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C8" w:rsidRPr="004A6953" w:rsidRDefault="008B24A5">
      <w:pPr>
        <w:pStyle w:val="Heading1"/>
        <w:spacing w:before="81"/>
        <w:ind w:left="719" w:right="554" w:firstLine="0"/>
        <w:jc w:val="center"/>
      </w:pPr>
      <w:bookmarkStart w:id="0" w:name="_bookmark0"/>
      <w:bookmarkEnd w:id="0"/>
      <w:r w:rsidRPr="004A6953">
        <w:t>DPS</w:t>
      </w:r>
      <w:r w:rsidRPr="004A6953">
        <w:rPr>
          <w:spacing w:val="-9"/>
        </w:rPr>
        <w:t xml:space="preserve"> </w:t>
      </w:r>
      <w:r w:rsidRPr="004A6953">
        <w:t>SCHEDULE</w:t>
      </w:r>
      <w:r w:rsidRPr="004A6953">
        <w:rPr>
          <w:spacing w:val="-8"/>
        </w:rPr>
        <w:t xml:space="preserve"> </w:t>
      </w:r>
      <w:r w:rsidRPr="004A6953">
        <w:t>4:</w:t>
      </w:r>
      <w:r w:rsidRPr="004A6953">
        <w:rPr>
          <w:spacing w:val="-8"/>
        </w:rPr>
        <w:t xml:space="preserve"> </w:t>
      </w:r>
      <w:r w:rsidRPr="004A6953">
        <w:t>TEMPLATE</w:t>
      </w:r>
      <w:r w:rsidRPr="004A6953">
        <w:rPr>
          <w:spacing w:val="-8"/>
        </w:rPr>
        <w:t xml:space="preserve"> </w:t>
      </w:r>
      <w:r w:rsidRPr="004A6953">
        <w:t>ORDER</w:t>
      </w:r>
      <w:r w:rsidRPr="004A6953">
        <w:rPr>
          <w:spacing w:val="-8"/>
        </w:rPr>
        <w:t xml:space="preserve"> </w:t>
      </w:r>
      <w:r w:rsidRPr="004A6953">
        <w:t>FORM</w:t>
      </w:r>
      <w:r w:rsidRPr="004A6953">
        <w:rPr>
          <w:spacing w:val="-6"/>
        </w:rPr>
        <w:t xml:space="preserve"> </w:t>
      </w:r>
      <w:r w:rsidRPr="004A6953">
        <w:t>AND</w:t>
      </w:r>
      <w:r w:rsidRPr="004A6953">
        <w:rPr>
          <w:spacing w:val="-8"/>
        </w:rPr>
        <w:t xml:space="preserve"> </w:t>
      </w:r>
      <w:r w:rsidRPr="004A6953">
        <w:t>TEMPLATE</w:t>
      </w:r>
      <w:r w:rsidRPr="004A6953">
        <w:rPr>
          <w:spacing w:val="-5"/>
        </w:rPr>
        <w:t xml:space="preserve"> </w:t>
      </w:r>
      <w:r w:rsidRPr="004A6953">
        <w:rPr>
          <w:spacing w:val="-2"/>
        </w:rPr>
        <w:t>CONTRACT</w:t>
      </w:r>
    </w:p>
    <w:p w:rsidR="004A37C8" w:rsidRPr="004A6953" w:rsidRDefault="008B24A5">
      <w:pPr>
        <w:spacing w:before="1"/>
        <w:ind w:left="297" w:right="554"/>
        <w:jc w:val="center"/>
        <w:rPr>
          <w:b/>
        </w:rPr>
      </w:pPr>
      <w:r w:rsidRPr="004A6953">
        <w:rPr>
          <w:b/>
          <w:spacing w:val="-2"/>
        </w:rPr>
        <w:t>TERMS</w:t>
      </w:r>
    </w:p>
    <w:p w:rsidR="004A37C8" w:rsidRPr="004A6953" w:rsidRDefault="004A37C8">
      <w:pPr>
        <w:pStyle w:val="BodyText"/>
        <w:spacing w:before="0"/>
        <w:ind w:left="0"/>
        <w:jc w:val="left"/>
        <w:rPr>
          <w:b/>
          <w:sz w:val="24"/>
        </w:rPr>
      </w:pPr>
    </w:p>
    <w:p w:rsidR="004A37C8" w:rsidRPr="004A6953" w:rsidRDefault="004A37C8">
      <w:pPr>
        <w:pStyle w:val="BodyText"/>
        <w:spacing w:before="0"/>
        <w:ind w:left="0"/>
        <w:jc w:val="left"/>
        <w:rPr>
          <w:b/>
          <w:sz w:val="24"/>
        </w:rPr>
      </w:pPr>
    </w:p>
    <w:p w:rsidR="004A37C8" w:rsidRPr="004A6953" w:rsidRDefault="008B24A5">
      <w:pPr>
        <w:pStyle w:val="Heading2"/>
        <w:spacing w:before="180"/>
        <w:ind w:left="2358" w:right="2617" w:firstLine="0"/>
        <w:jc w:val="center"/>
      </w:pPr>
      <w:r w:rsidRPr="004A6953">
        <w:t>Crown</w:t>
      </w:r>
      <w:r w:rsidRPr="004A6953">
        <w:rPr>
          <w:spacing w:val="-12"/>
        </w:rPr>
        <w:t xml:space="preserve"> </w:t>
      </w:r>
      <w:r w:rsidRPr="004A6953">
        <w:t>Commercial</w:t>
      </w:r>
      <w:r w:rsidRPr="004A6953">
        <w:rPr>
          <w:spacing w:val="-12"/>
        </w:rPr>
        <w:t xml:space="preserve"> </w:t>
      </w:r>
      <w:r w:rsidRPr="004A6953">
        <w:rPr>
          <w:spacing w:val="-2"/>
        </w:rPr>
        <w:t>Service</w:t>
      </w:r>
    </w:p>
    <w:p w:rsidR="004A37C8" w:rsidRPr="004A6953" w:rsidRDefault="004A37C8">
      <w:pPr>
        <w:pStyle w:val="BodyText"/>
        <w:spacing w:before="0"/>
        <w:ind w:left="0"/>
        <w:jc w:val="left"/>
        <w:rPr>
          <w:b/>
          <w:sz w:val="20"/>
        </w:rPr>
      </w:pPr>
    </w:p>
    <w:p w:rsidR="004A37C8" w:rsidRPr="004A6953" w:rsidRDefault="00E631FC">
      <w:pPr>
        <w:pStyle w:val="BodyText"/>
        <w:spacing w:before="7"/>
        <w:ind w:left="0"/>
        <w:jc w:val="left"/>
        <w:rPr>
          <w:b/>
          <w:sz w:val="19"/>
        </w:rPr>
      </w:pPr>
      <w:r w:rsidRPr="004A6953">
        <w:pict>
          <v:shape id="docshape1" o:spid="_x0000_s1123" style="position:absolute;margin-left:73.1pt;margin-top:12.5pt;width:448.85pt;height:.1pt;z-index:-15728640;mso-wrap-distance-left:0;mso-wrap-distance-right:0;mso-position-horizontal-relative:page" coordorigin="1462,250" coordsize="8977,0" path="m1462,250r8976,e" filled="f" strokeweight=".35175mm">
            <v:path arrowok="t"/>
            <w10:wrap type="topAndBottom" anchorx="page"/>
          </v:shape>
        </w:pict>
      </w:r>
    </w:p>
    <w:p w:rsidR="004A37C8" w:rsidRPr="004A6953" w:rsidRDefault="004A37C8">
      <w:pPr>
        <w:pStyle w:val="BodyText"/>
        <w:spacing w:before="6"/>
        <w:ind w:left="0"/>
        <w:jc w:val="left"/>
        <w:rPr>
          <w:b/>
          <w:sz w:val="14"/>
        </w:rPr>
      </w:pPr>
    </w:p>
    <w:p w:rsidR="004A37C8" w:rsidRPr="004A6953" w:rsidRDefault="008B24A5">
      <w:pPr>
        <w:spacing w:before="92"/>
        <w:ind w:left="597"/>
        <w:rPr>
          <w:b/>
        </w:rPr>
      </w:pPr>
      <w:r w:rsidRPr="004A6953">
        <w:rPr>
          <w:b/>
        </w:rPr>
        <w:t>Contract</w:t>
      </w:r>
      <w:r w:rsidRPr="004A6953">
        <w:rPr>
          <w:b/>
          <w:spacing w:val="-8"/>
        </w:rPr>
        <w:t xml:space="preserve"> </w:t>
      </w:r>
      <w:r w:rsidRPr="004A6953">
        <w:rPr>
          <w:b/>
        </w:rPr>
        <w:t>Order</w:t>
      </w:r>
      <w:r w:rsidRPr="004A6953">
        <w:rPr>
          <w:b/>
          <w:spacing w:val="-7"/>
        </w:rPr>
        <w:t xml:space="preserve"> </w:t>
      </w:r>
      <w:r w:rsidRPr="004A6953">
        <w:rPr>
          <w:b/>
        </w:rPr>
        <w:t>Form</w:t>
      </w:r>
      <w:r w:rsidRPr="004A6953">
        <w:rPr>
          <w:b/>
          <w:spacing w:val="-7"/>
        </w:rPr>
        <w:t xml:space="preserve"> </w:t>
      </w:r>
      <w:r w:rsidRPr="004A6953">
        <w:rPr>
          <w:b/>
        </w:rPr>
        <w:t>and</w:t>
      </w:r>
      <w:r w:rsidRPr="004A6953">
        <w:rPr>
          <w:b/>
          <w:spacing w:val="-7"/>
        </w:rPr>
        <w:t xml:space="preserve"> </w:t>
      </w:r>
      <w:r w:rsidRPr="004A6953">
        <w:rPr>
          <w:b/>
        </w:rPr>
        <w:t>Contract</w:t>
      </w:r>
      <w:r w:rsidRPr="004A6953">
        <w:rPr>
          <w:b/>
          <w:spacing w:val="-8"/>
        </w:rPr>
        <w:t xml:space="preserve"> </w:t>
      </w:r>
      <w:r w:rsidRPr="004A6953">
        <w:rPr>
          <w:b/>
        </w:rPr>
        <w:t>Terms</w:t>
      </w:r>
      <w:r w:rsidRPr="004A6953">
        <w:rPr>
          <w:b/>
          <w:spacing w:val="-7"/>
        </w:rPr>
        <w:t xml:space="preserve"> </w:t>
      </w:r>
      <w:r w:rsidRPr="004A6953">
        <w:rPr>
          <w:b/>
        </w:rPr>
        <w:t>for</w:t>
      </w:r>
      <w:r w:rsidRPr="004A6953">
        <w:rPr>
          <w:b/>
          <w:spacing w:val="-7"/>
        </w:rPr>
        <w:t xml:space="preserve"> </w:t>
      </w:r>
      <w:r w:rsidRPr="004A6953">
        <w:rPr>
          <w:b/>
        </w:rPr>
        <w:t>Goods</w:t>
      </w:r>
      <w:r w:rsidRPr="004A6953">
        <w:rPr>
          <w:b/>
          <w:spacing w:val="-7"/>
        </w:rPr>
        <w:t xml:space="preserve"> </w:t>
      </w:r>
      <w:r w:rsidRPr="004A6953">
        <w:rPr>
          <w:b/>
        </w:rPr>
        <w:t>and/or</w:t>
      </w:r>
      <w:r w:rsidRPr="004A6953">
        <w:rPr>
          <w:b/>
          <w:spacing w:val="-8"/>
        </w:rPr>
        <w:t xml:space="preserve"> </w:t>
      </w:r>
      <w:r w:rsidRPr="004A6953">
        <w:rPr>
          <w:b/>
        </w:rPr>
        <w:t>Services</w:t>
      </w:r>
      <w:r w:rsidRPr="004A6953">
        <w:rPr>
          <w:b/>
          <w:spacing w:val="-6"/>
        </w:rPr>
        <w:t xml:space="preserve"> </w:t>
      </w:r>
      <w:r w:rsidRPr="004A6953">
        <w:rPr>
          <w:b/>
        </w:rPr>
        <w:t>(</w:t>
      </w:r>
      <w:proofErr w:type="gramStart"/>
      <w:r w:rsidRPr="004A6953">
        <w:rPr>
          <w:b/>
        </w:rPr>
        <w:t>non</w:t>
      </w:r>
      <w:r w:rsidRPr="004A6953">
        <w:rPr>
          <w:b/>
          <w:spacing w:val="-7"/>
        </w:rPr>
        <w:t xml:space="preserve"> </w:t>
      </w:r>
      <w:r w:rsidRPr="004A6953">
        <w:rPr>
          <w:b/>
          <w:spacing w:val="-4"/>
        </w:rPr>
        <w:t>ICT</w:t>
      </w:r>
      <w:proofErr w:type="gramEnd"/>
      <w:r w:rsidRPr="004A6953">
        <w:rPr>
          <w:b/>
          <w:spacing w:val="-4"/>
        </w:rPr>
        <w:t>)</w:t>
      </w:r>
    </w:p>
    <w:p w:rsidR="004A37C8" w:rsidRPr="004A6953" w:rsidRDefault="004A37C8">
      <w:pPr>
        <w:pStyle w:val="BodyText"/>
        <w:spacing w:before="0"/>
        <w:ind w:left="0"/>
        <w:jc w:val="left"/>
        <w:rPr>
          <w:b/>
          <w:sz w:val="20"/>
        </w:rPr>
      </w:pPr>
    </w:p>
    <w:p w:rsidR="004A37C8" w:rsidRPr="004A6953" w:rsidRDefault="00E631FC">
      <w:pPr>
        <w:pStyle w:val="BodyText"/>
        <w:spacing w:before="7"/>
        <w:ind w:left="0"/>
        <w:jc w:val="left"/>
        <w:rPr>
          <w:b/>
          <w:sz w:val="19"/>
        </w:rPr>
      </w:pPr>
      <w:r w:rsidRPr="004A6953">
        <w:pict>
          <v:shape id="docshape2" o:spid="_x0000_s1122" style="position:absolute;margin-left:73.1pt;margin-top:12.45pt;width:448.85pt;height:.1pt;z-index:-15728128;mso-wrap-distance-left:0;mso-wrap-distance-right:0;mso-position-horizontal-relative:page" coordorigin="1462,249" coordsize="8977,0" path="m1462,249r8976,e" filled="f" strokeweight=".35175mm">
            <v:path arrowok="t"/>
            <w10:wrap type="topAndBottom" anchorx="page"/>
          </v:shape>
        </w:pict>
      </w:r>
    </w:p>
    <w:p w:rsidR="004A37C8" w:rsidRPr="004A6953" w:rsidRDefault="004A37C8">
      <w:pPr>
        <w:rPr>
          <w:sz w:val="19"/>
        </w:rPr>
        <w:sectPr w:rsidR="004A37C8" w:rsidRPr="004A6953">
          <w:type w:val="continuous"/>
          <w:pgSz w:w="11910" w:h="16840"/>
          <w:pgMar w:top="1340" w:right="1020" w:bottom="280" w:left="1280" w:header="720" w:footer="720" w:gutter="0"/>
          <w:cols w:space="720"/>
        </w:sectPr>
      </w:pPr>
    </w:p>
    <w:p w:rsidR="004A37C8" w:rsidRPr="004A6953" w:rsidRDefault="008B24A5">
      <w:pPr>
        <w:spacing w:before="42"/>
        <w:ind w:left="438" w:right="554"/>
        <w:jc w:val="center"/>
        <w:rPr>
          <w:rFonts w:ascii="Calibri"/>
          <w:b/>
        </w:rPr>
      </w:pPr>
      <w:r w:rsidRPr="004A6953">
        <w:rPr>
          <w:rFonts w:ascii="Calibri"/>
          <w:b/>
          <w:u w:val="single"/>
        </w:rPr>
        <w:lastRenderedPageBreak/>
        <w:t>DPS</w:t>
      </w:r>
      <w:r w:rsidRPr="004A6953">
        <w:rPr>
          <w:rFonts w:ascii="Calibri"/>
          <w:b/>
          <w:spacing w:val="-8"/>
          <w:u w:val="single"/>
        </w:rPr>
        <w:t xml:space="preserve"> </w:t>
      </w:r>
      <w:r w:rsidRPr="004A6953">
        <w:rPr>
          <w:rFonts w:ascii="Calibri"/>
          <w:b/>
          <w:u w:val="single"/>
        </w:rPr>
        <w:t>SCHEDULE</w:t>
      </w:r>
      <w:r w:rsidRPr="004A6953">
        <w:rPr>
          <w:rFonts w:ascii="Calibri"/>
          <w:b/>
          <w:spacing w:val="-8"/>
          <w:u w:val="single"/>
        </w:rPr>
        <w:t xml:space="preserve"> </w:t>
      </w:r>
      <w:r w:rsidRPr="004A6953">
        <w:rPr>
          <w:rFonts w:ascii="Calibri"/>
          <w:b/>
          <w:spacing w:val="-10"/>
          <w:u w:val="single"/>
        </w:rPr>
        <w:t>4</w:t>
      </w:r>
    </w:p>
    <w:p w:rsidR="004A37C8" w:rsidRPr="004A6953" w:rsidRDefault="004A37C8">
      <w:pPr>
        <w:pStyle w:val="BodyText"/>
        <w:spacing w:before="2"/>
        <w:ind w:left="0"/>
        <w:jc w:val="left"/>
        <w:rPr>
          <w:rFonts w:ascii="Calibri"/>
          <w:b/>
          <w:sz w:val="15"/>
        </w:rPr>
      </w:pPr>
    </w:p>
    <w:p w:rsidR="004A37C8" w:rsidRPr="004A6953" w:rsidRDefault="008B24A5">
      <w:pPr>
        <w:spacing w:before="55"/>
        <w:ind w:left="2498" w:right="2617"/>
        <w:jc w:val="center"/>
        <w:rPr>
          <w:rFonts w:ascii="Calibri"/>
          <w:b/>
        </w:rPr>
      </w:pPr>
      <w:r w:rsidRPr="004A6953">
        <w:rPr>
          <w:rFonts w:ascii="Calibri"/>
          <w:b/>
          <w:u w:val="single"/>
        </w:rPr>
        <w:t>CONTRACT</w:t>
      </w:r>
      <w:r w:rsidRPr="004A6953">
        <w:rPr>
          <w:rFonts w:ascii="Calibri"/>
          <w:b/>
          <w:spacing w:val="-11"/>
          <w:u w:val="single"/>
        </w:rPr>
        <w:t xml:space="preserve"> </w:t>
      </w:r>
      <w:r w:rsidRPr="004A6953">
        <w:rPr>
          <w:rFonts w:ascii="Calibri"/>
          <w:b/>
          <w:u w:val="single"/>
        </w:rPr>
        <w:t>ORDER</w:t>
      </w:r>
      <w:r w:rsidRPr="004A6953">
        <w:rPr>
          <w:rFonts w:ascii="Calibri"/>
          <w:b/>
          <w:spacing w:val="-9"/>
          <w:u w:val="single"/>
        </w:rPr>
        <w:t xml:space="preserve"> </w:t>
      </w:r>
      <w:r w:rsidRPr="004A6953">
        <w:rPr>
          <w:rFonts w:ascii="Calibri"/>
          <w:b/>
          <w:u w:val="single"/>
        </w:rPr>
        <w:t>FORM</w:t>
      </w:r>
      <w:r w:rsidRPr="004A6953">
        <w:rPr>
          <w:rFonts w:ascii="Calibri"/>
          <w:b/>
          <w:spacing w:val="-9"/>
          <w:u w:val="single"/>
        </w:rPr>
        <w:t xml:space="preserve"> </w:t>
      </w:r>
      <w:r w:rsidRPr="004A6953">
        <w:rPr>
          <w:rFonts w:ascii="Calibri"/>
          <w:b/>
          <w:u w:val="single"/>
        </w:rPr>
        <w:t>AND</w:t>
      </w:r>
      <w:r w:rsidRPr="004A6953">
        <w:rPr>
          <w:rFonts w:ascii="Calibri"/>
          <w:b/>
          <w:spacing w:val="-10"/>
          <w:u w:val="single"/>
        </w:rPr>
        <w:t xml:space="preserve"> </w:t>
      </w:r>
      <w:r w:rsidRPr="004A6953">
        <w:rPr>
          <w:rFonts w:ascii="Calibri"/>
          <w:b/>
          <w:u w:val="single"/>
        </w:rPr>
        <w:t>CONTRACT</w:t>
      </w:r>
      <w:r w:rsidRPr="004A6953">
        <w:rPr>
          <w:rFonts w:ascii="Calibri"/>
          <w:b/>
          <w:spacing w:val="-10"/>
          <w:u w:val="single"/>
        </w:rPr>
        <w:t xml:space="preserve"> </w:t>
      </w:r>
      <w:r w:rsidRPr="004A6953">
        <w:rPr>
          <w:rFonts w:ascii="Calibri"/>
          <w:b/>
          <w:spacing w:val="-2"/>
          <w:u w:val="single"/>
        </w:rPr>
        <w:t>TERMS</w:t>
      </w:r>
    </w:p>
    <w:p w:rsidR="004A37C8" w:rsidRPr="004A6953" w:rsidRDefault="004A37C8">
      <w:pPr>
        <w:jc w:val="center"/>
        <w:rPr>
          <w:rFonts w:ascii="Calibri"/>
        </w:rPr>
        <w:sectPr w:rsidR="004A37C8" w:rsidRPr="004A6953">
          <w:pgSz w:w="11910" w:h="16840"/>
          <w:pgMar w:top="1380" w:right="1020" w:bottom="280" w:left="1280" w:header="720" w:footer="720" w:gutter="0"/>
          <w:cols w:space="720"/>
        </w:sectPr>
      </w:pPr>
    </w:p>
    <w:p w:rsidR="004A37C8" w:rsidRPr="004A6953" w:rsidRDefault="008B24A5">
      <w:pPr>
        <w:pStyle w:val="Heading1"/>
        <w:spacing w:before="81"/>
        <w:ind w:left="296" w:right="554" w:firstLine="0"/>
        <w:jc w:val="center"/>
      </w:pPr>
      <w:r w:rsidRPr="004A6953">
        <w:lastRenderedPageBreak/>
        <w:t>PART</w:t>
      </w:r>
      <w:r w:rsidRPr="004A6953">
        <w:rPr>
          <w:spacing w:val="-6"/>
        </w:rPr>
        <w:t xml:space="preserve"> </w:t>
      </w:r>
      <w:r w:rsidRPr="004A6953">
        <w:t>1</w:t>
      </w:r>
      <w:r w:rsidRPr="004A6953">
        <w:rPr>
          <w:spacing w:val="-5"/>
        </w:rPr>
        <w:t xml:space="preserve"> </w:t>
      </w:r>
      <w:r w:rsidRPr="004A6953">
        <w:t>–</w:t>
      </w:r>
      <w:r w:rsidRPr="004A6953">
        <w:rPr>
          <w:spacing w:val="-6"/>
        </w:rPr>
        <w:t xml:space="preserve"> </w:t>
      </w:r>
      <w:r w:rsidRPr="004A6953">
        <w:t>CONTRACT</w:t>
      </w:r>
      <w:r w:rsidRPr="004A6953">
        <w:rPr>
          <w:spacing w:val="-6"/>
        </w:rPr>
        <w:t xml:space="preserve"> </w:t>
      </w:r>
      <w:r w:rsidRPr="004A6953">
        <w:t>ORDER</w:t>
      </w:r>
      <w:r w:rsidRPr="004A6953">
        <w:rPr>
          <w:spacing w:val="-6"/>
        </w:rPr>
        <w:t xml:space="preserve"> </w:t>
      </w:r>
      <w:r w:rsidRPr="004A6953">
        <w:rPr>
          <w:spacing w:val="-4"/>
        </w:rPr>
        <w:t>FORM</w:t>
      </w:r>
    </w:p>
    <w:p w:rsidR="004A37C8" w:rsidRPr="004A6953" w:rsidRDefault="004A37C8">
      <w:pPr>
        <w:pStyle w:val="BodyText"/>
        <w:spacing w:before="10"/>
        <w:ind w:left="0"/>
        <w:jc w:val="left"/>
        <w:rPr>
          <w:b/>
          <w:sz w:val="12"/>
        </w:rPr>
      </w:pPr>
    </w:p>
    <w:p w:rsidR="004A37C8" w:rsidRPr="004A6953" w:rsidRDefault="008B24A5">
      <w:pPr>
        <w:spacing w:before="93"/>
        <w:ind w:left="160"/>
        <w:jc w:val="both"/>
        <w:rPr>
          <w:b/>
        </w:rPr>
      </w:pPr>
      <w:r w:rsidRPr="004A6953">
        <w:rPr>
          <w:b/>
          <w:color w:val="C00000"/>
        </w:rPr>
        <w:t>SECTION</w:t>
      </w:r>
      <w:r w:rsidRPr="004A6953">
        <w:rPr>
          <w:b/>
          <w:color w:val="C00000"/>
          <w:spacing w:val="-11"/>
        </w:rPr>
        <w:t xml:space="preserve"> </w:t>
      </w:r>
      <w:r w:rsidRPr="004A6953">
        <w:rPr>
          <w:b/>
          <w:color w:val="C00000"/>
          <w:spacing w:val="-10"/>
        </w:rPr>
        <w:t>A</w:t>
      </w:r>
    </w:p>
    <w:p w:rsidR="004A37C8" w:rsidRPr="004A6953" w:rsidRDefault="004A37C8">
      <w:pPr>
        <w:pStyle w:val="BodyText"/>
        <w:spacing w:before="0"/>
        <w:ind w:left="0"/>
        <w:jc w:val="left"/>
        <w:rPr>
          <w:b/>
        </w:rPr>
      </w:pPr>
    </w:p>
    <w:p w:rsidR="004A37C8" w:rsidRPr="004A6953" w:rsidRDefault="008B24A5">
      <w:pPr>
        <w:ind w:left="160" w:right="419"/>
        <w:jc w:val="both"/>
        <w:rPr>
          <w:rFonts w:ascii="Calibri"/>
          <w:b/>
        </w:rPr>
      </w:pPr>
      <w:r w:rsidRPr="004A6953">
        <w:rPr>
          <w:rFonts w:ascii="Calibri"/>
        </w:rPr>
        <w:t xml:space="preserve">This Contract Order Form is issued in accordance with the provisions of the Dynamic Purchasing System (DPS) Agreement for the provision of RM3824 dated </w:t>
      </w:r>
      <w:proofErr w:type="gramStart"/>
      <w:r w:rsidRPr="004A6953">
        <w:rPr>
          <w:rFonts w:ascii="Calibri"/>
          <w:b/>
        </w:rPr>
        <w:t>To</w:t>
      </w:r>
      <w:proofErr w:type="gramEnd"/>
      <w:r w:rsidRPr="004A6953">
        <w:rPr>
          <w:rFonts w:ascii="Calibri"/>
          <w:b/>
        </w:rPr>
        <w:t xml:space="preserve"> be completed at Contract Award (</w:t>
      </w:r>
      <w:r w:rsidRPr="004A6953">
        <w:rPr>
          <w:rFonts w:ascii="Calibri"/>
          <w:b/>
          <w:i/>
        </w:rPr>
        <w:t>Contract Signature Date)</w:t>
      </w:r>
      <w:r w:rsidRPr="004A6953">
        <w:rPr>
          <w:rFonts w:ascii="Calibri"/>
          <w:b/>
        </w:rPr>
        <w:t>.</w:t>
      </w:r>
    </w:p>
    <w:p w:rsidR="004A37C8" w:rsidRPr="004A6953" w:rsidRDefault="004A37C8">
      <w:pPr>
        <w:pStyle w:val="BodyText"/>
        <w:spacing w:before="12"/>
        <w:ind w:left="0"/>
        <w:jc w:val="left"/>
        <w:rPr>
          <w:rFonts w:ascii="Calibri"/>
          <w:b/>
          <w:sz w:val="21"/>
        </w:rPr>
      </w:pPr>
    </w:p>
    <w:p w:rsidR="004A37C8" w:rsidRPr="004A6953" w:rsidRDefault="008B24A5">
      <w:pPr>
        <w:pStyle w:val="BodyText"/>
        <w:spacing w:before="0"/>
        <w:ind w:left="160" w:right="428"/>
        <w:rPr>
          <w:rFonts w:ascii="Calibri"/>
        </w:rPr>
      </w:pPr>
      <w:r w:rsidRPr="004A6953">
        <w:rPr>
          <w:rFonts w:ascii="Calibri"/>
        </w:rPr>
        <w:t>The Supplier agrees to supply the</w:t>
      </w:r>
      <w:r w:rsidRPr="004A6953">
        <w:rPr>
          <w:rFonts w:ascii="Calibri"/>
          <w:spacing w:val="40"/>
        </w:rPr>
        <w:t xml:space="preserve"> </w:t>
      </w:r>
      <w:r w:rsidRPr="004A6953">
        <w:rPr>
          <w:rFonts w:ascii="Calibri"/>
        </w:rPr>
        <w:t xml:space="preserve">Services specified below on and subject to the terms of this </w:t>
      </w:r>
      <w:r w:rsidRPr="004A6953">
        <w:rPr>
          <w:rFonts w:ascii="Calibri"/>
          <w:spacing w:val="-2"/>
        </w:rPr>
        <w:t>Contract.</w:t>
      </w:r>
    </w:p>
    <w:p w:rsidR="004A37C8" w:rsidRPr="004A6953" w:rsidRDefault="004A37C8">
      <w:pPr>
        <w:pStyle w:val="BodyText"/>
        <w:spacing w:before="0"/>
        <w:ind w:left="0"/>
        <w:jc w:val="left"/>
        <w:rPr>
          <w:rFonts w:ascii="Calibri"/>
        </w:rPr>
      </w:pPr>
    </w:p>
    <w:p w:rsidR="004A37C8" w:rsidRPr="004A6953" w:rsidRDefault="008B24A5">
      <w:pPr>
        <w:pStyle w:val="BodyText"/>
        <w:spacing w:before="0"/>
        <w:ind w:left="160" w:right="418"/>
        <w:rPr>
          <w:rFonts w:ascii="Calibri"/>
        </w:rPr>
      </w:pPr>
      <w:r w:rsidRPr="004A6953">
        <w:rPr>
          <w:rFonts w:ascii="Calibri"/>
        </w:rPr>
        <w:t>For</w:t>
      </w:r>
      <w:r w:rsidRPr="004A6953">
        <w:rPr>
          <w:rFonts w:ascii="Calibri"/>
          <w:spacing w:val="-6"/>
        </w:rPr>
        <w:t xml:space="preserve"> </w:t>
      </w:r>
      <w:r w:rsidRPr="004A6953">
        <w:rPr>
          <w:rFonts w:ascii="Calibri"/>
        </w:rPr>
        <w:t>the</w:t>
      </w:r>
      <w:r w:rsidRPr="004A6953">
        <w:rPr>
          <w:rFonts w:ascii="Calibri"/>
          <w:spacing w:val="-7"/>
        </w:rPr>
        <w:t xml:space="preserve"> </w:t>
      </w:r>
      <w:r w:rsidRPr="004A6953">
        <w:rPr>
          <w:rFonts w:ascii="Calibri"/>
        </w:rPr>
        <w:t>avoidance</w:t>
      </w:r>
      <w:r w:rsidRPr="004A6953">
        <w:rPr>
          <w:rFonts w:ascii="Calibri"/>
          <w:spacing w:val="-7"/>
        </w:rPr>
        <w:t xml:space="preserve"> </w:t>
      </w:r>
      <w:r w:rsidRPr="004A6953">
        <w:rPr>
          <w:rFonts w:ascii="Calibri"/>
        </w:rPr>
        <w:t>of</w:t>
      </w:r>
      <w:r w:rsidRPr="004A6953">
        <w:rPr>
          <w:rFonts w:ascii="Calibri"/>
          <w:spacing w:val="-6"/>
        </w:rPr>
        <w:t xml:space="preserve"> </w:t>
      </w:r>
      <w:proofErr w:type="gramStart"/>
      <w:r w:rsidRPr="004A6953">
        <w:rPr>
          <w:rFonts w:ascii="Calibri"/>
        </w:rPr>
        <w:t>doubt</w:t>
      </w:r>
      <w:proofErr w:type="gramEnd"/>
      <w:r w:rsidRPr="004A6953">
        <w:rPr>
          <w:rFonts w:ascii="Calibri"/>
          <w:spacing w:val="-7"/>
        </w:rPr>
        <w:t xml:space="preserve"> </w:t>
      </w:r>
      <w:r w:rsidRPr="004A6953">
        <w:rPr>
          <w:rFonts w:ascii="Calibri"/>
        </w:rPr>
        <w:t>this</w:t>
      </w:r>
      <w:r w:rsidRPr="004A6953">
        <w:rPr>
          <w:rFonts w:ascii="Calibri"/>
          <w:spacing w:val="-6"/>
        </w:rPr>
        <w:t xml:space="preserve"> </w:t>
      </w:r>
      <w:r w:rsidRPr="004A6953">
        <w:rPr>
          <w:rFonts w:ascii="Calibri"/>
        </w:rPr>
        <w:t>Contract</w:t>
      </w:r>
      <w:r w:rsidRPr="004A6953">
        <w:rPr>
          <w:rFonts w:ascii="Calibri"/>
          <w:spacing w:val="-7"/>
        </w:rPr>
        <w:t xml:space="preserve"> </w:t>
      </w:r>
      <w:r w:rsidRPr="004A6953">
        <w:rPr>
          <w:rFonts w:ascii="Calibri"/>
        </w:rPr>
        <w:t>consists</w:t>
      </w:r>
      <w:r w:rsidRPr="004A6953">
        <w:rPr>
          <w:rFonts w:ascii="Calibri"/>
          <w:spacing w:val="-7"/>
        </w:rPr>
        <w:t xml:space="preserve"> </w:t>
      </w:r>
      <w:r w:rsidRPr="004A6953">
        <w:rPr>
          <w:rFonts w:ascii="Calibri"/>
        </w:rPr>
        <w:t>of</w:t>
      </w:r>
      <w:r w:rsidRPr="004A6953">
        <w:rPr>
          <w:rFonts w:ascii="Calibri"/>
          <w:spacing w:val="-5"/>
        </w:rPr>
        <w:t xml:space="preserve"> </w:t>
      </w:r>
      <w:r w:rsidRPr="004A6953">
        <w:rPr>
          <w:rFonts w:ascii="Calibri"/>
        </w:rPr>
        <w:t>the</w:t>
      </w:r>
      <w:r w:rsidRPr="004A6953">
        <w:rPr>
          <w:rFonts w:ascii="Calibri"/>
          <w:spacing w:val="-7"/>
        </w:rPr>
        <w:t xml:space="preserve"> </w:t>
      </w:r>
      <w:r w:rsidRPr="004A6953">
        <w:rPr>
          <w:rFonts w:ascii="Calibri"/>
        </w:rPr>
        <w:t>terms</w:t>
      </w:r>
      <w:r w:rsidRPr="004A6953">
        <w:rPr>
          <w:rFonts w:ascii="Calibri"/>
          <w:spacing w:val="-6"/>
        </w:rPr>
        <w:t xml:space="preserve"> </w:t>
      </w:r>
      <w:r w:rsidRPr="004A6953">
        <w:rPr>
          <w:rFonts w:ascii="Calibri"/>
        </w:rPr>
        <w:t>set</w:t>
      </w:r>
      <w:r w:rsidRPr="004A6953">
        <w:rPr>
          <w:rFonts w:ascii="Calibri"/>
          <w:spacing w:val="-4"/>
        </w:rPr>
        <w:t xml:space="preserve"> </w:t>
      </w:r>
      <w:r w:rsidRPr="004A6953">
        <w:rPr>
          <w:rFonts w:ascii="Calibri"/>
        </w:rPr>
        <w:t>out</w:t>
      </w:r>
      <w:r w:rsidRPr="004A6953">
        <w:rPr>
          <w:rFonts w:ascii="Calibri"/>
          <w:spacing w:val="-7"/>
        </w:rPr>
        <w:t xml:space="preserve"> </w:t>
      </w:r>
      <w:r w:rsidRPr="004A6953">
        <w:rPr>
          <w:rFonts w:ascii="Calibri"/>
        </w:rPr>
        <w:t>in</w:t>
      </w:r>
      <w:r w:rsidRPr="004A6953">
        <w:rPr>
          <w:rFonts w:ascii="Calibri"/>
          <w:spacing w:val="-5"/>
        </w:rPr>
        <w:t xml:space="preserve"> </w:t>
      </w:r>
      <w:r w:rsidRPr="004A6953">
        <w:rPr>
          <w:rFonts w:ascii="Calibri"/>
        </w:rPr>
        <w:t>this</w:t>
      </w:r>
      <w:r w:rsidRPr="004A6953">
        <w:rPr>
          <w:rFonts w:ascii="Calibri"/>
          <w:spacing w:val="-7"/>
        </w:rPr>
        <w:t xml:space="preserve"> </w:t>
      </w:r>
      <w:r w:rsidRPr="004A6953">
        <w:rPr>
          <w:rFonts w:ascii="Calibri"/>
        </w:rPr>
        <w:t>Contract</w:t>
      </w:r>
      <w:r w:rsidRPr="004A6953">
        <w:rPr>
          <w:rFonts w:ascii="Calibri"/>
          <w:spacing w:val="-6"/>
        </w:rPr>
        <w:t xml:space="preserve"> </w:t>
      </w:r>
      <w:r w:rsidRPr="004A6953">
        <w:rPr>
          <w:rFonts w:ascii="Calibri"/>
        </w:rPr>
        <w:t>Order</w:t>
      </w:r>
      <w:r w:rsidRPr="004A6953">
        <w:rPr>
          <w:rFonts w:ascii="Calibri"/>
          <w:spacing w:val="-5"/>
        </w:rPr>
        <w:t xml:space="preserve"> </w:t>
      </w:r>
      <w:r w:rsidRPr="004A6953">
        <w:rPr>
          <w:rFonts w:ascii="Calibri"/>
        </w:rPr>
        <w:t>Form</w:t>
      </w:r>
      <w:r w:rsidRPr="004A6953">
        <w:rPr>
          <w:rFonts w:ascii="Calibri"/>
          <w:spacing w:val="-7"/>
        </w:rPr>
        <w:t xml:space="preserve"> </w:t>
      </w:r>
      <w:r w:rsidRPr="004A6953">
        <w:rPr>
          <w:rFonts w:ascii="Calibri"/>
        </w:rPr>
        <w:t>and the Contract Terms.</w:t>
      </w:r>
    </w:p>
    <w:p w:rsidR="004A37C8" w:rsidRPr="004A6953" w:rsidRDefault="004A37C8">
      <w:pPr>
        <w:pStyle w:val="BodyText"/>
        <w:spacing w:before="11" w:after="1"/>
        <w:ind w:left="0"/>
        <w:jc w:val="left"/>
        <w:rPr>
          <w:rFonts w:ascii="Calibri"/>
          <w:sz w:val="21"/>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7431"/>
      </w:tblGrid>
      <w:tr w:rsidR="004A37C8" w:rsidRPr="004A6953">
        <w:trPr>
          <w:trHeight w:val="269"/>
        </w:trPr>
        <w:tc>
          <w:tcPr>
            <w:tcW w:w="1529" w:type="dxa"/>
          </w:tcPr>
          <w:p w:rsidR="004A37C8" w:rsidRPr="004A6953" w:rsidRDefault="008B24A5">
            <w:pPr>
              <w:pStyle w:val="TableParagraph"/>
              <w:spacing w:before="1" w:line="248" w:lineRule="exact"/>
              <w:ind w:left="107"/>
              <w:rPr>
                <w:rFonts w:ascii="Calibri"/>
              </w:rPr>
            </w:pPr>
            <w:r w:rsidRPr="004A6953">
              <w:rPr>
                <w:rFonts w:ascii="Calibri"/>
              </w:rPr>
              <w:t>Order</w:t>
            </w:r>
            <w:r w:rsidRPr="004A6953">
              <w:rPr>
                <w:rFonts w:ascii="Calibri"/>
                <w:spacing w:val="-10"/>
              </w:rPr>
              <w:t xml:space="preserve"> </w:t>
            </w:r>
            <w:r w:rsidRPr="004A6953">
              <w:rPr>
                <w:rFonts w:ascii="Calibri"/>
                <w:spacing w:val="-2"/>
              </w:rPr>
              <w:t>Number</w:t>
            </w:r>
          </w:p>
        </w:tc>
        <w:tc>
          <w:tcPr>
            <w:tcW w:w="7431" w:type="dxa"/>
          </w:tcPr>
          <w:p w:rsidR="004A37C8" w:rsidRPr="004A6953" w:rsidRDefault="008B24A5">
            <w:pPr>
              <w:pStyle w:val="TableParagraph"/>
              <w:spacing w:before="1" w:line="248" w:lineRule="exact"/>
              <w:ind w:left="107"/>
              <w:rPr>
                <w:rFonts w:ascii="Calibri"/>
                <w:b/>
              </w:rPr>
            </w:pPr>
            <w:r w:rsidRPr="004A6953">
              <w:rPr>
                <w:rFonts w:ascii="Calibri"/>
                <w:b/>
                <w:spacing w:val="-5"/>
              </w:rPr>
              <w:t>TBC</w:t>
            </w:r>
          </w:p>
        </w:tc>
      </w:tr>
      <w:tr w:rsidR="004A37C8" w:rsidRPr="004A6953">
        <w:trPr>
          <w:trHeight w:val="536"/>
        </w:trPr>
        <w:tc>
          <w:tcPr>
            <w:tcW w:w="1529" w:type="dxa"/>
          </w:tcPr>
          <w:p w:rsidR="004A37C8" w:rsidRPr="004A6953" w:rsidRDefault="008B24A5">
            <w:pPr>
              <w:pStyle w:val="TableParagraph"/>
              <w:ind w:left="107"/>
              <w:rPr>
                <w:rFonts w:ascii="Calibri"/>
              </w:rPr>
            </w:pPr>
            <w:r w:rsidRPr="004A6953">
              <w:rPr>
                <w:rFonts w:ascii="Calibri"/>
                <w:spacing w:val="-4"/>
              </w:rPr>
              <w:t>From</w:t>
            </w:r>
          </w:p>
        </w:tc>
        <w:tc>
          <w:tcPr>
            <w:tcW w:w="7431" w:type="dxa"/>
          </w:tcPr>
          <w:p w:rsidR="004A37C8" w:rsidRPr="004A6953" w:rsidRDefault="008B24A5">
            <w:pPr>
              <w:pStyle w:val="TableParagraph"/>
              <w:spacing w:line="268" w:lineRule="exact"/>
              <w:ind w:left="107"/>
              <w:rPr>
                <w:rFonts w:ascii="Calibri"/>
                <w:b/>
              </w:rPr>
            </w:pPr>
            <w:r w:rsidRPr="004A6953">
              <w:rPr>
                <w:rFonts w:ascii="Calibri"/>
                <w:b/>
              </w:rPr>
              <w:t>National</w:t>
            </w:r>
            <w:r w:rsidRPr="004A6953">
              <w:rPr>
                <w:rFonts w:ascii="Calibri"/>
                <w:b/>
                <w:spacing w:val="-12"/>
              </w:rPr>
              <w:t xml:space="preserve"> </w:t>
            </w:r>
            <w:r w:rsidRPr="004A6953">
              <w:rPr>
                <w:rFonts w:ascii="Calibri"/>
                <w:b/>
              </w:rPr>
              <w:t>Infrastructure</w:t>
            </w:r>
            <w:r w:rsidRPr="004A6953">
              <w:rPr>
                <w:rFonts w:ascii="Calibri"/>
                <w:b/>
                <w:spacing w:val="-11"/>
              </w:rPr>
              <w:t xml:space="preserve"> </w:t>
            </w:r>
            <w:r w:rsidRPr="004A6953">
              <w:rPr>
                <w:rFonts w:ascii="Calibri"/>
                <w:b/>
                <w:spacing w:val="-2"/>
              </w:rPr>
              <w:t>Commission</w:t>
            </w:r>
          </w:p>
          <w:p w:rsidR="004A37C8" w:rsidRPr="004A6953" w:rsidRDefault="008B24A5">
            <w:pPr>
              <w:pStyle w:val="TableParagraph"/>
              <w:spacing w:line="248" w:lineRule="exact"/>
              <w:ind w:left="107"/>
              <w:rPr>
                <w:rFonts w:ascii="Calibri"/>
              </w:rPr>
            </w:pPr>
            <w:r w:rsidRPr="004A6953">
              <w:rPr>
                <w:rFonts w:ascii="Calibri"/>
                <w:spacing w:val="-2"/>
              </w:rPr>
              <w:t>("CUSTOMER")</w:t>
            </w:r>
          </w:p>
        </w:tc>
      </w:tr>
      <w:tr w:rsidR="004A37C8" w:rsidRPr="004A6953">
        <w:trPr>
          <w:trHeight w:val="538"/>
        </w:trPr>
        <w:tc>
          <w:tcPr>
            <w:tcW w:w="1529" w:type="dxa"/>
          </w:tcPr>
          <w:p w:rsidR="004A37C8" w:rsidRPr="004A6953" w:rsidRDefault="008B24A5">
            <w:pPr>
              <w:pStyle w:val="TableParagraph"/>
              <w:spacing w:before="1"/>
              <w:ind w:left="107"/>
              <w:rPr>
                <w:rFonts w:ascii="Calibri"/>
              </w:rPr>
            </w:pPr>
            <w:r w:rsidRPr="004A6953">
              <w:rPr>
                <w:rFonts w:ascii="Calibri"/>
                <w:spacing w:val="-5"/>
              </w:rPr>
              <w:t>To</w:t>
            </w:r>
          </w:p>
        </w:tc>
        <w:tc>
          <w:tcPr>
            <w:tcW w:w="7431" w:type="dxa"/>
          </w:tcPr>
          <w:p w:rsidR="004A37C8" w:rsidRPr="004A6953" w:rsidRDefault="008B24A5">
            <w:pPr>
              <w:pStyle w:val="TableParagraph"/>
              <w:spacing w:before="1" w:line="268" w:lineRule="exact"/>
              <w:ind w:left="107"/>
              <w:rPr>
                <w:rFonts w:ascii="Calibri"/>
                <w:b/>
              </w:rPr>
            </w:pPr>
            <w:r w:rsidRPr="004A6953">
              <w:rPr>
                <w:rFonts w:ascii="Calibri"/>
                <w:b/>
              </w:rPr>
              <w:t>AURORA</w:t>
            </w:r>
            <w:r w:rsidRPr="004A6953">
              <w:rPr>
                <w:rFonts w:ascii="Calibri"/>
                <w:b/>
                <w:spacing w:val="-10"/>
              </w:rPr>
              <w:t xml:space="preserve"> </w:t>
            </w:r>
            <w:r w:rsidRPr="004A6953">
              <w:rPr>
                <w:rFonts w:ascii="Calibri"/>
                <w:b/>
              </w:rPr>
              <w:t>ENERGY</w:t>
            </w:r>
            <w:r w:rsidRPr="004A6953">
              <w:rPr>
                <w:rFonts w:ascii="Calibri"/>
                <w:b/>
                <w:spacing w:val="-9"/>
              </w:rPr>
              <w:t xml:space="preserve"> </w:t>
            </w:r>
            <w:r w:rsidRPr="004A6953">
              <w:rPr>
                <w:rFonts w:ascii="Calibri"/>
                <w:b/>
              </w:rPr>
              <w:t>RESEARCH</w:t>
            </w:r>
            <w:r w:rsidRPr="004A6953">
              <w:rPr>
                <w:rFonts w:ascii="Calibri"/>
                <w:b/>
                <w:spacing w:val="-9"/>
              </w:rPr>
              <w:t xml:space="preserve"> </w:t>
            </w:r>
            <w:r w:rsidRPr="004A6953">
              <w:rPr>
                <w:rFonts w:ascii="Calibri"/>
                <w:b/>
                <w:spacing w:val="-2"/>
              </w:rPr>
              <w:t>LIMITED</w:t>
            </w:r>
          </w:p>
          <w:p w:rsidR="004A37C8" w:rsidRPr="004A6953" w:rsidRDefault="008B24A5">
            <w:pPr>
              <w:pStyle w:val="TableParagraph"/>
              <w:spacing w:line="249" w:lineRule="exact"/>
              <w:ind w:left="107"/>
              <w:rPr>
                <w:rFonts w:ascii="Calibri"/>
              </w:rPr>
            </w:pPr>
            <w:r w:rsidRPr="004A6953">
              <w:rPr>
                <w:rFonts w:ascii="Calibri"/>
                <w:spacing w:val="-2"/>
              </w:rPr>
              <w:t>("SUPPLIER")</w:t>
            </w:r>
          </w:p>
        </w:tc>
      </w:tr>
    </w:tbl>
    <w:p w:rsidR="004A37C8" w:rsidRPr="004A6953" w:rsidRDefault="004A37C8">
      <w:pPr>
        <w:pStyle w:val="BodyText"/>
        <w:spacing w:before="11"/>
        <w:ind w:left="0"/>
        <w:jc w:val="left"/>
        <w:rPr>
          <w:rFonts w:ascii="Calibri"/>
          <w:sz w:val="21"/>
        </w:rPr>
      </w:pPr>
    </w:p>
    <w:p w:rsidR="004A37C8" w:rsidRPr="004A6953" w:rsidRDefault="008B24A5">
      <w:pPr>
        <w:spacing w:before="1"/>
        <w:ind w:left="160"/>
        <w:jc w:val="both"/>
        <w:rPr>
          <w:b/>
        </w:rPr>
      </w:pPr>
      <w:r w:rsidRPr="004A6953">
        <w:rPr>
          <w:b/>
          <w:color w:val="C00000"/>
        </w:rPr>
        <w:t>SECTION</w:t>
      </w:r>
      <w:r w:rsidRPr="004A6953">
        <w:rPr>
          <w:b/>
          <w:color w:val="C00000"/>
          <w:spacing w:val="-11"/>
        </w:rPr>
        <w:t xml:space="preserve"> </w:t>
      </w:r>
      <w:r w:rsidRPr="004A6953">
        <w:rPr>
          <w:b/>
          <w:color w:val="C00000"/>
          <w:spacing w:val="-10"/>
        </w:rPr>
        <w:t>B</w:t>
      </w:r>
    </w:p>
    <w:p w:rsidR="004A37C8" w:rsidRPr="004A6953" w:rsidRDefault="004A37C8">
      <w:pPr>
        <w:pStyle w:val="BodyText"/>
        <w:spacing w:before="0"/>
        <w:ind w:left="0"/>
        <w:jc w:val="left"/>
        <w:rPr>
          <w:b/>
        </w:rPr>
      </w:pPr>
    </w:p>
    <w:p w:rsidR="004A37C8" w:rsidRPr="004A6953" w:rsidRDefault="008B24A5">
      <w:pPr>
        <w:ind w:left="586"/>
        <w:rPr>
          <w:b/>
        </w:rPr>
      </w:pPr>
      <w:r w:rsidRPr="004A6953">
        <w:rPr>
          <w:b/>
        </w:rPr>
        <w:t>CONTRACT</w:t>
      </w:r>
      <w:r w:rsidRPr="004A6953">
        <w:rPr>
          <w:b/>
          <w:spacing w:val="-12"/>
        </w:rPr>
        <w:t xml:space="preserve"> </w:t>
      </w:r>
      <w:r w:rsidRPr="004A6953">
        <w:rPr>
          <w:b/>
          <w:spacing w:val="-2"/>
        </w:rPr>
        <w:t>PERIOD</w:t>
      </w:r>
    </w:p>
    <w:p w:rsidR="004A37C8" w:rsidRPr="004A6953" w:rsidRDefault="004A37C8">
      <w:pPr>
        <w:pStyle w:val="BodyText"/>
        <w:spacing w:before="0"/>
        <w:ind w:left="0"/>
        <w:jc w:val="left"/>
        <w:rPr>
          <w:b/>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8252"/>
      </w:tblGrid>
      <w:tr w:rsidR="004A37C8" w:rsidRPr="004A6953">
        <w:trPr>
          <w:trHeight w:val="268"/>
        </w:trPr>
        <w:tc>
          <w:tcPr>
            <w:tcW w:w="568" w:type="dxa"/>
          </w:tcPr>
          <w:p w:rsidR="004A37C8" w:rsidRPr="004A6953" w:rsidRDefault="008B24A5">
            <w:pPr>
              <w:pStyle w:val="TableParagraph"/>
              <w:spacing w:line="248" w:lineRule="exact"/>
              <w:ind w:left="96" w:right="71"/>
              <w:jc w:val="center"/>
              <w:rPr>
                <w:b/>
              </w:rPr>
            </w:pPr>
            <w:r w:rsidRPr="004A6953">
              <w:rPr>
                <w:b/>
                <w:spacing w:val="-4"/>
              </w:rPr>
              <w:t>1.1.</w:t>
            </w:r>
          </w:p>
        </w:tc>
        <w:tc>
          <w:tcPr>
            <w:tcW w:w="8252" w:type="dxa"/>
          </w:tcPr>
          <w:p w:rsidR="004A37C8" w:rsidRPr="004A6953" w:rsidRDefault="008B24A5">
            <w:pPr>
              <w:pStyle w:val="TableParagraph"/>
              <w:spacing w:line="248" w:lineRule="exact"/>
              <w:ind w:left="107"/>
              <w:rPr>
                <w:rFonts w:ascii="Calibri"/>
              </w:rPr>
            </w:pPr>
            <w:r w:rsidRPr="004A6953">
              <w:rPr>
                <w:rFonts w:ascii="Calibri"/>
                <w:b/>
              </w:rPr>
              <w:t>Commencement</w:t>
            </w:r>
            <w:r w:rsidRPr="004A6953">
              <w:rPr>
                <w:rFonts w:ascii="Calibri"/>
                <w:b/>
                <w:spacing w:val="-10"/>
              </w:rPr>
              <w:t xml:space="preserve"> </w:t>
            </w:r>
            <w:r w:rsidRPr="004A6953">
              <w:rPr>
                <w:rFonts w:ascii="Calibri"/>
                <w:b/>
              </w:rPr>
              <w:t>Date</w:t>
            </w:r>
            <w:r w:rsidRPr="004A6953">
              <w:rPr>
                <w:rFonts w:ascii="Calibri"/>
              </w:rPr>
              <w:t>:</w:t>
            </w:r>
            <w:r w:rsidRPr="004A6953">
              <w:rPr>
                <w:rFonts w:ascii="Calibri"/>
                <w:spacing w:val="-9"/>
              </w:rPr>
              <w:t xml:space="preserve"> </w:t>
            </w:r>
            <w:r w:rsidRPr="004A6953">
              <w:rPr>
                <w:rFonts w:ascii="Calibri"/>
              </w:rPr>
              <w:t>25th</w:t>
            </w:r>
            <w:r w:rsidRPr="004A6953">
              <w:rPr>
                <w:rFonts w:ascii="Calibri"/>
                <w:spacing w:val="-9"/>
              </w:rPr>
              <w:t xml:space="preserve"> </w:t>
            </w:r>
            <w:r w:rsidRPr="004A6953">
              <w:rPr>
                <w:rFonts w:ascii="Calibri"/>
              </w:rPr>
              <w:t>April</w:t>
            </w:r>
            <w:r w:rsidRPr="004A6953">
              <w:rPr>
                <w:rFonts w:ascii="Calibri"/>
                <w:spacing w:val="-8"/>
              </w:rPr>
              <w:t xml:space="preserve"> </w:t>
            </w:r>
            <w:r w:rsidRPr="004A6953">
              <w:rPr>
                <w:rFonts w:ascii="Calibri"/>
                <w:spacing w:val="-4"/>
              </w:rPr>
              <w:t>2022</w:t>
            </w:r>
          </w:p>
        </w:tc>
      </w:tr>
      <w:tr w:rsidR="004A37C8" w:rsidRPr="004A6953">
        <w:trPr>
          <w:trHeight w:val="2149"/>
        </w:trPr>
        <w:tc>
          <w:tcPr>
            <w:tcW w:w="568" w:type="dxa"/>
          </w:tcPr>
          <w:p w:rsidR="004A37C8" w:rsidRPr="004A6953" w:rsidRDefault="008B24A5">
            <w:pPr>
              <w:pStyle w:val="TableParagraph"/>
              <w:ind w:left="96" w:right="71"/>
              <w:jc w:val="center"/>
              <w:rPr>
                <w:b/>
              </w:rPr>
            </w:pPr>
            <w:r w:rsidRPr="004A6953">
              <w:rPr>
                <w:b/>
                <w:spacing w:val="-4"/>
              </w:rPr>
              <w:t>1.2.</w:t>
            </w:r>
          </w:p>
        </w:tc>
        <w:tc>
          <w:tcPr>
            <w:tcW w:w="8252" w:type="dxa"/>
          </w:tcPr>
          <w:p w:rsidR="004A37C8" w:rsidRPr="004A6953" w:rsidRDefault="008B24A5">
            <w:pPr>
              <w:pStyle w:val="TableParagraph"/>
              <w:ind w:left="107"/>
              <w:rPr>
                <w:rFonts w:ascii="Calibri"/>
              </w:rPr>
            </w:pPr>
            <w:r w:rsidRPr="004A6953">
              <w:rPr>
                <w:rFonts w:ascii="Calibri"/>
                <w:b/>
              </w:rPr>
              <w:t>Expiry</w:t>
            </w:r>
            <w:r w:rsidRPr="004A6953">
              <w:rPr>
                <w:rFonts w:ascii="Calibri"/>
                <w:b/>
                <w:spacing w:val="-6"/>
              </w:rPr>
              <w:t xml:space="preserve"> </w:t>
            </w:r>
            <w:r w:rsidRPr="004A6953">
              <w:rPr>
                <w:rFonts w:ascii="Calibri"/>
                <w:b/>
                <w:spacing w:val="-2"/>
              </w:rPr>
              <w:t>Date</w:t>
            </w:r>
            <w:r w:rsidRPr="004A6953">
              <w:rPr>
                <w:rFonts w:ascii="Calibri"/>
                <w:spacing w:val="-2"/>
              </w:rPr>
              <w:t>:</w:t>
            </w:r>
          </w:p>
          <w:p w:rsidR="004A37C8" w:rsidRPr="004A6953" w:rsidRDefault="004A37C8">
            <w:pPr>
              <w:pStyle w:val="TableParagraph"/>
              <w:spacing w:before="5"/>
              <w:ind w:left="0"/>
              <w:rPr>
                <w:b/>
                <w:sz w:val="23"/>
              </w:rPr>
            </w:pPr>
          </w:p>
          <w:p w:rsidR="004A37C8" w:rsidRPr="004A6953" w:rsidRDefault="008B24A5">
            <w:pPr>
              <w:pStyle w:val="TableParagraph"/>
              <w:spacing w:line="480" w:lineRule="auto"/>
              <w:ind w:left="107" w:right="4273"/>
              <w:rPr>
                <w:rFonts w:ascii="Calibri"/>
              </w:rPr>
            </w:pPr>
            <w:r w:rsidRPr="004A6953">
              <w:rPr>
                <w:rFonts w:ascii="Calibri"/>
              </w:rPr>
              <w:t>End date of Initial Period: October 2023 End</w:t>
            </w:r>
            <w:r w:rsidRPr="004A6953">
              <w:rPr>
                <w:rFonts w:ascii="Calibri"/>
                <w:spacing w:val="-7"/>
              </w:rPr>
              <w:t xml:space="preserve"> </w:t>
            </w:r>
            <w:r w:rsidRPr="004A6953">
              <w:rPr>
                <w:rFonts w:ascii="Calibri"/>
              </w:rPr>
              <w:t>date</w:t>
            </w:r>
            <w:r w:rsidRPr="004A6953">
              <w:rPr>
                <w:rFonts w:ascii="Calibri"/>
                <w:spacing w:val="-6"/>
              </w:rPr>
              <w:t xml:space="preserve"> </w:t>
            </w:r>
            <w:r w:rsidRPr="004A6953">
              <w:rPr>
                <w:rFonts w:ascii="Calibri"/>
              </w:rPr>
              <w:t>of</w:t>
            </w:r>
            <w:r w:rsidRPr="004A6953">
              <w:rPr>
                <w:rFonts w:ascii="Calibri"/>
                <w:spacing w:val="-7"/>
              </w:rPr>
              <w:t xml:space="preserve"> </w:t>
            </w:r>
            <w:r w:rsidRPr="004A6953">
              <w:rPr>
                <w:rFonts w:ascii="Calibri"/>
              </w:rPr>
              <w:t>Extension</w:t>
            </w:r>
            <w:r w:rsidRPr="004A6953">
              <w:rPr>
                <w:rFonts w:ascii="Calibri"/>
                <w:spacing w:val="-6"/>
              </w:rPr>
              <w:t xml:space="preserve"> </w:t>
            </w:r>
            <w:r w:rsidRPr="004A6953">
              <w:rPr>
                <w:rFonts w:ascii="Calibri"/>
              </w:rPr>
              <w:t>Period:</w:t>
            </w:r>
            <w:r w:rsidRPr="004A6953">
              <w:rPr>
                <w:rFonts w:ascii="Calibri"/>
                <w:spacing w:val="-7"/>
              </w:rPr>
              <w:t xml:space="preserve"> </w:t>
            </w:r>
            <w:r w:rsidRPr="004A6953">
              <w:rPr>
                <w:rFonts w:ascii="Calibri"/>
              </w:rPr>
              <w:t>April</w:t>
            </w:r>
            <w:r w:rsidRPr="004A6953">
              <w:rPr>
                <w:rFonts w:ascii="Calibri"/>
                <w:spacing w:val="-6"/>
              </w:rPr>
              <w:t xml:space="preserve"> </w:t>
            </w:r>
            <w:r w:rsidRPr="004A6953">
              <w:rPr>
                <w:rFonts w:ascii="Calibri"/>
              </w:rPr>
              <w:t>2024</w:t>
            </w:r>
          </w:p>
          <w:p w:rsidR="004A37C8" w:rsidRPr="004A6953" w:rsidRDefault="008B24A5">
            <w:pPr>
              <w:pStyle w:val="TableParagraph"/>
              <w:spacing w:line="268" w:lineRule="exact"/>
              <w:ind w:left="107"/>
              <w:rPr>
                <w:rFonts w:ascii="Calibri"/>
              </w:rPr>
            </w:pPr>
            <w:r w:rsidRPr="004A6953">
              <w:rPr>
                <w:rFonts w:ascii="Calibri"/>
              </w:rPr>
              <w:t>Minimum</w:t>
            </w:r>
            <w:r w:rsidRPr="004A6953">
              <w:rPr>
                <w:rFonts w:ascii="Calibri"/>
                <w:spacing w:val="-8"/>
              </w:rPr>
              <w:t xml:space="preserve"> </w:t>
            </w:r>
            <w:r w:rsidRPr="004A6953">
              <w:rPr>
                <w:rFonts w:ascii="Calibri"/>
              </w:rPr>
              <w:t>written</w:t>
            </w:r>
            <w:r w:rsidRPr="004A6953">
              <w:rPr>
                <w:rFonts w:ascii="Calibri"/>
                <w:spacing w:val="-7"/>
              </w:rPr>
              <w:t xml:space="preserve"> </w:t>
            </w:r>
            <w:r w:rsidRPr="004A6953">
              <w:rPr>
                <w:rFonts w:ascii="Calibri"/>
              </w:rPr>
              <w:t>notice</w:t>
            </w:r>
            <w:r w:rsidRPr="004A6953">
              <w:rPr>
                <w:rFonts w:ascii="Calibri"/>
                <w:spacing w:val="-7"/>
              </w:rPr>
              <w:t xml:space="preserve"> </w:t>
            </w:r>
            <w:r w:rsidRPr="004A6953">
              <w:rPr>
                <w:rFonts w:ascii="Calibri"/>
              </w:rPr>
              <w:t>to</w:t>
            </w:r>
            <w:r w:rsidRPr="004A6953">
              <w:rPr>
                <w:rFonts w:ascii="Calibri"/>
                <w:spacing w:val="-7"/>
              </w:rPr>
              <w:t xml:space="preserve"> </w:t>
            </w:r>
            <w:r w:rsidRPr="004A6953">
              <w:rPr>
                <w:rFonts w:ascii="Calibri"/>
              </w:rPr>
              <w:t>Supplier</w:t>
            </w:r>
            <w:r w:rsidRPr="004A6953">
              <w:rPr>
                <w:rFonts w:ascii="Calibri"/>
                <w:spacing w:val="-7"/>
              </w:rPr>
              <w:t xml:space="preserve"> </w:t>
            </w:r>
            <w:r w:rsidRPr="004A6953">
              <w:rPr>
                <w:rFonts w:ascii="Calibri"/>
              </w:rPr>
              <w:t>in</w:t>
            </w:r>
            <w:r w:rsidRPr="004A6953">
              <w:rPr>
                <w:rFonts w:ascii="Calibri"/>
                <w:spacing w:val="-8"/>
              </w:rPr>
              <w:t xml:space="preserve"> </w:t>
            </w:r>
            <w:r w:rsidRPr="004A6953">
              <w:rPr>
                <w:rFonts w:ascii="Calibri"/>
              </w:rPr>
              <w:t>respect</w:t>
            </w:r>
            <w:r w:rsidRPr="004A6953">
              <w:rPr>
                <w:rFonts w:ascii="Calibri"/>
                <w:spacing w:val="-7"/>
              </w:rPr>
              <w:t xml:space="preserve"> </w:t>
            </w:r>
            <w:r w:rsidRPr="004A6953">
              <w:rPr>
                <w:rFonts w:ascii="Calibri"/>
              </w:rPr>
              <w:t>of</w:t>
            </w:r>
            <w:r w:rsidRPr="004A6953">
              <w:rPr>
                <w:rFonts w:ascii="Calibri"/>
                <w:spacing w:val="-8"/>
              </w:rPr>
              <w:t xml:space="preserve"> </w:t>
            </w:r>
            <w:r w:rsidRPr="004A6953">
              <w:rPr>
                <w:rFonts w:ascii="Calibri"/>
              </w:rPr>
              <w:t>extension:</w:t>
            </w:r>
            <w:r w:rsidRPr="004A6953">
              <w:rPr>
                <w:rFonts w:ascii="Calibri"/>
                <w:spacing w:val="-7"/>
              </w:rPr>
              <w:t xml:space="preserve"> </w:t>
            </w:r>
            <w:r w:rsidRPr="004A6953">
              <w:rPr>
                <w:rFonts w:ascii="Calibri"/>
              </w:rPr>
              <w:t>three</w:t>
            </w:r>
            <w:r w:rsidRPr="004A6953">
              <w:rPr>
                <w:rFonts w:ascii="Calibri"/>
                <w:spacing w:val="-7"/>
              </w:rPr>
              <w:t xml:space="preserve"> </w:t>
            </w:r>
            <w:r w:rsidRPr="004A6953">
              <w:rPr>
                <w:rFonts w:ascii="Calibri"/>
              </w:rPr>
              <w:t>(3)</w:t>
            </w:r>
            <w:r w:rsidRPr="004A6953">
              <w:rPr>
                <w:rFonts w:ascii="Calibri"/>
                <w:spacing w:val="-7"/>
              </w:rPr>
              <w:t xml:space="preserve"> </w:t>
            </w:r>
            <w:r w:rsidRPr="004A6953">
              <w:rPr>
                <w:rFonts w:ascii="Calibri"/>
                <w:spacing w:val="-2"/>
              </w:rPr>
              <w:t>months</w:t>
            </w:r>
          </w:p>
        </w:tc>
      </w:tr>
    </w:tbl>
    <w:p w:rsidR="004A37C8" w:rsidRPr="004A6953" w:rsidRDefault="004A37C8">
      <w:pPr>
        <w:pStyle w:val="BodyText"/>
        <w:spacing w:before="0"/>
        <w:ind w:left="0"/>
        <w:jc w:val="left"/>
        <w:rPr>
          <w:b/>
        </w:rPr>
      </w:pPr>
    </w:p>
    <w:p w:rsidR="004A37C8" w:rsidRPr="004A6953" w:rsidRDefault="008B24A5">
      <w:pPr>
        <w:ind w:left="586"/>
        <w:rPr>
          <w:b/>
        </w:rPr>
      </w:pPr>
      <w:r w:rsidRPr="004A6953">
        <w:rPr>
          <w:b/>
          <w:spacing w:val="-2"/>
        </w:rPr>
        <w:t>SERVICES</w:t>
      </w:r>
    </w:p>
    <w:p w:rsidR="004A37C8" w:rsidRPr="004A6953" w:rsidRDefault="004A37C8">
      <w:pPr>
        <w:pStyle w:val="BodyText"/>
        <w:spacing w:before="6"/>
        <w:ind w:left="0"/>
        <w:jc w:val="left"/>
        <w:rPr>
          <w:b/>
          <w:sz w:val="24"/>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
        <w:gridCol w:w="8222"/>
      </w:tblGrid>
      <w:tr w:rsidR="004A37C8" w:rsidRPr="004A6953">
        <w:trPr>
          <w:trHeight w:val="806"/>
        </w:trPr>
        <w:tc>
          <w:tcPr>
            <w:tcW w:w="563" w:type="dxa"/>
          </w:tcPr>
          <w:p w:rsidR="004A37C8" w:rsidRPr="004A6953" w:rsidRDefault="008B24A5">
            <w:pPr>
              <w:pStyle w:val="TableParagraph"/>
              <w:ind w:left="107"/>
              <w:rPr>
                <w:b/>
              </w:rPr>
            </w:pPr>
            <w:r w:rsidRPr="004A6953">
              <w:rPr>
                <w:b/>
                <w:spacing w:val="-5"/>
              </w:rPr>
              <w:t>2.1</w:t>
            </w:r>
          </w:p>
        </w:tc>
        <w:tc>
          <w:tcPr>
            <w:tcW w:w="8222" w:type="dxa"/>
          </w:tcPr>
          <w:p w:rsidR="004A37C8" w:rsidRPr="004A6953" w:rsidRDefault="008B24A5">
            <w:pPr>
              <w:pStyle w:val="TableParagraph"/>
              <w:ind w:left="107"/>
              <w:rPr>
                <w:rFonts w:ascii="Calibri"/>
              </w:rPr>
            </w:pPr>
            <w:r w:rsidRPr="004A6953">
              <w:rPr>
                <w:rFonts w:ascii="Calibri"/>
                <w:b/>
              </w:rPr>
              <w:t>Services</w:t>
            </w:r>
            <w:r w:rsidRPr="004A6953">
              <w:rPr>
                <w:rFonts w:ascii="Calibri"/>
                <w:b/>
                <w:spacing w:val="-8"/>
              </w:rPr>
              <w:t xml:space="preserve"> </w:t>
            </w:r>
            <w:r w:rsidRPr="004A6953">
              <w:rPr>
                <w:rFonts w:ascii="Calibri"/>
                <w:b/>
                <w:spacing w:val="-2"/>
              </w:rPr>
              <w:t>required</w:t>
            </w:r>
            <w:r w:rsidRPr="004A6953">
              <w:rPr>
                <w:rFonts w:ascii="Calibri"/>
                <w:spacing w:val="-2"/>
              </w:rPr>
              <w:t>:</w:t>
            </w:r>
          </w:p>
          <w:p w:rsidR="004A37C8" w:rsidRPr="004A6953" w:rsidRDefault="004A37C8">
            <w:pPr>
              <w:pStyle w:val="TableParagraph"/>
              <w:spacing w:before="3"/>
              <w:ind w:left="0"/>
              <w:rPr>
                <w:b/>
                <w:sz w:val="23"/>
              </w:rPr>
            </w:pPr>
          </w:p>
          <w:p w:rsidR="004A37C8" w:rsidRPr="004A6953" w:rsidRDefault="008B24A5">
            <w:pPr>
              <w:pStyle w:val="TableParagraph"/>
              <w:spacing w:line="249" w:lineRule="exact"/>
              <w:ind w:left="107"/>
              <w:rPr>
                <w:rFonts w:ascii="Calibri"/>
              </w:rPr>
            </w:pPr>
            <w:r w:rsidRPr="004A6953">
              <w:rPr>
                <w:rFonts w:ascii="Calibri"/>
              </w:rPr>
              <w:t>In</w:t>
            </w:r>
            <w:r w:rsidRPr="004A6953">
              <w:rPr>
                <w:rFonts w:ascii="Calibri"/>
                <w:spacing w:val="-7"/>
              </w:rPr>
              <w:t xml:space="preserve"> </w:t>
            </w:r>
            <w:r w:rsidRPr="004A6953">
              <w:rPr>
                <w:rFonts w:ascii="Calibri"/>
              </w:rPr>
              <w:t>Call</w:t>
            </w:r>
            <w:r w:rsidRPr="004A6953">
              <w:rPr>
                <w:rFonts w:ascii="Calibri"/>
                <w:spacing w:val="-6"/>
              </w:rPr>
              <w:t xml:space="preserve"> </w:t>
            </w:r>
            <w:r w:rsidRPr="004A6953">
              <w:rPr>
                <w:rFonts w:ascii="Calibri"/>
              </w:rPr>
              <w:t>Off</w:t>
            </w:r>
            <w:r w:rsidRPr="004A6953">
              <w:rPr>
                <w:rFonts w:ascii="Calibri"/>
                <w:spacing w:val="-5"/>
              </w:rPr>
              <w:t xml:space="preserve"> </w:t>
            </w:r>
            <w:r w:rsidRPr="004A6953">
              <w:rPr>
                <w:rFonts w:ascii="Calibri"/>
              </w:rPr>
              <w:t>Contract</w:t>
            </w:r>
            <w:r w:rsidRPr="004A6953">
              <w:rPr>
                <w:rFonts w:ascii="Calibri"/>
                <w:spacing w:val="-7"/>
              </w:rPr>
              <w:t xml:space="preserve"> </w:t>
            </w:r>
            <w:r w:rsidRPr="004A6953">
              <w:rPr>
                <w:rFonts w:ascii="Calibri"/>
              </w:rPr>
              <w:t>Schedule</w:t>
            </w:r>
            <w:r w:rsidRPr="004A6953">
              <w:rPr>
                <w:rFonts w:ascii="Calibri"/>
                <w:spacing w:val="-8"/>
              </w:rPr>
              <w:t xml:space="preserve"> </w:t>
            </w:r>
            <w:r w:rsidRPr="004A6953">
              <w:rPr>
                <w:rFonts w:ascii="Calibri"/>
              </w:rPr>
              <w:t>2</w:t>
            </w:r>
            <w:r w:rsidRPr="004A6953">
              <w:rPr>
                <w:rFonts w:ascii="Calibri"/>
                <w:spacing w:val="-4"/>
              </w:rPr>
              <w:t xml:space="preserve"> </w:t>
            </w:r>
            <w:r w:rsidRPr="004A6953">
              <w:rPr>
                <w:rFonts w:ascii="Calibri"/>
                <w:spacing w:val="-2"/>
              </w:rPr>
              <w:t>(Services)</w:t>
            </w:r>
          </w:p>
        </w:tc>
      </w:tr>
    </w:tbl>
    <w:p w:rsidR="004A37C8" w:rsidRPr="004A6953" w:rsidRDefault="004A37C8">
      <w:pPr>
        <w:pStyle w:val="BodyText"/>
        <w:spacing w:before="2"/>
        <w:ind w:left="0"/>
        <w:jc w:val="left"/>
        <w:rPr>
          <w:b/>
          <w:sz w:val="23"/>
        </w:rPr>
      </w:pPr>
    </w:p>
    <w:p w:rsidR="004A37C8" w:rsidRPr="004A6953" w:rsidRDefault="008B24A5">
      <w:pPr>
        <w:ind w:left="586"/>
        <w:rPr>
          <w:b/>
        </w:rPr>
      </w:pPr>
      <w:r w:rsidRPr="004A6953">
        <w:rPr>
          <w:b/>
          <w:w w:val="95"/>
        </w:rPr>
        <w:t>IMPLEMENTATION</w:t>
      </w:r>
      <w:r w:rsidRPr="004A6953">
        <w:rPr>
          <w:b/>
          <w:spacing w:val="78"/>
        </w:rPr>
        <w:t xml:space="preserve"> </w:t>
      </w:r>
      <w:r w:rsidRPr="004A6953">
        <w:rPr>
          <w:b/>
          <w:spacing w:val="-4"/>
        </w:rPr>
        <w:t>PLAN</w:t>
      </w:r>
    </w:p>
    <w:p w:rsidR="004A37C8" w:rsidRPr="004A6953" w:rsidRDefault="004A37C8">
      <w:pPr>
        <w:pStyle w:val="BodyText"/>
        <w:spacing w:before="1"/>
        <w:ind w:left="0"/>
        <w:jc w:val="left"/>
        <w:rPr>
          <w:b/>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8252"/>
      </w:tblGrid>
      <w:tr w:rsidR="004A37C8" w:rsidRPr="004A6953">
        <w:trPr>
          <w:trHeight w:val="1795"/>
        </w:trPr>
        <w:tc>
          <w:tcPr>
            <w:tcW w:w="568" w:type="dxa"/>
          </w:tcPr>
          <w:p w:rsidR="004A37C8" w:rsidRPr="004A6953" w:rsidRDefault="008B24A5">
            <w:pPr>
              <w:pStyle w:val="TableParagraph"/>
              <w:ind w:left="107"/>
              <w:rPr>
                <w:rFonts w:ascii="Calibri"/>
                <w:b/>
              </w:rPr>
            </w:pPr>
            <w:r w:rsidRPr="004A6953">
              <w:rPr>
                <w:rFonts w:ascii="Calibri"/>
                <w:b/>
                <w:spacing w:val="-4"/>
              </w:rPr>
              <w:t>3.1.</w:t>
            </w:r>
          </w:p>
        </w:tc>
        <w:tc>
          <w:tcPr>
            <w:tcW w:w="8252" w:type="dxa"/>
          </w:tcPr>
          <w:p w:rsidR="004A37C8" w:rsidRPr="004A6953" w:rsidRDefault="008B24A5">
            <w:pPr>
              <w:pStyle w:val="TableParagraph"/>
              <w:ind w:left="107"/>
              <w:rPr>
                <w:rFonts w:ascii="Calibri"/>
              </w:rPr>
            </w:pPr>
            <w:r w:rsidRPr="004A6953">
              <w:rPr>
                <w:rFonts w:ascii="Calibri"/>
                <w:b/>
                <w:w w:val="95"/>
              </w:rPr>
              <w:t>Implementation</w:t>
            </w:r>
            <w:r w:rsidRPr="004A6953">
              <w:rPr>
                <w:rFonts w:ascii="Calibri"/>
                <w:b/>
                <w:spacing w:val="58"/>
              </w:rPr>
              <w:t xml:space="preserve"> </w:t>
            </w:r>
            <w:r w:rsidRPr="004A6953">
              <w:rPr>
                <w:rFonts w:ascii="Calibri"/>
                <w:b/>
                <w:spacing w:val="-4"/>
              </w:rPr>
              <w:t>Plan</w:t>
            </w:r>
            <w:r w:rsidRPr="004A6953">
              <w:rPr>
                <w:rFonts w:ascii="Calibri"/>
                <w:spacing w:val="-4"/>
              </w:rPr>
              <w:t>:</w:t>
            </w:r>
          </w:p>
          <w:p w:rsidR="004A37C8" w:rsidRPr="004A6953" w:rsidRDefault="004A37C8">
            <w:pPr>
              <w:pStyle w:val="TableParagraph"/>
              <w:spacing w:before="10"/>
              <w:ind w:left="0"/>
              <w:rPr>
                <w:b/>
                <w:sz w:val="20"/>
              </w:rPr>
            </w:pPr>
          </w:p>
          <w:p w:rsidR="004A37C8" w:rsidRPr="004A6953" w:rsidRDefault="008B24A5">
            <w:pPr>
              <w:pStyle w:val="TableParagraph"/>
              <w:ind w:left="107"/>
              <w:rPr>
                <w:rFonts w:ascii="Calibri"/>
              </w:rPr>
            </w:pPr>
            <w:r w:rsidRPr="004A6953">
              <w:rPr>
                <w:rFonts w:ascii="Calibri"/>
              </w:rPr>
              <w:t>As</w:t>
            </w:r>
            <w:r w:rsidRPr="004A6953">
              <w:rPr>
                <w:rFonts w:ascii="Calibri"/>
                <w:spacing w:val="-6"/>
              </w:rPr>
              <w:t xml:space="preserve"> </w:t>
            </w:r>
            <w:r w:rsidRPr="004A6953">
              <w:rPr>
                <w:rFonts w:ascii="Calibri"/>
              </w:rPr>
              <w:t>per</w:t>
            </w:r>
            <w:r w:rsidRPr="004A6953">
              <w:rPr>
                <w:rFonts w:ascii="Calibri"/>
                <w:spacing w:val="-6"/>
              </w:rPr>
              <w:t xml:space="preserve"> </w:t>
            </w:r>
            <w:r w:rsidRPr="004A6953">
              <w:rPr>
                <w:rFonts w:ascii="Calibri"/>
              </w:rPr>
              <w:t>draft</w:t>
            </w:r>
            <w:r w:rsidRPr="004A6953">
              <w:rPr>
                <w:rFonts w:ascii="Calibri"/>
                <w:spacing w:val="-6"/>
              </w:rPr>
              <w:t xml:space="preserve"> </w:t>
            </w:r>
            <w:r w:rsidRPr="004A6953">
              <w:rPr>
                <w:rFonts w:ascii="Calibri"/>
              </w:rPr>
              <w:t>milestones</w:t>
            </w:r>
            <w:r w:rsidRPr="004A6953">
              <w:rPr>
                <w:rFonts w:ascii="Calibri"/>
                <w:spacing w:val="-6"/>
              </w:rPr>
              <w:t xml:space="preserve"> </w:t>
            </w:r>
            <w:r w:rsidRPr="004A6953">
              <w:rPr>
                <w:rFonts w:ascii="Calibri"/>
              </w:rPr>
              <w:t>in</w:t>
            </w:r>
            <w:r w:rsidRPr="004A6953">
              <w:rPr>
                <w:rFonts w:ascii="Calibri"/>
                <w:spacing w:val="-5"/>
              </w:rPr>
              <w:t xml:space="preserve"> </w:t>
            </w:r>
            <w:r w:rsidRPr="004A6953">
              <w:rPr>
                <w:rFonts w:ascii="Calibri"/>
              </w:rPr>
              <w:t>the</w:t>
            </w:r>
            <w:r w:rsidRPr="004A6953">
              <w:rPr>
                <w:rFonts w:ascii="Calibri"/>
                <w:spacing w:val="-5"/>
              </w:rPr>
              <w:t xml:space="preserve"> </w:t>
            </w:r>
            <w:r w:rsidRPr="004A6953">
              <w:rPr>
                <w:rFonts w:ascii="Calibri"/>
              </w:rPr>
              <w:t>Statement</w:t>
            </w:r>
            <w:r w:rsidRPr="004A6953">
              <w:rPr>
                <w:rFonts w:ascii="Calibri"/>
                <w:spacing w:val="-7"/>
              </w:rPr>
              <w:t xml:space="preserve"> </w:t>
            </w:r>
            <w:r w:rsidRPr="004A6953">
              <w:rPr>
                <w:rFonts w:ascii="Calibri"/>
              </w:rPr>
              <w:t>of</w:t>
            </w:r>
            <w:r w:rsidRPr="004A6953">
              <w:rPr>
                <w:rFonts w:ascii="Calibri"/>
                <w:spacing w:val="-6"/>
              </w:rPr>
              <w:t xml:space="preserve"> </w:t>
            </w:r>
            <w:r w:rsidRPr="004A6953">
              <w:rPr>
                <w:rFonts w:ascii="Calibri"/>
                <w:spacing w:val="-2"/>
              </w:rPr>
              <w:t>Requirements</w:t>
            </w:r>
          </w:p>
          <w:p w:rsidR="004A37C8" w:rsidRPr="004A6953" w:rsidRDefault="004A37C8">
            <w:pPr>
              <w:pStyle w:val="TableParagraph"/>
              <w:spacing w:before="11"/>
              <w:ind w:left="0"/>
              <w:rPr>
                <w:b/>
                <w:sz w:val="20"/>
              </w:rPr>
            </w:pPr>
          </w:p>
          <w:p w:rsidR="004A37C8" w:rsidRPr="004A6953" w:rsidRDefault="008B24A5">
            <w:pPr>
              <w:pStyle w:val="TableParagraph"/>
              <w:ind w:left="107"/>
              <w:rPr>
                <w:rFonts w:ascii="Calibri"/>
              </w:rPr>
            </w:pPr>
            <w:r w:rsidRPr="004A6953">
              <w:rPr>
                <w:rFonts w:ascii="Calibri"/>
              </w:rPr>
              <w:t>The Supplier shall provide the Customer with a draft Implementation Plan for Approval</w:t>
            </w:r>
            <w:r w:rsidRPr="004A6953">
              <w:rPr>
                <w:rFonts w:ascii="Calibri"/>
                <w:spacing w:val="40"/>
              </w:rPr>
              <w:t xml:space="preserve"> </w:t>
            </w:r>
            <w:r w:rsidRPr="004A6953">
              <w:rPr>
                <w:rFonts w:ascii="Calibri"/>
              </w:rPr>
              <w:t>within 5 (five) Working Days from the Contract Commencement Date.</w:t>
            </w:r>
          </w:p>
        </w:tc>
      </w:tr>
    </w:tbl>
    <w:p w:rsidR="004A37C8" w:rsidRPr="004A6953" w:rsidRDefault="004A37C8">
      <w:pPr>
        <w:rPr>
          <w:rFonts w:ascii="Calibri"/>
        </w:rPr>
        <w:sectPr w:rsidR="004A37C8" w:rsidRPr="004A6953">
          <w:pgSz w:w="11910" w:h="16840"/>
          <w:pgMar w:top="1340" w:right="1020" w:bottom="280" w:left="1280" w:header="720" w:footer="720" w:gutter="0"/>
          <w:cols w:space="720"/>
        </w:sectPr>
      </w:pPr>
    </w:p>
    <w:p w:rsidR="004A37C8" w:rsidRPr="004A6953" w:rsidRDefault="008B24A5">
      <w:pPr>
        <w:spacing w:before="81"/>
        <w:ind w:left="586"/>
        <w:rPr>
          <w:b/>
        </w:rPr>
      </w:pPr>
      <w:r w:rsidRPr="004A6953">
        <w:rPr>
          <w:b/>
        </w:rPr>
        <w:lastRenderedPageBreak/>
        <w:t>CONTRACT</w:t>
      </w:r>
      <w:r w:rsidRPr="004A6953">
        <w:rPr>
          <w:b/>
          <w:spacing w:val="-12"/>
        </w:rPr>
        <w:t xml:space="preserve"> </w:t>
      </w:r>
      <w:r w:rsidRPr="004A6953">
        <w:rPr>
          <w:b/>
          <w:spacing w:val="-2"/>
        </w:rPr>
        <w:t>PERFORMANCE</w:t>
      </w:r>
    </w:p>
    <w:p w:rsidR="004A37C8" w:rsidRPr="004A6953" w:rsidRDefault="004A37C8">
      <w:pPr>
        <w:pStyle w:val="BodyText"/>
        <w:spacing w:before="1"/>
        <w:ind w:left="0"/>
        <w:jc w:val="left"/>
        <w:rPr>
          <w:b/>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4291"/>
        <w:gridCol w:w="4052"/>
      </w:tblGrid>
      <w:tr w:rsidR="004A37C8" w:rsidRPr="004A6953">
        <w:trPr>
          <w:trHeight w:val="777"/>
        </w:trPr>
        <w:tc>
          <w:tcPr>
            <w:tcW w:w="568" w:type="dxa"/>
          </w:tcPr>
          <w:p w:rsidR="004A37C8" w:rsidRPr="004A6953" w:rsidRDefault="008B24A5">
            <w:pPr>
              <w:pStyle w:val="TableParagraph"/>
              <w:ind w:left="70" w:right="71"/>
              <w:jc w:val="center"/>
              <w:rPr>
                <w:rFonts w:ascii="Calibri"/>
                <w:b/>
              </w:rPr>
            </w:pPr>
            <w:r w:rsidRPr="004A6953">
              <w:rPr>
                <w:rFonts w:ascii="Calibri"/>
                <w:b/>
                <w:spacing w:val="-4"/>
              </w:rPr>
              <w:t>4.1.</w:t>
            </w:r>
          </w:p>
        </w:tc>
        <w:tc>
          <w:tcPr>
            <w:tcW w:w="4291" w:type="dxa"/>
          </w:tcPr>
          <w:p w:rsidR="004A37C8" w:rsidRPr="004A6953" w:rsidRDefault="008B24A5">
            <w:pPr>
              <w:pStyle w:val="TableParagraph"/>
              <w:ind w:left="107"/>
              <w:rPr>
                <w:rFonts w:ascii="Calibri"/>
              </w:rPr>
            </w:pPr>
            <w:r w:rsidRPr="004A6953">
              <w:rPr>
                <w:rFonts w:ascii="Calibri"/>
                <w:b/>
                <w:spacing w:val="-2"/>
              </w:rPr>
              <w:t>Standards</w:t>
            </w:r>
            <w:r w:rsidRPr="004A6953">
              <w:rPr>
                <w:rFonts w:ascii="Calibri"/>
                <w:spacing w:val="-2"/>
              </w:rPr>
              <w:t>:</w:t>
            </w:r>
          </w:p>
          <w:p w:rsidR="004A37C8" w:rsidRPr="004A6953" w:rsidRDefault="008B24A5">
            <w:pPr>
              <w:pStyle w:val="TableParagraph"/>
              <w:spacing w:before="120"/>
              <w:ind w:left="107"/>
              <w:rPr>
                <w:rFonts w:ascii="Calibri"/>
              </w:rPr>
            </w:pPr>
            <w:r w:rsidRPr="004A6953">
              <w:rPr>
                <w:rFonts w:ascii="Calibri"/>
              </w:rPr>
              <w:t>As</w:t>
            </w:r>
            <w:r w:rsidRPr="004A6953">
              <w:rPr>
                <w:rFonts w:ascii="Calibri"/>
                <w:spacing w:val="-7"/>
              </w:rPr>
              <w:t xml:space="preserve"> </w:t>
            </w:r>
            <w:r w:rsidRPr="004A6953">
              <w:rPr>
                <w:rFonts w:ascii="Calibri"/>
              </w:rPr>
              <w:t>described</w:t>
            </w:r>
            <w:r w:rsidRPr="004A6953">
              <w:rPr>
                <w:rFonts w:ascii="Calibri"/>
                <w:spacing w:val="-7"/>
              </w:rPr>
              <w:t xml:space="preserve"> </w:t>
            </w:r>
            <w:r w:rsidRPr="004A6953">
              <w:rPr>
                <w:rFonts w:ascii="Calibri"/>
              </w:rPr>
              <w:t>in</w:t>
            </w:r>
            <w:r w:rsidRPr="004A6953">
              <w:rPr>
                <w:rFonts w:ascii="Calibri"/>
                <w:spacing w:val="-6"/>
              </w:rPr>
              <w:t xml:space="preserve"> </w:t>
            </w:r>
            <w:r w:rsidRPr="004A6953">
              <w:rPr>
                <w:rFonts w:ascii="Calibri"/>
              </w:rPr>
              <w:t>Statement</w:t>
            </w:r>
            <w:r w:rsidRPr="004A6953">
              <w:rPr>
                <w:rFonts w:ascii="Calibri"/>
                <w:spacing w:val="-6"/>
              </w:rPr>
              <w:t xml:space="preserve"> </w:t>
            </w:r>
            <w:r w:rsidRPr="004A6953">
              <w:rPr>
                <w:rFonts w:ascii="Calibri"/>
              </w:rPr>
              <w:t>of</w:t>
            </w:r>
            <w:r w:rsidRPr="004A6953">
              <w:rPr>
                <w:rFonts w:ascii="Calibri"/>
                <w:spacing w:val="-7"/>
              </w:rPr>
              <w:t xml:space="preserve"> </w:t>
            </w:r>
            <w:r w:rsidRPr="004A6953">
              <w:rPr>
                <w:rFonts w:ascii="Calibri"/>
                <w:spacing w:val="-2"/>
              </w:rPr>
              <w:t>Requirements</w:t>
            </w:r>
          </w:p>
        </w:tc>
        <w:tc>
          <w:tcPr>
            <w:tcW w:w="4052" w:type="dxa"/>
          </w:tcPr>
          <w:p w:rsidR="004A37C8" w:rsidRPr="004A6953" w:rsidRDefault="004A37C8">
            <w:pPr>
              <w:pStyle w:val="TableParagraph"/>
              <w:ind w:left="0"/>
              <w:rPr>
                <w:rFonts w:ascii="Times New Roman"/>
                <w:sz w:val="20"/>
              </w:rPr>
            </w:pPr>
          </w:p>
        </w:tc>
      </w:tr>
      <w:tr w:rsidR="004A37C8" w:rsidRPr="004A6953">
        <w:trPr>
          <w:trHeight w:val="3793"/>
        </w:trPr>
        <w:tc>
          <w:tcPr>
            <w:tcW w:w="568" w:type="dxa"/>
          </w:tcPr>
          <w:p w:rsidR="004A37C8" w:rsidRPr="004A6953" w:rsidRDefault="008B24A5">
            <w:pPr>
              <w:pStyle w:val="TableParagraph"/>
              <w:ind w:left="13" w:right="71"/>
              <w:jc w:val="center"/>
              <w:rPr>
                <w:rFonts w:ascii="Calibri"/>
                <w:b/>
              </w:rPr>
            </w:pPr>
            <w:r w:rsidRPr="004A6953">
              <w:rPr>
                <w:rFonts w:ascii="Calibri"/>
                <w:b/>
                <w:spacing w:val="-5"/>
              </w:rPr>
              <w:t>4.2</w:t>
            </w:r>
          </w:p>
        </w:tc>
        <w:tc>
          <w:tcPr>
            <w:tcW w:w="4291" w:type="dxa"/>
          </w:tcPr>
          <w:p w:rsidR="004A37C8" w:rsidRPr="004A6953" w:rsidRDefault="008B24A5">
            <w:pPr>
              <w:pStyle w:val="TableParagraph"/>
              <w:ind w:left="107"/>
              <w:rPr>
                <w:rFonts w:ascii="Calibri"/>
              </w:rPr>
            </w:pPr>
            <w:r w:rsidRPr="004A6953">
              <w:rPr>
                <w:rFonts w:ascii="Calibri"/>
                <w:b/>
              </w:rPr>
              <w:t>Service</w:t>
            </w:r>
            <w:r w:rsidRPr="004A6953">
              <w:rPr>
                <w:rFonts w:ascii="Calibri"/>
                <w:b/>
                <w:spacing w:val="-13"/>
              </w:rPr>
              <w:t xml:space="preserve"> </w:t>
            </w:r>
            <w:r w:rsidRPr="004A6953">
              <w:rPr>
                <w:rFonts w:ascii="Calibri"/>
                <w:b/>
              </w:rPr>
              <w:t>Levels/Service</w:t>
            </w:r>
            <w:r w:rsidRPr="004A6953">
              <w:rPr>
                <w:rFonts w:ascii="Calibri"/>
                <w:b/>
                <w:spacing w:val="-12"/>
              </w:rPr>
              <w:t xml:space="preserve"> </w:t>
            </w:r>
            <w:r w:rsidRPr="004A6953">
              <w:rPr>
                <w:rFonts w:ascii="Calibri"/>
                <w:b/>
                <w:spacing w:val="-2"/>
              </w:rPr>
              <w:t>Credits</w:t>
            </w:r>
            <w:r w:rsidRPr="004A6953">
              <w:rPr>
                <w:rFonts w:ascii="Calibri"/>
                <w:spacing w:val="-2"/>
              </w:rPr>
              <w:t>:</w:t>
            </w:r>
          </w:p>
          <w:p w:rsidR="004A37C8" w:rsidRPr="004A6953" w:rsidRDefault="008B24A5">
            <w:pPr>
              <w:pStyle w:val="TableParagraph"/>
              <w:spacing w:before="119"/>
              <w:ind w:left="107"/>
              <w:rPr>
                <w:rFonts w:ascii="Calibri" w:hAnsi="Calibri"/>
              </w:rPr>
            </w:pPr>
            <w:r w:rsidRPr="004A6953">
              <w:rPr>
                <w:rFonts w:ascii="Calibri" w:hAnsi="Calibri"/>
              </w:rPr>
              <w:t>Attachment</w:t>
            </w:r>
            <w:r w:rsidRPr="004A6953">
              <w:rPr>
                <w:rFonts w:ascii="Calibri" w:hAnsi="Calibri"/>
                <w:spacing w:val="32"/>
              </w:rPr>
              <w:t xml:space="preserve"> </w:t>
            </w:r>
            <w:r w:rsidRPr="004A6953">
              <w:rPr>
                <w:rFonts w:ascii="Calibri" w:hAnsi="Calibri"/>
              </w:rPr>
              <w:t>3</w:t>
            </w:r>
            <w:r w:rsidRPr="004A6953">
              <w:rPr>
                <w:rFonts w:ascii="Calibri" w:hAnsi="Calibri"/>
                <w:spacing w:val="32"/>
              </w:rPr>
              <w:t xml:space="preserve"> </w:t>
            </w:r>
            <w:r w:rsidRPr="004A6953">
              <w:rPr>
                <w:rFonts w:ascii="Calibri" w:hAnsi="Calibri"/>
              </w:rPr>
              <w:t>–</w:t>
            </w:r>
            <w:r w:rsidRPr="004A6953">
              <w:rPr>
                <w:rFonts w:ascii="Calibri" w:hAnsi="Calibri"/>
                <w:spacing w:val="31"/>
              </w:rPr>
              <w:t xml:space="preserve"> </w:t>
            </w:r>
            <w:r w:rsidRPr="004A6953">
              <w:rPr>
                <w:rFonts w:ascii="Calibri" w:hAnsi="Calibri"/>
              </w:rPr>
              <w:t>Section</w:t>
            </w:r>
            <w:r w:rsidRPr="004A6953">
              <w:rPr>
                <w:rFonts w:ascii="Calibri" w:hAnsi="Calibri"/>
                <w:spacing w:val="33"/>
              </w:rPr>
              <w:t xml:space="preserve"> </w:t>
            </w:r>
            <w:r w:rsidRPr="004A6953">
              <w:rPr>
                <w:rFonts w:ascii="Calibri" w:hAnsi="Calibri"/>
              </w:rPr>
              <w:t>14</w:t>
            </w:r>
            <w:r w:rsidRPr="004A6953">
              <w:rPr>
                <w:rFonts w:ascii="Calibri" w:hAnsi="Calibri"/>
                <w:spacing w:val="32"/>
              </w:rPr>
              <w:t xml:space="preserve"> </w:t>
            </w:r>
            <w:r w:rsidRPr="004A6953">
              <w:rPr>
                <w:rFonts w:ascii="Calibri" w:hAnsi="Calibri"/>
              </w:rPr>
              <w:t>–</w:t>
            </w:r>
            <w:r w:rsidRPr="004A6953">
              <w:rPr>
                <w:rFonts w:ascii="Calibri" w:hAnsi="Calibri"/>
                <w:spacing w:val="31"/>
              </w:rPr>
              <w:t xml:space="preserve"> </w:t>
            </w:r>
            <w:r w:rsidRPr="004A6953">
              <w:rPr>
                <w:rFonts w:ascii="Calibri" w:hAnsi="Calibri"/>
              </w:rPr>
              <w:t>Service</w:t>
            </w:r>
            <w:r w:rsidRPr="004A6953">
              <w:rPr>
                <w:rFonts w:ascii="Calibri" w:hAnsi="Calibri"/>
                <w:spacing w:val="31"/>
              </w:rPr>
              <w:t xml:space="preserve"> </w:t>
            </w:r>
            <w:r w:rsidRPr="004A6953">
              <w:rPr>
                <w:rFonts w:ascii="Calibri" w:hAnsi="Calibri"/>
              </w:rPr>
              <w:t>Levels and Performance</w:t>
            </w:r>
          </w:p>
          <w:p w:rsidR="004A37C8" w:rsidRPr="004A6953" w:rsidRDefault="004A37C8">
            <w:pPr>
              <w:pStyle w:val="TableParagraph"/>
              <w:ind w:left="0"/>
              <w:rPr>
                <w:b/>
              </w:rPr>
            </w:pPr>
          </w:p>
          <w:p w:rsidR="004A37C8" w:rsidRPr="004A6953" w:rsidRDefault="004A37C8">
            <w:pPr>
              <w:pStyle w:val="TableParagraph"/>
              <w:spacing w:before="3"/>
              <w:ind w:left="0"/>
              <w:rPr>
                <w:b/>
              </w:rPr>
            </w:pPr>
          </w:p>
          <w:p w:rsidR="004A37C8" w:rsidRPr="004A6953" w:rsidRDefault="008B24A5">
            <w:pPr>
              <w:pStyle w:val="TableParagraph"/>
              <w:ind w:left="107"/>
              <w:rPr>
                <w:rFonts w:ascii="Calibri"/>
              </w:rPr>
            </w:pPr>
            <w:r w:rsidRPr="004A6953">
              <w:rPr>
                <w:rFonts w:ascii="Calibri"/>
                <w:b/>
              </w:rPr>
              <w:t>Service</w:t>
            </w:r>
            <w:r w:rsidRPr="004A6953">
              <w:rPr>
                <w:rFonts w:ascii="Calibri"/>
                <w:b/>
                <w:spacing w:val="-8"/>
              </w:rPr>
              <w:t xml:space="preserve"> </w:t>
            </w:r>
            <w:r w:rsidRPr="004A6953">
              <w:rPr>
                <w:rFonts w:ascii="Calibri"/>
                <w:b/>
              </w:rPr>
              <w:t>Credit</w:t>
            </w:r>
            <w:r w:rsidRPr="004A6953">
              <w:rPr>
                <w:rFonts w:ascii="Calibri"/>
                <w:b/>
                <w:spacing w:val="-9"/>
              </w:rPr>
              <w:t xml:space="preserve"> </w:t>
            </w:r>
            <w:r w:rsidRPr="004A6953">
              <w:rPr>
                <w:rFonts w:ascii="Calibri"/>
                <w:b/>
              </w:rPr>
              <w:t>Cap</w:t>
            </w:r>
            <w:r w:rsidRPr="004A6953">
              <w:rPr>
                <w:rFonts w:ascii="Calibri"/>
                <w:b/>
                <w:spacing w:val="-9"/>
              </w:rPr>
              <w:t xml:space="preserve"> </w:t>
            </w:r>
            <w:r w:rsidRPr="004A6953">
              <w:rPr>
                <w:rFonts w:ascii="Calibri"/>
              </w:rPr>
              <w:t>(Contract</w:t>
            </w:r>
            <w:r w:rsidRPr="004A6953">
              <w:rPr>
                <w:rFonts w:ascii="Calibri"/>
                <w:spacing w:val="-9"/>
              </w:rPr>
              <w:t xml:space="preserve"> </w:t>
            </w:r>
            <w:r w:rsidRPr="004A6953">
              <w:rPr>
                <w:rFonts w:ascii="Calibri"/>
              </w:rPr>
              <w:t>Schedule</w:t>
            </w:r>
            <w:r w:rsidRPr="004A6953">
              <w:rPr>
                <w:rFonts w:ascii="Calibri"/>
                <w:spacing w:val="-8"/>
              </w:rPr>
              <w:t xml:space="preserve"> </w:t>
            </w:r>
            <w:r w:rsidRPr="004A6953">
              <w:rPr>
                <w:rFonts w:ascii="Calibri"/>
              </w:rPr>
              <w:t xml:space="preserve">1 </w:t>
            </w:r>
            <w:r w:rsidRPr="004A6953">
              <w:rPr>
                <w:rFonts w:ascii="Calibri"/>
                <w:spacing w:val="-2"/>
              </w:rPr>
              <w:t>(Definitions)):</w:t>
            </w:r>
          </w:p>
          <w:p w:rsidR="004A37C8" w:rsidRPr="004A6953" w:rsidRDefault="008B24A5">
            <w:pPr>
              <w:pStyle w:val="TableParagraph"/>
              <w:spacing w:before="1"/>
              <w:ind w:left="107"/>
              <w:rPr>
                <w:rFonts w:ascii="Calibri"/>
              </w:rPr>
            </w:pPr>
            <w:r w:rsidRPr="004A6953">
              <w:rPr>
                <w:rFonts w:ascii="Calibri"/>
              </w:rPr>
              <w:t>Not</w:t>
            </w:r>
            <w:r w:rsidRPr="004A6953">
              <w:rPr>
                <w:rFonts w:ascii="Calibri"/>
                <w:spacing w:val="-4"/>
              </w:rPr>
              <w:t xml:space="preserve"> </w:t>
            </w:r>
            <w:r w:rsidRPr="004A6953">
              <w:rPr>
                <w:rFonts w:ascii="Calibri"/>
                <w:spacing w:val="-2"/>
              </w:rPr>
              <w:t>applied</w:t>
            </w:r>
          </w:p>
          <w:p w:rsidR="004A37C8" w:rsidRPr="004A6953" w:rsidRDefault="004A37C8">
            <w:pPr>
              <w:pStyle w:val="TableParagraph"/>
              <w:ind w:left="0"/>
              <w:rPr>
                <w:b/>
              </w:rPr>
            </w:pPr>
          </w:p>
          <w:p w:rsidR="004A37C8" w:rsidRPr="004A6953" w:rsidRDefault="004A37C8">
            <w:pPr>
              <w:pStyle w:val="TableParagraph"/>
              <w:spacing w:before="2"/>
              <w:ind w:left="0"/>
              <w:rPr>
                <w:b/>
              </w:rPr>
            </w:pPr>
          </w:p>
          <w:p w:rsidR="004A37C8" w:rsidRPr="004A6953" w:rsidRDefault="008B24A5">
            <w:pPr>
              <w:pStyle w:val="TableParagraph"/>
              <w:ind w:left="107"/>
              <w:rPr>
                <w:rFonts w:ascii="Calibri"/>
                <w:b/>
              </w:rPr>
            </w:pPr>
            <w:r w:rsidRPr="004A6953">
              <w:rPr>
                <w:rFonts w:ascii="Calibri"/>
                <w:b/>
              </w:rPr>
              <w:t>Customer</w:t>
            </w:r>
            <w:r w:rsidRPr="004A6953">
              <w:rPr>
                <w:rFonts w:ascii="Calibri"/>
                <w:b/>
                <w:spacing w:val="-10"/>
              </w:rPr>
              <w:t xml:space="preserve"> </w:t>
            </w:r>
            <w:r w:rsidRPr="004A6953">
              <w:rPr>
                <w:rFonts w:ascii="Calibri"/>
                <w:b/>
              </w:rPr>
              <w:t>periodic</w:t>
            </w:r>
            <w:r w:rsidRPr="004A6953">
              <w:rPr>
                <w:rFonts w:ascii="Calibri"/>
                <w:b/>
                <w:spacing w:val="-10"/>
              </w:rPr>
              <w:t xml:space="preserve"> </w:t>
            </w:r>
            <w:r w:rsidRPr="004A6953">
              <w:rPr>
                <w:rFonts w:ascii="Calibri"/>
                <w:b/>
              </w:rPr>
              <w:t>reviews</w:t>
            </w:r>
            <w:r w:rsidRPr="004A6953">
              <w:rPr>
                <w:rFonts w:ascii="Calibri"/>
                <w:b/>
                <w:spacing w:val="-10"/>
              </w:rPr>
              <w:t xml:space="preserve"> </w:t>
            </w:r>
            <w:r w:rsidRPr="004A6953">
              <w:rPr>
                <w:rFonts w:ascii="Calibri"/>
                <w:b/>
              </w:rPr>
              <w:t>of</w:t>
            </w:r>
            <w:r w:rsidRPr="004A6953">
              <w:rPr>
                <w:rFonts w:ascii="Calibri"/>
                <w:b/>
                <w:spacing w:val="-10"/>
              </w:rPr>
              <w:t xml:space="preserve"> </w:t>
            </w:r>
            <w:r w:rsidRPr="004A6953">
              <w:rPr>
                <w:rFonts w:ascii="Calibri"/>
                <w:b/>
              </w:rPr>
              <w:t>Service</w:t>
            </w:r>
            <w:r w:rsidRPr="004A6953">
              <w:rPr>
                <w:rFonts w:ascii="Calibri"/>
                <w:b/>
                <w:spacing w:val="-10"/>
              </w:rPr>
              <w:t xml:space="preserve"> </w:t>
            </w:r>
            <w:r w:rsidRPr="004A6953">
              <w:rPr>
                <w:rFonts w:ascii="Calibri"/>
                <w:b/>
                <w:spacing w:val="-2"/>
              </w:rPr>
              <w:t>Levels</w:t>
            </w:r>
          </w:p>
          <w:p w:rsidR="004A37C8" w:rsidRPr="004A6953" w:rsidRDefault="008B24A5">
            <w:pPr>
              <w:pStyle w:val="TableParagraph"/>
              <w:ind w:left="107"/>
              <w:rPr>
                <w:rFonts w:ascii="Calibri"/>
              </w:rPr>
            </w:pPr>
            <w:r w:rsidRPr="004A6953">
              <w:rPr>
                <w:rFonts w:ascii="Calibri"/>
              </w:rPr>
              <w:t>(Clause</w:t>
            </w:r>
            <w:r w:rsidRPr="004A6953">
              <w:rPr>
                <w:rFonts w:ascii="Calibri"/>
                <w:spacing w:val="-7"/>
              </w:rPr>
              <w:t xml:space="preserve"> </w:t>
            </w:r>
            <w:hyperlink w:anchor="_bookmark54" w:history="1">
              <w:r w:rsidRPr="004A6953">
                <w:rPr>
                  <w:rFonts w:ascii="Calibri"/>
                </w:rPr>
                <w:t>13.7.1</w:t>
              </w:r>
              <w:r w:rsidRPr="004A6953">
                <w:rPr>
                  <w:rFonts w:ascii="Calibri"/>
                  <w:spacing w:val="-6"/>
                </w:rPr>
                <w:t xml:space="preserve"> </w:t>
              </w:r>
            </w:hyperlink>
            <w:r w:rsidRPr="004A6953">
              <w:rPr>
                <w:rFonts w:ascii="Calibri"/>
              </w:rPr>
              <w:t>of</w:t>
            </w:r>
            <w:r w:rsidRPr="004A6953">
              <w:rPr>
                <w:rFonts w:ascii="Calibri"/>
                <w:spacing w:val="-7"/>
              </w:rPr>
              <w:t xml:space="preserve"> </w:t>
            </w:r>
            <w:r w:rsidRPr="004A6953">
              <w:rPr>
                <w:rFonts w:ascii="Calibri"/>
              </w:rPr>
              <w:t>the</w:t>
            </w:r>
            <w:r w:rsidRPr="004A6953">
              <w:rPr>
                <w:rFonts w:ascii="Calibri"/>
                <w:spacing w:val="-7"/>
              </w:rPr>
              <w:t xml:space="preserve"> </w:t>
            </w:r>
            <w:r w:rsidRPr="004A6953">
              <w:rPr>
                <w:rFonts w:ascii="Calibri"/>
              </w:rPr>
              <w:t>Contract</w:t>
            </w:r>
            <w:r w:rsidRPr="004A6953">
              <w:rPr>
                <w:rFonts w:ascii="Calibri"/>
                <w:spacing w:val="-7"/>
              </w:rPr>
              <w:t xml:space="preserve"> </w:t>
            </w:r>
            <w:r w:rsidRPr="004A6953">
              <w:rPr>
                <w:rFonts w:ascii="Calibri"/>
                <w:spacing w:val="-2"/>
              </w:rPr>
              <w:t>Terms):</w:t>
            </w:r>
          </w:p>
          <w:p w:rsidR="004A37C8" w:rsidRPr="004A6953" w:rsidRDefault="008B24A5">
            <w:pPr>
              <w:pStyle w:val="TableParagraph"/>
              <w:spacing w:before="120"/>
              <w:ind w:left="107"/>
              <w:rPr>
                <w:rFonts w:ascii="Calibri"/>
              </w:rPr>
            </w:pPr>
            <w:r w:rsidRPr="004A6953">
              <w:rPr>
                <w:rFonts w:ascii="Calibri"/>
              </w:rPr>
              <w:t>Not</w:t>
            </w:r>
            <w:r w:rsidRPr="004A6953">
              <w:rPr>
                <w:rFonts w:ascii="Calibri"/>
                <w:spacing w:val="-4"/>
              </w:rPr>
              <w:t xml:space="preserve"> </w:t>
            </w:r>
            <w:r w:rsidRPr="004A6953">
              <w:rPr>
                <w:rFonts w:ascii="Calibri"/>
                <w:spacing w:val="-2"/>
              </w:rPr>
              <w:t>applied</w:t>
            </w:r>
          </w:p>
        </w:tc>
        <w:tc>
          <w:tcPr>
            <w:tcW w:w="4052" w:type="dxa"/>
          </w:tcPr>
          <w:p w:rsidR="004A37C8" w:rsidRPr="004A6953" w:rsidRDefault="004A37C8">
            <w:pPr>
              <w:pStyle w:val="TableParagraph"/>
              <w:ind w:left="0"/>
              <w:rPr>
                <w:rFonts w:ascii="Times New Roman"/>
                <w:sz w:val="20"/>
              </w:rPr>
            </w:pPr>
          </w:p>
        </w:tc>
      </w:tr>
      <w:tr w:rsidR="004A37C8" w:rsidRPr="004A6953">
        <w:trPr>
          <w:trHeight w:val="777"/>
        </w:trPr>
        <w:tc>
          <w:tcPr>
            <w:tcW w:w="568" w:type="dxa"/>
          </w:tcPr>
          <w:p w:rsidR="004A37C8" w:rsidRPr="004A6953" w:rsidRDefault="008B24A5">
            <w:pPr>
              <w:pStyle w:val="TableParagraph"/>
              <w:ind w:left="13" w:right="71"/>
              <w:jc w:val="center"/>
              <w:rPr>
                <w:rFonts w:ascii="Calibri"/>
                <w:b/>
              </w:rPr>
            </w:pPr>
            <w:r w:rsidRPr="004A6953">
              <w:rPr>
                <w:rFonts w:ascii="Calibri"/>
                <w:b/>
                <w:spacing w:val="-5"/>
              </w:rPr>
              <w:t>4.3</w:t>
            </w:r>
          </w:p>
        </w:tc>
        <w:tc>
          <w:tcPr>
            <w:tcW w:w="4291" w:type="dxa"/>
          </w:tcPr>
          <w:p w:rsidR="004A37C8" w:rsidRPr="004A6953" w:rsidRDefault="008B24A5">
            <w:pPr>
              <w:pStyle w:val="TableParagraph"/>
              <w:ind w:left="107"/>
              <w:rPr>
                <w:rFonts w:ascii="Calibri"/>
              </w:rPr>
            </w:pPr>
            <w:r w:rsidRPr="004A6953">
              <w:rPr>
                <w:rFonts w:ascii="Calibri"/>
                <w:b/>
              </w:rPr>
              <w:t>Critical</w:t>
            </w:r>
            <w:r w:rsidRPr="004A6953">
              <w:rPr>
                <w:rFonts w:ascii="Calibri"/>
                <w:b/>
                <w:spacing w:val="-11"/>
              </w:rPr>
              <w:t xml:space="preserve"> </w:t>
            </w:r>
            <w:r w:rsidRPr="004A6953">
              <w:rPr>
                <w:rFonts w:ascii="Calibri"/>
                <w:b/>
              </w:rPr>
              <w:t>Service</w:t>
            </w:r>
            <w:r w:rsidRPr="004A6953">
              <w:rPr>
                <w:rFonts w:ascii="Calibri"/>
                <w:b/>
                <w:spacing w:val="-10"/>
              </w:rPr>
              <w:t xml:space="preserve"> </w:t>
            </w:r>
            <w:r w:rsidRPr="004A6953">
              <w:rPr>
                <w:rFonts w:ascii="Calibri"/>
                <w:b/>
              </w:rPr>
              <w:t>Level</w:t>
            </w:r>
            <w:r w:rsidRPr="004A6953">
              <w:rPr>
                <w:rFonts w:ascii="Calibri"/>
                <w:b/>
                <w:spacing w:val="-10"/>
              </w:rPr>
              <w:t xml:space="preserve"> </w:t>
            </w:r>
            <w:r w:rsidRPr="004A6953">
              <w:rPr>
                <w:rFonts w:ascii="Calibri"/>
                <w:b/>
                <w:spacing w:val="-2"/>
              </w:rPr>
              <w:t>Failure</w:t>
            </w:r>
            <w:r w:rsidRPr="004A6953">
              <w:rPr>
                <w:rFonts w:ascii="Calibri"/>
                <w:spacing w:val="-2"/>
              </w:rPr>
              <w:t>:</w:t>
            </w:r>
          </w:p>
          <w:p w:rsidR="004A37C8" w:rsidRPr="004A6953" w:rsidRDefault="008B24A5">
            <w:pPr>
              <w:pStyle w:val="TableParagraph"/>
              <w:spacing w:before="120"/>
              <w:ind w:left="107"/>
              <w:rPr>
                <w:rFonts w:ascii="Calibri"/>
              </w:rPr>
            </w:pPr>
            <w:r w:rsidRPr="004A6953">
              <w:rPr>
                <w:rFonts w:ascii="Calibri"/>
              </w:rPr>
              <w:t>Not</w:t>
            </w:r>
            <w:r w:rsidRPr="004A6953">
              <w:rPr>
                <w:rFonts w:ascii="Calibri"/>
                <w:spacing w:val="-4"/>
              </w:rPr>
              <w:t xml:space="preserve"> </w:t>
            </w:r>
            <w:r w:rsidRPr="004A6953">
              <w:rPr>
                <w:rFonts w:ascii="Calibri"/>
                <w:spacing w:val="-2"/>
              </w:rPr>
              <w:t>applied</w:t>
            </w:r>
          </w:p>
        </w:tc>
        <w:tc>
          <w:tcPr>
            <w:tcW w:w="4052" w:type="dxa"/>
          </w:tcPr>
          <w:p w:rsidR="004A37C8" w:rsidRPr="004A6953" w:rsidRDefault="004A37C8">
            <w:pPr>
              <w:pStyle w:val="TableParagraph"/>
              <w:ind w:left="0"/>
              <w:rPr>
                <w:rFonts w:ascii="Times New Roman"/>
                <w:sz w:val="20"/>
              </w:rPr>
            </w:pPr>
          </w:p>
        </w:tc>
      </w:tr>
      <w:tr w:rsidR="004A37C8" w:rsidRPr="004A6953">
        <w:trPr>
          <w:trHeight w:val="1334"/>
        </w:trPr>
        <w:tc>
          <w:tcPr>
            <w:tcW w:w="568" w:type="dxa"/>
          </w:tcPr>
          <w:p w:rsidR="004A37C8" w:rsidRPr="004A6953" w:rsidRDefault="008B24A5">
            <w:pPr>
              <w:pStyle w:val="TableParagraph"/>
              <w:ind w:left="13" w:right="71"/>
              <w:jc w:val="center"/>
              <w:rPr>
                <w:rFonts w:ascii="Calibri"/>
                <w:b/>
              </w:rPr>
            </w:pPr>
            <w:r w:rsidRPr="004A6953">
              <w:rPr>
                <w:rFonts w:ascii="Calibri"/>
                <w:b/>
                <w:spacing w:val="-5"/>
              </w:rPr>
              <w:t>4.4</w:t>
            </w:r>
          </w:p>
        </w:tc>
        <w:tc>
          <w:tcPr>
            <w:tcW w:w="4291" w:type="dxa"/>
          </w:tcPr>
          <w:p w:rsidR="004A37C8" w:rsidRPr="004A6953" w:rsidRDefault="008B24A5">
            <w:pPr>
              <w:pStyle w:val="TableParagraph"/>
              <w:ind w:left="107"/>
              <w:jc w:val="both"/>
              <w:rPr>
                <w:rFonts w:ascii="Calibri"/>
                <w:b/>
              </w:rPr>
            </w:pPr>
            <w:r w:rsidRPr="004A6953">
              <w:rPr>
                <w:rFonts w:ascii="Calibri"/>
                <w:b/>
                <w:spacing w:val="-2"/>
              </w:rPr>
              <w:t>Performance</w:t>
            </w:r>
            <w:r w:rsidRPr="004A6953">
              <w:rPr>
                <w:rFonts w:ascii="Calibri"/>
                <w:b/>
                <w:spacing w:val="7"/>
              </w:rPr>
              <w:t xml:space="preserve"> </w:t>
            </w:r>
            <w:r w:rsidRPr="004A6953">
              <w:rPr>
                <w:rFonts w:ascii="Calibri"/>
                <w:b/>
                <w:spacing w:val="-2"/>
              </w:rPr>
              <w:t>Monitoring:</w:t>
            </w:r>
          </w:p>
          <w:p w:rsidR="004A37C8" w:rsidRPr="004A6953" w:rsidRDefault="008B24A5">
            <w:pPr>
              <w:pStyle w:val="TableParagraph"/>
              <w:spacing w:before="119"/>
              <w:ind w:left="107" w:right="584"/>
              <w:jc w:val="both"/>
              <w:rPr>
                <w:rFonts w:ascii="Calibri"/>
              </w:rPr>
            </w:pPr>
            <w:r w:rsidRPr="004A6953">
              <w:rPr>
                <w:rFonts w:ascii="Calibri"/>
              </w:rPr>
              <w:t>In</w:t>
            </w:r>
            <w:r w:rsidRPr="004A6953">
              <w:rPr>
                <w:rFonts w:ascii="Calibri"/>
                <w:spacing w:val="-7"/>
              </w:rPr>
              <w:t xml:space="preserve"> </w:t>
            </w:r>
            <w:r w:rsidRPr="004A6953">
              <w:rPr>
                <w:rFonts w:ascii="Calibri"/>
              </w:rPr>
              <w:t>Part</w:t>
            </w:r>
            <w:r w:rsidRPr="004A6953">
              <w:rPr>
                <w:rFonts w:ascii="Calibri"/>
                <w:spacing w:val="-6"/>
              </w:rPr>
              <w:t xml:space="preserve"> </w:t>
            </w:r>
            <w:r w:rsidRPr="004A6953">
              <w:rPr>
                <w:rFonts w:ascii="Calibri"/>
              </w:rPr>
              <w:t>B</w:t>
            </w:r>
            <w:r w:rsidRPr="004A6953">
              <w:rPr>
                <w:rFonts w:ascii="Calibri"/>
                <w:spacing w:val="-7"/>
              </w:rPr>
              <w:t xml:space="preserve"> </w:t>
            </w:r>
            <w:r w:rsidRPr="004A6953">
              <w:rPr>
                <w:rFonts w:ascii="Calibri"/>
              </w:rPr>
              <w:t>of</w:t>
            </w:r>
            <w:r w:rsidRPr="004A6953">
              <w:rPr>
                <w:rFonts w:ascii="Calibri"/>
                <w:spacing w:val="-7"/>
              </w:rPr>
              <w:t xml:space="preserve"> </w:t>
            </w:r>
            <w:r w:rsidRPr="004A6953">
              <w:rPr>
                <w:rFonts w:ascii="Calibri"/>
              </w:rPr>
              <w:t>Contract</w:t>
            </w:r>
            <w:r w:rsidRPr="004A6953">
              <w:rPr>
                <w:rFonts w:ascii="Calibri"/>
                <w:spacing w:val="-7"/>
              </w:rPr>
              <w:t xml:space="preserve"> </w:t>
            </w:r>
            <w:r w:rsidRPr="004A6953">
              <w:rPr>
                <w:rFonts w:ascii="Calibri"/>
              </w:rPr>
              <w:t>Schedule</w:t>
            </w:r>
            <w:r w:rsidRPr="004A6953">
              <w:rPr>
                <w:rFonts w:ascii="Calibri"/>
                <w:spacing w:val="-8"/>
              </w:rPr>
              <w:t xml:space="preserve"> </w:t>
            </w:r>
            <w:r w:rsidRPr="004A6953">
              <w:rPr>
                <w:rFonts w:ascii="Calibri"/>
              </w:rPr>
              <w:t>6</w:t>
            </w:r>
            <w:r w:rsidRPr="004A6953">
              <w:rPr>
                <w:rFonts w:ascii="Calibri"/>
                <w:spacing w:val="-5"/>
              </w:rPr>
              <w:t xml:space="preserve"> </w:t>
            </w:r>
            <w:r w:rsidRPr="004A6953">
              <w:rPr>
                <w:rFonts w:ascii="Calibri"/>
              </w:rPr>
              <w:t>(Service Levels,</w:t>
            </w:r>
            <w:r w:rsidRPr="004A6953">
              <w:rPr>
                <w:rFonts w:ascii="Calibri"/>
                <w:spacing w:val="-4"/>
              </w:rPr>
              <w:t xml:space="preserve"> </w:t>
            </w:r>
            <w:r w:rsidRPr="004A6953">
              <w:rPr>
                <w:rFonts w:ascii="Calibri"/>
              </w:rPr>
              <w:t>Service</w:t>
            </w:r>
            <w:r w:rsidRPr="004A6953">
              <w:rPr>
                <w:rFonts w:ascii="Calibri"/>
                <w:spacing w:val="-5"/>
              </w:rPr>
              <w:t xml:space="preserve"> </w:t>
            </w:r>
            <w:r w:rsidRPr="004A6953">
              <w:rPr>
                <w:rFonts w:ascii="Calibri"/>
              </w:rPr>
              <w:t>Credits</w:t>
            </w:r>
            <w:r w:rsidRPr="004A6953">
              <w:rPr>
                <w:rFonts w:ascii="Calibri"/>
                <w:spacing w:val="-5"/>
              </w:rPr>
              <w:t xml:space="preserve"> </w:t>
            </w:r>
            <w:r w:rsidRPr="004A6953">
              <w:rPr>
                <w:rFonts w:ascii="Calibri"/>
              </w:rPr>
              <w:t>and</w:t>
            </w:r>
            <w:r w:rsidRPr="004A6953">
              <w:rPr>
                <w:rFonts w:ascii="Calibri"/>
                <w:spacing w:val="-5"/>
              </w:rPr>
              <w:t xml:space="preserve"> </w:t>
            </w:r>
            <w:r w:rsidRPr="004A6953">
              <w:rPr>
                <w:rFonts w:ascii="Calibri"/>
              </w:rPr>
              <w:t xml:space="preserve">Performance </w:t>
            </w:r>
            <w:r w:rsidRPr="004A6953">
              <w:rPr>
                <w:rFonts w:ascii="Calibri"/>
                <w:spacing w:val="-2"/>
              </w:rPr>
              <w:t>Monitoring)</w:t>
            </w:r>
          </w:p>
        </w:tc>
        <w:tc>
          <w:tcPr>
            <w:tcW w:w="4052" w:type="dxa"/>
          </w:tcPr>
          <w:p w:rsidR="004A37C8" w:rsidRPr="004A6953" w:rsidRDefault="004A37C8">
            <w:pPr>
              <w:pStyle w:val="TableParagraph"/>
              <w:ind w:left="0"/>
              <w:rPr>
                <w:rFonts w:ascii="Times New Roman"/>
                <w:sz w:val="20"/>
              </w:rPr>
            </w:pPr>
          </w:p>
        </w:tc>
      </w:tr>
      <w:tr w:rsidR="004A37C8" w:rsidRPr="004A6953">
        <w:trPr>
          <w:trHeight w:val="778"/>
        </w:trPr>
        <w:tc>
          <w:tcPr>
            <w:tcW w:w="568" w:type="dxa"/>
          </w:tcPr>
          <w:p w:rsidR="004A37C8" w:rsidRPr="004A6953" w:rsidRDefault="008B24A5">
            <w:pPr>
              <w:pStyle w:val="TableParagraph"/>
              <w:spacing w:before="1"/>
              <w:ind w:left="13" w:right="71"/>
              <w:jc w:val="center"/>
              <w:rPr>
                <w:rFonts w:ascii="Calibri"/>
                <w:b/>
              </w:rPr>
            </w:pPr>
            <w:r w:rsidRPr="004A6953">
              <w:rPr>
                <w:rFonts w:ascii="Calibri"/>
                <w:b/>
                <w:spacing w:val="-5"/>
              </w:rPr>
              <w:t>4.5</w:t>
            </w:r>
          </w:p>
        </w:tc>
        <w:tc>
          <w:tcPr>
            <w:tcW w:w="4291" w:type="dxa"/>
          </w:tcPr>
          <w:p w:rsidR="004A37C8" w:rsidRPr="004A6953" w:rsidRDefault="008B24A5">
            <w:pPr>
              <w:pStyle w:val="TableParagraph"/>
              <w:spacing w:before="1"/>
              <w:ind w:left="107"/>
              <w:rPr>
                <w:rFonts w:ascii="Calibri"/>
                <w:b/>
              </w:rPr>
            </w:pPr>
            <w:r w:rsidRPr="004A6953">
              <w:rPr>
                <w:rFonts w:ascii="Calibri"/>
                <w:b/>
              </w:rPr>
              <w:t>Period</w:t>
            </w:r>
            <w:r w:rsidRPr="004A6953">
              <w:rPr>
                <w:rFonts w:ascii="Calibri"/>
                <w:b/>
                <w:spacing w:val="-11"/>
              </w:rPr>
              <w:t xml:space="preserve"> </w:t>
            </w:r>
            <w:r w:rsidRPr="004A6953">
              <w:rPr>
                <w:rFonts w:ascii="Calibri"/>
                <w:b/>
              </w:rPr>
              <w:t>for</w:t>
            </w:r>
            <w:r w:rsidRPr="004A6953">
              <w:rPr>
                <w:rFonts w:ascii="Calibri"/>
                <w:b/>
                <w:spacing w:val="-9"/>
              </w:rPr>
              <w:t xml:space="preserve"> </w:t>
            </w:r>
            <w:r w:rsidRPr="004A6953">
              <w:rPr>
                <w:rFonts w:ascii="Calibri"/>
                <w:b/>
              </w:rPr>
              <w:t>providing</w:t>
            </w:r>
            <w:r w:rsidRPr="004A6953">
              <w:rPr>
                <w:rFonts w:ascii="Calibri"/>
                <w:b/>
                <w:spacing w:val="-9"/>
              </w:rPr>
              <w:t xml:space="preserve"> </w:t>
            </w:r>
            <w:r w:rsidRPr="004A6953">
              <w:rPr>
                <w:rFonts w:ascii="Calibri"/>
                <w:b/>
              </w:rPr>
              <w:t>Rectification</w:t>
            </w:r>
            <w:r w:rsidRPr="004A6953">
              <w:rPr>
                <w:rFonts w:ascii="Calibri"/>
                <w:b/>
                <w:spacing w:val="-9"/>
              </w:rPr>
              <w:t xml:space="preserve"> </w:t>
            </w:r>
            <w:r w:rsidRPr="004A6953">
              <w:rPr>
                <w:rFonts w:ascii="Calibri"/>
                <w:b/>
                <w:spacing w:val="-2"/>
              </w:rPr>
              <w:t>Plan:</w:t>
            </w:r>
          </w:p>
          <w:p w:rsidR="004A37C8" w:rsidRPr="004A6953" w:rsidRDefault="008B24A5">
            <w:pPr>
              <w:pStyle w:val="TableParagraph"/>
              <w:spacing w:before="120"/>
              <w:ind w:left="107"/>
              <w:rPr>
                <w:rFonts w:ascii="Calibri"/>
              </w:rPr>
            </w:pPr>
            <w:r w:rsidRPr="004A6953">
              <w:rPr>
                <w:rFonts w:ascii="Calibri"/>
              </w:rPr>
              <w:t>In</w:t>
            </w:r>
            <w:r w:rsidRPr="004A6953">
              <w:rPr>
                <w:rFonts w:ascii="Calibri"/>
                <w:spacing w:val="-8"/>
              </w:rPr>
              <w:t xml:space="preserve"> </w:t>
            </w:r>
            <w:r w:rsidRPr="004A6953">
              <w:rPr>
                <w:rFonts w:ascii="Calibri"/>
              </w:rPr>
              <w:t>Clause</w:t>
            </w:r>
            <w:r w:rsidRPr="004A6953">
              <w:rPr>
                <w:rFonts w:ascii="Calibri"/>
                <w:spacing w:val="-6"/>
              </w:rPr>
              <w:t xml:space="preserve"> </w:t>
            </w:r>
            <w:hyperlink w:anchor="_bookmark169" w:history="1">
              <w:r w:rsidRPr="004A6953">
                <w:rPr>
                  <w:rFonts w:ascii="Calibri"/>
                </w:rPr>
                <w:t>38.2.1(a)</w:t>
              </w:r>
              <w:r w:rsidRPr="004A6953">
                <w:rPr>
                  <w:rFonts w:ascii="Calibri"/>
                  <w:spacing w:val="-7"/>
                </w:rPr>
                <w:t xml:space="preserve"> </w:t>
              </w:r>
            </w:hyperlink>
            <w:r w:rsidRPr="004A6953">
              <w:rPr>
                <w:rFonts w:ascii="Calibri"/>
              </w:rPr>
              <w:t>of</w:t>
            </w:r>
            <w:r w:rsidRPr="004A6953">
              <w:rPr>
                <w:rFonts w:ascii="Calibri"/>
                <w:spacing w:val="-7"/>
              </w:rPr>
              <w:t xml:space="preserve"> </w:t>
            </w:r>
            <w:r w:rsidRPr="004A6953">
              <w:rPr>
                <w:rFonts w:ascii="Calibri"/>
              </w:rPr>
              <w:t>the</w:t>
            </w:r>
            <w:r w:rsidRPr="004A6953">
              <w:rPr>
                <w:rFonts w:ascii="Calibri"/>
                <w:spacing w:val="-6"/>
              </w:rPr>
              <w:t xml:space="preserve"> </w:t>
            </w:r>
            <w:r w:rsidRPr="004A6953">
              <w:rPr>
                <w:rFonts w:ascii="Calibri"/>
              </w:rPr>
              <w:t>Contract</w:t>
            </w:r>
            <w:r w:rsidRPr="004A6953">
              <w:rPr>
                <w:rFonts w:ascii="Calibri"/>
                <w:spacing w:val="-8"/>
              </w:rPr>
              <w:t xml:space="preserve"> </w:t>
            </w:r>
            <w:r w:rsidRPr="004A6953">
              <w:rPr>
                <w:rFonts w:ascii="Calibri"/>
                <w:spacing w:val="-2"/>
              </w:rPr>
              <w:t>Terms</w:t>
            </w:r>
          </w:p>
        </w:tc>
        <w:tc>
          <w:tcPr>
            <w:tcW w:w="4052" w:type="dxa"/>
          </w:tcPr>
          <w:p w:rsidR="004A37C8" w:rsidRPr="004A6953" w:rsidRDefault="004A37C8">
            <w:pPr>
              <w:pStyle w:val="TableParagraph"/>
              <w:ind w:left="0"/>
              <w:rPr>
                <w:rFonts w:ascii="Times New Roman"/>
                <w:sz w:val="20"/>
              </w:rPr>
            </w:pPr>
          </w:p>
        </w:tc>
      </w:tr>
    </w:tbl>
    <w:p w:rsidR="004A37C8" w:rsidRPr="004A6953" w:rsidRDefault="004A37C8">
      <w:pPr>
        <w:pStyle w:val="BodyText"/>
        <w:spacing w:before="5"/>
        <w:ind w:left="0"/>
        <w:jc w:val="left"/>
        <w:rPr>
          <w:b/>
          <w:sz w:val="23"/>
        </w:rPr>
      </w:pPr>
    </w:p>
    <w:p w:rsidR="004A37C8" w:rsidRPr="004A6953" w:rsidRDefault="008B24A5">
      <w:pPr>
        <w:ind w:left="586"/>
        <w:rPr>
          <w:b/>
        </w:rPr>
      </w:pPr>
      <w:r w:rsidRPr="004A6953">
        <w:rPr>
          <w:b/>
          <w:spacing w:val="-2"/>
        </w:rPr>
        <w:t>PERSONNEL</w:t>
      </w:r>
    </w:p>
    <w:p w:rsidR="004A37C8" w:rsidRPr="004A6953" w:rsidRDefault="004A37C8">
      <w:pPr>
        <w:pStyle w:val="BodyText"/>
        <w:spacing w:before="0"/>
        <w:ind w:left="0"/>
        <w:jc w:val="left"/>
        <w:rPr>
          <w:b/>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4300"/>
        <w:gridCol w:w="4046"/>
      </w:tblGrid>
      <w:tr w:rsidR="004A37C8" w:rsidRPr="004A6953">
        <w:trPr>
          <w:trHeight w:val="2211"/>
        </w:trPr>
        <w:tc>
          <w:tcPr>
            <w:tcW w:w="564" w:type="dxa"/>
          </w:tcPr>
          <w:p w:rsidR="004A37C8" w:rsidRPr="004A6953" w:rsidRDefault="008B24A5">
            <w:pPr>
              <w:pStyle w:val="TableParagraph"/>
              <w:ind w:left="96" w:right="150"/>
              <w:jc w:val="center"/>
              <w:rPr>
                <w:rFonts w:ascii="Calibri"/>
                <w:b/>
              </w:rPr>
            </w:pPr>
            <w:r w:rsidRPr="004A6953">
              <w:rPr>
                <w:rFonts w:ascii="Calibri"/>
                <w:b/>
                <w:spacing w:val="-5"/>
              </w:rPr>
              <w:t>5.1</w:t>
            </w:r>
          </w:p>
        </w:tc>
        <w:tc>
          <w:tcPr>
            <w:tcW w:w="4300" w:type="dxa"/>
          </w:tcPr>
          <w:p w:rsidR="004A37C8" w:rsidRPr="004A6953" w:rsidRDefault="008B24A5">
            <w:pPr>
              <w:pStyle w:val="TableParagraph"/>
              <w:ind w:left="107"/>
              <w:rPr>
                <w:rFonts w:ascii="Calibri"/>
              </w:rPr>
            </w:pPr>
            <w:r w:rsidRPr="004A6953">
              <w:rPr>
                <w:rFonts w:ascii="Calibri"/>
                <w:b/>
              </w:rPr>
              <w:t>Key</w:t>
            </w:r>
            <w:r w:rsidRPr="004A6953">
              <w:rPr>
                <w:rFonts w:ascii="Calibri"/>
                <w:b/>
                <w:spacing w:val="-5"/>
              </w:rPr>
              <w:t xml:space="preserve"> </w:t>
            </w:r>
            <w:r w:rsidRPr="004A6953">
              <w:rPr>
                <w:rFonts w:ascii="Calibri"/>
                <w:b/>
                <w:spacing w:val="-2"/>
              </w:rPr>
              <w:t>Personnel</w:t>
            </w:r>
            <w:r w:rsidRPr="004A6953">
              <w:rPr>
                <w:rFonts w:ascii="Calibri"/>
                <w:spacing w:val="-2"/>
              </w:rPr>
              <w:t>:</w:t>
            </w:r>
          </w:p>
          <w:p w:rsidR="004A37C8" w:rsidRPr="004A6953" w:rsidRDefault="008B24A5">
            <w:pPr>
              <w:pStyle w:val="TableParagraph"/>
              <w:spacing w:before="120"/>
              <w:ind w:left="107"/>
              <w:rPr>
                <w:rFonts w:ascii="Calibri" w:hAnsi="Calibri"/>
              </w:rPr>
            </w:pPr>
            <w:r w:rsidRPr="004A6953">
              <w:rPr>
                <w:rFonts w:ascii="Calibri" w:hAnsi="Calibri"/>
                <w:spacing w:val="-2"/>
              </w:rPr>
              <w:t>Contracting</w:t>
            </w:r>
            <w:r w:rsidRPr="004A6953">
              <w:rPr>
                <w:rFonts w:ascii="Calibri" w:hAnsi="Calibri"/>
                <w:spacing w:val="4"/>
              </w:rPr>
              <w:t xml:space="preserve"> </w:t>
            </w:r>
            <w:r w:rsidRPr="004A6953">
              <w:rPr>
                <w:rFonts w:ascii="Calibri" w:hAnsi="Calibri"/>
                <w:spacing w:val="-2"/>
              </w:rPr>
              <w:t>Authority</w:t>
            </w:r>
            <w:r w:rsidRPr="004A6953">
              <w:rPr>
                <w:rFonts w:ascii="Calibri" w:hAnsi="Calibri"/>
                <w:spacing w:val="6"/>
              </w:rPr>
              <w:t xml:space="preserve"> </w:t>
            </w:r>
            <w:r w:rsidRPr="004A6953">
              <w:rPr>
                <w:rFonts w:ascii="Calibri" w:hAnsi="Calibri"/>
                <w:spacing w:val="-10"/>
              </w:rPr>
              <w:t>–</w:t>
            </w:r>
          </w:p>
          <w:p w:rsidR="004A37C8" w:rsidRPr="004A6953" w:rsidRDefault="00742635">
            <w:pPr>
              <w:pStyle w:val="TableParagraph"/>
              <w:spacing w:before="121"/>
              <w:ind w:left="107"/>
              <w:rPr>
                <w:rFonts w:ascii="Calibri"/>
                <w:b/>
              </w:rPr>
            </w:pPr>
            <w:r w:rsidRPr="004A6953">
              <w:rPr>
                <w:rFonts w:ascii="Calibri"/>
                <w:b/>
              </w:rPr>
              <w:t>[Redacted]</w:t>
            </w:r>
          </w:p>
          <w:p w:rsidR="004A37C8" w:rsidRPr="004A6953" w:rsidRDefault="008B24A5">
            <w:pPr>
              <w:pStyle w:val="TableParagraph"/>
              <w:spacing w:before="120"/>
              <w:ind w:left="107"/>
              <w:rPr>
                <w:rFonts w:ascii="Calibri" w:hAnsi="Calibri"/>
              </w:rPr>
            </w:pPr>
            <w:r w:rsidRPr="004A6953">
              <w:rPr>
                <w:rFonts w:ascii="Calibri" w:hAnsi="Calibri"/>
              </w:rPr>
              <w:t>Supplier</w:t>
            </w:r>
            <w:r w:rsidRPr="004A6953">
              <w:rPr>
                <w:rFonts w:ascii="Calibri" w:hAnsi="Calibri"/>
                <w:spacing w:val="-13"/>
              </w:rPr>
              <w:t xml:space="preserve"> </w:t>
            </w:r>
            <w:r w:rsidRPr="004A6953">
              <w:rPr>
                <w:rFonts w:ascii="Calibri" w:hAnsi="Calibri"/>
                <w:spacing w:val="-10"/>
              </w:rPr>
              <w:t>–</w:t>
            </w:r>
          </w:p>
          <w:p w:rsidR="00742635" w:rsidRPr="004A6953" w:rsidRDefault="00742635" w:rsidP="00742635">
            <w:pPr>
              <w:pStyle w:val="TableParagraph"/>
              <w:spacing w:before="121"/>
              <w:ind w:left="107"/>
              <w:rPr>
                <w:rFonts w:ascii="Calibri"/>
                <w:b/>
              </w:rPr>
            </w:pPr>
            <w:r w:rsidRPr="004A6953">
              <w:rPr>
                <w:rFonts w:ascii="Calibri"/>
                <w:b/>
              </w:rPr>
              <w:t>[Redacted]</w:t>
            </w:r>
          </w:p>
          <w:p w:rsidR="004A37C8" w:rsidRPr="004A6953" w:rsidRDefault="004A37C8">
            <w:pPr>
              <w:pStyle w:val="TableParagraph"/>
              <w:spacing w:before="119"/>
              <w:ind w:left="107"/>
              <w:rPr>
                <w:rFonts w:ascii="Calibri"/>
                <w:b/>
                <w:i/>
              </w:rPr>
            </w:pPr>
          </w:p>
        </w:tc>
        <w:tc>
          <w:tcPr>
            <w:tcW w:w="4046" w:type="dxa"/>
          </w:tcPr>
          <w:p w:rsidR="004A37C8" w:rsidRPr="004A6953" w:rsidRDefault="004A37C8">
            <w:pPr>
              <w:pStyle w:val="TableParagraph"/>
              <w:ind w:left="0"/>
              <w:rPr>
                <w:rFonts w:ascii="Times New Roman"/>
                <w:sz w:val="20"/>
              </w:rPr>
            </w:pPr>
          </w:p>
        </w:tc>
      </w:tr>
      <w:tr w:rsidR="004A37C8" w:rsidRPr="004A6953">
        <w:trPr>
          <w:trHeight w:val="1046"/>
        </w:trPr>
        <w:tc>
          <w:tcPr>
            <w:tcW w:w="564" w:type="dxa"/>
          </w:tcPr>
          <w:p w:rsidR="004A37C8" w:rsidRPr="004A6953" w:rsidRDefault="008B24A5">
            <w:pPr>
              <w:pStyle w:val="TableParagraph"/>
              <w:spacing w:before="1"/>
              <w:ind w:left="96" w:right="150"/>
              <w:jc w:val="center"/>
              <w:rPr>
                <w:rFonts w:ascii="Calibri"/>
                <w:b/>
              </w:rPr>
            </w:pPr>
            <w:r w:rsidRPr="004A6953">
              <w:rPr>
                <w:rFonts w:ascii="Calibri"/>
                <w:b/>
                <w:spacing w:val="-5"/>
              </w:rPr>
              <w:t>5.2</w:t>
            </w:r>
          </w:p>
        </w:tc>
        <w:tc>
          <w:tcPr>
            <w:tcW w:w="4300" w:type="dxa"/>
          </w:tcPr>
          <w:p w:rsidR="004A37C8" w:rsidRPr="004A6953" w:rsidRDefault="008B24A5">
            <w:pPr>
              <w:pStyle w:val="TableParagraph"/>
              <w:ind w:left="107"/>
              <w:rPr>
                <w:rFonts w:ascii="Calibri"/>
              </w:rPr>
            </w:pPr>
            <w:r w:rsidRPr="004A6953">
              <w:rPr>
                <w:rFonts w:ascii="Calibri"/>
                <w:b/>
              </w:rPr>
              <w:t>Relevant</w:t>
            </w:r>
            <w:r w:rsidRPr="004A6953">
              <w:rPr>
                <w:rFonts w:ascii="Calibri"/>
                <w:b/>
                <w:spacing w:val="-10"/>
              </w:rPr>
              <w:t xml:space="preserve"> </w:t>
            </w:r>
            <w:r w:rsidRPr="004A6953">
              <w:rPr>
                <w:rFonts w:ascii="Calibri"/>
                <w:b/>
              </w:rPr>
              <w:t>Convictions</w:t>
            </w:r>
            <w:r w:rsidRPr="004A6953">
              <w:rPr>
                <w:rFonts w:ascii="Calibri"/>
                <w:b/>
                <w:spacing w:val="-8"/>
              </w:rPr>
              <w:t xml:space="preserve"> </w:t>
            </w:r>
            <w:r w:rsidRPr="004A6953">
              <w:rPr>
                <w:rFonts w:ascii="Calibri"/>
              </w:rPr>
              <w:t>(Clause</w:t>
            </w:r>
            <w:r w:rsidRPr="004A6953">
              <w:rPr>
                <w:rFonts w:ascii="Calibri"/>
                <w:spacing w:val="-7"/>
              </w:rPr>
              <w:t xml:space="preserve"> </w:t>
            </w:r>
            <w:hyperlink w:anchor="_bookmark94" w:history="1">
              <w:r w:rsidRPr="004A6953">
                <w:rPr>
                  <w:rFonts w:ascii="Calibri"/>
                </w:rPr>
                <w:t>27.2</w:t>
              </w:r>
              <w:r w:rsidRPr="004A6953">
                <w:rPr>
                  <w:rFonts w:ascii="Calibri"/>
                  <w:spacing w:val="-8"/>
                </w:rPr>
                <w:t xml:space="preserve"> </w:t>
              </w:r>
            </w:hyperlink>
            <w:r w:rsidRPr="004A6953">
              <w:rPr>
                <w:rFonts w:ascii="Calibri"/>
              </w:rPr>
              <w:t>of</w:t>
            </w:r>
            <w:r w:rsidRPr="004A6953">
              <w:rPr>
                <w:rFonts w:ascii="Calibri"/>
                <w:spacing w:val="-9"/>
              </w:rPr>
              <w:t xml:space="preserve"> </w:t>
            </w:r>
            <w:r w:rsidRPr="004A6953">
              <w:rPr>
                <w:rFonts w:ascii="Calibri"/>
              </w:rPr>
              <w:t>the Contract Terms):</w:t>
            </w:r>
          </w:p>
          <w:p w:rsidR="004A37C8" w:rsidRPr="004A6953" w:rsidRDefault="008B24A5">
            <w:pPr>
              <w:pStyle w:val="TableParagraph"/>
              <w:spacing w:before="121"/>
              <w:ind w:left="107"/>
              <w:rPr>
                <w:rFonts w:ascii="Calibri"/>
              </w:rPr>
            </w:pPr>
            <w:r w:rsidRPr="004A6953">
              <w:rPr>
                <w:rFonts w:ascii="Calibri"/>
                <w:spacing w:val="-5"/>
              </w:rPr>
              <w:t>n/a</w:t>
            </w:r>
          </w:p>
        </w:tc>
        <w:tc>
          <w:tcPr>
            <w:tcW w:w="4046" w:type="dxa"/>
          </w:tcPr>
          <w:p w:rsidR="004A37C8" w:rsidRPr="004A6953" w:rsidRDefault="004A37C8">
            <w:pPr>
              <w:pStyle w:val="TableParagraph"/>
              <w:ind w:left="0"/>
              <w:rPr>
                <w:rFonts w:ascii="Times New Roman"/>
                <w:sz w:val="20"/>
              </w:rPr>
            </w:pPr>
          </w:p>
        </w:tc>
      </w:tr>
    </w:tbl>
    <w:p w:rsidR="004A37C8" w:rsidRPr="004A6953" w:rsidRDefault="004A37C8">
      <w:pPr>
        <w:pStyle w:val="BodyText"/>
        <w:spacing w:before="0"/>
        <w:ind w:left="0"/>
        <w:jc w:val="left"/>
        <w:rPr>
          <w:b/>
        </w:rPr>
      </w:pPr>
    </w:p>
    <w:p w:rsidR="004A37C8" w:rsidRPr="004A6953" w:rsidRDefault="008B24A5">
      <w:pPr>
        <w:ind w:left="586"/>
        <w:rPr>
          <w:b/>
        </w:rPr>
      </w:pPr>
      <w:r w:rsidRPr="004A6953">
        <w:rPr>
          <w:b/>
          <w:spacing w:val="-2"/>
        </w:rPr>
        <w:t>PAYMENT</w:t>
      </w:r>
    </w:p>
    <w:p w:rsidR="004A37C8" w:rsidRPr="004A6953" w:rsidRDefault="004A37C8">
      <w:pPr>
        <w:pStyle w:val="BodyText"/>
        <w:spacing w:before="0" w:after="1"/>
        <w:ind w:left="0"/>
        <w:jc w:val="left"/>
        <w:rPr>
          <w:b/>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
        <w:gridCol w:w="4349"/>
        <w:gridCol w:w="3997"/>
      </w:tblGrid>
      <w:tr w:rsidR="004A37C8" w:rsidRPr="004A6953">
        <w:trPr>
          <w:trHeight w:val="388"/>
        </w:trPr>
        <w:tc>
          <w:tcPr>
            <w:tcW w:w="563" w:type="dxa"/>
          </w:tcPr>
          <w:p w:rsidR="004A37C8" w:rsidRPr="004A6953" w:rsidRDefault="008B24A5">
            <w:pPr>
              <w:pStyle w:val="TableParagraph"/>
              <w:ind w:left="107"/>
              <w:rPr>
                <w:rFonts w:ascii="Calibri"/>
                <w:b/>
              </w:rPr>
            </w:pPr>
            <w:r w:rsidRPr="004A6953">
              <w:rPr>
                <w:rFonts w:ascii="Calibri"/>
                <w:b/>
                <w:spacing w:val="-5"/>
              </w:rPr>
              <w:t>6.1</w:t>
            </w:r>
          </w:p>
        </w:tc>
        <w:tc>
          <w:tcPr>
            <w:tcW w:w="4349" w:type="dxa"/>
          </w:tcPr>
          <w:p w:rsidR="004A37C8" w:rsidRPr="004A6953" w:rsidRDefault="008B24A5">
            <w:pPr>
              <w:pStyle w:val="TableParagraph"/>
              <w:ind w:left="107"/>
              <w:rPr>
                <w:rFonts w:ascii="Calibri"/>
                <w:b/>
              </w:rPr>
            </w:pPr>
            <w:r w:rsidRPr="004A6953">
              <w:rPr>
                <w:rFonts w:ascii="Calibri"/>
                <w:b/>
                <w:spacing w:val="-2"/>
              </w:rPr>
              <w:t>Contract</w:t>
            </w:r>
            <w:r w:rsidRPr="004A6953">
              <w:rPr>
                <w:rFonts w:ascii="Calibri"/>
                <w:b/>
                <w:spacing w:val="1"/>
              </w:rPr>
              <w:t xml:space="preserve"> </w:t>
            </w:r>
            <w:r w:rsidRPr="004A6953">
              <w:rPr>
                <w:rFonts w:ascii="Calibri"/>
                <w:b/>
                <w:spacing w:val="-2"/>
              </w:rPr>
              <w:t>Charges</w:t>
            </w:r>
          </w:p>
        </w:tc>
        <w:tc>
          <w:tcPr>
            <w:tcW w:w="3997" w:type="dxa"/>
          </w:tcPr>
          <w:p w:rsidR="004A37C8" w:rsidRPr="004A6953" w:rsidRDefault="004A37C8">
            <w:pPr>
              <w:pStyle w:val="TableParagraph"/>
              <w:ind w:left="0"/>
              <w:rPr>
                <w:rFonts w:ascii="Times New Roman"/>
                <w:sz w:val="20"/>
              </w:rPr>
            </w:pPr>
          </w:p>
        </w:tc>
      </w:tr>
    </w:tbl>
    <w:p w:rsidR="004A37C8" w:rsidRPr="004A6953" w:rsidRDefault="004A37C8">
      <w:pPr>
        <w:rPr>
          <w:rFonts w:ascii="Times New Roman"/>
          <w:sz w:val="20"/>
        </w:rPr>
        <w:sectPr w:rsidR="004A37C8" w:rsidRPr="004A6953">
          <w:pgSz w:w="11910" w:h="16840"/>
          <w:pgMar w:top="1340" w:right="1020" w:bottom="280" w:left="1280" w:header="720" w:footer="720" w:gutter="0"/>
          <w:cols w:space="720"/>
        </w:sect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
        <w:gridCol w:w="4349"/>
        <w:gridCol w:w="3997"/>
      </w:tblGrid>
      <w:tr w:rsidR="004A37C8" w:rsidRPr="004A6953">
        <w:trPr>
          <w:trHeight w:val="1315"/>
        </w:trPr>
        <w:tc>
          <w:tcPr>
            <w:tcW w:w="563" w:type="dxa"/>
          </w:tcPr>
          <w:p w:rsidR="004A37C8" w:rsidRPr="004A6953" w:rsidRDefault="004A37C8">
            <w:pPr>
              <w:pStyle w:val="TableParagraph"/>
              <w:ind w:left="0"/>
              <w:rPr>
                <w:rFonts w:ascii="Times New Roman"/>
                <w:sz w:val="20"/>
              </w:rPr>
            </w:pPr>
          </w:p>
        </w:tc>
        <w:tc>
          <w:tcPr>
            <w:tcW w:w="4349" w:type="dxa"/>
          </w:tcPr>
          <w:p w:rsidR="004A37C8" w:rsidRPr="004A6953" w:rsidRDefault="00742635" w:rsidP="00742635">
            <w:pPr>
              <w:pStyle w:val="TableParagraph"/>
              <w:spacing w:before="121"/>
              <w:ind w:left="107"/>
              <w:rPr>
                <w:rFonts w:ascii="Calibri"/>
                <w:b/>
              </w:rPr>
            </w:pPr>
            <w:r w:rsidRPr="004A6953">
              <w:rPr>
                <w:rFonts w:ascii="Calibri"/>
                <w:b/>
              </w:rPr>
              <w:t>[Redacted]</w:t>
            </w:r>
            <w:r w:rsidR="008B24A5" w:rsidRPr="004A6953">
              <w:rPr>
                <w:rFonts w:ascii="Calibri" w:hAnsi="Calibri"/>
              </w:rPr>
              <w:t xml:space="preserve">, as in Annex 1 of Call Off Schedule 3 (Call Off Contract Charges, Payment and </w:t>
            </w:r>
            <w:r w:rsidR="008B24A5" w:rsidRPr="004A6953">
              <w:rPr>
                <w:rFonts w:ascii="Calibri" w:hAnsi="Calibri"/>
                <w:spacing w:val="-2"/>
              </w:rPr>
              <w:t>Invoicing)</w:t>
            </w:r>
          </w:p>
        </w:tc>
        <w:tc>
          <w:tcPr>
            <w:tcW w:w="3997" w:type="dxa"/>
          </w:tcPr>
          <w:p w:rsidR="004A37C8" w:rsidRPr="004A6953" w:rsidRDefault="004A37C8">
            <w:pPr>
              <w:pStyle w:val="TableParagraph"/>
              <w:ind w:left="0"/>
              <w:rPr>
                <w:rFonts w:ascii="Times New Roman"/>
                <w:sz w:val="20"/>
              </w:rPr>
            </w:pPr>
          </w:p>
        </w:tc>
      </w:tr>
      <w:tr w:rsidR="004A37C8" w:rsidRPr="004A6953">
        <w:trPr>
          <w:trHeight w:val="1582"/>
        </w:trPr>
        <w:tc>
          <w:tcPr>
            <w:tcW w:w="563" w:type="dxa"/>
          </w:tcPr>
          <w:p w:rsidR="004A37C8" w:rsidRPr="004A6953" w:rsidRDefault="008B24A5">
            <w:pPr>
              <w:pStyle w:val="TableParagraph"/>
              <w:ind w:left="96" w:right="149"/>
              <w:jc w:val="center"/>
              <w:rPr>
                <w:rFonts w:ascii="Calibri"/>
                <w:b/>
              </w:rPr>
            </w:pPr>
            <w:r w:rsidRPr="004A6953">
              <w:rPr>
                <w:rFonts w:ascii="Calibri"/>
                <w:b/>
                <w:spacing w:val="-5"/>
              </w:rPr>
              <w:t>6.2</w:t>
            </w:r>
          </w:p>
        </w:tc>
        <w:tc>
          <w:tcPr>
            <w:tcW w:w="4349" w:type="dxa"/>
          </w:tcPr>
          <w:p w:rsidR="004A37C8" w:rsidRPr="004A6953" w:rsidRDefault="008B24A5">
            <w:pPr>
              <w:pStyle w:val="TableParagraph"/>
              <w:ind w:left="107" w:right="193"/>
              <w:jc w:val="both"/>
              <w:rPr>
                <w:rFonts w:ascii="Calibri"/>
              </w:rPr>
            </w:pPr>
            <w:r w:rsidRPr="004A6953">
              <w:rPr>
                <w:rFonts w:ascii="Calibri"/>
                <w:b/>
              </w:rPr>
              <w:t>Payment</w:t>
            </w:r>
            <w:r w:rsidRPr="004A6953">
              <w:rPr>
                <w:rFonts w:ascii="Calibri"/>
                <w:b/>
                <w:spacing w:val="-3"/>
              </w:rPr>
              <w:t xml:space="preserve"> </w:t>
            </w:r>
            <w:r w:rsidRPr="004A6953">
              <w:rPr>
                <w:rFonts w:ascii="Calibri"/>
                <w:b/>
              </w:rPr>
              <w:t>terms/profile</w:t>
            </w:r>
            <w:r w:rsidRPr="004A6953">
              <w:rPr>
                <w:rFonts w:ascii="Calibri"/>
                <w:b/>
                <w:spacing w:val="-2"/>
              </w:rPr>
              <w:t xml:space="preserve"> </w:t>
            </w:r>
            <w:r w:rsidRPr="004A6953">
              <w:rPr>
                <w:rFonts w:ascii="Calibri"/>
              </w:rPr>
              <w:t>(including</w:t>
            </w:r>
            <w:r w:rsidRPr="004A6953">
              <w:rPr>
                <w:rFonts w:ascii="Calibri"/>
                <w:spacing w:val="-3"/>
              </w:rPr>
              <w:t xml:space="preserve"> </w:t>
            </w:r>
            <w:r w:rsidRPr="004A6953">
              <w:rPr>
                <w:rFonts w:ascii="Calibri"/>
              </w:rPr>
              <w:t>method</w:t>
            </w:r>
            <w:r w:rsidRPr="004A6953">
              <w:rPr>
                <w:rFonts w:ascii="Calibri"/>
                <w:spacing w:val="-4"/>
              </w:rPr>
              <w:t xml:space="preserve"> </w:t>
            </w:r>
            <w:r w:rsidRPr="004A6953">
              <w:rPr>
                <w:rFonts w:ascii="Calibri"/>
              </w:rPr>
              <w:t>of payment</w:t>
            </w:r>
            <w:r w:rsidRPr="004A6953">
              <w:rPr>
                <w:rFonts w:ascii="Calibri"/>
                <w:spacing w:val="-10"/>
              </w:rPr>
              <w:t xml:space="preserve"> </w:t>
            </w:r>
            <w:r w:rsidRPr="004A6953">
              <w:rPr>
                <w:rFonts w:ascii="Calibri"/>
              </w:rPr>
              <w:t>e.g.</w:t>
            </w:r>
            <w:r w:rsidRPr="004A6953">
              <w:rPr>
                <w:rFonts w:ascii="Calibri"/>
                <w:spacing w:val="-10"/>
              </w:rPr>
              <w:t xml:space="preserve"> </w:t>
            </w:r>
            <w:r w:rsidRPr="004A6953">
              <w:rPr>
                <w:rFonts w:ascii="Calibri"/>
              </w:rPr>
              <w:t>Government</w:t>
            </w:r>
            <w:r w:rsidRPr="004A6953">
              <w:rPr>
                <w:rFonts w:ascii="Calibri"/>
                <w:spacing w:val="-11"/>
              </w:rPr>
              <w:t xml:space="preserve"> </w:t>
            </w:r>
            <w:r w:rsidRPr="004A6953">
              <w:rPr>
                <w:rFonts w:ascii="Calibri"/>
              </w:rPr>
              <w:t>Procurement</w:t>
            </w:r>
            <w:r w:rsidRPr="004A6953">
              <w:rPr>
                <w:rFonts w:ascii="Calibri"/>
                <w:spacing w:val="-11"/>
              </w:rPr>
              <w:t xml:space="preserve"> </w:t>
            </w:r>
            <w:r w:rsidRPr="004A6953">
              <w:rPr>
                <w:rFonts w:ascii="Calibri"/>
              </w:rPr>
              <w:t>Card (GPC) or BACS):</w:t>
            </w:r>
          </w:p>
          <w:p w:rsidR="004A37C8" w:rsidRPr="004A6953" w:rsidRDefault="008B24A5">
            <w:pPr>
              <w:pStyle w:val="TableParagraph"/>
              <w:spacing w:before="120"/>
              <w:ind w:left="107"/>
              <w:rPr>
                <w:rFonts w:ascii="Calibri"/>
              </w:rPr>
            </w:pPr>
            <w:r w:rsidRPr="004A6953">
              <w:rPr>
                <w:rFonts w:ascii="Calibri"/>
              </w:rPr>
              <w:t>In</w:t>
            </w:r>
            <w:r w:rsidRPr="004A6953">
              <w:rPr>
                <w:rFonts w:ascii="Calibri"/>
                <w:spacing w:val="-7"/>
              </w:rPr>
              <w:t xml:space="preserve"> </w:t>
            </w:r>
            <w:r w:rsidRPr="004A6953">
              <w:rPr>
                <w:rFonts w:ascii="Calibri"/>
              </w:rPr>
              <w:t>Annex</w:t>
            </w:r>
            <w:r w:rsidRPr="004A6953">
              <w:rPr>
                <w:rFonts w:ascii="Calibri"/>
                <w:spacing w:val="-6"/>
              </w:rPr>
              <w:t xml:space="preserve"> </w:t>
            </w:r>
            <w:r w:rsidRPr="004A6953">
              <w:rPr>
                <w:rFonts w:ascii="Calibri"/>
              </w:rPr>
              <w:t>2</w:t>
            </w:r>
            <w:r w:rsidRPr="004A6953">
              <w:rPr>
                <w:rFonts w:ascii="Calibri"/>
                <w:spacing w:val="-7"/>
              </w:rPr>
              <w:t xml:space="preserve"> </w:t>
            </w:r>
            <w:r w:rsidRPr="004A6953">
              <w:rPr>
                <w:rFonts w:ascii="Calibri"/>
              </w:rPr>
              <w:t>of</w:t>
            </w:r>
            <w:r w:rsidRPr="004A6953">
              <w:rPr>
                <w:rFonts w:ascii="Calibri"/>
                <w:spacing w:val="-6"/>
              </w:rPr>
              <w:t xml:space="preserve"> </w:t>
            </w:r>
            <w:r w:rsidRPr="004A6953">
              <w:rPr>
                <w:rFonts w:ascii="Calibri"/>
              </w:rPr>
              <w:t>Contract</w:t>
            </w:r>
            <w:r w:rsidRPr="004A6953">
              <w:rPr>
                <w:rFonts w:ascii="Calibri"/>
                <w:spacing w:val="-7"/>
              </w:rPr>
              <w:t xml:space="preserve"> </w:t>
            </w:r>
            <w:r w:rsidRPr="004A6953">
              <w:rPr>
                <w:rFonts w:ascii="Calibri"/>
              </w:rPr>
              <w:t>Schedule</w:t>
            </w:r>
            <w:r w:rsidRPr="004A6953">
              <w:rPr>
                <w:rFonts w:ascii="Calibri"/>
                <w:spacing w:val="-5"/>
              </w:rPr>
              <w:t xml:space="preserve"> </w:t>
            </w:r>
            <w:r w:rsidRPr="004A6953">
              <w:rPr>
                <w:rFonts w:ascii="Calibri"/>
              </w:rPr>
              <w:t>3</w:t>
            </w:r>
            <w:r w:rsidRPr="004A6953">
              <w:rPr>
                <w:rFonts w:ascii="Calibri"/>
                <w:spacing w:val="-7"/>
              </w:rPr>
              <w:t xml:space="preserve"> </w:t>
            </w:r>
            <w:r w:rsidRPr="004A6953">
              <w:rPr>
                <w:rFonts w:ascii="Calibri"/>
              </w:rPr>
              <w:t>(Contract Charges, Payment and Invoicing)</w:t>
            </w:r>
          </w:p>
        </w:tc>
        <w:tc>
          <w:tcPr>
            <w:tcW w:w="3997" w:type="dxa"/>
          </w:tcPr>
          <w:p w:rsidR="004A37C8" w:rsidRPr="004A6953" w:rsidRDefault="004A37C8">
            <w:pPr>
              <w:pStyle w:val="TableParagraph"/>
              <w:ind w:left="0"/>
              <w:rPr>
                <w:rFonts w:ascii="Times New Roman"/>
                <w:sz w:val="20"/>
              </w:rPr>
            </w:pPr>
          </w:p>
        </w:tc>
      </w:tr>
      <w:tr w:rsidR="004A37C8" w:rsidRPr="004A6953">
        <w:trPr>
          <w:trHeight w:val="1433"/>
        </w:trPr>
        <w:tc>
          <w:tcPr>
            <w:tcW w:w="563" w:type="dxa"/>
          </w:tcPr>
          <w:p w:rsidR="004A37C8" w:rsidRPr="004A6953" w:rsidRDefault="008B24A5">
            <w:pPr>
              <w:pStyle w:val="TableParagraph"/>
              <w:ind w:left="96" w:right="149"/>
              <w:jc w:val="center"/>
              <w:rPr>
                <w:rFonts w:ascii="Calibri"/>
                <w:b/>
              </w:rPr>
            </w:pPr>
            <w:r w:rsidRPr="004A6953">
              <w:rPr>
                <w:rFonts w:ascii="Calibri"/>
                <w:b/>
                <w:spacing w:val="-5"/>
              </w:rPr>
              <w:t>6.3</w:t>
            </w:r>
          </w:p>
        </w:tc>
        <w:tc>
          <w:tcPr>
            <w:tcW w:w="4349" w:type="dxa"/>
          </w:tcPr>
          <w:p w:rsidR="004A37C8" w:rsidRPr="004A6953" w:rsidRDefault="008B24A5">
            <w:pPr>
              <w:pStyle w:val="TableParagraph"/>
              <w:ind w:left="107"/>
              <w:rPr>
                <w:rFonts w:ascii="Calibri"/>
              </w:rPr>
            </w:pPr>
            <w:r w:rsidRPr="004A6953">
              <w:rPr>
                <w:rFonts w:ascii="Calibri"/>
                <w:b/>
                <w:w w:val="95"/>
              </w:rPr>
              <w:t>Reimbursable</w:t>
            </w:r>
            <w:r w:rsidRPr="004A6953">
              <w:rPr>
                <w:rFonts w:ascii="Calibri"/>
                <w:b/>
                <w:spacing w:val="47"/>
              </w:rPr>
              <w:t xml:space="preserve"> </w:t>
            </w:r>
            <w:r w:rsidRPr="004A6953">
              <w:rPr>
                <w:rFonts w:ascii="Calibri"/>
                <w:b/>
                <w:spacing w:val="-2"/>
              </w:rPr>
              <w:t>Expenses</w:t>
            </w:r>
            <w:r w:rsidRPr="004A6953">
              <w:rPr>
                <w:rFonts w:ascii="Calibri"/>
                <w:spacing w:val="-2"/>
              </w:rPr>
              <w:t>:</w:t>
            </w:r>
          </w:p>
          <w:p w:rsidR="004A37C8" w:rsidRPr="004A6953" w:rsidRDefault="008B24A5">
            <w:pPr>
              <w:pStyle w:val="TableParagraph"/>
              <w:spacing w:before="120"/>
              <w:ind w:left="107"/>
              <w:rPr>
                <w:rFonts w:ascii="Calibri"/>
              </w:rPr>
            </w:pPr>
            <w:r w:rsidRPr="004A6953">
              <w:rPr>
                <w:rFonts w:ascii="Calibri"/>
              </w:rPr>
              <w:t>Not</w:t>
            </w:r>
            <w:r w:rsidRPr="004A6953">
              <w:rPr>
                <w:rFonts w:ascii="Calibri"/>
                <w:spacing w:val="-4"/>
              </w:rPr>
              <w:t xml:space="preserve"> </w:t>
            </w:r>
            <w:r w:rsidRPr="004A6953">
              <w:rPr>
                <w:rFonts w:ascii="Calibri"/>
                <w:spacing w:val="-2"/>
              </w:rPr>
              <w:t>permitted.</w:t>
            </w:r>
          </w:p>
          <w:p w:rsidR="004A37C8" w:rsidRPr="004A6953" w:rsidRDefault="008B24A5">
            <w:pPr>
              <w:pStyle w:val="TableParagraph"/>
              <w:spacing w:before="121"/>
              <w:ind w:left="107"/>
              <w:rPr>
                <w:rFonts w:ascii="Calibri"/>
              </w:rPr>
            </w:pPr>
            <w:r w:rsidRPr="004A6953">
              <w:rPr>
                <w:rFonts w:ascii="Calibri"/>
              </w:rPr>
              <w:t>Expenses</w:t>
            </w:r>
            <w:r w:rsidRPr="004A6953">
              <w:rPr>
                <w:rFonts w:ascii="Calibri"/>
                <w:spacing w:val="-7"/>
              </w:rPr>
              <w:t xml:space="preserve"> </w:t>
            </w:r>
            <w:r w:rsidRPr="004A6953">
              <w:rPr>
                <w:rFonts w:ascii="Calibri"/>
              </w:rPr>
              <w:t>to</w:t>
            </w:r>
            <w:r w:rsidRPr="004A6953">
              <w:rPr>
                <w:rFonts w:ascii="Calibri"/>
                <w:spacing w:val="-7"/>
              </w:rPr>
              <w:t xml:space="preserve"> </w:t>
            </w:r>
            <w:r w:rsidRPr="004A6953">
              <w:rPr>
                <w:rFonts w:ascii="Calibri"/>
              </w:rPr>
              <w:t>and</w:t>
            </w:r>
            <w:r w:rsidRPr="004A6953">
              <w:rPr>
                <w:rFonts w:ascii="Calibri"/>
                <w:spacing w:val="-7"/>
              </w:rPr>
              <w:t xml:space="preserve"> </w:t>
            </w:r>
            <w:r w:rsidRPr="004A6953">
              <w:rPr>
                <w:rFonts w:ascii="Calibri"/>
              </w:rPr>
              <w:t>from</w:t>
            </w:r>
            <w:r w:rsidRPr="004A6953">
              <w:rPr>
                <w:rFonts w:ascii="Calibri"/>
                <w:spacing w:val="-7"/>
              </w:rPr>
              <w:t xml:space="preserve"> </w:t>
            </w:r>
            <w:r w:rsidRPr="004A6953">
              <w:rPr>
                <w:rFonts w:ascii="Calibri"/>
              </w:rPr>
              <w:t>the</w:t>
            </w:r>
            <w:r w:rsidRPr="004A6953">
              <w:rPr>
                <w:rFonts w:ascii="Calibri"/>
                <w:spacing w:val="-6"/>
              </w:rPr>
              <w:t xml:space="preserve"> </w:t>
            </w:r>
            <w:r w:rsidRPr="004A6953">
              <w:rPr>
                <w:rFonts w:ascii="Calibri"/>
              </w:rPr>
              <w:t>base</w:t>
            </w:r>
            <w:r w:rsidRPr="004A6953">
              <w:rPr>
                <w:rFonts w:ascii="Calibri"/>
                <w:spacing w:val="-5"/>
              </w:rPr>
              <w:t xml:space="preserve"> </w:t>
            </w:r>
            <w:r w:rsidRPr="004A6953">
              <w:rPr>
                <w:rFonts w:ascii="Calibri"/>
              </w:rPr>
              <w:t>location</w:t>
            </w:r>
            <w:r w:rsidRPr="004A6953">
              <w:rPr>
                <w:rFonts w:ascii="Calibri"/>
                <w:spacing w:val="-7"/>
              </w:rPr>
              <w:t xml:space="preserve"> </w:t>
            </w:r>
            <w:r w:rsidRPr="004A6953">
              <w:rPr>
                <w:rFonts w:ascii="Calibri"/>
                <w:spacing w:val="-2"/>
              </w:rPr>
              <w:t>shall</w:t>
            </w:r>
          </w:p>
          <w:p w:rsidR="004A37C8" w:rsidRPr="004A6953" w:rsidRDefault="008B24A5">
            <w:pPr>
              <w:pStyle w:val="TableParagraph"/>
              <w:ind w:left="107"/>
              <w:rPr>
                <w:rFonts w:ascii="Calibri" w:hAnsi="Calibri"/>
              </w:rPr>
            </w:pPr>
            <w:proofErr w:type="gramStart"/>
            <w:r w:rsidRPr="004A6953">
              <w:rPr>
                <w:rFonts w:ascii="Calibri" w:hAnsi="Calibri"/>
              </w:rPr>
              <w:t>be</w:t>
            </w:r>
            <w:proofErr w:type="gramEnd"/>
            <w:r w:rsidRPr="004A6953">
              <w:rPr>
                <w:rFonts w:ascii="Calibri" w:hAnsi="Calibri"/>
                <w:spacing w:val="-7"/>
              </w:rPr>
              <w:t xml:space="preserve"> </w:t>
            </w:r>
            <w:r w:rsidRPr="004A6953">
              <w:rPr>
                <w:rFonts w:ascii="Calibri" w:hAnsi="Calibri"/>
              </w:rPr>
              <w:t>included</w:t>
            </w:r>
            <w:r w:rsidRPr="004A6953">
              <w:rPr>
                <w:rFonts w:ascii="Calibri" w:hAnsi="Calibri"/>
                <w:spacing w:val="-5"/>
              </w:rPr>
              <w:t xml:space="preserve"> </w:t>
            </w:r>
            <w:r w:rsidRPr="004A6953">
              <w:rPr>
                <w:rFonts w:ascii="Calibri" w:hAnsi="Calibri"/>
              </w:rPr>
              <w:t>in</w:t>
            </w:r>
            <w:r w:rsidRPr="004A6953">
              <w:rPr>
                <w:rFonts w:ascii="Calibri" w:hAnsi="Calibri"/>
                <w:spacing w:val="-7"/>
              </w:rPr>
              <w:t xml:space="preserve"> </w:t>
            </w:r>
            <w:r w:rsidRPr="004A6953">
              <w:rPr>
                <w:rFonts w:ascii="Calibri" w:hAnsi="Calibri"/>
              </w:rPr>
              <w:t>the</w:t>
            </w:r>
            <w:r w:rsidRPr="004A6953">
              <w:rPr>
                <w:rFonts w:ascii="Calibri" w:hAnsi="Calibri"/>
                <w:spacing w:val="-6"/>
              </w:rPr>
              <w:t xml:space="preserve"> </w:t>
            </w:r>
            <w:r w:rsidRPr="004A6953">
              <w:rPr>
                <w:rFonts w:ascii="Calibri" w:hAnsi="Calibri"/>
              </w:rPr>
              <w:t>Supplier’s</w:t>
            </w:r>
            <w:r w:rsidRPr="004A6953">
              <w:rPr>
                <w:rFonts w:ascii="Calibri" w:hAnsi="Calibri"/>
                <w:spacing w:val="-6"/>
              </w:rPr>
              <w:t xml:space="preserve"> </w:t>
            </w:r>
            <w:r w:rsidRPr="004A6953">
              <w:rPr>
                <w:rFonts w:ascii="Calibri" w:hAnsi="Calibri"/>
                <w:spacing w:val="-2"/>
              </w:rPr>
              <w:t>submission.</w:t>
            </w:r>
          </w:p>
        </w:tc>
        <w:tc>
          <w:tcPr>
            <w:tcW w:w="3997" w:type="dxa"/>
          </w:tcPr>
          <w:p w:rsidR="004A37C8" w:rsidRPr="004A6953" w:rsidRDefault="004A37C8">
            <w:pPr>
              <w:pStyle w:val="TableParagraph"/>
              <w:ind w:left="0"/>
              <w:rPr>
                <w:rFonts w:ascii="Times New Roman"/>
                <w:sz w:val="20"/>
              </w:rPr>
            </w:pPr>
          </w:p>
        </w:tc>
      </w:tr>
      <w:tr w:rsidR="004A37C8" w:rsidRPr="004A6953">
        <w:trPr>
          <w:trHeight w:val="2388"/>
        </w:trPr>
        <w:tc>
          <w:tcPr>
            <w:tcW w:w="563" w:type="dxa"/>
          </w:tcPr>
          <w:p w:rsidR="004A37C8" w:rsidRPr="004A6953" w:rsidRDefault="008B24A5">
            <w:pPr>
              <w:pStyle w:val="TableParagraph"/>
              <w:spacing w:before="1"/>
              <w:ind w:left="96" w:right="149"/>
              <w:jc w:val="center"/>
              <w:rPr>
                <w:rFonts w:ascii="Calibri"/>
                <w:b/>
              </w:rPr>
            </w:pPr>
            <w:r w:rsidRPr="004A6953">
              <w:rPr>
                <w:rFonts w:ascii="Calibri"/>
                <w:b/>
                <w:spacing w:val="-5"/>
              </w:rPr>
              <w:t>6.4</w:t>
            </w:r>
          </w:p>
        </w:tc>
        <w:tc>
          <w:tcPr>
            <w:tcW w:w="4349" w:type="dxa"/>
          </w:tcPr>
          <w:p w:rsidR="004A37C8" w:rsidRPr="004A6953" w:rsidRDefault="008B24A5">
            <w:pPr>
              <w:pStyle w:val="TableParagraph"/>
              <w:ind w:left="107"/>
              <w:rPr>
                <w:rFonts w:ascii="Calibri"/>
              </w:rPr>
            </w:pPr>
            <w:r w:rsidRPr="004A6953">
              <w:rPr>
                <w:rFonts w:ascii="Calibri"/>
                <w:b/>
              </w:rPr>
              <w:t>Customer</w:t>
            </w:r>
            <w:r w:rsidRPr="004A6953">
              <w:rPr>
                <w:rFonts w:ascii="Calibri"/>
                <w:b/>
                <w:spacing w:val="-8"/>
              </w:rPr>
              <w:t xml:space="preserve"> </w:t>
            </w:r>
            <w:r w:rsidRPr="004A6953">
              <w:rPr>
                <w:rFonts w:ascii="Calibri"/>
                <w:b/>
              </w:rPr>
              <w:t>billing</w:t>
            </w:r>
            <w:r w:rsidRPr="004A6953">
              <w:rPr>
                <w:rFonts w:ascii="Calibri"/>
                <w:b/>
                <w:spacing w:val="-8"/>
              </w:rPr>
              <w:t xml:space="preserve"> </w:t>
            </w:r>
            <w:r w:rsidRPr="004A6953">
              <w:rPr>
                <w:rFonts w:ascii="Calibri"/>
                <w:b/>
              </w:rPr>
              <w:t>address</w:t>
            </w:r>
            <w:r w:rsidRPr="004A6953">
              <w:rPr>
                <w:rFonts w:ascii="Calibri"/>
                <w:b/>
                <w:spacing w:val="-9"/>
              </w:rPr>
              <w:t xml:space="preserve"> </w:t>
            </w:r>
            <w:r w:rsidRPr="004A6953">
              <w:rPr>
                <w:rFonts w:ascii="Calibri"/>
              </w:rPr>
              <w:t>(paragraph</w:t>
            </w:r>
            <w:r w:rsidRPr="004A6953">
              <w:rPr>
                <w:rFonts w:ascii="Calibri"/>
                <w:spacing w:val="-8"/>
              </w:rPr>
              <w:t xml:space="preserve"> </w:t>
            </w:r>
            <w:r w:rsidRPr="004A6953">
              <w:rPr>
                <w:rFonts w:ascii="Calibri"/>
              </w:rPr>
              <w:t>7.6</w:t>
            </w:r>
            <w:r w:rsidRPr="004A6953">
              <w:rPr>
                <w:rFonts w:ascii="Calibri"/>
                <w:spacing w:val="-9"/>
              </w:rPr>
              <w:t xml:space="preserve"> </w:t>
            </w:r>
            <w:r w:rsidRPr="004A6953">
              <w:rPr>
                <w:rFonts w:ascii="Calibri"/>
              </w:rPr>
              <w:t>of Contract Schedule 3 (Contract Charges, Payment and Invoicing)):</w:t>
            </w:r>
          </w:p>
          <w:p w:rsidR="00742635" w:rsidRPr="004A6953" w:rsidRDefault="008B24A5" w:rsidP="00742635">
            <w:pPr>
              <w:pStyle w:val="TableParagraph"/>
              <w:spacing w:before="121"/>
              <w:ind w:left="107"/>
              <w:rPr>
                <w:rFonts w:ascii="Calibri" w:hAnsi="Calibri"/>
              </w:rPr>
            </w:pPr>
            <w:r w:rsidRPr="004A6953">
              <w:rPr>
                <w:rFonts w:ascii="Calibri" w:hAnsi="Calibri"/>
              </w:rPr>
              <w:t xml:space="preserve">Invoices should be submitted to: </w:t>
            </w:r>
          </w:p>
          <w:p w:rsidR="00742635" w:rsidRPr="004A6953" w:rsidRDefault="00742635" w:rsidP="00742635">
            <w:pPr>
              <w:pStyle w:val="TableParagraph"/>
              <w:spacing w:before="121"/>
              <w:ind w:left="107"/>
              <w:rPr>
                <w:rFonts w:ascii="Calibri"/>
                <w:b/>
              </w:rPr>
            </w:pPr>
            <w:r w:rsidRPr="004A6953">
              <w:rPr>
                <w:rFonts w:ascii="Calibri"/>
                <w:b/>
              </w:rPr>
              <w:t>[Redacted]</w:t>
            </w:r>
          </w:p>
          <w:p w:rsidR="004A37C8" w:rsidRPr="004A6953" w:rsidRDefault="004A37C8">
            <w:pPr>
              <w:pStyle w:val="TableParagraph"/>
              <w:spacing w:before="121"/>
              <w:ind w:left="107" w:right="181"/>
              <w:rPr>
                <w:rFonts w:ascii="Calibri" w:hAnsi="Calibri"/>
              </w:rPr>
            </w:pPr>
          </w:p>
        </w:tc>
        <w:tc>
          <w:tcPr>
            <w:tcW w:w="3997" w:type="dxa"/>
          </w:tcPr>
          <w:p w:rsidR="004A37C8" w:rsidRPr="004A6953" w:rsidRDefault="004A37C8">
            <w:pPr>
              <w:pStyle w:val="TableParagraph"/>
              <w:ind w:left="0"/>
              <w:rPr>
                <w:rFonts w:ascii="Times New Roman"/>
                <w:sz w:val="20"/>
              </w:rPr>
            </w:pPr>
          </w:p>
        </w:tc>
      </w:tr>
      <w:tr w:rsidR="004A37C8" w:rsidRPr="004A6953">
        <w:trPr>
          <w:trHeight w:val="1851"/>
        </w:trPr>
        <w:tc>
          <w:tcPr>
            <w:tcW w:w="563" w:type="dxa"/>
          </w:tcPr>
          <w:p w:rsidR="004A37C8" w:rsidRPr="004A6953" w:rsidRDefault="008B24A5">
            <w:pPr>
              <w:pStyle w:val="TableParagraph"/>
              <w:ind w:left="96" w:right="149"/>
              <w:jc w:val="center"/>
              <w:rPr>
                <w:rFonts w:ascii="Calibri"/>
                <w:b/>
              </w:rPr>
            </w:pPr>
            <w:r w:rsidRPr="004A6953">
              <w:rPr>
                <w:rFonts w:ascii="Calibri"/>
                <w:b/>
                <w:spacing w:val="-5"/>
              </w:rPr>
              <w:t>6.5</w:t>
            </w:r>
          </w:p>
        </w:tc>
        <w:tc>
          <w:tcPr>
            <w:tcW w:w="4349" w:type="dxa"/>
          </w:tcPr>
          <w:p w:rsidR="004A37C8" w:rsidRPr="004A6953" w:rsidRDefault="008B24A5">
            <w:pPr>
              <w:pStyle w:val="TableParagraph"/>
              <w:ind w:left="107"/>
              <w:rPr>
                <w:rFonts w:ascii="Calibri"/>
              </w:rPr>
            </w:pPr>
            <w:r w:rsidRPr="004A6953">
              <w:rPr>
                <w:rFonts w:ascii="Calibri"/>
                <w:b/>
              </w:rPr>
              <w:t>Contract</w:t>
            </w:r>
            <w:r w:rsidRPr="004A6953">
              <w:rPr>
                <w:rFonts w:ascii="Calibri"/>
                <w:b/>
                <w:spacing w:val="-7"/>
              </w:rPr>
              <w:t xml:space="preserve"> </w:t>
            </w:r>
            <w:r w:rsidRPr="004A6953">
              <w:rPr>
                <w:rFonts w:ascii="Calibri"/>
                <w:b/>
              </w:rPr>
              <w:t>Charges</w:t>
            </w:r>
            <w:r w:rsidRPr="004A6953">
              <w:rPr>
                <w:rFonts w:ascii="Calibri"/>
                <w:b/>
                <w:spacing w:val="-8"/>
              </w:rPr>
              <w:t xml:space="preserve"> </w:t>
            </w:r>
            <w:r w:rsidRPr="004A6953">
              <w:rPr>
                <w:rFonts w:ascii="Calibri"/>
                <w:b/>
              </w:rPr>
              <w:t>fixed</w:t>
            </w:r>
            <w:r w:rsidRPr="004A6953">
              <w:rPr>
                <w:rFonts w:ascii="Calibri"/>
                <w:b/>
                <w:spacing w:val="-8"/>
              </w:rPr>
              <w:t xml:space="preserve"> </w:t>
            </w:r>
            <w:r w:rsidRPr="004A6953">
              <w:rPr>
                <w:rFonts w:ascii="Calibri"/>
                <w:b/>
              </w:rPr>
              <w:t>for</w:t>
            </w:r>
            <w:r w:rsidRPr="004A6953">
              <w:rPr>
                <w:rFonts w:ascii="Calibri"/>
                <w:b/>
                <w:spacing w:val="-4"/>
              </w:rPr>
              <w:t xml:space="preserve"> </w:t>
            </w:r>
            <w:r w:rsidRPr="004A6953">
              <w:rPr>
                <w:rFonts w:ascii="Calibri"/>
              </w:rPr>
              <w:t>(paragraph</w:t>
            </w:r>
            <w:r w:rsidRPr="004A6953">
              <w:rPr>
                <w:rFonts w:ascii="Calibri"/>
                <w:spacing w:val="-7"/>
              </w:rPr>
              <w:t xml:space="preserve"> </w:t>
            </w:r>
            <w:hyperlink w:anchor="_bookmark250" w:history="1">
              <w:r w:rsidRPr="004A6953">
                <w:rPr>
                  <w:rFonts w:ascii="Calibri"/>
                </w:rPr>
                <w:t>8.2</w:t>
              </w:r>
              <w:r w:rsidRPr="004A6953">
                <w:rPr>
                  <w:rFonts w:ascii="Calibri"/>
                  <w:spacing w:val="-8"/>
                </w:rPr>
                <w:t xml:space="preserve"> </w:t>
              </w:r>
            </w:hyperlink>
            <w:r w:rsidRPr="004A6953">
              <w:rPr>
                <w:rFonts w:ascii="Calibri"/>
              </w:rPr>
              <w:t xml:space="preserve">of Schedule 3 (Contract Charges, Payment and </w:t>
            </w:r>
            <w:r w:rsidRPr="004A6953">
              <w:rPr>
                <w:rFonts w:ascii="Calibri"/>
                <w:spacing w:val="-2"/>
              </w:rPr>
              <w:t>Invoicing)):</w:t>
            </w:r>
          </w:p>
          <w:p w:rsidR="004A37C8" w:rsidRPr="004A6953" w:rsidRDefault="008B24A5">
            <w:pPr>
              <w:pStyle w:val="TableParagraph"/>
              <w:spacing w:before="121"/>
              <w:ind w:left="107" w:right="888"/>
              <w:jc w:val="both"/>
              <w:rPr>
                <w:rFonts w:ascii="Calibri"/>
              </w:rPr>
            </w:pPr>
            <w:r w:rsidRPr="004A6953">
              <w:rPr>
                <w:rFonts w:ascii="Calibri"/>
              </w:rPr>
              <w:t>The duration of the contract and any extension</w:t>
            </w:r>
            <w:r w:rsidRPr="004A6953">
              <w:rPr>
                <w:rFonts w:ascii="Calibri"/>
                <w:spacing w:val="-9"/>
              </w:rPr>
              <w:t xml:space="preserve"> </w:t>
            </w:r>
            <w:r w:rsidRPr="004A6953">
              <w:rPr>
                <w:rFonts w:ascii="Calibri"/>
              </w:rPr>
              <w:t>period</w:t>
            </w:r>
            <w:r w:rsidRPr="004A6953">
              <w:rPr>
                <w:rFonts w:ascii="Calibri"/>
                <w:spacing w:val="-8"/>
              </w:rPr>
              <w:t xml:space="preserve"> </w:t>
            </w:r>
            <w:r w:rsidRPr="004A6953">
              <w:rPr>
                <w:rFonts w:ascii="Calibri"/>
              </w:rPr>
              <w:t>(if</w:t>
            </w:r>
            <w:r w:rsidRPr="004A6953">
              <w:rPr>
                <w:rFonts w:ascii="Calibri"/>
                <w:spacing w:val="-8"/>
              </w:rPr>
              <w:t xml:space="preserve"> </w:t>
            </w:r>
            <w:r w:rsidRPr="004A6953">
              <w:rPr>
                <w:rFonts w:ascii="Calibri"/>
              </w:rPr>
              <w:t>utilised)</w:t>
            </w:r>
            <w:r w:rsidRPr="004A6953">
              <w:rPr>
                <w:rFonts w:ascii="Calibri"/>
                <w:spacing w:val="-7"/>
              </w:rPr>
              <w:t xml:space="preserve"> </w:t>
            </w:r>
            <w:r w:rsidRPr="004A6953">
              <w:rPr>
                <w:rFonts w:ascii="Calibri"/>
              </w:rPr>
              <w:t>from</w:t>
            </w:r>
            <w:r w:rsidRPr="004A6953">
              <w:rPr>
                <w:rFonts w:ascii="Calibri"/>
                <w:spacing w:val="-9"/>
              </w:rPr>
              <w:t xml:space="preserve"> </w:t>
            </w:r>
            <w:r w:rsidRPr="004A6953">
              <w:rPr>
                <w:rFonts w:ascii="Calibri"/>
              </w:rPr>
              <w:t>the Contract Commencement Date</w:t>
            </w:r>
          </w:p>
        </w:tc>
        <w:tc>
          <w:tcPr>
            <w:tcW w:w="3997" w:type="dxa"/>
          </w:tcPr>
          <w:p w:rsidR="004A37C8" w:rsidRPr="004A6953" w:rsidRDefault="004A37C8">
            <w:pPr>
              <w:pStyle w:val="TableParagraph"/>
              <w:ind w:left="0"/>
              <w:rPr>
                <w:rFonts w:ascii="Times New Roman"/>
                <w:sz w:val="20"/>
              </w:rPr>
            </w:pPr>
          </w:p>
        </w:tc>
      </w:tr>
      <w:tr w:rsidR="004A37C8" w:rsidRPr="004A6953">
        <w:trPr>
          <w:trHeight w:val="1851"/>
        </w:trPr>
        <w:tc>
          <w:tcPr>
            <w:tcW w:w="563" w:type="dxa"/>
          </w:tcPr>
          <w:p w:rsidR="004A37C8" w:rsidRPr="004A6953" w:rsidRDefault="008B24A5">
            <w:pPr>
              <w:pStyle w:val="TableParagraph"/>
              <w:ind w:left="96" w:right="149"/>
              <w:jc w:val="center"/>
              <w:rPr>
                <w:rFonts w:ascii="Calibri"/>
                <w:b/>
              </w:rPr>
            </w:pPr>
            <w:r w:rsidRPr="004A6953">
              <w:rPr>
                <w:rFonts w:ascii="Calibri"/>
                <w:b/>
                <w:spacing w:val="-5"/>
              </w:rPr>
              <w:t>6.6</w:t>
            </w:r>
          </w:p>
        </w:tc>
        <w:tc>
          <w:tcPr>
            <w:tcW w:w="4349" w:type="dxa"/>
          </w:tcPr>
          <w:p w:rsidR="004A37C8" w:rsidRPr="004A6953" w:rsidRDefault="008B24A5">
            <w:pPr>
              <w:pStyle w:val="TableParagraph"/>
              <w:ind w:left="107" w:right="181"/>
              <w:rPr>
                <w:rFonts w:ascii="Calibri"/>
              </w:rPr>
            </w:pPr>
            <w:r w:rsidRPr="004A6953">
              <w:rPr>
                <w:rFonts w:ascii="Calibri"/>
                <w:b/>
              </w:rPr>
              <w:t>Supplier periodic assessment of Contract Charges</w:t>
            </w:r>
            <w:r w:rsidRPr="004A6953">
              <w:rPr>
                <w:rFonts w:ascii="Calibri"/>
                <w:b/>
                <w:spacing w:val="-3"/>
              </w:rPr>
              <w:t xml:space="preserve"> </w:t>
            </w:r>
            <w:r w:rsidRPr="004A6953">
              <w:rPr>
                <w:rFonts w:ascii="Calibri"/>
              </w:rPr>
              <w:t>(paragraph</w:t>
            </w:r>
            <w:r w:rsidRPr="004A6953">
              <w:rPr>
                <w:rFonts w:ascii="Calibri"/>
                <w:spacing w:val="-4"/>
              </w:rPr>
              <w:t xml:space="preserve"> </w:t>
            </w:r>
            <w:hyperlink w:anchor="_bookmark252" w:history="1">
              <w:r w:rsidRPr="004A6953">
                <w:rPr>
                  <w:rFonts w:ascii="Calibri"/>
                </w:rPr>
                <w:t>9.2</w:t>
              </w:r>
              <w:r w:rsidRPr="004A6953">
                <w:rPr>
                  <w:rFonts w:ascii="Calibri"/>
                  <w:spacing w:val="-4"/>
                </w:rPr>
                <w:t xml:space="preserve"> </w:t>
              </w:r>
            </w:hyperlink>
            <w:r w:rsidRPr="004A6953">
              <w:rPr>
                <w:rFonts w:ascii="Calibri"/>
              </w:rPr>
              <w:t>of</w:t>
            </w:r>
            <w:r w:rsidRPr="004A6953">
              <w:rPr>
                <w:rFonts w:ascii="Calibri"/>
                <w:spacing w:val="-3"/>
              </w:rPr>
              <w:t xml:space="preserve"> </w:t>
            </w:r>
            <w:r w:rsidRPr="004A6953">
              <w:rPr>
                <w:rFonts w:ascii="Calibri"/>
              </w:rPr>
              <w:t>Contract</w:t>
            </w:r>
            <w:r w:rsidRPr="004A6953">
              <w:rPr>
                <w:rFonts w:ascii="Calibri"/>
                <w:spacing w:val="-4"/>
              </w:rPr>
              <w:t xml:space="preserve"> </w:t>
            </w:r>
            <w:r w:rsidRPr="004A6953">
              <w:rPr>
                <w:rFonts w:ascii="Calibri"/>
              </w:rPr>
              <w:t>Schedule 3</w:t>
            </w:r>
            <w:r w:rsidRPr="004A6953">
              <w:rPr>
                <w:rFonts w:ascii="Calibri"/>
                <w:spacing w:val="-9"/>
              </w:rPr>
              <w:t xml:space="preserve"> </w:t>
            </w:r>
            <w:r w:rsidRPr="004A6953">
              <w:rPr>
                <w:rFonts w:ascii="Calibri"/>
              </w:rPr>
              <w:t>(Contract</w:t>
            </w:r>
            <w:r w:rsidRPr="004A6953">
              <w:rPr>
                <w:rFonts w:ascii="Calibri"/>
                <w:spacing w:val="-9"/>
              </w:rPr>
              <w:t xml:space="preserve"> </w:t>
            </w:r>
            <w:r w:rsidRPr="004A6953">
              <w:rPr>
                <w:rFonts w:ascii="Calibri"/>
              </w:rPr>
              <w:t>Charges,</w:t>
            </w:r>
            <w:r w:rsidRPr="004A6953">
              <w:rPr>
                <w:rFonts w:ascii="Calibri"/>
                <w:spacing w:val="-8"/>
              </w:rPr>
              <w:t xml:space="preserve"> </w:t>
            </w:r>
            <w:r w:rsidRPr="004A6953">
              <w:rPr>
                <w:rFonts w:ascii="Calibri"/>
              </w:rPr>
              <w:t>Payment</w:t>
            </w:r>
            <w:r w:rsidRPr="004A6953">
              <w:rPr>
                <w:rFonts w:ascii="Calibri"/>
                <w:spacing w:val="-9"/>
              </w:rPr>
              <w:t xml:space="preserve"> </w:t>
            </w:r>
            <w:r w:rsidRPr="004A6953">
              <w:rPr>
                <w:rFonts w:ascii="Calibri"/>
              </w:rPr>
              <w:t>and</w:t>
            </w:r>
            <w:r w:rsidRPr="004A6953">
              <w:rPr>
                <w:rFonts w:ascii="Calibri"/>
                <w:spacing w:val="-9"/>
              </w:rPr>
              <w:t xml:space="preserve"> </w:t>
            </w:r>
            <w:r w:rsidRPr="004A6953">
              <w:rPr>
                <w:rFonts w:ascii="Calibri"/>
              </w:rPr>
              <w:t>Invoicing)) will be carried out on:</w:t>
            </w:r>
          </w:p>
          <w:p w:rsidR="004A37C8" w:rsidRPr="004A6953" w:rsidRDefault="008B24A5">
            <w:pPr>
              <w:pStyle w:val="TableParagraph"/>
              <w:spacing w:before="120"/>
              <w:ind w:left="107" w:right="181"/>
              <w:rPr>
                <w:rFonts w:ascii="Calibri"/>
              </w:rPr>
            </w:pPr>
            <w:r w:rsidRPr="004A6953">
              <w:rPr>
                <w:rFonts w:ascii="Calibri"/>
              </w:rPr>
              <w:t>Every</w:t>
            </w:r>
            <w:r w:rsidRPr="004A6953">
              <w:rPr>
                <w:rFonts w:ascii="Calibri"/>
                <w:spacing w:val="-7"/>
              </w:rPr>
              <w:t xml:space="preserve"> </w:t>
            </w:r>
            <w:r w:rsidRPr="004A6953">
              <w:rPr>
                <w:rFonts w:ascii="Calibri"/>
              </w:rPr>
              <w:t>six</w:t>
            </w:r>
            <w:r w:rsidRPr="004A6953">
              <w:rPr>
                <w:rFonts w:ascii="Calibri"/>
                <w:spacing w:val="-7"/>
              </w:rPr>
              <w:t xml:space="preserve"> </w:t>
            </w:r>
            <w:r w:rsidRPr="004A6953">
              <w:rPr>
                <w:rFonts w:ascii="Calibri"/>
              </w:rPr>
              <w:t>(6)</w:t>
            </w:r>
            <w:r w:rsidRPr="004A6953">
              <w:rPr>
                <w:rFonts w:ascii="Calibri"/>
                <w:spacing w:val="-5"/>
              </w:rPr>
              <w:t xml:space="preserve"> </w:t>
            </w:r>
            <w:r w:rsidRPr="004A6953">
              <w:rPr>
                <w:rFonts w:ascii="Calibri"/>
              </w:rPr>
              <w:t>months</w:t>
            </w:r>
            <w:r w:rsidRPr="004A6953">
              <w:rPr>
                <w:rFonts w:ascii="Calibri"/>
                <w:spacing w:val="-7"/>
              </w:rPr>
              <w:t xml:space="preserve"> </w:t>
            </w:r>
            <w:r w:rsidRPr="004A6953">
              <w:rPr>
                <w:rFonts w:ascii="Calibri"/>
              </w:rPr>
              <w:t>from</w:t>
            </w:r>
            <w:r w:rsidRPr="004A6953">
              <w:rPr>
                <w:rFonts w:ascii="Calibri"/>
                <w:spacing w:val="-5"/>
              </w:rPr>
              <w:t xml:space="preserve"> </w:t>
            </w:r>
            <w:r w:rsidRPr="004A6953">
              <w:rPr>
                <w:rFonts w:ascii="Calibri"/>
              </w:rPr>
              <w:t>the</w:t>
            </w:r>
            <w:r w:rsidRPr="004A6953">
              <w:rPr>
                <w:rFonts w:ascii="Calibri"/>
                <w:spacing w:val="-8"/>
              </w:rPr>
              <w:t xml:space="preserve"> </w:t>
            </w:r>
            <w:r w:rsidRPr="004A6953">
              <w:rPr>
                <w:rFonts w:ascii="Calibri"/>
              </w:rPr>
              <w:t>start</w:t>
            </w:r>
            <w:r w:rsidRPr="004A6953">
              <w:rPr>
                <w:rFonts w:ascii="Calibri"/>
                <w:spacing w:val="-7"/>
              </w:rPr>
              <w:t xml:space="preserve"> </w:t>
            </w:r>
            <w:r w:rsidRPr="004A6953">
              <w:rPr>
                <w:rFonts w:ascii="Calibri"/>
              </w:rPr>
              <w:t xml:space="preserve">of </w:t>
            </w:r>
            <w:r w:rsidRPr="004A6953">
              <w:rPr>
                <w:rFonts w:ascii="Calibri"/>
                <w:spacing w:val="-2"/>
              </w:rPr>
              <w:t>contract.</w:t>
            </w:r>
          </w:p>
        </w:tc>
        <w:tc>
          <w:tcPr>
            <w:tcW w:w="3997" w:type="dxa"/>
          </w:tcPr>
          <w:p w:rsidR="004A37C8" w:rsidRPr="004A6953" w:rsidRDefault="004A37C8">
            <w:pPr>
              <w:pStyle w:val="TableParagraph"/>
              <w:ind w:left="0"/>
              <w:rPr>
                <w:rFonts w:ascii="Times New Roman"/>
                <w:sz w:val="20"/>
              </w:rPr>
            </w:pPr>
          </w:p>
        </w:tc>
      </w:tr>
      <w:tr w:rsidR="004A37C8" w:rsidRPr="004A6953">
        <w:trPr>
          <w:trHeight w:val="1314"/>
        </w:trPr>
        <w:tc>
          <w:tcPr>
            <w:tcW w:w="563" w:type="dxa"/>
          </w:tcPr>
          <w:p w:rsidR="004A37C8" w:rsidRPr="004A6953" w:rsidRDefault="008B24A5">
            <w:pPr>
              <w:pStyle w:val="TableParagraph"/>
              <w:spacing w:before="1"/>
              <w:ind w:left="96" w:right="149"/>
              <w:jc w:val="center"/>
              <w:rPr>
                <w:rFonts w:ascii="Calibri"/>
                <w:b/>
              </w:rPr>
            </w:pPr>
            <w:r w:rsidRPr="004A6953">
              <w:rPr>
                <w:rFonts w:ascii="Calibri"/>
                <w:b/>
                <w:spacing w:val="-5"/>
              </w:rPr>
              <w:t>6.7</w:t>
            </w:r>
          </w:p>
        </w:tc>
        <w:tc>
          <w:tcPr>
            <w:tcW w:w="4349" w:type="dxa"/>
          </w:tcPr>
          <w:p w:rsidR="004A37C8" w:rsidRPr="004A6953" w:rsidRDefault="008B24A5">
            <w:pPr>
              <w:pStyle w:val="TableParagraph"/>
              <w:ind w:left="107" w:right="123"/>
              <w:jc w:val="both"/>
              <w:rPr>
                <w:rFonts w:ascii="Calibri"/>
              </w:rPr>
            </w:pPr>
            <w:r w:rsidRPr="004A6953">
              <w:rPr>
                <w:rFonts w:ascii="Calibri"/>
                <w:b/>
              </w:rPr>
              <w:t>Supplier request for increase in the Contract Charges</w:t>
            </w:r>
            <w:r w:rsidRPr="004A6953">
              <w:rPr>
                <w:rFonts w:ascii="Calibri"/>
                <w:b/>
                <w:spacing w:val="-7"/>
              </w:rPr>
              <w:t xml:space="preserve"> </w:t>
            </w:r>
            <w:r w:rsidRPr="004A6953">
              <w:rPr>
                <w:rFonts w:ascii="Calibri"/>
              </w:rPr>
              <w:t>(paragraph</w:t>
            </w:r>
            <w:r w:rsidRPr="004A6953">
              <w:rPr>
                <w:rFonts w:ascii="Calibri"/>
                <w:spacing w:val="-8"/>
              </w:rPr>
              <w:t xml:space="preserve"> </w:t>
            </w:r>
            <w:hyperlink w:anchor="_bookmark253" w:history="1">
              <w:r w:rsidRPr="004A6953">
                <w:rPr>
                  <w:rFonts w:ascii="Calibri"/>
                </w:rPr>
                <w:t>10</w:t>
              </w:r>
              <w:r w:rsidRPr="004A6953">
                <w:rPr>
                  <w:rFonts w:ascii="Calibri"/>
                  <w:spacing w:val="-8"/>
                </w:rPr>
                <w:t xml:space="preserve"> </w:t>
              </w:r>
            </w:hyperlink>
            <w:r w:rsidRPr="004A6953">
              <w:rPr>
                <w:rFonts w:ascii="Calibri"/>
              </w:rPr>
              <w:t>of</w:t>
            </w:r>
            <w:r w:rsidRPr="004A6953">
              <w:rPr>
                <w:rFonts w:ascii="Calibri"/>
                <w:spacing w:val="-7"/>
              </w:rPr>
              <w:t xml:space="preserve"> </w:t>
            </w:r>
            <w:r w:rsidRPr="004A6953">
              <w:rPr>
                <w:rFonts w:ascii="Calibri"/>
              </w:rPr>
              <w:t>Contract</w:t>
            </w:r>
            <w:r w:rsidRPr="004A6953">
              <w:rPr>
                <w:rFonts w:ascii="Calibri"/>
                <w:spacing w:val="-8"/>
              </w:rPr>
              <w:t xml:space="preserve"> </w:t>
            </w:r>
            <w:r w:rsidRPr="004A6953">
              <w:rPr>
                <w:rFonts w:ascii="Calibri"/>
              </w:rPr>
              <w:t>Schedule</w:t>
            </w:r>
            <w:r w:rsidRPr="004A6953">
              <w:rPr>
                <w:rFonts w:ascii="Calibri"/>
                <w:spacing w:val="-6"/>
              </w:rPr>
              <w:t xml:space="preserve"> </w:t>
            </w:r>
            <w:r w:rsidRPr="004A6953">
              <w:rPr>
                <w:rFonts w:ascii="Calibri"/>
              </w:rPr>
              <w:t>3 (Contract Charges, Payment and Invoicing)):</w:t>
            </w:r>
          </w:p>
          <w:p w:rsidR="004A37C8" w:rsidRPr="004A6953" w:rsidRDefault="008B24A5">
            <w:pPr>
              <w:pStyle w:val="TableParagraph"/>
              <w:spacing w:before="121"/>
              <w:ind w:left="107"/>
              <w:jc w:val="both"/>
              <w:rPr>
                <w:rFonts w:ascii="Calibri"/>
              </w:rPr>
            </w:pPr>
            <w:r w:rsidRPr="004A6953">
              <w:rPr>
                <w:rFonts w:ascii="Calibri"/>
              </w:rPr>
              <w:t>Not</w:t>
            </w:r>
            <w:r w:rsidRPr="004A6953">
              <w:rPr>
                <w:rFonts w:ascii="Calibri"/>
                <w:spacing w:val="-4"/>
              </w:rPr>
              <w:t xml:space="preserve"> </w:t>
            </w:r>
            <w:r w:rsidRPr="004A6953">
              <w:rPr>
                <w:rFonts w:ascii="Calibri"/>
                <w:spacing w:val="-2"/>
              </w:rPr>
              <w:t>permitted</w:t>
            </w:r>
          </w:p>
        </w:tc>
        <w:tc>
          <w:tcPr>
            <w:tcW w:w="3997" w:type="dxa"/>
          </w:tcPr>
          <w:p w:rsidR="004A37C8" w:rsidRPr="004A6953" w:rsidRDefault="004A37C8">
            <w:pPr>
              <w:pStyle w:val="TableParagraph"/>
              <w:ind w:left="0"/>
              <w:rPr>
                <w:rFonts w:ascii="Times New Roman"/>
                <w:sz w:val="20"/>
              </w:rPr>
            </w:pPr>
          </w:p>
        </w:tc>
      </w:tr>
    </w:tbl>
    <w:p w:rsidR="004A37C8" w:rsidRPr="004A6953" w:rsidRDefault="004A37C8">
      <w:pPr>
        <w:pStyle w:val="BodyText"/>
        <w:spacing w:before="3"/>
        <w:ind w:left="0"/>
        <w:jc w:val="left"/>
        <w:rPr>
          <w:b/>
          <w:sz w:val="14"/>
        </w:rPr>
      </w:pPr>
    </w:p>
    <w:p w:rsidR="004A37C8" w:rsidRPr="004A6953" w:rsidRDefault="008B24A5">
      <w:pPr>
        <w:spacing w:before="92"/>
        <w:ind w:left="586"/>
        <w:rPr>
          <w:b/>
        </w:rPr>
      </w:pPr>
      <w:r w:rsidRPr="004A6953">
        <w:rPr>
          <w:b/>
        </w:rPr>
        <w:t>LIABILITY</w:t>
      </w:r>
      <w:r w:rsidRPr="004A6953">
        <w:rPr>
          <w:b/>
          <w:spacing w:val="-9"/>
        </w:rPr>
        <w:t xml:space="preserve"> </w:t>
      </w:r>
      <w:r w:rsidRPr="004A6953">
        <w:rPr>
          <w:b/>
        </w:rPr>
        <w:t>AND</w:t>
      </w:r>
      <w:r w:rsidRPr="004A6953">
        <w:rPr>
          <w:b/>
          <w:spacing w:val="-8"/>
        </w:rPr>
        <w:t xml:space="preserve"> </w:t>
      </w:r>
      <w:r w:rsidRPr="004A6953">
        <w:rPr>
          <w:b/>
          <w:spacing w:val="-2"/>
        </w:rPr>
        <w:t>INSURANCE</w:t>
      </w:r>
    </w:p>
    <w:p w:rsidR="004A37C8" w:rsidRPr="004A6953" w:rsidRDefault="004A37C8">
      <w:pPr>
        <w:pStyle w:val="BodyText"/>
        <w:spacing w:before="1"/>
        <w:ind w:left="0"/>
        <w:jc w:val="left"/>
        <w:rPr>
          <w:b/>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4290"/>
        <w:gridCol w:w="4055"/>
      </w:tblGrid>
      <w:tr w:rsidR="004A37C8" w:rsidRPr="004A6953">
        <w:trPr>
          <w:trHeight w:val="1017"/>
        </w:trPr>
        <w:tc>
          <w:tcPr>
            <w:tcW w:w="564" w:type="dxa"/>
          </w:tcPr>
          <w:p w:rsidR="004A37C8" w:rsidRPr="004A6953" w:rsidRDefault="008B24A5">
            <w:pPr>
              <w:pStyle w:val="TableParagraph"/>
              <w:ind w:left="107"/>
              <w:rPr>
                <w:rFonts w:ascii="Calibri"/>
                <w:b/>
              </w:rPr>
            </w:pPr>
            <w:r w:rsidRPr="004A6953">
              <w:rPr>
                <w:rFonts w:ascii="Calibri"/>
                <w:b/>
                <w:spacing w:val="-5"/>
              </w:rPr>
              <w:t>7.1</w:t>
            </w:r>
          </w:p>
        </w:tc>
        <w:tc>
          <w:tcPr>
            <w:tcW w:w="4290" w:type="dxa"/>
          </w:tcPr>
          <w:p w:rsidR="004A37C8" w:rsidRPr="004A6953" w:rsidRDefault="008B24A5">
            <w:pPr>
              <w:pStyle w:val="TableParagraph"/>
              <w:ind w:left="107"/>
              <w:rPr>
                <w:rFonts w:ascii="Calibri"/>
              </w:rPr>
            </w:pPr>
            <w:r w:rsidRPr="004A6953">
              <w:rPr>
                <w:rFonts w:ascii="Calibri"/>
                <w:b/>
              </w:rPr>
              <w:t>Estimated</w:t>
            </w:r>
            <w:r w:rsidRPr="004A6953">
              <w:rPr>
                <w:rFonts w:ascii="Calibri"/>
                <w:b/>
                <w:spacing w:val="-7"/>
              </w:rPr>
              <w:t xml:space="preserve"> </w:t>
            </w:r>
            <w:r w:rsidRPr="004A6953">
              <w:rPr>
                <w:rFonts w:ascii="Calibri"/>
                <w:b/>
              </w:rPr>
              <w:t>Year</w:t>
            </w:r>
            <w:r w:rsidRPr="004A6953">
              <w:rPr>
                <w:rFonts w:ascii="Calibri"/>
                <w:b/>
                <w:spacing w:val="-7"/>
              </w:rPr>
              <w:t xml:space="preserve"> </w:t>
            </w:r>
            <w:r w:rsidRPr="004A6953">
              <w:rPr>
                <w:rFonts w:ascii="Calibri"/>
                <w:b/>
              </w:rPr>
              <w:t>1</w:t>
            </w:r>
            <w:r w:rsidRPr="004A6953">
              <w:rPr>
                <w:rFonts w:ascii="Calibri"/>
                <w:b/>
                <w:spacing w:val="-6"/>
              </w:rPr>
              <w:t xml:space="preserve"> </w:t>
            </w:r>
            <w:r w:rsidRPr="004A6953">
              <w:rPr>
                <w:rFonts w:ascii="Calibri"/>
                <w:b/>
              </w:rPr>
              <w:t>Contract</w:t>
            </w:r>
            <w:r w:rsidRPr="004A6953">
              <w:rPr>
                <w:rFonts w:ascii="Calibri"/>
                <w:b/>
                <w:spacing w:val="-7"/>
              </w:rPr>
              <w:t xml:space="preserve"> </w:t>
            </w:r>
            <w:r w:rsidRPr="004A6953">
              <w:rPr>
                <w:rFonts w:ascii="Calibri"/>
                <w:b/>
                <w:spacing w:val="-2"/>
              </w:rPr>
              <w:t>Charges</w:t>
            </w:r>
            <w:r w:rsidRPr="004A6953">
              <w:rPr>
                <w:rFonts w:ascii="Calibri"/>
                <w:spacing w:val="-2"/>
              </w:rPr>
              <w:t>:</w:t>
            </w:r>
          </w:p>
          <w:p w:rsidR="004A37C8" w:rsidRPr="004A6953" w:rsidRDefault="004A37C8">
            <w:pPr>
              <w:pStyle w:val="TableParagraph"/>
              <w:spacing w:before="10"/>
              <w:ind w:left="0"/>
              <w:rPr>
                <w:b/>
                <w:sz w:val="20"/>
              </w:rPr>
            </w:pPr>
          </w:p>
          <w:p w:rsidR="004A37C8" w:rsidRPr="004A6953" w:rsidRDefault="00742635" w:rsidP="00742635">
            <w:pPr>
              <w:pStyle w:val="TableParagraph"/>
              <w:spacing w:before="121"/>
              <w:ind w:left="107"/>
              <w:rPr>
                <w:rFonts w:ascii="Calibri"/>
                <w:b/>
              </w:rPr>
            </w:pPr>
            <w:r w:rsidRPr="004A6953">
              <w:rPr>
                <w:rFonts w:ascii="Calibri"/>
                <w:b/>
              </w:rPr>
              <w:t>[Redacted]</w:t>
            </w:r>
          </w:p>
        </w:tc>
        <w:tc>
          <w:tcPr>
            <w:tcW w:w="4055" w:type="dxa"/>
          </w:tcPr>
          <w:p w:rsidR="004A37C8" w:rsidRPr="004A6953" w:rsidRDefault="004A37C8">
            <w:pPr>
              <w:pStyle w:val="TableParagraph"/>
              <w:ind w:left="0"/>
              <w:rPr>
                <w:rFonts w:ascii="Times New Roman"/>
                <w:sz w:val="20"/>
              </w:rPr>
            </w:pPr>
          </w:p>
        </w:tc>
      </w:tr>
    </w:tbl>
    <w:p w:rsidR="004A37C8" w:rsidRPr="004A6953" w:rsidRDefault="004A37C8">
      <w:pPr>
        <w:rPr>
          <w:rFonts w:ascii="Times New Roman"/>
          <w:sz w:val="20"/>
        </w:rPr>
        <w:sectPr w:rsidR="004A37C8" w:rsidRPr="004A6953">
          <w:pgSz w:w="11910" w:h="16840"/>
          <w:pgMar w:top="1420" w:right="1020" w:bottom="280" w:left="1280" w:header="720" w:footer="720" w:gutter="0"/>
          <w:cols w:space="720"/>
        </w:sect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4290"/>
        <w:gridCol w:w="4055"/>
      </w:tblGrid>
      <w:tr w:rsidR="004A37C8" w:rsidRPr="004A6953">
        <w:trPr>
          <w:trHeight w:val="1046"/>
        </w:trPr>
        <w:tc>
          <w:tcPr>
            <w:tcW w:w="564" w:type="dxa"/>
          </w:tcPr>
          <w:p w:rsidR="004A37C8" w:rsidRPr="004A6953" w:rsidRDefault="004A37C8">
            <w:pPr>
              <w:pStyle w:val="TableParagraph"/>
              <w:ind w:left="0"/>
              <w:rPr>
                <w:rFonts w:ascii="Times New Roman"/>
                <w:sz w:val="20"/>
              </w:rPr>
            </w:pPr>
          </w:p>
        </w:tc>
        <w:tc>
          <w:tcPr>
            <w:tcW w:w="4290" w:type="dxa"/>
          </w:tcPr>
          <w:p w:rsidR="004A37C8" w:rsidRPr="004A6953" w:rsidRDefault="008B24A5">
            <w:pPr>
              <w:pStyle w:val="TableParagraph"/>
              <w:ind w:left="107" w:right="97"/>
              <w:jc w:val="both"/>
              <w:rPr>
                <w:rFonts w:ascii="Calibri"/>
              </w:rPr>
            </w:pPr>
            <w:r w:rsidRPr="004A6953">
              <w:rPr>
                <w:rFonts w:ascii="Calibri"/>
              </w:rPr>
              <w:t xml:space="preserve">(Contract Charges at 6.1 </w:t>
            </w:r>
            <w:proofErr w:type="gramStart"/>
            <w:r w:rsidRPr="004A6953">
              <w:rPr>
                <w:rFonts w:ascii="Calibri"/>
              </w:rPr>
              <w:t>will be paid</w:t>
            </w:r>
            <w:proofErr w:type="gramEnd"/>
            <w:r w:rsidRPr="004A6953">
              <w:rPr>
                <w:rFonts w:ascii="Calibri"/>
              </w:rPr>
              <w:t xml:space="preserve"> on completion of all works per Statement of Works agreement.)</w:t>
            </w:r>
          </w:p>
        </w:tc>
        <w:tc>
          <w:tcPr>
            <w:tcW w:w="4055" w:type="dxa"/>
          </w:tcPr>
          <w:p w:rsidR="004A37C8" w:rsidRPr="004A6953" w:rsidRDefault="004A37C8">
            <w:pPr>
              <w:pStyle w:val="TableParagraph"/>
              <w:ind w:left="0"/>
              <w:rPr>
                <w:rFonts w:ascii="Times New Roman"/>
                <w:sz w:val="20"/>
              </w:rPr>
            </w:pPr>
          </w:p>
        </w:tc>
      </w:tr>
      <w:tr w:rsidR="004A37C8" w:rsidRPr="004A6953">
        <w:trPr>
          <w:trHeight w:val="5046"/>
        </w:trPr>
        <w:tc>
          <w:tcPr>
            <w:tcW w:w="564" w:type="dxa"/>
          </w:tcPr>
          <w:p w:rsidR="004A37C8" w:rsidRPr="004A6953" w:rsidRDefault="008B24A5">
            <w:pPr>
              <w:pStyle w:val="TableParagraph"/>
              <w:ind w:left="96" w:right="150"/>
              <w:jc w:val="center"/>
              <w:rPr>
                <w:rFonts w:ascii="Calibri"/>
                <w:b/>
              </w:rPr>
            </w:pPr>
            <w:r w:rsidRPr="004A6953">
              <w:rPr>
                <w:rFonts w:ascii="Calibri"/>
                <w:b/>
                <w:spacing w:val="-5"/>
              </w:rPr>
              <w:t>7.2</w:t>
            </w:r>
          </w:p>
        </w:tc>
        <w:tc>
          <w:tcPr>
            <w:tcW w:w="4290" w:type="dxa"/>
          </w:tcPr>
          <w:p w:rsidR="004A37C8" w:rsidRPr="004A6953" w:rsidRDefault="008B24A5">
            <w:pPr>
              <w:pStyle w:val="TableParagraph"/>
              <w:ind w:left="107" w:right="96"/>
              <w:jc w:val="both"/>
              <w:rPr>
                <w:rFonts w:ascii="Calibri"/>
              </w:rPr>
            </w:pPr>
            <w:r w:rsidRPr="004A6953">
              <w:rPr>
                <w:rFonts w:ascii="Calibri"/>
                <w:b/>
              </w:rPr>
              <w:t>Suppliers</w:t>
            </w:r>
            <w:r w:rsidRPr="004A6953">
              <w:rPr>
                <w:rFonts w:ascii="Calibri"/>
                <w:b/>
                <w:spacing w:val="-13"/>
              </w:rPr>
              <w:t xml:space="preserve"> </w:t>
            </w:r>
            <w:r w:rsidRPr="004A6953">
              <w:rPr>
                <w:rFonts w:ascii="Calibri"/>
                <w:b/>
              </w:rPr>
              <w:t>limitation</w:t>
            </w:r>
            <w:r w:rsidRPr="004A6953">
              <w:rPr>
                <w:rFonts w:ascii="Calibri"/>
                <w:b/>
                <w:spacing w:val="-12"/>
              </w:rPr>
              <w:t xml:space="preserve"> </w:t>
            </w:r>
            <w:r w:rsidRPr="004A6953">
              <w:rPr>
                <w:rFonts w:ascii="Calibri"/>
                <w:b/>
              </w:rPr>
              <w:t>of</w:t>
            </w:r>
            <w:r w:rsidRPr="004A6953">
              <w:rPr>
                <w:rFonts w:ascii="Calibri"/>
                <w:b/>
                <w:spacing w:val="-13"/>
              </w:rPr>
              <w:t xml:space="preserve"> </w:t>
            </w:r>
            <w:r w:rsidRPr="004A6953">
              <w:rPr>
                <w:rFonts w:ascii="Calibri"/>
                <w:b/>
              </w:rPr>
              <w:t>Liability</w:t>
            </w:r>
            <w:r w:rsidRPr="004A6953">
              <w:rPr>
                <w:rFonts w:ascii="Calibri"/>
                <w:b/>
                <w:spacing w:val="-11"/>
              </w:rPr>
              <w:t xml:space="preserve"> </w:t>
            </w:r>
            <w:r w:rsidRPr="004A6953">
              <w:rPr>
                <w:rFonts w:ascii="Calibri"/>
              </w:rPr>
              <w:t>(Clause</w:t>
            </w:r>
            <w:r w:rsidRPr="004A6953">
              <w:rPr>
                <w:rFonts w:ascii="Calibri"/>
                <w:spacing w:val="-12"/>
              </w:rPr>
              <w:t xml:space="preserve"> </w:t>
            </w:r>
            <w:hyperlink w:anchor="_bookmark151" w:history="1">
              <w:r w:rsidRPr="004A6953">
                <w:rPr>
                  <w:rFonts w:ascii="Calibri"/>
                </w:rPr>
                <w:t>36.2.1</w:t>
              </w:r>
            </w:hyperlink>
            <w:r w:rsidRPr="004A6953">
              <w:rPr>
                <w:rFonts w:ascii="Calibri"/>
              </w:rPr>
              <w:t xml:space="preserve"> of the Contract Terms);</w:t>
            </w:r>
          </w:p>
          <w:p w:rsidR="004A37C8" w:rsidRPr="004A6953" w:rsidRDefault="008B24A5">
            <w:pPr>
              <w:pStyle w:val="TableParagraph"/>
              <w:spacing w:before="120"/>
              <w:ind w:left="107" w:right="96"/>
              <w:jc w:val="both"/>
              <w:rPr>
                <w:rFonts w:ascii="Calibri" w:hAnsi="Calibri"/>
              </w:rPr>
            </w:pPr>
            <w:r w:rsidRPr="004A6953">
              <w:rPr>
                <w:rFonts w:ascii="Calibri" w:hAnsi="Calibri"/>
              </w:rPr>
              <w:t xml:space="preserve">The wording </w:t>
            </w:r>
            <w:r w:rsidRPr="004A6953">
              <w:rPr>
                <w:rFonts w:ascii="Calibri" w:hAnsi="Calibri"/>
                <w:i/>
              </w:rPr>
              <w:t xml:space="preserve">“ten million pounds (£10,000,000) or a sum equal to one hundred and fifty per cent (150%)” </w:t>
            </w:r>
            <w:r w:rsidRPr="004A6953">
              <w:rPr>
                <w:rFonts w:ascii="Calibri" w:hAnsi="Calibri"/>
              </w:rPr>
              <w:t xml:space="preserve">in Clause </w:t>
            </w:r>
            <w:hyperlink w:anchor="_bookmark154" w:history="1">
              <w:r w:rsidRPr="004A6953">
                <w:rPr>
                  <w:rFonts w:ascii="Calibri" w:hAnsi="Calibri"/>
                </w:rPr>
                <w:t>36.2.1(b</w:t>
              </w:r>
              <w:proofErr w:type="gramStart"/>
              <w:r w:rsidRPr="004A6953">
                <w:rPr>
                  <w:rFonts w:ascii="Calibri" w:hAnsi="Calibri"/>
                </w:rPr>
                <w:t>)(</w:t>
              </w:r>
              <w:proofErr w:type="spellStart"/>
              <w:proofErr w:type="gramEnd"/>
              <w:r w:rsidRPr="004A6953">
                <w:rPr>
                  <w:rFonts w:ascii="Calibri" w:hAnsi="Calibri"/>
                </w:rPr>
                <w:t>i</w:t>
              </w:r>
              <w:proofErr w:type="spellEnd"/>
              <w:r w:rsidRPr="004A6953">
                <w:rPr>
                  <w:rFonts w:ascii="Calibri" w:hAnsi="Calibri"/>
                </w:rPr>
                <w:t>)</w:t>
              </w:r>
            </w:hyperlink>
            <w:r w:rsidRPr="004A6953">
              <w:rPr>
                <w:rFonts w:ascii="Calibri" w:hAnsi="Calibri"/>
              </w:rPr>
              <w:t xml:space="preserve"> shall be amended to: £1 million </w:t>
            </w:r>
            <w:r w:rsidRPr="004A6953">
              <w:rPr>
                <w:rFonts w:ascii="Calibri" w:hAnsi="Calibri"/>
                <w:spacing w:val="-2"/>
              </w:rPr>
              <w:t>(£1,000,000).</w:t>
            </w:r>
          </w:p>
          <w:p w:rsidR="004A37C8" w:rsidRPr="004A6953" w:rsidRDefault="008B24A5">
            <w:pPr>
              <w:pStyle w:val="TableParagraph"/>
              <w:spacing w:before="120"/>
              <w:ind w:left="107" w:right="96"/>
              <w:jc w:val="both"/>
              <w:rPr>
                <w:rFonts w:ascii="Calibri" w:hAnsi="Calibri"/>
              </w:rPr>
            </w:pPr>
            <w:r w:rsidRPr="004A6953">
              <w:rPr>
                <w:rFonts w:ascii="Calibri" w:hAnsi="Calibri"/>
              </w:rPr>
              <w:t xml:space="preserve">The wording </w:t>
            </w:r>
            <w:r w:rsidRPr="004A6953">
              <w:rPr>
                <w:rFonts w:ascii="Calibri" w:hAnsi="Calibri"/>
                <w:i/>
              </w:rPr>
              <w:t>“ten million pounds (£10,000,000)</w:t>
            </w:r>
            <w:r w:rsidRPr="004A6953">
              <w:rPr>
                <w:rFonts w:ascii="Calibri" w:hAnsi="Calibri"/>
                <w:i/>
                <w:spacing w:val="-3"/>
              </w:rPr>
              <w:t xml:space="preserve"> </w:t>
            </w:r>
            <w:r w:rsidRPr="004A6953">
              <w:rPr>
                <w:rFonts w:ascii="Calibri" w:hAnsi="Calibri"/>
                <w:i/>
              </w:rPr>
              <w:t>in</w:t>
            </w:r>
            <w:r w:rsidRPr="004A6953">
              <w:rPr>
                <w:rFonts w:ascii="Calibri" w:hAnsi="Calibri"/>
                <w:i/>
                <w:spacing w:val="-3"/>
              </w:rPr>
              <w:t xml:space="preserve"> </w:t>
            </w:r>
            <w:r w:rsidRPr="004A6953">
              <w:rPr>
                <w:rFonts w:ascii="Calibri" w:hAnsi="Calibri"/>
                <w:i/>
              </w:rPr>
              <w:t>each</w:t>
            </w:r>
            <w:r w:rsidRPr="004A6953">
              <w:rPr>
                <w:rFonts w:ascii="Calibri" w:hAnsi="Calibri"/>
                <w:i/>
                <w:spacing w:val="-2"/>
              </w:rPr>
              <w:t xml:space="preserve"> </w:t>
            </w:r>
            <w:r w:rsidRPr="004A6953">
              <w:rPr>
                <w:rFonts w:ascii="Calibri" w:hAnsi="Calibri"/>
                <w:i/>
              </w:rPr>
              <w:t>such</w:t>
            </w:r>
            <w:r w:rsidRPr="004A6953">
              <w:rPr>
                <w:rFonts w:ascii="Calibri" w:hAnsi="Calibri"/>
                <w:i/>
                <w:spacing w:val="-3"/>
              </w:rPr>
              <w:t xml:space="preserve"> </w:t>
            </w:r>
            <w:r w:rsidRPr="004A6953">
              <w:rPr>
                <w:rFonts w:ascii="Calibri" w:hAnsi="Calibri"/>
                <w:i/>
              </w:rPr>
              <w:t>Contract</w:t>
            </w:r>
            <w:r w:rsidRPr="004A6953">
              <w:rPr>
                <w:rFonts w:ascii="Calibri" w:hAnsi="Calibri"/>
                <w:i/>
                <w:spacing w:val="-3"/>
              </w:rPr>
              <w:t xml:space="preserve"> </w:t>
            </w:r>
            <w:r w:rsidRPr="004A6953">
              <w:rPr>
                <w:rFonts w:ascii="Calibri" w:hAnsi="Calibri"/>
                <w:i/>
              </w:rPr>
              <w:t>Year</w:t>
            </w:r>
            <w:r w:rsidRPr="004A6953">
              <w:rPr>
                <w:rFonts w:ascii="Calibri" w:hAnsi="Calibri"/>
                <w:i/>
                <w:spacing w:val="-3"/>
              </w:rPr>
              <w:t xml:space="preserve"> </w:t>
            </w:r>
            <w:r w:rsidRPr="004A6953">
              <w:rPr>
                <w:rFonts w:ascii="Calibri" w:hAnsi="Calibri"/>
                <w:i/>
              </w:rPr>
              <w:t>or</w:t>
            </w:r>
            <w:r w:rsidRPr="004A6953">
              <w:rPr>
                <w:rFonts w:ascii="Calibri" w:hAnsi="Calibri"/>
                <w:i/>
                <w:spacing w:val="-3"/>
              </w:rPr>
              <w:t xml:space="preserve"> </w:t>
            </w:r>
            <w:r w:rsidRPr="004A6953">
              <w:rPr>
                <w:rFonts w:ascii="Calibri" w:hAnsi="Calibri"/>
                <w:i/>
              </w:rPr>
              <w:t xml:space="preserve">a sum equal to one hundred and fifty percent (150%)” </w:t>
            </w:r>
            <w:r w:rsidRPr="004A6953">
              <w:rPr>
                <w:rFonts w:ascii="Calibri" w:hAnsi="Calibri"/>
              </w:rPr>
              <w:t xml:space="preserve">in Clause </w:t>
            </w:r>
            <w:hyperlink w:anchor="_bookmark155" w:history="1">
              <w:r w:rsidRPr="004A6953">
                <w:rPr>
                  <w:rFonts w:ascii="Calibri" w:hAnsi="Calibri"/>
                </w:rPr>
                <w:t>36.2.1(b</w:t>
              </w:r>
              <w:proofErr w:type="gramStart"/>
              <w:r w:rsidRPr="004A6953">
                <w:rPr>
                  <w:rFonts w:ascii="Calibri" w:hAnsi="Calibri"/>
                </w:rPr>
                <w:t>)(</w:t>
              </w:r>
              <w:proofErr w:type="gramEnd"/>
              <w:r w:rsidRPr="004A6953">
                <w:rPr>
                  <w:rFonts w:ascii="Calibri" w:hAnsi="Calibri"/>
                </w:rPr>
                <w:t>ii)</w:t>
              </w:r>
            </w:hyperlink>
            <w:r w:rsidRPr="004A6953">
              <w:rPr>
                <w:rFonts w:ascii="Calibri" w:hAnsi="Calibri"/>
              </w:rPr>
              <w:t xml:space="preserve"> shall be amended to £1 million (£1,000,000).</w:t>
            </w:r>
          </w:p>
          <w:p w:rsidR="004A37C8" w:rsidRPr="004A6953" w:rsidRDefault="008B24A5">
            <w:pPr>
              <w:pStyle w:val="TableParagraph"/>
              <w:spacing w:before="120"/>
              <w:ind w:left="107" w:right="97"/>
              <w:jc w:val="both"/>
              <w:rPr>
                <w:rFonts w:ascii="Calibri" w:hAnsi="Calibri"/>
              </w:rPr>
            </w:pPr>
            <w:r w:rsidRPr="004A6953">
              <w:rPr>
                <w:rFonts w:ascii="Calibri" w:hAnsi="Calibri"/>
              </w:rPr>
              <w:t xml:space="preserve">The wording </w:t>
            </w:r>
            <w:r w:rsidRPr="004A6953">
              <w:rPr>
                <w:rFonts w:ascii="Calibri" w:hAnsi="Calibri"/>
                <w:i/>
              </w:rPr>
              <w:t>“ten million pounds (£10,000,000)</w:t>
            </w:r>
            <w:r w:rsidRPr="004A6953">
              <w:rPr>
                <w:rFonts w:ascii="Calibri" w:hAnsi="Calibri"/>
                <w:i/>
                <w:spacing w:val="-3"/>
              </w:rPr>
              <w:t xml:space="preserve"> </w:t>
            </w:r>
            <w:r w:rsidRPr="004A6953">
              <w:rPr>
                <w:rFonts w:ascii="Calibri" w:hAnsi="Calibri"/>
                <w:i/>
              </w:rPr>
              <w:t>in</w:t>
            </w:r>
            <w:r w:rsidRPr="004A6953">
              <w:rPr>
                <w:rFonts w:ascii="Calibri" w:hAnsi="Calibri"/>
                <w:i/>
                <w:spacing w:val="-3"/>
              </w:rPr>
              <w:t xml:space="preserve"> </w:t>
            </w:r>
            <w:r w:rsidRPr="004A6953">
              <w:rPr>
                <w:rFonts w:ascii="Calibri" w:hAnsi="Calibri"/>
                <w:i/>
              </w:rPr>
              <w:t>each</w:t>
            </w:r>
            <w:r w:rsidRPr="004A6953">
              <w:rPr>
                <w:rFonts w:ascii="Calibri" w:hAnsi="Calibri"/>
                <w:i/>
                <w:spacing w:val="-2"/>
              </w:rPr>
              <w:t xml:space="preserve"> </w:t>
            </w:r>
            <w:r w:rsidRPr="004A6953">
              <w:rPr>
                <w:rFonts w:ascii="Calibri" w:hAnsi="Calibri"/>
                <w:i/>
              </w:rPr>
              <w:t>such</w:t>
            </w:r>
            <w:r w:rsidRPr="004A6953">
              <w:rPr>
                <w:rFonts w:ascii="Calibri" w:hAnsi="Calibri"/>
                <w:i/>
                <w:spacing w:val="-3"/>
              </w:rPr>
              <w:t xml:space="preserve"> </w:t>
            </w:r>
            <w:r w:rsidRPr="004A6953">
              <w:rPr>
                <w:rFonts w:ascii="Calibri" w:hAnsi="Calibri"/>
                <w:i/>
              </w:rPr>
              <w:t>Contract</w:t>
            </w:r>
            <w:r w:rsidRPr="004A6953">
              <w:rPr>
                <w:rFonts w:ascii="Calibri" w:hAnsi="Calibri"/>
                <w:i/>
                <w:spacing w:val="-3"/>
              </w:rPr>
              <w:t xml:space="preserve"> </w:t>
            </w:r>
            <w:r w:rsidRPr="004A6953">
              <w:rPr>
                <w:rFonts w:ascii="Calibri" w:hAnsi="Calibri"/>
                <w:i/>
              </w:rPr>
              <w:t>Year</w:t>
            </w:r>
            <w:r w:rsidRPr="004A6953">
              <w:rPr>
                <w:rFonts w:ascii="Calibri" w:hAnsi="Calibri"/>
                <w:i/>
                <w:spacing w:val="-3"/>
              </w:rPr>
              <w:t xml:space="preserve"> </w:t>
            </w:r>
            <w:r w:rsidRPr="004A6953">
              <w:rPr>
                <w:rFonts w:ascii="Calibri" w:hAnsi="Calibri"/>
                <w:i/>
              </w:rPr>
              <w:t>or</w:t>
            </w:r>
            <w:r w:rsidRPr="004A6953">
              <w:rPr>
                <w:rFonts w:ascii="Calibri" w:hAnsi="Calibri"/>
                <w:i/>
                <w:spacing w:val="-3"/>
              </w:rPr>
              <w:t xml:space="preserve"> </w:t>
            </w:r>
            <w:r w:rsidRPr="004A6953">
              <w:rPr>
                <w:rFonts w:ascii="Calibri" w:hAnsi="Calibri"/>
                <w:i/>
              </w:rPr>
              <w:t xml:space="preserve">a sum equal to one hundred and fifty percent (150%)” </w:t>
            </w:r>
            <w:r w:rsidRPr="004A6953">
              <w:rPr>
                <w:rFonts w:ascii="Calibri" w:hAnsi="Calibri"/>
              </w:rPr>
              <w:t xml:space="preserve">in Clause </w:t>
            </w:r>
            <w:hyperlink w:anchor="_bookmark156" w:history="1">
              <w:r w:rsidRPr="004A6953">
                <w:rPr>
                  <w:rFonts w:ascii="Calibri" w:hAnsi="Calibri"/>
                </w:rPr>
                <w:t>36.2.1(b</w:t>
              </w:r>
              <w:proofErr w:type="gramStart"/>
              <w:r w:rsidRPr="004A6953">
                <w:rPr>
                  <w:rFonts w:ascii="Calibri" w:hAnsi="Calibri"/>
                </w:rPr>
                <w:t>)(</w:t>
              </w:r>
              <w:proofErr w:type="gramEnd"/>
              <w:r w:rsidRPr="004A6953">
                <w:rPr>
                  <w:rFonts w:ascii="Calibri" w:hAnsi="Calibri"/>
                </w:rPr>
                <w:t>iii)</w:t>
              </w:r>
            </w:hyperlink>
            <w:r w:rsidRPr="004A6953">
              <w:rPr>
                <w:rFonts w:ascii="Calibri" w:hAnsi="Calibri"/>
              </w:rPr>
              <w:t xml:space="preserve"> shall be amended to £1 million (£1,000,000).</w:t>
            </w:r>
          </w:p>
        </w:tc>
        <w:tc>
          <w:tcPr>
            <w:tcW w:w="4055" w:type="dxa"/>
          </w:tcPr>
          <w:p w:rsidR="004A37C8" w:rsidRPr="004A6953" w:rsidRDefault="004A37C8">
            <w:pPr>
              <w:pStyle w:val="TableParagraph"/>
              <w:ind w:left="0"/>
              <w:rPr>
                <w:rFonts w:ascii="Times New Roman"/>
                <w:sz w:val="20"/>
              </w:rPr>
            </w:pPr>
          </w:p>
        </w:tc>
      </w:tr>
      <w:tr w:rsidR="004A37C8" w:rsidRPr="004A6953">
        <w:trPr>
          <w:trHeight w:val="1851"/>
        </w:trPr>
        <w:tc>
          <w:tcPr>
            <w:tcW w:w="564" w:type="dxa"/>
          </w:tcPr>
          <w:p w:rsidR="004A37C8" w:rsidRPr="004A6953" w:rsidRDefault="008B24A5">
            <w:pPr>
              <w:pStyle w:val="TableParagraph"/>
              <w:ind w:left="96" w:right="150"/>
              <w:jc w:val="center"/>
              <w:rPr>
                <w:rFonts w:ascii="Calibri"/>
                <w:b/>
              </w:rPr>
            </w:pPr>
            <w:r w:rsidRPr="004A6953">
              <w:rPr>
                <w:rFonts w:ascii="Calibri"/>
                <w:b/>
                <w:spacing w:val="-5"/>
              </w:rPr>
              <w:t>7.3</w:t>
            </w:r>
          </w:p>
        </w:tc>
        <w:tc>
          <w:tcPr>
            <w:tcW w:w="4290" w:type="dxa"/>
          </w:tcPr>
          <w:p w:rsidR="004A37C8" w:rsidRPr="004A6953" w:rsidRDefault="008B24A5">
            <w:pPr>
              <w:pStyle w:val="TableParagraph"/>
              <w:ind w:left="107" w:right="98"/>
              <w:jc w:val="both"/>
              <w:rPr>
                <w:rFonts w:ascii="Calibri"/>
              </w:rPr>
            </w:pPr>
            <w:r w:rsidRPr="004A6953">
              <w:rPr>
                <w:rFonts w:ascii="Calibri"/>
                <w:b/>
              </w:rPr>
              <w:t xml:space="preserve">Insurance </w:t>
            </w:r>
            <w:r w:rsidRPr="004A6953">
              <w:rPr>
                <w:rFonts w:ascii="Calibri"/>
              </w:rPr>
              <w:t xml:space="preserve">(Clause </w:t>
            </w:r>
            <w:hyperlink w:anchor="_bookmark160" w:history="1">
              <w:r w:rsidRPr="004A6953">
                <w:rPr>
                  <w:rFonts w:ascii="Calibri"/>
                </w:rPr>
                <w:t>37.3</w:t>
              </w:r>
            </w:hyperlink>
            <w:r w:rsidRPr="004A6953">
              <w:rPr>
                <w:rFonts w:ascii="Calibri"/>
              </w:rPr>
              <w:t xml:space="preserve"> of the Contract </w:t>
            </w:r>
            <w:r w:rsidRPr="004A6953">
              <w:rPr>
                <w:rFonts w:ascii="Calibri"/>
                <w:spacing w:val="-2"/>
              </w:rPr>
              <w:t>Terms):</w:t>
            </w:r>
          </w:p>
          <w:p w:rsidR="004A37C8" w:rsidRPr="004A6953" w:rsidRDefault="008B24A5">
            <w:pPr>
              <w:pStyle w:val="TableParagraph"/>
              <w:spacing w:before="120"/>
              <w:ind w:left="107" w:right="96"/>
              <w:jc w:val="both"/>
              <w:rPr>
                <w:rFonts w:ascii="Calibri" w:hAnsi="Calibri"/>
              </w:rPr>
            </w:pPr>
            <w:r w:rsidRPr="004A6953">
              <w:rPr>
                <w:rFonts w:ascii="Calibri" w:hAnsi="Calibri"/>
              </w:rPr>
              <w:t>The supplier will be required to maintain a minimum £1,000,000 of Professional Indemnity insurance throughout the term of the contract.</w:t>
            </w:r>
          </w:p>
        </w:tc>
        <w:tc>
          <w:tcPr>
            <w:tcW w:w="4055" w:type="dxa"/>
          </w:tcPr>
          <w:p w:rsidR="004A37C8" w:rsidRPr="004A6953" w:rsidRDefault="004A37C8">
            <w:pPr>
              <w:pStyle w:val="TableParagraph"/>
              <w:ind w:left="0"/>
              <w:rPr>
                <w:rFonts w:ascii="Times New Roman"/>
                <w:sz w:val="20"/>
              </w:rPr>
            </w:pPr>
          </w:p>
        </w:tc>
      </w:tr>
    </w:tbl>
    <w:p w:rsidR="004A37C8" w:rsidRPr="004A6953" w:rsidRDefault="004A37C8">
      <w:pPr>
        <w:pStyle w:val="BodyText"/>
        <w:spacing w:before="4"/>
        <w:ind w:left="0"/>
        <w:jc w:val="left"/>
        <w:rPr>
          <w:b/>
          <w:sz w:val="15"/>
        </w:rPr>
      </w:pPr>
    </w:p>
    <w:p w:rsidR="004A37C8" w:rsidRPr="004A6953" w:rsidRDefault="008B24A5">
      <w:pPr>
        <w:spacing w:before="92"/>
        <w:ind w:left="586"/>
        <w:rPr>
          <w:b/>
        </w:rPr>
      </w:pPr>
      <w:r w:rsidRPr="004A6953">
        <w:rPr>
          <w:b/>
        </w:rPr>
        <w:t>TERMINATION</w:t>
      </w:r>
      <w:r w:rsidRPr="004A6953">
        <w:rPr>
          <w:b/>
          <w:spacing w:val="-12"/>
        </w:rPr>
        <w:t xml:space="preserve"> </w:t>
      </w:r>
      <w:r w:rsidRPr="004A6953">
        <w:rPr>
          <w:b/>
        </w:rPr>
        <w:t>AND</w:t>
      </w:r>
      <w:r w:rsidRPr="004A6953">
        <w:rPr>
          <w:b/>
          <w:spacing w:val="-11"/>
        </w:rPr>
        <w:t xml:space="preserve"> </w:t>
      </w:r>
      <w:r w:rsidRPr="004A6953">
        <w:rPr>
          <w:b/>
          <w:spacing w:val="-4"/>
        </w:rPr>
        <w:t>EXIT</w:t>
      </w:r>
    </w:p>
    <w:p w:rsidR="004A37C8" w:rsidRPr="004A6953" w:rsidRDefault="004A37C8">
      <w:pPr>
        <w:pStyle w:val="BodyText"/>
        <w:spacing w:before="11"/>
        <w:ind w:left="0"/>
        <w:jc w:val="left"/>
        <w:rPr>
          <w:b/>
          <w:sz w:val="21"/>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4292"/>
        <w:gridCol w:w="4054"/>
      </w:tblGrid>
      <w:tr w:rsidR="004A37C8" w:rsidRPr="004A6953">
        <w:trPr>
          <w:trHeight w:val="1285"/>
        </w:trPr>
        <w:tc>
          <w:tcPr>
            <w:tcW w:w="564" w:type="dxa"/>
          </w:tcPr>
          <w:p w:rsidR="004A37C8" w:rsidRPr="004A6953" w:rsidRDefault="008B24A5">
            <w:pPr>
              <w:pStyle w:val="TableParagraph"/>
              <w:spacing w:before="1"/>
              <w:ind w:left="96" w:right="150"/>
              <w:jc w:val="center"/>
              <w:rPr>
                <w:rFonts w:ascii="Calibri"/>
                <w:b/>
              </w:rPr>
            </w:pPr>
            <w:r w:rsidRPr="004A6953">
              <w:rPr>
                <w:rFonts w:ascii="Calibri"/>
                <w:b/>
                <w:spacing w:val="-5"/>
              </w:rPr>
              <w:t>8.1</w:t>
            </w:r>
          </w:p>
        </w:tc>
        <w:tc>
          <w:tcPr>
            <w:tcW w:w="4292" w:type="dxa"/>
          </w:tcPr>
          <w:p w:rsidR="004A37C8" w:rsidRPr="004A6953" w:rsidRDefault="008B24A5">
            <w:pPr>
              <w:pStyle w:val="TableParagraph"/>
              <w:spacing w:before="1"/>
              <w:ind w:left="107"/>
              <w:rPr>
                <w:rFonts w:ascii="Calibri"/>
              </w:rPr>
            </w:pPr>
            <w:r w:rsidRPr="004A6953">
              <w:rPr>
                <w:rFonts w:ascii="Calibri"/>
                <w:b/>
              </w:rPr>
              <w:t>Termination</w:t>
            </w:r>
            <w:r w:rsidRPr="004A6953">
              <w:rPr>
                <w:rFonts w:ascii="Calibri"/>
                <w:b/>
                <w:spacing w:val="80"/>
              </w:rPr>
              <w:t xml:space="preserve"> </w:t>
            </w:r>
            <w:r w:rsidRPr="004A6953">
              <w:rPr>
                <w:rFonts w:ascii="Calibri"/>
                <w:b/>
              </w:rPr>
              <w:t>on</w:t>
            </w:r>
            <w:r w:rsidRPr="004A6953">
              <w:rPr>
                <w:rFonts w:ascii="Calibri"/>
                <w:b/>
                <w:spacing w:val="80"/>
              </w:rPr>
              <w:t xml:space="preserve"> </w:t>
            </w:r>
            <w:r w:rsidRPr="004A6953">
              <w:rPr>
                <w:rFonts w:ascii="Calibri"/>
                <w:b/>
              </w:rPr>
              <w:t>material</w:t>
            </w:r>
            <w:r w:rsidRPr="004A6953">
              <w:rPr>
                <w:rFonts w:ascii="Calibri"/>
                <w:b/>
                <w:spacing w:val="80"/>
              </w:rPr>
              <w:t xml:space="preserve"> </w:t>
            </w:r>
            <w:r w:rsidRPr="004A6953">
              <w:rPr>
                <w:rFonts w:ascii="Calibri"/>
                <w:b/>
              </w:rPr>
              <w:t>Default</w:t>
            </w:r>
            <w:r w:rsidRPr="004A6953">
              <w:rPr>
                <w:rFonts w:ascii="Calibri"/>
                <w:b/>
                <w:spacing w:val="80"/>
              </w:rPr>
              <w:t xml:space="preserve"> </w:t>
            </w:r>
            <w:r w:rsidRPr="004A6953">
              <w:rPr>
                <w:rFonts w:ascii="Calibri"/>
              </w:rPr>
              <w:t xml:space="preserve">(Clause </w:t>
            </w:r>
            <w:hyperlink w:anchor="_bookmark183" w:history="1">
              <w:r w:rsidRPr="004A6953">
                <w:rPr>
                  <w:rFonts w:ascii="Calibri"/>
                </w:rPr>
                <w:t xml:space="preserve">41.2.1(c) </w:t>
              </w:r>
            </w:hyperlink>
            <w:r w:rsidRPr="004A6953">
              <w:rPr>
                <w:rFonts w:ascii="Calibri"/>
              </w:rPr>
              <w:t>of the Contract Terms)):</w:t>
            </w:r>
          </w:p>
          <w:p w:rsidR="004A37C8" w:rsidRPr="004A6953" w:rsidRDefault="004A37C8">
            <w:pPr>
              <w:pStyle w:val="TableParagraph"/>
              <w:spacing w:before="9"/>
              <w:ind w:left="0"/>
              <w:rPr>
                <w:b/>
                <w:sz w:val="20"/>
              </w:rPr>
            </w:pPr>
          </w:p>
          <w:p w:rsidR="004A37C8" w:rsidRPr="004A6953" w:rsidRDefault="008B24A5">
            <w:pPr>
              <w:pStyle w:val="TableParagraph"/>
              <w:spacing w:before="1"/>
              <w:ind w:left="107"/>
              <w:rPr>
                <w:rFonts w:ascii="Calibri"/>
              </w:rPr>
            </w:pPr>
            <w:r w:rsidRPr="004A6953">
              <w:rPr>
                <w:rFonts w:ascii="Calibri"/>
              </w:rPr>
              <w:t>In</w:t>
            </w:r>
            <w:r w:rsidRPr="004A6953">
              <w:rPr>
                <w:rFonts w:ascii="Calibri"/>
                <w:spacing w:val="-8"/>
              </w:rPr>
              <w:t xml:space="preserve"> </w:t>
            </w:r>
            <w:r w:rsidRPr="004A6953">
              <w:rPr>
                <w:rFonts w:ascii="Calibri"/>
              </w:rPr>
              <w:t>Clause</w:t>
            </w:r>
            <w:r w:rsidRPr="004A6953">
              <w:rPr>
                <w:rFonts w:ascii="Calibri"/>
                <w:spacing w:val="-6"/>
              </w:rPr>
              <w:t xml:space="preserve"> </w:t>
            </w:r>
            <w:hyperlink w:anchor="_bookmark183" w:history="1">
              <w:r w:rsidRPr="004A6953">
                <w:rPr>
                  <w:rFonts w:ascii="Calibri"/>
                </w:rPr>
                <w:t>41.2.1(c)</w:t>
              </w:r>
              <w:r w:rsidRPr="004A6953">
                <w:rPr>
                  <w:rFonts w:ascii="Calibri"/>
                  <w:spacing w:val="-7"/>
                </w:rPr>
                <w:t xml:space="preserve"> </w:t>
              </w:r>
            </w:hyperlink>
            <w:r w:rsidRPr="004A6953">
              <w:rPr>
                <w:rFonts w:ascii="Calibri"/>
              </w:rPr>
              <w:t>of</w:t>
            </w:r>
            <w:r w:rsidRPr="004A6953">
              <w:rPr>
                <w:rFonts w:ascii="Calibri"/>
                <w:spacing w:val="-8"/>
              </w:rPr>
              <w:t xml:space="preserve"> </w:t>
            </w:r>
            <w:r w:rsidRPr="004A6953">
              <w:rPr>
                <w:rFonts w:ascii="Calibri"/>
              </w:rPr>
              <w:t>the</w:t>
            </w:r>
            <w:r w:rsidRPr="004A6953">
              <w:rPr>
                <w:rFonts w:ascii="Calibri"/>
                <w:spacing w:val="-5"/>
              </w:rPr>
              <w:t xml:space="preserve"> </w:t>
            </w:r>
            <w:r w:rsidRPr="004A6953">
              <w:rPr>
                <w:rFonts w:ascii="Calibri"/>
              </w:rPr>
              <w:t>Contract</w:t>
            </w:r>
            <w:r w:rsidRPr="004A6953">
              <w:rPr>
                <w:rFonts w:ascii="Calibri"/>
                <w:spacing w:val="-7"/>
              </w:rPr>
              <w:t xml:space="preserve"> </w:t>
            </w:r>
            <w:r w:rsidRPr="004A6953">
              <w:rPr>
                <w:rFonts w:ascii="Calibri"/>
                <w:spacing w:val="-2"/>
              </w:rPr>
              <w:t>Terms</w:t>
            </w:r>
          </w:p>
        </w:tc>
        <w:tc>
          <w:tcPr>
            <w:tcW w:w="4054" w:type="dxa"/>
          </w:tcPr>
          <w:p w:rsidR="004A37C8" w:rsidRPr="004A6953" w:rsidRDefault="004A37C8">
            <w:pPr>
              <w:pStyle w:val="TableParagraph"/>
              <w:ind w:left="0"/>
              <w:rPr>
                <w:rFonts w:ascii="Times New Roman"/>
                <w:sz w:val="20"/>
              </w:rPr>
            </w:pPr>
          </w:p>
        </w:tc>
      </w:tr>
      <w:tr w:rsidR="004A37C8" w:rsidRPr="004A6953">
        <w:trPr>
          <w:trHeight w:val="1314"/>
        </w:trPr>
        <w:tc>
          <w:tcPr>
            <w:tcW w:w="564" w:type="dxa"/>
          </w:tcPr>
          <w:p w:rsidR="004A37C8" w:rsidRPr="004A6953" w:rsidRDefault="008B24A5">
            <w:pPr>
              <w:pStyle w:val="TableParagraph"/>
              <w:ind w:left="96" w:right="150"/>
              <w:jc w:val="center"/>
              <w:rPr>
                <w:rFonts w:ascii="Calibri"/>
                <w:b/>
              </w:rPr>
            </w:pPr>
            <w:r w:rsidRPr="004A6953">
              <w:rPr>
                <w:rFonts w:ascii="Calibri"/>
                <w:b/>
                <w:spacing w:val="-5"/>
              </w:rPr>
              <w:t>8.2</w:t>
            </w:r>
          </w:p>
        </w:tc>
        <w:tc>
          <w:tcPr>
            <w:tcW w:w="4292" w:type="dxa"/>
          </w:tcPr>
          <w:p w:rsidR="004A37C8" w:rsidRPr="004A6953" w:rsidRDefault="008B24A5">
            <w:pPr>
              <w:pStyle w:val="TableParagraph"/>
              <w:ind w:left="107"/>
              <w:rPr>
                <w:rFonts w:ascii="Calibri"/>
                <w:b/>
              </w:rPr>
            </w:pPr>
            <w:r w:rsidRPr="004A6953">
              <w:rPr>
                <w:rFonts w:ascii="Calibri"/>
                <w:b/>
              </w:rPr>
              <w:t>Termination</w:t>
            </w:r>
            <w:r w:rsidRPr="004A6953">
              <w:rPr>
                <w:rFonts w:ascii="Calibri"/>
                <w:b/>
                <w:spacing w:val="76"/>
              </w:rPr>
              <w:t xml:space="preserve"> </w:t>
            </w:r>
            <w:r w:rsidRPr="004A6953">
              <w:rPr>
                <w:rFonts w:ascii="Calibri"/>
                <w:b/>
              </w:rPr>
              <w:t>without</w:t>
            </w:r>
            <w:r w:rsidRPr="004A6953">
              <w:rPr>
                <w:rFonts w:ascii="Calibri"/>
                <w:b/>
                <w:spacing w:val="75"/>
              </w:rPr>
              <w:t xml:space="preserve"> </w:t>
            </w:r>
            <w:r w:rsidRPr="004A6953">
              <w:rPr>
                <w:rFonts w:ascii="Calibri"/>
                <w:b/>
              </w:rPr>
              <w:t>cause</w:t>
            </w:r>
            <w:r w:rsidRPr="004A6953">
              <w:rPr>
                <w:rFonts w:ascii="Calibri"/>
                <w:b/>
                <w:spacing w:val="76"/>
              </w:rPr>
              <w:t xml:space="preserve"> </w:t>
            </w:r>
            <w:r w:rsidRPr="004A6953">
              <w:rPr>
                <w:rFonts w:ascii="Calibri"/>
                <w:b/>
              </w:rPr>
              <w:t>notice</w:t>
            </w:r>
            <w:r w:rsidRPr="004A6953">
              <w:rPr>
                <w:rFonts w:ascii="Calibri"/>
                <w:b/>
                <w:spacing w:val="77"/>
              </w:rPr>
              <w:t xml:space="preserve"> </w:t>
            </w:r>
            <w:r w:rsidRPr="004A6953">
              <w:rPr>
                <w:rFonts w:ascii="Calibri"/>
                <w:b/>
                <w:spacing w:val="-2"/>
              </w:rPr>
              <w:t>period</w:t>
            </w:r>
          </w:p>
          <w:p w:rsidR="004A37C8" w:rsidRPr="004A6953" w:rsidRDefault="008B24A5">
            <w:pPr>
              <w:pStyle w:val="TableParagraph"/>
              <w:ind w:left="107"/>
              <w:rPr>
                <w:rFonts w:ascii="Calibri"/>
              </w:rPr>
            </w:pPr>
            <w:r w:rsidRPr="004A6953">
              <w:rPr>
                <w:rFonts w:ascii="Calibri"/>
              </w:rPr>
              <w:t>(Clause</w:t>
            </w:r>
            <w:r w:rsidRPr="004A6953">
              <w:rPr>
                <w:rFonts w:ascii="Calibri"/>
                <w:spacing w:val="-7"/>
              </w:rPr>
              <w:t xml:space="preserve"> </w:t>
            </w:r>
            <w:hyperlink w:anchor="_bookmark189" w:history="1">
              <w:r w:rsidRPr="004A6953">
                <w:rPr>
                  <w:rFonts w:ascii="Calibri"/>
                </w:rPr>
                <w:t>41.7.1</w:t>
              </w:r>
              <w:r w:rsidRPr="004A6953">
                <w:rPr>
                  <w:rFonts w:ascii="Calibri"/>
                  <w:spacing w:val="-6"/>
                </w:rPr>
                <w:t xml:space="preserve"> </w:t>
              </w:r>
            </w:hyperlink>
            <w:r w:rsidRPr="004A6953">
              <w:rPr>
                <w:rFonts w:ascii="Calibri"/>
              </w:rPr>
              <w:t>of</w:t>
            </w:r>
            <w:r w:rsidRPr="004A6953">
              <w:rPr>
                <w:rFonts w:ascii="Calibri"/>
                <w:spacing w:val="-7"/>
              </w:rPr>
              <w:t xml:space="preserve"> </w:t>
            </w:r>
            <w:r w:rsidRPr="004A6953">
              <w:rPr>
                <w:rFonts w:ascii="Calibri"/>
              </w:rPr>
              <w:t>the</w:t>
            </w:r>
            <w:r w:rsidRPr="004A6953">
              <w:rPr>
                <w:rFonts w:ascii="Calibri"/>
                <w:spacing w:val="-7"/>
              </w:rPr>
              <w:t xml:space="preserve"> </w:t>
            </w:r>
            <w:r w:rsidRPr="004A6953">
              <w:rPr>
                <w:rFonts w:ascii="Calibri"/>
              </w:rPr>
              <w:t>Contract</w:t>
            </w:r>
            <w:r w:rsidRPr="004A6953">
              <w:rPr>
                <w:rFonts w:ascii="Calibri"/>
                <w:spacing w:val="-7"/>
              </w:rPr>
              <w:t xml:space="preserve"> </w:t>
            </w:r>
            <w:r w:rsidRPr="004A6953">
              <w:rPr>
                <w:rFonts w:ascii="Calibri"/>
                <w:spacing w:val="-2"/>
              </w:rPr>
              <w:t>Terms):</w:t>
            </w:r>
          </w:p>
          <w:p w:rsidR="004A37C8" w:rsidRPr="004A6953" w:rsidRDefault="008B24A5">
            <w:pPr>
              <w:pStyle w:val="TableParagraph"/>
              <w:spacing w:before="121"/>
              <w:ind w:left="107"/>
              <w:rPr>
                <w:rFonts w:ascii="Calibri"/>
              </w:rPr>
            </w:pPr>
            <w:r w:rsidRPr="004A6953">
              <w:rPr>
                <w:rFonts w:ascii="Calibri"/>
              </w:rPr>
              <w:t>The</w:t>
            </w:r>
            <w:r w:rsidRPr="004A6953">
              <w:rPr>
                <w:rFonts w:ascii="Calibri"/>
                <w:spacing w:val="40"/>
              </w:rPr>
              <w:t xml:space="preserve"> </w:t>
            </w:r>
            <w:r w:rsidRPr="004A6953">
              <w:rPr>
                <w:rFonts w:ascii="Calibri"/>
              </w:rPr>
              <w:t>period</w:t>
            </w:r>
            <w:r w:rsidRPr="004A6953">
              <w:rPr>
                <w:rFonts w:ascii="Calibri"/>
                <w:spacing w:val="40"/>
              </w:rPr>
              <w:t xml:space="preserve"> </w:t>
            </w:r>
            <w:r w:rsidRPr="004A6953">
              <w:rPr>
                <w:rFonts w:ascii="Calibri"/>
              </w:rPr>
              <w:t>of</w:t>
            </w:r>
            <w:r w:rsidRPr="004A6953">
              <w:rPr>
                <w:rFonts w:ascii="Calibri"/>
                <w:spacing w:val="40"/>
              </w:rPr>
              <w:t xml:space="preserve"> </w:t>
            </w:r>
            <w:r w:rsidRPr="004A6953">
              <w:rPr>
                <w:rFonts w:ascii="Calibri"/>
              </w:rPr>
              <w:t>thirty</w:t>
            </w:r>
            <w:r w:rsidRPr="004A6953">
              <w:rPr>
                <w:rFonts w:ascii="Calibri"/>
                <w:spacing w:val="40"/>
              </w:rPr>
              <w:t xml:space="preserve"> </w:t>
            </w:r>
            <w:r w:rsidRPr="004A6953">
              <w:rPr>
                <w:rFonts w:ascii="Calibri"/>
              </w:rPr>
              <w:t>(30)</w:t>
            </w:r>
            <w:r w:rsidRPr="004A6953">
              <w:rPr>
                <w:rFonts w:ascii="Calibri"/>
                <w:spacing w:val="40"/>
              </w:rPr>
              <w:t xml:space="preserve"> </w:t>
            </w:r>
            <w:r w:rsidRPr="004A6953">
              <w:rPr>
                <w:rFonts w:ascii="Calibri"/>
              </w:rPr>
              <w:t>Working</w:t>
            </w:r>
            <w:r w:rsidRPr="004A6953">
              <w:rPr>
                <w:rFonts w:ascii="Calibri"/>
                <w:spacing w:val="40"/>
              </w:rPr>
              <w:t xml:space="preserve"> </w:t>
            </w:r>
            <w:r w:rsidRPr="004A6953">
              <w:rPr>
                <w:rFonts w:ascii="Calibri"/>
              </w:rPr>
              <w:t>Days</w:t>
            </w:r>
            <w:r w:rsidRPr="004A6953">
              <w:rPr>
                <w:rFonts w:ascii="Calibri"/>
                <w:spacing w:val="40"/>
              </w:rPr>
              <w:t xml:space="preserve"> </w:t>
            </w:r>
            <w:r w:rsidRPr="004A6953">
              <w:rPr>
                <w:rFonts w:ascii="Calibri"/>
              </w:rPr>
              <w:t xml:space="preserve">in Clause </w:t>
            </w:r>
            <w:hyperlink w:anchor="_bookmark189" w:history="1">
              <w:r w:rsidRPr="004A6953">
                <w:rPr>
                  <w:rFonts w:ascii="Calibri"/>
                </w:rPr>
                <w:t>41.7.1</w:t>
              </w:r>
            </w:hyperlink>
          </w:p>
        </w:tc>
        <w:tc>
          <w:tcPr>
            <w:tcW w:w="4054" w:type="dxa"/>
          </w:tcPr>
          <w:p w:rsidR="004A37C8" w:rsidRPr="004A6953" w:rsidRDefault="004A37C8">
            <w:pPr>
              <w:pStyle w:val="TableParagraph"/>
              <w:ind w:left="0"/>
              <w:rPr>
                <w:rFonts w:ascii="Times New Roman"/>
                <w:sz w:val="20"/>
              </w:rPr>
            </w:pPr>
          </w:p>
        </w:tc>
      </w:tr>
      <w:tr w:rsidR="004A37C8" w:rsidRPr="004A6953">
        <w:trPr>
          <w:trHeight w:val="1285"/>
        </w:trPr>
        <w:tc>
          <w:tcPr>
            <w:tcW w:w="564" w:type="dxa"/>
          </w:tcPr>
          <w:p w:rsidR="004A37C8" w:rsidRPr="004A6953" w:rsidRDefault="008B24A5">
            <w:pPr>
              <w:pStyle w:val="TableParagraph"/>
              <w:ind w:left="96" w:right="150"/>
              <w:jc w:val="center"/>
              <w:rPr>
                <w:rFonts w:ascii="Calibri"/>
                <w:b/>
              </w:rPr>
            </w:pPr>
            <w:r w:rsidRPr="004A6953">
              <w:rPr>
                <w:rFonts w:ascii="Calibri"/>
                <w:b/>
                <w:spacing w:val="-5"/>
              </w:rPr>
              <w:t>8.3</w:t>
            </w:r>
          </w:p>
        </w:tc>
        <w:tc>
          <w:tcPr>
            <w:tcW w:w="4292" w:type="dxa"/>
          </w:tcPr>
          <w:p w:rsidR="004A37C8" w:rsidRPr="004A6953" w:rsidRDefault="008B24A5">
            <w:pPr>
              <w:pStyle w:val="TableParagraph"/>
              <w:ind w:left="107"/>
              <w:rPr>
                <w:rFonts w:ascii="Calibri"/>
              </w:rPr>
            </w:pPr>
            <w:r w:rsidRPr="004A6953">
              <w:rPr>
                <w:rFonts w:ascii="Calibri"/>
                <w:b/>
              </w:rPr>
              <w:t>Undisputed</w:t>
            </w:r>
            <w:r w:rsidRPr="004A6953">
              <w:rPr>
                <w:rFonts w:ascii="Calibri"/>
                <w:b/>
                <w:spacing w:val="-9"/>
              </w:rPr>
              <w:t xml:space="preserve"> </w:t>
            </w:r>
            <w:r w:rsidRPr="004A6953">
              <w:rPr>
                <w:rFonts w:ascii="Calibri"/>
                <w:b/>
              </w:rPr>
              <w:t>Sums</w:t>
            </w:r>
            <w:r w:rsidRPr="004A6953">
              <w:rPr>
                <w:rFonts w:ascii="Calibri"/>
                <w:b/>
                <w:spacing w:val="-7"/>
              </w:rPr>
              <w:t xml:space="preserve"> </w:t>
            </w:r>
            <w:r w:rsidRPr="004A6953">
              <w:rPr>
                <w:rFonts w:ascii="Calibri"/>
                <w:b/>
                <w:spacing w:val="-2"/>
              </w:rPr>
              <w:t>Limit</w:t>
            </w:r>
            <w:r w:rsidRPr="004A6953">
              <w:rPr>
                <w:rFonts w:ascii="Calibri"/>
                <w:spacing w:val="-2"/>
              </w:rPr>
              <w:t>:</w:t>
            </w:r>
          </w:p>
          <w:p w:rsidR="004A37C8" w:rsidRPr="004A6953" w:rsidRDefault="004A37C8">
            <w:pPr>
              <w:pStyle w:val="TableParagraph"/>
              <w:spacing w:before="10"/>
              <w:ind w:left="0"/>
              <w:rPr>
                <w:b/>
                <w:sz w:val="20"/>
              </w:rPr>
            </w:pPr>
          </w:p>
          <w:p w:rsidR="004A37C8" w:rsidRPr="004A6953" w:rsidRDefault="008B24A5">
            <w:pPr>
              <w:pStyle w:val="TableParagraph"/>
              <w:ind w:left="107"/>
              <w:rPr>
                <w:rFonts w:ascii="Calibri" w:hAnsi="Calibri"/>
              </w:rPr>
            </w:pPr>
            <w:r w:rsidRPr="004A6953">
              <w:rPr>
                <w:rFonts w:ascii="Calibri" w:hAnsi="Calibri"/>
              </w:rPr>
              <w:t>“</w:t>
            </w:r>
            <w:r w:rsidRPr="004A6953">
              <w:rPr>
                <w:rFonts w:ascii="Calibri" w:hAnsi="Calibri"/>
                <w:i/>
              </w:rPr>
              <w:t>One</w:t>
            </w:r>
            <w:r w:rsidRPr="004A6953">
              <w:rPr>
                <w:rFonts w:ascii="Calibri" w:hAnsi="Calibri"/>
                <w:i/>
                <w:spacing w:val="23"/>
              </w:rPr>
              <w:t xml:space="preserve"> </w:t>
            </w:r>
            <w:r w:rsidRPr="004A6953">
              <w:rPr>
                <w:rFonts w:ascii="Calibri" w:hAnsi="Calibri"/>
                <w:i/>
              </w:rPr>
              <w:t>month’s</w:t>
            </w:r>
            <w:r w:rsidRPr="004A6953">
              <w:rPr>
                <w:rFonts w:ascii="Calibri" w:hAnsi="Calibri"/>
                <w:i/>
                <w:spacing w:val="23"/>
              </w:rPr>
              <w:t xml:space="preserve"> </w:t>
            </w:r>
            <w:r w:rsidRPr="004A6953">
              <w:rPr>
                <w:rFonts w:ascii="Calibri" w:hAnsi="Calibri"/>
                <w:i/>
              </w:rPr>
              <w:t>average</w:t>
            </w:r>
            <w:r w:rsidRPr="004A6953">
              <w:rPr>
                <w:rFonts w:ascii="Calibri" w:hAnsi="Calibri"/>
                <w:i/>
                <w:spacing w:val="24"/>
              </w:rPr>
              <w:t xml:space="preserve"> </w:t>
            </w:r>
            <w:r w:rsidRPr="004A6953">
              <w:rPr>
                <w:rFonts w:ascii="Calibri" w:hAnsi="Calibri"/>
                <w:i/>
              </w:rPr>
              <w:t>Contract</w:t>
            </w:r>
            <w:r w:rsidRPr="004A6953">
              <w:rPr>
                <w:rFonts w:ascii="Calibri" w:hAnsi="Calibri"/>
                <w:i/>
                <w:spacing w:val="24"/>
              </w:rPr>
              <w:t xml:space="preserve"> </w:t>
            </w:r>
            <w:r w:rsidRPr="004A6953">
              <w:rPr>
                <w:rFonts w:ascii="Calibri" w:hAnsi="Calibri"/>
                <w:i/>
              </w:rPr>
              <w:t>Charges</w:t>
            </w:r>
            <w:r w:rsidRPr="004A6953">
              <w:rPr>
                <w:rFonts w:ascii="Calibri" w:hAnsi="Calibri"/>
              </w:rPr>
              <w:t>”</w:t>
            </w:r>
            <w:r w:rsidRPr="004A6953">
              <w:rPr>
                <w:rFonts w:ascii="Calibri" w:hAnsi="Calibri"/>
                <w:spacing w:val="25"/>
              </w:rPr>
              <w:t xml:space="preserve"> </w:t>
            </w:r>
            <w:r w:rsidRPr="004A6953">
              <w:rPr>
                <w:rFonts w:ascii="Calibri" w:hAnsi="Calibri"/>
                <w:spacing w:val="-5"/>
              </w:rPr>
              <w:t>in</w:t>
            </w:r>
          </w:p>
          <w:p w:rsidR="004A37C8" w:rsidRPr="004A6953" w:rsidRDefault="008B24A5">
            <w:pPr>
              <w:pStyle w:val="TableParagraph"/>
              <w:spacing w:before="1"/>
              <w:ind w:left="107"/>
              <w:rPr>
                <w:rFonts w:ascii="Calibri"/>
              </w:rPr>
            </w:pPr>
            <w:r w:rsidRPr="004A6953">
              <w:rPr>
                <w:rFonts w:ascii="Calibri"/>
              </w:rPr>
              <w:t>Clause</w:t>
            </w:r>
            <w:r w:rsidRPr="004A6953">
              <w:rPr>
                <w:rFonts w:ascii="Calibri"/>
                <w:spacing w:val="-7"/>
              </w:rPr>
              <w:t xml:space="preserve"> </w:t>
            </w:r>
            <w:hyperlink w:anchor="_bookmark195" w:history="1">
              <w:r w:rsidRPr="004A6953">
                <w:rPr>
                  <w:rFonts w:ascii="Calibri"/>
                </w:rPr>
                <w:t>42.1.1</w:t>
              </w:r>
              <w:r w:rsidRPr="004A6953">
                <w:rPr>
                  <w:rFonts w:ascii="Calibri"/>
                  <w:spacing w:val="-5"/>
                </w:rPr>
                <w:t xml:space="preserve"> </w:t>
              </w:r>
            </w:hyperlink>
            <w:r w:rsidRPr="004A6953">
              <w:rPr>
                <w:rFonts w:ascii="Calibri"/>
              </w:rPr>
              <w:t>of</w:t>
            </w:r>
            <w:r w:rsidRPr="004A6953">
              <w:rPr>
                <w:rFonts w:ascii="Calibri"/>
                <w:spacing w:val="-8"/>
              </w:rPr>
              <w:t xml:space="preserve"> </w:t>
            </w:r>
            <w:r w:rsidRPr="004A6953">
              <w:rPr>
                <w:rFonts w:ascii="Calibri"/>
              </w:rPr>
              <w:t>the</w:t>
            </w:r>
            <w:r w:rsidRPr="004A6953">
              <w:rPr>
                <w:rFonts w:ascii="Calibri"/>
                <w:spacing w:val="-6"/>
              </w:rPr>
              <w:t xml:space="preserve"> </w:t>
            </w:r>
            <w:r w:rsidRPr="004A6953">
              <w:rPr>
                <w:rFonts w:ascii="Calibri"/>
              </w:rPr>
              <w:t>Contract</w:t>
            </w:r>
            <w:r w:rsidRPr="004A6953">
              <w:rPr>
                <w:rFonts w:ascii="Calibri"/>
                <w:spacing w:val="-7"/>
              </w:rPr>
              <w:t xml:space="preserve"> </w:t>
            </w:r>
            <w:r w:rsidRPr="004A6953">
              <w:rPr>
                <w:rFonts w:ascii="Calibri"/>
                <w:spacing w:val="-2"/>
              </w:rPr>
              <w:t>Terms</w:t>
            </w:r>
          </w:p>
        </w:tc>
        <w:tc>
          <w:tcPr>
            <w:tcW w:w="4054" w:type="dxa"/>
          </w:tcPr>
          <w:p w:rsidR="004A37C8" w:rsidRPr="004A6953" w:rsidRDefault="004A37C8">
            <w:pPr>
              <w:pStyle w:val="TableParagraph"/>
              <w:ind w:left="0"/>
              <w:rPr>
                <w:rFonts w:ascii="Times New Roman"/>
                <w:sz w:val="20"/>
              </w:rPr>
            </w:pPr>
          </w:p>
        </w:tc>
      </w:tr>
      <w:tr w:rsidR="004A37C8" w:rsidRPr="004A6953">
        <w:trPr>
          <w:trHeight w:val="778"/>
        </w:trPr>
        <w:tc>
          <w:tcPr>
            <w:tcW w:w="564" w:type="dxa"/>
          </w:tcPr>
          <w:p w:rsidR="004A37C8" w:rsidRPr="004A6953" w:rsidRDefault="008B24A5">
            <w:pPr>
              <w:pStyle w:val="TableParagraph"/>
              <w:spacing w:before="1"/>
              <w:ind w:left="96" w:right="150"/>
              <w:jc w:val="center"/>
              <w:rPr>
                <w:rFonts w:ascii="Calibri"/>
                <w:b/>
              </w:rPr>
            </w:pPr>
            <w:r w:rsidRPr="004A6953">
              <w:rPr>
                <w:rFonts w:ascii="Calibri"/>
                <w:b/>
                <w:spacing w:val="-5"/>
              </w:rPr>
              <w:t>8.4</w:t>
            </w:r>
          </w:p>
        </w:tc>
        <w:tc>
          <w:tcPr>
            <w:tcW w:w="4292" w:type="dxa"/>
          </w:tcPr>
          <w:p w:rsidR="004A37C8" w:rsidRPr="004A6953" w:rsidRDefault="008B24A5">
            <w:pPr>
              <w:pStyle w:val="TableParagraph"/>
              <w:spacing w:before="1"/>
              <w:ind w:left="107"/>
              <w:rPr>
                <w:rFonts w:ascii="Calibri"/>
                <w:b/>
              </w:rPr>
            </w:pPr>
            <w:r w:rsidRPr="004A6953">
              <w:rPr>
                <w:rFonts w:ascii="Calibri"/>
                <w:b/>
              </w:rPr>
              <w:t>Exit</w:t>
            </w:r>
            <w:r w:rsidRPr="004A6953">
              <w:rPr>
                <w:rFonts w:ascii="Calibri"/>
                <w:b/>
                <w:spacing w:val="-5"/>
              </w:rPr>
              <w:t xml:space="preserve"> </w:t>
            </w:r>
            <w:r w:rsidRPr="004A6953">
              <w:rPr>
                <w:rFonts w:ascii="Calibri"/>
                <w:b/>
                <w:spacing w:val="-2"/>
              </w:rPr>
              <w:t>Management:</w:t>
            </w:r>
          </w:p>
          <w:p w:rsidR="004A37C8" w:rsidRPr="004A6953" w:rsidRDefault="008B24A5">
            <w:pPr>
              <w:pStyle w:val="TableParagraph"/>
              <w:spacing w:before="120"/>
              <w:ind w:left="107"/>
              <w:rPr>
                <w:rFonts w:ascii="Calibri"/>
              </w:rPr>
            </w:pPr>
            <w:r w:rsidRPr="004A6953">
              <w:rPr>
                <w:rFonts w:ascii="Calibri"/>
              </w:rPr>
              <w:t>Not</w:t>
            </w:r>
            <w:r w:rsidRPr="004A6953">
              <w:rPr>
                <w:rFonts w:ascii="Calibri"/>
                <w:spacing w:val="-4"/>
              </w:rPr>
              <w:t xml:space="preserve"> </w:t>
            </w:r>
            <w:r w:rsidRPr="004A6953">
              <w:rPr>
                <w:rFonts w:ascii="Calibri"/>
                <w:spacing w:val="-2"/>
              </w:rPr>
              <w:t>applied</w:t>
            </w:r>
          </w:p>
        </w:tc>
        <w:tc>
          <w:tcPr>
            <w:tcW w:w="4054" w:type="dxa"/>
          </w:tcPr>
          <w:p w:rsidR="004A37C8" w:rsidRPr="004A6953" w:rsidRDefault="004A37C8">
            <w:pPr>
              <w:pStyle w:val="TableParagraph"/>
              <w:ind w:left="0"/>
              <w:rPr>
                <w:rFonts w:ascii="Times New Roman"/>
                <w:sz w:val="20"/>
              </w:rPr>
            </w:pPr>
          </w:p>
        </w:tc>
      </w:tr>
    </w:tbl>
    <w:p w:rsidR="004A37C8" w:rsidRPr="004A6953" w:rsidRDefault="004A37C8">
      <w:pPr>
        <w:rPr>
          <w:rFonts w:ascii="Times New Roman"/>
          <w:sz w:val="20"/>
        </w:rPr>
        <w:sectPr w:rsidR="004A37C8" w:rsidRPr="004A6953">
          <w:pgSz w:w="11910" w:h="16840"/>
          <w:pgMar w:top="1420" w:right="1020" w:bottom="280" w:left="1280" w:header="720" w:footer="720" w:gutter="0"/>
          <w:cols w:space="720"/>
        </w:sectPr>
      </w:pPr>
    </w:p>
    <w:p w:rsidR="004A37C8" w:rsidRPr="004A6953" w:rsidRDefault="008B24A5">
      <w:pPr>
        <w:spacing w:before="81"/>
        <w:ind w:left="586"/>
        <w:rPr>
          <w:b/>
        </w:rPr>
      </w:pPr>
      <w:r w:rsidRPr="004A6953">
        <w:rPr>
          <w:b/>
        </w:rPr>
        <w:lastRenderedPageBreak/>
        <w:t>SUPPLIER</w:t>
      </w:r>
      <w:r w:rsidRPr="004A6953">
        <w:rPr>
          <w:b/>
          <w:spacing w:val="-14"/>
        </w:rPr>
        <w:t xml:space="preserve"> </w:t>
      </w:r>
      <w:r w:rsidRPr="004A6953">
        <w:rPr>
          <w:b/>
          <w:spacing w:val="-2"/>
        </w:rPr>
        <w:t>INFORMATION</w:t>
      </w:r>
    </w:p>
    <w:p w:rsidR="004A37C8" w:rsidRPr="004A6953" w:rsidRDefault="004A37C8">
      <w:pPr>
        <w:pStyle w:val="BodyText"/>
        <w:spacing w:before="1"/>
        <w:ind w:left="0"/>
        <w:jc w:val="left"/>
        <w:rPr>
          <w:b/>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4290"/>
        <w:gridCol w:w="4055"/>
      </w:tblGrid>
      <w:tr w:rsidR="004A37C8" w:rsidRPr="004A6953">
        <w:trPr>
          <w:trHeight w:val="1045"/>
        </w:trPr>
        <w:tc>
          <w:tcPr>
            <w:tcW w:w="564" w:type="dxa"/>
          </w:tcPr>
          <w:p w:rsidR="004A37C8" w:rsidRPr="004A6953" w:rsidRDefault="008B24A5">
            <w:pPr>
              <w:pStyle w:val="TableParagraph"/>
              <w:ind w:left="96" w:right="150"/>
              <w:jc w:val="center"/>
              <w:rPr>
                <w:rFonts w:ascii="Calibri"/>
                <w:b/>
              </w:rPr>
            </w:pPr>
            <w:r w:rsidRPr="004A6953">
              <w:rPr>
                <w:rFonts w:ascii="Calibri"/>
                <w:b/>
                <w:spacing w:val="-5"/>
              </w:rPr>
              <w:t>9.1</w:t>
            </w:r>
          </w:p>
        </w:tc>
        <w:tc>
          <w:tcPr>
            <w:tcW w:w="4290" w:type="dxa"/>
          </w:tcPr>
          <w:p w:rsidR="004A37C8" w:rsidRPr="004A6953" w:rsidRDefault="008B24A5">
            <w:pPr>
              <w:pStyle w:val="TableParagraph"/>
              <w:ind w:left="107"/>
              <w:rPr>
                <w:rFonts w:ascii="Calibri"/>
                <w:b/>
              </w:rPr>
            </w:pPr>
            <w:r w:rsidRPr="004A6953">
              <w:rPr>
                <w:rFonts w:ascii="Calibri"/>
                <w:b/>
              </w:rPr>
              <w:t>Suppliers</w:t>
            </w:r>
            <w:r w:rsidRPr="004A6953">
              <w:rPr>
                <w:rFonts w:ascii="Calibri"/>
                <w:b/>
                <w:spacing w:val="-9"/>
              </w:rPr>
              <w:t xml:space="preserve"> </w:t>
            </w:r>
            <w:r w:rsidRPr="004A6953">
              <w:rPr>
                <w:rFonts w:ascii="Calibri"/>
                <w:b/>
              </w:rPr>
              <w:t>inspection</w:t>
            </w:r>
            <w:r w:rsidRPr="004A6953">
              <w:rPr>
                <w:rFonts w:ascii="Calibri"/>
                <w:b/>
                <w:spacing w:val="-10"/>
              </w:rPr>
              <w:t xml:space="preserve"> </w:t>
            </w:r>
            <w:r w:rsidRPr="004A6953">
              <w:rPr>
                <w:rFonts w:ascii="Calibri"/>
                <w:b/>
              </w:rPr>
              <w:t>of</w:t>
            </w:r>
            <w:r w:rsidRPr="004A6953">
              <w:rPr>
                <w:rFonts w:ascii="Calibri"/>
                <w:b/>
                <w:spacing w:val="-10"/>
              </w:rPr>
              <w:t xml:space="preserve"> </w:t>
            </w:r>
            <w:r w:rsidRPr="004A6953">
              <w:rPr>
                <w:rFonts w:ascii="Calibri"/>
                <w:b/>
              </w:rPr>
              <w:t>Sites,</w:t>
            </w:r>
            <w:r w:rsidRPr="004A6953">
              <w:rPr>
                <w:rFonts w:ascii="Calibri"/>
                <w:b/>
                <w:spacing w:val="-9"/>
              </w:rPr>
              <w:t xml:space="preserve"> </w:t>
            </w:r>
            <w:r w:rsidRPr="004A6953">
              <w:rPr>
                <w:rFonts w:ascii="Calibri"/>
                <w:b/>
              </w:rPr>
              <w:t>Customer Property and Customer Assets:</w:t>
            </w:r>
          </w:p>
          <w:p w:rsidR="004A37C8" w:rsidRPr="004A6953" w:rsidRDefault="008B24A5">
            <w:pPr>
              <w:pStyle w:val="TableParagraph"/>
              <w:spacing w:before="121"/>
              <w:ind w:left="107"/>
              <w:rPr>
                <w:rFonts w:ascii="Calibri"/>
              </w:rPr>
            </w:pPr>
            <w:r w:rsidRPr="004A6953">
              <w:rPr>
                <w:rFonts w:ascii="Calibri"/>
                <w:spacing w:val="-5"/>
              </w:rPr>
              <w:t>n/a</w:t>
            </w:r>
          </w:p>
        </w:tc>
        <w:tc>
          <w:tcPr>
            <w:tcW w:w="4055" w:type="dxa"/>
          </w:tcPr>
          <w:p w:rsidR="004A37C8" w:rsidRPr="004A6953" w:rsidRDefault="004A37C8">
            <w:pPr>
              <w:pStyle w:val="TableParagraph"/>
              <w:ind w:left="0"/>
              <w:rPr>
                <w:rFonts w:ascii="Times New Roman"/>
                <w:sz w:val="20"/>
              </w:rPr>
            </w:pPr>
          </w:p>
        </w:tc>
      </w:tr>
      <w:tr w:rsidR="004A37C8" w:rsidRPr="004A6953">
        <w:trPr>
          <w:trHeight w:val="778"/>
        </w:trPr>
        <w:tc>
          <w:tcPr>
            <w:tcW w:w="564" w:type="dxa"/>
          </w:tcPr>
          <w:p w:rsidR="004A37C8" w:rsidRPr="004A6953" w:rsidRDefault="008B24A5">
            <w:pPr>
              <w:pStyle w:val="TableParagraph"/>
              <w:spacing w:before="1"/>
              <w:ind w:left="96" w:right="150"/>
              <w:jc w:val="center"/>
              <w:rPr>
                <w:rFonts w:ascii="Calibri"/>
                <w:b/>
              </w:rPr>
            </w:pPr>
            <w:r w:rsidRPr="004A6953">
              <w:rPr>
                <w:rFonts w:ascii="Calibri"/>
                <w:b/>
                <w:spacing w:val="-5"/>
              </w:rPr>
              <w:t>9.2</w:t>
            </w:r>
          </w:p>
        </w:tc>
        <w:tc>
          <w:tcPr>
            <w:tcW w:w="4290" w:type="dxa"/>
          </w:tcPr>
          <w:p w:rsidR="004A37C8" w:rsidRPr="004A6953" w:rsidRDefault="008B24A5">
            <w:pPr>
              <w:pStyle w:val="TableParagraph"/>
              <w:spacing w:before="1"/>
              <w:ind w:left="107"/>
              <w:rPr>
                <w:rFonts w:ascii="Calibri"/>
              </w:rPr>
            </w:pPr>
            <w:r w:rsidRPr="004A6953">
              <w:rPr>
                <w:rFonts w:ascii="Calibri"/>
                <w:b/>
                <w:spacing w:val="-2"/>
              </w:rPr>
              <w:t>Commercially</w:t>
            </w:r>
            <w:r w:rsidRPr="004A6953">
              <w:rPr>
                <w:rFonts w:ascii="Calibri"/>
                <w:b/>
                <w:spacing w:val="7"/>
              </w:rPr>
              <w:t xml:space="preserve"> </w:t>
            </w:r>
            <w:r w:rsidRPr="004A6953">
              <w:rPr>
                <w:rFonts w:ascii="Calibri"/>
                <w:b/>
                <w:spacing w:val="-2"/>
              </w:rPr>
              <w:t>Sensitive</w:t>
            </w:r>
            <w:r w:rsidRPr="004A6953">
              <w:rPr>
                <w:rFonts w:ascii="Calibri"/>
                <w:b/>
                <w:spacing w:val="8"/>
              </w:rPr>
              <w:t xml:space="preserve"> </w:t>
            </w:r>
            <w:r w:rsidRPr="004A6953">
              <w:rPr>
                <w:rFonts w:ascii="Calibri"/>
                <w:b/>
                <w:spacing w:val="-2"/>
              </w:rPr>
              <w:t>Information</w:t>
            </w:r>
            <w:r w:rsidRPr="004A6953">
              <w:rPr>
                <w:rFonts w:ascii="Calibri"/>
                <w:spacing w:val="-2"/>
              </w:rPr>
              <w:t>:</w:t>
            </w:r>
          </w:p>
          <w:p w:rsidR="004A37C8" w:rsidRPr="004A6953" w:rsidRDefault="008B24A5">
            <w:pPr>
              <w:pStyle w:val="TableParagraph"/>
              <w:spacing w:before="119"/>
              <w:ind w:left="107"/>
              <w:rPr>
                <w:rFonts w:ascii="Calibri"/>
              </w:rPr>
            </w:pPr>
            <w:r w:rsidRPr="004A6953">
              <w:rPr>
                <w:rFonts w:ascii="Calibri"/>
                <w:spacing w:val="-5"/>
              </w:rPr>
              <w:t>n/a</w:t>
            </w:r>
          </w:p>
        </w:tc>
        <w:tc>
          <w:tcPr>
            <w:tcW w:w="4055" w:type="dxa"/>
          </w:tcPr>
          <w:p w:rsidR="004A37C8" w:rsidRPr="004A6953" w:rsidRDefault="004A37C8">
            <w:pPr>
              <w:pStyle w:val="TableParagraph"/>
              <w:ind w:left="0"/>
              <w:rPr>
                <w:rFonts w:ascii="Times New Roman"/>
                <w:sz w:val="20"/>
              </w:rPr>
            </w:pPr>
          </w:p>
        </w:tc>
      </w:tr>
    </w:tbl>
    <w:p w:rsidR="004A37C8" w:rsidRPr="004A6953" w:rsidRDefault="004A37C8">
      <w:pPr>
        <w:pStyle w:val="BodyText"/>
        <w:spacing w:before="10"/>
        <w:ind w:left="0"/>
        <w:jc w:val="left"/>
        <w:rPr>
          <w:b/>
          <w:sz w:val="21"/>
        </w:rPr>
      </w:pPr>
    </w:p>
    <w:p w:rsidR="004A37C8" w:rsidRPr="004A6953" w:rsidRDefault="008B24A5">
      <w:pPr>
        <w:ind w:left="586"/>
        <w:rPr>
          <w:b/>
        </w:rPr>
      </w:pPr>
      <w:r w:rsidRPr="004A6953">
        <w:rPr>
          <w:b/>
        </w:rPr>
        <w:t>OTHER</w:t>
      </w:r>
      <w:r w:rsidRPr="004A6953">
        <w:rPr>
          <w:b/>
          <w:spacing w:val="-11"/>
        </w:rPr>
        <w:t xml:space="preserve"> </w:t>
      </w:r>
      <w:r w:rsidRPr="004A6953">
        <w:rPr>
          <w:b/>
        </w:rPr>
        <w:t>CONTRACT</w:t>
      </w:r>
      <w:r w:rsidRPr="004A6953">
        <w:rPr>
          <w:b/>
          <w:spacing w:val="-10"/>
        </w:rPr>
        <w:t xml:space="preserve"> </w:t>
      </w:r>
      <w:r w:rsidRPr="004A6953">
        <w:rPr>
          <w:b/>
          <w:spacing w:val="-2"/>
        </w:rPr>
        <w:t>REQUIREMENTS</w:t>
      </w:r>
    </w:p>
    <w:p w:rsidR="004A37C8" w:rsidRPr="004A6953" w:rsidRDefault="004A37C8">
      <w:pPr>
        <w:pStyle w:val="BodyText"/>
        <w:spacing w:before="1"/>
        <w:ind w:left="0"/>
        <w:jc w:val="left"/>
        <w:rPr>
          <w:b/>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4208"/>
        <w:gridCol w:w="3877"/>
      </w:tblGrid>
      <w:tr w:rsidR="004A37C8" w:rsidRPr="004A6953">
        <w:trPr>
          <w:trHeight w:val="1971"/>
        </w:trPr>
        <w:tc>
          <w:tcPr>
            <w:tcW w:w="934" w:type="dxa"/>
          </w:tcPr>
          <w:p w:rsidR="004A37C8" w:rsidRPr="004A6953" w:rsidRDefault="008B24A5">
            <w:pPr>
              <w:pStyle w:val="TableParagraph"/>
              <w:ind w:left="108"/>
              <w:rPr>
                <w:rFonts w:ascii="Calibri"/>
                <w:b/>
              </w:rPr>
            </w:pPr>
            <w:r w:rsidRPr="004A6953">
              <w:rPr>
                <w:rFonts w:ascii="Calibri"/>
                <w:b/>
                <w:spacing w:val="-4"/>
              </w:rPr>
              <w:t>10.1</w:t>
            </w:r>
          </w:p>
        </w:tc>
        <w:tc>
          <w:tcPr>
            <w:tcW w:w="4208" w:type="dxa"/>
          </w:tcPr>
          <w:p w:rsidR="004A37C8" w:rsidRPr="004A6953" w:rsidRDefault="008B24A5">
            <w:pPr>
              <w:pStyle w:val="TableParagraph"/>
              <w:ind w:left="107"/>
              <w:rPr>
                <w:rFonts w:ascii="Calibri"/>
              </w:rPr>
            </w:pPr>
            <w:r w:rsidRPr="004A6953">
              <w:rPr>
                <w:rFonts w:ascii="Calibri"/>
                <w:b/>
              </w:rPr>
              <w:t>Recitals</w:t>
            </w:r>
            <w:r w:rsidRPr="004A6953">
              <w:rPr>
                <w:rFonts w:ascii="Calibri"/>
                <w:b/>
                <w:spacing w:val="-13"/>
              </w:rPr>
              <w:t xml:space="preserve"> </w:t>
            </w:r>
            <w:r w:rsidRPr="004A6953">
              <w:rPr>
                <w:rFonts w:ascii="Calibri"/>
              </w:rPr>
              <w:t>(in</w:t>
            </w:r>
            <w:r w:rsidRPr="004A6953">
              <w:rPr>
                <w:rFonts w:ascii="Calibri"/>
                <w:spacing w:val="-12"/>
              </w:rPr>
              <w:t xml:space="preserve"> </w:t>
            </w:r>
            <w:r w:rsidRPr="004A6953">
              <w:rPr>
                <w:rFonts w:ascii="Calibri"/>
              </w:rPr>
              <w:t>preamble</w:t>
            </w:r>
            <w:r w:rsidRPr="004A6953">
              <w:rPr>
                <w:rFonts w:ascii="Calibri"/>
                <w:spacing w:val="-13"/>
              </w:rPr>
              <w:t xml:space="preserve"> </w:t>
            </w:r>
            <w:r w:rsidRPr="004A6953">
              <w:rPr>
                <w:rFonts w:ascii="Calibri"/>
              </w:rPr>
              <w:t>to</w:t>
            </w:r>
            <w:r w:rsidRPr="004A6953">
              <w:rPr>
                <w:rFonts w:ascii="Calibri"/>
                <w:spacing w:val="-12"/>
              </w:rPr>
              <w:t xml:space="preserve"> </w:t>
            </w:r>
            <w:r w:rsidRPr="004A6953">
              <w:rPr>
                <w:rFonts w:ascii="Calibri"/>
              </w:rPr>
              <w:t>the</w:t>
            </w:r>
            <w:r w:rsidRPr="004A6953">
              <w:rPr>
                <w:rFonts w:ascii="Calibri"/>
                <w:spacing w:val="-13"/>
              </w:rPr>
              <w:t xml:space="preserve"> </w:t>
            </w:r>
            <w:r w:rsidRPr="004A6953">
              <w:rPr>
                <w:rFonts w:ascii="Calibri"/>
              </w:rPr>
              <w:t>Contract</w:t>
            </w:r>
            <w:r w:rsidRPr="004A6953">
              <w:rPr>
                <w:rFonts w:ascii="Calibri"/>
                <w:spacing w:val="-12"/>
              </w:rPr>
              <w:t xml:space="preserve"> </w:t>
            </w:r>
            <w:r w:rsidRPr="004A6953">
              <w:rPr>
                <w:rFonts w:ascii="Calibri"/>
              </w:rPr>
              <w:t>Terms): Recitals B to E</w:t>
            </w:r>
          </w:p>
          <w:p w:rsidR="004A37C8" w:rsidRPr="004A6953" w:rsidRDefault="008B24A5">
            <w:pPr>
              <w:pStyle w:val="TableParagraph"/>
              <w:spacing w:before="121"/>
              <w:ind w:left="107"/>
              <w:rPr>
                <w:rFonts w:ascii="Calibri"/>
              </w:rPr>
            </w:pPr>
            <w:r w:rsidRPr="004A6953">
              <w:rPr>
                <w:rFonts w:ascii="Calibri"/>
              </w:rPr>
              <w:t>Recital</w:t>
            </w:r>
            <w:r w:rsidRPr="004A6953">
              <w:rPr>
                <w:rFonts w:ascii="Calibri"/>
                <w:spacing w:val="-5"/>
              </w:rPr>
              <w:t xml:space="preserve"> </w:t>
            </w:r>
            <w:r w:rsidRPr="004A6953">
              <w:rPr>
                <w:rFonts w:ascii="Calibri"/>
              </w:rPr>
              <w:t>C</w:t>
            </w:r>
            <w:r w:rsidRPr="004A6953">
              <w:rPr>
                <w:rFonts w:ascii="Calibri"/>
                <w:spacing w:val="-5"/>
              </w:rPr>
              <w:t xml:space="preserve"> </w:t>
            </w:r>
            <w:r w:rsidRPr="004A6953">
              <w:rPr>
                <w:rFonts w:ascii="Calibri"/>
              </w:rPr>
              <w:t>-</w:t>
            </w:r>
            <w:r w:rsidRPr="004A6953">
              <w:rPr>
                <w:rFonts w:ascii="Calibri"/>
                <w:spacing w:val="-4"/>
              </w:rPr>
              <w:t xml:space="preserve"> </w:t>
            </w:r>
            <w:r w:rsidRPr="004A6953">
              <w:rPr>
                <w:rFonts w:ascii="Calibri"/>
              </w:rPr>
              <w:t>Date</w:t>
            </w:r>
            <w:r w:rsidRPr="004A6953">
              <w:rPr>
                <w:rFonts w:ascii="Calibri"/>
                <w:spacing w:val="-5"/>
              </w:rPr>
              <w:t xml:space="preserve"> </w:t>
            </w:r>
            <w:r w:rsidRPr="004A6953">
              <w:rPr>
                <w:rFonts w:ascii="Calibri"/>
              </w:rPr>
              <w:t>of</w:t>
            </w:r>
            <w:r w:rsidRPr="004A6953">
              <w:rPr>
                <w:rFonts w:ascii="Calibri"/>
                <w:spacing w:val="-5"/>
              </w:rPr>
              <w:t xml:space="preserve"> </w:t>
            </w:r>
            <w:r w:rsidRPr="004A6953">
              <w:rPr>
                <w:rFonts w:ascii="Calibri"/>
              </w:rPr>
              <w:t>issue</w:t>
            </w:r>
            <w:r w:rsidRPr="004A6953">
              <w:rPr>
                <w:rFonts w:ascii="Calibri"/>
                <w:spacing w:val="-4"/>
              </w:rPr>
              <w:t xml:space="preserve"> </w:t>
            </w:r>
            <w:r w:rsidRPr="004A6953">
              <w:rPr>
                <w:rFonts w:ascii="Calibri"/>
              </w:rPr>
              <w:t>of</w:t>
            </w:r>
            <w:r w:rsidRPr="004A6953">
              <w:rPr>
                <w:rFonts w:ascii="Calibri"/>
                <w:spacing w:val="-4"/>
              </w:rPr>
              <w:t xml:space="preserve"> </w:t>
            </w:r>
            <w:r w:rsidRPr="004A6953">
              <w:rPr>
                <w:rFonts w:ascii="Calibri"/>
              </w:rPr>
              <w:t>the</w:t>
            </w:r>
            <w:r w:rsidRPr="004A6953">
              <w:rPr>
                <w:rFonts w:ascii="Calibri"/>
                <w:spacing w:val="-5"/>
              </w:rPr>
              <w:t xml:space="preserve"> </w:t>
            </w:r>
            <w:r w:rsidRPr="004A6953">
              <w:rPr>
                <w:rFonts w:ascii="Calibri"/>
              </w:rPr>
              <w:t>Statement</w:t>
            </w:r>
            <w:r w:rsidRPr="004A6953">
              <w:rPr>
                <w:rFonts w:ascii="Calibri"/>
                <w:spacing w:val="-5"/>
              </w:rPr>
              <w:t xml:space="preserve"> </w:t>
            </w:r>
            <w:r w:rsidRPr="004A6953">
              <w:rPr>
                <w:rFonts w:ascii="Calibri"/>
              </w:rPr>
              <w:t>of Requirements: Friday 04 March</w:t>
            </w:r>
          </w:p>
          <w:p w:rsidR="004A37C8" w:rsidRPr="004A6953" w:rsidRDefault="008B24A5">
            <w:pPr>
              <w:pStyle w:val="TableParagraph"/>
              <w:spacing w:before="119"/>
              <w:ind w:left="107" w:right="116"/>
              <w:rPr>
                <w:rFonts w:ascii="Calibri"/>
                <w:b/>
                <w:i/>
              </w:rPr>
            </w:pPr>
            <w:r w:rsidRPr="004A6953">
              <w:rPr>
                <w:rFonts w:ascii="Calibri"/>
              </w:rPr>
              <w:t>Recital</w:t>
            </w:r>
            <w:r w:rsidRPr="004A6953">
              <w:rPr>
                <w:rFonts w:ascii="Calibri"/>
                <w:spacing w:val="-6"/>
              </w:rPr>
              <w:t xml:space="preserve"> </w:t>
            </w:r>
            <w:r w:rsidRPr="004A6953">
              <w:rPr>
                <w:rFonts w:ascii="Calibri"/>
              </w:rPr>
              <w:t>D</w:t>
            </w:r>
            <w:r w:rsidRPr="004A6953">
              <w:rPr>
                <w:rFonts w:ascii="Calibri"/>
                <w:spacing w:val="-6"/>
              </w:rPr>
              <w:t xml:space="preserve"> </w:t>
            </w:r>
            <w:r w:rsidRPr="004A6953">
              <w:rPr>
                <w:rFonts w:ascii="Calibri"/>
              </w:rPr>
              <w:t>-</w:t>
            </w:r>
            <w:r w:rsidRPr="004A6953">
              <w:rPr>
                <w:rFonts w:ascii="Calibri"/>
                <w:spacing w:val="-5"/>
              </w:rPr>
              <w:t xml:space="preserve"> </w:t>
            </w:r>
            <w:r w:rsidRPr="004A6953">
              <w:rPr>
                <w:rFonts w:ascii="Calibri"/>
              </w:rPr>
              <w:t>Date</w:t>
            </w:r>
            <w:r w:rsidRPr="004A6953">
              <w:rPr>
                <w:rFonts w:ascii="Calibri"/>
                <w:spacing w:val="-6"/>
              </w:rPr>
              <w:t xml:space="preserve"> </w:t>
            </w:r>
            <w:r w:rsidRPr="004A6953">
              <w:rPr>
                <w:rFonts w:ascii="Calibri"/>
              </w:rPr>
              <w:t>of</w:t>
            </w:r>
            <w:r w:rsidRPr="004A6953">
              <w:rPr>
                <w:rFonts w:ascii="Calibri"/>
                <w:spacing w:val="-6"/>
              </w:rPr>
              <w:t xml:space="preserve"> </w:t>
            </w:r>
            <w:r w:rsidRPr="004A6953">
              <w:rPr>
                <w:rFonts w:ascii="Calibri"/>
              </w:rPr>
              <w:t>receipt</w:t>
            </w:r>
            <w:r w:rsidRPr="004A6953">
              <w:rPr>
                <w:rFonts w:ascii="Calibri"/>
                <w:spacing w:val="-6"/>
              </w:rPr>
              <w:t xml:space="preserve"> </w:t>
            </w:r>
            <w:r w:rsidRPr="004A6953">
              <w:rPr>
                <w:rFonts w:ascii="Calibri"/>
              </w:rPr>
              <w:t>of</w:t>
            </w:r>
            <w:r w:rsidRPr="004A6953">
              <w:rPr>
                <w:rFonts w:ascii="Calibri"/>
                <w:spacing w:val="-6"/>
              </w:rPr>
              <w:t xml:space="preserve"> </w:t>
            </w:r>
            <w:r w:rsidR="00E25D71">
              <w:rPr>
                <w:rFonts w:ascii="Calibri"/>
              </w:rPr>
              <w:t xml:space="preserve">Contract Tender: </w:t>
            </w:r>
            <w:r w:rsidRPr="00E25D71">
              <w:rPr>
                <w:rFonts w:ascii="Calibri"/>
                <w:b/>
                <w:spacing w:val="-2"/>
              </w:rPr>
              <w:t>tbc</w:t>
            </w:r>
          </w:p>
        </w:tc>
        <w:tc>
          <w:tcPr>
            <w:tcW w:w="3877" w:type="dxa"/>
          </w:tcPr>
          <w:p w:rsidR="004A37C8" w:rsidRPr="004A6953" w:rsidRDefault="004A37C8">
            <w:pPr>
              <w:pStyle w:val="TableParagraph"/>
              <w:ind w:left="0"/>
              <w:rPr>
                <w:rFonts w:ascii="Times New Roman"/>
                <w:sz w:val="20"/>
              </w:rPr>
            </w:pPr>
          </w:p>
        </w:tc>
      </w:tr>
      <w:tr w:rsidR="004A37C8" w:rsidRPr="004A6953">
        <w:trPr>
          <w:trHeight w:val="1046"/>
        </w:trPr>
        <w:tc>
          <w:tcPr>
            <w:tcW w:w="934" w:type="dxa"/>
          </w:tcPr>
          <w:p w:rsidR="004A37C8" w:rsidRPr="004A6953" w:rsidRDefault="008B24A5">
            <w:pPr>
              <w:pStyle w:val="TableParagraph"/>
              <w:ind w:left="108"/>
              <w:rPr>
                <w:rFonts w:ascii="Calibri"/>
                <w:b/>
              </w:rPr>
            </w:pPr>
            <w:r w:rsidRPr="004A6953">
              <w:rPr>
                <w:rFonts w:ascii="Calibri"/>
                <w:b/>
                <w:spacing w:val="-4"/>
              </w:rPr>
              <w:t>10.2</w:t>
            </w:r>
          </w:p>
        </w:tc>
        <w:tc>
          <w:tcPr>
            <w:tcW w:w="4208" w:type="dxa"/>
          </w:tcPr>
          <w:p w:rsidR="004A37C8" w:rsidRPr="004A6953" w:rsidRDefault="008B24A5">
            <w:pPr>
              <w:pStyle w:val="TableParagraph"/>
              <w:ind w:left="107"/>
              <w:rPr>
                <w:rFonts w:ascii="Calibri"/>
                <w:b/>
              </w:rPr>
            </w:pPr>
            <w:r w:rsidRPr="004A6953">
              <w:rPr>
                <w:rFonts w:ascii="Calibri"/>
                <w:b/>
                <w:spacing w:val="-2"/>
              </w:rPr>
              <w:t>Contract</w:t>
            </w:r>
            <w:r w:rsidRPr="004A6953">
              <w:rPr>
                <w:rFonts w:ascii="Calibri"/>
                <w:b/>
                <w:spacing w:val="1"/>
              </w:rPr>
              <w:t xml:space="preserve"> </w:t>
            </w:r>
            <w:r w:rsidRPr="004A6953">
              <w:rPr>
                <w:rFonts w:ascii="Calibri"/>
                <w:b/>
                <w:spacing w:val="-2"/>
              </w:rPr>
              <w:t>Guarantee:</w:t>
            </w:r>
          </w:p>
          <w:p w:rsidR="004A37C8" w:rsidRPr="004A6953" w:rsidRDefault="008B24A5">
            <w:pPr>
              <w:pStyle w:val="TableParagraph"/>
              <w:ind w:left="107"/>
              <w:rPr>
                <w:rFonts w:ascii="Calibri"/>
              </w:rPr>
            </w:pPr>
            <w:r w:rsidRPr="004A6953">
              <w:rPr>
                <w:rFonts w:ascii="Calibri"/>
              </w:rPr>
              <w:t>(Clause</w:t>
            </w:r>
            <w:r w:rsidRPr="004A6953">
              <w:rPr>
                <w:rFonts w:ascii="Calibri"/>
                <w:spacing w:val="-8"/>
              </w:rPr>
              <w:t xml:space="preserve"> </w:t>
            </w:r>
            <w:r w:rsidRPr="004A6953">
              <w:rPr>
                <w:rFonts w:ascii="Calibri"/>
              </w:rPr>
              <w:t>4</w:t>
            </w:r>
            <w:r w:rsidRPr="004A6953">
              <w:rPr>
                <w:rFonts w:ascii="Calibri"/>
                <w:spacing w:val="-7"/>
              </w:rPr>
              <w:t xml:space="preserve"> </w:t>
            </w:r>
            <w:r w:rsidRPr="004A6953">
              <w:rPr>
                <w:rFonts w:ascii="Calibri"/>
              </w:rPr>
              <w:t>of</w:t>
            </w:r>
            <w:r w:rsidRPr="004A6953">
              <w:rPr>
                <w:rFonts w:ascii="Calibri"/>
                <w:spacing w:val="-7"/>
              </w:rPr>
              <w:t xml:space="preserve"> </w:t>
            </w:r>
            <w:r w:rsidRPr="004A6953">
              <w:rPr>
                <w:rFonts w:ascii="Calibri"/>
              </w:rPr>
              <w:t>the</w:t>
            </w:r>
            <w:r w:rsidRPr="004A6953">
              <w:rPr>
                <w:rFonts w:ascii="Calibri"/>
                <w:spacing w:val="-7"/>
              </w:rPr>
              <w:t xml:space="preserve"> </w:t>
            </w:r>
            <w:r w:rsidRPr="004A6953">
              <w:rPr>
                <w:rFonts w:ascii="Calibri"/>
              </w:rPr>
              <w:t>Contract</w:t>
            </w:r>
            <w:r w:rsidRPr="004A6953">
              <w:rPr>
                <w:rFonts w:ascii="Calibri"/>
                <w:spacing w:val="-7"/>
              </w:rPr>
              <w:t xml:space="preserve"> </w:t>
            </w:r>
            <w:r w:rsidRPr="004A6953">
              <w:rPr>
                <w:rFonts w:ascii="Calibri"/>
                <w:spacing w:val="-2"/>
              </w:rPr>
              <w:t>Terms)</w:t>
            </w:r>
          </w:p>
          <w:p w:rsidR="004A37C8" w:rsidRPr="004A6953" w:rsidRDefault="008B24A5">
            <w:pPr>
              <w:pStyle w:val="TableParagraph"/>
              <w:spacing w:before="121"/>
              <w:ind w:left="107"/>
              <w:rPr>
                <w:rFonts w:ascii="Calibri"/>
              </w:rPr>
            </w:pPr>
            <w:r w:rsidRPr="004A6953">
              <w:rPr>
                <w:rFonts w:ascii="Calibri"/>
              </w:rPr>
              <w:t>Not</w:t>
            </w:r>
            <w:r w:rsidRPr="004A6953">
              <w:rPr>
                <w:rFonts w:ascii="Calibri"/>
                <w:spacing w:val="-4"/>
              </w:rPr>
              <w:t xml:space="preserve"> </w:t>
            </w:r>
            <w:r w:rsidRPr="004A6953">
              <w:rPr>
                <w:rFonts w:ascii="Calibri"/>
                <w:spacing w:val="-2"/>
              </w:rPr>
              <w:t>required</w:t>
            </w:r>
          </w:p>
        </w:tc>
        <w:tc>
          <w:tcPr>
            <w:tcW w:w="3877" w:type="dxa"/>
          </w:tcPr>
          <w:p w:rsidR="004A37C8" w:rsidRPr="004A6953" w:rsidRDefault="004A37C8">
            <w:pPr>
              <w:pStyle w:val="TableParagraph"/>
              <w:ind w:left="0"/>
              <w:rPr>
                <w:rFonts w:ascii="Times New Roman"/>
                <w:sz w:val="20"/>
              </w:rPr>
            </w:pPr>
          </w:p>
        </w:tc>
      </w:tr>
      <w:tr w:rsidR="004A37C8" w:rsidRPr="004A6953">
        <w:trPr>
          <w:trHeight w:val="780"/>
        </w:trPr>
        <w:tc>
          <w:tcPr>
            <w:tcW w:w="934" w:type="dxa"/>
          </w:tcPr>
          <w:p w:rsidR="004A37C8" w:rsidRPr="004A6953" w:rsidRDefault="008B24A5">
            <w:pPr>
              <w:pStyle w:val="TableParagraph"/>
              <w:ind w:left="108"/>
              <w:rPr>
                <w:rFonts w:ascii="Calibri"/>
                <w:b/>
              </w:rPr>
            </w:pPr>
            <w:r w:rsidRPr="004A6953">
              <w:rPr>
                <w:rFonts w:ascii="Calibri"/>
                <w:b/>
                <w:spacing w:val="-4"/>
              </w:rPr>
              <w:t>10.3</w:t>
            </w:r>
          </w:p>
        </w:tc>
        <w:tc>
          <w:tcPr>
            <w:tcW w:w="4208" w:type="dxa"/>
          </w:tcPr>
          <w:p w:rsidR="004A37C8" w:rsidRPr="004A6953" w:rsidRDefault="008B24A5">
            <w:pPr>
              <w:pStyle w:val="TableParagraph"/>
              <w:ind w:left="107"/>
              <w:rPr>
                <w:rFonts w:ascii="Calibri"/>
              </w:rPr>
            </w:pPr>
            <w:r w:rsidRPr="004A6953">
              <w:rPr>
                <w:rFonts w:ascii="Calibri"/>
                <w:b/>
                <w:spacing w:val="-2"/>
              </w:rPr>
              <w:t>Security</w:t>
            </w:r>
            <w:r w:rsidRPr="004A6953">
              <w:rPr>
                <w:rFonts w:ascii="Calibri"/>
                <w:spacing w:val="-2"/>
              </w:rPr>
              <w:t>:</w:t>
            </w:r>
          </w:p>
          <w:p w:rsidR="004A37C8" w:rsidRPr="004A6953" w:rsidRDefault="008B24A5">
            <w:pPr>
              <w:pStyle w:val="TableParagraph"/>
              <w:spacing w:before="120"/>
              <w:ind w:left="107"/>
              <w:rPr>
                <w:rFonts w:ascii="Calibri"/>
              </w:rPr>
            </w:pPr>
            <w:r w:rsidRPr="004A6953">
              <w:rPr>
                <w:rFonts w:ascii="Calibri"/>
              </w:rPr>
              <w:t>Short</w:t>
            </w:r>
            <w:r w:rsidRPr="004A6953">
              <w:rPr>
                <w:rFonts w:ascii="Calibri"/>
                <w:spacing w:val="-10"/>
              </w:rPr>
              <w:t xml:space="preserve"> </w:t>
            </w:r>
            <w:r w:rsidRPr="004A6953">
              <w:rPr>
                <w:rFonts w:ascii="Calibri"/>
              </w:rPr>
              <w:t>form</w:t>
            </w:r>
            <w:r w:rsidRPr="004A6953">
              <w:rPr>
                <w:rFonts w:ascii="Calibri"/>
                <w:spacing w:val="-9"/>
              </w:rPr>
              <w:t xml:space="preserve"> </w:t>
            </w:r>
            <w:r w:rsidRPr="004A6953">
              <w:rPr>
                <w:rFonts w:ascii="Calibri"/>
              </w:rPr>
              <w:t>security</w:t>
            </w:r>
            <w:r w:rsidRPr="004A6953">
              <w:rPr>
                <w:rFonts w:ascii="Calibri"/>
                <w:spacing w:val="-8"/>
              </w:rPr>
              <w:t xml:space="preserve"> </w:t>
            </w:r>
            <w:r w:rsidRPr="004A6953">
              <w:rPr>
                <w:rFonts w:ascii="Calibri"/>
              </w:rPr>
              <w:t>requirements</w:t>
            </w:r>
            <w:r w:rsidRPr="004A6953">
              <w:rPr>
                <w:rFonts w:ascii="Calibri"/>
                <w:spacing w:val="-7"/>
              </w:rPr>
              <w:t xml:space="preserve"> </w:t>
            </w:r>
            <w:r w:rsidRPr="004A6953">
              <w:rPr>
                <w:rFonts w:ascii="Calibri"/>
                <w:spacing w:val="-2"/>
              </w:rPr>
              <w:t>apply</w:t>
            </w:r>
          </w:p>
        </w:tc>
        <w:tc>
          <w:tcPr>
            <w:tcW w:w="3877" w:type="dxa"/>
          </w:tcPr>
          <w:p w:rsidR="004A37C8" w:rsidRPr="004A6953" w:rsidRDefault="004A37C8">
            <w:pPr>
              <w:pStyle w:val="TableParagraph"/>
              <w:ind w:left="0"/>
              <w:rPr>
                <w:rFonts w:ascii="Times New Roman"/>
                <w:sz w:val="20"/>
              </w:rPr>
            </w:pPr>
          </w:p>
        </w:tc>
      </w:tr>
      <w:tr w:rsidR="004A37C8" w:rsidRPr="004A6953">
        <w:trPr>
          <w:trHeight w:val="777"/>
        </w:trPr>
        <w:tc>
          <w:tcPr>
            <w:tcW w:w="934" w:type="dxa"/>
          </w:tcPr>
          <w:p w:rsidR="004A37C8" w:rsidRPr="004A6953" w:rsidRDefault="008B24A5">
            <w:pPr>
              <w:pStyle w:val="TableParagraph"/>
              <w:spacing w:before="1"/>
              <w:ind w:left="108"/>
              <w:rPr>
                <w:rFonts w:ascii="Calibri"/>
                <w:b/>
              </w:rPr>
            </w:pPr>
            <w:r w:rsidRPr="004A6953">
              <w:rPr>
                <w:rFonts w:ascii="Calibri"/>
                <w:b/>
                <w:spacing w:val="-4"/>
              </w:rPr>
              <w:t>10.4</w:t>
            </w:r>
          </w:p>
        </w:tc>
        <w:tc>
          <w:tcPr>
            <w:tcW w:w="4208" w:type="dxa"/>
          </w:tcPr>
          <w:p w:rsidR="004A37C8" w:rsidRPr="004A6953" w:rsidRDefault="008B24A5">
            <w:pPr>
              <w:pStyle w:val="TableParagraph"/>
              <w:spacing w:before="1"/>
              <w:ind w:left="107"/>
              <w:rPr>
                <w:rFonts w:ascii="Calibri"/>
                <w:b/>
              </w:rPr>
            </w:pPr>
            <w:r w:rsidRPr="004A6953">
              <w:rPr>
                <w:rFonts w:ascii="Calibri"/>
                <w:b/>
              </w:rPr>
              <w:t>ICT</w:t>
            </w:r>
            <w:r w:rsidRPr="004A6953">
              <w:rPr>
                <w:rFonts w:ascii="Calibri"/>
                <w:b/>
                <w:spacing w:val="-3"/>
              </w:rPr>
              <w:t xml:space="preserve"> </w:t>
            </w:r>
            <w:r w:rsidRPr="004A6953">
              <w:rPr>
                <w:rFonts w:ascii="Calibri"/>
                <w:b/>
                <w:spacing w:val="-2"/>
              </w:rPr>
              <w:t>Policy:</w:t>
            </w:r>
          </w:p>
          <w:p w:rsidR="004A37C8" w:rsidRPr="004A6953" w:rsidRDefault="008B24A5">
            <w:pPr>
              <w:pStyle w:val="TableParagraph"/>
              <w:spacing w:before="119"/>
              <w:ind w:left="107"/>
              <w:rPr>
                <w:rFonts w:ascii="Calibri"/>
              </w:rPr>
            </w:pPr>
            <w:r w:rsidRPr="004A6953">
              <w:rPr>
                <w:rFonts w:ascii="Calibri"/>
              </w:rPr>
              <w:t>Not</w:t>
            </w:r>
            <w:r w:rsidRPr="004A6953">
              <w:rPr>
                <w:rFonts w:ascii="Calibri"/>
                <w:spacing w:val="-4"/>
              </w:rPr>
              <w:t xml:space="preserve"> </w:t>
            </w:r>
            <w:r w:rsidRPr="004A6953">
              <w:rPr>
                <w:rFonts w:ascii="Calibri"/>
                <w:spacing w:val="-2"/>
              </w:rPr>
              <w:t>applied</w:t>
            </w:r>
          </w:p>
        </w:tc>
        <w:tc>
          <w:tcPr>
            <w:tcW w:w="3877" w:type="dxa"/>
          </w:tcPr>
          <w:p w:rsidR="004A37C8" w:rsidRPr="004A6953" w:rsidRDefault="004A37C8">
            <w:pPr>
              <w:pStyle w:val="TableParagraph"/>
              <w:ind w:left="0"/>
              <w:rPr>
                <w:rFonts w:ascii="Times New Roman"/>
                <w:sz w:val="20"/>
              </w:rPr>
            </w:pPr>
          </w:p>
        </w:tc>
      </w:tr>
      <w:tr w:rsidR="004A37C8" w:rsidRPr="004A6953">
        <w:trPr>
          <w:trHeight w:val="777"/>
        </w:trPr>
        <w:tc>
          <w:tcPr>
            <w:tcW w:w="934" w:type="dxa"/>
          </w:tcPr>
          <w:p w:rsidR="004A37C8" w:rsidRPr="004A6953" w:rsidRDefault="008B24A5">
            <w:pPr>
              <w:pStyle w:val="TableParagraph"/>
              <w:ind w:left="108"/>
              <w:rPr>
                <w:rFonts w:ascii="Calibri"/>
                <w:b/>
              </w:rPr>
            </w:pPr>
            <w:r w:rsidRPr="004A6953">
              <w:rPr>
                <w:rFonts w:ascii="Calibri"/>
                <w:b/>
                <w:spacing w:val="-4"/>
              </w:rPr>
              <w:t>10.5</w:t>
            </w:r>
          </w:p>
        </w:tc>
        <w:tc>
          <w:tcPr>
            <w:tcW w:w="4208" w:type="dxa"/>
          </w:tcPr>
          <w:p w:rsidR="004A37C8" w:rsidRPr="004A6953" w:rsidRDefault="008B24A5">
            <w:pPr>
              <w:pStyle w:val="TableParagraph"/>
              <w:ind w:left="107"/>
              <w:rPr>
                <w:rFonts w:ascii="Calibri"/>
              </w:rPr>
            </w:pPr>
            <w:r w:rsidRPr="004A6953">
              <w:rPr>
                <w:rFonts w:ascii="Calibri"/>
                <w:b/>
                <w:spacing w:val="-2"/>
              </w:rPr>
              <w:t>Testing</w:t>
            </w:r>
            <w:r w:rsidRPr="004A6953">
              <w:rPr>
                <w:rFonts w:ascii="Calibri"/>
                <w:spacing w:val="-2"/>
              </w:rPr>
              <w:t>:</w:t>
            </w:r>
          </w:p>
          <w:p w:rsidR="004A37C8" w:rsidRPr="004A6953" w:rsidRDefault="008B24A5">
            <w:pPr>
              <w:pStyle w:val="TableParagraph"/>
              <w:spacing w:before="120"/>
              <w:ind w:left="107"/>
              <w:rPr>
                <w:rFonts w:ascii="Calibri"/>
              </w:rPr>
            </w:pPr>
            <w:r w:rsidRPr="004A6953">
              <w:rPr>
                <w:rFonts w:ascii="Calibri"/>
              </w:rPr>
              <w:t>Not</w:t>
            </w:r>
            <w:r w:rsidRPr="004A6953">
              <w:rPr>
                <w:rFonts w:ascii="Calibri"/>
                <w:spacing w:val="-4"/>
              </w:rPr>
              <w:t xml:space="preserve"> </w:t>
            </w:r>
            <w:r w:rsidRPr="004A6953">
              <w:rPr>
                <w:rFonts w:ascii="Calibri"/>
                <w:spacing w:val="-2"/>
              </w:rPr>
              <w:t>applied</w:t>
            </w:r>
          </w:p>
        </w:tc>
        <w:tc>
          <w:tcPr>
            <w:tcW w:w="3877" w:type="dxa"/>
          </w:tcPr>
          <w:p w:rsidR="004A37C8" w:rsidRPr="004A6953" w:rsidRDefault="004A37C8">
            <w:pPr>
              <w:pStyle w:val="TableParagraph"/>
              <w:ind w:left="0"/>
              <w:rPr>
                <w:rFonts w:ascii="Times New Roman"/>
                <w:sz w:val="20"/>
              </w:rPr>
            </w:pPr>
          </w:p>
        </w:tc>
      </w:tr>
      <w:tr w:rsidR="004A37C8" w:rsidRPr="004A6953">
        <w:trPr>
          <w:trHeight w:val="777"/>
        </w:trPr>
        <w:tc>
          <w:tcPr>
            <w:tcW w:w="934" w:type="dxa"/>
          </w:tcPr>
          <w:p w:rsidR="004A37C8" w:rsidRPr="004A6953" w:rsidRDefault="008B24A5">
            <w:pPr>
              <w:pStyle w:val="TableParagraph"/>
              <w:ind w:left="108"/>
              <w:rPr>
                <w:rFonts w:ascii="Calibri"/>
                <w:b/>
              </w:rPr>
            </w:pPr>
            <w:r w:rsidRPr="004A6953">
              <w:rPr>
                <w:rFonts w:ascii="Calibri"/>
                <w:b/>
                <w:spacing w:val="-4"/>
              </w:rPr>
              <w:t>10.6</w:t>
            </w:r>
          </w:p>
        </w:tc>
        <w:tc>
          <w:tcPr>
            <w:tcW w:w="4208" w:type="dxa"/>
          </w:tcPr>
          <w:p w:rsidR="004A37C8" w:rsidRPr="004A6953" w:rsidRDefault="008B24A5">
            <w:pPr>
              <w:pStyle w:val="TableParagraph"/>
              <w:ind w:left="107"/>
              <w:rPr>
                <w:rFonts w:ascii="Calibri"/>
              </w:rPr>
            </w:pPr>
            <w:r w:rsidRPr="004A6953">
              <w:rPr>
                <w:rFonts w:ascii="Calibri"/>
                <w:b/>
              </w:rPr>
              <w:t>Business</w:t>
            </w:r>
            <w:r w:rsidRPr="004A6953">
              <w:rPr>
                <w:rFonts w:ascii="Calibri"/>
                <w:b/>
                <w:spacing w:val="-8"/>
              </w:rPr>
              <w:t xml:space="preserve"> </w:t>
            </w:r>
            <w:r w:rsidRPr="004A6953">
              <w:rPr>
                <w:rFonts w:ascii="Calibri"/>
                <w:b/>
              </w:rPr>
              <w:t>Continuity</w:t>
            </w:r>
            <w:r w:rsidRPr="004A6953">
              <w:rPr>
                <w:rFonts w:ascii="Calibri"/>
                <w:b/>
                <w:spacing w:val="-9"/>
              </w:rPr>
              <w:t xml:space="preserve"> </w:t>
            </w:r>
            <w:r w:rsidRPr="004A6953">
              <w:rPr>
                <w:rFonts w:ascii="Calibri"/>
                <w:b/>
              </w:rPr>
              <w:t>&amp;</w:t>
            </w:r>
            <w:r w:rsidRPr="004A6953">
              <w:rPr>
                <w:rFonts w:ascii="Calibri"/>
                <w:b/>
                <w:spacing w:val="-8"/>
              </w:rPr>
              <w:t xml:space="preserve"> </w:t>
            </w:r>
            <w:r w:rsidRPr="004A6953">
              <w:rPr>
                <w:rFonts w:ascii="Calibri"/>
                <w:b/>
              </w:rPr>
              <w:t>Disaster</w:t>
            </w:r>
            <w:r w:rsidRPr="004A6953">
              <w:rPr>
                <w:rFonts w:ascii="Calibri"/>
                <w:b/>
                <w:spacing w:val="-9"/>
              </w:rPr>
              <w:t xml:space="preserve"> </w:t>
            </w:r>
            <w:r w:rsidRPr="004A6953">
              <w:rPr>
                <w:rFonts w:ascii="Calibri"/>
                <w:b/>
                <w:spacing w:val="-2"/>
              </w:rPr>
              <w:t>Recovery</w:t>
            </w:r>
            <w:r w:rsidRPr="004A6953">
              <w:rPr>
                <w:rFonts w:ascii="Calibri"/>
                <w:spacing w:val="-2"/>
              </w:rPr>
              <w:t>:</w:t>
            </w:r>
          </w:p>
          <w:p w:rsidR="004A37C8" w:rsidRPr="004A6953" w:rsidRDefault="008B24A5">
            <w:pPr>
              <w:pStyle w:val="TableParagraph"/>
              <w:spacing w:before="120"/>
              <w:ind w:left="107"/>
              <w:rPr>
                <w:rFonts w:ascii="Calibri"/>
              </w:rPr>
            </w:pPr>
            <w:r w:rsidRPr="004A6953">
              <w:rPr>
                <w:rFonts w:ascii="Calibri"/>
              </w:rPr>
              <w:t>Not</w:t>
            </w:r>
            <w:r w:rsidRPr="004A6953">
              <w:rPr>
                <w:rFonts w:ascii="Calibri"/>
                <w:spacing w:val="-4"/>
              </w:rPr>
              <w:t xml:space="preserve"> </w:t>
            </w:r>
            <w:r w:rsidRPr="004A6953">
              <w:rPr>
                <w:rFonts w:ascii="Calibri"/>
                <w:spacing w:val="-2"/>
              </w:rPr>
              <w:t>applied</w:t>
            </w:r>
          </w:p>
        </w:tc>
        <w:tc>
          <w:tcPr>
            <w:tcW w:w="3877" w:type="dxa"/>
          </w:tcPr>
          <w:p w:rsidR="004A37C8" w:rsidRPr="004A6953" w:rsidRDefault="004A37C8">
            <w:pPr>
              <w:pStyle w:val="TableParagraph"/>
              <w:ind w:left="0"/>
              <w:rPr>
                <w:rFonts w:ascii="Times New Roman"/>
                <w:sz w:val="20"/>
              </w:rPr>
            </w:pPr>
          </w:p>
        </w:tc>
      </w:tr>
      <w:tr w:rsidR="004A37C8" w:rsidRPr="004A6953">
        <w:trPr>
          <w:trHeight w:val="1046"/>
        </w:trPr>
        <w:tc>
          <w:tcPr>
            <w:tcW w:w="934" w:type="dxa"/>
          </w:tcPr>
          <w:p w:rsidR="004A37C8" w:rsidRPr="004A6953" w:rsidRDefault="008B24A5">
            <w:pPr>
              <w:pStyle w:val="TableParagraph"/>
              <w:ind w:left="108"/>
              <w:rPr>
                <w:b/>
              </w:rPr>
            </w:pPr>
            <w:r w:rsidRPr="004A6953">
              <w:rPr>
                <w:b/>
                <w:spacing w:val="-4"/>
              </w:rPr>
              <w:t>10.7</w:t>
            </w:r>
          </w:p>
        </w:tc>
        <w:tc>
          <w:tcPr>
            <w:tcW w:w="4208" w:type="dxa"/>
          </w:tcPr>
          <w:p w:rsidR="004A37C8" w:rsidRPr="004A6953" w:rsidRDefault="008B24A5">
            <w:pPr>
              <w:pStyle w:val="TableParagraph"/>
              <w:ind w:left="107" w:right="116"/>
              <w:rPr>
                <w:rFonts w:ascii="Calibri"/>
                <w:b/>
              </w:rPr>
            </w:pPr>
            <w:r w:rsidRPr="004A6953">
              <w:rPr>
                <w:rFonts w:ascii="Calibri"/>
                <w:b/>
              </w:rPr>
              <w:t>Failure of Supplier Equipment (Clause 32.8 of the Contract Terms:</w:t>
            </w:r>
          </w:p>
          <w:p w:rsidR="004A37C8" w:rsidRPr="004A6953" w:rsidRDefault="008B24A5">
            <w:pPr>
              <w:pStyle w:val="TableParagraph"/>
              <w:spacing w:before="121"/>
              <w:ind w:left="107"/>
              <w:rPr>
                <w:rFonts w:ascii="Calibri"/>
              </w:rPr>
            </w:pPr>
            <w:r w:rsidRPr="004A6953">
              <w:rPr>
                <w:rFonts w:ascii="Calibri"/>
              </w:rPr>
              <w:t>Not</w:t>
            </w:r>
            <w:r w:rsidRPr="004A6953">
              <w:rPr>
                <w:rFonts w:ascii="Calibri"/>
                <w:spacing w:val="-4"/>
              </w:rPr>
              <w:t xml:space="preserve"> </w:t>
            </w:r>
            <w:r w:rsidRPr="004A6953">
              <w:rPr>
                <w:rFonts w:ascii="Calibri"/>
                <w:spacing w:val="-2"/>
              </w:rPr>
              <w:t>applied</w:t>
            </w:r>
          </w:p>
        </w:tc>
        <w:tc>
          <w:tcPr>
            <w:tcW w:w="3877" w:type="dxa"/>
          </w:tcPr>
          <w:p w:rsidR="004A37C8" w:rsidRPr="004A6953" w:rsidRDefault="004A37C8">
            <w:pPr>
              <w:pStyle w:val="TableParagraph"/>
              <w:ind w:left="0"/>
              <w:rPr>
                <w:rFonts w:ascii="Times New Roman"/>
                <w:sz w:val="20"/>
              </w:rPr>
            </w:pPr>
          </w:p>
        </w:tc>
      </w:tr>
      <w:tr w:rsidR="004A37C8" w:rsidRPr="004A6953">
        <w:trPr>
          <w:trHeight w:val="1313"/>
        </w:trPr>
        <w:tc>
          <w:tcPr>
            <w:tcW w:w="934" w:type="dxa"/>
          </w:tcPr>
          <w:p w:rsidR="004A37C8" w:rsidRPr="004A6953" w:rsidRDefault="008B24A5">
            <w:pPr>
              <w:pStyle w:val="TableParagraph"/>
              <w:ind w:left="108"/>
              <w:rPr>
                <w:rFonts w:ascii="Calibri"/>
                <w:b/>
              </w:rPr>
            </w:pPr>
            <w:r w:rsidRPr="004A6953">
              <w:rPr>
                <w:rFonts w:ascii="Calibri"/>
                <w:b/>
                <w:spacing w:val="-4"/>
              </w:rPr>
              <w:t>10.8</w:t>
            </w:r>
          </w:p>
        </w:tc>
        <w:tc>
          <w:tcPr>
            <w:tcW w:w="4208" w:type="dxa"/>
          </w:tcPr>
          <w:p w:rsidR="004A37C8" w:rsidRPr="004A6953" w:rsidRDefault="008B24A5">
            <w:pPr>
              <w:pStyle w:val="TableParagraph"/>
              <w:ind w:left="107"/>
              <w:rPr>
                <w:rFonts w:ascii="Calibri"/>
                <w:b/>
              </w:rPr>
            </w:pPr>
            <w:r w:rsidRPr="004A6953">
              <w:rPr>
                <w:rFonts w:ascii="Calibri"/>
                <w:b/>
              </w:rPr>
              <w:t>Protection</w:t>
            </w:r>
            <w:r w:rsidRPr="004A6953">
              <w:rPr>
                <w:rFonts w:ascii="Calibri"/>
                <w:b/>
                <w:spacing w:val="-12"/>
              </w:rPr>
              <w:t xml:space="preserve"> </w:t>
            </w:r>
            <w:r w:rsidRPr="004A6953">
              <w:rPr>
                <w:rFonts w:ascii="Calibri"/>
                <w:b/>
              </w:rPr>
              <w:t>of</w:t>
            </w:r>
            <w:r w:rsidRPr="004A6953">
              <w:rPr>
                <w:rFonts w:ascii="Calibri"/>
                <w:b/>
                <w:spacing w:val="-11"/>
              </w:rPr>
              <w:t xml:space="preserve"> </w:t>
            </w:r>
            <w:r w:rsidRPr="004A6953">
              <w:rPr>
                <w:rFonts w:ascii="Calibri"/>
                <w:b/>
              </w:rPr>
              <w:t>Customer</w:t>
            </w:r>
            <w:r w:rsidRPr="004A6953">
              <w:rPr>
                <w:rFonts w:ascii="Calibri"/>
                <w:b/>
                <w:spacing w:val="-11"/>
              </w:rPr>
              <w:t xml:space="preserve"> </w:t>
            </w:r>
            <w:r w:rsidRPr="004A6953">
              <w:rPr>
                <w:rFonts w:ascii="Calibri"/>
                <w:b/>
                <w:spacing w:val="-2"/>
              </w:rPr>
              <w:t>Data:</w:t>
            </w:r>
          </w:p>
          <w:p w:rsidR="004A37C8" w:rsidRPr="004A6953" w:rsidRDefault="008B24A5">
            <w:pPr>
              <w:pStyle w:val="TableParagraph"/>
              <w:ind w:left="107"/>
              <w:rPr>
                <w:rFonts w:ascii="Calibri"/>
              </w:rPr>
            </w:pPr>
            <w:r w:rsidRPr="004A6953">
              <w:rPr>
                <w:rFonts w:ascii="Calibri"/>
              </w:rPr>
              <w:t>(Clause</w:t>
            </w:r>
            <w:r w:rsidRPr="004A6953">
              <w:rPr>
                <w:rFonts w:ascii="Calibri"/>
                <w:spacing w:val="-7"/>
              </w:rPr>
              <w:t xml:space="preserve"> </w:t>
            </w:r>
            <w:hyperlink w:anchor="_bookmark136" w:history="1">
              <w:r w:rsidRPr="004A6953">
                <w:rPr>
                  <w:rFonts w:ascii="Calibri"/>
                </w:rPr>
                <w:t>34.2.3</w:t>
              </w:r>
              <w:r w:rsidRPr="004A6953">
                <w:rPr>
                  <w:rFonts w:ascii="Calibri"/>
                  <w:spacing w:val="-6"/>
                </w:rPr>
                <w:t xml:space="preserve"> </w:t>
              </w:r>
            </w:hyperlink>
            <w:r w:rsidRPr="004A6953">
              <w:rPr>
                <w:rFonts w:ascii="Calibri"/>
              </w:rPr>
              <w:t>of</w:t>
            </w:r>
            <w:r w:rsidRPr="004A6953">
              <w:rPr>
                <w:rFonts w:ascii="Calibri"/>
                <w:spacing w:val="-7"/>
              </w:rPr>
              <w:t xml:space="preserve"> </w:t>
            </w:r>
            <w:r w:rsidRPr="004A6953">
              <w:rPr>
                <w:rFonts w:ascii="Calibri"/>
              </w:rPr>
              <w:t>the</w:t>
            </w:r>
            <w:r w:rsidRPr="004A6953">
              <w:rPr>
                <w:rFonts w:ascii="Calibri"/>
                <w:spacing w:val="-7"/>
              </w:rPr>
              <w:t xml:space="preserve"> </w:t>
            </w:r>
            <w:r w:rsidRPr="004A6953">
              <w:rPr>
                <w:rFonts w:ascii="Calibri"/>
              </w:rPr>
              <w:t>Contract</w:t>
            </w:r>
            <w:r w:rsidRPr="004A6953">
              <w:rPr>
                <w:rFonts w:ascii="Calibri"/>
                <w:spacing w:val="-6"/>
              </w:rPr>
              <w:t xml:space="preserve"> </w:t>
            </w:r>
            <w:r w:rsidRPr="004A6953">
              <w:rPr>
                <w:rFonts w:ascii="Calibri"/>
                <w:spacing w:val="-2"/>
              </w:rPr>
              <w:t>Terms)</w:t>
            </w:r>
          </w:p>
          <w:p w:rsidR="004A37C8" w:rsidRPr="004A6953" w:rsidRDefault="008B24A5">
            <w:pPr>
              <w:pStyle w:val="TableParagraph"/>
              <w:spacing w:before="119"/>
              <w:ind w:left="107"/>
              <w:rPr>
                <w:rFonts w:ascii="Calibri"/>
              </w:rPr>
            </w:pPr>
            <w:r w:rsidRPr="004A6953">
              <w:rPr>
                <w:rFonts w:ascii="Calibri"/>
              </w:rPr>
              <w:t>Data</w:t>
            </w:r>
            <w:r w:rsidRPr="004A6953">
              <w:rPr>
                <w:rFonts w:ascii="Calibri"/>
                <w:spacing w:val="-10"/>
              </w:rPr>
              <w:t xml:space="preserve"> </w:t>
            </w:r>
            <w:proofErr w:type="gramStart"/>
            <w:r w:rsidRPr="004A6953">
              <w:rPr>
                <w:rFonts w:ascii="Calibri"/>
              </w:rPr>
              <w:t>should</w:t>
            </w:r>
            <w:r w:rsidRPr="004A6953">
              <w:rPr>
                <w:rFonts w:ascii="Calibri"/>
                <w:spacing w:val="-9"/>
              </w:rPr>
              <w:t xml:space="preserve"> </w:t>
            </w:r>
            <w:r w:rsidRPr="004A6953">
              <w:rPr>
                <w:rFonts w:ascii="Calibri"/>
              </w:rPr>
              <w:t>be</w:t>
            </w:r>
            <w:r w:rsidRPr="004A6953">
              <w:rPr>
                <w:rFonts w:ascii="Calibri"/>
                <w:spacing w:val="-11"/>
              </w:rPr>
              <w:t xml:space="preserve"> </w:t>
            </w:r>
            <w:r w:rsidRPr="004A6953">
              <w:rPr>
                <w:rFonts w:ascii="Calibri"/>
              </w:rPr>
              <w:t>protected</w:t>
            </w:r>
            <w:proofErr w:type="gramEnd"/>
            <w:r w:rsidRPr="004A6953">
              <w:rPr>
                <w:rFonts w:ascii="Calibri"/>
                <w:spacing w:val="-9"/>
              </w:rPr>
              <w:t xml:space="preserve"> </w:t>
            </w:r>
            <w:r w:rsidRPr="004A6953">
              <w:rPr>
                <w:rFonts w:ascii="Calibri"/>
              </w:rPr>
              <w:t>in</w:t>
            </w:r>
            <w:r w:rsidRPr="004A6953">
              <w:rPr>
                <w:rFonts w:ascii="Calibri"/>
                <w:spacing w:val="-11"/>
              </w:rPr>
              <w:t xml:space="preserve"> </w:t>
            </w:r>
            <w:r w:rsidRPr="004A6953">
              <w:rPr>
                <w:rFonts w:ascii="Calibri"/>
              </w:rPr>
              <w:t>accordance</w:t>
            </w:r>
            <w:r w:rsidRPr="004A6953">
              <w:rPr>
                <w:rFonts w:ascii="Calibri"/>
                <w:spacing w:val="-9"/>
              </w:rPr>
              <w:t xml:space="preserve"> </w:t>
            </w:r>
            <w:r w:rsidRPr="004A6953">
              <w:rPr>
                <w:rFonts w:ascii="Calibri"/>
              </w:rPr>
              <w:t>with the short form security requirements.</w:t>
            </w:r>
          </w:p>
        </w:tc>
        <w:tc>
          <w:tcPr>
            <w:tcW w:w="3877" w:type="dxa"/>
          </w:tcPr>
          <w:p w:rsidR="004A37C8" w:rsidRPr="004A6953" w:rsidRDefault="004A37C8">
            <w:pPr>
              <w:pStyle w:val="TableParagraph"/>
              <w:ind w:left="0"/>
              <w:rPr>
                <w:rFonts w:ascii="Times New Roman"/>
                <w:sz w:val="20"/>
              </w:rPr>
            </w:pPr>
          </w:p>
        </w:tc>
      </w:tr>
      <w:tr w:rsidR="004A37C8" w:rsidRPr="004A6953">
        <w:trPr>
          <w:trHeight w:val="2120"/>
        </w:trPr>
        <w:tc>
          <w:tcPr>
            <w:tcW w:w="934" w:type="dxa"/>
          </w:tcPr>
          <w:p w:rsidR="004A37C8" w:rsidRPr="004A6953" w:rsidRDefault="008B24A5">
            <w:pPr>
              <w:pStyle w:val="TableParagraph"/>
              <w:spacing w:before="1"/>
              <w:ind w:left="108"/>
              <w:rPr>
                <w:rFonts w:ascii="Calibri"/>
                <w:b/>
              </w:rPr>
            </w:pPr>
            <w:r w:rsidRPr="004A6953">
              <w:rPr>
                <w:rFonts w:ascii="Calibri"/>
                <w:b/>
                <w:spacing w:val="-4"/>
              </w:rPr>
              <w:t>10.9</w:t>
            </w:r>
          </w:p>
        </w:tc>
        <w:tc>
          <w:tcPr>
            <w:tcW w:w="4208" w:type="dxa"/>
          </w:tcPr>
          <w:p w:rsidR="004A37C8" w:rsidRPr="004A6953" w:rsidRDefault="008B24A5">
            <w:pPr>
              <w:pStyle w:val="TableParagraph"/>
              <w:spacing w:before="1"/>
              <w:ind w:left="107"/>
              <w:rPr>
                <w:rFonts w:ascii="Calibri"/>
              </w:rPr>
            </w:pPr>
            <w:r w:rsidRPr="004A6953">
              <w:rPr>
                <w:rFonts w:ascii="Calibri"/>
                <w:b/>
              </w:rPr>
              <w:t>Notices</w:t>
            </w:r>
            <w:r w:rsidRPr="004A6953">
              <w:rPr>
                <w:rFonts w:ascii="Calibri"/>
                <w:b/>
                <w:spacing w:val="-8"/>
              </w:rPr>
              <w:t xml:space="preserve"> </w:t>
            </w:r>
            <w:r w:rsidRPr="004A6953">
              <w:rPr>
                <w:rFonts w:ascii="Calibri"/>
              </w:rPr>
              <w:t>(Clause</w:t>
            </w:r>
            <w:r w:rsidRPr="004A6953">
              <w:rPr>
                <w:rFonts w:ascii="Calibri"/>
                <w:spacing w:val="-7"/>
              </w:rPr>
              <w:t xml:space="preserve"> </w:t>
            </w:r>
            <w:hyperlink w:anchor="_bookmark229" w:history="1">
              <w:r w:rsidRPr="004A6953">
                <w:rPr>
                  <w:rFonts w:ascii="Calibri"/>
                </w:rPr>
                <w:t>55.6</w:t>
              </w:r>
              <w:r w:rsidRPr="004A6953">
                <w:rPr>
                  <w:rFonts w:ascii="Calibri"/>
                  <w:spacing w:val="-6"/>
                </w:rPr>
                <w:t xml:space="preserve"> </w:t>
              </w:r>
            </w:hyperlink>
            <w:r w:rsidRPr="004A6953">
              <w:rPr>
                <w:rFonts w:ascii="Calibri"/>
              </w:rPr>
              <w:t>of</w:t>
            </w:r>
            <w:r w:rsidRPr="004A6953">
              <w:rPr>
                <w:rFonts w:ascii="Calibri"/>
                <w:spacing w:val="-8"/>
              </w:rPr>
              <w:t xml:space="preserve"> </w:t>
            </w:r>
            <w:r w:rsidRPr="004A6953">
              <w:rPr>
                <w:rFonts w:ascii="Calibri"/>
              </w:rPr>
              <w:t>the</w:t>
            </w:r>
            <w:r w:rsidRPr="004A6953">
              <w:rPr>
                <w:rFonts w:ascii="Calibri"/>
                <w:spacing w:val="-6"/>
              </w:rPr>
              <w:t xml:space="preserve"> </w:t>
            </w:r>
            <w:r w:rsidRPr="004A6953">
              <w:rPr>
                <w:rFonts w:ascii="Calibri"/>
              </w:rPr>
              <w:t>Contract</w:t>
            </w:r>
            <w:r w:rsidRPr="004A6953">
              <w:rPr>
                <w:rFonts w:ascii="Calibri"/>
                <w:spacing w:val="-7"/>
              </w:rPr>
              <w:t xml:space="preserve"> </w:t>
            </w:r>
            <w:r w:rsidRPr="004A6953">
              <w:rPr>
                <w:rFonts w:ascii="Calibri"/>
                <w:spacing w:val="-2"/>
              </w:rPr>
              <w:t>Terms):</w:t>
            </w:r>
          </w:p>
          <w:p w:rsidR="004A37C8" w:rsidRPr="004A6953" w:rsidRDefault="008B24A5">
            <w:pPr>
              <w:pStyle w:val="TableParagraph"/>
              <w:tabs>
                <w:tab w:val="left" w:pos="1345"/>
                <w:tab w:val="left" w:pos="2118"/>
                <w:tab w:val="left" w:pos="3040"/>
                <w:tab w:val="left" w:pos="3604"/>
              </w:tabs>
              <w:spacing w:before="119"/>
              <w:ind w:left="107"/>
              <w:rPr>
                <w:rFonts w:ascii="Calibri" w:hAnsi="Calibri"/>
              </w:rPr>
            </w:pPr>
            <w:r w:rsidRPr="004A6953">
              <w:rPr>
                <w:rFonts w:ascii="Calibri" w:hAnsi="Calibri"/>
                <w:spacing w:val="-2"/>
              </w:rPr>
              <w:t>Customer’s</w:t>
            </w:r>
            <w:r w:rsidRPr="004A6953">
              <w:rPr>
                <w:rFonts w:ascii="Calibri" w:hAnsi="Calibri"/>
              </w:rPr>
              <w:tab/>
            </w:r>
            <w:r w:rsidRPr="004A6953">
              <w:rPr>
                <w:rFonts w:ascii="Calibri" w:hAnsi="Calibri"/>
                <w:spacing w:val="-2"/>
              </w:rPr>
              <w:t>postal</w:t>
            </w:r>
            <w:r w:rsidRPr="004A6953">
              <w:rPr>
                <w:rFonts w:ascii="Calibri" w:hAnsi="Calibri"/>
              </w:rPr>
              <w:tab/>
            </w:r>
            <w:r w:rsidRPr="004A6953">
              <w:rPr>
                <w:rFonts w:ascii="Calibri" w:hAnsi="Calibri"/>
                <w:spacing w:val="-2"/>
              </w:rPr>
              <w:t>address</w:t>
            </w:r>
            <w:r w:rsidRPr="004A6953">
              <w:rPr>
                <w:rFonts w:ascii="Calibri" w:hAnsi="Calibri"/>
              </w:rPr>
              <w:tab/>
            </w:r>
            <w:r w:rsidRPr="004A6953">
              <w:rPr>
                <w:rFonts w:ascii="Calibri" w:hAnsi="Calibri"/>
                <w:spacing w:val="-5"/>
              </w:rPr>
              <w:t>and</w:t>
            </w:r>
            <w:r w:rsidRPr="004A6953">
              <w:rPr>
                <w:rFonts w:ascii="Calibri" w:hAnsi="Calibri"/>
              </w:rPr>
              <w:tab/>
            </w:r>
            <w:r w:rsidRPr="004A6953">
              <w:rPr>
                <w:rFonts w:ascii="Calibri" w:hAnsi="Calibri"/>
                <w:spacing w:val="-2"/>
              </w:rPr>
              <w:t>email</w:t>
            </w:r>
          </w:p>
          <w:p w:rsidR="004A37C8" w:rsidRPr="004A6953" w:rsidRDefault="008B24A5">
            <w:pPr>
              <w:pStyle w:val="TableParagraph"/>
              <w:spacing w:before="1"/>
              <w:ind w:left="107"/>
              <w:rPr>
                <w:rFonts w:ascii="Calibri"/>
              </w:rPr>
            </w:pPr>
            <w:r w:rsidRPr="004A6953">
              <w:rPr>
                <w:rFonts w:ascii="Calibri"/>
                <w:spacing w:val="-2"/>
              </w:rPr>
              <w:t>address:</w:t>
            </w:r>
          </w:p>
          <w:p w:rsidR="00742635" w:rsidRPr="004A6953" w:rsidRDefault="00742635" w:rsidP="00742635">
            <w:pPr>
              <w:pStyle w:val="TableParagraph"/>
              <w:spacing w:before="121"/>
              <w:ind w:left="107"/>
              <w:rPr>
                <w:rFonts w:ascii="Calibri"/>
                <w:b/>
              </w:rPr>
            </w:pPr>
            <w:r w:rsidRPr="004A6953">
              <w:rPr>
                <w:rFonts w:ascii="Calibri"/>
                <w:b/>
              </w:rPr>
              <w:t>[Redacted]</w:t>
            </w:r>
          </w:p>
          <w:p w:rsidR="004A37C8" w:rsidRPr="004A6953" w:rsidRDefault="004A37C8">
            <w:pPr>
              <w:pStyle w:val="TableParagraph"/>
              <w:spacing w:line="248" w:lineRule="exact"/>
              <w:ind w:left="107"/>
              <w:rPr>
                <w:rFonts w:ascii="Calibri"/>
              </w:rPr>
            </w:pPr>
          </w:p>
        </w:tc>
        <w:tc>
          <w:tcPr>
            <w:tcW w:w="3877" w:type="dxa"/>
          </w:tcPr>
          <w:p w:rsidR="004A37C8" w:rsidRPr="004A6953" w:rsidRDefault="004A37C8">
            <w:pPr>
              <w:pStyle w:val="TableParagraph"/>
              <w:ind w:left="0"/>
              <w:rPr>
                <w:rFonts w:ascii="Times New Roman"/>
                <w:sz w:val="20"/>
              </w:rPr>
            </w:pPr>
          </w:p>
        </w:tc>
      </w:tr>
    </w:tbl>
    <w:p w:rsidR="004A37C8" w:rsidRPr="004A6953" w:rsidRDefault="004A37C8">
      <w:pPr>
        <w:rPr>
          <w:rFonts w:ascii="Times New Roman"/>
          <w:sz w:val="20"/>
        </w:rPr>
        <w:sectPr w:rsidR="004A37C8" w:rsidRPr="004A6953">
          <w:pgSz w:w="11910" w:h="16840"/>
          <w:pgMar w:top="1340" w:right="1020" w:bottom="280" w:left="1280" w:header="720" w:footer="720" w:gutter="0"/>
          <w:cols w:space="720"/>
        </w:sect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4208"/>
        <w:gridCol w:w="3877"/>
      </w:tblGrid>
      <w:tr w:rsidR="004A37C8" w:rsidRPr="004A6953">
        <w:trPr>
          <w:trHeight w:val="1971"/>
        </w:trPr>
        <w:tc>
          <w:tcPr>
            <w:tcW w:w="934" w:type="dxa"/>
          </w:tcPr>
          <w:p w:rsidR="004A37C8" w:rsidRPr="004A6953" w:rsidRDefault="004A37C8">
            <w:pPr>
              <w:pStyle w:val="TableParagraph"/>
              <w:ind w:left="0"/>
              <w:rPr>
                <w:rFonts w:ascii="Times New Roman"/>
                <w:sz w:val="20"/>
              </w:rPr>
            </w:pPr>
          </w:p>
        </w:tc>
        <w:tc>
          <w:tcPr>
            <w:tcW w:w="4208" w:type="dxa"/>
          </w:tcPr>
          <w:p w:rsidR="004A37C8" w:rsidRPr="004A6953" w:rsidRDefault="008B24A5">
            <w:pPr>
              <w:pStyle w:val="TableParagraph"/>
              <w:spacing w:before="136"/>
              <w:ind w:left="107"/>
              <w:rPr>
                <w:rFonts w:ascii="Calibri"/>
              </w:rPr>
            </w:pPr>
            <w:r w:rsidRPr="004A6953">
              <w:rPr>
                <w:rFonts w:ascii="Calibri"/>
              </w:rPr>
              <w:t>Supplier's</w:t>
            </w:r>
            <w:r w:rsidRPr="004A6953">
              <w:rPr>
                <w:rFonts w:ascii="Calibri"/>
                <w:spacing w:val="-9"/>
              </w:rPr>
              <w:t xml:space="preserve"> </w:t>
            </w:r>
            <w:r w:rsidRPr="004A6953">
              <w:rPr>
                <w:rFonts w:ascii="Calibri"/>
              </w:rPr>
              <w:t>postal</w:t>
            </w:r>
            <w:r w:rsidRPr="004A6953">
              <w:rPr>
                <w:rFonts w:ascii="Calibri"/>
                <w:spacing w:val="-9"/>
              </w:rPr>
              <w:t xml:space="preserve"> </w:t>
            </w:r>
            <w:r w:rsidRPr="004A6953">
              <w:rPr>
                <w:rFonts w:ascii="Calibri"/>
              </w:rPr>
              <w:t>address</w:t>
            </w:r>
            <w:r w:rsidRPr="004A6953">
              <w:rPr>
                <w:rFonts w:ascii="Calibri"/>
                <w:spacing w:val="-8"/>
              </w:rPr>
              <w:t xml:space="preserve"> </w:t>
            </w:r>
            <w:r w:rsidRPr="004A6953">
              <w:rPr>
                <w:rFonts w:ascii="Calibri"/>
              </w:rPr>
              <w:t>and</w:t>
            </w:r>
            <w:r w:rsidRPr="004A6953">
              <w:rPr>
                <w:rFonts w:ascii="Calibri"/>
                <w:spacing w:val="-9"/>
              </w:rPr>
              <w:t xml:space="preserve"> </w:t>
            </w:r>
            <w:r w:rsidRPr="004A6953">
              <w:rPr>
                <w:rFonts w:ascii="Calibri"/>
              </w:rPr>
              <w:t>email</w:t>
            </w:r>
            <w:r w:rsidRPr="004A6953">
              <w:rPr>
                <w:rFonts w:ascii="Calibri"/>
                <w:spacing w:val="-8"/>
              </w:rPr>
              <w:t xml:space="preserve"> </w:t>
            </w:r>
            <w:r w:rsidRPr="004A6953">
              <w:rPr>
                <w:rFonts w:ascii="Calibri"/>
                <w:spacing w:val="-2"/>
              </w:rPr>
              <w:t>address:</w:t>
            </w:r>
          </w:p>
          <w:p w:rsidR="00742635" w:rsidRPr="004A6953" w:rsidRDefault="00742635" w:rsidP="00742635">
            <w:pPr>
              <w:pStyle w:val="TableParagraph"/>
              <w:spacing w:before="121"/>
              <w:ind w:left="107"/>
              <w:rPr>
                <w:rFonts w:ascii="Calibri"/>
                <w:b/>
              </w:rPr>
            </w:pPr>
            <w:r w:rsidRPr="004A6953">
              <w:rPr>
                <w:rFonts w:ascii="Calibri"/>
                <w:b/>
              </w:rPr>
              <w:t>[Redacted]</w:t>
            </w:r>
          </w:p>
          <w:p w:rsidR="004A37C8" w:rsidRPr="004A6953" w:rsidRDefault="004A37C8">
            <w:pPr>
              <w:pStyle w:val="TableParagraph"/>
              <w:tabs>
                <w:tab w:val="left" w:pos="958"/>
                <w:tab w:val="left" w:pos="1803"/>
                <w:tab w:val="left" w:pos="2850"/>
                <w:tab w:val="left" w:pos="3805"/>
              </w:tabs>
              <w:spacing w:before="120"/>
              <w:ind w:left="107" w:right="96"/>
              <w:rPr>
                <w:rFonts w:ascii="Calibri"/>
              </w:rPr>
            </w:pPr>
          </w:p>
        </w:tc>
        <w:tc>
          <w:tcPr>
            <w:tcW w:w="3877" w:type="dxa"/>
          </w:tcPr>
          <w:p w:rsidR="004A37C8" w:rsidRPr="004A6953" w:rsidRDefault="004A37C8">
            <w:pPr>
              <w:pStyle w:val="TableParagraph"/>
              <w:ind w:left="0"/>
              <w:rPr>
                <w:rFonts w:ascii="Times New Roman"/>
                <w:sz w:val="20"/>
              </w:rPr>
            </w:pPr>
          </w:p>
        </w:tc>
      </w:tr>
      <w:tr w:rsidR="004A37C8" w:rsidRPr="004A6953">
        <w:trPr>
          <w:trHeight w:val="1045"/>
        </w:trPr>
        <w:tc>
          <w:tcPr>
            <w:tcW w:w="934" w:type="dxa"/>
          </w:tcPr>
          <w:p w:rsidR="004A37C8" w:rsidRPr="004A6953" w:rsidRDefault="008B24A5">
            <w:pPr>
              <w:pStyle w:val="TableParagraph"/>
              <w:ind w:left="108"/>
              <w:rPr>
                <w:rFonts w:ascii="Calibri"/>
                <w:b/>
              </w:rPr>
            </w:pPr>
            <w:r w:rsidRPr="004A6953">
              <w:rPr>
                <w:rFonts w:ascii="Calibri"/>
                <w:b/>
                <w:spacing w:val="-2"/>
              </w:rPr>
              <w:t>10.10</w:t>
            </w:r>
          </w:p>
        </w:tc>
        <w:tc>
          <w:tcPr>
            <w:tcW w:w="4208" w:type="dxa"/>
          </w:tcPr>
          <w:p w:rsidR="004A37C8" w:rsidRPr="004A6953" w:rsidRDefault="008B24A5">
            <w:pPr>
              <w:pStyle w:val="TableParagraph"/>
              <w:ind w:left="107"/>
              <w:rPr>
                <w:rFonts w:ascii="Calibri"/>
                <w:b/>
              </w:rPr>
            </w:pPr>
            <w:r w:rsidRPr="004A6953">
              <w:rPr>
                <w:rFonts w:ascii="Calibri"/>
                <w:b/>
                <w:w w:val="95"/>
              </w:rPr>
              <w:t>Transparency</w:t>
            </w:r>
            <w:r w:rsidRPr="004A6953">
              <w:rPr>
                <w:rFonts w:ascii="Calibri"/>
                <w:b/>
                <w:spacing w:val="42"/>
              </w:rPr>
              <w:t xml:space="preserve"> </w:t>
            </w:r>
            <w:r w:rsidRPr="004A6953">
              <w:rPr>
                <w:rFonts w:ascii="Calibri"/>
                <w:b/>
                <w:spacing w:val="-2"/>
              </w:rPr>
              <w:t>Reports:</w:t>
            </w:r>
          </w:p>
          <w:p w:rsidR="004A37C8" w:rsidRPr="004A6953" w:rsidRDefault="008B24A5">
            <w:pPr>
              <w:pStyle w:val="TableParagraph"/>
              <w:spacing w:before="120"/>
              <w:ind w:left="107"/>
              <w:rPr>
                <w:rFonts w:ascii="Calibri"/>
              </w:rPr>
            </w:pPr>
            <w:r w:rsidRPr="004A6953">
              <w:rPr>
                <w:rFonts w:ascii="Calibri"/>
              </w:rPr>
              <w:t>If</w:t>
            </w:r>
            <w:r w:rsidRPr="004A6953">
              <w:rPr>
                <w:rFonts w:ascii="Calibri"/>
                <w:spacing w:val="-9"/>
              </w:rPr>
              <w:t xml:space="preserve"> </w:t>
            </w:r>
            <w:r w:rsidRPr="004A6953">
              <w:rPr>
                <w:rFonts w:ascii="Calibri"/>
              </w:rPr>
              <w:t>required,</w:t>
            </w:r>
            <w:r w:rsidRPr="004A6953">
              <w:rPr>
                <w:rFonts w:ascii="Calibri"/>
                <w:spacing w:val="-8"/>
              </w:rPr>
              <w:t xml:space="preserve"> </w:t>
            </w:r>
            <w:r w:rsidRPr="004A6953">
              <w:rPr>
                <w:rFonts w:ascii="Calibri"/>
              </w:rPr>
              <w:t>in</w:t>
            </w:r>
            <w:r w:rsidRPr="004A6953">
              <w:rPr>
                <w:rFonts w:ascii="Calibri"/>
                <w:spacing w:val="-8"/>
              </w:rPr>
              <w:t xml:space="preserve"> </w:t>
            </w:r>
            <w:r w:rsidRPr="004A6953">
              <w:rPr>
                <w:rFonts w:ascii="Calibri"/>
              </w:rPr>
              <w:t>Contract</w:t>
            </w:r>
            <w:r w:rsidRPr="004A6953">
              <w:rPr>
                <w:rFonts w:ascii="Calibri"/>
                <w:spacing w:val="-9"/>
              </w:rPr>
              <w:t xml:space="preserve"> </w:t>
            </w:r>
            <w:r w:rsidRPr="004A6953">
              <w:rPr>
                <w:rFonts w:ascii="Calibri"/>
              </w:rPr>
              <w:t>Schedule</w:t>
            </w:r>
            <w:r w:rsidRPr="004A6953">
              <w:rPr>
                <w:rFonts w:ascii="Calibri"/>
                <w:spacing w:val="-8"/>
              </w:rPr>
              <w:t xml:space="preserve"> </w:t>
            </w:r>
            <w:r w:rsidRPr="004A6953">
              <w:rPr>
                <w:rFonts w:ascii="Calibri"/>
              </w:rPr>
              <w:t>13 (Transparency Reports)</w:t>
            </w:r>
          </w:p>
        </w:tc>
        <w:tc>
          <w:tcPr>
            <w:tcW w:w="3877" w:type="dxa"/>
          </w:tcPr>
          <w:p w:rsidR="004A37C8" w:rsidRPr="004A6953" w:rsidRDefault="004A37C8">
            <w:pPr>
              <w:pStyle w:val="TableParagraph"/>
              <w:ind w:left="0"/>
              <w:rPr>
                <w:rFonts w:ascii="Times New Roman"/>
                <w:sz w:val="20"/>
              </w:rPr>
            </w:pPr>
          </w:p>
        </w:tc>
      </w:tr>
      <w:tr w:rsidR="004A37C8" w:rsidRPr="004A6953">
        <w:trPr>
          <w:trHeight w:val="1582"/>
        </w:trPr>
        <w:tc>
          <w:tcPr>
            <w:tcW w:w="934" w:type="dxa"/>
          </w:tcPr>
          <w:p w:rsidR="004A37C8" w:rsidRPr="004A6953" w:rsidRDefault="008B24A5">
            <w:pPr>
              <w:pStyle w:val="TableParagraph"/>
              <w:ind w:left="108"/>
              <w:rPr>
                <w:rFonts w:ascii="Calibri"/>
                <w:b/>
              </w:rPr>
            </w:pPr>
            <w:r w:rsidRPr="004A6953">
              <w:rPr>
                <w:rFonts w:ascii="Calibri"/>
                <w:b/>
                <w:spacing w:val="-2"/>
              </w:rPr>
              <w:t>10.11</w:t>
            </w:r>
          </w:p>
        </w:tc>
        <w:tc>
          <w:tcPr>
            <w:tcW w:w="4208" w:type="dxa"/>
          </w:tcPr>
          <w:p w:rsidR="004A37C8" w:rsidRPr="004A6953" w:rsidRDefault="008B24A5">
            <w:pPr>
              <w:pStyle w:val="TableParagraph"/>
              <w:ind w:left="107" w:right="103"/>
              <w:rPr>
                <w:rFonts w:ascii="Calibri"/>
                <w:b/>
              </w:rPr>
            </w:pPr>
            <w:r w:rsidRPr="004A6953">
              <w:rPr>
                <w:rFonts w:ascii="Calibri"/>
                <w:b/>
              </w:rPr>
              <w:t>Alternative and/or additional provisions (including any Alternative and/or Additional</w:t>
            </w:r>
            <w:r w:rsidRPr="004A6953">
              <w:rPr>
                <w:rFonts w:ascii="Calibri"/>
                <w:b/>
                <w:spacing w:val="-11"/>
              </w:rPr>
              <w:t xml:space="preserve"> </w:t>
            </w:r>
            <w:r w:rsidRPr="004A6953">
              <w:rPr>
                <w:rFonts w:ascii="Calibri"/>
                <w:b/>
              </w:rPr>
              <w:t>Clauses</w:t>
            </w:r>
            <w:r w:rsidRPr="004A6953">
              <w:rPr>
                <w:rFonts w:ascii="Calibri"/>
                <w:b/>
                <w:spacing w:val="-11"/>
              </w:rPr>
              <w:t xml:space="preserve"> </w:t>
            </w:r>
            <w:r w:rsidRPr="004A6953">
              <w:rPr>
                <w:rFonts w:ascii="Calibri"/>
                <w:b/>
              </w:rPr>
              <w:t>under</w:t>
            </w:r>
            <w:r w:rsidRPr="004A6953">
              <w:rPr>
                <w:rFonts w:ascii="Calibri"/>
                <w:b/>
                <w:spacing w:val="-10"/>
              </w:rPr>
              <w:t xml:space="preserve"> </w:t>
            </w:r>
            <w:r w:rsidRPr="004A6953">
              <w:rPr>
                <w:rFonts w:ascii="Calibri"/>
                <w:b/>
              </w:rPr>
              <w:t>Contract</w:t>
            </w:r>
            <w:r w:rsidRPr="004A6953">
              <w:rPr>
                <w:rFonts w:ascii="Calibri"/>
                <w:b/>
                <w:spacing w:val="-11"/>
              </w:rPr>
              <w:t xml:space="preserve"> </w:t>
            </w:r>
            <w:r w:rsidRPr="004A6953">
              <w:rPr>
                <w:rFonts w:ascii="Calibri"/>
                <w:b/>
              </w:rPr>
              <w:t xml:space="preserve">Schedule </w:t>
            </w:r>
            <w:r w:rsidRPr="004A6953">
              <w:rPr>
                <w:rFonts w:ascii="Calibri"/>
                <w:b/>
                <w:spacing w:val="-4"/>
              </w:rPr>
              <w:t>14):</w:t>
            </w:r>
          </w:p>
          <w:p w:rsidR="004A37C8" w:rsidRPr="004A6953" w:rsidRDefault="008B24A5">
            <w:pPr>
              <w:pStyle w:val="TableParagraph"/>
              <w:spacing w:before="120"/>
              <w:ind w:left="107"/>
              <w:rPr>
                <w:rFonts w:ascii="Calibri"/>
              </w:rPr>
            </w:pPr>
            <w:r w:rsidRPr="004A6953">
              <w:rPr>
                <w:rFonts w:ascii="Calibri"/>
                <w:spacing w:val="-5"/>
              </w:rPr>
              <w:t>n/a</w:t>
            </w:r>
          </w:p>
        </w:tc>
        <w:tc>
          <w:tcPr>
            <w:tcW w:w="3877" w:type="dxa"/>
          </w:tcPr>
          <w:p w:rsidR="004A37C8" w:rsidRPr="004A6953" w:rsidRDefault="004A37C8">
            <w:pPr>
              <w:pStyle w:val="TableParagraph"/>
              <w:ind w:left="0"/>
              <w:rPr>
                <w:rFonts w:ascii="Times New Roman"/>
                <w:sz w:val="20"/>
              </w:rPr>
            </w:pPr>
          </w:p>
        </w:tc>
      </w:tr>
      <w:tr w:rsidR="004A37C8" w:rsidRPr="004A6953">
        <w:trPr>
          <w:trHeight w:val="1165"/>
        </w:trPr>
        <w:tc>
          <w:tcPr>
            <w:tcW w:w="934" w:type="dxa"/>
          </w:tcPr>
          <w:p w:rsidR="004A37C8" w:rsidRPr="004A6953" w:rsidRDefault="008B24A5">
            <w:pPr>
              <w:pStyle w:val="TableParagraph"/>
              <w:ind w:left="108"/>
              <w:rPr>
                <w:rFonts w:ascii="Calibri"/>
                <w:b/>
              </w:rPr>
            </w:pPr>
            <w:r w:rsidRPr="004A6953">
              <w:rPr>
                <w:rFonts w:ascii="Calibri"/>
                <w:b/>
                <w:spacing w:val="-2"/>
              </w:rPr>
              <w:t>10.12</w:t>
            </w:r>
          </w:p>
        </w:tc>
        <w:tc>
          <w:tcPr>
            <w:tcW w:w="4208" w:type="dxa"/>
          </w:tcPr>
          <w:p w:rsidR="004A37C8" w:rsidRPr="004A6953" w:rsidRDefault="008B24A5">
            <w:pPr>
              <w:pStyle w:val="TableParagraph"/>
              <w:ind w:left="107"/>
              <w:rPr>
                <w:rFonts w:ascii="Calibri"/>
              </w:rPr>
            </w:pPr>
            <w:r w:rsidRPr="004A6953">
              <w:rPr>
                <w:rFonts w:ascii="Calibri"/>
                <w:b/>
                <w:spacing w:val="-2"/>
              </w:rPr>
              <w:t>Contract</w:t>
            </w:r>
            <w:r w:rsidRPr="004A6953">
              <w:rPr>
                <w:rFonts w:ascii="Calibri"/>
                <w:b/>
                <w:spacing w:val="1"/>
              </w:rPr>
              <w:t xml:space="preserve"> </w:t>
            </w:r>
            <w:r w:rsidRPr="004A6953">
              <w:rPr>
                <w:rFonts w:ascii="Calibri"/>
                <w:b/>
                <w:spacing w:val="-2"/>
              </w:rPr>
              <w:t>Tender</w:t>
            </w:r>
            <w:r w:rsidRPr="004A6953">
              <w:rPr>
                <w:rFonts w:ascii="Calibri"/>
                <w:spacing w:val="-2"/>
              </w:rPr>
              <w:t>:</w:t>
            </w:r>
          </w:p>
          <w:p w:rsidR="004A37C8" w:rsidRPr="004A6953" w:rsidRDefault="008B24A5">
            <w:pPr>
              <w:pStyle w:val="TableParagraph"/>
              <w:spacing w:before="120"/>
              <w:ind w:left="107"/>
              <w:rPr>
                <w:rFonts w:ascii="Calibri"/>
              </w:rPr>
            </w:pPr>
            <w:r w:rsidRPr="004A6953">
              <w:rPr>
                <w:rFonts w:ascii="Calibri"/>
              </w:rPr>
              <w:t>In</w:t>
            </w:r>
            <w:r w:rsidRPr="004A6953">
              <w:rPr>
                <w:rFonts w:ascii="Calibri"/>
                <w:spacing w:val="-10"/>
              </w:rPr>
              <w:t xml:space="preserve"> </w:t>
            </w:r>
            <w:r w:rsidRPr="004A6953">
              <w:rPr>
                <w:rFonts w:ascii="Calibri"/>
              </w:rPr>
              <w:t>Schedule</w:t>
            </w:r>
            <w:r w:rsidRPr="004A6953">
              <w:rPr>
                <w:rFonts w:ascii="Calibri"/>
                <w:spacing w:val="-8"/>
              </w:rPr>
              <w:t xml:space="preserve"> </w:t>
            </w:r>
            <w:r w:rsidRPr="004A6953">
              <w:rPr>
                <w:rFonts w:ascii="Calibri"/>
              </w:rPr>
              <w:t>15</w:t>
            </w:r>
            <w:r w:rsidRPr="004A6953">
              <w:rPr>
                <w:rFonts w:ascii="Calibri"/>
                <w:spacing w:val="-9"/>
              </w:rPr>
              <w:t xml:space="preserve"> </w:t>
            </w:r>
            <w:r w:rsidRPr="004A6953">
              <w:rPr>
                <w:rFonts w:ascii="Calibri"/>
              </w:rPr>
              <w:t>(Contract</w:t>
            </w:r>
            <w:r w:rsidRPr="004A6953">
              <w:rPr>
                <w:rFonts w:ascii="Calibri"/>
                <w:spacing w:val="-9"/>
              </w:rPr>
              <w:t xml:space="preserve"> </w:t>
            </w:r>
            <w:r w:rsidRPr="004A6953">
              <w:rPr>
                <w:rFonts w:ascii="Calibri"/>
                <w:spacing w:val="-2"/>
              </w:rPr>
              <w:t>Tender)</w:t>
            </w:r>
          </w:p>
        </w:tc>
        <w:tc>
          <w:tcPr>
            <w:tcW w:w="3877" w:type="dxa"/>
          </w:tcPr>
          <w:p w:rsidR="004A37C8" w:rsidRPr="004A6953" w:rsidRDefault="004A37C8">
            <w:pPr>
              <w:pStyle w:val="TableParagraph"/>
              <w:ind w:left="0"/>
              <w:rPr>
                <w:rFonts w:ascii="Times New Roman"/>
                <w:sz w:val="20"/>
              </w:rPr>
            </w:pPr>
          </w:p>
        </w:tc>
      </w:tr>
    </w:tbl>
    <w:p w:rsidR="004A37C8" w:rsidRPr="004A6953" w:rsidRDefault="004A37C8">
      <w:pPr>
        <w:rPr>
          <w:rFonts w:ascii="Times New Roman"/>
          <w:sz w:val="20"/>
        </w:rPr>
        <w:sectPr w:rsidR="004A37C8" w:rsidRPr="004A6953">
          <w:type w:val="continuous"/>
          <w:pgSz w:w="11910" w:h="16840"/>
          <w:pgMar w:top="1420" w:right="1020" w:bottom="280" w:left="1280" w:header="720" w:footer="720" w:gutter="0"/>
          <w:cols w:space="720"/>
        </w:sectPr>
      </w:pPr>
    </w:p>
    <w:p w:rsidR="004A37C8" w:rsidRPr="004A6953" w:rsidRDefault="008B24A5">
      <w:pPr>
        <w:spacing w:before="42"/>
        <w:ind w:left="160"/>
        <w:jc w:val="both"/>
        <w:rPr>
          <w:rFonts w:ascii="Calibri"/>
          <w:b/>
        </w:rPr>
      </w:pPr>
      <w:r w:rsidRPr="004A6953">
        <w:rPr>
          <w:rFonts w:ascii="Calibri"/>
          <w:b/>
        </w:rPr>
        <w:lastRenderedPageBreak/>
        <w:t>FORMATION</w:t>
      </w:r>
      <w:r w:rsidRPr="004A6953">
        <w:rPr>
          <w:rFonts w:ascii="Calibri"/>
          <w:b/>
          <w:spacing w:val="-8"/>
        </w:rPr>
        <w:t xml:space="preserve"> </w:t>
      </w:r>
      <w:r w:rsidRPr="004A6953">
        <w:rPr>
          <w:rFonts w:ascii="Calibri"/>
          <w:b/>
        </w:rPr>
        <w:t>OF</w:t>
      </w:r>
      <w:r w:rsidRPr="004A6953">
        <w:rPr>
          <w:rFonts w:ascii="Calibri"/>
          <w:b/>
          <w:spacing w:val="-9"/>
        </w:rPr>
        <w:t xml:space="preserve"> </w:t>
      </w:r>
      <w:r w:rsidRPr="004A6953">
        <w:rPr>
          <w:rFonts w:ascii="Calibri"/>
          <w:b/>
          <w:spacing w:val="-2"/>
        </w:rPr>
        <w:t>CONTRACT</w:t>
      </w:r>
    </w:p>
    <w:p w:rsidR="004A37C8" w:rsidRPr="004A6953" w:rsidRDefault="004A37C8">
      <w:pPr>
        <w:pStyle w:val="BodyText"/>
        <w:spacing w:before="8"/>
        <w:ind w:left="0"/>
        <w:jc w:val="left"/>
        <w:rPr>
          <w:rFonts w:ascii="Calibri"/>
          <w:b/>
          <w:sz w:val="19"/>
        </w:rPr>
      </w:pPr>
    </w:p>
    <w:p w:rsidR="004A37C8" w:rsidRPr="004A6953" w:rsidRDefault="008B24A5">
      <w:pPr>
        <w:ind w:left="160" w:right="418"/>
        <w:jc w:val="both"/>
        <w:rPr>
          <w:rFonts w:ascii="Calibri"/>
          <w:b/>
        </w:rPr>
      </w:pPr>
      <w:r w:rsidRPr="004A6953">
        <w:rPr>
          <w:rFonts w:ascii="Calibri"/>
          <w:b/>
        </w:rPr>
        <w:t xml:space="preserve">BY SIGNING AND RETURNING THIS CONTRACT ORDER FORM (which may be done by electronic </w:t>
      </w:r>
      <w:proofErr w:type="gramStart"/>
      <w:r w:rsidRPr="004A6953">
        <w:rPr>
          <w:rFonts w:ascii="Calibri"/>
          <w:b/>
        </w:rPr>
        <w:t>means)</w:t>
      </w:r>
      <w:proofErr w:type="gramEnd"/>
      <w:r w:rsidRPr="004A6953">
        <w:rPr>
          <w:rFonts w:ascii="Calibri"/>
          <w:b/>
        </w:rPr>
        <w:t xml:space="preserve"> the Supplier agrees to enter a Contract with the Customer to provide the Goods and/or Services in accordance with the terms of the Contract Order Form and the Contract Terms.</w:t>
      </w:r>
    </w:p>
    <w:p w:rsidR="004A37C8" w:rsidRPr="004A6953" w:rsidRDefault="004A37C8">
      <w:pPr>
        <w:pStyle w:val="BodyText"/>
        <w:spacing w:before="8"/>
        <w:ind w:left="0"/>
        <w:jc w:val="left"/>
        <w:rPr>
          <w:rFonts w:ascii="Calibri"/>
          <w:b/>
          <w:sz w:val="19"/>
        </w:rPr>
      </w:pPr>
    </w:p>
    <w:p w:rsidR="004A37C8" w:rsidRPr="004A6953" w:rsidRDefault="008B24A5">
      <w:pPr>
        <w:ind w:left="160" w:right="420"/>
        <w:jc w:val="both"/>
        <w:rPr>
          <w:rFonts w:ascii="Calibri"/>
          <w:b/>
        </w:rPr>
      </w:pPr>
      <w:r w:rsidRPr="004A6953">
        <w:rPr>
          <w:rFonts w:ascii="Calibri"/>
          <w:b/>
        </w:rPr>
        <w:t xml:space="preserve">The Parties hereby acknowledge and agree that they have read the Contract Order Form and the Contract Terms and by signing below agree to </w:t>
      </w:r>
      <w:proofErr w:type="gramStart"/>
      <w:r w:rsidRPr="004A6953">
        <w:rPr>
          <w:rFonts w:ascii="Calibri"/>
          <w:b/>
        </w:rPr>
        <w:t>be bound</w:t>
      </w:r>
      <w:proofErr w:type="gramEnd"/>
      <w:r w:rsidRPr="004A6953">
        <w:rPr>
          <w:rFonts w:ascii="Calibri"/>
          <w:b/>
        </w:rPr>
        <w:t xml:space="preserve"> by this Contract.</w:t>
      </w:r>
    </w:p>
    <w:p w:rsidR="004A37C8" w:rsidRPr="004A6953" w:rsidRDefault="004A37C8">
      <w:pPr>
        <w:pStyle w:val="BodyText"/>
        <w:spacing w:before="9"/>
        <w:ind w:left="0"/>
        <w:jc w:val="left"/>
        <w:rPr>
          <w:rFonts w:ascii="Calibri"/>
          <w:b/>
          <w:sz w:val="19"/>
        </w:rPr>
      </w:pPr>
    </w:p>
    <w:p w:rsidR="004A37C8" w:rsidRPr="004A6953" w:rsidRDefault="008B24A5">
      <w:pPr>
        <w:ind w:left="160" w:right="420"/>
        <w:jc w:val="both"/>
        <w:rPr>
          <w:rFonts w:ascii="Calibri"/>
          <w:b/>
        </w:rPr>
      </w:pPr>
      <w:r w:rsidRPr="004A6953">
        <w:rPr>
          <w:rFonts w:ascii="Calibri"/>
          <w:b/>
        </w:rPr>
        <w:t>In accordance with paragraph 7 of DPS Schedule 5 (Call for Competition Procedure), the Parties hereby</w:t>
      </w:r>
      <w:r w:rsidRPr="004A6953">
        <w:rPr>
          <w:rFonts w:ascii="Calibri"/>
          <w:b/>
          <w:spacing w:val="-13"/>
        </w:rPr>
        <w:t xml:space="preserve"> </w:t>
      </w:r>
      <w:r w:rsidRPr="004A6953">
        <w:rPr>
          <w:rFonts w:ascii="Calibri"/>
          <w:b/>
        </w:rPr>
        <w:t>acknowledge</w:t>
      </w:r>
      <w:r w:rsidRPr="004A6953">
        <w:rPr>
          <w:rFonts w:ascii="Calibri"/>
          <w:b/>
          <w:spacing w:val="-12"/>
        </w:rPr>
        <w:t xml:space="preserve"> </w:t>
      </w:r>
      <w:r w:rsidRPr="004A6953">
        <w:rPr>
          <w:rFonts w:ascii="Calibri"/>
          <w:b/>
        </w:rPr>
        <w:t>and</w:t>
      </w:r>
      <w:r w:rsidRPr="004A6953">
        <w:rPr>
          <w:rFonts w:ascii="Calibri"/>
          <w:b/>
          <w:spacing w:val="-13"/>
        </w:rPr>
        <w:t xml:space="preserve"> </w:t>
      </w:r>
      <w:r w:rsidRPr="004A6953">
        <w:rPr>
          <w:rFonts w:ascii="Calibri"/>
          <w:b/>
        </w:rPr>
        <w:t>agree</w:t>
      </w:r>
      <w:r w:rsidRPr="004A6953">
        <w:rPr>
          <w:rFonts w:ascii="Calibri"/>
          <w:b/>
          <w:spacing w:val="-12"/>
        </w:rPr>
        <w:t xml:space="preserve"> </w:t>
      </w:r>
      <w:r w:rsidRPr="004A6953">
        <w:rPr>
          <w:rFonts w:ascii="Calibri"/>
          <w:b/>
        </w:rPr>
        <w:t>that</w:t>
      </w:r>
      <w:r w:rsidRPr="004A6953">
        <w:rPr>
          <w:rFonts w:ascii="Calibri"/>
          <w:b/>
          <w:spacing w:val="-13"/>
        </w:rPr>
        <w:t xml:space="preserve"> </w:t>
      </w:r>
      <w:r w:rsidRPr="004A6953">
        <w:rPr>
          <w:rFonts w:ascii="Calibri"/>
          <w:b/>
        </w:rPr>
        <w:t>this</w:t>
      </w:r>
      <w:r w:rsidRPr="004A6953">
        <w:rPr>
          <w:rFonts w:ascii="Calibri"/>
          <w:b/>
          <w:spacing w:val="-12"/>
        </w:rPr>
        <w:t xml:space="preserve"> </w:t>
      </w:r>
      <w:r w:rsidRPr="004A6953">
        <w:rPr>
          <w:rFonts w:ascii="Calibri"/>
          <w:b/>
        </w:rPr>
        <w:t>Contract</w:t>
      </w:r>
      <w:r w:rsidRPr="004A6953">
        <w:rPr>
          <w:rFonts w:ascii="Calibri"/>
          <w:b/>
          <w:spacing w:val="-13"/>
        </w:rPr>
        <w:t xml:space="preserve"> </w:t>
      </w:r>
      <w:r w:rsidRPr="004A6953">
        <w:rPr>
          <w:rFonts w:ascii="Calibri"/>
          <w:b/>
        </w:rPr>
        <w:t>shall</w:t>
      </w:r>
      <w:r w:rsidRPr="004A6953">
        <w:rPr>
          <w:rFonts w:ascii="Calibri"/>
          <w:b/>
          <w:spacing w:val="-12"/>
        </w:rPr>
        <w:t xml:space="preserve"> </w:t>
      </w:r>
      <w:r w:rsidRPr="004A6953">
        <w:rPr>
          <w:rFonts w:ascii="Calibri"/>
          <w:b/>
        </w:rPr>
        <w:t>be</w:t>
      </w:r>
      <w:r w:rsidRPr="004A6953">
        <w:rPr>
          <w:rFonts w:ascii="Calibri"/>
          <w:b/>
          <w:spacing w:val="-12"/>
        </w:rPr>
        <w:t xml:space="preserve"> </w:t>
      </w:r>
      <w:r w:rsidRPr="004A6953">
        <w:rPr>
          <w:rFonts w:ascii="Calibri"/>
          <w:b/>
        </w:rPr>
        <w:t>formed</w:t>
      </w:r>
      <w:r w:rsidRPr="004A6953">
        <w:rPr>
          <w:rFonts w:ascii="Calibri"/>
          <w:b/>
          <w:spacing w:val="-13"/>
        </w:rPr>
        <w:t xml:space="preserve"> </w:t>
      </w:r>
      <w:r w:rsidRPr="004A6953">
        <w:rPr>
          <w:rFonts w:ascii="Calibri"/>
          <w:b/>
        </w:rPr>
        <w:t>when</w:t>
      </w:r>
      <w:r w:rsidRPr="004A6953">
        <w:rPr>
          <w:rFonts w:ascii="Calibri"/>
          <w:b/>
          <w:spacing w:val="-12"/>
        </w:rPr>
        <w:t xml:space="preserve"> </w:t>
      </w:r>
      <w:r w:rsidRPr="004A6953">
        <w:rPr>
          <w:rFonts w:ascii="Calibri"/>
          <w:b/>
        </w:rPr>
        <w:t>the</w:t>
      </w:r>
      <w:r w:rsidRPr="004A6953">
        <w:rPr>
          <w:rFonts w:ascii="Calibri"/>
          <w:b/>
          <w:spacing w:val="-13"/>
        </w:rPr>
        <w:t xml:space="preserve"> </w:t>
      </w:r>
      <w:r w:rsidRPr="004A6953">
        <w:rPr>
          <w:rFonts w:ascii="Calibri"/>
          <w:b/>
        </w:rPr>
        <w:t>Customer</w:t>
      </w:r>
      <w:r w:rsidRPr="004A6953">
        <w:rPr>
          <w:rFonts w:ascii="Calibri"/>
          <w:b/>
          <w:spacing w:val="-12"/>
        </w:rPr>
        <w:t xml:space="preserve"> </w:t>
      </w:r>
      <w:r w:rsidRPr="004A6953">
        <w:rPr>
          <w:rFonts w:ascii="Calibri"/>
          <w:b/>
        </w:rPr>
        <w:t>acknowledges (which</w:t>
      </w:r>
      <w:r w:rsidRPr="004A6953">
        <w:rPr>
          <w:rFonts w:ascii="Calibri"/>
          <w:b/>
          <w:spacing w:val="-6"/>
        </w:rPr>
        <w:t xml:space="preserve"> </w:t>
      </w:r>
      <w:r w:rsidRPr="004A6953">
        <w:rPr>
          <w:rFonts w:ascii="Calibri"/>
          <w:b/>
        </w:rPr>
        <w:t>may</w:t>
      </w:r>
      <w:r w:rsidRPr="004A6953">
        <w:rPr>
          <w:rFonts w:ascii="Calibri"/>
          <w:b/>
          <w:spacing w:val="-7"/>
        </w:rPr>
        <w:t xml:space="preserve"> </w:t>
      </w:r>
      <w:r w:rsidRPr="004A6953">
        <w:rPr>
          <w:rFonts w:ascii="Calibri"/>
          <w:b/>
        </w:rPr>
        <w:t>be</w:t>
      </w:r>
      <w:r w:rsidRPr="004A6953">
        <w:rPr>
          <w:rFonts w:ascii="Calibri"/>
          <w:b/>
          <w:spacing w:val="-7"/>
        </w:rPr>
        <w:t xml:space="preserve"> </w:t>
      </w:r>
      <w:r w:rsidRPr="004A6953">
        <w:rPr>
          <w:rFonts w:ascii="Calibri"/>
          <w:b/>
        </w:rPr>
        <w:t>done</w:t>
      </w:r>
      <w:r w:rsidRPr="004A6953">
        <w:rPr>
          <w:rFonts w:ascii="Calibri"/>
          <w:b/>
          <w:spacing w:val="-7"/>
        </w:rPr>
        <w:t xml:space="preserve"> </w:t>
      </w:r>
      <w:r w:rsidRPr="004A6953">
        <w:rPr>
          <w:rFonts w:ascii="Calibri"/>
          <w:b/>
        </w:rPr>
        <w:t>by</w:t>
      </w:r>
      <w:r w:rsidRPr="004A6953">
        <w:rPr>
          <w:rFonts w:ascii="Calibri"/>
          <w:b/>
          <w:spacing w:val="-6"/>
        </w:rPr>
        <w:t xml:space="preserve"> </w:t>
      </w:r>
      <w:r w:rsidRPr="004A6953">
        <w:rPr>
          <w:rFonts w:ascii="Calibri"/>
          <w:b/>
        </w:rPr>
        <w:t>electronic</w:t>
      </w:r>
      <w:r w:rsidRPr="004A6953">
        <w:rPr>
          <w:rFonts w:ascii="Calibri"/>
          <w:b/>
          <w:spacing w:val="-6"/>
        </w:rPr>
        <w:t xml:space="preserve"> </w:t>
      </w:r>
      <w:r w:rsidRPr="004A6953">
        <w:rPr>
          <w:rFonts w:ascii="Calibri"/>
          <w:b/>
        </w:rPr>
        <w:t>means)</w:t>
      </w:r>
      <w:r w:rsidRPr="004A6953">
        <w:rPr>
          <w:rFonts w:ascii="Calibri"/>
          <w:b/>
          <w:spacing w:val="-7"/>
        </w:rPr>
        <w:t xml:space="preserve"> </w:t>
      </w:r>
      <w:r w:rsidRPr="004A6953">
        <w:rPr>
          <w:rFonts w:ascii="Calibri"/>
          <w:b/>
        </w:rPr>
        <w:t>the</w:t>
      </w:r>
      <w:r w:rsidRPr="004A6953">
        <w:rPr>
          <w:rFonts w:ascii="Calibri"/>
          <w:b/>
          <w:spacing w:val="-6"/>
        </w:rPr>
        <w:t xml:space="preserve"> </w:t>
      </w:r>
      <w:r w:rsidRPr="004A6953">
        <w:rPr>
          <w:rFonts w:ascii="Calibri"/>
          <w:b/>
        </w:rPr>
        <w:t>receipt</w:t>
      </w:r>
      <w:r w:rsidRPr="004A6953">
        <w:rPr>
          <w:rFonts w:ascii="Calibri"/>
          <w:b/>
          <w:spacing w:val="-6"/>
        </w:rPr>
        <w:t xml:space="preserve"> </w:t>
      </w:r>
      <w:r w:rsidRPr="004A6953">
        <w:rPr>
          <w:rFonts w:ascii="Calibri"/>
          <w:b/>
        </w:rPr>
        <w:t>of</w:t>
      </w:r>
      <w:r w:rsidRPr="004A6953">
        <w:rPr>
          <w:rFonts w:ascii="Calibri"/>
          <w:b/>
          <w:spacing w:val="-7"/>
        </w:rPr>
        <w:t xml:space="preserve"> </w:t>
      </w:r>
      <w:r w:rsidRPr="004A6953">
        <w:rPr>
          <w:rFonts w:ascii="Calibri"/>
          <w:b/>
        </w:rPr>
        <w:t>the</w:t>
      </w:r>
      <w:r w:rsidRPr="004A6953">
        <w:rPr>
          <w:rFonts w:ascii="Calibri"/>
          <w:b/>
          <w:spacing w:val="-6"/>
        </w:rPr>
        <w:t xml:space="preserve"> </w:t>
      </w:r>
      <w:r w:rsidRPr="004A6953">
        <w:rPr>
          <w:rFonts w:ascii="Calibri"/>
          <w:b/>
        </w:rPr>
        <w:t>signed</w:t>
      </w:r>
      <w:r w:rsidRPr="004A6953">
        <w:rPr>
          <w:rFonts w:ascii="Calibri"/>
          <w:b/>
          <w:spacing w:val="-6"/>
        </w:rPr>
        <w:t xml:space="preserve"> </w:t>
      </w:r>
      <w:r w:rsidRPr="004A6953">
        <w:rPr>
          <w:rFonts w:ascii="Calibri"/>
          <w:b/>
        </w:rPr>
        <w:t>copy</w:t>
      </w:r>
      <w:r w:rsidRPr="004A6953">
        <w:rPr>
          <w:rFonts w:ascii="Calibri"/>
          <w:b/>
          <w:spacing w:val="-7"/>
        </w:rPr>
        <w:t xml:space="preserve"> </w:t>
      </w:r>
      <w:r w:rsidRPr="004A6953">
        <w:rPr>
          <w:rFonts w:ascii="Calibri"/>
          <w:b/>
        </w:rPr>
        <w:t>of</w:t>
      </w:r>
      <w:r w:rsidRPr="004A6953">
        <w:rPr>
          <w:rFonts w:ascii="Calibri"/>
          <w:b/>
          <w:spacing w:val="-5"/>
        </w:rPr>
        <w:t xml:space="preserve"> </w:t>
      </w:r>
      <w:r w:rsidRPr="004A6953">
        <w:rPr>
          <w:rFonts w:ascii="Calibri"/>
          <w:b/>
        </w:rPr>
        <w:t>the</w:t>
      </w:r>
      <w:r w:rsidRPr="004A6953">
        <w:rPr>
          <w:rFonts w:ascii="Calibri"/>
          <w:b/>
          <w:spacing w:val="-7"/>
        </w:rPr>
        <w:t xml:space="preserve"> </w:t>
      </w:r>
      <w:r w:rsidRPr="004A6953">
        <w:rPr>
          <w:rFonts w:ascii="Calibri"/>
          <w:b/>
        </w:rPr>
        <w:t>Contract</w:t>
      </w:r>
      <w:r w:rsidRPr="004A6953">
        <w:rPr>
          <w:rFonts w:ascii="Calibri"/>
          <w:b/>
          <w:spacing w:val="-7"/>
        </w:rPr>
        <w:t xml:space="preserve"> </w:t>
      </w:r>
      <w:r w:rsidRPr="004A6953">
        <w:rPr>
          <w:rFonts w:ascii="Calibri"/>
          <w:b/>
        </w:rPr>
        <w:t>Order</w:t>
      </w:r>
      <w:r w:rsidRPr="004A6953">
        <w:rPr>
          <w:rFonts w:ascii="Calibri"/>
          <w:b/>
          <w:spacing w:val="-7"/>
        </w:rPr>
        <w:t xml:space="preserve"> </w:t>
      </w:r>
      <w:r w:rsidRPr="004A6953">
        <w:rPr>
          <w:rFonts w:ascii="Calibri"/>
          <w:b/>
        </w:rPr>
        <w:t>Form from the Supplier within two (2) Working Days from such receipt.</w:t>
      </w:r>
    </w:p>
    <w:p w:rsidR="004A37C8" w:rsidRPr="004A6953" w:rsidRDefault="004A37C8">
      <w:pPr>
        <w:pStyle w:val="BodyText"/>
        <w:spacing w:before="0"/>
        <w:ind w:left="0"/>
        <w:jc w:val="left"/>
        <w:rPr>
          <w:rFonts w:ascii="Calibri"/>
          <w:b/>
        </w:rPr>
      </w:pPr>
    </w:p>
    <w:p w:rsidR="004A37C8" w:rsidRPr="004A6953" w:rsidRDefault="004A37C8">
      <w:pPr>
        <w:pStyle w:val="BodyText"/>
        <w:spacing w:before="3"/>
        <w:ind w:left="0"/>
        <w:jc w:val="left"/>
        <w:rPr>
          <w:rFonts w:ascii="Calibri"/>
          <w:b/>
          <w:sz w:val="17"/>
        </w:rPr>
      </w:pPr>
    </w:p>
    <w:p w:rsidR="004A37C8" w:rsidRPr="004A6953" w:rsidRDefault="008B24A5">
      <w:pPr>
        <w:ind w:left="410"/>
        <w:rPr>
          <w:rFonts w:ascii="Calibri"/>
          <w:b/>
        </w:rPr>
      </w:pPr>
      <w:r w:rsidRPr="004A6953">
        <w:rPr>
          <w:rFonts w:ascii="Calibri"/>
          <w:b/>
        </w:rPr>
        <w:t>For</w:t>
      </w:r>
      <w:r w:rsidRPr="004A6953">
        <w:rPr>
          <w:rFonts w:ascii="Calibri"/>
          <w:b/>
          <w:spacing w:val="-5"/>
        </w:rPr>
        <w:t xml:space="preserve"> </w:t>
      </w:r>
      <w:r w:rsidRPr="004A6953">
        <w:rPr>
          <w:rFonts w:ascii="Calibri"/>
          <w:b/>
        </w:rPr>
        <w:t>and</w:t>
      </w:r>
      <w:r w:rsidRPr="004A6953">
        <w:rPr>
          <w:rFonts w:ascii="Calibri"/>
          <w:b/>
          <w:spacing w:val="-4"/>
        </w:rPr>
        <w:t xml:space="preserve"> </w:t>
      </w:r>
      <w:r w:rsidRPr="004A6953">
        <w:rPr>
          <w:rFonts w:ascii="Calibri"/>
          <w:b/>
        </w:rPr>
        <w:t>on</w:t>
      </w:r>
      <w:r w:rsidRPr="004A6953">
        <w:rPr>
          <w:rFonts w:ascii="Calibri"/>
          <w:b/>
          <w:spacing w:val="-4"/>
        </w:rPr>
        <w:t xml:space="preserve"> </w:t>
      </w:r>
      <w:r w:rsidRPr="004A6953">
        <w:rPr>
          <w:rFonts w:ascii="Calibri"/>
          <w:b/>
        </w:rPr>
        <w:t>behalf</w:t>
      </w:r>
      <w:r w:rsidRPr="004A6953">
        <w:rPr>
          <w:rFonts w:ascii="Calibri"/>
          <w:b/>
          <w:spacing w:val="-2"/>
        </w:rPr>
        <w:t xml:space="preserve"> </w:t>
      </w:r>
      <w:r w:rsidRPr="004A6953">
        <w:rPr>
          <w:rFonts w:ascii="Calibri"/>
          <w:b/>
        </w:rPr>
        <w:t>of</w:t>
      </w:r>
      <w:r w:rsidRPr="004A6953">
        <w:rPr>
          <w:rFonts w:ascii="Calibri"/>
          <w:b/>
          <w:spacing w:val="-4"/>
        </w:rPr>
        <w:t xml:space="preserve"> </w:t>
      </w:r>
      <w:r w:rsidRPr="004A6953">
        <w:rPr>
          <w:rFonts w:ascii="Calibri"/>
          <w:b/>
        </w:rPr>
        <w:t>the</w:t>
      </w:r>
      <w:r w:rsidRPr="004A6953">
        <w:rPr>
          <w:rFonts w:ascii="Calibri"/>
          <w:b/>
          <w:spacing w:val="-4"/>
        </w:rPr>
        <w:t xml:space="preserve"> </w:t>
      </w:r>
      <w:r w:rsidRPr="004A6953">
        <w:rPr>
          <w:rFonts w:ascii="Calibri"/>
          <w:b/>
          <w:spacing w:val="-2"/>
        </w:rPr>
        <w:t>Supplier:</w:t>
      </w:r>
    </w:p>
    <w:p w:rsidR="004A37C8" w:rsidRPr="004A6953" w:rsidRDefault="004A37C8">
      <w:pPr>
        <w:pStyle w:val="BodyText"/>
        <w:spacing w:before="10"/>
        <w:ind w:left="0"/>
        <w:jc w:val="left"/>
        <w:rPr>
          <w:rFonts w:ascii="Calibri"/>
          <w:b/>
          <w:sz w:val="9"/>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6543"/>
      </w:tblGrid>
      <w:tr w:rsidR="004A37C8" w:rsidRPr="004A6953">
        <w:trPr>
          <w:trHeight w:val="628"/>
        </w:trPr>
        <w:tc>
          <w:tcPr>
            <w:tcW w:w="2656" w:type="dxa"/>
          </w:tcPr>
          <w:p w:rsidR="004A37C8" w:rsidRPr="004A6953" w:rsidRDefault="004A37C8">
            <w:pPr>
              <w:pStyle w:val="TableParagraph"/>
              <w:spacing w:before="8"/>
              <w:ind w:left="0"/>
              <w:rPr>
                <w:rFonts w:ascii="Calibri"/>
                <w:b/>
                <w:sz w:val="19"/>
              </w:rPr>
            </w:pPr>
          </w:p>
          <w:p w:rsidR="004A37C8" w:rsidRPr="004A6953" w:rsidRDefault="008B24A5">
            <w:pPr>
              <w:pStyle w:val="TableParagraph"/>
              <w:ind w:left="249"/>
              <w:rPr>
                <w:rFonts w:ascii="Calibri"/>
              </w:rPr>
            </w:pPr>
            <w:r w:rsidRPr="004A6953">
              <w:rPr>
                <w:rFonts w:ascii="Calibri"/>
              </w:rPr>
              <w:t>Name</w:t>
            </w:r>
            <w:r w:rsidRPr="004A6953">
              <w:rPr>
                <w:rFonts w:ascii="Calibri"/>
                <w:spacing w:val="-5"/>
              </w:rPr>
              <w:t xml:space="preserve"> </w:t>
            </w:r>
            <w:r w:rsidRPr="004A6953">
              <w:rPr>
                <w:rFonts w:ascii="Calibri"/>
              </w:rPr>
              <w:t>and</w:t>
            </w:r>
            <w:r w:rsidRPr="004A6953">
              <w:rPr>
                <w:rFonts w:ascii="Calibri"/>
                <w:spacing w:val="-5"/>
              </w:rPr>
              <w:t xml:space="preserve"> </w:t>
            </w:r>
            <w:r w:rsidRPr="004A6953">
              <w:rPr>
                <w:rFonts w:ascii="Calibri"/>
                <w:spacing w:val="-2"/>
              </w:rPr>
              <w:t>Title</w:t>
            </w:r>
          </w:p>
        </w:tc>
        <w:tc>
          <w:tcPr>
            <w:tcW w:w="6543" w:type="dxa"/>
          </w:tcPr>
          <w:p w:rsidR="003B5035" w:rsidRPr="004A6953" w:rsidRDefault="003B5035" w:rsidP="003B5035">
            <w:pPr>
              <w:pStyle w:val="TableParagraph"/>
              <w:spacing w:before="121"/>
              <w:ind w:left="107"/>
              <w:rPr>
                <w:rFonts w:ascii="Calibri"/>
                <w:b/>
              </w:rPr>
            </w:pPr>
            <w:r w:rsidRPr="004A6953">
              <w:rPr>
                <w:rFonts w:ascii="Calibri"/>
                <w:b/>
              </w:rPr>
              <w:t>[Redacted]</w:t>
            </w:r>
          </w:p>
          <w:p w:rsidR="004A37C8" w:rsidRPr="004A6953" w:rsidRDefault="004A37C8">
            <w:pPr>
              <w:pStyle w:val="TableParagraph"/>
              <w:ind w:left="248"/>
              <w:rPr>
                <w:rFonts w:ascii="Calibri"/>
              </w:rPr>
            </w:pPr>
          </w:p>
        </w:tc>
      </w:tr>
      <w:tr w:rsidR="004A37C8" w:rsidRPr="004A6953" w:rsidTr="008B24A5">
        <w:trPr>
          <w:trHeight w:val="675"/>
        </w:trPr>
        <w:tc>
          <w:tcPr>
            <w:tcW w:w="2656" w:type="dxa"/>
          </w:tcPr>
          <w:p w:rsidR="004A37C8" w:rsidRPr="004A6953" w:rsidRDefault="004A37C8">
            <w:pPr>
              <w:pStyle w:val="TableParagraph"/>
              <w:spacing w:before="8"/>
              <w:ind w:left="0"/>
              <w:rPr>
                <w:rFonts w:ascii="Calibri"/>
                <w:b/>
                <w:sz w:val="19"/>
              </w:rPr>
            </w:pPr>
          </w:p>
          <w:p w:rsidR="004A37C8" w:rsidRPr="004A6953" w:rsidRDefault="008B24A5">
            <w:pPr>
              <w:pStyle w:val="TableParagraph"/>
              <w:ind w:left="249"/>
              <w:rPr>
                <w:rFonts w:ascii="Calibri"/>
              </w:rPr>
            </w:pPr>
            <w:r w:rsidRPr="004A6953">
              <w:rPr>
                <w:rFonts w:ascii="Calibri"/>
                <w:spacing w:val="-2"/>
              </w:rPr>
              <w:t>Signature</w:t>
            </w:r>
          </w:p>
        </w:tc>
        <w:tc>
          <w:tcPr>
            <w:tcW w:w="6543" w:type="dxa"/>
          </w:tcPr>
          <w:p w:rsidR="004A37C8" w:rsidRPr="004A6953" w:rsidRDefault="003B5035" w:rsidP="008B24A5">
            <w:pPr>
              <w:pStyle w:val="TableParagraph"/>
              <w:spacing w:before="121"/>
              <w:ind w:left="107"/>
              <w:rPr>
                <w:rFonts w:ascii="Calibri"/>
                <w:b/>
              </w:rPr>
            </w:pPr>
            <w:r w:rsidRPr="004A6953">
              <w:rPr>
                <w:rFonts w:ascii="Calibri"/>
                <w:b/>
              </w:rPr>
              <w:t>[Redacted]</w:t>
            </w:r>
          </w:p>
        </w:tc>
      </w:tr>
      <w:tr w:rsidR="004A37C8" w:rsidRPr="004A6953">
        <w:trPr>
          <w:trHeight w:val="628"/>
        </w:trPr>
        <w:tc>
          <w:tcPr>
            <w:tcW w:w="2656" w:type="dxa"/>
          </w:tcPr>
          <w:p w:rsidR="004A37C8" w:rsidRPr="004A6953" w:rsidRDefault="004A37C8">
            <w:pPr>
              <w:pStyle w:val="TableParagraph"/>
              <w:spacing w:before="8"/>
              <w:ind w:left="0"/>
              <w:rPr>
                <w:rFonts w:ascii="Calibri"/>
                <w:b/>
                <w:sz w:val="19"/>
              </w:rPr>
            </w:pPr>
          </w:p>
          <w:p w:rsidR="004A37C8" w:rsidRPr="004A6953" w:rsidRDefault="008B24A5">
            <w:pPr>
              <w:pStyle w:val="TableParagraph"/>
              <w:ind w:left="249"/>
              <w:rPr>
                <w:rFonts w:ascii="Calibri"/>
              </w:rPr>
            </w:pPr>
            <w:r w:rsidRPr="004A6953">
              <w:rPr>
                <w:rFonts w:ascii="Calibri"/>
                <w:spacing w:val="-4"/>
              </w:rPr>
              <w:t>Date</w:t>
            </w:r>
          </w:p>
        </w:tc>
        <w:tc>
          <w:tcPr>
            <w:tcW w:w="6543" w:type="dxa"/>
          </w:tcPr>
          <w:p w:rsidR="004A37C8" w:rsidRPr="004A6953" w:rsidRDefault="008B24A5" w:rsidP="008B24A5">
            <w:pPr>
              <w:pStyle w:val="TableParagraph"/>
              <w:spacing w:before="121"/>
              <w:ind w:left="107"/>
              <w:rPr>
                <w:rFonts w:ascii="Calibri"/>
                <w:b/>
              </w:rPr>
            </w:pPr>
            <w:r w:rsidRPr="004A6953">
              <w:rPr>
                <w:rFonts w:ascii="Calibri"/>
                <w:b/>
              </w:rPr>
              <w:t>[Redacted]</w:t>
            </w:r>
          </w:p>
        </w:tc>
      </w:tr>
    </w:tbl>
    <w:p w:rsidR="004A37C8" w:rsidRPr="004A6953" w:rsidRDefault="004A37C8">
      <w:pPr>
        <w:pStyle w:val="BodyText"/>
        <w:spacing w:before="9"/>
        <w:ind w:left="0"/>
        <w:jc w:val="left"/>
        <w:rPr>
          <w:rFonts w:ascii="Calibri"/>
          <w:b/>
          <w:sz w:val="19"/>
        </w:rPr>
      </w:pPr>
    </w:p>
    <w:p w:rsidR="004A37C8" w:rsidRPr="004A6953" w:rsidRDefault="008B24A5">
      <w:pPr>
        <w:ind w:left="410"/>
        <w:rPr>
          <w:rFonts w:ascii="Calibri"/>
          <w:b/>
        </w:rPr>
      </w:pPr>
      <w:r w:rsidRPr="004A6953">
        <w:rPr>
          <w:rFonts w:ascii="Calibri"/>
          <w:b/>
        </w:rPr>
        <w:t>For</w:t>
      </w:r>
      <w:r w:rsidRPr="004A6953">
        <w:rPr>
          <w:rFonts w:ascii="Calibri"/>
          <w:b/>
          <w:spacing w:val="-5"/>
        </w:rPr>
        <w:t xml:space="preserve"> </w:t>
      </w:r>
      <w:r w:rsidRPr="004A6953">
        <w:rPr>
          <w:rFonts w:ascii="Calibri"/>
          <w:b/>
        </w:rPr>
        <w:t>and</w:t>
      </w:r>
      <w:r w:rsidRPr="004A6953">
        <w:rPr>
          <w:rFonts w:ascii="Calibri"/>
          <w:b/>
          <w:spacing w:val="-4"/>
        </w:rPr>
        <w:t xml:space="preserve"> </w:t>
      </w:r>
      <w:r w:rsidRPr="004A6953">
        <w:rPr>
          <w:rFonts w:ascii="Calibri"/>
          <w:b/>
        </w:rPr>
        <w:t>on</w:t>
      </w:r>
      <w:r w:rsidRPr="004A6953">
        <w:rPr>
          <w:rFonts w:ascii="Calibri"/>
          <w:b/>
          <w:spacing w:val="-4"/>
        </w:rPr>
        <w:t xml:space="preserve"> </w:t>
      </w:r>
      <w:r w:rsidRPr="004A6953">
        <w:rPr>
          <w:rFonts w:ascii="Calibri"/>
          <w:b/>
        </w:rPr>
        <w:t>behalf</w:t>
      </w:r>
      <w:r w:rsidRPr="004A6953">
        <w:rPr>
          <w:rFonts w:ascii="Calibri"/>
          <w:b/>
          <w:spacing w:val="-2"/>
        </w:rPr>
        <w:t xml:space="preserve"> </w:t>
      </w:r>
      <w:r w:rsidRPr="004A6953">
        <w:rPr>
          <w:rFonts w:ascii="Calibri"/>
          <w:b/>
        </w:rPr>
        <w:t>of</w:t>
      </w:r>
      <w:r w:rsidRPr="004A6953">
        <w:rPr>
          <w:rFonts w:ascii="Calibri"/>
          <w:b/>
          <w:spacing w:val="-4"/>
        </w:rPr>
        <w:t xml:space="preserve"> </w:t>
      </w:r>
      <w:r w:rsidRPr="004A6953">
        <w:rPr>
          <w:rFonts w:ascii="Calibri"/>
          <w:b/>
        </w:rPr>
        <w:t>the</w:t>
      </w:r>
      <w:r w:rsidRPr="004A6953">
        <w:rPr>
          <w:rFonts w:ascii="Calibri"/>
          <w:b/>
          <w:spacing w:val="-4"/>
        </w:rPr>
        <w:t xml:space="preserve"> </w:t>
      </w:r>
      <w:r w:rsidRPr="004A6953">
        <w:rPr>
          <w:rFonts w:ascii="Calibri"/>
          <w:b/>
          <w:spacing w:val="-2"/>
        </w:rPr>
        <w:t>Customer:</w:t>
      </w:r>
    </w:p>
    <w:p w:rsidR="004A37C8" w:rsidRPr="004A6953" w:rsidRDefault="004A37C8">
      <w:pPr>
        <w:pStyle w:val="BodyText"/>
        <w:spacing w:before="10"/>
        <w:ind w:left="0"/>
        <w:jc w:val="left"/>
        <w:rPr>
          <w:rFonts w:ascii="Calibri"/>
          <w:b/>
          <w:sz w:val="9"/>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6543"/>
      </w:tblGrid>
      <w:tr w:rsidR="004A37C8" w:rsidRPr="004A6953">
        <w:trPr>
          <w:trHeight w:val="628"/>
        </w:trPr>
        <w:tc>
          <w:tcPr>
            <w:tcW w:w="2656" w:type="dxa"/>
          </w:tcPr>
          <w:p w:rsidR="004A37C8" w:rsidRPr="004A6953" w:rsidRDefault="004A37C8">
            <w:pPr>
              <w:pStyle w:val="TableParagraph"/>
              <w:spacing w:before="8"/>
              <w:ind w:left="0"/>
              <w:rPr>
                <w:rFonts w:ascii="Calibri"/>
                <w:b/>
                <w:sz w:val="19"/>
              </w:rPr>
            </w:pPr>
          </w:p>
          <w:p w:rsidR="004A37C8" w:rsidRPr="004A6953" w:rsidRDefault="008B24A5">
            <w:pPr>
              <w:pStyle w:val="TableParagraph"/>
              <w:ind w:left="249"/>
              <w:rPr>
                <w:rFonts w:ascii="Calibri"/>
              </w:rPr>
            </w:pPr>
            <w:r w:rsidRPr="004A6953">
              <w:rPr>
                <w:rFonts w:ascii="Calibri"/>
              </w:rPr>
              <w:t>Name</w:t>
            </w:r>
            <w:r w:rsidRPr="004A6953">
              <w:rPr>
                <w:rFonts w:ascii="Calibri"/>
                <w:spacing w:val="-5"/>
              </w:rPr>
              <w:t xml:space="preserve"> </w:t>
            </w:r>
            <w:r w:rsidRPr="004A6953">
              <w:rPr>
                <w:rFonts w:ascii="Calibri"/>
              </w:rPr>
              <w:t>and</w:t>
            </w:r>
            <w:r w:rsidRPr="004A6953">
              <w:rPr>
                <w:rFonts w:ascii="Calibri"/>
                <w:spacing w:val="-5"/>
              </w:rPr>
              <w:t xml:space="preserve"> </w:t>
            </w:r>
            <w:r w:rsidRPr="004A6953">
              <w:rPr>
                <w:rFonts w:ascii="Calibri"/>
                <w:spacing w:val="-2"/>
              </w:rPr>
              <w:t>Title</w:t>
            </w:r>
          </w:p>
        </w:tc>
        <w:tc>
          <w:tcPr>
            <w:tcW w:w="6543" w:type="dxa"/>
          </w:tcPr>
          <w:p w:rsidR="003B5035" w:rsidRPr="004A6953" w:rsidRDefault="003B5035" w:rsidP="003B5035">
            <w:pPr>
              <w:pStyle w:val="TableParagraph"/>
              <w:spacing w:before="121"/>
              <w:ind w:left="107"/>
              <w:rPr>
                <w:rFonts w:ascii="Calibri"/>
                <w:b/>
              </w:rPr>
            </w:pPr>
            <w:r w:rsidRPr="004A6953">
              <w:rPr>
                <w:rFonts w:ascii="Calibri"/>
                <w:b/>
              </w:rPr>
              <w:t>[Redacted]</w:t>
            </w:r>
          </w:p>
          <w:p w:rsidR="004A37C8" w:rsidRPr="004A6953" w:rsidRDefault="004A37C8">
            <w:pPr>
              <w:pStyle w:val="TableParagraph"/>
              <w:ind w:left="0"/>
              <w:rPr>
                <w:rFonts w:ascii="Times New Roman"/>
                <w:sz w:val="18"/>
              </w:rPr>
            </w:pPr>
          </w:p>
        </w:tc>
      </w:tr>
      <w:tr w:rsidR="004A37C8" w:rsidRPr="004A6953">
        <w:trPr>
          <w:trHeight w:val="628"/>
        </w:trPr>
        <w:tc>
          <w:tcPr>
            <w:tcW w:w="2656" w:type="dxa"/>
          </w:tcPr>
          <w:p w:rsidR="004A37C8" w:rsidRPr="004A6953" w:rsidRDefault="004A37C8">
            <w:pPr>
              <w:pStyle w:val="TableParagraph"/>
              <w:spacing w:before="8"/>
              <w:ind w:left="0"/>
              <w:rPr>
                <w:rFonts w:ascii="Calibri"/>
                <w:b/>
                <w:sz w:val="19"/>
              </w:rPr>
            </w:pPr>
          </w:p>
          <w:p w:rsidR="004A37C8" w:rsidRPr="004A6953" w:rsidRDefault="008B24A5">
            <w:pPr>
              <w:pStyle w:val="TableParagraph"/>
              <w:ind w:left="249"/>
              <w:rPr>
                <w:rFonts w:ascii="Calibri"/>
              </w:rPr>
            </w:pPr>
            <w:r w:rsidRPr="004A6953">
              <w:rPr>
                <w:rFonts w:ascii="Calibri"/>
                <w:spacing w:val="-2"/>
              </w:rPr>
              <w:t>Signature</w:t>
            </w:r>
          </w:p>
        </w:tc>
        <w:tc>
          <w:tcPr>
            <w:tcW w:w="6543" w:type="dxa"/>
          </w:tcPr>
          <w:p w:rsidR="003B5035" w:rsidRPr="004A6953" w:rsidRDefault="003B5035" w:rsidP="003B5035">
            <w:pPr>
              <w:pStyle w:val="TableParagraph"/>
              <w:spacing w:before="121"/>
              <w:ind w:left="107"/>
              <w:rPr>
                <w:rFonts w:ascii="Calibri"/>
                <w:b/>
              </w:rPr>
            </w:pPr>
            <w:r w:rsidRPr="004A6953">
              <w:rPr>
                <w:rFonts w:ascii="Calibri"/>
                <w:b/>
              </w:rPr>
              <w:t>[Redacted]</w:t>
            </w:r>
          </w:p>
          <w:p w:rsidR="004A37C8" w:rsidRPr="004A6953" w:rsidRDefault="004A37C8">
            <w:pPr>
              <w:pStyle w:val="TableParagraph"/>
              <w:ind w:left="0"/>
              <w:rPr>
                <w:rFonts w:ascii="Times New Roman"/>
                <w:b/>
                <w:sz w:val="18"/>
              </w:rPr>
            </w:pPr>
          </w:p>
        </w:tc>
      </w:tr>
      <w:tr w:rsidR="004A37C8" w:rsidRPr="004A6953">
        <w:trPr>
          <w:trHeight w:val="629"/>
        </w:trPr>
        <w:tc>
          <w:tcPr>
            <w:tcW w:w="2656" w:type="dxa"/>
          </w:tcPr>
          <w:p w:rsidR="004A37C8" w:rsidRPr="004A6953" w:rsidRDefault="004A37C8">
            <w:pPr>
              <w:pStyle w:val="TableParagraph"/>
              <w:spacing w:before="8"/>
              <w:ind w:left="0"/>
              <w:rPr>
                <w:rFonts w:ascii="Calibri"/>
                <w:b/>
                <w:sz w:val="19"/>
              </w:rPr>
            </w:pPr>
          </w:p>
          <w:p w:rsidR="004A37C8" w:rsidRPr="004A6953" w:rsidRDefault="008B24A5">
            <w:pPr>
              <w:pStyle w:val="TableParagraph"/>
              <w:ind w:left="249"/>
              <w:rPr>
                <w:rFonts w:ascii="Calibri"/>
              </w:rPr>
            </w:pPr>
            <w:r w:rsidRPr="004A6953">
              <w:rPr>
                <w:rFonts w:ascii="Calibri"/>
                <w:spacing w:val="-4"/>
              </w:rPr>
              <w:t>Date</w:t>
            </w:r>
          </w:p>
        </w:tc>
        <w:tc>
          <w:tcPr>
            <w:tcW w:w="6543" w:type="dxa"/>
          </w:tcPr>
          <w:p w:rsidR="008B24A5" w:rsidRPr="004A6953" w:rsidRDefault="008B24A5" w:rsidP="008B24A5">
            <w:pPr>
              <w:pStyle w:val="TableParagraph"/>
              <w:spacing w:before="121"/>
              <w:ind w:left="107"/>
              <w:rPr>
                <w:rFonts w:ascii="Calibri"/>
                <w:b/>
              </w:rPr>
            </w:pPr>
            <w:r w:rsidRPr="004A6953">
              <w:rPr>
                <w:rFonts w:ascii="Calibri"/>
                <w:b/>
              </w:rPr>
              <w:t>[Redacted]</w:t>
            </w:r>
          </w:p>
          <w:p w:rsidR="004A37C8" w:rsidRPr="004A6953" w:rsidRDefault="004A37C8">
            <w:pPr>
              <w:pStyle w:val="TableParagraph"/>
              <w:ind w:left="0"/>
              <w:rPr>
                <w:rFonts w:ascii="Times New Roman"/>
                <w:sz w:val="20"/>
              </w:rPr>
            </w:pPr>
          </w:p>
        </w:tc>
      </w:tr>
    </w:tbl>
    <w:p w:rsidR="004A37C8" w:rsidRPr="004A6953" w:rsidRDefault="004A37C8">
      <w:pPr>
        <w:rPr>
          <w:rFonts w:ascii="Times New Roman"/>
          <w:sz w:val="20"/>
        </w:rPr>
        <w:sectPr w:rsidR="004A37C8" w:rsidRPr="004A6953">
          <w:pgSz w:w="11910" w:h="16840"/>
          <w:pgMar w:top="1380" w:right="1020" w:bottom="280" w:left="1280" w:header="720" w:footer="720" w:gutter="0"/>
          <w:cols w:space="720"/>
        </w:sectPr>
      </w:pPr>
    </w:p>
    <w:p w:rsidR="004A37C8" w:rsidRPr="004A6953" w:rsidRDefault="008B24A5">
      <w:pPr>
        <w:pStyle w:val="Heading1"/>
        <w:spacing w:before="81"/>
        <w:ind w:left="2358" w:right="2617" w:firstLine="0"/>
        <w:jc w:val="center"/>
      </w:pPr>
      <w:r w:rsidRPr="004A6953">
        <w:lastRenderedPageBreak/>
        <w:t>TABLE</w:t>
      </w:r>
      <w:r w:rsidRPr="004A6953">
        <w:rPr>
          <w:spacing w:val="-6"/>
        </w:rPr>
        <w:t xml:space="preserve"> </w:t>
      </w:r>
      <w:r w:rsidRPr="004A6953">
        <w:t>OF</w:t>
      </w:r>
      <w:r w:rsidRPr="004A6953">
        <w:rPr>
          <w:spacing w:val="-6"/>
        </w:rPr>
        <w:t xml:space="preserve"> </w:t>
      </w:r>
      <w:r w:rsidRPr="004A6953">
        <w:rPr>
          <w:spacing w:val="-2"/>
        </w:rPr>
        <w:t>CONTENT</w:t>
      </w:r>
    </w:p>
    <w:p w:rsidR="004A37C8" w:rsidRPr="004A6953" w:rsidRDefault="004A37C8">
      <w:pPr>
        <w:jc w:val="center"/>
        <w:sectPr w:rsidR="004A37C8" w:rsidRPr="004A6953">
          <w:pgSz w:w="11910" w:h="16840"/>
          <w:pgMar w:top="1340" w:right="1020" w:bottom="1579" w:left="1280" w:header="720" w:footer="720" w:gutter="0"/>
          <w:cols w:space="720"/>
        </w:sectPr>
      </w:pPr>
    </w:p>
    <w:sdt>
      <w:sdtPr>
        <w:id w:val="854471786"/>
        <w:docPartObj>
          <w:docPartGallery w:val="Table of Contents"/>
          <w:docPartUnique/>
        </w:docPartObj>
      </w:sdtPr>
      <w:sdtContent>
        <w:p w:rsidR="004A37C8" w:rsidRPr="004A6953" w:rsidRDefault="00E631FC">
          <w:pPr>
            <w:pStyle w:val="TOC2"/>
            <w:tabs>
              <w:tab w:val="left" w:pos="869"/>
              <w:tab w:val="left" w:leader="dot" w:pos="8935"/>
            </w:tabs>
            <w:spacing w:before="121" w:line="355" w:lineRule="auto"/>
            <w:ind w:right="424" w:hanging="1"/>
            <w:jc w:val="center"/>
          </w:pPr>
          <w:hyperlink w:anchor="_bookmark0" w:history="1">
            <w:r w:rsidR="008B24A5" w:rsidRPr="004A6953">
              <w:t>DPS</w:t>
            </w:r>
            <w:r w:rsidR="008B24A5" w:rsidRPr="004A6953">
              <w:rPr>
                <w:spacing w:val="-6"/>
              </w:rPr>
              <w:t xml:space="preserve"> </w:t>
            </w:r>
            <w:r w:rsidR="008B24A5" w:rsidRPr="004A6953">
              <w:t>SCHEDULE</w:t>
            </w:r>
            <w:r w:rsidR="008B24A5" w:rsidRPr="004A6953">
              <w:rPr>
                <w:spacing w:val="-5"/>
              </w:rPr>
              <w:t xml:space="preserve"> </w:t>
            </w:r>
            <w:r w:rsidR="008B24A5" w:rsidRPr="004A6953">
              <w:t>4:</w:t>
            </w:r>
            <w:r w:rsidR="008B24A5" w:rsidRPr="004A6953">
              <w:rPr>
                <w:spacing w:val="-5"/>
              </w:rPr>
              <w:t xml:space="preserve"> </w:t>
            </w:r>
            <w:r w:rsidR="008B24A5" w:rsidRPr="004A6953">
              <w:t>TEMPLATE</w:t>
            </w:r>
            <w:r w:rsidR="008B24A5" w:rsidRPr="004A6953">
              <w:rPr>
                <w:spacing w:val="-5"/>
              </w:rPr>
              <w:t xml:space="preserve"> </w:t>
            </w:r>
            <w:r w:rsidR="008B24A5" w:rsidRPr="004A6953">
              <w:t>ORDER</w:t>
            </w:r>
            <w:r w:rsidR="008B24A5" w:rsidRPr="004A6953">
              <w:rPr>
                <w:spacing w:val="-3"/>
              </w:rPr>
              <w:t xml:space="preserve"> </w:t>
            </w:r>
            <w:r w:rsidR="008B24A5" w:rsidRPr="004A6953">
              <w:t>FORM</w:t>
            </w:r>
            <w:r w:rsidR="008B24A5" w:rsidRPr="004A6953">
              <w:rPr>
                <w:spacing w:val="-3"/>
              </w:rPr>
              <w:t xml:space="preserve"> </w:t>
            </w:r>
            <w:r w:rsidR="008B24A5" w:rsidRPr="004A6953">
              <w:t>AND</w:t>
            </w:r>
            <w:r w:rsidR="008B24A5" w:rsidRPr="004A6953">
              <w:rPr>
                <w:spacing w:val="-5"/>
              </w:rPr>
              <w:t xml:space="preserve"> </w:t>
            </w:r>
            <w:r w:rsidR="008B24A5" w:rsidRPr="004A6953">
              <w:t>TEMPLATE</w:t>
            </w:r>
            <w:r w:rsidR="008B24A5" w:rsidRPr="004A6953">
              <w:rPr>
                <w:spacing w:val="-5"/>
              </w:rPr>
              <w:t xml:space="preserve"> </w:t>
            </w:r>
            <w:r w:rsidR="008B24A5" w:rsidRPr="004A6953">
              <w:t>CONTRACT</w:t>
            </w:r>
            <w:r w:rsidR="008B24A5" w:rsidRPr="004A6953">
              <w:rPr>
                <w:spacing w:val="-4"/>
              </w:rPr>
              <w:t xml:space="preserve"> </w:t>
            </w:r>
            <w:r w:rsidR="008B24A5" w:rsidRPr="004A6953">
              <w:t>TERMS</w:t>
            </w:r>
            <w:r w:rsidR="008B24A5" w:rsidRPr="004A6953">
              <w:rPr>
                <w:spacing w:val="-41"/>
              </w:rPr>
              <w:t xml:space="preserve"> </w:t>
            </w:r>
            <w:r w:rsidR="008B24A5" w:rsidRPr="004A6953">
              <w:t>..</w:t>
            </w:r>
            <w:r w:rsidR="008B24A5" w:rsidRPr="004A6953">
              <w:rPr>
                <w:spacing w:val="-9"/>
              </w:rPr>
              <w:t xml:space="preserve"> </w:t>
            </w:r>
            <w:r w:rsidR="008B24A5" w:rsidRPr="004A6953">
              <w:t>1</w:t>
            </w:r>
          </w:hyperlink>
          <w:r w:rsidR="008B24A5" w:rsidRPr="004A6953">
            <w:t xml:space="preserve"> </w:t>
          </w:r>
          <w:hyperlink w:anchor="_bookmark1" w:history="1">
            <w:r w:rsidR="008B24A5" w:rsidRPr="004A6953">
              <w:rPr>
                <w:spacing w:val="-5"/>
              </w:rPr>
              <w:t>F.</w:t>
            </w:r>
            <w:r w:rsidR="008B24A5" w:rsidRPr="004A6953">
              <w:tab/>
            </w:r>
            <w:r w:rsidR="008B24A5" w:rsidRPr="004A6953">
              <w:rPr>
                <w:spacing w:val="-2"/>
              </w:rPr>
              <w:t>PRELIMINARIES</w:t>
            </w:r>
            <w:r w:rsidR="008B24A5" w:rsidRPr="004A6953">
              <w:tab/>
            </w:r>
            <w:r w:rsidR="008B24A5" w:rsidRPr="004A6953">
              <w:rPr>
                <w:spacing w:val="-5"/>
              </w:rPr>
              <w:t>13</w:t>
            </w:r>
          </w:hyperlink>
        </w:p>
        <w:p w:rsidR="004A37C8" w:rsidRPr="004A6953" w:rsidRDefault="00E631FC">
          <w:pPr>
            <w:pStyle w:val="TOC3"/>
            <w:numPr>
              <w:ilvl w:val="0"/>
              <w:numId w:val="67"/>
            </w:numPr>
            <w:tabs>
              <w:tab w:val="left" w:pos="1578"/>
              <w:tab w:val="left" w:pos="1579"/>
              <w:tab w:val="left" w:leader="dot" w:pos="8935"/>
            </w:tabs>
            <w:spacing w:line="250" w:lineRule="exact"/>
          </w:pPr>
          <w:hyperlink w:anchor="_bookmark2" w:history="1">
            <w:r w:rsidR="008B24A5" w:rsidRPr="004A6953">
              <w:t>DEFINITIONS</w:t>
            </w:r>
            <w:r w:rsidR="008B24A5" w:rsidRPr="004A6953">
              <w:rPr>
                <w:spacing w:val="-10"/>
              </w:rPr>
              <w:t xml:space="preserve"> </w:t>
            </w:r>
            <w:r w:rsidR="008B24A5" w:rsidRPr="004A6953">
              <w:t>AND</w:t>
            </w:r>
            <w:r w:rsidR="008B24A5" w:rsidRPr="004A6953">
              <w:rPr>
                <w:spacing w:val="-10"/>
              </w:rPr>
              <w:t xml:space="preserve"> </w:t>
            </w:r>
            <w:r w:rsidR="008B24A5" w:rsidRPr="004A6953">
              <w:rPr>
                <w:spacing w:val="-2"/>
              </w:rPr>
              <w:t>INTERPRETATION</w:t>
            </w:r>
            <w:r w:rsidR="008B24A5" w:rsidRPr="004A6953">
              <w:tab/>
            </w:r>
            <w:r w:rsidR="008B24A5" w:rsidRPr="004A6953">
              <w:rPr>
                <w:spacing w:val="-5"/>
              </w:rPr>
              <w:t>13</w:t>
            </w:r>
          </w:hyperlink>
        </w:p>
        <w:p w:rsidR="004A37C8" w:rsidRPr="004A6953" w:rsidRDefault="00E631FC">
          <w:pPr>
            <w:pStyle w:val="TOC3"/>
            <w:numPr>
              <w:ilvl w:val="0"/>
              <w:numId w:val="67"/>
            </w:numPr>
            <w:tabs>
              <w:tab w:val="left" w:pos="1578"/>
              <w:tab w:val="left" w:pos="1579"/>
              <w:tab w:val="left" w:leader="dot" w:pos="8935"/>
            </w:tabs>
          </w:pPr>
          <w:hyperlink w:anchor="_bookmark5" w:history="1">
            <w:r w:rsidR="008B24A5" w:rsidRPr="004A6953">
              <w:t>DUE</w:t>
            </w:r>
            <w:r w:rsidR="008B24A5" w:rsidRPr="004A6953">
              <w:rPr>
                <w:spacing w:val="-6"/>
              </w:rPr>
              <w:t xml:space="preserve"> </w:t>
            </w:r>
            <w:r w:rsidR="008B24A5" w:rsidRPr="004A6953">
              <w:rPr>
                <w:spacing w:val="-2"/>
              </w:rPr>
              <w:t>DILIGENCE</w:t>
            </w:r>
            <w:r w:rsidR="008B24A5" w:rsidRPr="004A6953">
              <w:tab/>
            </w:r>
            <w:r w:rsidR="008B24A5" w:rsidRPr="004A6953">
              <w:rPr>
                <w:spacing w:val="-5"/>
              </w:rPr>
              <w:t>14</w:t>
            </w:r>
          </w:hyperlink>
        </w:p>
        <w:p w:rsidR="004A37C8" w:rsidRPr="004A6953" w:rsidRDefault="00E631FC">
          <w:pPr>
            <w:pStyle w:val="TOC3"/>
            <w:numPr>
              <w:ilvl w:val="0"/>
              <w:numId w:val="67"/>
            </w:numPr>
            <w:tabs>
              <w:tab w:val="left" w:pos="1578"/>
              <w:tab w:val="left" w:pos="1579"/>
              <w:tab w:val="left" w:leader="dot" w:pos="8935"/>
            </w:tabs>
          </w:pPr>
          <w:hyperlink w:anchor="_bookmark6" w:history="1">
            <w:r w:rsidR="008B24A5" w:rsidRPr="004A6953">
              <w:t>REPRESENTATIONS</w:t>
            </w:r>
            <w:r w:rsidR="008B24A5" w:rsidRPr="004A6953">
              <w:rPr>
                <w:spacing w:val="-15"/>
              </w:rPr>
              <w:t xml:space="preserve"> </w:t>
            </w:r>
            <w:r w:rsidR="008B24A5" w:rsidRPr="004A6953">
              <w:t>AND</w:t>
            </w:r>
            <w:r w:rsidR="008B24A5" w:rsidRPr="004A6953">
              <w:rPr>
                <w:spacing w:val="-14"/>
              </w:rPr>
              <w:t xml:space="preserve"> </w:t>
            </w:r>
            <w:r w:rsidR="008B24A5" w:rsidRPr="004A6953">
              <w:rPr>
                <w:spacing w:val="-2"/>
              </w:rPr>
              <w:t>WARRANTIES</w:t>
            </w:r>
            <w:r w:rsidR="008B24A5" w:rsidRPr="004A6953">
              <w:tab/>
            </w:r>
            <w:r w:rsidR="008B24A5" w:rsidRPr="004A6953">
              <w:rPr>
                <w:spacing w:val="-5"/>
              </w:rPr>
              <w:t>15</w:t>
            </w:r>
          </w:hyperlink>
        </w:p>
        <w:p w:rsidR="004A37C8" w:rsidRPr="004A6953" w:rsidRDefault="00E631FC">
          <w:pPr>
            <w:pStyle w:val="TOC3"/>
            <w:numPr>
              <w:ilvl w:val="0"/>
              <w:numId w:val="67"/>
            </w:numPr>
            <w:tabs>
              <w:tab w:val="left" w:pos="1578"/>
              <w:tab w:val="left" w:pos="1579"/>
              <w:tab w:val="left" w:leader="dot" w:pos="8935"/>
            </w:tabs>
          </w:pPr>
          <w:hyperlink w:anchor="_bookmark9" w:history="1">
            <w:r w:rsidR="008B24A5" w:rsidRPr="004A6953">
              <w:t>Contract</w:t>
            </w:r>
            <w:r w:rsidR="008B24A5" w:rsidRPr="004A6953">
              <w:rPr>
                <w:spacing w:val="-11"/>
              </w:rPr>
              <w:t xml:space="preserve"> </w:t>
            </w:r>
            <w:r w:rsidR="008B24A5" w:rsidRPr="004A6953">
              <w:rPr>
                <w:spacing w:val="-2"/>
              </w:rPr>
              <w:t>Guarantee</w:t>
            </w:r>
            <w:r w:rsidR="008B24A5" w:rsidRPr="004A6953">
              <w:tab/>
            </w:r>
            <w:r w:rsidR="008B24A5" w:rsidRPr="004A6953">
              <w:rPr>
                <w:spacing w:val="-5"/>
              </w:rPr>
              <w:t>16</w:t>
            </w:r>
          </w:hyperlink>
        </w:p>
        <w:p w:rsidR="004A37C8" w:rsidRPr="004A6953" w:rsidRDefault="00E631FC">
          <w:pPr>
            <w:pStyle w:val="TOC2"/>
            <w:numPr>
              <w:ilvl w:val="0"/>
              <w:numId w:val="66"/>
            </w:numPr>
            <w:tabs>
              <w:tab w:val="left" w:pos="869"/>
              <w:tab w:val="left" w:pos="870"/>
              <w:tab w:val="left" w:leader="dot" w:pos="8935"/>
            </w:tabs>
          </w:pPr>
          <w:hyperlink w:anchor="_bookmark11" w:history="1">
            <w:r w:rsidR="008B24A5" w:rsidRPr="004A6953">
              <w:t>DURATION</w:t>
            </w:r>
            <w:r w:rsidR="008B24A5" w:rsidRPr="004A6953">
              <w:rPr>
                <w:spacing w:val="-9"/>
              </w:rPr>
              <w:t xml:space="preserve"> </w:t>
            </w:r>
            <w:r w:rsidR="008B24A5" w:rsidRPr="004A6953">
              <w:t>OF</w:t>
            </w:r>
            <w:r w:rsidR="008B24A5" w:rsidRPr="004A6953">
              <w:rPr>
                <w:spacing w:val="-8"/>
              </w:rPr>
              <w:t xml:space="preserve"> </w:t>
            </w:r>
            <w:r w:rsidR="008B24A5" w:rsidRPr="004A6953">
              <w:rPr>
                <w:spacing w:val="-2"/>
              </w:rPr>
              <w:t>CONTRACT</w:t>
            </w:r>
            <w:r w:rsidR="008B24A5" w:rsidRPr="004A6953">
              <w:tab/>
            </w:r>
            <w:r w:rsidR="008B24A5" w:rsidRPr="004A6953">
              <w:rPr>
                <w:spacing w:val="-5"/>
              </w:rPr>
              <w:t>17</w:t>
            </w:r>
          </w:hyperlink>
        </w:p>
        <w:p w:rsidR="004A37C8" w:rsidRPr="004A6953" w:rsidRDefault="00E631FC">
          <w:pPr>
            <w:pStyle w:val="TOC3"/>
            <w:numPr>
              <w:ilvl w:val="0"/>
              <w:numId w:val="67"/>
            </w:numPr>
            <w:tabs>
              <w:tab w:val="left" w:pos="1578"/>
              <w:tab w:val="left" w:pos="1579"/>
              <w:tab w:val="left" w:leader="dot" w:pos="8935"/>
            </w:tabs>
            <w:spacing w:before="119"/>
          </w:pPr>
          <w:hyperlink w:anchor="_bookmark12" w:history="1">
            <w:r w:rsidR="008B24A5" w:rsidRPr="004A6953">
              <w:t>CONTRACT</w:t>
            </w:r>
            <w:r w:rsidR="008B24A5" w:rsidRPr="004A6953">
              <w:rPr>
                <w:spacing w:val="48"/>
              </w:rPr>
              <w:t xml:space="preserve"> </w:t>
            </w:r>
            <w:r w:rsidR="008B24A5" w:rsidRPr="004A6953">
              <w:rPr>
                <w:spacing w:val="-2"/>
              </w:rPr>
              <w:t>PERIOD</w:t>
            </w:r>
            <w:r w:rsidR="008B24A5" w:rsidRPr="004A6953">
              <w:tab/>
            </w:r>
            <w:r w:rsidR="008B24A5" w:rsidRPr="004A6953">
              <w:rPr>
                <w:spacing w:val="-5"/>
              </w:rPr>
              <w:t>17</w:t>
            </w:r>
          </w:hyperlink>
        </w:p>
        <w:p w:rsidR="004A37C8" w:rsidRPr="004A6953" w:rsidRDefault="00E631FC">
          <w:pPr>
            <w:pStyle w:val="TOC2"/>
            <w:numPr>
              <w:ilvl w:val="0"/>
              <w:numId w:val="66"/>
            </w:numPr>
            <w:tabs>
              <w:tab w:val="left" w:pos="869"/>
              <w:tab w:val="left" w:pos="870"/>
              <w:tab w:val="left" w:leader="dot" w:pos="8935"/>
            </w:tabs>
            <w:spacing w:before="121"/>
          </w:pPr>
          <w:hyperlink w:anchor="_bookmark14" w:history="1">
            <w:r w:rsidR="008B24A5" w:rsidRPr="004A6953">
              <w:t>CONTRACT</w:t>
            </w:r>
            <w:r w:rsidR="008B24A5" w:rsidRPr="004A6953">
              <w:rPr>
                <w:spacing w:val="48"/>
              </w:rPr>
              <w:t xml:space="preserve"> </w:t>
            </w:r>
            <w:r w:rsidR="008B24A5" w:rsidRPr="004A6953">
              <w:rPr>
                <w:spacing w:val="-2"/>
              </w:rPr>
              <w:t>PERFORMANCE</w:t>
            </w:r>
            <w:r w:rsidR="008B24A5" w:rsidRPr="004A6953">
              <w:tab/>
            </w:r>
            <w:r w:rsidR="008B24A5" w:rsidRPr="004A6953">
              <w:rPr>
                <w:spacing w:val="-5"/>
              </w:rPr>
              <w:t>17</w:t>
            </w:r>
          </w:hyperlink>
        </w:p>
        <w:p w:rsidR="004A37C8" w:rsidRPr="004A6953" w:rsidRDefault="00E631FC">
          <w:pPr>
            <w:pStyle w:val="TOC3"/>
            <w:numPr>
              <w:ilvl w:val="0"/>
              <w:numId w:val="67"/>
            </w:numPr>
            <w:tabs>
              <w:tab w:val="left" w:pos="1578"/>
              <w:tab w:val="left" w:pos="1579"/>
              <w:tab w:val="left" w:leader="dot" w:pos="8935"/>
            </w:tabs>
            <w:spacing w:before="120"/>
          </w:pPr>
          <w:hyperlink w:anchor="_bookmark15" w:history="1">
            <w:r w:rsidR="008B24A5" w:rsidRPr="004A6953">
              <w:rPr>
                <w:w w:val="95"/>
              </w:rPr>
              <w:t>IMPLEMENTATION</w:t>
            </w:r>
            <w:r w:rsidR="008B24A5" w:rsidRPr="004A6953">
              <w:rPr>
                <w:spacing w:val="78"/>
              </w:rPr>
              <w:t xml:space="preserve"> </w:t>
            </w:r>
            <w:r w:rsidR="008B24A5" w:rsidRPr="004A6953">
              <w:rPr>
                <w:spacing w:val="-4"/>
              </w:rPr>
              <w:t>PLAN</w:t>
            </w:r>
            <w:r w:rsidR="008B24A5" w:rsidRPr="004A6953">
              <w:tab/>
            </w:r>
            <w:r w:rsidR="008B24A5" w:rsidRPr="004A6953">
              <w:rPr>
                <w:spacing w:val="-5"/>
              </w:rPr>
              <w:t>17</w:t>
            </w:r>
          </w:hyperlink>
        </w:p>
        <w:p w:rsidR="004A37C8" w:rsidRPr="004A6953" w:rsidRDefault="00E631FC">
          <w:pPr>
            <w:pStyle w:val="TOC3"/>
            <w:numPr>
              <w:ilvl w:val="0"/>
              <w:numId w:val="67"/>
            </w:numPr>
            <w:tabs>
              <w:tab w:val="left" w:pos="1578"/>
              <w:tab w:val="left" w:pos="1579"/>
              <w:tab w:val="left" w:leader="dot" w:pos="8935"/>
            </w:tabs>
          </w:pPr>
          <w:hyperlink w:anchor="_bookmark22" w:history="1">
            <w:r w:rsidR="008B24A5" w:rsidRPr="004A6953">
              <w:t>GOODS</w:t>
            </w:r>
            <w:r w:rsidR="008B24A5" w:rsidRPr="004A6953">
              <w:rPr>
                <w:spacing w:val="-7"/>
              </w:rPr>
              <w:t xml:space="preserve"> </w:t>
            </w:r>
            <w:r w:rsidR="008B24A5" w:rsidRPr="004A6953">
              <w:t>AND/</w:t>
            </w:r>
            <w:r w:rsidR="008B24A5" w:rsidRPr="004A6953">
              <w:rPr>
                <w:spacing w:val="-6"/>
              </w:rPr>
              <w:t xml:space="preserve"> </w:t>
            </w:r>
            <w:r w:rsidR="008B24A5" w:rsidRPr="004A6953">
              <w:t>OR</w:t>
            </w:r>
            <w:r w:rsidR="008B24A5" w:rsidRPr="004A6953">
              <w:rPr>
                <w:spacing w:val="-7"/>
              </w:rPr>
              <w:t xml:space="preserve"> </w:t>
            </w:r>
            <w:r w:rsidR="008B24A5" w:rsidRPr="004A6953">
              <w:rPr>
                <w:spacing w:val="-2"/>
              </w:rPr>
              <w:t>SERVICES</w:t>
            </w:r>
            <w:r w:rsidR="008B24A5" w:rsidRPr="004A6953">
              <w:tab/>
            </w:r>
            <w:r w:rsidR="008B24A5" w:rsidRPr="004A6953">
              <w:rPr>
                <w:spacing w:val="-5"/>
              </w:rPr>
              <w:t>19</w:t>
            </w:r>
          </w:hyperlink>
        </w:p>
        <w:p w:rsidR="004A37C8" w:rsidRPr="004A6953" w:rsidRDefault="00E631FC">
          <w:pPr>
            <w:pStyle w:val="TOC3"/>
            <w:numPr>
              <w:ilvl w:val="0"/>
              <w:numId w:val="67"/>
            </w:numPr>
            <w:tabs>
              <w:tab w:val="left" w:pos="1578"/>
              <w:tab w:val="left" w:pos="1579"/>
              <w:tab w:val="left" w:leader="dot" w:pos="8935"/>
            </w:tabs>
            <w:spacing w:line="252" w:lineRule="exact"/>
          </w:pPr>
          <w:hyperlink w:anchor="_bookmark27" w:history="1">
            <w:r w:rsidR="008B24A5" w:rsidRPr="004A6953">
              <w:rPr>
                <w:spacing w:val="-2"/>
              </w:rPr>
              <w:t>Services</w:t>
            </w:r>
            <w:r w:rsidR="008B24A5" w:rsidRPr="004A6953">
              <w:tab/>
            </w:r>
            <w:r w:rsidR="008B24A5" w:rsidRPr="004A6953">
              <w:rPr>
                <w:spacing w:val="-5"/>
              </w:rPr>
              <w:t>21</w:t>
            </w:r>
          </w:hyperlink>
        </w:p>
        <w:p w:rsidR="004A37C8" w:rsidRPr="004A6953" w:rsidRDefault="00E631FC">
          <w:pPr>
            <w:pStyle w:val="TOC3"/>
            <w:numPr>
              <w:ilvl w:val="0"/>
              <w:numId w:val="67"/>
            </w:numPr>
            <w:tabs>
              <w:tab w:val="left" w:pos="1578"/>
              <w:tab w:val="left" w:pos="1579"/>
              <w:tab w:val="left" w:leader="dot" w:pos="8935"/>
            </w:tabs>
            <w:spacing w:line="252" w:lineRule="exact"/>
          </w:pPr>
          <w:hyperlink w:anchor="_bookmark33" w:history="1">
            <w:r w:rsidR="008B24A5" w:rsidRPr="004A6953">
              <w:rPr>
                <w:spacing w:val="-2"/>
              </w:rPr>
              <w:t>GOODS</w:t>
            </w:r>
            <w:r w:rsidR="008B24A5" w:rsidRPr="004A6953">
              <w:tab/>
            </w:r>
            <w:r w:rsidR="008B24A5" w:rsidRPr="004A6953">
              <w:rPr>
                <w:spacing w:val="-5"/>
              </w:rPr>
              <w:t>22</w:t>
            </w:r>
          </w:hyperlink>
        </w:p>
        <w:p w:rsidR="004A37C8" w:rsidRPr="004A6953" w:rsidRDefault="00E631FC">
          <w:pPr>
            <w:pStyle w:val="TOC3"/>
            <w:numPr>
              <w:ilvl w:val="0"/>
              <w:numId w:val="67"/>
            </w:numPr>
            <w:tabs>
              <w:tab w:val="left" w:pos="1578"/>
              <w:tab w:val="left" w:pos="1579"/>
              <w:tab w:val="left" w:leader="dot" w:pos="8935"/>
            </w:tabs>
            <w:spacing w:before="1"/>
          </w:pPr>
          <w:hyperlink w:anchor="_bookmark44" w:history="1">
            <w:r w:rsidR="008B24A5" w:rsidRPr="004A6953">
              <w:rPr>
                <w:w w:val="95"/>
              </w:rPr>
              <w:t>INSTALLATION</w:t>
            </w:r>
            <w:r w:rsidR="008B24A5" w:rsidRPr="004A6953">
              <w:rPr>
                <w:spacing w:val="64"/>
              </w:rPr>
              <w:t xml:space="preserve"> </w:t>
            </w:r>
            <w:r w:rsidR="008B24A5" w:rsidRPr="004A6953">
              <w:rPr>
                <w:spacing w:val="-2"/>
                <w:w w:val="95"/>
              </w:rPr>
              <w:t>WORKS</w:t>
            </w:r>
            <w:r w:rsidR="008B24A5" w:rsidRPr="004A6953">
              <w:tab/>
            </w:r>
            <w:r w:rsidR="008B24A5" w:rsidRPr="004A6953">
              <w:rPr>
                <w:spacing w:val="-5"/>
              </w:rPr>
              <w:t>25</w:t>
            </w:r>
          </w:hyperlink>
        </w:p>
        <w:p w:rsidR="004A37C8" w:rsidRPr="004A6953" w:rsidRDefault="00E631FC">
          <w:pPr>
            <w:pStyle w:val="TOC3"/>
            <w:numPr>
              <w:ilvl w:val="0"/>
              <w:numId w:val="67"/>
            </w:numPr>
            <w:tabs>
              <w:tab w:val="left" w:pos="1578"/>
              <w:tab w:val="left" w:pos="1579"/>
              <w:tab w:val="left" w:leader="dot" w:pos="8935"/>
            </w:tabs>
          </w:pPr>
          <w:hyperlink w:anchor="_bookmark47" w:history="1">
            <w:r w:rsidR="008B24A5" w:rsidRPr="004A6953">
              <w:t>STANDARDS</w:t>
            </w:r>
            <w:r w:rsidR="008B24A5" w:rsidRPr="004A6953">
              <w:rPr>
                <w:spacing w:val="-10"/>
              </w:rPr>
              <w:t xml:space="preserve"> </w:t>
            </w:r>
            <w:r w:rsidR="008B24A5" w:rsidRPr="004A6953">
              <w:t>AND</w:t>
            </w:r>
            <w:r w:rsidR="008B24A5" w:rsidRPr="004A6953">
              <w:rPr>
                <w:spacing w:val="-9"/>
              </w:rPr>
              <w:t xml:space="preserve"> </w:t>
            </w:r>
            <w:r w:rsidR="008B24A5" w:rsidRPr="004A6953">
              <w:rPr>
                <w:spacing w:val="-2"/>
              </w:rPr>
              <w:t>QUALITY</w:t>
            </w:r>
            <w:r w:rsidR="008B24A5" w:rsidRPr="004A6953">
              <w:tab/>
            </w:r>
            <w:r w:rsidR="008B24A5" w:rsidRPr="004A6953">
              <w:rPr>
                <w:spacing w:val="-5"/>
              </w:rPr>
              <w:t>25</w:t>
            </w:r>
          </w:hyperlink>
        </w:p>
        <w:p w:rsidR="004A37C8" w:rsidRPr="004A6953" w:rsidRDefault="00E631FC">
          <w:pPr>
            <w:pStyle w:val="TOC3"/>
            <w:numPr>
              <w:ilvl w:val="0"/>
              <w:numId w:val="67"/>
            </w:numPr>
            <w:tabs>
              <w:tab w:val="left" w:pos="1578"/>
              <w:tab w:val="left" w:pos="1579"/>
              <w:tab w:val="left" w:leader="dot" w:pos="8935"/>
            </w:tabs>
          </w:pPr>
          <w:hyperlink w:anchor="_bookmark48" w:history="1">
            <w:r w:rsidR="008B24A5" w:rsidRPr="004A6953">
              <w:rPr>
                <w:spacing w:val="-2"/>
              </w:rPr>
              <w:t>TESTING</w:t>
            </w:r>
            <w:r w:rsidR="008B24A5" w:rsidRPr="004A6953">
              <w:tab/>
            </w:r>
            <w:r w:rsidR="008B24A5" w:rsidRPr="004A6953">
              <w:rPr>
                <w:spacing w:val="-5"/>
              </w:rPr>
              <w:t>26</w:t>
            </w:r>
          </w:hyperlink>
        </w:p>
        <w:p w:rsidR="004A37C8" w:rsidRPr="004A6953" w:rsidRDefault="00E631FC">
          <w:pPr>
            <w:pStyle w:val="TOC3"/>
            <w:numPr>
              <w:ilvl w:val="0"/>
              <w:numId w:val="67"/>
            </w:numPr>
            <w:tabs>
              <w:tab w:val="left" w:pos="1578"/>
              <w:tab w:val="left" w:pos="1579"/>
              <w:tab w:val="left" w:leader="dot" w:pos="8935"/>
            </w:tabs>
            <w:spacing w:line="252" w:lineRule="exact"/>
          </w:pPr>
          <w:hyperlink w:anchor="_bookmark49" w:history="1">
            <w:r w:rsidR="008B24A5" w:rsidRPr="004A6953">
              <w:t>SERVICE</w:t>
            </w:r>
            <w:r w:rsidR="008B24A5" w:rsidRPr="004A6953">
              <w:rPr>
                <w:spacing w:val="-9"/>
              </w:rPr>
              <w:t xml:space="preserve"> </w:t>
            </w:r>
            <w:r w:rsidR="008B24A5" w:rsidRPr="004A6953">
              <w:t>LEVELS</w:t>
            </w:r>
            <w:r w:rsidR="008B24A5" w:rsidRPr="004A6953">
              <w:rPr>
                <w:spacing w:val="-9"/>
              </w:rPr>
              <w:t xml:space="preserve"> </w:t>
            </w:r>
            <w:r w:rsidR="008B24A5" w:rsidRPr="004A6953">
              <w:t>AND</w:t>
            </w:r>
            <w:r w:rsidR="008B24A5" w:rsidRPr="004A6953">
              <w:rPr>
                <w:spacing w:val="-9"/>
              </w:rPr>
              <w:t xml:space="preserve"> </w:t>
            </w:r>
            <w:r w:rsidR="008B24A5" w:rsidRPr="004A6953">
              <w:t>SERVICE</w:t>
            </w:r>
            <w:r w:rsidR="008B24A5" w:rsidRPr="004A6953">
              <w:rPr>
                <w:spacing w:val="-8"/>
              </w:rPr>
              <w:t xml:space="preserve"> </w:t>
            </w:r>
            <w:r w:rsidR="008B24A5" w:rsidRPr="004A6953">
              <w:rPr>
                <w:spacing w:val="-2"/>
              </w:rPr>
              <w:t>CREDITS</w:t>
            </w:r>
            <w:r w:rsidR="008B24A5" w:rsidRPr="004A6953">
              <w:tab/>
            </w:r>
            <w:r w:rsidR="008B24A5" w:rsidRPr="004A6953">
              <w:rPr>
                <w:spacing w:val="-5"/>
              </w:rPr>
              <w:t>26</w:t>
            </w:r>
          </w:hyperlink>
        </w:p>
        <w:p w:rsidR="004A37C8" w:rsidRPr="004A6953" w:rsidRDefault="00E631FC">
          <w:pPr>
            <w:pStyle w:val="TOC3"/>
            <w:numPr>
              <w:ilvl w:val="0"/>
              <w:numId w:val="67"/>
            </w:numPr>
            <w:tabs>
              <w:tab w:val="left" w:pos="1578"/>
              <w:tab w:val="left" w:pos="1579"/>
              <w:tab w:val="left" w:leader="dot" w:pos="8935"/>
            </w:tabs>
            <w:spacing w:line="252" w:lineRule="exact"/>
          </w:pPr>
          <w:hyperlink w:anchor="_bookmark55" w:history="1">
            <w:r w:rsidR="008B24A5" w:rsidRPr="004A6953">
              <w:t>CRITICAL</w:t>
            </w:r>
            <w:r w:rsidR="008B24A5" w:rsidRPr="004A6953">
              <w:rPr>
                <w:spacing w:val="-10"/>
              </w:rPr>
              <w:t xml:space="preserve"> </w:t>
            </w:r>
            <w:r w:rsidR="008B24A5" w:rsidRPr="004A6953">
              <w:t>SERVICE</w:t>
            </w:r>
            <w:r w:rsidR="008B24A5" w:rsidRPr="004A6953">
              <w:rPr>
                <w:spacing w:val="-9"/>
              </w:rPr>
              <w:t xml:space="preserve"> </w:t>
            </w:r>
            <w:r w:rsidR="008B24A5" w:rsidRPr="004A6953">
              <w:t>LEVEL</w:t>
            </w:r>
            <w:r w:rsidR="008B24A5" w:rsidRPr="004A6953">
              <w:rPr>
                <w:spacing w:val="-10"/>
              </w:rPr>
              <w:t xml:space="preserve"> </w:t>
            </w:r>
            <w:r w:rsidR="008B24A5" w:rsidRPr="004A6953">
              <w:rPr>
                <w:spacing w:val="-2"/>
              </w:rPr>
              <w:t>FAILURE</w:t>
            </w:r>
            <w:r w:rsidR="008B24A5" w:rsidRPr="004A6953">
              <w:tab/>
            </w:r>
            <w:r w:rsidR="008B24A5" w:rsidRPr="004A6953">
              <w:rPr>
                <w:spacing w:val="-5"/>
              </w:rPr>
              <w:t>27</w:t>
            </w:r>
          </w:hyperlink>
        </w:p>
        <w:p w:rsidR="004A37C8" w:rsidRPr="004A6953" w:rsidRDefault="00E631FC">
          <w:pPr>
            <w:pStyle w:val="TOC3"/>
            <w:numPr>
              <w:ilvl w:val="0"/>
              <w:numId w:val="67"/>
            </w:numPr>
            <w:tabs>
              <w:tab w:val="left" w:pos="1578"/>
              <w:tab w:val="left" w:pos="1579"/>
              <w:tab w:val="left" w:leader="dot" w:pos="8935"/>
            </w:tabs>
          </w:pPr>
          <w:hyperlink w:anchor="_bookmark59" w:history="1">
            <w:r w:rsidR="008B24A5" w:rsidRPr="004A6953">
              <w:t>BUSINESS</w:t>
            </w:r>
            <w:r w:rsidR="008B24A5" w:rsidRPr="004A6953">
              <w:rPr>
                <w:spacing w:val="-10"/>
              </w:rPr>
              <w:t xml:space="preserve"> </w:t>
            </w:r>
            <w:r w:rsidR="008B24A5" w:rsidRPr="004A6953">
              <w:t>CONTINUITY</w:t>
            </w:r>
            <w:r w:rsidR="008B24A5" w:rsidRPr="004A6953">
              <w:rPr>
                <w:spacing w:val="-11"/>
              </w:rPr>
              <w:t xml:space="preserve"> </w:t>
            </w:r>
            <w:r w:rsidR="008B24A5" w:rsidRPr="004A6953">
              <w:t>AND</w:t>
            </w:r>
            <w:r w:rsidR="008B24A5" w:rsidRPr="004A6953">
              <w:rPr>
                <w:spacing w:val="-10"/>
              </w:rPr>
              <w:t xml:space="preserve"> </w:t>
            </w:r>
            <w:r w:rsidR="008B24A5" w:rsidRPr="004A6953">
              <w:t>DISASTER</w:t>
            </w:r>
            <w:r w:rsidR="008B24A5" w:rsidRPr="004A6953">
              <w:rPr>
                <w:spacing w:val="-11"/>
              </w:rPr>
              <w:t xml:space="preserve"> </w:t>
            </w:r>
            <w:r w:rsidR="008B24A5" w:rsidRPr="004A6953">
              <w:rPr>
                <w:spacing w:val="-2"/>
              </w:rPr>
              <w:t>RECOVERY</w:t>
            </w:r>
            <w:r w:rsidR="008B24A5" w:rsidRPr="004A6953">
              <w:tab/>
            </w:r>
            <w:r w:rsidR="008B24A5" w:rsidRPr="004A6953">
              <w:rPr>
                <w:spacing w:val="-5"/>
              </w:rPr>
              <w:t>28</w:t>
            </w:r>
          </w:hyperlink>
        </w:p>
        <w:p w:rsidR="004A37C8" w:rsidRPr="004A6953" w:rsidRDefault="00E631FC">
          <w:pPr>
            <w:pStyle w:val="TOC3"/>
            <w:numPr>
              <w:ilvl w:val="0"/>
              <w:numId w:val="67"/>
            </w:numPr>
            <w:tabs>
              <w:tab w:val="left" w:pos="1578"/>
              <w:tab w:val="left" w:pos="1579"/>
              <w:tab w:val="left" w:leader="dot" w:pos="8935"/>
            </w:tabs>
            <w:spacing w:before="1"/>
          </w:pPr>
          <w:hyperlink w:anchor="_bookmark60" w:history="1">
            <w:r w:rsidR="008B24A5" w:rsidRPr="004A6953">
              <w:rPr>
                <w:spacing w:val="-2"/>
              </w:rPr>
              <w:t>DISRUPTION</w:t>
            </w:r>
            <w:r w:rsidR="008B24A5" w:rsidRPr="004A6953">
              <w:tab/>
            </w:r>
            <w:r w:rsidR="008B24A5" w:rsidRPr="004A6953">
              <w:rPr>
                <w:spacing w:val="-5"/>
              </w:rPr>
              <w:t>28</w:t>
            </w:r>
          </w:hyperlink>
        </w:p>
        <w:p w:rsidR="004A37C8" w:rsidRPr="004A6953" w:rsidRDefault="00E631FC">
          <w:pPr>
            <w:pStyle w:val="TOC3"/>
            <w:numPr>
              <w:ilvl w:val="0"/>
              <w:numId w:val="67"/>
            </w:numPr>
            <w:tabs>
              <w:tab w:val="left" w:pos="1578"/>
              <w:tab w:val="left" w:pos="1579"/>
              <w:tab w:val="left" w:leader="dot" w:pos="8935"/>
            </w:tabs>
          </w:pPr>
          <w:hyperlink w:anchor="_bookmark63" w:history="1">
            <w:r w:rsidR="008B24A5" w:rsidRPr="004A6953">
              <w:t>SUPPLIER</w:t>
            </w:r>
            <w:r w:rsidR="008B24A5" w:rsidRPr="004A6953">
              <w:rPr>
                <w:spacing w:val="-11"/>
              </w:rPr>
              <w:t xml:space="preserve"> </w:t>
            </w:r>
            <w:r w:rsidR="008B24A5" w:rsidRPr="004A6953">
              <w:t>NOTIFICATION</w:t>
            </w:r>
            <w:r w:rsidR="008B24A5" w:rsidRPr="004A6953">
              <w:rPr>
                <w:spacing w:val="-11"/>
              </w:rPr>
              <w:t xml:space="preserve"> </w:t>
            </w:r>
            <w:r w:rsidR="008B24A5" w:rsidRPr="004A6953">
              <w:t>OF</w:t>
            </w:r>
            <w:r w:rsidR="008B24A5" w:rsidRPr="004A6953">
              <w:rPr>
                <w:spacing w:val="-10"/>
              </w:rPr>
              <w:t xml:space="preserve"> </w:t>
            </w:r>
            <w:r w:rsidR="008B24A5" w:rsidRPr="004A6953">
              <w:t>CUSTOMER</w:t>
            </w:r>
            <w:r w:rsidR="008B24A5" w:rsidRPr="004A6953">
              <w:rPr>
                <w:spacing w:val="-11"/>
              </w:rPr>
              <w:t xml:space="preserve"> </w:t>
            </w:r>
            <w:r w:rsidR="008B24A5" w:rsidRPr="004A6953">
              <w:rPr>
                <w:spacing w:val="-4"/>
              </w:rPr>
              <w:t>CAUSE</w:t>
            </w:r>
            <w:r w:rsidR="008B24A5" w:rsidRPr="004A6953">
              <w:tab/>
            </w:r>
            <w:r w:rsidR="008B24A5" w:rsidRPr="004A6953">
              <w:rPr>
                <w:spacing w:val="-5"/>
              </w:rPr>
              <w:t>28</w:t>
            </w:r>
          </w:hyperlink>
        </w:p>
        <w:p w:rsidR="004A37C8" w:rsidRPr="004A6953" w:rsidRDefault="00E631FC">
          <w:pPr>
            <w:pStyle w:val="TOC3"/>
            <w:numPr>
              <w:ilvl w:val="0"/>
              <w:numId w:val="67"/>
            </w:numPr>
            <w:tabs>
              <w:tab w:val="left" w:pos="1578"/>
              <w:tab w:val="left" w:pos="1579"/>
              <w:tab w:val="left" w:leader="dot" w:pos="8935"/>
            </w:tabs>
          </w:pPr>
          <w:hyperlink w:anchor="_bookmark65" w:history="1">
            <w:r w:rsidR="008B24A5" w:rsidRPr="004A6953">
              <w:rPr>
                <w:w w:val="95"/>
              </w:rPr>
              <w:t>CONTINUOUS</w:t>
            </w:r>
            <w:r w:rsidR="008B24A5" w:rsidRPr="004A6953">
              <w:rPr>
                <w:spacing w:val="58"/>
              </w:rPr>
              <w:t xml:space="preserve"> </w:t>
            </w:r>
            <w:r w:rsidR="008B24A5" w:rsidRPr="004A6953">
              <w:rPr>
                <w:spacing w:val="-2"/>
                <w:w w:val="95"/>
              </w:rPr>
              <w:t>IMPROVEMENT</w:t>
            </w:r>
            <w:r w:rsidR="008B24A5" w:rsidRPr="004A6953">
              <w:tab/>
            </w:r>
            <w:r w:rsidR="008B24A5" w:rsidRPr="004A6953">
              <w:rPr>
                <w:spacing w:val="-5"/>
              </w:rPr>
              <w:t>29</w:t>
            </w:r>
          </w:hyperlink>
        </w:p>
        <w:p w:rsidR="004A37C8" w:rsidRPr="004A6953" w:rsidRDefault="00E631FC">
          <w:pPr>
            <w:pStyle w:val="TOC2"/>
            <w:numPr>
              <w:ilvl w:val="0"/>
              <w:numId w:val="66"/>
            </w:numPr>
            <w:tabs>
              <w:tab w:val="left" w:pos="869"/>
              <w:tab w:val="left" w:pos="870"/>
              <w:tab w:val="left" w:leader="dot" w:pos="8935"/>
            </w:tabs>
            <w:spacing w:before="121"/>
          </w:pPr>
          <w:hyperlink w:anchor="_bookmark66" w:history="1">
            <w:r w:rsidR="008B24A5" w:rsidRPr="004A6953">
              <w:t>CONTRACT</w:t>
            </w:r>
            <w:r w:rsidR="008B24A5" w:rsidRPr="004A6953">
              <w:rPr>
                <w:spacing w:val="48"/>
              </w:rPr>
              <w:t xml:space="preserve"> </w:t>
            </w:r>
            <w:r w:rsidR="008B24A5" w:rsidRPr="004A6953">
              <w:rPr>
                <w:spacing w:val="-2"/>
              </w:rPr>
              <w:t>GOVERNANCE</w:t>
            </w:r>
            <w:r w:rsidR="008B24A5" w:rsidRPr="004A6953">
              <w:tab/>
            </w:r>
            <w:r w:rsidR="008B24A5" w:rsidRPr="004A6953">
              <w:rPr>
                <w:spacing w:val="-5"/>
              </w:rPr>
              <w:t>29</w:t>
            </w:r>
          </w:hyperlink>
        </w:p>
        <w:p w:rsidR="004A37C8" w:rsidRPr="004A6953" w:rsidRDefault="00E631FC">
          <w:pPr>
            <w:pStyle w:val="TOC3"/>
            <w:numPr>
              <w:ilvl w:val="0"/>
              <w:numId w:val="67"/>
            </w:numPr>
            <w:tabs>
              <w:tab w:val="left" w:pos="1578"/>
              <w:tab w:val="left" w:pos="1579"/>
              <w:tab w:val="left" w:leader="dot" w:pos="8935"/>
            </w:tabs>
            <w:spacing w:before="119"/>
          </w:pPr>
          <w:hyperlink w:anchor="_bookmark67" w:history="1">
            <w:r w:rsidR="008B24A5" w:rsidRPr="004A6953">
              <w:rPr>
                <w:w w:val="95"/>
              </w:rPr>
              <w:t>PERFORMANCE</w:t>
            </w:r>
            <w:r w:rsidR="008B24A5" w:rsidRPr="004A6953">
              <w:rPr>
                <w:spacing w:val="68"/>
              </w:rPr>
              <w:t xml:space="preserve"> </w:t>
            </w:r>
            <w:r w:rsidR="008B24A5" w:rsidRPr="004A6953">
              <w:rPr>
                <w:spacing w:val="-2"/>
              </w:rPr>
              <w:t>MONITORING</w:t>
            </w:r>
            <w:r w:rsidR="008B24A5" w:rsidRPr="004A6953">
              <w:tab/>
            </w:r>
            <w:r w:rsidR="008B24A5" w:rsidRPr="004A6953">
              <w:rPr>
                <w:spacing w:val="-5"/>
              </w:rPr>
              <w:t>29</w:t>
            </w:r>
          </w:hyperlink>
        </w:p>
        <w:p w:rsidR="004A37C8" w:rsidRPr="004A6953" w:rsidRDefault="00E631FC">
          <w:pPr>
            <w:pStyle w:val="TOC3"/>
            <w:numPr>
              <w:ilvl w:val="0"/>
              <w:numId w:val="67"/>
            </w:numPr>
            <w:tabs>
              <w:tab w:val="left" w:pos="1578"/>
              <w:tab w:val="left" w:pos="1579"/>
              <w:tab w:val="left" w:leader="dot" w:pos="8935"/>
            </w:tabs>
          </w:pPr>
          <w:hyperlink w:anchor="_bookmark68" w:history="1">
            <w:r w:rsidR="008B24A5" w:rsidRPr="004A6953">
              <w:rPr>
                <w:spacing w:val="-2"/>
              </w:rPr>
              <w:t>REPRESENTATIVES</w:t>
            </w:r>
            <w:r w:rsidR="008B24A5" w:rsidRPr="004A6953">
              <w:tab/>
            </w:r>
            <w:r w:rsidR="008B24A5" w:rsidRPr="004A6953">
              <w:rPr>
                <w:spacing w:val="-5"/>
              </w:rPr>
              <w:t>29</w:t>
            </w:r>
          </w:hyperlink>
        </w:p>
        <w:p w:rsidR="004A37C8" w:rsidRPr="004A6953" w:rsidRDefault="00E631FC">
          <w:pPr>
            <w:pStyle w:val="TOC3"/>
            <w:numPr>
              <w:ilvl w:val="0"/>
              <w:numId w:val="67"/>
            </w:numPr>
            <w:tabs>
              <w:tab w:val="left" w:pos="1578"/>
              <w:tab w:val="left" w:pos="1579"/>
              <w:tab w:val="left" w:leader="dot" w:pos="8935"/>
            </w:tabs>
          </w:pPr>
          <w:hyperlink w:anchor="_bookmark69" w:history="1">
            <w:r w:rsidR="008B24A5" w:rsidRPr="004A6953">
              <w:t>RECORDS,</w:t>
            </w:r>
            <w:r w:rsidR="008B24A5" w:rsidRPr="004A6953">
              <w:rPr>
                <w:spacing w:val="-7"/>
              </w:rPr>
              <w:t xml:space="preserve"> </w:t>
            </w:r>
            <w:r w:rsidR="008B24A5" w:rsidRPr="004A6953">
              <w:t>AUDIT</w:t>
            </w:r>
            <w:r w:rsidR="008B24A5" w:rsidRPr="004A6953">
              <w:rPr>
                <w:spacing w:val="-8"/>
              </w:rPr>
              <w:t xml:space="preserve"> </w:t>
            </w:r>
            <w:r w:rsidR="008B24A5" w:rsidRPr="004A6953">
              <w:t>ACCESS</w:t>
            </w:r>
            <w:r w:rsidR="008B24A5" w:rsidRPr="004A6953">
              <w:rPr>
                <w:spacing w:val="-8"/>
              </w:rPr>
              <w:t xml:space="preserve"> </w:t>
            </w:r>
            <w:r w:rsidR="008B24A5" w:rsidRPr="004A6953">
              <w:t>AND</w:t>
            </w:r>
            <w:r w:rsidR="008B24A5" w:rsidRPr="004A6953">
              <w:rPr>
                <w:spacing w:val="-9"/>
              </w:rPr>
              <w:t xml:space="preserve"> </w:t>
            </w:r>
            <w:r w:rsidR="008B24A5" w:rsidRPr="004A6953">
              <w:t>OPEN</w:t>
            </w:r>
            <w:r w:rsidR="008B24A5" w:rsidRPr="004A6953">
              <w:rPr>
                <w:spacing w:val="-8"/>
              </w:rPr>
              <w:t xml:space="preserve"> </w:t>
            </w:r>
            <w:r w:rsidR="008B24A5" w:rsidRPr="004A6953">
              <w:t>BOOK</w:t>
            </w:r>
            <w:r w:rsidR="008B24A5" w:rsidRPr="004A6953">
              <w:rPr>
                <w:spacing w:val="-7"/>
              </w:rPr>
              <w:t xml:space="preserve"> </w:t>
            </w:r>
            <w:r w:rsidR="008B24A5" w:rsidRPr="004A6953">
              <w:rPr>
                <w:spacing w:val="-4"/>
              </w:rPr>
              <w:t>DATA</w:t>
            </w:r>
            <w:r w:rsidR="008B24A5" w:rsidRPr="004A6953">
              <w:tab/>
            </w:r>
            <w:r w:rsidR="008B24A5" w:rsidRPr="004A6953">
              <w:rPr>
                <w:spacing w:val="-5"/>
              </w:rPr>
              <w:t>30</w:t>
            </w:r>
          </w:hyperlink>
        </w:p>
        <w:p w:rsidR="004A37C8" w:rsidRPr="004A6953" w:rsidRDefault="00E631FC">
          <w:pPr>
            <w:pStyle w:val="TOC3"/>
            <w:numPr>
              <w:ilvl w:val="0"/>
              <w:numId w:val="67"/>
            </w:numPr>
            <w:tabs>
              <w:tab w:val="left" w:pos="1578"/>
              <w:tab w:val="left" w:pos="1579"/>
              <w:tab w:val="left" w:leader="dot" w:pos="8935"/>
            </w:tabs>
          </w:pPr>
          <w:hyperlink w:anchor="_bookmark72" w:history="1">
            <w:r w:rsidR="008B24A5" w:rsidRPr="004A6953">
              <w:rPr>
                <w:spacing w:val="-2"/>
              </w:rPr>
              <w:t>CHANGE</w:t>
            </w:r>
            <w:r w:rsidR="008B24A5" w:rsidRPr="004A6953">
              <w:tab/>
            </w:r>
            <w:r w:rsidR="008B24A5" w:rsidRPr="004A6953">
              <w:rPr>
                <w:spacing w:val="-5"/>
              </w:rPr>
              <w:t>32</w:t>
            </w:r>
          </w:hyperlink>
        </w:p>
        <w:p w:rsidR="004A37C8" w:rsidRPr="004A6953" w:rsidRDefault="00E631FC">
          <w:pPr>
            <w:pStyle w:val="TOC2"/>
            <w:numPr>
              <w:ilvl w:val="0"/>
              <w:numId w:val="66"/>
            </w:numPr>
            <w:tabs>
              <w:tab w:val="left" w:pos="869"/>
              <w:tab w:val="left" w:pos="870"/>
              <w:tab w:val="left" w:leader="dot" w:pos="8935"/>
            </w:tabs>
            <w:spacing w:before="121"/>
          </w:pPr>
          <w:hyperlink w:anchor="_bookmark78" w:history="1">
            <w:r w:rsidR="008B24A5" w:rsidRPr="004A6953">
              <w:t>PAYMENT,</w:t>
            </w:r>
            <w:r w:rsidR="008B24A5" w:rsidRPr="004A6953">
              <w:rPr>
                <w:spacing w:val="-9"/>
              </w:rPr>
              <w:t xml:space="preserve"> </w:t>
            </w:r>
            <w:r w:rsidR="008B24A5" w:rsidRPr="004A6953">
              <w:t>TAXATION</w:t>
            </w:r>
            <w:r w:rsidR="008B24A5" w:rsidRPr="004A6953">
              <w:rPr>
                <w:spacing w:val="-8"/>
              </w:rPr>
              <w:t xml:space="preserve"> </w:t>
            </w:r>
            <w:r w:rsidR="008B24A5" w:rsidRPr="004A6953">
              <w:t>AND</w:t>
            </w:r>
            <w:r w:rsidR="008B24A5" w:rsidRPr="004A6953">
              <w:rPr>
                <w:spacing w:val="-8"/>
              </w:rPr>
              <w:t xml:space="preserve"> </w:t>
            </w:r>
            <w:r w:rsidR="008B24A5" w:rsidRPr="004A6953">
              <w:t>VALUE</w:t>
            </w:r>
            <w:r w:rsidR="008B24A5" w:rsidRPr="004A6953">
              <w:rPr>
                <w:spacing w:val="-9"/>
              </w:rPr>
              <w:t xml:space="preserve"> </w:t>
            </w:r>
            <w:r w:rsidR="008B24A5" w:rsidRPr="004A6953">
              <w:t>FOR</w:t>
            </w:r>
            <w:r w:rsidR="008B24A5" w:rsidRPr="004A6953">
              <w:rPr>
                <w:spacing w:val="-8"/>
              </w:rPr>
              <w:t xml:space="preserve"> </w:t>
            </w:r>
            <w:r w:rsidR="008B24A5" w:rsidRPr="004A6953">
              <w:t>MONEY</w:t>
            </w:r>
            <w:r w:rsidR="008B24A5" w:rsidRPr="004A6953">
              <w:rPr>
                <w:spacing w:val="-8"/>
              </w:rPr>
              <w:t xml:space="preserve"> </w:t>
            </w:r>
            <w:r w:rsidR="008B24A5" w:rsidRPr="004A6953">
              <w:rPr>
                <w:spacing w:val="-2"/>
              </w:rPr>
              <w:t>PROVISIONS</w:t>
            </w:r>
            <w:r w:rsidR="008B24A5" w:rsidRPr="004A6953">
              <w:tab/>
            </w:r>
            <w:r w:rsidR="008B24A5" w:rsidRPr="004A6953">
              <w:rPr>
                <w:spacing w:val="-5"/>
              </w:rPr>
              <w:t>34</w:t>
            </w:r>
          </w:hyperlink>
        </w:p>
        <w:p w:rsidR="004A37C8" w:rsidRPr="004A6953" w:rsidRDefault="00E631FC">
          <w:pPr>
            <w:pStyle w:val="TOC3"/>
            <w:numPr>
              <w:ilvl w:val="0"/>
              <w:numId w:val="67"/>
            </w:numPr>
            <w:tabs>
              <w:tab w:val="left" w:pos="1578"/>
              <w:tab w:val="left" w:pos="1579"/>
              <w:tab w:val="left" w:leader="dot" w:pos="8935"/>
            </w:tabs>
            <w:spacing w:before="119"/>
          </w:pPr>
          <w:hyperlink w:anchor="_bookmark79" w:history="1">
            <w:r w:rsidR="008B24A5" w:rsidRPr="004A6953">
              <w:t>CONTRACT</w:t>
            </w:r>
            <w:r w:rsidR="008B24A5" w:rsidRPr="004A6953">
              <w:rPr>
                <w:spacing w:val="46"/>
              </w:rPr>
              <w:t xml:space="preserve"> </w:t>
            </w:r>
            <w:r w:rsidR="008B24A5" w:rsidRPr="004A6953">
              <w:t>CHARGES</w:t>
            </w:r>
            <w:r w:rsidR="008B24A5" w:rsidRPr="004A6953">
              <w:rPr>
                <w:spacing w:val="-8"/>
              </w:rPr>
              <w:t xml:space="preserve"> </w:t>
            </w:r>
            <w:r w:rsidR="008B24A5" w:rsidRPr="004A6953">
              <w:t>AND</w:t>
            </w:r>
            <w:r w:rsidR="008B24A5" w:rsidRPr="004A6953">
              <w:rPr>
                <w:spacing w:val="-7"/>
              </w:rPr>
              <w:t xml:space="preserve"> </w:t>
            </w:r>
            <w:r w:rsidR="008B24A5" w:rsidRPr="004A6953">
              <w:rPr>
                <w:spacing w:val="-2"/>
              </w:rPr>
              <w:t>PAYMENT</w:t>
            </w:r>
            <w:r w:rsidR="008B24A5" w:rsidRPr="004A6953">
              <w:tab/>
            </w:r>
            <w:r w:rsidR="008B24A5" w:rsidRPr="004A6953">
              <w:rPr>
                <w:spacing w:val="-5"/>
              </w:rPr>
              <w:t>34</w:t>
            </w:r>
          </w:hyperlink>
        </w:p>
        <w:p w:rsidR="004A37C8" w:rsidRPr="004A6953" w:rsidRDefault="00E631FC">
          <w:pPr>
            <w:pStyle w:val="TOC3"/>
            <w:numPr>
              <w:ilvl w:val="0"/>
              <w:numId w:val="67"/>
            </w:numPr>
            <w:tabs>
              <w:tab w:val="left" w:pos="1578"/>
              <w:tab w:val="left" w:pos="1579"/>
              <w:tab w:val="left" w:leader="dot" w:pos="8935"/>
            </w:tabs>
          </w:pPr>
          <w:hyperlink w:anchor="_bookmark87" w:history="1">
            <w:r w:rsidR="008B24A5" w:rsidRPr="004A6953">
              <w:t>PROMOTING</w:t>
            </w:r>
            <w:r w:rsidR="008B24A5" w:rsidRPr="004A6953">
              <w:rPr>
                <w:spacing w:val="-10"/>
              </w:rPr>
              <w:t xml:space="preserve"> </w:t>
            </w:r>
            <w:r w:rsidR="008B24A5" w:rsidRPr="004A6953">
              <w:t>TAX</w:t>
            </w:r>
            <w:r w:rsidR="008B24A5" w:rsidRPr="004A6953">
              <w:rPr>
                <w:spacing w:val="-10"/>
              </w:rPr>
              <w:t xml:space="preserve"> </w:t>
            </w:r>
            <w:r w:rsidR="008B24A5" w:rsidRPr="004A6953">
              <w:rPr>
                <w:spacing w:val="-2"/>
              </w:rPr>
              <w:t>COMPLIANCE</w:t>
            </w:r>
            <w:r w:rsidR="008B24A5" w:rsidRPr="004A6953">
              <w:tab/>
            </w:r>
            <w:r w:rsidR="008B24A5" w:rsidRPr="004A6953">
              <w:rPr>
                <w:spacing w:val="-5"/>
              </w:rPr>
              <w:t>35</w:t>
            </w:r>
          </w:hyperlink>
        </w:p>
        <w:p w:rsidR="004A37C8" w:rsidRPr="004A6953" w:rsidRDefault="00E631FC">
          <w:pPr>
            <w:pStyle w:val="TOC3"/>
            <w:numPr>
              <w:ilvl w:val="0"/>
              <w:numId w:val="67"/>
            </w:numPr>
            <w:tabs>
              <w:tab w:val="left" w:pos="1578"/>
              <w:tab w:val="left" w:pos="1579"/>
              <w:tab w:val="left" w:leader="dot" w:pos="8935"/>
            </w:tabs>
          </w:pPr>
          <w:hyperlink w:anchor="_bookmark88" w:history="1">
            <w:r w:rsidR="008B24A5" w:rsidRPr="004A6953">
              <w:rPr>
                <w:spacing w:val="-2"/>
              </w:rPr>
              <w:t>BENCHMARKING</w:t>
            </w:r>
            <w:r w:rsidR="008B24A5" w:rsidRPr="004A6953">
              <w:tab/>
            </w:r>
            <w:r w:rsidR="008B24A5" w:rsidRPr="004A6953">
              <w:rPr>
                <w:spacing w:val="-5"/>
              </w:rPr>
              <w:t>36</w:t>
            </w:r>
          </w:hyperlink>
        </w:p>
        <w:p w:rsidR="004A37C8" w:rsidRPr="004A6953" w:rsidRDefault="00E631FC">
          <w:pPr>
            <w:pStyle w:val="TOC2"/>
            <w:numPr>
              <w:ilvl w:val="0"/>
              <w:numId w:val="66"/>
            </w:numPr>
            <w:tabs>
              <w:tab w:val="left" w:pos="869"/>
              <w:tab w:val="left" w:pos="870"/>
              <w:tab w:val="left" w:leader="dot" w:pos="8935"/>
            </w:tabs>
          </w:pPr>
          <w:hyperlink w:anchor="_bookmark90" w:history="1">
            <w:r w:rsidR="008B24A5" w:rsidRPr="004A6953">
              <w:t>SUPPLIER</w:t>
            </w:r>
            <w:r w:rsidR="008B24A5" w:rsidRPr="004A6953">
              <w:rPr>
                <w:spacing w:val="-9"/>
              </w:rPr>
              <w:t xml:space="preserve"> </w:t>
            </w:r>
            <w:r w:rsidR="008B24A5" w:rsidRPr="004A6953">
              <w:t>PERSONNEL</w:t>
            </w:r>
            <w:r w:rsidR="008B24A5" w:rsidRPr="004A6953">
              <w:rPr>
                <w:spacing w:val="-10"/>
              </w:rPr>
              <w:t xml:space="preserve"> </w:t>
            </w:r>
            <w:r w:rsidR="008B24A5" w:rsidRPr="004A6953">
              <w:t>AND</w:t>
            </w:r>
            <w:r w:rsidR="008B24A5" w:rsidRPr="004A6953">
              <w:rPr>
                <w:spacing w:val="-9"/>
              </w:rPr>
              <w:t xml:space="preserve"> </w:t>
            </w:r>
            <w:r w:rsidR="008B24A5" w:rsidRPr="004A6953">
              <w:t>SUPPLY</w:t>
            </w:r>
            <w:r w:rsidR="008B24A5" w:rsidRPr="004A6953">
              <w:rPr>
                <w:spacing w:val="-9"/>
              </w:rPr>
              <w:t xml:space="preserve"> </w:t>
            </w:r>
            <w:r w:rsidR="008B24A5" w:rsidRPr="004A6953">
              <w:t>CHAIN</w:t>
            </w:r>
            <w:r w:rsidR="008B24A5" w:rsidRPr="004A6953">
              <w:rPr>
                <w:spacing w:val="-10"/>
              </w:rPr>
              <w:t xml:space="preserve"> </w:t>
            </w:r>
            <w:r w:rsidR="008B24A5" w:rsidRPr="004A6953">
              <w:rPr>
                <w:spacing w:val="-2"/>
              </w:rPr>
              <w:t>MATTERS</w:t>
            </w:r>
            <w:r w:rsidR="008B24A5" w:rsidRPr="004A6953">
              <w:tab/>
            </w:r>
            <w:r w:rsidR="008B24A5" w:rsidRPr="004A6953">
              <w:rPr>
                <w:spacing w:val="-5"/>
              </w:rPr>
              <w:t>36</w:t>
            </w:r>
          </w:hyperlink>
        </w:p>
        <w:p w:rsidR="004A37C8" w:rsidRPr="004A6953" w:rsidRDefault="00E631FC">
          <w:pPr>
            <w:pStyle w:val="TOC3"/>
            <w:numPr>
              <w:ilvl w:val="0"/>
              <w:numId w:val="67"/>
            </w:numPr>
            <w:tabs>
              <w:tab w:val="left" w:pos="1578"/>
              <w:tab w:val="left" w:pos="1579"/>
              <w:tab w:val="left" w:leader="dot" w:pos="8935"/>
            </w:tabs>
            <w:spacing w:before="121"/>
          </w:pPr>
          <w:hyperlink w:anchor="_bookmark91" w:history="1">
            <w:r w:rsidR="008B24A5" w:rsidRPr="004A6953">
              <w:t>KEY</w:t>
            </w:r>
            <w:r w:rsidR="008B24A5" w:rsidRPr="004A6953">
              <w:rPr>
                <w:spacing w:val="-6"/>
              </w:rPr>
              <w:t xml:space="preserve"> </w:t>
            </w:r>
            <w:r w:rsidR="008B24A5" w:rsidRPr="004A6953">
              <w:rPr>
                <w:spacing w:val="-2"/>
              </w:rPr>
              <w:t>PERSONNEL</w:t>
            </w:r>
            <w:r w:rsidR="008B24A5" w:rsidRPr="004A6953">
              <w:tab/>
            </w:r>
            <w:r w:rsidR="008B24A5" w:rsidRPr="004A6953">
              <w:rPr>
                <w:spacing w:val="-5"/>
              </w:rPr>
              <w:t>36</w:t>
            </w:r>
          </w:hyperlink>
        </w:p>
        <w:p w:rsidR="004A37C8" w:rsidRPr="004A6953" w:rsidRDefault="00E631FC">
          <w:pPr>
            <w:pStyle w:val="TOC3"/>
            <w:numPr>
              <w:ilvl w:val="0"/>
              <w:numId w:val="67"/>
            </w:numPr>
            <w:tabs>
              <w:tab w:val="left" w:pos="1578"/>
              <w:tab w:val="left" w:pos="1579"/>
              <w:tab w:val="left" w:leader="dot" w:pos="8935"/>
            </w:tabs>
            <w:spacing w:line="252" w:lineRule="exact"/>
          </w:pPr>
          <w:hyperlink w:anchor="_bookmark93" w:history="1">
            <w:r w:rsidR="008B24A5" w:rsidRPr="004A6953">
              <w:t>SUPPLIER</w:t>
            </w:r>
            <w:r w:rsidR="008B24A5" w:rsidRPr="004A6953">
              <w:rPr>
                <w:spacing w:val="-13"/>
              </w:rPr>
              <w:t xml:space="preserve"> </w:t>
            </w:r>
            <w:r w:rsidR="008B24A5" w:rsidRPr="004A6953">
              <w:rPr>
                <w:spacing w:val="-2"/>
              </w:rPr>
              <w:t>PERSONNEL</w:t>
            </w:r>
            <w:r w:rsidR="008B24A5" w:rsidRPr="004A6953">
              <w:tab/>
            </w:r>
            <w:r w:rsidR="008B24A5" w:rsidRPr="004A6953">
              <w:rPr>
                <w:spacing w:val="-5"/>
              </w:rPr>
              <w:t>37</w:t>
            </w:r>
          </w:hyperlink>
        </w:p>
        <w:p w:rsidR="004A37C8" w:rsidRPr="004A6953" w:rsidRDefault="00E631FC">
          <w:pPr>
            <w:pStyle w:val="TOC3"/>
            <w:numPr>
              <w:ilvl w:val="0"/>
              <w:numId w:val="67"/>
            </w:numPr>
            <w:tabs>
              <w:tab w:val="left" w:pos="1578"/>
              <w:tab w:val="left" w:pos="1579"/>
              <w:tab w:val="left" w:leader="dot" w:pos="8935"/>
            </w:tabs>
            <w:spacing w:line="252" w:lineRule="exact"/>
          </w:pPr>
          <w:hyperlink w:anchor="_bookmark96" w:history="1">
            <w:r w:rsidR="008B24A5" w:rsidRPr="004A6953">
              <w:t>STAFF</w:t>
            </w:r>
            <w:r w:rsidR="008B24A5" w:rsidRPr="004A6953">
              <w:rPr>
                <w:spacing w:val="-8"/>
              </w:rPr>
              <w:t xml:space="preserve"> </w:t>
            </w:r>
            <w:r w:rsidR="008B24A5" w:rsidRPr="004A6953">
              <w:rPr>
                <w:spacing w:val="-2"/>
              </w:rPr>
              <w:t>TRANSFER</w:t>
            </w:r>
            <w:r w:rsidR="008B24A5" w:rsidRPr="004A6953">
              <w:tab/>
            </w:r>
            <w:r w:rsidR="008B24A5" w:rsidRPr="004A6953">
              <w:rPr>
                <w:spacing w:val="-5"/>
              </w:rPr>
              <w:t>39</w:t>
            </w:r>
          </w:hyperlink>
        </w:p>
        <w:p w:rsidR="004A37C8" w:rsidRPr="004A6953" w:rsidRDefault="00E631FC">
          <w:pPr>
            <w:pStyle w:val="TOC3"/>
            <w:numPr>
              <w:ilvl w:val="0"/>
              <w:numId w:val="67"/>
            </w:numPr>
            <w:tabs>
              <w:tab w:val="left" w:pos="1578"/>
              <w:tab w:val="left" w:pos="1579"/>
              <w:tab w:val="left" w:leader="dot" w:pos="8935"/>
            </w:tabs>
          </w:pPr>
          <w:hyperlink w:anchor="_bookmark97" w:history="1">
            <w:r w:rsidR="008B24A5" w:rsidRPr="004A6953">
              <w:t>SUPPLY</w:t>
            </w:r>
            <w:r w:rsidR="008B24A5" w:rsidRPr="004A6953">
              <w:rPr>
                <w:spacing w:val="-8"/>
              </w:rPr>
              <w:t xml:space="preserve"> </w:t>
            </w:r>
            <w:r w:rsidR="008B24A5" w:rsidRPr="004A6953">
              <w:t>CHAIN</w:t>
            </w:r>
            <w:r w:rsidR="008B24A5" w:rsidRPr="004A6953">
              <w:rPr>
                <w:spacing w:val="-7"/>
              </w:rPr>
              <w:t xml:space="preserve"> </w:t>
            </w:r>
            <w:r w:rsidR="008B24A5" w:rsidRPr="004A6953">
              <w:t>RIGHTS</w:t>
            </w:r>
            <w:r w:rsidR="008B24A5" w:rsidRPr="004A6953">
              <w:rPr>
                <w:spacing w:val="-8"/>
              </w:rPr>
              <w:t xml:space="preserve"> </w:t>
            </w:r>
            <w:r w:rsidR="008B24A5" w:rsidRPr="004A6953">
              <w:t>AND</w:t>
            </w:r>
            <w:r w:rsidR="008B24A5" w:rsidRPr="004A6953">
              <w:rPr>
                <w:spacing w:val="-8"/>
              </w:rPr>
              <w:t xml:space="preserve"> </w:t>
            </w:r>
            <w:r w:rsidR="008B24A5" w:rsidRPr="004A6953">
              <w:rPr>
                <w:spacing w:val="-2"/>
              </w:rPr>
              <w:t>PROTECTION</w:t>
            </w:r>
            <w:r w:rsidR="008B24A5" w:rsidRPr="004A6953">
              <w:tab/>
            </w:r>
            <w:r w:rsidR="008B24A5" w:rsidRPr="004A6953">
              <w:rPr>
                <w:spacing w:val="-5"/>
              </w:rPr>
              <w:t>40</w:t>
            </w:r>
          </w:hyperlink>
        </w:p>
        <w:p w:rsidR="004A37C8" w:rsidRPr="004A6953" w:rsidRDefault="00E631FC">
          <w:pPr>
            <w:pStyle w:val="TOC2"/>
            <w:numPr>
              <w:ilvl w:val="0"/>
              <w:numId w:val="66"/>
            </w:numPr>
            <w:tabs>
              <w:tab w:val="left" w:pos="869"/>
              <w:tab w:val="left" w:pos="870"/>
              <w:tab w:val="left" w:leader="dot" w:pos="8935"/>
            </w:tabs>
          </w:pPr>
          <w:hyperlink w:anchor="_bookmark107" w:history="1">
            <w:r w:rsidR="008B24A5" w:rsidRPr="004A6953">
              <w:t>PROPERTY</w:t>
            </w:r>
            <w:r w:rsidR="008B24A5" w:rsidRPr="004A6953">
              <w:rPr>
                <w:spacing w:val="-13"/>
              </w:rPr>
              <w:t xml:space="preserve"> </w:t>
            </w:r>
            <w:r w:rsidR="008B24A5" w:rsidRPr="004A6953">
              <w:rPr>
                <w:spacing w:val="-2"/>
              </w:rPr>
              <w:t>MATTERS</w:t>
            </w:r>
            <w:r w:rsidR="008B24A5" w:rsidRPr="004A6953">
              <w:tab/>
            </w:r>
            <w:r w:rsidR="008B24A5" w:rsidRPr="004A6953">
              <w:rPr>
                <w:spacing w:val="-5"/>
              </w:rPr>
              <w:t>44</w:t>
            </w:r>
          </w:hyperlink>
        </w:p>
        <w:p w:rsidR="004A37C8" w:rsidRPr="004A6953" w:rsidRDefault="00E631FC">
          <w:pPr>
            <w:pStyle w:val="TOC3"/>
            <w:numPr>
              <w:ilvl w:val="0"/>
              <w:numId w:val="67"/>
            </w:numPr>
            <w:tabs>
              <w:tab w:val="left" w:pos="1578"/>
              <w:tab w:val="left" w:pos="1579"/>
              <w:tab w:val="left" w:leader="dot" w:pos="8935"/>
            </w:tabs>
            <w:spacing w:before="120"/>
          </w:pPr>
          <w:hyperlink w:anchor="_bookmark108" w:history="1">
            <w:r w:rsidR="008B24A5" w:rsidRPr="004A6953">
              <w:t>CUSTOMER</w:t>
            </w:r>
            <w:r w:rsidR="008B24A5" w:rsidRPr="004A6953">
              <w:rPr>
                <w:spacing w:val="-15"/>
              </w:rPr>
              <w:t xml:space="preserve"> </w:t>
            </w:r>
            <w:r w:rsidR="008B24A5" w:rsidRPr="004A6953">
              <w:rPr>
                <w:spacing w:val="-2"/>
              </w:rPr>
              <w:t>PREMISES</w:t>
            </w:r>
            <w:r w:rsidR="008B24A5" w:rsidRPr="004A6953">
              <w:tab/>
            </w:r>
            <w:r w:rsidR="008B24A5" w:rsidRPr="004A6953">
              <w:rPr>
                <w:spacing w:val="-5"/>
              </w:rPr>
              <w:t>44</w:t>
            </w:r>
          </w:hyperlink>
        </w:p>
        <w:p w:rsidR="004A37C8" w:rsidRPr="004A6953" w:rsidRDefault="00E631FC">
          <w:pPr>
            <w:pStyle w:val="TOC3"/>
            <w:numPr>
              <w:ilvl w:val="0"/>
              <w:numId w:val="67"/>
            </w:numPr>
            <w:tabs>
              <w:tab w:val="left" w:pos="1578"/>
              <w:tab w:val="left" w:pos="1579"/>
              <w:tab w:val="left" w:leader="dot" w:pos="8935"/>
            </w:tabs>
            <w:spacing w:before="1" w:line="252" w:lineRule="exact"/>
          </w:pPr>
          <w:hyperlink w:anchor="_bookmark110" w:history="1">
            <w:r w:rsidR="008B24A5" w:rsidRPr="004A6953">
              <w:t>CUSTOMER</w:t>
            </w:r>
            <w:r w:rsidR="008B24A5" w:rsidRPr="004A6953">
              <w:rPr>
                <w:spacing w:val="-13"/>
              </w:rPr>
              <w:t xml:space="preserve"> </w:t>
            </w:r>
            <w:r w:rsidR="008B24A5" w:rsidRPr="004A6953">
              <w:rPr>
                <w:spacing w:val="-2"/>
              </w:rPr>
              <w:t>PROPERTY</w:t>
            </w:r>
            <w:r w:rsidR="008B24A5" w:rsidRPr="004A6953">
              <w:tab/>
            </w:r>
            <w:r w:rsidR="008B24A5" w:rsidRPr="004A6953">
              <w:rPr>
                <w:spacing w:val="-5"/>
              </w:rPr>
              <w:t>45</w:t>
            </w:r>
          </w:hyperlink>
        </w:p>
        <w:p w:rsidR="004A37C8" w:rsidRPr="004A6953" w:rsidRDefault="00E631FC">
          <w:pPr>
            <w:pStyle w:val="TOC3"/>
            <w:numPr>
              <w:ilvl w:val="0"/>
              <w:numId w:val="67"/>
            </w:numPr>
            <w:tabs>
              <w:tab w:val="left" w:pos="1578"/>
              <w:tab w:val="left" w:pos="1579"/>
              <w:tab w:val="left" w:leader="dot" w:pos="8935"/>
            </w:tabs>
            <w:spacing w:line="252" w:lineRule="exact"/>
          </w:pPr>
          <w:hyperlink w:anchor="_bookmark111" w:history="1">
            <w:r w:rsidR="008B24A5" w:rsidRPr="004A6953">
              <w:t>SUPPLIER</w:t>
            </w:r>
            <w:r w:rsidR="008B24A5" w:rsidRPr="004A6953">
              <w:rPr>
                <w:spacing w:val="-13"/>
              </w:rPr>
              <w:t xml:space="preserve"> </w:t>
            </w:r>
            <w:r w:rsidR="008B24A5" w:rsidRPr="004A6953">
              <w:rPr>
                <w:spacing w:val="-2"/>
              </w:rPr>
              <w:t>EQUIPMENT</w:t>
            </w:r>
            <w:r w:rsidR="008B24A5" w:rsidRPr="004A6953">
              <w:tab/>
            </w:r>
            <w:r w:rsidR="008B24A5" w:rsidRPr="004A6953">
              <w:rPr>
                <w:spacing w:val="-5"/>
              </w:rPr>
              <w:t>46</w:t>
            </w:r>
          </w:hyperlink>
        </w:p>
        <w:p w:rsidR="004A37C8" w:rsidRPr="004A6953" w:rsidRDefault="00E631FC">
          <w:pPr>
            <w:pStyle w:val="TOC1"/>
            <w:numPr>
              <w:ilvl w:val="0"/>
              <w:numId w:val="66"/>
            </w:numPr>
            <w:tabs>
              <w:tab w:val="left" w:pos="709"/>
              <w:tab w:val="left" w:pos="870"/>
              <w:tab w:val="left" w:leader="dot" w:pos="8775"/>
            </w:tabs>
            <w:ind w:hanging="870"/>
          </w:pPr>
          <w:hyperlink w:anchor="_bookmark113" w:history="1">
            <w:r w:rsidR="008B24A5" w:rsidRPr="004A6953">
              <w:t>INTELLECTUAL</w:t>
            </w:r>
            <w:r w:rsidR="008B24A5" w:rsidRPr="004A6953">
              <w:rPr>
                <w:spacing w:val="-12"/>
              </w:rPr>
              <w:t xml:space="preserve"> </w:t>
            </w:r>
            <w:r w:rsidR="008B24A5" w:rsidRPr="004A6953">
              <w:t>PROPERTY</w:t>
            </w:r>
            <w:r w:rsidR="008B24A5" w:rsidRPr="004A6953">
              <w:rPr>
                <w:spacing w:val="-11"/>
              </w:rPr>
              <w:t xml:space="preserve"> </w:t>
            </w:r>
            <w:r w:rsidR="008B24A5" w:rsidRPr="004A6953">
              <w:t>AND</w:t>
            </w:r>
            <w:r w:rsidR="008B24A5" w:rsidRPr="004A6953">
              <w:rPr>
                <w:spacing w:val="-11"/>
              </w:rPr>
              <w:t xml:space="preserve"> </w:t>
            </w:r>
            <w:r w:rsidR="008B24A5" w:rsidRPr="004A6953">
              <w:rPr>
                <w:spacing w:val="-2"/>
              </w:rPr>
              <w:t>INFORMATION</w:t>
            </w:r>
            <w:r w:rsidR="008B24A5" w:rsidRPr="004A6953">
              <w:tab/>
            </w:r>
            <w:r w:rsidR="008B24A5" w:rsidRPr="004A6953">
              <w:rPr>
                <w:spacing w:val="-5"/>
              </w:rPr>
              <w:t>47</w:t>
            </w:r>
          </w:hyperlink>
        </w:p>
        <w:p w:rsidR="004A37C8" w:rsidRPr="004A6953" w:rsidRDefault="00E631FC">
          <w:pPr>
            <w:pStyle w:val="TOC3"/>
            <w:numPr>
              <w:ilvl w:val="0"/>
              <w:numId w:val="67"/>
            </w:numPr>
            <w:tabs>
              <w:tab w:val="left" w:pos="1578"/>
              <w:tab w:val="left" w:pos="1579"/>
              <w:tab w:val="left" w:leader="dot" w:pos="8935"/>
            </w:tabs>
            <w:spacing w:before="121"/>
          </w:pPr>
          <w:hyperlink w:anchor="_bookmark114" w:history="1">
            <w:r w:rsidR="008B24A5" w:rsidRPr="004A6953">
              <w:rPr>
                <w:w w:val="95"/>
              </w:rPr>
              <w:t>INTELLECTUAL</w:t>
            </w:r>
            <w:r w:rsidR="008B24A5" w:rsidRPr="004A6953">
              <w:rPr>
                <w:spacing w:val="57"/>
              </w:rPr>
              <w:t xml:space="preserve"> </w:t>
            </w:r>
            <w:r w:rsidR="008B24A5" w:rsidRPr="004A6953">
              <w:rPr>
                <w:w w:val="95"/>
              </w:rPr>
              <w:t>PROPERTY</w:t>
            </w:r>
            <w:r w:rsidR="008B24A5" w:rsidRPr="004A6953">
              <w:rPr>
                <w:spacing w:val="57"/>
              </w:rPr>
              <w:t xml:space="preserve"> </w:t>
            </w:r>
            <w:r w:rsidR="008B24A5" w:rsidRPr="004A6953">
              <w:rPr>
                <w:spacing w:val="-2"/>
                <w:w w:val="95"/>
              </w:rPr>
              <w:t>RIGHTS</w:t>
            </w:r>
            <w:r w:rsidR="008B24A5" w:rsidRPr="004A6953">
              <w:tab/>
            </w:r>
            <w:r w:rsidR="008B24A5" w:rsidRPr="004A6953">
              <w:rPr>
                <w:spacing w:val="-5"/>
              </w:rPr>
              <w:t>47</w:t>
            </w:r>
          </w:hyperlink>
        </w:p>
        <w:p w:rsidR="004A37C8" w:rsidRPr="004A6953" w:rsidRDefault="00E631FC">
          <w:pPr>
            <w:pStyle w:val="TOC3"/>
            <w:numPr>
              <w:ilvl w:val="0"/>
              <w:numId w:val="67"/>
            </w:numPr>
            <w:tabs>
              <w:tab w:val="left" w:pos="1578"/>
              <w:tab w:val="left" w:pos="1579"/>
              <w:tab w:val="left" w:leader="dot" w:pos="8935"/>
            </w:tabs>
          </w:pPr>
          <w:hyperlink w:anchor="_bookmark133" w:history="1">
            <w:r w:rsidR="008B24A5" w:rsidRPr="004A6953">
              <w:t>SECURITY</w:t>
            </w:r>
            <w:r w:rsidR="008B24A5" w:rsidRPr="004A6953">
              <w:rPr>
                <w:spacing w:val="-10"/>
              </w:rPr>
              <w:t xml:space="preserve"> </w:t>
            </w:r>
            <w:r w:rsidR="008B24A5" w:rsidRPr="004A6953">
              <w:t>AND</w:t>
            </w:r>
            <w:r w:rsidR="008B24A5" w:rsidRPr="004A6953">
              <w:rPr>
                <w:spacing w:val="-9"/>
              </w:rPr>
              <w:t xml:space="preserve"> </w:t>
            </w:r>
            <w:r w:rsidR="008B24A5" w:rsidRPr="004A6953">
              <w:t>PROTECTION</w:t>
            </w:r>
            <w:r w:rsidR="008B24A5" w:rsidRPr="004A6953">
              <w:rPr>
                <w:spacing w:val="-9"/>
              </w:rPr>
              <w:t xml:space="preserve"> </w:t>
            </w:r>
            <w:r w:rsidR="008B24A5" w:rsidRPr="004A6953">
              <w:t>OF</w:t>
            </w:r>
            <w:r w:rsidR="008B24A5" w:rsidRPr="004A6953">
              <w:rPr>
                <w:spacing w:val="-8"/>
              </w:rPr>
              <w:t xml:space="preserve"> </w:t>
            </w:r>
            <w:r w:rsidR="008B24A5" w:rsidRPr="004A6953">
              <w:rPr>
                <w:spacing w:val="-2"/>
              </w:rPr>
              <w:t>INFORMATION</w:t>
            </w:r>
            <w:r w:rsidR="008B24A5" w:rsidRPr="004A6953">
              <w:tab/>
            </w:r>
            <w:r w:rsidR="008B24A5" w:rsidRPr="004A6953">
              <w:rPr>
                <w:spacing w:val="-5"/>
              </w:rPr>
              <w:t>51</w:t>
            </w:r>
          </w:hyperlink>
        </w:p>
        <w:p w:rsidR="004A37C8" w:rsidRPr="004A6953" w:rsidRDefault="00E631FC">
          <w:pPr>
            <w:pStyle w:val="TOC3"/>
            <w:numPr>
              <w:ilvl w:val="0"/>
              <w:numId w:val="67"/>
            </w:numPr>
            <w:tabs>
              <w:tab w:val="left" w:pos="1578"/>
              <w:tab w:val="left" w:pos="1579"/>
              <w:tab w:val="left" w:leader="dot" w:pos="8935"/>
            </w:tabs>
          </w:pPr>
          <w:hyperlink w:anchor="_bookmark146" w:history="1">
            <w:r w:rsidR="008B24A5" w:rsidRPr="004A6953">
              <w:t>PUBLICITY</w:t>
            </w:r>
            <w:r w:rsidR="008B24A5" w:rsidRPr="004A6953">
              <w:rPr>
                <w:spacing w:val="-9"/>
              </w:rPr>
              <w:t xml:space="preserve"> </w:t>
            </w:r>
            <w:r w:rsidR="008B24A5" w:rsidRPr="004A6953">
              <w:t>AND</w:t>
            </w:r>
            <w:r w:rsidR="008B24A5" w:rsidRPr="004A6953">
              <w:rPr>
                <w:spacing w:val="-8"/>
              </w:rPr>
              <w:t xml:space="preserve"> </w:t>
            </w:r>
            <w:r w:rsidR="008B24A5" w:rsidRPr="004A6953">
              <w:rPr>
                <w:spacing w:val="-2"/>
              </w:rPr>
              <w:t>BRANDING</w:t>
            </w:r>
            <w:r w:rsidR="008B24A5" w:rsidRPr="004A6953">
              <w:tab/>
            </w:r>
            <w:r w:rsidR="008B24A5" w:rsidRPr="004A6953">
              <w:rPr>
                <w:spacing w:val="-5"/>
              </w:rPr>
              <w:t>58</w:t>
            </w:r>
          </w:hyperlink>
        </w:p>
        <w:p w:rsidR="004A37C8" w:rsidRPr="004A6953" w:rsidRDefault="00E631FC">
          <w:pPr>
            <w:pStyle w:val="TOC2"/>
            <w:numPr>
              <w:ilvl w:val="0"/>
              <w:numId w:val="66"/>
            </w:numPr>
            <w:tabs>
              <w:tab w:val="left" w:pos="869"/>
              <w:tab w:val="left" w:pos="870"/>
              <w:tab w:val="left" w:leader="dot" w:pos="8935"/>
            </w:tabs>
            <w:spacing w:after="20"/>
          </w:pPr>
          <w:hyperlink w:anchor="_bookmark147" w:history="1">
            <w:r w:rsidR="008B24A5" w:rsidRPr="004A6953">
              <w:t>LIABILITY</w:t>
            </w:r>
            <w:r w:rsidR="008B24A5" w:rsidRPr="004A6953">
              <w:rPr>
                <w:spacing w:val="-9"/>
              </w:rPr>
              <w:t xml:space="preserve"> </w:t>
            </w:r>
            <w:r w:rsidR="008B24A5" w:rsidRPr="004A6953">
              <w:t>AND</w:t>
            </w:r>
            <w:r w:rsidR="008B24A5" w:rsidRPr="004A6953">
              <w:rPr>
                <w:spacing w:val="-8"/>
              </w:rPr>
              <w:t xml:space="preserve"> </w:t>
            </w:r>
            <w:r w:rsidR="008B24A5" w:rsidRPr="004A6953">
              <w:rPr>
                <w:spacing w:val="-2"/>
              </w:rPr>
              <w:t>INSURANCE</w:t>
            </w:r>
            <w:r w:rsidR="008B24A5" w:rsidRPr="004A6953">
              <w:tab/>
            </w:r>
            <w:r w:rsidR="008B24A5" w:rsidRPr="004A6953">
              <w:rPr>
                <w:spacing w:val="-5"/>
              </w:rPr>
              <w:t>59</w:t>
            </w:r>
          </w:hyperlink>
        </w:p>
        <w:p w:rsidR="004A37C8" w:rsidRPr="004A6953" w:rsidRDefault="00E631FC">
          <w:pPr>
            <w:pStyle w:val="TOC3"/>
            <w:numPr>
              <w:ilvl w:val="0"/>
              <w:numId w:val="67"/>
            </w:numPr>
            <w:tabs>
              <w:tab w:val="left" w:pos="1578"/>
              <w:tab w:val="left" w:pos="1579"/>
              <w:tab w:val="left" w:leader="dot" w:pos="8935"/>
            </w:tabs>
            <w:spacing w:before="81"/>
          </w:pPr>
          <w:hyperlink w:anchor="_bookmark148" w:history="1">
            <w:r w:rsidR="008B24A5" w:rsidRPr="004A6953">
              <w:rPr>
                <w:spacing w:val="-2"/>
              </w:rPr>
              <w:t>LIABILITY</w:t>
            </w:r>
            <w:r w:rsidR="008B24A5" w:rsidRPr="004A6953">
              <w:tab/>
            </w:r>
            <w:r w:rsidR="008B24A5" w:rsidRPr="004A6953">
              <w:rPr>
                <w:spacing w:val="-5"/>
              </w:rPr>
              <w:t>59</w:t>
            </w:r>
          </w:hyperlink>
        </w:p>
        <w:p w:rsidR="004A37C8" w:rsidRPr="004A6953" w:rsidRDefault="00E631FC">
          <w:pPr>
            <w:pStyle w:val="TOC3"/>
            <w:numPr>
              <w:ilvl w:val="0"/>
              <w:numId w:val="67"/>
            </w:numPr>
            <w:tabs>
              <w:tab w:val="left" w:pos="1578"/>
              <w:tab w:val="left" w:pos="1579"/>
              <w:tab w:val="left" w:leader="dot" w:pos="8935"/>
            </w:tabs>
            <w:spacing w:before="1"/>
          </w:pPr>
          <w:hyperlink w:anchor="_bookmark158" w:history="1">
            <w:r w:rsidR="008B24A5" w:rsidRPr="004A6953">
              <w:rPr>
                <w:spacing w:val="-2"/>
              </w:rPr>
              <w:t>INSURANCE</w:t>
            </w:r>
            <w:r w:rsidR="008B24A5" w:rsidRPr="004A6953">
              <w:tab/>
            </w:r>
            <w:r w:rsidR="008B24A5" w:rsidRPr="004A6953">
              <w:rPr>
                <w:spacing w:val="-5"/>
              </w:rPr>
              <w:t>61</w:t>
            </w:r>
          </w:hyperlink>
        </w:p>
        <w:p w:rsidR="004A37C8" w:rsidRPr="004A6953" w:rsidRDefault="00E631FC">
          <w:pPr>
            <w:pStyle w:val="TOC2"/>
            <w:numPr>
              <w:ilvl w:val="0"/>
              <w:numId w:val="66"/>
            </w:numPr>
            <w:tabs>
              <w:tab w:val="left" w:pos="869"/>
              <w:tab w:val="left" w:pos="870"/>
              <w:tab w:val="left" w:leader="dot" w:pos="8935"/>
            </w:tabs>
          </w:pPr>
          <w:hyperlink w:anchor="_bookmark161" w:history="1">
            <w:r w:rsidR="008B24A5" w:rsidRPr="004A6953">
              <w:t>REMEDIES</w:t>
            </w:r>
            <w:r w:rsidR="008B24A5" w:rsidRPr="004A6953">
              <w:rPr>
                <w:spacing w:val="-9"/>
              </w:rPr>
              <w:t xml:space="preserve"> </w:t>
            </w:r>
            <w:r w:rsidR="008B24A5" w:rsidRPr="004A6953">
              <w:t>AND</w:t>
            </w:r>
            <w:r w:rsidR="008B24A5" w:rsidRPr="004A6953">
              <w:rPr>
                <w:spacing w:val="-8"/>
              </w:rPr>
              <w:t xml:space="preserve"> </w:t>
            </w:r>
            <w:r w:rsidR="008B24A5" w:rsidRPr="004A6953">
              <w:rPr>
                <w:spacing w:val="-2"/>
              </w:rPr>
              <w:t>RELIEF</w:t>
            </w:r>
            <w:r w:rsidR="008B24A5" w:rsidRPr="004A6953">
              <w:tab/>
            </w:r>
            <w:r w:rsidR="008B24A5" w:rsidRPr="004A6953">
              <w:rPr>
                <w:spacing w:val="-5"/>
              </w:rPr>
              <w:t>62</w:t>
            </w:r>
          </w:hyperlink>
        </w:p>
        <w:p w:rsidR="004A37C8" w:rsidRPr="004A6953" w:rsidRDefault="00E631FC">
          <w:pPr>
            <w:pStyle w:val="TOC3"/>
            <w:numPr>
              <w:ilvl w:val="0"/>
              <w:numId w:val="67"/>
            </w:numPr>
            <w:tabs>
              <w:tab w:val="left" w:pos="1578"/>
              <w:tab w:val="left" w:pos="1579"/>
              <w:tab w:val="left" w:leader="dot" w:pos="8935"/>
            </w:tabs>
            <w:spacing w:before="119"/>
          </w:pPr>
          <w:hyperlink w:anchor="_bookmark162" w:history="1">
            <w:r w:rsidR="008B24A5" w:rsidRPr="004A6953">
              <w:t>CUSTOMER</w:t>
            </w:r>
            <w:r w:rsidR="008B24A5" w:rsidRPr="004A6953">
              <w:rPr>
                <w:spacing w:val="-10"/>
              </w:rPr>
              <w:t xml:space="preserve"> </w:t>
            </w:r>
            <w:r w:rsidR="008B24A5" w:rsidRPr="004A6953">
              <w:t>REMEDIES</w:t>
            </w:r>
            <w:r w:rsidR="008B24A5" w:rsidRPr="004A6953">
              <w:rPr>
                <w:spacing w:val="-10"/>
              </w:rPr>
              <w:t xml:space="preserve"> </w:t>
            </w:r>
            <w:r w:rsidR="008B24A5" w:rsidRPr="004A6953">
              <w:t>FOR</w:t>
            </w:r>
            <w:r w:rsidR="008B24A5" w:rsidRPr="004A6953">
              <w:rPr>
                <w:spacing w:val="-9"/>
              </w:rPr>
              <w:t xml:space="preserve"> </w:t>
            </w:r>
            <w:r w:rsidR="008B24A5" w:rsidRPr="004A6953">
              <w:rPr>
                <w:spacing w:val="-2"/>
              </w:rPr>
              <w:t>DEFAULT</w:t>
            </w:r>
            <w:r w:rsidR="008B24A5" w:rsidRPr="004A6953">
              <w:tab/>
            </w:r>
            <w:r w:rsidR="008B24A5" w:rsidRPr="004A6953">
              <w:rPr>
                <w:spacing w:val="-5"/>
              </w:rPr>
              <w:t>62</w:t>
            </w:r>
          </w:hyperlink>
        </w:p>
        <w:p w:rsidR="004A37C8" w:rsidRPr="004A6953" w:rsidRDefault="00E631FC">
          <w:pPr>
            <w:pStyle w:val="TOC3"/>
            <w:numPr>
              <w:ilvl w:val="0"/>
              <w:numId w:val="67"/>
            </w:numPr>
            <w:tabs>
              <w:tab w:val="left" w:pos="1578"/>
              <w:tab w:val="left" w:pos="1579"/>
              <w:tab w:val="left" w:leader="dot" w:pos="8935"/>
            </w:tabs>
          </w:pPr>
          <w:hyperlink w:anchor="_bookmark170" w:history="1">
            <w:r w:rsidR="008B24A5" w:rsidRPr="004A6953">
              <w:t>SUPPLIER</w:t>
            </w:r>
            <w:r w:rsidR="008B24A5" w:rsidRPr="004A6953">
              <w:rPr>
                <w:spacing w:val="-8"/>
              </w:rPr>
              <w:t xml:space="preserve"> </w:t>
            </w:r>
            <w:r w:rsidR="008B24A5" w:rsidRPr="004A6953">
              <w:t>RELIEF</w:t>
            </w:r>
            <w:r w:rsidR="008B24A5" w:rsidRPr="004A6953">
              <w:rPr>
                <w:spacing w:val="-8"/>
              </w:rPr>
              <w:t xml:space="preserve"> </w:t>
            </w:r>
            <w:r w:rsidR="008B24A5" w:rsidRPr="004A6953">
              <w:t>DUE</w:t>
            </w:r>
            <w:r w:rsidR="008B24A5" w:rsidRPr="004A6953">
              <w:rPr>
                <w:spacing w:val="-9"/>
              </w:rPr>
              <w:t xml:space="preserve"> </w:t>
            </w:r>
            <w:r w:rsidR="008B24A5" w:rsidRPr="004A6953">
              <w:t>TO</w:t>
            </w:r>
            <w:r w:rsidR="008B24A5" w:rsidRPr="004A6953">
              <w:rPr>
                <w:spacing w:val="-8"/>
              </w:rPr>
              <w:t xml:space="preserve"> </w:t>
            </w:r>
            <w:r w:rsidR="008B24A5" w:rsidRPr="004A6953">
              <w:t>CUSTOMER</w:t>
            </w:r>
            <w:r w:rsidR="008B24A5" w:rsidRPr="004A6953">
              <w:rPr>
                <w:spacing w:val="-9"/>
              </w:rPr>
              <w:t xml:space="preserve"> </w:t>
            </w:r>
            <w:r w:rsidR="008B24A5" w:rsidRPr="004A6953">
              <w:rPr>
                <w:spacing w:val="-2"/>
              </w:rPr>
              <w:t>CAUSE</w:t>
            </w:r>
            <w:r w:rsidR="008B24A5" w:rsidRPr="004A6953">
              <w:tab/>
            </w:r>
            <w:r w:rsidR="008B24A5" w:rsidRPr="004A6953">
              <w:rPr>
                <w:spacing w:val="-5"/>
              </w:rPr>
              <w:t>64</w:t>
            </w:r>
          </w:hyperlink>
        </w:p>
        <w:p w:rsidR="004A37C8" w:rsidRPr="004A6953" w:rsidRDefault="00E631FC">
          <w:pPr>
            <w:pStyle w:val="TOC3"/>
            <w:numPr>
              <w:ilvl w:val="0"/>
              <w:numId w:val="67"/>
            </w:numPr>
            <w:tabs>
              <w:tab w:val="left" w:pos="1578"/>
              <w:tab w:val="left" w:pos="1579"/>
              <w:tab w:val="left" w:leader="dot" w:pos="8935"/>
            </w:tabs>
            <w:spacing w:before="1"/>
          </w:pPr>
          <w:hyperlink w:anchor="_bookmark173" w:history="1">
            <w:r w:rsidR="008B24A5" w:rsidRPr="004A6953">
              <w:t>FORCE</w:t>
            </w:r>
            <w:r w:rsidR="008B24A5" w:rsidRPr="004A6953">
              <w:rPr>
                <w:spacing w:val="-9"/>
              </w:rPr>
              <w:t xml:space="preserve"> </w:t>
            </w:r>
            <w:r w:rsidR="008B24A5" w:rsidRPr="004A6953">
              <w:rPr>
                <w:spacing w:val="-2"/>
              </w:rPr>
              <w:t>MAJEURE</w:t>
            </w:r>
            <w:r w:rsidR="008B24A5" w:rsidRPr="004A6953">
              <w:tab/>
            </w:r>
            <w:r w:rsidR="008B24A5" w:rsidRPr="004A6953">
              <w:rPr>
                <w:spacing w:val="-5"/>
              </w:rPr>
              <w:t>65</w:t>
            </w:r>
          </w:hyperlink>
        </w:p>
        <w:p w:rsidR="004A37C8" w:rsidRPr="004A6953" w:rsidRDefault="00E631FC">
          <w:pPr>
            <w:pStyle w:val="TOC2"/>
            <w:numPr>
              <w:ilvl w:val="0"/>
              <w:numId w:val="66"/>
            </w:numPr>
            <w:tabs>
              <w:tab w:val="left" w:pos="869"/>
              <w:tab w:val="left" w:pos="870"/>
              <w:tab w:val="left" w:leader="dot" w:pos="8935"/>
            </w:tabs>
          </w:pPr>
          <w:hyperlink w:anchor="_bookmark177" w:history="1">
            <w:r w:rsidR="008B24A5" w:rsidRPr="004A6953">
              <w:t>TERMINATION</w:t>
            </w:r>
            <w:r w:rsidR="008B24A5" w:rsidRPr="004A6953">
              <w:rPr>
                <w:spacing w:val="-9"/>
              </w:rPr>
              <w:t xml:space="preserve"> </w:t>
            </w:r>
            <w:r w:rsidR="008B24A5" w:rsidRPr="004A6953">
              <w:t>AND</w:t>
            </w:r>
            <w:r w:rsidR="008B24A5" w:rsidRPr="004A6953">
              <w:rPr>
                <w:spacing w:val="-9"/>
              </w:rPr>
              <w:t xml:space="preserve"> </w:t>
            </w:r>
            <w:r w:rsidR="008B24A5" w:rsidRPr="004A6953">
              <w:t>EXIT</w:t>
            </w:r>
            <w:r w:rsidR="008B24A5" w:rsidRPr="004A6953">
              <w:rPr>
                <w:spacing w:val="-7"/>
              </w:rPr>
              <w:t xml:space="preserve"> </w:t>
            </w:r>
            <w:r w:rsidR="008B24A5" w:rsidRPr="004A6953">
              <w:rPr>
                <w:spacing w:val="-2"/>
              </w:rPr>
              <w:t>MANAGEMENT</w:t>
            </w:r>
            <w:r w:rsidR="008B24A5" w:rsidRPr="004A6953">
              <w:tab/>
            </w:r>
            <w:r w:rsidR="008B24A5" w:rsidRPr="004A6953">
              <w:rPr>
                <w:spacing w:val="-5"/>
              </w:rPr>
              <w:t>67</w:t>
            </w:r>
          </w:hyperlink>
        </w:p>
        <w:p w:rsidR="004A37C8" w:rsidRPr="004A6953" w:rsidRDefault="00E631FC">
          <w:pPr>
            <w:pStyle w:val="TOC3"/>
            <w:numPr>
              <w:ilvl w:val="0"/>
              <w:numId w:val="67"/>
            </w:numPr>
            <w:tabs>
              <w:tab w:val="left" w:pos="1578"/>
              <w:tab w:val="left" w:pos="1579"/>
              <w:tab w:val="left" w:leader="dot" w:pos="8935"/>
            </w:tabs>
            <w:spacing w:before="120" w:line="252" w:lineRule="exact"/>
          </w:pPr>
          <w:hyperlink w:anchor="_bookmark178" w:history="1">
            <w:r w:rsidR="008B24A5" w:rsidRPr="004A6953">
              <w:t>CUSTOMER</w:t>
            </w:r>
            <w:r w:rsidR="008B24A5" w:rsidRPr="004A6953">
              <w:rPr>
                <w:spacing w:val="-14"/>
              </w:rPr>
              <w:t xml:space="preserve"> </w:t>
            </w:r>
            <w:r w:rsidR="008B24A5" w:rsidRPr="004A6953">
              <w:t>TERMINATION</w:t>
            </w:r>
            <w:r w:rsidR="008B24A5" w:rsidRPr="004A6953">
              <w:rPr>
                <w:spacing w:val="-13"/>
              </w:rPr>
              <w:t xml:space="preserve"> </w:t>
            </w:r>
            <w:r w:rsidR="008B24A5" w:rsidRPr="004A6953">
              <w:rPr>
                <w:spacing w:val="-2"/>
              </w:rPr>
              <w:t>RIGHTS</w:t>
            </w:r>
            <w:r w:rsidR="008B24A5" w:rsidRPr="004A6953">
              <w:tab/>
            </w:r>
            <w:r w:rsidR="008B24A5" w:rsidRPr="004A6953">
              <w:rPr>
                <w:spacing w:val="-5"/>
              </w:rPr>
              <w:t>67</w:t>
            </w:r>
          </w:hyperlink>
        </w:p>
        <w:p w:rsidR="004A37C8" w:rsidRPr="004A6953" w:rsidRDefault="00E631FC">
          <w:pPr>
            <w:pStyle w:val="TOC3"/>
            <w:numPr>
              <w:ilvl w:val="0"/>
              <w:numId w:val="67"/>
            </w:numPr>
            <w:tabs>
              <w:tab w:val="left" w:pos="1578"/>
              <w:tab w:val="left" w:pos="1579"/>
              <w:tab w:val="left" w:leader="dot" w:pos="8935"/>
            </w:tabs>
            <w:spacing w:line="252" w:lineRule="exact"/>
          </w:pPr>
          <w:hyperlink w:anchor="_bookmark193" w:history="1">
            <w:r w:rsidR="008B24A5" w:rsidRPr="004A6953">
              <w:t>SUPPLIER</w:t>
            </w:r>
            <w:r w:rsidR="008B24A5" w:rsidRPr="004A6953">
              <w:rPr>
                <w:spacing w:val="-14"/>
              </w:rPr>
              <w:t xml:space="preserve"> </w:t>
            </w:r>
            <w:r w:rsidR="008B24A5" w:rsidRPr="004A6953">
              <w:t>TERMINATION</w:t>
            </w:r>
            <w:r w:rsidR="008B24A5" w:rsidRPr="004A6953">
              <w:rPr>
                <w:spacing w:val="-14"/>
              </w:rPr>
              <w:t xml:space="preserve"> </w:t>
            </w:r>
            <w:r w:rsidR="008B24A5" w:rsidRPr="004A6953">
              <w:rPr>
                <w:spacing w:val="-2"/>
              </w:rPr>
              <w:t>RIGHTS</w:t>
            </w:r>
            <w:r w:rsidR="008B24A5" w:rsidRPr="004A6953">
              <w:tab/>
            </w:r>
            <w:r w:rsidR="008B24A5" w:rsidRPr="004A6953">
              <w:rPr>
                <w:spacing w:val="-5"/>
              </w:rPr>
              <w:t>69</w:t>
            </w:r>
          </w:hyperlink>
        </w:p>
        <w:p w:rsidR="004A37C8" w:rsidRPr="004A6953" w:rsidRDefault="00E631FC">
          <w:pPr>
            <w:pStyle w:val="TOC3"/>
            <w:numPr>
              <w:ilvl w:val="0"/>
              <w:numId w:val="67"/>
            </w:numPr>
            <w:tabs>
              <w:tab w:val="left" w:pos="1578"/>
              <w:tab w:val="left" w:pos="1579"/>
              <w:tab w:val="left" w:leader="dot" w:pos="8935"/>
            </w:tabs>
          </w:pPr>
          <w:hyperlink w:anchor="_bookmark196" w:history="1">
            <w:r w:rsidR="008B24A5" w:rsidRPr="004A6953">
              <w:t>TERMINATION</w:t>
            </w:r>
            <w:r w:rsidR="008B24A5" w:rsidRPr="004A6953">
              <w:rPr>
                <w:spacing w:val="-10"/>
              </w:rPr>
              <w:t xml:space="preserve"> </w:t>
            </w:r>
            <w:r w:rsidR="008B24A5" w:rsidRPr="004A6953">
              <w:t>BY</w:t>
            </w:r>
            <w:r w:rsidR="008B24A5" w:rsidRPr="004A6953">
              <w:rPr>
                <w:spacing w:val="-8"/>
              </w:rPr>
              <w:t xml:space="preserve"> </w:t>
            </w:r>
            <w:r w:rsidR="008B24A5" w:rsidRPr="004A6953">
              <w:t>EITHER</w:t>
            </w:r>
            <w:r w:rsidR="008B24A5" w:rsidRPr="004A6953">
              <w:rPr>
                <w:spacing w:val="-10"/>
              </w:rPr>
              <w:t xml:space="preserve"> </w:t>
            </w:r>
            <w:r w:rsidR="008B24A5" w:rsidRPr="004A6953">
              <w:rPr>
                <w:spacing w:val="-2"/>
              </w:rPr>
              <w:t>PARTY</w:t>
            </w:r>
            <w:r w:rsidR="008B24A5" w:rsidRPr="004A6953">
              <w:tab/>
            </w:r>
            <w:r w:rsidR="008B24A5" w:rsidRPr="004A6953">
              <w:rPr>
                <w:spacing w:val="-5"/>
              </w:rPr>
              <w:t>70</w:t>
            </w:r>
          </w:hyperlink>
        </w:p>
        <w:p w:rsidR="004A37C8" w:rsidRPr="004A6953" w:rsidRDefault="00E631FC">
          <w:pPr>
            <w:pStyle w:val="TOC3"/>
            <w:numPr>
              <w:ilvl w:val="0"/>
              <w:numId w:val="67"/>
            </w:numPr>
            <w:tabs>
              <w:tab w:val="left" w:pos="1578"/>
              <w:tab w:val="left" w:pos="1579"/>
              <w:tab w:val="left" w:leader="dot" w:pos="8935"/>
            </w:tabs>
            <w:spacing w:before="1"/>
          </w:pPr>
          <w:hyperlink w:anchor="_bookmark198" w:history="1">
            <w:r w:rsidR="008B24A5" w:rsidRPr="004A6953">
              <w:t>PARTIAL</w:t>
            </w:r>
            <w:r w:rsidR="008B24A5" w:rsidRPr="004A6953">
              <w:rPr>
                <w:spacing w:val="-12"/>
              </w:rPr>
              <w:t xml:space="preserve"> </w:t>
            </w:r>
            <w:r w:rsidR="008B24A5" w:rsidRPr="004A6953">
              <w:t>TERMINATION,</w:t>
            </w:r>
            <w:r w:rsidR="008B24A5" w:rsidRPr="004A6953">
              <w:rPr>
                <w:spacing w:val="-11"/>
              </w:rPr>
              <w:t xml:space="preserve"> </w:t>
            </w:r>
            <w:r w:rsidR="008B24A5" w:rsidRPr="004A6953">
              <w:t>SUSPENSION</w:t>
            </w:r>
            <w:r w:rsidR="008B24A5" w:rsidRPr="004A6953">
              <w:rPr>
                <w:spacing w:val="-12"/>
              </w:rPr>
              <w:t xml:space="preserve"> </w:t>
            </w:r>
            <w:r w:rsidR="008B24A5" w:rsidRPr="004A6953">
              <w:t>AND</w:t>
            </w:r>
            <w:r w:rsidR="008B24A5" w:rsidRPr="004A6953">
              <w:rPr>
                <w:spacing w:val="-11"/>
              </w:rPr>
              <w:t xml:space="preserve"> </w:t>
            </w:r>
            <w:r w:rsidR="008B24A5" w:rsidRPr="004A6953">
              <w:t>PARTIAL</w:t>
            </w:r>
            <w:r w:rsidR="008B24A5" w:rsidRPr="004A6953">
              <w:rPr>
                <w:spacing w:val="-9"/>
              </w:rPr>
              <w:t xml:space="preserve"> </w:t>
            </w:r>
            <w:r w:rsidR="008B24A5" w:rsidRPr="004A6953">
              <w:rPr>
                <w:spacing w:val="-2"/>
              </w:rPr>
              <w:t>SUSPENSION</w:t>
            </w:r>
            <w:r w:rsidR="008B24A5" w:rsidRPr="004A6953">
              <w:tab/>
            </w:r>
            <w:r w:rsidR="008B24A5" w:rsidRPr="004A6953">
              <w:rPr>
                <w:spacing w:val="-5"/>
              </w:rPr>
              <w:t>70</w:t>
            </w:r>
          </w:hyperlink>
        </w:p>
        <w:p w:rsidR="004A37C8" w:rsidRPr="004A6953" w:rsidRDefault="00E631FC">
          <w:pPr>
            <w:pStyle w:val="TOC3"/>
            <w:numPr>
              <w:ilvl w:val="0"/>
              <w:numId w:val="67"/>
            </w:numPr>
            <w:tabs>
              <w:tab w:val="left" w:pos="1578"/>
              <w:tab w:val="left" w:pos="1579"/>
              <w:tab w:val="left" w:leader="dot" w:pos="8935"/>
            </w:tabs>
          </w:pPr>
          <w:hyperlink w:anchor="_bookmark200" w:history="1">
            <w:r w:rsidR="008B24A5" w:rsidRPr="004A6953">
              <w:t>CONSEQUENCES</w:t>
            </w:r>
            <w:r w:rsidR="008B24A5" w:rsidRPr="004A6953">
              <w:rPr>
                <w:spacing w:val="-9"/>
              </w:rPr>
              <w:t xml:space="preserve"> </w:t>
            </w:r>
            <w:r w:rsidR="008B24A5" w:rsidRPr="004A6953">
              <w:t>OF</w:t>
            </w:r>
            <w:r w:rsidR="008B24A5" w:rsidRPr="004A6953">
              <w:rPr>
                <w:spacing w:val="-8"/>
              </w:rPr>
              <w:t xml:space="preserve"> </w:t>
            </w:r>
            <w:r w:rsidR="008B24A5" w:rsidRPr="004A6953">
              <w:t>EXPIRY</w:t>
            </w:r>
            <w:r w:rsidR="008B24A5" w:rsidRPr="004A6953">
              <w:rPr>
                <w:spacing w:val="-8"/>
              </w:rPr>
              <w:t xml:space="preserve"> </w:t>
            </w:r>
            <w:r w:rsidR="008B24A5" w:rsidRPr="004A6953">
              <w:t>OR</w:t>
            </w:r>
            <w:r w:rsidR="008B24A5" w:rsidRPr="004A6953">
              <w:rPr>
                <w:spacing w:val="-8"/>
              </w:rPr>
              <w:t xml:space="preserve"> </w:t>
            </w:r>
            <w:r w:rsidR="008B24A5" w:rsidRPr="004A6953">
              <w:rPr>
                <w:spacing w:val="-2"/>
              </w:rPr>
              <w:t>TERMINATION</w:t>
            </w:r>
            <w:r w:rsidR="008B24A5" w:rsidRPr="004A6953">
              <w:tab/>
            </w:r>
            <w:r w:rsidR="008B24A5" w:rsidRPr="004A6953">
              <w:rPr>
                <w:spacing w:val="-5"/>
              </w:rPr>
              <w:t>70</w:t>
            </w:r>
          </w:hyperlink>
        </w:p>
        <w:p w:rsidR="004A37C8" w:rsidRPr="004A6953" w:rsidRDefault="00E631FC">
          <w:pPr>
            <w:pStyle w:val="TOC2"/>
            <w:numPr>
              <w:ilvl w:val="0"/>
              <w:numId w:val="66"/>
            </w:numPr>
            <w:tabs>
              <w:tab w:val="left" w:pos="869"/>
              <w:tab w:val="left" w:pos="870"/>
              <w:tab w:val="left" w:leader="dot" w:pos="8935"/>
            </w:tabs>
          </w:pPr>
          <w:hyperlink w:anchor="_bookmark203" w:history="1">
            <w:r w:rsidR="008B24A5" w:rsidRPr="004A6953">
              <w:t>MISCELLANEOUS</w:t>
            </w:r>
            <w:r w:rsidR="008B24A5" w:rsidRPr="004A6953">
              <w:rPr>
                <w:spacing w:val="-13"/>
              </w:rPr>
              <w:t xml:space="preserve"> </w:t>
            </w:r>
            <w:r w:rsidR="008B24A5" w:rsidRPr="004A6953">
              <w:t>AND</w:t>
            </w:r>
            <w:r w:rsidR="008B24A5" w:rsidRPr="004A6953">
              <w:rPr>
                <w:spacing w:val="-12"/>
              </w:rPr>
              <w:t xml:space="preserve"> </w:t>
            </w:r>
            <w:r w:rsidR="008B24A5" w:rsidRPr="004A6953">
              <w:t>GOVERNING</w:t>
            </w:r>
            <w:r w:rsidR="008B24A5" w:rsidRPr="004A6953">
              <w:rPr>
                <w:spacing w:val="-13"/>
              </w:rPr>
              <w:t xml:space="preserve"> </w:t>
            </w:r>
            <w:r w:rsidR="008B24A5" w:rsidRPr="004A6953">
              <w:rPr>
                <w:spacing w:val="-5"/>
              </w:rPr>
              <w:t>LAW</w:t>
            </w:r>
            <w:r w:rsidR="008B24A5" w:rsidRPr="004A6953">
              <w:tab/>
            </w:r>
            <w:r w:rsidR="008B24A5" w:rsidRPr="004A6953">
              <w:rPr>
                <w:spacing w:val="-5"/>
              </w:rPr>
              <w:t>72</w:t>
            </w:r>
          </w:hyperlink>
        </w:p>
        <w:p w:rsidR="004A37C8" w:rsidRPr="004A6953" w:rsidRDefault="00E631FC">
          <w:pPr>
            <w:pStyle w:val="TOC3"/>
            <w:numPr>
              <w:ilvl w:val="0"/>
              <w:numId w:val="67"/>
            </w:numPr>
            <w:tabs>
              <w:tab w:val="left" w:pos="1578"/>
              <w:tab w:val="left" w:pos="1579"/>
              <w:tab w:val="left" w:leader="dot" w:pos="8935"/>
            </w:tabs>
            <w:spacing w:before="119"/>
          </w:pPr>
          <w:hyperlink w:anchor="_bookmark204" w:history="1">
            <w:r w:rsidR="008B24A5" w:rsidRPr="004A6953">
              <w:rPr>
                <w:spacing w:val="-2"/>
              </w:rPr>
              <w:t>COMPLIANCE</w:t>
            </w:r>
            <w:r w:rsidR="008B24A5" w:rsidRPr="004A6953">
              <w:tab/>
            </w:r>
            <w:r w:rsidR="008B24A5" w:rsidRPr="004A6953">
              <w:rPr>
                <w:spacing w:val="-5"/>
              </w:rPr>
              <w:t>72</w:t>
            </w:r>
          </w:hyperlink>
        </w:p>
        <w:p w:rsidR="004A37C8" w:rsidRPr="004A6953" w:rsidRDefault="00E631FC">
          <w:pPr>
            <w:pStyle w:val="TOC3"/>
            <w:numPr>
              <w:ilvl w:val="0"/>
              <w:numId w:val="67"/>
            </w:numPr>
            <w:tabs>
              <w:tab w:val="left" w:pos="1578"/>
              <w:tab w:val="left" w:pos="1579"/>
              <w:tab w:val="left" w:leader="dot" w:pos="8935"/>
            </w:tabs>
          </w:pPr>
          <w:hyperlink w:anchor="_bookmark206" w:history="1">
            <w:r w:rsidR="008B24A5" w:rsidRPr="004A6953">
              <w:t>ASSIGNMENT</w:t>
            </w:r>
            <w:r w:rsidR="008B24A5" w:rsidRPr="004A6953">
              <w:rPr>
                <w:spacing w:val="-9"/>
              </w:rPr>
              <w:t xml:space="preserve"> </w:t>
            </w:r>
            <w:r w:rsidR="008B24A5" w:rsidRPr="004A6953">
              <w:t>AND</w:t>
            </w:r>
            <w:r w:rsidR="008B24A5" w:rsidRPr="004A6953">
              <w:rPr>
                <w:spacing w:val="-10"/>
              </w:rPr>
              <w:t xml:space="preserve"> </w:t>
            </w:r>
            <w:r w:rsidR="008B24A5" w:rsidRPr="004A6953">
              <w:rPr>
                <w:spacing w:val="-2"/>
              </w:rPr>
              <w:t>NOVATION</w:t>
            </w:r>
            <w:r w:rsidR="008B24A5" w:rsidRPr="004A6953">
              <w:tab/>
            </w:r>
            <w:r w:rsidR="008B24A5" w:rsidRPr="004A6953">
              <w:rPr>
                <w:spacing w:val="-5"/>
              </w:rPr>
              <w:t>73</w:t>
            </w:r>
          </w:hyperlink>
        </w:p>
        <w:p w:rsidR="004A37C8" w:rsidRPr="004A6953" w:rsidRDefault="00E631FC">
          <w:pPr>
            <w:pStyle w:val="TOC3"/>
            <w:numPr>
              <w:ilvl w:val="0"/>
              <w:numId w:val="67"/>
            </w:numPr>
            <w:tabs>
              <w:tab w:val="left" w:pos="1578"/>
              <w:tab w:val="left" w:pos="1579"/>
              <w:tab w:val="left" w:leader="dot" w:pos="8935"/>
            </w:tabs>
          </w:pPr>
          <w:hyperlink w:anchor="_bookmark211" w:history="1">
            <w:r w:rsidR="008B24A5" w:rsidRPr="004A6953">
              <w:t>WAIVER</w:t>
            </w:r>
            <w:r w:rsidR="008B24A5" w:rsidRPr="004A6953">
              <w:rPr>
                <w:spacing w:val="-8"/>
              </w:rPr>
              <w:t xml:space="preserve"> </w:t>
            </w:r>
            <w:r w:rsidR="008B24A5" w:rsidRPr="004A6953">
              <w:t>AND</w:t>
            </w:r>
            <w:r w:rsidR="008B24A5" w:rsidRPr="004A6953">
              <w:rPr>
                <w:spacing w:val="-10"/>
              </w:rPr>
              <w:t xml:space="preserve"> </w:t>
            </w:r>
            <w:r w:rsidR="008B24A5" w:rsidRPr="004A6953">
              <w:t>CUMULATIVE</w:t>
            </w:r>
            <w:r w:rsidR="008B24A5" w:rsidRPr="004A6953">
              <w:rPr>
                <w:spacing w:val="-9"/>
              </w:rPr>
              <w:t xml:space="preserve"> </w:t>
            </w:r>
            <w:r w:rsidR="008B24A5" w:rsidRPr="004A6953">
              <w:rPr>
                <w:spacing w:val="-2"/>
              </w:rPr>
              <w:t>REMEDIES</w:t>
            </w:r>
            <w:r w:rsidR="008B24A5" w:rsidRPr="004A6953">
              <w:tab/>
            </w:r>
            <w:r w:rsidR="008B24A5" w:rsidRPr="004A6953">
              <w:rPr>
                <w:spacing w:val="-5"/>
              </w:rPr>
              <w:t>73</w:t>
            </w:r>
          </w:hyperlink>
        </w:p>
        <w:p w:rsidR="004A37C8" w:rsidRPr="004A6953" w:rsidRDefault="00E631FC">
          <w:pPr>
            <w:pStyle w:val="TOC3"/>
            <w:numPr>
              <w:ilvl w:val="0"/>
              <w:numId w:val="67"/>
            </w:numPr>
            <w:tabs>
              <w:tab w:val="left" w:pos="1578"/>
              <w:tab w:val="left" w:pos="1579"/>
              <w:tab w:val="left" w:leader="dot" w:pos="8935"/>
            </w:tabs>
            <w:spacing w:before="1"/>
          </w:pPr>
          <w:hyperlink w:anchor="_bookmark212" w:history="1">
            <w:r w:rsidR="008B24A5" w:rsidRPr="004A6953">
              <w:t>RELATIONSHIP</w:t>
            </w:r>
            <w:r w:rsidR="008B24A5" w:rsidRPr="004A6953">
              <w:rPr>
                <w:spacing w:val="-9"/>
              </w:rPr>
              <w:t xml:space="preserve"> </w:t>
            </w:r>
            <w:r w:rsidR="008B24A5" w:rsidRPr="004A6953">
              <w:t>OF</w:t>
            </w:r>
            <w:r w:rsidR="008B24A5" w:rsidRPr="004A6953">
              <w:rPr>
                <w:spacing w:val="-8"/>
              </w:rPr>
              <w:t xml:space="preserve"> </w:t>
            </w:r>
            <w:r w:rsidR="008B24A5" w:rsidRPr="004A6953">
              <w:t>THE</w:t>
            </w:r>
            <w:r w:rsidR="008B24A5" w:rsidRPr="004A6953">
              <w:rPr>
                <w:spacing w:val="-8"/>
              </w:rPr>
              <w:t xml:space="preserve"> </w:t>
            </w:r>
            <w:r w:rsidR="008B24A5" w:rsidRPr="004A6953">
              <w:rPr>
                <w:spacing w:val="-2"/>
              </w:rPr>
              <w:t>PARTIES</w:t>
            </w:r>
            <w:r w:rsidR="008B24A5" w:rsidRPr="004A6953">
              <w:tab/>
            </w:r>
            <w:r w:rsidR="008B24A5" w:rsidRPr="004A6953">
              <w:rPr>
                <w:spacing w:val="-5"/>
              </w:rPr>
              <w:t>74</w:t>
            </w:r>
          </w:hyperlink>
        </w:p>
        <w:p w:rsidR="004A37C8" w:rsidRPr="004A6953" w:rsidRDefault="00E631FC">
          <w:pPr>
            <w:pStyle w:val="TOC3"/>
            <w:numPr>
              <w:ilvl w:val="0"/>
              <w:numId w:val="67"/>
            </w:numPr>
            <w:tabs>
              <w:tab w:val="left" w:pos="1578"/>
              <w:tab w:val="left" w:pos="1579"/>
              <w:tab w:val="left" w:leader="dot" w:pos="8935"/>
            </w:tabs>
            <w:spacing w:line="252" w:lineRule="exact"/>
          </w:pPr>
          <w:hyperlink w:anchor="_bookmark213" w:history="1">
            <w:r w:rsidR="008B24A5" w:rsidRPr="004A6953">
              <w:t>PREVENTION</w:t>
            </w:r>
            <w:r w:rsidR="008B24A5" w:rsidRPr="004A6953">
              <w:rPr>
                <w:spacing w:val="-8"/>
              </w:rPr>
              <w:t xml:space="preserve"> </w:t>
            </w:r>
            <w:r w:rsidR="008B24A5" w:rsidRPr="004A6953">
              <w:t>OF</w:t>
            </w:r>
            <w:r w:rsidR="008B24A5" w:rsidRPr="004A6953">
              <w:rPr>
                <w:spacing w:val="-8"/>
              </w:rPr>
              <w:t xml:space="preserve"> </w:t>
            </w:r>
            <w:r w:rsidR="008B24A5" w:rsidRPr="004A6953">
              <w:t>FRAUD</w:t>
            </w:r>
            <w:r w:rsidR="008B24A5" w:rsidRPr="004A6953">
              <w:rPr>
                <w:spacing w:val="-9"/>
              </w:rPr>
              <w:t xml:space="preserve"> </w:t>
            </w:r>
            <w:r w:rsidR="008B24A5" w:rsidRPr="004A6953">
              <w:t>AND</w:t>
            </w:r>
            <w:r w:rsidR="008B24A5" w:rsidRPr="004A6953">
              <w:rPr>
                <w:spacing w:val="-8"/>
              </w:rPr>
              <w:t xml:space="preserve"> </w:t>
            </w:r>
            <w:r w:rsidR="008B24A5" w:rsidRPr="004A6953">
              <w:rPr>
                <w:spacing w:val="-2"/>
              </w:rPr>
              <w:t>BRIBERY</w:t>
            </w:r>
            <w:r w:rsidR="008B24A5" w:rsidRPr="004A6953">
              <w:tab/>
            </w:r>
            <w:r w:rsidR="008B24A5" w:rsidRPr="004A6953">
              <w:rPr>
                <w:spacing w:val="-5"/>
              </w:rPr>
              <w:t>74</w:t>
            </w:r>
          </w:hyperlink>
        </w:p>
        <w:p w:rsidR="004A37C8" w:rsidRPr="004A6953" w:rsidRDefault="00E631FC">
          <w:pPr>
            <w:pStyle w:val="TOC3"/>
            <w:numPr>
              <w:ilvl w:val="0"/>
              <w:numId w:val="67"/>
            </w:numPr>
            <w:tabs>
              <w:tab w:val="left" w:pos="1578"/>
              <w:tab w:val="left" w:pos="1579"/>
              <w:tab w:val="left" w:leader="dot" w:pos="8935"/>
            </w:tabs>
            <w:spacing w:line="252" w:lineRule="exact"/>
          </w:pPr>
          <w:hyperlink w:anchor="_bookmark218" w:history="1">
            <w:r w:rsidR="008B24A5" w:rsidRPr="004A6953">
              <w:rPr>
                <w:spacing w:val="-2"/>
              </w:rPr>
              <w:t>SEVERANCE</w:t>
            </w:r>
            <w:r w:rsidR="008B24A5" w:rsidRPr="004A6953">
              <w:tab/>
            </w:r>
            <w:r w:rsidR="008B24A5" w:rsidRPr="004A6953">
              <w:rPr>
                <w:spacing w:val="-5"/>
              </w:rPr>
              <w:t>75</w:t>
            </w:r>
          </w:hyperlink>
        </w:p>
        <w:p w:rsidR="004A37C8" w:rsidRPr="004A6953" w:rsidRDefault="00E631FC">
          <w:pPr>
            <w:pStyle w:val="TOC3"/>
            <w:numPr>
              <w:ilvl w:val="0"/>
              <w:numId w:val="67"/>
            </w:numPr>
            <w:tabs>
              <w:tab w:val="left" w:pos="1578"/>
              <w:tab w:val="left" w:pos="1579"/>
              <w:tab w:val="left" w:leader="dot" w:pos="8935"/>
            </w:tabs>
          </w:pPr>
          <w:hyperlink w:anchor="_bookmark221" w:history="1">
            <w:r w:rsidR="008B24A5" w:rsidRPr="004A6953">
              <w:t>FURTHER</w:t>
            </w:r>
            <w:r w:rsidR="008B24A5" w:rsidRPr="004A6953">
              <w:rPr>
                <w:spacing w:val="-10"/>
              </w:rPr>
              <w:t xml:space="preserve"> </w:t>
            </w:r>
            <w:r w:rsidR="008B24A5" w:rsidRPr="004A6953">
              <w:rPr>
                <w:spacing w:val="-2"/>
              </w:rPr>
              <w:t>ASSURANCES</w:t>
            </w:r>
            <w:r w:rsidR="008B24A5" w:rsidRPr="004A6953">
              <w:tab/>
            </w:r>
            <w:r w:rsidR="008B24A5" w:rsidRPr="004A6953">
              <w:rPr>
                <w:spacing w:val="-5"/>
              </w:rPr>
              <w:t>76</w:t>
            </w:r>
          </w:hyperlink>
        </w:p>
        <w:p w:rsidR="004A37C8" w:rsidRPr="004A6953" w:rsidRDefault="00E631FC">
          <w:pPr>
            <w:pStyle w:val="TOC3"/>
            <w:numPr>
              <w:ilvl w:val="0"/>
              <w:numId w:val="67"/>
            </w:numPr>
            <w:tabs>
              <w:tab w:val="left" w:pos="1578"/>
              <w:tab w:val="left" w:pos="1579"/>
              <w:tab w:val="left" w:leader="dot" w:pos="8935"/>
            </w:tabs>
          </w:pPr>
          <w:hyperlink w:anchor="_bookmark222" w:history="1">
            <w:r w:rsidR="008B24A5" w:rsidRPr="004A6953">
              <w:t>ENTIRE</w:t>
            </w:r>
            <w:r w:rsidR="008B24A5" w:rsidRPr="004A6953">
              <w:rPr>
                <w:spacing w:val="-10"/>
              </w:rPr>
              <w:t xml:space="preserve"> </w:t>
            </w:r>
            <w:r w:rsidR="008B24A5" w:rsidRPr="004A6953">
              <w:rPr>
                <w:spacing w:val="-2"/>
              </w:rPr>
              <w:t>AGREEMENT</w:t>
            </w:r>
            <w:r w:rsidR="008B24A5" w:rsidRPr="004A6953">
              <w:tab/>
            </w:r>
            <w:r w:rsidR="008B24A5" w:rsidRPr="004A6953">
              <w:rPr>
                <w:spacing w:val="-5"/>
              </w:rPr>
              <w:t>76</w:t>
            </w:r>
          </w:hyperlink>
        </w:p>
        <w:p w:rsidR="004A37C8" w:rsidRPr="004A6953" w:rsidRDefault="00E631FC">
          <w:pPr>
            <w:pStyle w:val="TOC3"/>
            <w:numPr>
              <w:ilvl w:val="0"/>
              <w:numId w:val="67"/>
            </w:numPr>
            <w:tabs>
              <w:tab w:val="left" w:pos="1578"/>
              <w:tab w:val="left" w:pos="1579"/>
              <w:tab w:val="left" w:leader="dot" w:pos="8935"/>
            </w:tabs>
            <w:spacing w:before="1"/>
          </w:pPr>
          <w:hyperlink w:anchor="_bookmark223" w:history="1">
            <w:r w:rsidR="008B24A5" w:rsidRPr="004A6953">
              <w:t>THIRD</w:t>
            </w:r>
            <w:r w:rsidR="008B24A5" w:rsidRPr="004A6953">
              <w:rPr>
                <w:spacing w:val="-8"/>
              </w:rPr>
              <w:t xml:space="preserve"> </w:t>
            </w:r>
            <w:r w:rsidR="008B24A5" w:rsidRPr="004A6953">
              <w:t>PARTY</w:t>
            </w:r>
            <w:r w:rsidR="008B24A5" w:rsidRPr="004A6953">
              <w:rPr>
                <w:spacing w:val="-8"/>
              </w:rPr>
              <w:t xml:space="preserve"> </w:t>
            </w:r>
            <w:r w:rsidR="008B24A5" w:rsidRPr="004A6953">
              <w:rPr>
                <w:spacing w:val="-2"/>
              </w:rPr>
              <w:t>RIGHTS</w:t>
            </w:r>
            <w:r w:rsidR="008B24A5" w:rsidRPr="004A6953">
              <w:tab/>
            </w:r>
            <w:r w:rsidR="008B24A5" w:rsidRPr="004A6953">
              <w:rPr>
                <w:spacing w:val="-5"/>
              </w:rPr>
              <w:t>76</w:t>
            </w:r>
          </w:hyperlink>
        </w:p>
        <w:p w:rsidR="004A37C8" w:rsidRPr="004A6953" w:rsidRDefault="00E631FC">
          <w:pPr>
            <w:pStyle w:val="TOC3"/>
            <w:numPr>
              <w:ilvl w:val="0"/>
              <w:numId w:val="67"/>
            </w:numPr>
            <w:tabs>
              <w:tab w:val="left" w:pos="1578"/>
              <w:tab w:val="left" w:pos="1579"/>
              <w:tab w:val="left" w:leader="dot" w:pos="8935"/>
            </w:tabs>
          </w:pPr>
          <w:hyperlink w:anchor="_bookmark225" w:history="1">
            <w:r w:rsidR="008B24A5" w:rsidRPr="004A6953">
              <w:rPr>
                <w:spacing w:val="-2"/>
              </w:rPr>
              <w:t>NOTICES</w:t>
            </w:r>
            <w:r w:rsidR="008B24A5" w:rsidRPr="004A6953">
              <w:tab/>
            </w:r>
            <w:r w:rsidR="008B24A5" w:rsidRPr="004A6953">
              <w:rPr>
                <w:spacing w:val="-5"/>
              </w:rPr>
              <w:t>76</w:t>
            </w:r>
          </w:hyperlink>
        </w:p>
        <w:p w:rsidR="004A37C8" w:rsidRPr="004A6953" w:rsidRDefault="00E631FC">
          <w:pPr>
            <w:pStyle w:val="TOC3"/>
            <w:numPr>
              <w:ilvl w:val="0"/>
              <w:numId w:val="67"/>
            </w:numPr>
            <w:tabs>
              <w:tab w:val="left" w:pos="1578"/>
              <w:tab w:val="left" w:pos="1579"/>
              <w:tab w:val="left" w:leader="dot" w:pos="8935"/>
            </w:tabs>
            <w:spacing w:line="253" w:lineRule="exact"/>
          </w:pPr>
          <w:hyperlink w:anchor="_bookmark230" w:history="1">
            <w:r w:rsidR="008B24A5" w:rsidRPr="004A6953">
              <w:t>DISPUTE</w:t>
            </w:r>
            <w:r w:rsidR="008B24A5" w:rsidRPr="004A6953">
              <w:rPr>
                <w:spacing w:val="-11"/>
              </w:rPr>
              <w:t xml:space="preserve"> </w:t>
            </w:r>
            <w:r w:rsidR="008B24A5" w:rsidRPr="004A6953">
              <w:rPr>
                <w:spacing w:val="-2"/>
              </w:rPr>
              <w:t>RESOLUTION</w:t>
            </w:r>
            <w:r w:rsidR="008B24A5" w:rsidRPr="004A6953">
              <w:tab/>
            </w:r>
            <w:r w:rsidR="008B24A5" w:rsidRPr="004A6953">
              <w:rPr>
                <w:spacing w:val="-5"/>
              </w:rPr>
              <w:t>78</w:t>
            </w:r>
          </w:hyperlink>
        </w:p>
        <w:p w:rsidR="004A37C8" w:rsidRPr="004A6953" w:rsidRDefault="00E631FC">
          <w:pPr>
            <w:pStyle w:val="TOC3"/>
            <w:numPr>
              <w:ilvl w:val="0"/>
              <w:numId w:val="67"/>
            </w:numPr>
            <w:tabs>
              <w:tab w:val="left" w:pos="1578"/>
              <w:tab w:val="left" w:pos="1579"/>
              <w:tab w:val="left" w:leader="dot" w:pos="8935"/>
            </w:tabs>
            <w:spacing w:line="253" w:lineRule="exact"/>
          </w:pPr>
          <w:hyperlink w:anchor="_bookmark231" w:history="1">
            <w:r w:rsidR="008B24A5" w:rsidRPr="004A6953">
              <w:t>GOVERNING</w:t>
            </w:r>
            <w:r w:rsidR="008B24A5" w:rsidRPr="004A6953">
              <w:rPr>
                <w:spacing w:val="-9"/>
              </w:rPr>
              <w:t xml:space="preserve"> </w:t>
            </w:r>
            <w:r w:rsidR="008B24A5" w:rsidRPr="004A6953">
              <w:t>LAW</w:t>
            </w:r>
            <w:r w:rsidR="008B24A5" w:rsidRPr="004A6953">
              <w:rPr>
                <w:spacing w:val="-9"/>
              </w:rPr>
              <w:t xml:space="preserve"> </w:t>
            </w:r>
            <w:r w:rsidR="008B24A5" w:rsidRPr="004A6953">
              <w:t>AND</w:t>
            </w:r>
            <w:r w:rsidR="008B24A5" w:rsidRPr="004A6953">
              <w:rPr>
                <w:spacing w:val="-9"/>
              </w:rPr>
              <w:t xml:space="preserve"> </w:t>
            </w:r>
            <w:r w:rsidR="008B24A5" w:rsidRPr="004A6953">
              <w:rPr>
                <w:spacing w:val="-2"/>
              </w:rPr>
              <w:t>JURISDICTION</w:t>
            </w:r>
            <w:r w:rsidR="008B24A5" w:rsidRPr="004A6953">
              <w:tab/>
            </w:r>
            <w:r w:rsidR="008B24A5" w:rsidRPr="004A6953">
              <w:rPr>
                <w:spacing w:val="-5"/>
              </w:rPr>
              <w:t>78</w:t>
            </w:r>
          </w:hyperlink>
        </w:p>
        <w:p w:rsidR="004A37C8" w:rsidRPr="004A6953" w:rsidRDefault="00E631FC">
          <w:pPr>
            <w:pStyle w:val="TOC2"/>
            <w:tabs>
              <w:tab w:val="left" w:leader="dot" w:pos="8935"/>
            </w:tabs>
          </w:pPr>
          <w:hyperlink w:anchor="_bookmark232" w:history="1">
            <w:r w:rsidR="008B24A5" w:rsidRPr="004A6953">
              <w:t>CONTRACT</w:t>
            </w:r>
            <w:r w:rsidR="008B24A5" w:rsidRPr="004A6953">
              <w:rPr>
                <w:spacing w:val="-8"/>
              </w:rPr>
              <w:t xml:space="preserve"> </w:t>
            </w:r>
            <w:r w:rsidR="008B24A5" w:rsidRPr="004A6953">
              <w:t>SCHEDULE</w:t>
            </w:r>
            <w:r w:rsidR="008B24A5" w:rsidRPr="004A6953">
              <w:rPr>
                <w:spacing w:val="-10"/>
              </w:rPr>
              <w:t xml:space="preserve"> </w:t>
            </w:r>
            <w:r w:rsidR="008B24A5" w:rsidRPr="004A6953">
              <w:t>1:</w:t>
            </w:r>
            <w:r w:rsidR="008B24A5" w:rsidRPr="004A6953">
              <w:rPr>
                <w:spacing w:val="-10"/>
              </w:rPr>
              <w:t xml:space="preserve"> </w:t>
            </w:r>
            <w:r w:rsidR="008B24A5" w:rsidRPr="004A6953">
              <w:rPr>
                <w:spacing w:val="-2"/>
              </w:rPr>
              <w:t>DEFINITIONS</w:t>
            </w:r>
            <w:r w:rsidR="008B24A5" w:rsidRPr="004A6953">
              <w:tab/>
            </w:r>
            <w:r w:rsidR="008B24A5" w:rsidRPr="004A6953">
              <w:rPr>
                <w:spacing w:val="-5"/>
              </w:rPr>
              <w:t>79</w:t>
            </w:r>
          </w:hyperlink>
        </w:p>
        <w:p w:rsidR="004A37C8" w:rsidRPr="004A6953" w:rsidRDefault="00E631FC">
          <w:pPr>
            <w:pStyle w:val="TOC2"/>
            <w:tabs>
              <w:tab w:val="left" w:leader="dot" w:pos="8813"/>
            </w:tabs>
          </w:pPr>
          <w:hyperlink w:anchor="_bookmark233" w:history="1">
            <w:r w:rsidR="008B24A5" w:rsidRPr="004A6953">
              <w:t>CONTRACT</w:t>
            </w:r>
            <w:r w:rsidR="008B24A5" w:rsidRPr="004A6953">
              <w:rPr>
                <w:spacing w:val="-8"/>
              </w:rPr>
              <w:t xml:space="preserve"> </w:t>
            </w:r>
            <w:r w:rsidR="008B24A5" w:rsidRPr="004A6953">
              <w:t>SCHEDULE</w:t>
            </w:r>
            <w:r w:rsidR="008B24A5" w:rsidRPr="004A6953">
              <w:rPr>
                <w:spacing w:val="-10"/>
              </w:rPr>
              <w:t xml:space="preserve"> </w:t>
            </w:r>
            <w:r w:rsidR="008B24A5" w:rsidRPr="004A6953">
              <w:t>2:</w:t>
            </w:r>
            <w:r w:rsidR="008B24A5" w:rsidRPr="004A6953">
              <w:rPr>
                <w:spacing w:val="-10"/>
              </w:rPr>
              <w:t xml:space="preserve"> </w:t>
            </w:r>
            <w:r w:rsidR="008B24A5" w:rsidRPr="004A6953">
              <w:t>GOODS</w:t>
            </w:r>
            <w:r w:rsidR="008B24A5" w:rsidRPr="004A6953">
              <w:rPr>
                <w:spacing w:val="-9"/>
              </w:rPr>
              <w:t xml:space="preserve"> </w:t>
            </w:r>
            <w:r w:rsidR="008B24A5" w:rsidRPr="004A6953">
              <w:t>AND/OR</w:t>
            </w:r>
            <w:r w:rsidR="008B24A5" w:rsidRPr="004A6953">
              <w:rPr>
                <w:spacing w:val="-10"/>
              </w:rPr>
              <w:t xml:space="preserve"> </w:t>
            </w:r>
            <w:r w:rsidR="008B24A5" w:rsidRPr="004A6953">
              <w:rPr>
                <w:spacing w:val="-2"/>
              </w:rPr>
              <w:t>SERVICES</w:t>
            </w:r>
            <w:r w:rsidR="008B24A5" w:rsidRPr="004A6953">
              <w:tab/>
            </w:r>
            <w:r w:rsidR="008B24A5" w:rsidRPr="004A6953">
              <w:rPr>
                <w:spacing w:val="-5"/>
              </w:rPr>
              <w:t>102</w:t>
            </w:r>
          </w:hyperlink>
        </w:p>
        <w:p w:rsidR="004A37C8" w:rsidRPr="004A6953" w:rsidRDefault="00E631FC">
          <w:pPr>
            <w:pStyle w:val="TOC3"/>
            <w:tabs>
              <w:tab w:val="left" w:leader="dot" w:pos="8813"/>
            </w:tabs>
            <w:spacing w:before="121"/>
            <w:ind w:left="869" w:firstLine="0"/>
          </w:pPr>
          <w:hyperlink w:anchor="_bookmark234" w:history="1">
            <w:r w:rsidR="008B24A5" w:rsidRPr="004A6953">
              <w:t>ANNEX</w:t>
            </w:r>
            <w:r w:rsidR="008B24A5" w:rsidRPr="004A6953">
              <w:rPr>
                <w:spacing w:val="-6"/>
              </w:rPr>
              <w:t xml:space="preserve"> </w:t>
            </w:r>
            <w:r w:rsidR="008B24A5" w:rsidRPr="004A6953">
              <w:t>1:</w:t>
            </w:r>
            <w:r w:rsidR="008B24A5" w:rsidRPr="004A6953">
              <w:rPr>
                <w:spacing w:val="-5"/>
              </w:rPr>
              <w:t xml:space="preserve"> </w:t>
            </w:r>
            <w:r w:rsidR="008B24A5" w:rsidRPr="004A6953">
              <w:t>THE</w:t>
            </w:r>
            <w:r w:rsidR="008B24A5" w:rsidRPr="004A6953">
              <w:rPr>
                <w:spacing w:val="-6"/>
              </w:rPr>
              <w:t xml:space="preserve"> </w:t>
            </w:r>
            <w:r w:rsidR="008B24A5" w:rsidRPr="004A6953">
              <w:rPr>
                <w:spacing w:val="-2"/>
              </w:rPr>
              <w:t>SERVICES</w:t>
            </w:r>
            <w:r w:rsidR="008B24A5" w:rsidRPr="004A6953">
              <w:tab/>
            </w:r>
            <w:r w:rsidR="008B24A5" w:rsidRPr="004A6953">
              <w:rPr>
                <w:spacing w:val="-5"/>
              </w:rPr>
              <w:t>103</w:t>
            </w:r>
          </w:hyperlink>
        </w:p>
        <w:p w:rsidR="004A37C8" w:rsidRPr="004A6953" w:rsidRDefault="00E631FC">
          <w:pPr>
            <w:pStyle w:val="TOC3"/>
            <w:tabs>
              <w:tab w:val="left" w:leader="dot" w:pos="8813"/>
            </w:tabs>
            <w:ind w:left="869" w:firstLine="0"/>
          </w:pPr>
          <w:hyperlink w:anchor="_bookmark235" w:history="1">
            <w:r w:rsidR="008B24A5" w:rsidRPr="004A6953">
              <w:t>ANNEX</w:t>
            </w:r>
            <w:r w:rsidR="008B24A5" w:rsidRPr="004A6953">
              <w:rPr>
                <w:spacing w:val="-6"/>
              </w:rPr>
              <w:t xml:space="preserve"> </w:t>
            </w:r>
            <w:r w:rsidR="008B24A5" w:rsidRPr="004A6953">
              <w:t>2:</w:t>
            </w:r>
            <w:r w:rsidR="008B24A5" w:rsidRPr="004A6953">
              <w:rPr>
                <w:spacing w:val="-5"/>
              </w:rPr>
              <w:t xml:space="preserve"> </w:t>
            </w:r>
            <w:r w:rsidR="008B24A5" w:rsidRPr="004A6953">
              <w:t>THE</w:t>
            </w:r>
            <w:r w:rsidR="008B24A5" w:rsidRPr="004A6953">
              <w:rPr>
                <w:spacing w:val="-6"/>
              </w:rPr>
              <w:t xml:space="preserve"> </w:t>
            </w:r>
            <w:r w:rsidR="008B24A5" w:rsidRPr="004A6953">
              <w:rPr>
                <w:spacing w:val="-4"/>
              </w:rPr>
              <w:t>GOODS</w:t>
            </w:r>
            <w:r w:rsidR="008B24A5" w:rsidRPr="004A6953">
              <w:tab/>
            </w:r>
            <w:r w:rsidR="008B24A5" w:rsidRPr="004A6953">
              <w:rPr>
                <w:spacing w:val="-5"/>
              </w:rPr>
              <w:t>104</w:t>
            </w:r>
          </w:hyperlink>
        </w:p>
        <w:p w:rsidR="004A37C8" w:rsidRPr="004A6953" w:rsidRDefault="00E631FC">
          <w:pPr>
            <w:pStyle w:val="TOC2"/>
            <w:tabs>
              <w:tab w:val="left" w:leader="dot" w:pos="8813"/>
            </w:tabs>
          </w:pPr>
          <w:hyperlink w:anchor="_bookmark236" w:history="1">
            <w:r w:rsidR="008B24A5" w:rsidRPr="004A6953">
              <w:t>CONTRACT</w:t>
            </w:r>
            <w:r w:rsidR="008B24A5" w:rsidRPr="004A6953">
              <w:rPr>
                <w:spacing w:val="-9"/>
              </w:rPr>
              <w:t xml:space="preserve"> </w:t>
            </w:r>
            <w:r w:rsidR="008B24A5" w:rsidRPr="004A6953">
              <w:t>SCHEDULE</w:t>
            </w:r>
            <w:r w:rsidR="008B24A5" w:rsidRPr="004A6953">
              <w:rPr>
                <w:spacing w:val="-10"/>
              </w:rPr>
              <w:t xml:space="preserve"> </w:t>
            </w:r>
            <w:r w:rsidR="008B24A5" w:rsidRPr="004A6953">
              <w:t>3:</w:t>
            </w:r>
            <w:r w:rsidR="008B24A5" w:rsidRPr="004A6953">
              <w:rPr>
                <w:spacing w:val="-11"/>
              </w:rPr>
              <w:t xml:space="preserve"> </w:t>
            </w:r>
            <w:r w:rsidR="008B24A5" w:rsidRPr="004A6953">
              <w:t>CONTRACT</w:t>
            </w:r>
            <w:r w:rsidR="008B24A5" w:rsidRPr="004A6953">
              <w:rPr>
                <w:spacing w:val="-9"/>
              </w:rPr>
              <w:t xml:space="preserve"> </w:t>
            </w:r>
            <w:r w:rsidR="008B24A5" w:rsidRPr="004A6953">
              <w:t>CHARGES,</w:t>
            </w:r>
            <w:r w:rsidR="008B24A5" w:rsidRPr="004A6953">
              <w:rPr>
                <w:spacing w:val="-10"/>
              </w:rPr>
              <w:t xml:space="preserve"> </w:t>
            </w:r>
            <w:r w:rsidR="008B24A5" w:rsidRPr="004A6953">
              <w:t>PAYMENT</w:t>
            </w:r>
            <w:r w:rsidR="008B24A5" w:rsidRPr="004A6953">
              <w:rPr>
                <w:spacing w:val="-9"/>
              </w:rPr>
              <w:t xml:space="preserve"> </w:t>
            </w:r>
            <w:r w:rsidR="008B24A5" w:rsidRPr="004A6953">
              <w:t>AND</w:t>
            </w:r>
            <w:r w:rsidR="008B24A5" w:rsidRPr="004A6953">
              <w:rPr>
                <w:spacing w:val="-10"/>
              </w:rPr>
              <w:t xml:space="preserve"> </w:t>
            </w:r>
            <w:r w:rsidR="008B24A5" w:rsidRPr="004A6953">
              <w:rPr>
                <w:spacing w:val="-2"/>
              </w:rPr>
              <w:t>INVOICING</w:t>
            </w:r>
            <w:r w:rsidR="008B24A5" w:rsidRPr="004A6953">
              <w:tab/>
            </w:r>
            <w:r w:rsidR="008B24A5" w:rsidRPr="004A6953">
              <w:rPr>
                <w:spacing w:val="-5"/>
              </w:rPr>
              <w:t>105</w:t>
            </w:r>
          </w:hyperlink>
        </w:p>
        <w:p w:rsidR="004A37C8" w:rsidRPr="004A6953" w:rsidRDefault="00E631FC">
          <w:pPr>
            <w:pStyle w:val="TOC3"/>
            <w:tabs>
              <w:tab w:val="left" w:leader="dot" w:pos="8813"/>
            </w:tabs>
            <w:spacing w:before="119"/>
            <w:ind w:left="869" w:firstLine="0"/>
          </w:pPr>
          <w:hyperlink w:anchor="_bookmark260" w:history="1">
            <w:r w:rsidR="008B24A5" w:rsidRPr="004A6953">
              <w:t>ANNEX</w:t>
            </w:r>
            <w:r w:rsidR="008B24A5" w:rsidRPr="004A6953">
              <w:rPr>
                <w:spacing w:val="-9"/>
              </w:rPr>
              <w:t xml:space="preserve"> </w:t>
            </w:r>
            <w:r w:rsidR="008B24A5" w:rsidRPr="004A6953">
              <w:t>1:</w:t>
            </w:r>
            <w:r w:rsidR="008B24A5" w:rsidRPr="004A6953">
              <w:rPr>
                <w:spacing w:val="-6"/>
              </w:rPr>
              <w:t xml:space="preserve"> </w:t>
            </w:r>
            <w:r w:rsidR="008B24A5" w:rsidRPr="004A6953">
              <w:t>CONTRACT</w:t>
            </w:r>
            <w:r w:rsidR="008B24A5" w:rsidRPr="004A6953">
              <w:rPr>
                <w:spacing w:val="-6"/>
              </w:rPr>
              <w:t xml:space="preserve"> </w:t>
            </w:r>
            <w:r w:rsidR="008B24A5" w:rsidRPr="004A6953">
              <w:rPr>
                <w:spacing w:val="-2"/>
              </w:rPr>
              <w:t>CHARGES</w:t>
            </w:r>
            <w:r w:rsidR="008B24A5" w:rsidRPr="004A6953">
              <w:tab/>
            </w:r>
            <w:r w:rsidR="008B24A5" w:rsidRPr="004A6953">
              <w:rPr>
                <w:spacing w:val="-5"/>
              </w:rPr>
              <w:t>111</w:t>
            </w:r>
          </w:hyperlink>
        </w:p>
        <w:p w:rsidR="004A37C8" w:rsidRPr="004A6953" w:rsidRDefault="00E631FC">
          <w:pPr>
            <w:pStyle w:val="TOC3"/>
            <w:tabs>
              <w:tab w:val="left" w:leader="dot" w:pos="8813"/>
            </w:tabs>
            <w:ind w:left="869" w:firstLine="0"/>
          </w:pPr>
          <w:hyperlink w:anchor="_bookmark261" w:history="1">
            <w:r w:rsidR="008B24A5" w:rsidRPr="004A6953">
              <w:t>ANNEX</w:t>
            </w:r>
            <w:r w:rsidR="008B24A5" w:rsidRPr="004A6953">
              <w:rPr>
                <w:spacing w:val="-8"/>
              </w:rPr>
              <w:t xml:space="preserve"> </w:t>
            </w:r>
            <w:r w:rsidR="008B24A5" w:rsidRPr="004A6953">
              <w:t>2:</w:t>
            </w:r>
            <w:r w:rsidR="008B24A5" w:rsidRPr="004A6953">
              <w:rPr>
                <w:spacing w:val="-6"/>
              </w:rPr>
              <w:t xml:space="preserve"> </w:t>
            </w:r>
            <w:r w:rsidR="008B24A5" w:rsidRPr="004A6953">
              <w:t>PAYMENT</w:t>
            </w:r>
            <w:r w:rsidR="008B24A5" w:rsidRPr="004A6953">
              <w:rPr>
                <w:spacing w:val="-6"/>
              </w:rPr>
              <w:t xml:space="preserve"> </w:t>
            </w:r>
            <w:r w:rsidR="008B24A5" w:rsidRPr="004A6953">
              <w:rPr>
                <w:spacing w:val="-2"/>
              </w:rPr>
              <w:t>TERMS/PROFILE</w:t>
            </w:r>
            <w:r w:rsidR="008B24A5" w:rsidRPr="004A6953">
              <w:tab/>
            </w:r>
            <w:r w:rsidR="008B24A5" w:rsidRPr="004A6953">
              <w:rPr>
                <w:spacing w:val="-5"/>
              </w:rPr>
              <w:t>112</w:t>
            </w:r>
          </w:hyperlink>
        </w:p>
        <w:p w:rsidR="004A37C8" w:rsidRPr="004A6953" w:rsidRDefault="00E631FC">
          <w:pPr>
            <w:pStyle w:val="TOC2"/>
            <w:tabs>
              <w:tab w:val="left" w:leader="dot" w:pos="8813"/>
            </w:tabs>
            <w:spacing w:before="121"/>
          </w:pPr>
          <w:hyperlink w:anchor="_bookmark262" w:history="1">
            <w:r w:rsidR="008B24A5" w:rsidRPr="004A6953">
              <w:t>CONTRACT</w:t>
            </w:r>
            <w:r w:rsidR="008B24A5" w:rsidRPr="004A6953">
              <w:rPr>
                <w:spacing w:val="-12"/>
              </w:rPr>
              <w:t xml:space="preserve"> </w:t>
            </w:r>
            <w:r w:rsidR="008B24A5" w:rsidRPr="004A6953">
              <w:t>SCHEDULE</w:t>
            </w:r>
            <w:r w:rsidR="008B24A5" w:rsidRPr="004A6953">
              <w:rPr>
                <w:spacing w:val="-12"/>
              </w:rPr>
              <w:t xml:space="preserve"> </w:t>
            </w:r>
            <w:r w:rsidR="008B24A5" w:rsidRPr="004A6953">
              <w:t>4:</w:t>
            </w:r>
            <w:r w:rsidR="008B24A5" w:rsidRPr="004A6953">
              <w:rPr>
                <w:spacing w:val="-13"/>
              </w:rPr>
              <w:t xml:space="preserve"> </w:t>
            </w:r>
            <w:r w:rsidR="008B24A5" w:rsidRPr="004A6953">
              <w:t>IMPLEMENTATION</w:t>
            </w:r>
            <w:r w:rsidR="008B24A5" w:rsidRPr="004A6953">
              <w:rPr>
                <w:spacing w:val="-13"/>
              </w:rPr>
              <w:t xml:space="preserve"> </w:t>
            </w:r>
            <w:r w:rsidR="008B24A5" w:rsidRPr="004A6953">
              <w:rPr>
                <w:spacing w:val="-4"/>
              </w:rPr>
              <w:t>PLAN</w:t>
            </w:r>
            <w:r w:rsidR="008B24A5" w:rsidRPr="004A6953">
              <w:tab/>
            </w:r>
            <w:r w:rsidR="008B24A5" w:rsidRPr="004A6953">
              <w:rPr>
                <w:spacing w:val="-5"/>
              </w:rPr>
              <w:t>113</w:t>
            </w:r>
          </w:hyperlink>
        </w:p>
        <w:p w:rsidR="004A37C8" w:rsidRPr="004A6953" w:rsidRDefault="00E631FC">
          <w:pPr>
            <w:pStyle w:val="TOC2"/>
            <w:tabs>
              <w:tab w:val="left" w:leader="dot" w:pos="8813"/>
            </w:tabs>
          </w:pPr>
          <w:hyperlink w:anchor="_bookmark263" w:history="1">
            <w:r w:rsidR="008B24A5" w:rsidRPr="004A6953">
              <w:t>CONTRACT</w:t>
            </w:r>
            <w:r w:rsidR="008B24A5" w:rsidRPr="004A6953">
              <w:rPr>
                <w:spacing w:val="-8"/>
              </w:rPr>
              <w:t xml:space="preserve"> </w:t>
            </w:r>
            <w:r w:rsidR="008B24A5" w:rsidRPr="004A6953">
              <w:t>SCHEDULE</w:t>
            </w:r>
            <w:r w:rsidR="008B24A5" w:rsidRPr="004A6953">
              <w:rPr>
                <w:spacing w:val="-10"/>
              </w:rPr>
              <w:t xml:space="preserve"> </w:t>
            </w:r>
            <w:r w:rsidR="008B24A5" w:rsidRPr="004A6953">
              <w:t>5:</w:t>
            </w:r>
            <w:r w:rsidR="008B24A5" w:rsidRPr="004A6953">
              <w:rPr>
                <w:spacing w:val="-10"/>
              </w:rPr>
              <w:t xml:space="preserve"> </w:t>
            </w:r>
            <w:r w:rsidR="008B24A5" w:rsidRPr="004A6953">
              <w:rPr>
                <w:spacing w:val="-2"/>
              </w:rPr>
              <w:t>TESTING</w:t>
            </w:r>
            <w:r w:rsidR="008B24A5" w:rsidRPr="004A6953">
              <w:tab/>
            </w:r>
            <w:r w:rsidR="008B24A5" w:rsidRPr="004A6953">
              <w:rPr>
                <w:spacing w:val="-5"/>
              </w:rPr>
              <w:t>114</w:t>
            </w:r>
          </w:hyperlink>
        </w:p>
        <w:p w:rsidR="004A37C8" w:rsidRPr="004A6953" w:rsidRDefault="00E631FC">
          <w:pPr>
            <w:pStyle w:val="TOC2"/>
            <w:tabs>
              <w:tab w:val="left" w:leader="dot" w:pos="8813"/>
            </w:tabs>
          </w:pPr>
          <w:hyperlink w:anchor="_bookmark265" w:history="1">
            <w:r w:rsidR="008B24A5" w:rsidRPr="004A6953">
              <w:t>ANNEX</w:t>
            </w:r>
            <w:r w:rsidR="008B24A5" w:rsidRPr="004A6953">
              <w:rPr>
                <w:spacing w:val="-10"/>
              </w:rPr>
              <w:t xml:space="preserve"> </w:t>
            </w:r>
            <w:r w:rsidR="008B24A5" w:rsidRPr="004A6953">
              <w:t>1:</w:t>
            </w:r>
            <w:r w:rsidR="008B24A5" w:rsidRPr="004A6953">
              <w:rPr>
                <w:spacing w:val="-7"/>
              </w:rPr>
              <w:t xml:space="preserve"> </w:t>
            </w:r>
            <w:r w:rsidR="008B24A5" w:rsidRPr="004A6953">
              <w:t>SATISFACTION</w:t>
            </w:r>
            <w:r w:rsidR="008B24A5" w:rsidRPr="004A6953">
              <w:rPr>
                <w:spacing w:val="-9"/>
              </w:rPr>
              <w:t xml:space="preserve"> </w:t>
            </w:r>
            <w:r w:rsidR="008B24A5" w:rsidRPr="004A6953">
              <w:rPr>
                <w:spacing w:val="-2"/>
              </w:rPr>
              <w:t>CERTIFICATE</w:t>
            </w:r>
            <w:r w:rsidR="008B24A5" w:rsidRPr="004A6953">
              <w:tab/>
            </w:r>
            <w:r w:rsidR="008B24A5" w:rsidRPr="004A6953">
              <w:rPr>
                <w:spacing w:val="-5"/>
              </w:rPr>
              <w:t>117</w:t>
            </w:r>
          </w:hyperlink>
        </w:p>
        <w:p w:rsidR="004A37C8" w:rsidRPr="004A6953" w:rsidRDefault="00E631FC">
          <w:pPr>
            <w:pStyle w:val="TOC2"/>
            <w:tabs>
              <w:tab w:val="left" w:leader="dot" w:pos="8813"/>
            </w:tabs>
            <w:spacing w:before="119"/>
            <w:ind w:right="420"/>
          </w:pPr>
          <w:hyperlink w:anchor="_bookmark266" w:history="1">
            <w:r w:rsidR="008B24A5" w:rsidRPr="004A6953">
              <w:rPr>
                <w:spacing w:val="-2"/>
              </w:rPr>
              <w:t>CONTRACT</w:t>
            </w:r>
            <w:r w:rsidR="008B24A5" w:rsidRPr="004A6953">
              <w:rPr>
                <w:spacing w:val="-4"/>
              </w:rPr>
              <w:t xml:space="preserve"> </w:t>
            </w:r>
            <w:r w:rsidR="008B24A5" w:rsidRPr="004A6953">
              <w:rPr>
                <w:spacing w:val="-2"/>
              </w:rPr>
              <w:t>SCHEDULE</w:t>
            </w:r>
            <w:r w:rsidR="008B24A5" w:rsidRPr="004A6953">
              <w:rPr>
                <w:spacing w:val="-5"/>
              </w:rPr>
              <w:t xml:space="preserve"> </w:t>
            </w:r>
            <w:r w:rsidR="008B24A5" w:rsidRPr="004A6953">
              <w:rPr>
                <w:spacing w:val="-2"/>
              </w:rPr>
              <w:t>6:</w:t>
            </w:r>
            <w:r w:rsidR="008B24A5" w:rsidRPr="004A6953">
              <w:rPr>
                <w:spacing w:val="-4"/>
              </w:rPr>
              <w:t xml:space="preserve"> </w:t>
            </w:r>
            <w:r w:rsidR="008B24A5" w:rsidRPr="004A6953">
              <w:rPr>
                <w:spacing w:val="-2"/>
              </w:rPr>
              <w:t>SERVICE</w:t>
            </w:r>
            <w:r w:rsidR="008B24A5" w:rsidRPr="004A6953">
              <w:rPr>
                <w:spacing w:val="-5"/>
              </w:rPr>
              <w:t xml:space="preserve"> </w:t>
            </w:r>
            <w:r w:rsidR="008B24A5" w:rsidRPr="004A6953">
              <w:rPr>
                <w:spacing w:val="-2"/>
              </w:rPr>
              <w:t>LEVELS,</w:t>
            </w:r>
            <w:r w:rsidR="008B24A5" w:rsidRPr="004A6953">
              <w:rPr>
                <w:spacing w:val="-5"/>
              </w:rPr>
              <w:t xml:space="preserve"> </w:t>
            </w:r>
            <w:r w:rsidR="008B24A5" w:rsidRPr="004A6953">
              <w:rPr>
                <w:spacing w:val="-2"/>
              </w:rPr>
              <w:t>SERVICE</w:t>
            </w:r>
            <w:r w:rsidR="008B24A5" w:rsidRPr="004A6953">
              <w:rPr>
                <w:spacing w:val="-4"/>
              </w:rPr>
              <w:t xml:space="preserve"> </w:t>
            </w:r>
            <w:r w:rsidR="008B24A5" w:rsidRPr="004A6953">
              <w:rPr>
                <w:spacing w:val="-2"/>
              </w:rPr>
              <w:t>CREDITS</w:t>
            </w:r>
            <w:r w:rsidR="008B24A5" w:rsidRPr="004A6953">
              <w:rPr>
                <w:spacing w:val="-5"/>
              </w:rPr>
              <w:t xml:space="preserve"> </w:t>
            </w:r>
            <w:r w:rsidR="008B24A5" w:rsidRPr="004A6953">
              <w:rPr>
                <w:spacing w:val="-2"/>
              </w:rPr>
              <w:t>AND</w:t>
            </w:r>
            <w:r w:rsidR="008B24A5" w:rsidRPr="004A6953">
              <w:rPr>
                <w:spacing w:val="-5"/>
              </w:rPr>
              <w:t xml:space="preserve"> </w:t>
            </w:r>
            <w:r w:rsidR="008B24A5" w:rsidRPr="004A6953">
              <w:rPr>
                <w:spacing w:val="-2"/>
              </w:rPr>
              <w:t>PERFORMANCE</w:t>
            </w:r>
          </w:hyperlink>
          <w:r w:rsidR="008B24A5" w:rsidRPr="004A6953">
            <w:rPr>
              <w:spacing w:val="-2"/>
            </w:rPr>
            <w:t xml:space="preserve"> </w:t>
          </w:r>
          <w:hyperlink w:anchor="_bookmark266" w:history="1">
            <w:r w:rsidR="008B24A5" w:rsidRPr="004A6953">
              <w:rPr>
                <w:spacing w:val="-2"/>
              </w:rPr>
              <w:t>MONITORING</w:t>
            </w:r>
            <w:r w:rsidR="008B24A5" w:rsidRPr="004A6953">
              <w:tab/>
            </w:r>
            <w:r w:rsidR="008B24A5" w:rsidRPr="004A6953">
              <w:rPr>
                <w:spacing w:val="-5"/>
              </w:rPr>
              <w:t>118</w:t>
            </w:r>
          </w:hyperlink>
        </w:p>
        <w:p w:rsidR="004A37C8" w:rsidRPr="004A6953" w:rsidRDefault="00E631FC">
          <w:pPr>
            <w:pStyle w:val="TOC3"/>
            <w:tabs>
              <w:tab w:val="left" w:leader="dot" w:pos="8813"/>
            </w:tabs>
            <w:spacing w:before="120"/>
            <w:ind w:left="869" w:firstLine="0"/>
          </w:pPr>
          <w:hyperlink w:anchor="_bookmark270" w:history="1">
            <w:r w:rsidR="008B24A5" w:rsidRPr="004A6953">
              <w:t>ANNEX</w:t>
            </w:r>
            <w:r w:rsidR="008B24A5" w:rsidRPr="004A6953">
              <w:rPr>
                <w:spacing w:val="-8"/>
              </w:rPr>
              <w:t xml:space="preserve"> </w:t>
            </w:r>
            <w:r w:rsidR="008B24A5" w:rsidRPr="004A6953">
              <w:t>1</w:t>
            </w:r>
            <w:r w:rsidR="008B24A5" w:rsidRPr="004A6953">
              <w:rPr>
                <w:spacing w:val="-7"/>
              </w:rPr>
              <w:t xml:space="preserve"> </w:t>
            </w:r>
            <w:r w:rsidR="008B24A5" w:rsidRPr="004A6953">
              <w:t>TO</w:t>
            </w:r>
            <w:r w:rsidR="008B24A5" w:rsidRPr="004A6953">
              <w:rPr>
                <w:spacing w:val="-7"/>
              </w:rPr>
              <w:t xml:space="preserve"> </w:t>
            </w:r>
            <w:r w:rsidR="008B24A5" w:rsidRPr="004A6953">
              <w:t>PART</w:t>
            </w:r>
            <w:r w:rsidR="008B24A5" w:rsidRPr="004A6953">
              <w:rPr>
                <w:spacing w:val="-5"/>
              </w:rPr>
              <w:t xml:space="preserve"> </w:t>
            </w:r>
            <w:r w:rsidR="008B24A5" w:rsidRPr="004A6953">
              <w:t>A:</w:t>
            </w:r>
            <w:r w:rsidR="008B24A5" w:rsidRPr="004A6953">
              <w:rPr>
                <w:spacing w:val="-7"/>
              </w:rPr>
              <w:t xml:space="preserve"> </w:t>
            </w:r>
            <w:r w:rsidR="008B24A5" w:rsidRPr="004A6953">
              <w:t>SERVICE</w:t>
            </w:r>
            <w:r w:rsidR="008B24A5" w:rsidRPr="004A6953">
              <w:rPr>
                <w:spacing w:val="-7"/>
              </w:rPr>
              <w:t xml:space="preserve"> </w:t>
            </w:r>
            <w:r w:rsidR="008B24A5" w:rsidRPr="004A6953">
              <w:t>LEVELS</w:t>
            </w:r>
            <w:r w:rsidR="008B24A5" w:rsidRPr="004A6953">
              <w:rPr>
                <w:spacing w:val="-7"/>
              </w:rPr>
              <w:t xml:space="preserve"> </w:t>
            </w:r>
            <w:r w:rsidR="008B24A5" w:rsidRPr="004A6953">
              <w:t>AND</w:t>
            </w:r>
            <w:r w:rsidR="008B24A5" w:rsidRPr="004A6953">
              <w:rPr>
                <w:spacing w:val="-7"/>
              </w:rPr>
              <w:t xml:space="preserve"> </w:t>
            </w:r>
            <w:r w:rsidR="008B24A5" w:rsidRPr="004A6953">
              <w:t>SERVICE</w:t>
            </w:r>
            <w:r w:rsidR="008B24A5" w:rsidRPr="004A6953">
              <w:rPr>
                <w:spacing w:val="-6"/>
              </w:rPr>
              <w:t xml:space="preserve"> </w:t>
            </w:r>
            <w:r w:rsidR="008B24A5" w:rsidRPr="004A6953">
              <w:t>CREDITS</w:t>
            </w:r>
            <w:r w:rsidR="008B24A5" w:rsidRPr="004A6953">
              <w:rPr>
                <w:spacing w:val="-7"/>
              </w:rPr>
              <w:t xml:space="preserve"> </w:t>
            </w:r>
            <w:r w:rsidR="008B24A5" w:rsidRPr="004A6953">
              <w:rPr>
                <w:spacing w:val="-2"/>
              </w:rPr>
              <w:t>TABLE</w:t>
            </w:r>
            <w:r w:rsidR="008B24A5" w:rsidRPr="004A6953">
              <w:tab/>
            </w:r>
            <w:r w:rsidR="008B24A5" w:rsidRPr="004A6953">
              <w:rPr>
                <w:spacing w:val="-5"/>
              </w:rPr>
              <w:t>122</w:t>
            </w:r>
          </w:hyperlink>
        </w:p>
        <w:p w:rsidR="004A37C8" w:rsidRPr="004A6953" w:rsidRDefault="00E631FC">
          <w:pPr>
            <w:pStyle w:val="TOC3"/>
            <w:tabs>
              <w:tab w:val="left" w:leader="dot" w:pos="8813"/>
            </w:tabs>
            <w:spacing w:before="1"/>
            <w:ind w:left="869" w:firstLine="0"/>
          </w:pPr>
          <w:hyperlink w:anchor="_bookmark271" w:history="1">
            <w:r w:rsidR="008B24A5" w:rsidRPr="004A6953">
              <w:t>ANNEX</w:t>
            </w:r>
            <w:r w:rsidR="008B24A5" w:rsidRPr="004A6953">
              <w:rPr>
                <w:spacing w:val="-7"/>
              </w:rPr>
              <w:t xml:space="preserve"> </w:t>
            </w:r>
            <w:r w:rsidR="008B24A5" w:rsidRPr="004A6953">
              <w:t>1</w:t>
            </w:r>
            <w:r w:rsidR="008B24A5" w:rsidRPr="004A6953">
              <w:rPr>
                <w:spacing w:val="-7"/>
              </w:rPr>
              <w:t xml:space="preserve"> </w:t>
            </w:r>
            <w:r w:rsidR="008B24A5" w:rsidRPr="004A6953">
              <w:t>TO</w:t>
            </w:r>
            <w:r w:rsidR="008B24A5" w:rsidRPr="004A6953">
              <w:rPr>
                <w:spacing w:val="-7"/>
              </w:rPr>
              <w:t xml:space="preserve"> </w:t>
            </w:r>
            <w:r w:rsidR="008B24A5" w:rsidRPr="004A6953">
              <w:t>PART</w:t>
            </w:r>
            <w:r w:rsidR="008B24A5" w:rsidRPr="004A6953">
              <w:rPr>
                <w:spacing w:val="-5"/>
              </w:rPr>
              <w:t xml:space="preserve"> </w:t>
            </w:r>
            <w:r w:rsidR="008B24A5" w:rsidRPr="004A6953">
              <w:t>B:</w:t>
            </w:r>
            <w:r w:rsidR="008B24A5" w:rsidRPr="004A6953">
              <w:rPr>
                <w:spacing w:val="-6"/>
              </w:rPr>
              <w:t xml:space="preserve"> </w:t>
            </w:r>
            <w:r w:rsidR="008B24A5" w:rsidRPr="004A6953">
              <w:t>PERFORMANCE</w:t>
            </w:r>
            <w:r w:rsidR="008B24A5" w:rsidRPr="004A6953">
              <w:rPr>
                <w:spacing w:val="-7"/>
              </w:rPr>
              <w:t xml:space="preserve"> </w:t>
            </w:r>
            <w:r w:rsidR="008B24A5" w:rsidRPr="004A6953">
              <w:rPr>
                <w:spacing w:val="-2"/>
              </w:rPr>
              <w:t>MONITORING</w:t>
            </w:r>
            <w:r w:rsidR="008B24A5" w:rsidRPr="004A6953">
              <w:tab/>
            </w:r>
            <w:r w:rsidR="008B24A5" w:rsidRPr="004A6953">
              <w:rPr>
                <w:spacing w:val="-5"/>
              </w:rPr>
              <w:t>123</w:t>
            </w:r>
          </w:hyperlink>
        </w:p>
        <w:p w:rsidR="004A37C8" w:rsidRPr="004A6953" w:rsidRDefault="00E631FC">
          <w:pPr>
            <w:pStyle w:val="TOC2"/>
            <w:tabs>
              <w:tab w:val="left" w:leader="dot" w:pos="8813"/>
            </w:tabs>
          </w:pPr>
          <w:hyperlink w:anchor="_bookmark275" w:history="1">
            <w:r w:rsidR="008B24A5" w:rsidRPr="004A6953">
              <w:t>CONTRACT</w:t>
            </w:r>
            <w:r w:rsidR="008B24A5" w:rsidRPr="004A6953">
              <w:rPr>
                <w:spacing w:val="-8"/>
              </w:rPr>
              <w:t xml:space="preserve"> </w:t>
            </w:r>
            <w:r w:rsidR="008B24A5" w:rsidRPr="004A6953">
              <w:t>SCHEDULE</w:t>
            </w:r>
            <w:r w:rsidR="008B24A5" w:rsidRPr="004A6953">
              <w:rPr>
                <w:spacing w:val="-10"/>
              </w:rPr>
              <w:t xml:space="preserve"> </w:t>
            </w:r>
            <w:r w:rsidR="008B24A5" w:rsidRPr="004A6953">
              <w:t>7:</w:t>
            </w:r>
            <w:r w:rsidR="008B24A5" w:rsidRPr="004A6953">
              <w:rPr>
                <w:spacing w:val="-10"/>
              </w:rPr>
              <w:t xml:space="preserve"> </w:t>
            </w:r>
            <w:r w:rsidR="008B24A5" w:rsidRPr="004A6953">
              <w:rPr>
                <w:spacing w:val="-2"/>
              </w:rPr>
              <w:t>SECURITY</w:t>
            </w:r>
            <w:r w:rsidR="008B24A5" w:rsidRPr="004A6953">
              <w:tab/>
            </w:r>
            <w:r w:rsidR="008B24A5" w:rsidRPr="004A6953">
              <w:rPr>
                <w:spacing w:val="-5"/>
              </w:rPr>
              <w:t>125</w:t>
            </w:r>
          </w:hyperlink>
        </w:p>
        <w:p w:rsidR="004A37C8" w:rsidRPr="004A6953" w:rsidRDefault="00E631FC">
          <w:pPr>
            <w:pStyle w:val="TOC2"/>
            <w:tabs>
              <w:tab w:val="left" w:leader="dot" w:pos="8813"/>
            </w:tabs>
            <w:spacing w:before="121"/>
          </w:pPr>
          <w:hyperlink w:anchor="_bookmark304" w:history="1">
            <w:r w:rsidR="008B24A5" w:rsidRPr="004A6953">
              <w:t>ANNEX</w:t>
            </w:r>
            <w:r w:rsidR="008B24A5" w:rsidRPr="004A6953">
              <w:rPr>
                <w:spacing w:val="-8"/>
              </w:rPr>
              <w:t xml:space="preserve"> </w:t>
            </w:r>
            <w:r w:rsidR="008B24A5" w:rsidRPr="004A6953">
              <w:t>1:</w:t>
            </w:r>
            <w:r w:rsidR="008B24A5" w:rsidRPr="004A6953">
              <w:rPr>
                <w:spacing w:val="-6"/>
              </w:rPr>
              <w:t xml:space="preserve"> </w:t>
            </w:r>
            <w:r w:rsidR="008B24A5" w:rsidRPr="004A6953">
              <w:t>SECURITY</w:t>
            </w:r>
            <w:r w:rsidR="008B24A5" w:rsidRPr="004A6953">
              <w:rPr>
                <w:spacing w:val="-7"/>
              </w:rPr>
              <w:t xml:space="preserve"> </w:t>
            </w:r>
            <w:r w:rsidR="008B24A5" w:rsidRPr="004A6953">
              <w:rPr>
                <w:spacing w:val="-2"/>
              </w:rPr>
              <w:t>POLICY</w:t>
            </w:r>
            <w:r w:rsidR="008B24A5" w:rsidRPr="004A6953">
              <w:tab/>
            </w:r>
            <w:r w:rsidR="008B24A5" w:rsidRPr="004A6953">
              <w:rPr>
                <w:spacing w:val="-5"/>
              </w:rPr>
              <w:t>137</w:t>
            </w:r>
          </w:hyperlink>
        </w:p>
        <w:p w:rsidR="004A37C8" w:rsidRPr="004A6953" w:rsidRDefault="00E631FC">
          <w:pPr>
            <w:pStyle w:val="TOC3"/>
            <w:tabs>
              <w:tab w:val="left" w:leader="dot" w:pos="8813"/>
            </w:tabs>
            <w:spacing w:before="119"/>
            <w:ind w:left="869" w:firstLine="0"/>
          </w:pPr>
          <w:hyperlink w:anchor="_bookmark305" w:history="1">
            <w:r w:rsidR="008B24A5" w:rsidRPr="004A6953">
              <w:t>ANNEX</w:t>
            </w:r>
            <w:r w:rsidR="008B24A5" w:rsidRPr="004A6953">
              <w:rPr>
                <w:spacing w:val="-11"/>
              </w:rPr>
              <w:t xml:space="preserve"> </w:t>
            </w:r>
            <w:r w:rsidR="008B24A5" w:rsidRPr="004A6953">
              <w:t>2:</w:t>
            </w:r>
            <w:r w:rsidR="008B24A5" w:rsidRPr="004A6953">
              <w:rPr>
                <w:spacing w:val="-8"/>
              </w:rPr>
              <w:t xml:space="preserve"> </w:t>
            </w:r>
            <w:r w:rsidR="008B24A5" w:rsidRPr="004A6953">
              <w:t>SECURITY</w:t>
            </w:r>
            <w:r w:rsidR="008B24A5" w:rsidRPr="004A6953">
              <w:rPr>
                <w:spacing w:val="-11"/>
              </w:rPr>
              <w:t xml:space="preserve"> </w:t>
            </w:r>
            <w:r w:rsidR="008B24A5" w:rsidRPr="004A6953">
              <w:t>MANAGEMENT</w:t>
            </w:r>
            <w:r w:rsidR="008B24A5" w:rsidRPr="004A6953">
              <w:rPr>
                <w:spacing w:val="-9"/>
              </w:rPr>
              <w:t xml:space="preserve"> </w:t>
            </w:r>
            <w:r w:rsidR="008B24A5" w:rsidRPr="004A6953">
              <w:rPr>
                <w:spacing w:val="-4"/>
              </w:rPr>
              <w:t>PLAN</w:t>
            </w:r>
            <w:r w:rsidR="008B24A5" w:rsidRPr="004A6953">
              <w:tab/>
            </w:r>
            <w:r w:rsidR="008B24A5" w:rsidRPr="004A6953">
              <w:rPr>
                <w:spacing w:val="-5"/>
              </w:rPr>
              <w:t>138</w:t>
            </w:r>
          </w:hyperlink>
        </w:p>
        <w:p w:rsidR="004A37C8" w:rsidRPr="004A6953" w:rsidRDefault="00E631FC">
          <w:pPr>
            <w:pStyle w:val="TOC2"/>
            <w:tabs>
              <w:tab w:val="left" w:leader="dot" w:pos="8813"/>
            </w:tabs>
          </w:pPr>
          <w:hyperlink w:anchor="_bookmark306" w:history="1">
            <w:r w:rsidR="008B24A5" w:rsidRPr="004A6953">
              <w:t>CONTRACT</w:t>
            </w:r>
            <w:r w:rsidR="008B24A5" w:rsidRPr="004A6953">
              <w:rPr>
                <w:spacing w:val="-9"/>
              </w:rPr>
              <w:t xml:space="preserve"> </w:t>
            </w:r>
            <w:r w:rsidR="008B24A5" w:rsidRPr="004A6953">
              <w:t>SCHEDULE</w:t>
            </w:r>
            <w:r w:rsidR="008B24A5" w:rsidRPr="004A6953">
              <w:rPr>
                <w:spacing w:val="-10"/>
              </w:rPr>
              <w:t xml:space="preserve"> </w:t>
            </w:r>
            <w:r w:rsidR="008B24A5" w:rsidRPr="004A6953">
              <w:t>8:</w:t>
            </w:r>
            <w:r w:rsidR="008B24A5" w:rsidRPr="004A6953">
              <w:rPr>
                <w:spacing w:val="-10"/>
              </w:rPr>
              <w:t xml:space="preserve"> </w:t>
            </w:r>
            <w:r w:rsidR="008B24A5" w:rsidRPr="004A6953">
              <w:t>BUSINESS</w:t>
            </w:r>
            <w:r w:rsidR="008B24A5" w:rsidRPr="004A6953">
              <w:rPr>
                <w:spacing w:val="-10"/>
              </w:rPr>
              <w:t xml:space="preserve"> </w:t>
            </w:r>
            <w:r w:rsidR="008B24A5" w:rsidRPr="004A6953">
              <w:t>CONTINUITY</w:t>
            </w:r>
            <w:r w:rsidR="008B24A5" w:rsidRPr="004A6953">
              <w:rPr>
                <w:spacing w:val="-10"/>
              </w:rPr>
              <w:t xml:space="preserve"> </w:t>
            </w:r>
            <w:r w:rsidR="008B24A5" w:rsidRPr="004A6953">
              <w:t>AND</w:t>
            </w:r>
            <w:r w:rsidR="008B24A5" w:rsidRPr="004A6953">
              <w:rPr>
                <w:spacing w:val="-10"/>
              </w:rPr>
              <w:t xml:space="preserve"> </w:t>
            </w:r>
            <w:r w:rsidR="008B24A5" w:rsidRPr="004A6953">
              <w:t>DISASTER</w:t>
            </w:r>
            <w:r w:rsidR="008B24A5" w:rsidRPr="004A6953">
              <w:rPr>
                <w:spacing w:val="-10"/>
              </w:rPr>
              <w:t xml:space="preserve"> </w:t>
            </w:r>
            <w:r w:rsidR="008B24A5" w:rsidRPr="004A6953">
              <w:rPr>
                <w:spacing w:val="-2"/>
              </w:rPr>
              <w:t>RECOVERY</w:t>
            </w:r>
            <w:r w:rsidR="008B24A5" w:rsidRPr="004A6953">
              <w:tab/>
            </w:r>
            <w:r w:rsidR="008B24A5" w:rsidRPr="004A6953">
              <w:rPr>
                <w:spacing w:val="-5"/>
              </w:rPr>
              <w:t>139</w:t>
            </w:r>
          </w:hyperlink>
        </w:p>
        <w:p w:rsidR="004A37C8" w:rsidRPr="004A6953" w:rsidRDefault="00E631FC">
          <w:pPr>
            <w:pStyle w:val="TOC2"/>
            <w:tabs>
              <w:tab w:val="left" w:leader="dot" w:pos="8813"/>
            </w:tabs>
            <w:spacing w:after="166"/>
          </w:pPr>
          <w:hyperlink w:anchor="_bookmark320" w:history="1">
            <w:r w:rsidR="008B24A5" w:rsidRPr="004A6953">
              <w:t>CONTRACT</w:t>
            </w:r>
            <w:r w:rsidR="008B24A5" w:rsidRPr="004A6953">
              <w:rPr>
                <w:spacing w:val="-7"/>
              </w:rPr>
              <w:t xml:space="preserve"> </w:t>
            </w:r>
            <w:r w:rsidR="008B24A5" w:rsidRPr="004A6953">
              <w:t>SCHEDULE</w:t>
            </w:r>
            <w:r w:rsidR="008B24A5" w:rsidRPr="004A6953">
              <w:rPr>
                <w:spacing w:val="-9"/>
              </w:rPr>
              <w:t xml:space="preserve"> </w:t>
            </w:r>
            <w:r w:rsidR="008B24A5" w:rsidRPr="004A6953">
              <w:t>9:</w:t>
            </w:r>
            <w:r w:rsidR="008B24A5" w:rsidRPr="004A6953">
              <w:rPr>
                <w:spacing w:val="-9"/>
              </w:rPr>
              <w:t xml:space="preserve"> </w:t>
            </w:r>
            <w:r w:rsidR="008B24A5" w:rsidRPr="004A6953">
              <w:t>EXIT</w:t>
            </w:r>
            <w:r w:rsidR="008B24A5" w:rsidRPr="004A6953">
              <w:rPr>
                <w:spacing w:val="-7"/>
              </w:rPr>
              <w:t xml:space="preserve"> </w:t>
            </w:r>
            <w:r w:rsidR="008B24A5" w:rsidRPr="004A6953">
              <w:rPr>
                <w:spacing w:val="-2"/>
              </w:rPr>
              <w:t>MANAGEMENT</w:t>
            </w:r>
            <w:r w:rsidR="008B24A5" w:rsidRPr="004A6953">
              <w:tab/>
            </w:r>
            <w:r w:rsidR="008B24A5" w:rsidRPr="004A6953">
              <w:rPr>
                <w:spacing w:val="-5"/>
              </w:rPr>
              <w:t>146</w:t>
            </w:r>
          </w:hyperlink>
        </w:p>
        <w:p w:rsidR="004A37C8" w:rsidRPr="004A6953" w:rsidRDefault="00E631FC">
          <w:pPr>
            <w:pStyle w:val="TOC2"/>
            <w:tabs>
              <w:tab w:val="right" w:leader="dot" w:pos="9180"/>
            </w:tabs>
            <w:spacing w:before="81"/>
          </w:pPr>
          <w:hyperlink w:anchor="_bookmark340" w:history="1">
            <w:r w:rsidR="008B24A5" w:rsidRPr="004A6953">
              <w:t>CONTRACT</w:t>
            </w:r>
            <w:r w:rsidR="008B24A5" w:rsidRPr="004A6953">
              <w:rPr>
                <w:spacing w:val="-8"/>
              </w:rPr>
              <w:t xml:space="preserve"> </w:t>
            </w:r>
            <w:r w:rsidR="008B24A5" w:rsidRPr="004A6953">
              <w:t>SCHEDULE</w:t>
            </w:r>
            <w:r w:rsidR="008B24A5" w:rsidRPr="004A6953">
              <w:rPr>
                <w:spacing w:val="-9"/>
              </w:rPr>
              <w:t xml:space="preserve"> </w:t>
            </w:r>
            <w:r w:rsidR="008B24A5" w:rsidRPr="004A6953">
              <w:t>10:</w:t>
            </w:r>
            <w:r w:rsidR="008B24A5" w:rsidRPr="004A6953">
              <w:rPr>
                <w:spacing w:val="-10"/>
              </w:rPr>
              <w:t xml:space="preserve"> </w:t>
            </w:r>
            <w:r w:rsidR="008B24A5" w:rsidRPr="004A6953">
              <w:t>STAFF</w:t>
            </w:r>
            <w:r w:rsidR="008B24A5" w:rsidRPr="004A6953">
              <w:rPr>
                <w:spacing w:val="-9"/>
              </w:rPr>
              <w:t xml:space="preserve"> </w:t>
            </w:r>
            <w:r w:rsidR="008B24A5" w:rsidRPr="004A6953">
              <w:rPr>
                <w:spacing w:val="-2"/>
              </w:rPr>
              <w:t>TRANSFER</w:t>
            </w:r>
            <w:r w:rsidR="008B24A5" w:rsidRPr="004A6953">
              <w:tab/>
            </w:r>
            <w:r w:rsidR="008B24A5" w:rsidRPr="004A6953">
              <w:rPr>
                <w:spacing w:val="-5"/>
              </w:rPr>
              <w:t>157</w:t>
            </w:r>
          </w:hyperlink>
        </w:p>
        <w:p w:rsidR="004A37C8" w:rsidRPr="004A6953" w:rsidRDefault="00E631FC">
          <w:pPr>
            <w:pStyle w:val="TOC3"/>
            <w:tabs>
              <w:tab w:val="right" w:leader="dot" w:pos="9180"/>
            </w:tabs>
            <w:spacing w:before="121" w:line="252" w:lineRule="exact"/>
            <w:ind w:left="869" w:firstLine="0"/>
          </w:pPr>
          <w:hyperlink w:anchor="_bookmark343" w:history="1">
            <w:r w:rsidR="008B24A5" w:rsidRPr="004A6953">
              <w:t>ANNEX</w:t>
            </w:r>
            <w:r w:rsidR="008B24A5" w:rsidRPr="004A6953">
              <w:rPr>
                <w:spacing w:val="-6"/>
              </w:rPr>
              <w:t xml:space="preserve"> </w:t>
            </w:r>
            <w:r w:rsidR="008B24A5" w:rsidRPr="004A6953">
              <w:t>TO</w:t>
            </w:r>
            <w:r w:rsidR="008B24A5" w:rsidRPr="004A6953">
              <w:rPr>
                <w:spacing w:val="-6"/>
              </w:rPr>
              <w:t xml:space="preserve"> </w:t>
            </w:r>
            <w:r w:rsidR="008B24A5" w:rsidRPr="004A6953">
              <w:t>PART</w:t>
            </w:r>
            <w:r w:rsidR="008B24A5" w:rsidRPr="004A6953">
              <w:rPr>
                <w:spacing w:val="-4"/>
              </w:rPr>
              <w:t xml:space="preserve"> </w:t>
            </w:r>
            <w:r w:rsidR="008B24A5" w:rsidRPr="004A6953">
              <w:t>A:</w:t>
            </w:r>
            <w:r w:rsidR="008B24A5" w:rsidRPr="004A6953">
              <w:rPr>
                <w:spacing w:val="-6"/>
              </w:rPr>
              <w:t xml:space="preserve"> </w:t>
            </w:r>
            <w:r w:rsidR="008B24A5" w:rsidRPr="004A6953">
              <w:rPr>
                <w:spacing w:val="-2"/>
              </w:rPr>
              <w:t>PENSIONS</w:t>
            </w:r>
            <w:r w:rsidR="008B24A5" w:rsidRPr="004A6953">
              <w:tab/>
            </w:r>
            <w:r w:rsidR="008B24A5" w:rsidRPr="004A6953">
              <w:rPr>
                <w:spacing w:val="-5"/>
              </w:rPr>
              <w:t>167</w:t>
            </w:r>
          </w:hyperlink>
        </w:p>
        <w:p w:rsidR="004A37C8" w:rsidRPr="004A6953" w:rsidRDefault="00E631FC">
          <w:pPr>
            <w:pStyle w:val="TOC3"/>
            <w:tabs>
              <w:tab w:val="right" w:leader="dot" w:pos="9180"/>
            </w:tabs>
            <w:spacing w:line="252" w:lineRule="exact"/>
            <w:ind w:left="869" w:firstLine="0"/>
          </w:pPr>
          <w:hyperlink w:anchor="_bookmark345" w:history="1">
            <w:r w:rsidR="008B24A5" w:rsidRPr="004A6953">
              <w:t>ANNEX</w:t>
            </w:r>
            <w:r w:rsidR="008B24A5" w:rsidRPr="004A6953">
              <w:rPr>
                <w:spacing w:val="-6"/>
              </w:rPr>
              <w:t xml:space="preserve"> </w:t>
            </w:r>
            <w:r w:rsidR="008B24A5" w:rsidRPr="004A6953">
              <w:t>TO</w:t>
            </w:r>
            <w:r w:rsidR="008B24A5" w:rsidRPr="004A6953">
              <w:rPr>
                <w:spacing w:val="-6"/>
              </w:rPr>
              <w:t xml:space="preserve"> </w:t>
            </w:r>
            <w:r w:rsidR="008B24A5" w:rsidRPr="004A6953">
              <w:t>PART</w:t>
            </w:r>
            <w:r w:rsidR="008B24A5" w:rsidRPr="004A6953">
              <w:rPr>
                <w:spacing w:val="-4"/>
              </w:rPr>
              <w:t xml:space="preserve"> </w:t>
            </w:r>
            <w:r w:rsidR="008B24A5" w:rsidRPr="004A6953">
              <w:t>B:</w:t>
            </w:r>
            <w:r w:rsidR="008B24A5" w:rsidRPr="004A6953">
              <w:rPr>
                <w:spacing w:val="-6"/>
              </w:rPr>
              <w:t xml:space="preserve"> </w:t>
            </w:r>
            <w:r w:rsidR="008B24A5" w:rsidRPr="004A6953">
              <w:rPr>
                <w:spacing w:val="-2"/>
              </w:rPr>
              <w:t>Pensions</w:t>
            </w:r>
            <w:r w:rsidR="008B24A5" w:rsidRPr="004A6953">
              <w:tab/>
            </w:r>
            <w:r w:rsidR="008B24A5" w:rsidRPr="004A6953">
              <w:rPr>
                <w:spacing w:val="-5"/>
              </w:rPr>
              <w:t>176</w:t>
            </w:r>
          </w:hyperlink>
        </w:p>
        <w:p w:rsidR="004A37C8" w:rsidRPr="004A6953" w:rsidRDefault="00E631FC">
          <w:pPr>
            <w:pStyle w:val="TOC3"/>
            <w:tabs>
              <w:tab w:val="right" w:leader="dot" w:pos="9180"/>
            </w:tabs>
            <w:ind w:left="869" w:firstLine="0"/>
          </w:pPr>
          <w:hyperlink w:anchor="_bookmark346" w:history="1">
            <w:r w:rsidR="008B24A5" w:rsidRPr="004A6953">
              <w:t>ANNEX</w:t>
            </w:r>
            <w:r w:rsidR="008B24A5" w:rsidRPr="004A6953">
              <w:rPr>
                <w:spacing w:val="-8"/>
              </w:rPr>
              <w:t xml:space="preserve"> </w:t>
            </w:r>
            <w:r w:rsidR="008B24A5" w:rsidRPr="004A6953">
              <w:t>TO</w:t>
            </w:r>
            <w:r w:rsidR="008B24A5" w:rsidRPr="004A6953">
              <w:rPr>
                <w:spacing w:val="-7"/>
              </w:rPr>
              <w:t xml:space="preserve"> </w:t>
            </w:r>
            <w:r w:rsidR="008B24A5" w:rsidRPr="004A6953">
              <w:t>SCHEDULE</w:t>
            </w:r>
            <w:r w:rsidR="008B24A5" w:rsidRPr="004A6953">
              <w:rPr>
                <w:spacing w:val="-6"/>
              </w:rPr>
              <w:t xml:space="preserve"> </w:t>
            </w:r>
            <w:r w:rsidR="008B24A5" w:rsidRPr="004A6953">
              <w:t>10:</w:t>
            </w:r>
            <w:r w:rsidR="008B24A5" w:rsidRPr="004A6953">
              <w:rPr>
                <w:spacing w:val="-7"/>
              </w:rPr>
              <w:t xml:space="preserve"> </w:t>
            </w:r>
            <w:r w:rsidR="008B24A5" w:rsidRPr="004A6953">
              <w:t>LIST</w:t>
            </w:r>
            <w:r w:rsidR="008B24A5" w:rsidRPr="004A6953">
              <w:rPr>
                <w:spacing w:val="-6"/>
              </w:rPr>
              <w:t xml:space="preserve"> </w:t>
            </w:r>
            <w:r w:rsidR="008B24A5" w:rsidRPr="004A6953">
              <w:t>OF</w:t>
            </w:r>
            <w:r w:rsidR="008B24A5" w:rsidRPr="004A6953">
              <w:rPr>
                <w:spacing w:val="-7"/>
              </w:rPr>
              <w:t xml:space="preserve"> </w:t>
            </w:r>
            <w:r w:rsidR="008B24A5" w:rsidRPr="004A6953">
              <w:t>NOTIFIED</w:t>
            </w:r>
            <w:r w:rsidR="008B24A5" w:rsidRPr="004A6953">
              <w:rPr>
                <w:spacing w:val="-8"/>
              </w:rPr>
              <w:t xml:space="preserve"> </w:t>
            </w:r>
            <w:r w:rsidR="008B24A5" w:rsidRPr="004A6953">
              <w:t>SUB-</w:t>
            </w:r>
            <w:r w:rsidR="008B24A5" w:rsidRPr="004A6953">
              <w:rPr>
                <w:spacing w:val="-2"/>
              </w:rPr>
              <w:t>CONTRACTORS</w:t>
            </w:r>
            <w:r w:rsidR="008B24A5" w:rsidRPr="004A6953">
              <w:tab/>
            </w:r>
            <w:r w:rsidR="008B24A5" w:rsidRPr="004A6953">
              <w:rPr>
                <w:spacing w:val="-5"/>
              </w:rPr>
              <w:t>189</w:t>
            </w:r>
          </w:hyperlink>
        </w:p>
        <w:p w:rsidR="004A37C8" w:rsidRPr="004A6953" w:rsidRDefault="00E631FC">
          <w:pPr>
            <w:pStyle w:val="TOC2"/>
            <w:tabs>
              <w:tab w:val="right" w:leader="dot" w:pos="9180"/>
            </w:tabs>
          </w:pPr>
          <w:hyperlink w:anchor="_bookmark347" w:history="1">
            <w:r w:rsidR="008B24A5" w:rsidRPr="004A6953">
              <w:t>CONTRACT</w:t>
            </w:r>
            <w:r w:rsidR="008B24A5" w:rsidRPr="004A6953">
              <w:rPr>
                <w:spacing w:val="-10"/>
              </w:rPr>
              <w:t xml:space="preserve"> </w:t>
            </w:r>
            <w:r w:rsidR="008B24A5" w:rsidRPr="004A6953">
              <w:t>SCHEDULE</w:t>
            </w:r>
            <w:r w:rsidR="008B24A5" w:rsidRPr="004A6953">
              <w:rPr>
                <w:spacing w:val="-11"/>
              </w:rPr>
              <w:t xml:space="preserve"> </w:t>
            </w:r>
            <w:r w:rsidR="008B24A5" w:rsidRPr="004A6953">
              <w:t>11:</w:t>
            </w:r>
            <w:r w:rsidR="008B24A5" w:rsidRPr="004A6953">
              <w:rPr>
                <w:spacing w:val="-11"/>
              </w:rPr>
              <w:t xml:space="preserve"> </w:t>
            </w:r>
            <w:r w:rsidR="008B24A5" w:rsidRPr="004A6953">
              <w:t>DISPUTE</w:t>
            </w:r>
            <w:r w:rsidR="008B24A5" w:rsidRPr="004A6953">
              <w:rPr>
                <w:spacing w:val="-11"/>
              </w:rPr>
              <w:t xml:space="preserve"> </w:t>
            </w:r>
            <w:r w:rsidR="008B24A5" w:rsidRPr="004A6953">
              <w:t>RESOLUTION</w:t>
            </w:r>
            <w:r w:rsidR="008B24A5" w:rsidRPr="004A6953">
              <w:rPr>
                <w:spacing w:val="-11"/>
              </w:rPr>
              <w:t xml:space="preserve"> </w:t>
            </w:r>
            <w:r w:rsidR="008B24A5" w:rsidRPr="004A6953">
              <w:rPr>
                <w:spacing w:val="-2"/>
              </w:rPr>
              <w:t>PROCEDURE</w:t>
            </w:r>
            <w:r w:rsidR="008B24A5" w:rsidRPr="004A6953">
              <w:tab/>
            </w:r>
            <w:r w:rsidR="008B24A5" w:rsidRPr="004A6953">
              <w:rPr>
                <w:spacing w:val="-5"/>
              </w:rPr>
              <w:t>190</w:t>
            </w:r>
          </w:hyperlink>
        </w:p>
        <w:p w:rsidR="004A37C8" w:rsidRPr="004A6953" w:rsidRDefault="00E631FC">
          <w:pPr>
            <w:pStyle w:val="TOC2"/>
            <w:tabs>
              <w:tab w:val="right" w:leader="dot" w:pos="9180"/>
            </w:tabs>
            <w:spacing w:before="121"/>
          </w:pPr>
          <w:hyperlink w:anchor="_bookmark365" w:history="1">
            <w:r w:rsidR="008B24A5" w:rsidRPr="004A6953">
              <w:t>CONTRACT</w:t>
            </w:r>
            <w:r w:rsidR="008B24A5" w:rsidRPr="004A6953">
              <w:rPr>
                <w:spacing w:val="-9"/>
              </w:rPr>
              <w:t xml:space="preserve"> </w:t>
            </w:r>
            <w:r w:rsidR="008B24A5" w:rsidRPr="004A6953">
              <w:t>SCHEDULE</w:t>
            </w:r>
            <w:r w:rsidR="008B24A5" w:rsidRPr="004A6953">
              <w:rPr>
                <w:spacing w:val="-11"/>
              </w:rPr>
              <w:t xml:space="preserve"> </w:t>
            </w:r>
            <w:r w:rsidR="008B24A5" w:rsidRPr="004A6953">
              <w:t>12:</w:t>
            </w:r>
            <w:r w:rsidR="008B24A5" w:rsidRPr="004A6953">
              <w:rPr>
                <w:spacing w:val="-11"/>
              </w:rPr>
              <w:t xml:space="preserve"> </w:t>
            </w:r>
            <w:r w:rsidR="008B24A5" w:rsidRPr="004A6953">
              <w:t>VARIATION</w:t>
            </w:r>
            <w:r w:rsidR="008B24A5" w:rsidRPr="004A6953">
              <w:rPr>
                <w:spacing w:val="-10"/>
              </w:rPr>
              <w:t xml:space="preserve"> </w:t>
            </w:r>
            <w:r w:rsidR="008B24A5" w:rsidRPr="004A6953">
              <w:rPr>
                <w:spacing w:val="-4"/>
              </w:rPr>
              <w:t>FORM</w:t>
            </w:r>
            <w:r w:rsidR="008B24A5" w:rsidRPr="004A6953">
              <w:tab/>
            </w:r>
            <w:r w:rsidR="008B24A5" w:rsidRPr="004A6953">
              <w:rPr>
                <w:spacing w:val="-5"/>
              </w:rPr>
              <w:t>195</w:t>
            </w:r>
          </w:hyperlink>
        </w:p>
        <w:p w:rsidR="004A37C8" w:rsidRPr="004A6953" w:rsidRDefault="00E631FC">
          <w:pPr>
            <w:pStyle w:val="TOC2"/>
            <w:tabs>
              <w:tab w:val="right" w:leader="dot" w:pos="9180"/>
            </w:tabs>
          </w:pPr>
          <w:hyperlink w:anchor="_bookmark366" w:history="1">
            <w:r w:rsidR="008B24A5" w:rsidRPr="004A6953">
              <w:t>CONTRACT</w:t>
            </w:r>
            <w:r w:rsidR="008B24A5" w:rsidRPr="004A6953">
              <w:rPr>
                <w:spacing w:val="-11"/>
              </w:rPr>
              <w:t xml:space="preserve"> </w:t>
            </w:r>
            <w:r w:rsidR="008B24A5" w:rsidRPr="004A6953">
              <w:t>SCHEDULE</w:t>
            </w:r>
            <w:r w:rsidR="008B24A5" w:rsidRPr="004A6953">
              <w:rPr>
                <w:spacing w:val="-12"/>
              </w:rPr>
              <w:t xml:space="preserve"> </w:t>
            </w:r>
            <w:r w:rsidR="008B24A5" w:rsidRPr="004A6953">
              <w:t>13:</w:t>
            </w:r>
            <w:r w:rsidR="008B24A5" w:rsidRPr="004A6953">
              <w:rPr>
                <w:spacing w:val="-12"/>
              </w:rPr>
              <w:t xml:space="preserve"> </w:t>
            </w:r>
            <w:r w:rsidR="008B24A5" w:rsidRPr="004A6953">
              <w:t>TRANSPARENCY</w:t>
            </w:r>
            <w:r w:rsidR="008B24A5" w:rsidRPr="004A6953">
              <w:rPr>
                <w:spacing w:val="-11"/>
              </w:rPr>
              <w:t xml:space="preserve"> </w:t>
            </w:r>
            <w:r w:rsidR="008B24A5" w:rsidRPr="004A6953">
              <w:rPr>
                <w:spacing w:val="-2"/>
              </w:rPr>
              <w:t>REPORTS</w:t>
            </w:r>
            <w:r w:rsidR="008B24A5" w:rsidRPr="004A6953">
              <w:tab/>
            </w:r>
            <w:r w:rsidR="008B24A5" w:rsidRPr="004A6953">
              <w:rPr>
                <w:spacing w:val="-5"/>
              </w:rPr>
              <w:t>196</w:t>
            </w:r>
          </w:hyperlink>
        </w:p>
        <w:p w:rsidR="004A37C8" w:rsidRPr="004A6953" w:rsidRDefault="00E631FC">
          <w:pPr>
            <w:pStyle w:val="TOC2"/>
            <w:tabs>
              <w:tab w:val="right" w:leader="dot" w:pos="9180"/>
            </w:tabs>
          </w:pPr>
          <w:hyperlink w:anchor="_bookmark367" w:history="1">
            <w:r w:rsidR="008B24A5" w:rsidRPr="004A6953">
              <w:t>ANNEX</w:t>
            </w:r>
            <w:r w:rsidR="008B24A5" w:rsidRPr="004A6953">
              <w:rPr>
                <w:spacing w:val="-9"/>
              </w:rPr>
              <w:t xml:space="preserve"> </w:t>
            </w:r>
            <w:r w:rsidR="008B24A5" w:rsidRPr="004A6953">
              <w:t>1:</w:t>
            </w:r>
            <w:r w:rsidR="008B24A5" w:rsidRPr="004A6953">
              <w:rPr>
                <w:spacing w:val="-8"/>
              </w:rPr>
              <w:t xml:space="preserve"> </w:t>
            </w:r>
            <w:r w:rsidR="008B24A5" w:rsidRPr="004A6953">
              <w:t>LIST</w:t>
            </w:r>
            <w:r w:rsidR="008B24A5" w:rsidRPr="004A6953">
              <w:rPr>
                <w:spacing w:val="-6"/>
              </w:rPr>
              <w:t xml:space="preserve"> </w:t>
            </w:r>
            <w:r w:rsidR="008B24A5" w:rsidRPr="004A6953">
              <w:t>OF</w:t>
            </w:r>
            <w:r w:rsidR="008B24A5" w:rsidRPr="004A6953">
              <w:rPr>
                <w:spacing w:val="-8"/>
              </w:rPr>
              <w:t xml:space="preserve"> </w:t>
            </w:r>
            <w:r w:rsidR="008B24A5" w:rsidRPr="004A6953">
              <w:t>TRANSPARENCY</w:t>
            </w:r>
            <w:r w:rsidR="008B24A5" w:rsidRPr="004A6953">
              <w:rPr>
                <w:spacing w:val="-8"/>
              </w:rPr>
              <w:t xml:space="preserve"> </w:t>
            </w:r>
            <w:r w:rsidR="008B24A5" w:rsidRPr="004A6953">
              <w:rPr>
                <w:spacing w:val="-2"/>
              </w:rPr>
              <w:t>REPORTS</w:t>
            </w:r>
            <w:r w:rsidR="008B24A5" w:rsidRPr="004A6953">
              <w:tab/>
            </w:r>
            <w:r w:rsidR="008B24A5" w:rsidRPr="004A6953">
              <w:rPr>
                <w:spacing w:val="-5"/>
              </w:rPr>
              <w:t>197</w:t>
            </w:r>
          </w:hyperlink>
        </w:p>
        <w:p w:rsidR="004A37C8" w:rsidRPr="004A6953" w:rsidRDefault="00E631FC">
          <w:pPr>
            <w:pStyle w:val="TOC2"/>
            <w:tabs>
              <w:tab w:val="right" w:leader="dot" w:pos="9180"/>
            </w:tabs>
          </w:pPr>
          <w:hyperlink w:anchor="_bookmark368" w:history="1">
            <w:r w:rsidR="008B24A5" w:rsidRPr="004A6953">
              <w:t>CONTRACT</w:t>
            </w:r>
            <w:r w:rsidR="008B24A5" w:rsidRPr="004A6953">
              <w:rPr>
                <w:spacing w:val="-10"/>
              </w:rPr>
              <w:t xml:space="preserve"> </w:t>
            </w:r>
            <w:r w:rsidR="008B24A5" w:rsidRPr="004A6953">
              <w:t>SCHEDULE</w:t>
            </w:r>
            <w:r w:rsidR="008B24A5" w:rsidRPr="004A6953">
              <w:rPr>
                <w:spacing w:val="-12"/>
              </w:rPr>
              <w:t xml:space="preserve"> </w:t>
            </w:r>
            <w:r w:rsidR="008B24A5" w:rsidRPr="004A6953">
              <w:t>14:</w:t>
            </w:r>
            <w:r w:rsidR="008B24A5" w:rsidRPr="004A6953">
              <w:rPr>
                <w:spacing w:val="-11"/>
              </w:rPr>
              <w:t xml:space="preserve"> </w:t>
            </w:r>
            <w:r w:rsidR="008B24A5" w:rsidRPr="004A6953">
              <w:t>ALTERNATIVE</w:t>
            </w:r>
            <w:r w:rsidR="008B24A5" w:rsidRPr="004A6953">
              <w:rPr>
                <w:spacing w:val="-10"/>
              </w:rPr>
              <w:t xml:space="preserve"> </w:t>
            </w:r>
            <w:r w:rsidR="008B24A5" w:rsidRPr="004A6953">
              <w:t>AND/OR</w:t>
            </w:r>
            <w:r w:rsidR="008B24A5" w:rsidRPr="004A6953">
              <w:rPr>
                <w:spacing w:val="-11"/>
              </w:rPr>
              <w:t xml:space="preserve"> </w:t>
            </w:r>
            <w:r w:rsidR="008B24A5" w:rsidRPr="004A6953">
              <w:t>ADDITIONAL</w:t>
            </w:r>
            <w:r w:rsidR="008B24A5" w:rsidRPr="004A6953">
              <w:rPr>
                <w:spacing w:val="-11"/>
              </w:rPr>
              <w:t xml:space="preserve"> </w:t>
            </w:r>
            <w:r w:rsidR="008B24A5" w:rsidRPr="004A6953">
              <w:rPr>
                <w:spacing w:val="-2"/>
              </w:rPr>
              <w:t>CLAUSES</w:t>
            </w:r>
            <w:r w:rsidR="008B24A5" w:rsidRPr="004A6953">
              <w:tab/>
            </w:r>
            <w:r w:rsidR="008B24A5" w:rsidRPr="004A6953">
              <w:rPr>
                <w:spacing w:val="-5"/>
              </w:rPr>
              <w:t>198</w:t>
            </w:r>
          </w:hyperlink>
        </w:p>
        <w:p w:rsidR="004A37C8" w:rsidRPr="004A6953" w:rsidRDefault="00E631FC">
          <w:pPr>
            <w:pStyle w:val="TOC2"/>
            <w:tabs>
              <w:tab w:val="right" w:leader="dot" w:pos="9180"/>
            </w:tabs>
            <w:spacing w:before="119"/>
          </w:pPr>
          <w:hyperlink w:anchor="_bookmark393" w:history="1">
            <w:r w:rsidR="008B24A5" w:rsidRPr="004A6953">
              <w:t>CONTRACT</w:t>
            </w:r>
            <w:r w:rsidR="008B24A5" w:rsidRPr="004A6953">
              <w:rPr>
                <w:spacing w:val="-9"/>
              </w:rPr>
              <w:t xml:space="preserve"> </w:t>
            </w:r>
            <w:r w:rsidR="008B24A5" w:rsidRPr="004A6953">
              <w:t>SCHEDULE</w:t>
            </w:r>
            <w:r w:rsidR="008B24A5" w:rsidRPr="004A6953">
              <w:rPr>
                <w:spacing w:val="-11"/>
              </w:rPr>
              <w:t xml:space="preserve"> </w:t>
            </w:r>
            <w:r w:rsidR="008B24A5" w:rsidRPr="004A6953">
              <w:t>15:</w:t>
            </w:r>
            <w:r w:rsidR="008B24A5" w:rsidRPr="004A6953">
              <w:rPr>
                <w:spacing w:val="-11"/>
              </w:rPr>
              <w:t xml:space="preserve"> </w:t>
            </w:r>
            <w:r w:rsidR="008B24A5" w:rsidRPr="004A6953">
              <w:t>CONTRACT</w:t>
            </w:r>
            <w:r w:rsidR="008B24A5" w:rsidRPr="004A6953">
              <w:rPr>
                <w:spacing w:val="-10"/>
              </w:rPr>
              <w:t xml:space="preserve"> </w:t>
            </w:r>
            <w:r w:rsidR="008B24A5" w:rsidRPr="004A6953">
              <w:rPr>
                <w:spacing w:val="-2"/>
              </w:rPr>
              <w:t>TENDER</w:t>
            </w:r>
            <w:r w:rsidR="008B24A5" w:rsidRPr="004A6953">
              <w:tab/>
            </w:r>
            <w:r w:rsidR="008B24A5" w:rsidRPr="004A6953">
              <w:rPr>
                <w:spacing w:val="-5"/>
              </w:rPr>
              <w:t>210</w:t>
            </w:r>
          </w:hyperlink>
        </w:p>
      </w:sdtContent>
    </w:sdt>
    <w:p w:rsidR="004A37C8" w:rsidRPr="004A6953" w:rsidRDefault="004A37C8">
      <w:pPr>
        <w:sectPr w:rsidR="004A37C8" w:rsidRPr="004A6953">
          <w:type w:val="continuous"/>
          <w:pgSz w:w="11910" w:h="16840"/>
          <w:pgMar w:top="1360" w:right="1020" w:bottom="1579" w:left="1280" w:header="720" w:footer="720" w:gutter="0"/>
          <w:cols w:space="720"/>
        </w:sectPr>
      </w:pPr>
    </w:p>
    <w:p w:rsidR="004A37C8" w:rsidRPr="004A6953" w:rsidRDefault="008B24A5">
      <w:pPr>
        <w:spacing w:before="81" w:line="468" w:lineRule="auto"/>
        <w:ind w:left="3126" w:right="3385"/>
        <w:jc w:val="center"/>
        <w:rPr>
          <w:b/>
        </w:rPr>
      </w:pPr>
      <w:r w:rsidRPr="004A6953">
        <w:rPr>
          <w:b/>
        </w:rPr>
        <w:lastRenderedPageBreak/>
        <w:t>PART</w:t>
      </w:r>
      <w:r w:rsidRPr="004A6953">
        <w:rPr>
          <w:b/>
          <w:spacing w:val="-9"/>
        </w:rPr>
        <w:t xml:space="preserve"> </w:t>
      </w:r>
      <w:r w:rsidRPr="004A6953">
        <w:rPr>
          <w:b/>
        </w:rPr>
        <w:t>2</w:t>
      </w:r>
      <w:r w:rsidRPr="004A6953">
        <w:rPr>
          <w:b/>
          <w:spacing w:val="-8"/>
        </w:rPr>
        <w:t xml:space="preserve"> </w:t>
      </w:r>
      <w:r w:rsidRPr="004A6953">
        <w:rPr>
          <w:b/>
        </w:rPr>
        <w:t>–</w:t>
      </w:r>
      <w:r w:rsidRPr="004A6953">
        <w:rPr>
          <w:b/>
          <w:spacing w:val="-9"/>
        </w:rPr>
        <w:t xml:space="preserve"> </w:t>
      </w:r>
      <w:r w:rsidRPr="004A6953">
        <w:rPr>
          <w:b/>
        </w:rPr>
        <w:t>CONTRACT</w:t>
      </w:r>
      <w:r w:rsidRPr="004A6953">
        <w:rPr>
          <w:b/>
          <w:spacing w:val="-9"/>
        </w:rPr>
        <w:t xml:space="preserve"> </w:t>
      </w:r>
      <w:r w:rsidRPr="004A6953">
        <w:rPr>
          <w:b/>
        </w:rPr>
        <w:t xml:space="preserve">TERMS </w:t>
      </w:r>
      <w:proofErr w:type="spellStart"/>
      <w:r w:rsidRPr="004A6953">
        <w:rPr>
          <w:b/>
        </w:rPr>
        <w:t>TERMS</w:t>
      </w:r>
      <w:proofErr w:type="spellEnd"/>
      <w:r w:rsidRPr="004A6953">
        <w:rPr>
          <w:b/>
        </w:rPr>
        <w:t xml:space="preserve"> AND CONDITIONS</w:t>
      </w:r>
    </w:p>
    <w:p w:rsidR="004A37C8" w:rsidRPr="004A6953" w:rsidRDefault="008B24A5">
      <w:pPr>
        <w:spacing w:before="1"/>
        <w:ind w:left="150" w:right="8335"/>
        <w:jc w:val="center"/>
        <w:rPr>
          <w:b/>
        </w:rPr>
      </w:pPr>
      <w:r w:rsidRPr="004A6953">
        <w:rPr>
          <w:b/>
          <w:color w:val="C00000"/>
          <w:spacing w:val="-2"/>
        </w:rPr>
        <w:t>RECITALS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6"/>
        </w:numPr>
        <w:tabs>
          <w:tab w:val="left" w:pos="1294"/>
          <w:tab w:val="left" w:pos="1295"/>
        </w:tabs>
        <w:spacing w:before="0"/>
        <w:ind w:hanging="569"/>
        <w:jc w:val="left"/>
        <w:rPr>
          <w:rFonts w:ascii="Calibri"/>
        </w:rPr>
      </w:pPr>
      <w:r w:rsidRPr="004A6953">
        <w:t>NOT</w:t>
      </w:r>
      <w:r w:rsidRPr="004A6953">
        <w:rPr>
          <w:spacing w:val="-6"/>
        </w:rPr>
        <w:t xml:space="preserve"> </w:t>
      </w:r>
      <w:r w:rsidRPr="004A6953">
        <w:rPr>
          <w:spacing w:val="-4"/>
        </w:rPr>
        <w:t>USED</w:t>
      </w:r>
    </w:p>
    <w:p w:rsidR="004A37C8" w:rsidRPr="004A6953" w:rsidRDefault="004A37C8">
      <w:pPr>
        <w:pStyle w:val="BodyText"/>
        <w:spacing w:before="1"/>
        <w:ind w:left="0"/>
        <w:jc w:val="left"/>
        <w:rPr>
          <w:sz w:val="20"/>
        </w:rPr>
      </w:pPr>
    </w:p>
    <w:p w:rsidR="004A37C8" w:rsidRPr="004A6953" w:rsidRDefault="008B24A5">
      <w:pPr>
        <w:pStyle w:val="ListParagraph"/>
        <w:numPr>
          <w:ilvl w:val="1"/>
          <w:numId w:val="66"/>
        </w:numPr>
        <w:tabs>
          <w:tab w:val="left" w:pos="1295"/>
        </w:tabs>
        <w:spacing w:before="0" w:line="235" w:lineRule="auto"/>
        <w:ind w:right="421"/>
        <w:jc w:val="both"/>
        <w:rPr>
          <w:rFonts w:ascii="Calibri"/>
        </w:rPr>
      </w:pPr>
      <w:r w:rsidRPr="004A6953">
        <w:t xml:space="preserve">Where recitals B to E </w:t>
      </w:r>
      <w:proofErr w:type="gramStart"/>
      <w:r w:rsidRPr="004A6953">
        <w:t>have been selected</w:t>
      </w:r>
      <w:proofErr w:type="gramEnd"/>
      <w:r w:rsidRPr="004A6953">
        <w:t xml:space="preserve"> in the Contract Order Form, the Customer</w:t>
      </w:r>
      <w:r w:rsidRPr="004A6953">
        <w:rPr>
          <w:spacing w:val="-8"/>
        </w:rPr>
        <w:t xml:space="preserve"> </w:t>
      </w:r>
      <w:r w:rsidRPr="004A6953">
        <w:t>has</w:t>
      </w:r>
      <w:r w:rsidRPr="004A6953">
        <w:rPr>
          <w:spacing w:val="-7"/>
        </w:rPr>
        <w:t xml:space="preserve"> </w:t>
      </w:r>
      <w:r w:rsidRPr="004A6953">
        <w:t>followed</w:t>
      </w:r>
      <w:r w:rsidRPr="004A6953">
        <w:rPr>
          <w:spacing w:val="-8"/>
        </w:rPr>
        <w:t xml:space="preserve"> </w:t>
      </w:r>
      <w:r w:rsidRPr="004A6953">
        <w:t>the</w:t>
      </w:r>
      <w:r w:rsidRPr="004A6953">
        <w:rPr>
          <w:spacing w:val="-7"/>
        </w:rPr>
        <w:t xml:space="preserve"> </w:t>
      </w:r>
      <w:r w:rsidRPr="004A6953">
        <w:t>call</w:t>
      </w:r>
      <w:r w:rsidRPr="004A6953">
        <w:rPr>
          <w:spacing w:val="-6"/>
        </w:rPr>
        <w:t xml:space="preserve"> </w:t>
      </w:r>
      <w:r w:rsidRPr="004A6953">
        <w:t>for</w:t>
      </w:r>
      <w:r w:rsidRPr="004A6953">
        <w:rPr>
          <w:spacing w:val="-8"/>
        </w:rPr>
        <w:t xml:space="preserve"> </w:t>
      </w:r>
      <w:r w:rsidRPr="004A6953">
        <w:t>competition</w:t>
      </w:r>
      <w:r w:rsidRPr="004A6953">
        <w:rPr>
          <w:spacing w:val="-7"/>
        </w:rPr>
        <w:t xml:space="preserve"> </w:t>
      </w:r>
      <w:r w:rsidRPr="004A6953">
        <w:t>procedure</w:t>
      </w:r>
      <w:r w:rsidRPr="004A6953">
        <w:rPr>
          <w:spacing w:val="-8"/>
        </w:rPr>
        <w:t xml:space="preserve"> </w:t>
      </w:r>
      <w:r w:rsidRPr="004A6953">
        <w:t>set</w:t>
      </w:r>
      <w:r w:rsidRPr="004A6953">
        <w:rPr>
          <w:spacing w:val="-8"/>
        </w:rPr>
        <w:t xml:space="preserve"> </w:t>
      </w:r>
      <w:r w:rsidRPr="004A6953">
        <w:t>out</w:t>
      </w:r>
      <w:r w:rsidRPr="004A6953">
        <w:rPr>
          <w:spacing w:val="-8"/>
        </w:rPr>
        <w:t xml:space="preserve"> </w:t>
      </w:r>
      <w:r w:rsidRPr="004A6953">
        <w:t>in</w:t>
      </w:r>
      <w:r w:rsidRPr="004A6953">
        <w:rPr>
          <w:spacing w:val="-8"/>
        </w:rPr>
        <w:t xml:space="preserve"> </w:t>
      </w:r>
      <w:r w:rsidRPr="004A6953">
        <w:t>paragraph</w:t>
      </w:r>
      <w:r w:rsidRPr="004A6953">
        <w:rPr>
          <w:spacing w:val="-8"/>
        </w:rPr>
        <w:t xml:space="preserve"> </w:t>
      </w:r>
      <w:r w:rsidRPr="004A6953">
        <w:t>2.1 of DPS Schedule 5 (Call for Competition Procedure) and has awarded this Contract to the Supplier by way of competition.</w:t>
      </w:r>
    </w:p>
    <w:p w:rsidR="004A37C8" w:rsidRPr="004A6953" w:rsidRDefault="004A37C8">
      <w:pPr>
        <w:pStyle w:val="BodyText"/>
        <w:spacing w:before="7"/>
        <w:ind w:left="0"/>
        <w:jc w:val="left"/>
        <w:rPr>
          <w:sz w:val="21"/>
        </w:rPr>
      </w:pPr>
    </w:p>
    <w:p w:rsidR="004A37C8" w:rsidRPr="004A6953" w:rsidRDefault="008B24A5">
      <w:pPr>
        <w:pStyle w:val="ListParagraph"/>
        <w:numPr>
          <w:ilvl w:val="1"/>
          <w:numId w:val="66"/>
        </w:numPr>
        <w:tabs>
          <w:tab w:val="left" w:pos="1295"/>
        </w:tabs>
        <w:spacing w:before="0" w:line="235" w:lineRule="auto"/>
        <w:ind w:right="422"/>
        <w:jc w:val="both"/>
        <w:rPr>
          <w:rFonts w:ascii="Calibri"/>
        </w:rPr>
      </w:pPr>
      <w:r w:rsidRPr="004A6953">
        <w:t>The</w:t>
      </w:r>
      <w:r w:rsidRPr="004A6953">
        <w:rPr>
          <w:spacing w:val="-16"/>
        </w:rPr>
        <w:t xml:space="preserve"> </w:t>
      </w:r>
      <w:r w:rsidRPr="004A6953">
        <w:t>Customer</w:t>
      </w:r>
      <w:r w:rsidRPr="004A6953">
        <w:rPr>
          <w:spacing w:val="-15"/>
        </w:rPr>
        <w:t xml:space="preserve"> </w:t>
      </w:r>
      <w:r w:rsidRPr="004A6953">
        <w:t>issued</w:t>
      </w:r>
      <w:r w:rsidRPr="004A6953">
        <w:rPr>
          <w:spacing w:val="-15"/>
        </w:rPr>
        <w:t xml:space="preserve"> </w:t>
      </w:r>
      <w:r w:rsidRPr="004A6953">
        <w:t>its</w:t>
      </w:r>
      <w:r w:rsidRPr="004A6953">
        <w:rPr>
          <w:spacing w:val="-16"/>
        </w:rPr>
        <w:t xml:space="preserve"> </w:t>
      </w:r>
      <w:r w:rsidRPr="004A6953">
        <w:t>Statement</w:t>
      </w:r>
      <w:r w:rsidRPr="004A6953">
        <w:rPr>
          <w:spacing w:val="-15"/>
        </w:rPr>
        <w:t xml:space="preserve"> </w:t>
      </w:r>
      <w:r w:rsidRPr="004A6953">
        <w:t>of</w:t>
      </w:r>
      <w:r w:rsidRPr="004A6953">
        <w:rPr>
          <w:spacing w:val="-15"/>
        </w:rPr>
        <w:t xml:space="preserve"> </w:t>
      </w:r>
      <w:r w:rsidRPr="004A6953">
        <w:t>Requirements</w:t>
      </w:r>
      <w:r w:rsidRPr="004A6953">
        <w:rPr>
          <w:spacing w:val="-15"/>
        </w:rPr>
        <w:t xml:space="preserve"> </w:t>
      </w:r>
      <w:r w:rsidRPr="004A6953">
        <w:t>for</w:t>
      </w:r>
      <w:r w:rsidRPr="004A6953">
        <w:rPr>
          <w:spacing w:val="-16"/>
        </w:rPr>
        <w:t xml:space="preserve"> </w:t>
      </w:r>
      <w:r w:rsidRPr="004A6953">
        <w:t>the</w:t>
      </w:r>
      <w:r w:rsidRPr="004A6953">
        <w:rPr>
          <w:spacing w:val="-15"/>
        </w:rPr>
        <w:t xml:space="preserve"> </w:t>
      </w:r>
      <w:r w:rsidRPr="004A6953">
        <w:t>provision</w:t>
      </w:r>
      <w:r w:rsidRPr="004A6953">
        <w:rPr>
          <w:spacing w:val="-15"/>
        </w:rPr>
        <w:t xml:space="preserve"> </w:t>
      </w:r>
      <w:r w:rsidRPr="004A6953">
        <w:t>of</w:t>
      </w:r>
      <w:r w:rsidRPr="004A6953">
        <w:rPr>
          <w:spacing w:val="-16"/>
        </w:rPr>
        <w:t xml:space="preserve"> </w:t>
      </w:r>
      <w:r w:rsidRPr="004A6953">
        <w:t>the</w:t>
      </w:r>
      <w:r w:rsidRPr="004A6953">
        <w:rPr>
          <w:spacing w:val="-15"/>
        </w:rPr>
        <w:t xml:space="preserve"> </w:t>
      </w:r>
      <w:r w:rsidRPr="004A6953">
        <w:t xml:space="preserve">Goods and/or Services on the date specified at paragraph 10.1 of the Contract Order </w:t>
      </w:r>
      <w:r w:rsidRPr="004A6953">
        <w:rPr>
          <w:spacing w:val="-2"/>
        </w:rPr>
        <w:t>Form</w:t>
      </w:r>
      <w:r w:rsidRPr="004A6953">
        <w:rPr>
          <w:i/>
          <w:spacing w:val="-2"/>
        </w:rPr>
        <w:t>.</w:t>
      </w:r>
    </w:p>
    <w:p w:rsidR="004A37C8" w:rsidRPr="004A6953" w:rsidRDefault="004A37C8">
      <w:pPr>
        <w:pStyle w:val="BodyText"/>
        <w:spacing w:before="1"/>
        <w:ind w:left="0"/>
        <w:jc w:val="left"/>
        <w:rPr>
          <w:i/>
          <w:sz w:val="21"/>
        </w:rPr>
      </w:pPr>
    </w:p>
    <w:p w:rsidR="004A37C8" w:rsidRPr="004A6953" w:rsidRDefault="008B24A5">
      <w:pPr>
        <w:pStyle w:val="ListParagraph"/>
        <w:numPr>
          <w:ilvl w:val="1"/>
          <w:numId w:val="66"/>
        </w:numPr>
        <w:tabs>
          <w:tab w:val="left" w:pos="1295"/>
        </w:tabs>
        <w:spacing w:before="1" w:line="235" w:lineRule="auto"/>
        <w:ind w:right="419"/>
        <w:jc w:val="both"/>
        <w:rPr>
          <w:rFonts w:ascii="Calibri"/>
        </w:rPr>
      </w:pPr>
      <w:r w:rsidRPr="004A6953">
        <w:t xml:space="preserve">In response to the Statement of </w:t>
      </w:r>
      <w:proofErr w:type="gramStart"/>
      <w:r w:rsidRPr="004A6953">
        <w:t>Requirements</w:t>
      </w:r>
      <w:proofErr w:type="gramEnd"/>
      <w:r w:rsidRPr="004A6953">
        <w:t xml:space="preserve"> the Supplier submitted a Contract Tender to the Customer on the date specified at paragraph 10.1 of the Contract Order</w:t>
      </w:r>
      <w:r w:rsidRPr="004A6953">
        <w:rPr>
          <w:spacing w:val="-7"/>
        </w:rPr>
        <w:t xml:space="preserve"> </w:t>
      </w:r>
      <w:r w:rsidRPr="004A6953">
        <w:t>form</w:t>
      </w:r>
      <w:r w:rsidRPr="004A6953">
        <w:rPr>
          <w:spacing w:val="-7"/>
        </w:rPr>
        <w:t xml:space="preserve"> </w:t>
      </w:r>
      <w:r w:rsidRPr="004A6953">
        <w:t>through</w:t>
      </w:r>
      <w:r w:rsidRPr="004A6953">
        <w:rPr>
          <w:spacing w:val="-6"/>
        </w:rPr>
        <w:t xml:space="preserve"> </w:t>
      </w:r>
      <w:r w:rsidRPr="004A6953">
        <w:t>which</w:t>
      </w:r>
      <w:r w:rsidRPr="004A6953">
        <w:rPr>
          <w:spacing w:val="-7"/>
        </w:rPr>
        <w:t xml:space="preserve"> </w:t>
      </w:r>
      <w:r w:rsidRPr="004A6953">
        <w:t>it</w:t>
      </w:r>
      <w:r w:rsidRPr="004A6953">
        <w:rPr>
          <w:spacing w:val="-6"/>
        </w:rPr>
        <w:t xml:space="preserve"> </w:t>
      </w:r>
      <w:r w:rsidRPr="004A6953">
        <w:t>provided</w:t>
      </w:r>
      <w:r w:rsidRPr="004A6953">
        <w:rPr>
          <w:spacing w:val="-7"/>
        </w:rPr>
        <w:t xml:space="preserve"> </w:t>
      </w:r>
      <w:r w:rsidRPr="004A6953">
        <w:t>to</w:t>
      </w:r>
      <w:r w:rsidRPr="004A6953">
        <w:rPr>
          <w:spacing w:val="-7"/>
        </w:rPr>
        <w:t xml:space="preserve"> </w:t>
      </w:r>
      <w:r w:rsidRPr="004A6953">
        <w:t>the</w:t>
      </w:r>
      <w:r w:rsidRPr="004A6953">
        <w:rPr>
          <w:spacing w:val="-7"/>
        </w:rPr>
        <w:t xml:space="preserve"> </w:t>
      </w:r>
      <w:r w:rsidRPr="004A6953">
        <w:t>Customer</w:t>
      </w:r>
      <w:r w:rsidRPr="004A6953">
        <w:rPr>
          <w:spacing w:val="-7"/>
        </w:rPr>
        <w:t xml:space="preserve"> </w:t>
      </w:r>
      <w:r w:rsidRPr="004A6953">
        <w:t>its</w:t>
      </w:r>
      <w:r w:rsidRPr="004A6953">
        <w:rPr>
          <w:spacing w:val="-6"/>
        </w:rPr>
        <w:t xml:space="preserve"> </w:t>
      </w:r>
      <w:r w:rsidRPr="004A6953">
        <w:t>solution</w:t>
      </w:r>
      <w:r w:rsidRPr="004A6953">
        <w:rPr>
          <w:spacing w:val="-7"/>
        </w:rPr>
        <w:t xml:space="preserve"> </w:t>
      </w:r>
      <w:r w:rsidRPr="004A6953">
        <w:t>for</w:t>
      </w:r>
      <w:r w:rsidRPr="004A6953">
        <w:rPr>
          <w:spacing w:val="-6"/>
        </w:rPr>
        <w:t xml:space="preserve"> </w:t>
      </w:r>
      <w:r w:rsidRPr="004A6953">
        <w:t>providing</w:t>
      </w:r>
      <w:r w:rsidRPr="004A6953">
        <w:rPr>
          <w:spacing w:val="-6"/>
        </w:rPr>
        <w:t xml:space="preserve"> </w:t>
      </w:r>
      <w:r w:rsidRPr="004A6953">
        <w:t>the Goods and/or Services.</w:t>
      </w:r>
    </w:p>
    <w:p w:rsidR="004A37C8" w:rsidRPr="004A6953" w:rsidRDefault="004A37C8">
      <w:pPr>
        <w:pStyle w:val="BodyText"/>
        <w:spacing w:before="6"/>
        <w:ind w:left="0"/>
        <w:jc w:val="left"/>
        <w:rPr>
          <w:sz w:val="21"/>
        </w:rPr>
      </w:pPr>
    </w:p>
    <w:p w:rsidR="004A37C8" w:rsidRPr="004A6953" w:rsidRDefault="008B24A5">
      <w:pPr>
        <w:pStyle w:val="ListParagraph"/>
        <w:numPr>
          <w:ilvl w:val="1"/>
          <w:numId w:val="66"/>
        </w:numPr>
        <w:tabs>
          <w:tab w:val="left" w:pos="1295"/>
        </w:tabs>
        <w:spacing w:before="0" w:line="235" w:lineRule="auto"/>
        <w:ind w:right="420"/>
        <w:jc w:val="both"/>
        <w:rPr>
          <w:rFonts w:ascii="Calibri"/>
        </w:rPr>
      </w:pPr>
      <w:proofErr w:type="gramStart"/>
      <w:r w:rsidRPr="004A6953">
        <w:t>On</w:t>
      </w:r>
      <w:r w:rsidRPr="004A6953">
        <w:rPr>
          <w:spacing w:val="-16"/>
        </w:rPr>
        <w:t xml:space="preserve"> </w:t>
      </w:r>
      <w:r w:rsidRPr="004A6953">
        <w:t>the</w:t>
      </w:r>
      <w:r w:rsidRPr="004A6953">
        <w:rPr>
          <w:spacing w:val="-15"/>
        </w:rPr>
        <w:t xml:space="preserve"> </w:t>
      </w:r>
      <w:r w:rsidRPr="004A6953">
        <w:t>basis</w:t>
      </w:r>
      <w:r w:rsidRPr="004A6953">
        <w:rPr>
          <w:spacing w:val="-15"/>
        </w:rPr>
        <w:t xml:space="preserve"> </w:t>
      </w:r>
      <w:r w:rsidRPr="004A6953">
        <w:t>of</w:t>
      </w:r>
      <w:proofErr w:type="gramEnd"/>
      <w:r w:rsidRPr="004A6953">
        <w:rPr>
          <w:spacing w:val="-16"/>
        </w:rPr>
        <w:t xml:space="preserve"> </w:t>
      </w:r>
      <w:r w:rsidRPr="004A6953">
        <w:t>the</w:t>
      </w:r>
      <w:r w:rsidRPr="004A6953">
        <w:rPr>
          <w:spacing w:val="-15"/>
        </w:rPr>
        <w:t xml:space="preserve"> </w:t>
      </w:r>
      <w:r w:rsidRPr="004A6953">
        <w:t>Contract</w:t>
      </w:r>
      <w:r w:rsidRPr="004A6953">
        <w:rPr>
          <w:spacing w:val="-15"/>
        </w:rPr>
        <w:t xml:space="preserve"> </w:t>
      </w:r>
      <w:r w:rsidRPr="004A6953">
        <w:t>Tender,</w:t>
      </w:r>
      <w:r w:rsidRPr="004A6953">
        <w:rPr>
          <w:spacing w:val="-15"/>
        </w:rPr>
        <w:t xml:space="preserve"> </w:t>
      </w:r>
      <w:r w:rsidRPr="004A6953">
        <w:t>the</w:t>
      </w:r>
      <w:r w:rsidRPr="004A6953">
        <w:rPr>
          <w:spacing w:val="-16"/>
        </w:rPr>
        <w:t xml:space="preserve"> </w:t>
      </w:r>
      <w:r w:rsidRPr="004A6953">
        <w:t>Customer</w:t>
      </w:r>
      <w:r w:rsidRPr="004A6953">
        <w:rPr>
          <w:spacing w:val="-15"/>
        </w:rPr>
        <w:t xml:space="preserve"> </w:t>
      </w:r>
      <w:r w:rsidRPr="004A6953">
        <w:t>selected</w:t>
      </w:r>
      <w:r w:rsidRPr="004A6953">
        <w:rPr>
          <w:spacing w:val="-15"/>
        </w:rPr>
        <w:t xml:space="preserve"> </w:t>
      </w:r>
      <w:r w:rsidRPr="004A6953">
        <w:t>the</w:t>
      </w:r>
      <w:r w:rsidRPr="004A6953">
        <w:rPr>
          <w:spacing w:val="-16"/>
        </w:rPr>
        <w:t xml:space="preserve"> </w:t>
      </w:r>
      <w:r w:rsidRPr="004A6953">
        <w:t>Supplier</w:t>
      </w:r>
      <w:r w:rsidRPr="004A6953">
        <w:rPr>
          <w:spacing w:val="-15"/>
        </w:rPr>
        <w:t xml:space="preserve"> </w:t>
      </w:r>
      <w:r w:rsidRPr="004A6953">
        <w:t>to</w:t>
      </w:r>
      <w:r w:rsidRPr="004A6953">
        <w:rPr>
          <w:spacing w:val="-15"/>
        </w:rPr>
        <w:t xml:space="preserve"> </w:t>
      </w:r>
      <w:r w:rsidRPr="004A6953">
        <w:t xml:space="preserve">provide the Goods and/or Services to the Customer in accordance with the terms of this </w:t>
      </w:r>
      <w:r w:rsidRPr="004A6953">
        <w:rPr>
          <w:spacing w:val="-2"/>
        </w:rPr>
        <w:t>Contract.</w:t>
      </w:r>
    </w:p>
    <w:p w:rsidR="004A37C8" w:rsidRPr="004A6953" w:rsidRDefault="004A37C8">
      <w:pPr>
        <w:pStyle w:val="BodyText"/>
        <w:spacing w:before="10"/>
        <w:ind w:left="0"/>
        <w:jc w:val="left"/>
        <w:rPr>
          <w:sz w:val="20"/>
        </w:rPr>
      </w:pPr>
    </w:p>
    <w:p w:rsidR="004A37C8" w:rsidRPr="004A6953" w:rsidRDefault="008B24A5">
      <w:pPr>
        <w:pStyle w:val="ListParagraph"/>
        <w:numPr>
          <w:ilvl w:val="1"/>
          <w:numId w:val="66"/>
        </w:numPr>
        <w:tabs>
          <w:tab w:val="left" w:pos="880"/>
          <w:tab w:val="left" w:pos="881"/>
        </w:tabs>
        <w:spacing w:before="0"/>
        <w:ind w:left="880" w:hanging="361"/>
        <w:jc w:val="left"/>
        <w:rPr>
          <w:rFonts w:ascii="Calibri"/>
          <w:b/>
          <w:color w:val="C00000"/>
        </w:rPr>
      </w:pPr>
      <w:bookmarkStart w:id="1" w:name="_bookmark1"/>
      <w:bookmarkEnd w:id="1"/>
      <w:r w:rsidRPr="004A6953">
        <w:rPr>
          <w:rFonts w:ascii="Calibri"/>
          <w:b/>
          <w:color w:val="C00000"/>
          <w:spacing w:val="-2"/>
          <w:u w:val="single" w:color="C00000"/>
        </w:rPr>
        <w:t>PRELIMINARIES</w:t>
      </w:r>
    </w:p>
    <w:p w:rsidR="004A37C8" w:rsidRPr="004A6953" w:rsidRDefault="004A37C8">
      <w:pPr>
        <w:pStyle w:val="BodyText"/>
        <w:spacing w:before="0"/>
        <w:ind w:left="0"/>
        <w:jc w:val="left"/>
        <w:rPr>
          <w:rFonts w:ascii="Calibri"/>
          <w:b/>
          <w:sz w:val="12"/>
        </w:rPr>
      </w:pPr>
    </w:p>
    <w:p w:rsidR="004A37C8" w:rsidRPr="004A6953" w:rsidRDefault="008B24A5">
      <w:pPr>
        <w:pStyle w:val="Heading1"/>
        <w:numPr>
          <w:ilvl w:val="0"/>
          <w:numId w:val="65"/>
        </w:numPr>
        <w:tabs>
          <w:tab w:val="left" w:pos="727"/>
          <w:tab w:val="left" w:pos="728"/>
        </w:tabs>
        <w:spacing w:before="93"/>
      </w:pPr>
      <w:bookmarkStart w:id="2" w:name="_bookmark2"/>
      <w:bookmarkEnd w:id="2"/>
      <w:r w:rsidRPr="004A6953">
        <w:t>DEFINITIONS</w:t>
      </w:r>
      <w:r w:rsidRPr="004A6953">
        <w:rPr>
          <w:spacing w:val="-10"/>
        </w:rPr>
        <w:t xml:space="preserve"> </w:t>
      </w:r>
      <w:r w:rsidRPr="004A6953">
        <w:t>AND</w:t>
      </w:r>
      <w:r w:rsidRPr="004A6953">
        <w:rPr>
          <w:spacing w:val="-10"/>
        </w:rPr>
        <w:t xml:space="preserve"> </w:t>
      </w:r>
      <w:r w:rsidRPr="004A6953">
        <w:rPr>
          <w:spacing w:val="-2"/>
        </w:rPr>
        <w:t>INTERPRETATION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22"/>
      </w:pPr>
      <w:r w:rsidRPr="004A6953">
        <w:t xml:space="preserve">In this Contract, unless the context otherwise requires, capitalised expressions </w:t>
      </w:r>
      <w:r w:rsidRPr="004A6953">
        <w:rPr>
          <w:spacing w:val="-2"/>
        </w:rPr>
        <w:t>shall</w:t>
      </w:r>
      <w:r w:rsidRPr="004A6953">
        <w:rPr>
          <w:spacing w:val="-7"/>
        </w:rPr>
        <w:t xml:space="preserve"> </w:t>
      </w:r>
      <w:r w:rsidRPr="004A6953">
        <w:rPr>
          <w:spacing w:val="-2"/>
        </w:rPr>
        <w:t>have</w:t>
      </w:r>
      <w:r w:rsidRPr="004A6953">
        <w:rPr>
          <w:spacing w:val="-7"/>
        </w:rPr>
        <w:t xml:space="preserve"> </w:t>
      </w:r>
      <w:r w:rsidRPr="004A6953">
        <w:rPr>
          <w:spacing w:val="-2"/>
        </w:rPr>
        <w:t>the</w:t>
      </w:r>
      <w:r w:rsidRPr="004A6953">
        <w:rPr>
          <w:spacing w:val="-8"/>
        </w:rPr>
        <w:t xml:space="preserve"> </w:t>
      </w:r>
      <w:r w:rsidRPr="004A6953">
        <w:rPr>
          <w:spacing w:val="-2"/>
        </w:rPr>
        <w:t>meanings</w:t>
      </w:r>
      <w:r w:rsidRPr="004A6953">
        <w:rPr>
          <w:spacing w:val="-8"/>
        </w:rPr>
        <w:t xml:space="preserve"> </w:t>
      </w:r>
      <w:r w:rsidRPr="004A6953">
        <w:rPr>
          <w:spacing w:val="-2"/>
        </w:rPr>
        <w:t>set</w:t>
      </w:r>
      <w:r w:rsidRPr="004A6953">
        <w:rPr>
          <w:spacing w:val="-8"/>
        </w:rPr>
        <w:t xml:space="preserve"> </w:t>
      </w:r>
      <w:r w:rsidRPr="004A6953">
        <w:rPr>
          <w:spacing w:val="-2"/>
        </w:rPr>
        <w:t>out</w:t>
      </w:r>
      <w:r w:rsidRPr="004A6953">
        <w:rPr>
          <w:spacing w:val="-9"/>
        </w:rPr>
        <w:t xml:space="preserve"> </w:t>
      </w:r>
      <w:r w:rsidRPr="004A6953">
        <w:rPr>
          <w:spacing w:val="-2"/>
        </w:rPr>
        <w:t>in</w:t>
      </w:r>
      <w:r w:rsidRPr="004A6953">
        <w:rPr>
          <w:spacing w:val="-7"/>
        </w:rPr>
        <w:t xml:space="preserve"> </w:t>
      </w:r>
      <w:r w:rsidRPr="004A6953">
        <w:rPr>
          <w:spacing w:val="-2"/>
        </w:rPr>
        <w:t>Contract</w:t>
      </w:r>
      <w:r w:rsidRPr="004A6953">
        <w:rPr>
          <w:spacing w:val="-7"/>
        </w:rPr>
        <w:t xml:space="preserve"> </w:t>
      </w:r>
      <w:r w:rsidRPr="004A6953">
        <w:rPr>
          <w:spacing w:val="-2"/>
        </w:rPr>
        <w:t>Schedule</w:t>
      </w:r>
      <w:r w:rsidRPr="004A6953">
        <w:rPr>
          <w:spacing w:val="-7"/>
        </w:rPr>
        <w:t xml:space="preserve"> </w:t>
      </w:r>
      <w:r w:rsidRPr="004A6953">
        <w:rPr>
          <w:spacing w:val="-2"/>
        </w:rPr>
        <w:t>1</w:t>
      </w:r>
      <w:r w:rsidRPr="004A6953">
        <w:rPr>
          <w:spacing w:val="-8"/>
        </w:rPr>
        <w:t xml:space="preserve"> </w:t>
      </w:r>
      <w:r w:rsidRPr="004A6953">
        <w:rPr>
          <w:spacing w:val="-2"/>
        </w:rPr>
        <w:t>(Definitions)</w:t>
      </w:r>
      <w:r w:rsidRPr="004A6953">
        <w:rPr>
          <w:spacing w:val="-8"/>
        </w:rPr>
        <w:t xml:space="preserve"> </w:t>
      </w:r>
      <w:r w:rsidRPr="004A6953">
        <w:rPr>
          <w:spacing w:val="-2"/>
        </w:rPr>
        <w:t>or</w:t>
      </w:r>
      <w:r w:rsidRPr="004A6953">
        <w:rPr>
          <w:spacing w:val="-7"/>
        </w:rPr>
        <w:t xml:space="preserve"> </w:t>
      </w:r>
      <w:r w:rsidRPr="004A6953">
        <w:rPr>
          <w:spacing w:val="-2"/>
        </w:rPr>
        <w:t>the</w:t>
      </w:r>
      <w:r w:rsidRPr="004A6953">
        <w:rPr>
          <w:spacing w:val="-8"/>
        </w:rPr>
        <w:t xml:space="preserve"> </w:t>
      </w:r>
      <w:r w:rsidRPr="004A6953">
        <w:rPr>
          <w:spacing w:val="-2"/>
        </w:rPr>
        <w:t xml:space="preserve">relevant </w:t>
      </w:r>
      <w:r w:rsidRPr="004A6953">
        <w:t>Contract Schedule in which that capitalised expression appears.</w:t>
      </w:r>
    </w:p>
    <w:p w:rsidR="004A37C8" w:rsidRPr="004A6953" w:rsidRDefault="008B24A5">
      <w:pPr>
        <w:pStyle w:val="ListParagraph"/>
        <w:numPr>
          <w:ilvl w:val="1"/>
          <w:numId w:val="65"/>
        </w:numPr>
        <w:tabs>
          <w:tab w:val="left" w:pos="1295"/>
        </w:tabs>
        <w:spacing w:before="121"/>
        <w:ind w:right="418"/>
      </w:pPr>
      <w:r w:rsidRPr="004A6953">
        <w:t>If</w:t>
      </w:r>
      <w:r w:rsidRPr="004A6953">
        <w:rPr>
          <w:spacing w:val="-4"/>
        </w:rPr>
        <w:t xml:space="preserve"> </w:t>
      </w:r>
      <w:r w:rsidRPr="004A6953">
        <w:t>a</w:t>
      </w:r>
      <w:r w:rsidRPr="004A6953">
        <w:rPr>
          <w:spacing w:val="-6"/>
        </w:rPr>
        <w:t xml:space="preserve"> </w:t>
      </w:r>
      <w:r w:rsidRPr="004A6953">
        <w:t>capitalised</w:t>
      </w:r>
      <w:r w:rsidRPr="004A6953">
        <w:rPr>
          <w:spacing w:val="-4"/>
        </w:rPr>
        <w:t xml:space="preserve"> </w:t>
      </w:r>
      <w:r w:rsidRPr="004A6953">
        <w:t>expression</w:t>
      </w:r>
      <w:r w:rsidRPr="004A6953">
        <w:rPr>
          <w:spacing w:val="-4"/>
        </w:rPr>
        <w:t xml:space="preserve"> </w:t>
      </w:r>
      <w:r w:rsidRPr="004A6953">
        <w:t>does</w:t>
      </w:r>
      <w:r w:rsidRPr="004A6953">
        <w:rPr>
          <w:spacing w:val="-5"/>
        </w:rPr>
        <w:t xml:space="preserve"> </w:t>
      </w:r>
      <w:r w:rsidRPr="004A6953">
        <w:t>not</w:t>
      </w:r>
      <w:r w:rsidRPr="004A6953">
        <w:rPr>
          <w:spacing w:val="-5"/>
        </w:rPr>
        <w:t xml:space="preserve"> </w:t>
      </w:r>
      <w:r w:rsidRPr="004A6953">
        <w:t>have</w:t>
      </w:r>
      <w:r w:rsidRPr="004A6953">
        <w:rPr>
          <w:spacing w:val="-4"/>
        </w:rPr>
        <w:t xml:space="preserve"> </w:t>
      </w:r>
      <w:r w:rsidRPr="004A6953">
        <w:t>an</w:t>
      </w:r>
      <w:r w:rsidRPr="004A6953">
        <w:rPr>
          <w:spacing w:val="-5"/>
        </w:rPr>
        <w:t xml:space="preserve"> </w:t>
      </w:r>
      <w:r w:rsidRPr="004A6953">
        <w:t>interpretation</w:t>
      </w:r>
      <w:r w:rsidRPr="004A6953">
        <w:rPr>
          <w:spacing w:val="-4"/>
        </w:rPr>
        <w:t xml:space="preserve"> </w:t>
      </w:r>
      <w:r w:rsidRPr="004A6953">
        <w:t>in</w:t>
      </w:r>
      <w:r w:rsidRPr="004A6953">
        <w:rPr>
          <w:spacing w:val="-7"/>
        </w:rPr>
        <w:t xml:space="preserve"> </w:t>
      </w:r>
      <w:r w:rsidRPr="004A6953">
        <w:t>Contract</w:t>
      </w:r>
      <w:r w:rsidRPr="004A6953">
        <w:rPr>
          <w:spacing w:val="-4"/>
        </w:rPr>
        <w:t xml:space="preserve"> </w:t>
      </w:r>
      <w:r w:rsidRPr="004A6953">
        <w:t>Schedule</w:t>
      </w:r>
      <w:r w:rsidRPr="004A6953">
        <w:rPr>
          <w:spacing w:val="-4"/>
        </w:rPr>
        <w:t xml:space="preserve"> </w:t>
      </w:r>
      <w:r w:rsidRPr="004A6953">
        <w:t>1 (Definitions)</w:t>
      </w:r>
      <w:r w:rsidRPr="004A6953">
        <w:rPr>
          <w:spacing w:val="-8"/>
        </w:rPr>
        <w:t xml:space="preserve"> </w:t>
      </w:r>
      <w:r w:rsidRPr="004A6953">
        <w:t>or</w:t>
      </w:r>
      <w:r w:rsidRPr="004A6953">
        <w:rPr>
          <w:spacing w:val="-7"/>
        </w:rPr>
        <w:t xml:space="preserve"> </w:t>
      </w:r>
      <w:r w:rsidRPr="004A6953">
        <w:t>relevant</w:t>
      </w:r>
      <w:r w:rsidRPr="004A6953">
        <w:rPr>
          <w:spacing w:val="-8"/>
        </w:rPr>
        <w:t xml:space="preserve"> </w:t>
      </w:r>
      <w:r w:rsidRPr="004A6953">
        <w:t>Contract</w:t>
      </w:r>
      <w:r w:rsidRPr="004A6953">
        <w:rPr>
          <w:spacing w:val="-7"/>
        </w:rPr>
        <w:t xml:space="preserve"> </w:t>
      </w:r>
      <w:r w:rsidRPr="004A6953">
        <w:t>Schedule,</w:t>
      </w:r>
      <w:r w:rsidRPr="004A6953">
        <w:rPr>
          <w:spacing w:val="-7"/>
        </w:rPr>
        <w:t xml:space="preserve"> </w:t>
      </w:r>
      <w:r w:rsidRPr="004A6953">
        <w:t>it</w:t>
      </w:r>
      <w:r w:rsidRPr="004A6953">
        <w:rPr>
          <w:spacing w:val="-6"/>
        </w:rPr>
        <w:t xml:space="preserve"> </w:t>
      </w:r>
      <w:r w:rsidRPr="004A6953">
        <w:t>shall</w:t>
      </w:r>
      <w:r w:rsidRPr="004A6953">
        <w:rPr>
          <w:spacing w:val="-6"/>
        </w:rPr>
        <w:t xml:space="preserve"> </w:t>
      </w:r>
      <w:r w:rsidRPr="004A6953">
        <w:t>have</w:t>
      </w:r>
      <w:r w:rsidRPr="004A6953">
        <w:rPr>
          <w:spacing w:val="-7"/>
        </w:rPr>
        <w:t xml:space="preserve"> </w:t>
      </w:r>
      <w:r w:rsidRPr="004A6953">
        <w:t>the</w:t>
      </w:r>
      <w:r w:rsidRPr="004A6953">
        <w:rPr>
          <w:spacing w:val="-8"/>
        </w:rPr>
        <w:t xml:space="preserve"> </w:t>
      </w:r>
      <w:r w:rsidRPr="004A6953">
        <w:t>meaning</w:t>
      </w:r>
      <w:r w:rsidRPr="004A6953">
        <w:rPr>
          <w:spacing w:val="-6"/>
        </w:rPr>
        <w:t xml:space="preserve"> </w:t>
      </w:r>
      <w:r w:rsidRPr="004A6953">
        <w:t>given</w:t>
      </w:r>
      <w:r w:rsidRPr="004A6953">
        <w:rPr>
          <w:spacing w:val="-7"/>
        </w:rPr>
        <w:t xml:space="preserve"> </w:t>
      </w:r>
      <w:r w:rsidRPr="004A6953">
        <w:t>to</w:t>
      </w:r>
      <w:r w:rsidRPr="004A6953">
        <w:rPr>
          <w:spacing w:val="-7"/>
        </w:rPr>
        <w:t xml:space="preserve"> </w:t>
      </w:r>
      <w:r w:rsidRPr="004A6953">
        <w:t>it</w:t>
      </w:r>
      <w:r w:rsidRPr="004A6953">
        <w:rPr>
          <w:spacing w:val="-6"/>
        </w:rPr>
        <w:t xml:space="preserve"> </w:t>
      </w:r>
      <w:r w:rsidRPr="004A6953">
        <w:t>in the</w:t>
      </w:r>
      <w:r w:rsidRPr="004A6953">
        <w:rPr>
          <w:spacing w:val="-5"/>
        </w:rPr>
        <w:t xml:space="preserve"> </w:t>
      </w:r>
      <w:r w:rsidRPr="004A6953">
        <w:t>DPS</w:t>
      </w:r>
      <w:r w:rsidRPr="004A6953">
        <w:rPr>
          <w:spacing w:val="-5"/>
        </w:rPr>
        <w:t xml:space="preserve"> </w:t>
      </w:r>
      <w:r w:rsidRPr="004A6953">
        <w:t>Agreement.</w:t>
      </w:r>
      <w:r w:rsidRPr="004A6953">
        <w:rPr>
          <w:spacing w:val="-5"/>
        </w:rPr>
        <w:t xml:space="preserve"> </w:t>
      </w:r>
      <w:r w:rsidRPr="004A6953">
        <w:t>If</w:t>
      </w:r>
      <w:r w:rsidRPr="004A6953">
        <w:rPr>
          <w:spacing w:val="-5"/>
        </w:rPr>
        <w:t xml:space="preserve"> </w:t>
      </w:r>
      <w:r w:rsidRPr="004A6953">
        <w:t>no</w:t>
      </w:r>
      <w:r w:rsidRPr="004A6953">
        <w:rPr>
          <w:spacing w:val="-5"/>
        </w:rPr>
        <w:t xml:space="preserve"> </w:t>
      </w:r>
      <w:r w:rsidRPr="004A6953">
        <w:t>meaning</w:t>
      </w:r>
      <w:r w:rsidRPr="004A6953">
        <w:rPr>
          <w:spacing w:val="-5"/>
        </w:rPr>
        <w:t xml:space="preserve"> </w:t>
      </w:r>
      <w:proofErr w:type="gramStart"/>
      <w:r w:rsidRPr="004A6953">
        <w:t>is</w:t>
      </w:r>
      <w:r w:rsidRPr="004A6953">
        <w:rPr>
          <w:spacing w:val="-5"/>
        </w:rPr>
        <w:t xml:space="preserve"> </w:t>
      </w:r>
      <w:r w:rsidRPr="004A6953">
        <w:t>given</w:t>
      </w:r>
      <w:proofErr w:type="gramEnd"/>
      <w:r w:rsidRPr="004A6953">
        <w:rPr>
          <w:spacing w:val="-5"/>
        </w:rPr>
        <w:t xml:space="preserve"> </w:t>
      </w:r>
      <w:r w:rsidRPr="004A6953">
        <w:t>to</w:t>
      </w:r>
      <w:r w:rsidRPr="004A6953">
        <w:rPr>
          <w:spacing w:val="-5"/>
        </w:rPr>
        <w:t xml:space="preserve"> </w:t>
      </w:r>
      <w:r w:rsidRPr="004A6953">
        <w:t>it</w:t>
      </w:r>
      <w:r w:rsidRPr="004A6953">
        <w:rPr>
          <w:spacing w:val="-5"/>
        </w:rPr>
        <w:t xml:space="preserve"> </w:t>
      </w:r>
      <w:r w:rsidRPr="004A6953">
        <w:t>in</w:t>
      </w:r>
      <w:r w:rsidRPr="004A6953">
        <w:rPr>
          <w:spacing w:val="-5"/>
        </w:rPr>
        <w:t xml:space="preserve"> </w:t>
      </w:r>
      <w:r w:rsidRPr="004A6953">
        <w:t>the</w:t>
      </w:r>
      <w:r w:rsidRPr="004A6953">
        <w:rPr>
          <w:spacing w:val="-3"/>
        </w:rPr>
        <w:t xml:space="preserve"> </w:t>
      </w:r>
      <w:r w:rsidRPr="004A6953">
        <w:t>DPS</w:t>
      </w:r>
      <w:r w:rsidRPr="004A6953">
        <w:rPr>
          <w:spacing w:val="-5"/>
        </w:rPr>
        <w:t xml:space="preserve"> </w:t>
      </w:r>
      <w:r w:rsidRPr="004A6953">
        <w:t>Agreement,</w:t>
      </w:r>
      <w:r w:rsidRPr="004A6953">
        <w:rPr>
          <w:spacing w:val="-5"/>
        </w:rPr>
        <w:t xml:space="preserve"> </w:t>
      </w:r>
      <w:r w:rsidRPr="004A6953">
        <w:t>it</w:t>
      </w:r>
      <w:r w:rsidRPr="004A6953">
        <w:rPr>
          <w:spacing w:val="-4"/>
        </w:rPr>
        <w:t xml:space="preserve"> </w:t>
      </w:r>
      <w:r w:rsidRPr="004A6953">
        <w:t>shall,</w:t>
      </w:r>
      <w:r w:rsidRPr="004A6953">
        <w:rPr>
          <w:spacing w:val="-5"/>
        </w:rPr>
        <w:t xml:space="preserve"> </w:t>
      </w:r>
      <w:r w:rsidRPr="004A6953">
        <w:t>in the first instance, be interpreted in accordance with the common interpretation within</w:t>
      </w:r>
      <w:r w:rsidRPr="004A6953">
        <w:rPr>
          <w:spacing w:val="-15"/>
        </w:rPr>
        <w:t xml:space="preserve"> </w:t>
      </w:r>
      <w:r w:rsidRPr="004A6953">
        <w:t>the</w:t>
      </w:r>
      <w:r w:rsidRPr="004A6953">
        <w:rPr>
          <w:spacing w:val="-15"/>
        </w:rPr>
        <w:t xml:space="preserve"> </w:t>
      </w:r>
      <w:r w:rsidRPr="004A6953">
        <w:t>relevant</w:t>
      </w:r>
      <w:r w:rsidRPr="004A6953">
        <w:rPr>
          <w:spacing w:val="-15"/>
        </w:rPr>
        <w:t xml:space="preserve"> </w:t>
      </w:r>
      <w:r w:rsidRPr="004A6953">
        <w:t>market</w:t>
      </w:r>
      <w:r w:rsidRPr="004A6953">
        <w:rPr>
          <w:spacing w:val="-15"/>
        </w:rPr>
        <w:t xml:space="preserve"> </w:t>
      </w:r>
      <w:r w:rsidRPr="004A6953">
        <w:t>sector/industry</w:t>
      </w:r>
      <w:r w:rsidRPr="004A6953">
        <w:rPr>
          <w:spacing w:val="-14"/>
        </w:rPr>
        <w:t xml:space="preserve"> </w:t>
      </w:r>
      <w:r w:rsidRPr="004A6953">
        <w:t>where</w:t>
      </w:r>
      <w:r w:rsidRPr="004A6953">
        <w:rPr>
          <w:spacing w:val="-14"/>
        </w:rPr>
        <w:t xml:space="preserve"> </w:t>
      </w:r>
      <w:r w:rsidRPr="004A6953">
        <w:t>appropriate.</w:t>
      </w:r>
      <w:r w:rsidRPr="004A6953">
        <w:rPr>
          <w:spacing w:val="-15"/>
        </w:rPr>
        <w:t xml:space="preserve"> </w:t>
      </w:r>
      <w:r w:rsidRPr="004A6953">
        <w:t>Otherwise,</w:t>
      </w:r>
      <w:r w:rsidRPr="004A6953">
        <w:rPr>
          <w:spacing w:val="-15"/>
        </w:rPr>
        <w:t xml:space="preserve"> </w:t>
      </w:r>
      <w:r w:rsidRPr="004A6953">
        <w:t>it</w:t>
      </w:r>
      <w:r w:rsidRPr="004A6953">
        <w:rPr>
          <w:spacing w:val="-15"/>
        </w:rPr>
        <w:t xml:space="preserve"> </w:t>
      </w:r>
      <w:proofErr w:type="gramStart"/>
      <w:r w:rsidRPr="004A6953">
        <w:t>shall</w:t>
      </w:r>
      <w:r w:rsidRPr="004A6953">
        <w:rPr>
          <w:spacing w:val="-15"/>
        </w:rPr>
        <w:t xml:space="preserve"> </w:t>
      </w:r>
      <w:r w:rsidRPr="004A6953">
        <w:t>be interpreted</w:t>
      </w:r>
      <w:proofErr w:type="gramEnd"/>
      <w:r w:rsidRPr="004A6953">
        <w:t xml:space="preserve"> in accordance with the dictionary meaning.</w:t>
      </w:r>
    </w:p>
    <w:p w:rsidR="004A37C8" w:rsidRPr="004A6953" w:rsidRDefault="008B24A5">
      <w:pPr>
        <w:pStyle w:val="ListParagraph"/>
        <w:numPr>
          <w:ilvl w:val="1"/>
          <w:numId w:val="65"/>
        </w:numPr>
        <w:tabs>
          <w:tab w:val="left" w:pos="1295"/>
        </w:tabs>
        <w:ind w:hanging="569"/>
      </w:pPr>
      <w:r w:rsidRPr="004A6953">
        <w:t>In</w:t>
      </w:r>
      <w:r w:rsidRPr="004A6953">
        <w:rPr>
          <w:spacing w:val="-8"/>
        </w:rPr>
        <w:t xml:space="preserve"> </w:t>
      </w:r>
      <w:r w:rsidRPr="004A6953">
        <w:t>this</w:t>
      </w:r>
      <w:r w:rsidRPr="004A6953">
        <w:rPr>
          <w:spacing w:val="-6"/>
        </w:rPr>
        <w:t xml:space="preserve"> </w:t>
      </w:r>
      <w:r w:rsidRPr="004A6953">
        <w:t>Contract,</w:t>
      </w:r>
      <w:r w:rsidRPr="004A6953">
        <w:rPr>
          <w:spacing w:val="-7"/>
        </w:rPr>
        <w:t xml:space="preserve"> </w:t>
      </w:r>
      <w:r w:rsidRPr="004A6953">
        <w:t>unless</w:t>
      </w:r>
      <w:r w:rsidRPr="004A6953">
        <w:rPr>
          <w:spacing w:val="-8"/>
        </w:rPr>
        <w:t xml:space="preserve"> </w:t>
      </w:r>
      <w:r w:rsidRPr="004A6953">
        <w:t>the</w:t>
      </w:r>
      <w:r w:rsidRPr="004A6953">
        <w:rPr>
          <w:spacing w:val="-7"/>
        </w:rPr>
        <w:t xml:space="preserve"> </w:t>
      </w:r>
      <w:r w:rsidRPr="004A6953">
        <w:t>context</w:t>
      </w:r>
      <w:r w:rsidRPr="004A6953">
        <w:rPr>
          <w:spacing w:val="-7"/>
        </w:rPr>
        <w:t xml:space="preserve"> </w:t>
      </w:r>
      <w:r w:rsidRPr="004A6953">
        <w:t>otherwise</w:t>
      </w:r>
      <w:r w:rsidRPr="004A6953">
        <w:rPr>
          <w:spacing w:val="-8"/>
        </w:rPr>
        <w:t xml:space="preserve"> </w:t>
      </w:r>
      <w:r w:rsidRPr="004A6953">
        <w:rPr>
          <w:spacing w:val="-2"/>
        </w:rPr>
        <w:t>requires:</w:t>
      </w:r>
    </w:p>
    <w:p w:rsidR="004A37C8" w:rsidRPr="004A6953" w:rsidRDefault="008B24A5">
      <w:pPr>
        <w:pStyle w:val="ListParagraph"/>
        <w:numPr>
          <w:ilvl w:val="2"/>
          <w:numId w:val="65"/>
        </w:numPr>
        <w:tabs>
          <w:tab w:val="left" w:pos="2288"/>
        </w:tabs>
        <w:spacing w:before="119"/>
      </w:pPr>
      <w:r w:rsidRPr="004A6953">
        <w:t>the</w:t>
      </w:r>
      <w:r w:rsidRPr="004A6953">
        <w:rPr>
          <w:spacing w:val="-7"/>
        </w:rPr>
        <w:t xml:space="preserve"> </w:t>
      </w:r>
      <w:r w:rsidRPr="004A6953">
        <w:t>singular</w:t>
      </w:r>
      <w:r w:rsidRPr="004A6953">
        <w:rPr>
          <w:spacing w:val="-8"/>
        </w:rPr>
        <w:t xml:space="preserve"> </w:t>
      </w:r>
      <w:r w:rsidRPr="004A6953">
        <w:t>includes</w:t>
      </w:r>
      <w:r w:rsidRPr="004A6953">
        <w:rPr>
          <w:spacing w:val="-7"/>
        </w:rPr>
        <w:t xml:space="preserve"> </w:t>
      </w:r>
      <w:r w:rsidRPr="004A6953">
        <w:t>the</w:t>
      </w:r>
      <w:r w:rsidRPr="004A6953">
        <w:rPr>
          <w:spacing w:val="-8"/>
        </w:rPr>
        <w:t xml:space="preserve"> </w:t>
      </w:r>
      <w:r w:rsidRPr="004A6953">
        <w:t>plural</w:t>
      </w:r>
      <w:r w:rsidRPr="004A6953">
        <w:rPr>
          <w:spacing w:val="-7"/>
        </w:rPr>
        <w:t xml:space="preserve"> </w:t>
      </w:r>
      <w:r w:rsidRPr="004A6953">
        <w:t>and</w:t>
      </w:r>
      <w:r w:rsidRPr="004A6953">
        <w:rPr>
          <w:spacing w:val="-7"/>
        </w:rPr>
        <w:t xml:space="preserve"> </w:t>
      </w:r>
      <w:r w:rsidRPr="004A6953">
        <w:t>vice</w:t>
      </w:r>
      <w:r w:rsidRPr="004A6953">
        <w:rPr>
          <w:spacing w:val="-6"/>
        </w:rPr>
        <w:t xml:space="preserve"> </w:t>
      </w:r>
      <w:r w:rsidRPr="004A6953">
        <w:rPr>
          <w:spacing w:val="-2"/>
        </w:rPr>
        <w:t>versa;</w:t>
      </w:r>
    </w:p>
    <w:p w:rsidR="004A37C8" w:rsidRPr="004A6953" w:rsidRDefault="008B24A5">
      <w:pPr>
        <w:pStyle w:val="ListParagraph"/>
        <w:numPr>
          <w:ilvl w:val="2"/>
          <w:numId w:val="65"/>
        </w:numPr>
        <w:tabs>
          <w:tab w:val="left" w:pos="2288"/>
        </w:tabs>
      </w:pPr>
      <w:r w:rsidRPr="004A6953">
        <w:t>reference</w:t>
      </w:r>
      <w:r w:rsidRPr="004A6953">
        <w:rPr>
          <w:spacing w:val="-7"/>
        </w:rPr>
        <w:t xml:space="preserve"> </w:t>
      </w:r>
      <w:r w:rsidRPr="004A6953">
        <w:t>to</w:t>
      </w:r>
      <w:r w:rsidRPr="004A6953">
        <w:rPr>
          <w:spacing w:val="-6"/>
        </w:rPr>
        <w:t xml:space="preserve"> </w:t>
      </w:r>
      <w:r w:rsidRPr="004A6953">
        <w:t>a</w:t>
      </w:r>
      <w:r w:rsidRPr="004A6953">
        <w:rPr>
          <w:spacing w:val="-7"/>
        </w:rPr>
        <w:t xml:space="preserve"> </w:t>
      </w:r>
      <w:r w:rsidRPr="004A6953">
        <w:t>gender</w:t>
      </w:r>
      <w:r w:rsidRPr="004A6953">
        <w:rPr>
          <w:spacing w:val="-7"/>
        </w:rPr>
        <w:t xml:space="preserve"> </w:t>
      </w:r>
      <w:r w:rsidRPr="004A6953">
        <w:t>includes</w:t>
      </w:r>
      <w:r w:rsidRPr="004A6953">
        <w:rPr>
          <w:spacing w:val="-6"/>
        </w:rPr>
        <w:t xml:space="preserve"> </w:t>
      </w:r>
      <w:r w:rsidRPr="004A6953">
        <w:t>the</w:t>
      </w:r>
      <w:r w:rsidRPr="004A6953">
        <w:rPr>
          <w:spacing w:val="-6"/>
        </w:rPr>
        <w:t xml:space="preserve"> </w:t>
      </w:r>
      <w:r w:rsidRPr="004A6953">
        <w:t>other</w:t>
      </w:r>
      <w:r w:rsidRPr="004A6953">
        <w:rPr>
          <w:spacing w:val="-8"/>
        </w:rPr>
        <w:t xml:space="preserve"> </w:t>
      </w:r>
      <w:r w:rsidRPr="004A6953">
        <w:t>gender</w:t>
      </w:r>
      <w:r w:rsidRPr="004A6953">
        <w:rPr>
          <w:spacing w:val="-7"/>
        </w:rPr>
        <w:t xml:space="preserve"> </w:t>
      </w:r>
      <w:r w:rsidRPr="004A6953">
        <w:t>and</w:t>
      </w:r>
      <w:r w:rsidRPr="004A6953">
        <w:rPr>
          <w:spacing w:val="-7"/>
        </w:rPr>
        <w:t xml:space="preserve"> </w:t>
      </w:r>
      <w:r w:rsidRPr="004A6953">
        <w:t>the</w:t>
      </w:r>
      <w:r w:rsidRPr="004A6953">
        <w:rPr>
          <w:spacing w:val="-7"/>
        </w:rPr>
        <w:t xml:space="preserve"> </w:t>
      </w:r>
      <w:r w:rsidRPr="004A6953">
        <w:rPr>
          <w:spacing w:val="-2"/>
        </w:rPr>
        <w:t>neuter;</w:t>
      </w:r>
    </w:p>
    <w:p w:rsidR="004A37C8" w:rsidRPr="004A6953" w:rsidRDefault="008B24A5">
      <w:pPr>
        <w:pStyle w:val="ListParagraph"/>
        <w:numPr>
          <w:ilvl w:val="2"/>
          <w:numId w:val="65"/>
        </w:numPr>
        <w:tabs>
          <w:tab w:val="left" w:pos="2288"/>
        </w:tabs>
        <w:ind w:right="417"/>
      </w:pPr>
      <w:r w:rsidRPr="004A6953">
        <w:t>references</w:t>
      </w:r>
      <w:r w:rsidRPr="004A6953">
        <w:rPr>
          <w:spacing w:val="-5"/>
        </w:rPr>
        <w:t xml:space="preserve"> </w:t>
      </w:r>
      <w:r w:rsidRPr="004A6953">
        <w:t>to</w:t>
      </w:r>
      <w:r w:rsidRPr="004A6953">
        <w:rPr>
          <w:spacing w:val="-5"/>
        </w:rPr>
        <w:t xml:space="preserve"> </w:t>
      </w:r>
      <w:r w:rsidRPr="004A6953">
        <w:t>a</w:t>
      </w:r>
      <w:r w:rsidRPr="004A6953">
        <w:rPr>
          <w:spacing w:val="-5"/>
        </w:rPr>
        <w:t xml:space="preserve"> </w:t>
      </w:r>
      <w:r w:rsidRPr="004A6953">
        <w:t>person</w:t>
      </w:r>
      <w:r w:rsidRPr="004A6953">
        <w:rPr>
          <w:spacing w:val="-5"/>
        </w:rPr>
        <w:t xml:space="preserve"> </w:t>
      </w:r>
      <w:r w:rsidRPr="004A6953">
        <w:t>include</w:t>
      </w:r>
      <w:r w:rsidRPr="004A6953">
        <w:rPr>
          <w:spacing w:val="-5"/>
        </w:rPr>
        <w:t xml:space="preserve"> </w:t>
      </w:r>
      <w:r w:rsidRPr="004A6953">
        <w:t>an</w:t>
      </w:r>
      <w:r w:rsidRPr="004A6953">
        <w:rPr>
          <w:spacing w:val="-6"/>
        </w:rPr>
        <w:t xml:space="preserve"> </w:t>
      </w:r>
      <w:r w:rsidRPr="004A6953">
        <w:t>individual,</w:t>
      </w:r>
      <w:r w:rsidRPr="004A6953">
        <w:rPr>
          <w:spacing w:val="-7"/>
        </w:rPr>
        <w:t xml:space="preserve"> </w:t>
      </w:r>
      <w:r w:rsidRPr="004A6953">
        <w:t>company,</w:t>
      </w:r>
      <w:r w:rsidRPr="004A6953">
        <w:rPr>
          <w:spacing w:val="-5"/>
        </w:rPr>
        <w:t xml:space="preserve"> </w:t>
      </w:r>
      <w:r w:rsidRPr="004A6953">
        <w:t>body</w:t>
      </w:r>
      <w:r w:rsidRPr="004A6953">
        <w:rPr>
          <w:spacing w:val="-5"/>
        </w:rPr>
        <w:t xml:space="preserve"> </w:t>
      </w:r>
      <w:r w:rsidRPr="004A6953">
        <w:t>corporate, corporation,</w:t>
      </w:r>
      <w:r w:rsidRPr="004A6953">
        <w:rPr>
          <w:spacing w:val="-7"/>
        </w:rPr>
        <w:t xml:space="preserve"> </w:t>
      </w:r>
      <w:r w:rsidRPr="004A6953">
        <w:t>unincorporated</w:t>
      </w:r>
      <w:r w:rsidRPr="004A6953">
        <w:rPr>
          <w:spacing w:val="-7"/>
        </w:rPr>
        <w:t xml:space="preserve"> </w:t>
      </w:r>
      <w:r w:rsidRPr="004A6953">
        <w:t>association,</w:t>
      </w:r>
      <w:r w:rsidRPr="004A6953">
        <w:rPr>
          <w:spacing w:val="-7"/>
        </w:rPr>
        <w:t xml:space="preserve"> </w:t>
      </w:r>
      <w:r w:rsidRPr="004A6953">
        <w:t>firm,</w:t>
      </w:r>
      <w:r w:rsidRPr="004A6953">
        <w:rPr>
          <w:spacing w:val="-7"/>
        </w:rPr>
        <w:t xml:space="preserve"> </w:t>
      </w:r>
      <w:r w:rsidRPr="004A6953">
        <w:t>partnership</w:t>
      </w:r>
      <w:r w:rsidRPr="004A6953">
        <w:rPr>
          <w:spacing w:val="-7"/>
        </w:rPr>
        <w:t xml:space="preserve"> </w:t>
      </w:r>
      <w:r w:rsidRPr="004A6953">
        <w:t>or</w:t>
      </w:r>
      <w:r w:rsidRPr="004A6953">
        <w:rPr>
          <w:spacing w:val="-7"/>
        </w:rPr>
        <w:t xml:space="preserve"> </w:t>
      </w:r>
      <w:r w:rsidRPr="004A6953">
        <w:t>other</w:t>
      </w:r>
      <w:r w:rsidRPr="004A6953">
        <w:rPr>
          <w:spacing w:val="-7"/>
        </w:rPr>
        <w:t xml:space="preserve"> </w:t>
      </w:r>
      <w:r w:rsidRPr="004A6953">
        <w:t>legal entity or Crown Body;</w:t>
      </w:r>
    </w:p>
    <w:p w:rsidR="004A37C8" w:rsidRPr="004A6953" w:rsidRDefault="008B24A5">
      <w:pPr>
        <w:pStyle w:val="ListParagraph"/>
        <w:numPr>
          <w:ilvl w:val="2"/>
          <w:numId w:val="65"/>
        </w:numPr>
        <w:tabs>
          <w:tab w:val="left" w:pos="2288"/>
        </w:tabs>
        <w:ind w:right="424"/>
      </w:pPr>
      <w:r w:rsidRPr="004A6953">
        <w:t>a reference to any Law includes a reference to that Law as amended, extended, consolidated or re-enacted from time to time;</w:t>
      </w:r>
    </w:p>
    <w:p w:rsidR="004A37C8" w:rsidRPr="004A6953" w:rsidRDefault="008B24A5">
      <w:pPr>
        <w:pStyle w:val="ListParagraph"/>
        <w:numPr>
          <w:ilvl w:val="2"/>
          <w:numId w:val="65"/>
        </w:numPr>
        <w:tabs>
          <w:tab w:val="left" w:pos="2288"/>
        </w:tabs>
        <w:spacing w:before="121"/>
        <w:ind w:right="417"/>
      </w:pPr>
      <w:r w:rsidRPr="004A6953">
        <w:t>the words "</w:t>
      </w:r>
      <w:r w:rsidRPr="004A6953">
        <w:rPr>
          <w:b/>
        </w:rPr>
        <w:t>including</w:t>
      </w:r>
      <w:r w:rsidRPr="004A6953">
        <w:t>", "</w:t>
      </w:r>
      <w:r w:rsidRPr="004A6953">
        <w:rPr>
          <w:b/>
        </w:rPr>
        <w:t>other</w:t>
      </w:r>
      <w:r w:rsidRPr="004A6953">
        <w:t>", "</w:t>
      </w:r>
      <w:r w:rsidRPr="004A6953">
        <w:rPr>
          <w:b/>
        </w:rPr>
        <w:t>in particular</w:t>
      </w:r>
      <w:r w:rsidRPr="004A6953">
        <w:t>", "</w:t>
      </w:r>
      <w:r w:rsidRPr="004A6953">
        <w:rPr>
          <w:b/>
        </w:rPr>
        <w:t>for example</w:t>
      </w:r>
      <w:r w:rsidRPr="004A6953">
        <w:t>" and similar words shall not limit the generality of the preceding words and shall be construed as if they were immediately followed by the words "</w:t>
      </w:r>
      <w:r w:rsidRPr="004A6953">
        <w:rPr>
          <w:b/>
        </w:rPr>
        <w:t>without limitation</w:t>
      </w:r>
      <w:r w:rsidRPr="004A6953">
        <w: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8"/>
        </w:tabs>
        <w:spacing w:before="81"/>
        <w:ind w:right="419"/>
      </w:pPr>
      <w:r w:rsidRPr="004A6953">
        <w:lastRenderedPageBreak/>
        <w:t>references to “</w:t>
      </w:r>
      <w:r w:rsidRPr="004A6953">
        <w:rPr>
          <w:b/>
        </w:rPr>
        <w:t>writing</w:t>
      </w:r>
      <w:r w:rsidRPr="004A6953">
        <w:t>” include typing, printing, lithography, photography,</w:t>
      </w:r>
      <w:r w:rsidRPr="004A6953">
        <w:rPr>
          <w:spacing w:val="-11"/>
        </w:rPr>
        <w:t xml:space="preserve"> </w:t>
      </w:r>
      <w:r w:rsidRPr="004A6953">
        <w:t>display</w:t>
      </w:r>
      <w:r w:rsidRPr="004A6953">
        <w:rPr>
          <w:spacing w:val="-11"/>
        </w:rPr>
        <w:t xml:space="preserve"> </w:t>
      </w:r>
      <w:r w:rsidRPr="004A6953">
        <w:t>on</w:t>
      </w:r>
      <w:r w:rsidRPr="004A6953">
        <w:rPr>
          <w:spacing w:val="-11"/>
        </w:rPr>
        <w:t xml:space="preserve"> </w:t>
      </w:r>
      <w:r w:rsidRPr="004A6953">
        <w:t>a</w:t>
      </w:r>
      <w:r w:rsidRPr="004A6953">
        <w:rPr>
          <w:spacing w:val="-11"/>
        </w:rPr>
        <w:t xml:space="preserve"> </w:t>
      </w:r>
      <w:r w:rsidRPr="004A6953">
        <w:t>screen,</w:t>
      </w:r>
      <w:r w:rsidRPr="004A6953">
        <w:rPr>
          <w:spacing w:val="-11"/>
        </w:rPr>
        <w:t xml:space="preserve"> </w:t>
      </w:r>
      <w:r w:rsidRPr="004A6953">
        <w:t>electronic</w:t>
      </w:r>
      <w:r w:rsidRPr="004A6953">
        <w:rPr>
          <w:spacing w:val="-11"/>
        </w:rPr>
        <w:t xml:space="preserve"> </w:t>
      </w:r>
      <w:r w:rsidRPr="004A6953">
        <w:t>and</w:t>
      </w:r>
      <w:r w:rsidRPr="004A6953">
        <w:rPr>
          <w:spacing w:val="-11"/>
        </w:rPr>
        <w:t xml:space="preserve"> </w:t>
      </w:r>
      <w:r w:rsidRPr="004A6953">
        <w:t>facsimile</w:t>
      </w:r>
      <w:r w:rsidRPr="004A6953">
        <w:rPr>
          <w:spacing w:val="-11"/>
        </w:rPr>
        <w:t xml:space="preserve"> </w:t>
      </w:r>
      <w:r w:rsidRPr="004A6953">
        <w:t>transmission and</w:t>
      </w:r>
      <w:r w:rsidRPr="004A6953">
        <w:rPr>
          <w:spacing w:val="-9"/>
        </w:rPr>
        <w:t xml:space="preserve"> </w:t>
      </w:r>
      <w:r w:rsidRPr="004A6953">
        <w:t>other</w:t>
      </w:r>
      <w:r w:rsidRPr="004A6953">
        <w:rPr>
          <w:spacing w:val="-9"/>
        </w:rPr>
        <w:t xml:space="preserve"> </w:t>
      </w:r>
      <w:r w:rsidRPr="004A6953">
        <w:t>modes</w:t>
      </w:r>
      <w:r w:rsidRPr="004A6953">
        <w:rPr>
          <w:spacing w:val="-9"/>
        </w:rPr>
        <w:t xml:space="preserve"> </w:t>
      </w:r>
      <w:r w:rsidRPr="004A6953">
        <w:t>of</w:t>
      </w:r>
      <w:r w:rsidRPr="004A6953">
        <w:rPr>
          <w:spacing w:val="-10"/>
        </w:rPr>
        <w:t xml:space="preserve"> </w:t>
      </w:r>
      <w:r w:rsidRPr="004A6953">
        <w:t>representing</w:t>
      </w:r>
      <w:r w:rsidRPr="004A6953">
        <w:rPr>
          <w:spacing w:val="-9"/>
        </w:rPr>
        <w:t xml:space="preserve"> </w:t>
      </w:r>
      <w:r w:rsidRPr="004A6953">
        <w:t>or</w:t>
      </w:r>
      <w:r w:rsidRPr="004A6953">
        <w:rPr>
          <w:spacing w:val="-10"/>
        </w:rPr>
        <w:t xml:space="preserve"> </w:t>
      </w:r>
      <w:r w:rsidRPr="004A6953">
        <w:t>reproducing</w:t>
      </w:r>
      <w:r w:rsidRPr="004A6953">
        <w:rPr>
          <w:spacing w:val="-10"/>
        </w:rPr>
        <w:t xml:space="preserve"> </w:t>
      </w:r>
      <w:r w:rsidRPr="004A6953">
        <w:t>words</w:t>
      </w:r>
      <w:r w:rsidRPr="004A6953">
        <w:rPr>
          <w:spacing w:val="-8"/>
        </w:rPr>
        <w:t xml:space="preserve"> </w:t>
      </w:r>
      <w:r w:rsidRPr="004A6953">
        <w:t>in</w:t>
      </w:r>
      <w:r w:rsidRPr="004A6953">
        <w:rPr>
          <w:spacing w:val="-9"/>
        </w:rPr>
        <w:t xml:space="preserve"> </w:t>
      </w:r>
      <w:r w:rsidRPr="004A6953">
        <w:t>a</w:t>
      </w:r>
      <w:r w:rsidRPr="004A6953">
        <w:rPr>
          <w:spacing w:val="-10"/>
        </w:rPr>
        <w:t xml:space="preserve"> </w:t>
      </w:r>
      <w:r w:rsidRPr="004A6953">
        <w:t>visible</w:t>
      </w:r>
      <w:r w:rsidRPr="004A6953">
        <w:rPr>
          <w:spacing w:val="-10"/>
        </w:rPr>
        <w:t xml:space="preserve"> </w:t>
      </w:r>
      <w:r w:rsidRPr="004A6953">
        <w:t>form, and expressions referring to writing shall be construed accordingly;</w:t>
      </w:r>
    </w:p>
    <w:p w:rsidR="004A37C8" w:rsidRPr="004A6953" w:rsidRDefault="008B24A5">
      <w:pPr>
        <w:pStyle w:val="ListParagraph"/>
        <w:numPr>
          <w:ilvl w:val="2"/>
          <w:numId w:val="65"/>
        </w:numPr>
        <w:tabs>
          <w:tab w:val="left" w:pos="2288"/>
        </w:tabs>
        <w:ind w:right="416"/>
      </w:pPr>
      <w:r w:rsidRPr="004A6953">
        <w:t>references to “</w:t>
      </w:r>
      <w:r w:rsidRPr="004A6953">
        <w:rPr>
          <w:b/>
        </w:rPr>
        <w:t>representations</w:t>
      </w:r>
      <w:r w:rsidRPr="004A6953">
        <w:t>” shall be construed as references to present</w:t>
      </w:r>
      <w:r w:rsidRPr="004A6953">
        <w:rPr>
          <w:spacing w:val="-2"/>
        </w:rPr>
        <w:t xml:space="preserve"> </w:t>
      </w:r>
      <w:r w:rsidRPr="004A6953">
        <w:t>facts,</w:t>
      </w:r>
      <w:r w:rsidRPr="004A6953">
        <w:rPr>
          <w:spacing w:val="-2"/>
        </w:rPr>
        <w:t xml:space="preserve"> </w:t>
      </w:r>
      <w:r w:rsidRPr="004A6953">
        <w:t>to</w:t>
      </w:r>
      <w:r w:rsidRPr="004A6953">
        <w:rPr>
          <w:spacing w:val="-2"/>
        </w:rPr>
        <w:t xml:space="preserve"> </w:t>
      </w:r>
      <w:r w:rsidRPr="004A6953">
        <w:t>“</w:t>
      </w:r>
      <w:r w:rsidRPr="004A6953">
        <w:rPr>
          <w:b/>
        </w:rPr>
        <w:t>warranties</w:t>
      </w:r>
      <w:r w:rsidRPr="004A6953">
        <w:t>”</w:t>
      </w:r>
      <w:r w:rsidRPr="004A6953">
        <w:rPr>
          <w:spacing w:val="-2"/>
        </w:rPr>
        <w:t xml:space="preserve"> </w:t>
      </w:r>
      <w:r w:rsidRPr="004A6953">
        <w:t>as</w:t>
      </w:r>
      <w:r w:rsidRPr="004A6953">
        <w:rPr>
          <w:spacing w:val="-2"/>
        </w:rPr>
        <w:t xml:space="preserve"> </w:t>
      </w:r>
      <w:r w:rsidRPr="004A6953">
        <w:t>references</w:t>
      </w:r>
      <w:r w:rsidRPr="004A6953">
        <w:rPr>
          <w:spacing w:val="-2"/>
        </w:rPr>
        <w:t xml:space="preserve"> </w:t>
      </w:r>
      <w:r w:rsidRPr="004A6953">
        <w:t>to</w:t>
      </w:r>
      <w:r w:rsidRPr="004A6953">
        <w:rPr>
          <w:spacing w:val="-2"/>
        </w:rPr>
        <w:t xml:space="preserve"> </w:t>
      </w:r>
      <w:r w:rsidRPr="004A6953">
        <w:t>present</w:t>
      </w:r>
      <w:r w:rsidRPr="004A6953">
        <w:rPr>
          <w:spacing w:val="-2"/>
        </w:rPr>
        <w:t xml:space="preserve"> </w:t>
      </w:r>
      <w:r w:rsidRPr="004A6953">
        <w:t>and</w:t>
      </w:r>
      <w:r w:rsidRPr="004A6953">
        <w:rPr>
          <w:spacing w:val="-2"/>
        </w:rPr>
        <w:t xml:space="preserve"> </w:t>
      </w:r>
      <w:r w:rsidRPr="004A6953">
        <w:t>future</w:t>
      </w:r>
      <w:r w:rsidRPr="004A6953">
        <w:rPr>
          <w:spacing w:val="-2"/>
        </w:rPr>
        <w:t xml:space="preserve"> </w:t>
      </w:r>
      <w:r w:rsidRPr="004A6953">
        <w:t>facts and</w:t>
      </w:r>
      <w:r w:rsidRPr="004A6953">
        <w:rPr>
          <w:spacing w:val="-12"/>
        </w:rPr>
        <w:t xml:space="preserve"> </w:t>
      </w:r>
      <w:r w:rsidRPr="004A6953">
        <w:t>to</w:t>
      </w:r>
      <w:r w:rsidRPr="004A6953">
        <w:rPr>
          <w:spacing w:val="-12"/>
        </w:rPr>
        <w:t xml:space="preserve"> </w:t>
      </w:r>
      <w:r w:rsidRPr="004A6953">
        <w:t>“</w:t>
      </w:r>
      <w:r w:rsidRPr="004A6953">
        <w:rPr>
          <w:b/>
        </w:rPr>
        <w:t>undertakings”</w:t>
      </w:r>
      <w:r w:rsidRPr="004A6953">
        <w:rPr>
          <w:b/>
          <w:spacing w:val="-11"/>
        </w:rPr>
        <w:t xml:space="preserve"> </w:t>
      </w:r>
      <w:r w:rsidRPr="004A6953">
        <w:t>as</w:t>
      </w:r>
      <w:r w:rsidRPr="004A6953">
        <w:rPr>
          <w:spacing w:val="-12"/>
        </w:rPr>
        <w:t xml:space="preserve"> </w:t>
      </w:r>
      <w:r w:rsidRPr="004A6953">
        <w:t>references</w:t>
      </w:r>
      <w:r w:rsidRPr="004A6953">
        <w:rPr>
          <w:spacing w:val="-12"/>
        </w:rPr>
        <w:t xml:space="preserve"> </w:t>
      </w:r>
      <w:r w:rsidRPr="004A6953">
        <w:t>to</w:t>
      </w:r>
      <w:r w:rsidRPr="004A6953">
        <w:rPr>
          <w:spacing w:val="-12"/>
        </w:rPr>
        <w:t xml:space="preserve"> </w:t>
      </w:r>
      <w:r w:rsidRPr="004A6953">
        <w:t>obligations</w:t>
      </w:r>
      <w:r w:rsidRPr="004A6953">
        <w:rPr>
          <w:spacing w:val="-12"/>
        </w:rPr>
        <w:t xml:space="preserve"> </w:t>
      </w:r>
      <w:r w:rsidRPr="004A6953">
        <w:t>under</w:t>
      </w:r>
      <w:r w:rsidRPr="004A6953">
        <w:rPr>
          <w:spacing w:val="-13"/>
        </w:rPr>
        <w:t xml:space="preserve"> </w:t>
      </w:r>
      <w:r w:rsidRPr="004A6953">
        <w:t>this</w:t>
      </w:r>
      <w:r w:rsidRPr="004A6953">
        <w:rPr>
          <w:spacing w:val="-12"/>
        </w:rPr>
        <w:t xml:space="preserve"> </w:t>
      </w:r>
      <w:r w:rsidRPr="004A6953">
        <w:t>Contract;</w:t>
      </w:r>
    </w:p>
    <w:p w:rsidR="004A37C8" w:rsidRPr="004A6953" w:rsidRDefault="008B24A5">
      <w:pPr>
        <w:pStyle w:val="ListParagraph"/>
        <w:numPr>
          <w:ilvl w:val="2"/>
          <w:numId w:val="65"/>
        </w:numPr>
        <w:tabs>
          <w:tab w:val="left" w:pos="2288"/>
        </w:tabs>
        <w:spacing w:before="121"/>
        <w:ind w:right="417"/>
      </w:pPr>
      <w:r w:rsidRPr="004A6953">
        <w:t>references to “</w:t>
      </w:r>
      <w:r w:rsidRPr="004A6953">
        <w:rPr>
          <w:b/>
        </w:rPr>
        <w:t>Clauses</w:t>
      </w:r>
      <w:r w:rsidRPr="004A6953">
        <w:t>” and “</w:t>
      </w:r>
      <w:r w:rsidRPr="004A6953">
        <w:rPr>
          <w:b/>
        </w:rPr>
        <w:t>Contract Schedules</w:t>
      </w:r>
      <w:r w:rsidRPr="004A6953">
        <w:t>” are, unless otherwise provided, references to the clauses and schedules of this Contract</w:t>
      </w:r>
      <w:r w:rsidRPr="004A6953">
        <w:rPr>
          <w:spacing w:val="-13"/>
        </w:rPr>
        <w:t xml:space="preserve"> </w:t>
      </w:r>
      <w:r w:rsidRPr="004A6953">
        <w:t>and</w:t>
      </w:r>
      <w:r w:rsidRPr="004A6953">
        <w:rPr>
          <w:spacing w:val="-12"/>
        </w:rPr>
        <w:t xml:space="preserve"> </w:t>
      </w:r>
      <w:r w:rsidRPr="004A6953">
        <w:t>references</w:t>
      </w:r>
      <w:r w:rsidRPr="004A6953">
        <w:rPr>
          <w:spacing w:val="-13"/>
        </w:rPr>
        <w:t xml:space="preserve"> </w:t>
      </w:r>
      <w:r w:rsidRPr="004A6953">
        <w:t>in</w:t>
      </w:r>
      <w:r w:rsidRPr="004A6953">
        <w:rPr>
          <w:spacing w:val="-13"/>
        </w:rPr>
        <w:t xml:space="preserve"> </w:t>
      </w:r>
      <w:r w:rsidRPr="004A6953">
        <w:t>any</w:t>
      </w:r>
      <w:r w:rsidRPr="004A6953">
        <w:rPr>
          <w:spacing w:val="-12"/>
        </w:rPr>
        <w:t xml:space="preserve"> </w:t>
      </w:r>
      <w:r w:rsidRPr="004A6953">
        <w:t>Contract</w:t>
      </w:r>
      <w:r w:rsidRPr="004A6953">
        <w:rPr>
          <w:spacing w:val="-13"/>
        </w:rPr>
        <w:t xml:space="preserve"> </w:t>
      </w:r>
      <w:r w:rsidRPr="004A6953">
        <w:t>Schedule</w:t>
      </w:r>
      <w:r w:rsidRPr="004A6953">
        <w:rPr>
          <w:spacing w:val="-13"/>
        </w:rPr>
        <w:t xml:space="preserve"> </w:t>
      </w:r>
      <w:r w:rsidRPr="004A6953">
        <w:t>to</w:t>
      </w:r>
      <w:r w:rsidRPr="004A6953">
        <w:rPr>
          <w:spacing w:val="-12"/>
        </w:rPr>
        <w:t xml:space="preserve"> </w:t>
      </w:r>
      <w:r w:rsidRPr="004A6953">
        <w:t>parts,</w:t>
      </w:r>
      <w:r w:rsidRPr="004A6953">
        <w:rPr>
          <w:spacing w:val="-13"/>
        </w:rPr>
        <w:t xml:space="preserve"> </w:t>
      </w:r>
      <w:r w:rsidRPr="004A6953">
        <w:t>paragraphs, annexes and tables are, unless otherwise provided, references to the parts, paragraphs, annexes and tables of the Contract Schedule in which these references appear; and</w:t>
      </w:r>
    </w:p>
    <w:p w:rsidR="004A37C8" w:rsidRPr="004A6953" w:rsidRDefault="008B24A5">
      <w:pPr>
        <w:pStyle w:val="ListParagraph"/>
        <w:numPr>
          <w:ilvl w:val="2"/>
          <w:numId w:val="65"/>
        </w:numPr>
        <w:tabs>
          <w:tab w:val="left" w:pos="2288"/>
        </w:tabs>
        <w:spacing w:before="119"/>
        <w:ind w:right="423"/>
      </w:pPr>
      <w:proofErr w:type="gramStart"/>
      <w:r w:rsidRPr="004A6953">
        <w:t>the</w:t>
      </w:r>
      <w:proofErr w:type="gramEnd"/>
      <w:r w:rsidRPr="004A6953">
        <w:t xml:space="preserve"> headings in this Contract are for ease of reference only and shall not affect the interpretation or construction of this Contract.</w:t>
      </w:r>
    </w:p>
    <w:p w:rsidR="004A37C8" w:rsidRPr="004A6953" w:rsidRDefault="008B24A5">
      <w:pPr>
        <w:pStyle w:val="ListParagraph"/>
        <w:numPr>
          <w:ilvl w:val="1"/>
          <w:numId w:val="65"/>
        </w:numPr>
        <w:tabs>
          <w:tab w:val="left" w:pos="1295"/>
        </w:tabs>
        <w:ind w:right="418"/>
      </w:pPr>
      <w:r w:rsidRPr="004A6953">
        <w:t>Subject</w:t>
      </w:r>
      <w:r w:rsidRPr="004A6953">
        <w:rPr>
          <w:spacing w:val="-8"/>
        </w:rPr>
        <w:t xml:space="preserve"> </w:t>
      </w:r>
      <w:r w:rsidRPr="004A6953">
        <w:t>to</w:t>
      </w:r>
      <w:r w:rsidRPr="004A6953">
        <w:rPr>
          <w:spacing w:val="-8"/>
        </w:rPr>
        <w:t xml:space="preserve"> </w:t>
      </w:r>
      <w:r w:rsidRPr="004A6953">
        <w:t>Clauses</w:t>
      </w:r>
      <w:r w:rsidRPr="004A6953">
        <w:rPr>
          <w:spacing w:val="-7"/>
        </w:rPr>
        <w:t xml:space="preserve"> </w:t>
      </w:r>
      <w:hyperlink w:anchor="_bookmark3" w:history="1">
        <w:r w:rsidRPr="004A6953">
          <w:t>1.5</w:t>
        </w:r>
        <w:r w:rsidRPr="004A6953">
          <w:rPr>
            <w:spacing w:val="-8"/>
          </w:rPr>
          <w:t xml:space="preserve"> </w:t>
        </w:r>
      </w:hyperlink>
      <w:r w:rsidRPr="004A6953">
        <w:t>and</w:t>
      </w:r>
      <w:r w:rsidRPr="004A6953">
        <w:rPr>
          <w:spacing w:val="-8"/>
        </w:rPr>
        <w:t xml:space="preserve"> </w:t>
      </w:r>
      <w:hyperlink w:anchor="_bookmark4" w:history="1">
        <w:r w:rsidRPr="004A6953">
          <w:t>1.6</w:t>
        </w:r>
        <w:r w:rsidRPr="004A6953">
          <w:rPr>
            <w:spacing w:val="-8"/>
          </w:rPr>
          <w:t xml:space="preserve"> </w:t>
        </w:r>
      </w:hyperlink>
      <w:r w:rsidRPr="004A6953">
        <w:t>(Definitions</w:t>
      </w:r>
      <w:r w:rsidRPr="004A6953">
        <w:rPr>
          <w:spacing w:val="-8"/>
        </w:rPr>
        <w:t xml:space="preserve"> </w:t>
      </w:r>
      <w:r w:rsidRPr="004A6953">
        <w:t>and</w:t>
      </w:r>
      <w:r w:rsidRPr="004A6953">
        <w:rPr>
          <w:spacing w:val="-8"/>
        </w:rPr>
        <w:t xml:space="preserve"> </w:t>
      </w:r>
      <w:r w:rsidRPr="004A6953">
        <w:t>Interpretation),</w:t>
      </w:r>
      <w:r w:rsidRPr="004A6953">
        <w:rPr>
          <w:spacing w:val="-8"/>
        </w:rPr>
        <w:t xml:space="preserve"> </w:t>
      </w:r>
      <w:r w:rsidRPr="004A6953">
        <w:t>in</w:t>
      </w:r>
      <w:r w:rsidRPr="004A6953">
        <w:rPr>
          <w:spacing w:val="-8"/>
        </w:rPr>
        <w:t xml:space="preserve"> </w:t>
      </w:r>
      <w:r w:rsidRPr="004A6953">
        <w:t>the</w:t>
      </w:r>
      <w:r w:rsidRPr="004A6953">
        <w:rPr>
          <w:spacing w:val="-8"/>
        </w:rPr>
        <w:t xml:space="preserve"> </w:t>
      </w:r>
      <w:r w:rsidRPr="004A6953">
        <w:t>event</w:t>
      </w:r>
      <w:r w:rsidRPr="004A6953">
        <w:rPr>
          <w:spacing w:val="-8"/>
        </w:rPr>
        <w:t xml:space="preserve"> </w:t>
      </w:r>
      <w:r w:rsidRPr="004A6953">
        <w:t>of</w:t>
      </w:r>
      <w:r w:rsidRPr="004A6953">
        <w:rPr>
          <w:spacing w:val="-8"/>
        </w:rPr>
        <w:t xml:space="preserve"> </w:t>
      </w:r>
      <w:r w:rsidRPr="004A6953">
        <w:t>and only to the extent of any conflict between the Contract Order Form, the Contract Terms</w:t>
      </w:r>
      <w:r w:rsidRPr="004A6953">
        <w:rPr>
          <w:spacing w:val="-4"/>
        </w:rPr>
        <w:t xml:space="preserve"> </w:t>
      </w:r>
      <w:r w:rsidRPr="004A6953">
        <w:t>and</w:t>
      </w:r>
      <w:r w:rsidRPr="004A6953">
        <w:rPr>
          <w:spacing w:val="-4"/>
        </w:rPr>
        <w:t xml:space="preserve"> </w:t>
      </w:r>
      <w:r w:rsidRPr="004A6953">
        <w:t>the</w:t>
      </w:r>
      <w:r w:rsidRPr="004A6953">
        <w:rPr>
          <w:spacing w:val="-4"/>
        </w:rPr>
        <w:t xml:space="preserve"> </w:t>
      </w:r>
      <w:r w:rsidRPr="004A6953">
        <w:t>provisions</w:t>
      </w:r>
      <w:r w:rsidRPr="004A6953">
        <w:rPr>
          <w:spacing w:val="-4"/>
        </w:rPr>
        <w:t xml:space="preserve"> </w:t>
      </w:r>
      <w:r w:rsidRPr="004A6953">
        <w:t>of</w:t>
      </w:r>
      <w:r w:rsidRPr="004A6953">
        <w:rPr>
          <w:spacing w:val="-5"/>
        </w:rPr>
        <w:t xml:space="preserve"> </w:t>
      </w:r>
      <w:r w:rsidRPr="004A6953">
        <w:t>the</w:t>
      </w:r>
      <w:r w:rsidRPr="004A6953">
        <w:rPr>
          <w:spacing w:val="-4"/>
        </w:rPr>
        <w:t xml:space="preserve"> </w:t>
      </w:r>
      <w:r w:rsidRPr="004A6953">
        <w:t>DPS</w:t>
      </w:r>
      <w:r w:rsidRPr="004A6953">
        <w:rPr>
          <w:spacing w:val="-5"/>
        </w:rPr>
        <w:t xml:space="preserve"> </w:t>
      </w:r>
      <w:r w:rsidRPr="004A6953">
        <w:t>Agreement</w:t>
      </w:r>
      <w:r w:rsidRPr="004A6953">
        <w:rPr>
          <w:spacing w:val="-4"/>
        </w:rPr>
        <w:t xml:space="preserve"> </w:t>
      </w:r>
      <w:r w:rsidRPr="004A6953">
        <w:t>,</w:t>
      </w:r>
      <w:r w:rsidRPr="004A6953">
        <w:rPr>
          <w:spacing w:val="-4"/>
        </w:rPr>
        <w:t xml:space="preserve"> </w:t>
      </w:r>
      <w:r w:rsidRPr="004A6953">
        <w:t>the</w:t>
      </w:r>
      <w:r w:rsidRPr="004A6953">
        <w:rPr>
          <w:spacing w:val="-4"/>
        </w:rPr>
        <w:t xml:space="preserve"> </w:t>
      </w:r>
      <w:r w:rsidRPr="004A6953">
        <w:t>conflict</w:t>
      </w:r>
      <w:r w:rsidRPr="004A6953">
        <w:rPr>
          <w:spacing w:val="-4"/>
        </w:rPr>
        <w:t xml:space="preserve"> </w:t>
      </w:r>
      <w:r w:rsidRPr="004A6953">
        <w:t>shall</w:t>
      </w:r>
      <w:r w:rsidRPr="004A6953">
        <w:rPr>
          <w:spacing w:val="-4"/>
        </w:rPr>
        <w:t xml:space="preserve"> </w:t>
      </w:r>
      <w:r w:rsidRPr="004A6953">
        <w:t>be</w:t>
      </w:r>
      <w:r w:rsidRPr="004A6953">
        <w:rPr>
          <w:spacing w:val="-4"/>
        </w:rPr>
        <w:t xml:space="preserve"> </w:t>
      </w:r>
      <w:r w:rsidRPr="004A6953">
        <w:t>resolved</w:t>
      </w:r>
      <w:r w:rsidRPr="004A6953">
        <w:rPr>
          <w:spacing w:val="-6"/>
        </w:rPr>
        <w:t xml:space="preserve"> </w:t>
      </w:r>
      <w:r w:rsidRPr="004A6953">
        <w:t>in accordance with the following order of precedence:</w:t>
      </w:r>
    </w:p>
    <w:p w:rsidR="004A37C8" w:rsidRPr="004A6953" w:rsidRDefault="008B24A5">
      <w:pPr>
        <w:pStyle w:val="ListParagraph"/>
        <w:numPr>
          <w:ilvl w:val="2"/>
          <w:numId w:val="65"/>
        </w:numPr>
        <w:tabs>
          <w:tab w:val="left" w:pos="2287"/>
          <w:tab w:val="left" w:pos="2288"/>
        </w:tabs>
      </w:pPr>
      <w:r w:rsidRPr="004A6953">
        <w:t>the</w:t>
      </w:r>
      <w:r w:rsidRPr="004A6953">
        <w:rPr>
          <w:spacing w:val="-6"/>
        </w:rPr>
        <w:t xml:space="preserve"> </w:t>
      </w:r>
      <w:r w:rsidRPr="004A6953">
        <w:t>Contract</w:t>
      </w:r>
      <w:r w:rsidRPr="004A6953">
        <w:rPr>
          <w:spacing w:val="-6"/>
        </w:rPr>
        <w:t xml:space="preserve"> </w:t>
      </w:r>
      <w:r w:rsidRPr="004A6953">
        <w:t>Order</w:t>
      </w:r>
      <w:r w:rsidRPr="004A6953">
        <w:rPr>
          <w:spacing w:val="-5"/>
        </w:rPr>
        <w:t xml:space="preserve"> </w:t>
      </w:r>
      <w:r w:rsidRPr="004A6953">
        <w:rPr>
          <w:spacing w:val="-4"/>
        </w:rPr>
        <w:t>Form;</w:t>
      </w:r>
    </w:p>
    <w:p w:rsidR="004A37C8" w:rsidRPr="004A6953" w:rsidRDefault="008B24A5">
      <w:pPr>
        <w:pStyle w:val="ListParagraph"/>
        <w:numPr>
          <w:ilvl w:val="2"/>
          <w:numId w:val="65"/>
        </w:numPr>
        <w:tabs>
          <w:tab w:val="left" w:pos="2287"/>
          <w:tab w:val="left" w:pos="2288"/>
        </w:tabs>
        <w:ind w:right="423"/>
      </w:pPr>
      <w:r w:rsidRPr="004A6953">
        <w:t>the</w:t>
      </w:r>
      <w:r w:rsidRPr="004A6953">
        <w:rPr>
          <w:spacing w:val="78"/>
        </w:rPr>
        <w:t xml:space="preserve"> </w:t>
      </w:r>
      <w:r w:rsidRPr="004A6953">
        <w:t>Call</w:t>
      </w:r>
      <w:r w:rsidRPr="004A6953">
        <w:rPr>
          <w:spacing w:val="78"/>
        </w:rPr>
        <w:t xml:space="preserve"> </w:t>
      </w:r>
      <w:r w:rsidRPr="004A6953">
        <w:t>Contract</w:t>
      </w:r>
      <w:r w:rsidRPr="004A6953">
        <w:rPr>
          <w:spacing w:val="77"/>
        </w:rPr>
        <w:t xml:space="preserve"> </w:t>
      </w:r>
      <w:r w:rsidRPr="004A6953">
        <w:t>Terms,</w:t>
      </w:r>
      <w:r w:rsidRPr="004A6953">
        <w:rPr>
          <w:spacing w:val="78"/>
        </w:rPr>
        <w:t xml:space="preserve"> </w:t>
      </w:r>
      <w:r w:rsidRPr="004A6953">
        <w:t>except</w:t>
      </w:r>
      <w:r w:rsidRPr="004A6953">
        <w:rPr>
          <w:spacing w:val="76"/>
        </w:rPr>
        <w:t xml:space="preserve"> </w:t>
      </w:r>
      <w:r w:rsidRPr="004A6953">
        <w:t>Contract</w:t>
      </w:r>
      <w:r w:rsidRPr="004A6953">
        <w:rPr>
          <w:spacing w:val="77"/>
        </w:rPr>
        <w:t xml:space="preserve"> </w:t>
      </w:r>
      <w:r w:rsidRPr="004A6953">
        <w:t>Schedule</w:t>
      </w:r>
      <w:r w:rsidRPr="004A6953">
        <w:rPr>
          <w:spacing w:val="78"/>
        </w:rPr>
        <w:t xml:space="preserve"> </w:t>
      </w:r>
      <w:r w:rsidRPr="004A6953">
        <w:t>15</w:t>
      </w:r>
      <w:r w:rsidRPr="004A6953">
        <w:rPr>
          <w:spacing w:val="77"/>
        </w:rPr>
        <w:t xml:space="preserve"> </w:t>
      </w:r>
      <w:r w:rsidRPr="004A6953">
        <w:t xml:space="preserve">(Contract </w:t>
      </w:r>
      <w:r w:rsidRPr="004A6953">
        <w:rPr>
          <w:spacing w:val="-2"/>
        </w:rPr>
        <w:t>Tender);</w:t>
      </w:r>
    </w:p>
    <w:p w:rsidR="004A37C8" w:rsidRPr="004A6953" w:rsidRDefault="008B24A5">
      <w:pPr>
        <w:pStyle w:val="ListParagraph"/>
        <w:numPr>
          <w:ilvl w:val="2"/>
          <w:numId w:val="65"/>
        </w:numPr>
        <w:tabs>
          <w:tab w:val="left" w:pos="2287"/>
          <w:tab w:val="left" w:pos="2288"/>
        </w:tabs>
        <w:spacing w:before="121"/>
      </w:pPr>
      <w:r w:rsidRPr="004A6953">
        <w:t>Contract</w:t>
      </w:r>
      <w:r w:rsidRPr="004A6953">
        <w:rPr>
          <w:spacing w:val="-10"/>
        </w:rPr>
        <w:t xml:space="preserve"> </w:t>
      </w:r>
      <w:r w:rsidRPr="004A6953">
        <w:t>Schedule</w:t>
      </w:r>
      <w:r w:rsidRPr="004A6953">
        <w:rPr>
          <w:spacing w:val="-9"/>
        </w:rPr>
        <w:t xml:space="preserve"> </w:t>
      </w:r>
      <w:r w:rsidRPr="004A6953">
        <w:t>15</w:t>
      </w:r>
      <w:r w:rsidRPr="004A6953">
        <w:rPr>
          <w:spacing w:val="-9"/>
        </w:rPr>
        <w:t xml:space="preserve"> </w:t>
      </w:r>
      <w:r w:rsidRPr="004A6953">
        <w:t>(Contract</w:t>
      </w:r>
      <w:r w:rsidRPr="004A6953">
        <w:rPr>
          <w:spacing w:val="-9"/>
        </w:rPr>
        <w:t xml:space="preserve"> </w:t>
      </w:r>
      <w:r w:rsidRPr="004A6953">
        <w:t>Tender);</w:t>
      </w:r>
      <w:r w:rsidRPr="004A6953">
        <w:rPr>
          <w:spacing w:val="-10"/>
        </w:rPr>
        <w:t xml:space="preserve"> </w:t>
      </w:r>
      <w:r w:rsidRPr="004A6953">
        <w:rPr>
          <w:spacing w:val="-5"/>
        </w:rPr>
        <w:t>and</w:t>
      </w:r>
    </w:p>
    <w:p w:rsidR="004A37C8" w:rsidRPr="004A6953" w:rsidRDefault="008B24A5">
      <w:pPr>
        <w:pStyle w:val="ListParagraph"/>
        <w:numPr>
          <w:ilvl w:val="1"/>
          <w:numId w:val="65"/>
        </w:numPr>
        <w:tabs>
          <w:tab w:val="left" w:pos="1295"/>
        </w:tabs>
        <w:ind w:right="417"/>
      </w:pPr>
      <w:bookmarkStart w:id="3" w:name="_bookmark3"/>
      <w:bookmarkEnd w:id="3"/>
      <w:r w:rsidRPr="004A6953">
        <w:t>Any</w:t>
      </w:r>
      <w:r w:rsidRPr="004A6953">
        <w:rPr>
          <w:spacing w:val="-3"/>
        </w:rPr>
        <w:t xml:space="preserve"> </w:t>
      </w:r>
      <w:r w:rsidRPr="004A6953">
        <w:t>permitted</w:t>
      </w:r>
      <w:r w:rsidRPr="004A6953">
        <w:rPr>
          <w:spacing w:val="-3"/>
        </w:rPr>
        <w:t xml:space="preserve"> </w:t>
      </w:r>
      <w:r w:rsidRPr="004A6953">
        <w:t>changes</w:t>
      </w:r>
      <w:r w:rsidRPr="004A6953">
        <w:rPr>
          <w:spacing w:val="-3"/>
        </w:rPr>
        <w:t xml:space="preserve"> </w:t>
      </w:r>
      <w:r w:rsidRPr="004A6953">
        <w:t>by</w:t>
      </w:r>
      <w:r w:rsidRPr="004A6953">
        <w:rPr>
          <w:spacing w:val="-3"/>
        </w:rPr>
        <w:t xml:space="preserve"> </w:t>
      </w:r>
      <w:r w:rsidRPr="004A6953">
        <w:t>the</w:t>
      </w:r>
      <w:r w:rsidRPr="004A6953">
        <w:rPr>
          <w:spacing w:val="-3"/>
        </w:rPr>
        <w:t xml:space="preserve"> </w:t>
      </w:r>
      <w:r w:rsidRPr="004A6953">
        <w:t>Customer</w:t>
      </w:r>
      <w:r w:rsidRPr="004A6953">
        <w:rPr>
          <w:spacing w:val="-3"/>
        </w:rPr>
        <w:t xml:space="preserve"> </w:t>
      </w:r>
      <w:r w:rsidRPr="004A6953">
        <w:t>to</w:t>
      </w:r>
      <w:r w:rsidRPr="004A6953">
        <w:rPr>
          <w:spacing w:val="-3"/>
        </w:rPr>
        <w:t xml:space="preserve"> </w:t>
      </w:r>
      <w:r w:rsidRPr="004A6953">
        <w:t>the</w:t>
      </w:r>
      <w:r w:rsidRPr="004A6953">
        <w:rPr>
          <w:spacing w:val="-2"/>
        </w:rPr>
        <w:t xml:space="preserve"> </w:t>
      </w:r>
      <w:r w:rsidRPr="004A6953">
        <w:t>Template</w:t>
      </w:r>
      <w:r w:rsidRPr="004A6953">
        <w:rPr>
          <w:spacing w:val="-3"/>
        </w:rPr>
        <w:t xml:space="preserve"> </w:t>
      </w:r>
      <w:r w:rsidRPr="004A6953">
        <w:t>Contract</w:t>
      </w:r>
      <w:r w:rsidRPr="004A6953">
        <w:rPr>
          <w:spacing w:val="-3"/>
        </w:rPr>
        <w:t xml:space="preserve"> </w:t>
      </w:r>
      <w:r w:rsidRPr="004A6953">
        <w:t>Terms</w:t>
      </w:r>
      <w:r w:rsidRPr="004A6953">
        <w:rPr>
          <w:spacing w:val="-4"/>
        </w:rPr>
        <w:t xml:space="preserve"> </w:t>
      </w:r>
      <w:r w:rsidRPr="004A6953">
        <w:t>and</w:t>
      </w:r>
      <w:r w:rsidRPr="004A6953">
        <w:rPr>
          <w:spacing w:val="-4"/>
        </w:rPr>
        <w:t xml:space="preserve"> </w:t>
      </w:r>
      <w:r w:rsidRPr="004A6953">
        <w:t>the Template Contract Order Form under Clause 5 (Call for Competition Procedure) of</w:t>
      </w:r>
      <w:r w:rsidRPr="004A6953">
        <w:rPr>
          <w:spacing w:val="-14"/>
        </w:rPr>
        <w:t xml:space="preserve"> </w:t>
      </w:r>
      <w:r w:rsidRPr="004A6953">
        <w:t>the</w:t>
      </w:r>
      <w:r w:rsidRPr="004A6953">
        <w:rPr>
          <w:spacing w:val="-14"/>
        </w:rPr>
        <w:t xml:space="preserve"> </w:t>
      </w:r>
      <w:r w:rsidRPr="004A6953">
        <w:t>DPS</w:t>
      </w:r>
      <w:r w:rsidRPr="004A6953">
        <w:rPr>
          <w:spacing w:val="-15"/>
        </w:rPr>
        <w:t xml:space="preserve"> </w:t>
      </w:r>
      <w:r w:rsidRPr="004A6953">
        <w:t>Agreement</w:t>
      </w:r>
      <w:r w:rsidRPr="004A6953">
        <w:rPr>
          <w:spacing w:val="-13"/>
        </w:rPr>
        <w:t xml:space="preserve"> </w:t>
      </w:r>
      <w:r w:rsidRPr="004A6953">
        <w:t>and</w:t>
      </w:r>
      <w:r w:rsidRPr="004A6953">
        <w:rPr>
          <w:spacing w:val="-13"/>
        </w:rPr>
        <w:t xml:space="preserve"> </w:t>
      </w:r>
      <w:r w:rsidRPr="004A6953">
        <w:t>DPS</w:t>
      </w:r>
      <w:r w:rsidRPr="004A6953">
        <w:rPr>
          <w:spacing w:val="-15"/>
        </w:rPr>
        <w:t xml:space="preserve"> </w:t>
      </w:r>
      <w:r w:rsidRPr="004A6953">
        <w:t>Schedule</w:t>
      </w:r>
      <w:r w:rsidRPr="004A6953">
        <w:rPr>
          <w:spacing w:val="-14"/>
        </w:rPr>
        <w:t xml:space="preserve"> </w:t>
      </w:r>
      <w:r w:rsidRPr="004A6953">
        <w:t>5</w:t>
      </w:r>
      <w:r w:rsidRPr="004A6953">
        <w:rPr>
          <w:spacing w:val="-14"/>
        </w:rPr>
        <w:t xml:space="preserve"> </w:t>
      </w:r>
      <w:r w:rsidRPr="004A6953">
        <w:t>(Call</w:t>
      </w:r>
      <w:r w:rsidRPr="004A6953">
        <w:rPr>
          <w:spacing w:val="-14"/>
        </w:rPr>
        <w:t xml:space="preserve"> </w:t>
      </w:r>
      <w:r w:rsidRPr="004A6953">
        <w:t>for</w:t>
      </w:r>
      <w:r w:rsidRPr="004A6953">
        <w:rPr>
          <w:spacing w:val="-14"/>
        </w:rPr>
        <w:t xml:space="preserve"> </w:t>
      </w:r>
      <w:r w:rsidRPr="004A6953">
        <w:t>Competition</w:t>
      </w:r>
      <w:r w:rsidRPr="004A6953">
        <w:rPr>
          <w:spacing w:val="-14"/>
        </w:rPr>
        <w:t xml:space="preserve"> </w:t>
      </w:r>
      <w:r w:rsidRPr="004A6953">
        <w:t>Procedure)</w:t>
      </w:r>
      <w:r w:rsidRPr="004A6953">
        <w:rPr>
          <w:spacing w:val="-14"/>
        </w:rPr>
        <w:t xml:space="preserve"> </w:t>
      </w:r>
      <w:r w:rsidRPr="004A6953">
        <w:t>prior to them becoming the Contract Terms and the Contract Order Form which comprise this Contract shall prevail over the DPS Agreement.</w:t>
      </w:r>
    </w:p>
    <w:p w:rsidR="004A37C8" w:rsidRPr="004A6953" w:rsidRDefault="008B24A5">
      <w:pPr>
        <w:pStyle w:val="ListParagraph"/>
        <w:numPr>
          <w:ilvl w:val="1"/>
          <w:numId w:val="65"/>
        </w:numPr>
        <w:tabs>
          <w:tab w:val="left" w:pos="1295"/>
        </w:tabs>
        <w:ind w:right="419"/>
      </w:pPr>
      <w:bookmarkStart w:id="4" w:name="_bookmark4"/>
      <w:bookmarkEnd w:id="4"/>
      <w:r w:rsidRPr="004A6953">
        <w:t>Where</w:t>
      </w:r>
      <w:r w:rsidRPr="004A6953">
        <w:rPr>
          <w:spacing w:val="-16"/>
        </w:rPr>
        <w:t xml:space="preserve"> </w:t>
      </w:r>
      <w:r w:rsidRPr="004A6953">
        <w:t>Contract</w:t>
      </w:r>
      <w:r w:rsidRPr="004A6953">
        <w:rPr>
          <w:spacing w:val="-15"/>
        </w:rPr>
        <w:t xml:space="preserve"> </w:t>
      </w:r>
      <w:r w:rsidRPr="004A6953">
        <w:t>Schedule</w:t>
      </w:r>
      <w:r w:rsidRPr="004A6953">
        <w:rPr>
          <w:spacing w:val="-15"/>
        </w:rPr>
        <w:t xml:space="preserve"> </w:t>
      </w:r>
      <w:r w:rsidRPr="004A6953">
        <w:t>15</w:t>
      </w:r>
      <w:r w:rsidRPr="004A6953">
        <w:rPr>
          <w:spacing w:val="-16"/>
        </w:rPr>
        <w:t xml:space="preserve"> </w:t>
      </w:r>
      <w:r w:rsidRPr="004A6953">
        <w:t>(Contract</w:t>
      </w:r>
      <w:r w:rsidRPr="004A6953">
        <w:rPr>
          <w:spacing w:val="-15"/>
        </w:rPr>
        <w:t xml:space="preserve"> </w:t>
      </w:r>
      <w:r w:rsidRPr="004A6953">
        <w:t>Tender)</w:t>
      </w:r>
      <w:r w:rsidRPr="004A6953">
        <w:rPr>
          <w:spacing w:val="-15"/>
        </w:rPr>
        <w:t xml:space="preserve"> </w:t>
      </w:r>
      <w:r w:rsidRPr="004A6953">
        <w:t>contain</w:t>
      </w:r>
      <w:r w:rsidRPr="004A6953">
        <w:rPr>
          <w:spacing w:val="-15"/>
        </w:rPr>
        <w:t xml:space="preserve"> </w:t>
      </w:r>
      <w:proofErr w:type="gramStart"/>
      <w:r w:rsidRPr="004A6953">
        <w:t>provisions</w:t>
      </w:r>
      <w:r w:rsidRPr="004A6953">
        <w:rPr>
          <w:spacing w:val="-16"/>
        </w:rPr>
        <w:t xml:space="preserve"> </w:t>
      </w:r>
      <w:r w:rsidRPr="004A6953">
        <w:t>which</w:t>
      </w:r>
      <w:r w:rsidRPr="004A6953">
        <w:rPr>
          <w:spacing w:val="-15"/>
        </w:rPr>
        <w:t xml:space="preserve"> </w:t>
      </w:r>
      <w:r w:rsidRPr="004A6953">
        <w:t>are</w:t>
      </w:r>
      <w:r w:rsidRPr="004A6953">
        <w:rPr>
          <w:spacing w:val="-15"/>
        </w:rPr>
        <w:t xml:space="preserve"> </w:t>
      </w:r>
      <w:r w:rsidRPr="004A6953">
        <w:t>more favourable</w:t>
      </w:r>
      <w:r w:rsidRPr="004A6953">
        <w:rPr>
          <w:spacing w:val="-14"/>
        </w:rPr>
        <w:t xml:space="preserve"> </w:t>
      </w:r>
      <w:r w:rsidRPr="004A6953">
        <w:t>to</w:t>
      </w:r>
      <w:r w:rsidRPr="004A6953">
        <w:rPr>
          <w:spacing w:val="-14"/>
        </w:rPr>
        <w:t xml:space="preserve"> </w:t>
      </w:r>
      <w:r w:rsidRPr="004A6953">
        <w:t>the</w:t>
      </w:r>
      <w:r w:rsidRPr="004A6953">
        <w:rPr>
          <w:spacing w:val="-14"/>
        </w:rPr>
        <w:t xml:space="preserve"> </w:t>
      </w:r>
      <w:r w:rsidRPr="004A6953">
        <w:t>Customer</w:t>
      </w:r>
      <w:r w:rsidRPr="004A6953">
        <w:rPr>
          <w:spacing w:val="-14"/>
        </w:rPr>
        <w:t xml:space="preserve"> </w:t>
      </w:r>
      <w:r w:rsidRPr="004A6953">
        <w:t>in</w:t>
      </w:r>
      <w:r w:rsidRPr="004A6953">
        <w:rPr>
          <w:spacing w:val="-14"/>
        </w:rPr>
        <w:t xml:space="preserve"> </w:t>
      </w:r>
      <w:r w:rsidRPr="004A6953">
        <w:t>relation</w:t>
      </w:r>
      <w:r w:rsidRPr="004A6953">
        <w:rPr>
          <w:spacing w:val="-14"/>
        </w:rPr>
        <w:t xml:space="preserve"> </w:t>
      </w:r>
      <w:r w:rsidRPr="004A6953">
        <w:t>to</w:t>
      </w:r>
      <w:r w:rsidRPr="004A6953">
        <w:rPr>
          <w:spacing w:val="-14"/>
        </w:rPr>
        <w:t xml:space="preserve"> </w:t>
      </w:r>
      <w:r w:rsidRPr="004A6953">
        <w:t>(the</w:t>
      </w:r>
      <w:r w:rsidRPr="004A6953">
        <w:rPr>
          <w:spacing w:val="-13"/>
        </w:rPr>
        <w:t xml:space="preserve"> </w:t>
      </w:r>
      <w:r w:rsidRPr="004A6953">
        <w:t>rest</w:t>
      </w:r>
      <w:r w:rsidRPr="004A6953">
        <w:rPr>
          <w:spacing w:val="-14"/>
        </w:rPr>
        <w:t xml:space="preserve"> </w:t>
      </w:r>
      <w:r w:rsidRPr="004A6953">
        <w:t>of)</w:t>
      </w:r>
      <w:proofErr w:type="gramEnd"/>
      <w:r w:rsidRPr="004A6953">
        <w:rPr>
          <w:spacing w:val="-14"/>
        </w:rPr>
        <w:t xml:space="preserve"> </w:t>
      </w:r>
      <w:r w:rsidRPr="004A6953">
        <w:t>this</w:t>
      </w:r>
      <w:r w:rsidRPr="004A6953">
        <w:rPr>
          <w:spacing w:val="-15"/>
        </w:rPr>
        <w:t xml:space="preserve"> </w:t>
      </w:r>
      <w:r w:rsidRPr="004A6953">
        <w:t>Contract,</w:t>
      </w:r>
      <w:r w:rsidRPr="004A6953">
        <w:rPr>
          <w:spacing w:val="-14"/>
        </w:rPr>
        <w:t xml:space="preserve"> </w:t>
      </w:r>
      <w:r w:rsidRPr="004A6953">
        <w:t>such</w:t>
      </w:r>
      <w:r w:rsidRPr="004A6953">
        <w:rPr>
          <w:spacing w:val="-16"/>
        </w:rPr>
        <w:t xml:space="preserve"> </w:t>
      </w:r>
      <w:r w:rsidRPr="004A6953">
        <w:t xml:space="preserve">provisions of the Contract Tender shall prevail. The Customer </w:t>
      </w:r>
      <w:proofErr w:type="gramStart"/>
      <w:r w:rsidRPr="004A6953">
        <w:t>shall in its absolute and sole discretion determine</w:t>
      </w:r>
      <w:proofErr w:type="gramEnd"/>
      <w:r w:rsidRPr="004A6953">
        <w:t xml:space="preserve"> whether any provision in the Contract Tender is more favourable to it in this context.</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5" w:name="_bookmark5"/>
      <w:bookmarkEnd w:id="5"/>
      <w:r w:rsidRPr="004A6953">
        <w:t>DUE</w:t>
      </w:r>
      <w:r w:rsidRPr="004A6953">
        <w:rPr>
          <w:spacing w:val="-6"/>
        </w:rPr>
        <w:t xml:space="preserve"> </w:t>
      </w:r>
      <w:r w:rsidRPr="004A6953">
        <w:rPr>
          <w:spacing w:val="-2"/>
        </w:rPr>
        <w:t>DILIGENCE</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1"/>
        <w:ind w:hanging="569"/>
      </w:pPr>
      <w:r w:rsidRPr="004A6953">
        <w:t>The</w:t>
      </w:r>
      <w:r w:rsidRPr="004A6953">
        <w:rPr>
          <w:spacing w:val="-12"/>
        </w:rPr>
        <w:t xml:space="preserve"> </w:t>
      </w:r>
      <w:r w:rsidRPr="004A6953">
        <w:t>Supplier</w:t>
      </w:r>
      <w:r w:rsidRPr="004A6953">
        <w:rPr>
          <w:spacing w:val="-13"/>
        </w:rPr>
        <w:t xml:space="preserve"> </w:t>
      </w:r>
      <w:r w:rsidRPr="004A6953">
        <w:t>acknowledges</w:t>
      </w:r>
      <w:r w:rsidRPr="004A6953">
        <w:rPr>
          <w:spacing w:val="-12"/>
        </w:rPr>
        <w:t xml:space="preserve"> </w:t>
      </w:r>
      <w:r w:rsidRPr="004A6953">
        <w:rPr>
          <w:spacing w:val="-2"/>
        </w:rPr>
        <w:t>that:</w:t>
      </w:r>
    </w:p>
    <w:p w:rsidR="004A37C8" w:rsidRPr="004A6953" w:rsidRDefault="008B24A5">
      <w:pPr>
        <w:pStyle w:val="ListParagraph"/>
        <w:numPr>
          <w:ilvl w:val="2"/>
          <w:numId w:val="65"/>
        </w:numPr>
        <w:tabs>
          <w:tab w:val="left" w:pos="2288"/>
        </w:tabs>
        <w:spacing w:before="119"/>
        <w:ind w:right="421"/>
      </w:pPr>
      <w:r w:rsidRPr="004A6953">
        <w:t>the Customer has delivered or made available to the Supplier all of</w:t>
      </w:r>
      <w:r w:rsidRPr="004A6953">
        <w:rPr>
          <w:spacing w:val="-1"/>
        </w:rPr>
        <w:t xml:space="preserve"> </w:t>
      </w:r>
      <w:r w:rsidRPr="004A6953">
        <w:t>the information and documents that the Supplier considers necessary or relevant for the performance of its obligations under this Contract;</w:t>
      </w:r>
    </w:p>
    <w:p w:rsidR="004A37C8" w:rsidRPr="004A6953" w:rsidRDefault="008B24A5">
      <w:pPr>
        <w:pStyle w:val="ListParagraph"/>
        <w:numPr>
          <w:ilvl w:val="2"/>
          <w:numId w:val="65"/>
        </w:numPr>
        <w:tabs>
          <w:tab w:val="left" w:pos="2288"/>
        </w:tabs>
        <w:ind w:right="420"/>
      </w:pPr>
      <w:r w:rsidRPr="004A6953">
        <w:t>it has made its own enquiries to satisfy itself as to the accuracy and adequacy of the Due Diligence Information;</w:t>
      </w:r>
    </w:p>
    <w:p w:rsidR="004A37C8" w:rsidRPr="004A6953" w:rsidRDefault="008B24A5">
      <w:pPr>
        <w:pStyle w:val="ListParagraph"/>
        <w:numPr>
          <w:ilvl w:val="2"/>
          <w:numId w:val="65"/>
        </w:numPr>
        <w:tabs>
          <w:tab w:val="left" w:pos="2288"/>
        </w:tabs>
        <w:spacing w:before="119"/>
        <w:ind w:right="424"/>
      </w:pPr>
      <w:r w:rsidRPr="004A6953">
        <w:t>it has raised all relevant due diligence questions with the Customer before the Contract Commencement Date;</w:t>
      </w:r>
    </w:p>
    <w:p w:rsidR="004A37C8" w:rsidRPr="004A6953" w:rsidRDefault="008B24A5">
      <w:pPr>
        <w:pStyle w:val="ListParagraph"/>
        <w:numPr>
          <w:ilvl w:val="2"/>
          <w:numId w:val="65"/>
        </w:numPr>
        <w:tabs>
          <w:tab w:val="left" w:pos="2288"/>
        </w:tabs>
        <w:spacing w:before="121"/>
        <w:ind w:right="418"/>
      </w:pPr>
      <w:r w:rsidRPr="004A6953">
        <w:t>it has undertaken all</w:t>
      </w:r>
      <w:r w:rsidRPr="004A6953">
        <w:rPr>
          <w:spacing w:val="-1"/>
        </w:rPr>
        <w:t xml:space="preserve"> </w:t>
      </w:r>
      <w:r w:rsidRPr="004A6953">
        <w:t>necessary due</w:t>
      </w:r>
      <w:r w:rsidRPr="004A6953">
        <w:rPr>
          <w:spacing w:val="-2"/>
        </w:rPr>
        <w:t xml:space="preserve"> </w:t>
      </w:r>
      <w:r w:rsidRPr="004A6953">
        <w:t>diligence</w:t>
      </w:r>
      <w:r w:rsidRPr="004A6953">
        <w:rPr>
          <w:spacing w:val="-1"/>
        </w:rPr>
        <w:t xml:space="preserve"> </w:t>
      </w:r>
      <w:r w:rsidRPr="004A6953">
        <w:t>and</w:t>
      </w:r>
      <w:r w:rsidRPr="004A6953">
        <w:rPr>
          <w:spacing w:val="-1"/>
        </w:rPr>
        <w:t xml:space="preserve"> </w:t>
      </w:r>
      <w:r w:rsidRPr="004A6953">
        <w:t>has entered into</w:t>
      </w:r>
      <w:r w:rsidRPr="004A6953">
        <w:rPr>
          <w:spacing w:val="-1"/>
        </w:rPr>
        <w:t xml:space="preserve"> </w:t>
      </w:r>
      <w:r w:rsidRPr="004A6953">
        <w:t>this Contract in reliance on its own due diligence alone; and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8"/>
        </w:tabs>
        <w:spacing w:before="81"/>
        <w:ind w:right="421"/>
      </w:pPr>
      <w:r w:rsidRPr="004A6953">
        <w:lastRenderedPageBreak/>
        <w:t>it shall not be excused from the performance of any of its obligations under</w:t>
      </w:r>
      <w:r w:rsidRPr="004A6953">
        <w:rPr>
          <w:spacing w:val="-4"/>
        </w:rPr>
        <w:t xml:space="preserve"> </w:t>
      </w:r>
      <w:r w:rsidRPr="004A6953">
        <w:t>this</w:t>
      </w:r>
      <w:r w:rsidRPr="004A6953">
        <w:rPr>
          <w:spacing w:val="-3"/>
        </w:rPr>
        <w:t xml:space="preserve"> </w:t>
      </w:r>
      <w:r w:rsidRPr="004A6953">
        <w:t>Contract</w:t>
      </w:r>
      <w:r w:rsidRPr="004A6953">
        <w:rPr>
          <w:spacing w:val="-3"/>
        </w:rPr>
        <w:t xml:space="preserve"> </w:t>
      </w:r>
      <w:r w:rsidRPr="004A6953">
        <w:t>on</w:t>
      </w:r>
      <w:r w:rsidRPr="004A6953">
        <w:rPr>
          <w:spacing w:val="-3"/>
        </w:rPr>
        <w:t xml:space="preserve"> </w:t>
      </w:r>
      <w:r w:rsidRPr="004A6953">
        <w:t>the</w:t>
      </w:r>
      <w:r w:rsidRPr="004A6953">
        <w:rPr>
          <w:spacing w:val="-3"/>
        </w:rPr>
        <w:t xml:space="preserve"> </w:t>
      </w:r>
      <w:r w:rsidRPr="004A6953">
        <w:t>grounds</w:t>
      </w:r>
      <w:r w:rsidRPr="004A6953">
        <w:rPr>
          <w:spacing w:val="-3"/>
        </w:rPr>
        <w:t xml:space="preserve"> </w:t>
      </w:r>
      <w:r w:rsidRPr="004A6953">
        <w:t>of,</w:t>
      </w:r>
      <w:r w:rsidRPr="004A6953">
        <w:rPr>
          <w:spacing w:val="-4"/>
        </w:rPr>
        <w:t xml:space="preserve"> </w:t>
      </w:r>
      <w:r w:rsidRPr="004A6953">
        <w:t>nor</w:t>
      </w:r>
      <w:r w:rsidRPr="004A6953">
        <w:rPr>
          <w:spacing w:val="-4"/>
        </w:rPr>
        <w:t xml:space="preserve"> </w:t>
      </w:r>
      <w:r w:rsidRPr="004A6953">
        <w:t>shall</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be</w:t>
      </w:r>
      <w:r w:rsidRPr="004A6953">
        <w:rPr>
          <w:spacing w:val="-3"/>
        </w:rPr>
        <w:t xml:space="preserve"> </w:t>
      </w:r>
      <w:r w:rsidRPr="004A6953">
        <w:t>entitled to recover any additional costs or charges, arising as a result of any:</w:t>
      </w:r>
    </w:p>
    <w:p w:rsidR="004A37C8" w:rsidRPr="004A6953" w:rsidRDefault="008B24A5">
      <w:pPr>
        <w:pStyle w:val="ListParagraph"/>
        <w:numPr>
          <w:ilvl w:val="3"/>
          <w:numId w:val="65"/>
        </w:numPr>
        <w:tabs>
          <w:tab w:val="left" w:pos="2995"/>
          <w:tab w:val="left" w:pos="2996"/>
        </w:tabs>
        <w:ind w:right="422"/>
      </w:pPr>
      <w:r w:rsidRPr="004A6953">
        <w:t>misinterpretation</w:t>
      </w:r>
      <w:r w:rsidRPr="004A6953">
        <w:rPr>
          <w:spacing w:val="40"/>
        </w:rPr>
        <w:t xml:space="preserve"> </w:t>
      </w:r>
      <w:r w:rsidRPr="004A6953">
        <w:t>of</w:t>
      </w:r>
      <w:r w:rsidRPr="004A6953">
        <w:rPr>
          <w:spacing w:val="40"/>
        </w:rPr>
        <w:t xml:space="preserve"> </w:t>
      </w:r>
      <w:r w:rsidRPr="004A6953">
        <w:t>the</w:t>
      </w:r>
      <w:r w:rsidRPr="004A6953">
        <w:rPr>
          <w:spacing w:val="40"/>
        </w:rPr>
        <w:t xml:space="preserve"> </w:t>
      </w:r>
      <w:r w:rsidRPr="004A6953">
        <w:t>requirements</w:t>
      </w:r>
      <w:r w:rsidRPr="004A6953">
        <w:rPr>
          <w:spacing w:val="40"/>
        </w:rPr>
        <w:t xml:space="preserve"> </w:t>
      </w:r>
      <w:r w:rsidRPr="004A6953">
        <w:t>of</w:t>
      </w:r>
      <w:r w:rsidRPr="004A6953">
        <w:rPr>
          <w:spacing w:val="40"/>
        </w:rPr>
        <w:t xml:space="preserve"> </w:t>
      </w:r>
      <w:r w:rsidRPr="004A6953">
        <w:t>the</w:t>
      </w:r>
      <w:r w:rsidRPr="004A6953">
        <w:rPr>
          <w:spacing w:val="40"/>
        </w:rPr>
        <w:t xml:space="preserve"> </w:t>
      </w:r>
      <w:r w:rsidRPr="004A6953">
        <w:t>Customer</w:t>
      </w:r>
      <w:r w:rsidRPr="004A6953">
        <w:rPr>
          <w:spacing w:val="40"/>
        </w:rPr>
        <w:t xml:space="preserve"> </w:t>
      </w:r>
      <w:r w:rsidRPr="004A6953">
        <w:t>in</w:t>
      </w:r>
      <w:r w:rsidRPr="004A6953">
        <w:rPr>
          <w:spacing w:val="40"/>
        </w:rPr>
        <w:t xml:space="preserve"> </w:t>
      </w:r>
      <w:r w:rsidRPr="004A6953">
        <w:t>the Contract Order Form or elsewhere in this Contract;</w:t>
      </w:r>
    </w:p>
    <w:p w:rsidR="004A37C8" w:rsidRPr="004A6953" w:rsidRDefault="008B24A5">
      <w:pPr>
        <w:pStyle w:val="ListParagraph"/>
        <w:numPr>
          <w:ilvl w:val="3"/>
          <w:numId w:val="65"/>
        </w:numPr>
        <w:tabs>
          <w:tab w:val="left" w:pos="2995"/>
          <w:tab w:val="left" w:pos="2996"/>
        </w:tabs>
        <w:spacing w:before="121"/>
        <w:ind w:right="423"/>
      </w:pPr>
      <w:r w:rsidRPr="004A6953">
        <w:t>failure by the Supplier to satisfy itself as to the accuracy and/or adequacy of the Due Diligence Information; and/or</w:t>
      </w:r>
    </w:p>
    <w:p w:rsidR="004A37C8" w:rsidRPr="004A6953" w:rsidRDefault="008B24A5">
      <w:pPr>
        <w:pStyle w:val="ListParagraph"/>
        <w:numPr>
          <w:ilvl w:val="3"/>
          <w:numId w:val="65"/>
        </w:numPr>
        <w:tabs>
          <w:tab w:val="left" w:pos="2995"/>
          <w:tab w:val="left" w:pos="2996"/>
        </w:tabs>
      </w:pPr>
      <w:proofErr w:type="gramStart"/>
      <w:r w:rsidRPr="004A6953">
        <w:t>failure</w:t>
      </w:r>
      <w:proofErr w:type="gramEnd"/>
      <w:r w:rsidRPr="004A6953">
        <w:rPr>
          <w:spacing w:val="-8"/>
        </w:rPr>
        <w:t xml:space="preserve"> </w:t>
      </w:r>
      <w:r w:rsidRPr="004A6953">
        <w:t>by</w:t>
      </w:r>
      <w:r w:rsidRPr="004A6953">
        <w:rPr>
          <w:spacing w:val="-6"/>
        </w:rPr>
        <w:t xml:space="preserve"> </w:t>
      </w:r>
      <w:r w:rsidRPr="004A6953">
        <w:t>the</w:t>
      </w:r>
      <w:r w:rsidRPr="004A6953">
        <w:rPr>
          <w:spacing w:val="-7"/>
        </w:rPr>
        <w:t xml:space="preserve"> </w:t>
      </w:r>
      <w:r w:rsidRPr="004A6953">
        <w:t>Supplier</w:t>
      </w:r>
      <w:r w:rsidRPr="004A6953">
        <w:rPr>
          <w:spacing w:val="-7"/>
        </w:rPr>
        <w:t xml:space="preserve"> </w:t>
      </w:r>
      <w:r w:rsidRPr="004A6953">
        <w:t>to</w:t>
      </w:r>
      <w:r w:rsidRPr="004A6953">
        <w:rPr>
          <w:spacing w:val="-7"/>
        </w:rPr>
        <w:t xml:space="preserve"> </w:t>
      </w:r>
      <w:r w:rsidRPr="004A6953">
        <w:t>undertake</w:t>
      </w:r>
      <w:r w:rsidRPr="004A6953">
        <w:rPr>
          <w:spacing w:val="-7"/>
        </w:rPr>
        <w:t xml:space="preserve"> </w:t>
      </w:r>
      <w:r w:rsidRPr="004A6953">
        <w:t>its</w:t>
      </w:r>
      <w:r w:rsidRPr="004A6953">
        <w:rPr>
          <w:spacing w:val="-6"/>
        </w:rPr>
        <w:t xml:space="preserve"> </w:t>
      </w:r>
      <w:r w:rsidRPr="004A6953">
        <w:t>own</w:t>
      </w:r>
      <w:r w:rsidRPr="004A6953">
        <w:rPr>
          <w:spacing w:val="-6"/>
        </w:rPr>
        <w:t xml:space="preserve"> </w:t>
      </w:r>
      <w:r w:rsidRPr="004A6953">
        <w:t>due</w:t>
      </w:r>
      <w:r w:rsidRPr="004A6953">
        <w:rPr>
          <w:spacing w:val="-7"/>
        </w:rPr>
        <w:t xml:space="preserve"> </w:t>
      </w:r>
      <w:r w:rsidRPr="004A6953">
        <w:rPr>
          <w:spacing w:val="-2"/>
        </w:rPr>
        <w:t>diligence.</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6" w:name="_bookmark6"/>
      <w:bookmarkEnd w:id="6"/>
      <w:r w:rsidRPr="004A6953">
        <w:t>REPRESENTATIONS</w:t>
      </w:r>
      <w:r w:rsidRPr="004A6953">
        <w:rPr>
          <w:spacing w:val="-15"/>
        </w:rPr>
        <w:t xml:space="preserve"> </w:t>
      </w:r>
      <w:r w:rsidRPr="004A6953">
        <w:t>AND</w:t>
      </w:r>
      <w:r w:rsidRPr="004A6953">
        <w:rPr>
          <w:spacing w:val="-14"/>
        </w:rPr>
        <w:t xml:space="preserve"> </w:t>
      </w:r>
      <w:r w:rsidRPr="004A6953">
        <w:rPr>
          <w:spacing w:val="-2"/>
        </w:rPr>
        <w:t>WARRANTIES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hanging="569"/>
      </w:pPr>
      <w:r w:rsidRPr="004A6953">
        <w:t>Each</w:t>
      </w:r>
      <w:r w:rsidRPr="004A6953">
        <w:rPr>
          <w:spacing w:val="-10"/>
        </w:rPr>
        <w:t xml:space="preserve"> </w:t>
      </w:r>
      <w:r w:rsidRPr="004A6953">
        <w:t>Party</w:t>
      </w:r>
      <w:r w:rsidRPr="004A6953">
        <w:rPr>
          <w:spacing w:val="-9"/>
        </w:rPr>
        <w:t xml:space="preserve"> </w:t>
      </w:r>
      <w:r w:rsidRPr="004A6953">
        <w:t>represents</w:t>
      </w:r>
      <w:r w:rsidRPr="004A6953">
        <w:rPr>
          <w:spacing w:val="-8"/>
        </w:rPr>
        <w:t xml:space="preserve"> </w:t>
      </w:r>
      <w:r w:rsidRPr="004A6953">
        <w:t>and</w:t>
      </w:r>
      <w:r w:rsidRPr="004A6953">
        <w:rPr>
          <w:spacing w:val="-9"/>
        </w:rPr>
        <w:t xml:space="preserve"> </w:t>
      </w:r>
      <w:r w:rsidRPr="004A6953">
        <w:t>warranties</w:t>
      </w:r>
      <w:r w:rsidRPr="004A6953">
        <w:rPr>
          <w:spacing w:val="-9"/>
        </w:rPr>
        <w:t xml:space="preserve"> </w:t>
      </w:r>
      <w:r w:rsidRPr="004A6953">
        <w:rPr>
          <w:spacing w:val="-2"/>
        </w:rPr>
        <w:t>that:</w:t>
      </w:r>
    </w:p>
    <w:p w:rsidR="004A37C8" w:rsidRPr="004A6953" w:rsidRDefault="008B24A5">
      <w:pPr>
        <w:pStyle w:val="ListParagraph"/>
        <w:numPr>
          <w:ilvl w:val="2"/>
          <w:numId w:val="65"/>
        </w:numPr>
        <w:tabs>
          <w:tab w:val="left" w:pos="2288"/>
        </w:tabs>
        <w:spacing w:before="121"/>
        <w:ind w:right="424"/>
      </w:pPr>
      <w:r w:rsidRPr="004A6953">
        <w:t xml:space="preserve">it has full capacity and authority to enter into and to perform this </w:t>
      </w:r>
      <w:r w:rsidRPr="004A6953">
        <w:rPr>
          <w:spacing w:val="-2"/>
        </w:rPr>
        <w:t>Contract;</w:t>
      </w:r>
    </w:p>
    <w:p w:rsidR="004A37C8" w:rsidRPr="004A6953" w:rsidRDefault="008B24A5">
      <w:pPr>
        <w:pStyle w:val="ListParagraph"/>
        <w:numPr>
          <w:ilvl w:val="2"/>
          <w:numId w:val="65"/>
        </w:numPr>
        <w:tabs>
          <w:tab w:val="left" w:pos="2288"/>
        </w:tabs>
      </w:pPr>
      <w:r w:rsidRPr="004A6953">
        <w:t>this</w:t>
      </w:r>
      <w:r w:rsidRPr="004A6953">
        <w:rPr>
          <w:spacing w:val="-8"/>
        </w:rPr>
        <w:t xml:space="preserve"> </w:t>
      </w:r>
      <w:r w:rsidRPr="004A6953">
        <w:t>Contract</w:t>
      </w:r>
      <w:r w:rsidRPr="004A6953">
        <w:rPr>
          <w:spacing w:val="-8"/>
        </w:rPr>
        <w:t xml:space="preserve"> </w:t>
      </w:r>
      <w:r w:rsidRPr="004A6953">
        <w:t>is</w:t>
      </w:r>
      <w:r w:rsidRPr="004A6953">
        <w:rPr>
          <w:spacing w:val="-7"/>
        </w:rPr>
        <w:t xml:space="preserve"> </w:t>
      </w:r>
      <w:r w:rsidRPr="004A6953">
        <w:t>executed</w:t>
      </w:r>
      <w:r w:rsidRPr="004A6953">
        <w:rPr>
          <w:spacing w:val="-8"/>
        </w:rPr>
        <w:t xml:space="preserve"> </w:t>
      </w:r>
      <w:r w:rsidRPr="004A6953">
        <w:t>by</w:t>
      </w:r>
      <w:r w:rsidRPr="004A6953">
        <w:rPr>
          <w:spacing w:val="-7"/>
        </w:rPr>
        <w:t xml:space="preserve"> </w:t>
      </w:r>
      <w:r w:rsidRPr="004A6953">
        <w:t>its</w:t>
      </w:r>
      <w:r w:rsidRPr="004A6953">
        <w:rPr>
          <w:spacing w:val="-7"/>
        </w:rPr>
        <w:t xml:space="preserve"> </w:t>
      </w:r>
      <w:r w:rsidRPr="004A6953">
        <w:t>duly</w:t>
      </w:r>
      <w:r w:rsidRPr="004A6953">
        <w:rPr>
          <w:spacing w:val="-8"/>
        </w:rPr>
        <w:t xml:space="preserve"> </w:t>
      </w:r>
      <w:r w:rsidRPr="004A6953">
        <w:t>authorised</w:t>
      </w:r>
      <w:r w:rsidRPr="004A6953">
        <w:rPr>
          <w:spacing w:val="-8"/>
        </w:rPr>
        <w:t xml:space="preserve"> </w:t>
      </w:r>
      <w:r w:rsidRPr="004A6953">
        <w:rPr>
          <w:spacing w:val="-2"/>
        </w:rPr>
        <w:t>representative;</w:t>
      </w:r>
    </w:p>
    <w:p w:rsidR="004A37C8" w:rsidRPr="004A6953" w:rsidRDefault="008B24A5">
      <w:pPr>
        <w:pStyle w:val="ListParagraph"/>
        <w:numPr>
          <w:ilvl w:val="2"/>
          <w:numId w:val="65"/>
        </w:numPr>
        <w:tabs>
          <w:tab w:val="left" w:pos="2288"/>
        </w:tabs>
        <w:spacing w:before="119"/>
        <w:ind w:right="420"/>
      </w:pPr>
      <w:r w:rsidRPr="004A6953">
        <w:t>there are no actions, suits or proceedings or regulatory investigations before any court or administrative body or arbitration tribunal pending or,</w:t>
      </w:r>
      <w:r w:rsidRPr="004A6953">
        <w:rPr>
          <w:spacing w:val="-16"/>
        </w:rPr>
        <w:t xml:space="preserve"> </w:t>
      </w:r>
      <w:r w:rsidRPr="004A6953">
        <w:t>to</w:t>
      </w:r>
      <w:r w:rsidRPr="004A6953">
        <w:rPr>
          <w:spacing w:val="-15"/>
        </w:rPr>
        <w:t xml:space="preserve"> </w:t>
      </w:r>
      <w:r w:rsidRPr="004A6953">
        <w:t>its</w:t>
      </w:r>
      <w:r w:rsidRPr="004A6953">
        <w:rPr>
          <w:spacing w:val="-15"/>
        </w:rPr>
        <w:t xml:space="preserve"> </w:t>
      </w:r>
      <w:r w:rsidRPr="004A6953">
        <w:t>knowledge,</w:t>
      </w:r>
      <w:r w:rsidRPr="004A6953">
        <w:rPr>
          <w:spacing w:val="-16"/>
        </w:rPr>
        <w:t xml:space="preserve"> </w:t>
      </w:r>
      <w:r w:rsidRPr="004A6953">
        <w:t>threatened</w:t>
      </w:r>
      <w:r w:rsidRPr="004A6953">
        <w:rPr>
          <w:spacing w:val="-15"/>
        </w:rPr>
        <w:t xml:space="preserve"> </w:t>
      </w:r>
      <w:r w:rsidRPr="004A6953">
        <w:t>against</w:t>
      </w:r>
      <w:r w:rsidRPr="004A6953">
        <w:rPr>
          <w:spacing w:val="-15"/>
        </w:rPr>
        <w:t xml:space="preserve"> </w:t>
      </w:r>
      <w:r w:rsidRPr="004A6953">
        <w:t>it</w:t>
      </w:r>
      <w:r w:rsidRPr="004A6953">
        <w:rPr>
          <w:spacing w:val="-15"/>
        </w:rPr>
        <w:t xml:space="preserve"> </w:t>
      </w:r>
      <w:r w:rsidRPr="004A6953">
        <w:t>(or,</w:t>
      </w:r>
      <w:r w:rsidRPr="004A6953">
        <w:rPr>
          <w:spacing w:val="-16"/>
        </w:rPr>
        <w:t xml:space="preserve"> </w:t>
      </w:r>
      <w:r w:rsidRPr="004A6953">
        <w:t>in</w:t>
      </w:r>
      <w:r w:rsidRPr="004A6953">
        <w:rPr>
          <w:spacing w:val="-15"/>
        </w:rPr>
        <w:t xml:space="preserve"> </w:t>
      </w:r>
      <w:r w:rsidRPr="004A6953">
        <w:t>the</w:t>
      </w:r>
      <w:r w:rsidRPr="004A6953">
        <w:rPr>
          <w:spacing w:val="-15"/>
        </w:rPr>
        <w:t xml:space="preserve"> </w:t>
      </w:r>
      <w:r w:rsidRPr="004A6953">
        <w:t>case</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Supplier, any of its Affiliates) that might affect its ability to perform its obligations under this Contract; and</w:t>
      </w:r>
    </w:p>
    <w:p w:rsidR="004A37C8" w:rsidRPr="004A6953" w:rsidRDefault="008B24A5">
      <w:pPr>
        <w:pStyle w:val="ListParagraph"/>
        <w:numPr>
          <w:ilvl w:val="2"/>
          <w:numId w:val="65"/>
        </w:numPr>
        <w:tabs>
          <w:tab w:val="left" w:pos="2288"/>
        </w:tabs>
        <w:ind w:right="420"/>
      </w:pPr>
      <w:proofErr w:type="gramStart"/>
      <w:r w:rsidRPr="004A6953">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roofErr w:type="gramEnd"/>
    </w:p>
    <w:p w:rsidR="004A37C8" w:rsidRPr="004A6953" w:rsidRDefault="008B24A5">
      <w:pPr>
        <w:pStyle w:val="ListParagraph"/>
        <w:numPr>
          <w:ilvl w:val="1"/>
          <w:numId w:val="65"/>
        </w:numPr>
        <w:tabs>
          <w:tab w:val="left" w:pos="1295"/>
        </w:tabs>
        <w:spacing w:before="121"/>
        <w:ind w:hanging="569"/>
      </w:pPr>
      <w:bookmarkStart w:id="7" w:name="_bookmark7"/>
      <w:bookmarkEnd w:id="7"/>
      <w:r w:rsidRPr="004A6953">
        <w:t>The</w:t>
      </w:r>
      <w:r w:rsidRPr="004A6953">
        <w:rPr>
          <w:spacing w:val="-10"/>
        </w:rPr>
        <w:t xml:space="preserve"> </w:t>
      </w:r>
      <w:r w:rsidRPr="004A6953">
        <w:t>Supplier</w:t>
      </w:r>
      <w:r w:rsidRPr="004A6953">
        <w:rPr>
          <w:spacing w:val="-10"/>
        </w:rPr>
        <w:t xml:space="preserve"> </w:t>
      </w:r>
      <w:r w:rsidRPr="004A6953">
        <w:t>represents</w:t>
      </w:r>
      <w:r w:rsidRPr="004A6953">
        <w:rPr>
          <w:spacing w:val="-11"/>
        </w:rPr>
        <w:t xml:space="preserve"> </w:t>
      </w:r>
      <w:r w:rsidRPr="004A6953">
        <w:t>and</w:t>
      </w:r>
      <w:r w:rsidRPr="004A6953">
        <w:rPr>
          <w:spacing w:val="-9"/>
        </w:rPr>
        <w:t xml:space="preserve"> </w:t>
      </w:r>
      <w:r w:rsidRPr="004A6953">
        <w:t>warrants</w:t>
      </w:r>
      <w:r w:rsidRPr="004A6953">
        <w:rPr>
          <w:spacing w:val="-10"/>
        </w:rPr>
        <w:t xml:space="preserve"> </w:t>
      </w:r>
      <w:r w:rsidRPr="004A6953">
        <w:rPr>
          <w:spacing w:val="-2"/>
        </w:rPr>
        <w:t>that:</w:t>
      </w:r>
    </w:p>
    <w:p w:rsidR="004A37C8" w:rsidRPr="004A6953" w:rsidRDefault="008B24A5">
      <w:pPr>
        <w:pStyle w:val="ListParagraph"/>
        <w:numPr>
          <w:ilvl w:val="2"/>
          <w:numId w:val="65"/>
        </w:numPr>
        <w:tabs>
          <w:tab w:val="left" w:pos="2288"/>
        </w:tabs>
        <w:ind w:right="420"/>
      </w:pPr>
      <w:r w:rsidRPr="004A6953">
        <w:t>it is validly incorporated, organised and subsisting in accordance with the Laws of its place of incorporation;</w:t>
      </w:r>
    </w:p>
    <w:p w:rsidR="004A37C8" w:rsidRPr="004A6953" w:rsidRDefault="008B24A5">
      <w:pPr>
        <w:pStyle w:val="ListParagraph"/>
        <w:numPr>
          <w:ilvl w:val="2"/>
          <w:numId w:val="65"/>
        </w:numPr>
        <w:tabs>
          <w:tab w:val="left" w:pos="2288"/>
        </w:tabs>
        <w:ind w:right="421"/>
      </w:pPr>
      <w:r w:rsidRPr="004A6953">
        <w:t>it has all necessary consents (including, where its procedures so require,</w:t>
      </w:r>
      <w:r w:rsidRPr="004A6953">
        <w:rPr>
          <w:spacing w:val="-12"/>
        </w:rPr>
        <w:t xml:space="preserve"> </w:t>
      </w:r>
      <w:r w:rsidRPr="004A6953">
        <w:t>the</w:t>
      </w:r>
      <w:r w:rsidRPr="004A6953">
        <w:rPr>
          <w:spacing w:val="-14"/>
        </w:rPr>
        <w:t xml:space="preserve"> </w:t>
      </w:r>
      <w:r w:rsidRPr="004A6953">
        <w:t>consent</w:t>
      </w:r>
      <w:r w:rsidRPr="004A6953">
        <w:rPr>
          <w:spacing w:val="-13"/>
        </w:rPr>
        <w:t xml:space="preserve"> </w:t>
      </w:r>
      <w:r w:rsidRPr="004A6953">
        <w:t>of</w:t>
      </w:r>
      <w:r w:rsidRPr="004A6953">
        <w:rPr>
          <w:spacing w:val="-12"/>
        </w:rPr>
        <w:t xml:space="preserve"> </w:t>
      </w:r>
      <w:r w:rsidRPr="004A6953">
        <w:t>its</w:t>
      </w:r>
      <w:r w:rsidRPr="004A6953">
        <w:rPr>
          <w:spacing w:val="-13"/>
        </w:rPr>
        <w:t xml:space="preserve"> </w:t>
      </w:r>
      <w:r w:rsidRPr="004A6953">
        <w:t>Parent</w:t>
      </w:r>
      <w:r w:rsidRPr="004A6953">
        <w:rPr>
          <w:spacing w:val="-13"/>
        </w:rPr>
        <w:t xml:space="preserve"> </w:t>
      </w:r>
      <w:r w:rsidRPr="004A6953">
        <w:t>Company)</w:t>
      </w:r>
      <w:r w:rsidRPr="004A6953">
        <w:rPr>
          <w:spacing w:val="-13"/>
        </w:rPr>
        <w:t xml:space="preserve"> </w:t>
      </w:r>
      <w:r w:rsidRPr="004A6953">
        <w:t>and</w:t>
      </w:r>
      <w:r w:rsidRPr="004A6953">
        <w:rPr>
          <w:spacing w:val="-12"/>
        </w:rPr>
        <w:t xml:space="preserve"> </w:t>
      </w:r>
      <w:r w:rsidRPr="004A6953">
        <w:t>regulatory</w:t>
      </w:r>
      <w:r w:rsidRPr="004A6953">
        <w:rPr>
          <w:spacing w:val="-12"/>
        </w:rPr>
        <w:t xml:space="preserve"> </w:t>
      </w:r>
      <w:r w:rsidRPr="004A6953">
        <w:t>approvals</w:t>
      </w:r>
      <w:r w:rsidRPr="004A6953">
        <w:rPr>
          <w:spacing w:val="-12"/>
        </w:rPr>
        <w:t xml:space="preserve"> </w:t>
      </w:r>
      <w:r w:rsidRPr="004A6953">
        <w:t>to enter into this Contract;</w:t>
      </w:r>
    </w:p>
    <w:p w:rsidR="004A37C8" w:rsidRPr="004A6953" w:rsidRDefault="008B24A5">
      <w:pPr>
        <w:pStyle w:val="ListParagraph"/>
        <w:numPr>
          <w:ilvl w:val="2"/>
          <w:numId w:val="65"/>
        </w:numPr>
        <w:tabs>
          <w:tab w:val="left" w:pos="2288"/>
        </w:tabs>
        <w:ind w:right="419"/>
      </w:pPr>
      <w:r w:rsidRPr="004A6953">
        <w:t>its execution, delivery and performance of its obligations under this Contract does not and will not constitute a breach of any Law or obligation applicable to it and does not and will not cause or result in a Default under any agreement by which it is bound;</w:t>
      </w:r>
    </w:p>
    <w:p w:rsidR="004A37C8" w:rsidRPr="004A6953" w:rsidRDefault="008B24A5">
      <w:pPr>
        <w:pStyle w:val="ListParagraph"/>
        <w:numPr>
          <w:ilvl w:val="2"/>
          <w:numId w:val="65"/>
        </w:numPr>
        <w:tabs>
          <w:tab w:val="left" w:pos="2288"/>
        </w:tabs>
        <w:ind w:right="415"/>
      </w:pPr>
      <w:r w:rsidRPr="004A6953">
        <w:t>as at the Contract Commencement Date, all written statements and representations</w:t>
      </w:r>
      <w:r w:rsidRPr="004A6953">
        <w:rPr>
          <w:spacing w:val="-16"/>
        </w:rPr>
        <w:t xml:space="preserve"> </w:t>
      </w:r>
      <w:r w:rsidRPr="004A6953">
        <w:t>in</w:t>
      </w:r>
      <w:r w:rsidRPr="004A6953">
        <w:rPr>
          <w:spacing w:val="-15"/>
        </w:rPr>
        <w:t xml:space="preserve"> </w:t>
      </w:r>
      <w:r w:rsidRPr="004A6953">
        <w:t>any</w:t>
      </w:r>
      <w:r w:rsidRPr="004A6953">
        <w:rPr>
          <w:spacing w:val="-15"/>
        </w:rPr>
        <w:t xml:space="preserve"> </w:t>
      </w:r>
      <w:r w:rsidRPr="004A6953">
        <w:t>written</w:t>
      </w:r>
      <w:r w:rsidRPr="004A6953">
        <w:rPr>
          <w:spacing w:val="-16"/>
        </w:rPr>
        <w:t xml:space="preserve"> </w:t>
      </w:r>
      <w:r w:rsidRPr="004A6953">
        <w:t>submissions</w:t>
      </w:r>
      <w:r w:rsidRPr="004A6953">
        <w:rPr>
          <w:spacing w:val="-15"/>
        </w:rPr>
        <w:t xml:space="preserve"> </w:t>
      </w:r>
      <w:r w:rsidRPr="004A6953">
        <w:t>made</w:t>
      </w:r>
      <w:r w:rsidRPr="004A6953">
        <w:rPr>
          <w:spacing w:val="-15"/>
        </w:rPr>
        <w:t xml:space="preserve"> </w:t>
      </w:r>
      <w:r w:rsidRPr="004A6953">
        <w:t>by</w:t>
      </w:r>
      <w:r w:rsidRPr="004A6953">
        <w:rPr>
          <w:spacing w:val="-15"/>
        </w:rPr>
        <w:t xml:space="preserve"> </w:t>
      </w:r>
      <w:r w:rsidRPr="004A6953">
        <w:t>the</w:t>
      </w:r>
      <w:r w:rsidRPr="004A6953">
        <w:rPr>
          <w:spacing w:val="-16"/>
        </w:rPr>
        <w:t xml:space="preserve"> </w:t>
      </w:r>
      <w:r w:rsidRPr="004A6953">
        <w:t>Supplier</w:t>
      </w:r>
      <w:r w:rsidRPr="004A6953">
        <w:rPr>
          <w:spacing w:val="-15"/>
        </w:rPr>
        <w:t xml:space="preserve"> </w:t>
      </w:r>
      <w:r w:rsidRPr="004A6953">
        <w:t>as</w:t>
      </w:r>
      <w:r w:rsidRPr="004A6953">
        <w:rPr>
          <w:spacing w:val="-15"/>
        </w:rPr>
        <w:t xml:space="preserve"> </w:t>
      </w:r>
      <w:r w:rsidRPr="004A6953">
        <w:t>part of</w:t>
      </w:r>
      <w:r w:rsidRPr="004A6953">
        <w:rPr>
          <w:spacing w:val="-3"/>
        </w:rPr>
        <w:t xml:space="preserve"> </w:t>
      </w:r>
      <w:r w:rsidRPr="004A6953">
        <w:t>the</w:t>
      </w:r>
      <w:r w:rsidRPr="004A6953">
        <w:rPr>
          <w:spacing w:val="-3"/>
        </w:rPr>
        <w:t xml:space="preserve"> </w:t>
      </w:r>
      <w:r w:rsidRPr="004A6953">
        <w:t>procurement</w:t>
      </w:r>
      <w:r w:rsidRPr="004A6953">
        <w:rPr>
          <w:spacing w:val="-3"/>
        </w:rPr>
        <w:t xml:space="preserve"> </w:t>
      </w:r>
      <w:r w:rsidRPr="004A6953">
        <w:t>process,</w:t>
      </w:r>
      <w:r w:rsidRPr="004A6953">
        <w:rPr>
          <w:spacing w:val="-3"/>
        </w:rPr>
        <w:t xml:space="preserve"> </w:t>
      </w:r>
      <w:r w:rsidRPr="004A6953">
        <w:t>its</w:t>
      </w:r>
      <w:r w:rsidRPr="004A6953">
        <w:rPr>
          <w:spacing w:val="-3"/>
        </w:rPr>
        <w:t xml:space="preserve"> </w:t>
      </w:r>
      <w:r w:rsidRPr="004A6953">
        <w:t>Tender,</w:t>
      </w:r>
      <w:r w:rsidRPr="004A6953">
        <w:rPr>
          <w:spacing w:val="-3"/>
        </w:rPr>
        <w:t xml:space="preserve"> </w:t>
      </w:r>
      <w:r w:rsidRPr="004A6953">
        <w:t>Contract</w:t>
      </w:r>
      <w:r w:rsidRPr="004A6953">
        <w:rPr>
          <w:spacing w:val="-3"/>
        </w:rPr>
        <w:t xml:space="preserve"> </w:t>
      </w:r>
      <w:r w:rsidRPr="004A6953">
        <w:t>Tender</w:t>
      </w:r>
      <w:r w:rsidRPr="004A6953">
        <w:rPr>
          <w:spacing w:val="-4"/>
        </w:rPr>
        <w:t xml:space="preserve"> </w:t>
      </w:r>
      <w:r w:rsidRPr="004A6953">
        <w:t>and</w:t>
      </w:r>
      <w:r w:rsidRPr="004A6953">
        <w:rPr>
          <w:spacing w:val="-3"/>
        </w:rPr>
        <w:t xml:space="preserve"> </w:t>
      </w:r>
      <w:r w:rsidRPr="004A6953">
        <w:t>any</w:t>
      </w:r>
      <w:r w:rsidRPr="004A6953">
        <w:rPr>
          <w:spacing w:val="-3"/>
        </w:rPr>
        <w:t xml:space="preserve"> </w:t>
      </w:r>
      <w:r w:rsidRPr="004A6953">
        <w:t>other documents</w:t>
      </w:r>
      <w:r w:rsidRPr="004A6953">
        <w:rPr>
          <w:spacing w:val="-15"/>
        </w:rPr>
        <w:t xml:space="preserve"> </w:t>
      </w:r>
      <w:r w:rsidRPr="004A6953">
        <w:t>submitted</w:t>
      </w:r>
      <w:r w:rsidRPr="004A6953">
        <w:rPr>
          <w:spacing w:val="-15"/>
        </w:rPr>
        <w:t xml:space="preserve"> </w:t>
      </w:r>
      <w:r w:rsidRPr="004A6953">
        <w:t>remain</w:t>
      </w:r>
      <w:r w:rsidRPr="004A6953">
        <w:rPr>
          <w:spacing w:val="-14"/>
        </w:rPr>
        <w:t xml:space="preserve"> </w:t>
      </w:r>
      <w:r w:rsidRPr="004A6953">
        <w:t>true</w:t>
      </w:r>
      <w:r w:rsidRPr="004A6953">
        <w:rPr>
          <w:spacing w:val="-14"/>
        </w:rPr>
        <w:t xml:space="preserve"> </w:t>
      </w:r>
      <w:r w:rsidRPr="004A6953">
        <w:t>and</w:t>
      </w:r>
      <w:r w:rsidRPr="004A6953">
        <w:rPr>
          <w:spacing w:val="-14"/>
        </w:rPr>
        <w:t xml:space="preserve"> </w:t>
      </w:r>
      <w:r w:rsidRPr="004A6953">
        <w:t>accurate</w:t>
      </w:r>
      <w:r w:rsidRPr="004A6953">
        <w:rPr>
          <w:spacing w:val="-14"/>
        </w:rPr>
        <w:t xml:space="preserve"> </w:t>
      </w:r>
      <w:r w:rsidRPr="004A6953">
        <w:t>except</w:t>
      </w:r>
      <w:r w:rsidRPr="004A6953">
        <w:rPr>
          <w:spacing w:val="-15"/>
        </w:rPr>
        <w:t xml:space="preserve"> </w:t>
      </w:r>
      <w:r w:rsidRPr="004A6953">
        <w:t>to</w:t>
      </w:r>
      <w:r w:rsidRPr="004A6953">
        <w:rPr>
          <w:spacing w:val="-15"/>
        </w:rPr>
        <w:t xml:space="preserve"> </w:t>
      </w:r>
      <w:r w:rsidRPr="004A6953">
        <w:t>the</w:t>
      </w:r>
      <w:r w:rsidRPr="004A6953">
        <w:rPr>
          <w:spacing w:val="-16"/>
        </w:rPr>
        <w:t xml:space="preserve"> </w:t>
      </w:r>
      <w:r w:rsidRPr="004A6953">
        <w:t>extent</w:t>
      </w:r>
      <w:r w:rsidRPr="004A6953">
        <w:rPr>
          <w:spacing w:val="-11"/>
        </w:rPr>
        <w:t xml:space="preserve"> </w:t>
      </w:r>
      <w:r w:rsidRPr="004A6953">
        <w:t>that such statements and representations have been superseded or varied by this Contract;</w:t>
      </w:r>
    </w:p>
    <w:p w:rsidR="004A37C8" w:rsidRPr="004A6953" w:rsidRDefault="008B24A5">
      <w:pPr>
        <w:pStyle w:val="ListParagraph"/>
        <w:numPr>
          <w:ilvl w:val="2"/>
          <w:numId w:val="65"/>
        </w:numPr>
        <w:tabs>
          <w:tab w:val="left" w:pos="2288"/>
        </w:tabs>
        <w:ind w:right="418"/>
      </w:pPr>
      <w:bookmarkStart w:id="8" w:name="_bookmark8"/>
      <w:bookmarkEnd w:id="8"/>
      <w:r w:rsidRPr="004A6953">
        <w:t>if</w:t>
      </w:r>
      <w:r w:rsidRPr="004A6953">
        <w:rPr>
          <w:spacing w:val="-10"/>
        </w:rPr>
        <w:t xml:space="preserve"> </w:t>
      </w:r>
      <w:r w:rsidRPr="004A6953">
        <w:t>the</w:t>
      </w:r>
      <w:r w:rsidRPr="004A6953">
        <w:rPr>
          <w:spacing w:val="-10"/>
        </w:rPr>
        <w:t xml:space="preserve"> </w:t>
      </w:r>
      <w:r w:rsidRPr="004A6953">
        <w:t>Contract</w:t>
      </w:r>
      <w:r w:rsidRPr="004A6953">
        <w:rPr>
          <w:spacing w:val="-10"/>
        </w:rPr>
        <w:t xml:space="preserve"> </w:t>
      </w:r>
      <w:r w:rsidRPr="004A6953">
        <w:t>Charges</w:t>
      </w:r>
      <w:r w:rsidRPr="004A6953">
        <w:rPr>
          <w:spacing w:val="-11"/>
        </w:rPr>
        <w:t xml:space="preserve"> </w:t>
      </w:r>
      <w:r w:rsidRPr="004A6953">
        <w:t>payable</w:t>
      </w:r>
      <w:r w:rsidRPr="004A6953">
        <w:rPr>
          <w:spacing w:val="-10"/>
        </w:rPr>
        <w:t xml:space="preserve"> </w:t>
      </w:r>
      <w:r w:rsidRPr="004A6953">
        <w:t>under</w:t>
      </w:r>
      <w:r w:rsidRPr="004A6953">
        <w:rPr>
          <w:spacing w:val="-10"/>
        </w:rPr>
        <w:t xml:space="preserve"> </w:t>
      </w:r>
      <w:r w:rsidRPr="004A6953">
        <w:t>this</w:t>
      </w:r>
      <w:r w:rsidRPr="004A6953">
        <w:rPr>
          <w:spacing w:val="-11"/>
        </w:rPr>
        <w:t xml:space="preserve"> </w:t>
      </w:r>
      <w:r w:rsidRPr="004A6953">
        <w:t>Contract</w:t>
      </w:r>
      <w:r w:rsidRPr="004A6953">
        <w:rPr>
          <w:spacing w:val="-10"/>
        </w:rPr>
        <w:t xml:space="preserve"> </w:t>
      </w:r>
      <w:r w:rsidRPr="004A6953">
        <w:t>exceed</w:t>
      </w:r>
      <w:r w:rsidRPr="004A6953">
        <w:rPr>
          <w:spacing w:val="-11"/>
        </w:rPr>
        <w:t xml:space="preserve"> </w:t>
      </w:r>
      <w:r w:rsidRPr="004A6953">
        <w:t>or</w:t>
      </w:r>
      <w:r w:rsidRPr="004A6953">
        <w:rPr>
          <w:spacing w:val="-10"/>
        </w:rPr>
        <w:t xml:space="preserve"> </w:t>
      </w:r>
      <w:r w:rsidRPr="004A6953">
        <w:t>are</w:t>
      </w:r>
      <w:r w:rsidRPr="004A6953">
        <w:rPr>
          <w:spacing w:val="-10"/>
        </w:rPr>
        <w:t xml:space="preserve"> </w:t>
      </w:r>
      <w:r w:rsidRPr="004A6953">
        <w:t>likely to exceed five (5) million pounds, as at the Contract Commencement Date it has notified the Customer in writing of any Occasions of Tax Non-Compliance or any litigation that it is involved in connection with any Occasions of Tax Non Compliance;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8"/>
        </w:tabs>
        <w:spacing w:before="81"/>
        <w:ind w:right="417"/>
      </w:pPr>
      <w:r w:rsidRPr="004A6953">
        <w:lastRenderedPageBreak/>
        <w:t>it</w:t>
      </w:r>
      <w:r w:rsidRPr="004A6953">
        <w:rPr>
          <w:spacing w:val="-4"/>
        </w:rPr>
        <w:t xml:space="preserve"> </w:t>
      </w:r>
      <w:r w:rsidRPr="004A6953">
        <w:t>has</w:t>
      </w:r>
      <w:r w:rsidRPr="004A6953">
        <w:rPr>
          <w:spacing w:val="-5"/>
        </w:rPr>
        <w:t xml:space="preserve"> </w:t>
      </w:r>
      <w:r w:rsidRPr="004A6953">
        <w:t>and</w:t>
      </w:r>
      <w:r w:rsidRPr="004A6953">
        <w:rPr>
          <w:spacing w:val="-4"/>
        </w:rPr>
        <w:t xml:space="preserve"> </w:t>
      </w:r>
      <w:r w:rsidRPr="004A6953">
        <w:t>shall</w:t>
      </w:r>
      <w:r w:rsidRPr="004A6953">
        <w:rPr>
          <w:spacing w:val="-4"/>
        </w:rPr>
        <w:t xml:space="preserve"> </w:t>
      </w:r>
      <w:r w:rsidRPr="004A6953">
        <w:t>continue</w:t>
      </w:r>
      <w:r w:rsidRPr="004A6953">
        <w:rPr>
          <w:spacing w:val="-4"/>
        </w:rPr>
        <w:t xml:space="preserve"> </w:t>
      </w:r>
      <w:r w:rsidRPr="004A6953">
        <w:t>to</w:t>
      </w:r>
      <w:r w:rsidRPr="004A6953">
        <w:rPr>
          <w:spacing w:val="-3"/>
        </w:rPr>
        <w:t xml:space="preserve"> </w:t>
      </w:r>
      <w:r w:rsidRPr="004A6953">
        <w:t>have</w:t>
      </w:r>
      <w:r w:rsidRPr="004A6953">
        <w:rPr>
          <w:spacing w:val="-5"/>
        </w:rPr>
        <w:t xml:space="preserve"> </w:t>
      </w:r>
      <w:r w:rsidRPr="004A6953">
        <w:t>all</w:t>
      </w:r>
      <w:r w:rsidRPr="004A6953">
        <w:rPr>
          <w:spacing w:val="-5"/>
        </w:rPr>
        <w:t xml:space="preserve"> </w:t>
      </w:r>
      <w:r w:rsidRPr="004A6953">
        <w:t>necessary</w:t>
      </w:r>
      <w:r w:rsidRPr="004A6953">
        <w:rPr>
          <w:spacing w:val="-4"/>
        </w:rPr>
        <w:t xml:space="preserve"> </w:t>
      </w:r>
      <w:r w:rsidRPr="004A6953">
        <w:t>rights</w:t>
      </w:r>
      <w:r w:rsidRPr="004A6953">
        <w:rPr>
          <w:spacing w:val="-4"/>
        </w:rPr>
        <w:t xml:space="preserve"> </w:t>
      </w:r>
      <w:r w:rsidRPr="004A6953">
        <w:t>in</w:t>
      </w:r>
      <w:r w:rsidRPr="004A6953">
        <w:rPr>
          <w:spacing w:val="-5"/>
        </w:rPr>
        <w:t xml:space="preserve"> </w:t>
      </w:r>
      <w:r w:rsidRPr="004A6953">
        <w:t>and</w:t>
      </w:r>
      <w:r w:rsidRPr="004A6953">
        <w:rPr>
          <w:spacing w:val="-5"/>
        </w:rPr>
        <w:t xml:space="preserve"> </w:t>
      </w:r>
      <w:r w:rsidRPr="004A6953">
        <w:t>to</w:t>
      </w:r>
      <w:r w:rsidRPr="004A6953">
        <w:rPr>
          <w:spacing w:val="-3"/>
        </w:rPr>
        <w:t xml:space="preserve"> </w:t>
      </w:r>
      <w:r w:rsidRPr="004A6953">
        <w:t>the</w:t>
      </w:r>
      <w:r w:rsidRPr="004A6953">
        <w:rPr>
          <w:spacing w:val="-4"/>
        </w:rPr>
        <w:t xml:space="preserve"> </w:t>
      </w:r>
      <w:r w:rsidRPr="004A6953">
        <w:t>Third Party</w:t>
      </w:r>
      <w:r w:rsidRPr="004A6953">
        <w:rPr>
          <w:spacing w:val="-12"/>
        </w:rPr>
        <w:t xml:space="preserve"> </w:t>
      </w:r>
      <w:r w:rsidRPr="004A6953">
        <w:t>IPR,</w:t>
      </w:r>
      <w:r w:rsidRPr="004A6953">
        <w:rPr>
          <w:spacing w:val="-13"/>
        </w:rPr>
        <w:t xml:space="preserve"> </w:t>
      </w:r>
      <w:r w:rsidRPr="004A6953">
        <w:t>the</w:t>
      </w:r>
      <w:r w:rsidRPr="004A6953">
        <w:rPr>
          <w:spacing w:val="-12"/>
        </w:rPr>
        <w:t xml:space="preserve"> </w:t>
      </w:r>
      <w:r w:rsidRPr="004A6953">
        <w:t>Supplier</w:t>
      </w:r>
      <w:r w:rsidRPr="004A6953">
        <w:rPr>
          <w:spacing w:val="-14"/>
        </w:rPr>
        <w:t xml:space="preserve"> </w:t>
      </w:r>
      <w:r w:rsidRPr="004A6953">
        <w:t>Background</w:t>
      </w:r>
      <w:r w:rsidRPr="004A6953">
        <w:rPr>
          <w:spacing w:val="-13"/>
        </w:rPr>
        <w:t xml:space="preserve"> </w:t>
      </w:r>
      <w:r w:rsidRPr="004A6953">
        <w:t>IPRs</w:t>
      </w:r>
      <w:r w:rsidRPr="004A6953">
        <w:rPr>
          <w:spacing w:val="-12"/>
        </w:rPr>
        <w:t xml:space="preserve"> </w:t>
      </w:r>
      <w:r w:rsidRPr="004A6953">
        <w:t>and</w:t>
      </w:r>
      <w:r w:rsidRPr="004A6953">
        <w:rPr>
          <w:spacing w:val="-12"/>
        </w:rPr>
        <w:t xml:space="preserve"> </w:t>
      </w:r>
      <w:r w:rsidRPr="004A6953">
        <w:t>any</w:t>
      </w:r>
      <w:r w:rsidRPr="004A6953">
        <w:rPr>
          <w:spacing w:val="-12"/>
        </w:rPr>
        <w:t xml:space="preserve"> </w:t>
      </w:r>
      <w:r w:rsidRPr="004A6953">
        <w:t>other</w:t>
      </w:r>
      <w:r w:rsidRPr="004A6953">
        <w:rPr>
          <w:spacing w:val="-13"/>
        </w:rPr>
        <w:t xml:space="preserve"> </w:t>
      </w:r>
      <w:r w:rsidRPr="004A6953">
        <w:t>materials</w:t>
      </w:r>
      <w:r w:rsidRPr="004A6953">
        <w:rPr>
          <w:spacing w:val="-12"/>
        </w:rPr>
        <w:t xml:space="preserve"> </w:t>
      </w:r>
      <w:r w:rsidRPr="004A6953">
        <w:t>made available by the Supplier (and/or any Sub-Contractor) to the Customer which are necessary for the performance of the Suppliers obligations under this Contract including the receipt of the Goods and/or Services by the Customer;</w:t>
      </w:r>
    </w:p>
    <w:p w:rsidR="004A37C8" w:rsidRPr="004A6953" w:rsidRDefault="008B24A5">
      <w:pPr>
        <w:pStyle w:val="ListParagraph"/>
        <w:numPr>
          <w:ilvl w:val="2"/>
          <w:numId w:val="65"/>
        </w:numPr>
        <w:tabs>
          <w:tab w:val="left" w:pos="2288"/>
        </w:tabs>
        <w:spacing w:before="121"/>
        <w:ind w:right="419"/>
      </w:pPr>
      <w:r w:rsidRPr="004A6953">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rsidR="004A37C8" w:rsidRPr="004A6953" w:rsidRDefault="008B24A5">
      <w:pPr>
        <w:pStyle w:val="ListParagraph"/>
        <w:numPr>
          <w:ilvl w:val="2"/>
          <w:numId w:val="65"/>
        </w:numPr>
        <w:tabs>
          <w:tab w:val="left" w:pos="2288"/>
        </w:tabs>
        <w:ind w:right="420"/>
      </w:pPr>
      <w:r w:rsidRPr="004A6953">
        <w:t>it is not subject to any contractual obligation, compliance with which is likely to have a material adverse effect on its ability to perform its obligations under this Contract;</w:t>
      </w:r>
    </w:p>
    <w:p w:rsidR="004A37C8" w:rsidRPr="004A6953" w:rsidRDefault="008B24A5">
      <w:pPr>
        <w:pStyle w:val="ListParagraph"/>
        <w:numPr>
          <w:ilvl w:val="2"/>
          <w:numId w:val="65"/>
        </w:numPr>
        <w:tabs>
          <w:tab w:val="left" w:pos="2288"/>
        </w:tabs>
        <w:spacing w:before="119"/>
        <w:ind w:right="416"/>
      </w:pPr>
      <w:r w:rsidRPr="004A6953">
        <w:t>it is not affected by an Insolvency Event and no proceedings or other steps have been taken and not discharged (nor, to the best of its knowledge, are threatened) for the winding up of the Supplier or for its dissolution</w:t>
      </w:r>
      <w:r w:rsidRPr="004A6953">
        <w:rPr>
          <w:spacing w:val="-5"/>
        </w:rPr>
        <w:t xml:space="preserve"> </w:t>
      </w:r>
      <w:r w:rsidRPr="004A6953">
        <w:t>or</w:t>
      </w:r>
      <w:r w:rsidRPr="004A6953">
        <w:rPr>
          <w:spacing w:val="-5"/>
        </w:rPr>
        <w:t xml:space="preserve"> </w:t>
      </w:r>
      <w:r w:rsidRPr="004A6953">
        <w:t>for</w:t>
      </w:r>
      <w:r w:rsidRPr="004A6953">
        <w:rPr>
          <w:spacing w:val="-4"/>
        </w:rPr>
        <w:t xml:space="preserve"> </w:t>
      </w:r>
      <w:r w:rsidRPr="004A6953">
        <w:t>the</w:t>
      </w:r>
      <w:r w:rsidRPr="004A6953">
        <w:rPr>
          <w:spacing w:val="-5"/>
        </w:rPr>
        <w:t xml:space="preserve"> </w:t>
      </w:r>
      <w:r w:rsidRPr="004A6953">
        <w:t>appointment</w:t>
      </w:r>
      <w:r w:rsidRPr="004A6953">
        <w:rPr>
          <w:spacing w:val="-5"/>
        </w:rPr>
        <w:t xml:space="preserve"> </w:t>
      </w:r>
      <w:r w:rsidRPr="004A6953">
        <w:t>of</w:t>
      </w:r>
      <w:r w:rsidRPr="004A6953">
        <w:rPr>
          <w:spacing w:val="-5"/>
        </w:rPr>
        <w:t xml:space="preserve"> </w:t>
      </w:r>
      <w:r w:rsidRPr="004A6953">
        <w:t>a</w:t>
      </w:r>
      <w:r w:rsidRPr="004A6953">
        <w:rPr>
          <w:spacing w:val="-6"/>
        </w:rPr>
        <w:t xml:space="preserve"> </w:t>
      </w:r>
      <w:r w:rsidRPr="004A6953">
        <w:t>receiver,</w:t>
      </w:r>
      <w:r w:rsidRPr="004A6953">
        <w:rPr>
          <w:spacing w:val="-5"/>
        </w:rPr>
        <w:t xml:space="preserve"> </w:t>
      </w:r>
      <w:r w:rsidRPr="004A6953">
        <w:t>administrative</w:t>
      </w:r>
      <w:r w:rsidRPr="004A6953">
        <w:rPr>
          <w:spacing w:val="-6"/>
        </w:rPr>
        <w:t xml:space="preserve"> </w:t>
      </w:r>
      <w:r w:rsidRPr="004A6953">
        <w:t>receiver, liquidator, manager, administrator or similar officer in relation to any of the Suppliers assets or revenue; and</w:t>
      </w:r>
    </w:p>
    <w:p w:rsidR="004A37C8" w:rsidRPr="004A6953" w:rsidRDefault="008B24A5">
      <w:pPr>
        <w:pStyle w:val="ListParagraph"/>
        <w:numPr>
          <w:ilvl w:val="2"/>
          <w:numId w:val="65"/>
        </w:numPr>
        <w:tabs>
          <w:tab w:val="left" w:pos="2288"/>
        </w:tabs>
        <w:spacing w:before="121"/>
        <w:ind w:right="419"/>
      </w:pPr>
      <w:proofErr w:type="gramStart"/>
      <w:r w:rsidRPr="004A6953">
        <w:t>for the Contract Period and for a period of twelve (12) Months after the termination or expiry of this Contract, the Supplier shall not employ or offer employment to any staff of the Customer which have been associated with the provision of the Goods and/or Services without Approval</w:t>
      </w:r>
      <w:r w:rsidRPr="004A6953">
        <w:rPr>
          <w:spacing w:val="-9"/>
        </w:rPr>
        <w:t xml:space="preserve"> </w:t>
      </w:r>
      <w:r w:rsidRPr="004A6953">
        <w:t>or</w:t>
      </w:r>
      <w:r w:rsidRPr="004A6953">
        <w:rPr>
          <w:spacing w:val="-9"/>
        </w:rPr>
        <w:t xml:space="preserve"> </w:t>
      </w:r>
      <w:r w:rsidRPr="004A6953">
        <w:t>the</w:t>
      </w:r>
      <w:r w:rsidRPr="004A6953">
        <w:rPr>
          <w:spacing w:val="-9"/>
        </w:rPr>
        <w:t xml:space="preserve"> </w:t>
      </w:r>
      <w:r w:rsidRPr="004A6953">
        <w:t>prior</w:t>
      </w:r>
      <w:r w:rsidRPr="004A6953">
        <w:rPr>
          <w:spacing w:val="-9"/>
        </w:rPr>
        <w:t xml:space="preserve"> </w:t>
      </w:r>
      <w:r w:rsidRPr="004A6953">
        <w:t>written</w:t>
      </w:r>
      <w:r w:rsidRPr="004A6953">
        <w:rPr>
          <w:spacing w:val="-9"/>
        </w:rPr>
        <w:t xml:space="preserve"> </w:t>
      </w:r>
      <w:r w:rsidRPr="004A6953">
        <w:t>consent</w:t>
      </w:r>
      <w:r w:rsidRPr="004A6953">
        <w:rPr>
          <w:spacing w:val="-10"/>
        </w:rPr>
        <w:t xml:space="preserve"> </w:t>
      </w:r>
      <w:r w:rsidRPr="004A6953">
        <w:t>of</w:t>
      </w:r>
      <w:r w:rsidRPr="004A6953">
        <w:rPr>
          <w:spacing w:val="-9"/>
        </w:rPr>
        <w:t xml:space="preserve"> </w:t>
      </w:r>
      <w:r w:rsidRPr="004A6953">
        <w:t>the</w:t>
      </w:r>
      <w:r w:rsidRPr="004A6953">
        <w:rPr>
          <w:spacing w:val="-9"/>
        </w:rPr>
        <w:t xml:space="preserve"> </w:t>
      </w:r>
      <w:r w:rsidRPr="004A6953">
        <w:t>Customer</w:t>
      </w:r>
      <w:r w:rsidRPr="004A6953">
        <w:rPr>
          <w:spacing w:val="-9"/>
        </w:rPr>
        <w:t xml:space="preserve"> </w:t>
      </w:r>
      <w:r w:rsidRPr="004A6953">
        <w:t>which</w:t>
      </w:r>
      <w:r w:rsidRPr="004A6953">
        <w:rPr>
          <w:spacing w:val="-9"/>
        </w:rPr>
        <w:t xml:space="preserve"> </w:t>
      </w:r>
      <w:r w:rsidRPr="004A6953">
        <w:t>shall</w:t>
      </w:r>
      <w:r w:rsidRPr="004A6953">
        <w:rPr>
          <w:spacing w:val="-9"/>
        </w:rPr>
        <w:t xml:space="preserve"> </w:t>
      </w:r>
      <w:r w:rsidRPr="004A6953">
        <w:t>not</w:t>
      </w:r>
      <w:r w:rsidRPr="004A6953">
        <w:rPr>
          <w:spacing w:val="-9"/>
        </w:rPr>
        <w:t xml:space="preserve"> </w:t>
      </w:r>
      <w:r w:rsidRPr="004A6953">
        <w:t>be unreasonably withheld.</w:t>
      </w:r>
      <w:proofErr w:type="gramEnd"/>
    </w:p>
    <w:p w:rsidR="004A37C8" w:rsidRPr="004A6953" w:rsidRDefault="008B24A5">
      <w:pPr>
        <w:pStyle w:val="ListParagraph"/>
        <w:numPr>
          <w:ilvl w:val="1"/>
          <w:numId w:val="65"/>
        </w:numPr>
        <w:tabs>
          <w:tab w:val="left" w:pos="1295"/>
        </w:tabs>
        <w:ind w:right="417"/>
      </w:pPr>
      <w:r w:rsidRPr="004A6953">
        <w:t xml:space="preserve">Each of the representations and warranties set out in Clauses </w:t>
      </w:r>
      <w:r w:rsidRPr="004A6953">
        <w:rPr>
          <w:b/>
        </w:rPr>
        <w:t xml:space="preserve">Error! Reference source not found. </w:t>
      </w:r>
      <w:proofErr w:type="gramStart"/>
      <w:r w:rsidRPr="004A6953">
        <w:t>and</w:t>
      </w:r>
      <w:proofErr w:type="gramEnd"/>
      <w:r w:rsidRPr="004A6953">
        <w:t xml:space="preserve"> </w:t>
      </w:r>
      <w:hyperlink w:anchor="_bookmark7" w:history="1">
        <w:r w:rsidRPr="004A6953">
          <w:t xml:space="preserve">3.2 </w:t>
        </w:r>
      </w:hyperlink>
      <w:r w:rsidRPr="004A6953">
        <w:t>shall be construed as a separate representation and warranty and shall not be limited or restricted by reference to, or inference from, the</w:t>
      </w:r>
      <w:r w:rsidRPr="004A6953">
        <w:rPr>
          <w:spacing w:val="-16"/>
        </w:rPr>
        <w:t xml:space="preserve"> </w:t>
      </w:r>
      <w:r w:rsidRPr="004A6953">
        <w:t>terms</w:t>
      </w:r>
      <w:r w:rsidRPr="004A6953">
        <w:rPr>
          <w:spacing w:val="-15"/>
        </w:rPr>
        <w:t xml:space="preserve"> </w:t>
      </w:r>
      <w:r w:rsidRPr="004A6953">
        <w:t>of</w:t>
      </w:r>
      <w:r w:rsidRPr="004A6953">
        <w:rPr>
          <w:spacing w:val="-15"/>
        </w:rPr>
        <w:t xml:space="preserve"> </w:t>
      </w:r>
      <w:r w:rsidRPr="004A6953">
        <w:t>any</w:t>
      </w:r>
      <w:r w:rsidRPr="004A6953">
        <w:rPr>
          <w:spacing w:val="-16"/>
        </w:rPr>
        <w:t xml:space="preserve"> </w:t>
      </w:r>
      <w:r w:rsidRPr="004A6953">
        <w:t>other</w:t>
      </w:r>
      <w:r w:rsidRPr="004A6953">
        <w:rPr>
          <w:spacing w:val="-15"/>
        </w:rPr>
        <w:t xml:space="preserve"> </w:t>
      </w:r>
      <w:r w:rsidRPr="004A6953">
        <w:t>representation,</w:t>
      </w:r>
      <w:r w:rsidRPr="004A6953">
        <w:rPr>
          <w:spacing w:val="-15"/>
        </w:rPr>
        <w:t xml:space="preserve"> </w:t>
      </w:r>
      <w:r w:rsidRPr="004A6953">
        <w:t>warranty</w:t>
      </w:r>
      <w:r w:rsidRPr="004A6953">
        <w:rPr>
          <w:spacing w:val="-15"/>
        </w:rPr>
        <w:t xml:space="preserve"> </w:t>
      </w:r>
      <w:r w:rsidRPr="004A6953">
        <w:t>or</w:t>
      </w:r>
      <w:r w:rsidRPr="004A6953">
        <w:rPr>
          <w:spacing w:val="-16"/>
        </w:rPr>
        <w:t xml:space="preserve"> </w:t>
      </w:r>
      <w:r w:rsidRPr="004A6953">
        <w:t>any</w:t>
      </w:r>
      <w:r w:rsidRPr="004A6953">
        <w:rPr>
          <w:spacing w:val="-15"/>
        </w:rPr>
        <w:t xml:space="preserve"> </w:t>
      </w:r>
      <w:r w:rsidRPr="004A6953">
        <w:t>undertaking</w:t>
      </w:r>
      <w:r w:rsidRPr="004A6953">
        <w:rPr>
          <w:spacing w:val="-15"/>
        </w:rPr>
        <w:t xml:space="preserve"> </w:t>
      </w:r>
      <w:r w:rsidRPr="004A6953">
        <w:t>in</w:t>
      </w:r>
      <w:r w:rsidRPr="004A6953">
        <w:rPr>
          <w:spacing w:val="-16"/>
        </w:rPr>
        <w:t xml:space="preserve"> </w:t>
      </w:r>
      <w:r w:rsidRPr="004A6953">
        <w:t>this</w:t>
      </w:r>
      <w:r w:rsidRPr="004A6953">
        <w:rPr>
          <w:spacing w:val="-15"/>
        </w:rPr>
        <w:t xml:space="preserve"> </w:t>
      </w:r>
      <w:r w:rsidRPr="004A6953">
        <w:t>Contract.</w:t>
      </w:r>
    </w:p>
    <w:p w:rsidR="004A37C8" w:rsidRPr="004A6953" w:rsidRDefault="008B24A5">
      <w:pPr>
        <w:pStyle w:val="ListParagraph"/>
        <w:numPr>
          <w:ilvl w:val="1"/>
          <w:numId w:val="65"/>
        </w:numPr>
        <w:tabs>
          <w:tab w:val="left" w:pos="1295"/>
        </w:tabs>
        <w:ind w:right="417"/>
      </w:pPr>
      <w:r w:rsidRPr="004A6953">
        <w:t>If</w:t>
      </w:r>
      <w:r w:rsidRPr="004A6953">
        <w:rPr>
          <w:spacing w:val="-5"/>
        </w:rPr>
        <w:t xml:space="preserve"> </w:t>
      </w:r>
      <w:r w:rsidRPr="004A6953">
        <w:t>at</w:t>
      </w:r>
      <w:r w:rsidRPr="004A6953">
        <w:rPr>
          <w:spacing w:val="-4"/>
        </w:rPr>
        <w:t xml:space="preserve"> </w:t>
      </w:r>
      <w:r w:rsidRPr="004A6953">
        <w:t>any</w:t>
      </w:r>
      <w:r w:rsidRPr="004A6953">
        <w:rPr>
          <w:spacing w:val="-4"/>
        </w:rPr>
        <w:t xml:space="preserve"> </w:t>
      </w:r>
      <w:r w:rsidRPr="004A6953">
        <w:t>time</w:t>
      </w:r>
      <w:r w:rsidRPr="004A6953">
        <w:rPr>
          <w:spacing w:val="-4"/>
        </w:rPr>
        <w:t xml:space="preserve"> </w:t>
      </w:r>
      <w:r w:rsidRPr="004A6953">
        <w:t>a</w:t>
      </w:r>
      <w:r w:rsidRPr="004A6953">
        <w:rPr>
          <w:spacing w:val="-5"/>
        </w:rPr>
        <w:t xml:space="preserve"> </w:t>
      </w:r>
      <w:r w:rsidRPr="004A6953">
        <w:t>Party</w:t>
      </w:r>
      <w:r w:rsidRPr="004A6953">
        <w:rPr>
          <w:spacing w:val="-4"/>
        </w:rPr>
        <w:t xml:space="preserve"> </w:t>
      </w:r>
      <w:r w:rsidRPr="004A6953">
        <w:t>becomes</w:t>
      </w:r>
      <w:r w:rsidRPr="004A6953">
        <w:rPr>
          <w:spacing w:val="-4"/>
        </w:rPr>
        <w:t xml:space="preserve"> </w:t>
      </w:r>
      <w:r w:rsidRPr="004A6953">
        <w:t>aware</w:t>
      </w:r>
      <w:r w:rsidRPr="004A6953">
        <w:rPr>
          <w:spacing w:val="-4"/>
        </w:rPr>
        <w:t xml:space="preserve"> </w:t>
      </w:r>
      <w:r w:rsidRPr="004A6953">
        <w:t>that</w:t>
      </w:r>
      <w:r w:rsidRPr="004A6953">
        <w:rPr>
          <w:spacing w:val="-5"/>
        </w:rPr>
        <w:t xml:space="preserve"> </w:t>
      </w:r>
      <w:r w:rsidRPr="004A6953">
        <w:t>a</w:t>
      </w:r>
      <w:r w:rsidRPr="004A6953">
        <w:rPr>
          <w:spacing w:val="-5"/>
        </w:rPr>
        <w:t xml:space="preserve"> </w:t>
      </w:r>
      <w:r w:rsidRPr="004A6953">
        <w:t>representation</w:t>
      </w:r>
      <w:r w:rsidRPr="004A6953">
        <w:rPr>
          <w:spacing w:val="-4"/>
        </w:rPr>
        <w:t xml:space="preserve"> </w:t>
      </w:r>
      <w:r w:rsidRPr="004A6953">
        <w:t>or</w:t>
      </w:r>
      <w:r w:rsidRPr="004A6953">
        <w:rPr>
          <w:spacing w:val="-5"/>
        </w:rPr>
        <w:t xml:space="preserve"> </w:t>
      </w:r>
      <w:r w:rsidRPr="004A6953">
        <w:t>warranty</w:t>
      </w:r>
      <w:r w:rsidRPr="004A6953">
        <w:rPr>
          <w:spacing w:val="-4"/>
        </w:rPr>
        <w:t xml:space="preserve"> </w:t>
      </w:r>
      <w:r w:rsidRPr="004A6953">
        <w:t>given</w:t>
      </w:r>
      <w:r w:rsidRPr="004A6953">
        <w:rPr>
          <w:spacing w:val="-5"/>
        </w:rPr>
        <w:t xml:space="preserve"> </w:t>
      </w:r>
      <w:r w:rsidRPr="004A6953">
        <w:t>by</w:t>
      </w:r>
      <w:r w:rsidRPr="004A6953">
        <w:rPr>
          <w:spacing w:val="-4"/>
        </w:rPr>
        <w:t xml:space="preserve"> </w:t>
      </w:r>
      <w:r w:rsidRPr="004A6953">
        <w:t>it under</w:t>
      </w:r>
      <w:r w:rsidRPr="004A6953">
        <w:rPr>
          <w:spacing w:val="-8"/>
        </w:rPr>
        <w:t xml:space="preserve"> </w:t>
      </w:r>
      <w:r w:rsidRPr="004A6953">
        <w:t>Clauses</w:t>
      </w:r>
      <w:r w:rsidRPr="004A6953">
        <w:rPr>
          <w:spacing w:val="-7"/>
        </w:rPr>
        <w:t xml:space="preserve"> </w:t>
      </w:r>
      <w:r w:rsidRPr="004A6953">
        <w:rPr>
          <w:b/>
        </w:rPr>
        <w:t>Error!</w:t>
      </w:r>
      <w:r w:rsidRPr="004A6953">
        <w:rPr>
          <w:b/>
          <w:spacing w:val="-9"/>
        </w:rPr>
        <w:t xml:space="preserve"> </w:t>
      </w:r>
      <w:r w:rsidRPr="004A6953">
        <w:rPr>
          <w:b/>
        </w:rPr>
        <w:t>Reference</w:t>
      </w:r>
      <w:r w:rsidRPr="004A6953">
        <w:rPr>
          <w:b/>
          <w:spacing w:val="-7"/>
        </w:rPr>
        <w:t xml:space="preserve"> </w:t>
      </w:r>
      <w:r w:rsidRPr="004A6953">
        <w:rPr>
          <w:b/>
        </w:rPr>
        <w:t>source</w:t>
      </w:r>
      <w:r w:rsidRPr="004A6953">
        <w:rPr>
          <w:b/>
          <w:spacing w:val="-8"/>
        </w:rPr>
        <w:t xml:space="preserve"> </w:t>
      </w:r>
      <w:r w:rsidRPr="004A6953">
        <w:rPr>
          <w:b/>
        </w:rPr>
        <w:t>not</w:t>
      </w:r>
      <w:r w:rsidRPr="004A6953">
        <w:rPr>
          <w:b/>
          <w:spacing w:val="-7"/>
        </w:rPr>
        <w:t xml:space="preserve"> </w:t>
      </w:r>
      <w:r w:rsidRPr="004A6953">
        <w:rPr>
          <w:b/>
        </w:rPr>
        <w:t>found.</w:t>
      </w:r>
      <w:r w:rsidRPr="004A6953">
        <w:rPr>
          <w:b/>
          <w:spacing w:val="-6"/>
        </w:rPr>
        <w:t xml:space="preserve"> </w:t>
      </w:r>
      <w:proofErr w:type="gramStart"/>
      <w:r w:rsidRPr="004A6953">
        <w:t>and</w:t>
      </w:r>
      <w:proofErr w:type="gramEnd"/>
      <w:r w:rsidRPr="004A6953">
        <w:rPr>
          <w:spacing w:val="-7"/>
        </w:rPr>
        <w:t xml:space="preserve"> </w:t>
      </w:r>
      <w:hyperlink w:anchor="_bookmark7" w:history="1">
        <w:r w:rsidRPr="004A6953">
          <w:t>3.2</w:t>
        </w:r>
        <w:r w:rsidRPr="004A6953">
          <w:rPr>
            <w:spacing w:val="-8"/>
          </w:rPr>
          <w:t xml:space="preserve"> </w:t>
        </w:r>
      </w:hyperlink>
      <w:r w:rsidRPr="004A6953">
        <w:t>has</w:t>
      </w:r>
      <w:r w:rsidRPr="004A6953">
        <w:rPr>
          <w:spacing w:val="-7"/>
        </w:rPr>
        <w:t xml:space="preserve"> </w:t>
      </w:r>
      <w:r w:rsidRPr="004A6953">
        <w:t>been</w:t>
      </w:r>
      <w:r w:rsidRPr="004A6953">
        <w:rPr>
          <w:spacing w:val="-10"/>
        </w:rPr>
        <w:t xml:space="preserve"> </w:t>
      </w:r>
      <w:r w:rsidRPr="004A6953">
        <w:t>breached, is</w:t>
      </w:r>
      <w:r w:rsidRPr="004A6953">
        <w:rPr>
          <w:spacing w:val="-7"/>
        </w:rPr>
        <w:t xml:space="preserve"> </w:t>
      </w:r>
      <w:r w:rsidRPr="004A6953">
        <w:t>untrue</w:t>
      </w:r>
      <w:r w:rsidRPr="004A6953">
        <w:rPr>
          <w:spacing w:val="-8"/>
        </w:rPr>
        <w:t xml:space="preserve"> </w:t>
      </w:r>
      <w:r w:rsidRPr="004A6953">
        <w:t>or</w:t>
      </w:r>
      <w:r w:rsidRPr="004A6953">
        <w:rPr>
          <w:spacing w:val="-8"/>
        </w:rPr>
        <w:t xml:space="preserve"> </w:t>
      </w:r>
      <w:r w:rsidRPr="004A6953">
        <w:t>is</w:t>
      </w:r>
      <w:r w:rsidRPr="004A6953">
        <w:rPr>
          <w:spacing w:val="-8"/>
        </w:rPr>
        <w:t xml:space="preserve"> </w:t>
      </w:r>
      <w:r w:rsidRPr="004A6953">
        <w:t>misleading,</w:t>
      </w:r>
      <w:r w:rsidRPr="004A6953">
        <w:rPr>
          <w:spacing w:val="-8"/>
        </w:rPr>
        <w:t xml:space="preserve"> </w:t>
      </w:r>
      <w:r w:rsidRPr="004A6953">
        <w:t>it</w:t>
      </w:r>
      <w:r w:rsidRPr="004A6953">
        <w:rPr>
          <w:spacing w:val="-8"/>
        </w:rPr>
        <w:t xml:space="preserve"> </w:t>
      </w:r>
      <w:r w:rsidRPr="004A6953">
        <w:t>shall</w:t>
      </w:r>
      <w:r w:rsidRPr="004A6953">
        <w:rPr>
          <w:spacing w:val="-8"/>
        </w:rPr>
        <w:t xml:space="preserve"> </w:t>
      </w:r>
      <w:r w:rsidRPr="004A6953">
        <w:t>immediately</w:t>
      </w:r>
      <w:r w:rsidRPr="004A6953">
        <w:rPr>
          <w:spacing w:val="-8"/>
        </w:rPr>
        <w:t xml:space="preserve"> </w:t>
      </w:r>
      <w:r w:rsidRPr="004A6953">
        <w:t>notify</w:t>
      </w:r>
      <w:r w:rsidRPr="004A6953">
        <w:rPr>
          <w:spacing w:val="-8"/>
        </w:rPr>
        <w:t xml:space="preserve"> </w:t>
      </w:r>
      <w:r w:rsidRPr="004A6953">
        <w:t>the</w:t>
      </w:r>
      <w:r w:rsidRPr="004A6953">
        <w:rPr>
          <w:spacing w:val="-8"/>
        </w:rPr>
        <w:t xml:space="preserve"> </w:t>
      </w:r>
      <w:r w:rsidRPr="004A6953">
        <w:t>other</w:t>
      </w:r>
      <w:r w:rsidRPr="004A6953">
        <w:rPr>
          <w:spacing w:val="-9"/>
        </w:rPr>
        <w:t xml:space="preserve"> </w:t>
      </w:r>
      <w:r w:rsidRPr="004A6953">
        <w:t>Party</w:t>
      </w:r>
      <w:r w:rsidRPr="004A6953">
        <w:rPr>
          <w:spacing w:val="-7"/>
        </w:rPr>
        <w:t xml:space="preserve"> </w:t>
      </w:r>
      <w:r w:rsidRPr="004A6953">
        <w:t>of</w:t>
      </w:r>
      <w:r w:rsidRPr="004A6953">
        <w:rPr>
          <w:spacing w:val="-8"/>
        </w:rPr>
        <w:t xml:space="preserve"> </w:t>
      </w:r>
      <w:r w:rsidRPr="004A6953">
        <w:t>the</w:t>
      </w:r>
      <w:r w:rsidRPr="004A6953">
        <w:rPr>
          <w:spacing w:val="-9"/>
        </w:rPr>
        <w:t xml:space="preserve"> </w:t>
      </w:r>
      <w:r w:rsidRPr="004A6953">
        <w:t>relevant occurrence in sufficient detail to enable the other Party to make an accurate assessment of the situation.</w:t>
      </w:r>
    </w:p>
    <w:p w:rsidR="004A37C8" w:rsidRPr="004A6953" w:rsidRDefault="008B24A5">
      <w:pPr>
        <w:pStyle w:val="ListParagraph"/>
        <w:numPr>
          <w:ilvl w:val="1"/>
          <w:numId w:val="65"/>
        </w:numPr>
        <w:tabs>
          <w:tab w:val="left" w:pos="1295"/>
        </w:tabs>
        <w:ind w:right="417"/>
      </w:pPr>
      <w:r w:rsidRPr="004A6953">
        <w:t>For the avoidance of doubt, the fact that any provision within this Contract is expressed</w:t>
      </w:r>
      <w:r w:rsidRPr="004A6953">
        <w:rPr>
          <w:spacing w:val="-1"/>
        </w:rPr>
        <w:t xml:space="preserve"> </w:t>
      </w:r>
      <w:r w:rsidRPr="004A6953">
        <w:t>as</w:t>
      </w:r>
      <w:r w:rsidRPr="004A6953">
        <w:rPr>
          <w:spacing w:val="-1"/>
        </w:rPr>
        <w:t xml:space="preserve"> </w:t>
      </w:r>
      <w:r w:rsidRPr="004A6953">
        <w:t>a</w:t>
      </w:r>
      <w:r w:rsidRPr="004A6953">
        <w:rPr>
          <w:spacing w:val="-1"/>
        </w:rPr>
        <w:t xml:space="preserve"> </w:t>
      </w:r>
      <w:r w:rsidRPr="004A6953">
        <w:t>warranty</w:t>
      </w:r>
      <w:r w:rsidRPr="004A6953">
        <w:rPr>
          <w:spacing w:val="-2"/>
        </w:rPr>
        <w:t xml:space="preserve"> </w:t>
      </w:r>
      <w:r w:rsidRPr="004A6953">
        <w:t>shall</w:t>
      </w:r>
      <w:r w:rsidRPr="004A6953">
        <w:rPr>
          <w:spacing w:val="-1"/>
        </w:rPr>
        <w:t xml:space="preserve"> </w:t>
      </w:r>
      <w:r w:rsidRPr="004A6953">
        <w:t>not</w:t>
      </w:r>
      <w:r w:rsidRPr="004A6953">
        <w:rPr>
          <w:spacing w:val="-1"/>
        </w:rPr>
        <w:t xml:space="preserve"> </w:t>
      </w:r>
      <w:r w:rsidRPr="004A6953">
        <w:t>preclude</w:t>
      </w:r>
      <w:r w:rsidRPr="004A6953">
        <w:rPr>
          <w:spacing w:val="-1"/>
        </w:rPr>
        <w:t xml:space="preserve"> </w:t>
      </w:r>
      <w:r w:rsidRPr="004A6953">
        <w:t>any right</w:t>
      </w:r>
      <w:r w:rsidRPr="004A6953">
        <w:rPr>
          <w:spacing w:val="-1"/>
        </w:rPr>
        <w:t xml:space="preserve"> </w:t>
      </w:r>
      <w:r w:rsidRPr="004A6953">
        <w:t>of</w:t>
      </w:r>
      <w:r w:rsidRPr="004A6953">
        <w:rPr>
          <w:spacing w:val="-1"/>
        </w:rPr>
        <w:t xml:space="preserve"> </w:t>
      </w:r>
      <w:r w:rsidRPr="004A6953">
        <w:t>termination</w:t>
      </w:r>
      <w:r w:rsidRPr="004A6953">
        <w:rPr>
          <w:spacing w:val="-1"/>
        </w:rPr>
        <w:t xml:space="preserve"> </w:t>
      </w:r>
      <w:r w:rsidRPr="004A6953">
        <w:t>the</w:t>
      </w:r>
      <w:r w:rsidRPr="004A6953">
        <w:rPr>
          <w:spacing w:val="-1"/>
        </w:rPr>
        <w:t xml:space="preserve"> </w:t>
      </w:r>
      <w:r w:rsidRPr="004A6953">
        <w:t xml:space="preserve">Customer may have in respect of breach of that provision by the </w:t>
      </w:r>
      <w:proofErr w:type="gramStart"/>
      <w:r w:rsidRPr="004A6953">
        <w:t>Supplier which</w:t>
      </w:r>
      <w:proofErr w:type="gramEnd"/>
      <w:r w:rsidRPr="004A6953">
        <w:t xml:space="preserve"> constitutes a material Default.</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spacing w:before="1"/>
      </w:pPr>
      <w:bookmarkStart w:id="9" w:name="_bookmark9"/>
      <w:bookmarkEnd w:id="9"/>
      <w:r w:rsidRPr="004A6953">
        <w:t>CONTRACT</w:t>
      </w:r>
      <w:r w:rsidRPr="004A6953">
        <w:rPr>
          <w:spacing w:val="-12"/>
        </w:rPr>
        <w:t xml:space="preserve"> </w:t>
      </w:r>
      <w:r w:rsidRPr="004A6953">
        <w:rPr>
          <w:spacing w:val="-2"/>
        </w:rPr>
        <w:t>GUARANTEE</w:t>
      </w:r>
    </w:p>
    <w:p w:rsidR="004A37C8" w:rsidRPr="004A6953" w:rsidRDefault="004A37C8">
      <w:pPr>
        <w:pStyle w:val="BodyText"/>
        <w:spacing w:before="8"/>
        <w:ind w:left="0"/>
        <w:jc w:val="left"/>
        <w:rPr>
          <w:b/>
          <w:sz w:val="20"/>
        </w:rPr>
      </w:pPr>
    </w:p>
    <w:p w:rsidR="004A37C8" w:rsidRPr="004A6953" w:rsidRDefault="008B24A5">
      <w:pPr>
        <w:pStyle w:val="ListParagraph"/>
        <w:numPr>
          <w:ilvl w:val="1"/>
          <w:numId w:val="65"/>
        </w:numPr>
        <w:tabs>
          <w:tab w:val="left" w:pos="1295"/>
        </w:tabs>
        <w:spacing w:before="1"/>
        <w:ind w:right="419"/>
      </w:pPr>
      <w:bookmarkStart w:id="10" w:name="_bookmark10"/>
      <w:bookmarkEnd w:id="10"/>
      <w:r w:rsidRPr="004A6953">
        <w:t>Where</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has</w:t>
      </w:r>
      <w:r w:rsidRPr="004A6953">
        <w:rPr>
          <w:spacing w:val="-1"/>
        </w:rPr>
        <w:t xml:space="preserve"> </w:t>
      </w:r>
      <w:r w:rsidRPr="004A6953">
        <w:t>stipulated</w:t>
      </w:r>
      <w:r w:rsidRPr="004A6953">
        <w:rPr>
          <w:spacing w:val="-1"/>
        </w:rPr>
        <w:t xml:space="preserve"> </w:t>
      </w:r>
      <w:r w:rsidRPr="004A6953">
        <w:t>in</w:t>
      </w:r>
      <w:r w:rsidRPr="004A6953">
        <w:rPr>
          <w:spacing w:val="-1"/>
        </w:rPr>
        <w:t xml:space="preserve"> </w:t>
      </w:r>
      <w:r w:rsidRPr="004A6953">
        <w:t>the</w:t>
      </w:r>
      <w:r w:rsidRPr="004A6953">
        <w:rPr>
          <w:spacing w:val="-1"/>
        </w:rPr>
        <w:t xml:space="preserve"> </w:t>
      </w:r>
      <w:r w:rsidRPr="004A6953">
        <w:t>Contract Order</w:t>
      </w:r>
      <w:r w:rsidRPr="004A6953">
        <w:rPr>
          <w:spacing w:val="-1"/>
        </w:rPr>
        <w:t xml:space="preserve"> </w:t>
      </w:r>
      <w:r w:rsidRPr="004A6953">
        <w:t>Form</w:t>
      </w:r>
      <w:r w:rsidRPr="004A6953">
        <w:rPr>
          <w:spacing w:val="-1"/>
        </w:rPr>
        <w:t xml:space="preserve"> </w:t>
      </w:r>
      <w:r w:rsidRPr="004A6953">
        <w:t>that</w:t>
      </w:r>
      <w:r w:rsidRPr="004A6953">
        <w:rPr>
          <w:spacing w:val="-1"/>
        </w:rPr>
        <w:t xml:space="preserve"> </w:t>
      </w:r>
      <w:r w:rsidRPr="004A6953">
        <w:t>this</w:t>
      </w:r>
      <w:r w:rsidRPr="004A6953">
        <w:rPr>
          <w:spacing w:val="-1"/>
        </w:rPr>
        <w:t xml:space="preserve"> </w:t>
      </w:r>
      <w:r w:rsidRPr="004A6953">
        <w:t>Contract shall be conditional upon receipt of a Contract Guarantee, then, on or prior to the Contract Commencement Date or on any other date specified by the Customer, the Supplier shall deliver to the Customer:</w:t>
      </w:r>
    </w:p>
    <w:p w:rsidR="004A37C8" w:rsidRPr="004A6953" w:rsidRDefault="008B24A5">
      <w:pPr>
        <w:pStyle w:val="ListParagraph"/>
        <w:numPr>
          <w:ilvl w:val="2"/>
          <w:numId w:val="65"/>
        </w:numPr>
        <w:tabs>
          <w:tab w:val="left" w:pos="2288"/>
        </w:tabs>
        <w:spacing w:before="121"/>
      </w:pPr>
      <w:r w:rsidRPr="004A6953">
        <w:t>an</w:t>
      </w:r>
      <w:r w:rsidRPr="004A6953">
        <w:rPr>
          <w:spacing w:val="-9"/>
        </w:rPr>
        <w:t xml:space="preserve"> </w:t>
      </w:r>
      <w:r w:rsidRPr="004A6953">
        <w:t>executed</w:t>
      </w:r>
      <w:r w:rsidRPr="004A6953">
        <w:rPr>
          <w:spacing w:val="-9"/>
        </w:rPr>
        <w:t xml:space="preserve"> </w:t>
      </w:r>
      <w:r w:rsidRPr="004A6953">
        <w:t>Contract</w:t>
      </w:r>
      <w:r w:rsidRPr="004A6953">
        <w:rPr>
          <w:spacing w:val="-8"/>
        </w:rPr>
        <w:t xml:space="preserve"> </w:t>
      </w:r>
      <w:r w:rsidRPr="004A6953">
        <w:t>Guarantee</w:t>
      </w:r>
      <w:r w:rsidRPr="004A6953">
        <w:rPr>
          <w:spacing w:val="-9"/>
        </w:rPr>
        <w:t xml:space="preserve"> </w:t>
      </w:r>
      <w:r w:rsidRPr="004A6953">
        <w:t>from</w:t>
      </w:r>
      <w:r w:rsidRPr="004A6953">
        <w:rPr>
          <w:spacing w:val="-9"/>
        </w:rPr>
        <w:t xml:space="preserve"> </w:t>
      </w:r>
      <w:r w:rsidRPr="004A6953">
        <w:t>a</w:t>
      </w:r>
      <w:r w:rsidRPr="004A6953">
        <w:rPr>
          <w:spacing w:val="-9"/>
        </w:rPr>
        <w:t xml:space="preserve"> </w:t>
      </w:r>
      <w:r w:rsidRPr="004A6953">
        <w:t>Contract</w:t>
      </w:r>
      <w:r w:rsidRPr="004A6953">
        <w:rPr>
          <w:spacing w:val="-8"/>
        </w:rPr>
        <w:t xml:space="preserve"> </w:t>
      </w:r>
      <w:r w:rsidRPr="004A6953">
        <w:t>Guarantor;</w:t>
      </w:r>
      <w:r w:rsidRPr="004A6953">
        <w:rPr>
          <w:spacing w:val="-9"/>
        </w:rPr>
        <w:t xml:space="preserve"> </w:t>
      </w:r>
      <w:r w:rsidRPr="004A6953">
        <w:rPr>
          <w:spacing w:val="-5"/>
        </w:rPr>
        <w:t>and</w:t>
      </w:r>
    </w:p>
    <w:p w:rsidR="004A37C8" w:rsidRPr="004A6953" w:rsidRDefault="008B24A5">
      <w:pPr>
        <w:pStyle w:val="ListParagraph"/>
        <w:numPr>
          <w:ilvl w:val="2"/>
          <w:numId w:val="65"/>
        </w:numPr>
        <w:tabs>
          <w:tab w:val="left" w:pos="2288"/>
        </w:tabs>
        <w:spacing w:before="119"/>
        <w:ind w:right="420"/>
      </w:pPr>
      <w:proofErr w:type="gramStart"/>
      <w:r w:rsidRPr="004A6953">
        <w:t>a</w:t>
      </w:r>
      <w:proofErr w:type="gramEnd"/>
      <w:r w:rsidRPr="004A6953">
        <w:t xml:space="preserve"> certified copy extract of the board minutes and/or resolution of the Contract</w:t>
      </w:r>
      <w:r w:rsidRPr="004A6953">
        <w:rPr>
          <w:spacing w:val="-11"/>
        </w:rPr>
        <w:t xml:space="preserve"> </w:t>
      </w:r>
      <w:r w:rsidRPr="004A6953">
        <w:t>Guarantor</w:t>
      </w:r>
      <w:r w:rsidRPr="004A6953">
        <w:rPr>
          <w:spacing w:val="-11"/>
        </w:rPr>
        <w:t xml:space="preserve"> </w:t>
      </w:r>
      <w:r w:rsidRPr="004A6953">
        <w:t>approving</w:t>
      </w:r>
      <w:r w:rsidRPr="004A6953">
        <w:rPr>
          <w:spacing w:val="-11"/>
        </w:rPr>
        <w:t xml:space="preserve"> </w:t>
      </w:r>
      <w:r w:rsidRPr="004A6953">
        <w:t>the</w:t>
      </w:r>
      <w:r w:rsidRPr="004A6953">
        <w:rPr>
          <w:spacing w:val="-11"/>
        </w:rPr>
        <w:t xml:space="preserve"> </w:t>
      </w:r>
      <w:r w:rsidRPr="004A6953">
        <w:t>execution</w:t>
      </w:r>
      <w:r w:rsidRPr="004A6953">
        <w:rPr>
          <w:spacing w:val="-11"/>
        </w:rPr>
        <w:t xml:space="preserve"> </w:t>
      </w:r>
      <w:r w:rsidRPr="004A6953">
        <w:t>of</w:t>
      </w:r>
      <w:r w:rsidRPr="004A6953">
        <w:rPr>
          <w:spacing w:val="-11"/>
        </w:rPr>
        <w:t xml:space="preserve"> </w:t>
      </w:r>
      <w:r w:rsidRPr="004A6953">
        <w:t>the</w:t>
      </w:r>
      <w:r w:rsidRPr="004A6953">
        <w:rPr>
          <w:spacing w:val="-11"/>
        </w:rPr>
        <w:t xml:space="preserve"> </w:t>
      </w:r>
      <w:r w:rsidRPr="004A6953">
        <w:t>Contract</w:t>
      </w:r>
      <w:r w:rsidRPr="004A6953">
        <w:rPr>
          <w:spacing w:val="-11"/>
        </w:rPr>
        <w:t xml:space="preserve"> </w:t>
      </w:r>
      <w:r w:rsidRPr="004A6953">
        <w:t>Guarantee.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65"/>
        </w:numPr>
        <w:tabs>
          <w:tab w:val="left" w:pos="1294"/>
          <w:tab w:val="left" w:pos="1295"/>
        </w:tabs>
        <w:spacing w:before="81"/>
        <w:ind w:right="417"/>
      </w:pPr>
      <w:r w:rsidRPr="004A6953">
        <w:lastRenderedPageBreak/>
        <w:t xml:space="preserve">The Customer </w:t>
      </w:r>
      <w:proofErr w:type="gramStart"/>
      <w:r w:rsidRPr="004A6953">
        <w:t>may in its sole discretion at any time agree</w:t>
      </w:r>
      <w:proofErr w:type="gramEnd"/>
      <w:r w:rsidRPr="004A6953">
        <w:t xml:space="preserve"> to waive compliance with the requirement in Clause </w:t>
      </w:r>
      <w:hyperlink w:anchor="_bookmark10" w:history="1">
        <w:r w:rsidRPr="004A6953">
          <w:t xml:space="preserve">4.1 </w:t>
        </w:r>
      </w:hyperlink>
      <w:r w:rsidRPr="004A6953">
        <w:t>by giving the Supplier notice in writing.</w:t>
      </w:r>
    </w:p>
    <w:p w:rsidR="004A37C8" w:rsidRPr="004A6953" w:rsidRDefault="004A37C8">
      <w:pPr>
        <w:pStyle w:val="BodyText"/>
        <w:spacing w:before="0"/>
        <w:ind w:left="0"/>
        <w:jc w:val="left"/>
        <w:rPr>
          <w:sz w:val="21"/>
        </w:rPr>
      </w:pPr>
    </w:p>
    <w:p w:rsidR="004A37C8" w:rsidRPr="004A6953" w:rsidRDefault="008B24A5">
      <w:pPr>
        <w:pStyle w:val="Heading1"/>
        <w:numPr>
          <w:ilvl w:val="1"/>
          <w:numId w:val="66"/>
        </w:numPr>
        <w:tabs>
          <w:tab w:val="left" w:pos="727"/>
          <w:tab w:val="left" w:pos="728"/>
        </w:tabs>
        <w:ind w:left="728"/>
        <w:jc w:val="left"/>
        <w:rPr>
          <w:rFonts w:ascii="Calibri"/>
          <w:color w:val="C00000"/>
        </w:rPr>
      </w:pPr>
      <w:bookmarkStart w:id="11" w:name="_bookmark11"/>
      <w:bookmarkEnd w:id="11"/>
      <w:r w:rsidRPr="004A6953">
        <w:rPr>
          <w:rFonts w:ascii="Calibri"/>
          <w:color w:val="C00000"/>
          <w:u w:val="single" w:color="C00000"/>
        </w:rPr>
        <w:t>DURATION</w:t>
      </w:r>
      <w:r w:rsidRPr="004A6953">
        <w:rPr>
          <w:rFonts w:ascii="Calibri"/>
          <w:color w:val="C00000"/>
          <w:spacing w:val="-9"/>
          <w:u w:val="single" w:color="C00000"/>
        </w:rPr>
        <w:t xml:space="preserve"> </w:t>
      </w:r>
      <w:r w:rsidRPr="004A6953">
        <w:rPr>
          <w:rFonts w:ascii="Calibri"/>
          <w:color w:val="C00000"/>
          <w:u w:val="single" w:color="C00000"/>
        </w:rPr>
        <w:t>OF</w:t>
      </w:r>
      <w:r w:rsidRPr="004A6953">
        <w:rPr>
          <w:rFonts w:ascii="Calibri"/>
          <w:color w:val="C00000"/>
          <w:spacing w:val="-10"/>
          <w:u w:val="single" w:color="C00000"/>
        </w:rPr>
        <w:t xml:space="preserve"> </w:t>
      </w:r>
      <w:r w:rsidRPr="004A6953">
        <w:rPr>
          <w:rFonts w:ascii="Calibri"/>
          <w:color w:val="C00000"/>
          <w:spacing w:val="-2"/>
          <w:u w:val="single" w:color="C00000"/>
        </w:rPr>
        <w:t>CONTRACT</w:t>
      </w:r>
    </w:p>
    <w:p w:rsidR="004A37C8" w:rsidRPr="004A6953" w:rsidRDefault="004A37C8">
      <w:pPr>
        <w:pStyle w:val="BodyText"/>
        <w:spacing w:before="0"/>
        <w:ind w:left="0"/>
        <w:jc w:val="left"/>
        <w:rPr>
          <w:rFonts w:ascii="Calibri"/>
          <w:b/>
          <w:sz w:val="12"/>
        </w:rPr>
      </w:pPr>
    </w:p>
    <w:p w:rsidR="004A37C8" w:rsidRPr="004A6953" w:rsidRDefault="008B24A5">
      <w:pPr>
        <w:pStyle w:val="Heading1"/>
        <w:numPr>
          <w:ilvl w:val="0"/>
          <w:numId w:val="65"/>
        </w:numPr>
        <w:tabs>
          <w:tab w:val="left" w:pos="727"/>
          <w:tab w:val="left" w:pos="728"/>
        </w:tabs>
        <w:spacing w:before="92"/>
      </w:pPr>
      <w:bookmarkStart w:id="12" w:name="_bookmark12"/>
      <w:bookmarkEnd w:id="12"/>
      <w:r w:rsidRPr="004A6953">
        <w:t>CONTRACT</w:t>
      </w:r>
      <w:r w:rsidRPr="004A6953">
        <w:rPr>
          <w:spacing w:val="-12"/>
        </w:rPr>
        <w:t xml:space="preserve"> </w:t>
      </w:r>
      <w:r w:rsidRPr="004A6953">
        <w:rPr>
          <w:spacing w:val="-2"/>
        </w:rPr>
        <w:t>PERIOD</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1"/>
        <w:ind w:right="418"/>
      </w:pPr>
      <w:r w:rsidRPr="004A6953">
        <w:t>This</w:t>
      </w:r>
      <w:r w:rsidRPr="004A6953">
        <w:rPr>
          <w:spacing w:val="-9"/>
        </w:rPr>
        <w:t xml:space="preserve"> </w:t>
      </w:r>
      <w:r w:rsidRPr="004A6953">
        <w:t>Contract</w:t>
      </w:r>
      <w:r w:rsidRPr="004A6953">
        <w:rPr>
          <w:spacing w:val="-9"/>
        </w:rPr>
        <w:t xml:space="preserve"> </w:t>
      </w:r>
      <w:r w:rsidRPr="004A6953">
        <w:t>shall</w:t>
      </w:r>
      <w:r w:rsidRPr="004A6953">
        <w:rPr>
          <w:spacing w:val="-9"/>
        </w:rPr>
        <w:t xml:space="preserve"> </w:t>
      </w:r>
      <w:r w:rsidRPr="004A6953">
        <w:t>take</w:t>
      </w:r>
      <w:r w:rsidRPr="004A6953">
        <w:rPr>
          <w:spacing w:val="-10"/>
        </w:rPr>
        <w:t xml:space="preserve"> </w:t>
      </w:r>
      <w:r w:rsidRPr="004A6953">
        <w:t>effect</w:t>
      </w:r>
      <w:r w:rsidRPr="004A6953">
        <w:rPr>
          <w:spacing w:val="-9"/>
        </w:rPr>
        <w:t xml:space="preserve"> </w:t>
      </w:r>
      <w:r w:rsidRPr="004A6953">
        <w:t>on</w:t>
      </w:r>
      <w:r w:rsidRPr="004A6953">
        <w:rPr>
          <w:spacing w:val="-9"/>
        </w:rPr>
        <w:t xml:space="preserve"> </w:t>
      </w:r>
      <w:r w:rsidRPr="004A6953">
        <w:t>the</w:t>
      </w:r>
      <w:r w:rsidRPr="004A6953">
        <w:rPr>
          <w:spacing w:val="-9"/>
        </w:rPr>
        <w:t xml:space="preserve"> </w:t>
      </w:r>
      <w:r w:rsidRPr="004A6953">
        <w:t>Contract</w:t>
      </w:r>
      <w:r w:rsidRPr="004A6953">
        <w:rPr>
          <w:spacing w:val="-9"/>
        </w:rPr>
        <w:t xml:space="preserve"> </w:t>
      </w:r>
      <w:r w:rsidRPr="004A6953">
        <w:t>Commencement</w:t>
      </w:r>
      <w:r w:rsidRPr="004A6953">
        <w:rPr>
          <w:spacing w:val="-9"/>
        </w:rPr>
        <w:t xml:space="preserve"> </w:t>
      </w:r>
      <w:r w:rsidRPr="004A6953">
        <w:t>Date</w:t>
      </w:r>
      <w:r w:rsidRPr="004A6953">
        <w:rPr>
          <w:spacing w:val="-9"/>
        </w:rPr>
        <w:t xml:space="preserve"> </w:t>
      </w:r>
      <w:r w:rsidRPr="004A6953">
        <w:t>and</w:t>
      </w:r>
      <w:r w:rsidRPr="004A6953">
        <w:rPr>
          <w:spacing w:val="-8"/>
        </w:rPr>
        <w:t xml:space="preserve"> </w:t>
      </w:r>
      <w:r w:rsidRPr="004A6953">
        <w:t>the</w:t>
      </w:r>
      <w:r w:rsidRPr="004A6953">
        <w:rPr>
          <w:spacing w:val="-9"/>
        </w:rPr>
        <w:t xml:space="preserve"> </w:t>
      </w:r>
      <w:r w:rsidRPr="004A6953">
        <w:t>term of this Contract shall be the Contract Period.</w:t>
      </w:r>
    </w:p>
    <w:p w:rsidR="004A37C8" w:rsidRPr="004A6953" w:rsidRDefault="008B24A5">
      <w:pPr>
        <w:pStyle w:val="ListParagraph"/>
        <w:numPr>
          <w:ilvl w:val="1"/>
          <w:numId w:val="65"/>
        </w:numPr>
        <w:tabs>
          <w:tab w:val="left" w:pos="1295"/>
        </w:tabs>
        <w:ind w:right="422"/>
      </w:pPr>
      <w:bookmarkStart w:id="13" w:name="_bookmark13"/>
      <w:bookmarkEnd w:id="13"/>
      <w:r w:rsidRPr="004A6953">
        <w:t>Where the Customer has specified a Contract Extension Period in the Contract Order Form, the Customer may extend this Contract for the Contract Extension Period by providing written notice to the Supplier before the end of the Initial Contract</w:t>
      </w:r>
      <w:r w:rsidRPr="004A6953">
        <w:rPr>
          <w:spacing w:val="-9"/>
        </w:rPr>
        <w:t xml:space="preserve"> </w:t>
      </w:r>
      <w:r w:rsidRPr="004A6953">
        <w:t>Period.</w:t>
      </w:r>
      <w:r w:rsidRPr="004A6953">
        <w:rPr>
          <w:spacing w:val="-9"/>
        </w:rPr>
        <w:t xml:space="preserve"> </w:t>
      </w:r>
      <w:r w:rsidRPr="004A6953">
        <w:t>The</w:t>
      </w:r>
      <w:r w:rsidRPr="004A6953">
        <w:rPr>
          <w:spacing w:val="-9"/>
        </w:rPr>
        <w:t xml:space="preserve"> </w:t>
      </w:r>
      <w:r w:rsidRPr="004A6953">
        <w:t>minimum</w:t>
      </w:r>
      <w:r w:rsidRPr="004A6953">
        <w:rPr>
          <w:spacing w:val="-10"/>
        </w:rPr>
        <w:t xml:space="preserve"> </w:t>
      </w:r>
      <w:r w:rsidRPr="004A6953">
        <w:t>period</w:t>
      </w:r>
      <w:r w:rsidRPr="004A6953">
        <w:rPr>
          <w:spacing w:val="-9"/>
        </w:rPr>
        <w:t xml:space="preserve"> </w:t>
      </w:r>
      <w:r w:rsidRPr="004A6953">
        <w:t>for</w:t>
      </w:r>
      <w:r w:rsidRPr="004A6953">
        <w:rPr>
          <w:spacing w:val="-9"/>
        </w:rPr>
        <w:t xml:space="preserve"> </w:t>
      </w:r>
      <w:r w:rsidRPr="004A6953">
        <w:t>the</w:t>
      </w:r>
      <w:r w:rsidRPr="004A6953">
        <w:rPr>
          <w:spacing w:val="-9"/>
        </w:rPr>
        <w:t xml:space="preserve"> </w:t>
      </w:r>
      <w:r w:rsidRPr="004A6953">
        <w:t>written</w:t>
      </w:r>
      <w:r w:rsidRPr="004A6953">
        <w:rPr>
          <w:spacing w:val="-9"/>
        </w:rPr>
        <w:t xml:space="preserve"> </w:t>
      </w:r>
      <w:r w:rsidRPr="004A6953">
        <w:t>notice</w:t>
      </w:r>
      <w:r w:rsidRPr="004A6953">
        <w:rPr>
          <w:spacing w:val="-10"/>
        </w:rPr>
        <w:t xml:space="preserve"> </w:t>
      </w:r>
      <w:r w:rsidRPr="004A6953">
        <w:t>shall</w:t>
      </w:r>
      <w:r w:rsidRPr="004A6953">
        <w:rPr>
          <w:spacing w:val="-9"/>
        </w:rPr>
        <w:t xml:space="preserve"> </w:t>
      </w:r>
      <w:r w:rsidRPr="004A6953">
        <w:t>be</w:t>
      </w:r>
      <w:r w:rsidRPr="004A6953">
        <w:rPr>
          <w:spacing w:val="-9"/>
        </w:rPr>
        <w:t xml:space="preserve"> </w:t>
      </w:r>
      <w:r w:rsidRPr="004A6953">
        <w:t>as</w:t>
      </w:r>
      <w:r w:rsidRPr="004A6953">
        <w:rPr>
          <w:spacing w:val="-9"/>
        </w:rPr>
        <w:t xml:space="preserve"> </w:t>
      </w:r>
      <w:r w:rsidRPr="004A6953">
        <w:t>specified</w:t>
      </w:r>
      <w:r w:rsidRPr="004A6953">
        <w:rPr>
          <w:spacing w:val="-10"/>
        </w:rPr>
        <w:t xml:space="preserve"> </w:t>
      </w:r>
      <w:r w:rsidRPr="004A6953">
        <w:t>in the Contract Order Form.</w:t>
      </w:r>
    </w:p>
    <w:p w:rsidR="004A37C8" w:rsidRPr="004A6953" w:rsidRDefault="004A37C8">
      <w:pPr>
        <w:pStyle w:val="BodyText"/>
        <w:spacing w:before="10"/>
        <w:ind w:left="0"/>
        <w:jc w:val="left"/>
        <w:rPr>
          <w:sz w:val="20"/>
        </w:rPr>
      </w:pPr>
    </w:p>
    <w:p w:rsidR="004A37C8" w:rsidRPr="004A6953" w:rsidRDefault="008B24A5">
      <w:pPr>
        <w:pStyle w:val="Heading1"/>
        <w:numPr>
          <w:ilvl w:val="1"/>
          <w:numId w:val="66"/>
        </w:numPr>
        <w:tabs>
          <w:tab w:val="left" w:pos="727"/>
          <w:tab w:val="left" w:pos="728"/>
        </w:tabs>
        <w:ind w:left="728"/>
        <w:jc w:val="left"/>
        <w:rPr>
          <w:rFonts w:ascii="Calibri"/>
          <w:color w:val="C00000"/>
        </w:rPr>
      </w:pPr>
      <w:bookmarkStart w:id="14" w:name="_bookmark14"/>
      <w:bookmarkEnd w:id="14"/>
      <w:r w:rsidRPr="004A6953">
        <w:rPr>
          <w:rFonts w:ascii="Calibri"/>
          <w:color w:val="C00000"/>
          <w:spacing w:val="-2"/>
          <w:u w:val="single" w:color="C00000"/>
        </w:rPr>
        <w:t>CONTRACT</w:t>
      </w:r>
      <w:r w:rsidRPr="004A6953">
        <w:rPr>
          <w:rFonts w:ascii="Calibri"/>
          <w:color w:val="C00000"/>
          <w:spacing w:val="-1"/>
          <w:u w:val="single" w:color="C00000"/>
        </w:rPr>
        <w:t xml:space="preserve"> </w:t>
      </w:r>
      <w:r w:rsidRPr="004A6953">
        <w:rPr>
          <w:rFonts w:ascii="Calibri"/>
          <w:color w:val="C00000"/>
          <w:spacing w:val="-2"/>
          <w:u w:val="single" w:color="C00000"/>
        </w:rPr>
        <w:t>PERFORMANCE</w:t>
      </w:r>
    </w:p>
    <w:p w:rsidR="004A37C8" w:rsidRPr="004A6953" w:rsidRDefault="004A37C8">
      <w:pPr>
        <w:pStyle w:val="BodyText"/>
        <w:spacing w:before="1"/>
        <w:ind w:left="0"/>
        <w:jc w:val="left"/>
        <w:rPr>
          <w:rFonts w:ascii="Calibri"/>
          <w:b/>
          <w:sz w:val="12"/>
        </w:rPr>
      </w:pPr>
    </w:p>
    <w:p w:rsidR="004A37C8" w:rsidRPr="004A6953" w:rsidRDefault="008B24A5">
      <w:pPr>
        <w:pStyle w:val="Heading1"/>
        <w:numPr>
          <w:ilvl w:val="0"/>
          <w:numId w:val="65"/>
        </w:numPr>
        <w:tabs>
          <w:tab w:val="left" w:pos="727"/>
          <w:tab w:val="left" w:pos="728"/>
        </w:tabs>
        <w:spacing w:before="93"/>
      </w:pPr>
      <w:bookmarkStart w:id="15" w:name="_bookmark15"/>
      <w:bookmarkEnd w:id="15"/>
      <w:r w:rsidRPr="004A6953">
        <w:rPr>
          <w:w w:val="95"/>
        </w:rPr>
        <w:t>IMPLEMENTATION</w:t>
      </w:r>
      <w:r w:rsidRPr="004A6953">
        <w:rPr>
          <w:spacing w:val="78"/>
        </w:rPr>
        <w:t xml:space="preserve"> </w:t>
      </w:r>
      <w:r w:rsidRPr="004A6953">
        <w:rPr>
          <w:spacing w:val="-4"/>
        </w:rPr>
        <w:t>PLAN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hanging="569"/>
      </w:pPr>
      <w:r w:rsidRPr="004A6953">
        <w:t>Formation</w:t>
      </w:r>
      <w:r w:rsidRPr="004A6953">
        <w:rPr>
          <w:spacing w:val="-11"/>
        </w:rPr>
        <w:t xml:space="preserve"> </w:t>
      </w:r>
      <w:r w:rsidRPr="004A6953">
        <w:t>of</w:t>
      </w:r>
      <w:r w:rsidRPr="004A6953">
        <w:rPr>
          <w:spacing w:val="-9"/>
        </w:rPr>
        <w:t xml:space="preserve"> </w:t>
      </w:r>
      <w:r w:rsidRPr="004A6953">
        <w:t>Implementation</w:t>
      </w:r>
      <w:r w:rsidRPr="004A6953">
        <w:rPr>
          <w:spacing w:val="-10"/>
        </w:rPr>
        <w:t xml:space="preserve"> </w:t>
      </w:r>
      <w:r w:rsidRPr="004A6953">
        <w:rPr>
          <w:spacing w:val="-4"/>
        </w:rPr>
        <w:t>Plan</w:t>
      </w:r>
    </w:p>
    <w:p w:rsidR="004A37C8" w:rsidRPr="004A6953" w:rsidRDefault="008B24A5">
      <w:pPr>
        <w:pStyle w:val="ListParagraph"/>
        <w:numPr>
          <w:ilvl w:val="2"/>
          <w:numId w:val="65"/>
        </w:numPr>
        <w:tabs>
          <w:tab w:val="left" w:pos="2288"/>
        </w:tabs>
        <w:spacing w:before="119"/>
        <w:ind w:right="418"/>
      </w:pPr>
      <w:proofErr w:type="gramStart"/>
      <w:r w:rsidRPr="004A6953">
        <w:t>Where an Implementation Plan has not been agreed and included in Contract Schedule 4 (Implementation Plan) on the Contract Commencement Date, but the Customer has specified in the Contract Order Form that the Supplier shall provide a draft Implementation Plan prior to the commencement of the provision of the Goods and/or Services, the Suppliers draft must contain information at the level of detail</w:t>
      </w:r>
      <w:r w:rsidRPr="004A6953">
        <w:rPr>
          <w:spacing w:val="-13"/>
        </w:rPr>
        <w:t xml:space="preserve"> </w:t>
      </w:r>
      <w:r w:rsidRPr="004A6953">
        <w:t>necessary</w:t>
      </w:r>
      <w:r w:rsidRPr="004A6953">
        <w:rPr>
          <w:spacing w:val="-12"/>
        </w:rPr>
        <w:t xml:space="preserve"> </w:t>
      </w:r>
      <w:r w:rsidRPr="004A6953">
        <w:t>to</w:t>
      </w:r>
      <w:r w:rsidRPr="004A6953">
        <w:rPr>
          <w:spacing w:val="-12"/>
        </w:rPr>
        <w:t xml:space="preserve"> </w:t>
      </w:r>
      <w:r w:rsidRPr="004A6953">
        <w:t>manage</w:t>
      </w:r>
      <w:r w:rsidRPr="004A6953">
        <w:rPr>
          <w:spacing w:val="-13"/>
        </w:rPr>
        <w:t xml:space="preserve"> </w:t>
      </w:r>
      <w:r w:rsidRPr="004A6953">
        <w:t>the</w:t>
      </w:r>
      <w:r w:rsidRPr="004A6953">
        <w:rPr>
          <w:spacing w:val="-12"/>
        </w:rPr>
        <w:t xml:space="preserve"> </w:t>
      </w:r>
      <w:r w:rsidRPr="004A6953">
        <w:t>implementation</w:t>
      </w:r>
      <w:r w:rsidRPr="004A6953">
        <w:rPr>
          <w:spacing w:val="-13"/>
        </w:rPr>
        <w:t xml:space="preserve"> </w:t>
      </w:r>
      <w:r w:rsidRPr="004A6953">
        <w:t>stage</w:t>
      </w:r>
      <w:r w:rsidRPr="004A6953">
        <w:rPr>
          <w:spacing w:val="-12"/>
        </w:rPr>
        <w:t xml:space="preserve"> </w:t>
      </w:r>
      <w:r w:rsidRPr="004A6953">
        <w:t>effectively</w:t>
      </w:r>
      <w:r w:rsidRPr="004A6953">
        <w:rPr>
          <w:spacing w:val="-12"/>
        </w:rPr>
        <w:t xml:space="preserve"> </w:t>
      </w:r>
      <w:r w:rsidRPr="004A6953">
        <w:t>and</w:t>
      </w:r>
      <w:r w:rsidRPr="004A6953">
        <w:rPr>
          <w:spacing w:val="-12"/>
        </w:rPr>
        <w:t xml:space="preserve"> </w:t>
      </w:r>
      <w:r w:rsidRPr="004A6953">
        <w:t>as the Customer may require.</w:t>
      </w:r>
      <w:proofErr w:type="gramEnd"/>
      <w:r w:rsidRPr="004A6953">
        <w:t xml:space="preserve"> The draft Implementation Plan shall take account of all dependencies known to, or which </w:t>
      </w:r>
      <w:proofErr w:type="gramStart"/>
      <w:r w:rsidRPr="004A6953">
        <w:t>should reasonably be known to, the Supplier</w:t>
      </w:r>
      <w:proofErr w:type="gramEnd"/>
      <w:r w:rsidRPr="004A6953">
        <w:t>.</w:t>
      </w:r>
    </w:p>
    <w:p w:rsidR="004A37C8" w:rsidRPr="004A6953" w:rsidRDefault="008B24A5">
      <w:pPr>
        <w:pStyle w:val="ListParagraph"/>
        <w:numPr>
          <w:ilvl w:val="2"/>
          <w:numId w:val="65"/>
        </w:numPr>
        <w:tabs>
          <w:tab w:val="left" w:pos="2288"/>
        </w:tabs>
        <w:ind w:right="417"/>
      </w:pPr>
      <w:r w:rsidRPr="004A6953">
        <w:t>The</w:t>
      </w:r>
      <w:r w:rsidRPr="004A6953">
        <w:rPr>
          <w:spacing w:val="-16"/>
        </w:rPr>
        <w:t xml:space="preserve"> </w:t>
      </w:r>
      <w:r w:rsidRPr="004A6953">
        <w:t>Supplier</w:t>
      </w:r>
      <w:r w:rsidRPr="004A6953">
        <w:rPr>
          <w:spacing w:val="-15"/>
        </w:rPr>
        <w:t xml:space="preserve"> </w:t>
      </w:r>
      <w:r w:rsidRPr="004A6953">
        <w:t>shall</w:t>
      </w:r>
      <w:r w:rsidRPr="004A6953">
        <w:rPr>
          <w:spacing w:val="-15"/>
        </w:rPr>
        <w:t xml:space="preserve"> </w:t>
      </w:r>
      <w:r w:rsidRPr="004A6953">
        <w:t>submit</w:t>
      </w:r>
      <w:r w:rsidRPr="004A6953">
        <w:rPr>
          <w:spacing w:val="-16"/>
        </w:rPr>
        <w:t xml:space="preserve"> </w:t>
      </w:r>
      <w:r w:rsidRPr="004A6953">
        <w:t>the</w:t>
      </w:r>
      <w:r w:rsidRPr="004A6953">
        <w:rPr>
          <w:spacing w:val="-15"/>
        </w:rPr>
        <w:t xml:space="preserve"> </w:t>
      </w:r>
      <w:r w:rsidRPr="004A6953">
        <w:t>draft</w:t>
      </w:r>
      <w:r w:rsidRPr="004A6953">
        <w:rPr>
          <w:spacing w:val="-15"/>
        </w:rPr>
        <w:t xml:space="preserve"> </w:t>
      </w:r>
      <w:r w:rsidRPr="004A6953">
        <w:t>Implementation</w:t>
      </w:r>
      <w:r w:rsidRPr="004A6953">
        <w:rPr>
          <w:spacing w:val="-15"/>
        </w:rPr>
        <w:t xml:space="preserve"> </w:t>
      </w:r>
      <w:r w:rsidRPr="004A6953">
        <w:t>Plan</w:t>
      </w:r>
      <w:r w:rsidRPr="004A6953">
        <w:rPr>
          <w:spacing w:val="-16"/>
        </w:rPr>
        <w:t xml:space="preserve"> </w:t>
      </w:r>
      <w:r w:rsidRPr="004A6953">
        <w:t>to</w:t>
      </w:r>
      <w:r w:rsidRPr="004A6953">
        <w:rPr>
          <w:spacing w:val="-15"/>
        </w:rPr>
        <w:t xml:space="preserve"> </w:t>
      </w:r>
      <w:r w:rsidRPr="004A6953">
        <w:t>the</w:t>
      </w:r>
      <w:r w:rsidRPr="004A6953">
        <w:rPr>
          <w:spacing w:val="-15"/>
        </w:rPr>
        <w:t xml:space="preserve"> </w:t>
      </w:r>
      <w:r w:rsidRPr="004A6953">
        <w:t>Customer for</w:t>
      </w:r>
      <w:r w:rsidRPr="004A6953">
        <w:rPr>
          <w:spacing w:val="-3"/>
        </w:rPr>
        <w:t xml:space="preserve"> </w:t>
      </w:r>
      <w:r w:rsidRPr="004A6953">
        <w:t>Approval</w:t>
      </w:r>
      <w:r w:rsidRPr="004A6953">
        <w:rPr>
          <w:spacing w:val="-4"/>
        </w:rPr>
        <w:t xml:space="preserve"> </w:t>
      </w:r>
      <w:r w:rsidRPr="004A6953">
        <w:t>(such</w:t>
      </w:r>
      <w:r w:rsidRPr="004A6953">
        <w:rPr>
          <w:spacing w:val="-4"/>
        </w:rPr>
        <w:t xml:space="preserve"> </w:t>
      </w:r>
      <w:proofErr w:type="gramStart"/>
      <w:r w:rsidRPr="004A6953">
        <w:t>decision</w:t>
      </w:r>
      <w:r w:rsidRPr="004A6953">
        <w:rPr>
          <w:spacing w:val="-4"/>
        </w:rPr>
        <w:t xml:space="preserve"> </w:t>
      </w:r>
      <w:r w:rsidRPr="004A6953">
        <w:t>of</w:t>
      </w:r>
      <w:r w:rsidRPr="004A6953">
        <w:rPr>
          <w:spacing w:val="-5"/>
        </w:rPr>
        <w:t xml:space="preserve"> </w:t>
      </w:r>
      <w:r w:rsidRPr="004A6953">
        <w:t>the</w:t>
      </w:r>
      <w:r w:rsidRPr="004A6953">
        <w:rPr>
          <w:spacing w:val="-4"/>
        </w:rPr>
        <w:t xml:space="preserve"> </w:t>
      </w:r>
      <w:r w:rsidRPr="004A6953">
        <w:t>Customer</w:t>
      </w:r>
      <w:r w:rsidRPr="004A6953">
        <w:rPr>
          <w:spacing w:val="-5"/>
        </w:rPr>
        <w:t xml:space="preserve"> </w:t>
      </w:r>
      <w:r w:rsidRPr="004A6953">
        <w:t>to</w:t>
      </w:r>
      <w:r w:rsidRPr="004A6953">
        <w:rPr>
          <w:spacing w:val="-3"/>
        </w:rPr>
        <w:t xml:space="preserve"> </w:t>
      </w:r>
      <w:r w:rsidRPr="004A6953">
        <w:t>Approve</w:t>
      </w:r>
      <w:r w:rsidRPr="004A6953">
        <w:rPr>
          <w:spacing w:val="-4"/>
        </w:rPr>
        <w:t xml:space="preserve"> </w:t>
      </w:r>
      <w:r w:rsidRPr="004A6953">
        <w:t>or</w:t>
      </w:r>
      <w:r w:rsidRPr="004A6953">
        <w:rPr>
          <w:spacing w:val="-4"/>
        </w:rPr>
        <w:t xml:space="preserve"> </w:t>
      </w:r>
      <w:r w:rsidRPr="004A6953">
        <w:t>not</w:t>
      </w:r>
      <w:r w:rsidRPr="004A6953">
        <w:rPr>
          <w:spacing w:val="-4"/>
        </w:rPr>
        <w:t xml:space="preserve"> </w:t>
      </w:r>
      <w:r w:rsidRPr="004A6953">
        <w:t>shall</w:t>
      </w:r>
      <w:r w:rsidRPr="004A6953">
        <w:rPr>
          <w:spacing w:val="-4"/>
        </w:rPr>
        <w:t xml:space="preserve"> </w:t>
      </w:r>
      <w:r w:rsidRPr="004A6953">
        <w:t>not be</w:t>
      </w:r>
      <w:r w:rsidRPr="004A6953">
        <w:rPr>
          <w:spacing w:val="-13"/>
        </w:rPr>
        <w:t xml:space="preserve"> </w:t>
      </w:r>
      <w:r w:rsidRPr="004A6953">
        <w:t>unreasonably</w:t>
      </w:r>
      <w:r w:rsidRPr="004A6953">
        <w:rPr>
          <w:spacing w:val="-13"/>
        </w:rPr>
        <w:t xml:space="preserve"> </w:t>
      </w:r>
      <w:r w:rsidRPr="004A6953">
        <w:t>delayed</w:t>
      </w:r>
      <w:r w:rsidRPr="004A6953">
        <w:rPr>
          <w:spacing w:val="-15"/>
        </w:rPr>
        <w:t xml:space="preserve"> </w:t>
      </w:r>
      <w:r w:rsidRPr="004A6953">
        <w:t>or</w:t>
      </w:r>
      <w:r w:rsidRPr="004A6953">
        <w:rPr>
          <w:spacing w:val="-14"/>
        </w:rPr>
        <w:t xml:space="preserve"> </w:t>
      </w:r>
      <w:r w:rsidRPr="004A6953">
        <w:t>withheld</w:t>
      </w:r>
      <w:proofErr w:type="gramEnd"/>
      <w:r w:rsidRPr="004A6953">
        <w:t>)</w:t>
      </w:r>
      <w:r w:rsidRPr="004A6953">
        <w:rPr>
          <w:spacing w:val="-15"/>
        </w:rPr>
        <w:t xml:space="preserve"> </w:t>
      </w:r>
      <w:r w:rsidRPr="004A6953">
        <w:t>within</w:t>
      </w:r>
      <w:r w:rsidRPr="004A6953">
        <w:rPr>
          <w:spacing w:val="-14"/>
        </w:rPr>
        <w:t xml:space="preserve"> </w:t>
      </w:r>
      <w:r w:rsidRPr="004A6953">
        <w:t>such</w:t>
      </w:r>
      <w:r w:rsidRPr="004A6953">
        <w:rPr>
          <w:spacing w:val="-14"/>
        </w:rPr>
        <w:t xml:space="preserve"> </w:t>
      </w:r>
      <w:r w:rsidRPr="004A6953">
        <w:t>period</w:t>
      </w:r>
      <w:r w:rsidRPr="004A6953">
        <w:rPr>
          <w:spacing w:val="-14"/>
        </w:rPr>
        <w:t xml:space="preserve"> </w:t>
      </w:r>
      <w:r w:rsidRPr="004A6953">
        <w:t>as</w:t>
      </w:r>
      <w:r w:rsidRPr="004A6953">
        <w:rPr>
          <w:spacing w:val="-13"/>
        </w:rPr>
        <w:t xml:space="preserve"> </w:t>
      </w:r>
      <w:r w:rsidRPr="004A6953">
        <w:t>specified</w:t>
      </w:r>
      <w:r w:rsidRPr="004A6953">
        <w:rPr>
          <w:spacing w:val="-14"/>
        </w:rPr>
        <w:t xml:space="preserve"> </w:t>
      </w:r>
      <w:r w:rsidRPr="004A6953">
        <w:t>by the Customer in the Contract Order Form.</w:t>
      </w:r>
    </w:p>
    <w:p w:rsidR="004A37C8" w:rsidRPr="004A6953" w:rsidRDefault="008B24A5">
      <w:pPr>
        <w:pStyle w:val="ListParagraph"/>
        <w:numPr>
          <w:ilvl w:val="2"/>
          <w:numId w:val="65"/>
        </w:numPr>
        <w:tabs>
          <w:tab w:val="left" w:pos="2288"/>
        </w:tabs>
        <w:spacing w:before="121"/>
        <w:ind w:right="416"/>
      </w:pPr>
      <w:r w:rsidRPr="004A6953">
        <w:t>The Supplier shall perform each of the Deliverables identified in the Implementation</w:t>
      </w:r>
      <w:r w:rsidRPr="004A6953">
        <w:rPr>
          <w:spacing w:val="-14"/>
        </w:rPr>
        <w:t xml:space="preserve"> </w:t>
      </w:r>
      <w:r w:rsidRPr="004A6953">
        <w:t>Plan</w:t>
      </w:r>
      <w:r w:rsidRPr="004A6953">
        <w:rPr>
          <w:spacing w:val="-14"/>
        </w:rPr>
        <w:t xml:space="preserve"> </w:t>
      </w:r>
      <w:r w:rsidRPr="004A6953">
        <w:t>by</w:t>
      </w:r>
      <w:r w:rsidRPr="004A6953">
        <w:rPr>
          <w:spacing w:val="-13"/>
        </w:rPr>
        <w:t xml:space="preserve"> </w:t>
      </w:r>
      <w:r w:rsidRPr="004A6953">
        <w:t>the</w:t>
      </w:r>
      <w:r w:rsidRPr="004A6953">
        <w:rPr>
          <w:spacing w:val="-14"/>
        </w:rPr>
        <w:t xml:space="preserve"> </w:t>
      </w:r>
      <w:r w:rsidRPr="004A6953">
        <w:t>applicable</w:t>
      </w:r>
      <w:r w:rsidRPr="004A6953">
        <w:rPr>
          <w:spacing w:val="-14"/>
        </w:rPr>
        <w:t xml:space="preserve"> </w:t>
      </w:r>
      <w:r w:rsidRPr="004A6953">
        <w:t>date</w:t>
      </w:r>
      <w:r w:rsidRPr="004A6953">
        <w:rPr>
          <w:spacing w:val="-14"/>
        </w:rPr>
        <w:t xml:space="preserve"> </w:t>
      </w:r>
      <w:r w:rsidRPr="004A6953">
        <w:t>assigned</w:t>
      </w:r>
      <w:r w:rsidRPr="004A6953">
        <w:rPr>
          <w:spacing w:val="-13"/>
        </w:rPr>
        <w:t xml:space="preserve"> </w:t>
      </w:r>
      <w:r w:rsidRPr="004A6953">
        <w:t>to</w:t>
      </w:r>
      <w:r w:rsidRPr="004A6953">
        <w:rPr>
          <w:spacing w:val="-14"/>
        </w:rPr>
        <w:t xml:space="preserve"> </w:t>
      </w:r>
      <w:r w:rsidRPr="004A6953">
        <w:t>that</w:t>
      </w:r>
      <w:r w:rsidRPr="004A6953">
        <w:rPr>
          <w:spacing w:val="-14"/>
        </w:rPr>
        <w:t xml:space="preserve"> </w:t>
      </w:r>
      <w:r w:rsidRPr="004A6953">
        <w:t xml:space="preserve">Deliverable in the Implementation Plan </w:t>
      </w:r>
      <w:proofErr w:type="gramStart"/>
      <w:r w:rsidRPr="004A6953">
        <w:t>so as to</w:t>
      </w:r>
      <w:proofErr w:type="gramEnd"/>
      <w:r w:rsidRPr="004A6953">
        <w:t xml:space="preserve"> ensure that each Milestone identified in the Implementation Plan is Achieved on or before its Milestone Date.</w:t>
      </w:r>
    </w:p>
    <w:p w:rsidR="004A37C8" w:rsidRPr="004A6953" w:rsidRDefault="008B24A5">
      <w:pPr>
        <w:pStyle w:val="ListParagraph"/>
        <w:numPr>
          <w:ilvl w:val="2"/>
          <w:numId w:val="65"/>
        </w:numPr>
        <w:tabs>
          <w:tab w:val="left" w:pos="2288"/>
        </w:tabs>
        <w:ind w:right="418"/>
      </w:pPr>
      <w:r w:rsidRPr="004A6953">
        <w:t>The Supplier shall monitor its performance against the Implementation Plan and Milestones (if any) and any other requirements of the Customer</w:t>
      </w:r>
      <w:r w:rsidRPr="004A6953">
        <w:rPr>
          <w:spacing w:val="-13"/>
        </w:rPr>
        <w:t xml:space="preserve"> </w:t>
      </w:r>
      <w:r w:rsidRPr="004A6953">
        <w:t>as</w:t>
      </w:r>
      <w:r w:rsidRPr="004A6953">
        <w:rPr>
          <w:spacing w:val="-12"/>
        </w:rPr>
        <w:t xml:space="preserve"> </w:t>
      </w:r>
      <w:r w:rsidRPr="004A6953">
        <w:t>set</w:t>
      </w:r>
      <w:r w:rsidRPr="004A6953">
        <w:rPr>
          <w:spacing w:val="-13"/>
        </w:rPr>
        <w:t xml:space="preserve"> </w:t>
      </w:r>
      <w:r w:rsidRPr="004A6953">
        <w:t>out</w:t>
      </w:r>
      <w:r w:rsidRPr="004A6953">
        <w:rPr>
          <w:spacing w:val="-13"/>
        </w:rPr>
        <w:t xml:space="preserve"> </w:t>
      </w:r>
      <w:r w:rsidRPr="004A6953">
        <w:t>in</w:t>
      </w:r>
      <w:r w:rsidRPr="004A6953">
        <w:rPr>
          <w:spacing w:val="-13"/>
        </w:rPr>
        <w:t xml:space="preserve"> </w:t>
      </w:r>
      <w:r w:rsidRPr="004A6953">
        <w:t>this</w:t>
      </w:r>
      <w:r w:rsidRPr="004A6953">
        <w:rPr>
          <w:spacing w:val="-11"/>
        </w:rPr>
        <w:t xml:space="preserve"> </w:t>
      </w:r>
      <w:r w:rsidRPr="004A6953">
        <w:t>Contract</w:t>
      </w:r>
      <w:r w:rsidRPr="004A6953">
        <w:rPr>
          <w:spacing w:val="-12"/>
        </w:rPr>
        <w:t xml:space="preserve"> </w:t>
      </w:r>
      <w:r w:rsidRPr="004A6953">
        <w:t>and</w:t>
      </w:r>
      <w:r w:rsidRPr="004A6953">
        <w:rPr>
          <w:spacing w:val="-12"/>
        </w:rPr>
        <w:t xml:space="preserve"> </w:t>
      </w:r>
      <w:r w:rsidRPr="004A6953">
        <w:t>report</w:t>
      </w:r>
      <w:r w:rsidRPr="004A6953">
        <w:rPr>
          <w:spacing w:val="-13"/>
        </w:rPr>
        <w:t xml:space="preserve"> </w:t>
      </w:r>
      <w:r w:rsidRPr="004A6953">
        <w:t>to</w:t>
      </w:r>
      <w:r w:rsidRPr="004A6953">
        <w:rPr>
          <w:spacing w:val="-12"/>
        </w:rPr>
        <w:t xml:space="preserve"> </w:t>
      </w:r>
      <w:r w:rsidRPr="004A6953">
        <w:t>the</w:t>
      </w:r>
      <w:r w:rsidRPr="004A6953">
        <w:rPr>
          <w:spacing w:val="-13"/>
        </w:rPr>
        <w:t xml:space="preserve"> </w:t>
      </w:r>
      <w:r w:rsidRPr="004A6953">
        <w:t>Customer</w:t>
      </w:r>
      <w:r w:rsidRPr="004A6953">
        <w:rPr>
          <w:spacing w:val="-13"/>
        </w:rPr>
        <w:t xml:space="preserve"> </w:t>
      </w:r>
      <w:r w:rsidRPr="004A6953">
        <w:t>on</w:t>
      </w:r>
      <w:r w:rsidRPr="004A6953">
        <w:rPr>
          <w:spacing w:val="-12"/>
        </w:rPr>
        <w:t xml:space="preserve"> </w:t>
      </w:r>
      <w:r w:rsidRPr="004A6953">
        <w:t xml:space="preserve">such </w:t>
      </w:r>
      <w:r w:rsidRPr="004A6953">
        <w:rPr>
          <w:spacing w:val="-2"/>
        </w:rPr>
        <w:t>performance.</w:t>
      </w:r>
    </w:p>
    <w:p w:rsidR="004A37C8" w:rsidRPr="004A6953" w:rsidRDefault="008B24A5">
      <w:pPr>
        <w:pStyle w:val="Heading2"/>
        <w:numPr>
          <w:ilvl w:val="1"/>
          <w:numId w:val="65"/>
        </w:numPr>
        <w:tabs>
          <w:tab w:val="left" w:pos="1295"/>
        </w:tabs>
        <w:ind w:hanging="569"/>
      </w:pPr>
      <w:r w:rsidRPr="004A6953">
        <w:t>Control</w:t>
      </w:r>
      <w:r w:rsidRPr="004A6953">
        <w:rPr>
          <w:spacing w:val="-11"/>
        </w:rPr>
        <w:t xml:space="preserve"> </w:t>
      </w:r>
      <w:r w:rsidRPr="004A6953">
        <w:t>of</w:t>
      </w:r>
      <w:r w:rsidRPr="004A6953">
        <w:rPr>
          <w:spacing w:val="-10"/>
        </w:rPr>
        <w:t xml:space="preserve"> </w:t>
      </w:r>
      <w:r w:rsidRPr="004A6953">
        <w:t>Implementation</w:t>
      </w:r>
      <w:r w:rsidRPr="004A6953">
        <w:rPr>
          <w:spacing w:val="-11"/>
        </w:rPr>
        <w:t xml:space="preserve"> </w:t>
      </w:r>
      <w:r w:rsidRPr="004A6953">
        <w:rPr>
          <w:spacing w:val="-4"/>
        </w:rPr>
        <w:t>Plan</w:t>
      </w:r>
    </w:p>
    <w:p w:rsidR="004A37C8" w:rsidRPr="004A6953" w:rsidRDefault="008B24A5">
      <w:pPr>
        <w:pStyle w:val="ListParagraph"/>
        <w:numPr>
          <w:ilvl w:val="2"/>
          <w:numId w:val="65"/>
        </w:numPr>
        <w:tabs>
          <w:tab w:val="left" w:pos="2288"/>
        </w:tabs>
        <w:ind w:right="419"/>
      </w:pPr>
      <w:r w:rsidRPr="004A6953">
        <w:t xml:space="preserve">Subject to Clause </w:t>
      </w:r>
      <w:hyperlink w:anchor="_bookmark16" w:history="1">
        <w:r w:rsidRPr="004A6953">
          <w:t>6.2.2</w:t>
        </w:r>
      </w:hyperlink>
      <w:r w:rsidRPr="004A6953">
        <w:t xml:space="preserve">, the Supplier shall keep the Implementation Plan under review in accordance with the Customer’s instructions and ensure that it </w:t>
      </w:r>
      <w:proofErr w:type="gramStart"/>
      <w:r w:rsidRPr="004A6953">
        <w:t>is maintained</w:t>
      </w:r>
      <w:proofErr w:type="gramEnd"/>
      <w:r w:rsidRPr="004A6953">
        <w:t xml:space="preserve"> and updated on a regular basis as may be necessary</w:t>
      </w:r>
      <w:r w:rsidRPr="004A6953">
        <w:rPr>
          <w:spacing w:val="-5"/>
        </w:rPr>
        <w:t xml:space="preserve"> </w:t>
      </w:r>
      <w:r w:rsidRPr="004A6953">
        <w:t>to</w:t>
      </w:r>
      <w:r w:rsidRPr="004A6953">
        <w:rPr>
          <w:spacing w:val="-6"/>
        </w:rPr>
        <w:t xml:space="preserve"> </w:t>
      </w:r>
      <w:r w:rsidRPr="004A6953">
        <w:t>reflect</w:t>
      </w:r>
      <w:r w:rsidRPr="004A6953">
        <w:rPr>
          <w:spacing w:val="-6"/>
        </w:rPr>
        <w:t xml:space="preserve"> </w:t>
      </w:r>
      <w:r w:rsidRPr="004A6953">
        <w:t>the</w:t>
      </w:r>
      <w:r w:rsidRPr="004A6953">
        <w:rPr>
          <w:spacing w:val="-5"/>
        </w:rPr>
        <w:t xml:space="preserve"> </w:t>
      </w:r>
      <w:r w:rsidRPr="004A6953">
        <w:t>then</w:t>
      </w:r>
      <w:r w:rsidRPr="004A6953">
        <w:rPr>
          <w:spacing w:val="-6"/>
        </w:rPr>
        <w:t xml:space="preserve"> </w:t>
      </w:r>
      <w:r w:rsidRPr="004A6953">
        <w:t>current</w:t>
      </w:r>
      <w:r w:rsidRPr="004A6953">
        <w:rPr>
          <w:spacing w:val="-3"/>
        </w:rPr>
        <w:t xml:space="preserve"> </w:t>
      </w:r>
      <w:r w:rsidRPr="004A6953">
        <w:t>state</w:t>
      </w:r>
      <w:r w:rsidRPr="004A6953">
        <w:rPr>
          <w:spacing w:val="-5"/>
        </w:rPr>
        <w:t xml:space="preserve"> </w:t>
      </w:r>
      <w:r w:rsidRPr="004A6953">
        <w:t>of</w:t>
      </w:r>
      <w:r w:rsidRPr="004A6953">
        <w:rPr>
          <w:spacing w:val="-5"/>
        </w:rPr>
        <w:t xml:space="preserve"> </w:t>
      </w:r>
      <w:r w:rsidRPr="004A6953">
        <w:t>the</w:t>
      </w:r>
      <w:r w:rsidRPr="004A6953">
        <w:rPr>
          <w:spacing w:val="-4"/>
        </w:rPr>
        <w:t xml:space="preserve"> </w:t>
      </w:r>
      <w:r w:rsidRPr="004A6953">
        <w:t>provision</w:t>
      </w:r>
      <w:r w:rsidRPr="004A6953">
        <w:rPr>
          <w:spacing w:val="-5"/>
        </w:rPr>
        <w:t xml:space="preserve"> </w:t>
      </w:r>
      <w:r w:rsidRPr="004A6953">
        <w:t>of</w:t>
      </w:r>
      <w:r w:rsidRPr="004A6953">
        <w:rPr>
          <w:spacing w:val="-7"/>
        </w:rPr>
        <w:t xml:space="preserve"> </w:t>
      </w:r>
      <w:r w:rsidRPr="004A6953">
        <w:t>the</w:t>
      </w:r>
      <w:r w:rsidRPr="004A6953">
        <w:rPr>
          <w:spacing w:val="-5"/>
        </w:rPr>
        <w:t xml:space="preserve"> </w:t>
      </w:r>
      <w:r w:rsidRPr="004A6953">
        <w:t>Goods and/or Services. The Customer shall have the right to require the Supplier to include any reasonable changes or provisions in each version of the Implementation Plan.</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8"/>
        </w:tabs>
        <w:spacing w:before="81"/>
        <w:ind w:right="417"/>
      </w:pPr>
      <w:bookmarkStart w:id="16" w:name="_bookmark16"/>
      <w:bookmarkEnd w:id="16"/>
      <w:proofErr w:type="gramStart"/>
      <w:r w:rsidRPr="004A6953">
        <w:lastRenderedPageBreak/>
        <w:t>Changes to the Milestones (if any), Milestone Payments (if any) and Delay Payments (if any) shall only be made in accordance with the Variation Procedure and provided that the Supplier shall not</w:t>
      </w:r>
      <w:r w:rsidRPr="004A6953">
        <w:rPr>
          <w:spacing w:val="-1"/>
        </w:rPr>
        <w:t xml:space="preserve"> </w:t>
      </w:r>
      <w:r w:rsidRPr="004A6953">
        <w:t>attempt to postpone any of the Milestones using the Variation Procedure or otherwise (except in the event of a Customer Cause which affects the Suppliers</w:t>
      </w:r>
      <w:r w:rsidRPr="004A6953">
        <w:rPr>
          <w:spacing w:val="-10"/>
        </w:rPr>
        <w:t xml:space="preserve"> </w:t>
      </w:r>
      <w:r w:rsidRPr="004A6953">
        <w:t>ability</w:t>
      </w:r>
      <w:r w:rsidRPr="004A6953">
        <w:rPr>
          <w:spacing w:val="-10"/>
        </w:rPr>
        <w:t xml:space="preserve"> </w:t>
      </w:r>
      <w:r w:rsidRPr="004A6953">
        <w:t>to</w:t>
      </w:r>
      <w:r w:rsidRPr="004A6953">
        <w:rPr>
          <w:spacing w:val="-10"/>
        </w:rPr>
        <w:t xml:space="preserve"> </w:t>
      </w:r>
      <w:r w:rsidRPr="004A6953">
        <w:t>achieve</w:t>
      </w:r>
      <w:r w:rsidRPr="004A6953">
        <w:rPr>
          <w:spacing w:val="-10"/>
        </w:rPr>
        <w:t xml:space="preserve"> </w:t>
      </w:r>
      <w:r w:rsidRPr="004A6953">
        <w:t>a</w:t>
      </w:r>
      <w:r w:rsidRPr="004A6953">
        <w:rPr>
          <w:spacing w:val="-10"/>
        </w:rPr>
        <w:t xml:space="preserve"> </w:t>
      </w:r>
      <w:r w:rsidRPr="004A6953">
        <w:t>Milestone</w:t>
      </w:r>
      <w:r w:rsidRPr="004A6953">
        <w:rPr>
          <w:spacing w:val="-10"/>
        </w:rPr>
        <w:t xml:space="preserve"> </w:t>
      </w:r>
      <w:r w:rsidRPr="004A6953">
        <w:t>by</w:t>
      </w:r>
      <w:r w:rsidRPr="004A6953">
        <w:rPr>
          <w:spacing w:val="-10"/>
        </w:rPr>
        <w:t xml:space="preserve"> </w:t>
      </w:r>
      <w:r w:rsidRPr="004A6953">
        <w:t>the</w:t>
      </w:r>
      <w:r w:rsidRPr="004A6953">
        <w:rPr>
          <w:spacing w:val="-10"/>
        </w:rPr>
        <w:t xml:space="preserve"> </w:t>
      </w:r>
      <w:r w:rsidRPr="004A6953">
        <w:t>relevant</w:t>
      </w:r>
      <w:r w:rsidRPr="004A6953">
        <w:rPr>
          <w:spacing w:val="-10"/>
        </w:rPr>
        <w:t xml:space="preserve"> </w:t>
      </w:r>
      <w:r w:rsidRPr="004A6953">
        <w:t>Milestone</w:t>
      </w:r>
      <w:r w:rsidRPr="004A6953">
        <w:rPr>
          <w:spacing w:val="-10"/>
        </w:rPr>
        <w:t xml:space="preserve"> </w:t>
      </w:r>
      <w:r w:rsidRPr="004A6953">
        <w:t>Date).</w:t>
      </w:r>
      <w:proofErr w:type="gramEnd"/>
    </w:p>
    <w:p w:rsidR="004A37C8" w:rsidRPr="004A6953" w:rsidRDefault="008B24A5">
      <w:pPr>
        <w:pStyle w:val="ListParagraph"/>
        <w:numPr>
          <w:ilvl w:val="2"/>
          <w:numId w:val="65"/>
        </w:numPr>
        <w:tabs>
          <w:tab w:val="left" w:pos="2288"/>
        </w:tabs>
        <w:spacing w:before="121"/>
        <w:ind w:right="420"/>
      </w:pPr>
      <w:r w:rsidRPr="004A6953">
        <w:t>Where so specified by the Customer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w:t>
      </w:r>
      <w:bookmarkStart w:id="17" w:name="_bookmark17"/>
      <w:bookmarkEnd w:id="17"/>
      <w:r w:rsidRPr="004A6953">
        <w:t>se.</w:t>
      </w:r>
    </w:p>
    <w:p w:rsidR="004A37C8" w:rsidRPr="004A6953" w:rsidRDefault="008B24A5">
      <w:pPr>
        <w:pStyle w:val="Heading2"/>
        <w:numPr>
          <w:ilvl w:val="1"/>
          <w:numId w:val="65"/>
        </w:numPr>
        <w:tabs>
          <w:tab w:val="left" w:pos="1295"/>
        </w:tabs>
        <w:ind w:hanging="569"/>
      </w:pPr>
      <w:r w:rsidRPr="004A6953">
        <w:t>Rectification</w:t>
      </w:r>
      <w:r w:rsidRPr="004A6953">
        <w:rPr>
          <w:spacing w:val="-6"/>
        </w:rPr>
        <w:t xml:space="preserve"> </w:t>
      </w:r>
      <w:r w:rsidRPr="004A6953">
        <w:t>of</w:t>
      </w:r>
      <w:r w:rsidRPr="004A6953">
        <w:rPr>
          <w:spacing w:val="-6"/>
        </w:rPr>
        <w:t xml:space="preserve"> </w:t>
      </w:r>
      <w:r w:rsidRPr="004A6953">
        <w:t>Delay</w:t>
      </w:r>
      <w:r w:rsidRPr="004A6953">
        <w:rPr>
          <w:spacing w:val="-4"/>
        </w:rPr>
        <w:t xml:space="preserve"> </w:t>
      </w:r>
      <w:r w:rsidRPr="004A6953">
        <w:t>in</w:t>
      </w:r>
      <w:r w:rsidRPr="004A6953">
        <w:rPr>
          <w:spacing w:val="-6"/>
        </w:rPr>
        <w:t xml:space="preserve"> </w:t>
      </w:r>
      <w:r w:rsidRPr="004A6953">
        <w:rPr>
          <w:spacing w:val="-2"/>
        </w:rPr>
        <w:t>Implementation</w:t>
      </w:r>
    </w:p>
    <w:p w:rsidR="004A37C8" w:rsidRPr="004A6953" w:rsidRDefault="008B24A5">
      <w:pPr>
        <w:pStyle w:val="ListParagraph"/>
        <w:numPr>
          <w:ilvl w:val="2"/>
          <w:numId w:val="65"/>
        </w:numPr>
        <w:tabs>
          <w:tab w:val="left" w:pos="2288"/>
        </w:tabs>
        <w:ind w:right="420"/>
      </w:pPr>
      <w:r w:rsidRPr="004A6953">
        <w:t>If</w:t>
      </w:r>
      <w:r w:rsidRPr="004A6953">
        <w:rPr>
          <w:spacing w:val="-10"/>
        </w:rPr>
        <w:t xml:space="preserve"> </w:t>
      </w:r>
      <w:r w:rsidRPr="004A6953">
        <w:t>the</w:t>
      </w:r>
      <w:r w:rsidRPr="004A6953">
        <w:rPr>
          <w:spacing w:val="-10"/>
        </w:rPr>
        <w:t xml:space="preserve"> </w:t>
      </w:r>
      <w:r w:rsidRPr="004A6953">
        <w:t>Supplier</w:t>
      </w:r>
      <w:r w:rsidRPr="004A6953">
        <w:rPr>
          <w:spacing w:val="-10"/>
        </w:rPr>
        <w:t xml:space="preserve"> </w:t>
      </w:r>
      <w:r w:rsidRPr="004A6953">
        <w:t>becomes</w:t>
      </w:r>
      <w:r w:rsidRPr="004A6953">
        <w:rPr>
          <w:spacing w:val="-10"/>
        </w:rPr>
        <w:t xml:space="preserve"> </w:t>
      </w:r>
      <w:r w:rsidRPr="004A6953">
        <w:t>aware</w:t>
      </w:r>
      <w:r w:rsidRPr="004A6953">
        <w:rPr>
          <w:spacing w:val="-10"/>
        </w:rPr>
        <w:t xml:space="preserve"> </w:t>
      </w:r>
      <w:r w:rsidRPr="004A6953">
        <w:t>that</w:t>
      </w:r>
      <w:r w:rsidRPr="004A6953">
        <w:rPr>
          <w:spacing w:val="-10"/>
        </w:rPr>
        <w:t xml:space="preserve"> </w:t>
      </w:r>
      <w:r w:rsidRPr="004A6953">
        <w:t>there</w:t>
      </w:r>
      <w:r w:rsidRPr="004A6953">
        <w:rPr>
          <w:spacing w:val="-10"/>
        </w:rPr>
        <w:t xml:space="preserve"> </w:t>
      </w:r>
      <w:r w:rsidRPr="004A6953">
        <w:t>is,</w:t>
      </w:r>
      <w:r w:rsidRPr="004A6953">
        <w:rPr>
          <w:spacing w:val="-10"/>
        </w:rPr>
        <w:t xml:space="preserve"> </w:t>
      </w:r>
      <w:r w:rsidRPr="004A6953">
        <w:t>or</w:t>
      </w:r>
      <w:r w:rsidRPr="004A6953">
        <w:rPr>
          <w:spacing w:val="-10"/>
        </w:rPr>
        <w:t xml:space="preserve"> </w:t>
      </w:r>
      <w:r w:rsidRPr="004A6953">
        <w:t>there</w:t>
      </w:r>
      <w:r w:rsidRPr="004A6953">
        <w:rPr>
          <w:spacing w:val="-10"/>
        </w:rPr>
        <w:t xml:space="preserve"> </w:t>
      </w:r>
      <w:r w:rsidRPr="004A6953">
        <w:t>is</w:t>
      </w:r>
      <w:r w:rsidRPr="004A6953">
        <w:rPr>
          <w:spacing w:val="-10"/>
        </w:rPr>
        <w:t xml:space="preserve"> </w:t>
      </w:r>
      <w:r w:rsidRPr="004A6953">
        <w:t>reasonably</w:t>
      </w:r>
      <w:r w:rsidRPr="004A6953">
        <w:rPr>
          <w:spacing w:val="-10"/>
        </w:rPr>
        <w:t xml:space="preserve"> </w:t>
      </w:r>
      <w:r w:rsidRPr="004A6953">
        <w:t>likely to be, a Delay under this Contract :</w:t>
      </w:r>
    </w:p>
    <w:p w:rsidR="004A37C8" w:rsidRPr="004A6953" w:rsidRDefault="008B24A5">
      <w:pPr>
        <w:pStyle w:val="ListParagraph"/>
        <w:numPr>
          <w:ilvl w:val="3"/>
          <w:numId w:val="65"/>
        </w:numPr>
        <w:tabs>
          <w:tab w:val="left" w:pos="2996"/>
        </w:tabs>
        <w:spacing w:before="119"/>
      </w:pPr>
      <w:r w:rsidRPr="004A6953">
        <w:t>it</w:t>
      </w:r>
      <w:r w:rsidRPr="004A6953">
        <w:rPr>
          <w:spacing w:val="-3"/>
        </w:rPr>
        <w:t xml:space="preserve"> </w:t>
      </w:r>
      <w:r w:rsidRPr="004A6953">
        <w:rPr>
          <w:spacing w:val="-2"/>
        </w:rPr>
        <w:t>shall:</w:t>
      </w:r>
    </w:p>
    <w:p w:rsidR="004A37C8" w:rsidRPr="004A6953" w:rsidRDefault="00E631FC">
      <w:pPr>
        <w:pStyle w:val="BodyText"/>
        <w:ind w:left="3562" w:right="422"/>
      </w:pPr>
      <w:r w:rsidRPr="004A6953">
        <w:pict>
          <v:rect id="docshape6" o:spid="_x0000_s1118" style="position:absolute;left:0;text-align:left;margin-left:213.8pt;margin-top:6pt;width:28.3pt;height:12.65pt;z-index:15731200;mso-position-horizontal-relative:page" fillcolor="black" stroked="f">
            <w10:wrap anchorx="page"/>
          </v:rect>
        </w:pict>
      </w:r>
      <w:r w:rsidR="008B24A5" w:rsidRPr="004A6953">
        <w:t>notify</w:t>
      </w:r>
      <w:r w:rsidR="008B24A5" w:rsidRPr="004A6953">
        <w:rPr>
          <w:spacing w:val="-10"/>
        </w:rPr>
        <w:t xml:space="preserve"> </w:t>
      </w:r>
      <w:r w:rsidR="008B24A5" w:rsidRPr="004A6953">
        <w:t>the</w:t>
      </w:r>
      <w:r w:rsidR="008B24A5" w:rsidRPr="004A6953">
        <w:rPr>
          <w:spacing w:val="-10"/>
        </w:rPr>
        <w:t xml:space="preserve"> </w:t>
      </w:r>
      <w:r w:rsidR="008B24A5" w:rsidRPr="004A6953">
        <w:t>Customer</w:t>
      </w:r>
      <w:r w:rsidR="008B24A5" w:rsidRPr="004A6953">
        <w:rPr>
          <w:spacing w:val="-10"/>
        </w:rPr>
        <w:t xml:space="preserve"> </w:t>
      </w:r>
      <w:r w:rsidR="008B24A5" w:rsidRPr="004A6953">
        <w:t>as</w:t>
      </w:r>
      <w:r w:rsidR="008B24A5" w:rsidRPr="004A6953">
        <w:rPr>
          <w:spacing w:val="-10"/>
        </w:rPr>
        <w:t xml:space="preserve"> </w:t>
      </w:r>
      <w:r w:rsidR="008B24A5" w:rsidRPr="004A6953">
        <w:t>soon</w:t>
      </w:r>
      <w:r w:rsidR="008B24A5" w:rsidRPr="004A6953">
        <w:rPr>
          <w:spacing w:val="-10"/>
        </w:rPr>
        <w:t xml:space="preserve"> </w:t>
      </w:r>
      <w:r w:rsidR="008B24A5" w:rsidRPr="004A6953">
        <w:t>as</w:t>
      </w:r>
      <w:r w:rsidR="008B24A5" w:rsidRPr="004A6953">
        <w:rPr>
          <w:spacing w:val="-10"/>
        </w:rPr>
        <w:t xml:space="preserve"> </w:t>
      </w:r>
      <w:r w:rsidR="008B24A5" w:rsidRPr="004A6953">
        <w:t>practically</w:t>
      </w:r>
      <w:r w:rsidR="008B24A5" w:rsidRPr="004A6953">
        <w:rPr>
          <w:spacing w:val="-10"/>
        </w:rPr>
        <w:t xml:space="preserve"> </w:t>
      </w:r>
      <w:r w:rsidR="008B24A5" w:rsidRPr="004A6953">
        <w:t>possible</w:t>
      </w:r>
      <w:r w:rsidR="008B24A5" w:rsidRPr="004A6953">
        <w:rPr>
          <w:spacing w:val="-10"/>
        </w:rPr>
        <w:t xml:space="preserve"> </w:t>
      </w:r>
      <w:r w:rsidR="008B24A5" w:rsidRPr="004A6953">
        <w:t>and</w:t>
      </w:r>
      <w:r w:rsidR="008B24A5" w:rsidRPr="004A6953">
        <w:rPr>
          <w:spacing w:val="-10"/>
        </w:rPr>
        <w:t xml:space="preserve"> </w:t>
      </w:r>
      <w:r w:rsidR="008B24A5" w:rsidRPr="004A6953">
        <w:t>no later than within two (2) Working Days from becoming aware of the Delay or anticipated Delay;</w:t>
      </w:r>
    </w:p>
    <w:p w:rsidR="004A37C8" w:rsidRPr="004A6953" w:rsidRDefault="00E631FC">
      <w:pPr>
        <w:pStyle w:val="BodyText"/>
        <w:ind w:left="3562" w:right="419"/>
      </w:pPr>
      <w:r w:rsidRPr="004A6953">
        <w:pict>
          <v:rect id="docshape7" o:spid="_x0000_s1117" style="position:absolute;left:0;text-align:left;margin-left:213.8pt;margin-top:6.05pt;width:28.3pt;height:12.6pt;z-index:15731712;mso-position-horizontal-relative:page" fillcolor="black" stroked="f">
            <w10:wrap anchorx="page"/>
          </v:rect>
        </w:pict>
      </w:r>
      <w:proofErr w:type="gramStart"/>
      <w:r w:rsidR="008B24A5" w:rsidRPr="004A6953">
        <w:t>include</w:t>
      </w:r>
      <w:proofErr w:type="gramEnd"/>
      <w:r w:rsidR="008B24A5" w:rsidRPr="004A6953">
        <w:t xml:space="preserve"> in its notification an explanation of the actual or anticipated impact of the Delay;</w:t>
      </w:r>
    </w:p>
    <w:p w:rsidR="004A37C8" w:rsidRPr="004A6953" w:rsidRDefault="00E631FC">
      <w:pPr>
        <w:pStyle w:val="BodyText"/>
        <w:ind w:left="3562" w:right="423"/>
      </w:pPr>
      <w:r w:rsidRPr="004A6953">
        <w:pict>
          <v:rect id="docshape8" o:spid="_x0000_s1116" style="position:absolute;left:0;text-align:left;margin-left:213.8pt;margin-top:6pt;width:28.3pt;height:12.65pt;z-index:15732224;mso-position-horizontal-relative:page" fillcolor="black" stroked="f">
            <w10:wrap anchorx="page"/>
          </v:rect>
        </w:pict>
      </w:r>
      <w:proofErr w:type="gramStart"/>
      <w:r w:rsidR="008B24A5" w:rsidRPr="004A6953">
        <w:t>comply</w:t>
      </w:r>
      <w:proofErr w:type="gramEnd"/>
      <w:r w:rsidR="008B24A5" w:rsidRPr="004A6953">
        <w:t xml:space="preserve"> with the Customer’s instructions in order to address</w:t>
      </w:r>
      <w:r w:rsidR="008B24A5" w:rsidRPr="004A6953">
        <w:rPr>
          <w:spacing w:val="-1"/>
        </w:rPr>
        <w:t xml:space="preserve"> </w:t>
      </w:r>
      <w:r w:rsidR="008B24A5" w:rsidRPr="004A6953">
        <w:t>the</w:t>
      </w:r>
      <w:r w:rsidR="008B24A5" w:rsidRPr="004A6953">
        <w:rPr>
          <w:spacing w:val="-2"/>
        </w:rPr>
        <w:t xml:space="preserve"> </w:t>
      </w:r>
      <w:r w:rsidR="008B24A5" w:rsidRPr="004A6953">
        <w:t>impact</w:t>
      </w:r>
      <w:r w:rsidR="008B24A5" w:rsidRPr="004A6953">
        <w:rPr>
          <w:spacing w:val="-1"/>
        </w:rPr>
        <w:t xml:space="preserve"> </w:t>
      </w:r>
      <w:r w:rsidR="008B24A5" w:rsidRPr="004A6953">
        <w:t>of</w:t>
      </w:r>
      <w:r w:rsidR="008B24A5" w:rsidRPr="004A6953">
        <w:rPr>
          <w:spacing w:val="-1"/>
        </w:rPr>
        <w:t xml:space="preserve"> </w:t>
      </w:r>
      <w:r w:rsidR="008B24A5" w:rsidRPr="004A6953">
        <w:t>the</w:t>
      </w:r>
      <w:r w:rsidR="008B24A5" w:rsidRPr="004A6953">
        <w:rPr>
          <w:spacing w:val="-1"/>
        </w:rPr>
        <w:t xml:space="preserve"> </w:t>
      </w:r>
      <w:r w:rsidR="008B24A5" w:rsidRPr="004A6953">
        <w:t>Delay</w:t>
      </w:r>
      <w:r w:rsidR="008B24A5" w:rsidRPr="004A6953">
        <w:rPr>
          <w:spacing w:val="-1"/>
        </w:rPr>
        <w:t xml:space="preserve"> </w:t>
      </w:r>
      <w:r w:rsidR="008B24A5" w:rsidRPr="004A6953">
        <w:t>or</w:t>
      </w:r>
      <w:r w:rsidR="008B24A5" w:rsidRPr="004A6953">
        <w:rPr>
          <w:spacing w:val="-1"/>
        </w:rPr>
        <w:t xml:space="preserve"> </w:t>
      </w:r>
      <w:r w:rsidR="008B24A5" w:rsidRPr="004A6953">
        <w:t>anticipated</w:t>
      </w:r>
      <w:r w:rsidR="008B24A5" w:rsidRPr="004A6953">
        <w:rPr>
          <w:spacing w:val="-1"/>
        </w:rPr>
        <w:t xml:space="preserve"> </w:t>
      </w:r>
      <w:r w:rsidR="008B24A5" w:rsidRPr="004A6953">
        <w:t>Delay;</w:t>
      </w:r>
      <w:r w:rsidR="008B24A5" w:rsidRPr="004A6953">
        <w:rPr>
          <w:spacing w:val="-2"/>
        </w:rPr>
        <w:t xml:space="preserve"> </w:t>
      </w:r>
      <w:r w:rsidR="008B24A5" w:rsidRPr="004A6953">
        <w:t>and</w:t>
      </w:r>
    </w:p>
    <w:p w:rsidR="004A37C8" w:rsidRPr="004A6953" w:rsidRDefault="00E631FC">
      <w:pPr>
        <w:pStyle w:val="BodyText"/>
        <w:spacing w:before="121"/>
        <w:ind w:left="3562" w:right="418"/>
      </w:pPr>
      <w:r w:rsidRPr="004A6953">
        <w:pict>
          <v:rect id="docshape9" o:spid="_x0000_s1115" style="position:absolute;left:0;text-align:left;margin-left:213.8pt;margin-top:6.05pt;width:28.3pt;height:12.65pt;z-index:15732736;mso-position-horizontal-relative:page" fillcolor="black" stroked="f">
            <w10:wrap anchorx="page"/>
          </v:rect>
        </w:pict>
      </w:r>
      <w:proofErr w:type="gramStart"/>
      <w:r w:rsidR="008B24A5" w:rsidRPr="004A6953">
        <w:t>use</w:t>
      </w:r>
      <w:proofErr w:type="gramEnd"/>
      <w:r w:rsidR="008B24A5" w:rsidRPr="004A6953">
        <w:rPr>
          <w:spacing w:val="-6"/>
        </w:rPr>
        <w:t xml:space="preserve"> </w:t>
      </w:r>
      <w:r w:rsidR="008B24A5" w:rsidRPr="004A6953">
        <w:t>all</w:t>
      </w:r>
      <w:r w:rsidR="008B24A5" w:rsidRPr="004A6953">
        <w:rPr>
          <w:spacing w:val="-7"/>
        </w:rPr>
        <w:t xml:space="preserve"> </w:t>
      </w:r>
      <w:r w:rsidR="008B24A5" w:rsidRPr="004A6953">
        <w:t>reasonable</w:t>
      </w:r>
      <w:r w:rsidR="008B24A5" w:rsidRPr="004A6953">
        <w:rPr>
          <w:spacing w:val="-6"/>
        </w:rPr>
        <w:t xml:space="preserve"> </w:t>
      </w:r>
      <w:r w:rsidR="008B24A5" w:rsidRPr="004A6953">
        <w:t>endeavours</w:t>
      </w:r>
      <w:r w:rsidR="008B24A5" w:rsidRPr="004A6953">
        <w:rPr>
          <w:spacing w:val="-6"/>
        </w:rPr>
        <w:t xml:space="preserve"> </w:t>
      </w:r>
      <w:r w:rsidR="008B24A5" w:rsidRPr="004A6953">
        <w:t>to</w:t>
      </w:r>
      <w:r w:rsidR="008B24A5" w:rsidRPr="004A6953">
        <w:rPr>
          <w:spacing w:val="-8"/>
        </w:rPr>
        <w:t xml:space="preserve"> </w:t>
      </w:r>
      <w:r w:rsidR="008B24A5" w:rsidRPr="004A6953">
        <w:t>eliminate</w:t>
      </w:r>
      <w:r w:rsidR="008B24A5" w:rsidRPr="004A6953">
        <w:rPr>
          <w:spacing w:val="-6"/>
        </w:rPr>
        <w:t xml:space="preserve"> </w:t>
      </w:r>
      <w:r w:rsidR="008B24A5" w:rsidRPr="004A6953">
        <w:t>or</w:t>
      </w:r>
      <w:r w:rsidR="008B24A5" w:rsidRPr="004A6953">
        <w:rPr>
          <w:spacing w:val="-6"/>
        </w:rPr>
        <w:t xml:space="preserve"> </w:t>
      </w:r>
      <w:r w:rsidR="008B24A5" w:rsidRPr="004A6953">
        <w:t>mitigate</w:t>
      </w:r>
      <w:r w:rsidR="008B24A5" w:rsidRPr="004A6953">
        <w:rPr>
          <w:spacing w:val="-6"/>
        </w:rPr>
        <w:t xml:space="preserve"> </w:t>
      </w:r>
      <w:r w:rsidR="008B24A5" w:rsidRPr="004A6953">
        <w:t>the consequences of any Delay or anticipated Delay; and</w:t>
      </w:r>
    </w:p>
    <w:p w:rsidR="004A37C8" w:rsidRPr="004A6953" w:rsidRDefault="008B24A5">
      <w:pPr>
        <w:pStyle w:val="ListParagraph"/>
        <w:numPr>
          <w:ilvl w:val="3"/>
          <w:numId w:val="65"/>
        </w:numPr>
        <w:tabs>
          <w:tab w:val="left" w:pos="2996"/>
        </w:tabs>
        <w:spacing w:before="119"/>
        <w:ind w:right="420"/>
      </w:pPr>
      <w:proofErr w:type="gramStart"/>
      <w:r w:rsidRPr="004A6953">
        <w:t>if</w:t>
      </w:r>
      <w:proofErr w:type="gramEnd"/>
      <w:r w:rsidRPr="004A6953">
        <w:rPr>
          <w:spacing w:val="-11"/>
        </w:rPr>
        <w:t xml:space="preserve"> </w:t>
      </w:r>
      <w:r w:rsidRPr="004A6953">
        <w:t>the</w:t>
      </w:r>
      <w:r w:rsidRPr="004A6953">
        <w:rPr>
          <w:spacing w:val="-11"/>
        </w:rPr>
        <w:t xml:space="preserve"> </w:t>
      </w:r>
      <w:r w:rsidRPr="004A6953">
        <w:t>Delay</w:t>
      </w:r>
      <w:r w:rsidRPr="004A6953">
        <w:rPr>
          <w:spacing w:val="-13"/>
        </w:rPr>
        <w:t xml:space="preserve"> </w:t>
      </w:r>
      <w:r w:rsidRPr="004A6953">
        <w:t>or</w:t>
      </w:r>
      <w:r w:rsidRPr="004A6953">
        <w:rPr>
          <w:spacing w:val="-11"/>
        </w:rPr>
        <w:t xml:space="preserve"> </w:t>
      </w:r>
      <w:r w:rsidRPr="004A6953">
        <w:t>anticipated</w:t>
      </w:r>
      <w:r w:rsidRPr="004A6953">
        <w:rPr>
          <w:spacing w:val="-11"/>
        </w:rPr>
        <w:t xml:space="preserve"> </w:t>
      </w:r>
      <w:r w:rsidRPr="004A6953">
        <w:t>Delay</w:t>
      </w:r>
      <w:r w:rsidRPr="004A6953">
        <w:rPr>
          <w:spacing w:val="-11"/>
        </w:rPr>
        <w:t xml:space="preserve"> </w:t>
      </w:r>
      <w:r w:rsidRPr="004A6953">
        <w:t>relates</w:t>
      </w:r>
      <w:r w:rsidRPr="004A6953">
        <w:rPr>
          <w:spacing w:val="-11"/>
        </w:rPr>
        <w:t xml:space="preserve"> </w:t>
      </w:r>
      <w:r w:rsidRPr="004A6953">
        <w:t>to</w:t>
      </w:r>
      <w:r w:rsidRPr="004A6953">
        <w:rPr>
          <w:spacing w:val="-11"/>
        </w:rPr>
        <w:t xml:space="preserve"> </w:t>
      </w:r>
      <w:r w:rsidRPr="004A6953">
        <w:t>a</w:t>
      </w:r>
      <w:r w:rsidRPr="004A6953">
        <w:rPr>
          <w:spacing w:val="-11"/>
        </w:rPr>
        <w:t xml:space="preserve"> </w:t>
      </w:r>
      <w:r w:rsidRPr="004A6953">
        <w:t>Milestone</w:t>
      </w:r>
      <w:r w:rsidRPr="004A6953">
        <w:rPr>
          <w:spacing w:val="-11"/>
        </w:rPr>
        <w:t xml:space="preserve"> </w:t>
      </w:r>
      <w:r w:rsidRPr="004A6953">
        <w:t>in</w:t>
      </w:r>
      <w:r w:rsidRPr="004A6953">
        <w:rPr>
          <w:spacing w:val="-11"/>
        </w:rPr>
        <w:t xml:space="preserve"> </w:t>
      </w:r>
      <w:r w:rsidRPr="004A6953">
        <w:t>respect which a Delay Payment has been specified in the Implementation</w:t>
      </w:r>
      <w:r w:rsidRPr="004A6953">
        <w:rPr>
          <w:spacing w:val="-1"/>
        </w:rPr>
        <w:t xml:space="preserve"> </w:t>
      </w:r>
      <w:r w:rsidRPr="004A6953">
        <w:t xml:space="preserve">Plan, Clause </w:t>
      </w:r>
      <w:hyperlink w:anchor="_bookmark18" w:history="1">
        <w:r w:rsidRPr="004A6953">
          <w:t xml:space="preserve">6.4 </w:t>
        </w:r>
      </w:hyperlink>
      <w:r w:rsidRPr="004A6953">
        <w:t>(Delay Payments)</w:t>
      </w:r>
      <w:r w:rsidRPr="004A6953">
        <w:rPr>
          <w:spacing w:val="-1"/>
        </w:rPr>
        <w:t xml:space="preserve"> </w:t>
      </w:r>
      <w:r w:rsidRPr="004A6953">
        <w:t>shall</w:t>
      </w:r>
      <w:r w:rsidRPr="004A6953">
        <w:rPr>
          <w:spacing w:val="-1"/>
        </w:rPr>
        <w:t xml:space="preserve"> </w:t>
      </w:r>
      <w:r w:rsidRPr="004A6953">
        <w:t>apply.</w:t>
      </w:r>
    </w:p>
    <w:p w:rsidR="004A37C8" w:rsidRPr="004A6953" w:rsidRDefault="008B24A5">
      <w:pPr>
        <w:pStyle w:val="Heading2"/>
        <w:numPr>
          <w:ilvl w:val="1"/>
          <w:numId w:val="65"/>
        </w:numPr>
        <w:tabs>
          <w:tab w:val="left" w:pos="1295"/>
        </w:tabs>
        <w:spacing w:before="121"/>
        <w:ind w:hanging="569"/>
      </w:pPr>
      <w:bookmarkStart w:id="18" w:name="_bookmark18"/>
      <w:bookmarkEnd w:id="18"/>
      <w:r w:rsidRPr="004A6953">
        <w:t>Delay</w:t>
      </w:r>
      <w:r w:rsidRPr="004A6953">
        <w:rPr>
          <w:spacing w:val="-6"/>
        </w:rPr>
        <w:t xml:space="preserve"> </w:t>
      </w:r>
      <w:r w:rsidRPr="004A6953">
        <w:rPr>
          <w:spacing w:val="-2"/>
        </w:rPr>
        <w:t>Payments</w:t>
      </w:r>
    </w:p>
    <w:p w:rsidR="004A37C8" w:rsidRPr="004A6953" w:rsidRDefault="008B24A5">
      <w:pPr>
        <w:pStyle w:val="ListParagraph"/>
        <w:numPr>
          <w:ilvl w:val="2"/>
          <w:numId w:val="65"/>
        </w:numPr>
        <w:tabs>
          <w:tab w:val="left" w:pos="2288"/>
        </w:tabs>
        <w:ind w:right="419"/>
      </w:pPr>
      <w:bookmarkStart w:id="19" w:name="_bookmark19"/>
      <w:bookmarkEnd w:id="19"/>
      <w:r w:rsidRPr="004A6953">
        <w:t>If Delay Payments have been included in the Implementation Plan and a Milestone</w:t>
      </w:r>
      <w:r w:rsidRPr="004A6953">
        <w:rPr>
          <w:spacing w:val="-1"/>
        </w:rPr>
        <w:t xml:space="preserve"> </w:t>
      </w:r>
      <w:r w:rsidRPr="004A6953">
        <w:t>has not been achieved</w:t>
      </w:r>
      <w:r w:rsidRPr="004A6953">
        <w:rPr>
          <w:spacing w:val="-2"/>
        </w:rPr>
        <w:t xml:space="preserve"> </w:t>
      </w:r>
      <w:r w:rsidRPr="004A6953">
        <w:t>by the relevant Milestone Date, the Supplier</w:t>
      </w:r>
      <w:r w:rsidRPr="004A6953">
        <w:rPr>
          <w:spacing w:val="-11"/>
        </w:rPr>
        <w:t xml:space="preserve"> </w:t>
      </w:r>
      <w:r w:rsidRPr="004A6953">
        <w:t>shall</w:t>
      </w:r>
      <w:r w:rsidRPr="004A6953">
        <w:rPr>
          <w:spacing w:val="-11"/>
        </w:rPr>
        <w:t xml:space="preserve"> </w:t>
      </w:r>
      <w:r w:rsidRPr="004A6953">
        <w:t>pay</w:t>
      </w:r>
      <w:r w:rsidRPr="004A6953">
        <w:rPr>
          <w:spacing w:val="-11"/>
        </w:rPr>
        <w:t xml:space="preserve"> </w:t>
      </w:r>
      <w:r w:rsidRPr="004A6953">
        <w:t>to</w:t>
      </w:r>
      <w:r w:rsidRPr="004A6953">
        <w:rPr>
          <w:spacing w:val="-11"/>
        </w:rPr>
        <w:t xml:space="preserve"> </w:t>
      </w:r>
      <w:r w:rsidRPr="004A6953">
        <w:t>the</w:t>
      </w:r>
      <w:r w:rsidRPr="004A6953">
        <w:rPr>
          <w:spacing w:val="-12"/>
        </w:rPr>
        <w:t xml:space="preserve"> </w:t>
      </w:r>
      <w:r w:rsidRPr="004A6953">
        <w:t>Customer</w:t>
      </w:r>
      <w:r w:rsidRPr="004A6953">
        <w:rPr>
          <w:spacing w:val="-11"/>
        </w:rPr>
        <w:t xml:space="preserve"> </w:t>
      </w:r>
      <w:r w:rsidRPr="004A6953">
        <w:t>such</w:t>
      </w:r>
      <w:r w:rsidRPr="004A6953">
        <w:rPr>
          <w:spacing w:val="-11"/>
        </w:rPr>
        <w:t xml:space="preserve"> </w:t>
      </w:r>
      <w:r w:rsidRPr="004A6953">
        <w:t>Delay</w:t>
      </w:r>
      <w:r w:rsidRPr="004A6953">
        <w:rPr>
          <w:spacing w:val="-11"/>
        </w:rPr>
        <w:t xml:space="preserve"> </w:t>
      </w:r>
      <w:r w:rsidRPr="004A6953">
        <w:t>Payments</w:t>
      </w:r>
      <w:r w:rsidRPr="004A6953">
        <w:rPr>
          <w:spacing w:val="-11"/>
        </w:rPr>
        <w:t xml:space="preserve"> </w:t>
      </w:r>
      <w:r w:rsidRPr="004A6953">
        <w:t>(calculated</w:t>
      </w:r>
      <w:r w:rsidRPr="004A6953">
        <w:rPr>
          <w:spacing w:val="-11"/>
        </w:rPr>
        <w:t xml:space="preserve"> </w:t>
      </w:r>
      <w:r w:rsidRPr="004A6953">
        <w:t>as set out by the Customer in the Implementation Plan) and the following provisions shall apply:</w:t>
      </w:r>
    </w:p>
    <w:p w:rsidR="004A37C8" w:rsidRPr="004A6953" w:rsidRDefault="008B24A5">
      <w:pPr>
        <w:pStyle w:val="ListParagraph"/>
        <w:numPr>
          <w:ilvl w:val="3"/>
          <w:numId w:val="65"/>
        </w:numPr>
        <w:tabs>
          <w:tab w:val="left" w:pos="2996"/>
        </w:tabs>
        <w:ind w:right="421"/>
      </w:pPr>
      <w:r w:rsidRPr="004A6953">
        <w:t>the</w:t>
      </w:r>
      <w:r w:rsidRPr="004A6953">
        <w:rPr>
          <w:spacing w:val="-5"/>
        </w:rPr>
        <w:t xml:space="preserve"> </w:t>
      </w:r>
      <w:r w:rsidRPr="004A6953">
        <w:t>Supplier</w:t>
      </w:r>
      <w:r w:rsidRPr="004A6953">
        <w:rPr>
          <w:spacing w:val="-6"/>
        </w:rPr>
        <w:t xml:space="preserve"> </w:t>
      </w:r>
      <w:r w:rsidRPr="004A6953">
        <w:t>acknowledges</w:t>
      </w:r>
      <w:r w:rsidRPr="004A6953">
        <w:rPr>
          <w:spacing w:val="-6"/>
        </w:rPr>
        <w:t xml:space="preserve"> </w:t>
      </w:r>
      <w:r w:rsidRPr="004A6953">
        <w:t>and</w:t>
      </w:r>
      <w:r w:rsidRPr="004A6953">
        <w:rPr>
          <w:spacing w:val="-5"/>
        </w:rPr>
        <w:t xml:space="preserve"> </w:t>
      </w:r>
      <w:r w:rsidRPr="004A6953">
        <w:t>agrees</w:t>
      </w:r>
      <w:r w:rsidRPr="004A6953">
        <w:rPr>
          <w:spacing w:val="-5"/>
        </w:rPr>
        <w:t xml:space="preserve"> </w:t>
      </w:r>
      <w:r w:rsidRPr="004A6953">
        <w:t>that</w:t>
      </w:r>
      <w:r w:rsidRPr="004A6953">
        <w:rPr>
          <w:spacing w:val="-5"/>
        </w:rPr>
        <w:t xml:space="preserve"> </w:t>
      </w:r>
      <w:r w:rsidRPr="004A6953">
        <w:t>any</w:t>
      </w:r>
      <w:r w:rsidRPr="004A6953">
        <w:rPr>
          <w:spacing w:val="-5"/>
        </w:rPr>
        <w:t xml:space="preserve"> </w:t>
      </w:r>
      <w:r w:rsidRPr="004A6953">
        <w:t>Delay</w:t>
      </w:r>
      <w:r w:rsidRPr="004A6953">
        <w:rPr>
          <w:spacing w:val="-5"/>
        </w:rPr>
        <w:t xml:space="preserve"> </w:t>
      </w:r>
      <w:r w:rsidRPr="004A6953">
        <w:t>Payment is a price adjustment and not an estimate of the Loss that may be suffered by the Customer as a result of the Suppliers failure to Achieve the corresponding Milestone;</w:t>
      </w:r>
    </w:p>
    <w:p w:rsidR="004A37C8" w:rsidRPr="004A6953" w:rsidRDefault="008B24A5">
      <w:pPr>
        <w:pStyle w:val="ListParagraph"/>
        <w:numPr>
          <w:ilvl w:val="3"/>
          <w:numId w:val="65"/>
        </w:numPr>
        <w:tabs>
          <w:tab w:val="left" w:pos="2996"/>
        </w:tabs>
        <w:ind w:right="419"/>
      </w:pPr>
      <w:bookmarkStart w:id="20" w:name="_bookmark20"/>
      <w:bookmarkEnd w:id="20"/>
      <w:r w:rsidRPr="004A6953">
        <w:t>Delay Payments shall be the Customer's exclusive financial remedy for the Suppliers failure to Achieve a corresponding Milestone by its Milestone Date except where:</w:t>
      </w:r>
    </w:p>
    <w:p w:rsidR="004A37C8" w:rsidRPr="004A6953" w:rsidRDefault="00E631FC">
      <w:pPr>
        <w:pStyle w:val="BodyText"/>
        <w:spacing w:before="119"/>
        <w:ind w:left="3562" w:right="418"/>
      </w:pPr>
      <w:r w:rsidRPr="004A6953">
        <w:pict>
          <v:rect id="docshape10" o:spid="_x0000_s1114" style="position:absolute;left:0;text-align:left;margin-left:213.8pt;margin-top:5.95pt;width:28.3pt;height:12.6pt;z-index:15733248;mso-position-horizontal-relative:page" fillcolor="black" stroked="f">
            <w10:wrap anchorx="page"/>
          </v:rect>
        </w:pict>
      </w:r>
      <w:proofErr w:type="gramStart"/>
      <w:r w:rsidR="008B24A5" w:rsidRPr="004A6953">
        <w:t>the</w:t>
      </w:r>
      <w:proofErr w:type="gramEnd"/>
      <w:r w:rsidR="008B24A5" w:rsidRPr="004A6953">
        <w:rPr>
          <w:spacing w:val="-16"/>
        </w:rPr>
        <w:t xml:space="preserve"> </w:t>
      </w:r>
      <w:r w:rsidR="008B24A5" w:rsidRPr="004A6953">
        <w:t>Customer</w:t>
      </w:r>
      <w:r w:rsidR="008B24A5" w:rsidRPr="004A6953">
        <w:rPr>
          <w:spacing w:val="-15"/>
        </w:rPr>
        <w:t xml:space="preserve"> </w:t>
      </w:r>
      <w:r w:rsidR="008B24A5" w:rsidRPr="004A6953">
        <w:t>is</w:t>
      </w:r>
      <w:r w:rsidR="008B24A5" w:rsidRPr="004A6953">
        <w:rPr>
          <w:spacing w:val="-15"/>
        </w:rPr>
        <w:t xml:space="preserve"> </w:t>
      </w:r>
      <w:r w:rsidR="008B24A5" w:rsidRPr="004A6953">
        <w:t>otherwise</w:t>
      </w:r>
      <w:r w:rsidR="008B24A5" w:rsidRPr="004A6953">
        <w:rPr>
          <w:spacing w:val="-16"/>
        </w:rPr>
        <w:t xml:space="preserve"> </w:t>
      </w:r>
      <w:r w:rsidR="008B24A5" w:rsidRPr="004A6953">
        <w:t>entitled</w:t>
      </w:r>
      <w:r w:rsidR="008B24A5" w:rsidRPr="004A6953">
        <w:rPr>
          <w:spacing w:val="-15"/>
        </w:rPr>
        <w:t xml:space="preserve"> </w:t>
      </w:r>
      <w:r w:rsidR="008B24A5" w:rsidRPr="004A6953">
        <w:t>to</w:t>
      </w:r>
      <w:r w:rsidR="008B24A5" w:rsidRPr="004A6953">
        <w:rPr>
          <w:spacing w:val="-15"/>
        </w:rPr>
        <w:t xml:space="preserve"> </w:t>
      </w:r>
      <w:r w:rsidR="008B24A5" w:rsidRPr="004A6953">
        <w:t>or</w:t>
      </w:r>
      <w:r w:rsidR="008B24A5" w:rsidRPr="004A6953">
        <w:rPr>
          <w:spacing w:val="-15"/>
        </w:rPr>
        <w:t xml:space="preserve"> </w:t>
      </w:r>
      <w:r w:rsidR="008B24A5" w:rsidRPr="004A6953">
        <w:t>does</w:t>
      </w:r>
      <w:r w:rsidR="008B24A5" w:rsidRPr="004A6953">
        <w:rPr>
          <w:spacing w:val="-16"/>
        </w:rPr>
        <w:t xml:space="preserve"> </w:t>
      </w:r>
      <w:r w:rsidR="008B24A5" w:rsidRPr="004A6953">
        <w:t>terminate</w:t>
      </w:r>
      <w:r w:rsidR="008B24A5" w:rsidRPr="004A6953">
        <w:rPr>
          <w:spacing w:val="-15"/>
        </w:rPr>
        <w:t xml:space="preserve"> </w:t>
      </w:r>
      <w:r w:rsidR="008B24A5" w:rsidRPr="004A6953">
        <w:t xml:space="preserve">this Contract pursuant to Clause </w:t>
      </w:r>
      <w:hyperlink w:anchor="_bookmark179" w:history="1">
        <w:r w:rsidR="008B24A5" w:rsidRPr="004A6953">
          <w:t>41</w:t>
        </w:r>
      </w:hyperlink>
      <w:r w:rsidR="008B24A5" w:rsidRPr="004A6953">
        <w:t xml:space="preserve"> (Customer Termination Rights) except Clause </w:t>
      </w:r>
      <w:hyperlink w:anchor="_bookmark188" w:history="1">
        <w:r w:rsidR="008B24A5" w:rsidRPr="004A6953">
          <w:t xml:space="preserve">41.7 </w:t>
        </w:r>
      </w:hyperlink>
      <w:r w:rsidR="008B24A5" w:rsidRPr="004A6953">
        <w:t xml:space="preserve">(Termination Without Cause); </w:t>
      </w:r>
      <w:r w:rsidR="008B24A5" w:rsidRPr="004A6953">
        <w:rPr>
          <w:spacing w:val="-6"/>
        </w:rPr>
        <w:t>or</w:t>
      </w:r>
    </w:p>
    <w:p w:rsidR="004A37C8" w:rsidRPr="004A6953" w:rsidRDefault="00E631FC">
      <w:pPr>
        <w:pStyle w:val="BodyText"/>
        <w:spacing w:before="122"/>
        <w:ind w:left="3562" w:right="417"/>
      </w:pPr>
      <w:r w:rsidRPr="004A6953">
        <w:pict>
          <v:rect id="docshape11" o:spid="_x0000_s1113" style="position:absolute;left:0;text-align:left;margin-left:213.8pt;margin-top:6.05pt;width:28.3pt;height:12.65pt;z-index:15733760;mso-position-horizontal-relative:page" fillcolor="black" stroked="f">
            <w10:wrap anchorx="page"/>
          </v:rect>
        </w:pict>
      </w:r>
      <w:bookmarkStart w:id="21" w:name="_bookmark21"/>
      <w:bookmarkEnd w:id="21"/>
      <w:proofErr w:type="gramStart"/>
      <w:r w:rsidR="008B24A5" w:rsidRPr="004A6953">
        <w:t>the</w:t>
      </w:r>
      <w:proofErr w:type="gramEnd"/>
      <w:r w:rsidR="008B24A5" w:rsidRPr="004A6953">
        <w:rPr>
          <w:spacing w:val="-4"/>
        </w:rPr>
        <w:t xml:space="preserve"> </w:t>
      </w:r>
      <w:r w:rsidR="008B24A5" w:rsidRPr="004A6953">
        <w:t>delay</w:t>
      </w:r>
      <w:r w:rsidR="008B24A5" w:rsidRPr="004A6953">
        <w:rPr>
          <w:spacing w:val="-4"/>
        </w:rPr>
        <w:t xml:space="preserve"> </w:t>
      </w:r>
      <w:r w:rsidR="008B24A5" w:rsidRPr="004A6953">
        <w:t>exceeds</w:t>
      </w:r>
      <w:r w:rsidR="008B24A5" w:rsidRPr="004A6953">
        <w:rPr>
          <w:spacing w:val="-4"/>
        </w:rPr>
        <w:t xml:space="preserve"> </w:t>
      </w:r>
      <w:r w:rsidR="008B24A5" w:rsidRPr="004A6953">
        <w:t>the</w:t>
      </w:r>
      <w:r w:rsidR="008B24A5" w:rsidRPr="004A6953">
        <w:rPr>
          <w:spacing w:val="-4"/>
        </w:rPr>
        <w:t xml:space="preserve"> </w:t>
      </w:r>
      <w:r w:rsidR="008B24A5" w:rsidRPr="004A6953">
        <w:t>number</w:t>
      </w:r>
      <w:r w:rsidR="008B24A5" w:rsidRPr="004A6953">
        <w:rPr>
          <w:spacing w:val="-5"/>
        </w:rPr>
        <w:t xml:space="preserve"> </w:t>
      </w:r>
      <w:r w:rsidR="008B24A5" w:rsidRPr="004A6953">
        <w:t>of</w:t>
      </w:r>
      <w:r w:rsidR="008B24A5" w:rsidRPr="004A6953">
        <w:rPr>
          <w:spacing w:val="-4"/>
        </w:rPr>
        <w:t xml:space="preserve"> </w:t>
      </w:r>
      <w:r w:rsidR="008B24A5" w:rsidRPr="004A6953">
        <w:t>days</w:t>
      </w:r>
      <w:r w:rsidR="008B24A5" w:rsidRPr="004A6953">
        <w:rPr>
          <w:spacing w:val="-4"/>
        </w:rPr>
        <w:t xml:space="preserve"> </w:t>
      </w:r>
      <w:r w:rsidR="008B24A5" w:rsidRPr="004A6953">
        <w:t>(the</w:t>
      </w:r>
      <w:r w:rsidR="008B24A5" w:rsidRPr="004A6953">
        <w:rPr>
          <w:spacing w:val="-5"/>
        </w:rPr>
        <w:t xml:space="preserve"> </w:t>
      </w:r>
      <w:r w:rsidR="008B24A5" w:rsidRPr="004A6953">
        <w:t>“</w:t>
      </w:r>
      <w:r w:rsidR="008B24A5" w:rsidRPr="004A6953">
        <w:rPr>
          <w:b/>
        </w:rPr>
        <w:t>Delay</w:t>
      </w:r>
      <w:r w:rsidR="008B24A5" w:rsidRPr="004A6953">
        <w:rPr>
          <w:b/>
          <w:spacing w:val="-4"/>
        </w:rPr>
        <w:t xml:space="preserve"> </w:t>
      </w:r>
      <w:r w:rsidR="008B24A5" w:rsidRPr="004A6953">
        <w:rPr>
          <w:b/>
        </w:rPr>
        <w:t>Period Limit</w:t>
      </w:r>
      <w:r w:rsidR="008B24A5" w:rsidRPr="004A6953">
        <w:t>”) specified in Contract Schedule 4 (Implementation Plan)</w:t>
      </w:r>
      <w:r w:rsidR="008B24A5" w:rsidRPr="004A6953">
        <w:rPr>
          <w:spacing w:val="-9"/>
        </w:rPr>
        <w:t xml:space="preserve"> </w:t>
      </w:r>
      <w:r w:rsidR="008B24A5" w:rsidRPr="004A6953">
        <w:t>for</w:t>
      </w:r>
      <w:r w:rsidR="008B24A5" w:rsidRPr="004A6953">
        <w:rPr>
          <w:spacing w:val="-9"/>
        </w:rPr>
        <w:t xml:space="preserve"> </w:t>
      </w:r>
      <w:r w:rsidR="008B24A5" w:rsidRPr="004A6953">
        <w:t>the</w:t>
      </w:r>
      <w:r w:rsidR="008B24A5" w:rsidRPr="004A6953">
        <w:rPr>
          <w:spacing w:val="-9"/>
        </w:rPr>
        <w:t xml:space="preserve"> </w:t>
      </w:r>
      <w:r w:rsidR="008B24A5" w:rsidRPr="004A6953">
        <w:t>purposes</w:t>
      </w:r>
      <w:r w:rsidR="008B24A5" w:rsidRPr="004A6953">
        <w:rPr>
          <w:spacing w:val="-9"/>
        </w:rPr>
        <w:t xml:space="preserve"> </w:t>
      </w:r>
      <w:r w:rsidR="008B24A5" w:rsidRPr="004A6953">
        <w:t>of</w:t>
      </w:r>
      <w:r w:rsidR="008B24A5" w:rsidRPr="004A6953">
        <w:rPr>
          <w:spacing w:val="-10"/>
        </w:rPr>
        <w:t xml:space="preserve"> </w:t>
      </w:r>
      <w:r w:rsidR="008B24A5" w:rsidRPr="004A6953">
        <w:t>this</w:t>
      </w:r>
      <w:r w:rsidR="008B24A5" w:rsidRPr="004A6953">
        <w:rPr>
          <w:spacing w:val="-9"/>
        </w:rPr>
        <w:t xml:space="preserve"> </w:t>
      </w:r>
      <w:r w:rsidR="008B24A5" w:rsidRPr="004A6953">
        <w:t>sub-Clause,</w:t>
      </w:r>
      <w:r w:rsidR="008B24A5" w:rsidRPr="004A6953">
        <w:rPr>
          <w:spacing w:val="-9"/>
        </w:rPr>
        <w:t xml:space="preserve"> </w:t>
      </w:r>
      <w:r w:rsidR="008B24A5" w:rsidRPr="004A6953">
        <w:t>commencing</w:t>
      </w:r>
      <w:r w:rsidR="008B24A5" w:rsidRPr="004A6953">
        <w:rPr>
          <w:spacing w:val="-9"/>
        </w:rPr>
        <w:t xml:space="preserve"> </w:t>
      </w:r>
      <w:r w:rsidR="008B24A5" w:rsidRPr="004A6953">
        <w:t>on the relevant Milestone Date;</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19"/>
      </w:pPr>
      <w:r w:rsidRPr="004A6953">
        <w:lastRenderedPageBreak/>
        <w:t>the</w:t>
      </w:r>
      <w:r w:rsidRPr="004A6953">
        <w:rPr>
          <w:spacing w:val="-16"/>
        </w:rPr>
        <w:t xml:space="preserve"> </w:t>
      </w:r>
      <w:r w:rsidRPr="004A6953">
        <w:t>Delay</w:t>
      </w:r>
      <w:r w:rsidRPr="004A6953">
        <w:rPr>
          <w:spacing w:val="-15"/>
        </w:rPr>
        <w:t xml:space="preserve"> </w:t>
      </w:r>
      <w:r w:rsidRPr="004A6953">
        <w:t>Payments</w:t>
      </w:r>
      <w:r w:rsidRPr="004A6953">
        <w:rPr>
          <w:spacing w:val="-15"/>
        </w:rPr>
        <w:t xml:space="preserve"> </w:t>
      </w:r>
      <w:r w:rsidRPr="004A6953">
        <w:t>will</w:t>
      </w:r>
      <w:r w:rsidRPr="004A6953">
        <w:rPr>
          <w:spacing w:val="-16"/>
        </w:rPr>
        <w:t xml:space="preserve"> </w:t>
      </w:r>
      <w:r w:rsidRPr="004A6953">
        <w:t>accrue</w:t>
      </w:r>
      <w:r w:rsidRPr="004A6953">
        <w:rPr>
          <w:spacing w:val="-15"/>
        </w:rPr>
        <w:t xml:space="preserve"> </w:t>
      </w:r>
      <w:r w:rsidRPr="004A6953">
        <w:t>on</w:t>
      </w:r>
      <w:r w:rsidRPr="004A6953">
        <w:rPr>
          <w:spacing w:val="-15"/>
        </w:rPr>
        <w:t xml:space="preserve"> </w:t>
      </w:r>
      <w:r w:rsidRPr="004A6953">
        <w:t>a</w:t>
      </w:r>
      <w:r w:rsidRPr="004A6953">
        <w:rPr>
          <w:spacing w:val="-15"/>
        </w:rPr>
        <w:t xml:space="preserve"> </w:t>
      </w:r>
      <w:r w:rsidRPr="004A6953">
        <w:t>daily</w:t>
      </w:r>
      <w:r w:rsidRPr="004A6953">
        <w:rPr>
          <w:spacing w:val="-16"/>
        </w:rPr>
        <w:t xml:space="preserve"> </w:t>
      </w:r>
      <w:r w:rsidRPr="004A6953">
        <w:t>basis</w:t>
      </w:r>
      <w:r w:rsidRPr="004A6953">
        <w:rPr>
          <w:spacing w:val="-15"/>
        </w:rPr>
        <w:t xml:space="preserve"> </w:t>
      </w:r>
      <w:r w:rsidRPr="004A6953">
        <w:t>from</w:t>
      </w:r>
      <w:r w:rsidRPr="004A6953">
        <w:rPr>
          <w:spacing w:val="-15"/>
        </w:rPr>
        <w:t xml:space="preserve"> </w:t>
      </w:r>
      <w:r w:rsidRPr="004A6953">
        <w:t>the</w:t>
      </w:r>
      <w:r w:rsidRPr="004A6953">
        <w:rPr>
          <w:spacing w:val="-16"/>
        </w:rPr>
        <w:t xml:space="preserve"> </w:t>
      </w:r>
      <w:r w:rsidRPr="004A6953">
        <w:t>relevant Milestone</w:t>
      </w:r>
      <w:r w:rsidRPr="004A6953">
        <w:rPr>
          <w:spacing w:val="-2"/>
        </w:rPr>
        <w:t xml:space="preserve"> </w:t>
      </w:r>
      <w:r w:rsidRPr="004A6953">
        <w:t>Date</w:t>
      </w:r>
      <w:r w:rsidRPr="004A6953">
        <w:rPr>
          <w:spacing w:val="-2"/>
        </w:rPr>
        <w:t xml:space="preserve"> </w:t>
      </w:r>
      <w:r w:rsidRPr="004A6953">
        <w:t>and</w:t>
      </w:r>
      <w:r w:rsidRPr="004A6953">
        <w:rPr>
          <w:spacing w:val="-2"/>
        </w:rPr>
        <w:t xml:space="preserve"> </w:t>
      </w:r>
      <w:r w:rsidRPr="004A6953">
        <w:t>shall</w:t>
      </w:r>
      <w:r w:rsidRPr="004A6953">
        <w:rPr>
          <w:spacing w:val="-3"/>
        </w:rPr>
        <w:t xml:space="preserve"> </w:t>
      </w:r>
      <w:r w:rsidRPr="004A6953">
        <w:t>continue</w:t>
      </w:r>
      <w:r w:rsidRPr="004A6953">
        <w:rPr>
          <w:spacing w:val="-2"/>
        </w:rPr>
        <w:t xml:space="preserve"> </w:t>
      </w:r>
      <w:r w:rsidRPr="004A6953">
        <w:t>to</w:t>
      </w:r>
      <w:r w:rsidRPr="004A6953">
        <w:rPr>
          <w:spacing w:val="-3"/>
        </w:rPr>
        <w:t xml:space="preserve"> </w:t>
      </w:r>
      <w:r w:rsidRPr="004A6953">
        <w:t>accrue</w:t>
      </w:r>
      <w:r w:rsidRPr="004A6953">
        <w:rPr>
          <w:spacing w:val="-2"/>
        </w:rPr>
        <w:t xml:space="preserve"> </w:t>
      </w:r>
      <w:r w:rsidRPr="004A6953">
        <w:t>until</w:t>
      </w:r>
      <w:r w:rsidRPr="004A6953">
        <w:rPr>
          <w:spacing w:val="-3"/>
        </w:rPr>
        <w:t xml:space="preserve"> </w:t>
      </w:r>
      <w:r w:rsidRPr="004A6953">
        <w:t>the</w:t>
      </w:r>
      <w:r w:rsidRPr="004A6953">
        <w:rPr>
          <w:spacing w:val="-2"/>
        </w:rPr>
        <w:t xml:space="preserve"> </w:t>
      </w:r>
      <w:r w:rsidRPr="004A6953">
        <w:t>date</w:t>
      </w:r>
      <w:r w:rsidRPr="004A6953">
        <w:rPr>
          <w:spacing w:val="-2"/>
        </w:rPr>
        <w:t xml:space="preserve"> </w:t>
      </w:r>
      <w:r w:rsidRPr="004A6953">
        <w:t>when the Milestone is Achieved (unless otherwise specified by the Customer in the Implementation Plan);</w:t>
      </w:r>
    </w:p>
    <w:p w:rsidR="004A37C8" w:rsidRPr="004A6953" w:rsidRDefault="008B24A5">
      <w:pPr>
        <w:pStyle w:val="ListParagraph"/>
        <w:numPr>
          <w:ilvl w:val="3"/>
          <w:numId w:val="65"/>
        </w:numPr>
        <w:tabs>
          <w:tab w:val="left" w:pos="2996"/>
        </w:tabs>
        <w:ind w:right="416"/>
      </w:pPr>
      <w:r w:rsidRPr="004A6953">
        <w:t>no payment or concession to the Supplier by the Customer or other</w:t>
      </w:r>
      <w:r w:rsidRPr="004A6953">
        <w:rPr>
          <w:spacing w:val="-8"/>
        </w:rPr>
        <w:t xml:space="preserve"> </w:t>
      </w:r>
      <w:r w:rsidRPr="004A6953">
        <w:t>act</w:t>
      </w:r>
      <w:r w:rsidRPr="004A6953">
        <w:rPr>
          <w:spacing w:val="-8"/>
        </w:rPr>
        <w:t xml:space="preserve"> </w:t>
      </w:r>
      <w:r w:rsidRPr="004A6953">
        <w:t>or</w:t>
      </w:r>
      <w:r w:rsidRPr="004A6953">
        <w:rPr>
          <w:spacing w:val="-9"/>
        </w:rPr>
        <w:t xml:space="preserve"> </w:t>
      </w:r>
      <w:r w:rsidRPr="004A6953">
        <w:t>omission</w:t>
      </w:r>
      <w:r w:rsidRPr="004A6953">
        <w:rPr>
          <w:spacing w:val="-8"/>
        </w:rPr>
        <w:t xml:space="preserve"> </w:t>
      </w:r>
      <w:r w:rsidRPr="004A6953">
        <w:t>of</w:t>
      </w:r>
      <w:r w:rsidRPr="004A6953">
        <w:rPr>
          <w:spacing w:val="-8"/>
        </w:rPr>
        <w:t xml:space="preserve"> </w:t>
      </w:r>
      <w:r w:rsidRPr="004A6953">
        <w:t>the</w:t>
      </w:r>
      <w:r w:rsidRPr="004A6953">
        <w:rPr>
          <w:spacing w:val="-8"/>
        </w:rPr>
        <w:t xml:space="preserve"> </w:t>
      </w:r>
      <w:r w:rsidRPr="004A6953">
        <w:t>Customer</w:t>
      </w:r>
      <w:r w:rsidRPr="004A6953">
        <w:rPr>
          <w:spacing w:val="-8"/>
        </w:rPr>
        <w:t xml:space="preserve"> </w:t>
      </w:r>
      <w:r w:rsidRPr="004A6953">
        <w:t>shall</w:t>
      </w:r>
      <w:r w:rsidRPr="004A6953">
        <w:rPr>
          <w:spacing w:val="-8"/>
        </w:rPr>
        <w:t xml:space="preserve"> </w:t>
      </w:r>
      <w:r w:rsidRPr="004A6953">
        <w:t>in</w:t>
      </w:r>
      <w:r w:rsidRPr="004A6953">
        <w:rPr>
          <w:spacing w:val="-8"/>
        </w:rPr>
        <w:t xml:space="preserve"> </w:t>
      </w:r>
      <w:r w:rsidRPr="004A6953">
        <w:t>any</w:t>
      </w:r>
      <w:r w:rsidRPr="004A6953">
        <w:rPr>
          <w:spacing w:val="-9"/>
        </w:rPr>
        <w:t xml:space="preserve"> </w:t>
      </w:r>
      <w:r w:rsidRPr="004A6953">
        <w:t>way</w:t>
      </w:r>
      <w:r w:rsidRPr="004A6953">
        <w:rPr>
          <w:spacing w:val="-8"/>
        </w:rPr>
        <w:t xml:space="preserve"> </w:t>
      </w:r>
      <w:r w:rsidRPr="004A6953">
        <w:t>affect</w:t>
      </w:r>
      <w:r w:rsidRPr="004A6953">
        <w:rPr>
          <w:spacing w:val="-8"/>
        </w:rPr>
        <w:t xml:space="preserve"> </w:t>
      </w:r>
      <w:r w:rsidRPr="004A6953">
        <w:t>the rights of the Customer to recover the Delay Payments or be deemed to be a waiver of the right of the Customer to recover any</w:t>
      </w:r>
      <w:r w:rsidRPr="004A6953">
        <w:rPr>
          <w:spacing w:val="-6"/>
        </w:rPr>
        <w:t xml:space="preserve"> </w:t>
      </w:r>
      <w:r w:rsidRPr="004A6953">
        <w:t>such</w:t>
      </w:r>
      <w:r w:rsidRPr="004A6953">
        <w:rPr>
          <w:spacing w:val="-6"/>
        </w:rPr>
        <w:t xml:space="preserve"> </w:t>
      </w:r>
      <w:r w:rsidRPr="004A6953">
        <w:t>damages</w:t>
      </w:r>
      <w:r w:rsidRPr="004A6953">
        <w:rPr>
          <w:spacing w:val="-6"/>
        </w:rPr>
        <w:t xml:space="preserve"> </w:t>
      </w:r>
      <w:r w:rsidRPr="004A6953">
        <w:t>unless</w:t>
      </w:r>
      <w:r w:rsidRPr="004A6953">
        <w:rPr>
          <w:spacing w:val="-6"/>
        </w:rPr>
        <w:t xml:space="preserve"> </w:t>
      </w:r>
      <w:r w:rsidRPr="004A6953">
        <w:t>such</w:t>
      </w:r>
      <w:r w:rsidRPr="004A6953">
        <w:rPr>
          <w:spacing w:val="-6"/>
        </w:rPr>
        <w:t xml:space="preserve"> </w:t>
      </w:r>
      <w:r w:rsidRPr="004A6953">
        <w:t>waiver</w:t>
      </w:r>
      <w:r w:rsidRPr="004A6953">
        <w:rPr>
          <w:spacing w:val="-6"/>
        </w:rPr>
        <w:t xml:space="preserve"> </w:t>
      </w:r>
      <w:r w:rsidRPr="004A6953">
        <w:t>complies</w:t>
      </w:r>
      <w:r w:rsidRPr="004A6953">
        <w:rPr>
          <w:spacing w:val="-6"/>
        </w:rPr>
        <w:t xml:space="preserve"> </w:t>
      </w:r>
      <w:r w:rsidRPr="004A6953">
        <w:t>with</w:t>
      </w:r>
      <w:r w:rsidRPr="004A6953">
        <w:rPr>
          <w:spacing w:val="-6"/>
        </w:rPr>
        <w:t xml:space="preserve"> </w:t>
      </w:r>
      <w:r w:rsidRPr="004A6953">
        <w:t>Clause</w:t>
      </w:r>
      <w:r w:rsidRPr="004A6953">
        <w:rPr>
          <w:spacing w:val="-2"/>
        </w:rPr>
        <w:t xml:space="preserve"> </w:t>
      </w:r>
      <w:hyperlink w:anchor="_bookmark211" w:history="1">
        <w:r w:rsidRPr="004A6953">
          <w:t>48</w:t>
        </w:r>
      </w:hyperlink>
      <w:r w:rsidRPr="004A6953">
        <w:t xml:space="preserve"> (Waiver and Cumulative Remedies) and refers specifically to a waiver of the Customer’s rights to claim Delay Payments; and</w:t>
      </w:r>
    </w:p>
    <w:p w:rsidR="004A37C8" w:rsidRPr="004A6953" w:rsidRDefault="008B24A5">
      <w:pPr>
        <w:pStyle w:val="ListParagraph"/>
        <w:numPr>
          <w:ilvl w:val="3"/>
          <w:numId w:val="65"/>
        </w:numPr>
        <w:tabs>
          <w:tab w:val="left" w:pos="2996"/>
        </w:tabs>
        <w:spacing w:before="121"/>
        <w:ind w:right="417"/>
      </w:pPr>
      <w:proofErr w:type="gramStart"/>
      <w:r w:rsidRPr="004A6953">
        <w:t>the</w:t>
      </w:r>
      <w:proofErr w:type="gramEnd"/>
      <w:r w:rsidRPr="004A6953">
        <w:t xml:space="preserve"> Supplier waives absolutely any entitlement to challenge the enforceability in whole or in part of this Clause </w:t>
      </w:r>
      <w:hyperlink w:anchor="_bookmark19" w:history="1">
        <w:r w:rsidRPr="004A6953">
          <w:t xml:space="preserve">6.4.1 </w:t>
        </w:r>
      </w:hyperlink>
      <w:r w:rsidRPr="004A6953">
        <w:t>and Delay Payments</w:t>
      </w:r>
      <w:r w:rsidRPr="004A6953">
        <w:rPr>
          <w:spacing w:val="-5"/>
        </w:rPr>
        <w:t xml:space="preserve"> </w:t>
      </w:r>
      <w:r w:rsidRPr="004A6953">
        <w:t>shall</w:t>
      </w:r>
      <w:r w:rsidRPr="004A6953">
        <w:rPr>
          <w:spacing w:val="-5"/>
        </w:rPr>
        <w:t xml:space="preserve"> </w:t>
      </w:r>
      <w:r w:rsidRPr="004A6953">
        <w:t>not</w:t>
      </w:r>
      <w:r w:rsidRPr="004A6953">
        <w:rPr>
          <w:spacing w:val="-6"/>
        </w:rPr>
        <w:t xml:space="preserve"> </w:t>
      </w:r>
      <w:r w:rsidRPr="004A6953">
        <w:t>be</w:t>
      </w:r>
      <w:r w:rsidRPr="004A6953">
        <w:rPr>
          <w:spacing w:val="-5"/>
        </w:rPr>
        <w:t xml:space="preserve"> </w:t>
      </w:r>
      <w:r w:rsidRPr="004A6953">
        <w:t>subject</w:t>
      </w:r>
      <w:r w:rsidRPr="004A6953">
        <w:rPr>
          <w:spacing w:val="-5"/>
        </w:rPr>
        <w:t xml:space="preserve"> </w:t>
      </w:r>
      <w:r w:rsidRPr="004A6953">
        <w:t>to</w:t>
      </w:r>
      <w:r w:rsidRPr="004A6953">
        <w:rPr>
          <w:spacing w:val="-4"/>
        </w:rPr>
        <w:t xml:space="preserve"> </w:t>
      </w:r>
      <w:r w:rsidRPr="004A6953">
        <w:t>or</w:t>
      </w:r>
      <w:r w:rsidRPr="004A6953">
        <w:rPr>
          <w:spacing w:val="-6"/>
        </w:rPr>
        <w:t xml:space="preserve"> </w:t>
      </w:r>
      <w:r w:rsidRPr="004A6953">
        <w:t>count</w:t>
      </w:r>
      <w:r w:rsidRPr="004A6953">
        <w:rPr>
          <w:spacing w:val="-5"/>
        </w:rPr>
        <w:t xml:space="preserve"> </w:t>
      </w:r>
      <w:r w:rsidRPr="004A6953">
        <w:t>towards</w:t>
      </w:r>
      <w:r w:rsidRPr="004A6953">
        <w:rPr>
          <w:spacing w:val="-5"/>
        </w:rPr>
        <w:t xml:space="preserve"> </w:t>
      </w:r>
      <w:r w:rsidRPr="004A6953">
        <w:t>any</w:t>
      </w:r>
      <w:r w:rsidRPr="004A6953">
        <w:rPr>
          <w:spacing w:val="-5"/>
        </w:rPr>
        <w:t xml:space="preserve"> </w:t>
      </w:r>
      <w:r w:rsidRPr="004A6953">
        <w:t xml:space="preserve">limitation on liability set out in Clause </w:t>
      </w:r>
      <w:hyperlink w:anchor="_bookmark148" w:history="1">
        <w:r w:rsidRPr="004A6953">
          <w:t xml:space="preserve">36 </w:t>
        </w:r>
      </w:hyperlink>
      <w:r w:rsidRPr="004A6953">
        <w:t>(Liability).</w:t>
      </w:r>
    </w:p>
    <w:p w:rsidR="004A37C8" w:rsidRPr="004A6953" w:rsidRDefault="004A37C8">
      <w:pPr>
        <w:pStyle w:val="BodyText"/>
        <w:spacing w:before="9"/>
        <w:ind w:left="0"/>
        <w:jc w:val="left"/>
        <w:rPr>
          <w:sz w:val="20"/>
        </w:rPr>
      </w:pPr>
    </w:p>
    <w:p w:rsidR="004A37C8" w:rsidRPr="004A6953" w:rsidRDefault="008B24A5">
      <w:pPr>
        <w:pStyle w:val="Heading1"/>
        <w:numPr>
          <w:ilvl w:val="0"/>
          <w:numId w:val="65"/>
        </w:numPr>
        <w:tabs>
          <w:tab w:val="left" w:pos="727"/>
          <w:tab w:val="left" w:pos="728"/>
        </w:tabs>
      </w:pPr>
      <w:bookmarkStart w:id="22" w:name="_bookmark22"/>
      <w:bookmarkEnd w:id="22"/>
      <w:r w:rsidRPr="004A6953">
        <w:t>GOODS</w:t>
      </w:r>
      <w:r w:rsidRPr="004A6953">
        <w:rPr>
          <w:spacing w:val="-6"/>
        </w:rPr>
        <w:t xml:space="preserve"> </w:t>
      </w:r>
      <w:r w:rsidRPr="004A6953">
        <w:t>AND/</w:t>
      </w:r>
      <w:r w:rsidRPr="004A6953">
        <w:rPr>
          <w:spacing w:val="-6"/>
        </w:rPr>
        <w:t xml:space="preserve"> </w:t>
      </w:r>
      <w:r w:rsidRPr="004A6953">
        <w:t>OR</w:t>
      </w:r>
      <w:r w:rsidRPr="004A6953">
        <w:rPr>
          <w:spacing w:val="-6"/>
        </w:rPr>
        <w:t xml:space="preserve"> </w:t>
      </w:r>
      <w:r w:rsidRPr="004A6953">
        <w:rPr>
          <w:spacing w:val="-2"/>
        </w:rPr>
        <w:t>SERVICES</w:t>
      </w:r>
    </w:p>
    <w:p w:rsidR="004A37C8" w:rsidRPr="004A6953" w:rsidRDefault="004A37C8">
      <w:pPr>
        <w:pStyle w:val="BodyText"/>
        <w:spacing w:before="11"/>
        <w:ind w:left="0"/>
        <w:jc w:val="left"/>
        <w:rPr>
          <w:b/>
          <w:sz w:val="20"/>
        </w:rPr>
      </w:pPr>
    </w:p>
    <w:p w:rsidR="004A37C8" w:rsidRPr="004A6953" w:rsidRDefault="008B24A5">
      <w:pPr>
        <w:pStyle w:val="Heading2"/>
        <w:numPr>
          <w:ilvl w:val="1"/>
          <w:numId w:val="65"/>
        </w:numPr>
        <w:tabs>
          <w:tab w:val="left" w:pos="1295"/>
        </w:tabs>
        <w:spacing w:before="0"/>
        <w:ind w:hanging="569"/>
      </w:pPr>
      <w:bookmarkStart w:id="23" w:name="_bookmark23"/>
      <w:bookmarkEnd w:id="23"/>
      <w:r w:rsidRPr="004A6953">
        <w:t>Provision</w:t>
      </w:r>
      <w:r w:rsidRPr="004A6953">
        <w:rPr>
          <w:spacing w:val="-6"/>
        </w:rPr>
        <w:t xml:space="preserve"> </w:t>
      </w:r>
      <w:r w:rsidRPr="004A6953">
        <w:t>of</w:t>
      </w:r>
      <w:r w:rsidRPr="004A6953">
        <w:rPr>
          <w:spacing w:val="-6"/>
        </w:rPr>
        <w:t xml:space="preserve"> </w:t>
      </w:r>
      <w:r w:rsidRPr="004A6953">
        <w:t>the</w:t>
      </w:r>
      <w:r w:rsidRPr="004A6953">
        <w:rPr>
          <w:spacing w:val="-7"/>
        </w:rPr>
        <w:t xml:space="preserve"> </w:t>
      </w:r>
      <w:r w:rsidRPr="004A6953">
        <w:t>Goods</w:t>
      </w:r>
      <w:r w:rsidRPr="004A6953">
        <w:rPr>
          <w:spacing w:val="-7"/>
        </w:rPr>
        <w:t xml:space="preserve"> </w:t>
      </w:r>
      <w:r w:rsidRPr="004A6953">
        <w:t>and/or</w:t>
      </w:r>
      <w:r w:rsidRPr="004A6953">
        <w:rPr>
          <w:spacing w:val="-7"/>
        </w:rPr>
        <w:t xml:space="preserve"> </w:t>
      </w:r>
      <w:r w:rsidRPr="004A6953">
        <w:rPr>
          <w:spacing w:val="-2"/>
        </w:rPr>
        <w:t>Services</w:t>
      </w:r>
    </w:p>
    <w:p w:rsidR="004A37C8" w:rsidRPr="004A6953" w:rsidRDefault="008B24A5">
      <w:pPr>
        <w:pStyle w:val="ListParagraph"/>
        <w:numPr>
          <w:ilvl w:val="2"/>
          <w:numId w:val="65"/>
        </w:numPr>
        <w:tabs>
          <w:tab w:val="left" w:pos="2288"/>
        </w:tabs>
        <w:ind w:right="421"/>
      </w:pPr>
      <w:r w:rsidRPr="004A6953">
        <w:t>The</w:t>
      </w:r>
      <w:r w:rsidRPr="004A6953">
        <w:rPr>
          <w:spacing w:val="-8"/>
        </w:rPr>
        <w:t xml:space="preserve"> </w:t>
      </w:r>
      <w:r w:rsidRPr="004A6953">
        <w:t>Supplier</w:t>
      </w:r>
      <w:r w:rsidRPr="004A6953">
        <w:rPr>
          <w:spacing w:val="-8"/>
        </w:rPr>
        <w:t xml:space="preserve"> </w:t>
      </w:r>
      <w:r w:rsidRPr="004A6953">
        <w:t>acknowledges</w:t>
      </w:r>
      <w:r w:rsidRPr="004A6953">
        <w:rPr>
          <w:spacing w:val="-7"/>
        </w:rPr>
        <w:t xml:space="preserve"> </w:t>
      </w:r>
      <w:r w:rsidRPr="004A6953">
        <w:t>and</w:t>
      </w:r>
      <w:r w:rsidRPr="004A6953">
        <w:rPr>
          <w:spacing w:val="-7"/>
        </w:rPr>
        <w:t xml:space="preserve"> </w:t>
      </w:r>
      <w:r w:rsidRPr="004A6953">
        <w:t>agrees</w:t>
      </w:r>
      <w:r w:rsidRPr="004A6953">
        <w:rPr>
          <w:spacing w:val="-8"/>
        </w:rPr>
        <w:t xml:space="preserve"> </w:t>
      </w:r>
      <w:r w:rsidRPr="004A6953">
        <w:t>that</w:t>
      </w:r>
      <w:r w:rsidRPr="004A6953">
        <w:rPr>
          <w:spacing w:val="-8"/>
        </w:rPr>
        <w:t xml:space="preserve"> </w:t>
      </w:r>
      <w:r w:rsidRPr="004A6953">
        <w:t>the</w:t>
      </w:r>
      <w:r w:rsidRPr="004A6953">
        <w:rPr>
          <w:spacing w:val="-9"/>
        </w:rPr>
        <w:t xml:space="preserve"> </w:t>
      </w:r>
      <w:r w:rsidRPr="004A6953">
        <w:t>Customer</w:t>
      </w:r>
      <w:r w:rsidRPr="004A6953">
        <w:rPr>
          <w:spacing w:val="-8"/>
        </w:rPr>
        <w:t xml:space="preserve"> </w:t>
      </w:r>
      <w:r w:rsidRPr="004A6953">
        <w:t>relies</w:t>
      </w:r>
      <w:r w:rsidRPr="004A6953">
        <w:rPr>
          <w:spacing w:val="-7"/>
        </w:rPr>
        <w:t xml:space="preserve"> </w:t>
      </w:r>
      <w:r w:rsidRPr="004A6953">
        <w:t>on</w:t>
      </w:r>
      <w:r w:rsidRPr="004A6953">
        <w:rPr>
          <w:spacing w:val="-7"/>
        </w:rPr>
        <w:t xml:space="preserve"> </w:t>
      </w:r>
      <w:r w:rsidRPr="004A6953">
        <w:t>the skill and judgment of the Supplier in the provision of the Goods and/or Services and the performance of its obligations under this Contract.</w:t>
      </w:r>
    </w:p>
    <w:p w:rsidR="004A37C8" w:rsidRPr="004A6953" w:rsidRDefault="008B24A5">
      <w:pPr>
        <w:pStyle w:val="ListParagraph"/>
        <w:numPr>
          <w:ilvl w:val="2"/>
          <w:numId w:val="65"/>
        </w:numPr>
        <w:tabs>
          <w:tab w:val="left" w:pos="2288"/>
        </w:tabs>
        <w:spacing w:before="119"/>
      </w:pPr>
      <w:r w:rsidRPr="004A6953">
        <w:t>The</w:t>
      </w:r>
      <w:r w:rsidRPr="004A6953">
        <w:rPr>
          <w:spacing w:val="-7"/>
        </w:rPr>
        <w:t xml:space="preserve"> </w:t>
      </w:r>
      <w:r w:rsidRPr="004A6953">
        <w:t>Supplier</w:t>
      </w:r>
      <w:r w:rsidRPr="004A6953">
        <w:rPr>
          <w:spacing w:val="-8"/>
        </w:rPr>
        <w:t xml:space="preserve"> </w:t>
      </w:r>
      <w:r w:rsidRPr="004A6953">
        <w:t>shall</w:t>
      </w:r>
      <w:r w:rsidRPr="004A6953">
        <w:rPr>
          <w:spacing w:val="-8"/>
        </w:rPr>
        <w:t xml:space="preserve"> </w:t>
      </w:r>
      <w:r w:rsidRPr="004A6953">
        <w:t>ensure</w:t>
      </w:r>
      <w:r w:rsidRPr="004A6953">
        <w:rPr>
          <w:spacing w:val="-8"/>
        </w:rPr>
        <w:t xml:space="preserve"> </w:t>
      </w:r>
      <w:r w:rsidRPr="004A6953">
        <w:t>that</w:t>
      </w:r>
      <w:r w:rsidRPr="004A6953">
        <w:rPr>
          <w:spacing w:val="-7"/>
        </w:rPr>
        <w:t xml:space="preserve"> </w:t>
      </w:r>
      <w:r w:rsidRPr="004A6953">
        <w:t>the</w:t>
      </w:r>
      <w:r w:rsidRPr="004A6953">
        <w:rPr>
          <w:spacing w:val="-7"/>
        </w:rPr>
        <w:t xml:space="preserve"> </w:t>
      </w:r>
      <w:r w:rsidRPr="004A6953">
        <w:t>Goods</w:t>
      </w:r>
      <w:r w:rsidRPr="004A6953">
        <w:rPr>
          <w:spacing w:val="-6"/>
        </w:rPr>
        <w:t xml:space="preserve"> </w:t>
      </w:r>
      <w:r w:rsidRPr="004A6953">
        <w:t>and/or</w:t>
      </w:r>
      <w:r w:rsidRPr="004A6953">
        <w:rPr>
          <w:spacing w:val="-8"/>
        </w:rPr>
        <w:t xml:space="preserve"> </w:t>
      </w:r>
      <w:r w:rsidRPr="004A6953">
        <w:rPr>
          <w:spacing w:val="-2"/>
        </w:rPr>
        <w:t>Services:</w:t>
      </w:r>
    </w:p>
    <w:p w:rsidR="004A37C8" w:rsidRPr="004A6953" w:rsidRDefault="008B24A5">
      <w:pPr>
        <w:pStyle w:val="ListParagraph"/>
        <w:numPr>
          <w:ilvl w:val="3"/>
          <w:numId w:val="65"/>
        </w:numPr>
        <w:tabs>
          <w:tab w:val="left" w:pos="2996"/>
        </w:tabs>
        <w:spacing w:before="121"/>
        <w:ind w:right="423"/>
      </w:pPr>
      <w:r w:rsidRPr="004A6953">
        <w:t>comply in all respects with the description of the Goods and/or Services in Contract Schedule 2 (Goods and/or Services) or elsewhere in this Contract; and</w:t>
      </w:r>
    </w:p>
    <w:p w:rsidR="004A37C8" w:rsidRPr="004A6953" w:rsidRDefault="008B24A5">
      <w:pPr>
        <w:pStyle w:val="ListParagraph"/>
        <w:numPr>
          <w:ilvl w:val="3"/>
          <w:numId w:val="65"/>
        </w:numPr>
        <w:tabs>
          <w:tab w:val="left" w:pos="2996"/>
        </w:tabs>
        <w:spacing w:before="119"/>
        <w:ind w:right="422"/>
      </w:pPr>
      <w:proofErr w:type="gramStart"/>
      <w:r w:rsidRPr="004A6953">
        <w:t>are</w:t>
      </w:r>
      <w:proofErr w:type="gramEnd"/>
      <w:r w:rsidRPr="004A6953">
        <w:t xml:space="preserve"> supplied in accordance with the provisions of this Contract </w:t>
      </w:r>
      <w:r w:rsidRPr="004A6953">
        <w:rPr>
          <w:spacing w:val="-2"/>
        </w:rPr>
        <w:t>Tender.</w:t>
      </w:r>
    </w:p>
    <w:p w:rsidR="004A37C8" w:rsidRPr="004A6953" w:rsidRDefault="008B24A5">
      <w:pPr>
        <w:pStyle w:val="ListParagraph"/>
        <w:numPr>
          <w:ilvl w:val="2"/>
          <w:numId w:val="65"/>
        </w:numPr>
        <w:tabs>
          <w:tab w:val="left" w:pos="2288"/>
        </w:tabs>
        <w:spacing w:before="121"/>
        <w:ind w:right="420"/>
      </w:pPr>
      <w:r w:rsidRPr="004A6953">
        <w:t>The Supplier shall perform its obligations under this Contract in accordance with:</w:t>
      </w:r>
    </w:p>
    <w:p w:rsidR="004A37C8" w:rsidRPr="004A6953" w:rsidRDefault="008B24A5">
      <w:pPr>
        <w:pStyle w:val="ListParagraph"/>
        <w:numPr>
          <w:ilvl w:val="3"/>
          <w:numId w:val="65"/>
        </w:numPr>
        <w:tabs>
          <w:tab w:val="left" w:pos="2995"/>
          <w:tab w:val="left" w:pos="2996"/>
        </w:tabs>
      </w:pPr>
      <w:bookmarkStart w:id="24" w:name="_bookmark24"/>
      <w:bookmarkEnd w:id="24"/>
      <w:r w:rsidRPr="004A6953">
        <w:t>all</w:t>
      </w:r>
      <w:r w:rsidRPr="004A6953">
        <w:rPr>
          <w:spacing w:val="-8"/>
        </w:rPr>
        <w:t xml:space="preserve"> </w:t>
      </w:r>
      <w:r w:rsidRPr="004A6953">
        <w:t>applicable</w:t>
      </w:r>
      <w:r w:rsidRPr="004A6953">
        <w:rPr>
          <w:spacing w:val="-7"/>
        </w:rPr>
        <w:t xml:space="preserve"> </w:t>
      </w:r>
      <w:r w:rsidRPr="004A6953">
        <w:rPr>
          <w:spacing w:val="-4"/>
        </w:rPr>
        <w:t>Law;</w:t>
      </w:r>
    </w:p>
    <w:p w:rsidR="004A37C8" w:rsidRPr="004A6953" w:rsidRDefault="008B24A5">
      <w:pPr>
        <w:pStyle w:val="ListParagraph"/>
        <w:numPr>
          <w:ilvl w:val="3"/>
          <w:numId w:val="65"/>
        </w:numPr>
        <w:tabs>
          <w:tab w:val="left" w:pos="2995"/>
          <w:tab w:val="left" w:pos="2996"/>
        </w:tabs>
        <w:spacing w:before="121"/>
      </w:pPr>
      <w:r w:rsidRPr="004A6953">
        <w:t>Good</w:t>
      </w:r>
      <w:r w:rsidRPr="004A6953">
        <w:rPr>
          <w:spacing w:val="-9"/>
        </w:rPr>
        <w:t xml:space="preserve"> </w:t>
      </w:r>
      <w:r w:rsidRPr="004A6953">
        <w:t>Industry</w:t>
      </w:r>
      <w:r w:rsidRPr="004A6953">
        <w:rPr>
          <w:spacing w:val="-8"/>
        </w:rPr>
        <w:t xml:space="preserve"> </w:t>
      </w:r>
      <w:r w:rsidRPr="004A6953">
        <w:rPr>
          <w:spacing w:val="-2"/>
        </w:rPr>
        <w:t>Practice;</w:t>
      </w:r>
    </w:p>
    <w:p w:rsidR="004A37C8" w:rsidRPr="004A6953" w:rsidRDefault="008B24A5">
      <w:pPr>
        <w:pStyle w:val="ListParagraph"/>
        <w:numPr>
          <w:ilvl w:val="3"/>
          <w:numId w:val="65"/>
        </w:numPr>
        <w:tabs>
          <w:tab w:val="left" w:pos="2995"/>
          <w:tab w:val="left" w:pos="2996"/>
        </w:tabs>
        <w:spacing w:before="119"/>
      </w:pPr>
      <w:r w:rsidRPr="004A6953">
        <w:t>the</w:t>
      </w:r>
      <w:r w:rsidRPr="004A6953">
        <w:rPr>
          <w:spacing w:val="-4"/>
        </w:rPr>
        <w:t xml:space="preserve"> </w:t>
      </w:r>
      <w:r w:rsidRPr="004A6953">
        <w:rPr>
          <w:spacing w:val="-2"/>
        </w:rPr>
        <w:t>Standards;</w:t>
      </w:r>
    </w:p>
    <w:p w:rsidR="004A37C8" w:rsidRPr="004A6953" w:rsidRDefault="008B24A5">
      <w:pPr>
        <w:pStyle w:val="ListParagraph"/>
        <w:numPr>
          <w:ilvl w:val="3"/>
          <w:numId w:val="65"/>
        </w:numPr>
        <w:tabs>
          <w:tab w:val="left" w:pos="2995"/>
          <w:tab w:val="left" w:pos="2996"/>
        </w:tabs>
      </w:pPr>
      <w:r w:rsidRPr="004A6953">
        <w:t>the</w:t>
      </w:r>
      <w:r w:rsidRPr="004A6953">
        <w:rPr>
          <w:spacing w:val="-9"/>
        </w:rPr>
        <w:t xml:space="preserve"> </w:t>
      </w:r>
      <w:r w:rsidRPr="004A6953">
        <w:t>Security</w:t>
      </w:r>
      <w:r w:rsidRPr="004A6953">
        <w:rPr>
          <w:spacing w:val="-7"/>
        </w:rPr>
        <w:t xml:space="preserve"> </w:t>
      </w:r>
      <w:r w:rsidRPr="004A6953">
        <w:rPr>
          <w:spacing w:val="-2"/>
        </w:rPr>
        <w:t>Policy;</w:t>
      </w:r>
    </w:p>
    <w:p w:rsidR="004A37C8" w:rsidRPr="004A6953" w:rsidRDefault="008B24A5">
      <w:pPr>
        <w:pStyle w:val="ListParagraph"/>
        <w:numPr>
          <w:ilvl w:val="3"/>
          <w:numId w:val="65"/>
        </w:numPr>
        <w:tabs>
          <w:tab w:val="left" w:pos="2995"/>
          <w:tab w:val="left" w:pos="2996"/>
        </w:tabs>
      </w:pPr>
      <w:bookmarkStart w:id="25" w:name="_bookmark25"/>
      <w:bookmarkEnd w:id="25"/>
      <w:r w:rsidRPr="004A6953">
        <w:t>the</w:t>
      </w:r>
      <w:r w:rsidRPr="004A6953">
        <w:rPr>
          <w:spacing w:val="-5"/>
        </w:rPr>
        <w:t xml:space="preserve"> </w:t>
      </w:r>
      <w:r w:rsidRPr="004A6953">
        <w:t>ICT</w:t>
      </w:r>
      <w:r w:rsidRPr="004A6953">
        <w:rPr>
          <w:spacing w:val="-6"/>
        </w:rPr>
        <w:t xml:space="preserve"> </w:t>
      </w:r>
      <w:r w:rsidRPr="004A6953">
        <w:t>Policy</w:t>
      </w:r>
      <w:r w:rsidRPr="004A6953">
        <w:rPr>
          <w:spacing w:val="-4"/>
        </w:rPr>
        <w:t xml:space="preserve"> </w:t>
      </w:r>
      <w:r w:rsidRPr="004A6953">
        <w:t>(if</w:t>
      </w:r>
      <w:r w:rsidRPr="004A6953">
        <w:rPr>
          <w:spacing w:val="-5"/>
        </w:rPr>
        <w:t xml:space="preserve"> </w:t>
      </w:r>
      <w:r w:rsidRPr="004A6953">
        <w:t>so</w:t>
      </w:r>
      <w:r w:rsidRPr="004A6953">
        <w:rPr>
          <w:spacing w:val="-6"/>
        </w:rPr>
        <w:t xml:space="preserve"> </w:t>
      </w:r>
      <w:r w:rsidRPr="004A6953">
        <w:t>required</w:t>
      </w:r>
      <w:r w:rsidRPr="004A6953">
        <w:rPr>
          <w:spacing w:val="-5"/>
        </w:rPr>
        <w:t xml:space="preserve"> </w:t>
      </w:r>
      <w:r w:rsidRPr="004A6953">
        <w:t>by</w:t>
      </w:r>
      <w:r w:rsidRPr="004A6953">
        <w:rPr>
          <w:spacing w:val="-5"/>
        </w:rPr>
        <w:t xml:space="preserve"> </w:t>
      </w:r>
      <w:r w:rsidRPr="004A6953">
        <w:t>the</w:t>
      </w:r>
      <w:r w:rsidRPr="004A6953">
        <w:rPr>
          <w:spacing w:val="-6"/>
        </w:rPr>
        <w:t xml:space="preserve"> </w:t>
      </w:r>
      <w:r w:rsidRPr="004A6953">
        <w:t>Customer);</w:t>
      </w:r>
      <w:r w:rsidRPr="004A6953">
        <w:rPr>
          <w:spacing w:val="-3"/>
        </w:rPr>
        <w:t xml:space="preserve"> </w:t>
      </w:r>
      <w:r w:rsidRPr="004A6953">
        <w:rPr>
          <w:spacing w:val="-5"/>
        </w:rPr>
        <w:t>and</w:t>
      </w:r>
    </w:p>
    <w:p w:rsidR="004A37C8" w:rsidRPr="004A6953" w:rsidRDefault="008B24A5">
      <w:pPr>
        <w:pStyle w:val="ListParagraph"/>
        <w:numPr>
          <w:ilvl w:val="3"/>
          <w:numId w:val="65"/>
        </w:numPr>
        <w:tabs>
          <w:tab w:val="left" w:pos="2996"/>
        </w:tabs>
        <w:ind w:right="418"/>
      </w:pPr>
      <w:proofErr w:type="gramStart"/>
      <w:r w:rsidRPr="004A6953">
        <w:t>the</w:t>
      </w:r>
      <w:proofErr w:type="gramEnd"/>
      <w:r w:rsidRPr="004A6953">
        <w:t xml:space="preserve"> Suppliers own established procedures and practices to the extent</w:t>
      </w:r>
      <w:r w:rsidRPr="004A6953">
        <w:rPr>
          <w:spacing w:val="-10"/>
        </w:rPr>
        <w:t xml:space="preserve"> </w:t>
      </w:r>
      <w:r w:rsidRPr="004A6953">
        <w:t>the</w:t>
      </w:r>
      <w:r w:rsidRPr="004A6953">
        <w:rPr>
          <w:spacing w:val="-10"/>
        </w:rPr>
        <w:t xml:space="preserve"> </w:t>
      </w:r>
      <w:r w:rsidRPr="004A6953">
        <w:t>same</w:t>
      </w:r>
      <w:r w:rsidRPr="004A6953">
        <w:rPr>
          <w:spacing w:val="-10"/>
        </w:rPr>
        <w:t xml:space="preserve"> </w:t>
      </w:r>
      <w:r w:rsidRPr="004A6953">
        <w:t>do</w:t>
      </w:r>
      <w:r w:rsidRPr="004A6953">
        <w:rPr>
          <w:spacing w:val="-10"/>
        </w:rPr>
        <w:t xml:space="preserve"> </w:t>
      </w:r>
      <w:r w:rsidRPr="004A6953">
        <w:t>not</w:t>
      </w:r>
      <w:r w:rsidRPr="004A6953">
        <w:rPr>
          <w:spacing w:val="-9"/>
        </w:rPr>
        <w:t xml:space="preserve"> </w:t>
      </w:r>
      <w:r w:rsidRPr="004A6953">
        <w:t>conflict</w:t>
      </w:r>
      <w:r w:rsidRPr="004A6953">
        <w:rPr>
          <w:spacing w:val="-10"/>
        </w:rPr>
        <w:t xml:space="preserve"> </w:t>
      </w:r>
      <w:r w:rsidRPr="004A6953">
        <w:t>with</w:t>
      </w:r>
      <w:r w:rsidRPr="004A6953">
        <w:rPr>
          <w:spacing w:val="-11"/>
        </w:rPr>
        <w:t xml:space="preserve"> </w:t>
      </w:r>
      <w:r w:rsidRPr="004A6953">
        <w:t>the</w:t>
      </w:r>
      <w:r w:rsidRPr="004A6953">
        <w:rPr>
          <w:spacing w:val="-10"/>
        </w:rPr>
        <w:t xml:space="preserve"> </w:t>
      </w:r>
      <w:r w:rsidRPr="004A6953">
        <w:t>requirements</w:t>
      </w:r>
      <w:r w:rsidRPr="004A6953">
        <w:rPr>
          <w:spacing w:val="-10"/>
        </w:rPr>
        <w:t xml:space="preserve"> </w:t>
      </w:r>
      <w:r w:rsidRPr="004A6953">
        <w:t>of</w:t>
      </w:r>
      <w:r w:rsidRPr="004A6953">
        <w:rPr>
          <w:spacing w:val="-10"/>
        </w:rPr>
        <w:t xml:space="preserve"> </w:t>
      </w:r>
      <w:r w:rsidRPr="004A6953">
        <w:t xml:space="preserve">Clauses </w:t>
      </w:r>
      <w:hyperlink w:anchor="_bookmark24" w:history="1">
        <w:r w:rsidRPr="004A6953">
          <w:t xml:space="preserve">7.1.3(a) </w:t>
        </w:r>
      </w:hyperlink>
      <w:r w:rsidRPr="004A6953">
        <w:t xml:space="preserve">to </w:t>
      </w:r>
      <w:hyperlink w:anchor="_bookmark25" w:history="1">
        <w:r w:rsidRPr="004A6953">
          <w:t>7.1.3(e)</w:t>
        </w:r>
      </w:hyperlink>
      <w:r w:rsidRPr="004A6953">
        <w:t>.</w:t>
      </w:r>
    </w:p>
    <w:p w:rsidR="004A37C8" w:rsidRPr="004A6953" w:rsidRDefault="008B24A5">
      <w:pPr>
        <w:pStyle w:val="ListParagraph"/>
        <w:numPr>
          <w:ilvl w:val="2"/>
          <w:numId w:val="65"/>
        </w:numPr>
        <w:tabs>
          <w:tab w:val="left" w:pos="2288"/>
        </w:tabs>
      </w:pPr>
      <w:r w:rsidRPr="004A6953">
        <w:t>The</w:t>
      </w:r>
      <w:r w:rsidRPr="004A6953">
        <w:rPr>
          <w:spacing w:val="-7"/>
        </w:rPr>
        <w:t xml:space="preserve"> </w:t>
      </w:r>
      <w:r w:rsidRPr="004A6953">
        <w:t>Supplier</w:t>
      </w:r>
      <w:r w:rsidRPr="004A6953">
        <w:rPr>
          <w:spacing w:val="-8"/>
        </w:rPr>
        <w:t xml:space="preserve"> </w:t>
      </w:r>
      <w:r w:rsidRPr="004A6953">
        <w:rPr>
          <w:spacing w:val="-2"/>
        </w:rPr>
        <w:t>shall:</w:t>
      </w:r>
    </w:p>
    <w:p w:rsidR="004A37C8" w:rsidRPr="004A6953" w:rsidRDefault="008B24A5">
      <w:pPr>
        <w:pStyle w:val="ListParagraph"/>
        <w:numPr>
          <w:ilvl w:val="3"/>
          <w:numId w:val="65"/>
        </w:numPr>
        <w:tabs>
          <w:tab w:val="left" w:pos="2996"/>
        </w:tabs>
        <w:ind w:right="419"/>
      </w:pPr>
      <w:r w:rsidRPr="004A6953">
        <w:t>at all times allocate sufficient resources with the appropriate technical</w:t>
      </w:r>
      <w:r w:rsidRPr="004A6953">
        <w:rPr>
          <w:spacing w:val="-9"/>
        </w:rPr>
        <w:t xml:space="preserve"> </w:t>
      </w:r>
      <w:r w:rsidRPr="004A6953">
        <w:t>expertise</w:t>
      </w:r>
      <w:r w:rsidRPr="004A6953">
        <w:rPr>
          <w:spacing w:val="-7"/>
        </w:rPr>
        <w:t xml:space="preserve"> </w:t>
      </w:r>
      <w:r w:rsidRPr="004A6953">
        <w:t>to</w:t>
      </w:r>
      <w:r w:rsidRPr="004A6953">
        <w:rPr>
          <w:spacing w:val="-9"/>
        </w:rPr>
        <w:t xml:space="preserve"> </w:t>
      </w:r>
      <w:r w:rsidRPr="004A6953">
        <w:t>supply</w:t>
      </w:r>
      <w:r w:rsidRPr="004A6953">
        <w:rPr>
          <w:spacing w:val="-7"/>
        </w:rPr>
        <w:t xml:space="preserve"> </w:t>
      </w:r>
      <w:r w:rsidRPr="004A6953">
        <w:t>the</w:t>
      </w:r>
      <w:r w:rsidRPr="004A6953">
        <w:rPr>
          <w:spacing w:val="-8"/>
        </w:rPr>
        <w:t xml:space="preserve"> </w:t>
      </w:r>
      <w:r w:rsidRPr="004A6953">
        <w:t>Deliverables</w:t>
      </w:r>
      <w:r w:rsidRPr="004A6953">
        <w:rPr>
          <w:spacing w:val="-7"/>
        </w:rPr>
        <w:t xml:space="preserve"> </w:t>
      </w:r>
      <w:r w:rsidRPr="004A6953">
        <w:t>and</w:t>
      </w:r>
      <w:r w:rsidRPr="004A6953">
        <w:rPr>
          <w:spacing w:val="-8"/>
        </w:rPr>
        <w:t xml:space="preserve"> </w:t>
      </w:r>
      <w:r w:rsidRPr="004A6953">
        <w:t>to</w:t>
      </w:r>
      <w:r w:rsidRPr="004A6953">
        <w:rPr>
          <w:spacing w:val="-8"/>
        </w:rPr>
        <w:t xml:space="preserve"> </w:t>
      </w:r>
      <w:r w:rsidRPr="004A6953">
        <w:t>provide</w:t>
      </w:r>
      <w:r w:rsidRPr="004A6953">
        <w:rPr>
          <w:spacing w:val="-9"/>
        </w:rPr>
        <w:t xml:space="preserve"> </w:t>
      </w:r>
      <w:r w:rsidRPr="004A6953">
        <w:t>the Goods and/or Services in accordance with this Contract;</w:t>
      </w:r>
    </w:p>
    <w:p w:rsidR="004A37C8" w:rsidRPr="004A6953" w:rsidRDefault="008B24A5">
      <w:pPr>
        <w:pStyle w:val="ListParagraph"/>
        <w:numPr>
          <w:ilvl w:val="3"/>
          <w:numId w:val="65"/>
        </w:numPr>
        <w:tabs>
          <w:tab w:val="left" w:pos="2996"/>
        </w:tabs>
        <w:ind w:right="419"/>
      </w:pPr>
      <w:r w:rsidRPr="004A6953">
        <w:t xml:space="preserve">subject to Clause </w:t>
      </w:r>
      <w:hyperlink w:anchor="_bookmark73" w:history="1">
        <w:r w:rsidRPr="004A6953">
          <w:t>22.1</w:t>
        </w:r>
      </w:hyperlink>
      <w:r w:rsidRPr="004A6953">
        <w:t xml:space="preserve"> (Variation Procedure), obtain, and maintain throughout the duration of this Contract, all the consents, approvals, licences and permissions (statutory, regulatory</w:t>
      </w:r>
      <w:r w:rsidRPr="004A6953">
        <w:rPr>
          <w:spacing w:val="-14"/>
        </w:rPr>
        <w:t xml:space="preserve"> </w:t>
      </w:r>
      <w:r w:rsidRPr="004A6953">
        <w:t>contractual</w:t>
      </w:r>
      <w:r w:rsidRPr="004A6953">
        <w:rPr>
          <w:spacing w:val="-14"/>
        </w:rPr>
        <w:t xml:space="preserve"> </w:t>
      </w:r>
      <w:r w:rsidRPr="004A6953">
        <w:t>or</w:t>
      </w:r>
      <w:r w:rsidRPr="004A6953">
        <w:rPr>
          <w:spacing w:val="-15"/>
        </w:rPr>
        <w:t xml:space="preserve"> </w:t>
      </w:r>
      <w:r w:rsidRPr="004A6953">
        <w:t>otherwise)</w:t>
      </w:r>
      <w:r w:rsidRPr="004A6953">
        <w:rPr>
          <w:spacing w:val="-14"/>
        </w:rPr>
        <w:t xml:space="preserve"> </w:t>
      </w:r>
      <w:r w:rsidRPr="004A6953">
        <w:t>it</w:t>
      </w:r>
      <w:r w:rsidRPr="004A6953">
        <w:rPr>
          <w:spacing w:val="-13"/>
        </w:rPr>
        <w:t xml:space="preserve"> </w:t>
      </w:r>
      <w:r w:rsidRPr="004A6953">
        <w:t>may</w:t>
      </w:r>
      <w:r w:rsidRPr="004A6953">
        <w:rPr>
          <w:spacing w:val="-14"/>
        </w:rPr>
        <w:t xml:space="preserve"> </w:t>
      </w:r>
      <w:r w:rsidRPr="004A6953">
        <w:t>require</w:t>
      </w:r>
      <w:r w:rsidRPr="004A6953">
        <w:rPr>
          <w:spacing w:val="-14"/>
        </w:rPr>
        <w:t xml:space="preserve"> </w:t>
      </w:r>
      <w:r w:rsidRPr="004A6953">
        <w:t>and</w:t>
      </w:r>
      <w:r w:rsidRPr="004A6953">
        <w:rPr>
          <w:spacing w:val="-13"/>
        </w:rPr>
        <w:t xml:space="preserve"> </w:t>
      </w:r>
      <w:r w:rsidRPr="004A6953">
        <w:t>which</w:t>
      </w:r>
      <w:r w:rsidRPr="004A6953">
        <w:rPr>
          <w:spacing w:val="-13"/>
        </w:rPr>
        <w:t xml:space="preserve"> </w:t>
      </w:r>
      <w:r w:rsidRPr="004A6953">
        <w:t>are necessary for the provision of the Goods and/or Services;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18"/>
      </w:pPr>
      <w:r w:rsidRPr="004A6953">
        <w:lastRenderedPageBreak/>
        <w:t>ensure that any goods and/or services recommended or otherwise specified by the Supplier for use by the Customer in conjunction with the Deliverables and/or the Goods and/or Services</w:t>
      </w:r>
      <w:r w:rsidRPr="004A6953">
        <w:rPr>
          <w:spacing w:val="-3"/>
        </w:rPr>
        <w:t xml:space="preserve"> </w:t>
      </w:r>
      <w:r w:rsidRPr="004A6953">
        <w:t>shall</w:t>
      </w:r>
      <w:r w:rsidRPr="004A6953">
        <w:rPr>
          <w:spacing w:val="-1"/>
        </w:rPr>
        <w:t xml:space="preserve"> </w:t>
      </w:r>
      <w:r w:rsidRPr="004A6953">
        <w:t>enable</w:t>
      </w:r>
      <w:r w:rsidRPr="004A6953">
        <w:rPr>
          <w:spacing w:val="-3"/>
        </w:rPr>
        <w:t xml:space="preserve"> </w:t>
      </w:r>
      <w:r w:rsidRPr="004A6953">
        <w:t>the</w:t>
      </w:r>
      <w:r w:rsidRPr="004A6953">
        <w:rPr>
          <w:spacing w:val="-2"/>
        </w:rPr>
        <w:t xml:space="preserve"> </w:t>
      </w:r>
      <w:r w:rsidRPr="004A6953">
        <w:t>Deliverables</w:t>
      </w:r>
      <w:r w:rsidRPr="004A6953">
        <w:rPr>
          <w:spacing w:val="-1"/>
        </w:rPr>
        <w:t xml:space="preserve"> </w:t>
      </w:r>
      <w:r w:rsidRPr="004A6953">
        <w:t>and/or</w:t>
      </w:r>
      <w:r w:rsidRPr="004A6953">
        <w:rPr>
          <w:spacing w:val="-2"/>
        </w:rPr>
        <w:t xml:space="preserve"> </w:t>
      </w:r>
      <w:r w:rsidRPr="004A6953">
        <w:t>the</w:t>
      </w:r>
      <w:r w:rsidRPr="004A6953">
        <w:rPr>
          <w:spacing w:val="-2"/>
        </w:rPr>
        <w:t xml:space="preserve"> </w:t>
      </w:r>
      <w:r w:rsidRPr="004A6953">
        <w:t>Goods</w:t>
      </w:r>
      <w:r w:rsidRPr="004A6953">
        <w:rPr>
          <w:spacing w:val="-1"/>
        </w:rPr>
        <w:t xml:space="preserve"> </w:t>
      </w:r>
      <w:r w:rsidRPr="004A6953">
        <w:t>and/or the Services to meet the requirements of the Customer;</w:t>
      </w:r>
    </w:p>
    <w:p w:rsidR="004A37C8" w:rsidRPr="004A6953" w:rsidRDefault="008B24A5">
      <w:pPr>
        <w:pStyle w:val="ListParagraph"/>
        <w:numPr>
          <w:ilvl w:val="3"/>
          <w:numId w:val="65"/>
        </w:numPr>
        <w:tabs>
          <w:tab w:val="left" w:pos="2996"/>
        </w:tabs>
        <w:spacing w:before="121"/>
        <w:ind w:right="416"/>
      </w:pPr>
      <w:r w:rsidRPr="004A6953">
        <w:t>ensure</w:t>
      </w:r>
      <w:r w:rsidRPr="004A6953">
        <w:rPr>
          <w:spacing w:val="-5"/>
        </w:rPr>
        <w:t xml:space="preserve"> </w:t>
      </w:r>
      <w:r w:rsidRPr="004A6953">
        <w:t>that</w:t>
      </w:r>
      <w:r w:rsidRPr="004A6953">
        <w:rPr>
          <w:spacing w:val="-5"/>
        </w:rPr>
        <w:t xml:space="preserve"> </w:t>
      </w:r>
      <w:r w:rsidRPr="004A6953">
        <w:t>the</w:t>
      </w:r>
      <w:r w:rsidRPr="004A6953">
        <w:rPr>
          <w:spacing w:val="-5"/>
        </w:rPr>
        <w:t xml:space="preserve"> </w:t>
      </w:r>
      <w:r w:rsidRPr="004A6953">
        <w:t>Supplier</w:t>
      </w:r>
      <w:r w:rsidRPr="004A6953">
        <w:rPr>
          <w:spacing w:val="-5"/>
        </w:rPr>
        <w:t xml:space="preserve"> </w:t>
      </w:r>
      <w:r w:rsidRPr="004A6953">
        <w:t>Assets</w:t>
      </w:r>
      <w:r w:rsidRPr="004A6953">
        <w:rPr>
          <w:spacing w:val="-5"/>
        </w:rPr>
        <w:t xml:space="preserve"> </w:t>
      </w:r>
      <w:r w:rsidRPr="004A6953">
        <w:t>will</w:t>
      </w:r>
      <w:r w:rsidRPr="004A6953">
        <w:rPr>
          <w:spacing w:val="-5"/>
        </w:rPr>
        <w:t xml:space="preserve"> </w:t>
      </w:r>
      <w:r w:rsidRPr="004A6953">
        <w:t>be</w:t>
      </w:r>
      <w:r w:rsidRPr="004A6953">
        <w:rPr>
          <w:spacing w:val="-5"/>
        </w:rPr>
        <w:t xml:space="preserve"> </w:t>
      </w:r>
      <w:r w:rsidRPr="004A6953">
        <w:t>free</w:t>
      </w:r>
      <w:r w:rsidRPr="004A6953">
        <w:rPr>
          <w:spacing w:val="-5"/>
        </w:rPr>
        <w:t xml:space="preserve"> </w:t>
      </w:r>
      <w:r w:rsidRPr="004A6953">
        <w:t>of</w:t>
      </w:r>
      <w:r w:rsidRPr="004A6953">
        <w:rPr>
          <w:spacing w:val="-5"/>
        </w:rPr>
        <w:t xml:space="preserve"> </w:t>
      </w:r>
      <w:r w:rsidRPr="004A6953">
        <w:t>all</w:t>
      </w:r>
      <w:r w:rsidRPr="004A6953">
        <w:rPr>
          <w:spacing w:val="-5"/>
        </w:rPr>
        <w:t xml:space="preserve"> </w:t>
      </w:r>
      <w:r w:rsidRPr="004A6953">
        <w:t>encumbrances (except as agreed in writing with the Customer);</w:t>
      </w:r>
    </w:p>
    <w:p w:rsidR="004A37C8" w:rsidRPr="004A6953" w:rsidRDefault="008B24A5">
      <w:pPr>
        <w:pStyle w:val="ListParagraph"/>
        <w:numPr>
          <w:ilvl w:val="3"/>
          <w:numId w:val="65"/>
        </w:numPr>
        <w:tabs>
          <w:tab w:val="left" w:pos="2996"/>
        </w:tabs>
        <w:ind w:right="420"/>
      </w:pPr>
      <w:r w:rsidRPr="004A6953">
        <w:t>ensure</w:t>
      </w:r>
      <w:r w:rsidRPr="004A6953">
        <w:rPr>
          <w:spacing w:val="-3"/>
        </w:rPr>
        <w:t xml:space="preserve"> </w:t>
      </w:r>
      <w:r w:rsidRPr="004A6953">
        <w:t>that</w:t>
      </w:r>
      <w:r w:rsidRPr="004A6953">
        <w:rPr>
          <w:spacing w:val="-3"/>
        </w:rPr>
        <w:t xml:space="preserve"> </w:t>
      </w:r>
      <w:r w:rsidRPr="004A6953">
        <w:t>the</w:t>
      </w:r>
      <w:r w:rsidRPr="004A6953">
        <w:rPr>
          <w:spacing w:val="-3"/>
        </w:rPr>
        <w:t xml:space="preserve"> </w:t>
      </w:r>
      <w:r w:rsidRPr="004A6953">
        <w:t>Goods</w:t>
      </w:r>
      <w:r w:rsidRPr="004A6953">
        <w:rPr>
          <w:spacing w:val="-3"/>
        </w:rPr>
        <w:t xml:space="preserve"> </w:t>
      </w:r>
      <w:r w:rsidRPr="004A6953">
        <w:t>and/or</w:t>
      </w:r>
      <w:r w:rsidRPr="004A6953">
        <w:rPr>
          <w:spacing w:val="-3"/>
        </w:rPr>
        <w:t xml:space="preserve"> </w:t>
      </w:r>
      <w:r w:rsidRPr="004A6953">
        <w:t>Services</w:t>
      </w:r>
      <w:r w:rsidRPr="004A6953">
        <w:rPr>
          <w:spacing w:val="-3"/>
        </w:rPr>
        <w:t xml:space="preserve"> </w:t>
      </w:r>
      <w:r w:rsidRPr="004A6953">
        <w:t>are</w:t>
      </w:r>
      <w:r w:rsidRPr="004A6953">
        <w:rPr>
          <w:spacing w:val="-3"/>
        </w:rPr>
        <w:t xml:space="preserve"> </w:t>
      </w:r>
      <w:r w:rsidRPr="004A6953">
        <w:t>fully</w:t>
      </w:r>
      <w:r w:rsidRPr="004A6953">
        <w:rPr>
          <w:spacing w:val="-3"/>
        </w:rPr>
        <w:t xml:space="preserve"> </w:t>
      </w:r>
      <w:r w:rsidRPr="004A6953">
        <w:t>compatible</w:t>
      </w:r>
      <w:r w:rsidRPr="004A6953">
        <w:rPr>
          <w:spacing w:val="-3"/>
        </w:rPr>
        <w:t xml:space="preserve"> </w:t>
      </w:r>
      <w:r w:rsidRPr="004A6953">
        <w:t>with any Customer Property or Customer Assets described in Contract</w:t>
      </w:r>
      <w:r w:rsidRPr="004A6953">
        <w:rPr>
          <w:spacing w:val="-11"/>
        </w:rPr>
        <w:t xml:space="preserve"> </w:t>
      </w:r>
      <w:r w:rsidRPr="004A6953">
        <w:t>Schedule</w:t>
      </w:r>
      <w:r w:rsidRPr="004A6953">
        <w:rPr>
          <w:spacing w:val="-11"/>
        </w:rPr>
        <w:t xml:space="preserve"> </w:t>
      </w:r>
      <w:r w:rsidRPr="004A6953">
        <w:t>4</w:t>
      </w:r>
      <w:r w:rsidRPr="004A6953">
        <w:rPr>
          <w:spacing w:val="-11"/>
        </w:rPr>
        <w:t xml:space="preserve"> </w:t>
      </w:r>
      <w:r w:rsidRPr="004A6953">
        <w:t>(Implementation</w:t>
      </w:r>
      <w:r w:rsidRPr="004A6953">
        <w:rPr>
          <w:spacing w:val="-11"/>
        </w:rPr>
        <w:t xml:space="preserve"> </w:t>
      </w:r>
      <w:r w:rsidRPr="004A6953">
        <w:t>Plan)</w:t>
      </w:r>
      <w:r w:rsidRPr="004A6953">
        <w:rPr>
          <w:spacing w:val="-11"/>
        </w:rPr>
        <w:t xml:space="preserve"> </w:t>
      </w:r>
      <w:r w:rsidRPr="004A6953">
        <w:t>(or</w:t>
      </w:r>
      <w:r w:rsidRPr="004A6953">
        <w:rPr>
          <w:spacing w:val="-11"/>
        </w:rPr>
        <w:t xml:space="preserve"> </w:t>
      </w:r>
      <w:r w:rsidRPr="004A6953">
        <w:t>elsewhere</w:t>
      </w:r>
      <w:r w:rsidRPr="004A6953">
        <w:rPr>
          <w:spacing w:val="-11"/>
        </w:rPr>
        <w:t xml:space="preserve"> </w:t>
      </w:r>
      <w:r w:rsidRPr="004A6953">
        <w:t>in</w:t>
      </w:r>
      <w:r w:rsidRPr="004A6953">
        <w:rPr>
          <w:spacing w:val="-11"/>
        </w:rPr>
        <w:t xml:space="preserve"> </w:t>
      </w:r>
      <w:r w:rsidRPr="004A6953">
        <w:t>this Contract) or otherwise used by the Supplier in connection with this Contract;</w:t>
      </w:r>
    </w:p>
    <w:p w:rsidR="004A37C8" w:rsidRPr="004A6953" w:rsidRDefault="008B24A5">
      <w:pPr>
        <w:pStyle w:val="ListParagraph"/>
        <w:numPr>
          <w:ilvl w:val="3"/>
          <w:numId w:val="65"/>
        </w:numPr>
        <w:tabs>
          <w:tab w:val="left" w:pos="2996"/>
        </w:tabs>
        <w:ind w:right="423"/>
      </w:pPr>
      <w:r w:rsidRPr="004A6953">
        <w:t>minimise any disruption to the Sites and/or the Customer's operations when providing the Goods and/or Services;</w:t>
      </w:r>
    </w:p>
    <w:p w:rsidR="004A37C8" w:rsidRPr="004A6953" w:rsidRDefault="008B24A5">
      <w:pPr>
        <w:pStyle w:val="ListParagraph"/>
        <w:numPr>
          <w:ilvl w:val="3"/>
          <w:numId w:val="65"/>
        </w:numPr>
        <w:tabs>
          <w:tab w:val="left" w:pos="2996"/>
        </w:tabs>
        <w:spacing w:before="119"/>
        <w:ind w:right="419"/>
      </w:pPr>
      <w:r w:rsidRPr="004A6953">
        <w:t>ensure that any Documentation and training provided by the Supplier to the Customer are comprehensive, accurate and prepared in accordance with Good Industry Practice;</w:t>
      </w:r>
    </w:p>
    <w:p w:rsidR="004A37C8" w:rsidRPr="004A6953" w:rsidRDefault="008B24A5">
      <w:pPr>
        <w:pStyle w:val="ListParagraph"/>
        <w:numPr>
          <w:ilvl w:val="3"/>
          <w:numId w:val="65"/>
        </w:numPr>
        <w:tabs>
          <w:tab w:val="left" w:pos="2996"/>
        </w:tabs>
        <w:spacing w:before="121"/>
        <w:ind w:right="419"/>
      </w:pPr>
      <w:r w:rsidRPr="004A6953">
        <w:t>co-operate with the Other Suppliers and provide reasonable information (including any Documentation), advice and assistance</w:t>
      </w:r>
      <w:r w:rsidRPr="004A6953">
        <w:rPr>
          <w:spacing w:val="-3"/>
        </w:rPr>
        <w:t xml:space="preserve"> </w:t>
      </w:r>
      <w:r w:rsidRPr="004A6953">
        <w:t>in</w:t>
      </w:r>
      <w:r w:rsidRPr="004A6953">
        <w:rPr>
          <w:spacing w:val="-3"/>
        </w:rPr>
        <w:t xml:space="preserve"> </w:t>
      </w:r>
      <w:r w:rsidRPr="004A6953">
        <w:t>connection</w:t>
      </w:r>
      <w:r w:rsidRPr="004A6953">
        <w:rPr>
          <w:spacing w:val="-4"/>
        </w:rPr>
        <w:t xml:space="preserve"> </w:t>
      </w:r>
      <w:r w:rsidRPr="004A6953">
        <w:t>with</w:t>
      </w:r>
      <w:r w:rsidRPr="004A6953">
        <w:rPr>
          <w:spacing w:val="-3"/>
        </w:rPr>
        <w:t xml:space="preserve"> </w:t>
      </w:r>
      <w:r w:rsidRPr="004A6953">
        <w:t>the</w:t>
      </w:r>
      <w:r w:rsidRPr="004A6953">
        <w:rPr>
          <w:spacing w:val="-3"/>
        </w:rPr>
        <w:t xml:space="preserve"> </w:t>
      </w:r>
      <w:r w:rsidRPr="004A6953">
        <w:t>Goods</w:t>
      </w:r>
      <w:r w:rsidRPr="004A6953">
        <w:rPr>
          <w:spacing w:val="-3"/>
        </w:rPr>
        <w:t xml:space="preserve"> </w:t>
      </w:r>
      <w:r w:rsidRPr="004A6953">
        <w:t>and/or Services</w:t>
      </w:r>
      <w:r w:rsidRPr="004A6953">
        <w:rPr>
          <w:spacing w:val="-3"/>
        </w:rPr>
        <w:t xml:space="preserve"> </w:t>
      </w:r>
      <w:r w:rsidRPr="004A6953">
        <w:t>to</w:t>
      </w:r>
      <w:r w:rsidRPr="004A6953">
        <w:rPr>
          <w:spacing w:val="-3"/>
        </w:rPr>
        <w:t xml:space="preserve"> </w:t>
      </w:r>
      <w:r w:rsidRPr="004A6953">
        <w:t>any Other</w:t>
      </w:r>
      <w:r w:rsidRPr="004A6953">
        <w:rPr>
          <w:spacing w:val="-5"/>
        </w:rPr>
        <w:t xml:space="preserve"> </w:t>
      </w:r>
      <w:r w:rsidRPr="004A6953">
        <w:t>Supplier</w:t>
      </w:r>
      <w:r w:rsidRPr="004A6953">
        <w:rPr>
          <w:spacing w:val="-5"/>
        </w:rPr>
        <w:t xml:space="preserve"> </w:t>
      </w:r>
      <w:r w:rsidRPr="004A6953">
        <w:t>and,</w:t>
      </w:r>
      <w:r w:rsidRPr="004A6953">
        <w:rPr>
          <w:spacing w:val="-5"/>
        </w:rPr>
        <w:t xml:space="preserve"> </w:t>
      </w:r>
      <w:r w:rsidRPr="004A6953">
        <w:t>on</w:t>
      </w:r>
      <w:r w:rsidRPr="004A6953">
        <w:rPr>
          <w:spacing w:val="-5"/>
        </w:rPr>
        <w:t xml:space="preserve"> </w:t>
      </w:r>
      <w:r w:rsidRPr="004A6953">
        <w:t>the</w:t>
      </w:r>
      <w:r w:rsidRPr="004A6953">
        <w:rPr>
          <w:spacing w:val="-5"/>
        </w:rPr>
        <w:t xml:space="preserve"> </w:t>
      </w:r>
      <w:r w:rsidRPr="004A6953">
        <w:t>Contract</w:t>
      </w:r>
      <w:r w:rsidRPr="004A6953">
        <w:rPr>
          <w:spacing w:val="-5"/>
        </w:rPr>
        <w:t xml:space="preserve"> </w:t>
      </w:r>
      <w:r w:rsidRPr="004A6953">
        <w:t>Expiry</w:t>
      </w:r>
      <w:r w:rsidRPr="004A6953">
        <w:rPr>
          <w:spacing w:val="-5"/>
        </w:rPr>
        <w:t xml:space="preserve"> </w:t>
      </w:r>
      <w:r w:rsidRPr="004A6953">
        <w:t>Date</w:t>
      </w:r>
      <w:r w:rsidRPr="004A6953">
        <w:rPr>
          <w:spacing w:val="-5"/>
        </w:rPr>
        <w:t xml:space="preserve"> </w:t>
      </w:r>
      <w:r w:rsidRPr="004A6953">
        <w:t>for</w:t>
      </w:r>
      <w:r w:rsidRPr="004A6953">
        <w:rPr>
          <w:spacing w:val="-5"/>
        </w:rPr>
        <w:t xml:space="preserve"> </w:t>
      </w:r>
      <w:r w:rsidRPr="004A6953">
        <w:t>any</w:t>
      </w:r>
      <w:r w:rsidRPr="004A6953">
        <w:rPr>
          <w:spacing w:val="-5"/>
        </w:rPr>
        <w:t xml:space="preserve"> </w:t>
      </w:r>
      <w:r w:rsidRPr="004A6953">
        <w:t>reason, to</w:t>
      </w:r>
      <w:r w:rsidRPr="004A6953">
        <w:rPr>
          <w:spacing w:val="-2"/>
        </w:rPr>
        <w:t xml:space="preserve"> </w:t>
      </w:r>
      <w:r w:rsidRPr="004A6953">
        <w:t>enable</w:t>
      </w:r>
      <w:r w:rsidRPr="004A6953">
        <w:rPr>
          <w:spacing w:val="-2"/>
        </w:rPr>
        <w:t xml:space="preserve"> </w:t>
      </w:r>
      <w:r w:rsidRPr="004A6953">
        <w:t>the</w:t>
      </w:r>
      <w:r w:rsidRPr="004A6953">
        <w:rPr>
          <w:spacing w:val="-2"/>
        </w:rPr>
        <w:t xml:space="preserve"> </w:t>
      </w:r>
      <w:r w:rsidRPr="004A6953">
        <w:t>timely</w:t>
      </w:r>
      <w:r w:rsidRPr="004A6953">
        <w:rPr>
          <w:spacing w:val="-2"/>
        </w:rPr>
        <w:t xml:space="preserve"> </w:t>
      </w:r>
      <w:r w:rsidRPr="004A6953">
        <w:t>transition</w:t>
      </w:r>
      <w:r w:rsidRPr="004A6953">
        <w:rPr>
          <w:spacing w:val="-2"/>
        </w:rPr>
        <w:t xml:space="preserve"> </w:t>
      </w:r>
      <w:r w:rsidRPr="004A6953">
        <w:t>of</w:t>
      </w:r>
      <w:r w:rsidRPr="004A6953">
        <w:rPr>
          <w:spacing w:val="-2"/>
        </w:rPr>
        <w:t xml:space="preserve"> </w:t>
      </w:r>
      <w:r w:rsidRPr="004A6953">
        <w:t>the</w:t>
      </w:r>
      <w:r w:rsidRPr="004A6953">
        <w:rPr>
          <w:spacing w:val="-3"/>
        </w:rPr>
        <w:t xml:space="preserve"> </w:t>
      </w:r>
      <w:r w:rsidRPr="004A6953">
        <w:t>supply</w:t>
      </w:r>
      <w:r w:rsidRPr="004A6953">
        <w:rPr>
          <w:spacing w:val="-2"/>
        </w:rPr>
        <w:t xml:space="preserve"> </w:t>
      </w:r>
      <w:r w:rsidRPr="004A6953">
        <w:t>of</w:t>
      </w:r>
      <w:r w:rsidRPr="004A6953">
        <w:rPr>
          <w:spacing w:val="-2"/>
        </w:rPr>
        <w:t xml:space="preserve"> </w:t>
      </w:r>
      <w:r w:rsidRPr="004A6953">
        <w:t>the</w:t>
      </w:r>
      <w:r w:rsidRPr="004A6953">
        <w:rPr>
          <w:spacing w:val="-2"/>
        </w:rPr>
        <w:t xml:space="preserve"> </w:t>
      </w:r>
      <w:r w:rsidRPr="004A6953">
        <w:t>Goods</w:t>
      </w:r>
      <w:r w:rsidRPr="004A6953">
        <w:rPr>
          <w:spacing w:val="-2"/>
        </w:rPr>
        <w:t xml:space="preserve"> </w:t>
      </w:r>
      <w:r w:rsidRPr="004A6953">
        <w:t>and/or Services (or any of them) to the Customer and/or to any Replacement Supplier;</w:t>
      </w:r>
    </w:p>
    <w:p w:rsidR="004A37C8" w:rsidRPr="004A6953" w:rsidRDefault="008B24A5">
      <w:pPr>
        <w:pStyle w:val="ListParagraph"/>
        <w:numPr>
          <w:ilvl w:val="3"/>
          <w:numId w:val="65"/>
        </w:numPr>
        <w:tabs>
          <w:tab w:val="left" w:pos="2996"/>
        </w:tabs>
        <w:spacing w:before="119"/>
        <w:ind w:right="419"/>
      </w:pPr>
      <w:r w:rsidRPr="004A6953">
        <w:t>assign to the Customer, or if it is unable to do so, shall (to the extent</w:t>
      </w:r>
      <w:r w:rsidRPr="004A6953">
        <w:rPr>
          <w:spacing w:val="-4"/>
        </w:rPr>
        <w:t xml:space="preserve"> </w:t>
      </w:r>
      <w:r w:rsidRPr="004A6953">
        <w:t>it</w:t>
      </w:r>
      <w:r w:rsidRPr="004A6953">
        <w:rPr>
          <w:spacing w:val="-5"/>
        </w:rPr>
        <w:t xml:space="preserve"> </w:t>
      </w:r>
      <w:r w:rsidRPr="004A6953">
        <w:t>is</w:t>
      </w:r>
      <w:r w:rsidRPr="004A6953">
        <w:rPr>
          <w:spacing w:val="-5"/>
        </w:rPr>
        <w:t xml:space="preserve"> </w:t>
      </w:r>
      <w:r w:rsidRPr="004A6953">
        <w:t>legally</w:t>
      </w:r>
      <w:r w:rsidRPr="004A6953">
        <w:rPr>
          <w:spacing w:val="-4"/>
        </w:rPr>
        <w:t xml:space="preserve"> </w:t>
      </w:r>
      <w:r w:rsidRPr="004A6953">
        <w:t>able</w:t>
      </w:r>
      <w:r w:rsidRPr="004A6953">
        <w:rPr>
          <w:spacing w:val="-4"/>
        </w:rPr>
        <w:t xml:space="preserve"> </w:t>
      </w:r>
      <w:r w:rsidRPr="004A6953">
        <w:t>to</w:t>
      </w:r>
      <w:r w:rsidRPr="004A6953">
        <w:rPr>
          <w:spacing w:val="-5"/>
        </w:rPr>
        <w:t xml:space="preserve"> </w:t>
      </w:r>
      <w:r w:rsidRPr="004A6953">
        <w:t>do</w:t>
      </w:r>
      <w:r w:rsidRPr="004A6953">
        <w:rPr>
          <w:spacing w:val="-4"/>
        </w:rPr>
        <w:t xml:space="preserve"> </w:t>
      </w:r>
      <w:r w:rsidRPr="004A6953">
        <w:t>so)</w:t>
      </w:r>
      <w:r w:rsidRPr="004A6953">
        <w:rPr>
          <w:spacing w:val="-5"/>
        </w:rPr>
        <w:t xml:space="preserve"> </w:t>
      </w:r>
      <w:r w:rsidRPr="004A6953">
        <w:t>hold</w:t>
      </w:r>
      <w:r w:rsidRPr="004A6953">
        <w:rPr>
          <w:spacing w:val="-6"/>
        </w:rPr>
        <w:t xml:space="preserve"> </w:t>
      </w:r>
      <w:r w:rsidRPr="004A6953">
        <w:t>on</w:t>
      </w:r>
      <w:r w:rsidRPr="004A6953">
        <w:rPr>
          <w:spacing w:val="-4"/>
        </w:rPr>
        <w:t xml:space="preserve"> </w:t>
      </w:r>
      <w:r w:rsidRPr="004A6953">
        <w:t>trust</w:t>
      </w:r>
      <w:r w:rsidRPr="004A6953">
        <w:rPr>
          <w:spacing w:val="-4"/>
        </w:rPr>
        <w:t xml:space="preserve"> </w:t>
      </w:r>
      <w:r w:rsidRPr="004A6953">
        <w:t>for</w:t>
      </w:r>
      <w:r w:rsidRPr="004A6953">
        <w:rPr>
          <w:spacing w:val="-5"/>
        </w:rPr>
        <w:t xml:space="preserve"> </w:t>
      </w:r>
      <w:r w:rsidRPr="004A6953">
        <w:t>the</w:t>
      </w:r>
      <w:r w:rsidRPr="004A6953">
        <w:rPr>
          <w:spacing w:val="-4"/>
        </w:rPr>
        <w:t xml:space="preserve"> </w:t>
      </w:r>
      <w:r w:rsidRPr="004A6953">
        <w:t>sole</w:t>
      </w:r>
      <w:r w:rsidRPr="004A6953">
        <w:rPr>
          <w:spacing w:val="-6"/>
        </w:rPr>
        <w:t xml:space="preserve"> </w:t>
      </w:r>
      <w:r w:rsidRPr="004A6953">
        <w:t>benefit of</w:t>
      </w:r>
      <w:r w:rsidRPr="004A6953">
        <w:rPr>
          <w:spacing w:val="-14"/>
        </w:rPr>
        <w:t xml:space="preserve"> </w:t>
      </w:r>
      <w:r w:rsidRPr="004A6953">
        <w:t>the</w:t>
      </w:r>
      <w:r w:rsidRPr="004A6953">
        <w:rPr>
          <w:spacing w:val="-14"/>
        </w:rPr>
        <w:t xml:space="preserve"> </w:t>
      </w:r>
      <w:r w:rsidRPr="004A6953">
        <w:t>Customer,</w:t>
      </w:r>
      <w:r w:rsidRPr="004A6953">
        <w:rPr>
          <w:spacing w:val="-13"/>
        </w:rPr>
        <w:t xml:space="preserve"> </w:t>
      </w:r>
      <w:r w:rsidRPr="004A6953">
        <w:t>all</w:t>
      </w:r>
      <w:r w:rsidRPr="004A6953">
        <w:rPr>
          <w:spacing w:val="-14"/>
        </w:rPr>
        <w:t xml:space="preserve"> </w:t>
      </w:r>
      <w:r w:rsidRPr="004A6953">
        <w:t>warranties</w:t>
      </w:r>
      <w:r w:rsidRPr="004A6953">
        <w:rPr>
          <w:spacing w:val="-13"/>
        </w:rPr>
        <w:t xml:space="preserve"> </w:t>
      </w:r>
      <w:r w:rsidRPr="004A6953">
        <w:t>and</w:t>
      </w:r>
      <w:r w:rsidRPr="004A6953">
        <w:rPr>
          <w:spacing w:val="-13"/>
        </w:rPr>
        <w:t xml:space="preserve"> </w:t>
      </w:r>
      <w:r w:rsidRPr="004A6953">
        <w:t>indemnities</w:t>
      </w:r>
      <w:r w:rsidRPr="004A6953">
        <w:rPr>
          <w:spacing w:val="-13"/>
        </w:rPr>
        <w:t xml:space="preserve"> </w:t>
      </w:r>
      <w:r w:rsidRPr="004A6953">
        <w:t>provided</w:t>
      </w:r>
      <w:r w:rsidRPr="004A6953">
        <w:rPr>
          <w:spacing w:val="-13"/>
        </w:rPr>
        <w:t xml:space="preserve"> </w:t>
      </w:r>
      <w:r w:rsidRPr="004A6953">
        <w:t>by</w:t>
      </w:r>
      <w:r w:rsidRPr="004A6953">
        <w:rPr>
          <w:spacing w:val="-13"/>
        </w:rPr>
        <w:t xml:space="preserve"> </w:t>
      </w:r>
      <w:r w:rsidRPr="004A6953">
        <w:t>third parties or any Sub-Contractor in respect of any Deliverables and/or the Goods and/or Services. Where any such warranties are held on trust, the Supplier shall enforce such warranties in accordance with any reasonable directions that the Customer may notify from time to time to the Supplier;</w:t>
      </w:r>
    </w:p>
    <w:p w:rsidR="004A37C8" w:rsidRPr="004A6953" w:rsidRDefault="008B24A5">
      <w:pPr>
        <w:pStyle w:val="ListParagraph"/>
        <w:numPr>
          <w:ilvl w:val="3"/>
          <w:numId w:val="65"/>
        </w:numPr>
        <w:tabs>
          <w:tab w:val="left" w:pos="2996"/>
        </w:tabs>
        <w:spacing w:before="121"/>
        <w:ind w:right="417"/>
      </w:pPr>
      <w:r w:rsidRPr="004A6953">
        <w:t>provide the Customer with such assistance as the Customer may</w:t>
      </w:r>
      <w:r w:rsidRPr="004A6953">
        <w:rPr>
          <w:spacing w:val="-4"/>
        </w:rPr>
        <w:t xml:space="preserve"> </w:t>
      </w:r>
      <w:r w:rsidRPr="004A6953">
        <w:t>reasonably</w:t>
      </w:r>
      <w:r w:rsidRPr="004A6953">
        <w:rPr>
          <w:spacing w:val="-3"/>
        </w:rPr>
        <w:t xml:space="preserve"> </w:t>
      </w:r>
      <w:r w:rsidRPr="004A6953">
        <w:t>require</w:t>
      </w:r>
      <w:r w:rsidRPr="004A6953">
        <w:rPr>
          <w:spacing w:val="-4"/>
        </w:rPr>
        <w:t xml:space="preserve"> </w:t>
      </w:r>
      <w:r w:rsidRPr="004A6953">
        <w:t>during</w:t>
      </w:r>
      <w:r w:rsidRPr="004A6953">
        <w:rPr>
          <w:spacing w:val="-4"/>
        </w:rPr>
        <w:t xml:space="preserve"> </w:t>
      </w:r>
      <w:r w:rsidRPr="004A6953">
        <w:t>the</w:t>
      </w:r>
      <w:r w:rsidRPr="004A6953">
        <w:rPr>
          <w:spacing w:val="-4"/>
        </w:rPr>
        <w:t xml:space="preserve"> </w:t>
      </w:r>
      <w:r w:rsidRPr="004A6953">
        <w:t>Contract</w:t>
      </w:r>
      <w:r w:rsidRPr="004A6953">
        <w:rPr>
          <w:spacing w:val="-3"/>
        </w:rPr>
        <w:t xml:space="preserve"> </w:t>
      </w:r>
      <w:r w:rsidRPr="004A6953">
        <w:t>Period</w:t>
      </w:r>
      <w:r w:rsidRPr="004A6953">
        <w:rPr>
          <w:spacing w:val="-3"/>
        </w:rPr>
        <w:t xml:space="preserve"> </w:t>
      </w:r>
      <w:r w:rsidRPr="004A6953">
        <w:t>in</w:t>
      </w:r>
      <w:r w:rsidRPr="004A6953">
        <w:rPr>
          <w:spacing w:val="-3"/>
        </w:rPr>
        <w:t xml:space="preserve"> </w:t>
      </w:r>
      <w:r w:rsidRPr="004A6953">
        <w:t>respect</w:t>
      </w:r>
      <w:r w:rsidRPr="004A6953">
        <w:rPr>
          <w:spacing w:val="-4"/>
        </w:rPr>
        <w:t xml:space="preserve"> </w:t>
      </w:r>
      <w:r w:rsidRPr="004A6953">
        <w:t>of the supply of the Goods and/or Services;</w:t>
      </w:r>
    </w:p>
    <w:p w:rsidR="004A37C8" w:rsidRPr="004A6953" w:rsidRDefault="008B24A5">
      <w:pPr>
        <w:pStyle w:val="ListParagraph"/>
        <w:numPr>
          <w:ilvl w:val="3"/>
          <w:numId w:val="65"/>
        </w:numPr>
        <w:tabs>
          <w:tab w:val="left" w:pos="2996"/>
        </w:tabs>
        <w:spacing w:before="119"/>
        <w:ind w:right="423"/>
      </w:pPr>
      <w:r w:rsidRPr="004A6953">
        <w:t>deliver the Goods and/or Services in a proportionate and efficient manner;</w:t>
      </w:r>
    </w:p>
    <w:p w:rsidR="004A37C8" w:rsidRPr="004A6953" w:rsidRDefault="008B24A5">
      <w:pPr>
        <w:pStyle w:val="ListParagraph"/>
        <w:numPr>
          <w:ilvl w:val="3"/>
          <w:numId w:val="65"/>
        </w:numPr>
        <w:tabs>
          <w:tab w:val="left" w:pos="2996"/>
        </w:tabs>
        <w:spacing w:before="121"/>
        <w:ind w:right="419"/>
      </w:pPr>
      <w:bookmarkStart w:id="26" w:name="_bookmark26"/>
      <w:bookmarkEnd w:id="26"/>
      <w:r w:rsidRPr="004A6953">
        <w:t>ensure</w:t>
      </w:r>
      <w:r w:rsidRPr="004A6953">
        <w:rPr>
          <w:spacing w:val="40"/>
        </w:rPr>
        <w:t xml:space="preserve"> </w:t>
      </w:r>
      <w:r w:rsidRPr="004A6953">
        <w:t>that</w:t>
      </w:r>
      <w:r w:rsidRPr="004A6953">
        <w:rPr>
          <w:spacing w:val="40"/>
        </w:rPr>
        <w:t xml:space="preserve"> </w:t>
      </w:r>
      <w:r w:rsidRPr="004A6953">
        <w:t>neither</w:t>
      </w:r>
      <w:r w:rsidRPr="004A6953">
        <w:rPr>
          <w:spacing w:val="40"/>
        </w:rPr>
        <w:t xml:space="preserve"> </w:t>
      </w:r>
      <w:r w:rsidRPr="004A6953">
        <w:t>it,</w:t>
      </w:r>
      <w:r w:rsidRPr="004A6953">
        <w:rPr>
          <w:spacing w:val="40"/>
        </w:rPr>
        <w:t xml:space="preserve"> </w:t>
      </w:r>
      <w:r w:rsidRPr="004A6953">
        <w:t>nor</w:t>
      </w:r>
      <w:r w:rsidRPr="004A6953">
        <w:rPr>
          <w:spacing w:val="40"/>
        </w:rPr>
        <w:t xml:space="preserve"> </w:t>
      </w:r>
      <w:r w:rsidRPr="004A6953">
        <w:t>any</w:t>
      </w:r>
      <w:r w:rsidRPr="004A6953">
        <w:rPr>
          <w:spacing w:val="40"/>
        </w:rPr>
        <w:t xml:space="preserve"> </w:t>
      </w:r>
      <w:r w:rsidRPr="004A6953">
        <w:t>of</w:t>
      </w:r>
      <w:r w:rsidRPr="004A6953">
        <w:rPr>
          <w:spacing w:val="40"/>
        </w:rPr>
        <w:t xml:space="preserve"> </w:t>
      </w:r>
      <w:r w:rsidRPr="004A6953">
        <w:t>its</w:t>
      </w:r>
      <w:r w:rsidRPr="004A6953">
        <w:rPr>
          <w:spacing w:val="40"/>
        </w:rPr>
        <w:t xml:space="preserve"> </w:t>
      </w:r>
      <w:r w:rsidRPr="004A6953">
        <w:t>Affiliates,</w:t>
      </w:r>
      <w:r w:rsidRPr="004A6953">
        <w:rPr>
          <w:spacing w:val="40"/>
        </w:rPr>
        <w:t xml:space="preserve"> </w:t>
      </w:r>
      <w:r w:rsidRPr="004A6953">
        <w:t>embarrasses the</w:t>
      </w:r>
      <w:r w:rsidRPr="004A6953">
        <w:rPr>
          <w:spacing w:val="-16"/>
        </w:rPr>
        <w:t xml:space="preserve"> </w:t>
      </w:r>
      <w:r w:rsidRPr="004A6953">
        <w:t>Customer</w:t>
      </w:r>
      <w:r w:rsidRPr="004A6953">
        <w:rPr>
          <w:spacing w:val="-15"/>
        </w:rPr>
        <w:t xml:space="preserve"> </w:t>
      </w:r>
      <w:r w:rsidRPr="004A6953">
        <w:t>or</w:t>
      </w:r>
      <w:r w:rsidRPr="004A6953">
        <w:rPr>
          <w:spacing w:val="-15"/>
        </w:rPr>
        <w:t xml:space="preserve"> </w:t>
      </w:r>
      <w:r w:rsidRPr="004A6953">
        <w:t>otherwise</w:t>
      </w:r>
      <w:r w:rsidRPr="004A6953">
        <w:rPr>
          <w:spacing w:val="-16"/>
        </w:rPr>
        <w:t xml:space="preserve"> </w:t>
      </w:r>
      <w:r w:rsidRPr="004A6953">
        <w:t>brings</w:t>
      </w:r>
      <w:r w:rsidRPr="004A6953">
        <w:rPr>
          <w:spacing w:val="-15"/>
        </w:rPr>
        <w:t xml:space="preserve"> </w:t>
      </w:r>
      <w:r w:rsidRPr="004A6953">
        <w:t>the</w:t>
      </w:r>
      <w:r w:rsidRPr="004A6953">
        <w:rPr>
          <w:spacing w:val="-15"/>
        </w:rPr>
        <w:t xml:space="preserve"> </w:t>
      </w:r>
      <w:r w:rsidRPr="004A6953">
        <w:t>Customer</w:t>
      </w:r>
      <w:r w:rsidRPr="004A6953">
        <w:rPr>
          <w:spacing w:val="-15"/>
        </w:rPr>
        <w:t xml:space="preserve"> </w:t>
      </w:r>
      <w:r w:rsidRPr="004A6953">
        <w:t>into</w:t>
      </w:r>
      <w:r w:rsidRPr="004A6953">
        <w:rPr>
          <w:spacing w:val="-16"/>
        </w:rPr>
        <w:t xml:space="preserve"> </w:t>
      </w:r>
      <w:r w:rsidRPr="004A6953">
        <w:t>disrepute</w:t>
      </w:r>
      <w:r w:rsidRPr="004A6953">
        <w:rPr>
          <w:spacing w:val="-15"/>
        </w:rPr>
        <w:t xml:space="preserve"> </w:t>
      </w:r>
      <w:r w:rsidRPr="004A6953">
        <w:t>by engaging in any act or omission which is reasonably likely to diminish the trust that the public places in the Customer, regardless of whether or not such act or omission is related to the Suppliers obligations under this Contract; and</w:t>
      </w:r>
    </w:p>
    <w:p w:rsidR="004A37C8" w:rsidRPr="004A6953" w:rsidRDefault="008B24A5">
      <w:pPr>
        <w:pStyle w:val="ListParagraph"/>
        <w:numPr>
          <w:ilvl w:val="3"/>
          <w:numId w:val="65"/>
        </w:numPr>
        <w:tabs>
          <w:tab w:val="left" w:pos="2996"/>
        </w:tabs>
        <w:ind w:right="418"/>
      </w:pPr>
      <w:proofErr w:type="gramStart"/>
      <w:r w:rsidRPr="004A6953">
        <w:t>gather</w:t>
      </w:r>
      <w:proofErr w:type="gramEnd"/>
      <w:r w:rsidRPr="004A6953">
        <w:t>,</w:t>
      </w:r>
      <w:r w:rsidRPr="004A6953">
        <w:rPr>
          <w:spacing w:val="-16"/>
        </w:rPr>
        <w:t xml:space="preserve"> </w:t>
      </w:r>
      <w:r w:rsidRPr="004A6953">
        <w:t>collate</w:t>
      </w:r>
      <w:r w:rsidRPr="004A6953">
        <w:rPr>
          <w:spacing w:val="-15"/>
        </w:rPr>
        <w:t xml:space="preserve"> </w:t>
      </w:r>
      <w:r w:rsidRPr="004A6953">
        <w:t>and</w:t>
      </w:r>
      <w:r w:rsidRPr="004A6953">
        <w:rPr>
          <w:spacing w:val="-15"/>
        </w:rPr>
        <w:t xml:space="preserve"> </w:t>
      </w:r>
      <w:r w:rsidRPr="004A6953">
        <w:t>provide</w:t>
      </w:r>
      <w:r w:rsidRPr="004A6953">
        <w:rPr>
          <w:spacing w:val="-15"/>
        </w:rPr>
        <w:t xml:space="preserve"> </w:t>
      </w:r>
      <w:r w:rsidRPr="004A6953">
        <w:t>such</w:t>
      </w:r>
      <w:r w:rsidRPr="004A6953">
        <w:rPr>
          <w:spacing w:val="-14"/>
        </w:rPr>
        <w:t xml:space="preserve"> </w:t>
      </w:r>
      <w:r w:rsidRPr="004A6953">
        <w:t>information</w:t>
      </w:r>
      <w:r w:rsidRPr="004A6953">
        <w:rPr>
          <w:spacing w:val="-16"/>
        </w:rPr>
        <w:t xml:space="preserve"> </w:t>
      </w:r>
      <w:r w:rsidRPr="004A6953">
        <w:t>and</w:t>
      </w:r>
      <w:r w:rsidRPr="004A6953">
        <w:rPr>
          <w:spacing w:val="-13"/>
        </w:rPr>
        <w:t xml:space="preserve"> </w:t>
      </w:r>
      <w:r w:rsidRPr="004A6953">
        <w:t>co-operation</w:t>
      </w:r>
      <w:r w:rsidRPr="004A6953">
        <w:rPr>
          <w:spacing w:val="-16"/>
        </w:rPr>
        <w:t xml:space="preserve"> </w:t>
      </w:r>
      <w:r w:rsidRPr="004A6953">
        <w:t>as the Customer may reasonably request for the purposes of ascertaining</w:t>
      </w:r>
      <w:r w:rsidRPr="004A6953">
        <w:rPr>
          <w:spacing w:val="-4"/>
        </w:rPr>
        <w:t xml:space="preserve"> </w:t>
      </w:r>
      <w:r w:rsidRPr="004A6953">
        <w:t>the</w:t>
      </w:r>
      <w:r w:rsidRPr="004A6953">
        <w:rPr>
          <w:spacing w:val="-3"/>
        </w:rPr>
        <w:t xml:space="preserve"> </w:t>
      </w:r>
      <w:r w:rsidRPr="004A6953">
        <w:t>Suppliers</w:t>
      </w:r>
      <w:r w:rsidRPr="004A6953">
        <w:rPr>
          <w:spacing w:val="-3"/>
        </w:rPr>
        <w:t xml:space="preserve"> </w:t>
      </w:r>
      <w:r w:rsidRPr="004A6953">
        <w:t>compliance</w:t>
      </w:r>
      <w:r w:rsidRPr="004A6953">
        <w:rPr>
          <w:spacing w:val="-3"/>
        </w:rPr>
        <w:t xml:space="preserve"> </w:t>
      </w:r>
      <w:r w:rsidRPr="004A6953">
        <w:t>with</w:t>
      </w:r>
      <w:r w:rsidRPr="004A6953">
        <w:rPr>
          <w:spacing w:val="-3"/>
        </w:rPr>
        <w:t xml:space="preserve"> </w:t>
      </w:r>
      <w:r w:rsidRPr="004A6953">
        <w:t>its</w:t>
      </w:r>
      <w:r w:rsidRPr="004A6953">
        <w:rPr>
          <w:spacing w:val="-3"/>
        </w:rPr>
        <w:t xml:space="preserve"> </w:t>
      </w:r>
      <w:r w:rsidRPr="004A6953">
        <w:t>obligations</w:t>
      </w:r>
      <w:r w:rsidRPr="004A6953">
        <w:rPr>
          <w:spacing w:val="-3"/>
        </w:rPr>
        <w:t xml:space="preserve"> </w:t>
      </w:r>
      <w:r w:rsidRPr="004A6953">
        <w:t>under this Contract.</w:t>
      </w:r>
    </w:p>
    <w:p w:rsidR="004A37C8" w:rsidRPr="004A6953" w:rsidRDefault="008B24A5">
      <w:pPr>
        <w:pStyle w:val="ListParagraph"/>
        <w:numPr>
          <w:ilvl w:val="2"/>
          <w:numId w:val="65"/>
        </w:numPr>
        <w:tabs>
          <w:tab w:val="left" w:pos="2288"/>
        </w:tabs>
        <w:ind w:right="421"/>
      </w:pPr>
      <w:r w:rsidRPr="004A6953">
        <w:t>An obligation on the Supplier to do, or to refrain from doing, any act or thing</w:t>
      </w:r>
      <w:r w:rsidRPr="004A6953">
        <w:rPr>
          <w:spacing w:val="23"/>
        </w:rPr>
        <w:t xml:space="preserve"> </w:t>
      </w:r>
      <w:r w:rsidRPr="004A6953">
        <w:t>shall</w:t>
      </w:r>
      <w:r w:rsidRPr="004A6953">
        <w:rPr>
          <w:spacing w:val="23"/>
        </w:rPr>
        <w:t xml:space="preserve"> </w:t>
      </w:r>
      <w:r w:rsidRPr="004A6953">
        <w:t>include</w:t>
      </w:r>
      <w:r w:rsidRPr="004A6953">
        <w:rPr>
          <w:spacing w:val="23"/>
        </w:rPr>
        <w:t xml:space="preserve"> </w:t>
      </w:r>
      <w:r w:rsidRPr="004A6953">
        <w:t>an</w:t>
      </w:r>
      <w:r w:rsidRPr="004A6953">
        <w:rPr>
          <w:spacing w:val="23"/>
        </w:rPr>
        <w:t xml:space="preserve"> </w:t>
      </w:r>
      <w:r w:rsidRPr="004A6953">
        <w:t>obligation</w:t>
      </w:r>
      <w:r w:rsidRPr="004A6953">
        <w:rPr>
          <w:spacing w:val="23"/>
        </w:rPr>
        <w:t xml:space="preserve"> </w:t>
      </w:r>
      <w:r w:rsidRPr="004A6953">
        <w:t>upon</w:t>
      </w:r>
      <w:r w:rsidRPr="004A6953">
        <w:rPr>
          <w:spacing w:val="23"/>
        </w:rPr>
        <w:t xml:space="preserve"> </w:t>
      </w:r>
      <w:r w:rsidRPr="004A6953">
        <w:t>the</w:t>
      </w:r>
      <w:r w:rsidRPr="004A6953">
        <w:rPr>
          <w:spacing w:val="23"/>
        </w:rPr>
        <w:t xml:space="preserve"> </w:t>
      </w:r>
      <w:r w:rsidRPr="004A6953">
        <w:t>Supplier</w:t>
      </w:r>
      <w:r w:rsidRPr="004A6953">
        <w:rPr>
          <w:spacing w:val="23"/>
        </w:rPr>
        <w:t xml:space="preserve"> </w:t>
      </w:r>
      <w:r w:rsidRPr="004A6953">
        <w:t>to</w:t>
      </w:r>
      <w:r w:rsidRPr="004A6953">
        <w:rPr>
          <w:spacing w:val="23"/>
        </w:rPr>
        <w:t xml:space="preserve"> </w:t>
      </w:r>
      <w:r w:rsidRPr="004A6953">
        <w:t>procure</w:t>
      </w:r>
      <w:r w:rsidRPr="004A6953">
        <w:rPr>
          <w:spacing w:val="23"/>
        </w:rPr>
        <w:t xml:space="preserve"> </w:t>
      </w:r>
      <w:r w:rsidRPr="004A6953">
        <w:t>that</w:t>
      </w:r>
      <w:r w:rsidRPr="004A6953">
        <w:rPr>
          <w:spacing w:val="23"/>
        </w:rPr>
        <w:t xml:space="preserve"> </w:t>
      </w:r>
      <w:r w:rsidRPr="004A6953">
        <w:t>all</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right="19"/>
        <w:jc w:val="left"/>
      </w:pPr>
      <w:r w:rsidRPr="004A6953">
        <w:lastRenderedPageBreak/>
        <w:t>Sub-Contractors</w:t>
      </w:r>
      <w:r w:rsidRPr="004A6953">
        <w:rPr>
          <w:spacing w:val="-3"/>
        </w:rPr>
        <w:t xml:space="preserve"> </w:t>
      </w:r>
      <w:r w:rsidRPr="004A6953">
        <w:t>and</w:t>
      </w:r>
      <w:r w:rsidRPr="004A6953">
        <w:rPr>
          <w:spacing w:val="-3"/>
        </w:rPr>
        <w:t xml:space="preserve"> </w:t>
      </w:r>
      <w:r w:rsidRPr="004A6953">
        <w:t>Supplier</w:t>
      </w:r>
      <w:r w:rsidRPr="004A6953">
        <w:rPr>
          <w:spacing w:val="-3"/>
        </w:rPr>
        <w:t xml:space="preserve"> </w:t>
      </w:r>
      <w:r w:rsidRPr="004A6953">
        <w:t>Personnel</w:t>
      </w:r>
      <w:r w:rsidRPr="004A6953">
        <w:rPr>
          <w:spacing w:val="-3"/>
        </w:rPr>
        <w:t xml:space="preserve"> </w:t>
      </w:r>
      <w:r w:rsidRPr="004A6953">
        <w:t>also</w:t>
      </w:r>
      <w:r w:rsidRPr="004A6953">
        <w:rPr>
          <w:spacing w:val="-3"/>
        </w:rPr>
        <w:t xml:space="preserve"> </w:t>
      </w:r>
      <w:r w:rsidRPr="004A6953">
        <w:t>do,</w:t>
      </w:r>
      <w:r w:rsidRPr="004A6953">
        <w:rPr>
          <w:spacing w:val="-3"/>
        </w:rPr>
        <w:t xml:space="preserve"> </w:t>
      </w:r>
      <w:r w:rsidRPr="004A6953">
        <w:t>or</w:t>
      </w:r>
      <w:r w:rsidRPr="004A6953">
        <w:rPr>
          <w:spacing w:val="-3"/>
        </w:rPr>
        <w:t xml:space="preserve"> </w:t>
      </w:r>
      <w:r w:rsidRPr="004A6953">
        <w:t>refrain</w:t>
      </w:r>
      <w:r w:rsidRPr="004A6953">
        <w:rPr>
          <w:spacing w:val="-3"/>
        </w:rPr>
        <w:t xml:space="preserve"> </w:t>
      </w:r>
      <w:r w:rsidRPr="004A6953">
        <w:t>from</w:t>
      </w:r>
      <w:r w:rsidRPr="004A6953">
        <w:rPr>
          <w:spacing w:val="-3"/>
        </w:rPr>
        <w:t xml:space="preserve"> </w:t>
      </w:r>
      <w:r w:rsidRPr="004A6953">
        <w:t>doing, such act or thing.</w:t>
      </w:r>
    </w:p>
    <w:p w:rsidR="004A37C8" w:rsidRPr="004A6953" w:rsidRDefault="004A37C8">
      <w:pPr>
        <w:pStyle w:val="BodyText"/>
        <w:spacing w:before="10"/>
        <w:ind w:left="0"/>
        <w:jc w:val="left"/>
        <w:rPr>
          <w:sz w:val="12"/>
        </w:rPr>
      </w:pPr>
    </w:p>
    <w:p w:rsidR="004A37C8" w:rsidRPr="004A6953" w:rsidRDefault="008B24A5">
      <w:pPr>
        <w:pStyle w:val="Heading1"/>
        <w:numPr>
          <w:ilvl w:val="0"/>
          <w:numId w:val="65"/>
        </w:numPr>
        <w:tabs>
          <w:tab w:val="left" w:pos="727"/>
          <w:tab w:val="left" w:pos="728"/>
        </w:tabs>
        <w:spacing w:before="93"/>
      </w:pPr>
      <w:bookmarkStart w:id="27" w:name="_bookmark27"/>
      <w:bookmarkEnd w:id="27"/>
      <w:r w:rsidRPr="004A6953">
        <w:rPr>
          <w:spacing w:val="-2"/>
        </w:rPr>
        <w:t>SERVICES</w:t>
      </w:r>
    </w:p>
    <w:p w:rsidR="004A37C8" w:rsidRPr="004A6953" w:rsidRDefault="004A37C8">
      <w:pPr>
        <w:pStyle w:val="BodyText"/>
        <w:spacing w:before="9"/>
        <w:ind w:left="0"/>
        <w:jc w:val="left"/>
        <w:rPr>
          <w:b/>
          <w:sz w:val="20"/>
        </w:rPr>
      </w:pPr>
    </w:p>
    <w:p w:rsidR="004A37C8" w:rsidRPr="004A6953" w:rsidRDefault="008B24A5">
      <w:pPr>
        <w:pStyle w:val="Heading2"/>
        <w:numPr>
          <w:ilvl w:val="1"/>
          <w:numId w:val="65"/>
        </w:numPr>
        <w:tabs>
          <w:tab w:val="left" w:pos="1295"/>
        </w:tabs>
        <w:spacing w:before="0"/>
        <w:ind w:hanging="569"/>
      </w:pPr>
      <w:r w:rsidRPr="004A6953">
        <w:t>General</w:t>
      </w:r>
      <w:r w:rsidRPr="004A6953">
        <w:rPr>
          <w:spacing w:val="-9"/>
        </w:rPr>
        <w:t xml:space="preserve"> </w:t>
      </w:r>
      <w:r w:rsidRPr="004A6953">
        <w:rPr>
          <w:spacing w:val="-2"/>
        </w:rPr>
        <w:t>application</w:t>
      </w:r>
    </w:p>
    <w:p w:rsidR="004A37C8" w:rsidRPr="004A6953" w:rsidRDefault="008B24A5">
      <w:pPr>
        <w:pStyle w:val="ListParagraph"/>
        <w:numPr>
          <w:ilvl w:val="2"/>
          <w:numId w:val="65"/>
        </w:numPr>
        <w:tabs>
          <w:tab w:val="left" w:pos="2288"/>
        </w:tabs>
        <w:ind w:right="423"/>
      </w:pPr>
      <w:r w:rsidRPr="004A6953">
        <w:t xml:space="preserve">This Clause </w:t>
      </w:r>
      <w:hyperlink w:anchor="_bookmark27" w:history="1">
        <w:r w:rsidRPr="004A6953">
          <w:t xml:space="preserve">8 </w:t>
        </w:r>
      </w:hyperlink>
      <w:r w:rsidRPr="004A6953">
        <w:t>shall apply if any Services have been included in Annex 1 of Contract Schedule 2 (Goods and/or Services).</w:t>
      </w:r>
    </w:p>
    <w:p w:rsidR="004A37C8" w:rsidRPr="004A6953" w:rsidRDefault="008B24A5">
      <w:pPr>
        <w:pStyle w:val="Heading2"/>
        <w:numPr>
          <w:ilvl w:val="1"/>
          <w:numId w:val="65"/>
        </w:numPr>
        <w:tabs>
          <w:tab w:val="left" w:pos="1295"/>
        </w:tabs>
        <w:spacing w:before="121"/>
        <w:ind w:hanging="569"/>
      </w:pPr>
      <w:bookmarkStart w:id="28" w:name="_bookmark28"/>
      <w:bookmarkEnd w:id="28"/>
      <w:r w:rsidRPr="004A6953">
        <w:t>Time</w:t>
      </w:r>
      <w:r w:rsidRPr="004A6953">
        <w:rPr>
          <w:spacing w:val="-5"/>
        </w:rPr>
        <w:t xml:space="preserve"> </w:t>
      </w:r>
      <w:r w:rsidRPr="004A6953">
        <w:t>of</w:t>
      </w:r>
      <w:r w:rsidRPr="004A6953">
        <w:rPr>
          <w:spacing w:val="-5"/>
        </w:rPr>
        <w:t xml:space="preserve"> </w:t>
      </w:r>
      <w:r w:rsidRPr="004A6953">
        <w:t>Delivery</w:t>
      </w:r>
      <w:r w:rsidRPr="004A6953">
        <w:rPr>
          <w:spacing w:val="-5"/>
        </w:rPr>
        <w:t xml:space="preserve"> </w:t>
      </w:r>
      <w:r w:rsidRPr="004A6953">
        <w:t>of</w:t>
      </w:r>
      <w:r w:rsidRPr="004A6953">
        <w:rPr>
          <w:spacing w:val="-5"/>
        </w:rPr>
        <w:t xml:space="preserve"> </w:t>
      </w:r>
      <w:r w:rsidRPr="004A6953">
        <w:t>the</w:t>
      </w:r>
      <w:r w:rsidRPr="004A6953">
        <w:rPr>
          <w:spacing w:val="-5"/>
        </w:rPr>
        <w:t xml:space="preserve"> </w:t>
      </w:r>
      <w:r w:rsidRPr="004A6953">
        <w:rPr>
          <w:spacing w:val="-2"/>
        </w:rPr>
        <w:t>Services</w:t>
      </w:r>
    </w:p>
    <w:p w:rsidR="004A37C8" w:rsidRPr="004A6953" w:rsidRDefault="008B24A5">
      <w:pPr>
        <w:pStyle w:val="ListParagraph"/>
        <w:numPr>
          <w:ilvl w:val="2"/>
          <w:numId w:val="65"/>
        </w:numPr>
        <w:tabs>
          <w:tab w:val="left" w:pos="2288"/>
        </w:tabs>
        <w:ind w:right="418"/>
      </w:pPr>
      <w:r w:rsidRPr="004A6953">
        <w:t>The Supplier shall provide the Services on the date(s) specified in the Contract Order Form (or elsewhere in this Contract) and the Milestone Dates (if any).</w:t>
      </w:r>
    </w:p>
    <w:p w:rsidR="004A37C8" w:rsidRPr="004A6953" w:rsidRDefault="008B24A5">
      <w:pPr>
        <w:pStyle w:val="Heading2"/>
        <w:numPr>
          <w:ilvl w:val="1"/>
          <w:numId w:val="65"/>
        </w:numPr>
        <w:tabs>
          <w:tab w:val="left" w:pos="1295"/>
        </w:tabs>
        <w:ind w:hanging="569"/>
      </w:pPr>
      <w:bookmarkStart w:id="29" w:name="_bookmark29"/>
      <w:bookmarkEnd w:id="29"/>
      <w:r w:rsidRPr="004A6953">
        <w:t>Location</w:t>
      </w:r>
      <w:r w:rsidRPr="004A6953">
        <w:rPr>
          <w:spacing w:val="-6"/>
        </w:rPr>
        <w:t xml:space="preserve"> </w:t>
      </w:r>
      <w:r w:rsidRPr="004A6953">
        <w:t>and</w:t>
      </w:r>
      <w:r w:rsidRPr="004A6953">
        <w:rPr>
          <w:spacing w:val="-6"/>
        </w:rPr>
        <w:t xml:space="preserve"> </w:t>
      </w:r>
      <w:r w:rsidRPr="004A6953">
        <w:t>Manner</w:t>
      </w:r>
      <w:r w:rsidRPr="004A6953">
        <w:rPr>
          <w:spacing w:val="-5"/>
        </w:rPr>
        <w:t xml:space="preserve"> </w:t>
      </w:r>
      <w:r w:rsidRPr="004A6953">
        <w:t>of</w:t>
      </w:r>
      <w:r w:rsidRPr="004A6953">
        <w:rPr>
          <w:spacing w:val="-6"/>
        </w:rPr>
        <w:t xml:space="preserve"> </w:t>
      </w:r>
      <w:r w:rsidRPr="004A6953">
        <w:t>Delivery</w:t>
      </w:r>
      <w:r w:rsidRPr="004A6953">
        <w:rPr>
          <w:spacing w:val="-5"/>
        </w:rPr>
        <w:t xml:space="preserve"> </w:t>
      </w:r>
      <w:r w:rsidRPr="004A6953">
        <w:t>of</w:t>
      </w:r>
      <w:r w:rsidRPr="004A6953">
        <w:rPr>
          <w:spacing w:val="-6"/>
        </w:rPr>
        <w:t xml:space="preserve"> </w:t>
      </w:r>
      <w:r w:rsidRPr="004A6953">
        <w:t>the</w:t>
      </w:r>
      <w:r w:rsidRPr="004A6953">
        <w:rPr>
          <w:spacing w:val="-5"/>
        </w:rPr>
        <w:t xml:space="preserve"> </w:t>
      </w:r>
      <w:r w:rsidRPr="004A6953">
        <w:rPr>
          <w:spacing w:val="-2"/>
        </w:rPr>
        <w:t>Services</w:t>
      </w:r>
    </w:p>
    <w:p w:rsidR="004A37C8" w:rsidRPr="004A6953" w:rsidRDefault="008B24A5">
      <w:pPr>
        <w:pStyle w:val="ListParagraph"/>
        <w:numPr>
          <w:ilvl w:val="2"/>
          <w:numId w:val="65"/>
        </w:numPr>
        <w:tabs>
          <w:tab w:val="left" w:pos="2288"/>
        </w:tabs>
        <w:ind w:right="416"/>
      </w:pPr>
      <w:r w:rsidRPr="004A6953">
        <w:t xml:space="preserve">Except where otherwise </w:t>
      </w:r>
      <w:proofErr w:type="gramStart"/>
      <w:r w:rsidRPr="004A6953">
        <w:t>provided</w:t>
      </w:r>
      <w:proofErr w:type="gramEnd"/>
      <w:r w:rsidRPr="004A6953">
        <w:t xml:space="preserve"> in this Contract, the Supplier shall provide</w:t>
      </w:r>
      <w:r w:rsidRPr="004A6953">
        <w:rPr>
          <w:spacing w:val="-10"/>
        </w:rPr>
        <w:t xml:space="preserve"> </w:t>
      </w:r>
      <w:r w:rsidRPr="004A6953">
        <w:t>the</w:t>
      </w:r>
      <w:r w:rsidRPr="004A6953">
        <w:rPr>
          <w:spacing w:val="-11"/>
        </w:rPr>
        <w:t xml:space="preserve"> </w:t>
      </w:r>
      <w:r w:rsidRPr="004A6953">
        <w:t>Services</w:t>
      </w:r>
      <w:r w:rsidRPr="004A6953">
        <w:rPr>
          <w:spacing w:val="-10"/>
        </w:rPr>
        <w:t xml:space="preserve"> </w:t>
      </w:r>
      <w:r w:rsidRPr="004A6953">
        <w:t>to</w:t>
      </w:r>
      <w:r w:rsidRPr="004A6953">
        <w:rPr>
          <w:spacing w:val="-10"/>
        </w:rPr>
        <w:t xml:space="preserve"> </w:t>
      </w:r>
      <w:r w:rsidRPr="004A6953">
        <w:t>the</w:t>
      </w:r>
      <w:r w:rsidRPr="004A6953">
        <w:rPr>
          <w:spacing w:val="-10"/>
        </w:rPr>
        <w:t xml:space="preserve"> </w:t>
      </w:r>
      <w:r w:rsidRPr="004A6953">
        <w:t>Customer</w:t>
      </w:r>
      <w:r w:rsidRPr="004A6953">
        <w:rPr>
          <w:spacing w:val="-10"/>
        </w:rPr>
        <w:t xml:space="preserve"> </w:t>
      </w:r>
      <w:r w:rsidRPr="004A6953">
        <w:t>through</w:t>
      </w:r>
      <w:r w:rsidRPr="004A6953">
        <w:rPr>
          <w:spacing w:val="-10"/>
        </w:rPr>
        <w:t xml:space="preserve"> </w:t>
      </w:r>
      <w:r w:rsidRPr="004A6953">
        <w:t>the</w:t>
      </w:r>
      <w:r w:rsidRPr="004A6953">
        <w:rPr>
          <w:spacing w:val="-10"/>
        </w:rPr>
        <w:t xml:space="preserve"> </w:t>
      </w:r>
      <w:r w:rsidRPr="004A6953">
        <w:t>Supplier</w:t>
      </w:r>
      <w:r w:rsidRPr="004A6953">
        <w:rPr>
          <w:spacing w:val="-9"/>
        </w:rPr>
        <w:t xml:space="preserve"> </w:t>
      </w:r>
      <w:r w:rsidRPr="004A6953">
        <w:t>Personnel</w:t>
      </w:r>
      <w:r w:rsidRPr="004A6953">
        <w:rPr>
          <w:spacing w:val="-10"/>
        </w:rPr>
        <w:t xml:space="preserve"> </w:t>
      </w:r>
      <w:r w:rsidRPr="004A6953">
        <w:t>at the Sites.</w:t>
      </w:r>
    </w:p>
    <w:p w:rsidR="004A37C8" w:rsidRPr="004A6953" w:rsidRDefault="008B24A5">
      <w:pPr>
        <w:pStyle w:val="ListParagraph"/>
        <w:numPr>
          <w:ilvl w:val="2"/>
          <w:numId w:val="65"/>
        </w:numPr>
        <w:tabs>
          <w:tab w:val="left" w:pos="2288"/>
        </w:tabs>
        <w:spacing w:before="119"/>
        <w:ind w:right="420"/>
      </w:pPr>
      <w:r w:rsidRPr="004A6953">
        <w:t>The Customer may inspect and examine the manner in which the Supplier provides the Services at the Sites and, if the Sites are not the Customer Premises, the Customer may carry out such inspection and examination during normal business hours and on reasonable notice.</w:t>
      </w:r>
    </w:p>
    <w:p w:rsidR="004A37C8" w:rsidRPr="004A6953" w:rsidRDefault="008B24A5">
      <w:pPr>
        <w:pStyle w:val="Heading2"/>
        <w:numPr>
          <w:ilvl w:val="1"/>
          <w:numId w:val="65"/>
        </w:numPr>
        <w:tabs>
          <w:tab w:val="left" w:pos="1295"/>
        </w:tabs>
        <w:spacing w:before="121"/>
        <w:ind w:hanging="569"/>
      </w:pPr>
      <w:r w:rsidRPr="004A6953">
        <w:rPr>
          <w:spacing w:val="-2"/>
        </w:rPr>
        <w:t>Undelivered</w:t>
      </w:r>
      <w:r w:rsidRPr="004A6953">
        <w:rPr>
          <w:spacing w:val="6"/>
        </w:rPr>
        <w:t xml:space="preserve"> </w:t>
      </w:r>
      <w:r w:rsidRPr="004A6953">
        <w:rPr>
          <w:spacing w:val="-2"/>
        </w:rPr>
        <w:t>Services</w:t>
      </w:r>
    </w:p>
    <w:p w:rsidR="004A37C8" w:rsidRPr="004A6953" w:rsidRDefault="008B24A5">
      <w:pPr>
        <w:pStyle w:val="ListParagraph"/>
        <w:numPr>
          <w:ilvl w:val="2"/>
          <w:numId w:val="65"/>
        </w:numPr>
        <w:tabs>
          <w:tab w:val="left" w:pos="2288"/>
        </w:tabs>
        <w:spacing w:before="119"/>
        <w:ind w:right="418"/>
      </w:pPr>
      <w:bookmarkStart w:id="30" w:name="_bookmark30"/>
      <w:bookmarkEnd w:id="30"/>
      <w:proofErr w:type="gramStart"/>
      <w:r w:rsidRPr="004A6953">
        <w:t>In the event that any of the Services are not Delivered in accordance with</w:t>
      </w:r>
      <w:r w:rsidRPr="004A6953">
        <w:rPr>
          <w:spacing w:val="-7"/>
        </w:rPr>
        <w:t xml:space="preserve"> </w:t>
      </w:r>
      <w:r w:rsidRPr="004A6953">
        <w:t>Clauses</w:t>
      </w:r>
      <w:r w:rsidRPr="004A6953">
        <w:rPr>
          <w:spacing w:val="-5"/>
        </w:rPr>
        <w:t xml:space="preserve"> </w:t>
      </w:r>
      <w:hyperlink w:anchor="_bookmark23" w:history="1">
        <w:r w:rsidRPr="004A6953">
          <w:t>7.1</w:t>
        </w:r>
        <w:r w:rsidRPr="004A6953">
          <w:rPr>
            <w:spacing w:val="-7"/>
          </w:rPr>
          <w:t xml:space="preserve"> </w:t>
        </w:r>
      </w:hyperlink>
      <w:r w:rsidRPr="004A6953">
        <w:t>(Provision</w:t>
      </w:r>
      <w:r w:rsidRPr="004A6953">
        <w:rPr>
          <w:spacing w:val="-7"/>
        </w:rPr>
        <w:t xml:space="preserve"> </w:t>
      </w:r>
      <w:r w:rsidRPr="004A6953">
        <w:t>of</w:t>
      </w:r>
      <w:r w:rsidRPr="004A6953">
        <w:rPr>
          <w:spacing w:val="-7"/>
        </w:rPr>
        <w:t xml:space="preserve"> </w:t>
      </w:r>
      <w:r w:rsidRPr="004A6953">
        <w:t>the</w:t>
      </w:r>
      <w:r w:rsidRPr="004A6953">
        <w:rPr>
          <w:spacing w:val="-7"/>
        </w:rPr>
        <w:t xml:space="preserve"> </w:t>
      </w:r>
      <w:r w:rsidRPr="004A6953">
        <w:t>Goods</w:t>
      </w:r>
      <w:r w:rsidRPr="004A6953">
        <w:rPr>
          <w:spacing w:val="-6"/>
        </w:rPr>
        <w:t xml:space="preserve"> </w:t>
      </w:r>
      <w:r w:rsidRPr="004A6953">
        <w:t>and/or</w:t>
      </w:r>
      <w:r w:rsidRPr="004A6953">
        <w:rPr>
          <w:spacing w:val="-6"/>
        </w:rPr>
        <w:t xml:space="preserve"> </w:t>
      </w:r>
      <w:r w:rsidRPr="004A6953">
        <w:t>Services),</w:t>
      </w:r>
      <w:r w:rsidRPr="004A6953">
        <w:rPr>
          <w:spacing w:val="-5"/>
        </w:rPr>
        <w:t xml:space="preserve"> </w:t>
      </w:r>
      <w:hyperlink w:anchor="_bookmark28" w:history="1">
        <w:r w:rsidRPr="004A6953">
          <w:t>8.2</w:t>
        </w:r>
        <w:r w:rsidRPr="004A6953">
          <w:rPr>
            <w:spacing w:val="-7"/>
          </w:rPr>
          <w:t xml:space="preserve"> </w:t>
        </w:r>
      </w:hyperlink>
      <w:r w:rsidRPr="004A6953">
        <w:t>(Time</w:t>
      </w:r>
      <w:r w:rsidRPr="004A6953">
        <w:rPr>
          <w:spacing w:val="-7"/>
        </w:rPr>
        <w:t xml:space="preserve"> </w:t>
      </w:r>
      <w:r w:rsidRPr="004A6953">
        <w:t xml:space="preserve">of Delivery of the Services) and </w:t>
      </w:r>
      <w:hyperlink w:anchor="_bookmark29" w:history="1">
        <w:r w:rsidRPr="004A6953">
          <w:t xml:space="preserve">8.3 </w:t>
        </w:r>
      </w:hyperlink>
      <w:r w:rsidRPr="004A6953">
        <w:t>(Location and Manner of Delivery of the Services) ("</w:t>
      </w:r>
      <w:r w:rsidRPr="004A6953">
        <w:rPr>
          <w:b/>
        </w:rPr>
        <w:t>Undelivered Services</w:t>
      </w:r>
      <w:r w:rsidRPr="004A6953">
        <w:t>"), the Customer, without prejudice to</w:t>
      </w:r>
      <w:r w:rsidRPr="004A6953">
        <w:rPr>
          <w:spacing w:val="-2"/>
        </w:rPr>
        <w:t xml:space="preserve"> </w:t>
      </w:r>
      <w:r w:rsidRPr="004A6953">
        <w:t>any other</w:t>
      </w:r>
      <w:r w:rsidRPr="004A6953">
        <w:rPr>
          <w:spacing w:val="-1"/>
        </w:rPr>
        <w:t xml:space="preserve"> </w:t>
      </w:r>
      <w:r w:rsidRPr="004A6953">
        <w:t>rights and remedies of</w:t>
      </w:r>
      <w:r w:rsidRPr="004A6953">
        <w:rPr>
          <w:spacing w:val="-1"/>
        </w:rPr>
        <w:t xml:space="preserve"> </w:t>
      </w:r>
      <w:r w:rsidRPr="004A6953">
        <w:t>the</w:t>
      </w:r>
      <w:r w:rsidRPr="004A6953">
        <w:rPr>
          <w:spacing w:val="-1"/>
        </w:rPr>
        <w:t xml:space="preserve"> </w:t>
      </w:r>
      <w:r w:rsidRPr="004A6953">
        <w:t>Customer howsoever arising,</w:t>
      </w:r>
      <w:r w:rsidRPr="004A6953">
        <w:rPr>
          <w:spacing w:val="-1"/>
        </w:rPr>
        <w:t xml:space="preserve"> </w:t>
      </w:r>
      <w:r w:rsidRPr="004A6953">
        <w:t>shall</w:t>
      </w:r>
      <w:r w:rsidRPr="004A6953">
        <w:rPr>
          <w:spacing w:val="-2"/>
        </w:rPr>
        <w:t xml:space="preserve"> </w:t>
      </w:r>
      <w:r w:rsidRPr="004A6953">
        <w:t>be</w:t>
      </w:r>
      <w:r w:rsidRPr="004A6953">
        <w:rPr>
          <w:spacing w:val="-1"/>
        </w:rPr>
        <w:t xml:space="preserve"> </w:t>
      </w:r>
      <w:r w:rsidRPr="004A6953">
        <w:t>entitled</w:t>
      </w:r>
      <w:r w:rsidRPr="004A6953">
        <w:rPr>
          <w:spacing w:val="-1"/>
        </w:rPr>
        <w:t xml:space="preserve"> </w:t>
      </w:r>
      <w:r w:rsidRPr="004A6953">
        <w:t>to</w:t>
      </w:r>
      <w:r w:rsidRPr="004A6953">
        <w:rPr>
          <w:spacing w:val="-1"/>
        </w:rPr>
        <w:t xml:space="preserve"> </w:t>
      </w:r>
      <w:r w:rsidRPr="004A6953">
        <w:t>withhold</w:t>
      </w:r>
      <w:r w:rsidRPr="004A6953">
        <w:rPr>
          <w:spacing w:val="-1"/>
        </w:rPr>
        <w:t xml:space="preserve"> </w:t>
      </w:r>
      <w:r w:rsidRPr="004A6953">
        <w:t>payment</w:t>
      </w:r>
      <w:r w:rsidRPr="004A6953">
        <w:rPr>
          <w:spacing w:val="-1"/>
        </w:rPr>
        <w:t xml:space="preserve"> </w:t>
      </w:r>
      <w:r w:rsidRPr="004A6953">
        <w:t>of</w:t>
      </w:r>
      <w:r w:rsidRPr="004A6953">
        <w:rPr>
          <w:spacing w:val="-1"/>
        </w:rPr>
        <w:t xml:space="preserve"> </w:t>
      </w:r>
      <w:r w:rsidRPr="004A6953">
        <w:t>the</w:t>
      </w:r>
      <w:r w:rsidRPr="004A6953">
        <w:rPr>
          <w:spacing w:val="-1"/>
        </w:rPr>
        <w:t xml:space="preserve"> </w:t>
      </w:r>
      <w:r w:rsidRPr="004A6953">
        <w:t>applicable</w:t>
      </w:r>
      <w:r w:rsidRPr="004A6953">
        <w:rPr>
          <w:spacing w:val="-2"/>
        </w:rPr>
        <w:t xml:space="preserve"> </w:t>
      </w:r>
      <w:r w:rsidRPr="004A6953">
        <w:t>Contract Charges for the Services that were not so Delivered until such time as the Undelivered Services are Delivered.</w:t>
      </w:r>
      <w:proofErr w:type="gramEnd"/>
    </w:p>
    <w:p w:rsidR="004A37C8" w:rsidRPr="004A6953" w:rsidRDefault="008B24A5">
      <w:pPr>
        <w:pStyle w:val="ListParagraph"/>
        <w:numPr>
          <w:ilvl w:val="2"/>
          <w:numId w:val="65"/>
        </w:numPr>
        <w:tabs>
          <w:tab w:val="left" w:pos="2288"/>
        </w:tabs>
        <w:spacing w:before="121"/>
        <w:ind w:right="417"/>
      </w:pPr>
      <w:bookmarkStart w:id="31" w:name="_bookmark31"/>
      <w:bookmarkEnd w:id="31"/>
      <w:proofErr w:type="gramStart"/>
      <w:r w:rsidRPr="004A6953">
        <w:t xml:space="preserve">The Customer may, at its discretion and without prejudice to any other rights and remedies of the Customer howsoever arising, deem the failure to comply with Clauses </w:t>
      </w:r>
      <w:hyperlink w:anchor="_bookmark23" w:history="1">
        <w:r w:rsidRPr="004A6953">
          <w:t>7.1</w:t>
        </w:r>
      </w:hyperlink>
      <w:r w:rsidRPr="004A6953">
        <w:t xml:space="preserve">, (Provision of the Goods and/or Services), </w:t>
      </w:r>
      <w:hyperlink w:anchor="_bookmark28" w:history="1">
        <w:r w:rsidRPr="004A6953">
          <w:t xml:space="preserve">8.2 </w:t>
        </w:r>
      </w:hyperlink>
      <w:r w:rsidRPr="004A6953">
        <w:t>(Time of Delivery of the Services)</w:t>
      </w:r>
      <w:r w:rsidRPr="004A6953">
        <w:rPr>
          <w:spacing w:val="-1"/>
        </w:rPr>
        <w:t xml:space="preserve"> </w:t>
      </w:r>
      <w:r w:rsidRPr="004A6953">
        <w:t xml:space="preserve">and </w:t>
      </w:r>
      <w:hyperlink w:anchor="_bookmark29" w:history="1">
        <w:r w:rsidRPr="004A6953">
          <w:t xml:space="preserve">8.3 </w:t>
        </w:r>
      </w:hyperlink>
      <w:r w:rsidRPr="004A6953">
        <w:t>(Location and Manner of Delivery of the Services) and meet the relevant Milestone Date (if any) to be a material Default.</w:t>
      </w:r>
      <w:proofErr w:type="gramEnd"/>
    </w:p>
    <w:p w:rsidR="004A37C8" w:rsidRPr="004A6953" w:rsidRDefault="008B24A5">
      <w:pPr>
        <w:pStyle w:val="Heading2"/>
        <w:numPr>
          <w:ilvl w:val="1"/>
          <w:numId w:val="65"/>
        </w:numPr>
        <w:tabs>
          <w:tab w:val="left" w:pos="1295"/>
        </w:tabs>
        <w:ind w:hanging="569"/>
      </w:pPr>
      <w:r w:rsidRPr="004A6953">
        <w:t>Obligation</w:t>
      </w:r>
      <w:r w:rsidRPr="004A6953">
        <w:rPr>
          <w:spacing w:val="-6"/>
        </w:rPr>
        <w:t xml:space="preserve"> </w:t>
      </w:r>
      <w:r w:rsidRPr="004A6953">
        <w:t>to</w:t>
      </w:r>
      <w:r w:rsidRPr="004A6953">
        <w:rPr>
          <w:spacing w:val="-6"/>
        </w:rPr>
        <w:t xml:space="preserve"> </w:t>
      </w:r>
      <w:r w:rsidRPr="004A6953">
        <w:t>Remedy</w:t>
      </w:r>
      <w:r w:rsidRPr="004A6953">
        <w:rPr>
          <w:spacing w:val="-5"/>
        </w:rPr>
        <w:t xml:space="preserve"> </w:t>
      </w:r>
      <w:r w:rsidRPr="004A6953">
        <w:t>of</w:t>
      </w:r>
      <w:r w:rsidRPr="004A6953">
        <w:rPr>
          <w:spacing w:val="-5"/>
        </w:rPr>
        <w:t xml:space="preserve"> </w:t>
      </w:r>
      <w:r w:rsidRPr="004A6953">
        <w:t>Default</w:t>
      </w:r>
      <w:r w:rsidRPr="004A6953">
        <w:rPr>
          <w:spacing w:val="-6"/>
        </w:rPr>
        <w:t xml:space="preserve"> </w:t>
      </w:r>
      <w:r w:rsidRPr="004A6953">
        <w:t>in</w:t>
      </w:r>
      <w:r w:rsidRPr="004A6953">
        <w:rPr>
          <w:spacing w:val="-5"/>
        </w:rPr>
        <w:t xml:space="preserve"> </w:t>
      </w:r>
      <w:r w:rsidRPr="004A6953">
        <w:t>the</w:t>
      </w:r>
      <w:r w:rsidRPr="004A6953">
        <w:rPr>
          <w:spacing w:val="-5"/>
        </w:rPr>
        <w:t xml:space="preserve"> </w:t>
      </w:r>
      <w:r w:rsidRPr="004A6953">
        <w:t>Supply</w:t>
      </w:r>
      <w:r w:rsidRPr="004A6953">
        <w:rPr>
          <w:spacing w:val="-6"/>
        </w:rPr>
        <w:t xml:space="preserve"> </w:t>
      </w:r>
      <w:r w:rsidRPr="004A6953">
        <w:t>of</w:t>
      </w:r>
      <w:r w:rsidRPr="004A6953">
        <w:rPr>
          <w:spacing w:val="-6"/>
        </w:rPr>
        <w:t xml:space="preserve"> </w:t>
      </w:r>
      <w:r w:rsidRPr="004A6953">
        <w:t>the</w:t>
      </w:r>
      <w:r w:rsidRPr="004A6953">
        <w:rPr>
          <w:spacing w:val="-6"/>
        </w:rPr>
        <w:t xml:space="preserve"> </w:t>
      </w:r>
      <w:r w:rsidRPr="004A6953">
        <w:rPr>
          <w:spacing w:val="-2"/>
        </w:rPr>
        <w:t>Services</w:t>
      </w:r>
    </w:p>
    <w:p w:rsidR="004A37C8" w:rsidRPr="004A6953" w:rsidRDefault="008B24A5">
      <w:pPr>
        <w:pStyle w:val="ListParagraph"/>
        <w:numPr>
          <w:ilvl w:val="2"/>
          <w:numId w:val="65"/>
        </w:numPr>
        <w:tabs>
          <w:tab w:val="left" w:pos="2288"/>
        </w:tabs>
        <w:spacing w:before="121"/>
        <w:ind w:right="416"/>
      </w:pPr>
      <w:r w:rsidRPr="004A6953">
        <w:t xml:space="preserve">Subject to Clauses </w:t>
      </w:r>
      <w:hyperlink w:anchor="_bookmark129" w:history="1">
        <w:r w:rsidRPr="004A6953">
          <w:t>33.9.2</w:t>
        </w:r>
      </w:hyperlink>
      <w:r w:rsidRPr="004A6953">
        <w:t xml:space="preserve"> and </w:t>
      </w:r>
      <w:hyperlink w:anchor="_bookmark132" w:history="1">
        <w:r w:rsidRPr="004A6953">
          <w:t>33.9.3</w:t>
        </w:r>
      </w:hyperlink>
      <w:r w:rsidRPr="004A6953">
        <w:t xml:space="preserve"> (IPR Indemnity) and without prejudice to</w:t>
      </w:r>
      <w:r w:rsidRPr="004A6953">
        <w:rPr>
          <w:spacing w:val="-1"/>
        </w:rPr>
        <w:t xml:space="preserve"> </w:t>
      </w:r>
      <w:r w:rsidRPr="004A6953">
        <w:t>any other</w:t>
      </w:r>
      <w:r w:rsidRPr="004A6953">
        <w:rPr>
          <w:spacing w:val="-1"/>
        </w:rPr>
        <w:t xml:space="preserve"> </w:t>
      </w:r>
      <w:r w:rsidRPr="004A6953">
        <w:t>rights and remedies of</w:t>
      </w:r>
      <w:r w:rsidRPr="004A6953">
        <w:rPr>
          <w:spacing w:val="-1"/>
        </w:rPr>
        <w:t xml:space="preserve"> </w:t>
      </w:r>
      <w:r w:rsidRPr="004A6953">
        <w:t>the</w:t>
      </w:r>
      <w:r w:rsidRPr="004A6953">
        <w:rPr>
          <w:spacing w:val="-1"/>
        </w:rPr>
        <w:t xml:space="preserve"> </w:t>
      </w:r>
      <w:r w:rsidRPr="004A6953">
        <w:t xml:space="preserve">Customer howsoever arising (including under Clauses </w:t>
      </w:r>
      <w:hyperlink w:anchor="_bookmark31" w:history="1">
        <w:r w:rsidRPr="004A6953">
          <w:t xml:space="preserve">8.4.2 </w:t>
        </w:r>
      </w:hyperlink>
      <w:r w:rsidRPr="004A6953">
        <w:t xml:space="preserve">(Undelivered Services) and </w:t>
      </w:r>
      <w:hyperlink w:anchor="_bookmark162" w:history="1">
        <w:r w:rsidRPr="004A6953">
          <w:t>38</w:t>
        </w:r>
      </w:hyperlink>
      <w:r w:rsidRPr="004A6953">
        <w:t xml:space="preserve"> (Customer</w:t>
      </w:r>
      <w:r w:rsidRPr="004A6953">
        <w:rPr>
          <w:spacing w:val="-16"/>
        </w:rPr>
        <w:t xml:space="preserve"> </w:t>
      </w:r>
      <w:r w:rsidRPr="004A6953">
        <w:t>Remedies</w:t>
      </w:r>
      <w:r w:rsidRPr="004A6953">
        <w:rPr>
          <w:spacing w:val="-15"/>
        </w:rPr>
        <w:t xml:space="preserve"> </w:t>
      </w:r>
      <w:r w:rsidRPr="004A6953">
        <w:t>for</w:t>
      </w:r>
      <w:r w:rsidRPr="004A6953">
        <w:rPr>
          <w:spacing w:val="-15"/>
        </w:rPr>
        <w:t xml:space="preserve"> </w:t>
      </w:r>
      <w:r w:rsidRPr="004A6953">
        <w:t>Default)),</w:t>
      </w:r>
      <w:r w:rsidRPr="004A6953">
        <w:rPr>
          <w:spacing w:val="-16"/>
        </w:rPr>
        <w:t xml:space="preserve"> </w:t>
      </w:r>
      <w:r w:rsidRPr="004A6953">
        <w:t>the</w:t>
      </w:r>
      <w:r w:rsidRPr="004A6953">
        <w:rPr>
          <w:spacing w:val="-15"/>
        </w:rPr>
        <w:t xml:space="preserve"> </w:t>
      </w:r>
      <w:r w:rsidRPr="004A6953">
        <w:t>Supplier</w:t>
      </w:r>
      <w:r w:rsidRPr="004A6953">
        <w:rPr>
          <w:spacing w:val="-17"/>
        </w:rPr>
        <w:t xml:space="preserve"> </w:t>
      </w:r>
      <w:r w:rsidRPr="004A6953">
        <w:t>shall,</w:t>
      </w:r>
      <w:r w:rsidRPr="004A6953">
        <w:rPr>
          <w:spacing w:val="-16"/>
        </w:rPr>
        <w:t xml:space="preserve"> </w:t>
      </w:r>
      <w:r w:rsidRPr="004A6953">
        <w:t>where</w:t>
      </w:r>
      <w:r w:rsidRPr="004A6953">
        <w:rPr>
          <w:spacing w:val="-15"/>
        </w:rPr>
        <w:t xml:space="preserve"> </w:t>
      </w:r>
      <w:r w:rsidRPr="004A6953">
        <w:t>practicable:</w:t>
      </w:r>
    </w:p>
    <w:p w:rsidR="004A37C8" w:rsidRPr="004A6953" w:rsidRDefault="008B24A5">
      <w:pPr>
        <w:pStyle w:val="ListParagraph"/>
        <w:numPr>
          <w:ilvl w:val="3"/>
          <w:numId w:val="65"/>
        </w:numPr>
        <w:tabs>
          <w:tab w:val="left" w:pos="2996"/>
        </w:tabs>
        <w:spacing w:before="119"/>
        <w:ind w:right="416"/>
      </w:pPr>
      <w:r w:rsidRPr="004A6953">
        <w:t xml:space="preserve">remedy any breach of its obligations in Clauses </w:t>
      </w:r>
      <w:hyperlink w:anchor="_bookmark22" w:history="1">
        <w:r w:rsidRPr="004A6953">
          <w:t xml:space="preserve">7 </w:t>
        </w:r>
      </w:hyperlink>
      <w:r w:rsidRPr="004A6953">
        <w:t xml:space="preserve">and </w:t>
      </w:r>
      <w:hyperlink w:anchor="_bookmark27" w:history="1">
        <w:r w:rsidRPr="004A6953">
          <w:t xml:space="preserve">8 </w:t>
        </w:r>
      </w:hyperlink>
      <w:r w:rsidRPr="004A6953">
        <w:t>within three (3) Working Days of becoming aware of the relevant Default</w:t>
      </w:r>
      <w:r w:rsidRPr="004A6953">
        <w:rPr>
          <w:spacing w:val="-9"/>
        </w:rPr>
        <w:t xml:space="preserve"> </w:t>
      </w:r>
      <w:r w:rsidRPr="004A6953">
        <w:t>or</w:t>
      </w:r>
      <w:r w:rsidRPr="004A6953">
        <w:rPr>
          <w:spacing w:val="-9"/>
        </w:rPr>
        <w:t xml:space="preserve"> </w:t>
      </w:r>
      <w:r w:rsidRPr="004A6953">
        <w:t>being</w:t>
      </w:r>
      <w:r w:rsidRPr="004A6953">
        <w:rPr>
          <w:spacing w:val="-9"/>
        </w:rPr>
        <w:t xml:space="preserve"> </w:t>
      </w:r>
      <w:r w:rsidRPr="004A6953">
        <w:t>notified</w:t>
      </w:r>
      <w:r w:rsidRPr="004A6953">
        <w:rPr>
          <w:spacing w:val="-9"/>
        </w:rPr>
        <w:t xml:space="preserve"> </w:t>
      </w:r>
      <w:r w:rsidRPr="004A6953">
        <w:t>of</w:t>
      </w:r>
      <w:r w:rsidRPr="004A6953">
        <w:rPr>
          <w:spacing w:val="-9"/>
        </w:rPr>
        <w:t xml:space="preserve"> </w:t>
      </w:r>
      <w:r w:rsidRPr="004A6953">
        <w:t>the</w:t>
      </w:r>
      <w:r w:rsidRPr="004A6953">
        <w:rPr>
          <w:spacing w:val="-9"/>
        </w:rPr>
        <w:t xml:space="preserve"> </w:t>
      </w:r>
      <w:r w:rsidRPr="004A6953">
        <w:t>Default</w:t>
      </w:r>
      <w:r w:rsidRPr="004A6953">
        <w:rPr>
          <w:spacing w:val="-9"/>
        </w:rPr>
        <w:t xml:space="preserve"> </w:t>
      </w:r>
      <w:r w:rsidRPr="004A6953">
        <w:t>by</w:t>
      </w:r>
      <w:r w:rsidRPr="004A6953">
        <w:rPr>
          <w:spacing w:val="-9"/>
        </w:rPr>
        <w:t xml:space="preserve"> </w:t>
      </w:r>
      <w:r w:rsidRPr="004A6953">
        <w:t>the</w:t>
      </w:r>
      <w:r w:rsidRPr="004A6953">
        <w:rPr>
          <w:spacing w:val="-9"/>
        </w:rPr>
        <w:t xml:space="preserve"> </w:t>
      </w:r>
      <w:r w:rsidRPr="004A6953">
        <w:t>Customer</w:t>
      </w:r>
      <w:r w:rsidRPr="004A6953">
        <w:rPr>
          <w:spacing w:val="-9"/>
        </w:rPr>
        <w:t xml:space="preserve"> </w:t>
      </w:r>
      <w:r w:rsidRPr="004A6953">
        <w:t>or</w:t>
      </w:r>
      <w:r w:rsidRPr="004A6953">
        <w:rPr>
          <w:spacing w:val="-9"/>
        </w:rPr>
        <w:t xml:space="preserve"> </w:t>
      </w:r>
      <w:r w:rsidRPr="004A6953">
        <w:t>within such other time period as may be agreed with the Customer (taking</w:t>
      </w:r>
      <w:r w:rsidRPr="004A6953">
        <w:rPr>
          <w:spacing w:val="-5"/>
        </w:rPr>
        <w:t xml:space="preserve"> </w:t>
      </w:r>
      <w:r w:rsidRPr="004A6953">
        <w:t>into</w:t>
      </w:r>
      <w:r w:rsidRPr="004A6953">
        <w:rPr>
          <w:spacing w:val="-6"/>
        </w:rPr>
        <w:t xml:space="preserve"> </w:t>
      </w:r>
      <w:r w:rsidRPr="004A6953">
        <w:t>account</w:t>
      </w:r>
      <w:r w:rsidRPr="004A6953">
        <w:rPr>
          <w:spacing w:val="-5"/>
        </w:rPr>
        <w:t xml:space="preserve"> </w:t>
      </w:r>
      <w:r w:rsidRPr="004A6953">
        <w:t>the</w:t>
      </w:r>
      <w:r w:rsidRPr="004A6953">
        <w:rPr>
          <w:spacing w:val="-6"/>
        </w:rPr>
        <w:t xml:space="preserve"> </w:t>
      </w:r>
      <w:r w:rsidRPr="004A6953">
        <w:t>nature</w:t>
      </w:r>
      <w:r w:rsidRPr="004A6953">
        <w:rPr>
          <w:spacing w:val="-5"/>
        </w:rPr>
        <w:t xml:space="preserve"> </w:t>
      </w:r>
      <w:r w:rsidRPr="004A6953">
        <w:t>of</w:t>
      </w:r>
      <w:r w:rsidRPr="004A6953">
        <w:rPr>
          <w:spacing w:val="-5"/>
        </w:rPr>
        <w:t xml:space="preserve"> </w:t>
      </w:r>
      <w:r w:rsidRPr="004A6953">
        <w:t>the</w:t>
      </w:r>
      <w:r w:rsidRPr="004A6953">
        <w:rPr>
          <w:spacing w:val="-5"/>
        </w:rPr>
        <w:t xml:space="preserve"> </w:t>
      </w:r>
      <w:r w:rsidRPr="004A6953">
        <w:t>breach</w:t>
      </w:r>
      <w:r w:rsidRPr="004A6953">
        <w:rPr>
          <w:spacing w:val="-5"/>
        </w:rPr>
        <w:t xml:space="preserve"> </w:t>
      </w:r>
      <w:r w:rsidRPr="004A6953">
        <w:t>that</w:t>
      </w:r>
      <w:r w:rsidRPr="004A6953">
        <w:rPr>
          <w:spacing w:val="-5"/>
        </w:rPr>
        <w:t xml:space="preserve"> </w:t>
      </w:r>
      <w:r w:rsidRPr="004A6953">
        <w:t>has</w:t>
      </w:r>
      <w:r w:rsidRPr="004A6953">
        <w:rPr>
          <w:spacing w:val="-5"/>
        </w:rPr>
        <w:t xml:space="preserve"> </w:t>
      </w:r>
      <w:r w:rsidRPr="004A6953">
        <w:t xml:space="preserve">occurred); </w:t>
      </w:r>
      <w:r w:rsidRPr="004A6953">
        <w:rPr>
          <w:spacing w:val="-4"/>
        </w:rPr>
        <w:t>and</w:t>
      </w:r>
    </w:p>
    <w:p w:rsidR="004A37C8" w:rsidRPr="004A6953" w:rsidRDefault="008B24A5">
      <w:pPr>
        <w:pStyle w:val="ListParagraph"/>
        <w:numPr>
          <w:ilvl w:val="3"/>
          <w:numId w:val="65"/>
        </w:numPr>
        <w:tabs>
          <w:tab w:val="left" w:pos="2996"/>
        </w:tabs>
        <w:spacing w:before="121"/>
        <w:ind w:right="422"/>
      </w:pPr>
      <w:proofErr w:type="gramStart"/>
      <w:r w:rsidRPr="004A6953">
        <w:t>meet</w:t>
      </w:r>
      <w:proofErr w:type="gramEnd"/>
      <w:r w:rsidRPr="004A6953">
        <w:rPr>
          <w:spacing w:val="-2"/>
        </w:rPr>
        <w:t xml:space="preserve"> </w:t>
      </w:r>
      <w:r w:rsidRPr="004A6953">
        <w:t>all</w:t>
      </w:r>
      <w:r w:rsidRPr="004A6953">
        <w:rPr>
          <w:spacing w:val="-2"/>
        </w:rPr>
        <w:t xml:space="preserve"> </w:t>
      </w:r>
      <w:r w:rsidRPr="004A6953">
        <w:t>the</w:t>
      </w:r>
      <w:r w:rsidRPr="004A6953">
        <w:rPr>
          <w:spacing w:val="-2"/>
        </w:rPr>
        <w:t xml:space="preserve"> </w:t>
      </w:r>
      <w:r w:rsidRPr="004A6953">
        <w:t>costs</w:t>
      </w:r>
      <w:r w:rsidRPr="004A6953">
        <w:rPr>
          <w:spacing w:val="-2"/>
        </w:rPr>
        <w:t xml:space="preserve"> </w:t>
      </w:r>
      <w:r w:rsidRPr="004A6953">
        <w:t>of,</w:t>
      </w:r>
      <w:r w:rsidRPr="004A6953">
        <w:rPr>
          <w:spacing w:val="-2"/>
        </w:rPr>
        <w:t xml:space="preserve"> </w:t>
      </w:r>
      <w:r w:rsidRPr="004A6953">
        <w:t>and</w:t>
      </w:r>
      <w:r w:rsidRPr="004A6953">
        <w:rPr>
          <w:spacing w:val="-3"/>
        </w:rPr>
        <w:t xml:space="preserve"> </w:t>
      </w:r>
      <w:r w:rsidRPr="004A6953">
        <w:t>incidental</w:t>
      </w:r>
      <w:r w:rsidRPr="004A6953">
        <w:rPr>
          <w:spacing w:val="-3"/>
        </w:rPr>
        <w:t xml:space="preserve"> </w:t>
      </w:r>
      <w:r w:rsidRPr="004A6953">
        <w:t>to,</w:t>
      </w:r>
      <w:r w:rsidRPr="004A6953">
        <w:rPr>
          <w:spacing w:val="-2"/>
        </w:rPr>
        <w:t xml:space="preserve"> </w:t>
      </w:r>
      <w:r w:rsidRPr="004A6953">
        <w:t>the</w:t>
      </w:r>
      <w:r w:rsidRPr="004A6953">
        <w:rPr>
          <w:spacing w:val="-2"/>
        </w:rPr>
        <w:t xml:space="preserve"> </w:t>
      </w:r>
      <w:r w:rsidRPr="004A6953">
        <w:t>performance</w:t>
      </w:r>
      <w:r w:rsidRPr="004A6953">
        <w:rPr>
          <w:spacing w:val="-2"/>
        </w:rPr>
        <w:t xml:space="preserve"> </w:t>
      </w:r>
      <w:r w:rsidRPr="004A6953">
        <w:t>of</w:t>
      </w:r>
      <w:r w:rsidRPr="004A6953">
        <w:rPr>
          <w:spacing w:val="-2"/>
        </w:rPr>
        <w:t xml:space="preserve"> </w:t>
      </w:r>
      <w:r w:rsidRPr="004A6953">
        <w:t>such remedial work.</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2"/>
        <w:numPr>
          <w:ilvl w:val="1"/>
          <w:numId w:val="65"/>
        </w:numPr>
        <w:tabs>
          <w:tab w:val="left" w:pos="1295"/>
        </w:tabs>
        <w:spacing w:before="81"/>
        <w:ind w:hanging="569"/>
      </w:pPr>
      <w:bookmarkStart w:id="32" w:name="_bookmark32"/>
      <w:bookmarkEnd w:id="32"/>
      <w:r w:rsidRPr="004A6953">
        <w:lastRenderedPageBreak/>
        <w:t>Continuing</w:t>
      </w:r>
      <w:r w:rsidRPr="004A6953">
        <w:rPr>
          <w:spacing w:val="-8"/>
        </w:rPr>
        <w:t xml:space="preserve"> </w:t>
      </w:r>
      <w:r w:rsidRPr="004A6953">
        <w:t>Obligation</w:t>
      </w:r>
      <w:r w:rsidRPr="004A6953">
        <w:rPr>
          <w:spacing w:val="-7"/>
        </w:rPr>
        <w:t xml:space="preserve"> </w:t>
      </w:r>
      <w:r w:rsidRPr="004A6953">
        <w:t>to</w:t>
      </w:r>
      <w:r w:rsidRPr="004A6953">
        <w:rPr>
          <w:spacing w:val="-8"/>
        </w:rPr>
        <w:t xml:space="preserve"> </w:t>
      </w:r>
      <w:r w:rsidRPr="004A6953">
        <w:t>Provide</w:t>
      </w:r>
      <w:r w:rsidRPr="004A6953">
        <w:rPr>
          <w:spacing w:val="-7"/>
        </w:rPr>
        <w:t xml:space="preserve"> </w:t>
      </w:r>
      <w:r w:rsidRPr="004A6953">
        <w:t>the</w:t>
      </w:r>
      <w:r w:rsidRPr="004A6953">
        <w:rPr>
          <w:spacing w:val="-7"/>
        </w:rPr>
        <w:t xml:space="preserve"> </w:t>
      </w:r>
      <w:r w:rsidRPr="004A6953">
        <w:rPr>
          <w:spacing w:val="-2"/>
        </w:rPr>
        <w:t>Services</w:t>
      </w:r>
    </w:p>
    <w:p w:rsidR="004A37C8" w:rsidRPr="004A6953" w:rsidRDefault="008B24A5">
      <w:pPr>
        <w:pStyle w:val="ListParagraph"/>
        <w:numPr>
          <w:ilvl w:val="2"/>
          <w:numId w:val="65"/>
        </w:numPr>
        <w:tabs>
          <w:tab w:val="left" w:pos="2288"/>
        </w:tabs>
        <w:spacing w:before="121"/>
        <w:ind w:right="421"/>
      </w:pPr>
      <w:r w:rsidRPr="004A6953">
        <w:t xml:space="preserve">The Supplier shall continue to perform all of its obligations under this Contract and shall not suspend the provision of the Services, </w:t>
      </w:r>
      <w:r w:rsidRPr="004A6953">
        <w:rPr>
          <w:spacing w:val="-2"/>
        </w:rPr>
        <w:t>notwithstanding:</w:t>
      </w:r>
    </w:p>
    <w:p w:rsidR="004A37C8" w:rsidRPr="004A6953" w:rsidRDefault="008B24A5">
      <w:pPr>
        <w:pStyle w:val="ListParagraph"/>
        <w:numPr>
          <w:ilvl w:val="3"/>
          <w:numId w:val="65"/>
        </w:numPr>
        <w:tabs>
          <w:tab w:val="left" w:pos="2996"/>
        </w:tabs>
        <w:spacing w:before="119"/>
        <w:ind w:right="419"/>
        <w:rPr>
          <w:i/>
        </w:rPr>
      </w:pPr>
      <w:r w:rsidRPr="004A6953">
        <w:t>any</w:t>
      </w:r>
      <w:r w:rsidRPr="004A6953">
        <w:rPr>
          <w:spacing w:val="-11"/>
        </w:rPr>
        <w:t xml:space="preserve"> </w:t>
      </w:r>
      <w:r w:rsidRPr="004A6953">
        <w:t>withholding</w:t>
      </w:r>
      <w:r w:rsidRPr="004A6953">
        <w:rPr>
          <w:spacing w:val="-11"/>
        </w:rPr>
        <w:t xml:space="preserve"> </w:t>
      </w:r>
      <w:r w:rsidRPr="004A6953">
        <w:t>or</w:t>
      </w:r>
      <w:r w:rsidRPr="004A6953">
        <w:rPr>
          <w:spacing w:val="-11"/>
        </w:rPr>
        <w:t xml:space="preserve"> </w:t>
      </w:r>
      <w:r w:rsidRPr="004A6953">
        <w:t>deduction</w:t>
      </w:r>
      <w:r w:rsidRPr="004A6953">
        <w:rPr>
          <w:spacing w:val="-11"/>
        </w:rPr>
        <w:t xml:space="preserve"> </w:t>
      </w:r>
      <w:r w:rsidRPr="004A6953">
        <w:t>by</w:t>
      </w:r>
      <w:r w:rsidRPr="004A6953">
        <w:rPr>
          <w:spacing w:val="-12"/>
        </w:rPr>
        <w:t xml:space="preserve"> </w:t>
      </w:r>
      <w:r w:rsidRPr="004A6953">
        <w:t>the</w:t>
      </w:r>
      <w:r w:rsidRPr="004A6953">
        <w:rPr>
          <w:spacing w:val="-11"/>
        </w:rPr>
        <w:t xml:space="preserve"> </w:t>
      </w:r>
      <w:r w:rsidRPr="004A6953">
        <w:t>Customer</w:t>
      </w:r>
      <w:r w:rsidRPr="004A6953">
        <w:rPr>
          <w:spacing w:val="-11"/>
        </w:rPr>
        <w:t xml:space="preserve"> </w:t>
      </w:r>
      <w:r w:rsidRPr="004A6953">
        <w:t>of</w:t>
      </w:r>
      <w:r w:rsidRPr="004A6953">
        <w:rPr>
          <w:spacing w:val="-11"/>
        </w:rPr>
        <w:t xml:space="preserve"> </w:t>
      </w:r>
      <w:r w:rsidRPr="004A6953">
        <w:t>any</w:t>
      </w:r>
      <w:r w:rsidRPr="004A6953">
        <w:rPr>
          <w:spacing w:val="-11"/>
        </w:rPr>
        <w:t xml:space="preserve"> </w:t>
      </w:r>
      <w:r w:rsidRPr="004A6953">
        <w:t>sum</w:t>
      </w:r>
      <w:r w:rsidRPr="004A6953">
        <w:rPr>
          <w:spacing w:val="-12"/>
        </w:rPr>
        <w:t xml:space="preserve"> </w:t>
      </w:r>
      <w:r w:rsidRPr="004A6953">
        <w:t>due</w:t>
      </w:r>
      <w:r w:rsidRPr="004A6953">
        <w:rPr>
          <w:spacing w:val="-12"/>
        </w:rPr>
        <w:t xml:space="preserve"> </w:t>
      </w:r>
      <w:r w:rsidRPr="004A6953">
        <w:t>to the Supplier pursuant to the exercise of a right of the Customer to such withholding or deduction under this Contract</w:t>
      </w:r>
      <w:r w:rsidRPr="004A6953">
        <w:rPr>
          <w:i/>
        </w:rPr>
        <w:t>;</w:t>
      </w:r>
    </w:p>
    <w:p w:rsidR="004A37C8" w:rsidRPr="004A6953" w:rsidRDefault="008B24A5">
      <w:pPr>
        <w:pStyle w:val="ListParagraph"/>
        <w:numPr>
          <w:ilvl w:val="3"/>
          <w:numId w:val="65"/>
        </w:numPr>
        <w:tabs>
          <w:tab w:val="left" w:pos="2996"/>
        </w:tabs>
        <w:spacing w:before="121"/>
      </w:pPr>
      <w:r w:rsidRPr="004A6953">
        <w:t>the</w:t>
      </w:r>
      <w:r w:rsidRPr="004A6953">
        <w:rPr>
          <w:spacing w:val="-8"/>
        </w:rPr>
        <w:t xml:space="preserve"> </w:t>
      </w:r>
      <w:r w:rsidRPr="004A6953">
        <w:t>existence</w:t>
      </w:r>
      <w:r w:rsidRPr="004A6953">
        <w:rPr>
          <w:spacing w:val="-9"/>
        </w:rPr>
        <w:t xml:space="preserve"> </w:t>
      </w:r>
      <w:r w:rsidRPr="004A6953">
        <w:t>of</w:t>
      </w:r>
      <w:r w:rsidRPr="004A6953">
        <w:rPr>
          <w:spacing w:val="-8"/>
        </w:rPr>
        <w:t xml:space="preserve"> </w:t>
      </w:r>
      <w:r w:rsidRPr="004A6953">
        <w:t>an</w:t>
      </w:r>
      <w:r w:rsidRPr="004A6953">
        <w:rPr>
          <w:spacing w:val="-8"/>
        </w:rPr>
        <w:t xml:space="preserve"> </w:t>
      </w:r>
      <w:r w:rsidRPr="004A6953">
        <w:t>unresolved</w:t>
      </w:r>
      <w:r w:rsidRPr="004A6953">
        <w:rPr>
          <w:spacing w:val="-8"/>
        </w:rPr>
        <w:t xml:space="preserve"> </w:t>
      </w:r>
      <w:r w:rsidRPr="004A6953">
        <w:t>Dispute;</w:t>
      </w:r>
      <w:r w:rsidRPr="004A6953">
        <w:rPr>
          <w:spacing w:val="-9"/>
        </w:rPr>
        <w:t xml:space="preserve"> </w:t>
      </w:r>
      <w:r w:rsidRPr="004A6953">
        <w:rPr>
          <w:spacing w:val="-2"/>
        </w:rPr>
        <w:t>and/or</w:t>
      </w:r>
    </w:p>
    <w:p w:rsidR="004A37C8" w:rsidRPr="004A6953" w:rsidRDefault="008B24A5">
      <w:pPr>
        <w:pStyle w:val="ListParagraph"/>
        <w:numPr>
          <w:ilvl w:val="3"/>
          <w:numId w:val="65"/>
        </w:numPr>
        <w:tabs>
          <w:tab w:val="left" w:pos="2996"/>
        </w:tabs>
        <w:spacing w:before="3" w:line="370" w:lineRule="atLeast"/>
        <w:ind w:left="2145" w:right="424" w:firstLine="142"/>
      </w:pPr>
      <w:r w:rsidRPr="004A6953">
        <w:t>any failure by the Customer to pay any Contract Charges, unless</w:t>
      </w:r>
      <w:r w:rsidRPr="004A6953">
        <w:rPr>
          <w:spacing w:val="25"/>
        </w:rPr>
        <w:t xml:space="preserve"> </w:t>
      </w:r>
      <w:r w:rsidRPr="004A6953">
        <w:t>the</w:t>
      </w:r>
      <w:r w:rsidRPr="004A6953">
        <w:rPr>
          <w:spacing w:val="23"/>
        </w:rPr>
        <w:t xml:space="preserve"> </w:t>
      </w:r>
      <w:r w:rsidRPr="004A6953">
        <w:t>Supplier</w:t>
      </w:r>
      <w:r w:rsidRPr="004A6953">
        <w:rPr>
          <w:spacing w:val="25"/>
        </w:rPr>
        <w:t xml:space="preserve"> </w:t>
      </w:r>
      <w:r w:rsidRPr="004A6953">
        <w:t>is</w:t>
      </w:r>
      <w:r w:rsidRPr="004A6953">
        <w:rPr>
          <w:spacing w:val="24"/>
        </w:rPr>
        <w:t xml:space="preserve"> </w:t>
      </w:r>
      <w:r w:rsidRPr="004A6953">
        <w:t>entitled</w:t>
      </w:r>
      <w:r w:rsidRPr="004A6953">
        <w:rPr>
          <w:spacing w:val="25"/>
        </w:rPr>
        <w:t xml:space="preserve"> </w:t>
      </w:r>
      <w:r w:rsidRPr="004A6953">
        <w:t>to</w:t>
      </w:r>
      <w:r w:rsidRPr="004A6953">
        <w:rPr>
          <w:spacing w:val="25"/>
        </w:rPr>
        <w:t xml:space="preserve"> </w:t>
      </w:r>
      <w:r w:rsidRPr="004A6953">
        <w:t>terminate</w:t>
      </w:r>
      <w:r w:rsidRPr="004A6953">
        <w:rPr>
          <w:spacing w:val="25"/>
        </w:rPr>
        <w:t xml:space="preserve"> </w:t>
      </w:r>
      <w:r w:rsidRPr="004A6953">
        <w:t>this</w:t>
      </w:r>
      <w:r w:rsidRPr="004A6953">
        <w:rPr>
          <w:spacing w:val="25"/>
        </w:rPr>
        <w:t xml:space="preserve"> </w:t>
      </w:r>
      <w:r w:rsidRPr="004A6953">
        <w:t>Contract</w:t>
      </w:r>
      <w:r w:rsidRPr="004A6953">
        <w:rPr>
          <w:spacing w:val="24"/>
        </w:rPr>
        <w:t xml:space="preserve"> </w:t>
      </w:r>
      <w:r w:rsidRPr="004A6953">
        <w:t>under</w:t>
      </w:r>
      <w:r w:rsidRPr="004A6953">
        <w:rPr>
          <w:spacing w:val="25"/>
        </w:rPr>
        <w:t xml:space="preserve"> </w:t>
      </w:r>
      <w:r w:rsidRPr="004A6953">
        <w:t>Clause</w:t>
      </w:r>
    </w:p>
    <w:p w:rsidR="004A37C8" w:rsidRPr="004A6953" w:rsidRDefault="00E631FC">
      <w:pPr>
        <w:pStyle w:val="BodyText"/>
        <w:spacing w:before="3"/>
        <w:ind w:left="2145" w:right="421"/>
      </w:pPr>
      <w:hyperlink w:anchor="_bookmark194" w:history="1">
        <w:proofErr w:type="gramStart"/>
        <w:r w:rsidR="008B24A5" w:rsidRPr="004A6953">
          <w:t>42.1</w:t>
        </w:r>
        <w:proofErr w:type="gramEnd"/>
        <w:r w:rsidR="008B24A5" w:rsidRPr="004A6953">
          <w:t xml:space="preserve"> </w:t>
        </w:r>
      </w:hyperlink>
      <w:r w:rsidR="008B24A5" w:rsidRPr="004A6953">
        <w:t>(Termination on Customer Cause for Failure to Pay) for failure by the Customer to pay undisputed Contract Charges.</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33" w:name="_bookmark33"/>
      <w:bookmarkEnd w:id="33"/>
      <w:r w:rsidRPr="004A6953">
        <w:rPr>
          <w:spacing w:val="-2"/>
        </w:rPr>
        <w:t>GOODS</w:t>
      </w:r>
    </w:p>
    <w:p w:rsidR="004A37C8" w:rsidRPr="004A6953" w:rsidRDefault="004A37C8">
      <w:pPr>
        <w:pStyle w:val="BodyText"/>
        <w:spacing w:before="10"/>
        <w:ind w:left="0"/>
        <w:jc w:val="left"/>
        <w:rPr>
          <w:b/>
          <w:sz w:val="20"/>
        </w:rPr>
      </w:pPr>
    </w:p>
    <w:p w:rsidR="004A37C8" w:rsidRPr="004A6953" w:rsidRDefault="008B24A5">
      <w:pPr>
        <w:pStyle w:val="Heading2"/>
        <w:numPr>
          <w:ilvl w:val="1"/>
          <w:numId w:val="65"/>
        </w:numPr>
        <w:tabs>
          <w:tab w:val="left" w:pos="1295"/>
        </w:tabs>
        <w:spacing w:before="0"/>
        <w:ind w:hanging="569"/>
      </w:pPr>
      <w:r w:rsidRPr="004A6953">
        <w:t>General</w:t>
      </w:r>
      <w:r w:rsidRPr="004A6953">
        <w:rPr>
          <w:spacing w:val="-9"/>
        </w:rPr>
        <w:t xml:space="preserve"> </w:t>
      </w:r>
      <w:r w:rsidRPr="004A6953">
        <w:rPr>
          <w:spacing w:val="-2"/>
        </w:rPr>
        <w:t>application</w:t>
      </w:r>
    </w:p>
    <w:p w:rsidR="004A37C8" w:rsidRPr="004A6953" w:rsidRDefault="008B24A5">
      <w:pPr>
        <w:pStyle w:val="ListParagraph"/>
        <w:numPr>
          <w:ilvl w:val="2"/>
          <w:numId w:val="65"/>
        </w:numPr>
        <w:tabs>
          <w:tab w:val="left" w:pos="2288"/>
        </w:tabs>
        <w:spacing w:before="119"/>
        <w:ind w:right="420"/>
      </w:pPr>
      <w:r w:rsidRPr="004A6953">
        <w:t xml:space="preserve">This Clause </w:t>
      </w:r>
      <w:hyperlink w:anchor="_bookmark33" w:history="1">
        <w:r w:rsidRPr="004A6953">
          <w:t xml:space="preserve">9 </w:t>
        </w:r>
      </w:hyperlink>
      <w:r w:rsidRPr="004A6953">
        <w:t>shall apply if any Goods have been included in Annex 2 of Contract Schedule 2 (Goods and/or Services).</w:t>
      </w:r>
    </w:p>
    <w:p w:rsidR="004A37C8" w:rsidRPr="004A6953" w:rsidRDefault="008B24A5">
      <w:pPr>
        <w:pStyle w:val="Heading2"/>
        <w:numPr>
          <w:ilvl w:val="1"/>
          <w:numId w:val="65"/>
        </w:numPr>
        <w:tabs>
          <w:tab w:val="left" w:pos="1295"/>
        </w:tabs>
        <w:spacing w:before="121"/>
        <w:ind w:hanging="569"/>
      </w:pPr>
      <w:r w:rsidRPr="004A6953">
        <w:t>Time</w:t>
      </w:r>
      <w:r w:rsidRPr="004A6953">
        <w:rPr>
          <w:spacing w:val="-5"/>
        </w:rPr>
        <w:t xml:space="preserve"> </w:t>
      </w:r>
      <w:r w:rsidRPr="004A6953">
        <w:t>of</w:t>
      </w:r>
      <w:r w:rsidRPr="004A6953">
        <w:rPr>
          <w:spacing w:val="-5"/>
        </w:rPr>
        <w:t xml:space="preserve"> </w:t>
      </w:r>
      <w:r w:rsidRPr="004A6953">
        <w:t>Delivery</w:t>
      </w:r>
      <w:r w:rsidRPr="004A6953">
        <w:rPr>
          <w:spacing w:val="-5"/>
        </w:rPr>
        <w:t xml:space="preserve"> </w:t>
      </w:r>
      <w:r w:rsidRPr="004A6953">
        <w:t>of</w:t>
      </w:r>
      <w:r w:rsidRPr="004A6953">
        <w:rPr>
          <w:spacing w:val="-5"/>
        </w:rPr>
        <w:t xml:space="preserve"> </w:t>
      </w:r>
      <w:r w:rsidRPr="004A6953">
        <w:t>the</w:t>
      </w:r>
      <w:r w:rsidRPr="004A6953">
        <w:rPr>
          <w:spacing w:val="-5"/>
        </w:rPr>
        <w:t xml:space="preserve"> </w:t>
      </w:r>
      <w:r w:rsidRPr="004A6953">
        <w:rPr>
          <w:spacing w:val="-2"/>
        </w:rPr>
        <w:t>Goods</w:t>
      </w:r>
    </w:p>
    <w:p w:rsidR="004A37C8" w:rsidRPr="004A6953" w:rsidRDefault="008B24A5">
      <w:pPr>
        <w:pStyle w:val="ListParagraph"/>
        <w:numPr>
          <w:ilvl w:val="2"/>
          <w:numId w:val="65"/>
        </w:numPr>
        <w:tabs>
          <w:tab w:val="left" w:pos="2288"/>
        </w:tabs>
        <w:ind w:right="419"/>
      </w:pPr>
      <w:r w:rsidRPr="004A6953">
        <w:t>The Supplier shall provide the Goods on the date(s) specified in the Contract Order Form (or elsewhere in this Contract) and the Milestone Dates (if any).</w:t>
      </w:r>
    </w:p>
    <w:p w:rsidR="004A37C8" w:rsidRPr="004A6953" w:rsidRDefault="008B24A5">
      <w:pPr>
        <w:pStyle w:val="ListParagraph"/>
        <w:numPr>
          <w:ilvl w:val="2"/>
          <w:numId w:val="65"/>
        </w:numPr>
        <w:tabs>
          <w:tab w:val="left" w:pos="2288"/>
        </w:tabs>
        <w:ind w:right="417"/>
      </w:pPr>
      <w:r w:rsidRPr="004A6953">
        <w:t xml:space="preserve">Subject to Clause </w:t>
      </w:r>
      <w:hyperlink w:anchor="_bookmark34" w:history="1">
        <w:r w:rsidRPr="004A6953">
          <w:t>9.2.3</w:t>
        </w:r>
      </w:hyperlink>
      <w:r w:rsidRPr="004A6953">
        <w:t xml:space="preserve"> (Time of Delivery of the Goods), where the Goods</w:t>
      </w:r>
      <w:r w:rsidRPr="004A6953">
        <w:rPr>
          <w:spacing w:val="-6"/>
        </w:rPr>
        <w:t xml:space="preserve"> </w:t>
      </w:r>
      <w:r w:rsidRPr="004A6953">
        <w:t>are</w:t>
      </w:r>
      <w:r w:rsidRPr="004A6953">
        <w:rPr>
          <w:spacing w:val="-7"/>
        </w:rPr>
        <w:t xml:space="preserve"> </w:t>
      </w:r>
      <w:r w:rsidRPr="004A6953">
        <w:t>delivered</w:t>
      </w:r>
      <w:r w:rsidRPr="004A6953">
        <w:rPr>
          <w:spacing w:val="-7"/>
        </w:rPr>
        <w:t xml:space="preserve"> </w:t>
      </w:r>
      <w:r w:rsidRPr="004A6953">
        <w:t>by</w:t>
      </w:r>
      <w:r w:rsidRPr="004A6953">
        <w:rPr>
          <w:spacing w:val="-6"/>
        </w:rPr>
        <w:t xml:space="preserve"> </w:t>
      </w:r>
      <w:r w:rsidRPr="004A6953">
        <w:t>the</w:t>
      </w:r>
      <w:r w:rsidRPr="004A6953">
        <w:rPr>
          <w:spacing w:val="-6"/>
        </w:rPr>
        <w:t xml:space="preserve"> </w:t>
      </w:r>
      <w:r w:rsidRPr="004A6953">
        <w:t>Supplier,</w:t>
      </w:r>
      <w:r w:rsidRPr="004A6953">
        <w:rPr>
          <w:spacing w:val="-8"/>
        </w:rPr>
        <w:t xml:space="preserve"> </w:t>
      </w:r>
      <w:r w:rsidRPr="004A6953">
        <w:t>the</w:t>
      </w:r>
      <w:r w:rsidRPr="004A6953">
        <w:rPr>
          <w:spacing w:val="-7"/>
        </w:rPr>
        <w:t xml:space="preserve"> </w:t>
      </w:r>
      <w:r w:rsidRPr="004A6953">
        <w:t>point</w:t>
      </w:r>
      <w:r w:rsidRPr="004A6953">
        <w:rPr>
          <w:spacing w:val="-7"/>
        </w:rPr>
        <w:t xml:space="preserve"> </w:t>
      </w:r>
      <w:r w:rsidRPr="004A6953">
        <w:t>of</w:t>
      </w:r>
      <w:r w:rsidRPr="004A6953">
        <w:rPr>
          <w:spacing w:val="-9"/>
        </w:rPr>
        <w:t xml:space="preserve"> </w:t>
      </w:r>
      <w:r w:rsidRPr="004A6953">
        <w:t>delivery</w:t>
      </w:r>
      <w:r w:rsidRPr="004A6953">
        <w:rPr>
          <w:spacing w:val="-7"/>
        </w:rPr>
        <w:t xml:space="preserve"> </w:t>
      </w:r>
      <w:r w:rsidRPr="004A6953">
        <w:t>shall</w:t>
      </w:r>
      <w:r w:rsidRPr="004A6953">
        <w:rPr>
          <w:spacing w:val="-7"/>
        </w:rPr>
        <w:t xml:space="preserve"> </w:t>
      </w:r>
      <w:r w:rsidRPr="004A6953">
        <w:t>be</w:t>
      </w:r>
      <w:r w:rsidRPr="004A6953">
        <w:rPr>
          <w:spacing w:val="-6"/>
        </w:rPr>
        <w:t xml:space="preserve"> </w:t>
      </w:r>
      <w:r w:rsidRPr="004A6953">
        <w:t>when the</w:t>
      </w:r>
      <w:r w:rsidRPr="004A6953">
        <w:rPr>
          <w:spacing w:val="-9"/>
        </w:rPr>
        <w:t xml:space="preserve"> </w:t>
      </w:r>
      <w:r w:rsidRPr="004A6953">
        <w:t>Goods</w:t>
      </w:r>
      <w:r w:rsidRPr="004A6953">
        <w:rPr>
          <w:spacing w:val="-8"/>
        </w:rPr>
        <w:t xml:space="preserve"> </w:t>
      </w:r>
      <w:r w:rsidRPr="004A6953">
        <w:t>are</w:t>
      </w:r>
      <w:r w:rsidRPr="004A6953">
        <w:rPr>
          <w:spacing w:val="-9"/>
        </w:rPr>
        <w:t xml:space="preserve"> </w:t>
      </w:r>
      <w:r w:rsidRPr="004A6953">
        <w:t>removed</w:t>
      </w:r>
      <w:r w:rsidRPr="004A6953">
        <w:rPr>
          <w:spacing w:val="-9"/>
        </w:rPr>
        <w:t xml:space="preserve"> </w:t>
      </w:r>
      <w:r w:rsidRPr="004A6953">
        <w:t>from</w:t>
      </w:r>
      <w:r w:rsidRPr="004A6953">
        <w:rPr>
          <w:spacing w:val="-9"/>
        </w:rPr>
        <w:t xml:space="preserve"> </w:t>
      </w:r>
      <w:r w:rsidRPr="004A6953">
        <w:t>the</w:t>
      </w:r>
      <w:r w:rsidRPr="004A6953">
        <w:rPr>
          <w:spacing w:val="-9"/>
        </w:rPr>
        <w:t xml:space="preserve"> </w:t>
      </w:r>
      <w:r w:rsidRPr="004A6953">
        <w:t>transporting</w:t>
      </w:r>
      <w:r w:rsidRPr="004A6953">
        <w:rPr>
          <w:spacing w:val="-9"/>
        </w:rPr>
        <w:t xml:space="preserve"> </w:t>
      </w:r>
      <w:r w:rsidRPr="004A6953">
        <w:t>vehicle</w:t>
      </w:r>
      <w:r w:rsidRPr="004A6953">
        <w:rPr>
          <w:spacing w:val="-9"/>
        </w:rPr>
        <w:t xml:space="preserve"> </w:t>
      </w:r>
      <w:r w:rsidRPr="004A6953">
        <w:t>and</w:t>
      </w:r>
      <w:r w:rsidRPr="004A6953">
        <w:rPr>
          <w:spacing w:val="-9"/>
        </w:rPr>
        <w:t xml:space="preserve"> </w:t>
      </w:r>
      <w:r w:rsidRPr="004A6953">
        <w:t>transferred</w:t>
      </w:r>
      <w:r w:rsidRPr="004A6953">
        <w:rPr>
          <w:spacing w:val="-9"/>
        </w:rPr>
        <w:t xml:space="preserve"> </w:t>
      </w:r>
      <w:r w:rsidRPr="004A6953">
        <w:t>at the</w:t>
      </w:r>
      <w:r w:rsidRPr="004A6953">
        <w:rPr>
          <w:spacing w:val="-3"/>
        </w:rPr>
        <w:t xml:space="preserve"> </w:t>
      </w:r>
      <w:r w:rsidRPr="004A6953">
        <w:t>Sites.</w:t>
      </w:r>
      <w:r w:rsidRPr="004A6953">
        <w:rPr>
          <w:spacing w:val="-4"/>
        </w:rPr>
        <w:t xml:space="preserve"> </w:t>
      </w:r>
      <w:r w:rsidRPr="004A6953">
        <w:t>Where</w:t>
      </w:r>
      <w:r w:rsidRPr="004A6953">
        <w:rPr>
          <w:spacing w:val="-3"/>
        </w:rPr>
        <w:t xml:space="preserve"> </w:t>
      </w:r>
      <w:r w:rsidRPr="004A6953">
        <w:t>the</w:t>
      </w:r>
      <w:r w:rsidRPr="004A6953">
        <w:rPr>
          <w:spacing w:val="-3"/>
        </w:rPr>
        <w:t xml:space="preserve"> </w:t>
      </w:r>
      <w:proofErr w:type="gramStart"/>
      <w:r w:rsidRPr="004A6953">
        <w:t>Goods</w:t>
      </w:r>
      <w:r w:rsidRPr="004A6953">
        <w:rPr>
          <w:spacing w:val="-2"/>
        </w:rPr>
        <w:t xml:space="preserve"> </w:t>
      </w:r>
      <w:r w:rsidRPr="004A6953">
        <w:t>are</w:t>
      </w:r>
      <w:r w:rsidRPr="004A6953">
        <w:rPr>
          <w:spacing w:val="-3"/>
        </w:rPr>
        <w:t xml:space="preserve"> </w:t>
      </w:r>
      <w:r w:rsidRPr="004A6953">
        <w:t>collected</w:t>
      </w:r>
      <w:r w:rsidRPr="004A6953">
        <w:rPr>
          <w:spacing w:val="-3"/>
        </w:rPr>
        <w:t xml:space="preserve"> </w:t>
      </w:r>
      <w:r w:rsidRPr="004A6953">
        <w:t>by</w:t>
      </w:r>
      <w:r w:rsidRPr="004A6953">
        <w:rPr>
          <w:spacing w:val="-3"/>
        </w:rPr>
        <w:t xml:space="preserve"> </w:t>
      </w:r>
      <w:r w:rsidRPr="004A6953">
        <w:t>the</w:t>
      </w:r>
      <w:r w:rsidRPr="004A6953">
        <w:rPr>
          <w:spacing w:val="-3"/>
        </w:rPr>
        <w:t xml:space="preserve"> </w:t>
      </w:r>
      <w:r w:rsidRPr="004A6953">
        <w:t>Customer</w:t>
      </w:r>
      <w:proofErr w:type="gramEnd"/>
      <w:r w:rsidRPr="004A6953">
        <w:t>,</w:t>
      </w:r>
      <w:r w:rsidRPr="004A6953">
        <w:rPr>
          <w:spacing w:val="-4"/>
        </w:rPr>
        <w:t xml:space="preserve"> </w:t>
      </w:r>
      <w:r w:rsidRPr="004A6953">
        <w:t>the</w:t>
      </w:r>
      <w:r w:rsidRPr="004A6953">
        <w:rPr>
          <w:spacing w:val="-3"/>
        </w:rPr>
        <w:t xml:space="preserve"> </w:t>
      </w:r>
      <w:r w:rsidRPr="004A6953">
        <w:t>point</w:t>
      </w:r>
      <w:r w:rsidRPr="004A6953">
        <w:rPr>
          <w:spacing w:val="-4"/>
        </w:rPr>
        <w:t xml:space="preserve"> </w:t>
      </w:r>
      <w:r w:rsidRPr="004A6953">
        <w:t>of delivery</w:t>
      </w:r>
      <w:r w:rsidRPr="004A6953">
        <w:rPr>
          <w:spacing w:val="-11"/>
        </w:rPr>
        <w:t xml:space="preserve"> </w:t>
      </w:r>
      <w:r w:rsidRPr="004A6953">
        <w:t>shall</w:t>
      </w:r>
      <w:r w:rsidRPr="004A6953">
        <w:rPr>
          <w:spacing w:val="-12"/>
        </w:rPr>
        <w:t xml:space="preserve"> </w:t>
      </w:r>
      <w:r w:rsidRPr="004A6953">
        <w:t>be</w:t>
      </w:r>
      <w:r w:rsidRPr="004A6953">
        <w:rPr>
          <w:spacing w:val="-11"/>
        </w:rPr>
        <w:t xml:space="preserve"> </w:t>
      </w:r>
      <w:r w:rsidRPr="004A6953">
        <w:t>when</w:t>
      </w:r>
      <w:r w:rsidRPr="004A6953">
        <w:rPr>
          <w:spacing w:val="-12"/>
        </w:rPr>
        <w:t xml:space="preserve"> </w:t>
      </w:r>
      <w:r w:rsidRPr="004A6953">
        <w:t>the</w:t>
      </w:r>
      <w:r w:rsidRPr="004A6953">
        <w:rPr>
          <w:spacing w:val="-11"/>
        </w:rPr>
        <w:t xml:space="preserve"> </w:t>
      </w:r>
      <w:r w:rsidRPr="004A6953">
        <w:t>Goods</w:t>
      </w:r>
      <w:r w:rsidRPr="004A6953">
        <w:rPr>
          <w:spacing w:val="-11"/>
        </w:rPr>
        <w:t xml:space="preserve"> </w:t>
      </w:r>
      <w:r w:rsidRPr="004A6953">
        <w:t>are</w:t>
      </w:r>
      <w:r w:rsidRPr="004A6953">
        <w:rPr>
          <w:spacing w:val="-12"/>
        </w:rPr>
        <w:t xml:space="preserve"> </w:t>
      </w:r>
      <w:r w:rsidRPr="004A6953">
        <w:t>loaded</w:t>
      </w:r>
      <w:r w:rsidRPr="004A6953">
        <w:rPr>
          <w:spacing w:val="-12"/>
        </w:rPr>
        <w:t xml:space="preserve"> </w:t>
      </w:r>
      <w:r w:rsidRPr="004A6953">
        <w:t>on</w:t>
      </w:r>
      <w:r w:rsidRPr="004A6953">
        <w:rPr>
          <w:spacing w:val="-11"/>
        </w:rPr>
        <w:t xml:space="preserve"> </w:t>
      </w:r>
      <w:r w:rsidRPr="004A6953">
        <w:t>the</w:t>
      </w:r>
      <w:r w:rsidRPr="004A6953">
        <w:rPr>
          <w:spacing w:val="-11"/>
        </w:rPr>
        <w:t xml:space="preserve"> </w:t>
      </w:r>
      <w:r w:rsidRPr="004A6953">
        <w:t>Customer's</w:t>
      </w:r>
      <w:r w:rsidRPr="004A6953">
        <w:rPr>
          <w:spacing w:val="-11"/>
        </w:rPr>
        <w:t xml:space="preserve"> </w:t>
      </w:r>
      <w:r w:rsidRPr="004A6953">
        <w:t>vehicle.</w:t>
      </w:r>
    </w:p>
    <w:p w:rsidR="004A37C8" w:rsidRPr="004A6953" w:rsidRDefault="008B24A5">
      <w:pPr>
        <w:pStyle w:val="ListParagraph"/>
        <w:numPr>
          <w:ilvl w:val="2"/>
          <w:numId w:val="65"/>
        </w:numPr>
        <w:tabs>
          <w:tab w:val="left" w:pos="2288"/>
        </w:tabs>
        <w:ind w:right="416"/>
      </w:pPr>
      <w:bookmarkStart w:id="34" w:name="_bookmark34"/>
      <w:bookmarkEnd w:id="34"/>
      <w:r w:rsidRPr="004A6953">
        <w:t>Where the Customer has specified any Installation Works in the Contract</w:t>
      </w:r>
      <w:r w:rsidRPr="004A6953">
        <w:rPr>
          <w:spacing w:val="-7"/>
        </w:rPr>
        <w:t xml:space="preserve"> </w:t>
      </w:r>
      <w:r w:rsidRPr="004A6953">
        <w:t>Order</w:t>
      </w:r>
      <w:r w:rsidRPr="004A6953">
        <w:rPr>
          <w:spacing w:val="-7"/>
        </w:rPr>
        <w:t xml:space="preserve"> </w:t>
      </w:r>
      <w:r w:rsidRPr="004A6953">
        <w:t>Form,</w:t>
      </w:r>
      <w:r w:rsidRPr="004A6953">
        <w:rPr>
          <w:spacing w:val="-7"/>
        </w:rPr>
        <w:t xml:space="preserve"> </w:t>
      </w:r>
      <w:r w:rsidRPr="004A6953">
        <w:t>Delivery</w:t>
      </w:r>
      <w:r w:rsidRPr="004A6953">
        <w:rPr>
          <w:spacing w:val="-6"/>
        </w:rPr>
        <w:t xml:space="preserve"> </w:t>
      </w:r>
      <w:r w:rsidRPr="004A6953">
        <w:t>shall</w:t>
      </w:r>
      <w:r w:rsidRPr="004A6953">
        <w:rPr>
          <w:spacing w:val="-8"/>
        </w:rPr>
        <w:t xml:space="preserve"> </w:t>
      </w:r>
      <w:r w:rsidRPr="004A6953">
        <w:t>include</w:t>
      </w:r>
      <w:r w:rsidRPr="004A6953">
        <w:rPr>
          <w:spacing w:val="-6"/>
        </w:rPr>
        <w:t xml:space="preserve"> </w:t>
      </w:r>
      <w:r w:rsidRPr="004A6953">
        <w:t>installation</w:t>
      </w:r>
      <w:r w:rsidRPr="004A6953">
        <w:rPr>
          <w:spacing w:val="-7"/>
        </w:rPr>
        <w:t xml:space="preserve"> </w:t>
      </w:r>
      <w:r w:rsidRPr="004A6953">
        <w:t>of</w:t>
      </w:r>
      <w:r w:rsidRPr="004A6953">
        <w:rPr>
          <w:spacing w:val="-7"/>
        </w:rPr>
        <w:t xml:space="preserve"> </w:t>
      </w:r>
      <w:r w:rsidRPr="004A6953">
        <w:t>the</w:t>
      </w:r>
      <w:r w:rsidRPr="004A6953">
        <w:rPr>
          <w:spacing w:val="-7"/>
        </w:rPr>
        <w:t xml:space="preserve"> </w:t>
      </w:r>
      <w:r w:rsidRPr="004A6953">
        <w:t>Goods</w:t>
      </w:r>
      <w:r w:rsidRPr="004A6953">
        <w:rPr>
          <w:spacing w:val="-6"/>
        </w:rPr>
        <w:t xml:space="preserve"> </w:t>
      </w:r>
      <w:r w:rsidRPr="004A6953">
        <w:t xml:space="preserve">by the Supplier Personnel at the Sites (or at such place as the Customer may reasonably direct) in accordance with Clause </w:t>
      </w:r>
      <w:hyperlink w:anchor="_bookmark44" w:history="1">
        <w:r w:rsidRPr="004A6953">
          <w:t>10</w:t>
        </w:r>
      </w:hyperlink>
      <w:r w:rsidRPr="004A6953">
        <w:t xml:space="preserve"> (Installation Works) and the Contract Order Form.</w:t>
      </w:r>
    </w:p>
    <w:p w:rsidR="004A37C8" w:rsidRPr="004A6953" w:rsidRDefault="008B24A5">
      <w:pPr>
        <w:pStyle w:val="ListParagraph"/>
        <w:numPr>
          <w:ilvl w:val="1"/>
          <w:numId w:val="65"/>
        </w:numPr>
        <w:tabs>
          <w:tab w:val="left" w:pos="1295"/>
        </w:tabs>
        <w:ind w:hanging="569"/>
      </w:pPr>
      <w:bookmarkStart w:id="35" w:name="_bookmark35"/>
      <w:bookmarkEnd w:id="35"/>
      <w:r w:rsidRPr="004A6953">
        <w:t>Location</w:t>
      </w:r>
      <w:r w:rsidRPr="004A6953">
        <w:rPr>
          <w:spacing w:val="-8"/>
        </w:rPr>
        <w:t xml:space="preserve"> </w:t>
      </w:r>
      <w:r w:rsidRPr="004A6953">
        <w:t>and</w:t>
      </w:r>
      <w:r w:rsidRPr="004A6953">
        <w:rPr>
          <w:spacing w:val="-8"/>
        </w:rPr>
        <w:t xml:space="preserve"> </w:t>
      </w:r>
      <w:r w:rsidRPr="004A6953">
        <w:t>Manner</w:t>
      </w:r>
      <w:r w:rsidRPr="004A6953">
        <w:rPr>
          <w:spacing w:val="-8"/>
        </w:rPr>
        <w:t xml:space="preserve"> </w:t>
      </w:r>
      <w:r w:rsidRPr="004A6953">
        <w:t>of</w:t>
      </w:r>
      <w:r w:rsidRPr="004A6953">
        <w:rPr>
          <w:spacing w:val="-7"/>
        </w:rPr>
        <w:t xml:space="preserve"> </w:t>
      </w:r>
      <w:r w:rsidRPr="004A6953">
        <w:t>Delivery</w:t>
      </w:r>
      <w:r w:rsidRPr="004A6953">
        <w:rPr>
          <w:spacing w:val="-7"/>
        </w:rPr>
        <w:t xml:space="preserve"> </w:t>
      </w:r>
      <w:r w:rsidRPr="004A6953">
        <w:t>of</w:t>
      </w:r>
      <w:r w:rsidRPr="004A6953">
        <w:rPr>
          <w:spacing w:val="-7"/>
        </w:rPr>
        <w:t xml:space="preserve"> </w:t>
      </w:r>
      <w:r w:rsidRPr="004A6953">
        <w:t>the</w:t>
      </w:r>
      <w:r w:rsidRPr="004A6953">
        <w:rPr>
          <w:spacing w:val="-8"/>
        </w:rPr>
        <w:t xml:space="preserve"> </w:t>
      </w:r>
      <w:r w:rsidRPr="004A6953">
        <w:rPr>
          <w:spacing w:val="-2"/>
        </w:rPr>
        <w:t>Goods</w:t>
      </w:r>
    </w:p>
    <w:p w:rsidR="004A37C8" w:rsidRPr="004A6953" w:rsidRDefault="008B24A5">
      <w:pPr>
        <w:pStyle w:val="ListParagraph"/>
        <w:numPr>
          <w:ilvl w:val="2"/>
          <w:numId w:val="65"/>
        </w:numPr>
        <w:tabs>
          <w:tab w:val="left" w:pos="2288"/>
        </w:tabs>
        <w:ind w:right="421"/>
      </w:pPr>
      <w:r w:rsidRPr="004A6953">
        <w:t xml:space="preserve">Except where otherwise </w:t>
      </w:r>
      <w:proofErr w:type="gramStart"/>
      <w:r w:rsidRPr="004A6953">
        <w:t>provided</w:t>
      </w:r>
      <w:proofErr w:type="gramEnd"/>
      <w:r w:rsidRPr="004A6953">
        <w:t xml:space="preserve"> in this Contract, the Supplier shall deliver the Goods to the Customer through the Supplier Personnel at the Sites.</w:t>
      </w:r>
    </w:p>
    <w:p w:rsidR="004A37C8" w:rsidRPr="004A6953" w:rsidRDefault="008B24A5">
      <w:pPr>
        <w:pStyle w:val="ListParagraph"/>
        <w:numPr>
          <w:ilvl w:val="2"/>
          <w:numId w:val="65"/>
        </w:numPr>
        <w:tabs>
          <w:tab w:val="left" w:pos="2288"/>
        </w:tabs>
        <w:ind w:right="416"/>
      </w:pPr>
      <w:r w:rsidRPr="004A6953">
        <w:t>If</w:t>
      </w:r>
      <w:r w:rsidRPr="004A6953">
        <w:rPr>
          <w:spacing w:val="-16"/>
        </w:rPr>
        <w:t xml:space="preserve"> </w:t>
      </w:r>
      <w:r w:rsidRPr="004A6953">
        <w:t>requested</w:t>
      </w:r>
      <w:r w:rsidRPr="004A6953">
        <w:rPr>
          <w:spacing w:val="-15"/>
        </w:rPr>
        <w:t xml:space="preserve"> </w:t>
      </w:r>
      <w:r w:rsidRPr="004A6953">
        <w:t>by</w:t>
      </w:r>
      <w:r w:rsidRPr="004A6953">
        <w:rPr>
          <w:spacing w:val="-15"/>
        </w:rPr>
        <w:t xml:space="preserve"> </w:t>
      </w:r>
      <w:r w:rsidRPr="004A6953">
        <w:t>the</w:t>
      </w:r>
      <w:r w:rsidRPr="004A6953">
        <w:rPr>
          <w:spacing w:val="-15"/>
        </w:rPr>
        <w:t xml:space="preserve"> </w:t>
      </w:r>
      <w:r w:rsidRPr="004A6953">
        <w:t>Customer</w:t>
      </w:r>
      <w:r w:rsidRPr="004A6953">
        <w:rPr>
          <w:spacing w:val="-16"/>
        </w:rPr>
        <w:t xml:space="preserve"> </w:t>
      </w:r>
      <w:r w:rsidRPr="004A6953">
        <w:t>prior</w:t>
      </w:r>
      <w:r w:rsidRPr="004A6953">
        <w:rPr>
          <w:spacing w:val="-14"/>
        </w:rPr>
        <w:t xml:space="preserve"> </w:t>
      </w:r>
      <w:r w:rsidRPr="004A6953">
        <w:t>to</w:t>
      </w:r>
      <w:r w:rsidRPr="004A6953">
        <w:rPr>
          <w:spacing w:val="-15"/>
        </w:rPr>
        <w:t xml:space="preserve"> </w:t>
      </w:r>
      <w:r w:rsidRPr="004A6953">
        <w:t>Delivery,</w:t>
      </w:r>
      <w:r w:rsidRPr="004A6953">
        <w:rPr>
          <w:spacing w:val="-15"/>
        </w:rPr>
        <w:t xml:space="preserve"> </w:t>
      </w:r>
      <w:r w:rsidRPr="004A6953">
        <w:t>the</w:t>
      </w:r>
      <w:r w:rsidRPr="004A6953">
        <w:rPr>
          <w:spacing w:val="-16"/>
        </w:rPr>
        <w:t xml:space="preserve"> </w:t>
      </w:r>
      <w:r w:rsidRPr="004A6953">
        <w:t>Supplier</w:t>
      </w:r>
      <w:r w:rsidRPr="004A6953">
        <w:rPr>
          <w:spacing w:val="-15"/>
        </w:rPr>
        <w:t xml:space="preserve"> </w:t>
      </w:r>
      <w:r w:rsidRPr="004A6953">
        <w:t>shall</w:t>
      </w:r>
      <w:r w:rsidRPr="004A6953">
        <w:rPr>
          <w:spacing w:val="-15"/>
        </w:rPr>
        <w:t xml:space="preserve"> </w:t>
      </w:r>
      <w:r w:rsidRPr="004A6953">
        <w:t>provide the Customer with a sample or samples of Goods for evaluation and Approval, at the Suppliers cost and expense.</w:t>
      </w:r>
    </w:p>
    <w:p w:rsidR="004A37C8" w:rsidRPr="004A6953" w:rsidRDefault="008B24A5">
      <w:pPr>
        <w:pStyle w:val="ListParagraph"/>
        <w:numPr>
          <w:ilvl w:val="2"/>
          <w:numId w:val="65"/>
        </w:numPr>
        <w:tabs>
          <w:tab w:val="left" w:pos="2288"/>
        </w:tabs>
        <w:ind w:right="418"/>
      </w:pPr>
      <w:r w:rsidRPr="004A6953">
        <w:t>The Goods shall be marked, stored, handled and delivered in a proper manner</w:t>
      </w:r>
      <w:r w:rsidRPr="004A6953">
        <w:rPr>
          <w:spacing w:val="-8"/>
        </w:rPr>
        <w:t xml:space="preserve"> </w:t>
      </w:r>
      <w:r w:rsidRPr="004A6953">
        <w:t>and</w:t>
      </w:r>
      <w:r w:rsidRPr="004A6953">
        <w:rPr>
          <w:spacing w:val="-6"/>
        </w:rPr>
        <w:t xml:space="preserve"> </w:t>
      </w:r>
      <w:r w:rsidRPr="004A6953">
        <w:t>in</w:t>
      </w:r>
      <w:r w:rsidRPr="004A6953">
        <w:rPr>
          <w:spacing w:val="-8"/>
        </w:rPr>
        <w:t xml:space="preserve"> </w:t>
      </w:r>
      <w:r w:rsidRPr="004A6953">
        <w:t>accordance</w:t>
      </w:r>
      <w:r w:rsidRPr="004A6953">
        <w:rPr>
          <w:spacing w:val="-7"/>
        </w:rPr>
        <w:t xml:space="preserve"> </w:t>
      </w:r>
      <w:r w:rsidRPr="004A6953">
        <w:t>the</w:t>
      </w:r>
      <w:r w:rsidRPr="004A6953">
        <w:rPr>
          <w:spacing w:val="-8"/>
        </w:rPr>
        <w:t xml:space="preserve"> </w:t>
      </w:r>
      <w:r w:rsidRPr="004A6953">
        <w:t>Customer’s</w:t>
      </w:r>
      <w:r w:rsidRPr="004A6953">
        <w:rPr>
          <w:spacing w:val="-7"/>
        </w:rPr>
        <w:t xml:space="preserve"> </w:t>
      </w:r>
      <w:r w:rsidRPr="004A6953">
        <w:t>instructions</w:t>
      </w:r>
      <w:r w:rsidRPr="004A6953">
        <w:rPr>
          <w:spacing w:val="-7"/>
        </w:rPr>
        <w:t xml:space="preserve"> </w:t>
      </w:r>
      <w:r w:rsidRPr="004A6953">
        <w:t>as</w:t>
      </w:r>
      <w:r w:rsidRPr="004A6953">
        <w:rPr>
          <w:spacing w:val="-7"/>
        </w:rPr>
        <w:t xml:space="preserve"> </w:t>
      </w:r>
      <w:r w:rsidRPr="004A6953">
        <w:t>set</w:t>
      </w:r>
      <w:r w:rsidRPr="004A6953">
        <w:rPr>
          <w:spacing w:val="-3"/>
        </w:rPr>
        <w:t xml:space="preserve"> </w:t>
      </w:r>
      <w:r w:rsidRPr="004A6953">
        <w:t>out</w:t>
      </w:r>
      <w:r w:rsidRPr="004A6953">
        <w:rPr>
          <w:spacing w:val="-8"/>
        </w:rPr>
        <w:t xml:space="preserve"> </w:t>
      </w:r>
      <w:r w:rsidRPr="004A6953">
        <w:t>in</w:t>
      </w:r>
      <w:r w:rsidRPr="004A6953">
        <w:rPr>
          <w:spacing w:val="-8"/>
        </w:rPr>
        <w:t xml:space="preserve"> </w:t>
      </w:r>
      <w:r w:rsidRPr="004A6953">
        <w:t xml:space="preserve">the Contract Order Form (or elsewhere in this Contract), Good Industry Practice, any applicable Standards and any Law. In particular, the Goods shall be marked with the Order number and the net, </w:t>
      </w:r>
      <w:proofErr w:type="gramStart"/>
      <w:r w:rsidRPr="004A6953">
        <w:t>gross and tare</w:t>
      </w:r>
      <w:r w:rsidRPr="004A6953">
        <w:rPr>
          <w:spacing w:val="-2"/>
        </w:rPr>
        <w:t xml:space="preserve"> </w:t>
      </w:r>
      <w:r w:rsidRPr="004A6953">
        <w:t>weights,</w:t>
      </w:r>
      <w:r w:rsidRPr="004A6953">
        <w:rPr>
          <w:spacing w:val="-3"/>
        </w:rPr>
        <w:t xml:space="preserve"> </w:t>
      </w:r>
      <w:r w:rsidRPr="004A6953">
        <w:t>the</w:t>
      </w:r>
      <w:r w:rsidRPr="004A6953">
        <w:rPr>
          <w:spacing w:val="-2"/>
        </w:rPr>
        <w:t xml:space="preserve"> </w:t>
      </w:r>
      <w:r w:rsidRPr="004A6953">
        <w:t>name</w:t>
      </w:r>
      <w:r w:rsidRPr="004A6953">
        <w:rPr>
          <w:spacing w:val="-2"/>
        </w:rPr>
        <w:t xml:space="preserve"> </w:t>
      </w:r>
      <w:r w:rsidRPr="004A6953">
        <w:t>of</w:t>
      </w:r>
      <w:r w:rsidRPr="004A6953">
        <w:rPr>
          <w:spacing w:val="-2"/>
        </w:rPr>
        <w:t xml:space="preserve"> </w:t>
      </w:r>
      <w:r w:rsidRPr="004A6953">
        <w:t>the</w:t>
      </w:r>
      <w:r w:rsidRPr="004A6953">
        <w:rPr>
          <w:spacing w:val="-2"/>
        </w:rPr>
        <w:t xml:space="preserve"> </w:t>
      </w:r>
      <w:r w:rsidRPr="004A6953">
        <w:t>contents</w:t>
      </w:r>
      <w:r w:rsidRPr="004A6953">
        <w:rPr>
          <w:spacing w:val="-2"/>
        </w:rPr>
        <w:t xml:space="preserve"> </w:t>
      </w:r>
      <w:r w:rsidRPr="004A6953">
        <w:t>shall</w:t>
      </w:r>
      <w:r w:rsidRPr="004A6953">
        <w:rPr>
          <w:spacing w:val="-4"/>
        </w:rPr>
        <w:t xml:space="preserve"> </w:t>
      </w:r>
      <w:r w:rsidRPr="004A6953">
        <w:t>be</w:t>
      </w:r>
      <w:r w:rsidRPr="004A6953">
        <w:rPr>
          <w:spacing w:val="-2"/>
        </w:rPr>
        <w:t xml:space="preserve"> </w:t>
      </w:r>
      <w:r w:rsidRPr="004A6953">
        <w:t>clearly</w:t>
      </w:r>
      <w:r w:rsidRPr="004A6953">
        <w:rPr>
          <w:spacing w:val="-2"/>
        </w:rPr>
        <w:t xml:space="preserve"> </w:t>
      </w:r>
      <w:r w:rsidRPr="004A6953">
        <w:t>marked</w:t>
      </w:r>
      <w:r w:rsidRPr="004A6953">
        <w:rPr>
          <w:spacing w:val="-2"/>
        </w:rPr>
        <w:t xml:space="preserve"> </w:t>
      </w:r>
      <w:r w:rsidRPr="004A6953">
        <w:t>on</w:t>
      </w:r>
      <w:r w:rsidRPr="004A6953">
        <w:rPr>
          <w:spacing w:val="-2"/>
        </w:rPr>
        <w:t xml:space="preserve"> </w:t>
      </w:r>
      <w:r w:rsidRPr="004A6953">
        <w:t>each container</w:t>
      </w:r>
      <w:proofErr w:type="gramEnd"/>
      <w:r w:rsidRPr="004A6953">
        <w:t xml:space="preserve"> and all containers of hazardous Goods (and all documents relating thereto) shall bear prominent and adequate warnings.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8"/>
        </w:tabs>
        <w:spacing w:before="81"/>
        <w:ind w:right="418"/>
      </w:pPr>
      <w:r w:rsidRPr="004A6953">
        <w:lastRenderedPageBreak/>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rsidR="004A37C8" w:rsidRPr="004A6953" w:rsidRDefault="008B24A5">
      <w:pPr>
        <w:pStyle w:val="ListParagraph"/>
        <w:numPr>
          <w:ilvl w:val="2"/>
          <w:numId w:val="65"/>
        </w:numPr>
        <w:tabs>
          <w:tab w:val="left" w:pos="2288"/>
        </w:tabs>
        <w:spacing w:before="121"/>
        <w:ind w:right="418"/>
      </w:pPr>
      <w:r w:rsidRPr="004A6953">
        <w:t>The Customer may inspect and examine the manner in which the Supplier supplies the Goods at the Sites and, if the Sites are not the Customer Premises, the Customer may carry out such inspection and examination during normal business hours and on reasonable notice.</w:t>
      </w:r>
    </w:p>
    <w:p w:rsidR="004A37C8" w:rsidRPr="004A6953" w:rsidRDefault="008B24A5">
      <w:pPr>
        <w:pStyle w:val="ListParagraph"/>
        <w:numPr>
          <w:ilvl w:val="1"/>
          <w:numId w:val="65"/>
        </w:numPr>
        <w:tabs>
          <w:tab w:val="left" w:pos="1295"/>
        </w:tabs>
        <w:spacing w:before="119"/>
        <w:ind w:hanging="569"/>
      </w:pPr>
      <w:r w:rsidRPr="004A6953">
        <w:t>Undelivered</w:t>
      </w:r>
      <w:r w:rsidRPr="004A6953">
        <w:rPr>
          <w:spacing w:val="-14"/>
        </w:rPr>
        <w:t xml:space="preserve"> </w:t>
      </w:r>
      <w:r w:rsidRPr="004A6953">
        <w:rPr>
          <w:spacing w:val="-2"/>
        </w:rPr>
        <w:t>Goods</w:t>
      </w:r>
    </w:p>
    <w:p w:rsidR="004A37C8" w:rsidRPr="004A6953" w:rsidRDefault="008B24A5">
      <w:pPr>
        <w:pStyle w:val="ListParagraph"/>
        <w:numPr>
          <w:ilvl w:val="2"/>
          <w:numId w:val="65"/>
        </w:numPr>
        <w:tabs>
          <w:tab w:val="left" w:pos="2288"/>
        </w:tabs>
        <w:spacing w:before="121"/>
        <w:ind w:right="416"/>
      </w:pPr>
      <w:bookmarkStart w:id="36" w:name="_bookmark36"/>
      <w:bookmarkEnd w:id="36"/>
      <w:proofErr w:type="gramStart"/>
      <w:r w:rsidRPr="004A6953">
        <w:t>In the event that not all of the Goods are Delivered in accordance with Clauses</w:t>
      </w:r>
      <w:r w:rsidRPr="004A6953">
        <w:rPr>
          <w:spacing w:val="-11"/>
        </w:rPr>
        <w:t xml:space="preserve"> </w:t>
      </w:r>
      <w:hyperlink w:anchor="_bookmark23" w:history="1">
        <w:r w:rsidRPr="004A6953">
          <w:t>7.1</w:t>
        </w:r>
        <w:r w:rsidRPr="004A6953">
          <w:rPr>
            <w:spacing w:val="-12"/>
          </w:rPr>
          <w:t xml:space="preserve"> </w:t>
        </w:r>
      </w:hyperlink>
      <w:r w:rsidRPr="004A6953">
        <w:t>(Provision</w:t>
      </w:r>
      <w:r w:rsidRPr="004A6953">
        <w:rPr>
          <w:spacing w:val="-11"/>
        </w:rPr>
        <w:t xml:space="preserve"> </w:t>
      </w:r>
      <w:r w:rsidRPr="004A6953">
        <w:t>of</w:t>
      </w:r>
      <w:r w:rsidRPr="004A6953">
        <w:rPr>
          <w:spacing w:val="-12"/>
        </w:rPr>
        <w:t xml:space="preserve"> </w:t>
      </w:r>
      <w:r w:rsidRPr="004A6953">
        <w:t>the</w:t>
      </w:r>
      <w:r w:rsidRPr="004A6953">
        <w:rPr>
          <w:spacing w:val="-11"/>
        </w:rPr>
        <w:t xml:space="preserve"> </w:t>
      </w:r>
      <w:r w:rsidRPr="004A6953">
        <w:t>Goods</w:t>
      </w:r>
      <w:r w:rsidRPr="004A6953">
        <w:rPr>
          <w:spacing w:val="-11"/>
        </w:rPr>
        <w:t xml:space="preserve"> </w:t>
      </w:r>
      <w:r w:rsidRPr="004A6953">
        <w:t>and/or</w:t>
      </w:r>
      <w:r w:rsidRPr="004A6953">
        <w:rPr>
          <w:spacing w:val="-11"/>
        </w:rPr>
        <w:t xml:space="preserve"> </w:t>
      </w:r>
      <w:r w:rsidRPr="004A6953">
        <w:t>Services),</w:t>
      </w:r>
      <w:r w:rsidRPr="004A6953">
        <w:rPr>
          <w:spacing w:val="-11"/>
        </w:rPr>
        <w:t xml:space="preserve"> </w:t>
      </w:r>
      <w:r w:rsidRPr="004A6953">
        <w:t>(Time</w:t>
      </w:r>
      <w:r w:rsidRPr="004A6953">
        <w:rPr>
          <w:spacing w:val="-12"/>
        </w:rPr>
        <w:t xml:space="preserve"> </w:t>
      </w:r>
      <w:r w:rsidRPr="004A6953">
        <w:t>of</w:t>
      </w:r>
      <w:r w:rsidRPr="004A6953">
        <w:rPr>
          <w:spacing w:val="-11"/>
        </w:rPr>
        <w:t xml:space="preserve"> </w:t>
      </w:r>
      <w:r w:rsidRPr="004A6953">
        <w:t xml:space="preserve">Delivery of the Goods) and </w:t>
      </w:r>
      <w:hyperlink w:anchor="_bookmark35" w:history="1">
        <w:r w:rsidRPr="004A6953">
          <w:t xml:space="preserve">9.3 </w:t>
        </w:r>
      </w:hyperlink>
      <w:r w:rsidRPr="004A6953">
        <w:t>(Location and Manner of Delivery of the Goods) ("</w:t>
      </w:r>
      <w:r w:rsidRPr="004A6953">
        <w:rPr>
          <w:b/>
        </w:rPr>
        <w:t>Undelivered Goods</w:t>
      </w:r>
      <w:r w:rsidRPr="004A6953">
        <w:t>"), the Customer, without prejudice to any other rights</w:t>
      </w:r>
      <w:r w:rsidRPr="004A6953">
        <w:rPr>
          <w:spacing w:val="-16"/>
        </w:rPr>
        <w:t xml:space="preserve"> </w:t>
      </w:r>
      <w:r w:rsidRPr="004A6953">
        <w:t>and</w:t>
      </w:r>
      <w:r w:rsidRPr="004A6953">
        <w:rPr>
          <w:spacing w:val="-15"/>
        </w:rPr>
        <w:t xml:space="preserve"> </w:t>
      </w:r>
      <w:r w:rsidRPr="004A6953">
        <w:t>remedies</w:t>
      </w:r>
      <w:r w:rsidRPr="004A6953">
        <w:rPr>
          <w:spacing w:val="-15"/>
        </w:rPr>
        <w:t xml:space="preserve"> </w:t>
      </w:r>
      <w:r w:rsidRPr="004A6953">
        <w:t>of</w:t>
      </w:r>
      <w:r w:rsidRPr="004A6953">
        <w:rPr>
          <w:spacing w:val="-16"/>
        </w:rPr>
        <w:t xml:space="preserve"> </w:t>
      </w:r>
      <w:r w:rsidRPr="004A6953">
        <w:t>the</w:t>
      </w:r>
      <w:r w:rsidRPr="004A6953">
        <w:rPr>
          <w:spacing w:val="-15"/>
        </w:rPr>
        <w:t xml:space="preserve"> </w:t>
      </w:r>
      <w:r w:rsidRPr="004A6953">
        <w:t>Customer</w:t>
      </w:r>
      <w:r w:rsidRPr="004A6953">
        <w:rPr>
          <w:spacing w:val="-15"/>
        </w:rPr>
        <w:t xml:space="preserve"> </w:t>
      </w:r>
      <w:r w:rsidRPr="004A6953">
        <w:t>howsoever</w:t>
      </w:r>
      <w:r w:rsidRPr="004A6953">
        <w:rPr>
          <w:spacing w:val="-15"/>
        </w:rPr>
        <w:t xml:space="preserve"> </w:t>
      </w:r>
      <w:r w:rsidRPr="004A6953">
        <w:t>arising,</w:t>
      </w:r>
      <w:r w:rsidRPr="004A6953">
        <w:rPr>
          <w:spacing w:val="-16"/>
        </w:rPr>
        <w:t xml:space="preserve"> </w:t>
      </w:r>
      <w:r w:rsidRPr="004A6953">
        <w:t>shall</w:t>
      </w:r>
      <w:r w:rsidRPr="004A6953">
        <w:rPr>
          <w:spacing w:val="-15"/>
        </w:rPr>
        <w:t xml:space="preserve"> </w:t>
      </w:r>
      <w:r w:rsidRPr="004A6953">
        <w:t>be</w:t>
      </w:r>
      <w:r w:rsidRPr="004A6953">
        <w:rPr>
          <w:spacing w:val="-15"/>
        </w:rPr>
        <w:t xml:space="preserve"> </w:t>
      </w:r>
      <w:r w:rsidRPr="004A6953">
        <w:t>entitled to withhold payment of the applicable Contract Charges for the Goods that</w:t>
      </w:r>
      <w:r w:rsidRPr="004A6953">
        <w:rPr>
          <w:spacing w:val="-12"/>
        </w:rPr>
        <w:t xml:space="preserve"> </w:t>
      </w:r>
      <w:r w:rsidRPr="004A6953">
        <w:t>were</w:t>
      </w:r>
      <w:r w:rsidRPr="004A6953">
        <w:rPr>
          <w:spacing w:val="-13"/>
        </w:rPr>
        <w:t xml:space="preserve"> </w:t>
      </w:r>
      <w:r w:rsidRPr="004A6953">
        <w:t>not</w:t>
      </w:r>
      <w:r w:rsidRPr="004A6953">
        <w:rPr>
          <w:spacing w:val="-12"/>
        </w:rPr>
        <w:t xml:space="preserve"> </w:t>
      </w:r>
      <w:r w:rsidRPr="004A6953">
        <w:t>so</w:t>
      </w:r>
      <w:r w:rsidRPr="004A6953">
        <w:rPr>
          <w:spacing w:val="-12"/>
        </w:rPr>
        <w:t xml:space="preserve"> </w:t>
      </w:r>
      <w:r w:rsidRPr="004A6953">
        <w:t>Delivered</w:t>
      </w:r>
      <w:r w:rsidRPr="004A6953">
        <w:rPr>
          <w:spacing w:val="-12"/>
        </w:rPr>
        <w:t xml:space="preserve"> </w:t>
      </w:r>
      <w:r w:rsidRPr="004A6953">
        <w:t>until</w:t>
      </w:r>
      <w:r w:rsidRPr="004A6953">
        <w:rPr>
          <w:spacing w:val="-12"/>
        </w:rPr>
        <w:t xml:space="preserve"> </w:t>
      </w:r>
      <w:r w:rsidRPr="004A6953">
        <w:t>such</w:t>
      </w:r>
      <w:r w:rsidRPr="004A6953">
        <w:rPr>
          <w:spacing w:val="-12"/>
        </w:rPr>
        <w:t xml:space="preserve"> </w:t>
      </w:r>
      <w:r w:rsidRPr="004A6953">
        <w:t>time</w:t>
      </w:r>
      <w:r w:rsidRPr="004A6953">
        <w:rPr>
          <w:spacing w:val="-11"/>
        </w:rPr>
        <w:t xml:space="preserve"> </w:t>
      </w:r>
      <w:r w:rsidRPr="004A6953">
        <w:t>as</w:t>
      </w:r>
      <w:r w:rsidRPr="004A6953">
        <w:rPr>
          <w:spacing w:val="-12"/>
        </w:rPr>
        <w:t xml:space="preserve"> </w:t>
      </w:r>
      <w:r w:rsidRPr="004A6953">
        <w:t>the</w:t>
      </w:r>
      <w:r w:rsidRPr="004A6953">
        <w:rPr>
          <w:spacing w:val="-11"/>
        </w:rPr>
        <w:t xml:space="preserve"> </w:t>
      </w:r>
      <w:r w:rsidRPr="004A6953">
        <w:t>Undelivered</w:t>
      </w:r>
      <w:r w:rsidRPr="004A6953">
        <w:rPr>
          <w:spacing w:val="-14"/>
        </w:rPr>
        <w:t xml:space="preserve"> </w:t>
      </w:r>
      <w:r w:rsidRPr="004A6953">
        <w:t>Goods</w:t>
      </w:r>
      <w:r w:rsidRPr="004A6953">
        <w:rPr>
          <w:spacing w:val="-12"/>
        </w:rPr>
        <w:t xml:space="preserve"> </w:t>
      </w:r>
      <w:r w:rsidRPr="004A6953">
        <w:t xml:space="preserve">are </w:t>
      </w:r>
      <w:r w:rsidRPr="004A6953">
        <w:rPr>
          <w:spacing w:val="-2"/>
        </w:rPr>
        <w:t>Delivered.</w:t>
      </w:r>
      <w:proofErr w:type="gramEnd"/>
    </w:p>
    <w:p w:rsidR="004A37C8" w:rsidRPr="004A6953" w:rsidRDefault="008B24A5">
      <w:pPr>
        <w:pStyle w:val="ListParagraph"/>
        <w:numPr>
          <w:ilvl w:val="2"/>
          <w:numId w:val="65"/>
        </w:numPr>
        <w:tabs>
          <w:tab w:val="left" w:pos="2288"/>
        </w:tabs>
        <w:spacing w:before="119"/>
        <w:ind w:right="415"/>
      </w:pPr>
      <w:bookmarkStart w:id="37" w:name="_bookmark38"/>
      <w:bookmarkEnd w:id="37"/>
      <w:r w:rsidRPr="004A6953">
        <w:t>The</w:t>
      </w:r>
      <w:r w:rsidRPr="004A6953">
        <w:rPr>
          <w:spacing w:val="-8"/>
        </w:rPr>
        <w:t xml:space="preserve"> </w:t>
      </w:r>
      <w:r w:rsidRPr="004A6953">
        <w:t>Customer,</w:t>
      </w:r>
      <w:r w:rsidRPr="004A6953">
        <w:rPr>
          <w:spacing w:val="-8"/>
        </w:rPr>
        <w:t xml:space="preserve"> </w:t>
      </w:r>
      <w:r w:rsidRPr="004A6953">
        <w:t>at</w:t>
      </w:r>
      <w:r w:rsidRPr="004A6953">
        <w:rPr>
          <w:spacing w:val="-8"/>
        </w:rPr>
        <w:t xml:space="preserve"> </w:t>
      </w:r>
      <w:r w:rsidRPr="004A6953">
        <w:t>its</w:t>
      </w:r>
      <w:r w:rsidRPr="004A6953">
        <w:rPr>
          <w:spacing w:val="-7"/>
        </w:rPr>
        <w:t xml:space="preserve"> </w:t>
      </w:r>
      <w:r w:rsidRPr="004A6953">
        <w:t>discretion</w:t>
      </w:r>
      <w:r w:rsidRPr="004A6953">
        <w:rPr>
          <w:spacing w:val="-8"/>
        </w:rPr>
        <w:t xml:space="preserve"> </w:t>
      </w:r>
      <w:r w:rsidRPr="004A6953">
        <w:t>and</w:t>
      </w:r>
      <w:r w:rsidRPr="004A6953">
        <w:rPr>
          <w:spacing w:val="-8"/>
        </w:rPr>
        <w:t xml:space="preserve"> </w:t>
      </w:r>
      <w:r w:rsidRPr="004A6953">
        <w:t>without</w:t>
      </w:r>
      <w:r w:rsidRPr="004A6953">
        <w:rPr>
          <w:spacing w:val="-8"/>
        </w:rPr>
        <w:t xml:space="preserve"> </w:t>
      </w:r>
      <w:r w:rsidRPr="004A6953">
        <w:t>prejudice</w:t>
      </w:r>
      <w:r w:rsidRPr="004A6953">
        <w:rPr>
          <w:spacing w:val="-8"/>
        </w:rPr>
        <w:t xml:space="preserve"> </w:t>
      </w:r>
      <w:r w:rsidRPr="004A6953">
        <w:t>to</w:t>
      </w:r>
      <w:r w:rsidRPr="004A6953">
        <w:rPr>
          <w:spacing w:val="-8"/>
        </w:rPr>
        <w:t xml:space="preserve"> </w:t>
      </w:r>
      <w:r w:rsidRPr="004A6953">
        <w:t>any</w:t>
      </w:r>
      <w:r w:rsidRPr="004A6953">
        <w:rPr>
          <w:spacing w:val="-7"/>
        </w:rPr>
        <w:t xml:space="preserve"> </w:t>
      </w:r>
      <w:r w:rsidRPr="004A6953">
        <w:t>other</w:t>
      </w:r>
      <w:r w:rsidRPr="004A6953">
        <w:rPr>
          <w:spacing w:val="-8"/>
        </w:rPr>
        <w:t xml:space="preserve"> </w:t>
      </w:r>
      <w:r w:rsidRPr="004A6953">
        <w:t xml:space="preserve">rights and remedies of the Customer howsoever arising </w:t>
      </w:r>
      <w:bookmarkStart w:id="38" w:name="_bookmark37"/>
      <w:bookmarkEnd w:id="38"/>
      <w:r w:rsidRPr="004A6953">
        <w:t xml:space="preserve">deem the failure to comply with Clauses </w:t>
      </w:r>
      <w:hyperlink w:anchor="_bookmark23" w:history="1">
        <w:r w:rsidRPr="004A6953">
          <w:t>7.1</w:t>
        </w:r>
      </w:hyperlink>
      <w:r w:rsidRPr="004A6953">
        <w:t xml:space="preserve"> (Provision of the Goods and/or Services). (Time of Delivery of the Goods) and </w:t>
      </w:r>
      <w:hyperlink w:anchor="_bookmark35" w:history="1">
        <w:r w:rsidRPr="004A6953">
          <w:t>9.3</w:t>
        </w:r>
      </w:hyperlink>
      <w:r w:rsidRPr="004A6953">
        <w:t xml:space="preserve"> (Location and Manner of Delivery</w:t>
      </w:r>
      <w:r w:rsidRPr="004A6953">
        <w:rPr>
          <w:spacing w:val="-2"/>
        </w:rPr>
        <w:t xml:space="preserve"> </w:t>
      </w:r>
      <w:r w:rsidRPr="004A6953">
        <w:t>of</w:t>
      </w:r>
      <w:r w:rsidRPr="004A6953">
        <w:rPr>
          <w:spacing w:val="-2"/>
        </w:rPr>
        <w:t xml:space="preserve"> </w:t>
      </w:r>
      <w:r w:rsidRPr="004A6953">
        <w:t>the</w:t>
      </w:r>
      <w:r w:rsidRPr="004A6953">
        <w:rPr>
          <w:spacing w:val="-2"/>
        </w:rPr>
        <w:t xml:space="preserve"> </w:t>
      </w:r>
      <w:r w:rsidRPr="004A6953">
        <w:t>Goods)</w:t>
      </w:r>
      <w:r w:rsidRPr="004A6953">
        <w:rPr>
          <w:spacing w:val="-2"/>
        </w:rPr>
        <w:t xml:space="preserve"> </w:t>
      </w:r>
      <w:r w:rsidRPr="004A6953">
        <w:t>and</w:t>
      </w:r>
      <w:r w:rsidRPr="004A6953">
        <w:rPr>
          <w:spacing w:val="-2"/>
        </w:rPr>
        <w:t xml:space="preserve"> </w:t>
      </w:r>
      <w:r w:rsidRPr="004A6953">
        <w:t>meet</w:t>
      </w:r>
      <w:r w:rsidRPr="004A6953">
        <w:rPr>
          <w:spacing w:val="-2"/>
        </w:rPr>
        <w:t xml:space="preserve"> </w:t>
      </w:r>
      <w:r w:rsidRPr="004A6953">
        <w:t>the</w:t>
      </w:r>
      <w:r w:rsidRPr="004A6953">
        <w:rPr>
          <w:spacing w:val="-2"/>
        </w:rPr>
        <w:t xml:space="preserve"> </w:t>
      </w:r>
      <w:r w:rsidRPr="004A6953">
        <w:t>relevant</w:t>
      </w:r>
      <w:r w:rsidRPr="004A6953">
        <w:rPr>
          <w:spacing w:val="-2"/>
        </w:rPr>
        <w:t xml:space="preserve"> </w:t>
      </w:r>
      <w:r w:rsidRPr="004A6953">
        <w:t>Milestone</w:t>
      </w:r>
      <w:r w:rsidRPr="004A6953">
        <w:rPr>
          <w:spacing w:val="-2"/>
        </w:rPr>
        <w:t xml:space="preserve"> </w:t>
      </w:r>
      <w:r w:rsidRPr="004A6953">
        <w:t>Date</w:t>
      </w:r>
      <w:r w:rsidRPr="004A6953">
        <w:rPr>
          <w:spacing w:val="-2"/>
        </w:rPr>
        <w:t xml:space="preserve"> </w:t>
      </w:r>
      <w:r w:rsidRPr="004A6953">
        <w:t>(if</w:t>
      </w:r>
      <w:r w:rsidRPr="004A6953">
        <w:rPr>
          <w:spacing w:val="-2"/>
        </w:rPr>
        <w:t xml:space="preserve"> </w:t>
      </w:r>
      <w:r w:rsidRPr="004A6953">
        <w:t>any)</w:t>
      </w:r>
      <w:r w:rsidRPr="004A6953">
        <w:rPr>
          <w:spacing w:val="-2"/>
        </w:rPr>
        <w:t xml:space="preserve"> </w:t>
      </w:r>
      <w:r w:rsidRPr="004A6953">
        <w:t>to be a material Default.</w:t>
      </w:r>
    </w:p>
    <w:p w:rsidR="004A37C8" w:rsidRPr="004A6953" w:rsidRDefault="008B24A5">
      <w:pPr>
        <w:pStyle w:val="ListParagraph"/>
        <w:numPr>
          <w:ilvl w:val="1"/>
          <w:numId w:val="65"/>
        </w:numPr>
        <w:tabs>
          <w:tab w:val="left" w:pos="1295"/>
        </w:tabs>
        <w:spacing w:before="122"/>
        <w:ind w:hanging="569"/>
      </w:pPr>
      <w:r w:rsidRPr="004A6953">
        <w:t>Over-Delivered</w:t>
      </w:r>
      <w:r w:rsidRPr="004A6953">
        <w:rPr>
          <w:spacing w:val="-15"/>
        </w:rPr>
        <w:t xml:space="preserve"> </w:t>
      </w:r>
      <w:r w:rsidRPr="004A6953">
        <w:rPr>
          <w:spacing w:val="-2"/>
        </w:rPr>
        <w:t>Goods</w:t>
      </w:r>
    </w:p>
    <w:p w:rsidR="004A37C8" w:rsidRPr="004A6953" w:rsidRDefault="008B24A5">
      <w:pPr>
        <w:pStyle w:val="ListParagraph"/>
        <w:numPr>
          <w:ilvl w:val="2"/>
          <w:numId w:val="65"/>
        </w:numPr>
        <w:tabs>
          <w:tab w:val="left" w:pos="2288"/>
        </w:tabs>
        <w:spacing w:before="119"/>
        <w:ind w:right="424"/>
      </w:pPr>
      <w:bookmarkStart w:id="39" w:name="_bookmark39"/>
      <w:bookmarkEnd w:id="39"/>
      <w:r w:rsidRPr="004A6953">
        <w:t>The Customer shall be under no obligation to accept or pay for any Goods delivered in excess of the quantity specified in the Contract Order</w:t>
      </w:r>
      <w:r w:rsidRPr="004A6953">
        <w:rPr>
          <w:spacing w:val="-2"/>
        </w:rPr>
        <w:t xml:space="preserve"> </w:t>
      </w:r>
      <w:r w:rsidRPr="004A6953">
        <w:t>Form</w:t>
      </w:r>
      <w:r w:rsidRPr="004A6953">
        <w:rPr>
          <w:spacing w:val="-2"/>
        </w:rPr>
        <w:t xml:space="preserve"> </w:t>
      </w:r>
      <w:r w:rsidRPr="004A6953">
        <w:t>(or</w:t>
      </w:r>
      <w:r w:rsidRPr="004A6953">
        <w:rPr>
          <w:spacing w:val="-3"/>
        </w:rPr>
        <w:t xml:space="preserve"> </w:t>
      </w:r>
      <w:r w:rsidRPr="004A6953">
        <w:t>elsewhere</w:t>
      </w:r>
      <w:r w:rsidRPr="004A6953">
        <w:rPr>
          <w:spacing w:val="-3"/>
        </w:rPr>
        <w:t xml:space="preserve"> </w:t>
      </w:r>
      <w:r w:rsidRPr="004A6953">
        <w:t>in</w:t>
      </w:r>
      <w:r w:rsidRPr="004A6953">
        <w:rPr>
          <w:spacing w:val="-3"/>
        </w:rPr>
        <w:t xml:space="preserve"> </w:t>
      </w:r>
      <w:r w:rsidRPr="004A6953">
        <w:t>this</w:t>
      </w:r>
      <w:r w:rsidRPr="004A6953">
        <w:rPr>
          <w:spacing w:val="-2"/>
        </w:rPr>
        <w:t xml:space="preserve"> </w:t>
      </w:r>
      <w:r w:rsidRPr="004A6953">
        <w:t>Contract)</w:t>
      </w:r>
      <w:r w:rsidRPr="004A6953">
        <w:rPr>
          <w:spacing w:val="-3"/>
        </w:rPr>
        <w:t xml:space="preserve"> </w:t>
      </w:r>
      <w:r w:rsidRPr="004A6953">
        <w:t>(“</w:t>
      </w:r>
      <w:r w:rsidRPr="004A6953">
        <w:rPr>
          <w:b/>
        </w:rPr>
        <w:t>Over-Delivered</w:t>
      </w:r>
      <w:r w:rsidRPr="004A6953">
        <w:rPr>
          <w:b/>
          <w:spacing w:val="-2"/>
        </w:rPr>
        <w:t xml:space="preserve"> </w:t>
      </w:r>
      <w:r w:rsidRPr="004A6953">
        <w:rPr>
          <w:b/>
        </w:rPr>
        <w:t>Goods</w:t>
      </w:r>
      <w:r w:rsidRPr="004A6953">
        <w:t>”).</w:t>
      </w:r>
    </w:p>
    <w:p w:rsidR="004A37C8" w:rsidRPr="004A6953" w:rsidRDefault="008B24A5">
      <w:pPr>
        <w:pStyle w:val="ListParagraph"/>
        <w:numPr>
          <w:ilvl w:val="2"/>
          <w:numId w:val="65"/>
        </w:numPr>
        <w:tabs>
          <w:tab w:val="left" w:pos="2288"/>
        </w:tabs>
        <w:ind w:right="416"/>
      </w:pPr>
      <w:bookmarkStart w:id="40" w:name="_bookmark40"/>
      <w:bookmarkEnd w:id="40"/>
      <w:proofErr w:type="gramStart"/>
      <w:r w:rsidRPr="004A6953">
        <w:t>If</w:t>
      </w:r>
      <w:r w:rsidRPr="004A6953">
        <w:rPr>
          <w:spacing w:val="-8"/>
        </w:rPr>
        <w:t xml:space="preserve"> </w:t>
      </w:r>
      <w:r w:rsidRPr="004A6953">
        <w:t>the</w:t>
      </w:r>
      <w:r w:rsidRPr="004A6953">
        <w:rPr>
          <w:spacing w:val="-8"/>
        </w:rPr>
        <w:t xml:space="preserve"> </w:t>
      </w:r>
      <w:r w:rsidRPr="004A6953">
        <w:t>Customer</w:t>
      </w:r>
      <w:r w:rsidRPr="004A6953">
        <w:rPr>
          <w:spacing w:val="-8"/>
        </w:rPr>
        <w:t xml:space="preserve"> </w:t>
      </w:r>
      <w:r w:rsidRPr="004A6953">
        <w:t>elects</w:t>
      </w:r>
      <w:r w:rsidRPr="004A6953">
        <w:rPr>
          <w:spacing w:val="-8"/>
        </w:rPr>
        <w:t xml:space="preserve"> </w:t>
      </w:r>
      <w:r w:rsidRPr="004A6953">
        <w:t>not</w:t>
      </w:r>
      <w:r w:rsidRPr="004A6953">
        <w:rPr>
          <w:spacing w:val="-8"/>
        </w:rPr>
        <w:t xml:space="preserve"> </w:t>
      </w:r>
      <w:r w:rsidRPr="004A6953">
        <w:t>to</w:t>
      </w:r>
      <w:r w:rsidRPr="004A6953">
        <w:rPr>
          <w:spacing w:val="-8"/>
        </w:rPr>
        <w:t xml:space="preserve"> </w:t>
      </w:r>
      <w:r w:rsidRPr="004A6953">
        <w:t>accept</w:t>
      </w:r>
      <w:r w:rsidRPr="004A6953">
        <w:rPr>
          <w:spacing w:val="-10"/>
        </w:rPr>
        <w:t xml:space="preserve"> </w:t>
      </w:r>
      <w:r w:rsidRPr="004A6953">
        <w:t>such</w:t>
      </w:r>
      <w:r w:rsidRPr="004A6953">
        <w:rPr>
          <w:spacing w:val="-7"/>
        </w:rPr>
        <w:t xml:space="preserve"> </w:t>
      </w:r>
      <w:r w:rsidRPr="004A6953">
        <w:t>Over-Delivered</w:t>
      </w:r>
      <w:r w:rsidRPr="004A6953">
        <w:rPr>
          <w:spacing w:val="-8"/>
        </w:rPr>
        <w:t xml:space="preserve"> </w:t>
      </w:r>
      <w:r w:rsidRPr="004A6953">
        <w:t>Goods</w:t>
      </w:r>
      <w:r w:rsidRPr="004A6953">
        <w:rPr>
          <w:spacing w:val="-7"/>
        </w:rPr>
        <w:t xml:space="preserve"> </w:t>
      </w:r>
      <w:r w:rsidRPr="004A6953">
        <w:t>it</w:t>
      </w:r>
      <w:r w:rsidRPr="004A6953">
        <w:rPr>
          <w:spacing w:val="-9"/>
        </w:rPr>
        <w:t xml:space="preserve"> </w:t>
      </w:r>
      <w:r w:rsidRPr="004A6953">
        <w:t>may, without prejudice to any other rights and remedies of the Customer howsoever</w:t>
      </w:r>
      <w:r w:rsidRPr="004A6953">
        <w:rPr>
          <w:spacing w:val="-8"/>
        </w:rPr>
        <w:t xml:space="preserve"> </w:t>
      </w:r>
      <w:r w:rsidRPr="004A6953">
        <w:t>arising,</w:t>
      </w:r>
      <w:r w:rsidRPr="004A6953">
        <w:rPr>
          <w:spacing w:val="-8"/>
        </w:rPr>
        <w:t xml:space="preserve"> </w:t>
      </w:r>
      <w:r w:rsidRPr="004A6953">
        <w:t>give</w:t>
      </w:r>
      <w:r w:rsidRPr="004A6953">
        <w:rPr>
          <w:spacing w:val="-9"/>
        </w:rPr>
        <w:t xml:space="preserve"> </w:t>
      </w:r>
      <w:r w:rsidRPr="004A6953">
        <w:t>notice</w:t>
      </w:r>
      <w:r w:rsidRPr="004A6953">
        <w:rPr>
          <w:spacing w:val="-8"/>
        </w:rPr>
        <w:t xml:space="preserve"> </w:t>
      </w:r>
      <w:r w:rsidRPr="004A6953">
        <w:t>in</w:t>
      </w:r>
      <w:r w:rsidRPr="004A6953">
        <w:rPr>
          <w:spacing w:val="-8"/>
        </w:rPr>
        <w:t xml:space="preserve"> </w:t>
      </w:r>
      <w:r w:rsidRPr="004A6953">
        <w:t>writing</w:t>
      </w:r>
      <w:r w:rsidRPr="004A6953">
        <w:rPr>
          <w:spacing w:val="-8"/>
        </w:rPr>
        <w:t xml:space="preserve"> </w:t>
      </w:r>
      <w:r w:rsidRPr="004A6953">
        <w:t>to</w:t>
      </w:r>
      <w:r w:rsidRPr="004A6953">
        <w:rPr>
          <w:spacing w:val="-8"/>
        </w:rPr>
        <w:t xml:space="preserve"> </w:t>
      </w:r>
      <w:r w:rsidRPr="004A6953">
        <w:t>the</w:t>
      </w:r>
      <w:r w:rsidRPr="004A6953">
        <w:rPr>
          <w:spacing w:val="-8"/>
        </w:rPr>
        <w:t xml:space="preserve"> </w:t>
      </w:r>
      <w:r w:rsidRPr="004A6953">
        <w:t>Supplier</w:t>
      </w:r>
      <w:r w:rsidRPr="004A6953">
        <w:rPr>
          <w:spacing w:val="-8"/>
        </w:rPr>
        <w:t xml:space="preserve"> </w:t>
      </w:r>
      <w:r w:rsidRPr="004A6953">
        <w:t>to</w:t>
      </w:r>
      <w:r w:rsidRPr="004A6953">
        <w:rPr>
          <w:spacing w:val="-8"/>
        </w:rPr>
        <w:t xml:space="preserve"> </w:t>
      </w:r>
      <w:r w:rsidRPr="004A6953">
        <w:t>remove</w:t>
      </w:r>
      <w:r w:rsidRPr="004A6953">
        <w:rPr>
          <w:spacing w:val="-8"/>
        </w:rPr>
        <w:t xml:space="preserve"> </w:t>
      </w:r>
      <w:r w:rsidRPr="004A6953">
        <w:t>them within five (5) Working Days and to refund to the Customer any expenses incurred by the Customer as a result of such Over-Delivered Goods (including but not limited to the costs of moving and storing the Over-Delivered Goods).</w:t>
      </w:r>
      <w:proofErr w:type="gramEnd"/>
    </w:p>
    <w:p w:rsidR="004A37C8" w:rsidRPr="004A6953" w:rsidRDefault="008B24A5">
      <w:pPr>
        <w:pStyle w:val="ListParagraph"/>
        <w:numPr>
          <w:ilvl w:val="2"/>
          <w:numId w:val="65"/>
        </w:numPr>
        <w:tabs>
          <w:tab w:val="left" w:pos="2288"/>
        </w:tabs>
        <w:spacing w:before="119"/>
        <w:ind w:right="416"/>
      </w:pPr>
      <w:r w:rsidRPr="004A6953">
        <w:t xml:space="preserve">If the Supplier fails to comply with the Customer’s notice under Clause </w:t>
      </w:r>
      <w:hyperlink w:anchor="_bookmark40" w:history="1">
        <w:r w:rsidRPr="004A6953">
          <w:t>9.5.2</w:t>
        </w:r>
      </w:hyperlink>
      <w:r w:rsidRPr="004A6953">
        <w:t>, the Customer may dispose of such Over-Delivered Goods and charge</w:t>
      </w:r>
      <w:r w:rsidRPr="004A6953">
        <w:rPr>
          <w:spacing w:val="-9"/>
        </w:rPr>
        <w:t xml:space="preserve"> </w:t>
      </w:r>
      <w:r w:rsidRPr="004A6953">
        <w:t>the</w:t>
      </w:r>
      <w:r w:rsidRPr="004A6953">
        <w:rPr>
          <w:spacing w:val="-9"/>
        </w:rPr>
        <w:t xml:space="preserve"> </w:t>
      </w:r>
      <w:r w:rsidRPr="004A6953">
        <w:t>Supplier</w:t>
      </w:r>
      <w:r w:rsidRPr="004A6953">
        <w:rPr>
          <w:spacing w:val="-9"/>
        </w:rPr>
        <w:t xml:space="preserve"> </w:t>
      </w:r>
      <w:r w:rsidRPr="004A6953">
        <w:t>for</w:t>
      </w:r>
      <w:r w:rsidRPr="004A6953">
        <w:rPr>
          <w:spacing w:val="-9"/>
        </w:rPr>
        <w:t xml:space="preserve"> </w:t>
      </w:r>
      <w:r w:rsidRPr="004A6953">
        <w:t>the</w:t>
      </w:r>
      <w:r w:rsidRPr="004A6953">
        <w:rPr>
          <w:spacing w:val="-9"/>
        </w:rPr>
        <w:t xml:space="preserve"> </w:t>
      </w:r>
      <w:r w:rsidRPr="004A6953">
        <w:t>costs</w:t>
      </w:r>
      <w:r w:rsidRPr="004A6953">
        <w:rPr>
          <w:spacing w:val="-9"/>
        </w:rPr>
        <w:t xml:space="preserve"> </w:t>
      </w:r>
      <w:r w:rsidRPr="004A6953">
        <w:t>of</w:t>
      </w:r>
      <w:r w:rsidRPr="004A6953">
        <w:rPr>
          <w:spacing w:val="-9"/>
        </w:rPr>
        <w:t xml:space="preserve"> </w:t>
      </w:r>
      <w:r w:rsidRPr="004A6953">
        <w:t>such</w:t>
      </w:r>
      <w:r w:rsidRPr="004A6953">
        <w:rPr>
          <w:spacing w:val="-9"/>
        </w:rPr>
        <w:t xml:space="preserve"> </w:t>
      </w:r>
      <w:r w:rsidRPr="004A6953">
        <w:t>disposal.</w:t>
      </w:r>
      <w:r w:rsidRPr="004A6953">
        <w:rPr>
          <w:spacing w:val="-9"/>
        </w:rPr>
        <w:t xml:space="preserve"> </w:t>
      </w:r>
      <w:r w:rsidRPr="004A6953">
        <w:t>The</w:t>
      </w:r>
      <w:r w:rsidRPr="004A6953">
        <w:rPr>
          <w:spacing w:val="-9"/>
        </w:rPr>
        <w:t xml:space="preserve"> </w:t>
      </w:r>
      <w:r w:rsidRPr="004A6953">
        <w:t>risk</w:t>
      </w:r>
      <w:r w:rsidRPr="004A6953">
        <w:rPr>
          <w:spacing w:val="-9"/>
        </w:rPr>
        <w:t xml:space="preserve"> </w:t>
      </w:r>
      <w:r w:rsidRPr="004A6953">
        <w:t>in</w:t>
      </w:r>
      <w:r w:rsidRPr="004A6953">
        <w:rPr>
          <w:spacing w:val="-9"/>
        </w:rPr>
        <w:t xml:space="preserve"> </w:t>
      </w:r>
      <w:r w:rsidRPr="004A6953">
        <w:t>any</w:t>
      </w:r>
      <w:r w:rsidRPr="004A6953">
        <w:rPr>
          <w:spacing w:val="-9"/>
        </w:rPr>
        <w:t xml:space="preserve"> </w:t>
      </w:r>
      <w:r w:rsidRPr="004A6953">
        <w:t>Over- Delivered Goods shall remain with the Supplier.</w:t>
      </w:r>
    </w:p>
    <w:p w:rsidR="004A37C8" w:rsidRPr="004A6953" w:rsidRDefault="008B24A5">
      <w:pPr>
        <w:pStyle w:val="ListParagraph"/>
        <w:numPr>
          <w:ilvl w:val="1"/>
          <w:numId w:val="65"/>
        </w:numPr>
        <w:tabs>
          <w:tab w:val="left" w:pos="1295"/>
        </w:tabs>
        <w:spacing w:before="121"/>
        <w:ind w:hanging="569"/>
      </w:pPr>
      <w:r w:rsidRPr="004A6953">
        <w:t>Delivery</w:t>
      </w:r>
      <w:r w:rsidRPr="004A6953">
        <w:rPr>
          <w:spacing w:val="-6"/>
        </w:rPr>
        <w:t xml:space="preserve"> </w:t>
      </w:r>
      <w:r w:rsidRPr="004A6953">
        <w:t>of</w:t>
      </w:r>
      <w:r w:rsidRPr="004A6953">
        <w:rPr>
          <w:spacing w:val="-5"/>
        </w:rPr>
        <w:t xml:space="preserve"> </w:t>
      </w:r>
      <w:r w:rsidRPr="004A6953">
        <w:t>the</w:t>
      </w:r>
      <w:r w:rsidRPr="004A6953">
        <w:rPr>
          <w:spacing w:val="-5"/>
        </w:rPr>
        <w:t xml:space="preserve"> </w:t>
      </w:r>
      <w:r w:rsidRPr="004A6953">
        <w:t>Goods</w:t>
      </w:r>
      <w:r w:rsidRPr="004A6953">
        <w:rPr>
          <w:spacing w:val="-6"/>
        </w:rPr>
        <w:t xml:space="preserve"> </w:t>
      </w:r>
      <w:r w:rsidRPr="004A6953">
        <w:t>by</w:t>
      </w:r>
      <w:r w:rsidRPr="004A6953">
        <w:rPr>
          <w:spacing w:val="-5"/>
        </w:rPr>
        <w:t xml:space="preserve"> </w:t>
      </w:r>
      <w:r w:rsidRPr="004A6953">
        <w:rPr>
          <w:spacing w:val="-2"/>
        </w:rPr>
        <w:t>Instalments</w:t>
      </w:r>
    </w:p>
    <w:p w:rsidR="004A37C8" w:rsidRPr="004A6953" w:rsidRDefault="008B24A5">
      <w:pPr>
        <w:pStyle w:val="ListParagraph"/>
        <w:numPr>
          <w:ilvl w:val="2"/>
          <w:numId w:val="65"/>
        </w:numPr>
        <w:tabs>
          <w:tab w:val="left" w:pos="2288"/>
        </w:tabs>
        <w:spacing w:before="119"/>
        <w:ind w:right="417"/>
      </w:pPr>
      <w:bookmarkStart w:id="41" w:name="_bookmark41"/>
      <w:bookmarkEnd w:id="41"/>
      <w:r w:rsidRPr="004A6953">
        <w:t xml:space="preserve">Unless expressly agreed to the contrary, the Customer </w:t>
      </w:r>
      <w:proofErr w:type="gramStart"/>
      <w:r w:rsidRPr="004A6953">
        <w:t>shall not be obliged</w:t>
      </w:r>
      <w:proofErr w:type="gramEnd"/>
      <w:r w:rsidRPr="004A6953">
        <w:rPr>
          <w:spacing w:val="-3"/>
        </w:rPr>
        <w:t xml:space="preserve"> </w:t>
      </w:r>
      <w:r w:rsidRPr="004A6953">
        <w:t>to</w:t>
      </w:r>
      <w:r w:rsidRPr="004A6953">
        <w:rPr>
          <w:spacing w:val="-3"/>
        </w:rPr>
        <w:t xml:space="preserve"> </w:t>
      </w:r>
      <w:r w:rsidRPr="004A6953">
        <w:t>accept</w:t>
      </w:r>
      <w:r w:rsidRPr="004A6953">
        <w:rPr>
          <w:spacing w:val="-3"/>
        </w:rPr>
        <w:t xml:space="preserve"> </w:t>
      </w:r>
      <w:r w:rsidRPr="004A6953">
        <w:t>delivery</w:t>
      </w:r>
      <w:r w:rsidRPr="004A6953">
        <w:rPr>
          <w:spacing w:val="-3"/>
        </w:rPr>
        <w:t xml:space="preserve"> </w:t>
      </w:r>
      <w:r w:rsidRPr="004A6953">
        <w:t>of</w:t>
      </w:r>
      <w:r w:rsidRPr="004A6953">
        <w:rPr>
          <w:spacing w:val="-3"/>
        </w:rPr>
        <w:t xml:space="preserve"> </w:t>
      </w:r>
      <w:r w:rsidRPr="004A6953">
        <w:t>the</w:t>
      </w:r>
      <w:r w:rsidRPr="004A6953">
        <w:rPr>
          <w:spacing w:val="-4"/>
        </w:rPr>
        <w:t xml:space="preserve"> </w:t>
      </w:r>
      <w:r w:rsidRPr="004A6953">
        <w:t>Goods</w:t>
      </w:r>
      <w:r w:rsidRPr="004A6953">
        <w:rPr>
          <w:spacing w:val="-3"/>
        </w:rPr>
        <w:t xml:space="preserve"> </w:t>
      </w:r>
      <w:r w:rsidRPr="004A6953">
        <w:t>by</w:t>
      </w:r>
      <w:r w:rsidRPr="004A6953">
        <w:rPr>
          <w:spacing w:val="-3"/>
        </w:rPr>
        <w:t xml:space="preserve"> </w:t>
      </w:r>
      <w:r w:rsidRPr="004A6953">
        <w:t>instalments.</w:t>
      </w:r>
      <w:r w:rsidRPr="004A6953">
        <w:rPr>
          <w:spacing w:val="-3"/>
        </w:rPr>
        <w:t xml:space="preserve"> </w:t>
      </w:r>
      <w:proofErr w:type="gramStart"/>
      <w:r w:rsidRPr="004A6953">
        <w:t>If,</w:t>
      </w:r>
      <w:r w:rsidRPr="004A6953">
        <w:rPr>
          <w:spacing w:val="-4"/>
        </w:rPr>
        <w:t xml:space="preserve"> </w:t>
      </w:r>
      <w:r w:rsidRPr="004A6953">
        <w:t>however,</w:t>
      </w:r>
      <w:r w:rsidRPr="004A6953">
        <w:rPr>
          <w:spacing w:val="-4"/>
        </w:rPr>
        <w:t xml:space="preserve"> </w:t>
      </w:r>
      <w:r w:rsidRPr="004A6953">
        <w:t>the Customer does specify or agree to delivery by instalments, delivery of any instalment later than the date specified or agreed for its Delivery shall,</w:t>
      </w:r>
      <w:r w:rsidRPr="004A6953">
        <w:rPr>
          <w:spacing w:val="-3"/>
        </w:rPr>
        <w:t xml:space="preserve"> </w:t>
      </w:r>
      <w:r w:rsidRPr="004A6953">
        <w:t>without</w:t>
      </w:r>
      <w:r w:rsidRPr="004A6953">
        <w:rPr>
          <w:spacing w:val="-4"/>
        </w:rPr>
        <w:t xml:space="preserve"> </w:t>
      </w:r>
      <w:r w:rsidRPr="004A6953">
        <w:t>prejudice</w:t>
      </w:r>
      <w:r w:rsidRPr="004A6953">
        <w:rPr>
          <w:spacing w:val="-3"/>
        </w:rPr>
        <w:t xml:space="preserve"> </w:t>
      </w:r>
      <w:r w:rsidRPr="004A6953">
        <w:t>to</w:t>
      </w:r>
      <w:r w:rsidRPr="004A6953">
        <w:rPr>
          <w:spacing w:val="-4"/>
        </w:rPr>
        <w:t xml:space="preserve"> </w:t>
      </w:r>
      <w:r w:rsidRPr="004A6953">
        <w:t>any</w:t>
      </w:r>
      <w:r w:rsidRPr="004A6953">
        <w:rPr>
          <w:spacing w:val="-3"/>
        </w:rPr>
        <w:t xml:space="preserve"> </w:t>
      </w:r>
      <w:r w:rsidRPr="004A6953">
        <w:t>other</w:t>
      </w:r>
      <w:r w:rsidRPr="004A6953">
        <w:rPr>
          <w:spacing w:val="-4"/>
        </w:rPr>
        <w:t xml:space="preserve"> </w:t>
      </w:r>
      <w:r w:rsidRPr="004A6953">
        <w:t>rights</w:t>
      </w:r>
      <w:r w:rsidRPr="004A6953">
        <w:rPr>
          <w:spacing w:val="-3"/>
        </w:rPr>
        <w:t xml:space="preserve"> </w:t>
      </w:r>
      <w:r w:rsidRPr="004A6953">
        <w:t>or</w:t>
      </w:r>
      <w:r w:rsidRPr="004A6953">
        <w:rPr>
          <w:spacing w:val="-4"/>
        </w:rPr>
        <w:t xml:space="preserve"> </w:t>
      </w:r>
      <w:r w:rsidRPr="004A6953">
        <w:t>remedies</w:t>
      </w:r>
      <w:r w:rsidRPr="004A6953">
        <w:rPr>
          <w:spacing w:val="-3"/>
        </w:rPr>
        <w:t xml:space="preserve"> </w:t>
      </w:r>
      <w:r w:rsidRPr="004A6953">
        <w:t>of</w:t>
      </w:r>
      <w:r w:rsidRPr="004A6953">
        <w:rPr>
          <w:spacing w:val="-4"/>
        </w:rPr>
        <w:t xml:space="preserve"> </w:t>
      </w:r>
      <w:r w:rsidRPr="004A6953">
        <w:t>the</w:t>
      </w:r>
      <w:r w:rsidRPr="004A6953">
        <w:rPr>
          <w:spacing w:val="-3"/>
        </w:rPr>
        <w:t xml:space="preserve"> </w:t>
      </w:r>
      <w:r w:rsidRPr="004A6953">
        <w:t>Customer howsoever arising, entitle the Customer to terminate the whole or any unfulfilled</w:t>
      </w:r>
      <w:r w:rsidRPr="004A6953">
        <w:rPr>
          <w:spacing w:val="-15"/>
        </w:rPr>
        <w:t xml:space="preserve"> </w:t>
      </w:r>
      <w:r w:rsidRPr="004A6953">
        <w:t>part</w:t>
      </w:r>
      <w:r w:rsidRPr="004A6953">
        <w:rPr>
          <w:spacing w:val="-15"/>
        </w:rPr>
        <w:t xml:space="preserve"> </w:t>
      </w:r>
      <w:r w:rsidRPr="004A6953">
        <w:t>of</w:t>
      </w:r>
      <w:r w:rsidRPr="004A6953">
        <w:rPr>
          <w:spacing w:val="-15"/>
        </w:rPr>
        <w:t xml:space="preserve"> </w:t>
      </w:r>
      <w:r w:rsidRPr="004A6953">
        <w:t>this</w:t>
      </w:r>
      <w:r w:rsidRPr="004A6953">
        <w:rPr>
          <w:spacing w:val="-14"/>
        </w:rPr>
        <w:t xml:space="preserve"> </w:t>
      </w:r>
      <w:r w:rsidRPr="004A6953">
        <w:t>Contract</w:t>
      </w:r>
      <w:r w:rsidRPr="004A6953">
        <w:rPr>
          <w:spacing w:val="-15"/>
        </w:rPr>
        <w:t xml:space="preserve"> </w:t>
      </w:r>
      <w:r w:rsidRPr="004A6953">
        <w:t>for</w:t>
      </w:r>
      <w:r w:rsidRPr="004A6953">
        <w:rPr>
          <w:spacing w:val="-15"/>
        </w:rPr>
        <w:t xml:space="preserve"> </w:t>
      </w:r>
      <w:r w:rsidRPr="004A6953">
        <w:t>material</w:t>
      </w:r>
      <w:r w:rsidRPr="004A6953">
        <w:rPr>
          <w:spacing w:val="-15"/>
        </w:rPr>
        <w:t xml:space="preserve"> </w:t>
      </w:r>
      <w:r w:rsidRPr="004A6953">
        <w:t>Default</w:t>
      </w:r>
      <w:r w:rsidRPr="004A6953">
        <w:rPr>
          <w:spacing w:val="-16"/>
        </w:rPr>
        <w:t xml:space="preserve"> </w:t>
      </w:r>
      <w:r w:rsidRPr="004A6953">
        <w:t>without</w:t>
      </w:r>
      <w:r w:rsidRPr="004A6953">
        <w:rPr>
          <w:spacing w:val="-14"/>
        </w:rPr>
        <w:t xml:space="preserve"> </w:t>
      </w:r>
      <w:r w:rsidRPr="004A6953">
        <w:t>further</w:t>
      </w:r>
      <w:r w:rsidRPr="004A6953">
        <w:rPr>
          <w:spacing w:val="-15"/>
        </w:rPr>
        <w:t xml:space="preserve"> </w:t>
      </w:r>
      <w:r w:rsidRPr="004A6953">
        <w:t>liability to the Customer.</w:t>
      </w:r>
      <w:proofErr w:type="gramEnd"/>
    </w:p>
    <w:p w:rsidR="004A37C8" w:rsidRPr="004A6953" w:rsidRDefault="008B24A5">
      <w:pPr>
        <w:pStyle w:val="ListParagraph"/>
        <w:numPr>
          <w:ilvl w:val="1"/>
          <w:numId w:val="65"/>
        </w:numPr>
        <w:tabs>
          <w:tab w:val="left" w:pos="1295"/>
        </w:tabs>
        <w:spacing w:before="121"/>
        <w:ind w:hanging="569"/>
      </w:pPr>
      <w:r w:rsidRPr="004A6953">
        <w:t>Risk</w:t>
      </w:r>
      <w:r w:rsidRPr="004A6953">
        <w:rPr>
          <w:spacing w:val="-6"/>
        </w:rPr>
        <w:t xml:space="preserve"> </w:t>
      </w:r>
      <w:r w:rsidRPr="004A6953">
        <w:t>and</w:t>
      </w:r>
      <w:r w:rsidRPr="004A6953">
        <w:rPr>
          <w:spacing w:val="-5"/>
        </w:rPr>
        <w:t xml:space="preserve"> </w:t>
      </w:r>
      <w:r w:rsidRPr="004A6953">
        <w:t>Ownership</w:t>
      </w:r>
      <w:r w:rsidRPr="004A6953">
        <w:rPr>
          <w:spacing w:val="-7"/>
        </w:rPr>
        <w:t xml:space="preserve"> </w:t>
      </w:r>
      <w:r w:rsidRPr="004A6953">
        <w:t>in</w:t>
      </w:r>
      <w:r w:rsidRPr="004A6953">
        <w:rPr>
          <w:spacing w:val="-6"/>
        </w:rPr>
        <w:t xml:space="preserve"> </w:t>
      </w:r>
      <w:r w:rsidRPr="004A6953">
        <w:t>Relation</w:t>
      </w:r>
      <w:r w:rsidRPr="004A6953">
        <w:rPr>
          <w:spacing w:val="-7"/>
        </w:rPr>
        <w:t xml:space="preserve"> </w:t>
      </w:r>
      <w:r w:rsidRPr="004A6953">
        <w:t>to</w:t>
      </w:r>
      <w:r w:rsidRPr="004A6953">
        <w:rPr>
          <w:spacing w:val="-5"/>
        </w:rPr>
        <w:t xml:space="preserve"> </w:t>
      </w:r>
      <w:r w:rsidRPr="004A6953">
        <w:t>the</w:t>
      </w:r>
      <w:r w:rsidRPr="004A6953">
        <w:rPr>
          <w:spacing w:val="-6"/>
        </w:rPr>
        <w:t xml:space="preserve"> </w:t>
      </w:r>
      <w:r w:rsidRPr="004A6953">
        <w:rPr>
          <w:spacing w:val="-2"/>
        </w:rPr>
        <w:t>Goods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8"/>
        </w:tabs>
        <w:spacing w:before="81"/>
        <w:ind w:right="421"/>
      </w:pPr>
      <w:r w:rsidRPr="004A6953">
        <w:lastRenderedPageBreak/>
        <w:t>Without prejudice to any other rights or remedies of the Customer howsoever arising:</w:t>
      </w:r>
    </w:p>
    <w:p w:rsidR="004A37C8" w:rsidRPr="004A6953" w:rsidRDefault="008B24A5">
      <w:pPr>
        <w:pStyle w:val="ListParagraph"/>
        <w:numPr>
          <w:ilvl w:val="3"/>
          <w:numId w:val="65"/>
        </w:numPr>
        <w:tabs>
          <w:tab w:val="left" w:pos="2996"/>
        </w:tabs>
        <w:ind w:right="417"/>
      </w:pPr>
      <w:r w:rsidRPr="004A6953">
        <w:t>risk in the Goods shall pass to the Customer at the time of Delivery; and</w:t>
      </w:r>
    </w:p>
    <w:p w:rsidR="004A37C8" w:rsidRPr="004A6953" w:rsidRDefault="008B24A5">
      <w:pPr>
        <w:pStyle w:val="ListParagraph"/>
        <w:numPr>
          <w:ilvl w:val="3"/>
          <w:numId w:val="65"/>
        </w:numPr>
        <w:tabs>
          <w:tab w:val="left" w:pos="2996"/>
        </w:tabs>
        <w:ind w:right="421"/>
      </w:pPr>
      <w:r w:rsidRPr="004A6953">
        <w:t>ownership of to the Goods shall pass to the Customer on the earlier of Delivery of the Goods or payment by the Customer of the Contract Charges;</w:t>
      </w:r>
    </w:p>
    <w:p w:rsidR="004A37C8" w:rsidRPr="004A6953" w:rsidRDefault="008B24A5">
      <w:pPr>
        <w:pStyle w:val="ListParagraph"/>
        <w:numPr>
          <w:ilvl w:val="1"/>
          <w:numId w:val="65"/>
        </w:numPr>
        <w:tabs>
          <w:tab w:val="left" w:pos="1295"/>
        </w:tabs>
        <w:spacing w:before="121"/>
        <w:ind w:hanging="569"/>
      </w:pPr>
      <w:r w:rsidRPr="004A6953">
        <w:t>Responsibility</w:t>
      </w:r>
      <w:r w:rsidRPr="004A6953">
        <w:rPr>
          <w:spacing w:val="-6"/>
        </w:rPr>
        <w:t xml:space="preserve"> </w:t>
      </w:r>
      <w:r w:rsidRPr="004A6953">
        <w:t>for</w:t>
      </w:r>
      <w:r w:rsidRPr="004A6953">
        <w:rPr>
          <w:spacing w:val="-6"/>
        </w:rPr>
        <w:t xml:space="preserve"> </w:t>
      </w:r>
      <w:r w:rsidRPr="004A6953">
        <w:t>Damage</w:t>
      </w:r>
      <w:r w:rsidRPr="004A6953">
        <w:rPr>
          <w:spacing w:val="-6"/>
        </w:rPr>
        <w:t xml:space="preserve"> </w:t>
      </w:r>
      <w:r w:rsidRPr="004A6953">
        <w:t>to</w:t>
      </w:r>
      <w:r w:rsidRPr="004A6953">
        <w:rPr>
          <w:spacing w:val="-6"/>
        </w:rPr>
        <w:t xml:space="preserve"> </w:t>
      </w:r>
      <w:r w:rsidRPr="004A6953">
        <w:t>or</w:t>
      </w:r>
      <w:r w:rsidRPr="004A6953">
        <w:rPr>
          <w:spacing w:val="-6"/>
        </w:rPr>
        <w:t xml:space="preserve"> </w:t>
      </w:r>
      <w:r w:rsidRPr="004A6953">
        <w:t>Loss</w:t>
      </w:r>
      <w:r w:rsidRPr="004A6953">
        <w:rPr>
          <w:spacing w:val="-7"/>
        </w:rPr>
        <w:t xml:space="preserve"> </w:t>
      </w:r>
      <w:r w:rsidRPr="004A6953">
        <w:t>of</w:t>
      </w:r>
      <w:r w:rsidRPr="004A6953">
        <w:rPr>
          <w:spacing w:val="-6"/>
        </w:rPr>
        <w:t xml:space="preserve"> </w:t>
      </w:r>
      <w:r w:rsidRPr="004A6953">
        <w:t>the</w:t>
      </w:r>
      <w:r w:rsidRPr="004A6953">
        <w:rPr>
          <w:spacing w:val="-6"/>
        </w:rPr>
        <w:t xml:space="preserve"> </w:t>
      </w:r>
      <w:r w:rsidRPr="004A6953">
        <w:rPr>
          <w:spacing w:val="-2"/>
        </w:rPr>
        <w:t>Goods</w:t>
      </w:r>
    </w:p>
    <w:p w:rsidR="004A37C8" w:rsidRPr="004A6953" w:rsidRDefault="008B24A5">
      <w:pPr>
        <w:pStyle w:val="ListParagraph"/>
        <w:numPr>
          <w:ilvl w:val="2"/>
          <w:numId w:val="65"/>
        </w:numPr>
        <w:tabs>
          <w:tab w:val="left" w:pos="2288"/>
        </w:tabs>
        <w:spacing w:before="119"/>
        <w:ind w:right="421"/>
      </w:pPr>
      <w:bookmarkStart w:id="42" w:name="_bookmark42"/>
      <w:bookmarkEnd w:id="42"/>
      <w:r w:rsidRPr="004A6953">
        <w:t>Without prejudice to the Suppliers other obligations to provide the Goods in accordance with this Contract, the Supplier accepts responsibility for all damage to or loss of the Goods if the:</w:t>
      </w:r>
    </w:p>
    <w:p w:rsidR="004A37C8" w:rsidRPr="004A6953" w:rsidRDefault="008B24A5">
      <w:pPr>
        <w:pStyle w:val="ListParagraph"/>
        <w:numPr>
          <w:ilvl w:val="3"/>
          <w:numId w:val="65"/>
        </w:numPr>
        <w:tabs>
          <w:tab w:val="left" w:pos="2996"/>
        </w:tabs>
        <w:spacing w:before="121"/>
        <w:ind w:right="421"/>
      </w:pPr>
      <w:r w:rsidRPr="004A6953">
        <w:t>same</w:t>
      </w:r>
      <w:r w:rsidRPr="004A6953">
        <w:rPr>
          <w:spacing w:val="-16"/>
        </w:rPr>
        <w:t xml:space="preserve"> </w:t>
      </w:r>
      <w:r w:rsidRPr="004A6953">
        <w:t>is</w:t>
      </w:r>
      <w:r w:rsidRPr="004A6953">
        <w:rPr>
          <w:spacing w:val="-15"/>
        </w:rPr>
        <w:t xml:space="preserve"> </w:t>
      </w:r>
      <w:r w:rsidRPr="004A6953">
        <w:t>notified</w:t>
      </w:r>
      <w:r w:rsidRPr="004A6953">
        <w:rPr>
          <w:spacing w:val="-15"/>
        </w:rPr>
        <w:t xml:space="preserve"> </w:t>
      </w:r>
      <w:r w:rsidRPr="004A6953">
        <w:t>in</w:t>
      </w:r>
      <w:r w:rsidRPr="004A6953">
        <w:rPr>
          <w:spacing w:val="-16"/>
        </w:rPr>
        <w:t xml:space="preserve"> </w:t>
      </w:r>
      <w:r w:rsidRPr="004A6953">
        <w:t>writing</w:t>
      </w:r>
      <w:r w:rsidRPr="004A6953">
        <w:rPr>
          <w:spacing w:val="-15"/>
        </w:rPr>
        <w:t xml:space="preserve"> </w:t>
      </w:r>
      <w:r w:rsidRPr="004A6953">
        <w:t>to</w:t>
      </w:r>
      <w:r w:rsidRPr="004A6953">
        <w:rPr>
          <w:spacing w:val="-15"/>
        </w:rPr>
        <w:t xml:space="preserve"> </w:t>
      </w:r>
      <w:r w:rsidRPr="004A6953">
        <w:t>the</w:t>
      </w:r>
      <w:r w:rsidRPr="004A6953">
        <w:rPr>
          <w:spacing w:val="-15"/>
        </w:rPr>
        <w:t xml:space="preserve"> </w:t>
      </w:r>
      <w:r w:rsidRPr="004A6953">
        <w:t>Supplier</w:t>
      </w:r>
      <w:r w:rsidRPr="004A6953">
        <w:rPr>
          <w:spacing w:val="-16"/>
        </w:rPr>
        <w:t xml:space="preserve"> </w:t>
      </w:r>
      <w:r w:rsidRPr="004A6953">
        <w:t>within</w:t>
      </w:r>
      <w:r w:rsidRPr="004A6953">
        <w:rPr>
          <w:spacing w:val="-15"/>
        </w:rPr>
        <w:t xml:space="preserve"> </w:t>
      </w:r>
      <w:r w:rsidRPr="004A6953">
        <w:t>three</w:t>
      </w:r>
      <w:r w:rsidRPr="004A6953">
        <w:rPr>
          <w:spacing w:val="-15"/>
        </w:rPr>
        <w:t xml:space="preserve"> </w:t>
      </w:r>
      <w:r w:rsidRPr="004A6953">
        <w:t>(3)</w:t>
      </w:r>
      <w:r w:rsidRPr="004A6953">
        <w:rPr>
          <w:spacing w:val="-16"/>
        </w:rPr>
        <w:t xml:space="preserve"> </w:t>
      </w:r>
      <w:r w:rsidRPr="004A6953">
        <w:t xml:space="preserve">Working Days of receipt and inspection of the Goods by the Customer; </w:t>
      </w:r>
      <w:r w:rsidRPr="004A6953">
        <w:rPr>
          <w:spacing w:val="-4"/>
        </w:rPr>
        <w:t>and</w:t>
      </w:r>
    </w:p>
    <w:p w:rsidR="004A37C8" w:rsidRPr="004A6953" w:rsidRDefault="008B24A5">
      <w:pPr>
        <w:pStyle w:val="ListParagraph"/>
        <w:numPr>
          <w:ilvl w:val="3"/>
          <w:numId w:val="65"/>
        </w:numPr>
        <w:tabs>
          <w:tab w:val="left" w:pos="2996"/>
        </w:tabs>
        <w:spacing w:before="119"/>
        <w:ind w:right="423"/>
      </w:pPr>
      <w:r w:rsidRPr="004A6953">
        <w:t xml:space="preserve">Goods </w:t>
      </w:r>
      <w:proofErr w:type="gramStart"/>
      <w:r w:rsidRPr="004A6953">
        <w:t>have</w:t>
      </w:r>
      <w:r w:rsidRPr="004A6953">
        <w:rPr>
          <w:spacing w:val="-1"/>
        </w:rPr>
        <w:t xml:space="preserve"> </w:t>
      </w:r>
      <w:r w:rsidRPr="004A6953">
        <w:t>been handled</w:t>
      </w:r>
      <w:proofErr w:type="gramEnd"/>
      <w:r w:rsidRPr="004A6953">
        <w:t xml:space="preserve"> by the Customer in accordance</w:t>
      </w:r>
      <w:r w:rsidRPr="004A6953">
        <w:rPr>
          <w:spacing w:val="-1"/>
        </w:rPr>
        <w:t xml:space="preserve"> </w:t>
      </w:r>
      <w:r w:rsidRPr="004A6953">
        <w:t>with the Suppliers instructions.</w:t>
      </w:r>
    </w:p>
    <w:p w:rsidR="004A37C8" w:rsidRPr="004A6953" w:rsidRDefault="008B24A5">
      <w:pPr>
        <w:pStyle w:val="ListParagraph"/>
        <w:numPr>
          <w:ilvl w:val="2"/>
          <w:numId w:val="65"/>
        </w:numPr>
        <w:tabs>
          <w:tab w:val="left" w:pos="2288"/>
        </w:tabs>
        <w:spacing w:before="121"/>
        <w:ind w:right="416"/>
      </w:pPr>
      <w:r w:rsidRPr="004A6953">
        <w:t xml:space="preserve">Where the Supplier accepts responsibility under Clause </w:t>
      </w:r>
      <w:hyperlink w:anchor="_bookmark42" w:history="1">
        <w:r w:rsidRPr="004A6953">
          <w:t>9.8.1</w:t>
        </w:r>
      </w:hyperlink>
      <w:r w:rsidRPr="004A6953">
        <w:t xml:space="preserve">, it </w:t>
      </w:r>
      <w:proofErr w:type="gramStart"/>
      <w:r w:rsidRPr="004A6953">
        <w:t>shall, at its sole option, replace</w:t>
      </w:r>
      <w:proofErr w:type="gramEnd"/>
      <w:r w:rsidRPr="004A6953">
        <w:t xml:space="preserve"> or repair the Goods (or part thereof) within such time as is reasonable having regard to the circumstances and as agreed with the Customer.</w:t>
      </w:r>
    </w:p>
    <w:p w:rsidR="004A37C8" w:rsidRPr="004A6953" w:rsidRDefault="008B24A5">
      <w:pPr>
        <w:pStyle w:val="ListParagraph"/>
        <w:numPr>
          <w:ilvl w:val="1"/>
          <w:numId w:val="65"/>
        </w:numPr>
        <w:tabs>
          <w:tab w:val="left" w:pos="1295"/>
        </w:tabs>
        <w:spacing w:before="119"/>
        <w:ind w:hanging="569"/>
      </w:pPr>
      <w:r w:rsidRPr="004A6953">
        <w:t>Warranty</w:t>
      </w:r>
      <w:r w:rsidRPr="004A6953">
        <w:rPr>
          <w:spacing w:val="-5"/>
        </w:rPr>
        <w:t xml:space="preserve"> </w:t>
      </w:r>
      <w:r w:rsidRPr="004A6953">
        <w:t>of</w:t>
      </w:r>
      <w:r w:rsidRPr="004A6953">
        <w:rPr>
          <w:spacing w:val="-6"/>
        </w:rPr>
        <w:t xml:space="preserve"> </w:t>
      </w:r>
      <w:r w:rsidRPr="004A6953">
        <w:t>the</w:t>
      </w:r>
      <w:r w:rsidRPr="004A6953">
        <w:rPr>
          <w:spacing w:val="-5"/>
        </w:rPr>
        <w:t xml:space="preserve"> </w:t>
      </w:r>
      <w:r w:rsidRPr="004A6953">
        <w:rPr>
          <w:spacing w:val="-2"/>
        </w:rPr>
        <w:t>Goods</w:t>
      </w:r>
    </w:p>
    <w:p w:rsidR="004A37C8" w:rsidRPr="004A6953" w:rsidRDefault="008B24A5">
      <w:pPr>
        <w:pStyle w:val="ListParagraph"/>
        <w:numPr>
          <w:ilvl w:val="2"/>
          <w:numId w:val="65"/>
        </w:numPr>
        <w:tabs>
          <w:tab w:val="left" w:pos="2288"/>
        </w:tabs>
        <w:spacing w:before="121"/>
        <w:ind w:right="421"/>
      </w:pPr>
      <w:r w:rsidRPr="004A6953">
        <w:t>The Supplier hereby guarantees the Goods for the Warranty Period against faulty materials and workmanship.</w:t>
      </w:r>
    </w:p>
    <w:p w:rsidR="004A37C8" w:rsidRPr="004A6953" w:rsidRDefault="008B24A5">
      <w:pPr>
        <w:pStyle w:val="ListParagraph"/>
        <w:numPr>
          <w:ilvl w:val="2"/>
          <w:numId w:val="65"/>
        </w:numPr>
        <w:tabs>
          <w:tab w:val="left" w:pos="2288"/>
        </w:tabs>
        <w:spacing w:line="252" w:lineRule="exact"/>
      </w:pPr>
      <w:r w:rsidRPr="004A6953">
        <w:t>If</w:t>
      </w:r>
      <w:r w:rsidRPr="004A6953">
        <w:rPr>
          <w:spacing w:val="2"/>
        </w:rPr>
        <w:t xml:space="preserve"> </w:t>
      </w:r>
      <w:r w:rsidRPr="004A6953">
        <w:t>the</w:t>
      </w:r>
      <w:r w:rsidRPr="004A6953">
        <w:rPr>
          <w:spacing w:val="2"/>
        </w:rPr>
        <w:t xml:space="preserve"> </w:t>
      </w:r>
      <w:r w:rsidRPr="004A6953">
        <w:t>Customer</w:t>
      </w:r>
      <w:r w:rsidRPr="004A6953">
        <w:rPr>
          <w:spacing w:val="3"/>
        </w:rPr>
        <w:t xml:space="preserve"> </w:t>
      </w:r>
      <w:r w:rsidRPr="004A6953">
        <w:t>shall</w:t>
      </w:r>
      <w:r w:rsidRPr="004A6953">
        <w:rPr>
          <w:spacing w:val="2"/>
        </w:rPr>
        <w:t xml:space="preserve"> </w:t>
      </w:r>
      <w:r w:rsidRPr="004A6953">
        <w:t>within</w:t>
      </w:r>
      <w:r w:rsidRPr="004A6953">
        <w:rPr>
          <w:spacing w:val="2"/>
        </w:rPr>
        <w:t xml:space="preserve"> </w:t>
      </w:r>
      <w:r w:rsidRPr="004A6953">
        <w:t>such</w:t>
      </w:r>
      <w:r w:rsidRPr="004A6953">
        <w:rPr>
          <w:spacing w:val="4"/>
        </w:rPr>
        <w:t xml:space="preserve"> </w:t>
      </w:r>
      <w:r w:rsidRPr="004A6953">
        <w:t>Warranty</w:t>
      </w:r>
      <w:r w:rsidRPr="004A6953">
        <w:rPr>
          <w:spacing w:val="3"/>
        </w:rPr>
        <w:t xml:space="preserve"> </w:t>
      </w:r>
      <w:r w:rsidRPr="004A6953">
        <w:t>Period</w:t>
      </w:r>
      <w:r w:rsidRPr="004A6953">
        <w:rPr>
          <w:spacing w:val="2"/>
        </w:rPr>
        <w:t xml:space="preserve"> </w:t>
      </w:r>
      <w:r w:rsidRPr="004A6953">
        <w:t>or</w:t>
      </w:r>
      <w:r w:rsidRPr="004A6953">
        <w:rPr>
          <w:spacing w:val="3"/>
        </w:rPr>
        <w:t xml:space="preserve"> </w:t>
      </w:r>
      <w:r w:rsidRPr="004A6953">
        <w:t>within twenty</w:t>
      </w:r>
      <w:r w:rsidRPr="004A6953">
        <w:rPr>
          <w:spacing w:val="4"/>
        </w:rPr>
        <w:t xml:space="preserve"> </w:t>
      </w:r>
      <w:r w:rsidRPr="004A6953">
        <w:rPr>
          <w:spacing w:val="-4"/>
        </w:rPr>
        <w:t>five</w:t>
      </w:r>
    </w:p>
    <w:p w:rsidR="004A37C8" w:rsidRPr="004A6953" w:rsidRDefault="008B24A5">
      <w:pPr>
        <w:pStyle w:val="BodyText"/>
        <w:spacing w:before="0"/>
        <w:ind w:right="417"/>
      </w:pPr>
      <w:proofErr w:type="gramStart"/>
      <w:r w:rsidRPr="004A6953">
        <w:t>(25)</w:t>
      </w:r>
      <w:r w:rsidRPr="004A6953">
        <w:rPr>
          <w:spacing w:val="-13"/>
        </w:rPr>
        <w:t xml:space="preserve"> </w:t>
      </w:r>
      <w:r w:rsidRPr="004A6953">
        <w:t>Working</w:t>
      </w:r>
      <w:r w:rsidRPr="004A6953">
        <w:rPr>
          <w:spacing w:val="-13"/>
        </w:rPr>
        <w:t xml:space="preserve"> </w:t>
      </w:r>
      <w:r w:rsidRPr="004A6953">
        <w:t>Days</w:t>
      </w:r>
      <w:r w:rsidRPr="004A6953">
        <w:rPr>
          <w:spacing w:val="-13"/>
        </w:rPr>
        <w:t xml:space="preserve"> </w:t>
      </w:r>
      <w:r w:rsidRPr="004A6953">
        <w:t>thereafter</w:t>
      </w:r>
      <w:r w:rsidRPr="004A6953">
        <w:rPr>
          <w:spacing w:val="-12"/>
        </w:rPr>
        <w:t xml:space="preserve"> </w:t>
      </w:r>
      <w:r w:rsidRPr="004A6953">
        <w:t>give</w:t>
      </w:r>
      <w:r w:rsidRPr="004A6953">
        <w:rPr>
          <w:spacing w:val="-13"/>
        </w:rPr>
        <w:t xml:space="preserve"> </w:t>
      </w:r>
      <w:r w:rsidRPr="004A6953">
        <w:t>notice</w:t>
      </w:r>
      <w:r w:rsidRPr="004A6953">
        <w:rPr>
          <w:spacing w:val="-13"/>
        </w:rPr>
        <w:t xml:space="preserve"> </w:t>
      </w:r>
      <w:r w:rsidRPr="004A6953">
        <w:t>in</w:t>
      </w:r>
      <w:r w:rsidRPr="004A6953">
        <w:rPr>
          <w:spacing w:val="-13"/>
        </w:rPr>
        <w:t xml:space="preserve"> </w:t>
      </w:r>
      <w:r w:rsidRPr="004A6953">
        <w:t>writing</w:t>
      </w:r>
      <w:r w:rsidRPr="004A6953">
        <w:rPr>
          <w:spacing w:val="-13"/>
        </w:rPr>
        <w:t xml:space="preserve"> </w:t>
      </w:r>
      <w:r w:rsidRPr="004A6953">
        <w:t>to</w:t>
      </w:r>
      <w:r w:rsidRPr="004A6953">
        <w:rPr>
          <w:spacing w:val="-12"/>
        </w:rPr>
        <w:t xml:space="preserve"> </w:t>
      </w:r>
      <w:r w:rsidRPr="004A6953">
        <w:t>the</w:t>
      </w:r>
      <w:r w:rsidRPr="004A6953">
        <w:rPr>
          <w:spacing w:val="-10"/>
        </w:rPr>
        <w:t xml:space="preserve"> </w:t>
      </w:r>
      <w:r w:rsidRPr="004A6953">
        <w:t>Supplier</w:t>
      </w:r>
      <w:r w:rsidRPr="004A6953">
        <w:rPr>
          <w:spacing w:val="-13"/>
        </w:rPr>
        <w:t xml:space="preserve"> </w:t>
      </w:r>
      <w:r w:rsidRPr="004A6953">
        <w:t>of</w:t>
      </w:r>
      <w:r w:rsidRPr="004A6953">
        <w:rPr>
          <w:spacing w:val="-14"/>
        </w:rPr>
        <w:t xml:space="preserve"> </w:t>
      </w:r>
      <w:r w:rsidRPr="004A6953">
        <w:t>any defect in any of the Goods as may have arisen during such Warranty Period under proper and normal use, the Supplier shall (without prejudice to</w:t>
      </w:r>
      <w:r w:rsidRPr="004A6953">
        <w:rPr>
          <w:spacing w:val="-2"/>
        </w:rPr>
        <w:t xml:space="preserve"> </w:t>
      </w:r>
      <w:r w:rsidRPr="004A6953">
        <w:t>any other</w:t>
      </w:r>
      <w:r w:rsidRPr="004A6953">
        <w:rPr>
          <w:spacing w:val="-1"/>
        </w:rPr>
        <w:t xml:space="preserve"> </w:t>
      </w:r>
      <w:r w:rsidRPr="004A6953">
        <w:t>rights and remedies of</w:t>
      </w:r>
      <w:r w:rsidRPr="004A6953">
        <w:rPr>
          <w:spacing w:val="-1"/>
        </w:rPr>
        <w:t xml:space="preserve"> </w:t>
      </w:r>
      <w:r w:rsidRPr="004A6953">
        <w:t>the</w:t>
      </w:r>
      <w:r w:rsidRPr="004A6953">
        <w:rPr>
          <w:spacing w:val="-1"/>
        </w:rPr>
        <w:t xml:space="preserve"> </w:t>
      </w:r>
      <w:r w:rsidRPr="004A6953">
        <w:t>Customer howsoever arising) promptly remedy such faults or defects (whether by repair or replacement as the Customer shall elect) free of charge.</w:t>
      </w:r>
      <w:proofErr w:type="gramEnd"/>
    </w:p>
    <w:p w:rsidR="004A37C8" w:rsidRPr="004A6953" w:rsidRDefault="008B24A5">
      <w:pPr>
        <w:pStyle w:val="ListParagraph"/>
        <w:numPr>
          <w:ilvl w:val="1"/>
          <w:numId w:val="65"/>
        </w:numPr>
        <w:tabs>
          <w:tab w:val="left" w:pos="1295"/>
        </w:tabs>
        <w:ind w:hanging="569"/>
      </w:pPr>
      <w:r w:rsidRPr="004A6953">
        <w:t>Obligation</w:t>
      </w:r>
      <w:r w:rsidRPr="004A6953">
        <w:rPr>
          <w:spacing w:val="-7"/>
        </w:rPr>
        <w:t xml:space="preserve"> </w:t>
      </w:r>
      <w:r w:rsidRPr="004A6953">
        <w:t>to</w:t>
      </w:r>
      <w:r w:rsidRPr="004A6953">
        <w:rPr>
          <w:spacing w:val="-6"/>
        </w:rPr>
        <w:t xml:space="preserve"> </w:t>
      </w:r>
      <w:r w:rsidRPr="004A6953">
        <w:t>Remedy</w:t>
      </w:r>
      <w:r w:rsidRPr="004A6953">
        <w:rPr>
          <w:spacing w:val="-6"/>
        </w:rPr>
        <w:t xml:space="preserve"> </w:t>
      </w:r>
      <w:r w:rsidRPr="004A6953">
        <w:t>Default</w:t>
      </w:r>
      <w:r w:rsidRPr="004A6953">
        <w:rPr>
          <w:spacing w:val="-6"/>
        </w:rPr>
        <w:t xml:space="preserve"> </w:t>
      </w:r>
      <w:r w:rsidRPr="004A6953">
        <w:t>in</w:t>
      </w:r>
      <w:r w:rsidRPr="004A6953">
        <w:rPr>
          <w:spacing w:val="-7"/>
        </w:rPr>
        <w:t xml:space="preserve"> </w:t>
      </w:r>
      <w:r w:rsidRPr="004A6953">
        <w:t>the</w:t>
      </w:r>
      <w:r w:rsidRPr="004A6953">
        <w:rPr>
          <w:spacing w:val="-6"/>
        </w:rPr>
        <w:t xml:space="preserve"> </w:t>
      </w:r>
      <w:r w:rsidRPr="004A6953">
        <w:t>Supply</w:t>
      </w:r>
      <w:r w:rsidRPr="004A6953">
        <w:rPr>
          <w:spacing w:val="-6"/>
        </w:rPr>
        <w:t xml:space="preserve"> </w:t>
      </w:r>
      <w:r w:rsidRPr="004A6953">
        <w:t>of</w:t>
      </w:r>
      <w:r w:rsidRPr="004A6953">
        <w:rPr>
          <w:spacing w:val="-6"/>
        </w:rPr>
        <w:t xml:space="preserve"> </w:t>
      </w:r>
      <w:r w:rsidRPr="004A6953">
        <w:t>the</w:t>
      </w:r>
      <w:r w:rsidRPr="004A6953">
        <w:rPr>
          <w:spacing w:val="-7"/>
        </w:rPr>
        <w:t xml:space="preserve"> </w:t>
      </w:r>
      <w:r w:rsidRPr="004A6953">
        <w:rPr>
          <w:spacing w:val="-2"/>
        </w:rPr>
        <w:t>Goods</w:t>
      </w:r>
    </w:p>
    <w:p w:rsidR="004A37C8" w:rsidRPr="004A6953" w:rsidRDefault="008B24A5">
      <w:pPr>
        <w:pStyle w:val="ListParagraph"/>
        <w:numPr>
          <w:ilvl w:val="2"/>
          <w:numId w:val="65"/>
        </w:numPr>
        <w:tabs>
          <w:tab w:val="left" w:pos="2288"/>
        </w:tabs>
        <w:ind w:right="416"/>
      </w:pPr>
      <w:r w:rsidRPr="004A6953">
        <w:t xml:space="preserve">Subject to Clauses </w:t>
      </w:r>
      <w:hyperlink w:anchor="_bookmark129" w:history="1">
        <w:r w:rsidRPr="004A6953">
          <w:t>33.9.2</w:t>
        </w:r>
      </w:hyperlink>
      <w:r w:rsidRPr="004A6953">
        <w:t xml:space="preserve"> and </w:t>
      </w:r>
      <w:hyperlink w:anchor="_bookmark132" w:history="1">
        <w:r w:rsidRPr="004A6953">
          <w:t>33.9.3</w:t>
        </w:r>
      </w:hyperlink>
      <w:r w:rsidRPr="004A6953">
        <w:t xml:space="preserve"> (IPR Indemnity) and without prejudice to</w:t>
      </w:r>
      <w:r w:rsidRPr="004A6953">
        <w:rPr>
          <w:spacing w:val="-1"/>
        </w:rPr>
        <w:t xml:space="preserve"> </w:t>
      </w:r>
      <w:r w:rsidRPr="004A6953">
        <w:t>any other</w:t>
      </w:r>
      <w:r w:rsidRPr="004A6953">
        <w:rPr>
          <w:spacing w:val="-1"/>
        </w:rPr>
        <w:t xml:space="preserve"> </w:t>
      </w:r>
      <w:r w:rsidRPr="004A6953">
        <w:t>rights and remedies of</w:t>
      </w:r>
      <w:r w:rsidRPr="004A6953">
        <w:rPr>
          <w:spacing w:val="-1"/>
        </w:rPr>
        <w:t xml:space="preserve"> </w:t>
      </w:r>
      <w:r w:rsidRPr="004A6953">
        <w:t>the</w:t>
      </w:r>
      <w:r w:rsidRPr="004A6953">
        <w:rPr>
          <w:spacing w:val="-1"/>
        </w:rPr>
        <w:t xml:space="preserve"> </w:t>
      </w:r>
      <w:r w:rsidRPr="004A6953">
        <w:t xml:space="preserve">Customer howsoever arising (including under Clauses </w:t>
      </w:r>
      <w:hyperlink w:anchor="_bookmark37" w:history="1">
        <w:r w:rsidRPr="004A6953">
          <w:t>9.4.2</w:t>
        </w:r>
      </w:hyperlink>
      <w:r w:rsidRPr="004A6953">
        <w:t xml:space="preserve"> (Undelivered Goods) and </w:t>
      </w:r>
      <w:hyperlink w:anchor="_bookmark162" w:history="1">
        <w:r w:rsidRPr="004A6953">
          <w:t>38</w:t>
        </w:r>
      </w:hyperlink>
      <w:r w:rsidRPr="004A6953">
        <w:t xml:space="preserve"> (Customer</w:t>
      </w:r>
      <w:r w:rsidRPr="004A6953">
        <w:rPr>
          <w:spacing w:val="-16"/>
        </w:rPr>
        <w:t xml:space="preserve"> </w:t>
      </w:r>
      <w:r w:rsidRPr="004A6953">
        <w:t>Remedies</w:t>
      </w:r>
      <w:r w:rsidRPr="004A6953">
        <w:rPr>
          <w:spacing w:val="-15"/>
        </w:rPr>
        <w:t xml:space="preserve"> </w:t>
      </w:r>
      <w:r w:rsidRPr="004A6953">
        <w:t>for</w:t>
      </w:r>
      <w:r w:rsidRPr="004A6953">
        <w:rPr>
          <w:spacing w:val="-15"/>
        </w:rPr>
        <w:t xml:space="preserve"> </w:t>
      </w:r>
      <w:r w:rsidRPr="004A6953">
        <w:t>Default)),</w:t>
      </w:r>
      <w:r w:rsidRPr="004A6953">
        <w:rPr>
          <w:spacing w:val="-16"/>
        </w:rPr>
        <w:t xml:space="preserve"> </w:t>
      </w:r>
      <w:r w:rsidRPr="004A6953">
        <w:t>the</w:t>
      </w:r>
      <w:r w:rsidRPr="004A6953">
        <w:rPr>
          <w:spacing w:val="-15"/>
        </w:rPr>
        <w:t xml:space="preserve"> </w:t>
      </w:r>
      <w:r w:rsidRPr="004A6953">
        <w:t>Supplier</w:t>
      </w:r>
      <w:r w:rsidRPr="004A6953">
        <w:rPr>
          <w:spacing w:val="-17"/>
        </w:rPr>
        <w:t xml:space="preserve"> </w:t>
      </w:r>
      <w:r w:rsidRPr="004A6953">
        <w:t>shall,</w:t>
      </w:r>
      <w:r w:rsidRPr="004A6953">
        <w:rPr>
          <w:spacing w:val="-16"/>
        </w:rPr>
        <w:t xml:space="preserve"> </w:t>
      </w:r>
      <w:r w:rsidRPr="004A6953">
        <w:t>where</w:t>
      </w:r>
      <w:r w:rsidRPr="004A6953">
        <w:rPr>
          <w:spacing w:val="-15"/>
        </w:rPr>
        <w:t xml:space="preserve"> </w:t>
      </w:r>
      <w:r w:rsidRPr="004A6953">
        <w:t>practicable:</w:t>
      </w:r>
    </w:p>
    <w:p w:rsidR="004A37C8" w:rsidRPr="004A6953" w:rsidRDefault="008B24A5">
      <w:pPr>
        <w:pStyle w:val="ListParagraph"/>
        <w:numPr>
          <w:ilvl w:val="3"/>
          <w:numId w:val="65"/>
        </w:numPr>
        <w:tabs>
          <w:tab w:val="left" w:pos="2996"/>
        </w:tabs>
      </w:pPr>
      <w:r w:rsidRPr="004A6953">
        <w:t>remedy</w:t>
      </w:r>
      <w:r w:rsidRPr="004A6953">
        <w:rPr>
          <w:spacing w:val="-14"/>
        </w:rPr>
        <w:t xml:space="preserve"> </w:t>
      </w:r>
      <w:r w:rsidRPr="004A6953">
        <w:t>any</w:t>
      </w:r>
      <w:r w:rsidRPr="004A6953">
        <w:rPr>
          <w:spacing w:val="-14"/>
        </w:rPr>
        <w:t xml:space="preserve"> </w:t>
      </w:r>
      <w:r w:rsidRPr="004A6953">
        <w:t>breach</w:t>
      </w:r>
      <w:r w:rsidRPr="004A6953">
        <w:rPr>
          <w:spacing w:val="-14"/>
        </w:rPr>
        <w:t xml:space="preserve"> </w:t>
      </w:r>
      <w:r w:rsidRPr="004A6953">
        <w:t>of</w:t>
      </w:r>
      <w:r w:rsidRPr="004A6953">
        <w:rPr>
          <w:spacing w:val="-13"/>
        </w:rPr>
        <w:t xml:space="preserve"> </w:t>
      </w:r>
      <w:r w:rsidRPr="004A6953">
        <w:t>its</w:t>
      </w:r>
      <w:r w:rsidRPr="004A6953">
        <w:rPr>
          <w:spacing w:val="-15"/>
        </w:rPr>
        <w:t xml:space="preserve"> </w:t>
      </w:r>
      <w:r w:rsidRPr="004A6953">
        <w:t>obligations</w:t>
      </w:r>
      <w:r w:rsidRPr="004A6953">
        <w:rPr>
          <w:spacing w:val="-14"/>
        </w:rPr>
        <w:t xml:space="preserve"> </w:t>
      </w:r>
      <w:r w:rsidRPr="004A6953">
        <w:t>in</w:t>
      </w:r>
      <w:r w:rsidRPr="004A6953">
        <w:rPr>
          <w:spacing w:val="-13"/>
        </w:rPr>
        <w:t xml:space="preserve"> </w:t>
      </w:r>
      <w:r w:rsidRPr="004A6953">
        <w:t>this</w:t>
      </w:r>
      <w:r w:rsidRPr="004A6953">
        <w:rPr>
          <w:spacing w:val="-14"/>
        </w:rPr>
        <w:t xml:space="preserve"> </w:t>
      </w:r>
      <w:r w:rsidRPr="004A6953">
        <w:t>Clause</w:t>
      </w:r>
      <w:r w:rsidRPr="004A6953">
        <w:rPr>
          <w:spacing w:val="-12"/>
        </w:rPr>
        <w:t xml:space="preserve"> </w:t>
      </w:r>
      <w:hyperlink w:anchor="_bookmark33" w:history="1">
        <w:r w:rsidRPr="004A6953">
          <w:t>9</w:t>
        </w:r>
        <w:r w:rsidRPr="004A6953">
          <w:rPr>
            <w:spacing w:val="-13"/>
          </w:rPr>
          <w:t xml:space="preserve"> </w:t>
        </w:r>
      </w:hyperlink>
      <w:r w:rsidRPr="004A6953">
        <w:t>within</w:t>
      </w:r>
      <w:r w:rsidRPr="004A6953">
        <w:rPr>
          <w:spacing w:val="-13"/>
        </w:rPr>
        <w:t xml:space="preserve"> </w:t>
      </w:r>
      <w:r w:rsidRPr="004A6953">
        <w:rPr>
          <w:spacing w:val="-2"/>
        </w:rPr>
        <w:t>three</w:t>
      </w:r>
    </w:p>
    <w:p w:rsidR="004A37C8" w:rsidRPr="004A6953" w:rsidRDefault="008B24A5">
      <w:pPr>
        <w:pStyle w:val="BodyText"/>
        <w:spacing w:before="0"/>
        <w:ind w:left="2996" w:right="420"/>
      </w:pPr>
      <w:r w:rsidRPr="004A6953">
        <w:t>(3) Working Days of becoming aware of the relevant Default or being</w:t>
      </w:r>
      <w:r w:rsidRPr="004A6953">
        <w:rPr>
          <w:spacing w:val="-16"/>
        </w:rPr>
        <w:t xml:space="preserve"> </w:t>
      </w:r>
      <w:r w:rsidRPr="004A6953">
        <w:t>notified</w:t>
      </w:r>
      <w:r w:rsidRPr="004A6953">
        <w:rPr>
          <w:spacing w:val="-15"/>
        </w:rPr>
        <w:t xml:space="preserve"> </w:t>
      </w:r>
      <w:r w:rsidRPr="004A6953">
        <w:t>of</w:t>
      </w:r>
      <w:r w:rsidRPr="004A6953">
        <w:rPr>
          <w:spacing w:val="-15"/>
        </w:rPr>
        <w:t xml:space="preserve"> </w:t>
      </w:r>
      <w:r w:rsidRPr="004A6953">
        <w:t>the</w:t>
      </w:r>
      <w:r w:rsidRPr="004A6953">
        <w:rPr>
          <w:spacing w:val="-16"/>
        </w:rPr>
        <w:t xml:space="preserve"> </w:t>
      </w:r>
      <w:r w:rsidRPr="004A6953">
        <w:t>Default</w:t>
      </w:r>
      <w:r w:rsidRPr="004A6953">
        <w:rPr>
          <w:spacing w:val="-15"/>
        </w:rPr>
        <w:t xml:space="preserve"> </w:t>
      </w:r>
      <w:r w:rsidRPr="004A6953">
        <w:t>by</w:t>
      </w:r>
      <w:r w:rsidRPr="004A6953">
        <w:rPr>
          <w:spacing w:val="-15"/>
        </w:rPr>
        <w:t xml:space="preserve"> </w:t>
      </w:r>
      <w:r w:rsidRPr="004A6953">
        <w:t>the</w:t>
      </w:r>
      <w:r w:rsidRPr="004A6953">
        <w:rPr>
          <w:spacing w:val="-15"/>
        </w:rPr>
        <w:t xml:space="preserve"> </w:t>
      </w:r>
      <w:r w:rsidRPr="004A6953">
        <w:t>Customer</w:t>
      </w:r>
      <w:r w:rsidRPr="004A6953">
        <w:rPr>
          <w:spacing w:val="-16"/>
        </w:rPr>
        <w:t xml:space="preserve"> </w:t>
      </w:r>
      <w:r w:rsidRPr="004A6953">
        <w:t>or</w:t>
      </w:r>
      <w:r w:rsidRPr="004A6953">
        <w:rPr>
          <w:spacing w:val="-15"/>
        </w:rPr>
        <w:t xml:space="preserve"> </w:t>
      </w:r>
      <w:r w:rsidRPr="004A6953">
        <w:t>within</w:t>
      </w:r>
      <w:r w:rsidRPr="004A6953">
        <w:rPr>
          <w:spacing w:val="-15"/>
        </w:rPr>
        <w:t xml:space="preserve"> </w:t>
      </w:r>
      <w:r w:rsidRPr="004A6953">
        <w:t>such</w:t>
      </w:r>
      <w:r w:rsidRPr="004A6953">
        <w:rPr>
          <w:spacing w:val="-16"/>
        </w:rPr>
        <w:t xml:space="preserve"> </w:t>
      </w:r>
      <w:r w:rsidRPr="004A6953">
        <w:t>other time period as may be agreed with the Customer (taking into account the nature of the breach that has occurred); and</w:t>
      </w:r>
    </w:p>
    <w:p w:rsidR="004A37C8" w:rsidRPr="004A6953" w:rsidRDefault="008B24A5">
      <w:pPr>
        <w:pStyle w:val="ListParagraph"/>
        <w:numPr>
          <w:ilvl w:val="3"/>
          <w:numId w:val="65"/>
        </w:numPr>
        <w:tabs>
          <w:tab w:val="left" w:pos="2996"/>
        </w:tabs>
        <w:ind w:right="422"/>
      </w:pPr>
      <w:proofErr w:type="gramStart"/>
      <w:r w:rsidRPr="004A6953">
        <w:t>meet</w:t>
      </w:r>
      <w:proofErr w:type="gramEnd"/>
      <w:r w:rsidRPr="004A6953">
        <w:rPr>
          <w:spacing w:val="-2"/>
        </w:rPr>
        <w:t xml:space="preserve"> </w:t>
      </w:r>
      <w:r w:rsidRPr="004A6953">
        <w:t>all</w:t>
      </w:r>
      <w:r w:rsidRPr="004A6953">
        <w:rPr>
          <w:spacing w:val="-2"/>
        </w:rPr>
        <w:t xml:space="preserve"> </w:t>
      </w:r>
      <w:r w:rsidRPr="004A6953">
        <w:t>the</w:t>
      </w:r>
      <w:r w:rsidRPr="004A6953">
        <w:rPr>
          <w:spacing w:val="-2"/>
        </w:rPr>
        <w:t xml:space="preserve"> </w:t>
      </w:r>
      <w:r w:rsidRPr="004A6953">
        <w:t>costs</w:t>
      </w:r>
      <w:r w:rsidRPr="004A6953">
        <w:rPr>
          <w:spacing w:val="-2"/>
        </w:rPr>
        <w:t xml:space="preserve"> </w:t>
      </w:r>
      <w:r w:rsidRPr="004A6953">
        <w:t>of,</w:t>
      </w:r>
      <w:r w:rsidRPr="004A6953">
        <w:rPr>
          <w:spacing w:val="-2"/>
        </w:rPr>
        <w:t xml:space="preserve"> </w:t>
      </w:r>
      <w:r w:rsidRPr="004A6953">
        <w:t>and</w:t>
      </w:r>
      <w:r w:rsidRPr="004A6953">
        <w:rPr>
          <w:spacing w:val="-3"/>
        </w:rPr>
        <w:t xml:space="preserve"> </w:t>
      </w:r>
      <w:r w:rsidRPr="004A6953">
        <w:t>incidental</w:t>
      </w:r>
      <w:r w:rsidRPr="004A6953">
        <w:rPr>
          <w:spacing w:val="-3"/>
        </w:rPr>
        <w:t xml:space="preserve"> </w:t>
      </w:r>
      <w:r w:rsidRPr="004A6953">
        <w:t>to,</w:t>
      </w:r>
      <w:r w:rsidRPr="004A6953">
        <w:rPr>
          <w:spacing w:val="-2"/>
        </w:rPr>
        <w:t xml:space="preserve"> </w:t>
      </w:r>
      <w:r w:rsidRPr="004A6953">
        <w:t>the</w:t>
      </w:r>
      <w:r w:rsidRPr="004A6953">
        <w:rPr>
          <w:spacing w:val="-2"/>
        </w:rPr>
        <w:t xml:space="preserve"> </w:t>
      </w:r>
      <w:r w:rsidRPr="004A6953">
        <w:t>performance</w:t>
      </w:r>
      <w:r w:rsidRPr="004A6953">
        <w:rPr>
          <w:spacing w:val="-2"/>
        </w:rPr>
        <w:t xml:space="preserve"> </w:t>
      </w:r>
      <w:r w:rsidRPr="004A6953">
        <w:t>of</w:t>
      </w:r>
      <w:r w:rsidRPr="004A6953">
        <w:rPr>
          <w:spacing w:val="-2"/>
        </w:rPr>
        <w:t xml:space="preserve"> </w:t>
      </w:r>
      <w:r w:rsidRPr="004A6953">
        <w:t>such remedial work.</w:t>
      </w:r>
    </w:p>
    <w:p w:rsidR="004A37C8" w:rsidRPr="004A6953" w:rsidRDefault="008B24A5">
      <w:pPr>
        <w:pStyle w:val="ListParagraph"/>
        <w:numPr>
          <w:ilvl w:val="1"/>
          <w:numId w:val="65"/>
        </w:numPr>
        <w:tabs>
          <w:tab w:val="left" w:pos="1295"/>
        </w:tabs>
        <w:spacing w:before="121"/>
        <w:ind w:hanging="569"/>
      </w:pPr>
      <w:bookmarkStart w:id="43" w:name="_bookmark43"/>
      <w:bookmarkEnd w:id="43"/>
      <w:r w:rsidRPr="004A6953">
        <w:t>Continuing</w:t>
      </w:r>
      <w:r w:rsidRPr="004A6953">
        <w:rPr>
          <w:spacing w:val="-10"/>
        </w:rPr>
        <w:t xml:space="preserve"> </w:t>
      </w:r>
      <w:r w:rsidRPr="004A6953">
        <w:t>Obligation</w:t>
      </w:r>
      <w:r w:rsidRPr="004A6953">
        <w:rPr>
          <w:spacing w:val="-9"/>
        </w:rPr>
        <w:t xml:space="preserve"> </w:t>
      </w:r>
      <w:r w:rsidRPr="004A6953">
        <w:t>to</w:t>
      </w:r>
      <w:r w:rsidRPr="004A6953">
        <w:rPr>
          <w:spacing w:val="-10"/>
        </w:rPr>
        <w:t xml:space="preserve"> </w:t>
      </w:r>
      <w:r w:rsidRPr="004A6953">
        <w:t>Provide</w:t>
      </w:r>
      <w:r w:rsidRPr="004A6953">
        <w:rPr>
          <w:spacing w:val="-9"/>
        </w:rPr>
        <w:t xml:space="preserve"> </w:t>
      </w:r>
      <w:r w:rsidRPr="004A6953">
        <w:t>the</w:t>
      </w:r>
      <w:r w:rsidRPr="004A6953">
        <w:rPr>
          <w:spacing w:val="-10"/>
        </w:rPr>
        <w:t xml:space="preserve"> </w:t>
      </w:r>
      <w:r w:rsidRPr="004A6953">
        <w:rPr>
          <w:spacing w:val="-2"/>
        </w:rPr>
        <w:t>Goods</w:t>
      </w:r>
    </w:p>
    <w:p w:rsidR="004A37C8" w:rsidRPr="004A6953" w:rsidRDefault="008B24A5">
      <w:pPr>
        <w:pStyle w:val="ListParagraph"/>
        <w:numPr>
          <w:ilvl w:val="2"/>
          <w:numId w:val="65"/>
        </w:numPr>
        <w:tabs>
          <w:tab w:val="left" w:pos="2288"/>
        </w:tabs>
        <w:ind w:right="421"/>
      </w:pPr>
      <w:r w:rsidRPr="004A6953">
        <w:t xml:space="preserve">The Supplier shall continue to perform all of its obligations under this Contract and shall not suspend the provision of the Goods, </w:t>
      </w:r>
      <w:r w:rsidRPr="004A6953">
        <w:rPr>
          <w:spacing w:val="-2"/>
        </w:rPr>
        <w:t>notwithstanding:</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21"/>
        <w:rPr>
          <w:i/>
        </w:rPr>
      </w:pPr>
      <w:r w:rsidRPr="004A6953">
        <w:lastRenderedPageBreak/>
        <w:t>any</w:t>
      </w:r>
      <w:r w:rsidRPr="004A6953">
        <w:rPr>
          <w:spacing w:val="-11"/>
        </w:rPr>
        <w:t xml:space="preserve"> </w:t>
      </w:r>
      <w:r w:rsidRPr="004A6953">
        <w:t>withholding</w:t>
      </w:r>
      <w:r w:rsidRPr="004A6953">
        <w:rPr>
          <w:spacing w:val="-11"/>
        </w:rPr>
        <w:t xml:space="preserve"> </w:t>
      </w:r>
      <w:r w:rsidRPr="004A6953">
        <w:t>or</w:t>
      </w:r>
      <w:r w:rsidRPr="004A6953">
        <w:rPr>
          <w:spacing w:val="-11"/>
        </w:rPr>
        <w:t xml:space="preserve"> </w:t>
      </w:r>
      <w:r w:rsidRPr="004A6953">
        <w:t>deduction</w:t>
      </w:r>
      <w:r w:rsidRPr="004A6953">
        <w:rPr>
          <w:spacing w:val="-11"/>
        </w:rPr>
        <w:t xml:space="preserve"> </w:t>
      </w:r>
      <w:r w:rsidRPr="004A6953">
        <w:t>by</w:t>
      </w:r>
      <w:r w:rsidRPr="004A6953">
        <w:rPr>
          <w:spacing w:val="-12"/>
        </w:rPr>
        <w:t xml:space="preserve"> </w:t>
      </w:r>
      <w:r w:rsidRPr="004A6953">
        <w:t>the</w:t>
      </w:r>
      <w:r w:rsidRPr="004A6953">
        <w:rPr>
          <w:spacing w:val="-11"/>
        </w:rPr>
        <w:t xml:space="preserve"> </w:t>
      </w:r>
      <w:r w:rsidRPr="004A6953">
        <w:t>Customer</w:t>
      </w:r>
      <w:r w:rsidRPr="004A6953">
        <w:rPr>
          <w:spacing w:val="-11"/>
        </w:rPr>
        <w:t xml:space="preserve"> </w:t>
      </w:r>
      <w:r w:rsidRPr="004A6953">
        <w:t>of</w:t>
      </w:r>
      <w:r w:rsidRPr="004A6953">
        <w:rPr>
          <w:spacing w:val="-11"/>
        </w:rPr>
        <w:t xml:space="preserve"> </w:t>
      </w:r>
      <w:r w:rsidRPr="004A6953">
        <w:t>any</w:t>
      </w:r>
      <w:r w:rsidRPr="004A6953">
        <w:rPr>
          <w:spacing w:val="-11"/>
        </w:rPr>
        <w:t xml:space="preserve"> </w:t>
      </w:r>
      <w:r w:rsidRPr="004A6953">
        <w:t>sum</w:t>
      </w:r>
      <w:r w:rsidRPr="004A6953">
        <w:rPr>
          <w:spacing w:val="-12"/>
        </w:rPr>
        <w:t xml:space="preserve"> </w:t>
      </w:r>
      <w:r w:rsidRPr="004A6953">
        <w:t>due</w:t>
      </w:r>
      <w:r w:rsidRPr="004A6953">
        <w:rPr>
          <w:spacing w:val="-12"/>
        </w:rPr>
        <w:t xml:space="preserve"> </w:t>
      </w:r>
      <w:r w:rsidRPr="004A6953">
        <w:t>to the Supplier pursuant to the exercise of a right of the Customer to such withholding or deduction under this Contract</w:t>
      </w:r>
      <w:r w:rsidRPr="004A6953">
        <w:rPr>
          <w:i/>
        </w:rPr>
        <w:t>;</w:t>
      </w:r>
    </w:p>
    <w:p w:rsidR="004A37C8" w:rsidRPr="004A6953" w:rsidRDefault="008B24A5">
      <w:pPr>
        <w:pStyle w:val="ListParagraph"/>
        <w:numPr>
          <w:ilvl w:val="3"/>
          <w:numId w:val="65"/>
        </w:numPr>
        <w:tabs>
          <w:tab w:val="left" w:pos="2996"/>
        </w:tabs>
      </w:pPr>
      <w:r w:rsidRPr="004A6953">
        <w:t>the</w:t>
      </w:r>
      <w:r w:rsidRPr="004A6953">
        <w:rPr>
          <w:spacing w:val="-8"/>
        </w:rPr>
        <w:t xml:space="preserve"> </w:t>
      </w:r>
      <w:r w:rsidRPr="004A6953">
        <w:t>existence</w:t>
      </w:r>
      <w:r w:rsidRPr="004A6953">
        <w:rPr>
          <w:spacing w:val="-9"/>
        </w:rPr>
        <w:t xml:space="preserve"> </w:t>
      </w:r>
      <w:r w:rsidRPr="004A6953">
        <w:t>of</w:t>
      </w:r>
      <w:r w:rsidRPr="004A6953">
        <w:rPr>
          <w:spacing w:val="-8"/>
        </w:rPr>
        <w:t xml:space="preserve"> </w:t>
      </w:r>
      <w:r w:rsidRPr="004A6953">
        <w:t>an</w:t>
      </w:r>
      <w:r w:rsidRPr="004A6953">
        <w:rPr>
          <w:spacing w:val="-8"/>
        </w:rPr>
        <w:t xml:space="preserve"> </w:t>
      </w:r>
      <w:r w:rsidRPr="004A6953">
        <w:t>unresolved</w:t>
      </w:r>
      <w:r w:rsidRPr="004A6953">
        <w:rPr>
          <w:spacing w:val="-8"/>
        </w:rPr>
        <w:t xml:space="preserve"> </w:t>
      </w:r>
      <w:r w:rsidRPr="004A6953">
        <w:t>Dispute;</w:t>
      </w:r>
      <w:r w:rsidRPr="004A6953">
        <w:rPr>
          <w:spacing w:val="-9"/>
        </w:rPr>
        <w:t xml:space="preserve"> </w:t>
      </w:r>
      <w:r w:rsidRPr="004A6953">
        <w:rPr>
          <w:spacing w:val="-2"/>
        </w:rPr>
        <w:t>and/or</w:t>
      </w:r>
    </w:p>
    <w:p w:rsidR="004A37C8" w:rsidRPr="004A6953" w:rsidRDefault="008B24A5">
      <w:pPr>
        <w:pStyle w:val="ListParagraph"/>
        <w:numPr>
          <w:ilvl w:val="3"/>
          <w:numId w:val="65"/>
        </w:numPr>
        <w:tabs>
          <w:tab w:val="left" w:pos="2996"/>
        </w:tabs>
        <w:spacing w:before="3" w:line="370" w:lineRule="atLeast"/>
        <w:ind w:left="2145" w:right="421" w:firstLine="142"/>
      </w:pPr>
      <w:r w:rsidRPr="004A6953">
        <w:t>any failure by the Customer to pay any Contract Charges, unless</w:t>
      </w:r>
      <w:r w:rsidRPr="004A6953">
        <w:rPr>
          <w:spacing w:val="25"/>
        </w:rPr>
        <w:t xml:space="preserve"> </w:t>
      </w:r>
      <w:r w:rsidRPr="004A6953">
        <w:t>the</w:t>
      </w:r>
      <w:r w:rsidRPr="004A6953">
        <w:rPr>
          <w:spacing w:val="23"/>
        </w:rPr>
        <w:t xml:space="preserve"> </w:t>
      </w:r>
      <w:r w:rsidRPr="004A6953">
        <w:t>Supplier</w:t>
      </w:r>
      <w:r w:rsidRPr="004A6953">
        <w:rPr>
          <w:spacing w:val="25"/>
        </w:rPr>
        <w:t xml:space="preserve"> </w:t>
      </w:r>
      <w:r w:rsidRPr="004A6953">
        <w:t>is</w:t>
      </w:r>
      <w:r w:rsidRPr="004A6953">
        <w:rPr>
          <w:spacing w:val="24"/>
        </w:rPr>
        <w:t xml:space="preserve"> </w:t>
      </w:r>
      <w:r w:rsidRPr="004A6953">
        <w:t>entitled</w:t>
      </w:r>
      <w:r w:rsidRPr="004A6953">
        <w:rPr>
          <w:spacing w:val="25"/>
        </w:rPr>
        <w:t xml:space="preserve"> </w:t>
      </w:r>
      <w:r w:rsidRPr="004A6953">
        <w:t>to</w:t>
      </w:r>
      <w:r w:rsidRPr="004A6953">
        <w:rPr>
          <w:spacing w:val="25"/>
        </w:rPr>
        <w:t xml:space="preserve"> </w:t>
      </w:r>
      <w:r w:rsidRPr="004A6953">
        <w:t>terminate</w:t>
      </w:r>
      <w:r w:rsidRPr="004A6953">
        <w:rPr>
          <w:spacing w:val="24"/>
        </w:rPr>
        <w:t xml:space="preserve"> </w:t>
      </w:r>
      <w:r w:rsidRPr="004A6953">
        <w:t>this</w:t>
      </w:r>
      <w:r w:rsidRPr="004A6953">
        <w:rPr>
          <w:spacing w:val="25"/>
        </w:rPr>
        <w:t xml:space="preserve"> </w:t>
      </w:r>
      <w:r w:rsidRPr="004A6953">
        <w:t>Contract</w:t>
      </w:r>
      <w:r w:rsidRPr="004A6953">
        <w:rPr>
          <w:spacing w:val="24"/>
        </w:rPr>
        <w:t xml:space="preserve"> </w:t>
      </w:r>
      <w:r w:rsidRPr="004A6953">
        <w:t>under</w:t>
      </w:r>
      <w:r w:rsidRPr="004A6953">
        <w:rPr>
          <w:spacing w:val="25"/>
        </w:rPr>
        <w:t xml:space="preserve"> </w:t>
      </w:r>
      <w:r w:rsidRPr="004A6953">
        <w:t>Clause</w:t>
      </w:r>
    </w:p>
    <w:p w:rsidR="004A37C8" w:rsidRPr="004A6953" w:rsidRDefault="00E631FC">
      <w:pPr>
        <w:pStyle w:val="BodyText"/>
        <w:spacing w:before="4"/>
        <w:ind w:left="2145" w:right="422"/>
      </w:pPr>
      <w:hyperlink w:anchor="_bookmark194" w:history="1">
        <w:proofErr w:type="gramStart"/>
        <w:r w:rsidR="008B24A5" w:rsidRPr="004A6953">
          <w:t>42.1</w:t>
        </w:r>
        <w:proofErr w:type="gramEnd"/>
        <w:r w:rsidR="008B24A5" w:rsidRPr="004A6953">
          <w:t xml:space="preserve"> </w:t>
        </w:r>
      </w:hyperlink>
      <w:r w:rsidR="008B24A5" w:rsidRPr="004A6953">
        <w:t>(Termination on Customer Cause for Failure to Pay) for failure to pay undisputed Contract Charges.</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44" w:name="_bookmark44"/>
      <w:bookmarkEnd w:id="44"/>
      <w:r w:rsidRPr="004A6953">
        <w:rPr>
          <w:w w:val="95"/>
        </w:rPr>
        <w:t>INSTALLATION</w:t>
      </w:r>
      <w:r w:rsidRPr="004A6953">
        <w:rPr>
          <w:spacing w:val="64"/>
        </w:rPr>
        <w:t xml:space="preserve"> </w:t>
      </w:r>
      <w:r w:rsidRPr="004A6953">
        <w:rPr>
          <w:spacing w:val="-2"/>
          <w:w w:val="95"/>
        </w:rPr>
        <w:t>WORKS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right="419"/>
      </w:pPr>
      <w:r w:rsidRPr="004A6953">
        <w:t>This</w:t>
      </w:r>
      <w:r w:rsidRPr="004A6953">
        <w:rPr>
          <w:spacing w:val="-15"/>
        </w:rPr>
        <w:t xml:space="preserve"> </w:t>
      </w:r>
      <w:r w:rsidRPr="004A6953">
        <w:t>Clause</w:t>
      </w:r>
      <w:r w:rsidRPr="004A6953">
        <w:rPr>
          <w:spacing w:val="-15"/>
        </w:rPr>
        <w:t xml:space="preserve"> </w:t>
      </w:r>
      <w:hyperlink w:anchor="_bookmark44" w:history="1">
        <w:r w:rsidRPr="004A6953">
          <w:t>10</w:t>
        </w:r>
        <w:r w:rsidRPr="004A6953">
          <w:rPr>
            <w:spacing w:val="-15"/>
          </w:rPr>
          <w:t xml:space="preserve"> </w:t>
        </w:r>
      </w:hyperlink>
      <w:r w:rsidRPr="004A6953">
        <w:t>shall</w:t>
      </w:r>
      <w:r w:rsidRPr="004A6953">
        <w:rPr>
          <w:spacing w:val="-15"/>
        </w:rPr>
        <w:t xml:space="preserve"> </w:t>
      </w:r>
      <w:r w:rsidRPr="004A6953">
        <w:t>apply</w:t>
      </w:r>
      <w:r w:rsidRPr="004A6953">
        <w:rPr>
          <w:spacing w:val="-15"/>
        </w:rPr>
        <w:t xml:space="preserve"> </w:t>
      </w:r>
      <w:r w:rsidRPr="004A6953">
        <w:t>if</w:t>
      </w:r>
      <w:r w:rsidRPr="004A6953">
        <w:rPr>
          <w:spacing w:val="-15"/>
        </w:rPr>
        <w:t xml:space="preserve"> </w:t>
      </w:r>
      <w:r w:rsidRPr="004A6953">
        <w:t>any</w:t>
      </w:r>
      <w:r w:rsidRPr="004A6953">
        <w:rPr>
          <w:spacing w:val="-15"/>
        </w:rPr>
        <w:t xml:space="preserve"> </w:t>
      </w:r>
      <w:r w:rsidRPr="004A6953">
        <w:t>Goods</w:t>
      </w:r>
      <w:r w:rsidRPr="004A6953">
        <w:rPr>
          <w:spacing w:val="-15"/>
        </w:rPr>
        <w:t xml:space="preserve"> </w:t>
      </w:r>
      <w:r w:rsidRPr="004A6953">
        <w:t>have</w:t>
      </w:r>
      <w:r w:rsidRPr="004A6953">
        <w:rPr>
          <w:spacing w:val="-15"/>
        </w:rPr>
        <w:t xml:space="preserve"> </w:t>
      </w:r>
      <w:r w:rsidRPr="004A6953">
        <w:t>been</w:t>
      </w:r>
      <w:r w:rsidRPr="004A6953">
        <w:rPr>
          <w:spacing w:val="-15"/>
        </w:rPr>
        <w:t xml:space="preserve"> </w:t>
      </w:r>
      <w:r w:rsidRPr="004A6953">
        <w:t>included</w:t>
      </w:r>
      <w:r w:rsidRPr="004A6953">
        <w:rPr>
          <w:spacing w:val="-15"/>
        </w:rPr>
        <w:t xml:space="preserve"> </w:t>
      </w:r>
      <w:r w:rsidRPr="004A6953">
        <w:t>in</w:t>
      </w:r>
      <w:r w:rsidRPr="004A6953">
        <w:rPr>
          <w:spacing w:val="-16"/>
        </w:rPr>
        <w:t xml:space="preserve"> </w:t>
      </w:r>
      <w:r w:rsidRPr="004A6953">
        <w:t>Annex</w:t>
      </w:r>
      <w:r w:rsidRPr="004A6953">
        <w:rPr>
          <w:spacing w:val="-14"/>
        </w:rPr>
        <w:t xml:space="preserve"> </w:t>
      </w:r>
      <w:r w:rsidRPr="004A6953">
        <w:t>2</w:t>
      </w:r>
      <w:r w:rsidRPr="004A6953">
        <w:rPr>
          <w:spacing w:val="-15"/>
        </w:rPr>
        <w:t xml:space="preserve"> </w:t>
      </w:r>
      <w:r w:rsidRPr="004A6953">
        <w:t>of</w:t>
      </w:r>
      <w:r w:rsidRPr="004A6953">
        <w:rPr>
          <w:spacing w:val="-16"/>
        </w:rPr>
        <w:t xml:space="preserve"> </w:t>
      </w:r>
      <w:r w:rsidRPr="004A6953">
        <w:t>Contract Schedule 2 (Goods and/or Services) and the Customer has specified Installation Works in the Contract Order Form.</w:t>
      </w:r>
    </w:p>
    <w:p w:rsidR="004A37C8" w:rsidRPr="004A6953" w:rsidRDefault="008B24A5">
      <w:pPr>
        <w:pStyle w:val="ListParagraph"/>
        <w:numPr>
          <w:ilvl w:val="1"/>
          <w:numId w:val="65"/>
        </w:numPr>
        <w:tabs>
          <w:tab w:val="left" w:pos="1295"/>
        </w:tabs>
        <w:spacing w:before="121"/>
        <w:ind w:right="421"/>
      </w:pPr>
      <w:bookmarkStart w:id="45" w:name="_bookmark45"/>
      <w:bookmarkEnd w:id="45"/>
      <w:r w:rsidRPr="004A6953">
        <w:t>Where</w:t>
      </w:r>
      <w:r w:rsidRPr="004A6953">
        <w:rPr>
          <w:spacing w:val="-4"/>
        </w:rPr>
        <w:t xml:space="preserve"> </w:t>
      </w:r>
      <w:r w:rsidRPr="004A6953">
        <w:t>the</w:t>
      </w:r>
      <w:r w:rsidRPr="004A6953">
        <w:rPr>
          <w:spacing w:val="-3"/>
        </w:rPr>
        <w:t xml:space="preserve"> </w:t>
      </w:r>
      <w:r w:rsidRPr="004A6953">
        <w:t>Supplier</w:t>
      </w:r>
      <w:r w:rsidRPr="004A6953">
        <w:rPr>
          <w:spacing w:val="-4"/>
        </w:rPr>
        <w:t xml:space="preserve"> </w:t>
      </w:r>
      <w:r w:rsidRPr="004A6953">
        <w:t>reasonably</w:t>
      </w:r>
      <w:r w:rsidRPr="004A6953">
        <w:rPr>
          <w:spacing w:val="-3"/>
        </w:rPr>
        <w:t xml:space="preserve"> </w:t>
      </w:r>
      <w:proofErr w:type="gramStart"/>
      <w:r w:rsidRPr="004A6953">
        <w:t>believes</w:t>
      </w:r>
      <w:proofErr w:type="gramEnd"/>
      <w:r w:rsidRPr="004A6953">
        <w:rPr>
          <w:spacing w:val="-3"/>
        </w:rPr>
        <w:t xml:space="preserve"> </w:t>
      </w:r>
      <w:r w:rsidRPr="004A6953">
        <w:t>it</w:t>
      </w:r>
      <w:r w:rsidRPr="004A6953">
        <w:rPr>
          <w:spacing w:val="-3"/>
        </w:rPr>
        <w:t xml:space="preserve"> </w:t>
      </w:r>
      <w:r w:rsidRPr="004A6953">
        <w:t>has</w:t>
      </w:r>
      <w:r w:rsidRPr="004A6953">
        <w:rPr>
          <w:spacing w:val="-3"/>
        </w:rPr>
        <w:t xml:space="preserve"> </w:t>
      </w:r>
      <w:r w:rsidRPr="004A6953">
        <w:t>completed</w:t>
      </w:r>
      <w:r w:rsidRPr="004A6953">
        <w:rPr>
          <w:spacing w:val="-3"/>
        </w:rPr>
        <w:t xml:space="preserve"> </w:t>
      </w:r>
      <w:r w:rsidRPr="004A6953">
        <w:t>the</w:t>
      </w:r>
      <w:r w:rsidRPr="004A6953">
        <w:rPr>
          <w:spacing w:val="-2"/>
        </w:rPr>
        <w:t xml:space="preserve"> </w:t>
      </w:r>
      <w:r w:rsidRPr="004A6953">
        <w:t>Installation</w:t>
      </w:r>
      <w:r w:rsidRPr="004A6953">
        <w:rPr>
          <w:spacing w:val="-3"/>
        </w:rPr>
        <w:t xml:space="preserve"> </w:t>
      </w:r>
      <w:r w:rsidRPr="004A6953">
        <w:t>Works</w:t>
      </w:r>
      <w:r w:rsidRPr="004A6953">
        <w:rPr>
          <w:spacing w:val="-3"/>
        </w:rPr>
        <w:t xml:space="preserve"> </w:t>
      </w:r>
      <w:r w:rsidRPr="004A6953">
        <w:t>it shall</w:t>
      </w:r>
      <w:r w:rsidRPr="004A6953">
        <w:rPr>
          <w:spacing w:val="-12"/>
        </w:rPr>
        <w:t xml:space="preserve"> </w:t>
      </w:r>
      <w:r w:rsidRPr="004A6953">
        <w:t>notify</w:t>
      </w:r>
      <w:r w:rsidRPr="004A6953">
        <w:rPr>
          <w:spacing w:val="-12"/>
        </w:rPr>
        <w:t xml:space="preserve"> </w:t>
      </w:r>
      <w:r w:rsidRPr="004A6953">
        <w:t>the</w:t>
      </w:r>
      <w:r w:rsidRPr="004A6953">
        <w:rPr>
          <w:spacing w:val="-11"/>
        </w:rPr>
        <w:t xml:space="preserve"> </w:t>
      </w:r>
      <w:r w:rsidRPr="004A6953">
        <w:t>Customer</w:t>
      </w:r>
      <w:r w:rsidRPr="004A6953">
        <w:rPr>
          <w:spacing w:val="-11"/>
        </w:rPr>
        <w:t xml:space="preserve"> </w:t>
      </w:r>
      <w:r w:rsidRPr="004A6953">
        <w:t>in</w:t>
      </w:r>
      <w:r w:rsidRPr="004A6953">
        <w:rPr>
          <w:spacing w:val="-11"/>
        </w:rPr>
        <w:t xml:space="preserve"> </w:t>
      </w:r>
      <w:r w:rsidRPr="004A6953">
        <w:t>writing.</w:t>
      </w:r>
      <w:r w:rsidRPr="004A6953">
        <w:rPr>
          <w:spacing w:val="-12"/>
        </w:rPr>
        <w:t xml:space="preserve"> </w:t>
      </w:r>
      <w:r w:rsidRPr="004A6953">
        <w:t>Following</w:t>
      </w:r>
      <w:r w:rsidRPr="004A6953">
        <w:rPr>
          <w:spacing w:val="-11"/>
        </w:rPr>
        <w:t xml:space="preserve"> </w:t>
      </w:r>
      <w:r w:rsidRPr="004A6953">
        <w:t>receipt</w:t>
      </w:r>
      <w:r w:rsidRPr="004A6953">
        <w:rPr>
          <w:spacing w:val="-11"/>
        </w:rPr>
        <w:t xml:space="preserve"> </w:t>
      </w:r>
      <w:r w:rsidRPr="004A6953">
        <w:t>of</w:t>
      </w:r>
      <w:r w:rsidRPr="004A6953">
        <w:rPr>
          <w:spacing w:val="-12"/>
        </w:rPr>
        <w:t xml:space="preserve"> </w:t>
      </w:r>
      <w:r w:rsidRPr="004A6953">
        <w:t>such</w:t>
      </w:r>
      <w:r w:rsidRPr="004A6953">
        <w:rPr>
          <w:spacing w:val="-12"/>
        </w:rPr>
        <w:t xml:space="preserve"> </w:t>
      </w:r>
      <w:r w:rsidRPr="004A6953">
        <w:t>notice,</w:t>
      </w:r>
      <w:r w:rsidRPr="004A6953">
        <w:rPr>
          <w:spacing w:val="-12"/>
        </w:rPr>
        <w:t xml:space="preserve"> </w:t>
      </w:r>
      <w:r w:rsidRPr="004A6953">
        <w:t>the</w:t>
      </w:r>
      <w:r w:rsidRPr="004A6953">
        <w:rPr>
          <w:spacing w:val="-12"/>
        </w:rPr>
        <w:t xml:space="preserve"> </w:t>
      </w:r>
      <w:r w:rsidRPr="004A6953">
        <w:t xml:space="preserve">Customer shall inspect the Installation Works and shall, by giving written notice to the </w:t>
      </w:r>
      <w:r w:rsidRPr="004A6953">
        <w:rPr>
          <w:spacing w:val="-2"/>
        </w:rPr>
        <w:t>Supplier:</w:t>
      </w:r>
    </w:p>
    <w:p w:rsidR="004A37C8" w:rsidRPr="004A6953" w:rsidRDefault="008B24A5">
      <w:pPr>
        <w:pStyle w:val="ListParagraph"/>
        <w:numPr>
          <w:ilvl w:val="2"/>
          <w:numId w:val="65"/>
        </w:numPr>
        <w:tabs>
          <w:tab w:val="left" w:pos="2288"/>
        </w:tabs>
      </w:pPr>
      <w:r w:rsidRPr="004A6953">
        <w:t>accept</w:t>
      </w:r>
      <w:r w:rsidRPr="004A6953">
        <w:rPr>
          <w:spacing w:val="-10"/>
        </w:rPr>
        <w:t xml:space="preserve"> </w:t>
      </w:r>
      <w:r w:rsidRPr="004A6953">
        <w:t>the</w:t>
      </w:r>
      <w:r w:rsidRPr="004A6953">
        <w:rPr>
          <w:spacing w:val="-9"/>
        </w:rPr>
        <w:t xml:space="preserve"> </w:t>
      </w:r>
      <w:r w:rsidRPr="004A6953">
        <w:t>Installation</w:t>
      </w:r>
      <w:r w:rsidRPr="004A6953">
        <w:rPr>
          <w:spacing w:val="-11"/>
        </w:rPr>
        <w:t xml:space="preserve"> </w:t>
      </w:r>
      <w:r w:rsidRPr="004A6953">
        <w:t>Works,</w:t>
      </w:r>
      <w:r w:rsidRPr="004A6953">
        <w:rPr>
          <w:spacing w:val="-9"/>
        </w:rPr>
        <w:t xml:space="preserve"> </w:t>
      </w:r>
      <w:r w:rsidRPr="004A6953">
        <w:rPr>
          <w:spacing w:val="-5"/>
        </w:rPr>
        <w:t>or</w:t>
      </w:r>
    </w:p>
    <w:p w:rsidR="004A37C8" w:rsidRPr="004A6953" w:rsidRDefault="008B24A5">
      <w:pPr>
        <w:pStyle w:val="ListParagraph"/>
        <w:numPr>
          <w:ilvl w:val="2"/>
          <w:numId w:val="65"/>
        </w:numPr>
        <w:tabs>
          <w:tab w:val="left" w:pos="2288"/>
        </w:tabs>
        <w:ind w:right="420"/>
      </w:pPr>
      <w:proofErr w:type="gramStart"/>
      <w:r w:rsidRPr="004A6953">
        <w:t>reject</w:t>
      </w:r>
      <w:proofErr w:type="gramEnd"/>
      <w:r w:rsidRPr="004A6953">
        <w:t xml:space="preserve"> the Installation Works and provide reasons to the Supplier if, in the Customer’s reasonable opinion,</w:t>
      </w:r>
      <w:r w:rsidRPr="004A6953">
        <w:rPr>
          <w:spacing w:val="-1"/>
        </w:rPr>
        <w:t xml:space="preserve"> </w:t>
      </w:r>
      <w:r w:rsidRPr="004A6953">
        <w:t>the Installation Works do not meet the requirements set out in the Contract Order Form (or elsewhere in this Contract).</w:t>
      </w:r>
    </w:p>
    <w:p w:rsidR="004A37C8" w:rsidRPr="004A6953" w:rsidRDefault="008B24A5">
      <w:pPr>
        <w:pStyle w:val="ListParagraph"/>
        <w:numPr>
          <w:ilvl w:val="1"/>
          <w:numId w:val="65"/>
        </w:numPr>
        <w:tabs>
          <w:tab w:val="left" w:pos="1295"/>
        </w:tabs>
        <w:ind w:right="417"/>
      </w:pPr>
      <w:bookmarkStart w:id="46" w:name="_bookmark46"/>
      <w:bookmarkEnd w:id="46"/>
      <w:proofErr w:type="gramStart"/>
      <w:r w:rsidRPr="004A6953">
        <w:t>If</w:t>
      </w:r>
      <w:r w:rsidRPr="004A6953">
        <w:rPr>
          <w:spacing w:val="-6"/>
        </w:rPr>
        <w:t xml:space="preserve"> </w:t>
      </w:r>
      <w:r w:rsidRPr="004A6953">
        <w:t>the</w:t>
      </w:r>
      <w:r w:rsidRPr="004A6953">
        <w:rPr>
          <w:spacing w:val="-6"/>
        </w:rPr>
        <w:t xml:space="preserve"> </w:t>
      </w:r>
      <w:r w:rsidRPr="004A6953">
        <w:t>Customer</w:t>
      </w:r>
      <w:r w:rsidRPr="004A6953">
        <w:rPr>
          <w:spacing w:val="-6"/>
        </w:rPr>
        <w:t xml:space="preserve"> </w:t>
      </w:r>
      <w:r w:rsidRPr="004A6953">
        <w:t>rejects</w:t>
      </w:r>
      <w:r w:rsidRPr="004A6953">
        <w:rPr>
          <w:spacing w:val="-6"/>
        </w:rPr>
        <w:t xml:space="preserve"> </w:t>
      </w:r>
      <w:r w:rsidRPr="004A6953">
        <w:t>the</w:t>
      </w:r>
      <w:r w:rsidRPr="004A6953">
        <w:rPr>
          <w:spacing w:val="-6"/>
        </w:rPr>
        <w:t xml:space="preserve"> </w:t>
      </w:r>
      <w:r w:rsidRPr="004A6953">
        <w:t>Installation</w:t>
      </w:r>
      <w:r w:rsidRPr="004A6953">
        <w:rPr>
          <w:spacing w:val="-6"/>
        </w:rPr>
        <w:t xml:space="preserve"> </w:t>
      </w:r>
      <w:r w:rsidRPr="004A6953">
        <w:t>Works</w:t>
      </w:r>
      <w:r w:rsidRPr="004A6953">
        <w:rPr>
          <w:spacing w:val="-6"/>
        </w:rPr>
        <w:t xml:space="preserve"> </w:t>
      </w:r>
      <w:r w:rsidRPr="004A6953">
        <w:t>in</w:t>
      </w:r>
      <w:r w:rsidRPr="004A6953">
        <w:rPr>
          <w:spacing w:val="-7"/>
        </w:rPr>
        <w:t xml:space="preserve"> </w:t>
      </w:r>
      <w:r w:rsidRPr="004A6953">
        <w:t>accordance</w:t>
      </w:r>
      <w:r w:rsidRPr="004A6953">
        <w:rPr>
          <w:spacing w:val="-7"/>
        </w:rPr>
        <w:t xml:space="preserve"> </w:t>
      </w:r>
      <w:r w:rsidRPr="004A6953">
        <w:t>with</w:t>
      </w:r>
      <w:r w:rsidRPr="004A6953">
        <w:rPr>
          <w:spacing w:val="-6"/>
        </w:rPr>
        <w:t xml:space="preserve"> </w:t>
      </w:r>
      <w:r w:rsidRPr="004A6953">
        <w:t>Clause</w:t>
      </w:r>
      <w:r w:rsidRPr="004A6953">
        <w:rPr>
          <w:spacing w:val="-3"/>
        </w:rPr>
        <w:t xml:space="preserve"> </w:t>
      </w:r>
      <w:hyperlink w:anchor="_bookmark45" w:history="1">
        <w:r w:rsidRPr="004A6953">
          <w:t>10.2</w:t>
        </w:r>
      </w:hyperlink>
      <w:r w:rsidRPr="004A6953">
        <w:t>,</w:t>
      </w:r>
      <w:r w:rsidRPr="004A6953">
        <w:rPr>
          <w:spacing w:val="-6"/>
        </w:rPr>
        <w:t xml:space="preserve"> </w:t>
      </w:r>
      <w:r w:rsidRPr="004A6953">
        <w:t>the Supplier</w:t>
      </w:r>
      <w:r w:rsidRPr="004A6953">
        <w:rPr>
          <w:spacing w:val="-2"/>
        </w:rPr>
        <w:t xml:space="preserve"> </w:t>
      </w:r>
      <w:r w:rsidRPr="004A6953">
        <w:t>shall</w:t>
      </w:r>
      <w:r w:rsidRPr="004A6953">
        <w:rPr>
          <w:spacing w:val="-2"/>
        </w:rPr>
        <w:t xml:space="preserve"> </w:t>
      </w:r>
      <w:r w:rsidRPr="004A6953">
        <w:t>immediately</w:t>
      </w:r>
      <w:r w:rsidRPr="004A6953">
        <w:rPr>
          <w:spacing w:val="-2"/>
        </w:rPr>
        <w:t xml:space="preserve"> </w:t>
      </w:r>
      <w:r w:rsidRPr="004A6953">
        <w:t>rectify</w:t>
      </w:r>
      <w:r w:rsidRPr="004A6953">
        <w:rPr>
          <w:spacing w:val="-2"/>
        </w:rPr>
        <w:t xml:space="preserve"> </w:t>
      </w:r>
      <w:r w:rsidRPr="004A6953">
        <w:t>or</w:t>
      </w:r>
      <w:r w:rsidRPr="004A6953">
        <w:rPr>
          <w:spacing w:val="-2"/>
        </w:rPr>
        <w:t xml:space="preserve"> </w:t>
      </w:r>
      <w:r w:rsidRPr="004A6953">
        <w:t>remedy</w:t>
      </w:r>
      <w:r w:rsidRPr="004A6953">
        <w:rPr>
          <w:spacing w:val="-2"/>
        </w:rPr>
        <w:t xml:space="preserve"> </w:t>
      </w:r>
      <w:r w:rsidRPr="004A6953">
        <w:t>any</w:t>
      </w:r>
      <w:r w:rsidRPr="004A6953">
        <w:rPr>
          <w:spacing w:val="-2"/>
        </w:rPr>
        <w:t xml:space="preserve"> </w:t>
      </w:r>
      <w:r w:rsidRPr="004A6953">
        <w:t>defects</w:t>
      </w:r>
      <w:r w:rsidRPr="004A6953">
        <w:rPr>
          <w:spacing w:val="-2"/>
        </w:rPr>
        <w:t xml:space="preserve"> </w:t>
      </w:r>
      <w:r w:rsidRPr="004A6953">
        <w:t>and</w:t>
      </w:r>
      <w:r w:rsidRPr="004A6953">
        <w:rPr>
          <w:spacing w:val="-3"/>
        </w:rPr>
        <w:t xml:space="preserve"> </w:t>
      </w:r>
      <w:r w:rsidRPr="004A6953">
        <w:t>if,</w:t>
      </w:r>
      <w:r w:rsidRPr="004A6953">
        <w:rPr>
          <w:spacing w:val="-2"/>
        </w:rPr>
        <w:t xml:space="preserve"> </w:t>
      </w:r>
      <w:r w:rsidRPr="004A6953">
        <w:t>in</w:t>
      </w:r>
      <w:r w:rsidRPr="004A6953">
        <w:rPr>
          <w:spacing w:val="-2"/>
        </w:rPr>
        <w:t xml:space="preserve"> </w:t>
      </w:r>
      <w:r w:rsidRPr="004A6953">
        <w:t>the</w:t>
      </w:r>
      <w:r w:rsidRPr="004A6953">
        <w:rPr>
          <w:spacing w:val="-2"/>
        </w:rPr>
        <w:t xml:space="preserve"> </w:t>
      </w:r>
      <w:r w:rsidRPr="004A6953">
        <w:t>Customer’s reasonable</w:t>
      </w:r>
      <w:r w:rsidRPr="004A6953">
        <w:rPr>
          <w:spacing w:val="-1"/>
        </w:rPr>
        <w:t xml:space="preserve"> </w:t>
      </w:r>
      <w:r w:rsidRPr="004A6953">
        <w:t>opinion, the</w:t>
      </w:r>
      <w:r w:rsidRPr="004A6953">
        <w:rPr>
          <w:spacing w:val="-1"/>
        </w:rPr>
        <w:t xml:space="preserve"> </w:t>
      </w:r>
      <w:r w:rsidRPr="004A6953">
        <w:t>Installation</w:t>
      </w:r>
      <w:r w:rsidRPr="004A6953">
        <w:rPr>
          <w:spacing w:val="-1"/>
        </w:rPr>
        <w:t xml:space="preserve"> </w:t>
      </w:r>
      <w:r w:rsidRPr="004A6953">
        <w:t>Works do not, within five (5) Working Days of such rectification or remedy, meet the requirements set out</w:t>
      </w:r>
      <w:r w:rsidRPr="004A6953">
        <w:rPr>
          <w:spacing w:val="-1"/>
        </w:rPr>
        <w:t xml:space="preserve"> </w:t>
      </w:r>
      <w:r w:rsidRPr="004A6953">
        <w:t>in the Contract Order Form (or elsewhere in this Contract), the Customer may terminate this Contract for material Default.</w:t>
      </w:r>
      <w:proofErr w:type="gramEnd"/>
    </w:p>
    <w:p w:rsidR="004A37C8" w:rsidRPr="004A6953" w:rsidRDefault="008B24A5">
      <w:pPr>
        <w:pStyle w:val="ListParagraph"/>
        <w:numPr>
          <w:ilvl w:val="1"/>
          <w:numId w:val="65"/>
        </w:numPr>
        <w:tabs>
          <w:tab w:val="left" w:pos="1295"/>
        </w:tabs>
        <w:ind w:right="418"/>
      </w:pPr>
      <w:r w:rsidRPr="004A6953">
        <w:t xml:space="preserve">The Installation Works </w:t>
      </w:r>
      <w:proofErr w:type="gramStart"/>
      <w:r w:rsidRPr="004A6953">
        <w:t>shall be deemed to be completed</w:t>
      </w:r>
      <w:proofErr w:type="gramEnd"/>
      <w:r w:rsidRPr="004A6953">
        <w:t xml:space="preserve"> when the Supplier receives a notice issued by the Customer in accordance with Clause </w:t>
      </w:r>
      <w:hyperlink w:anchor="_bookmark45" w:history="1">
        <w:r w:rsidRPr="004A6953">
          <w:t>10.2</w:t>
        </w:r>
      </w:hyperlink>
      <w:r w:rsidRPr="004A6953">
        <w:t xml:space="preserve">. Notwithstanding the acceptance of any Installation Works in accordance with Clause </w:t>
      </w:r>
      <w:hyperlink w:anchor="_bookmark45" w:history="1">
        <w:r w:rsidRPr="004A6953">
          <w:t xml:space="preserve">10.2 </w:t>
        </w:r>
      </w:hyperlink>
      <w:r w:rsidRPr="004A6953">
        <w:t>(Installation Works), the Supplier shall remain solely responsible for ensuring</w:t>
      </w:r>
      <w:r w:rsidRPr="004A6953">
        <w:rPr>
          <w:spacing w:val="-5"/>
        </w:rPr>
        <w:t xml:space="preserve"> </w:t>
      </w:r>
      <w:r w:rsidRPr="004A6953">
        <w:t>that</w:t>
      </w:r>
      <w:r w:rsidRPr="004A6953">
        <w:rPr>
          <w:spacing w:val="-5"/>
        </w:rPr>
        <w:t xml:space="preserve"> </w:t>
      </w:r>
      <w:r w:rsidRPr="004A6953">
        <w:t>the</w:t>
      </w:r>
      <w:r w:rsidRPr="004A6953">
        <w:rPr>
          <w:spacing w:val="-5"/>
        </w:rPr>
        <w:t xml:space="preserve"> </w:t>
      </w:r>
      <w:r w:rsidRPr="004A6953">
        <w:t>Goods</w:t>
      </w:r>
      <w:r w:rsidRPr="004A6953">
        <w:rPr>
          <w:spacing w:val="-6"/>
        </w:rPr>
        <w:t xml:space="preserve"> </w:t>
      </w:r>
      <w:r w:rsidRPr="004A6953">
        <w:t>and</w:t>
      </w:r>
      <w:r w:rsidRPr="004A6953">
        <w:rPr>
          <w:spacing w:val="-5"/>
        </w:rPr>
        <w:t xml:space="preserve"> </w:t>
      </w:r>
      <w:r w:rsidRPr="004A6953">
        <w:t>the</w:t>
      </w:r>
      <w:r w:rsidRPr="004A6953">
        <w:rPr>
          <w:spacing w:val="-5"/>
        </w:rPr>
        <w:t xml:space="preserve"> </w:t>
      </w:r>
      <w:r w:rsidRPr="004A6953">
        <w:t>Installation</w:t>
      </w:r>
      <w:r w:rsidRPr="004A6953">
        <w:rPr>
          <w:spacing w:val="-6"/>
        </w:rPr>
        <w:t xml:space="preserve"> </w:t>
      </w:r>
      <w:r w:rsidRPr="004A6953">
        <w:t>Works</w:t>
      </w:r>
      <w:r w:rsidRPr="004A6953">
        <w:rPr>
          <w:spacing w:val="-5"/>
        </w:rPr>
        <w:t xml:space="preserve"> </w:t>
      </w:r>
      <w:r w:rsidRPr="004A6953">
        <w:t>conform</w:t>
      </w:r>
      <w:r w:rsidRPr="004A6953">
        <w:rPr>
          <w:spacing w:val="-6"/>
        </w:rPr>
        <w:t xml:space="preserve"> </w:t>
      </w:r>
      <w:r w:rsidRPr="004A6953">
        <w:t>to</w:t>
      </w:r>
      <w:r w:rsidRPr="004A6953">
        <w:rPr>
          <w:spacing w:val="-4"/>
        </w:rPr>
        <w:t xml:space="preserve"> </w:t>
      </w:r>
      <w:r w:rsidRPr="004A6953">
        <w:t>the</w:t>
      </w:r>
      <w:r w:rsidRPr="004A6953">
        <w:rPr>
          <w:spacing w:val="-5"/>
        </w:rPr>
        <w:t xml:space="preserve"> </w:t>
      </w:r>
      <w:r w:rsidRPr="004A6953">
        <w:t>specification</w:t>
      </w:r>
      <w:r w:rsidRPr="004A6953">
        <w:rPr>
          <w:spacing w:val="-6"/>
        </w:rPr>
        <w:t xml:space="preserve"> </w:t>
      </w:r>
      <w:r w:rsidRPr="004A6953">
        <w:t>in the Contract Order Form (or elsewhere in this Contract). No rights of estoppel or waiver</w:t>
      </w:r>
      <w:r w:rsidRPr="004A6953">
        <w:rPr>
          <w:spacing w:val="-8"/>
        </w:rPr>
        <w:t xml:space="preserve"> </w:t>
      </w:r>
      <w:r w:rsidRPr="004A6953">
        <w:t>shall</w:t>
      </w:r>
      <w:r w:rsidRPr="004A6953">
        <w:rPr>
          <w:spacing w:val="-9"/>
        </w:rPr>
        <w:t xml:space="preserve"> </w:t>
      </w:r>
      <w:r w:rsidRPr="004A6953">
        <w:t>arise</w:t>
      </w:r>
      <w:r w:rsidRPr="004A6953">
        <w:rPr>
          <w:spacing w:val="-8"/>
        </w:rPr>
        <w:t xml:space="preserve"> </w:t>
      </w:r>
      <w:proofErr w:type="gramStart"/>
      <w:r w:rsidRPr="004A6953">
        <w:t>as</w:t>
      </w:r>
      <w:r w:rsidRPr="004A6953">
        <w:rPr>
          <w:spacing w:val="-8"/>
        </w:rPr>
        <w:t xml:space="preserve"> </w:t>
      </w:r>
      <w:r w:rsidRPr="004A6953">
        <w:t>a</w:t>
      </w:r>
      <w:r w:rsidRPr="004A6953">
        <w:rPr>
          <w:spacing w:val="-9"/>
        </w:rPr>
        <w:t xml:space="preserve"> </w:t>
      </w:r>
      <w:r w:rsidRPr="004A6953">
        <w:t>result</w:t>
      </w:r>
      <w:proofErr w:type="gramEnd"/>
      <w:r w:rsidRPr="004A6953">
        <w:rPr>
          <w:spacing w:val="-8"/>
        </w:rPr>
        <w:t xml:space="preserve"> </w:t>
      </w:r>
      <w:r w:rsidRPr="004A6953">
        <w:t>of</w:t>
      </w:r>
      <w:r w:rsidRPr="004A6953">
        <w:rPr>
          <w:spacing w:val="-8"/>
        </w:rPr>
        <w:t xml:space="preserve"> </w:t>
      </w:r>
      <w:r w:rsidRPr="004A6953">
        <w:t>the</w:t>
      </w:r>
      <w:r w:rsidRPr="004A6953">
        <w:rPr>
          <w:spacing w:val="-9"/>
        </w:rPr>
        <w:t xml:space="preserve"> </w:t>
      </w:r>
      <w:r w:rsidRPr="004A6953">
        <w:t>acceptance</w:t>
      </w:r>
      <w:r w:rsidRPr="004A6953">
        <w:rPr>
          <w:spacing w:val="-8"/>
        </w:rPr>
        <w:t xml:space="preserve"> </w:t>
      </w:r>
      <w:r w:rsidRPr="004A6953">
        <w:t>by</w:t>
      </w:r>
      <w:r w:rsidRPr="004A6953">
        <w:rPr>
          <w:spacing w:val="-8"/>
        </w:rPr>
        <w:t xml:space="preserve"> </w:t>
      </w:r>
      <w:r w:rsidRPr="004A6953">
        <w:t>the</w:t>
      </w:r>
      <w:r w:rsidRPr="004A6953">
        <w:rPr>
          <w:spacing w:val="-8"/>
        </w:rPr>
        <w:t xml:space="preserve"> </w:t>
      </w:r>
      <w:r w:rsidRPr="004A6953">
        <w:t>Customer</w:t>
      </w:r>
      <w:r w:rsidRPr="004A6953">
        <w:rPr>
          <w:spacing w:val="-8"/>
        </w:rPr>
        <w:t xml:space="preserve"> </w:t>
      </w:r>
      <w:r w:rsidRPr="004A6953">
        <w:t>of</w:t>
      </w:r>
      <w:r w:rsidRPr="004A6953">
        <w:rPr>
          <w:spacing w:val="-8"/>
        </w:rPr>
        <w:t xml:space="preserve"> </w:t>
      </w:r>
      <w:r w:rsidRPr="004A6953">
        <w:t>the</w:t>
      </w:r>
      <w:r w:rsidRPr="004A6953">
        <w:rPr>
          <w:spacing w:val="-8"/>
        </w:rPr>
        <w:t xml:space="preserve"> </w:t>
      </w:r>
      <w:r w:rsidRPr="004A6953">
        <w:t xml:space="preserve">Installation </w:t>
      </w:r>
      <w:r w:rsidRPr="004A6953">
        <w:rPr>
          <w:spacing w:val="-2"/>
        </w:rPr>
        <w:t>Works.</w:t>
      </w:r>
    </w:p>
    <w:p w:rsidR="004A37C8" w:rsidRPr="004A6953" w:rsidRDefault="008B24A5">
      <w:pPr>
        <w:pStyle w:val="ListParagraph"/>
        <w:numPr>
          <w:ilvl w:val="1"/>
          <w:numId w:val="65"/>
        </w:numPr>
        <w:tabs>
          <w:tab w:val="left" w:pos="1295"/>
        </w:tabs>
        <w:spacing w:before="119"/>
        <w:ind w:right="418"/>
      </w:pPr>
      <w:r w:rsidRPr="004A6953">
        <w:t>Throughout the Contract Period, the Supplier shall have at all times all licences, approvals and consents necessary to enable the Supplier and the Supplier Personnel to carry out the Installation Works.</w:t>
      </w:r>
    </w:p>
    <w:p w:rsidR="004A37C8" w:rsidRPr="004A6953" w:rsidRDefault="004A37C8">
      <w:pPr>
        <w:pStyle w:val="BodyText"/>
        <w:spacing w:before="11"/>
        <w:ind w:left="0"/>
        <w:jc w:val="left"/>
        <w:rPr>
          <w:sz w:val="20"/>
        </w:rPr>
      </w:pPr>
    </w:p>
    <w:p w:rsidR="004A37C8" w:rsidRPr="004A6953" w:rsidRDefault="008B24A5">
      <w:pPr>
        <w:pStyle w:val="Heading1"/>
        <w:numPr>
          <w:ilvl w:val="0"/>
          <w:numId w:val="65"/>
        </w:numPr>
        <w:tabs>
          <w:tab w:val="left" w:pos="727"/>
          <w:tab w:val="left" w:pos="728"/>
        </w:tabs>
      </w:pPr>
      <w:bookmarkStart w:id="47" w:name="_bookmark47"/>
      <w:bookmarkEnd w:id="47"/>
      <w:r w:rsidRPr="004A6953">
        <w:t>STANDARDS</w:t>
      </w:r>
      <w:r w:rsidRPr="004A6953">
        <w:rPr>
          <w:spacing w:val="-10"/>
        </w:rPr>
        <w:t xml:space="preserve"> </w:t>
      </w:r>
      <w:r w:rsidRPr="004A6953">
        <w:t>AND</w:t>
      </w:r>
      <w:r w:rsidRPr="004A6953">
        <w:rPr>
          <w:spacing w:val="-9"/>
        </w:rPr>
        <w:t xml:space="preserve"> </w:t>
      </w:r>
      <w:r w:rsidRPr="004A6953">
        <w:rPr>
          <w:spacing w:val="-2"/>
        </w:rPr>
        <w:t>QUALITY</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24"/>
      </w:pPr>
      <w:r w:rsidRPr="004A6953">
        <w:t>The Supplier shall at all times during the Contract Period comply with the Standards and maintain, where applicable, accreditation with the relevant Standards' authorisation body.</w:t>
      </w:r>
    </w:p>
    <w:p w:rsidR="004A37C8" w:rsidRPr="004A6953" w:rsidRDefault="008B24A5">
      <w:pPr>
        <w:pStyle w:val="ListParagraph"/>
        <w:numPr>
          <w:ilvl w:val="1"/>
          <w:numId w:val="65"/>
        </w:numPr>
        <w:tabs>
          <w:tab w:val="left" w:pos="1295"/>
        </w:tabs>
        <w:ind w:right="418"/>
      </w:pPr>
      <w:r w:rsidRPr="004A6953">
        <w:t xml:space="preserve">Throughout the Contract Period, the Parties shall notify each other of any new or emergent </w:t>
      </w:r>
      <w:proofErr w:type="gramStart"/>
      <w:r w:rsidRPr="004A6953">
        <w:t>standards which</w:t>
      </w:r>
      <w:proofErr w:type="gramEnd"/>
      <w:r w:rsidRPr="004A6953">
        <w:t xml:space="preserve"> could affect the Suppliers provision, or the receipt by the Customer, of the Goods and/or Services. The adoption of any such new or emergent standard, or changes to existing Standards (including any specified in</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1294" w:right="423"/>
      </w:pPr>
      <w:proofErr w:type="gramStart"/>
      <w:r w:rsidRPr="004A6953">
        <w:lastRenderedPageBreak/>
        <w:t>the</w:t>
      </w:r>
      <w:proofErr w:type="gramEnd"/>
      <w:r w:rsidRPr="004A6953">
        <w:t xml:space="preserve"> Contract Order Form), shall be agreed in accordance with the Variation </w:t>
      </w:r>
      <w:r w:rsidRPr="004A6953">
        <w:rPr>
          <w:spacing w:val="-2"/>
        </w:rPr>
        <w:t>Procedure.</w:t>
      </w:r>
    </w:p>
    <w:p w:rsidR="004A37C8" w:rsidRPr="004A6953" w:rsidRDefault="008B24A5">
      <w:pPr>
        <w:pStyle w:val="ListParagraph"/>
        <w:numPr>
          <w:ilvl w:val="1"/>
          <w:numId w:val="65"/>
        </w:numPr>
        <w:tabs>
          <w:tab w:val="left" w:pos="1295"/>
        </w:tabs>
        <w:ind w:right="419"/>
      </w:pPr>
      <w:r w:rsidRPr="004A6953">
        <w:t>Where a new or emergent standard is to be developed or introduced by the Customer,</w:t>
      </w:r>
      <w:r w:rsidRPr="004A6953">
        <w:rPr>
          <w:spacing w:val="-2"/>
        </w:rPr>
        <w:t xml:space="preserve"> </w:t>
      </w:r>
      <w:r w:rsidRPr="004A6953">
        <w:t>the</w:t>
      </w:r>
      <w:r w:rsidRPr="004A6953">
        <w:rPr>
          <w:spacing w:val="-1"/>
        </w:rPr>
        <w:t xml:space="preserve"> </w:t>
      </w:r>
      <w:r w:rsidRPr="004A6953">
        <w:t>Supplier</w:t>
      </w:r>
      <w:r w:rsidRPr="004A6953">
        <w:rPr>
          <w:spacing w:val="-2"/>
        </w:rPr>
        <w:t xml:space="preserve"> </w:t>
      </w:r>
      <w:r w:rsidRPr="004A6953">
        <w:t>shall</w:t>
      </w:r>
      <w:r w:rsidRPr="004A6953">
        <w:rPr>
          <w:spacing w:val="-2"/>
        </w:rPr>
        <w:t xml:space="preserve"> </w:t>
      </w:r>
      <w:r w:rsidRPr="004A6953">
        <w:t>be</w:t>
      </w:r>
      <w:r w:rsidRPr="004A6953">
        <w:rPr>
          <w:spacing w:val="-2"/>
        </w:rPr>
        <w:t xml:space="preserve"> </w:t>
      </w:r>
      <w:r w:rsidRPr="004A6953">
        <w:t>responsible</w:t>
      </w:r>
      <w:r w:rsidRPr="004A6953">
        <w:rPr>
          <w:spacing w:val="-2"/>
        </w:rPr>
        <w:t xml:space="preserve"> </w:t>
      </w:r>
      <w:r w:rsidRPr="004A6953">
        <w:t>for</w:t>
      </w:r>
      <w:r w:rsidRPr="004A6953">
        <w:rPr>
          <w:spacing w:val="-3"/>
        </w:rPr>
        <w:t xml:space="preserve"> </w:t>
      </w:r>
      <w:r w:rsidRPr="004A6953">
        <w:t>ensuring</w:t>
      </w:r>
      <w:r w:rsidRPr="004A6953">
        <w:rPr>
          <w:spacing w:val="-2"/>
        </w:rPr>
        <w:t xml:space="preserve"> </w:t>
      </w:r>
      <w:r w:rsidRPr="004A6953">
        <w:t>that</w:t>
      </w:r>
      <w:r w:rsidRPr="004A6953">
        <w:rPr>
          <w:spacing w:val="-3"/>
        </w:rPr>
        <w:t xml:space="preserve"> </w:t>
      </w:r>
      <w:r w:rsidRPr="004A6953">
        <w:t>the</w:t>
      </w:r>
      <w:r w:rsidRPr="004A6953">
        <w:rPr>
          <w:spacing w:val="-2"/>
        </w:rPr>
        <w:t xml:space="preserve"> </w:t>
      </w:r>
      <w:r w:rsidRPr="004A6953">
        <w:t>potential</w:t>
      </w:r>
      <w:r w:rsidRPr="004A6953">
        <w:rPr>
          <w:spacing w:val="-2"/>
        </w:rPr>
        <w:t xml:space="preserve"> </w:t>
      </w:r>
      <w:r w:rsidRPr="004A6953">
        <w:t>impact on</w:t>
      </w:r>
      <w:r w:rsidRPr="004A6953">
        <w:rPr>
          <w:spacing w:val="-14"/>
        </w:rPr>
        <w:t xml:space="preserve"> </w:t>
      </w:r>
      <w:r w:rsidRPr="004A6953">
        <w:t>the</w:t>
      </w:r>
      <w:r w:rsidRPr="004A6953">
        <w:rPr>
          <w:spacing w:val="-14"/>
        </w:rPr>
        <w:t xml:space="preserve"> </w:t>
      </w:r>
      <w:r w:rsidRPr="004A6953">
        <w:t>Suppliers</w:t>
      </w:r>
      <w:r w:rsidRPr="004A6953">
        <w:rPr>
          <w:spacing w:val="-14"/>
        </w:rPr>
        <w:t xml:space="preserve"> </w:t>
      </w:r>
      <w:r w:rsidRPr="004A6953">
        <w:t>provision,</w:t>
      </w:r>
      <w:r w:rsidRPr="004A6953">
        <w:rPr>
          <w:spacing w:val="-14"/>
        </w:rPr>
        <w:t xml:space="preserve"> </w:t>
      </w:r>
      <w:r w:rsidRPr="004A6953">
        <w:t>or</w:t>
      </w:r>
      <w:r w:rsidRPr="004A6953">
        <w:rPr>
          <w:spacing w:val="-14"/>
        </w:rPr>
        <w:t xml:space="preserve"> </w:t>
      </w:r>
      <w:r w:rsidRPr="004A6953">
        <w:t>the</w:t>
      </w:r>
      <w:r w:rsidRPr="004A6953">
        <w:rPr>
          <w:spacing w:val="-14"/>
        </w:rPr>
        <w:t xml:space="preserve"> </w:t>
      </w:r>
      <w:r w:rsidRPr="004A6953">
        <w:t>Customer’s</w:t>
      </w:r>
      <w:r w:rsidRPr="004A6953">
        <w:rPr>
          <w:spacing w:val="-14"/>
        </w:rPr>
        <w:t xml:space="preserve"> </w:t>
      </w:r>
      <w:r w:rsidRPr="004A6953">
        <w:t>receipt</w:t>
      </w:r>
      <w:r w:rsidRPr="004A6953">
        <w:rPr>
          <w:spacing w:val="-14"/>
        </w:rPr>
        <w:t xml:space="preserve"> </w:t>
      </w:r>
      <w:r w:rsidRPr="004A6953">
        <w:t>of</w:t>
      </w:r>
      <w:r w:rsidRPr="004A6953">
        <w:rPr>
          <w:spacing w:val="-14"/>
        </w:rPr>
        <w:t xml:space="preserve"> </w:t>
      </w:r>
      <w:r w:rsidRPr="004A6953">
        <w:t>the</w:t>
      </w:r>
      <w:r w:rsidRPr="004A6953">
        <w:rPr>
          <w:spacing w:val="-14"/>
        </w:rPr>
        <w:t xml:space="preserve"> </w:t>
      </w:r>
      <w:r w:rsidRPr="004A6953">
        <w:t>Goods</w:t>
      </w:r>
      <w:r w:rsidRPr="004A6953">
        <w:rPr>
          <w:spacing w:val="-13"/>
        </w:rPr>
        <w:t xml:space="preserve"> </w:t>
      </w:r>
      <w:r w:rsidRPr="004A6953">
        <w:t>and/or</w:t>
      </w:r>
      <w:r w:rsidRPr="004A6953">
        <w:rPr>
          <w:spacing w:val="-14"/>
        </w:rPr>
        <w:t xml:space="preserve"> </w:t>
      </w:r>
      <w:r w:rsidRPr="004A6953">
        <w:t>Services is explained to the Customer (within a reasonable timeframe), prior to the implementation of the new or emergent Standard.</w:t>
      </w:r>
    </w:p>
    <w:p w:rsidR="004A37C8" w:rsidRPr="004A6953" w:rsidRDefault="008B24A5">
      <w:pPr>
        <w:pStyle w:val="ListParagraph"/>
        <w:numPr>
          <w:ilvl w:val="1"/>
          <w:numId w:val="65"/>
        </w:numPr>
        <w:tabs>
          <w:tab w:val="left" w:pos="1295"/>
        </w:tabs>
        <w:spacing w:before="121"/>
        <w:ind w:right="417"/>
      </w:pPr>
      <w:r w:rsidRPr="004A6953">
        <w:t xml:space="preserve">Where Standards referenced conflict with each other or with best professional or industry practice adopted after the Contract Commencement Date, then the later </w:t>
      </w:r>
      <w:proofErr w:type="gramStart"/>
      <w:r w:rsidRPr="004A6953">
        <w:t>Standard</w:t>
      </w:r>
      <w:proofErr w:type="gramEnd"/>
      <w:r w:rsidRPr="004A6953">
        <w:rPr>
          <w:spacing w:val="-4"/>
        </w:rPr>
        <w:t xml:space="preserve"> </w:t>
      </w:r>
      <w:r w:rsidRPr="004A6953">
        <w:t>or</w:t>
      </w:r>
      <w:r w:rsidRPr="004A6953">
        <w:rPr>
          <w:spacing w:val="-4"/>
        </w:rPr>
        <w:t xml:space="preserve"> </w:t>
      </w:r>
      <w:r w:rsidRPr="004A6953">
        <w:t>best</w:t>
      </w:r>
      <w:r w:rsidRPr="004A6953">
        <w:rPr>
          <w:spacing w:val="-4"/>
        </w:rPr>
        <w:t xml:space="preserve"> </w:t>
      </w:r>
      <w:r w:rsidRPr="004A6953">
        <w:t>practice</w:t>
      </w:r>
      <w:r w:rsidRPr="004A6953">
        <w:rPr>
          <w:spacing w:val="-5"/>
        </w:rPr>
        <w:t xml:space="preserve"> </w:t>
      </w:r>
      <w:r w:rsidRPr="004A6953">
        <w:t>shall</w:t>
      </w:r>
      <w:r w:rsidRPr="004A6953">
        <w:rPr>
          <w:spacing w:val="-4"/>
        </w:rPr>
        <w:t xml:space="preserve"> </w:t>
      </w:r>
      <w:r w:rsidRPr="004A6953">
        <w:t>be</w:t>
      </w:r>
      <w:r w:rsidRPr="004A6953">
        <w:rPr>
          <w:spacing w:val="-5"/>
        </w:rPr>
        <w:t xml:space="preserve"> </w:t>
      </w:r>
      <w:r w:rsidRPr="004A6953">
        <w:t>adopted</w:t>
      </w:r>
      <w:r w:rsidRPr="004A6953">
        <w:rPr>
          <w:spacing w:val="-4"/>
        </w:rPr>
        <w:t xml:space="preserve"> </w:t>
      </w:r>
      <w:r w:rsidRPr="004A6953">
        <w:t>by</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Any</w:t>
      </w:r>
      <w:r w:rsidRPr="004A6953">
        <w:rPr>
          <w:spacing w:val="-4"/>
        </w:rPr>
        <w:t xml:space="preserve"> </w:t>
      </w:r>
      <w:r w:rsidRPr="004A6953">
        <w:t>such</w:t>
      </w:r>
      <w:r w:rsidRPr="004A6953">
        <w:rPr>
          <w:spacing w:val="-4"/>
        </w:rPr>
        <w:t xml:space="preserve"> </w:t>
      </w:r>
      <w:r w:rsidRPr="004A6953">
        <w:t>alteration</w:t>
      </w:r>
      <w:r w:rsidRPr="004A6953">
        <w:rPr>
          <w:spacing w:val="-4"/>
        </w:rPr>
        <w:t xml:space="preserve"> </w:t>
      </w:r>
      <w:r w:rsidRPr="004A6953">
        <w:t>to any Standard or Standards shall require Approval (and the written consent of the Customer where the relevant Standard or Standards is/are included in DPS Schedule</w:t>
      </w:r>
      <w:r w:rsidRPr="004A6953">
        <w:rPr>
          <w:spacing w:val="-13"/>
        </w:rPr>
        <w:t xml:space="preserve"> </w:t>
      </w:r>
      <w:r w:rsidRPr="004A6953">
        <w:t>2</w:t>
      </w:r>
      <w:r w:rsidRPr="004A6953">
        <w:rPr>
          <w:spacing w:val="-13"/>
        </w:rPr>
        <w:t xml:space="preserve"> </w:t>
      </w:r>
      <w:r w:rsidRPr="004A6953">
        <w:t>(Goods</w:t>
      </w:r>
      <w:r w:rsidRPr="004A6953">
        <w:rPr>
          <w:spacing w:val="-12"/>
        </w:rPr>
        <w:t xml:space="preserve"> </w:t>
      </w:r>
      <w:r w:rsidRPr="004A6953">
        <w:t>and/or</w:t>
      </w:r>
      <w:r w:rsidRPr="004A6953">
        <w:rPr>
          <w:spacing w:val="-13"/>
        </w:rPr>
        <w:t xml:space="preserve"> </w:t>
      </w:r>
      <w:r w:rsidRPr="004A6953">
        <w:t>Services</w:t>
      </w:r>
      <w:r w:rsidRPr="004A6953">
        <w:rPr>
          <w:spacing w:val="-13"/>
        </w:rPr>
        <w:t xml:space="preserve"> </w:t>
      </w:r>
      <w:r w:rsidRPr="004A6953">
        <w:t>and</w:t>
      </w:r>
      <w:r w:rsidRPr="004A6953">
        <w:rPr>
          <w:spacing w:val="-12"/>
        </w:rPr>
        <w:t xml:space="preserve"> </w:t>
      </w:r>
      <w:r w:rsidRPr="004A6953">
        <w:t>Key</w:t>
      </w:r>
      <w:r w:rsidRPr="004A6953">
        <w:rPr>
          <w:spacing w:val="-12"/>
        </w:rPr>
        <w:t xml:space="preserve"> </w:t>
      </w:r>
      <w:r w:rsidRPr="004A6953">
        <w:t>Performance</w:t>
      </w:r>
      <w:r w:rsidRPr="004A6953">
        <w:rPr>
          <w:spacing w:val="-13"/>
        </w:rPr>
        <w:t xml:space="preserve"> </w:t>
      </w:r>
      <w:r w:rsidRPr="004A6953">
        <w:t>Indicators)</w:t>
      </w:r>
      <w:r w:rsidRPr="004A6953">
        <w:rPr>
          <w:spacing w:val="-13"/>
        </w:rPr>
        <w:t xml:space="preserve"> </w:t>
      </w:r>
      <w:r w:rsidRPr="004A6953">
        <w:t>and</w:t>
      </w:r>
      <w:r w:rsidRPr="004A6953">
        <w:rPr>
          <w:spacing w:val="-13"/>
        </w:rPr>
        <w:t xml:space="preserve"> </w:t>
      </w:r>
      <w:proofErr w:type="gramStart"/>
      <w:r w:rsidRPr="004A6953">
        <w:t>shall</w:t>
      </w:r>
      <w:r w:rsidRPr="004A6953">
        <w:rPr>
          <w:spacing w:val="-13"/>
        </w:rPr>
        <w:t xml:space="preserve"> </w:t>
      </w:r>
      <w:r w:rsidRPr="004A6953">
        <w:t>be implemented</w:t>
      </w:r>
      <w:proofErr w:type="gramEnd"/>
      <w:r w:rsidRPr="004A6953">
        <w:t xml:space="preserve"> within an agreed timescale.</w:t>
      </w:r>
    </w:p>
    <w:p w:rsidR="004A37C8" w:rsidRPr="004A6953" w:rsidRDefault="008B24A5">
      <w:pPr>
        <w:pStyle w:val="ListParagraph"/>
        <w:numPr>
          <w:ilvl w:val="1"/>
          <w:numId w:val="65"/>
        </w:numPr>
        <w:tabs>
          <w:tab w:val="left" w:pos="1295"/>
        </w:tabs>
        <w:spacing w:before="119"/>
        <w:ind w:right="416"/>
      </w:pPr>
      <w:r w:rsidRPr="004A6953">
        <w:t xml:space="preserve">Where a standard, policy or document </w:t>
      </w:r>
      <w:proofErr w:type="gramStart"/>
      <w:r w:rsidRPr="004A6953">
        <w:t>is referred</w:t>
      </w:r>
      <w:proofErr w:type="gramEnd"/>
      <w:r w:rsidRPr="004A6953">
        <w:t xml:space="preserve"> to by reference to a hyperlink, then if the hyperlink is changed or no longer provides access to the relevant standard, policy or document, the Supplier shall notify the Customer and the Parties shall agree the impact of such change.</w:t>
      </w:r>
    </w:p>
    <w:p w:rsidR="004A37C8" w:rsidRPr="004A6953" w:rsidRDefault="004A37C8">
      <w:pPr>
        <w:pStyle w:val="BodyText"/>
        <w:spacing w:before="11"/>
        <w:ind w:left="0"/>
        <w:jc w:val="left"/>
        <w:rPr>
          <w:sz w:val="20"/>
        </w:rPr>
      </w:pPr>
    </w:p>
    <w:p w:rsidR="004A37C8" w:rsidRPr="004A6953" w:rsidRDefault="008B24A5">
      <w:pPr>
        <w:pStyle w:val="Heading1"/>
        <w:numPr>
          <w:ilvl w:val="0"/>
          <w:numId w:val="65"/>
        </w:numPr>
        <w:tabs>
          <w:tab w:val="left" w:pos="727"/>
          <w:tab w:val="left" w:pos="728"/>
        </w:tabs>
      </w:pPr>
      <w:bookmarkStart w:id="48" w:name="_bookmark48"/>
      <w:bookmarkEnd w:id="48"/>
      <w:r w:rsidRPr="004A6953">
        <w:rPr>
          <w:spacing w:val="-2"/>
        </w:rPr>
        <w:t>TESTING</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right="423"/>
      </w:pPr>
      <w:r w:rsidRPr="004A6953">
        <w:t xml:space="preserve">This Clause </w:t>
      </w:r>
      <w:hyperlink w:anchor="_bookmark48" w:history="1">
        <w:r w:rsidRPr="004A6953">
          <w:t xml:space="preserve">12 </w:t>
        </w:r>
      </w:hyperlink>
      <w:r w:rsidRPr="004A6953">
        <w:t xml:space="preserve">shall apply if so specified by the Customer in the Contract Order </w:t>
      </w:r>
      <w:r w:rsidRPr="004A6953">
        <w:rPr>
          <w:spacing w:val="-2"/>
        </w:rPr>
        <w:t>Form.</w:t>
      </w:r>
    </w:p>
    <w:p w:rsidR="004A37C8" w:rsidRPr="004A6953" w:rsidRDefault="008B24A5">
      <w:pPr>
        <w:pStyle w:val="ListParagraph"/>
        <w:numPr>
          <w:ilvl w:val="1"/>
          <w:numId w:val="65"/>
        </w:numPr>
        <w:tabs>
          <w:tab w:val="left" w:pos="1295"/>
        </w:tabs>
        <w:spacing w:before="121"/>
        <w:ind w:right="425"/>
      </w:pPr>
      <w:r w:rsidRPr="004A6953">
        <w:t xml:space="preserve">The Parties shall comply with any provisions set out in Contract Schedule 5 </w:t>
      </w:r>
      <w:r w:rsidRPr="004A6953">
        <w:rPr>
          <w:spacing w:val="-2"/>
        </w:rPr>
        <w:t>(Testing).</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49" w:name="_bookmark49"/>
      <w:bookmarkEnd w:id="49"/>
      <w:r w:rsidRPr="004A6953">
        <w:t>SERVICE</w:t>
      </w:r>
      <w:r w:rsidRPr="004A6953">
        <w:rPr>
          <w:spacing w:val="-9"/>
        </w:rPr>
        <w:t xml:space="preserve"> </w:t>
      </w:r>
      <w:r w:rsidRPr="004A6953">
        <w:t>LEVELS</w:t>
      </w:r>
      <w:r w:rsidRPr="004A6953">
        <w:rPr>
          <w:spacing w:val="-9"/>
        </w:rPr>
        <w:t xml:space="preserve"> </w:t>
      </w:r>
      <w:r w:rsidRPr="004A6953">
        <w:t>AND</w:t>
      </w:r>
      <w:r w:rsidRPr="004A6953">
        <w:rPr>
          <w:spacing w:val="-9"/>
        </w:rPr>
        <w:t xml:space="preserve"> </w:t>
      </w:r>
      <w:r w:rsidRPr="004A6953">
        <w:t>SERVICE</w:t>
      </w:r>
      <w:r w:rsidRPr="004A6953">
        <w:rPr>
          <w:spacing w:val="-8"/>
        </w:rPr>
        <w:t xml:space="preserve"> </w:t>
      </w:r>
      <w:r w:rsidRPr="004A6953">
        <w:rPr>
          <w:spacing w:val="-2"/>
        </w:rPr>
        <w:t>CREDITS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1"/>
        <w:ind w:right="417"/>
      </w:pPr>
      <w:r w:rsidRPr="004A6953">
        <w:t>This</w:t>
      </w:r>
      <w:r w:rsidRPr="004A6953">
        <w:rPr>
          <w:spacing w:val="-2"/>
        </w:rPr>
        <w:t xml:space="preserve"> </w:t>
      </w:r>
      <w:r w:rsidRPr="004A6953">
        <w:t>Clause</w:t>
      </w:r>
      <w:r w:rsidRPr="004A6953">
        <w:rPr>
          <w:spacing w:val="-2"/>
        </w:rPr>
        <w:t xml:space="preserve"> </w:t>
      </w:r>
      <w:hyperlink w:anchor="_bookmark49" w:history="1">
        <w:r w:rsidRPr="004A6953">
          <w:t>13</w:t>
        </w:r>
        <w:r w:rsidRPr="004A6953">
          <w:rPr>
            <w:spacing w:val="-2"/>
          </w:rPr>
          <w:t xml:space="preserve"> </w:t>
        </w:r>
      </w:hyperlink>
      <w:r w:rsidRPr="004A6953">
        <w:t>shall</w:t>
      </w:r>
      <w:r w:rsidRPr="004A6953">
        <w:rPr>
          <w:spacing w:val="-2"/>
        </w:rPr>
        <w:t xml:space="preserve"> </w:t>
      </w:r>
      <w:r w:rsidRPr="004A6953">
        <w:t>apply</w:t>
      </w:r>
      <w:r w:rsidRPr="004A6953">
        <w:rPr>
          <w:spacing w:val="-2"/>
        </w:rPr>
        <w:t xml:space="preserve"> </w:t>
      </w:r>
      <w:r w:rsidRPr="004A6953">
        <w:t>where</w:t>
      </w:r>
      <w:r w:rsidRPr="004A6953">
        <w:rPr>
          <w:spacing w:val="-2"/>
        </w:rPr>
        <w:t xml:space="preserve"> </w:t>
      </w:r>
      <w:r w:rsidRPr="004A6953">
        <w:t>the</w:t>
      </w:r>
      <w:r w:rsidRPr="004A6953">
        <w:rPr>
          <w:spacing w:val="-2"/>
        </w:rPr>
        <w:t xml:space="preserve"> </w:t>
      </w:r>
      <w:r w:rsidRPr="004A6953">
        <w:t>Customer</w:t>
      </w:r>
      <w:r w:rsidRPr="004A6953">
        <w:rPr>
          <w:spacing w:val="-2"/>
        </w:rPr>
        <w:t xml:space="preserve"> </w:t>
      </w:r>
      <w:r w:rsidRPr="004A6953">
        <w:t>has</w:t>
      </w:r>
      <w:r w:rsidRPr="004A6953">
        <w:rPr>
          <w:spacing w:val="-2"/>
        </w:rPr>
        <w:t xml:space="preserve"> </w:t>
      </w:r>
      <w:r w:rsidRPr="004A6953">
        <w:t>specified</w:t>
      </w:r>
      <w:r w:rsidRPr="004A6953">
        <w:rPr>
          <w:spacing w:val="-4"/>
        </w:rPr>
        <w:t xml:space="preserve"> </w:t>
      </w:r>
      <w:r w:rsidRPr="004A6953">
        <w:t>Service</w:t>
      </w:r>
      <w:r w:rsidRPr="004A6953">
        <w:rPr>
          <w:spacing w:val="-2"/>
        </w:rPr>
        <w:t xml:space="preserve"> </w:t>
      </w:r>
      <w:r w:rsidRPr="004A6953">
        <w:t>Levels</w:t>
      </w:r>
      <w:r w:rsidRPr="004A6953">
        <w:rPr>
          <w:spacing w:val="-2"/>
        </w:rPr>
        <w:t xml:space="preserve"> </w:t>
      </w:r>
      <w:r w:rsidRPr="004A6953">
        <w:t>and Service Credits in the Contract Order Form. Where the Customer has specified Service</w:t>
      </w:r>
      <w:r w:rsidRPr="004A6953">
        <w:rPr>
          <w:spacing w:val="-8"/>
        </w:rPr>
        <w:t xml:space="preserve"> </w:t>
      </w:r>
      <w:r w:rsidRPr="004A6953">
        <w:t>Levels</w:t>
      </w:r>
      <w:r w:rsidRPr="004A6953">
        <w:rPr>
          <w:spacing w:val="-8"/>
        </w:rPr>
        <w:t xml:space="preserve"> </w:t>
      </w:r>
      <w:r w:rsidRPr="004A6953">
        <w:t>but</w:t>
      </w:r>
      <w:r w:rsidRPr="004A6953">
        <w:rPr>
          <w:spacing w:val="-8"/>
        </w:rPr>
        <w:t xml:space="preserve"> </w:t>
      </w:r>
      <w:r w:rsidRPr="004A6953">
        <w:t>not</w:t>
      </w:r>
      <w:r w:rsidRPr="004A6953">
        <w:rPr>
          <w:spacing w:val="-8"/>
        </w:rPr>
        <w:t xml:space="preserve"> </w:t>
      </w:r>
      <w:r w:rsidRPr="004A6953">
        <w:t>Service</w:t>
      </w:r>
      <w:r w:rsidRPr="004A6953">
        <w:rPr>
          <w:spacing w:val="-8"/>
        </w:rPr>
        <w:t xml:space="preserve"> </w:t>
      </w:r>
      <w:r w:rsidRPr="004A6953">
        <w:t>Credits,</w:t>
      </w:r>
      <w:r w:rsidRPr="004A6953">
        <w:rPr>
          <w:spacing w:val="-8"/>
        </w:rPr>
        <w:t xml:space="preserve"> </w:t>
      </w:r>
      <w:r w:rsidRPr="004A6953">
        <w:t>only</w:t>
      </w:r>
      <w:r w:rsidRPr="004A6953">
        <w:rPr>
          <w:spacing w:val="-9"/>
        </w:rPr>
        <w:t xml:space="preserve"> </w:t>
      </w:r>
      <w:r w:rsidRPr="004A6953">
        <w:t>sub-clauses</w:t>
      </w:r>
      <w:r w:rsidRPr="004A6953">
        <w:rPr>
          <w:spacing w:val="-6"/>
        </w:rPr>
        <w:t xml:space="preserve"> </w:t>
      </w:r>
      <w:hyperlink w:anchor="_bookmark50" w:history="1">
        <w:r w:rsidRPr="004A6953">
          <w:t>13.2</w:t>
        </w:r>
      </w:hyperlink>
      <w:r w:rsidRPr="004A6953">
        <w:t>,</w:t>
      </w:r>
      <w:r w:rsidRPr="004A6953">
        <w:rPr>
          <w:spacing w:val="-8"/>
        </w:rPr>
        <w:t xml:space="preserve"> </w:t>
      </w:r>
      <w:hyperlink w:anchor="_bookmark51" w:history="1">
        <w:r w:rsidRPr="004A6953">
          <w:t>13.3</w:t>
        </w:r>
        <w:r w:rsidRPr="004A6953">
          <w:rPr>
            <w:spacing w:val="-8"/>
          </w:rPr>
          <w:t xml:space="preserve"> </w:t>
        </w:r>
      </w:hyperlink>
      <w:r w:rsidRPr="004A6953">
        <w:t>and</w:t>
      </w:r>
      <w:r w:rsidRPr="004A6953">
        <w:rPr>
          <w:spacing w:val="-8"/>
        </w:rPr>
        <w:t xml:space="preserve"> </w:t>
      </w:r>
      <w:hyperlink w:anchor="_bookmark53" w:history="1">
        <w:r w:rsidRPr="004A6953">
          <w:t>13.7</w:t>
        </w:r>
        <w:r w:rsidRPr="004A6953">
          <w:rPr>
            <w:spacing w:val="-8"/>
          </w:rPr>
          <w:t xml:space="preserve"> </w:t>
        </w:r>
      </w:hyperlink>
      <w:r w:rsidRPr="004A6953">
        <w:t xml:space="preserve">shall </w:t>
      </w:r>
      <w:r w:rsidRPr="004A6953">
        <w:rPr>
          <w:spacing w:val="-2"/>
        </w:rPr>
        <w:t>apply.</w:t>
      </w:r>
    </w:p>
    <w:p w:rsidR="004A37C8" w:rsidRPr="004A6953" w:rsidRDefault="008B24A5">
      <w:pPr>
        <w:pStyle w:val="ListParagraph"/>
        <w:numPr>
          <w:ilvl w:val="1"/>
          <w:numId w:val="65"/>
        </w:numPr>
        <w:tabs>
          <w:tab w:val="left" w:pos="1295"/>
        </w:tabs>
        <w:ind w:right="420"/>
      </w:pPr>
      <w:bookmarkStart w:id="50" w:name="_bookmark50"/>
      <w:bookmarkEnd w:id="50"/>
      <w:r w:rsidRPr="004A6953">
        <w:t xml:space="preserve">When this Clause </w:t>
      </w:r>
      <w:hyperlink w:anchor="_bookmark50" w:history="1">
        <w:r w:rsidRPr="004A6953">
          <w:t xml:space="preserve">13.2 </w:t>
        </w:r>
      </w:hyperlink>
      <w:r w:rsidRPr="004A6953">
        <w:t>applies, the Parties shall also comply with the provisions of Part A (Service Levels and Service Credits) of Contract Schedule 6 (Service Levels, Service Credits and Performance Monitoring).</w:t>
      </w:r>
    </w:p>
    <w:p w:rsidR="004A37C8" w:rsidRPr="004A6953" w:rsidRDefault="008B24A5">
      <w:pPr>
        <w:pStyle w:val="ListParagraph"/>
        <w:numPr>
          <w:ilvl w:val="1"/>
          <w:numId w:val="65"/>
        </w:numPr>
        <w:tabs>
          <w:tab w:val="left" w:pos="1295"/>
        </w:tabs>
        <w:ind w:right="417"/>
      </w:pPr>
      <w:bookmarkStart w:id="51" w:name="_bookmark51"/>
      <w:bookmarkEnd w:id="51"/>
      <w:r w:rsidRPr="004A6953">
        <w:t>The</w:t>
      </w:r>
      <w:r w:rsidRPr="004A6953">
        <w:rPr>
          <w:spacing w:val="-15"/>
        </w:rPr>
        <w:t xml:space="preserve"> </w:t>
      </w:r>
      <w:r w:rsidRPr="004A6953">
        <w:t>Supplier</w:t>
      </w:r>
      <w:r w:rsidRPr="004A6953">
        <w:rPr>
          <w:spacing w:val="-15"/>
        </w:rPr>
        <w:t xml:space="preserve"> </w:t>
      </w:r>
      <w:proofErr w:type="gramStart"/>
      <w:r w:rsidRPr="004A6953">
        <w:t>shall</w:t>
      </w:r>
      <w:r w:rsidRPr="004A6953">
        <w:rPr>
          <w:spacing w:val="-15"/>
        </w:rPr>
        <w:t xml:space="preserve"> </w:t>
      </w:r>
      <w:r w:rsidRPr="004A6953">
        <w:t>at</w:t>
      </w:r>
      <w:r w:rsidRPr="004A6953">
        <w:rPr>
          <w:spacing w:val="-15"/>
        </w:rPr>
        <w:t xml:space="preserve"> </w:t>
      </w:r>
      <w:r w:rsidRPr="004A6953">
        <w:t>all</w:t>
      </w:r>
      <w:r w:rsidRPr="004A6953">
        <w:rPr>
          <w:spacing w:val="-15"/>
        </w:rPr>
        <w:t xml:space="preserve"> </w:t>
      </w:r>
      <w:r w:rsidRPr="004A6953">
        <w:t>times</w:t>
      </w:r>
      <w:r w:rsidRPr="004A6953">
        <w:rPr>
          <w:spacing w:val="-15"/>
        </w:rPr>
        <w:t xml:space="preserve"> </w:t>
      </w:r>
      <w:r w:rsidRPr="004A6953">
        <w:t>during</w:t>
      </w:r>
      <w:r w:rsidRPr="004A6953">
        <w:rPr>
          <w:spacing w:val="-15"/>
        </w:rPr>
        <w:t xml:space="preserve"> </w:t>
      </w:r>
      <w:r w:rsidRPr="004A6953">
        <w:t>the</w:t>
      </w:r>
      <w:r w:rsidRPr="004A6953">
        <w:rPr>
          <w:spacing w:val="-15"/>
        </w:rPr>
        <w:t xml:space="preserve"> </w:t>
      </w:r>
      <w:r w:rsidRPr="004A6953">
        <w:t>Contract</w:t>
      </w:r>
      <w:r w:rsidRPr="004A6953">
        <w:rPr>
          <w:spacing w:val="-15"/>
        </w:rPr>
        <w:t xml:space="preserve"> </w:t>
      </w:r>
      <w:r w:rsidRPr="004A6953">
        <w:t>Period</w:t>
      </w:r>
      <w:r w:rsidRPr="004A6953">
        <w:rPr>
          <w:spacing w:val="-15"/>
        </w:rPr>
        <w:t xml:space="preserve"> </w:t>
      </w:r>
      <w:r w:rsidRPr="004A6953">
        <w:t>provide</w:t>
      </w:r>
      <w:proofErr w:type="gramEnd"/>
      <w:r w:rsidRPr="004A6953">
        <w:rPr>
          <w:spacing w:val="-15"/>
        </w:rPr>
        <w:t xml:space="preserve"> </w:t>
      </w:r>
      <w:r w:rsidRPr="004A6953">
        <w:t>the</w:t>
      </w:r>
      <w:r w:rsidRPr="004A6953">
        <w:rPr>
          <w:spacing w:val="-15"/>
        </w:rPr>
        <w:t xml:space="preserve"> </w:t>
      </w:r>
      <w:r w:rsidRPr="004A6953">
        <w:t>Goods</w:t>
      </w:r>
      <w:r w:rsidRPr="004A6953">
        <w:rPr>
          <w:spacing w:val="-15"/>
        </w:rPr>
        <w:t xml:space="preserve"> </w:t>
      </w:r>
      <w:r w:rsidRPr="004A6953">
        <w:t>and/or Services to meet or exceed the Service Level Performance Measure for each Service Level Performance Criterion.</w:t>
      </w:r>
    </w:p>
    <w:p w:rsidR="004A37C8" w:rsidRPr="004A6953" w:rsidRDefault="008B24A5">
      <w:pPr>
        <w:pStyle w:val="ListParagraph"/>
        <w:numPr>
          <w:ilvl w:val="1"/>
          <w:numId w:val="65"/>
        </w:numPr>
        <w:tabs>
          <w:tab w:val="left" w:pos="1295"/>
        </w:tabs>
        <w:spacing w:before="121"/>
        <w:ind w:right="417"/>
      </w:pPr>
      <w:r w:rsidRPr="004A6953">
        <w:t>The Supplier acknowledges that any Service Level Failure may have a material adverse impact on the business and operations of the Customer and that it shall entitle</w:t>
      </w:r>
      <w:r w:rsidRPr="004A6953">
        <w:rPr>
          <w:spacing w:val="-8"/>
        </w:rPr>
        <w:t xml:space="preserve"> </w:t>
      </w:r>
      <w:r w:rsidRPr="004A6953">
        <w:t>the</w:t>
      </w:r>
      <w:r w:rsidRPr="004A6953">
        <w:rPr>
          <w:spacing w:val="-8"/>
        </w:rPr>
        <w:t xml:space="preserve"> </w:t>
      </w:r>
      <w:r w:rsidRPr="004A6953">
        <w:t>Customer</w:t>
      </w:r>
      <w:r w:rsidRPr="004A6953">
        <w:rPr>
          <w:spacing w:val="-8"/>
        </w:rPr>
        <w:t xml:space="preserve"> </w:t>
      </w:r>
      <w:r w:rsidRPr="004A6953">
        <w:t>to</w:t>
      </w:r>
      <w:r w:rsidRPr="004A6953">
        <w:rPr>
          <w:spacing w:val="-8"/>
        </w:rPr>
        <w:t xml:space="preserve"> </w:t>
      </w:r>
      <w:r w:rsidRPr="004A6953">
        <w:t>the</w:t>
      </w:r>
      <w:r w:rsidRPr="004A6953">
        <w:rPr>
          <w:spacing w:val="-8"/>
        </w:rPr>
        <w:t xml:space="preserve"> </w:t>
      </w:r>
      <w:r w:rsidRPr="004A6953">
        <w:t>rights</w:t>
      </w:r>
      <w:r w:rsidRPr="004A6953">
        <w:rPr>
          <w:spacing w:val="-9"/>
        </w:rPr>
        <w:t xml:space="preserve"> </w:t>
      </w:r>
      <w:r w:rsidRPr="004A6953">
        <w:t>set</w:t>
      </w:r>
      <w:r w:rsidRPr="004A6953">
        <w:rPr>
          <w:spacing w:val="-9"/>
        </w:rPr>
        <w:t xml:space="preserve"> </w:t>
      </w:r>
      <w:r w:rsidRPr="004A6953">
        <w:t>out</w:t>
      </w:r>
      <w:r w:rsidRPr="004A6953">
        <w:rPr>
          <w:spacing w:val="-9"/>
        </w:rPr>
        <w:t xml:space="preserve"> </w:t>
      </w:r>
      <w:r w:rsidRPr="004A6953">
        <w:t>in</w:t>
      </w:r>
      <w:r w:rsidRPr="004A6953">
        <w:rPr>
          <w:spacing w:val="-8"/>
        </w:rPr>
        <w:t xml:space="preserve"> </w:t>
      </w:r>
      <w:r w:rsidRPr="004A6953">
        <w:t>Part</w:t>
      </w:r>
      <w:r w:rsidRPr="004A6953">
        <w:rPr>
          <w:spacing w:val="-10"/>
        </w:rPr>
        <w:t xml:space="preserve"> </w:t>
      </w:r>
      <w:r w:rsidRPr="004A6953">
        <w:t>A</w:t>
      </w:r>
      <w:r w:rsidRPr="004A6953">
        <w:rPr>
          <w:spacing w:val="-8"/>
        </w:rPr>
        <w:t xml:space="preserve"> </w:t>
      </w:r>
      <w:r w:rsidRPr="004A6953">
        <w:t>of</w:t>
      </w:r>
      <w:r w:rsidRPr="004A6953">
        <w:rPr>
          <w:spacing w:val="-8"/>
        </w:rPr>
        <w:t xml:space="preserve"> </w:t>
      </w:r>
      <w:r w:rsidRPr="004A6953">
        <w:t>Contract</w:t>
      </w:r>
      <w:r w:rsidRPr="004A6953">
        <w:rPr>
          <w:spacing w:val="-9"/>
        </w:rPr>
        <w:t xml:space="preserve"> </w:t>
      </w:r>
      <w:r w:rsidRPr="004A6953">
        <w:t>Schedule</w:t>
      </w:r>
      <w:r w:rsidRPr="004A6953">
        <w:rPr>
          <w:spacing w:val="-9"/>
        </w:rPr>
        <w:t xml:space="preserve"> </w:t>
      </w:r>
      <w:r w:rsidRPr="004A6953">
        <w:t>6</w:t>
      </w:r>
      <w:r w:rsidRPr="004A6953">
        <w:rPr>
          <w:spacing w:val="-9"/>
        </w:rPr>
        <w:t xml:space="preserve"> </w:t>
      </w:r>
      <w:r w:rsidRPr="004A6953">
        <w:t>(Service Levels, Service Credits and Performance Monitoring) including the right to any Service Credits.</w:t>
      </w:r>
    </w:p>
    <w:p w:rsidR="004A37C8" w:rsidRPr="004A6953" w:rsidRDefault="008B24A5">
      <w:pPr>
        <w:pStyle w:val="ListParagraph"/>
        <w:numPr>
          <w:ilvl w:val="1"/>
          <w:numId w:val="65"/>
        </w:numPr>
        <w:tabs>
          <w:tab w:val="left" w:pos="1295"/>
        </w:tabs>
        <w:spacing w:before="119"/>
        <w:ind w:right="418"/>
      </w:pPr>
      <w:r w:rsidRPr="004A6953">
        <w:t>The Supplier acknowledges and agrees that any Service Credit is a price adjustment</w:t>
      </w:r>
      <w:r w:rsidRPr="004A6953">
        <w:rPr>
          <w:spacing w:val="-8"/>
        </w:rPr>
        <w:t xml:space="preserve"> </w:t>
      </w:r>
      <w:r w:rsidRPr="004A6953">
        <w:t>and</w:t>
      </w:r>
      <w:r w:rsidRPr="004A6953">
        <w:rPr>
          <w:spacing w:val="-6"/>
        </w:rPr>
        <w:t xml:space="preserve"> </w:t>
      </w:r>
      <w:r w:rsidRPr="004A6953">
        <w:t>not</w:t>
      </w:r>
      <w:r w:rsidRPr="004A6953">
        <w:rPr>
          <w:spacing w:val="-7"/>
        </w:rPr>
        <w:t xml:space="preserve"> </w:t>
      </w:r>
      <w:r w:rsidRPr="004A6953">
        <w:t>an</w:t>
      </w:r>
      <w:r w:rsidRPr="004A6953">
        <w:rPr>
          <w:spacing w:val="-8"/>
        </w:rPr>
        <w:t xml:space="preserve"> </w:t>
      </w:r>
      <w:r w:rsidRPr="004A6953">
        <w:t>estimate</w:t>
      </w:r>
      <w:r w:rsidRPr="004A6953">
        <w:rPr>
          <w:spacing w:val="-7"/>
        </w:rPr>
        <w:t xml:space="preserve"> </w:t>
      </w:r>
      <w:r w:rsidRPr="004A6953">
        <w:t>of</w:t>
      </w:r>
      <w:r w:rsidRPr="004A6953">
        <w:rPr>
          <w:spacing w:val="-7"/>
        </w:rPr>
        <w:t xml:space="preserve"> </w:t>
      </w:r>
      <w:r w:rsidRPr="004A6953">
        <w:t>the</w:t>
      </w:r>
      <w:r w:rsidRPr="004A6953">
        <w:rPr>
          <w:spacing w:val="-7"/>
        </w:rPr>
        <w:t xml:space="preserve"> </w:t>
      </w:r>
      <w:r w:rsidRPr="004A6953">
        <w:t>Loss</w:t>
      </w:r>
      <w:r w:rsidRPr="004A6953">
        <w:rPr>
          <w:spacing w:val="-8"/>
        </w:rPr>
        <w:t xml:space="preserve"> </w:t>
      </w:r>
      <w:r w:rsidRPr="004A6953">
        <w:t>that</w:t>
      </w:r>
      <w:r w:rsidRPr="004A6953">
        <w:rPr>
          <w:spacing w:val="-8"/>
        </w:rPr>
        <w:t xml:space="preserve"> </w:t>
      </w:r>
      <w:r w:rsidRPr="004A6953">
        <w:t>may</w:t>
      </w:r>
      <w:r w:rsidRPr="004A6953">
        <w:rPr>
          <w:spacing w:val="-7"/>
        </w:rPr>
        <w:t xml:space="preserve"> </w:t>
      </w:r>
      <w:r w:rsidRPr="004A6953">
        <w:t>be</w:t>
      </w:r>
      <w:r w:rsidRPr="004A6953">
        <w:rPr>
          <w:spacing w:val="-6"/>
        </w:rPr>
        <w:t xml:space="preserve"> </w:t>
      </w:r>
      <w:r w:rsidRPr="004A6953">
        <w:t>suffered</w:t>
      </w:r>
      <w:r w:rsidRPr="004A6953">
        <w:rPr>
          <w:spacing w:val="-6"/>
        </w:rPr>
        <w:t xml:space="preserve"> </w:t>
      </w:r>
      <w:r w:rsidRPr="004A6953">
        <w:t>by</w:t>
      </w:r>
      <w:r w:rsidRPr="004A6953">
        <w:rPr>
          <w:spacing w:val="-6"/>
        </w:rPr>
        <w:t xml:space="preserve"> </w:t>
      </w:r>
      <w:r w:rsidRPr="004A6953">
        <w:t>the</w:t>
      </w:r>
      <w:r w:rsidRPr="004A6953">
        <w:rPr>
          <w:spacing w:val="-8"/>
        </w:rPr>
        <w:t xml:space="preserve"> </w:t>
      </w:r>
      <w:r w:rsidRPr="004A6953">
        <w:t xml:space="preserve">Customer </w:t>
      </w:r>
      <w:proofErr w:type="gramStart"/>
      <w:r w:rsidRPr="004A6953">
        <w:t>as a result</w:t>
      </w:r>
      <w:proofErr w:type="gramEnd"/>
      <w:r w:rsidRPr="004A6953">
        <w:t xml:space="preserve"> of the Suppliers failure to meet any Service Level Performance </w:t>
      </w:r>
      <w:r w:rsidRPr="004A6953">
        <w:rPr>
          <w:spacing w:val="-2"/>
        </w:rPr>
        <w:t>Measure.</w:t>
      </w:r>
    </w:p>
    <w:p w:rsidR="004A37C8" w:rsidRPr="004A6953" w:rsidRDefault="008B24A5">
      <w:pPr>
        <w:pStyle w:val="ListParagraph"/>
        <w:numPr>
          <w:ilvl w:val="1"/>
          <w:numId w:val="65"/>
        </w:numPr>
        <w:tabs>
          <w:tab w:val="left" w:pos="1295"/>
        </w:tabs>
        <w:spacing w:before="121"/>
        <w:ind w:right="423"/>
      </w:pPr>
      <w:bookmarkStart w:id="52" w:name="_bookmark52"/>
      <w:bookmarkEnd w:id="52"/>
      <w:r w:rsidRPr="004A6953">
        <w:t>A</w:t>
      </w:r>
      <w:r w:rsidRPr="004A6953">
        <w:rPr>
          <w:spacing w:val="-2"/>
        </w:rPr>
        <w:t xml:space="preserve"> </w:t>
      </w:r>
      <w:r w:rsidRPr="004A6953">
        <w:t>Service</w:t>
      </w:r>
      <w:r w:rsidRPr="004A6953">
        <w:rPr>
          <w:spacing w:val="-2"/>
        </w:rPr>
        <w:t xml:space="preserve"> </w:t>
      </w:r>
      <w:r w:rsidRPr="004A6953">
        <w:t>Credit</w:t>
      </w:r>
      <w:r w:rsidRPr="004A6953">
        <w:rPr>
          <w:spacing w:val="-2"/>
        </w:rPr>
        <w:t xml:space="preserve"> </w:t>
      </w:r>
      <w:r w:rsidRPr="004A6953">
        <w:t>shall</w:t>
      </w:r>
      <w:r w:rsidRPr="004A6953">
        <w:rPr>
          <w:spacing w:val="-2"/>
        </w:rPr>
        <w:t xml:space="preserve"> </w:t>
      </w:r>
      <w:r w:rsidRPr="004A6953">
        <w:t>be</w:t>
      </w:r>
      <w:r w:rsidRPr="004A6953">
        <w:rPr>
          <w:spacing w:val="-2"/>
        </w:rPr>
        <w:t xml:space="preserve"> </w:t>
      </w:r>
      <w:r w:rsidRPr="004A6953">
        <w:t>the</w:t>
      </w:r>
      <w:r w:rsidRPr="004A6953">
        <w:rPr>
          <w:spacing w:val="-2"/>
        </w:rPr>
        <w:t xml:space="preserve"> </w:t>
      </w:r>
      <w:r w:rsidRPr="004A6953">
        <w:t>Customer’s</w:t>
      </w:r>
      <w:r w:rsidRPr="004A6953">
        <w:rPr>
          <w:spacing w:val="-2"/>
        </w:rPr>
        <w:t xml:space="preserve"> </w:t>
      </w:r>
      <w:r w:rsidRPr="004A6953">
        <w:t>exclusive</w:t>
      </w:r>
      <w:r w:rsidRPr="004A6953">
        <w:rPr>
          <w:spacing w:val="-2"/>
        </w:rPr>
        <w:t xml:space="preserve"> </w:t>
      </w:r>
      <w:r w:rsidRPr="004A6953">
        <w:t>financial</w:t>
      </w:r>
      <w:r w:rsidRPr="004A6953">
        <w:rPr>
          <w:spacing w:val="-4"/>
        </w:rPr>
        <w:t xml:space="preserve"> </w:t>
      </w:r>
      <w:r w:rsidRPr="004A6953">
        <w:t>remedy</w:t>
      </w:r>
      <w:r w:rsidRPr="004A6953">
        <w:rPr>
          <w:spacing w:val="-2"/>
        </w:rPr>
        <w:t xml:space="preserve"> </w:t>
      </w:r>
      <w:r w:rsidRPr="004A6953">
        <w:t>for</w:t>
      </w:r>
      <w:r w:rsidRPr="004A6953">
        <w:rPr>
          <w:spacing w:val="-1"/>
        </w:rPr>
        <w:t xml:space="preserve"> </w:t>
      </w:r>
      <w:r w:rsidRPr="004A6953">
        <w:t>a</w:t>
      </w:r>
      <w:r w:rsidRPr="004A6953">
        <w:rPr>
          <w:spacing w:val="-2"/>
        </w:rPr>
        <w:t xml:space="preserve"> </w:t>
      </w:r>
      <w:r w:rsidRPr="004A6953">
        <w:t>Service Level Failure except where: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7"/>
          <w:tab w:val="left" w:pos="2288"/>
        </w:tabs>
        <w:spacing w:before="81"/>
        <w:ind w:right="417"/>
      </w:pPr>
      <w:r w:rsidRPr="004A6953">
        <w:lastRenderedPageBreak/>
        <w:t>the Supplier has over the previous twelve (12) Month period accrued Service Credits in excess of the Service Credit Cap;</w:t>
      </w:r>
    </w:p>
    <w:p w:rsidR="004A37C8" w:rsidRPr="004A6953" w:rsidRDefault="008B24A5">
      <w:pPr>
        <w:pStyle w:val="ListParagraph"/>
        <w:numPr>
          <w:ilvl w:val="2"/>
          <w:numId w:val="65"/>
        </w:numPr>
        <w:tabs>
          <w:tab w:val="left" w:pos="2287"/>
          <w:tab w:val="left" w:pos="2288"/>
        </w:tabs>
        <w:spacing w:before="121"/>
      </w:pPr>
      <w:r w:rsidRPr="004A6953">
        <w:t>the</w:t>
      </w:r>
      <w:r w:rsidRPr="004A6953">
        <w:rPr>
          <w:spacing w:val="-6"/>
        </w:rPr>
        <w:t xml:space="preserve"> </w:t>
      </w:r>
      <w:r w:rsidRPr="004A6953">
        <w:t>Service</w:t>
      </w:r>
      <w:r w:rsidRPr="004A6953">
        <w:rPr>
          <w:spacing w:val="-7"/>
        </w:rPr>
        <w:t xml:space="preserve"> </w:t>
      </w:r>
      <w:r w:rsidRPr="004A6953">
        <w:t>Level</w:t>
      </w:r>
      <w:r w:rsidRPr="004A6953">
        <w:rPr>
          <w:spacing w:val="-6"/>
        </w:rPr>
        <w:t xml:space="preserve"> </w:t>
      </w:r>
      <w:r w:rsidRPr="004A6953">
        <w:rPr>
          <w:spacing w:val="-2"/>
        </w:rPr>
        <w:t>Failure:</w:t>
      </w:r>
    </w:p>
    <w:p w:rsidR="004A37C8" w:rsidRPr="004A6953" w:rsidRDefault="008B24A5">
      <w:pPr>
        <w:pStyle w:val="ListParagraph"/>
        <w:numPr>
          <w:ilvl w:val="3"/>
          <w:numId w:val="65"/>
        </w:numPr>
        <w:tabs>
          <w:tab w:val="left" w:pos="2995"/>
          <w:tab w:val="left" w:pos="2996"/>
        </w:tabs>
        <w:spacing w:before="119"/>
      </w:pPr>
      <w:r w:rsidRPr="004A6953">
        <w:t>exceeds</w:t>
      </w:r>
      <w:r w:rsidRPr="004A6953">
        <w:rPr>
          <w:spacing w:val="-9"/>
        </w:rPr>
        <w:t xml:space="preserve"> </w:t>
      </w:r>
      <w:r w:rsidRPr="004A6953">
        <w:t>the</w:t>
      </w:r>
      <w:r w:rsidRPr="004A6953">
        <w:rPr>
          <w:spacing w:val="-8"/>
        </w:rPr>
        <w:t xml:space="preserve"> </w:t>
      </w:r>
      <w:r w:rsidRPr="004A6953">
        <w:t>relevant</w:t>
      </w:r>
      <w:r w:rsidRPr="004A6953">
        <w:rPr>
          <w:spacing w:val="-9"/>
        </w:rPr>
        <w:t xml:space="preserve"> </w:t>
      </w:r>
      <w:r w:rsidRPr="004A6953">
        <w:t>Service</w:t>
      </w:r>
      <w:r w:rsidRPr="004A6953">
        <w:rPr>
          <w:spacing w:val="-9"/>
        </w:rPr>
        <w:t xml:space="preserve"> </w:t>
      </w:r>
      <w:r w:rsidRPr="004A6953">
        <w:t>Level</w:t>
      </w:r>
      <w:r w:rsidRPr="004A6953">
        <w:rPr>
          <w:spacing w:val="-9"/>
        </w:rPr>
        <w:t xml:space="preserve"> </w:t>
      </w:r>
      <w:r w:rsidRPr="004A6953">
        <w:rPr>
          <w:spacing w:val="-2"/>
        </w:rPr>
        <w:t>Threshold;</w:t>
      </w:r>
    </w:p>
    <w:p w:rsidR="004A37C8" w:rsidRPr="004A6953" w:rsidRDefault="008B24A5">
      <w:pPr>
        <w:pStyle w:val="ListParagraph"/>
        <w:numPr>
          <w:ilvl w:val="3"/>
          <w:numId w:val="65"/>
        </w:numPr>
        <w:tabs>
          <w:tab w:val="left" w:pos="2995"/>
          <w:tab w:val="left" w:pos="2996"/>
        </w:tabs>
        <w:ind w:right="423"/>
      </w:pPr>
      <w:r w:rsidRPr="004A6953">
        <w:t>has</w:t>
      </w:r>
      <w:r w:rsidRPr="004A6953">
        <w:rPr>
          <w:spacing w:val="40"/>
        </w:rPr>
        <w:t xml:space="preserve"> </w:t>
      </w:r>
      <w:r w:rsidRPr="004A6953">
        <w:t>arisen</w:t>
      </w:r>
      <w:r w:rsidRPr="004A6953">
        <w:rPr>
          <w:spacing w:val="40"/>
        </w:rPr>
        <w:t xml:space="preserve"> </w:t>
      </w:r>
      <w:r w:rsidRPr="004A6953">
        <w:t>due</w:t>
      </w:r>
      <w:r w:rsidRPr="004A6953">
        <w:rPr>
          <w:spacing w:val="40"/>
        </w:rPr>
        <w:t xml:space="preserve"> </w:t>
      </w:r>
      <w:r w:rsidRPr="004A6953">
        <w:t>to</w:t>
      </w:r>
      <w:r w:rsidRPr="004A6953">
        <w:rPr>
          <w:spacing w:val="40"/>
        </w:rPr>
        <w:t xml:space="preserve"> </w:t>
      </w:r>
      <w:r w:rsidRPr="004A6953">
        <w:t>a</w:t>
      </w:r>
      <w:r w:rsidRPr="004A6953">
        <w:rPr>
          <w:spacing w:val="40"/>
        </w:rPr>
        <w:t xml:space="preserve"> </w:t>
      </w:r>
      <w:r w:rsidRPr="004A6953">
        <w:t>Prohibited</w:t>
      </w:r>
      <w:r w:rsidRPr="004A6953">
        <w:rPr>
          <w:spacing w:val="40"/>
        </w:rPr>
        <w:t xml:space="preserve"> </w:t>
      </w:r>
      <w:r w:rsidRPr="004A6953">
        <w:t>Act</w:t>
      </w:r>
      <w:r w:rsidRPr="004A6953">
        <w:rPr>
          <w:spacing w:val="40"/>
        </w:rPr>
        <w:t xml:space="preserve"> </w:t>
      </w:r>
      <w:r w:rsidRPr="004A6953">
        <w:t>or</w:t>
      </w:r>
      <w:r w:rsidRPr="004A6953">
        <w:rPr>
          <w:spacing w:val="40"/>
        </w:rPr>
        <w:t xml:space="preserve"> </w:t>
      </w:r>
      <w:r w:rsidRPr="004A6953">
        <w:t>wilful</w:t>
      </w:r>
      <w:r w:rsidRPr="004A6953">
        <w:rPr>
          <w:spacing w:val="40"/>
        </w:rPr>
        <w:t xml:space="preserve"> </w:t>
      </w:r>
      <w:r w:rsidRPr="004A6953">
        <w:t>Default</w:t>
      </w:r>
      <w:r w:rsidRPr="004A6953">
        <w:rPr>
          <w:spacing w:val="40"/>
        </w:rPr>
        <w:t xml:space="preserve"> </w:t>
      </w:r>
      <w:r w:rsidRPr="004A6953">
        <w:t>by</w:t>
      </w:r>
      <w:r w:rsidRPr="004A6953">
        <w:rPr>
          <w:spacing w:val="40"/>
        </w:rPr>
        <w:t xml:space="preserve"> </w:t>
      </w:r>
      <w:r w:rsidRPr="004A6953">
        <w:t>the Supplier or any Supplier Personnel; and</w:t>
      </w:r>
    </w:p>
    <w:p w:rsidR="004A37C8" w:rsidRPr="004A6953" w:rsidRDefault="008B24A5">
      <w:pPr>
        <w:pStyle w:val="ListParagraph"/>
        <w:numPr>
          <w:ilvl w:val="3"/>
          <w:numId w:val="65"/>
        </w:numPr>
        <w:tabs>
          <w:tab w:val="left" w:pos="2995"/>
          <w:tab w:val="left" w:pos="2996"/>
        </w:tabs>
        <w:spacing w:before="121"/>
      </w:pPr>
      <w:r w:rsidRPr="004A6953">
        <w:t>results</w:t>
      </w:r>
      <w:r w:rsidRPr="004A6953">
        <w:rPr>
          <w:spacing w:val="-8"/>
        </w:rPr>
        <w:t xml:space="preserve"> </w:t>
      </w:r>
      <w:r w:rsidRPr="004A6953">
        <w:rPr>
          <w:spacing w:val="-5"/>
        </w:rPr>
        <w:t>in:</w:t>
      </w:r>
    </w:p>
    <w:p w:rsidR="004A37C8" w:rsidRPr="004A6953" w:rsidRDefault="00E631FC">
      <w:pPr>
        <w:pStyle w:val="BodyText"/>
        <w:ind w:left="3562" w:right="418"/>
      </w:pPr>
      <w:r w:rsidRPr="004A6953">
        <w:pict>
          <v:rect id="docshape12" o:spid="_x0000_s1112" style="position:absolute;left:0;text-align:left;margin-left:213.8pt;margin-top:6pt;width:28.3pt;height:12.65pt;z-index:15734272;mso-position-horizontal-relative:page" fillcolor="black" stroked="f">
            <w10:wrap anchorx="page"/>
          </v:rect>
        </w:pict>
      </w:r>
      <w:proofErr w:type="gramStart"/>
      <w:r w:rsidR="008B24A5" w:rsidRPr="004A6953">
        <w:t>the</w:t>
      </w:r>
      <w:proofErr w:type="gramEnd"/>
      <w:r w:rsidR="008B24A5" w:rsidRPr="004A6953">
        <w:rPr>
          <w:spacing w:val="-12"/>
        </w:rPr>
        <w:t xml:space="preserve"> </w:t>
      </w:r>
      <w:r w:rsidR="008B24A5" w:rsidRPr="004A6953">
        <w:t>corruption</w:t>
      </w:r>
      <w:r w:rsidR="008B24A5" w:rsidRPr="004A6953">
        <w:rPr>
          <w:spacing w:val="-13"/>
        </w:rPr>
        <w:t xml:space="preserve"> </w:t>
      </w:r>
      <w:r w:rsidR="008B24A5" w:rsidRPr="004A6953">
        <w:t>or</w:t>
      </w:r>
      <w:r w:rsidR="008B24A5" w:rsidRPr="004A6953">
        <w:rPr>
          <w:spacing w:val="-13"/>
        </w:rPr>
        <w:t xml:space="preserve"> </w:t>
      </w:r>
      <w:r w:rsidR="008B24A5" w:rsidRPr="004A6953">
        <w:t>loss</w:t>
      </w:r>
      <w:r w:rsidR="008B24A5" w:rsidRPr="004A6953">
        <w:rPr>
          <w:spacing w:val="-13"/>
        </w:rPr>
        <w:t xml:space="preserve"> </w:t>
      </w:r>
      <w:r w:rsidR="008B24A5" w:rsidRPr="004A6953">
        <w:t>of</w:t>
      </w:r>
      <w:r w:rsidR="008B24A5" w:rsidRPr="004A6953">
        <w:rPr>
          <w:spacing w:val="-12"/>
        </w:rPr>
        <w:t xml:space="preserve"> </w:t>
      </w:r>
      <w:r w:rsidR="008B24A5" w:rsidRPr="004A6953">
        <w:t>any</w:t>
      </w:r>
      <w:r w:rsidR="008B24A5" w:rsidRPr="004A6953">
        <w:rPr>
          <w:spacing w:val="-12"/>
        </w:rPr>
        <w:t xml:space="preserve"> </w:t>
      </w:r>
      <w:r w:rsidR="008B24A5" w:rsidRPr="004A6953">
        <w:t>Customer</w:t>
      </w:r>
      <w:r w:rsidR="008B24A5" w:rsidRPr="004A6953">
        <w:rPr>
          <w:spacing w:val="-12"/>
        </w:rPr>
        <w:t xml:space="preserve"> </w:t>
      </w:r>
      <w:r w:rsidR="008B24A5" w:rsidRPr="004A6953">
        <w:t>Data</w:t>
      </w:r>
      <w:r w:rsidR="008B24A5" w:rsidRPr="004A6953">
        <w:rPr>
          <w:spacing w:val="-12"/>
        </w:rPr>
        <w:t xml:space="preserve"> </w:t>
      </w:r>
      <w:r w:rsidR="008B24A5" w:rsidRPr="004A6953">
        <w:t>(in</w:t>
      </w:r>
      <w:r w:rsidR="008B24A5" w:rsidRPr="004A6953">
        <w:rPr>
          <w:spacing w:val="-12"/>
        </w:rPr>
        <w:t xml:space="preserve"> </w:t>
      </w:r>
      <w:r w:rsidR="008B24A5" w:rsidRPr="004A6953">
        <w:t>which</w:t>
      </w:r>
      <w:r w:rsidR="008B24A5" w:rsidRPr="004A6953">
        <w:rPr>
          <w:spacing w:val="-13"/>
        </w:rPr>
        <w:t xml:space="preserve"> </w:t>
      </w:r>
      <w:r w:rsidR="008B24A5" w:rsidRPr="004A6953">
        <w:t>case the</w:t>
      </w:r>
      <w:r w:rsidR="008B24A5" w:rsidRPr="004A6953">
        <w:rPr>
          <w:spacing w:val="-16"/>
        </w:rPr>
        <w:t xml:space="preserve"> </w:t>
      </w:r>
      <w:r w:rsidR="008B24A5" w:rsidRPr="004A6953">
        <w:t>remedies</w:t>
      </w:r>
      <w:r w:rsidR="008B24A5" w:rsidRPr="004A6953">
        <w:rPr>
          <w:spacing w:val="-15"/>
        </w:rPr>
        <w:t xml:space="preserve"> </w:t>
      </w:r>
      <w:r w:rsidR="008B24A5" w:rsidRPr="004A6953">
        <w:t>under</w:t>
      </w:r>
      <w:r w:rsidR="008B24A5" w:rsidRPr="004A6953">
        <w:rPr>
          <w:spacing w:val="-15"/>
        </w:rPr>
        <w:t xml:space="preserve"> </w:t>
      </w:r>
      <w:r w:rsidR="008B24A5" w:rsidRPr="004A6953">
        <w:t>Clause</w:t>
      </w:r>
      <w:r w:rsidR="008B24A5" w:rsidRPr="004A6953">
        <w:rPr>
          <w:spacing w:val="-16"/>
        </w:rPr>
        <w:t xml:space="preserve"> </w:t>
      </w:r>
      <w:hyperlink w:anchor="_bookmark137" w:history="1">
        <w:r w:rsidR="008B24A5" w:rsidRPr="004A6953">
          <w:t>34.2.8</w:t>
        </w:r>
        <w:r w:rsidR="008B24A5" w:rsidRPr="004A6953">
          <w:rPr>
            <w:spacing w:val="-15"/>
          </w:rPr>
          <w:t xml:space="preserve"> </w:t>
        </w:r>
      </w:hyperlink>
      <w:r w:rsidR="008B24A5" w:rsidRPr="004A6953">
        <w:t>(Protection</w:t>
      </w:r>
      <w:r w:rsidR="008B24A5" w:rsidRPr="004A6953">
        <w:rPr>
          <w:spacing w:val="-15"/>
        </w:rPr>
        <w:t xml:space="preserve"> </w:t>
      </w:r>
      <w:r w:rsidR="008B24A5" w:rsidRPr="004A6953">
        <w:t>of</w:t>
      </w:r>
      <w:r w:rsidR="008B24A5" w:rsidRPr="004A6953">
        <w:rPr>
          <w:spacing w:val="-15"/>
        </w:rPr>
        <w:t xml:space="preserve"> </w:t>
      </w:r>
      <w:r w:rsidR="008B24A5" w:rsidRPr="004A6953">
        <w:t>Customer Data) shall also be available); and/or</w:t>
      </w:r>
    </w:p>
    <w:p w:rsidR="004A37C8" w:rsidRPr="004A6953" w:rsidRDefault="00E631FC">
      <w:pPr>
        <w:pStyle w:val="BodyText"/>
        <w:ind w:left="3562" w:right="420"/>
      </w:pPr>
      <w:r w:rsidRPr="004A6953">
        <w:pict>
          <v:rect id="docshape13" o:spid="_x0000_s1111" style="position:absolute;left:0;text-align:left;margin-left:213.8pt;margin-top:6pt;width:28.3pt;height:12.65pt;z-index:15734784;mso-position-horizontal-relative:page" fillcolor="black" stroked="f">
            <w10:wrap anchorx="page"/>
          </v:rect>
        </w:pict>
      </w:r>
      <w:proofErr w:type="gramStart"/>
      <w:r w:rsidR="008B24A5" w:rsidRPr="004A6953">
        <w:t>the</w:t>
      </w:r>
      <w:proofErr w:type="gramEnd"/>
      <w:r w:rsidR="008B24A5" w:rsidRPr="004A6953">
        <w:t xml:space="preserve"> Customer being required to make a compensation payment to one or more third parties; and/or</w:t>
      </w:r>
    </w:p>
    <w:p w:rsidR="004A37C8" w:rsidRPr="004A6953" w:rsidRDefault="008B24A5">
      <w:pPr>
        <w:pStyle w:val="ListParagraph"/>
        <w:numPr>
          <w:ilvl w:val="2"/>
          <w:numId w:val="65"/>
        </w:numPr>
        <w:tabs>
          <w:tab w:val="left" w:pos="2288"/>
        </w:tabs>
        <w:ind w:right="418"/>
      </w:pPr>
      <w:r w:rsidRPr="004A6953">
        <w:t>the Customer is otherwise entitled to or does terminate this Contract pursuant to Clause</w:t>
      </w:r>
      <w:r w:rsidRPr="004A6953">
        <w:rPr>
          <w:spacing w:val="25"/>
        </w:rPr>
        <w:t xml:space="preserve"> </w:t>
      </w:r>
      <w:hyperlink w:anchor="_bookmark179" w:history="1">
        <w:r w:rsidRPr="004A6953">
          <w:t xml:space="preserve">41 </w:t>
        </w:r>
      </w:hyperlink>
      <w:r w:rsidRPr="004A6953">
        <w:t>(Customer Termination Rights) except Clause</w:t>
      </w:r>
    </w:p>
    <w:p w:rsidR="004A37C8" w:rsidRPr="004A6953" w:rsidRDefault="00E631FC">
      <w:pPr>
        <w:pStyle w:val="BodyText"/>
        <w:spacing w:before="0" w:line="252" w:lineRule="exact"/>
      </w:pPr>
      <w:hyperlink w:anchor="_bookmark188" w:history="1">
        <w:r w:rsidR="008B24A5" w:rsidRPr="004A6953">
          <w:t>41.7</w:t>
        </w:r>
        <w:r w:rsidR="008B24A5" w:rsidRPr="004A6953">
          <w:rPr>
            <w:spacing w:val="-10"/>
          </w:rPr>
          <w:t xml:space="preserve"> </w:t>
        </w:r>
      </w:hyperlink>
      <w:r w:rsidR="008B24A5" w:rsidRPr="004A6953">
        <w:t>(Termination</w:t>
      </w:r>
      <w:r w:rsidR="008B24A5" w:rsidRPr="004A6953">
        <w:rPr>
          <w:spacing w:val="-11"/>
        </w:rPr>
        <w:t xml:space="preserve"> </w:t>
      </w:r>
      <w:proofErr w:type="gramStart"/>
      <w:r w:rsidR="008B24A5" w:rsidRPr="004A6953">
        <w:t>Without</w:t>
      </w:r>
      <w:proofErr w:type="gramEnd"/>
      <w:r w:rsidR="008B24A5" w:rsidRPr="004A6953">
        <w:rPr>
          <w:spacing w:val="-11"/>
        </w:rPr>
        <w:t xml:space="preserve"> </w:t>
      </w:r>
      <w:r w:rsidR="008B24A5" w:rsidRPr="004A6953">
        <w:rPr>
          <w:spacing w:val="-2"/>
        </w:rPr>
        <w:t>Cause).</w:t>
      </w:r>
    </w:p>
    <w:p w:rsidR="004A37C8" w:rsidRPr="004A6953" w:rsidRDefault="008B24A5">
      <w:pPr>
        <w:pStyle w:val="ListParagraph"/>
        <w:numPr>
          <w:ilvl w:val="1"/>
          <w:numId w:val="65"/>
        </w:numPr>
        <w:tabs>
          <w:tab w:val="left" w:pos="1295"/>
        </w:tabs>
        <w:ind w:right="418"/>
      </w:pPr>
      <w:bookmarkStart w:id="53" w:name="_bookmark53"/>
      <w:bookmarkEnd w:id="53"/>
      <w:r w:rsidRPr="004A6953">
        <w:t xml:space="preserve">Not more than once in each Contract Year, the Customer may, on giving the Supplier at least three (3) </w:t>
      </w:r>
      <w:proofErr w:type="spellStart"/>
      <w:r w:rsidRPr="004A6953">
        <w:t>Months notice</w:t>
      </w:r>
      <w:proofErr w:type="spellEnd"/>
      <w:r w:rsidRPr="004A6953">
        <w:t>, change the weighting of Service Level Performance Measure in respect of one or more Service Level Performance Criteria</w:t>
      </w:r>
      <w:r w:rsidRPr="004A6953">
        <w:rPr>
          <w:spacing w:val="-6"/>
        </w:rPr>
        <w:t xml:space="preserve"> </w:t>
      </w:r>
      <w:r w:rsidRPr="004A6953">
        <w:t>and</w:t>
      </w:r>
      <w:r w:rsidRPr="004A6953">
        <w:rPr>
          <w:spacing w:val="-6"/>
        </w:rPr>
        <w:t xml:space="preserve"> </w:t>
      </w:r>
      <w:r w:rsidRPr="004A6953">
        <w:t>the</w:t>
      </w:r>
      <w:r w:rsidRPr="004A6953">
        <w:rPr>
          <w:spacing w:val="-6"/>
        </w:rPr>
        <w:t xml:space="preserve"> </w:t>
      </w:r>
      <w:r w:rsidRPr="004A6953">
        <w:t>Supplier</w:t>
      </w:r>
      <w:r w:rsidRPr="004A6953">
        <w:rPr>
          <w:spacing w:val="-7"/>
        </w:rPr>
        <w:t xml:space="preserve"> </w:t>
      </w:r>
      <w:r w:rsidRPr="004A6953">
        <w:t>shall</w:t>
      </w:r>
      <w:r w:rsidRPr="004A6953">
        <w:rPr>
          <w:spacing w:val="-7"/>
        </w:rPr>
        <w:t xml:space="preserve"> </w:t>
      </w:r>
      <w:r w:rsidRPr="004A6953">
        <w:t>not</w:t>
      </w:r>
      <w:r w:rsidRPr="004A6953">
        <w:rPr>
          <w:spacing w:val="-7"/>
        </w:rPr>
        <w:t xml:space="preserve"> </w:t>
      </w:r>
      <w:r w:rsidRPr="004A6953">
        <w:t>be</w:t>
      </w:r>
      <w:r w:rsidRPr="004A6953">
        <w:rPr>
          <w:spacing w:val="-6"/>
        </w:rPr>
        <w:t xml:space="preserve"> </w:t>
      </w:r>
      <w:r w:rsidRPr="004A6953">
        <w:t>entitled</w:t>
      </w:r>
      <w:r w:rsidRPr="004A6953">
        <w:rPr>
          <w:spacing w:val="-6"/>
        </w:rPr>
        <w:t xml:space="preserve"> </w:t>
      </w:r>
      <w:r w:rsidRPr="004A6953">
        <w:t>to</w:t>
      </w:r>
      <w:r w:rsidRPr="004A6953">
        <w:rPr>
          <w:spacing w:val="-4"/>
        </w:rPr>
        <w:t xml:space="preserve"> </w:t>
      </w:r>
      <w:r w:rsidRPr="004A6953">
        <w:t>object</w:t>
      </w:r>
      <w:r w:rsidRPr="004A6953">
        <w:rPr>
          <w:spacing w:val="-7"/>
        </w:rPr>
        <w:t xml:space="preserve"> </w:t>
      </w:r>
      <w:r w:rsidRPr="004A6953">
        <w:t>to,</w:t>
      </w:r>
      <w:r w:rsidRPr="004A6953">
        <w:rPr>
          <w:spacing w:val="-6"/>
        </w:rPr>
        <w:t xml:space="preserve"> </w:t>
      </w:r>
      <w:r w:rsidRPr="004A6953">
        <w:t>or</w:t>
      </w:r>
      <w:r w:rsidRPr="004A6953">
        <w:rPr>
          <w:spacing w:val="-7"/>
        </w:rPr>
        <w:t xml:space="preserve"> </w:t>
      </w:r>
      <w:r w:rsidRPr="004A6953">
        <w:t>increase</w:t>
      </w:r>
      <w:r w:rsidRPr="004A6953">
        <w:rPr>
          <w:spacing w:val="-7"/>
        </w:rPr>
        <w:t xml:space="preserve"> </w:t>
      </w:r>
      <w:r w:rsidRPr="004A6953">
        <w:t>the</w:t>
      </w:r>
      <w:r w:rsidRPr="004A6953">
        <w:rPr>
          <w:spacing w:val="-7"/>
        </w:rPr>
        <w:t xml:space="preserve"> </w:t>
      </w:r>
      <w:r w:rsidRPr="004A6953">
        <w:t>Contract Charges as a result of such changes, provided that:</w:t>
      </w:r>
    </w:p>
    <w:p w:rsidR="004A37C8" w:rsidRPr="004A6953" w:rsidRDefault="008B24A5">
      <w:pPr>
        <w:pStyle w:val="ListParagraph"/>
        <w:numPr>
          <w:ilvl w:val="2"/>
          <w:numId w:val="65"/>
        </w:numPr>
        <w:tabs>
          <w:tab w:val="left" w:pos="2288"/>
        </w:tabs>
        <w:ind w:right="417"/>
      </w:pPr>
      <w:bookmarkStart w:id="54" w:name="_bookmark54"/>
      <w:bookmarkEnd w:id="54"/>
      <w:r w:rsidRPr="004A6953">
        <w:t>the total number of Service Level Performance Criteria for which the weighting</w:t>
      </w:r>
      <w:r w:rsidRPr="004A6953">
        <w:rPr>
          <w:spacing w:val="-4"/>
        </w:rPr>
        <w:t xml:space="preserve"> </w:t>
      </w:r>
      <w:r w:rsidRPr="004A6953">
        <w:t>is</w:t>
      </w:r>
      <w:r w:rsidRPr="004A6953">
        <w:rPr>
          <w:spacing w:val="-5"/>
        </w:rPr>
        <w:t xml:space="preserve"> </w:t>
      </w:r>
      <w:r w:rsidRPr="004A6953">
        <w:t>to</w:t>
      </w:r>
      <w:r w:rsidRPr="004A6953">
        <w:rPr>
          <w:spacing w:val="-3"/>
        </w:rPr>
        <w:t xml:space="preserve"> </w:t>
      </w:r>
      <w:r w:rsidRPr="004A6953">
        <w:t>be</w:t>
      </w:r>
      <w:r w:rsidRPr="004A6953">
        <w:rPr>
          <w:spacing w:val="-6"/>
        </w:rPr>
        <w:t xml:space="preserve"> </w:t>
      </w:r>
      <w:r w:rsidRPr="004A6953">
        <w:t>changed</w:t>
      </w:r>
      <w:r w:rsidRPr="004A6953">
        <w:rPr>
          <w:spacing w:val="-6"/>
        </w:rPr>
        <w:t xml:space="preserve"> </w:t>
      </w:r>
      <w:r w:rsidRPr="004A6953">
        <w:t>does</w:t>
      </w:r>
      <w:r w:rsidRPr="004A6953">
        <w:rPr>
          <w:spacing w:val="-4"/>
        </w:rPr>
        <w:t xml:space="preserve"> </w:t>
      </w:r>
      <w:r w:rsidRPr="004A6953">
        <w:t>not</w:t>
      </w:r>
      <w:r w:rsidRPr="004A6953">
        <w:rPr>
          <w:spacing w:val="-6"/>
        </w:rPr>
        <w:t xml:space="preserve"> </w:t>
      </w:r>
      <w:r w:rsidRPr="004A6953">
        <w:t>exceed</w:t>
      </w:r>
      <w:r w:rsidRPr="004A6953">
        <w:rPr>
          <w:spacing w:val="-4"/>
        </w:rPr>
        <w:t xml:space="preserve"> </w:t>
      </w:r>
      <w:r w:rsidRPr="004A6953">
        <w:t>the</w:t>
      </w:r>
      <w:r w:rsidRPr="004A6953">
        <w:rPr>
          <w:spacing w:val="-5"/>
        </w:rPr>
        <w:t xml:space="preserve"> </w:t>
      </w:r>
      <w:r w:rsidRPr="004A6953">
        <w:t>number</w:t>
      </w:r>
      <w:r w:rsidRPr="004A6953">
        <w:rPr>
          <w:spacing w:val="-4"/>
        </w:rPr>
        <w:t xml:space="preserve"> </w:t>
      </w:r>
      <w:r w:rsidRPr="004A6953">
        <w:t>set</w:t>
      </w:r>
      <w:r w:rsidRPr="004A6953">
        <w:rPr>
          <w:spacing w:val="-6"/>
        </w:rPr>
        <w:t xml:space="preserve"> </w:t>
      </w:r>
      <w:r w:rsidRPr="004A6953">
        <w:t>out,</w:t>
      </w:r>
      <w:r w:rsidRPr="004A6953">
        <w:rPr>
          <w:spacing w:val="-4"/>
        </w:rPr>
        <w:t xml:space="preserve"> </w:t>
      </w:r>
      <w:r w:rsidRPr="004A6953">
        <w:t>for</w:t>
      </w:r>
      <w:r w:rsidRPr="004A6953">
        <w:rPr>
          <w:spacing w:val="-5"/>
        </w:rPr>
        <w:t xml:space="preserve"> </w:t>
      </w:r>
      <w:r w:rsidRPr="004A6953">
        <w:t>the purposes of this clause, in the Contract Order Form;</w:t>
      </w:r>
    </w:p>
    <w:p w:rsidR="004A37C8" w:rsidRPr="004A6953" w:rsidRDefault="008B24A5">
      <w:pPr>
        <w:pStyle w:val="ListParagraph"/>
        <w:numPr>
          <w:ilvl w:val="2"/>
          <w:numId w:val="65"/>
        </w:numPr>
        <w:tabs>
          <w:tab w:val="left" w:pos="2288"/>
        </w:tabs>
        <w:spacing w:before="121"/>
        <w:ind w:right="418"/>
      </w:pPr>
      <w:r w:rsidRPr="004A6953">
        <w:t>the principal purpose of the change is to reflect changes in the Customer’s business requirements and/or priorities or to reflect changing industry standards; and</w:t>
      </w:r>
    </w:p>
    <w:p w:rsidR="004A37C8" w:rsidRPr="004A6953" w:rsidRDefault="008B24A5">
      <w:pPr>
        <w:pStyle w:val="ListParagraph"/>
        <w:numPr>
          <w:ilvl w:val="2"/>
          <w:numId w:val="65"/>
        </w:numPr>
        <w:tabs>
          <w:tab w:val="left" w:pos="2288"/>
        </w:tabs>
      </w:pPr>
      <w:proofErr w:type="gramStart"/>
      <w:r w:rsidRPr="004A6953">
        <w:t>there</w:t>
      </w:r>
      <w:proofErr w:type="gramEnd"/>
      <w:r w:rsidRPr="004A6953">
        <w:rPr>
          <w:spacing w:val="-6"/>
        </w:rPr>
        <w:t xml:space="preserve"> </w:t>
      </w:r>
      <w:r w:rsidRPr="004A6953">
        <w:t>is</w:t>
      </w:r>
      <w:r w:rsidRPr="004A6953">
        <w:rPr>
          <w:spacing w:val="-5"/>
        </w:rPr>
        <w:t xml:space="preserve"> </w:t>
      </w:r>
      <w:r w:rsidRPr="004A6953">
        <w:t>no</w:t>
      </w:r>
      <w:r w:rsidRPr="004A6953">
        <w:rPr>
          <w:spacing w:val="-4"/>
        </w:rPr>
        <w:t xml:space="preserve"> </w:t>
      </w:r>
      <w:r w:rsidRPr="004A6953">
        <w:t>change</w:t>
      </w:r>
      <w:r w:rsidRPr="004A6953">
        <w:rPr>
          <w:spacing w:val="-5"/>
        </w:rPr>
        <w:t xml:space="preserve"> </w:t>
      </w:r>
      <w:r w:rsidRPr="004A6953">
        <w:t>to</w:t>
      </w:r>
      <w:r w:rsidRPr="004A6953">
        <w:rPr>
          <w:spacing w:val="-4"/>
        </w:rPr>
        <w:t xml:space="preserve"> </w:t>
      </w:r>
      <w:r w:rsidRPr="004A6953">
        <w:t>the</w:t>
      </w:r>
      <w:r w:rsidRPr="004A6953">
        <w:rPr>
          <w:spacing w:val="-5"/>
        </w:rPr>
        <w:t xml:space="preserve"> </w:t>
      </w:r>
      <w:r w:rsidRPr="004A6953">
        <w:t>Service</w:t>
      </w:r>
      <w:r w:rsidRPr="004A6953">
        <w:rPr>
          <w:spacing w:val="-4"/>
        </w:rPr>
        <w:t xml:space="preserve"> </w:t>
      </w:r>
      <w:r w:rsidRPr="004A6953">
        <w:t>Credit</w:t>
      </w:r>
      <w:r w:rsidRPr="004A6953">
        <w:rPr>
          <w:spacing w:val="-5"/>
        </w:rPr>
        <w:t xml:space="preserve"> </w:t>
      </w:r>
      <w:r w:rsidRPr="004A6953">
        <w:rPr>
          <w:spacing w:val="-4"/>
        </w:rPr>
        <w:t>Cap.</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55" w:name="_bookmark55"/>
      <w:bookmarkEnd w:id="55"/>
      <w:r w:rsidRPr="004A6953">
        <w:t>CRITICAL</w:t>
      </w:r>
      <w:r w:rsidRPr="004A6953">
        <w:rPr>
          <w:spacing w:val="-10"/>
        </w:rPr>
        <w:t xml:space="preserve"> </w:t>
      </w:r>
      <w:r w:rsidRPr="004A6953">
        <w:t>SERVICE</w:t>
      </w:r>
      <w:r w:rsidRPr="004A6953">
        <w:rPr>
          <w:spacing w:val="-9"/>
        </w:rPr>
        <w:t xml:space="preserve"> </w:t>
      </w:r>
      <w:r w:rsidRPr="004A6953">
        <w:t>LEVEL</w:t>
      </w:r>
      <w:r w:rsidRPr="004A6953">
        <w:rPr>
          <w:spacing w:val="-10"/>
        </w:rPr>
        <w:t xml:space="preserve"> </w:t>
      </w:r>
      <w:r w:rsidRPr="004A6953">
        <w:rPr>
          <w:spacing w:val="-2"/>
        </w:rPr>
        <w:t>FAILURE</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22"/>
      </w:pPr>
      <w:bookmarkStart w:id="56" w:name="_bookmark56"/>
      <w:bookmarkEnd w:id="56"/>
      <w:r w:rsidRPr="004A6953">
        <w:t>This</w:t>
      </w:r>
      <w:r w:rsidRPr="004A6953">
        <w:rPr>
          <w:spacing w:val="-6"/>
        </w:rPr>
        <w:t xml:space="preserve"> </w:t>
      </w:r>
      <w:r w:rsidRPr="004A6953">
        <w:t>Clause</w:t>
      </w:r>
      <w:r w:rsidRPr="004A6953">
        <w:rPr>
          <w:spacing w:val="-7"/>
        </w:rPr>
        <w:t xml:space="preserve"> </w:t>
      </w:r>
      <w:hyperlink w:anchor="_bookmark55" w:history="1">
        <w:r w:rsidRPr="004A6953">
          <w:t>14</w:t>
        </w:r>
        <w:r w:rsidRPr="004A6953">
          <w:rPr>
            <w:spacing w:val="-7"/>
          </w:rPr>
          <w:t xml:space="preserve"> </w:t>
        </w:r>
      </w:hyperlink>
      <w:r w:rsidRPr="004A6953">
        <w:t>shall</w:t>
      </w:r>
      <w:r w:rsidRPr="004A6953">
        <w:rPr>
          <w:spacing w:val="-7"/>
        </w:rPr>
        <w:t xml:space="preserve"> </w:t>
      </w:r>
      <w:r w:rsidRPr="004A6953">
        <w:t>apply</w:t>
      </w:r>
      <w:r w:rsidRPr="004A6953">
        <w:rPr>
          <w:spacing w:val="-7"/>
        </w:rPr>
        <w:t xml:space="preserve"> </w:t>
      </w:r>
      <w:r w:rsidRPr="004A6953">
        <w:t>if</w:t>
      </w:r>
      <w:r w:rsidRPr="004A6953">
        <w:rPr>
          <w:spacing w:val="-6"/>
        </w:rPr>
        <w:t xml:space="preserve"> </w:t>
      </w:r>
      <w:r w:rsidRPr="004A6953">
        <w:t>the</w:t>
      </w:r>
      <w:r w:rsidRPr="004A6953">
        <w:rPr>
          <w:spacing w:val="-7"/>
        </w:rPr>
        <w:t xml:space="preserve"> </w:t>
      </w:r>
      <w:r w:rsidRPr="004A6953">
        <w:t>Customer</w:t>
      </w:r>
      <w:r w:rsidRPr="004A6953">
        <w:rPr>
          <w:spacing w:val="-7"/>
        </w:rPr>
        <w:t xml:space="preserve"> </w:t>
      </w:r>
      <w:r w:rsidRPr="004A6953">
        <w:t>has</w:t>
      </w:r>
      <w:r w:rsidRPr="004A6953">
        <w:rPr>
          <w:spacing w:val="-6"/>
        </w:rPr>
        <w:t xml:space="preserve"> </w:t>
      </w:r>
      <w:r w:rsidRPr="004A6953">
        <w:t>specified</w:t>
      </w:r>
      <w:r w:rsidRPr="004A6953">
        <w:rPr>
          <w:spacing w:val="-6"/>
        </w:rPr>
        <w:t xml:space="preserve"> </w:t>
      </w:r>
      <w:r w:rsidRPr="004A6953">
        <w:t>both</w:t>
      </w:r>
      <w:r w:rsidRPr="004A6953">
        <w:rPr>
          <w:spacing w:val="-8"/>
        </w:rPr>
        <w:t xml:space="preserve"> </w:t>
      </w:r>
      <w:r w:rsidRPr="004A6953">
        <w:t>Service</w:t>
      </w:r>
      <w:r w:rsidRPr="004A6953">
        <w:rPr>
          <w:spacing w:val="-7"/>
        </w:rPr>
        <w:t xml:space="preserve"> </w:t>
      </w:r>
      <w:r w:rsidRPr="004A6953">
        <w:t>Credits</w:t>
      </w:r>
      <w:r w:rsidRPr="004A6953">
        <w:rPr>
          <w:spacing w:val="-7"/>
        </w:rPr>
        <w:t xml:space="preserve"> </w:t>
      </w:r>
      <w:r w:rsidRPr="004A6953">
        <w:t>and Critical Service Level Failure in the Contract Order Form.</w:t>
      </w:r>
    </w:p>
    <w:p w:rsidR="004A37C8" w:rsidRPr="004A6953" w:rsidRDefault="008B24A5">
      <w:pPr>
        <w:pStyle w:val="ListParagraph"/>
        <w:numPr>
          <w:ilvl w:val="1"/>
          <w:numId w:val="65"/>
        </w:numPr>
        <w:tabs>
          <w:tab w:val="left" w:pos="1295"/>
        </w:tabs>
        <w:spacing w:before="119"/>
        <w:ind w:hanging="569"/>
      </w:pPr>
      <w:bookmarkStart w:id="57" w:name="_bookmark57"/>
      <w:bookmarkEnd w:id="57"/>
      <w:r w:rsidRPr="004A6953">
        <w:t>On</w:t>
      </w:r>
      <w:r w:rsidRPr="004A6953">
        <w:rPr>
          <w:spacing w:val="-7"/>
        </w:rPr>
        <w:t xml:space="preserve"> </w:t>
      </w:r>
      <w:r w:rsidRPr="004A6953">
        <w:t>the</w:t>
      </w:r>
      <w:r w:rsidRPr="004A6953">
        <w:rPr>
          <w:spacing w:val="-5"/>
        </w:rPr>
        <w:t xml:space="preserve"> </w:t>
      </w:r>
      <w:r w:rsidRPr="004A6953">
        <w:t>occurrence</w:t>
      </w:r>
      <w:r w:rsidRPr="004A6953">
        <w:rPr>
          <w:spacing w:val="-5"/>
        </w:rPr>
        <w:t xml:space="preserve"> </w:t>
      </w:r>
      <w:r w:rsidRPr="004A6953">
        <w:t>of</w:t>
      </w:r>
      <w:r w:rsidRPr="004A6953">
        <w:rPr>
          <w:spacing w:val="-5"/>
        </w:rPr>
        <w:t xml:space="preserve"> </w:t>
      </w:r>
      <w:r w:rsidRPr="004A6953">
        <w:t>a</w:t>
      </w:r>
      <w:r w:rsidRPr="004A6953">
        <w:rPr>
          <w:spacing w:val="-6"/>
        </w:rPr>
        <w:t xml:space="preserve"> </w:t>
      </w:r>
      <w:r w:rsidRPr="004A6953">
        <w:t>Critical</w:t>
      </w:r>
      <w:r w:rsidRPr="004A6953">
        <w:rPr>
          <w:spacing w:val="-6"/>
        </w:rPr>
        <w:t xml:space="preserve"> </w:t>
      </w:r>
      <w:r w:rsidRPr="004A6953">
        <w:t>Service</w:t>
      </w:r>
      <w:r w:rsidRPr="004A6953">
        <w:rPr>
          <w:spacing w:val="-6"/>
        </w:rPr>
        <w:t xml:space="preserve"> </w:t>
      </w:r>
      <w:r w:rsidRPr="004A6953">
        <w:t>Level</w:t>
      </w:r>
      <w:r w:rsidRPr="004A6953">
        <w:rPr>
          <w:spacing w:val="-6"/>
        </w:rPr>
        <w:t xml:space="preserve"> </w:t>
      </w:r>
      <w:r w:rsidRPr="004A6953">
        <w:rPr>
          <w:spacing w:val="-2"/>
        </w:rPr>
        <w:t>Failure:</w:t>
      </w:r>
    </w:p>
    <w:p w:rsidR="004A37C8" w:rsidRPr="004A6953" w:rsidRDefault="008B24A5">
      <w:pPr>
        <w:pStyle w:val="ListParagraph"/>
        <w:numPr>
          <w:ilvl w:val="2"/>
          <w:numId w:val="65"/>
        </w:numPr>
        <w:tabs>
          <w:tab w:val="left" w:pos="2288"/>
        </w:tabs>
        <w:spacing w:before="121"/>
        <w:ind w:right="421"/>
      </w:pPr>
      <w:r w:rsidRPr="004A6953">
        <w:t>any Service Credits that would otherwise have accrued during the relevant Service Period shall not accrue; and</w:t>
      </w:r>
    </w:p>
    <w:p w:rsidR="004A37C8" w:rsidRPr="004A6953" w:rsidRDefault="008B24A5">
      <w:pPr>
        <w:pStyle w:val="ListParagraph"/>
        <w:numPr>
          <w:ilvl w:val="2"/>
          <w:numId w:val="65"/>
        </w:numPr>
        <w:tabs>
          <w:tab w:val="left" w:pos="2288"/>
        </w:tabs>
        <w:ind w:right="418"/>
      </w:pPr>
      <w:bookmarkStart w:id="58" w:name="_bookmark58"/>
      <w:bookmarkEnd w:id="58"/>
      <w:r w:rsidRPr="004A6953">
        <w:t>the</w:t>
      </w:r>
      <w:r w:rsidRPr="004A6953">
        <w:rPr>
          <w:spacing w:val="-2"/>
        </w:rPr>
        <w:t xml:space="preserve"> </w:t>
      </w:r>
      <w:r w:rsidRPr="004A6953">
        <w:t>Customer</w:t>
      </w:r>
      <w:r w:rsidRPr="004A6953">
        <w:rPr>
          <w:spacing w:val="-2"/>
        </w:rPr>
        <w:t xml:space="preserve"> </w:t>
      </w:r>
      <w:r w:rsidRPr="004A6953">
        <w:t>shall</w:t>
      </w:r>
      <w:r w:rsidRPr="004A6953">
        <w:rPr>
          <w:spacing w:val="-2"/>
        </w:rPr>
        <w:t xml:space="preserve"> </w:t>
      </w:r>
      <w:r w:rsidRPr="004A6953">
        <w:t>(subject</w:t>
      </w:r>
      <w:r w:rsidRPr="004A6953">
        <w:rPr>
          <w:spacing w:val="-2"/>
        </w:rPr>
        <w:t xml:space="preserve"> </w:t>
      </w:r>
      <w:r w:rsidRPr="004A6953">
        <w:t>to</w:t>
      </w:r>
      <w:r w:rsidRPr="004A6953">
        <w:rPr>
          <w:spacing w:val="-2"/>
        </w:rPr>
        <w:t xml:space="preserve"> </w:t>
      </w:r>
      <w:r w:rsidRPr="004A6953">
        <w:t>the</w:t>
      </w:r>
      <w:r w:rsidRPr="004A6953">
        <w:rPr>
          <w:spacing w:val="-2"/>
        </w:rPr>
        <w:t xml:space="preserve"> </w:t>
      </w:r>
      <w:r w:rsidRPr="004A6953">
        <w:t>Service</w:t>
      </w:r>
      <w:r w:rsidRPr="004A6953">
        <w:rPr>
          <w:spacing w:val="-2"/>
        </w:rPr>
        <w:t xml:space="preserve"> </w:t>
      </w:r>
      <w:r w:rsidRPr="004A6953">
        <w:t>Credit</w:t>
      </w:r>
      <w:r w:rsidRPr="004A6953">
        <w:rPr>
          <w:spacing w:val="-2"/>
        </w:rPr>
        <w:t xml:space="preserve"> </w:t>
      </w:r>
      <w:r w:rsidRPr="004A6953">
        <w:t>Cap</w:t>
      </w:r>
      <w:r w:rsidRPr="004A6953">
        <w:rPr>
          <w:spacing w:val="-2"/>
        </w:rPr>
        <w:t xml:space="preserve"> </w:t>
      </w:r>
      <w:r w:rsidRPr="004A6953">
        <w:t>set</w:t>
      </w:r>
      <w:r w:rsidRPr="004A6953">
        <w:rPr>
          <w:spacing w:val="-2"/>
        </w:rPr>
        <w:t xml:space="preserve"> </w:t>
      </w:r>
      <w:r w:rsidRPr="004A6953">
        <w:t>out</w:t>
      </w:r>
      <w:r w:rsidRPr="004A6953">
        <w:rPr>
          <w:spacing w:val="-2"/>
        </w:rPr>
        <w:t xml:space="preserve"> </w:t>
      </w:r>
      <w:r w:rsidRPr="004A6953">
        <w:t>in</w:t>
      </w:r>
      <w:r w:rsidRPr="004A6953">
        <w:rPr>
          <w:spacing w:val="-2"/>
        </w:rPr>
        <w:t xml:space="preserve"> </w:t>
      </w:r>
      <w:r w:rsidRPr="004A6953">
        <w:t xml:space="preserve">Clause </w:t>
      </w:r>
      <w:hyperlink w:anchor="_bookmark152" w:history="1">
        <w:r w:rsidRPr="004A6953">
          <w:t>36.2.1(a)</w:t>
        </w:r>
      </w:hyperlink>
      <w:r w:rsidRPr="004A6953">
        <w:t xml:space="preserve"> (Financial Limits)) be entitled to withhold and retain as compensation for the Critical Service Level Failure a sum equal to any Contract</w:t>
      </w:r>
      <w:r w:rsidRPr="004A6953">
        <w:rPr>
          <w:spacing w:val="-13"/>
        </w:rPr>
        <w:t xml:space="preserve"> </w:t>
      </w:r>
      <w:r w:rsidRPr="004A6953">
        <w:t>Charges</w:t>
      </w:r>
      <w:r w:rsidRPr="004A6953">
        <w:rPr>
          <w:spacing w:val="-12"/>
        </w:rPr>
        <w:t xml:space="preserve"> </w:t>
      </w:r>
      <w:r w:rsidRPr="004A6953">
        <w:t>which</w:t>
      </w:r>
      <w:r w:rsidRPr="004A6953">
        <w:rPr>
          <w:spacing w:val="-14"/>
        </w:rPr>
        <w:t xml:space="preserve"> </w:t>
      </w:r>
      <w:r w:rsidRPr="004A6953">
        <w:t>would</w:t>
      </w:r>
      <w:r w:rsidRPr="004A6953">
        <w:rPr>
          <w:spacing w:val="-13"/>
        </w:rPr>
        <w:t xml:space="preserve"> </w:t>
      </w:r>
      <w:r w:rsidRPr="004A6953">
        <w:t>otherwise</w:t>
      </w:r>
      <w:r w:rsidRPr="004A6953">
        <w:rPr>
          <w:spacing w:val="-12"/>
        </w:rPr>
        <w:t xml:space="preserve"> </w:t>
      </w:r>
      <w:r w:rsidRPr="004A6953">
        <w:t>have</w:t>
      </w:r>
      <w:r w:rsidRPr="004A6953">
        <w:rPr>
          <w:spacing w:val="-13"/>
        </w:rPr>
        <w:t xml:space="preserve"> </w:t>
      </w:r>
      <w:r w:rsidRPr="004A6953">
        <w:t>been</w:t>
      </w:r>
      <w:r w:rsidRPr="004A6953">
        <w:rPr>
          <w:spacing w:val="-12"/>
        </w:rPr>
        <w:t xml:space="preserve"> </w:t>
      </w:r>
      <w:r w:rsidRPr="004A6953">
        <w:t>due</w:t>
      </w:r>
      <w:r w:rsidRPr="004A6953">
        <w:rPr>
          <w:spacing w:val="-12"/>
        </w:rPr>
        <w:t xml:space="preserve"> </w:t>
      </w:r>
      <w:r w:rsidRPr="004A6953">
        <w:t>to</w:t>
      </w:r>
      <w:r w:rsidRPr="004A6953">
        <w:rPr>
          <w:spacing w:val="-12"/>
        </w:rPr>
        <w:t xml:space="preserve"> </w:t>
      </w:r>
      <w:r w:rsidRPr="004A6953">
        <w:t>the</w:t>
      </w:r>
      <w:r w:rsidRPr="004A6953">
        <w:rPr>
          <w:spacing w:val="-12"/>
        </w:rPr>
        <w:t xml:space="preserve"> </w:t>
      </w:r>
      <w:r w:rsidRPr="004A6953">
        <w:t>Supplier in respect of that Service Period (“</w:t>
      </w:r>
      <w:r w:rsidRPr="004A6953">
        <w:rPr>
          <w:b/>
        </w:rPr>
        <w:t>Compensation for Critical Service Level Failure</w:t>
      </w:r>
      <w:r w:rsidRPr="004A6953">
        <w:t>"),</w:t>
      </w:r>
    </w:p>
    <w:p w:rsidR="004A37C8" w:rsidRPr="004A6953" w:rsidRDefault="008B24A5">
      <w:pPr>
        <w:pStyle w:val="BodyText"/>
        <w:ind w:left="1294" w:right="418"/>
      </w:pPr>
      <w:r w:rsidRPr="004A6953">
        <w:t xml:space="preserve">provided that the operation of this Clause </w:t>
      </w:r>
      <w:hyperlink w:anchor="_bookmark57" w:history="1">
        <w:r w:rsidRPr="004A6953">
          <w:t xml:space="preserve">14.2 </w:t>
        </w:r>
      </w:hyperlink>
      <w:r w:rsidRPr="004A6953">
        <w:t>shall be without prejudice to the right</w:t>
      </w:r>
      <w:r w:rsidRPr="004A6953">
        <w:rPr>
          <w:spacing w:val="-4"/>
        </w:rPr>
        <w:t xml:space="preserve"> </w:t>
      </w:r>
      <w:r w:rsidRPr="004A6953">
        <w:t>of</w:t>
      </w:r>
      <w:r w:rsidRPr="004A6953">
        <w:rPr>
          <w:spacing w:val="-5"/>
        </w:rPr>
        <w:t xml:space="preserve"> </w:t>
      </w:r>
      <w:r w:rsidRPr="004A6953">
        <w:t>the</w:t>
      </w:r>
      <w:r w:rsidRPr="004A6953">
        <w:rPr>
          <w:spacing w:val="-6"/>
        </w:rPr>
        <w:t xml:space="preserve"> </w:t>
      </w:r>
      <w:r w:rsidRPr="004A6953">
        <w:t>Customer</w:t>
      </w:r>
      <w:r w:rsidRPr="004A6953">
        <w:rPr>
          <w:spacing w:val="-4"/>
        </w:rPr>
        <w:t xml:space="preserve"> </w:t>
      </w:r>
      <w:r w:rsidRPr="004A6953">
        <w:t>to</w:t>
      </w:r>
      <w:r w:rsidRPr="004A6953">
        <w:rPr>
          <w:spacing w:val="-3"/>
        </w:rPr>
        <w:t xml:space="preserve"> </w:t>
      </w:r>
      <w:r w:rsidRPr="004A6953">
        <w:t>terminate</w:t>
      </w:r>
      <w:r w:rsidRPr="004A6953">
        <w:rPr>
          <w:spacing w:val="-4"/>
        </w:rPr>
        <w:t xml:space="preserve"> </w:t>
      </w:r>
      <w:r w:rsidRPr="004A6953">
        <w:t>this</w:t>
      </w:r>
      <w:r w:rsidRPr="004A6953">
        <w:rPr>
          <w:spacing w:val="-4"/>
        </w:rPr>
        <w:t xml:space="preserve"> </w:t>
      </w:r>
      <w:r w:rsidRPr="004A6953">
        <w:t>Contract</w:t>
      </w:r>
      <w:r w:rsidRPr="004A6953">
        <w:rPr>
          <w:spacing w:val="-6"/>
        </w:rPr>
        <w:t xml:space="preserve"> </w:t>
      </w:r>
      <w:r w:rsidRPr="004A6953">
        <w:t>and/or</w:t>
      </w:r>
      <w:r w:rsidRPr="004A6953">
        <w:rPr>
          <w:spacing w:val="-4"/>
        </w:rPr>
        <w:t xml:space="preserve"> </w:t>
      </w:r>
      <w:r w:rsidRPr="004A6953">
        <w:t>to</w:t>
      </w:r>
      <w:r w:rsidRPr="004A6953">
        <w:rPr>
          <w:spacing w:val="-5"/>
        </w:rPr>
        <w:t xml:space="preserve"> </w:t>
      </w:r>
      <w:r w:rsidRPr="004A6953">
        <w:t>claim</w:t>
      </w:r>
      <w:r w:rsidRPr="004A6953">
        <w:rPr>
          <w:spacing w:val="-5"/>
        </w:rPr>
        <w:t xml:space="preserve"> </w:t>
      </w:r>
      <w:r w:rsidRPr="004A6953">
        <w:t>damages</w:t>
      </w:r>
      <w:r w:rsidRPr="004A6953">
        <w:rPr>
          <w:spacing w:val="-4"/>
        </w:rPr>
        <w:t xml:space="preserve"> </w:t>
      </w:r>
      <w:r w:rsidRPr="004A6953">
        <w:t>from</w:t>
      </w:r>
      <w:r w:rsidRPr="004A6953">
        <w:rPr>
          <w:spacing w:val="-5"/>
        </w:rPr>
        <w:t xml:space="preserve"> </w:t>
      </w:r>
      <w:r w:rsidRPr="004A6953">
        <w:t>the Supplier for material Default as a result of such Critical Service Level Failure.</w:t>
      </w:r>
    </w:p>
    <w:p w:rsidR="004A37C8" w:rsidRPr="004A6953" w:rsidRDefault="004A37C8">
      <w:pPr>
        <w:pStyle w:val="BodyText"/>
        <w:spacing w:before="2"/>
        <w:ind w:left="0"/>
        <w:jc w:val="left"/>
        <w:rPr>
          <w:sz w:val="19"/>
        </w:rPr>
      </w:pPr>
    </w:p>
    <w:p w:rsidR="004A37C8" w:rsidRPr="004A6953" w:rsidRDefault="008B24A5">
      <w:pPr>
        <w:pStyle w:val="ListParagraph"/>
        <w:numPr>
          <w:ilvl w:val="1"/>
          <w:numId w:val="65"/>
        </w:numPr>
        <w:tabs>
          <w:tab w:val="left" w:pos="1295"/>
        </w:tabs>
        <w:spacing w:before="0"/>
        <w:ind w:hanging="569"/>
      </w:pPr>
      <w:r w:rsidRPr="004A6953">
        <w:t>The</w:t>
      </w:r>
      <w:r w:rsidRPr="004A6953">
        <w:rPr>
          <w:spacing w:val="-4"/>
        </w:rPr>
        <w:t xml:space="preserve"> </w:t>
      </w:r>
      <w:r w:rsidRPr="004A6953">
        <w:rPr>
          <w:spacing w:val="-2"/>
        </w:rPr>
        <w:t>Supplier: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7"/>
          <w:tab w:val="left" w:pos="2288"/>
        </w:tabs>
        <w:spacing w:before="81"/>
        <w:ind w:right="418"/>
      </w:pPr>
      <w:r w:rsidRPr="004A6953">
        <w:lastRenderedPageBreak/>
        <w:t>agrees that the application of Clause</w:t>
      </w:r>
      <w:r w:rsidRPr="004A6953">
        <w:rPr>
          <w:spacing w:val="32"/>
        </w:rPr>
        <w:t xml:space="preserve"> </w:t>
      </w:r>
      <w:hyperlink w:anchor="_bookmark57" w:history="1">
        <w:r w:rsidRPr="004A6953">
          <w:t>14.2</w:t>
        </w:r>
      </w:hyperlink>
      <w:r w:rsidRPr="004A6953">
        <w:t xml:space="preserve"> is commercially justifiable</w:t>
      </w:r>
      <w:r w:rsidRPr="004A6953">
        <w:rPr>
          <w:spacing w:val="40"/>
        </w:rPr>
        <w:t xml:space="preserve"> </w:t>
      </w:r>
      <w:r w:rsidRPr="004A6953">
        <w:t>where a Critical Service Level Failure occurs; and</w:t>
      </w:r>
    </w:p>
    <w:p w:rsidR="004A37C8" w:rsidRPr="004A6953" w:rsidRDefault="008B24A5">
      <w:pPr>
        <w:pStyle w:val="ListParagraph"/>
        <w:numPr>
          <w:ilvl w:val="2"/>
          <w:numId w:val="65"/>
        </w:numPr>
        <w:tabs>
          <w:tab w:val="left" w:pos="2287"/>
          <w:tab w:val="left" w:pos="2288"/>
        </w:tabs>
      </w:pPr>
      <w:r w:rsidRPr="004A6953">
        <w:rPr>
          <w:w w:val="95"/>
        </w:rPr>
        <w:t>acknowledges</w:t>
      </w:r>
      <w:r w:rsidRPr="004A6953">
        <w:rPr>
          <w:spacing w:val="8"/>
        </w:rPr>
        <w:t xml:space="preserve"> </w:t>
      </w:r>
      <w:r w:rsidRPr="004A6953">
        <w:rPr>
          <w:w w:val="95"/>
        </w:rPr>
        <w:t>that</w:t>
      </w:r>
      <w:r w:rsidRPr="004A6953">
        <w:rPr>
          <w:spacing w:val="8"/>
        </w:rPr>
        <w:t xml:space="preserve"> </w:t>
      </w:r>
      <w:r w:rsidRPr="004A6953">
        <w:rPr>
          <w:w w:val="95"/>
        </w:rPr>
        <w:t>it</w:t>
      </w:r>
      <w:r w:rsidRPr="004A6953">
        <w:rPr>
          <w:spacing w:val="8"/>
        </w:rPr>
        <w:t xml:space="preserve"> </w:t>
      </w:r>
      <w:r w:rsidRPr="004A6953">
        <w:rPr>
          <w:w w:val="95"/>
        </w:rPr>
        <w:t>has</w:t>
      </w:r>
      <w:r w:rsidRPr="004A6953">
        <w:rPr>
          <w:spacing w:val="8"/>
        </w:rPr>
        <w:t xml:space="preserve"> </w:t>
      </w:r>
      <w:r w:rsidRPr="004A6953">
        <w:rPr>
          <w:w w:val="95"/>
        </w:rPr>
        <w:t>taken</w:t>
      </w:r>
      <w:r w:rsidRPr="004A6953">
        <w:rPr>
          <w:spacing w:val="10"/>
        </w:rPr>
        <w:t xml:space="preserve"> </w:t>
      </w:r>
      <w:r w:rsidRPr="004A6953">
        <w:rPr>
          <w:w w:val="95"/>
        </w:rPr>
        <w:t>legal</w:t>
      </w:r>
      <w:r w:rsidRPr="004A6953">
        <w:rPr>
          <w:spacing w:val="6"/>
        </w:rPr>
        <w:t xml:space="preserve"> </w:t>
      </w:r>
      <w:r w:rsidRPr="004A6953">
        <w:rPr>
          <w:w w:val="95"/>
        </w:rPr>
        <w:t>advice</w:t>
      </w:r>
      <w:r w:rsidRPr="004A6953">
        <w:rPr>
          <w:spacing w:val="9"/>
        </w:rPr>
        <w:t xml:space="preserve"> </w:t>
      </w:r>
      <w:r w:rsidRPr="004A6953">
        <w:rPr>
          <w:w w:val="95"/>
        </w:rPr>
        <w:t>on</w:t>
      </w:r>
      <w:r w:rsidRPr="004A6953">
        <w:rPr>
          <w:spacing w:val="6"/>
        </w:rPr>
        <w:t xml:space="preserve"> </w:t>
      </w:r>
      <w:r w:rsidRPr="004A6953">
        <w:rPr>
          <w:w w:val="95"/>
        </w:rPr>
        <w:t>the</w:t>
      </w:r>
      <w:r w:rsidRPr="004A6953">
        <w:rPr>
          <w:spacing w:val="9"/>
        </w:rPr>
        <w:t xml:space="preserve"> </w:t>
      </w:r>
      <w:r w:rsidRPr="004A6953">
        <w:rPr>
          <w:w w:val="95"/>
        </w:rPr>
        <w:t>application</w:t>
      </w:r>
      <w:r w:rsidRPr="004A6953">
        <w:rPr>
          <w:spacing w:val="6"/>
        </w:rPr>
        <w:t xml:space="preserve"> </w:t>
      </w:r>
      <w:r w:rsidRPr="004A6953">
        <w:rPr>
          <w:w w:val="95"/>
        </w:rPr>
        <w:t>of</w:t>
      </w:r>
      <w:r w:rsidRPr="004A6953">
        <w:rPr>
          <w:spacing w:val="9"/>
        </w:rPr>
        <w:t xml:space="preserve"> </w:t>
      </w:r>
      <w:r w:rsidRPr="004A6953">
        <w:rPr>
          <w:spacing w:val="-2"/>
          <w:w w:val="95"/>
        </w:rPr>
        <w:t>Clause</w:t>
      </w:r>
    </w:p>
    <w:p w:rsidR="004A37C8" w:rsidRPr="004A6953" w:rsidRDefault="00E631FC">
      <w:pPr>
        <w:pStyle w:val="BodyText"/>
        <w:spacing w:before="0"/>
        <w:ind w:right="420"/>
        <w:jc w:val="left"/>
      </w:pPr>
      <w:hyperlink w:anchor="_bookmark57" w:history="1">
        <w:r w:rsidR="008B24A5" w:rsidRPr="004A6953">
          <w:t xml:space="preserve">14.2 </w:t>
        </w:r>
      </w:hyperlink>
      <w:proofErr w:type="gramStart"/>
      <w:r w:rsidR="008B24A5" w:rsidRPr="004A6953">
        <w:t>and</w:t>
      </w:r>
      <w:proofErr w:type="gramEnd"/>
      <w:r w:rsidR="008B24A5" w:rsidRPr="004A6953">
        <w:t xml:space="preserve"> has had the opportunity to price for that risk when calculating the Contract Charges.</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spacing w:before="1"/>
      </w:pPr>
      <w:bookmarkStart w:id="59" w:name="_bookmark59"/>
      <w:bookmarkEnd w:id="59"/>
      <w:r w:rsidRPr="004A6953">
        <w:t>BUSINESS</w:t>
      </w:r>
      <w:r w:rsidRPr="004A6953">
        <w:rPr>
          <w:spacing w:val="-10"/>
        </w:rPr>
        <w:t xml:space="preserve"> </w:t>
      </w:r>
      <w:r w:rsidRPr="004A6953">
        <w:t>CONTINUITY</w:t>
      </w:r>
      <w:r w:rsidRPr="004A6953">
        <w:rPr>
          <w:spacing w:val="-11"/>
        </w:rPr>
        <w:t xml:space="preserve"> </w:t>
      </w:r>
      <w:r w:rsidRPr="004A6953">
        <w:t>AND</w:t>
      </w:r>
      <w:r w:rsidRPr="004A6953">
        <w:rPr>
          <w:spacing w:val="-10"/>
        </w:rPr>
        <w:t xml:space="preserve"> </w:t>
      </w:r>
      <w:r w:rsidRPr="004A6953">
        <w:t>DISASTER</w:t>
      </w:r>
      <w:r w:rsidRPr="004A6953">
        <w:rPr>
          <w:spacing w:val="-11"/>
        </w:rPr>
        <w:t xml:space="preserve"> </w:t>
      </w:r>
      <w:r w:rsidRPr="004A6953">
        <w:rPr>
          <w:spacing w:val="-2"/>
        </w:rPr>
        <w:t>RECOVERY</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24"/>
      </w:pPr>
      <w:r w:rsidRPr="004A6953">
        <w:t>This</w:t>
      </w:r>
      <w:r w:rsidRPr="004A6953">
        <w:rPr>
          <w:spacing w:val="-2"/>
        </w:rPr>
        <w:t xml:space="preserve"> </w:t>
      </w:r>
      <w:r w:rsidRPr="004A6953">
        <w:t>Clause</w:t>
      </w:r>
      <w:r w:rsidRPr="004A6953">
        <w:rPr>
          <w:spacing w:val="-2"/>
        </w:rPr>
        <w:t xml:space="preserve"> </w:t>
      </w:r>
      <w:hyperlink w:anchor="_bookmark59" w:history="1">
        <w:r w:rsidRPr="004A6953">
          <w:t>15</w:t>
        </w:r>
        <w:r w:rsidRPr="004A6953">
          <w:rPr>
            <w:spacing w:val="-2"/>
          </w:rPr>
          <w:t xml:space="preserve"> </w:t>
        </w:r>
      </w:hyperlink>
      <w:r w:rsidRPr="004A6953">
        <w:t>shall</w:t>
      </w:r>
      <w:r w:rsidRPr="004A6953">
        <w:rPr>
          <w:spacing w:val="-2"/>
        </w:rPr>
        <w:t xml:space="preserve"> </w:t>
      </w:r>
      <w:r w:rsidRPr="004A6953">
        <w:t>apply</w:t>
      </w:r>
      <w:r w:rsidRPr="004A6953">
        <w:rPr>
          <w:spacing w:val="-2"/>
        </w:rPr>
        <w:t xml:space="preserve"> </w:t>
      </w:r>
      <w:r w:rsidRPr="004A6953">
        <w:t>if</w:t>
      </w:r>
      <w:r w:rsidRPr="004A6953">
        <w:rPr>
          <w:spacing w:val="-2"/>
        </w:rPr>
        <w:t xml:space="preserve"> </w:t>
      </w:r>
      <w:r w:rsidRPr="004A6953">
        <w:t>the</w:t>
      </w:r>
      <w:r w:rsidRPr="004A6953">
        <w:rPr>
          <w:spacing w:val="-2"/>
        </w:rPr>
        <w:t xml:space="preserve"> </w:t>
      </w:r>
      <w:r w:rsidRPr="004A6953">
        <w:t>Customer</w:t>
      </w:r>
      <w:r w:rsidRPr="004A6953">
        <w:rPr>
          <w:spacing w:val="-2"/>
        </w:rPr>
        <w:t xml:space="preserve"> </w:t>
      </w:r>
      <w:r w:rsidRPr="004A6953">
        <w:t>has</w:t>
      </w:r>
      <w:r w:rsidRPr="004A6953">
        <w:rPr>
          <w:spacing w:val="-2"/>
        </w:rPr>
        <w:t xml:space="preserve"> </w:t>
      </w:r>
      <w:r w:rsidRPr="004A6953">
        <w:t>so</w:t>
      </w:r>
      <w:r w:rsidRPr="004A6953">
        <w:rPr>
          <w:spacing w:val="-2"/>
        </w:rPr>
        <w:t xml:space="preserve"> </w:t>
      </w:r>
      <w:r w:rsidRPr="004A6953">
        <w:t>specified</w:t>
      </w:r>
      <w:r w:rsidRPr="004A6953">
        <w:rPr>
          <w:spacing w:val="-3"/>
        </w:rPr>
        <w:t xml:space="preserve"> </w:t>
      </w:r>
      <w:r w:rsidRPr="004A6953">
        <w:t>in</w:t>
      </w:r>
      <w:r w:rsidRPr="004A6953">
        <w:rPr>
          <w:spacing w:val="-3"/>
        </w:rPr>
        <w:t xml:space="preserve"> </w:t>
      </w:r>
      <w:r w:rsidRPr="004A6953">
        <w:t>the</w:t>
      </w:r>
      <w:r w:rsidRPr="004A6953">
        <w:rPr>
          <w:spacing w:val="-2"/>
        </w:rPr>
        <w:t xml:space="preserve"> </w:t>
      </w:r>
      <w:r w:rsidRPr="004A6953">
        <w:t>Contract</w:t>
      </w:r>
      <w:r w:rsidRPr="004A6953">
        <w:rPr>
          <w:spacing w:val="-2"/>
        </w:rPr>
        <w:t xml:space="preserve"> </w:t>
      </w:r>
      <w:r w:rsidRPr="004A6953">
        <w:t xml:space="preserve">Order </w:t>
      </w:r>
      <w:r w:rsidRPr="004A6953">
        <w:rPr>
          <w:spacing w:val="-2"/>
        </w:rPr>
        <w:t>Form.</w:t>
      </w:r>
    </w:p>
    <w:p w:rsidR="004A37C8" w:rsidRPr="004A6953" w:rsidRDefault="008B24A5">
      <w:pPr>
        <w:pStyle w:val="ListParagraph"/>
        <w:numPr>
          <w:ilvl w:val="1"/>
          <w:numId w:val="65"/>
        </w:numPr>
        <w:tabs>
          <w:tab w:val="left" w:pos="1295"/>
        </w:tabs>
        <w:spacing w:before="119"/>
        <w:ind w:right="421"/>
      </w:pPr>
      <w:r w:rsidRPr="004A6953">
        <w:t>The Parties shall comply with the provisions of Contract Schedule 8 (Business Continuity and Disaster Recovery).</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spacing w:before="1"/>
      </w:pPr>
      <w:bookmarkStart w:id="60" w:name="_bookmark60"/>
      <w:bookmarkEnd w:id="60"/>
      <w:r w:rsidRPr="004A6953">
        <w:rPr>
          <w:spacing w:val="-2"/>
        </w:rPr>
        <w:t>DISRUPTION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19"/>
      </w:pPr>
      <w:r w:rsidRPr="004A6953">
        <w:t>The Supplier shall take reasonable care to ensure that in the performance of its obligations</w:t>
      </w:r>
      <w:r w:rsidRPr="004A6953">
        <w:rPr>
          <w:spacing w:val="-6"/>
        </w:rPr>
        <w:t xml:space="preserve"> </w:t>
      </w:r>
      <w:r w:rsidRPr="004A6953">
        <w:t>under</w:t>
      </w:r>
      <w:r w:rsidRPr="004A6953">
        <w:rPr>
          <w:spacing w:val="-5"/>
        </w:rPr>
        <w:t xml:space="preserve"> </w:t>
      </w:r>
      <w:r w:rsidRPr="004A6953">
        <w:t>this</w:t>
      </w:r>
      <w:r w:rsidRPr="004A6953">
        <w:rPr>
          <w:spacing w:val="-5"/>
        </w:rPr>
        <w:t xml:space="preserve"> </w:t>
      </w:r>
      <w:r w:rsidRPr="004A6953">
        <w:t>Contract</w:t>
      </w:r>
      <w:r w:rsidRPr="004A6953">
        <w:rPr>
          <w:spacing w:val="-4"/>
        </w:rPr>
        <w:t xml:space="preserve"> </w:t>
      </w:r>
      <w:r w:rsidRPr="004A6953">
        <w:t>it</w:t>
      </w:r>
      <w:r w:rsidRPr="004A6953">
        <w:rPr>
          <w:spacing w:val="-5"/>
        </w:rPr>
        <w:t xml:space="preserve"> </w:t>
      </w:r>
      <w:r w:rsidRPr="004A6953">
        <w:t>does</w:t>
      </w:r>
      <w:r w:rsidRPr="004A6953">
        <w:rPr>
          <w:spacing w:val="-4"/>
        </w:rPr>
        <w:t xml:space="preserve"> </w:t>
      </w:r>
      <w:r w:rsidRPr="004A6953">
        <w:t>not</w:t>
      </w:r>
      <w:r w:rsidRPr="004A6953">
        <w:rPr>
          <w:spacing w:val="-5"/>
        </w:rPr>
        <w:t xml:space="preserve"> </w:t>
      </w:r>
      <w:r w:rsidRPr="004A6953">
        <w:t>disrupt</w:t>
      </w:r>
      <w:r w:rsidRPr="004A6953">
        <w:rPr>
          <w:spacing w:val="-4"/>
        </w:rPr>
        <w:t xml:space="preserve"> </w:t>
      </w:r>
      <w:r w:rsidRPr="004A6953">
        <w:t>the</w:t>
      </w:r>
      <w:r w:rsidRPr="004A6953">
        <w:rPr>
          <w:spacing w:val="-4"/>
        </w:rPr>
        <w:t xml:space="preserve"> </w:t>
      </w:r>
      <w:r w:rsidRPr="004A6953">
        <w:t>operations</w:t>
      </w:r>
      <w:r w:rsidRPr="004A6953">
        <w:rPr>
          <w:spacing w:val="-4"/>
        </w:rPr>
        <w:t xml:space="preserve"> </w:t>
      </w:r>
      <w:r w:rsidRPr="004A6953">
        <w:t>of</w:t>
      </w:r>
      <w:r w:rsidRPr="004A6953">
        <w:rPr>
          <w:spacing w:val="-5"/>
        </w:rPr>
        <w:t xml:space="preserve"> </w:t>
      </w:r>
      <w:r w:rsidRPr="004A6953">
        <w:t>the</w:t>
      </w:r>
      <w:r w:rsidRPr="004A6953">
        <w:rPr>
          <w:spacing w:val="-5"/>
        </w:rPr>
        <w:t xml:space="preserve"> </w:t>
      </w:r>
      <w:r w:rsidRPr="004A6953">
        <w:t>Customer, its employees or any other contractor employed by the Customer.</w:t>
      </w:r>
    </w:p>
    <w:p w:rsidR="004A37C8" w:rsidRPr="004A6953" w:rsidRDefault="008B24A5">
      <w:pPr>
        <w:pStyle w:val="ListParagraph"/>
        <w:numPr>
          <w:ilvl w:val="1"/>
          <w:numId w:val="65"/>
        </w:numPr>
        <w:tabs>
          <w:tab w:val="left" w:pos="1295"/>
        </w:tabs>
        <w:spacing w:before="119"/>
        <w:ind w:right="421"/>
      </w:pPr>
      <w:r w:rsidRPr="004A6953">
        <w:t>The Supplier shall immediately inform the Customer of any actual or potential industrial action, whether such action be by the Supplier Personnel or others, which affects or might affect the Suppliers ability at any time to perform its obligations under this Contract.</w:t>
      </w:r>
    </w:p>
    <w:p w:rsidR="004A37C8" w:rsidRPr="004A6953" w:rsidRDefault="008B24A5">
      <w:pPr>
        <w:pStyle w:val="ListParagraph"/>
        <w:numPr>
          <w:ilvl w:val="1"/>
          <w:numId w:val="65"/>
        </w:numPr>
        <w:tabs>
          <w:tab w:val="left" w:pos="1295"/>
        </w:tabs>
        <w:ind w:right="423"/>
      </w:pPr>
      <w:bookmarkStart w:id="61" w:name="_bookmark61"/>
      <w:bookmarkEnd w:id="61"/>
      <w:r w:rsidRPr="004A6953">
        <w:t>In</w:t>
      </w:r>
      <w:r w:rsidRPr="004A6953">
        <w:rPr>
          <w:spacing w:val="-4"/>
        </w:rPr>
        <w:t xml:space="preserve"> </w:t>
      </w:r>
      <w:r w:rsidRPr="004A6953">
        <w:t>the</w:t>
      </w:r>
      <w:r w:rsidRPr="004A6953">
        <w:rPr>
          <w:spacing w:val="-4"/>
        </w:rPr>
        <w:t xml:space="preserve"> </w:t>
      </w:r>
      <w:r w:rsidRPr="004A6953">
        <w:t>event</w:t>
      </w:r>
      <w:r w:rsidRPr="004A6953">
        <w:rPr>
          <w:spacing w:val="-4"/>
        </w:rPr>
        <w:t xml:space="preserve"> </w:t>
      </w:r>
      <w:r w:rsidRPr="004A6953">
        <w:t>of</w:t>
      </w:r>
      <w:r w:rsidRPr="004A6953">
        <w:rPr>
          <w:spacing w:val="-4"/>
        </w:rPr>
        <w:t xml:space="preserve"> </w:t>
      </w:r>
      <w:r w:rsidRPr="004A6953">
        <w:t>industrial</w:t>
      </w:r>
      <w:r w:rsidRPr="004A6953">
        <w:rPr>
          <w:spacing w:val="-5"/>
        </w:rPr>
        <w:t xml:space="preserve"> </w:t>
      </w:r>
      <w:r w:rsidRPr="004A6953">
        <w:t>action</w:t>
      </w:r>
      <w:r w:rsidRPr="004A6953">
        <w:rPr>
          <w:spacing w:val="-4"/>
        </w:rPr>
        <w:t xml:space="preserve"> </w:t>
      </w:r>
      <w:r w:rsidRPr="004A6953">
        <w:t>by</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Personnel,</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shall</w:t>
      </w:r>
      <w:r w:rsidRPr="004A6953">
        <w:rPr>
          <w:spacing w:val="-4"/>
        </w:rPr>
        <w:t xml:space="preserve"> </w:t>
      </w:r>
      <w:r w:rsidRPr="004A6953">
        <w:t>seek Approval to its proposals for the continuance of the supply of the Goods and/or Services in accordance with its obligations under this Contract.</w:t>
      </w:r>
    </w:p>
    <w:p w:rsidR="004A37C8" w:rsidRPr="004A6953" w:rsidRDefault="008B24A5">
      <w:pPr>
        <w:pStyle w:val="ListParagraph"/>
        <w:numPr>
          <w:ilvl w:val="1"/>
          <w:numId w:val="65"/>
        </w:numPr>
        <w:tabs>
          <w:tab w:val="left" w:pos="1295"/>
        </w:tabs>
        <w:spacing w:before="121"/>
        <w:ind w:right="420"/>
      </w:pPr>
      <w:bookmarkStart w:id="62" w:name="_bookmark62"/>
      <w:bookmarkEnd w:id="62"/>
      <w:r w:rsidRPr="004A6953">
        <w:t>If</w:t>
      </w:r>
      <w:r w:rsidRPr="004A6953">
        <w:rPr>
          <w:spacing w:val="-4"/>
        </w:rPr>
        <w:t xml:space="preserve"> </w:t>
      </w:r>
      <w:r w:rsidRPr="004A6953">
        <w:t>the</w:t>
      </w:r>
      <w:r w:rsidRPr="004A6953">
        <w:rPr>
          <w:spacing w:val="-4"/>
        </w:rPr>
        <w:t xml:space="preserve"> </w:t>
      </w:r>
      <w:r w:rsidRPr="004A6953">
        <w:t>Suppliers</w:t>
      </w:r>
      <w:r w:rsidRPr="004A6953">
        <w:rPr>
          <w:spacing w:val="-4"/>
        </w:rPr>
        <w:t xml:space="preserve"> </w:t>
      </w:r>
      <w:r w:rsidRPr="004A6953">
        <w:t>proposals</w:t>
      </w:r>
      <w:r w:rsidRPr="004A6953">
        <w:rPr>
          <w:spacing w:val="-5"/>
        </w:rPr>
        <w:t xml:space="preserve"> </w:t>
      </w:r>
      <w:r w:rsidRPr="004A6953">
        <w:t>referred</w:t>
      </w:r>
      <w:r w:rsidRPr="004A6953">
        <w:rPr>
          <w:spacing w:val="-4"/>
        </w:rPr>
        <w:t xml:space="preserve"> </w:t>
      </w:r>
      <w:r w:rsidRPr="004A6953">
        <w:t>to</w:t>
      </w:r>
      <w:r w:rsidRPr="004A6953">
        <w:rPr>
          <w:spacing w:val="-3"/>
        </w:rPr>
        <w:t xml:space="preserve"> </w:t>
      </w:r>
      <w:r w:rsidRPr="004A6953">
        <w:t>in</w:t>
      </w:r>
      <w:r w:rsidRPr="004A6953">
        <w:rPr>
          <w:spacing w:val="-5"/>
        </w:rPr>
        <w:t xml:space="preserve"> </w:t>
      </w:r>
      <w:r w:rsidRPr="004A6953">
        <w:t>Clause</w:t>
      </w:r>
      <w:r w:rsidRPr="004A6953">
        <w:rPr>
          <w:spacing w:val="-1"/>
        </w:rPr>
        <w:t xml:space="preserve"> </w:t>
      </w:r>
      <w:hyperlink w:anchor="_bookmark61" w:history="1">
        <w:r w:rsidRPr="004A6953">
          <w:t>16.3</w:t>
        </w:r>
        <w:r w:rsidRPr="004A6953">
          <w:rPr>
            <w:spacing w:val="-4"/>
          </w:rPr>
          <w:t xml:space="preserve"> </w:t>
        </w:r>
      </w:hyperlink>
      <w:proofErr w:type="gramStart"/>
      <w:r w:rsidRPr="004A6953">
        <w:t>are</w:t>
      </w:r>
      <w:r w:rsidRPr="004A6953">
        <w:rPr>
          <w:spacing w:val="-4"/>
        </w:rPr>
        <w:t xml:space="preserve"> </w:t>
      </w:r>
      <w:r w:rsidRPr="004A6953">
        <w:t>considered</w:t>
      </w:r>
      <w:proofErr w:type="gramEnd"/>
      <w:r w:rsidRPr="004A6953">
        <w:rPr>
          <w:spacing w:val="-4"/>
        </w:rPr>
        <w:t xml:space="preserve"> </w:t>
      </w:r>
      <w:r w:rsidRPr="004A6953">
        <w:t>insufficient</w:t>
      </w:r>
      <w:r w:rsidRPr="004A6953">
        <w:rPr>
          <w:spacing w:val="-4"/>
        </w:rPr>
        <w:t xml:space="preserve"> </w:t>
      </w:r>
      <w:r w:rsidRPr="004A6953">
        <w:t>or unacceptable by the Customer acting reasonably then the Customer may terminate this Contract for material Default.</w:t>
      </w:r>
    </w:p>
    <w:p w:rsidR="004A37C8" w:rsidRPr="004A6953" w:rsidRDefault="008B24A5">
      <w:pPr>
        <w:pStyle w:val="ListParagraph"/>
        <w:numPr>
          <w:ilvl w:val="1"/>
          <w:numId w:val="65"/>
        </w:numPr>
        <w:tabs>
          <w:tab w:val="left" w:pos="1295"/>
        </w:tabs>
        <w:ind w:right="417"/>
      </w:pPr>
      <w:r w:rsidRPr="004A6953">
        <w:t>If</w:t>
      </w:r>
      <w:r w:rsidRPr="004A6953">
        <w:rPr>
          <w:spacing w:val="-14"/>
        </w:rPr>
        <w:t xml:space="preserve"> </w:t>
      </w:r>
      <w:r w:rsidRPr="004A6953">
        <w:t>the</w:t>
      </w:r>
      <w:r w:rsidRPr="004A6953">
        <w:rPr>
          <w:spacing w:val="-14"/>
        </w:rPr>
        <w:t xml:space="preserve"> </w:t>
      </w:r>
      <w:r w:rsidRPr="004A6953">
        <w:t>Supplier</w:t>
      </w:r>
      <w:r w:rsidRPr="004A6953">
        <w:rPr>
          <w:spacing w:val="-14"/>
        </w:rPr>
        <w:t xml:space="preserve"> </w:t>
      </w:r>
      <w:r w:rsidRPr="004A6953">
        <w:t>is</w:t>
      </w:r>
      <w:r w:rsidRPr="004A6953">
        <w:rPr>
          <w:spacing w:val="-13"/>
        </w:rPr>
        <w:t xml:space="preserve"> </w:t>
      </w:r>
      <w:r w:rsidRPr="004A6953">
        <w:t>temporarily</w:t>
      </w:r>
      <w:r w:rsidRPr="004A6953">
        <w:rPr>
          <w:spacing w:val="-14"/>
        </w:rPr>
        <w:t xml:space="preserve"> </w:t>
      </w:r>
      <w:r w:rsidRPr="004A6953">
        <w:t>unable</w:t>
      </w:r>
      <w:r w:rsidRPr="004A6953">
        <w:rPr>
          <w:spacing w:val="-14"/>
        </w:rPr>
        <w:t xml:space="preserve"> </w:t>
      </w:r>
      <w:r w:rsidRPr="004A6953">
        <w:t>to</w:t>
      </w:r>
      <w:r w:rsidRPr="004A6953">
        <w:rPr>
          <w:spacing w:val="-14"/>
        </w:rPr>
        <w:t xml:space="preserve"> </w:t>
      </w:r>
      <w:r w:rsidRPr="004A6953">
        <w:t>fulfil</w:t>
      </w:r>
      <w:r w:rsidRPr="004A6953">
        <w:rPr>
          <w:spacing w:val="-13"/>
        </w:rPr>
        <w:t xml:space="preserve"> </w:t>
      </w:r>
      <w:r w:rsidRPr="004A6953">
        <w:t>the</w:t>
      </w:r>
      <w:r w:rsidRPr="004A6953">
        <w:rPr>
          <w:spacing w:val="-14"/>
        </w:rPr>
        <w:t xml:space="preserve"> </w:t>
      </w:r>
      <w:r w:rsidRPr="004A6953">
        <w:t>requirements</w:t>
      </w:r>
      <w:r w:rsidRPr="004A6953">
        <w:rPr>
          <w:spacing w:val="-13"/>
        </w:rPr>
        <w:t xml:space="preserve"> </w:t>
      </w:r>
      <w:r w:rsidRPr="004A6953">
        <w:t>of</w:t>
      </w:r>
      <w:r w:rsidRPr="004A6953">
        <w:rPr>
          <w:spacing w:val="-14"/>
        </w:rPr>
        <w:t xml:space="preserve"> </w:t>
      </w:r>
      <w:r w:rsidRPr="004A6953">
        <w:t>this</w:t>
      </w:r>
      <w:r w:rsidRPr="004A6953">
        <w:rPr>
          <w:spacing w:val="-12"/>
        </w:rPr>
        <w:t xml:space="preserve"> </w:t>
      </w:r>
      <w:r w:rsidRPr="004A6953">
        <w:t>Contract</w:t>
      </w:r>
      <w:r w:rsidRPr="004A6953">
        <w:rPr>
          <w:spacing w:val="-14"/>
        </w:rPr>
        <w:t xml:space="preserve"> </w:t>
      </w:r>
      <w:r w:rsidRPr="004A6953">
        <w:t>owing to disruption</w:t>
      </w:r>
      <w:r w:rsidRPr="004A6953">
        <w:rPr>
          <w:spacing w:val="-1"/>
        </w:rPr>
        <w:t xml:space="preserve"> </w:t>
      </w:r>
      <w:r w:rsidRPr="004A6953">
        <w:t>of normal business</w:t>
      </w:r>
      <w:r w:rsidRPr="004A6953">
        <w:rPr>
          <w:spacing w:val="-1"/>
        </w:rPr>
        <w:t xml:space="preserve"> </w:t>
      </w:r>
      <w:r w:rsidRPr="004A6953">
        <w:t>solely due to a</w:t>
      </w:r>
      <w:r w:rsidRPr="004A6953">
        <w:rPr>
          <w:spacing w:val="-2"/>
        </w:rPr>
        <w:t xml:space="preserve"> </w:t>
      </w:r>
      <w:r w:rsidRPr="004A6953">
        <w:t>Customer Cause, then</w:t>
      </w:r>
      <w:r w:rsidRPr="004A6953">
        <w:rPr>
          <w:spacing w:val="-1"/>
        </w:rPr>
        <w:t xml:space="preserve"> </w:t>
      </w:r>
      <w:r w:rsidRPr="004A6953">
        <w:t>subject to Clause</w:t>
      </w:r>
      <w:r w:rsidRPr="004A6953">
        <w:rPr>
          <w:spacing w:val="-13"/>
        </w:rPr>
        <w:t xml:space="preserve"> </w:t>
      </w:r>
      <w:r w:rsidRPr="004A6953">
        <w:t>17</w:t>
      </w:r>
      <w:r w:rsidRPr="004A6953">
        <w:rPr>
          <w:spacing w:val="-13"/>
        </w:rPr>
        <w:t xml:space="preserve"> </w:t>
      </w:r>
      <w:r w:rsidRPr="004A6953">
        <w:t>(Supplier</w:t>
      </w:r>
      <w:r w:rsidRPr="004A6953">
        <w:rPr>
          <w:spacing w:val="-14"/>
        </w:rPr>
        <w:t xml:space="preserve"> </w:t>
      </w:r>
      <w:r w:rsidRPr="004A6953">
        <w:t>Notification</w:t>
      </w:r>
      <w:r w:rsidRPr="004A6953">
        <w:rPr>
          <w:spacing w:val="-13"/>
        </w:rPr>
        <w:t xml:space="preserve"> </w:t>
      </w:r>
      <w:r w:rsidRPr="004A6953">
        <w:t>of</w:t>
      </w:r>
      <w:r w:rsidRPr="004A6953">
        <w:rPr>
          <w:spacing w:val="-14"/>
        </w:rPr>
        <w:t xml:space="preserve"> </w:t>
      </w:r>
      <w:r w:rsidRPr="004A6953">
        <w:t>Customer</w:t>
      </w:r>
      <w:r w:rsidRPr="004A6953">
        <w:rPr>
          <w:spacing w:val="-14"/>
        </w:rPr>
        <w:t xml:space="preserve"> </w:t>
      </w:r>
      <w:r w:rsidRPr="004A6953">
        <w:t>Cause),</w:t>
      </w:r>
      <w:r w:rsidRPr="004A6953">
        <w:rPr>
          <w:spacing w:val="-14"/>
        </w:rPr>
        <w:t xml:space="preserve"> </w:t>
      </w:r>
      <w:r w:rsidRPr="004A6953">
        <w:t>an</w:t>
      </w:r>
      <w:r w:rsidRPr="004A6953">
        <w:rPr>
          <w:spacing w:val="-13"/>
        </w:rPr>
        <w:t xml:space="preserve"> </w:t>
      </w:r>
      <w:r w:rsidRPr="004A6953">
        <w:t>appropriate</w:t>
      </w:r>
      <w:r w:rsidRPr="004A6953">
        <w:rPr>
          <w:spacing w:val="-13"/>
        </w:rPr>
        <w:t xml:space="preserve"> </w:t>
      </w:r>
      <w:r w:rsidRPr="004A6953">
        <w:t>allowance</w:t>
      </w:r>
      <w:r w:rsidRPr="004A6953">
        <w:rPr>
          <w:spacing w:val="-13"/>
        </w:rPr>
        <w:t xml:space="preserve"> </w:t>
      </w:r>
      <w:r w:rsidRPr="004A6953">
        <w:t xml:space="preserve">by way of an extension of time will be </w:t>
      </w:r>
      <w:proofErr w:type="gramStart"/>
      <w:r w:rsidRPr="004A6953">
        <w:t>Approved</w:t>
      </w:r>
      <w:proofErr w:type="gramEnd"/>
      <w:r w:rsidRPr="004A6953">
        <w:t xml:space="preserve"> by the Customer. In addition, the Customer will reimburse any additional expense reasonably incurred by the Supplier as a direct result of such disruption.</w:t>
      </w:r>
    </w:p>
    <w:p w:rsidR="004A37C8" w:rsidRPr="004A6953" w:rsidRDefault="004A37C8">
      <w:pPr>
        <w:pStyle w:val="BodyText"/>
        <w:spacing w:before="9"/>
        <w:ind w:left="0"/>
        <w:jc w:val="left"/>
        <w:rPr>
          <w:sz w:val="20"/>
        </w:rPr>
      </w:pPr>
    </w:p>
    <w:p w:rsidR="004A37C8" w:rsidRPr="004A6953" w:rsidRDefault="008B24A5">
      <w:pPr>
        <w:pStyle w:val="Heading1"/>
        <w:numPr>
          <w:ilvl w:val="0"/>
          <w:numId w:val="65"/>
        </w:numPr>
        <w:tabs>
          <w:tab w:val="left" w:pos="727"/>
          <w:tab w:val="left" w:pos="728"/>
        </w:tabs>
        <w:spacing w:before="1"/>
      </w:pPr>
      <w:bookmarkStart w:id="63" w:name="_bookmark63"/>
      <w:bookmarkEnd w:id="63"/>
      <w:r w:rsidRPr="004A6953">
        <w:t>SUPPLIER</w:t>
      </w:r>
      <w:r w:rsidRPr="004A6953">
        <w:rPr>
          <w:spacing w:val="-11"/>
        </w:rPr>
        <w:t xml:space="preserve"> </w:t>
      </w:r>
      <w:bookmarkStart w:id="64" w:name="_bookmark64"/>
      <w:bookmarkEnd w:id="64"/>
      <w:r w:rsidRPr="004A6953">
        <w:t>NOTIFICATION</w:t>
      </w:r>
      <w:r w:rsidRPr="004A6953">
        <w:rPr>
          <w:spacing w:val="-11"/>
        </w:rPr>
        <w:t xml:space="preserve"> </w:t>
      </w:r>
      <w:r w:rsidRPr="004A6953">
        <w:t>OF</w:t>
      </w:r>
      <w:r w:rsidRPr="004A6953">
        <w:rPr>
          <w:spacing w:val="-10"/>
        </w:rPr>
        <w:t xml:space="preserve"> </w:t>
      </w:r>
      <w:r w:rsidRPr="004A6953">
        <w:t>CUSTOMER</w:t>
      </w:r>
      <w:r w:rsidRPr="004A6953">
        <w:rPr>
          <w:spacing w:val="-11"/>
        </w:rPr>
        <w:t xml:space="preserve"> </w:t>
      </w:r>
      <w:r w:rsidRPr="004A6953">
        <w:rPr>
          <w:spacing w:val="-4"/>
        </w:rPr>
        <w:t>CAUSE</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18"/>
      </w:pPr>
      <w:r w:rsidRPr="004A6953">
        <w:t>Without</w:t>
      </w:r>
      <w:r w:rsidRPr="004A6953">
        <w:rPr>
          <w:spacing w:val="-1"/>
        </w:rPr>
        <w:t xml:space="preserve"> </w:t>
      </w:r>
      <w:r w:rsidRPr="004A6953">
        <w:t>prejudice</w:t>
      </w:r>
      <w:r w:rsidRPr="004A6953">
        <w:rPr>
          <w:spacing w:val="-1"/>
        </w:rPr>
        <w:t xml:space="preserve"> </w:t>
      </w:r>
      <w:r w:rsidRPr="004A6953">
        <w:t>to</w:t>
      </w:r>
      <w:r w:rsidRPr="004A6953">
        <w:rPr>
          <w:spacing w:val="-1"/>
        </w:rPr>
        <w:t xml:space="preserve"> </w:t>
      </w:r>
      <w:r w:rsidRPr="004A6953">
        <w:t>any</w:t>
      </w:r>
      <w:r w:rsidRPr="004A6953">
        <w:rPr>
          <w:spacing w:val="-2"/>
        </w:rPr>
        <w:t xml:space="preserve"> </w:t>
      </w:r>
      <w:r w:rsidRPr="004A6953">
        <w:t>other</w:t>
      </w:r>
      <w:r w:rsidRPr="004A6953">
        <w:rPr>
          <w:spacing w:val="-2"/>
        </w:rPr>
        <w:t xml:space="preserve"> </w:t>
      </w:r>
      <w:r w:rsidRPr="004A6953">
        <w:t>obligations</w:t>
      </w:r>
      <w:r w:rsidRPr="004A6953">
        <w:rPr>
          <w:spacing w:val="-1"/>
        </w:rPr>
        <w:t xml:space="preserve"> </w:t>
      </w:r>
      <w:r w:rsidRPr="004A6953">
        <w:t>of</w:t>
      </w:r>
      <w:r w:rsidRPr="004A6953">
        <w:rPr>
          <w:spacing w:val="-1"/>
        </w:rPr>
        <w:t xml:space="preserve"> </w:t>
      </w:r>
      <w:r w:rsidRPr="004A6953">
        <w:t>the</w:t>
      </w:r>
      <w:r w:rsidRPr="004A6953">
        <w:rPr>
          <w:spacing w:val="-2"/>
        </w:rPr>
        <w:t xml:space="preserve"> </w:t>
      </w:r>
      <w:r w:rsidRPr="004A6953">
        <w:t>Supplier</w:t>
      </w:r>
      <w:r w:rsidRPr="004A6953">
        <w:rPr>
          <w:spacing w:val="-2"/>
        </w:rPr>
        <w:t xml:space="preserve"> </w:t>
      </w:r>
      <w:r w:rsidRPr="004A6953">
        <w:t>in</w:t>
      </w:r>
      <w:r w:rsidRPr="004A6953">
        <w:rPr>
          <w:spacing w:val="-1"/>
        </w:rPr>
        <w:t xml:space="preserve"> </w:t>
      </w:r>
      <w:r w:rsidRPr="004A6953">
        <w:t>this</w:t>
      </w:r>
      <w:r w:rsidRPr="004A6953">
        <w:rPr>
          <w:spacing w:val="-1"/>
        </w:rPr>
        <w:t xml:space="preserve"> </w:t>
      </w:r>
      <w:r w:rsidRPr="004A6953">
        <w:t>Contract</w:t>
      </w:r>
      <w:r w:rsidRPr="004A6953">
        <w:rPr>
          <w:spacing w:val="-2"/>
        </w:rPr>
        <w:t xml:space="preserve"> </w:t>
      </w:r>
      <w:r w:rsidRPr="004A6953">
        <w:t>to</w:t>
      </w:r>
      <w:r w:rsidRPr="004A6953">
        <w:rPr>
          <w:spacing w:val="-1"/>
        </w:rPr>
        <w:t xml:space="preserve"> </w:t>
      </w:r>
      <w:r w:rsidRPr="004A6953">
        <w:t>notify the Customer in respect of a specific Customer Cause (including the notice requirements</w:t>
      </w:r>
      <w:r w:rsidRPr="004A6953">
        <w:rPr>
          <w:spacing w:val="-8"/>
        </w:rPr>
        <w:t xml:space="preserve"> </w:t>
      </w:r>
      <w:r w:rsidRPr="004A6953">
        <w:t>under</w:t>
      </w:r>
      <w:r w:rsidRPr="004A6953">
        <w:rPr>
          <w:spacing w:val="-9"/>
        </w:rPr>
        <w:t xml:space="preserve"> </w:t>
      </w:r>
      <w:r w:rsidRPr="004A6953">
        <w:t>Clause</w:t>
      </w:r>
      <w:r w:rsidRPr="004A6953">
        <w:rPr>
          <w:spacing w:val="-8"/>
        </w:rPr>
        <w:t xml:space="preserve"> </w:t>
      </w:r>
      <w:hyperlink w:anchor="_bookmark195" w:history="1">
        <w:r w:rsidRPr="004A6953">
          <w:t>42.1.1</w:t>
        </w:r>
        <w:r w:rsidRPr="004A6953">
          <w:rPr>
            <w:spacing w:val="-9"/>
          </w:rPr>
          <w:t xml:space="preserve"> </w:t>
        </w:r>
      </w:hyperlink>
      <w:r w:rsidRPr="004A6953">
        <w:t>(Termination</w:t>
      </w:r>
      <w:r w:rsidRPr="004A6953">
        <w:rPr>
          <w:spacing w:val="-9"/>
        </w:rPr>
        <w:t xml:space="preserve"> </w:t>
      </w:r>
      <w:r w:rsidRPr="004A6953">
        <w:t>on</w:t>
      </w:r>
      <w:r w:rsidRPr="004A6953">
        <w:rPr>
          <w:spacing w:val="-9"/>
        </w:rPr>
        <w:t xml:space="preserve"> </w:t>
      </w:r>
      <w:r w:rsidRPr="004A6953">
        <w:t>Customer</w:t>
      </w:r>
      <w:r w:rsidRPr="004A6953">
        <w:rPr>
          <w:spacing w:val="-9"/>
        </w:rPr>
        <w:t xml:space="preserve"> </w:t>
      </w:r>
      <w:r w:rsidRPr="004A6953">
        <w:t>Cause</w:t>
      </w:r>
      <w:r w:rsidRPr="004A6953">
        <w:rPr>
          <w:spacing w:val="-9"/>
        </w:rPr>
        <w:t xml:space="preserve"> </w:t>
      </w:r>
      <w:r w:rsidRPr="004A6953">
        <w:t>for</w:t>
      </w:r>
      <w:r w:rsidRPr="004A6953">
        <w:rPr>
          <w:spacing w:val="-7"/>
        </w:rPr>
        <w:t xml:space="preserve"> </w:t>
      </w:r>
      <w:r w:rsidRPr="004A6953">
        <w:t>Failure</w:t>
      </w:r>
      <w:r w:rsidRPr="004A6953">
        <w:rPr>
          <w:spacing w:val="-9"/>
        </w:rPr>
        <w:t xml:space="preserve"> </w:t>
      </w:r>
      <w:r w:rsidRPr="004A6953">
        <w:t>to Pay)), the Supplier shall:</w:t>
      </w:r>
    </w:p>
    <w:p w:rsidR="004A37C8" w:rsidRPr="004A6953" w:rsidRDefault="008B24A5">
      <w:pPr>
        <w:pStyle w:val="ListParagraph"/>
        <w:numPr>
          <w:ilvl w:val="2"/>
          <w:numId w:val="65"/>
        </w:numPr>
        <w:tabs>
          <w:tab w:val="left" w:pos="2288"/>
        </w:tabs>
        <w:ind w:right="417"/>
      </w:pPr>
      <w:r w:rsidRPr="004A6953">
        <w:t>notify the Customer as soon as reasonably practicable ((and in any event within two (2) Working Days of the Supplier becoming aware)) that a Customer Cause has occurred or is reasonably likely to occur, giving details of:</w:t>
      </w:r>
    </w:p>
    <w:p w:rsidR="004A37C8" w:rsidRPr="004A6953" w:rsidRDefault="008B24A5">
      <w:pPr>
        <w:pStyle w:val="ListParagraph"/>
        <w:numPr>
          <w:ilvl w:val="3"/>
          <w:numId w:val="65"/>
        </w:numPr>
        <w:tabs>
          <w:tab w:val="left" w:pos="2996"/>
        </w:tabs>
        <w:spacing w:before="121"/>
        <w:ind w:right="423"/>
      </w:pPr>
      <w:r w:rsidRPr="004A6953">
        <w:t>the Customer Cause and its effect, or likely effect, on the Suppliers ability to meet its obligations under this Contract; and</w:t>
      </w:r>
    </w:p>
    <w:p w:rsidR="004A37C8" w:rsidRPr="004A6953" w:rsidRDefault="008B24A5">
      <w:pPr>
        <w:pStyle w:val="ListParagraph"/>
        <w:numPr>
          <w:ilvl w:val="3"/>
          <w:numId w:val="65"/>
        </w:numPr>
        <w:tabs>
          <w:tab w:val="left" w:pos="2996"/>
        </w:tabs>
        <w:spacing w:before="119"/>
        <w:ind w:right="423"/>
      </w:pPr>
      <w:r w:rsidRPr="004A6953">
        <w:t>any steps which the Customer can take to eliminate or mitigate the consequences and impact of such Customer Cause; and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18"/>
      </w:pPr>
      <w:proofErr w:type="gramStart"/>
      <w:r w:rsidRPr="004A6953">
        <w:lastRenderedPageBreak/>
        <w:t>use</w:t>
      </w:r>
      <w:proofErr w:type="gramEnd"/>
      <w:r w:rsidRPr="004A6953">
        <w:t xml:space="preserve"> all reasonable endeavours to eliminate or mitigate the consequences and impact of a Customer Cause, including any Losses that the Supplier may incur and the duration and consequences of any Delay or anticipated Delay.</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65" w:name="_bookmark65"/>
      <w:bookmarkEnd w:id="65"/>
      <w:r w:rsidRPr="004A6953">
        <w:rPr>
          <w:w w:val="95"/>
        </w:rPr>
        <w:t>CONTINUOUS</w:t>
      </w:r>
      <w:r w:rsidRPr="004A6953">
        <w:rPr>
          <w:spacing w:val="58"/>
        </w:rPr>
        <w:t xml:space="preserve"> </w:t>
      </w:r>
      <w:r w:rsidRPr="004A6953">
        <w:rPr>
          <w:spacing w:val="-2"/>
          <w:w w:val="95"/>
        </w:rPr>
        <w:t>IMPROVEMENT</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1"/>
        <w:ind w:right="419"/>
      </w:pPr>
      <w:proofErr w:type="gramStart"/>
      <w:r w:rsidRPr="004A6953">
        <w:t>The Supplier shall have an ongoing obligation throughout the Contract Period to identify new or potential improvements to the provision of the Goods and/or Services</w:t>
      </w:r>
      <w:r w:rsidRPr="004A6953">
        <w:rPr>
          <w:spacing w:val="-12"/>
        </w:rPr>
        <w:t xml:space="preserve"> </w:t>
      </w:r>
      <w:r w:rsidRPr="004A6953">
        <w:t>in</w:t>
      </w:r>
      <w:r w:rsidRPr="004A6953">
        <w:rPr>
          <w:spacing w:val="-14"/>
        </w:rPr>
        <w:t xml:space="preserve"> </w:t>
      </w:r>
      <w:r w:rsidRPr="004A6953">
        <w:t>accordance</w:t>
      </w:r>
      <w:r w:rsidRPr="004A6953">
        <w:rPr>
          <w:spacing w:val="-14"/>
        </w:rPr>
        <w:t xml:space="preserve"> </w:t>
      </w:r>
      <w:r w:rsidRPr="004A6953">
        <w:t>with</w:t>
      </w:r>
      <w:r w:rsidRPr="004A6953">
        <w:rPr>
          <w:spacing w:val="-13"/>
        </w:rPr>
        <w:t xml:space="preserve"> </w:t>
      </w:r>
      <w:r w:rsidRPr="004A6953">
        <w:t>this</w:t>
      </w:r>
      <w:r w:rsidRPr="004A6953">
        <w:rPr>
          <w:spacing w:val="-12"/>
        </w:rPr>
        <w:t xml:space="preserve"> </w:t>
      </w:r>
      <w:r w:rsidRPr="004A6953">
        <w:t>Clause</w:t>
      </w:r>
      <w:r w:rsidRPr="004A6953">
        <w:rPr>
          <w:spacing w:val="-9"/>
        </w:rPr>
        <w:t xml:space="preserve"> </w:t>
      </w:r>
      <w:hyperlink w:anchor="_bookmark65" w:history="1">
        <w:r w:rsidRPr="004A6953">
          <w:t>18</w:t>
        </w:r>
        <w:r w:rsidRPr="004A6953">
          <w:rPr>
            <w:spacing w:val="-13"/>
          </w:rPr>
          <w:t xml:space="preserve"> </w:t>
        </w:r>
      </w:hyperlink>
      <w:r w:rsidRPr="004A6953">
        <w:t>with</w:t>
      </w:r>
      <w:r w:rsidRPr="004A6953">
        <w:rPr>
          <w:spacing w:val="-12"/>
        </w:rPr>
        <w:t xml:space="preserve"> </w:t>
      </w:r>
      <w:r w:rsidRPr="004A6953">
        <w:t>a</w:t>
      </w:r>
      <w:r w:rsidRPr="004A6953">
        <w:rPr>
          <w:spacing w:val="-13"/>
        </w:rPr>
        <w:t xml:space="preserve"> </w:t>
      </w:r>
      <w:r w:rsidRPr="004A6953">
        <w:t>view</w:t>
      </w:r>
      <w:r w:rsidRPr="004A6953">
        <w:rPr>
          <w:spacing w:val="-13"/>
        </w:rPr>
        <w:t xml:space="preserve"> </w:t>
      </w:r>
      <w:r w:rsidRPr="004A6953">
        <w:t>to</w:t>
      </w:r>
      <w:r w:rsidRPr="004A6953">
        <w:rPr>
          <w:spacing w:val="-12"/>
        </w:rPr>
        <w:t xml:space="preserve"> </w:t>
      </w:r>
      <w:r w:rsidRPr="004A6953">
        <w:t>reducing</w:t>
      </w:r>
      <w:r w:rsidRPr="004A6953">
        <w:rPr>
          <w:spacing w:val="-13"/>
        </w:rPr>
        <w:t xml:space="preserve"> </w:t>
      </w:r>
      <w:r w:rsidRPr="004A6953">
        <w:t>the</w:t>
      </w:r>
      <w:r w:rsidRPr="004A6953">
        <w:rPr>
          <w:spacing w:val="-13"/>
        </w:rPr>
        <w:t xml:space="preserve"> </w:t>
      </w:r>
      <w:r w:rsidRPr="004A6953">
        <w:t>Customer’s costs</w:t>
      </w:r>
      <w:r w:rsidRPr="004A6953">
        <w:rPr>
          <w:spacing w:val="-6"/>
        </w:rPr>
        <w:t xml:space="preserve"> </w:t>
      </w:r>
      <w:r w:rsidRPr="004A6953">
        <w:t>(including</w:t>
      </w:r>
      <w:r w:rsidRPr="004A6953">
        <w:rPr>
          <w:spacing w:val="-7"/>
        </w:rPr>
        <w:t xml:space="preserve"> </w:t>
      </w:r>
      <w:r w:rsidRPr="004A6953">
        <w:t>the</w:t>
      </w:r>
      <w:r w:rsidRPr="004A6953">
        <w:rPr>
          <w:spacing w:val="-6"/>
        </w:rPr>
        <w:t xml:space="preserve"> </w:t>
      </w:r>
      <w:r w:rsidRPr="004A6953">
        <w:t>Contract</w:t>
      </w:r>
      <w:r w:rsidRPr="004A6953">
        <w:rPr>
          <w:spacing w:val="-7"/>
        </w:rPr>
        <w:t xml:space="preserve"> </w:t>
      </w:r>
      <w:r w:rsidRPr="004A6953">
        <w:t>Charges)</w:t>
      </w:r>
      <w:r w:rsidRPr="004A6953">
        <w:rPr>
          <w:spacing w:val="-7"/>
        </w:rPr>
        <w:t xml:space="preserve"> </w:t>
      </w:r>
      <w:r w:rsidRPr="004A6953">
        <w:t>and/or</w:t>
      </w:r>
      <w:r w:rsidRPr="004A6953">
        <w:rPr>
          <w:spacing w:val="-6"/>
        </w:rPr>
        <w:t xml:space="preserve"> </w:t>
      </w:r>
      <w:r w:rsidRPr="004A6953">
        <w:t>improving</w:t>
      </w:r>
      <w:r w:rsidRPr="004A6953">
        <w:rPr>
          <w:spacing w:val="-6"/>
        </w:rPr>
        <w:t xml:space="preserve"> </w:t>
      </w:r>
      <w:r w:rsidRPr="004A6953">
        <w:t>the</w:t>
      </w:r>
      <w:r w:rsidRPr="004A6953">
        <w:rPr>
          <w:spacing w:val="-6"/>
        </w:rPr>
        <w:t xml:space="preserve"> </w:t>
      </w:r>
      <w:r w:rsidRPr="004A6953">
        <w:t>quality</w:t>
      </w:r>
      <w:r w:rsidRPr="004A6953">
        <w:rPr>
          <w:spacing w:val="-6"/>
        </w:rPr>
        <w:t xml:space="preserve"> </w:t>
      </w:r>
      <w:r w:rsidRPr="004A6953">
        <w:t>and</w:t>
      </w:r>
      <w:r w:rsidRPr="004A6953">
        <w:rPr>
          <w:spacing w:val="-7"/>
        </w:rPr>
        <w:t xml:space="preserve"> </w:t>
      </w:r>
      <w:r w:rsidRPr="004A6953">
        <w:t>efficiency of the Goods and/or Services and their supply to the Customer.</w:t>
      </w:r>
      <w:proofErr w:type="gramEnd"/>
      <w:r w:rsidRPr="004A6953">
        <w:t xml:space="preserve"> As part of this obligation</w:t>
      </w:r>
      <w:r w:rsidRPr="004A6953">
        <w:rPr>
          <w:spacing w:val="-9"/>
        </w:rPr>
        <w:t xml:space="preserve"> </w:t>
      </w:r>
      <w:r w:rsidRPr="004A6953">
        <w:t>the</w:t>
      </w:r>
      <w:r w:rsidRPr="004A6953">
        <w:rPr>
          <w:spacing w:val="-9"/>
        </w:rPr>
        <w:t xml:space="preserve"> </w:t>
      </w:r>
      <w:r w:rsidRPr="004A6953">
        <w:t>Supplier</w:t>
      </w:r>
      <w:r w:rsidRPr="004A6953">
        <w:rPr>
          <w:spacing w:val="-9"/>
        </w:rPr>
        <w:t xml:space="preserve"> </w:t>
      </w:r>
      <w:r w:rsidRPr="004A6953">
        <w:t>shall</w:t>
      </w:r>
      <w:r w:rsidRPr="004A6953">
        <w:rPr>
          <w:spacing w:val="-9"/>
        </w:rPr>
        <w:t xml:space="preserve"> </w:t>
      </w:r>
      <w:r w:rsidRPr="004A6953">
        <w:t>identify</w:t>
      </w:r>
      <w:r w:rsidRPr="004A6953">
        <w:rPr>
          <w:spacing w:val="-10"/>
        </w:rPr>
        <w:t xml:space="preserve"> </w:t>
      </w:r>
      <w:r w:rsidRPr="004A6953">
        <w:t>and</w:t>
      </w:r>
      <w:r w:rsidRPr="004A6953">
        <w:rPr>
          <w:spacing w:val="-9"/>
        </w:rPr>
        <w:t xml:space="preserve"> </w:t>
      </w:r>
      <w:r w:rsidRPr="004A6953">
        <w:t>report</w:t>
      </w:r>
      <w:r w:rsidRPr="004A6953">
        <w:rPr>
          <w:spacing w:val="-10"/>
        </w:rPr>
        <w:t xml:space="preserve"> </w:t>
      </w:r>
      <w:r w:rsidRPr="004A6953">
        <w:t>to</w:t>
      </w:r>
      <w:r w:rsidRPr="004A6953">
        <w:rPr>
          <w:spacing w:val="-9"/>
        </w:rPr>
        <w:t xml:space="preserve"> </w:t>
      </w:r>
      <w:r w:rsidRPr="004A6953">
        <w:t>the</w:t>
      </w:r>
      <w:r w:rsidRPr="004A6953">
        <w:rPr>
          <w:spacing w:val="-9"/>
        </w:rPr>
        <w:t xml:space="preserve"> </w:t>
      </w:r>
      <w:r w:rsidRPr="004A6953">
        <w:t>Customer</w:t>
      </w:r>
      <w:r w:rsidRPr="004A6953">
        <w:rPr>
          <w:spacing w:val="-9"/>
        </w:rPr>
        <w:t xml:space="preserve"> </w:t>
      </w:r>
      <w:r w:rsidRPr="004A6953">
        <w:t>once</w:t>
      </w:r>
      <w:r w:rsidRPr="004A6953">
        <w:rPr>
          <w:spacing w:val="-9"/>
        </w:rPr>
        <w:t xml:space="preserve"> </w:t>
      </w:r>
      <w:r w:rsidRPr="004A6953">
        <w:t>every</w:t>
      </w:r>
      <w:r w:rsidRPr="004A6953">
        <w:rPr>
          <w:spacing w:val="-9"/>
        </w:rPr>
        <w:t xml:space="preserve"> </w:t>
      </w:r>
      <w:r w:rsidRPr="004A6953">
        <w:t>twelve</w:t>
      </w:r>
    </w:p>
    <w:p w:rsidR="004A37C8" w:rsidRPr="004A6953" w:rsidRDefault="008B24A5">
      <w:pPr>
        <w:pStyle w:val="BodyText"/>
        <w:spacing w:before="0"/>
        <w:ind w:left="1294"/>
      </w:pPr>
      <w:r w:rsidRPr="004A6953">
        <w:t>(12)</w:t>
      </w:r>
      <w:r w:rsidRPr="004A6953">
        <w:rPr>
          <w:spacing w:val="-5"/>
        </w:rPr>
        <w:t xml:space="preserve"> </w:t>
      </w:r>
      <w:r w:rsidRPr="004A6953">
        <w:rPr>
          <w:spacing w:val="-2"/>
        </w:rPr>
        <w:t>Months:</w:t>
      </w:r>
    </w:p>
    <w:p w:rsidR="004A37C8" w:rsidRPr="004A6953" w:rsidRDefault="008B24A5">
      <w:pPr>
        <w:pStyle w:val="ListParagraph"/>
        <w:numPr>
          <w:ilvl w:val="2"/>
          <w:numId w:val="65"/>
        </w:numPr>
        <w:tabs>
          <w:tab w:val="left" w:pos="2288"/>
        </w:tabs>
        <w:ind w:right="421"/>
      </w:pPr>
      <w:r w:rsidRPr="004A6953">
        <w:t>the emergence of new and evolving relevant technologies which could improve the Sites and/or the provision of the Goods and/or Services, and those technological advances potentially available to the Supplier and the Customer which the Parties may wish to adopt;</w:t>
      </w:r>
    </w:p>
    <w:p w:rsidR="004A37C8" w:rsidRPr="004A6953" w:rsidRDefault="008B24A5">
      <w:pPr>
        <w:pStyle w:val="ListParagraph"/>
        <w:numPr>
          <w:ilvl w:val="2"/>
          <w:numId w:val="65"/>
        </w:numPr>
        <w:tabs>
          <w:tab w:val="left" w:pos="2288"/>
        </w:tabs>
        <w:ind w:right="420"/>
      </w:pPr>
      <w:r w:rsidRPr="004A6953">
        <w:t>new or potential improvements to the provision of the Goods and/or Services including the quality, responsiveness, procedures, benchmarking</w:t>
      </w:r>
      <w:r w:rsidRPr="004A6953">
        <w:rPr>
          <w:spacing w:val="-4"/>
        </w:rPr>
        <w:t xml:space="preserve"> </w:t>
      </w:r>
      <w:r w:rsidRPr="004A6953">
        <w:t>methods,</w:t>
      </w:r>
      <w:r w:rsidRPr="004A6953">
        <w:rPr>
          <w:spacing w:val="-4"/>
        </w:rPr>
        <w:t xml:space="preserve"> </w:t>
      </w:r>
      <w:r w:rsidRPr="004A6953">
        <w:t>likely</w:t>
      </w:r>
      <w:r w:rsidRPr="004A6953">
        <w:rPr>
          <w:spacing w:val="-4"/>
        </w:rPr>
        <w:t xml:space="preserve"> </w:t>
      </w:r>
      <w:r w:rsidRPr="004A6953">
        <w:t>performance</w:t>
      </w:r>
      <w:r w:rsidRPr="004A6953">
        <w:rPr>
          <w:spacing w:val="-4"/>
        </w:rPr>
        <w:t xml:space="preserve"> </w:t>
      </w:r>
      <w:r w:rsidRPr="004A6953">
        <w:t>mechanisms</w:t>
      </w:r>
      <w:r w:rsidRPr="004A6953">
        <w:rPr>
          <w:spacing w:val="-4"/>
        </w:rPr>
        <w:t xml:space="preserve"> </w:t>
      </w:r>
      <w:r w:rsidRPr="004A6953">
        <w:t>and</w:t>
      </w:r>
      <w:r w:rsidRPr="004A6953">
        <w:rPr>
          <w:spacing w:val="-4"/>
        </w:rPr>
        <w:t xml:space="preserve"> </w:t>
      </w:r>
      <w:r w:rsidRPr="004A6953">
        <w:t>customer support</w:t>
      </w:r>
      <w:r w:rsidRPr="004A6953">
        <w:rPr>
          <w:spacing w:val="-8"/>
        </w:rPr>
        <w:t xml:space="preserve"> </w:t>
      </w:r>
      <w:r w:rsidRPr="004A6953">
        <w:t>goods</w:t>
      </w:r>
      <w:r w:rsidRPr="004A6953">
        <w:rPr>
          <w:spacing w:val="-7"/>
        </w:rPr>
        <w:t xml:space="preserve"> </w:t>
      </w:r>
      <w:r w:rsidRPr="004A6953">
        <w:t>and/or</w:t>
      </w:r>
      <w:r w:rsidRPr="004A6953">
        <w:rPr>
          <w:spacing w:val="-7"/>
        </w:rPr>
        <w:t xml:space="preserve"> </w:t>
      </w:r>
      <w:r w:rsidRPr="004A6953">
        <w:t>services</w:t>
      </w:r>
      <w:r w:rsidRPr="004A6953">
        <w:rPr>
          <w:spacing w:val="-9"/>
        </w:rPr>
        <w:t xml:space="preserve"> </w:t>
      </w:r>
      <w:r w:rsidRPr="004A6953">
        <w:t>in</w:t>
      </w:r>
      <w:r w:rsidRPr="004A6953">
        <w:rPr>
          <w:spacing w:val="-8"/>
        </w:rPr>
        <w:t xml:space="preserve"> </w:t>
      </w:r>
      <w:r w:rsidRPr="004A6953">
        <w:t>relation</w:t>
      </w:r>
      <w:r w:rsidRPr="004A6953">
        <w:rPr>
          <w:spacing w:val="-8"/>
        </w:rPr>
        <w:t xml:space="preserve"> </w:t>
      </w:r>
      <w:r w:rsidRPr="004A6953">
        <w:t>to</w:t>
      </w:r>
      <w:r w:rsidRPr="004A6953">
        <w:rPr>
          <w:spacing w:val="-8"/>
        </w:rPr>
        <w:t xml:space="preserve"> </w:t>
      </w:r>
      <w:r w:rsidRPr="004A6953">
        <w:t>the</w:t>
      </w:r>
      <w:r w:rsidRPr="004A6953">
        <w:rPr>
          <w:spacing w:val="-8"/>
        </w:rPr>
        <w:t xml:space="preserve"> </w:t>
      </w:r>
      <w:r w:rsidRPr="004A6953">
        <w:t>Goods</w:t>
      </w:r>
      <w:r w:rsidRPr="004A6953">
        <w:rPr>
          <w:spacing w:val="-7"/>
        </w:rPr>
        <w:t xml:space="preserve"> </w:t>
      </w:r>
      <w:r w:rsidRPr="004A6953">
        <w:t>and/or</w:t>
      </w:r>
      <w:r w:rsidRPr="004A6953">
        <w:rPr>
          <w:spacing w:val="-9"/>
        </w:rPr>
        <w:t xml:space="preserve"> </w:t>
      </w:r>
      <w:r w:rsidRPr="004A6953">
        <w:t>Services;</w:t>
      </w:r>
    </w:p>
    <w:p w:rsidR="004A37C8" w:rsidRPr="004A6953" w:rsidRDefault="008B24A5">
      <w:pPr>
        <w:pStyle w:val="ListParagraph"/>
        <w:numPr>
          <w:ilvl w:val="2"/>
          <w:numId w:val="65"/>
        </w:numPr>
        <w:tabs>
          <w:tab w:val="left" w:pos="2288"/>
        </w:tabs>
        <w:spacing w:before="119"/>
        <w:ind w:right="423"/>
      </w:pPr>
      <w:r w:rsidRPr="004A6953">
        <w:t>changes</w:t>
      </w:r>
      <w:r w:rsidRPr="004A6953">
        <w:rPr>
          <w:spacing w:val="-4"/>
        </w:rPr>
        <w:t xml:space="preserve"> </w:t>
      </w:r>
      <w:r w:rsidRPr="004A6953">
        <w:t>in</w:t>
      </w:r>
      <w:r w:rsidRPr="004A6953">
        <w:rPr>
          <w:spacing w:val="-5"/>
        </w:rPr>
        <w:t xml:space="preserve"> </w:t>
      </w:r>
      <w:r w:rsidRPr="004A6953">
        <w:t>business</w:t>
      </w:r>
      <w:r w:rsidRPr="004A6953">
        <w:rPr>
          <w:spacing w:val="-4"/>
        </w:rPr>
        <w:t xml:space="preserve"> </w:t>
      </w:r>
      <w:r w:rsidRPr="004A6953">
        <w:t>processes</w:t>
      </w:r>
      <w:r w:rsidRPr="004A6953">
        <w:rPr>
          <w:spacing w:val="-4"/>
        </w:rPr>
        <w:t xml:space="preserve"> </w:t>
      </w:r>
      <w:r w:rsidRPr="004A6953">
        <w:t>and</w:t>
      </w:r>
      <w:r w:rsidRPr="004A6953">
        <w:rPr>
          <w:spacing w:val="-5"/>
        </w:rPr>
        <w:t xml:space="preserve"> </w:t>
      </w:r>
      <w:r w:rsidRPr="004A6953">
        <w:t>ways</w:t>
      </w:r>
      <w:r w:rsidRPr="004A6953">
        <w:rPr>
          <w:spacing w:val="-4"/>
        </w:rPr>
        <w:t xml:space="preserve"> </w:t>
      </w:r>
      <w:r w:rsidRPr="004A6953">
        <w:t>of</w:t>
      </w:r>
      <w:r w:rsidRPr="004A6953">
        <w:rPr>
          <w:spacing w:val="-5"/>
        </w:rPr>
        <w:t xml:space="preserve"> </w:t>
      </w:r>
      <w:r w:rsidRPr="004A6953">
        <w:t>working</w:t>
      </w:r>
      <w:r w:rsidRPr="004A6953">
        <w:rPr>
          <w:spacing w:val="-5"/>
        </w:rPr>
        <w:t xml:space="preserve"> </w:t>
      </w:r>
      <w:r w:rsidRPr="004A6953">
        <w:t>that</w:t>
      </w:r>
      <w:r w:rsidRPr="004A6953">
        <w:rPr>
          <w:spacing w:val="-5"/>
        </w:rPr>
        <w:t xml:space="preserve"> </w:t>
      </w:r>
      <w:r w:rsidRPr="004A6953">
        <w:t>would</w:t>
      </w:r>
      <w:r w:rsidRPr="004A6953">
        <w:rPr>
          <w:spacing w:val="-5"/>
        </w:rPr>
        <w:t xml:space="preserve"> </w:t>
      </w:r>
      <w:r w:rsidRPr="004A6953">
        <w:t>enable the Goods and/or Services to be provided at lower costs and/or at greater benefits to the Customer; and/or</w:t>
      </w:r>
    </w:p>
    <w:p w:rsidR="004A37C8" w:rsidRPr="004A6953" w:rsidRDefault="008B24A5">
      <w:pPr>
        <w:pStyle w:val="ListParagraph"/>
        <w:numPr>
          <w:ilvl w:val="2"/>
          <w:numId w:val="65"/>
        </w:numPr>
        <w:tabs>
          <w:tab w:val="left" w:pos="2288"/>
        </w:tabs>
        <w:spacing w:before="121"/>
        <w:ind w:right="422"/>
      </w:pPr>
      <w:proofErr w:type="gramStart"/>
      <w:r w:rsidRPr="004A6953">
        <w:t>changes</w:t>
      </w:r>
      <w:proofErr w:type="gramEnd"/>
      <w:r w:rsidRPr="004A6953">
        <w:t xml:space="preserve"> to the Sites business processes and ways of working that would enable reductions in the total energy consumed annually in the provision of the Goods and/or Services.</w:t>
      </w:r>
    </w:p>
    <w:p w:rsidR="004A37C8" w:rsidRPr="004A6953" w:rsidRDefault="008B24A5">
      <w:pPr>
        <w:pStyle w:val="ListParagraph"/>
        <w:numPr>
          <w:ilvl w:val="1"/>
          <w:numId w:val="65"/>
        </w:numPr>
        <w:tabs>
          <w:tab w:val="left" w:pos="1295"/>
        </w:tabs>
        <w:ind w:right="417"/>
      </w:pPr>
      <w:r w:rsidRPr="004A6953">
        <w:t>The</w:t>
      </w:r>
      <w:r w:rsidRPr="004A6953">
        <w:rPr>
          <w:spacing w:val="-16"/>
        </w:rPr>
        <w:t xml:space="preserve"> </w:t>
      </w:r>
      <w:r w:rsidRPr="004A6953">
        <w:t>Supplier</w:t>
      </w:r>
      <w:r w:rsidRPr="004A6953">
        <w:rPr>
          <w:spacing w:val="-15"/>
        </w:rPr>
        <w:t xml:space="preserve"> </w:t>
      </w:r>
      <w:r w:rsidRPr="004A6953">
        <w:t>shall</w:t>
      </w:r>
      <w:r w:rsidRPr="004A6953">
        <w:rPr>
          <w:spacing w:val="-15"/>
        </w:rPr>
        <w:t xml:space="preserve"> </w:t>
      </w:r>
      <w:r w:rsidRPr="004A6953">
        <w:t>ensure</w:t>
      </w:r>
      <w:r w:rsidRPr="004A6953">
        <w:rPr>
          <w:spacing w:val="-16"/>
        </w:rPr>
        <w:t xml:space="preserve"> </w:t>
      </w:r>
      <w:r w:rsidRPr="004A6953">
        <w:t>that</w:t>
      </w:r>
      <w:r w:rsidRPr="004A6953">
        <w:rPr>
          <w:spacing w:val="-15"/>
        </w:rPr>
        <w:t xml:space="preserve"> </w:t>
      </w:r>
      <w:r w:rsidRPr="004A6953">
        <w:t>the</w:t>
      </w:r>
      <w:r w:rsidRPr="004A6953">
        <w:rPr>
          <w:spacing w:val="-15"/>
        </w:rPr>
        <w:t xml:space="preserve"> </w:t>
      </w:r>
      <w:r w:rsidRPr="004A6953">
        <w:t>information</w:t>
      </w:r>
      <w:r w:rsidRPr="004A6953">
        <w:rPr>
          <w:spacing w:val="-15"/>
        </w:rPr>
        <w:t xml:space="preserve"> </w:t>
      </w:r>
      <w:r w:rsidRPr="004A6953">
        <w:t>that</w:t>
      </w:r>
      <w:r w:rsidRPr="004A6953">
        <w:rPr>
          <w:spacing w:val="-16"/>
        </w:rPr>
        <w:t xml:space="preserve"> </w:t>
      </w:r>
      <w:r w:rsidRPr="004A6953">
        <w:t>it</w:t>
      </w:r>
      <w:r w:rsidRPr="004A6953">
        <w:rPr>
          <w:spacing w:val="-15"/>
        </w:rPr>
        <w:t xml:space="preserve"> </w:t>
      </w:r>
      <w:r w:rsidRPr="004A6953">
        <w:t>provides</w:t>
      </w:r>
      <w:r w:rsidRPr="004A6953">
        <w:rPr>
          <w:spacing w:val="-15"/>
        </w:rPr>
        <w:t xml:space="preserve"> </w:t>
      </w:r>
      <w:r w:rsidRPr="004A6953">
        <w:t>to</w:t>
      </w:r>
      <w:r w:rsidRPr="004A6953">
        <w:rPr>
          <w:spacing w:val="-16"/>
        </w:rPr>
        <w:t xml:space="preserve"> </w:t>
      </w:r>
      <w:r w:rsidRPr="004A6953">
        <w:t>the</w:t>
      </w:r>
      <w:r w:rsidRPr="004A6953">
        <w:rPr>
          <w:spacing w:val="-15"/>
        </w:rPr>
        <w:t xml:space="preserve"> </w:t>
      </w:r>
      <w:r w:rsidRPr="004A6953">
        <w:t>Customer</w:t>
      </w:r>
      <w:r w:rsidRPr="004A6953">
        <w:rPr>
          <w:spacing w:val="-15"/>
        </w:rPr>
        <w:t xml:space="preserve"> </w:t>
      </w:r>
      <w:r w:rsidRPr="004A6953">
        <w:t xml:space="preserve">shall be sufficient for the Customer to decide whether any improvement </w:t>
      </w:r>
      <w:proofErr w:type="gramStart"/>
      <w:r w:rsidRPr="004A6953">
        <w:t>should be implemented</w:t>
      </w:r>
      <w:proofErr w:type="gramEnd"/>
      <w:r w:rsidRPr="004A6953">
        <w:t>.</w:t>
      </w:r>
      <w:r w:rsidRPr="004A6953">
        <w:rPr>
          <w:spacing w:val="-15"/>
        </w:rPr>
        <w:t xml:space="preserve"> </w:t>
      </w:r>
      <w:r w:rsidRPr="004A6953">
        <w:t>The</w:t>
      </w:r>
      <w:r w:rsidRPr="004A6953">
        <w:rPr>
          <w:spacing w:val="-14"/>
        </w:rPr>
        <w:t xml:space="preserve"> </w:t>
      </w:r>
      <w:r w:rsidRPr="004A6953">
        <w:t>Supplier</w:t>
      </w:r>
      <w:r w:rsidRPr="004A6953">
        <w:rPr>
          <w:spacing w:val="-15"/>
        </w:rPr>
        <w:t xml:space="preserve"> </w:t>
      </w:r>
      <w:r w:rsidRPr="004A6953">
        <w:t>shall</w:t>
      </w:r>
      <w:r w:rsidRPr="004A6953">
        <w:rPr>
          <w:spacing w:val="-15"/>
        </w:rPr>
        <w:t xml:space="preserve"> </w:t>
      </w:r>
      <w:r w:rsidRPr="004A6953">
        <w:t>provide</w:t>
      </w:r>
      <w:r w:rsidRPr="004A6953">
        <w:rPr>
          <w:spacing w:val="-15"/>
        </w:rPr>
        <w:t xml:space="preserve"> </w:t>
      </w:r>
      <w:r w:rsidRPr="004A6953">
        <w:t>any</w:t>
      </w:r>
      <w:r w:rsidRPr="004A6953">
        <w:rPr>
          <w:spacing w:val="-14"/>
        </w:rPr>
        <w:t xml:space="preserve"> </w:t>
      </w:r>
      <w:r w:rsidRPr="004A6953">
        <w:t>further</w:t>
      </w:r>
      <w:r w:rsidRPr="004A6953">
        <w:rPr>
          <w:spacing w:val="-15"/>
        </w:rPr>
        <w:t xml:space="preserve"> </w:t>
      </w:r>
      <w:r w:rsidRPr="004A6953">
        <w:t>information</w:t>
      </w:r>
      <w:r w:rsidRPr="004A6953">
        <w:rPr>
          <w:spacing w:val="-15"/>
        </w:rPr>
        <w:t xml:space="preserve"> </w:t>
      </w:r>
      <w:r w:rsidRPr="004A6953">
        <w:t>that</w:t>
      </w:r>
      <w:r w:rsidRPr="004A6953">
        <w:rPr>
          <w:spacing w:val="-15"/>
        </w:rPr>
        <w:t xml:space="preserve"> </w:t>
      </w:r>
      <w:r w:rsidRPr="004A6953">
        <w:t>the</w:t>
      </w:r>
      <w:r w:rsidRPr="004A6953">
        <w:rPr>
          <w:spacing w:val="-15"/>
        </w:rPr>
        <w:t xml:space="preserve"> </w:t>
      </w:r>
      <w:r w:rsidRPr="004A6953">
        <w:t xml:space="preserve">Customer </w:t>
      </w:r>
      <w:r w:rsidRPr="004A6953">
        <w:rPr>
          <w:spacing w:val="-2"/>
        </w:rPr>
        <w:t>requests.</w:t>
      </w:r>
    </w:p>
    <w:p w:rsidR="004A37C8" w:rsidRPr="004A6953" w:rsidRDefault="008B24A5">
      <w:pPr>
        <w:pStyle w:val="ListParagraph"/>
        <w:numPr>
          <w:ilvl w:val="1"/>
          <w:numId w:val="65"/>
        </w:numPr>
        <w:tabs>
          <w:tab w:val="left" w:pos="1295"/>
        </w:tabs>
        <w:ind w:right="418"/>
      </w:pPr>
      <w:r w:rsidRPr="004A6953">
        <w:t>If</w:t>
      </w:r>
      <w:r w:rsidRPr="004A6953">
        <w:rPr>
          <w:spacing w:val="-7"/>
        </w:rPr>
        <w:t xml:space="preserve"> </w:t>
      </w:r>
      <w:r w:rsidRPr="004A6953">
        <w:t>the</w:t>
      </w:r>
      <w:r w:rsidRPr="004A6953">
        <w:rPr>
          <w:spacing w:val="-6"/>
        </w:rPr>
        <w:t xml:space="preserve"> </w:t>
      </w:r>
      <w:r w:rsidRPr="004A6953">
        <w:t>Customer</w:t>
      </w:r>
      <w:r w:rsidRPr="004A6953">
        <w:rPr>
          <w:spacing w:val="-7"/>
        </w:rPr>
        <w:t xml:space="preserve"> </w:t>
      </w:r>
      <w:r w:rsidRPr="004A6953">
        <w:t>wishes</w:t>
      </w:r>
      <w:r w:rsidRPr="004A6953">
        <w:rPr>
          <w:spacing w:val="-7"/>
        </w:rPr>
        <w:t xml:space="preserve"> </w:t>
      </w:r>
      <w:r w:rsidRPr="004A6953">
        <w:t>to</w:t>
      </w:r>
      <w:r w:rsidRPr="004A6953">
        <w:rPr>
          <w:spacing w:val="-6"/>
        </w:rPr>
        <w:t xml:space="preserve"> </w:t>
      </w:r>
      <w:r w:rsidRPr="004A6953">
        <w:t>incorporate</w:t>
      </w:r>
      <w:r w:rsidRPr="004A6953">
        <w:rPr>
          <w:spacing w:val="-7"/>
        </w:rPr>
        <w:t xml:space="preserve"> </w:t>
      </w:r>
      <w:r w:rsidRPr="004A6953">
        <w:t>any</w:t>
      </w:r>
      <w:r w:rsidRPr="004A6953">
        <w:rPr>
          <w:spacing w:val="-7"/>
        </w:rPr>
        <w:t xml:space="preserve"> </w:t>
      </w:r>
      <w:r w:rsidRPr="004A6953">
        <w:t>improvement</w:t>
      </w:r>
      <w:r w:rsidRPr="004A6953">
        <w:rPr>
          <w:spacing w:val="-6"/>
        </w:rPr>
        <w:t xml:space="preserve"> </w:t>
      </w:r>
      <w:r w:rsidRPr="004A6953">
        <w:t>identified</w:t>
      </w:r>
      <w:r w:rsidRPr="004A6953">
        <w:rPr>
          <w:spacing w:val="-7"/>
        </w:rPr>
        <w:t xml:space="preserve"> </w:t>
      </w:r>
      <w:r w:rsidRPr="004A6953">
        <w:t>by</w:t>
      </w:r>
      <w:r w:rsidRPr="004A6953">
        <w:rPr>
          <w:spacing w:val="-6"/>
        </w:rPr>
        <w:t xml:space="preserve"> </w:t>
      </w:r>
      <w:r w:rsidRPr="004A6953">
        <w:t>the</w:t>
      </w:r>
      <w:r w:rsidRPr="004A6953">
        <w:rPr>
          <w:spacing w:val="-8"/>
        </w:rPr>
        <w:t xml:space="preserve"> </w:t>
      </w:r>
      <w:r w:rsidRPr="004A6953">
        <w:t>Supplier, the</w:t>
      </w:r>
      <w:r w:rsidRPr="004A6953">
        <w:rPr>
          <w:spacing w:val="-13"/>
        </w:rPr>
        <w:t xml:space="preserve"> </w:t>
      </w:r>
      <w:r w:rsidRPr="004A6953">
        <w:t>Customer</w:t>
      </w:r>
      <w:r w:rsidRPr="004A6953">
        <w:rPr>
          <w:spacing w:val="-13"/>
        </w:rPr>
        <w:t xml:space="preserve"> </w:t>
      </w:r>
      <w:r w:rsidRPr="004A6953">
        <w:t>shall</w:t>
      </w:r>
      <w:r w:rsidRPr="004A6953">
        <w:rPr>
          <w:spacing w:val="-13"/>
        </w:rPr>
        <w:t xml:space="preserve"> </w:t>
      </w:r>
      <w:r w:rsidRPr="004A6953">
        <w:t>request</w:t>
      </w:r>
      <w:r w:rsidRPr="004A6953">
        <w:rPr>
          <w:spacing w:val="-13"/>
        </w:rPr>
        <w:t xml:space="preserve"> </w:t>
      </w:r>
      <w:r w:rsidRPr="004A6953">
        <w:t>a</w:t>
      </w:r>
      <w:r w:rsidRPr="004A6953">
        <w:rPr>
          <w:spacing w:val="-13"/>
        </w:rPr>
        <w:t xml:space="preserve"> </w:t>
      </w:r>
      <w:r w:rsidRPr="004A6953">
        <w:t>Variation</w:t>
      </w:r>
      <w:r w:rsidRPr="004A6953">
        <w:rPr>
          <w:spacing w:val="-13"/>
        </w:rPr>
        <w:t xml:space="preserve"> </w:t>
      </w:r>
      <w:r w:rsidRPr="004A6953">
        <w:t>in</w:t>
      </w:r>
      <w:r w:rsidRPr="004A6953">
        <w:rPr>
          <w:spacing w:val="-13"/>
        </w:rPr>
        <w:t xml:space="preserve"> </w:t>
      </w:r>
      <w:r w:rsidRPr="004A6953">
        <w:t>accordance</w:t>
      </w:r>
      <w:r w:rsidRPr="004A6953">
        <w:rPr>
          <w:spacing w:val="-13"/>
        </w:rPr>
        <w:t xml:space="preserve"> </w:t>
      </w:r>
      <w:r w:rsidRPr="004A6953">
        <w:t>with</w:t>
      </w:r>
      <w:r w:rsidRPr="004A6953">
        <w:rPr>
          <w:spacing w:val="-13"/>
        </w:rPr>
        <w:t xml:space="preserve"> </w:t>
      </w:r>
      <w:r w:rsidRPr="004A6953">
        <w:t>the</w:t>
      </w:r>
      <w:r w:rsidRPr="004A6953">
        <w:rPr>
          <w:spacing w:val="-13"/>
        </w:rPr>
        <w:t xml:space="preserve"> </w:t>
      </w:r>
      <w:r w:rsidRPr="004A6953">
        <w:t>Variation</w:t>
      </w:r>
      <w:r w:rsidRPr="004A6953">
        <w:rPr>
          <w:spacing w:val="-14"/>
        </w:rPr>
        <w:t xml:space="preserve"> </w:t>
      </w:r>
      <w:r w:rsidRPr="004A6953">
        <w:t xml:space="preserve">Procedure and the Supplier shall implement such Variation at no additional cost to the </w:t>
      </w:r>
      <w:r w:rsidRPr="004A6953">
        <w:rPr>
          <w:spacing w:val="-2"/>
        </w:rPr>
        <w:t>Customer.</w:t>
      </w:r>
    </w:p>
    <w:p w:rsidR="004A37C8" w:rsidRPr="004A6953" w:rsidRDefault="004A37C8">
      <w:pPr>
        <w:pStyle w:val="BodyText"/>
        <w:spacing w:before="11"/>
        <w:ind w:left="0"/>
        <w:jc w:val="left"/>
        <w:rPr>
          <w:sz w:val="20"/>
        </w:rPr>
      </w:pPr>
    </w:p>
    <w:p w:rsidR="004A37C8" w:rsidRPr="004A6953" w:rsidRDefault="008B24A5">
      <w:pPr>
        <w:pStyle w:val="Heading1"/>
        <w:numPr>
          <w:ilvl w:val="0"/>
          <w:numId w:val="64"/>
        </w:numPr>
        <w:tabs>
          <w:tab w:val="left" w:pos="727"/>
          <w:tab w:val="left" w:pos="728"/>
        </w:tabs>
        <w:rPr>
          <w:rFonts w:ascii="Calibri"/>
        </w:rPr>
      </w:pPr>
      <w:bookmarkStart w:id="66" w:name="_bookmark66"/>
      <w:bookmarkEnd w:id="66"/>
      <w:r w:rsidRPr="004A6953">
        <w:rPr>
          <w:rFonts w:ascii="Calibri"/>
          <w:color w:val="C00000"/>
          <w:spacing w:val="-2"/>
          <w:u w:val="single" w:color="C00000"/>
        </w:rPr>
        <w:t>CONTRACT</w:t>
      </w:r>
      <w:r w:rsidRPr="004A6953">
        <w:rPr>
          <w:rFonts w:ascii="Calibri"/>
          <w:color w:val="C00000"/>
          <w:spacing w:val="-1"/>
          <w:u w:val="single" w:color="C00000"/>
        </w:rPr>
        <w:t xml:space="preserve"> </w:t>
      </w:r>
      <w:r w:rsidRPr="004A6953">
        <w:rPr>
          <w:rFonts w:ascii="Calibri"/>
          <w:color w:val="C00000"/>
          <w:spacing w:val="-2"/>
          <w:u w:val="single" w:color="C00000"/>
        </w:rPr>
        <w:t>GOVERNANCE</w:t>
      </w:r>
    </w:p>
    <w:p w:rsidR="004A37C8" w:rsidRPr="004A6953" w:rsidRDefault="004A37C8">
      <w:pPr>
        <w:pStyle w:val="BodyText"/>
        <w:spacing w:before="1"/>
        <w:ind w:left="0"/>
        <w:jc w:val="left"/>
        <w:rPr>
          <w:rFonts w:ascii="Calibri"/>
          <w:b/>
          <w:sz w:val="12"/>
        </w:rPr>
      </w:pPr>
    </w:p>
    <w:p w:rsidR="004A37C8" w:rsidRPr="004A6953" w:rsidRDefault="008B24A5">
      <w:pPr>
        <w:pStyle w:val="Heading1"/>
        <w:numPr>
          <w:ilvl w:val="0"/>
          <w:numId w:val="65"/>
        </w:numPr>
        <w:tabs>
          <w:tab w:val="left" w:pos="727"/>
          <w:tab w:val="left" w:pos="728"/>
        </w:tabs>
        <w:spacing w:before="92"/>
      </w:pPr>
      <w:bookmarkStart w:id="67" w:name="_bookmark67"/>
      <w:bookmarkEnd w:id="67"/>
      <w:r w:rsidRPr="004A6953">
        <w:rPr>
          <w:w w:val="95"/>
        </w:rPr>
        <w:t>PERFORMANCE</w:t>
      </w:r>
      <w:r w:rsidRPr="004A6953">
        <w:rPr>
          <w:spacing w:val="68"/>
        </w:rPr>
        <w:t xml:space="preserve"> </w:t>
      </w:r>
      <w:r w:rsidRPr="004A6953">
        <w:rPr>
          <w:spacing w:val="-2"/>
        </w:rPr>
        <w:t>MONITORING</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right="419"/>
      </w:pPr>
      <w:r w:rsidRPr="004A6953">
        <w:t>The Supplier shall comply with the monitoring requirements set out in Part B (Performance</w:t>
      </w:r>
      <w:r w:rsidRPr="004A6953">
        <w:rPr>
          <w:spacing w:val="-13"/>
        </w:rPr>
        <w:t xml:space="preserve"> </w:t>
      </w:r>
      <w:r w:rsidRPr="004A6953">
        <w:t>Monitoring)</w:t>
      </w:r>
      <w:r w:rsidRPr="004A6953">
        <w:rPr>
          <w:spacing w:val="-13"/>
        </w:rPr>
        <w:t xml:space="preserve"> </w:t>
      </w:r>
      <w:r w:rsidRPr="004A6953">
        <w:t>of</w:t>
      </w:r>
      <w:r w:rsidRPr="004A6953">
        <w:rPr>
          <w:spacing w:val="-12"/>
        </w:rPr>
        <w:t xml:space="preserve"> </w:t>
      </w:r>
      <w:r w:rsidRPr="004A6953">
        <w:t>Contract</w:t>
      </w:r>
      <w:r w:rsidRPr="004A6953">
        <w:rPr>
          <w:spacing w:val="-14"/>
        </w:rPr>
        <w:t xml:space="preserve"> </w:t>
      </w:r>
      <w:r w:rsidRPr="004A6953">
        <w:t>Schedule</w:t>
      </w:r>
      <w:r w:rsidRPr="004A6953">
        <w:rPr>
          <w:spacing w:val="-14"/>
        </w:rPr>
        <w:t xml:space="preserve"> </w:t>
      </w:r>
      <w:r w:rsidRPr="004A6953">
        <w:t>6</w:t>
      </w:r>
      <w:r w:rsidRPr="004A6953">
        <w:rPr>
          <w:spacing w:val="-14"/>
        </w:rPr>
        <w:t xml:space="preserve"> </w:t>
      </w:r>
      <w:r w:rsidRPr="004A6953">
        <w:t>(Service</w:t>
      </w:r>
      <w:r w:rsidRPr="004A6953">
        <w:rPr>
          <w:spacing w:val="-13"/>
        </w:rPr>
        <w:t xml:space="preserve"> </w:t>
      </w:r>
      <w:r w:rsidRPr="004A6953">
        <w:t>Levels,</w:t>
      </w:r>
      <w:r w:rsidRPr="004A6953">
        <w:rPr>
          <w:spacing w:val="-12"/>
        </w:rPr>
        <w:t xml:space="preserve"> </w:t>
      </w:r>
      <w:r w:rsidRPr="004A6953">
        <w:t>Service</w:t>
      </w:r>
      <w:r w:rsidRPr="004A6953">
        <w:rPr>
          <w:spacing w:val="-14"/>
        </w:rPr>
        <w:t xml:space="preserve"> </w:t>
      </w:r>
      <w:r w:rsidRPr="004A6953">
        <w:t>Credits and Performance Monitoring).</w:t>
      </w:r>
    </w:p>
    <w:p w:rsidR="004A37C8" w:rsidRPr="004A6953" w:rsidRDefault="004A37C8">
      <w:pPr>
        <w:pStyle w:val="BodyText"/>
        <w:spacing w:before="11"/>
        <w:ind w:left="0"/>
        <w:jc w:val="left"/>
        <w:rPr>
          <w:sz w:val="20"/>
        </w:rPr>
      </w:pPr>
    </w:p>
    <w:p w:rsidR="004A37C8" w:rsidRPr="004A6953" w:rsidRDefault="008B24A5">
      <w:pPr>
        <w:pStyle w:val="Heading1"/>
        <w:numPr>
          <w:ilvl w:val="0"/>
          <w:numId w:val="65"/>
        </w:numPr>
        <w:tabs>
          <w:tab w:val="left" w:pos="727"/>
          <w:tab w:val="left" w:pos="728"/>
        </w:tabs>
      </w:pPr>
      <w:bookmarkStart w:id="68" w:name="_bookmark68"/>
      <w:bookmarkEnd w:id="68"/>
      <w:r w:rsidRPr="004A6953">
        <w:rPr>
          <w:spacing w:val="-2"/>
        </w:rPr>
        <w:t>REPRESENTATIVES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right="417"/>
      </w:pPr>
      <w:r w:rsidRPr="004A6953">
        <w:t>Each Party shall have a representative for the duration of this Contract who shall have</w:t>
      </w:r>
      <w:r w:rsidRPr="004A6953">
        <w:rPr>
          <w:spacing w:val="-1"/>
        </w:rPr>
        <w:t xml:space="preserve"> </w:t>
      </w:r>
      <w:r w:rsidRPr="004A6953">
        <w:t>the</w:t>
      </w:r>
      <w:r w:rsidRPr="004A6953">
        <w:rPr>
          <w:spacing w:val="-1"/>
        </w:rPr>
        <w:t xml:space="preserve"> </w:t>
      </w:r>
      <w:r w:rsidRPr="004A6953">
        <w:t>authority</w:t>
      </w:r>
      <w:r w:rsidRPr="004A6953">
        <w:rPr>
          <w:spacing w:val="-1"/>
        </w:rPr>
        <w:t xml:space="preserve"> </w:t>
      </w:r>
      <w:r w:rsidRPr="004A6953">
        <w:t>to</w:t>
      </w:r>
      <w:r w:rsidRPr="004A6953">
        <w:rPr>
          <w:spacing w:val="-1"/>
        </w:rPr>
        <w:t xml:space="preserve"> </w:t>
      </w:r>
      <w:r w:rsidRPr="004A6953">
        <w:t>act</w:t>
      </w:r>
      <w:r w:rsidRPr="004A6953">
        <w:rPr>
          <w:spacing w:val="-3"/>
        </w:rPr>
        <w:t xml:space="preserve"> </w:t>
      </w:r>
      <w:r w:rsidRPr="004A6953">
        <w:t>on</w:t>
      </w:r>
      <w:r w:rsidRPr="004A6953">
        <w:rPr>
          <w:spacing w:val="-1"/>
        </w:rPr>
        <w:t xml:space="preserve"> </w:t>
      </w:r>
      <w:r w:rsidRPr="004A6953">
        <w:t>behalf</w:t>
      </w:r>
      <w:r w:rsidRPr="004A6953">
        <w:rPr>
          <w:spacing w:val="-1"/>
        </w:rPr>
        <w:t xml:space="preserve"> </w:t>
      </w:r>
      <w:r w:rsidRPr="004A6953">
        <w:t>of</w:t>
      </w:r>
      <w:r w:rsidRPr="004A6953">
        <w:rPr>
          <w:spacing w:val="-3"/>
        </w:rPr>
        <w:t xml:space="preserve"> </w:t>
      </w:r>
      <w:r w:rsidRPr="004A6953">
        <w:t>their</w:t>
      </w:r>
      <w:r w:rsidRPr="004A6953">
        <w:rPr>
          <w:spacing w:val="-1"/>
        </w:rPr>
        <w:t xml:space="preserve"> </w:t>
      </w:r>
      <w:r w:rsidRPr="004A6953">
        <w:t>respective</w:t>
      </w:r>
      <w:r w:rsidRPr="004A6953">
        <w:rPr>
          <w:spacing w:val="-1"/>
        </w:rPr>
        <w:t xml:space="preserve"> </w:t>
      </w:r>
      <w:r w:rsidRPr="004A6953">
        <w:t>Party</w:t>
      </w:r>
      <w:r w:rsidRPr="004A6953">
        <w:rPr>
          <w:spacing w:val="-1"/>
        </w:rPr>
        <w:t xml:space="preserve"> </w:t>
      </w:r>
      <w:r w:rsidRPr="004A6953">
        <w:t>on</w:t>
      </w:r>
      <w:r w:rsidRPr="004A6953">
        <w:rPr>
          <w:spacing w:val="-2"/>
        </w:rPr>
        <w:t xml:space="preserve"> </w:t>
      </w:r>
      <w:r w:rsidRPr="004A6953">
        <w:t>the</w:t>
      </w:r>
      <w:r w:rsidRPr="004A6953">
        <w:rPr>
          <w:spacing w:val="-1"/>
        </w:rPr>
        <w:t xml:space="preserve"> </w:t>
      </w:r>
      <w:r w:rsidRPr="004A6953">
        <w:t>matters</w:t>
      </w:r>
      <w:r w:rsidRPr="004A6953">
        <w:rPr>
          <w:spacing w:val="-1"/>
        </w:rPr>
        <w:t xml:space="preserve"> </w:t>
      </w:r>
      <w:r w:rsidRPr="004A6953">
        <w:t>set</w:t>
      </w:r>
      <w:r w:rsidRPr="004A6953">
        <w:rPr>
          <w:spacing w:val="-1"/>
        </w:rPr>
        <w:t xml:space="preserve"> </w:t>
      </w:r>
      <w:r w:rsidRPr="004A6953">
        <w:t>out in, or in connection with, this Contract.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65"/>
        </w:numPr>
        <w:tabs>
          <w:tab w:val="left" w:pos="1295"/>
        </w:tabs>
        <w:spacing w:before="81"/>
        <w:ind w:right="421"/>
      </w:pPr>
      <w:r w:rsidRPr="004A6953">
        <w:lastRenderedPageBreak/>
        <w:t>The initial Supplier Representative shall be the person named as such in the Contract</w:t>
      </w:r>
      <w:r w:rsidRPr="004A6953">
        <w:rPr>
          <w:spacing w:val="-5"/>
        </w:rPr>
        <w:t xml:space="preserve"> </w:t>
      </w:r>
      <w:r w:rsidRPr="004A6953">
        <w:t>Order</w:t>
      </w:r>
      <w:r w:rsidRPr="004A6953">
        <w:rPr>
          <w:spacing w:val="-5"/>
        </w:rPr>
        <w:t xml:space="preserve"> </w:t>
      </w:r>
      <w:r w:rsidRPr="004A6953">
        <w:t>Form.</w:t>
      </w:r>
      <w:r w:rsidRPr="004A6953">
        <w:rPr>
          <w:spacing w:val="-5"/>
        </w:rPr>
        <w:t xml:space="preserve"> </w:t>
      </w:r>
      <w:r w:rsidRPr="004A6953">
        <w:t>Any</w:t>
      </w:r>
      <w:r w:rsidRPr="004A6953">
        <w:rPr>
          <w:spacing w:val="-5"/>
        </w:rPr>
        <w:t xml:space="preserve"> </w:t>
      </w:r>
      <w:r w:rsidRPr="004A6953">
        <w:t>change</w:t>
      </w:r>
      <w:r w:rsidRPr="004A6953">
        <w:rPr>
          <w:spacing w:val="-5"/>
        </w:rPr>
        <w:t xml:space="preserve"> </w:t>
      </w:r>
      <w:r w:rsidRPr="004A6953">
        <w:t>to</w:t>
      </w:r>
      <w:r w:rsidRPr="004A6953">
        <w:rPr>
          <w:spacing w:val="-4"/>
        </w:rPr>
        <w:t xml:space="preserve"> </w:t>
      </w:r>
      <w:r w:rsidRPr="004A6953">
        <w:t>the</w:t>
      </w:r>
      <w:r w:rsidRPr="004A6953">
        <w:rPr>
          <w:spacing w:val="-5"/>
        </w:rPr>
        <w:t xml:space="preserve"> </w:t>
      </w:r>
      <w:r w:rsidRPr="004A6953">
        <w:t>Supplier</w:t>
      </w:r>
      <w:r w:rsidRPr="004A6953">
        <w:rPr>
          <w:spacing w:val="-5"/>
        </w:rPr>
        <w:t xml:space="preserve"> </w:t>
      </w:r>
      <w:r w:rsidRPr="004A6953">
        <w:t>Representative</w:t>
      </w:r>
      <w:r w:rsidRPr="004A6953">
        <w:rPr>
          <w:spacing w:val="-5"/>
        </w:rPr>
        <w:t xml:space="preserve"> </w:t>
      </w:r>
      <w:proofErr w:type="gramStart"/>
      <w:r w:rsidRPr="004A6953">
        <w:t>shall</w:t>
      </w:r>
      <w:r w:rsidRPr="004A6953">
        <w:rPr>
          <w:spacing w:val="-5"/>
        </w:rPr>
        <w:t xml:space="preserve"> </w:t>
      </w:r>
      <w:r w:rsidRPr="004A6953">
        <w:t>be</w:t>
      </w:r>
      <w:r w:rsidRPr="004A6953">
        <w:rPr>
          <w:spacing w:val="-5"/>
        </w:rPr>
        <w:t xml:space="preserve"> </w:t>
      </w:r>
      <w:r w:rsidRPr="004A6953">
        <w:t>agreed</w:t>
      </w:r>
      <w:proofErr w:type="gramEnd"/>
      <w:r w:rsidRPr="004A6953">
        <w:t xml:space="preserve"> in accordance with Clause </w:t>
      </w:r>
      <w:hyperlink w:anchor="_bookmark93" w:history="1">
        <w:r w:rsidRPr="004A6953">
          <w:t xml:space="preserve">27 </w:t>
        </w:r>
      </w:hyperlink>
      <w:r w:rsidRPr="004A6953">
        <w:t>(Supplier Personnel).</w:t>
      </w:r>
    </w:p>
    <w:p w:rsidR="004A37C8" w:rsidRPr="004A6953" w:rsidRDefault="008B24A5">
      <w:pPr>
        <w:pStyle w:val="ListParagraph"/>
        <w:numPr>
          <w:ilvl w:val="1"/>
          <w:numId w:val="65"/>
        </w:numPr>
        <w:tabs>
          <w:tab w:val="left" w:pos="1295"/>
        </w:tabs>
        <w:ind w:right="418"/>
      </w:pPr>
      <w:r w:rsidRPr="004A6953">
        <w:t>If</w:t>
      </w:r>
      <w:r w:rsidRPr="004A6953">
        <w:rPr>
          <w:spacing w:val="-2"/>
        </w:rPr>
        <w:t xml:space="preserve"> </w:t>
      </w:r>
      <w:r w:rsidRPr="004A6953">
        <w:t>the</w:t>
      </w:r>
      <w:r w:rsidRPr="004A6953">
        <w:rPr>
          <w:spacing w:val="-2"/>
        </w:rPr>
        <w:t xml:space="preserve"> </w:t>
      </w:r>
      <w:r w:rsidRPr="004A6953">
        <w:t>initial</w:t>
      </w:r>
      <w:r w:rsidRPr="004A6953">
        <w:rPr>
          <w:spacing w:val="-3"/>
        </w:rPr>
        <w:t xml:space="preserve"> </w:t>
      </w:r>
      <w:r w:rsidRPr="004A6953">
        <w:t>Customer</w:t>
      </w:r>
      <w:r w:rsidRPr="004A6953">
        <w:rPr>
          <w:spacing w:val="-2"/>
        </w:rPr>
        <w:t xml:space="preserve"> </w:t>
      </w:r>
      <w:r w:rsidRPr="004A6953">
        <w:t>Representative</w:t>
      </w:r>
      <w:r w:rsidRPr="004A6953">
        <w:rPr>
          <w:spacing w:val="-3"/>
        </w:rPr>
        <w:t xml:space="preserve"> </w:t>
      </w:r>
      <w:proofErr w:type="gramStart"/>
      <w:r w:rsidRPr="004A6953">
        <w:t>is</w:t>
      </w:r>
      <w:r w:rsidRPr="004A6953">
        <w:rPr>
          <w:spacing w:val="-2"/>
        </w:rPr>
        <w:t xml:space="preserve"> </w:t>
      </w:r>
      <w:r w:rsidRPr="004A6953">
        <w:t>not</w:t>
      </w:r>
      <w:r w:rsidRPr="004A6953">
        <w:rPr>
          <w:spacing w:val="-2"/>
        </w:rPr>
        <w:t xml:space="preserve"> </w:t>
      </w:r>
      <w:r w:rsidRPr="004A6953">
        <w:t>specified</w:t>
      </w:r>
      <w:proofErr w:type="gramEnd"/>
      <w:r w:rsidRPr="004A6953">
        <w:rPr>
          <w:spacing w:val="-2"/>
        </w:rPr>
        <w:t xml:space="preserve"> </w:t>
      </w:r>
      <w:r w:rsidRPr="004A6953">
        <w:t>in</w:t>
      </w:r>
      <w:r w:rsidRPr="004A6953">
        <w:rPr>
          <w:spacing w:val="-2"/>
        </w:rPr>
        <w:t xml:space="preserve"> </w:t>
      </w:r>
      <w:r w:rsidRPr="004A6953">
        <w:t>the</w:t>
      </w:r>
      <w:r w:rsidRPr="004A6953">
        <w:rPr>
          <w:spacing w:val="-3"/>
        </w:rPr>
        <w:t xml:space="preserve"> </w:t>
      </w:r>
      <w:r w:rsidRPr="004A6953">
        <w:t>Contract</w:t>
      </w:r>
      <w:r w:rsidRPr="004A6953">
        <w:rPr>
          <w:spacing w:val="-2"/>
        </w:rPr>
        <w:t xml:space="preserve"> </w:t>
      </w:r>
      <w:r w:rsidRPr="004A6953">
        <w:t>Order</w:t>
      </w:r>
      <w:r w:rsidRPr="004A6953">
        <w:rPr>
          <w:spacing w:val="-2"/>
        </w:rPr>
        <w:t xml:space="preserve"> </w:t>
      </w:r>
      <w:r w:rsidRPr="004A6953">
        <w:t>Form, the Customer shall notify the Supplier of the identity of the initial Customer Representative</w:t>
      </w:r>
      <w:r w:rsidRPr="004A6953">
        <w:rPr>
          <w:spacing w:val="-16"/>
        </w:rPr>
        <w:t xml:space="preserve"> </w:t>
      </w:r>
      <w:r w:rsidRPr="004A6953">
        <w:t>within</w:t>
      </w:r>
      <w:r w:rsidRPr="004A6953">
        <w:rPr>
          <w:spacing w:val="-15"/>
        </w:rPr>
        <w:t xml:space="preserve"> </w:t>
      </w:r>
      <w:r w:rsidRPr="004A6953">
        <w:t>five</w:t>
      </w:r>
      <w:r w:rsidRPr="004A6953">
        <w:rPr>
          <w:spacing w:val="-15"/>
        </w:rPr>
        <w:t xml:space="preserve"> </w:t>
      </w:r>
      <w:r w:rsidRPr="004A6953">
        <w:t>(5)</w:t>
      </w:r>
      <w:r w:rsidRPr="004A6953">
        <w:rPr>
          <w:spacing w:val="-16"/>
        </w:rPr>
        <w:t xml:space="preserve"> </w:t>
      </w:r>
      <w:r w:rsidRPr="004A6953">
        <w:t>Working</w:t>
      </w:r>
      <w:r w:rsidRPr="004A6953">
        <w:rPr>
          <w:spacing w:val="-15"/>
        </w:rPr>
        <w:t xml:space="preserve"> </w:t>
      </w:r>
      <w:r w:rsidRPr="004A6953">
        <w:t>Days</w:t>
      </w:r>
      <w:r w:rsidRPr="004A6953">
        <w:rPr>
          <w:spacing w:val="-15"/>
        </w:rPr>
        <w:t xml:space="preserve"> </w:t>
      </w:r>
      <w:r w:rsidRPr="004A6953">
        <w:t>of</w:t>
      </w:r>
      <w:r w:rsidRPr="004A6953">
        <w:rPr>
          <w:spacing w:val="-15"/>
        </w:rPr>
        <w:t xml:space="preserve"> </w:t>
      </w:r>
      <w:r w:rsidRPr="004A6953">
        <w:t>the</w:t>
      </w:r>
      <w:r w:rsidRPr="004A6953">
        <w:rPr>
          <w:spacing w:val="-16"/>
        </w:rPr>
        <w:t xml:space="preserve"> </w:t>
      </w:r>
      <w:r w:rsidRPr="004A6953">
        <w:t>Contract</w:t>
      </w:r>
      <w:r w:rsidRPr="004A6953">
        <w:rPr>
          <w:spacing w:val="-15"/>
        </w:rPr>
        <w:t xml:space="preserve"> </w:t>
      </w:r>
      <w:r w:rsidRPr="004A6953">
        <w:t>Commencement</w:t>
      </w:r>
      <w:r w:rsidRPr="004A6953">
        <w:rPr>
          <w:spacing w:val="-15"/>
        </w:rPr>
        <w:t xml:space="preserve"> </w:t>
      </w:r>
      <w:r w:rsidRPr="004A6953">
        <w:t xml:space="preserve">Date. The Customer may, by written notice to the Supplier, revoke or amend the authority of the Customer Representative or appoint a new Customer </w:t>
      </w:r>
      <w:r w:rsidRPr="004A6953">
        <w:rPr>
          <w:spacing w:val="-2"/>
        </w:rPr>
        <w:t>Representative.</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69" w:name="_bookmark69"/>
      <w:bookmarkEnd w:id="69"/>
      <w:r w:rsidRPr="004A6953">
        <w:t>RECORDS,</w:t>
      </w:r>
      <w:r w:rsidRPr="004A6953">
        <w:rPr>
          <w:spacing w:val="-7"/>
        </w:rPr>
        <w:t xml:space="preserve"> </w:t>
      </w:r>
      <w:r w:rsidRPr="004A6953">
        <w:t>AUDIT</w:t>
      </w:r>
      <w:r w:rsidRPr="004A6953">
        <w:rPr>
          <w:spacing w:val="-6"/>
        </w:rPr>
        <w:t xml:space="preserve"> </w:t>
      </w:r>
      <w:r w:rsidRPr="004A6953">
        <w:t>ACCESS</w:t>
      </w:r>
      <w:r w:rsidRPr="004A6953">
        <w:rPr>
          <w:spacing w:val="-9"/>
        </w:rPr>
        <w:t xml:space="preserve"> </w:t>
      </w:r>
      <w:r w:rsidRPr="004A6953">
        <w:t>AND</w:t>
      </w:r>
      <w:r w:rsidRPr="004A6953">
        <w:rPr>
          <w:spacing w:val="-8"/>
        </w:rPr>
        <w:t xml:space="preserve"> </w:t>
      </w:r>
      <w:r w:rsidRPr="004A6953">
        <w:t>OPEN</w:t>
      </w:r>
      <w:r w:rsidRPr="004A6953">
        <w:rPr>
          <w:spacing w:val="-8"/>
        </w:rPr>
        <w:t xml:space="preserve"> </w:t>
      </w:r>
      <w:r w:rsidRPr="004A6953">
        <w:t>BOOK</w:t>
      </w:r>
      <w:r w:rsidRPr="004A6953">
        <w:rPr>
          <w:spacing w:val="-7"/>
        </w:rPr>
        <w:t xml:space="preserve"> </w:t>
      </w:r>
      <w:r w:rsidRPr="004A6953">
        <w:rPr>
          <w:spacing w:val="-4"/>
        </w:rPr>
        <w:t>DATA</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1"/>
        <w:ind w:right="417"/>
      </w:pPr>
      <w:bookmarkStart w:id="70" w:name="_bookmark70"/>
      <w:bookmarkEnd w:id="70"/>
      <w:r w:rsidRPr="004A6953">
        <w:t>The</w:t>
      </w:r>
      <w:r w:rsidRPr="004A6953">
        <w:rPr>
          <w:spacing w:val="-7"/>
        </w:rPr>
        <w:t xml:space="preserve"> </w:t>
      </w:r>
      <w:r w:rsidRPr="004A6953">
        <w:t>Supplier</w:t>
      </w:r>
      <w:r w:rsidRPr="004A6953">
        <w:rPr>
          <w:spacing w:val="-7"/>
        </w:rPr>
        <w:t xml:space="preserve"> </w:t>
      </w:r>
      <w:r w:rsidRPr="004A6953">
        <w:t>shall</w:t>
      </w:r>
      <w:r w:rsidRPr="004A6953">
        <w:rPr>
          <w:spacing w:val="-7"/>
        </w:rPr>
        <w:t xml:space="preserve"> </w:t>
      </w:r>
      <w:r w:rsidRPr="004A6953">
        <w:t>keep</w:t>
      </w:r>
      <w:r w:rsidRPr="004A6953">
        <w:rPr>
          <w:spacing w:val="-7"/>
        </w:rPr>
        <w:t xml:space="preserve"> </w:t>
      </w:r>
      <w:r w:rsidRPr="004A6953">
        <w:t>and</w:t>
      </w:r>
      <w:r w:rsidRPr="004A6953">
        <w:rPr>
          <w:spacing w:val="-7"/>
        </w:rPr>
        <w:t xml:space="preserve"> </w:t>
      </w:r>
      <w:r w:rsidRPr="004A6953">
        <w:t>maintain</w:t>
      </w:r>
      <w:r w:rsidRPr="004A6953">
        <w:rPr>
          <w:spacing w:val="-7"/>
        </w:rPr>
        <w:t xml:space="preserve"> </w:t>
      </w:r>
      <w:r w:rsidRPr="004A6953">
        <w:t>for</w:t>
      </w:r>
      <w:r w:rsidRPr="004A6953">
        <w:rPr>
          <w:spacing w:val="-7"/>
        </w:rPr>
        <w:t xml:space="preserve"> </w:t>
      </w:r>
      <w:r w:rsidRPr="004A6953">
        <w:t>seven</w:t>
      </w:r>
      <w:r w:rsidRPr="004A6953">
        <w:rPr>
          <w:spacing w:val="-7"/>
        </w:rPr>
        <w:t xml:space="preserve"> </w:t>
      </w:r>
      <w:r w:rsidRPr="004A6953">
        <w:t>(7)</w:t>
      </w:r>
      <w:r w:rsidRPr="004A6953">
        <w:rPr>
          <w:spacing w:val="-7"/>
        </w:rPr>
        <w:t xml:space="preserve"> </w:t>
      </w:r>
      <w:r w:rsidRPr="004A6953">
        <w:t>years</w:t>
      </w:r>
      <w:r w:rsidRPr="004A6953">
        <w:rPr>
          <w:spacing w:val="-7"/>
        </w:rPr>
        <w:t xml:space="preserve"> </w:t>
      </w:r>
      <w:r w:rsidRPr="004A6953">
        <w:t>after</w:t>
      </w:r>
      <w:r w:rsidRPr="004A6953">
        <w:rPr>
          <w:spacing w:val="-7"/>
        </w:rPr>
        <w:t xml:space="preserve"> </w:t>
      </w:r>
      <w:r w:rsidRPr="004A6953">
        <w:t>the</w:t>
      </w:r>
      <w:r w:rsidRPr="004A6953">
        <w:rPr>
          <w:spacing w:val="-7"/>
        </w:rPr>
        <w:t xml:space="preserve"> </w:t>
      </w:r>
      <w:r w:rsidRPr="004A6953">
        <w:t>Contract</w:t>
      </w:r>
      <w:r w:rsidRPr="004A6953">
        <w:rPr>
          <w:spacing w:val="-7"/>
        </w:rPr>
        <w:t xml:space="preserve"> </w:t>
      </w:r>
      <w:r w:rsidRPr="004A6953">
        <w:t>Expiry Date</w:t>
      </w:r>
      <w:r w:rsidRPr="004A6953">
        <w:rPr>
          <w:spacing w:val="-14"/>
        </w:rPr>
        <w:t xml:space="preserve"> </w:t>
      </w:r>
      <w:r w:rsidRPr="004A6953">
        <w:t>(or</w:t>
      </w:r>
      <w:r w:rsidRPr="004A6953">
        <w:rPr>
          <w:spacing w:val="-14"/>
        </w:rPr>
        <w:t xml:space="preserve"> </w:t>
      </w:r>
      <w:r w:rsidRPr="004A6953">
        <w:t>as</w:t>
      </w:r>
      <w:r w:rsidRPr="004A6953">
        <w:rPr>
          <w:spacing w:val="-13"/>
        </w:rPr>
        <w:t xml:space="preserve"> </w:t>
      </w:r>
      <w:r w:rsidRPr="004A6953">
        <w:t>long</w:t>
      </w:r>
      <w:r w:rsidRPr="004A6953">
        <w:rPr>
          <w:spacing w:val="-13"/>
        </w:rPr>
        <w:t xml:space="preserve"> </w:t>
      </w:r>
      <w:r w:rsidRPr="004A6953">
        <w:t>a</w:t>
      </w:r>
      <w:r w:rsidRPr="004A6953">
        <w:rPr>
          <w:spacing w:val="-14"/>
        </w:rPr>
        <w:t xml:space="preserve"> </w:t>
      </w:r>
      <w:r w:rsidRPr="004A6953">
        <w:t>period</w:t>
      </w:r>
      <w:r w:rsidRPr="004A6953">
        <w:rPr>
          <w:spacing w:val="-15"/>
        </w:rPr>
        <w:t xml:space="preserve"> </w:t>
      </w:r>
      <w:r w:rsidRPr="004A6953">
        <w:t>as</w:t>
      </w:r>
      <w:r w:rsidRPr="004A6953">
        <w:rPr>
          <w:spacing w:val="-13"/>
        </w:rPr>
        <w:t xml:space="preserve"> </w:t>
      </w:r>
      <w:r w:rsidRPr="004A6953">
        <w:t>may</w:t>
      </w:r>
      <w:r w:rsidRPr="004A6953">
        <w:rPr>
          <w:spacing w:val="-14"/>
        </w:rPr>
        <w:t xml:space="preserve"> </w:t>
      </w:r>
      <w:r w:rsidRPr="004A6953">
        <w:t>be</w:t>
      </w:r>
      <w:r w:rsidRPr="004A6953">
        <w:rPr>
          <w:spacing w:val="-15"/>
        </w:rPr>
        <w:t xml:space="preserve"> </w:t>
      </w:r>
      <w:r w:rsidRPr="004A6953">
        <w:t>agreed</w:t>
      </w:r>
      <w:r w:rsidRPr="004A6953">
        <w:rPr>
          <w:spacing w:val="-14"/>
        </w:rPr>
        <w:t xml:space="preserve"> </w:t>
      </w:r>
      <w:r w:rsidRPr="004A6953">
        <w:t>between</w:t>
      </w:r>
      <w:r w:rsidRPr="004A6953">
        <w:rPr>
          <w:spacing w:val="-14"/>
        </w:rPr>
        <w:t xml:space="preserve"> </w:t>
      </w:r>
      <w:r w:rsidRPr="004A6953">
        <w:t>the</w:t>
      </w:r>
      <w:r w:rsidRPr="004A6953">
        <w:rPr>
          <w:spacing w:val="-14"/>
        </w:rPr>
        <w:t xml:space="preserve"> </w:t>
      </w:r>
      <w:r w:rsidRPr="004A6953">
        <w:t>Parties),</w:t>
      </w:r>
      <w:r w:rsidRPr="004A6953">
        <w:rPr>
          <w:spacing w:val="-14"/>
        </w:rPr>
        <w:t xml:space="preserve"> </w:t>
      </w:r>
      <w:r w:rsidRPr="004A6953">
        <w:t>full</w:t>
      </w:r>
      <w:r w:rsidRPr="004A6953">
        <w:rPr>
          <w:spacing w:val="-15"/>
        </w:rPr>
        <w:t xml:space="preserve"> </w:t>
      </w:r>
      <w:r w:rsidRPr="004A6953">
        <w:t>and</w:t>
      </w:r>
      <w:r w:rsidRPr="004A6953">
        <w:rPr>
          <w:spacing w:val="-13"/>
        </w:rPr>
        <w:t xml:space="preserve"> </w:t>
      </w:r>
      <w:r w:rsidRPr="004A6953">
        <w:t>accurate records</w:t>
      </w:r>
      <w:r w:rsidRPr="004A6953">
        <w:rPr>
          <w:spacing w:val="-5"/>
        </w:rPr>
        <w:t xml:space="preserve"> </w:t>
      </w:r>
      <w:r w:rsidRPr="004A6953">
        <w:t>and</w:t>
      </w:r>
      <w:r w:rsidRPr="004A6953">
        <w:rPr>
          <w:spacing w:val="-7"/>
        </w:rPr>
        <w:t xml:space="preserve"> </w:t>
      </w:r>
      <w:r w:rsidRPr="004A6953">
        <w:t>accounts</w:t>
      </w:r>
      <w:r w:rsidRPr="004A6953">
        <w:rPr>
          <w:spacing w:val="-6"/>
        </w:rPr>
        <w:t xml:space="preserve"> </w:t>
      </w:r>
      <w:r w:rsidRPr="004A6953">
        <w:t>of</w:t>
      </w:r>
      <w:r w:rsidRPr="004A6953">
        <w:rPr>
          <w:spacing w:val="-7"/>
        </w:rPr>
        <w:t xml:space="preserve"> </w:t>
      </w:r>
      <w:r w:rsidRPr="004A6953">
        <w:t>the</w:t>
      </w:r>
      <w:r w:rsidRPr="004A6953">
        <w:rPr>
          <w:spacing w:val="-5"/>
        </w:rPr>
        <w:t xml:space="preserve"> </w:t>
      </w:r>
      <w:r w:rsidRPr="004A6953">
        <w:t>operation</w:t>
      </w:r>
      <w:r w:rsidRPr="004A6953">
        <w:rPr>
          <w:spacing w:val="-6"/>
        </w:rPr>
        <w:t xml:space="preserve"> </w:t>
      </w:r>
      <w:r w:rsidRPr="004A6953">
        <w:t>of</w:t>
      </w:r>
      <w:r w:rsidRPr="004A6953">
        <w:rPr>
          <w:spacing w:val="-5"/>
        </w:rPr>
        <w:t xml:space="preserve"> </w:t>
      </w:r>
      <w:r w:rsidRPr="004A6953">
        <w:t>this</w:t>
      </w:r>
      <w:r w:rsidRPr="004A6953">
        <w:rPr>
          <w:spacing w:val="-5"/>
        </w:rPr>
        <w:t xml:space="preserve"> </w:t>
      </w:r>
      <w:r w:rsidRPr="004A6953">
        <w:t>Contract</w:t>
      </w:r>
      <w:r w:rsidRPr="004A6953">
        <w:rPr>
          <w:spacing w:val="-6"/>
        </w:rPr>
        <w:t xml:space="preserve"> </w:t>
      </w:r>
      <w:r w:rsidRPr="004A6953">
        <w:t>including</w:t>
      </w:r>
      <w:r w:rsidRPr="004A6953">
        <w:rPr>
          <w:spacing w:val="-6"/>
        </w:rPr>
        <w:t xml:space="preserve"> </w:t>
      </w:r>
      <w:r w:rsidRPr="004A6953">
        <w:t>the</w:t>
      </w:r>
      <w:r w:rsidRPr="004A6953">
        <w:rPr>
          <w:spacing w:val="-5"/>
        </w:rPr>
        <w:t xml:space="preserve"> </w:t>
      </w:r>
      <w:r w:rsidRPr="004A6953">
        <w:t>Goods</w:t>
      </w:r>
      <w:r w:rsidRPr="004A6953">
        <w:rPr>
          <w:spacing w:val="-5"/>
        </w:rPr>
        <w:t xml:space="preserve"> </w:t>
      </w:r>
      <w:r w:rsidRPr="004A6953">
        <w:t xml:space="preserve">and/or Services provided under it, any Sub-Contracts and the amounts paid by the </w:t>
      </w:r>
      <w:r w:rsidRPr="004A6953">
        <w:rPr>
          <w:spacing w:val="-2"/>
        </w:rPr>
        <w:t>Customer.</w:t>
      </w:r>
    </w:p>
    <w:p w:rsidR="004A37C8" w:rsidRPr="004A6953" w:rsidRDefault="008B24A5">
      <w:pPr>
        <w:pStyle w:val="ListParagraph"/>
        <w:numPr>
          <w:ilvl w:val="1"/>
          <w:numId w:val="65"/>
        </w:numPr>
        <w:tabs>
          <w:tab w:val="left" w:pos="1295"/>
        </w:tabs>
        <w:ind w:hanging="569"/>
      </w:pPr>
      <w:r w:rsidRPr="004A6953">
        <w:t>The</w:t>
      </w:r>
      <w:r w:rsidRPr="004A6953">
        <w:rPr>
          <w:spacing w:val="-8"/>
        </w:rPr>
        <w:t xml:space="preserve"> </w:t>
      </w:r>
      <w:r w:rsidRPr="004A6953">
        <w:t>Supplier</w:t>
      </w:r>
      <w:r w:rsidRPr="004A6953">
        <w:rPr>
          <w:spacing w:val="-8"/>
        </w:rPr>
        <w:t xml:space="preserve"> </w:t>
      </w:r>
      <w:r w:rsidRPr="004A6953">
        <w:rPr>
          <w:spacing w:val="-2"/>
        </w:rPr>
        <w:t>shall:</w:t>
      </w:r>
    </w:p>
    <w:p w:rsidR="004A37C8" w:rsidRPr="004A6953" w:rsidRDefault="008B24A5">
      <w:pPr>
        <w:pStyle w:val="ListParagraph"/>
        <w:numPr>
          <w:ilvl w:val="2"/>
          <w:numId w:val="65"/>
        </w:numPr>
        <w:tabs>
          <w:tab w:val="left" w:pos="2288"/>
        </w:tabs>
        <w:ind w:right="417"/>
      </w:pPr>
      <w:r w:rsidRPr="004A6953">
        <w:t>keep</w:t>
      </w:r>
      <w:r w:rsidRPr="004A6953">
        <w:rPr>
          <w:spacing w:val="-11"/>
        </w:rPr>
        <w:t xml:space="preserve"> </w:t>
      </w:r>
      <w:r w:rsidRPr="004A6953">
        <w:t>the</w:t>
      </w:r>
      <w:r w:rsidRPr="004A6953">
        <w:rPr>
          <w:spacing w:val="-11"/>
        </w:rPr>
        <w:t xml:space="preserve"> </w:t>
      </w:r>
      <w:r w:rsidRPr="004A6953">
        <w:t>records</w:t>
      </w:r>
      <w:r w:rsidRPr="004A6953">
        <w:rPr>
          <w:spacing w:val="-11"/>
        </w:rPr>
        <w:t xml:space="preserve"> </w:t>
      </w:r>
      <w:r w:rsidRPr="004A6953">
        <w:t>and</w:t>
      </w:r>
      <w:r w:rsidRPr="004A6953">
        <w:rPr>
          <w:spacing w:val="-11"/>
        </w:rPr>
        <w:t xml:space="preserve"> </w:t>
      </w:r>
      <w:r w:rsidRPr="004A6953">
        <w:t>accounts</w:t>
      </w:r>
      <w:r w:rsidRPr="004A6953">
        <w:rPr>
          <w:spacing w:val="-11"/>
        </w:rPr>
        <w:t xml:space="preserve"> </w:t>
      </w:r>
      <w:r w:rsidRPr="004A6953">
        <w:t>referred</w:t>
      </w:r>
      <w:r w:rsidRPr="004A6953">
        <w:rPr>
          <w:spacing w:val="-11"/>
        </w:rPr>
        <w:t xml:space="preserve"> </w:t>
      </w:r>
      <w:r w:rsidRPr="004A6953">
        <w:t>to</w:t>
      </w:r>
      <w:r w:rsidRPr="004A6953">
        <w:rPr>
          <w:spacing w:val="-11"/>
        </w:rPr>
        <w:t xml:space="preserve"> </w:t>
      </w:r>
      <w:r w:rsidRPr="004A6953">
        <w:t>in</w:t>
      </w:r>
      <w:r w:rsidRPr="004A6953">
        <w:rPr>
          <w:spacing w:val="-12"/>
        </w:rPr>
        <w:t xml:space="preserve"> </w:t>
      </w:r>
      <w:r w:rsidRPr="004A6953">
        <w:t>Clause</w:t>
      </w:r>
      <w:r w:rsidRPr="004A6953">
        <w:rPr>
          <w:spacing w:val="-9"/>
        </w:rPr>
        <w:t xml:space="preserve"> </w:t>
      </w:r>
      <w:hyperlink w:anchor="_bookmark70" w:history="1">
        <w:r w:rsidRPr="004A6953">
          <w:t>21.1</w:t>
        </w:r>
        <w:r w:rsidRPr="004A6953">
          <w:rPr>
            <w:spacing w:val="-13"/>
          </w:rPr>
          <w:t xml:space="preserve"> </w:t>
        </w:r>
      </w:hyperlink>
      <w:r w:rsidRPr="004A6953">
        <w:t>in</w:t>
      </w:r>
      <w:r w:rsidRPr="004A6953">
        <w:rPr>
          <w:spacing w:val="-11"/>
        </w:rPr>
        <w:t xml:space="preserve"> </w:t>
      </w:r>
      <w:r w:rsidRPr="004A6953">
        <w:t>accordance with Good Industry Practice and Law; and</w:t>
      </w:r>
    </w:p>
    <w:p w:rsidR="004A37C8" w:rsidRPr="004A6953" w:rsidRDefault="008B24A5">
      <w:pPr>
        <w:pStyle w:val="ListParagraph"/>
        <w:numPr>
          <w:ilvl w:val="2"/>
          <w:numId w:val="65"/>
        </w:numPr>
        <w:tabs>
          <w:tab w:val="left" w:pos="2288"/>
        </w:tabs>
        <w:spacing w:before="119"/>
        <w:ind w:right="418"/>
      </w:pPr>
      <w:r w:rsidRPr="004A6953">
        <w:t xml:space="preserve">afford any Auditor access to the records and accounts referred to in Clause </w:t>
      </w:r>
      <w:hyperlink w:anchor="_bookmark70" w:history="1">
        <w:r w:rsidRPr="004A6953">
          <w:t>21.1</w:t>
        </w:r>
      </w:hyperlink>
      <w:r w:rsidRPr="004A6953">
        <w:t xml:space="preserve"> at the Suppliers premises and/or provide records and accounts (including copies of the Suppliers published accounts) or copies</w:t>
      </w:r>
      <w:r w:rsidRPr="004A6953">
        <w:rPr>
          <w:spacing w:val="-11"/>
        </w:rPr>
        <w:t xml:space="preserve"> </w:t>
      </w:r>
      <w:r w:rsidRPr="004A6953">
        <w:t>of</w:t>
      </w:r>
      <w:r w:rsidRPr="004A6953">
        <w:rPr>
          <w:spacing w:val="-13"/>
        </w:rPr>
        <w:t xml:space="preserve"> </w:t>
      </w:r>
      <w:r w:rsidRPr="004A6953">
        <w:t>the</w:t>
      </w:r>
      <w:r w:rsidRPr="004A6953">
        <w:rPr>
          <w:spacing w:val="-12"/>
        </w:rPr>
        <w:t xml:space="preserve"> </w:t>
      </w:r>
      <w:r w:rsidRPr="004A6953">
        <w:t>same,</w:t>
      </w:r>
      <w:r w:rsidRPr="004A6953">
        <w:rPr>
          <w:spacing w:val="-12"/>
        </w:rPr>
        <w:t xml:space="preserve"> </w:t>
      </w:r>
      <w:r w:rsidRPr="004A6953">
        <w:t>as</w:t>
      </w:r>
      <w:r w:rsidRPr="004A6953">
        <w:rPr>
          <w:spacing w:val="-12"/>
        </w:rPr>
        <w:t xml:space="preserve"> </w:t>
      </w:r>
      <w:r w:rsidRPr="004A6953">
        <w:t>may</w:t>
      </w:r>
      <w:r w:rsidRPr="004A6953">
        <w:rPr>
          <w:spacing w:val="-11"/>
        </w:rPr>
        <w:t xml:space="preserve"> </w:t>
      </w:r>
      <w:r w:rsidRPr="004A6953">
        <w:t>be</w:t>
      </w:r>
      <w:r w:rsidRPr="004A6953">
        <w:rPr>
          <w:spacing w:val="-11"/>
        </w:rPr>
        <w:t xml:space="preserve"> </w:t>
      </w:r>
      <w:r w:rsidRPr="004A6953">
        <w:t>required</w:t>
      </w:r>
      <w:r w:rsidRPr="004A6953">
        <w:rPr>
          <w:spacing w:val="-11"/>
        </w:rPr>
        <w:t xml:space="preserve"> </w:t>
      </w:r>
      <w:r w:rsidRPr="004A6953">
        <w:t>by</w:t>
      </w:r>
      <w:r w:rsidRPr="004A6953">
        <w:rPr>
          <w:spacing w:val="-11"/>
        </w:rPr>
        <w:t xml:space="preserve"> </w:t>
      </w:r>
      <w:r w:rsidRPr="004A6953">
        <w:t>any</w:t>
      </w:r>
      <w:r w:rsidRPr="004A6953">
        <w:rPr>
          <w:spacing w:val="-13"/>
        </w:rPr>
        <w:t xml:space="preserve"> </w:t>
      </w:r>
      <w:r w:rsidRPr="004A6953">
        <w:t>of</w:t>
      </w:r>
      <w:r w:rsidRPr="004A6953">
        <w:rPr>
          <w:spacing w:val="-11"/>
        </w:rPr>
        <w:t xml:space="preserve"> </w:t>
      </w:r>
      <w:r w:rsidRPr="004A6953">
        <w:t>the</w:t>
      </w:r>
      <w:r w:rsidRPr="004A6953">
        <w:rPr>
          <w:spacing w:val="-11"/>
        </w:rPr>
        <w:t xml:space="preserve"> </w:t>
      </w:r>
      <w:r w:rsidRPr="004A6953">
        <w:t>Auditors</w:t>
      </w:r>
      <w:r w:rsidRPr="004A6953">
        <w:rPr>
          <w:spacing w:val="-11"/>
        </w:rPr>
        <w:t xml:space="preserve"> </w:t>
      </w:r>
      <w:r w:rsidRPr="004A6953">
        <w:t>from</w:t>
      </w:r>
      <w:r w:rsidRPr="004A6953">
        <w:rPr>
          <w:spacing w:val="-12"/>
        </w:rPr>
        <w:t xml:space="preserve"> </w:t>
      </w:r>
      <w:r w:rsidRPr="004A6953">
        <w:t xml:space="preserve">time to time during the Contract Period and the period specified in Clause </w:t>
      </w:r>
      <w:hyperlink w:anchor="_bookmark70" w:history="1">
        <w:r w:rsidRPr="004A6953">
          <w:t>21.1</w:t>
        </w:r>
      </w:hyperlink>
      <w:r w:rsidRPr="004A6953">
        <w:t>, in order that the Auditor(s) may carry out an inspection to assess compliance by the Supplier and/or its Sub-Contractors of any of the Suppliers obligations under this Contract including in order to:</w:t>
      </w:r>
    </w:p>
    <w:p w:rsidR="004A37C8" w:rsidRPr="004A6953" w:rsidRDefault="008B24A5">
      <w:pPr>
        <w:pStyle w:val="ListParagraph"/>
        <w:numPr>
          <w:ilvl w:val="3"/>
          <w:numId w:val="65"/>
        </w:numPr>
        <w:tabs>
          <w:tab w:val="left" w:pos="2996"/>
        </w:tabs>
        <w:spacing w:before="121"/>
        <w:ind w:right="421"/>
      </w:pPr>
      <w:r w:rsidRPr="004A6953">
        <w:t xml:space="preserve">verify the accuracy of the Contract Charges and any other amounts payable by the Customer under this Contract (and proposed or actual variations to them in accordance with this </w:t>
      </w:r>
      <w:r w:rsidRPr="004A6953">
        <w:rPr>
          <w:spacing w:val="-2"/>
        </w:rPr>
        <w:t>Contract);</w:t>
      </w:r>
    </w:p>
    <w:p w:rsidR="004A37C8" w:rsidRPr="004A6953" w:rsidRDefault="008B24A5">
      <w:pPr>
        <w:pStyle w:val="ListParagraph"/>
        <w:numPr>
          <w:ilvl w:val="3"/>
          <w:numId w:val="65"/>
        </w:numPr>
        <w:tabs>
          <w:tab w:val="left" w:pos="2996"/>
        </w:tabs>
        <w:ind w:right="418"/>
      </w:pPr>
      <w:r w:rsidRPr="004A6953">
        <w:t>verify the costs of the Supplier (including the costs of all Sub- Contractors</w:t>
      </w:r>
      <w:r w:rsidRPr="004A6953">
        <w:rPr>
          <w:spacing w:val="-7"/>
        </w:rPr>
        <w:t xml:space="preserve"> </w:t>
      </w:r>
      <w:r w:rsidRPr="004A6953">
        <w:t>and</w:t>
      </w:r>
      <w:r w:rsidRPr="004A6953">
        <w:rPr>
          <w:spacing w:val="-6"/>
        </w:rPr>
        <w:t xml:space="preserve"> </w:t>
      </w:r>
      <w:r w:rsidRPr="004A6953">
        <w:t>any</w:t>
      </w:r>
      <w:r w:rsidRPr="004A6953">
        <w:rPr>
          <w:spacing w:val="-6"/>
        </w:rPr>
        <w:t xml:space="preserve"> </w:t>
      </w:r>
      <w:r w:rsidRPr="004A6953">
        <w:t>third</w:t>
      </w:r>
      <w:r w:rsidRPr="004A6953">
        <w:rPr>
          <w:spacing w:val="-7"/>
        </w:rPr>
        <w:t xml:space="preserve"> </w:t>
      </w:r>
      <w:r w:rsidRPr="004A6953">
        <w:t>party</w:t>
      </w:r>
      <w:r w:rsidRPr="004A6953">
        <w:rPr>
          <w:spacing w:val="-6"/>
        </w:rPr>
        <w:t xml:space="preserve"> </w:t>
      </w:r>
      <w:r w:rsidRPr="004A6953">
        <w:t>suppliers)</w:t>
      </w:r>
      <w:r w:rsidRPr="004A6953">
        <w:rPr>
          <w:spacing w:val="-6"/>
        </w:rPr>
        <w:t xml:space="preserve"> </w:t>
      </w:r>
      <w:r w:rsidRPr="004A6953">
        <w:t>in</w:t>
      </w:r>
      <w:r w:rsidRPr="004A6953">
        <w:rPr>
          <w:spacing w:val="-8"/>
        </w:rPr>
        <w:t xml:space="preserve"> </w:t>
      </w:r>
      <w:r w:rsidRPr="004A6953">
        <w:t>connection</w:t>
      </w:r>
      <w:r w:rsidRPr="004A6953">
        <w:rPr>
          <w:spacing w:val="-7"/>
        </w:rPr>
        <w:t xml:space="preserve"> </w:t>
      </w:r>
      <w:r w:rsidRPr="004A6953">
        <w:t>with</w:t>
      </w:r>
      <w:r w:rsidRPr="004A6953">
        <w:rPr>
          <w:spacing w:val="-8"/>
        </w:rPr>
        <w:t xml:space="preserve"> </w:t>
      </w:r>
      <w:r w:rsidRPr="004A6953">
        <w:t>the provision of the Goods and/or Services;</w:t>
      </w:r>
    </w:p>
    <w:p w:rsidR="004A37C8" w:rsidRPr="004A6953" w:rsidRDefault="008B24A5">
      <w:pPr>
        <w:pStyle w:val="ListParagraph"/>
        <w:numPr>
          <w:ilvl w:val="3"/>
          <w:numId w:val="65"/>
        </w:numPr>
        <w:tabs>
          <w:tab w:val="left" w:pos="2996"/>
        </w:tabs>
      </w:pPr>
      <w:r w:rsidRPr="004A6953">
        <w:t>verify</w:t>
      </w:r>
      <w:r w:rsidRPr="004A6953">
        <w:rPr>
          <w:spacing w:val="-6"/>
        </w:rPr>
        <w:t xml:space="preserve"> </w:t>
      </w:r>
      <w:r w:rsidRPr="004A6953">
        <w:t>the</w:t>
      </w:r>
      <w:r w:rsidRPr="004A6953">
        <w:rPr>
          <w:spacing w:val="-6"/>
        </w:rPr>
        <w:t xml:space="preserve"> </w:t>
      </w:r>
      <w:r w:rsidRPr="004A6953">
        <w:t>Open</w:t>
      </w:r>
      <w:r w:rsidRPr="004A6953">
        <w:rPr>
          <w:spacing w:val="-5"/>
        </w:rPr>
        <w:t xml:space="preserve"> </w:t>
      </w:r>
      <w:r w:rsidRPr="004A6953">
        <w:t>Book</w:t>
      </w:r>
      <w:r w:rsidRPr="004A6953">
        <w:rPr>
          <w:spacing w:val="-4"/>
        </w:rPr>
        <w:t xml:space="preserve"> </w:t>
      </w:r>
      <w:r w:rsidRPr="004A6953">
        <w:rPr>
          <w:spacing w:val="-2"/>
        </w:rPr>
        <w:t>Data;</w:t>
      </w:r>
    </w:p>
    <w:p w:rsidR="004A37C8" w:rsidRPr="004A6953" w:rsidRDefault="008B24A5">
      <w:pPr>
        <w:pStyle w:val="ListParagraph"/>
        <w:numPr>
          <w:ilvl w:val="3"/>
          <w:numId w:val="65"/>
        </w:numPr>
        <w:tabs>
          <w:tab w:val="left" w:pos="2996"/>
        </w:tabs>
        <w:spacing w:before="121"/>
        <w:ind w:right="419"/>
      </w:pPr>
      <w:r w:rsidRPr="004A6953">
        <w:t>verify</w:t>
      </w:r>
      <w:r w:rsidRPr="004A6953">
        <w:rPr>
          <w:spacing w:val="-3"/>
        </w:rPr>
        <w:t xml:space="preserve"> </w:t>
      </w:r>
      <w:r w:rsidRPr="004A6953">
        <w:t>the</w:t>
      </w:r>
      <w:r w:rsidRPr="004A6953">
        <w:rPr>
          <w:spacing w:val="-4"/>
        </w:rPr>
        <w:t xml:space="preserve"> </w:t>
      </w:r>
      <w:r w:rsidRPr="004A6953">
        <w:t>Suppliers</w:t>
      </w:r>
      <w:r w:rsidRPr="004A6953">
        <w:rPr>
          <w:spacing w:val="-3"/>
        </w:rPr>
        <w:t xml:space="preserve"> </w:t>
      </w:r>
      <w:r w:rsidRPr="004A6953">
        <w:t>and</w:t>
      </w:r>
      <w:r w:rsidRPr="004A6953">
        <w:rPr>
          <w:spacing w:val="-4"/>
        </w:rPr>
        <w:t xml:space="preserve"> </w:t>
      </w:r>
      <w:r w:rsidRPr="004A6953">
        <w:t>each</w:t>
      </w:r>
      <w:r w:rsidRPr="004A6953">
        <w:rPr>
          <w:spacing w:val="-3"/>
        </w:rPr>
        <w:t xml:space="preserve"> </w:t>
      </w:r>
      <w:r w:rsidRPr="004A6953">
        <w:t>Sub-Contractor’s</w:t>
      </w:r>
      <w:r w:rsidRPr="004A6953">
        <w:rPr>
          <w:spacing w:val="-4"/>
        </w:rPr>
        <w:t xml:space="preserve"> </w:t>
      </w:r>
      <w:r w:rsidRPr="004A6953">
        <w:t>compliance</w:t>
      </w:r>
      <w:r w:rsidRPr="004A6953">
        <w:rPr>
          <w:spacing w:val="-3"/>
        </w:rPr>
        <w:t xml:space="preserve"> </w:t>
      </w:r>
      <w:r w:rsidRPr="004A6953">
        <w:t>with the applicable Law;</w:t>
      </w:r>
    </w:p>
    <w:p w:rsidR="004A37C8" w:rsidRPr="004A6953" w:rsidRDefault="008B24A5">
      <w:pPr>
        <w:pStyle w:val="ListParagraph"/>
        <w:numPr>
          <w:ilvl w:val="3"/>
          <w:numId w:val="65"/>
        </w:numPr>
        <w:tabs>
          <w:tab w:val="left" w:pos="2996"/>
        </w:tabs>
        <w:spacing w:before="119"/>
        <w:ind w:right="418"/>
      </w:pPr>
      <w:r w:rsidRPr="004A6953">
        <w:t>identify or investigate an actual or suspected Prohibited Act, impropriety</w:t>
      </w:r>
      <w:r w:rsidRPr="004A6953">
        <w:rPr>
          <w:spacing w:val="-4"/>
        </w:rPr>
        <w:t xml:space="preserve"> </w:t>
      </w:r>
      <w:r w:rsidRPr="004A6953">
        <w:t>or</w:t>
      </w:r>
      <w:r w:rsidRPr="004A6953">
        <w:rPr>
          <w:spacing w:val="-3"/>
        </w:rPr>
        <w:t xml:space="preserve"> </w:t>
      </w:r>
      <w:r w:rsidRPr="004A6953">
        <w:t>accounting</w:t>
      </w:r>
      <w:r w:rsidRPr="004A6953">
        <w:rPr>
          <w:spacing w:val="-3"/>
        </w:rPr>
        <w:t xml:space="preserve"> </w:t>
      </w:r>
      <w:r w:rsidRPr="004A6953">
        <w:t>mistakes</w:t>
      </w:r>
      <w:r w:rsidRPr="004A6953">
        <w:rPr>
          <w:spacing w:val="-4"/>
        </w:rPr>
        <w:t xml:space="preserve"> </w:t>
      </w:r>
      <w:r w:rsidRPr="004A6953">
        <w:t>or</w:t>
      </w:r>
      <w:r w:rsidRPr="004A6953">
        <w:rPr>
          <w:spacing w:val="-3"/>
        </w:rPr>
        <w:t xml:space="preserve"> </w:t>
      </w:r>
      <w:r w:rsidRPr="004A6953">
        <w:t>any</w:t>
      </w:r>
      <w:r w:rsidRPr="004A6953">
        <w:rPr>
          <w:spacing w:val="-2"/>
        </w:rPr>
        <w:t xml:space="preserve"> </w:t>
      </w:r>
      <w:r w:rsidRPr="004A6953">
        <w:t>breach</w:t>
      </w:r>
      <w:r w:rsidRPr="004A6953">
        <w:rPr>
          <w:spacing w:val="-4"/>
        </w:rPr>
        <w:t xml:space="preserve"> </w:t>
      </w:r>
      <w:r w:rsidRPr="004A6953">
        <w:t>or</w:t>
      </w:r>
      <w:r w:rsidRPr="004A6953">
        <w:rPr>
          <w:spacing w:val="-3"/>
        </w:rPr>
        <w:t xml:space="preserve"> </w:t>
      </w:r>
      <w:r w:rsidRPr="004A6953">
        <w:t>threatened breach of security and in these circumstances the Customer shall</w:t>
      </w:r>
      <w:r w:rsidRPr="004A6953">
        <w:rPr>
          <w:spacing w:val="-2"/>
        </w:rPr>
        <w:t xml:space="preserve"> </w:t>
      </w:r>
      <w:r w:rsidRPr="004A6953">
        <w:t>have</w:t>
      </w:r>
      <w:r w:rsidRPr="004A6953">
        <w:rPr>
          <w:spacing w:val="-2"/>
        </w:rPr>
        <w:t xml:space="preserve"> </w:t>
      </w:r>
      <w:r w:rsidRPr="004A6953">
        <w:t>no</w:t>
      </w:r>
      <w:r w:rsidRPr="004A6953">
        <w:rPr>
          <w:spacing w:val="-2"/>
        </w:rPr>
        <w:t xml:space="preserve"> </w:t>
      </w:r>
      <w:r w:rsidRPr="004A6953">
        <w:t>obligation</w:t>
      </w:r>
      <w:r w:rsidRPr="004A6953">
        <w:rPr>
          <w:spacing w:val="-3"/>
        </w:rPr>
        <w:t xml:space="preserve"> </w:t>
      </w:r>
      <w:r w:rsidRPr="004A6953">
        <w:t>to</w:t>
      </w:r>
      <w:r w:rsidRPr="004A6953">
        <w:rPr>
          <w:spacing w:val="-2"/>
        </w:rPr>
        <w:t xml:space="preserve"> </w:t>
      </w:r>
      <w:r w:rsidRPr="004A6953">
        <w:t>inform</w:t>
      </w:r>
      <w:r w:rsidRPr="004A6953">
        <w:rPr>
          <w:spacing w:val="-2"/>
        </w:rPr>
        <w:t xml:space="preserve"> </w:t>
      </w:r>
      <w:r w:rsidRPr="004A6953">
        <w:t>the</w:t>
      </w:r>
      <w:r w:rsidRPr="004A6953">
        <w:rPr>
          <w:spacing w:val="-2"/>
        </w:rPr>
        <w:t xml:space="preserve"> </w:t>
      </w:r>
      <w:r w:rsidRPr="004A6953">
        <w:t>Supplier</w:t>
      </w:r>
      <w:r w:rsidRPr="004A6953">
        <w:rPr>
          <w:spacing w:val="-2"/>
        </w:rPr>
        <w:t xml:space="preserve"> </w:t>
      </w:r>
      <w:r w:rsidRPr="004A6953">
        <w:t>of</w:t>
      </w:r>
      <w:r w:rsidRPr="004A6953">
        <w:rPr>
          <w:spacing w:val="-2"/>
        </w:rPr>
        <w:t xml:space="preserve"> </w:t>
      </w:r>
      <w:r w:rsidRPr="004A6953">
        <w:t>the</w:t>
      </w:r>
      <w:r w:rsidRPr="004A6953">
        <w:rPr>
          <w:spacing w:val="-2"/>
        </w:rPr>
        <w:t xml:space="preserve"> </w:t>
      </w:r>
      <w:r w:rsidRPr="004A6953">
        <w:t>purpose</w:t>
      </w:r>
      <w:r w:rsidRPr="004A6953">
        <w:rPr>
          <w:spacing w:val="-4"/>
        </w:rPr>
        <w:t xml:space="preserve"> </w:t>
      </w:r>
      <w:r w:rsidRPr="004A6953">
        <w:t>or objective of its investigations;</w:t>
      </w:r>
    </w:p>
    <w:p w:rsidR="004A37C8" w:rsidRPr="004A6953" w:rsidRDefault="008B24A5">
      <w:pPr>
        <w:pStyle w:val="ListParagraph"/>
        <w:numPr>
          <w:ilvl w:val="3"/>
          <w:numId w:val="65"/>
        </w:numPr>
        <w:tabs>
          <w:tab w:val="left" w:pos="2996"/>
        </w:tabs>
        <w:ind w:right="417"/>
      </w:pPr>
      <w:r w:rsidRPr="004A6953">
        <w:rPr>
          <w:spacing w:val="-2"/>
        </w:rPr>
        <w:t>identify</w:t>
      </w:r>
      <w:r w:rsidRPr="004A6953">
        <w:rPr>
          <w:spacing w:val="-6"/>
        </w:rPr>
        <w:t xml:space="preserve"> </w:t>
      </w:r>
      <w:r w:rsidRPr="004A6953">
        <w:rPr>
          <w:spacing w:val="-2"/>
        </w:rPr>
        <w:t>or</w:t>
      </w:r>
      <w:r w:rsidRPr="004A6953">
        <w:rPr>
          <w:spacing w:val="-5"/>
        </w:rPr>
        <w:t xml:space="preserve"> </w:t>
      </w:r>
      <w:r w:rsidRPr="004A6953">
        <w:rPr>
          <w:spacing w:val="-2"/>
        </w:rPr>
        <w:t>investigate</w:t>
      </w:r>
      <w:r w:rsidRPr="004A6953">
        <w:rPr>
          <w:spacing w:val="-6"/>
        </w:rPr>
        <w:t xml:space="preserve"> </w:t>
      </w:r>
      <w:r w:rsidRPr="004A6953">
        <w:rPr>
          <w:spacing w:val="-2"/>
        </w:rPr>
        <w:t>any</w:t>
      </w:r>
      <w:r w:rsidRPr="004A6953">
        <w:rPr>
          <w:spacing w:val="-6"/>
        </w:rPr>
        <w:t xml:space="preserve"> </w:t>
      </w:r>
      <w:r w:rsidRPr="004A6953">
        <w:rPr>
          <w:spacing w:val="-2"/>
        </w:rPr>
        <w:t>circumstances</w:t>
      </w:r>
      <w:r w:rsidRPr="004A6953">
        <w:rPr>
          <w:spacing w:val="-5"/>
        </w:rPr>
        <w:t xml:space="preserve"> </w:t>
      </w:r>
      <w:r w:rsidRPr="004A6953">
        <w:rPr>
          <w:spacing w:val="-2"/>
        </w:rPr>
        <w:t>which</w:t>
      </w:r>
      <w:r w:rsidRPr="004A6953">
        <w:rPr>
          <w:spacing w:val="-7"/>
        </w:rPr>
        <w:t xml:space="preserve"> </w:t>
      </w:r>
      <w:r w:rsidRPr="004A6953">
        <w:rPr>
          <w:spacing w:val="-2"/>
        </w:rPr>
        <w:t>may</w:t>
      </w:r>
      <w:r w:rsidRPr="004A6953">
        <w:rPr>
          <w:spacing w:val="-5"/>
        </w:rPr>
        <w:t xml:space="preserve"> </w:t>
      </w:r>
      <w:r w:rsidRPr="004A6953">
        <w:rPr>
          <w:spacing w:val="-2"/>
        </w:rPr>
        <w:t>impact</w:t>
      </w:r>
      <w:r w:rsidRPr="004A6953">
        <w:rPr>
          <w:spacing w:val="-6"/>
        </w:rPr>
        <w:t xml:space="preserve"> </w:t>
      </w:r>
      <w:r w:rsidRPr="004A6953">
        <w:rPr>
          <w:spacing w:val="-2"/>
        </w:rPr>
        <w:t xml:space="preserve">upon </w:t>
      </w:r>
      <w:r w:rsidRPr="004A6953">
        <w:t>the financial stability of the Supplier, the DPS Guarantor and/or the Contract Guarantor and/or any Sub-Contractors or their ability to perform the Goods and/or Services;</w:t>
      </w:r>
    </w:p>
    <w:p w:rsidR="004A37C8" w:rsidRPr="004A6953" w:rsidRDefault="008B24A5">
      <w:pPr>
        <w:pStyle w:val="ListParagraph"/>
        <w:numPr>
          <w:ilvl w:val="3"/>
          <w:numId w:val="65"/>
        </w:numPr>
        <w:tabs>
          <w:tab w:val="left" w:pos="2996"/>
        </w:tabs>
        <w:spacing w:before="121"/>
        <w:ind w:right="418"/>
      </w:pPr>
      <w:r w:rsidRPr="004A6953">
        <w:t>obtain such information as is necessary to fulfil the Customer’s obligations to supply information for parliamentary, ministerial,</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996" w:right="421"/>
      </w:pPr>
      <w:proofErr w:type="gramStart"/>
      <w:r w:rsidRPr="004A6953">
        <w:lastRenderedPageBreak/>
        <w:t>judicial</w:t>
      </w:r>
      <w:proofErr w:type="gramEnd"/>
      <w:r w:rsidRPr="004A6953">
        <w:t xml:space="preserve"> or administrative purposes including the supply of information to the Comptroller and Auditor General;</w:t>
      </w:r>
    </w:p>
    <w:p w:rsidR="004A37C8" w:rsidRPr="004A6953" w:rsidRDefault="008B24A5">
      <w:pPr>
        <w:pStyle w:val="ListParagraph"/>
        <w:numPr>
          <w:ilvl w:val="3"/>
          <w:numId w:val="65"/>
        </w:numPr>
        <w:tabs>
          <w:tab w:val="left" w:pos="2996"/>
        </w:tabs>
        <w:ind w:right="422"/>
      </w:pPr>
      <w:r w:rsidRPr="004A6953">
        <w:t>review any books of account and the internal contract management accounts kept by the Supplier in connection with this Contract;</w:t>
      </w:r>
    </w:p>
    <w:p w:rsidR="004A37C8" w:rsidRPr="004A6953" w:rsidRDefault="008B24A5">
      <w:pPr>
        <w:pStyle w:val="ListParagraph"/>
        <w:numPr>
          <w:ilvl w:val="3"/>
          <w:numId w:val="65"/>
        </w:numPr>
        <w:tabs>
          <w:tab w:val="left" w:pos="2996"/>
        </w:tabs>
        <w:spacing w:before="121"/>
        <w:ind w:right="420"/>
      </w:pPr>
      <w:r w:rsidRPr="004A6953">
        <w:t>carry out the Customer’s internal and statutory audits and to prepare, examine and/or certify the Customer's annual and interim reports and accounts;</w:t>
      </w:r>
    </w:p>
    <w:p w:rsidR="004A37C8" w:rsidRPr="004A6953" w:rsidRDefault="008B24A5">
      <w:pPr>
        <w:pStyle w:val="ListParagraph"/>
        <w:numPr>
          <w:ilvl w:val="3"/>
          <w:numId w:val="65"/>
        </w:numPr>
        <w:tabs>
          <w:tab w:val="left" w:pos="2996"/>
        </w:tabs>
        <w:spacing w:before="119"/>
        <w:ind w:right="421"/>
      </w:pPr>
      <w:r w:rsidRPr="004A6953">
        <w:t>enable the National Audit Office to carry out an examination pursuant to Section 6(1) of the National Audit Act 1983 of the economy,</w:t>
      </w:r>
      <w:r w:rsidRPr="004A6953">
        <w:rPr>
          <w:spacing w:val="-2"/>
        </w:rPr>
        <w:t xml:space="preserve"> </w:t>
      </w:r>
      <w:r w:rsidRPr="004A6953">
        <w:t>efficiency</w:t>
      </w:r>
      <w:r w:rsidRPr="004A6953">
        <w:rPr>
          <w:spacing w:val="-2"/>
        </w:rPr>
        <w:t xml:space="preserve"> </w:t>
      </w:r>
      <w:r w:rsidRPr="004A6953">
        <w:t>and</w:t>
      </w:r>
      <w:r w:rsidRPr="004A6953">
        <w:rPr>
          <w:spacing w:val="-2"/>
        </w:rPr>
        <w:t xml:space="preserve"> </w:t>
      </w:r>
      <w:r w:rsidRPr="004A6953">
        <w:t>effectiveness</w:t>
      </w:r>
      <w:r w:rsidRPr="004A6953">
        <w:rPr>
          <w:spacing w:val="-1"/>
        </w:rPr>
        <w:t xml:space="preserve"> </w:t>
      </w:r>
      <w:r w:rsidRPr="004A6953">
        <w:t>with</w:t>
      </w:r>
      <w:r w:rsidRPr="004A6953">
        <w:rPr>
          <w:spacing w:val="-2"/>
        </w:rPr>
        <w:t xml:space="preserve"> </w:t>
      </w:r>
      <w:r w:rsidRPr="004A6953">
        <w:t>which</w:t>
      </w:r>
      <w:r w:rsidRPr="004A6953">
        <w:rPr>
          <w:spacing w:val="-2"/>
        </w:rPr>
        <w:t xml:space="preserve"> </w:t>
      </w:r>
      <w:r w:rsidRPr="004A6953">
        <w:t>the</w:t>
      </w:r>
      <w:r w:rsidRPr="004A6953">
        <w:rPr>
          <w:spacing w:val="-2"/>
        </w:rPr>
        <w:t xml:space="preserve"> </w:t>
      </w:r>
      <w:r w:rsidRPr="004A6953">
        <w:t>Customer has used its resources;</w:t>
      </w:r>
    </w:p>
    <w:p w:rsidR="004A37C8" w:rsidRPr="004A6953" w:rsidRDefault="008B24A5">
      <w:pPr>
        <w:pStyle w:val="ListParagraph"/>
        <w:numPr>
          <w:ilvl w:val="3"/>
          <w:numId w:val="65"/>
        </w:numPr>
        <w:tabs>
          <w:tab w:val="left" w:pos="2996"/>
        </w:tabs>
        <w:spacing w:before="121"/>
        <w:ind w:right="419"/>
      </w:pPr>
      <w:r w:rsidRPr="004A6953">
        <w:t>review</w:t>
      </w:r>
      <w:r w:rsidRPr="004A6953">
        <w:rPr>
          <w:spacing w:val="-16"/>
        </w:rPr>
        <w:t xml:space="preserve"> </w:t>
      </w:r>
      <w:r w:rsidRPr="004A6953">
        <w:t>any</w:t>
      </w:r>
      <w:r w:rsidRPr="004A6953">
        <w:rPr>
          <w:spacing w:val="-15"/>
        </w:rPr>
        <w:t xml:space="preserve"> </w:t>
      </w:r>
      <w:r w:rsidRPr="004A6953">
        <w:t>Performance</w:t>
      </w:r>
      <w:r w:rsidRPr="004A6953">
        <w:rPr>
          <w:spacing w:val="-15"/>
        </w:rPr>
        <w:t xml:space="preserve"> </w:t>
      </w:r>
      <w:r w:rsidRPr="004A6953">
        <w:t>Monitoring</w:t>
      </w:r>
      <w:r w:rsidRPr="004A6953">
        <w:rPr>
          <w:spacing w:val="-16"/>
        </w:rPr>
        <w:t xml:space="preserve"> </w:t>
      </w:r>
      <w:r w:rsidRPr="004A6953">
        <w:t>Reports</w:t>
      </w:r>
      <w:r w:rsidRPr="004A6953">
        <w:rPr>
          <w:spacing w:val="-15"/>
        </w:rPr>
        <w:t xml:space="preserve"> </w:t>
      </w:r>
      <w:r w:rsidRPr="004A6953">
        <w:t>provided</w:t>
      </w:r>
      <w:r w:rsidRPr="004A6953">
        <w:rPr>
          <w:spacing w:val="-15"/>
        </w:rPr>
        <w:t xml:space="preserve"> </w:t>
      </w:r>
      <w:r w:rsidRPr="004A6953">
        <w:t>under</w:t>
      </w:r>
      <w:r w:rsidRPr="004A6953">
        <w:rPr>
          <w:spacing w:val="-15"/>
        </w:rPr>
        <w:t xml:space="preserve"> </w:t>
      </w:r>
      <w:r w:rsidRPr="004A6953">
        <w:t>Part B of Contract Schedule 6 (Service Levels, Service Credits and Performance Monitoring) and/or other records relating to the Suppliers performance of the provision of the Goods and/or Services and to verify that these reflect the Suppliers own internal reports and records;</w:t>
      </w:r>
    </w:p>
    <w:p w:rsidR="004A37C8" w:rsidRPr="004A6953" w:rsidRDefault="008B24A5">
      <w:pPr>
        <w:pStyle w:val="ListParagraph"/>
        <w:numPr>
          <w:ilvl w:val="3"/>
          <w:numId w:val="65"/>
        </w:numPr>
        <w:tabs>
          <w:tab w:val="left" w:pos="2996"/>
        </w:tabs>
        <w:spacing w:before="119"/>
        <w:ind w:right="423"/>
      </w:pPr>
      <w:r w:rsidRPr="004A6953">
        <w:t>verify the accuracy and completeness of any information delivered or required by this Contract;</w:t>
      </w:r>
    </w:p>
    <w:p w:rsidR="004A37C8" w:rsidRPr="004A6953" w:rsidRDefault="008B24A5">
      <w:pPr>
        <w:pStyle w:val="ListParagraph"/>
        <w:numPr>
          <w:ilvl w:val="3"/>
          <w:numId w:val="65"/>
        </w:numPr>
        <w:tabs>
          <w:tab w:val="left" w:pos="2996"/>
        </w:tabs>
        <w:ind w:right="420"/>
      </w:pPr>
      <w:r w:rsidRPr="004A6953">
        <w:t>review the Suppliers quality management systems (including any quality manuals and procedures);</w:t>
      </w:r>
    </w:p>
    <w:p w:rsidR="004A37C8" w:rsidRPr="004A6953" w:rsidRDefault="008B24A5">
      <w:pPr>
        <w:pStyle w:val="ListParagraph"/>
        <w:numPr>
          <w:ilvl w:val="3"/>
          <w:numId w:val="65"/>
        </w:numPr>
        <w:tabs>
          <w:tab w:val="left" w:pos="2996"/>
        </w:tabs>
        <w:spacing w:before="121"/>
      </w:pPr>
      <w:r w:rsidRPr="004A6953">
        <w:t>review</w:t>
      </w:r>
      <w:r w:rsidRPr="004A6953">
        <w:rPr>
          <w:spacing w:val="-9"/>
        </w:rPr>
        <w:t xml:space="preserve"> </w:t>
      </w:r>
      <w:r w:rsidRPr="004A6953">
        <w:t>the</w:t>
      </w:r>
      <w:r w:rsidRPr="004A6953">
        <w:rPr>
          <w:spacing w:val="-7"/>
        </w:rPr>
        <w:t xml:space="preserve"> </w:t>
      </w:r>
      <w:r w:rsidRPr="004A6953">
        <w:t>Suppliers</w:t>
      </w:r>
      <w:r w:rsidRPr="004A6953">
        <w:rPr>
          <w:spacing w:val="-8"/>
        </w:rPr>
        <w:t xml:space="preserve"> </w:t>
      </w:r>
      <w:r w:rsidRPr="004A6953">
        <w:t>compliance</w:t>
      </w:r>
      <w:r w:rsidRPr="004A6953">
        <w:rPr>
          <w:spacing w:val="-8"/>
        </w:rPr>
        <w:t xml:space="preserve"> </w:t>
      </w:r>
      <w:r w:rsidRPr="004A6953">
        <w:t>with</w:t>
      </w:r>
      <w:r w:rsidRPr="004A6953">
        <w:rPr>
          <w:spacing w:val="-8"/>
        </w:rPr>
        <w:t xml:space="preserve"> </w:t>
      </w:r>
      <w:r w:rsidRPr="004A6953">
        <w:t>the</w:t>
      </w:r>
      <w:r w:rsidRPr="004A6953">
        <w:rPr>
          <w:spacing w:val="-7"/>
        </w:rPr>
        <w:t xml:space="preserve"> </w:t>
      </w:r>
      <w:r w:rsidRPr="004A6953">
        <w:rPr>
          <w:spacing w:val="-2"/>
        </w:rPr>
        <w:t>Standards;</w:t>
      </w:r>
    </w:p>
    <w:p w:rsidR="004A37C8" w:rsidRPr="004A6953" w:rsidRDefault="008B24A5">
      <w:pPr>
        <w:pStyle w:val="ListParagraph"/>
        <w:numPr>
          <w:ilvl w:val="3"/>
          <w:numId w:val="65"/>
        </w:numPr>
        <w:tabs>
          <w:tab w:val="left" w:pos="2996"/>
        </w:tabs>
        <w:ind w:right="416"/>
      </w:pPr>
      <w:r w:rsidRPr="004A6953">
        <w:t>inspect the Customer Assets, including the Customer's IPRs, equipment and facilities, for the purposes of ensuring that the Customer Assets are secure and that any register of assets is up to date; and/or</w:t>
      </w:r>
    </w:p>
    <w:p w:rsidR="004A37C8" w:rsidRPr="004A6953" w:rsidRDefault="008B24A5">
      <w:pPr>
        <w:pStyle w:val="ListParagraph"/>
        <w:numPr>
          <w:ilvl w:val="3"/>
          <w:numId w:val="65"/>
        </w:numPr>
        <w:tabs>
          <w:tab w:val="left" w:pos="2996"/>
        </w:tabs>
        <w:ind w:right="424"/>
      </w:pPr>
      <w:proofErr w:type="gramStart"/>
      <w:r w:rsidRPr="004A6953">
        <w:t>review</w:t>
      </w:r>
      <w:proofErr w:type="gramEnd"/>
      <w:r w:rsidRPr="004A6953">
        <w:rPr>
          <w:spacing w:val="-2"/>
        </w:rPr>
        <w:t xml:space="preserve"> </w:t>
      </w:r>
      <w:r w:rsidRPr="004A6953">
        <w:t>the</w:t>
      </w:r>
      <w:r w:rsidRPr="004A6953">
        <w:rPr>
          <w:spacing w:val="-2"/>
        </w:rPr>
        <w:t xml:space="preserve"> </w:t>
      </w:r>
      <w:r w:rsidRPr="004A6953">
        <w:t>integrity,</w:t>
      </w:r>
      <w:r w:rsidRPr="004A6953">
        <w:rPr>
          <w:spacing w:val="-2"/>
        </w:rPr>
        <w:t xml:space="preserve"> </w:t>
      </w:r>
      <w:r w:rsidRPr="004A6953">
        <w:t>confidentiality</w:t>
      </w:r>
      <w:r w:rsidRPr="004A6953">
        <w:rPr>
          <w:spacing w:val="-1"/>
        </w:rPr>
        <w:t xml:space="preserve"> </w:t>
      </w:r>
      <w:r w:rsidRPr="004A6953">
        <w:t>and</w:t>
      </w:r>
      <w:r w:rsidRPr="004A6953">
        <w:rPr>
          <w:spacing w:val="-1"/>
        </w:rPr>
        <w:t xml:space="preserve"> </w:t>
      </w:r>
      <w:r w:rsidRPr="004A6953">
        <w:t>security</w:t>
      </w:r>
      <w:r w:rsidRPr="004A6953">
        <w:rPr>
          <w:spacing w:val="-3"/>
        </w:rPr>
        <w:t xml:space="preserve"> </w:t>
      </w:r>
      <w:r w:rsidRPr="004A6953">
        <w:t>of</w:t>
      </w:r>
      <w:r w:rsidRPr="004A6953">
        <w:rPr>
          <w:spacing w:val="-2"/>
        </w:rPr>
        <w:t xml:space="preserve"> </w:t>
      </w:r>
      <w:r w:rsidRPr="004A6953">
        <w:t>the</w:t>
      </w:r>
      <w:r w:rsidRPr="004A6953">
        <w:rPr>
          <w:spacing w:val="-2"/>
        </w:rPr>
        <w:t xml:space="preserve"> </w:t>
      </w:r>
      <w:r w:rsidRPr="004A6953">
        <w:t xml:space="preserve">Customer </w:t>
      </w:r>
      <w:r w:rsidRPr="004A6953">
        <w:rPr>
          <w:spacing w:val="-2"/>
        </w:rPr>
        <w:t>Data.</w:t>
      </w:r>
    </w:p>
    <w:p w:rsidR="004A37C8" w:rsidRPr="004A6953" w:rsidRDefault="008B24A5">
      <w:pPr>
        <w:pStyle w:val="ListParagraph"/>
        <w:numPr>
          <w:ilvl w:val="1"/>
          <w:numId w:val="65"/>
        </w:numPr>
        <w:tabs>
          <w:tab w:val="left" w:pos="1295"/>
        </w:tabs>
        <w:spacing w:before="119"/>
        <w:ind w:right="420"/>
      </w:pPr>
      <w:r w:rsidRPr="004A6953">
        <w:rPr>
          <w:spacing w:val="-2"/>
        </w:rPr>
        <w:t>The</w:t>
      </w:r>
      <w:r w:rsidRPr="004A6953">
        <w:rPr>
          <w:spacing w:val="-6"/>
        </w:rPr>
        <w:t xml:space="preserve"> </w:t>
      </w:r>
      <w:r w:rsidRPr="004A6953">
        <w:rPr>
          <w:spacing w:val="-2"/>
        </w:rPr>
        <w:t>Customer</w:t>
      </w:r>
      <w:r w:rsidRPr="004A6953">
        <w:rPr>
          <w:spacing w:val="-8"/>
        </w:rPr>
        <w:t xml:space="preserve"> </w:t>
      </w:r>
      <w:r w:rsidRPr="004A6953">
        <w:rPr>
          <w:spacing w:val="-2"/>
        </w:rPr>
        <w:t>shall</w:t>
      </w:r>
      <w:r w:rsidRPr="004A6953">
        <w:rPr>
          <w:spacing w:val="-8"/>
        </w:rPr>
        <w:t xml:space="preserve"> </w:t>
      </w:r>
      <w:r w:rsidRPr="004A6953">
        <w:rPr>
          <w:spacing w:val="-2"/>
        </w:rPr>
        <w:t>use</w:t>
      </w:r>
      <w:r w:rsidRPr="004A6953">
        <w:rPr>
          <w:spacing w:val="-9"/>
        </w:rPr>
        <w:t xml:space="preserve"> </w:t>
      </w:r>
      <w:r w:rsidRPr="004A6953">
        <w:rPr>
          <w:spacing w:val="-2"/>
        </w:rPr>
        <w:t>reasonable</w:t>
      </w:r>
      <w:r w:rsidRPr="004A6953">
        <w:rPr>
          <w:spacing w:val="-8"/>
        </w:rPr>
        <w:t xml:space="preserve"> </w:t>
      </w:r>
      <w:r w:rsidRPr="004A6953">
        <w:rPr>
          <w:spacing w:val="-2"/>
        </w:rPr>
        <w:t>endeavours</w:t>
      </w:r>
      <w:r w:rsidRPr="004A6953">
        <w:rPr>
          <w:spacing w:val="-6"/>
        </w:rPr>
        <w:t xml:space="preserve"> </w:t>
      </w:r>
      <w:r w:rsidRPr="004A6953">
        <w:rPr>
          <w:spacing w:val="-2"/>
        </w:rPr>
        <w:t>to</w:t>
      </w:r>
      <w:r w:rsidRPr="004A6953">
        <w:rPr>
          <w:spacing w:val="-8"/>
        </w:rPr>
        <w:t xml:space="preserve"> </w:t>
      </w:r>
      <w:r w:rsidRPr="004A6953">
        <w:rPr>
          <w:spacing w:val="-2"/>
        </w:rPr>
        <w:t>ensure</w:t>
      </w:r>
      <w:r w:rsidRPr="004A6953">
        <w:rPr>
          <w:spacing w:val="-8"/>
        </w:rPr>
        <w:t xml:space="preserve"> </w:t>
      </w:r>
      <w:r w:rsidRPr="004A6953">
        <w:rPr>
          <w:spacing w:val="-2"/>
        </w:rPr>
        <w:t>that</w:t>
      </w:r>
      <w:r w:rsidRPr="004A6953">
        <w:rPr>
          <w:spacing w:val="-8"/>
        </w:rPr>
        <w:t xml:space="preserve"> </w:t>
      </w:r>
      <w:r w:rsidRPr="004A6953">
        <w:rPr>
          <w:spacing w:val="-2"/>
        </w:rPr>
        <w:t>the</w:t>
      </w:r>
      <w:r w:rsidRPr="004A6953">
        <w:rPr>
          <w:spacing w:val="-8"/>
        </w:rPr>
        <w:t xml:space="preserve"> </w:t>
      </w:r>
      <w:r w:rsidRPr="004A6953">
        <w:rPr>
          <w:spacing w:val="-2"/>
        </w:rPr>
        <w:t>conduct</w:t>
      </w:r>
      <w:r w:rsidRPr="004A6953">
        <w:rPr>
          <w:spacing w:val="-8"/>
        </w:rPr>
        <w:t xml:space="preserve"> </w:t>
      </w:r>
      <w:r w:rsidRPr="004A6953">
        <w:rPr>
          <w:spacing w:val="-2"/>
        </w:rPr>
        <w:t>of</w:t>
      </w:r>
      <w:r w:rsidRPr="004A6953">
        <w:rPr>
          <w:spacing w:val="-6"/>
        </w:rPr>
        <w:t xml:space="preserve"> </w:t>
      </w:r>
      <w:r w:rsidRPr="004A6953">
        <w:rPr>
          <w:spacing w:val="-2"/>
        </w:rPr>
        <w:t xml:space="preserve">each </w:t>
      </w:r>
      <w:r w:rsidRPr="004A6953">
        <w:t xml:space="preserve">audit does </w:t>
      </w:r>
      <w:proofErr w:type="gramStart"/>
      <w:r w:rsidRPr="004A6953">
        <w:t>not unreasonably</w:t>
      </w:r>
      <w:proofErr w:type="gramEnd"/>
      <w:r w:rsidRPr="004A6953">
        <w:t xml:space="preserve"> disrupt the Supplier or delay the provision of the Goods and/or Services save insofar as the Supplier accepts and acknowledges that control over the conduct of audits carried out by the Auditor(s) is outside of the control of the Customer.</w:t>
      </w:r>
    </w:p>
    <w:p w:rsidR="004A37C8" w:rsidRPr="004A6953" w:rsidRDefault="008B24A5">
      <w:pPr>
        <w:pStyle w:val="ListParagraph"/>
        <w:numPr>
          <w:ilvl w:val="1"/>
          <w:numId w:val="65"/>
        </w:numPr>
        <w:tabs>
          <w:tab w:val="left" w:pos="1295"/>
        </w:tabs>
        <w:spacing w:before="121"/>
        <w:ind w:right="418"/>
      </w:pPr>
      <w:r w:rsidRPr="004A6953">
        <w:t>Subject</w:t>
      </w:r>
      <w:r w:rsidRPr="004A6953">
        <w:rPr>
          <w:spacing w:val="-1"/>
        </w:rPr>
        <w:t xml:space="preserve"> </w:t>
      </w:r>
      <w:r w:rsidRPr="004A6953">
        <w:t>to</w:t>
      </w:r>
      <w:r w:rsidRPr="004A6953">
        <w:rPr>
          <w:spacing w:val="-1"/>
        </w:rPr>
        <w:t xml:space="preserve"> </w:t>
      </w:r>
      <w:r w:rsidRPr="004A6953">
        <w:t>the</w:t>
      </w:r>
      <w:r w:rsidRPr="004A6953">
        <w:rPr>
          <w:spacing w:val="-1"/>
        </w:rPr>
        <w:t xml:space="preserve"> </w:t>
      </w:r>
      <w:r w:rsidRPr="004A6953">
        <w:t>Suppliers</w:t>
      </w:r>
      <w:r w:rsidRPr="004A6953">
        <w:rPr>
          <w:spacing w:val="-2"/>
        </w:rPr>
        <w:t xml:space="preserve"> </w:t>
      </w:r>
      <w:r w:rsidRPr="004A6953">
        <w:t>rights in</w:t>
      </w:r>
      <w:r w:rsidRPr="004A6953">
        <w:rPr>
          <w:spacing w:val="-1"/>
        </w:rPr>
        <w:t xml:space="preserve"> </w:t>
      </w:r>
      <w:r w:rsidRPr="004A6953">
        <w:t>respect</w:t>
      </w:r>
      <w:r w:rsidRPr="004A6953">
        <w:rPr>
          <w:spacing w:val="-1"/>
        </w:rPr>
        <w:t xml:space="preserve"> </w:t>
      </w:r>
      <w:r w:rsidRPr="004A6953">
        <w:t>of</w:t>
      </w:r>
      <w:r w:rsidRPr="004A6953">
        <w:rPr>
          <w:spacing w:val="-1"/>
        </w:rPr>
        <w:t xml:space="preserve"> </w:t>
      </w:r>
      <w:r w:rsidRPr="004A6953">
        <w:t>Confidential</w:t>
      </w:r>
      <w:r w:rsidRPr="004A6953">
        <w:rPr>
          <w:spacing w:val="-1"/>
        </w:rPr>
        <w:t xml:space="preserve"> </w:t>
      </w:r>
      <w:r w:rsidRPr="004A6953">
        <w:t>Information,</w:t>
      </w:r>
      <w:r w:rsidRPr="004A6953">
        <w:rPr>
          <w:spacing w:val="-1"/>
        </w:rPr>
        <w:t xml:space="preserve"> </w:t>
      </w:r>
      <w:r w:rsidRPr="004A6953">
        <w:t>the</w:t>
      </w:r>
      <w:r w:rsidRPr="004A6953">
        <w:rPr>
          <w:spacing w:val="-1"/>
        </w:rPr>
        <w:t xml:space="preserve"> </w:t>
      </w:r>
      <w:r w:rsidRPr="004A6953">
        <w:t>Supplier shall on demand provide the Auditor(s) with all reasonable co-operation and assistance in:</w:t>
      </w:r>
    </w:p>
    <w:p w:rsidR="004A37C8" w:rsidRPr="004A6953" w:rsidRDefault="008B24A5">
      <w:pPr>
        <w:pStyle w:val="ListParagraph"/>
        <w:numPr>
          <w:ilvl w:val="2"/>
          <w:numId w:val="65"/>
        </w:numPr>
        <w:tabs>
          <w:tab w:val="left" w:pos="2288"/>
        </w:tabs>
        <w:ind w:right="423"/>
      </w:pPr>
      <w:r w:rsidRPr="004A6953">
        <w:t>all</w:t>
      </w:r>
      <w:r w:rsidRPr="004A6953">
        <w:rPr>
          <w:spacing w:val="-2"/>
        </w:rPr>
        <w:t xml:space="preserve"> </w:t>
      </w:r>
      <w:r w:rsidRPr="004A6953">
        <w:t>reasonable</w:t>
      </w:r>
      <w:r w:rsidRPr="004A6953">
        <w:rPr>
          <w:spacing w:val="-2"/>
        </w:rPr>
        <w:t xml:space="preserve"> </w:t>
      </w:r>
      <w:r w:rsidRPr="004A6953">
        <w:t>information</w:t>
      </w:r>
      <w:r w:rsidRPr="004A6953">
        <w:rPr>
          <w:spacing w:val="-2"/>
        </w:rPr>
        <w:t xml:space="preserve"> </w:t>
      </w:r>
      <w:r w:rsidRPr="004A6953">
        <w:t>requested</w:t>
      </w:r>
      <w:r w:rsidRPr="004A6953">
        <w:rPr>
          <w:spacing w:val="-2"/>
        </w:rPr>
        <w:t xml:space="preserve"> </w:t>
      </w:r>
      <w:r w:rsidRPr="004A6953">
        <w:t>by</w:t>
      </w:r>
      <w:r w:rsidRPr="004A6953">
        <w:rPr>
          <w:spacing w:val="-2"/>
        </w:rPr>
        <w:t xml:space="preserve"> </w:t>
      </w:r>
      <w:r w:rsidRPr="004A6953">
        <w:t>the</w:t>
      </w:r>
      <w:r w:rsidRPr="004A6953">
        <w:rPr>
          <w:spacing w:val="-2"/>
        </w:rPr>
        <w:t xml:space="preserve"> </w:t>
      </w:r>
      <w:r w:rsidRPr="004A6953">
        <w:t>Customer</w:t>
      </w:r>
      <w:r w:rsidRPr="004A6953">
        <w:rPr>
          <w:spacing w:val="-2"/>
        </w:rPr>
        <w:t xml:space="preserve"> </w:t>
      </w:r>
      <w:r w:rsidRPr="004A6953">
        <w:t>within</w:t>
      </w:r>
      <w:r w:rsidRPr="004A6953">
        <w:rPr>
          <w:spacing w:val="-1"/>
        </w:rPr>
        <w:t xml:space="preserve"> </w:t>
      </w:r>
      <w:r w:rsidRPr="004A6953">
        <w:t>the</w:t>
      </w:r>
      <w:r w:rsidRPr="004A6953">
        <w:rPr>
          <w:spacing w:val="-2"/>
        </w:rPr>
        <w:t xml:space="preserve"> </w:t>
      </w:r>
      <w:r w:rsidRPr="004A6953">
        <w:t>scope of the audit;</w:t>
      </w:r>
    </w:p>
    <w:p w:rsidR="004A37C8" w:rsidRPr="004A6953" w:rsidRDefault="008B24A5">
      <w:pPr>
        <w:pStyle w:val="ListParagraph"/>
        <w:numPr>
          <w:ilvl w:val="2"/>
          <w:numId w:val="65"/>
        </w:numPr>
        <w:tabs>
          <w:tab w:val="left" w:pos="2288"/>
        </w:tabs>
        <w:ind w:right="419"/>
      </w:pPr>
      <w:r w:rsidRPr="004A6953">
        <w:t>reasonable access to sites controlled by the Supplier and to any Supplier</w:t>
      </w:r>
      <w:r w:rsidRPr="004A6953">
        <w:rPr>
          <w:spacing w:val="-11"/>
        </w:rPr>
        <w:t xml:space="preserve"> </w:t>
      </w:r>
      <w:r w:rsidRPr="004A6953">
        <w:t>Equipment</w:t>
      </w:r>
      <w:r w:rsidRPr="004A6953">
        <w:rPr>
          <w:spacing w:val="-11"/>
        </w:rPr>
        <w:t xml:space="preserve"> </w:t>
      </w:r>
      <w:r w:rsidRPr="004A6953">
        <w:t>used</w:t>
      </w:r>
      <w:r w:rsidRPr="004A6953">
        <w:rPr>
          <w:spacing w:val="-11"/>
        </w:rPr>
        <w:t xml:space="preserve"> </w:t>
      </w:r>
      <w:r w:rsidRPr="004A6953">
        <w:t>in</w:t>
      </w:r>
      <w:r w:rsidRPr="004A6953">
        <w:rPr>
          <w:spacing w:val="-11"/>
        </w:rPr>
        <w:t xml:space="preserve"> </w:t>
      </w:r>
      <w:r w:rsidRPr="004A6953">
        <w:t>the</w:t>
      </w:r>
      <w:r w:rsidRPr="004A6953">
        <w:rPr>
          <w:spacing w:val="-11"/>
        </w:rPr>
        <w:t xml:space="preserve"> </w:t>
      </w:r>
      <w:r w:rsidRPr="004A6953">
        <w:t>provision</w:t>
      </w:r>
      <w:r w:rsidRPr="004A6953">
        <w:rPr>
          <w:spacing w:val="-11"/>
        </w:rPr>
        <w:t xml:space="preserve"> </w:t>
      </w:r>
      <w:r w:rsidRPr="004A6953">
        <w:t>of</w:t>
      </w:r>
      <w:r w:rsidRPr="004A6953">
        <w:rPr>
          <w:spacing w:val="-11"/>
        </w:rPr>
        <w:t xml:space="preserve"> </w:t>
      </w:r>
      <w:r w:rsidRPr="004A6953">
        <w:t>the</w:t>
      </w:r>
      <w:r w:rsidRPr="004A6953">
        <w:rPr>
          <w:spacing w:val="-12"/>
        </w:rPr>
        <w:t xml:space="preserve"> </w:t>
      </w:r>
      <w:r w:rsidRPr="004A6953">
        <w:t>Goods</w:t>
      </w:r>
      <w:r w:rsidRPr="004A6953">
        <w:rPr>
          <w:spacing w:val="-11"/>
        </w:rPr>
        <w:t xml:space="preserve"> </w:t>
      </w:r>
      <w:r w:rsidRPr="004A6953">
        <w:t>and/or</w:t>
      </w:r>
      <w:r w:rsidRPr="004A6953">
        <w:rPr>
          <w:spacing w:val="-11"/>
        </w:rPr>
        <w:t xml:space="preserve"> </w:t>
      </w:r>
      <w:r w:rsidRPr="004A6953">
        <w:t xml:space="preserve">Services; </w:t>
      </w:r>
      <w:r w:rsidRPr="004A6953">
        <w:rPr>
          <w:spacing w:val="-4"/>
        </w:rPr>
        <w:t>and</w:t>
      </w:r>
    </w:p>
    <w:p w:rsidR="004A37C8" w:rsidRPr="004A6953" w:rsidRDefault="008B24A5">
      <w:pPr>
        <w:pStyle w:val="ListParagraph"/>
        <w:numPr>
          <w:ilvl w:val="2"/>
          <w:numId w:val="65"/>
        </w:numPr>
        <w:tabs>
          <w:tab w:val="left" w:pos="2288"/>
        </w:tabs>
      </w:pPr>
      <w:proofErr w:type="gramStart"/>
      <w:r w:rsidRPr="004A6953">
        <w:t>access</w:t>
      </w:r>
      <w:proofErr w:type="gramEnd"/>
      <w:r w:rsidRPr="004A6953">
        <w:rPr>
          <w:spacing w:val="-8"/>
        </w:rPr>
        <w:t xml:space="preserve"> </w:t>
      </w:r>
      <w:r w:rsidRPr="004A6953">
        <w:t>to</w:t>
      </w:r>
      <w:r w:rsidRPr="004A6953">
        <w:rPr>
          <w:spacing w:val="-6"/>
        </w:rPr>
        <w:t xml:space="preserve"> </w:t>
      </w:r>
      <w:r w:rsidRPr="004A6953">
        <w:t>the</w:t>
      </w:r>
      <w:r w:rsidRPr="004A6953">
        <w:rPr>
          <w:spacing w:val="-7"/>
        </w:rPr>
        <w:t xml:space="preserve"> </w:t>
      </w:r>
      <w:r w:rsidRPr="004A6953">
        <w:t>Supplier</w:t>
      </w:r>
      <w:r w:rsidRPr="004A6953">
        <w:rPr>
          <w:spacing w:val="-7"/>
        </w:rPr>
        <w:t xml:space="preserve"> </w:t>
      </w:r>
      <w:r w:rsidRPr="004A6953">
        <w:rPr>
          <w:spacing w:val="-2"/>
        </w:rPr>
        <w:t>Personnel.</w:t>
      </w:r>
    </w:p>
    <w:p w:rsidR="004A37C8" w:rsidRPr="004A6953" w:rsidRDefault="008B24A5">
      <w:pPr>
        <w:pStyle w:val="ListParagraph"/>
        <w:numPr>
          <w:ilvl w:val="1"/>
          <w:numId w:val="65"/>
        </w:numPr>
        <w:tabs>
          <w:tab w:val="left" w:pos="1295"/>
        </w:tabs>
        <w:ind w:right="415"/>
      </w:pPr>
      <w:bookmarkStart w:id="71" w:name="_bookmark71"/>
      <w:bookmarkEnd w:id="71"/>
      <w:r w:rsidRPr="004A6953">
        <w:t xml:space="preserve">The Parties agree that they shall bear their own respective costs and expenses incurred in respect of compliance with their obligations under this Clause </w:t>
      </w:r>
      <w:hyperlink w:anchor="_bookmark69" w:history="1">
        <w:r w:rsidRPr="004A6953">
          <w:t>21</w:t>
        </w:r>
      </w:hyperlink>
      <w:r w:rsidRPr="004A6953">
        <w:t>, unless</w:t>
      </w:r>
      <w:r w:rsidRPr="004A6953">
        <w:rPr>
          <w:spacing w:val="-4"/>
        </w:rPr>
        <w:t xml:space="preserve"> </w:t>
      </w:r>
      <w:r w:rsidRPr="004A6953">
        <w:t>the</w:t>
      </w:r>
      <w:r w:rsidRPr="004A6953">
        <w:rPr>
          <w:spacing w:val="-4"/>
        </w:rPr>
        <w:t xml:space="preserve"> </w:t>
      </w:r>
      <w:r w:rsidRPr="004A6953">
        <w:t>audit</w:t>
      </w:r>
      <w:r w:rsidRPr="004A6953">
        <w:rPr>
          <w:spacing w:val="-4"/>
        </w:rPr>
        <w:t xml:space="preserve"> </w:t>
      </w:r>
      <w:r w:rsidRPr="004A6953">
        <w:t>reveals</w:t>
      </w:r>
      <w:r w:rsidRPr="004A6953">
        <w:rPr>
          <w:spacing w:val="-5"/>
        </w:rPr>
        <w:t xml:space="preserve"> </w:t>
      </w:r>
      <w:r w:rsidRPr="004A6953">
        <w:t>a</w:t>
      </w:r>
      <w:r w:rsidRPr="004A6953">
        <w:rPr>
          <w:spacing w:val="-4"/>
        </w:rPr>
        <w:t xml:space="preserve"> </w:t>
      </w:r>
      <w:r w:rsidRPr="004A6953">
        <w:t>Default</w:t>
      </w:r>
      <w:r w:rsidRPr="004A6953">
        <w:rPr>
          <w:spacing w:val="-4"/>
        </w:rPr>
        <w:t xml:space="preserve"> </w:t>
      </w:r>
      <w:r w:rsidRPr="004A6953">
        <w:t>by</w:t>
      </w:r>
      <w:r w:rsidRPr="004A6953">
        <w:rPr>
          <w:spacing w:val="-5"/>
        </w:rPr>
        <w:t xml:space="preserve"> </w:t>
      </w:r>
      <w:r w:rsidRPr="004A6953">
        <w:t>the</w:t>
      </w:r>
      <w:r w:rsidRPr="004A6953">
        <w:rPr>
          <w:spacing w:val="-4"/>
        </w:rPr>
        <w:t xml:space="preserve"> </w:t>
      </w:r>
      <w:r w:rsidRPr="004A6953">
        <w:t>Supplier</w:t>
      </w:r>
      <w:r w:rsidRPr="004A6953">
        <w:rPr>
          <w:spacing w:val="-4"/>
        </w:rPr>
        <w:t xml:space="preserve"> </w:t>
      </w:r>
      <w:r w:rsidRPr="004A6953">
        <w:t>in</w:t>
      </w:r>
      <w:r w:rsidRPr="004A6953">
        <w:rPr>
          <w:spacing w:val="-4"/>
        </w:rPr>
        <w:t xml:space="preserve"> </w:t>
      </w:r>
      <w:r w:rsidRPr="004A6953">
        <w:t>which</w:t>
      </w:r>
      <w:r w:rsidRPr="004A6953">
        <w:rPr>
          <w:spacing w:val="-6"/>
        </w:rPr>
        <w:t xml:space="preserve"> </w:t>
      </w:r>
      <w:r w:rsidRPr="004A6953">
        <w:t>case</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shall reimburse the Customer for the Customer's reasonable costs incurred in relation to the audit.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1"/>
        <w:numPr>
          <w:ilvl w:val="0"/>
          <w:numId w:val="65"/>
        </w:numPr>
        <w:tabs>
          <w:tab w:val="left" w:pos="727"/>
          <w:tab w:val="left" w:pos="728"/>
        </w:tabs>
        <w:spacing w:before="81"/>
      </w:pPr>
      <w:bookmarkStart w:id="72" w:name="_bookmark72"/>
      <w:bookmarkEnd w:id="72"/>
      <w:r w:rsidRPr="004A6953">
        <w:rPr>
          <w:spacing w:val="-2"/>
        </w:rPr>
        <w:lastRenderedPageBreak/>
        <w:t>CHANGE</w:t>
      </w:r>
    </w:p>
    <w:p w:rsidR="004A37C8" w:rsidRPr="004A6953" w:rsidRDefault="004A37C8">
      <w:pPr>
        <w:pStyle w:val="BodyText"/>
        <w:spacing w:before="10"/>
        <w:ind w:left="0"/>
        <w:jc w:val="left"/>
        <w:rPr>
          <w:b/>
          <w:sz w:val="20"/>
        </w:rPr>
      </w:pPr>
    </w:p>
    <w:p w:rsidR="004A37C8" w:rsidRPr="004A6953" w:rsidRDefault="008B24A5">
      <w:pPr>
        <w:pStyle w:val="Heading2"/>
        <w:numPr>
          <w:ilvl w:val="1"/>
          <w:numId w:val="65"/>
        </w:numPr>
        <w:tabs>
          <w:tab w:val="left" w:pos="1295"/>
        </w:tabs>
        <w:spacing w:before="1"/>
        <w:ind w:hanging="569"/>
      </w:pPr>
      <w:bookmarkStart w:id="73" w:name="_bookmark73"/>
      <w:bookmarkEnd w:id="73"/>
      <w:r w:rsidRPr="004A6953">
        <w:t>Variation</w:t>
      </w:r>
      <w:r w:rsidRPr="004A6953">
        <w:rPr>
          <w:spacing w:val="-10"/>
        </w:rPr>
        <w:t xml:space="preserve"> </w:t>
      </w:r>
      <w:r w:rsidRPr="004A6953">
        <w:rPr>
          <w:spacing w:val="-2"/>
        </w:rPr>
        <w:t>Procedure</w:t>
      </w:r>
    </w:p>
    <w:p w:rsidR="004A37C8" w:rsidRPr="004A6953" w:rsidRDefault="008B24A5">
      <w:pPr>
        <w:pStyle w:val="ListParagraph"/>
        <w:numPr>
          <w:ilvl w:val="2"/>
          <w:numId w:val="65"/>
        </w:numPr>
        <w:tabs>
          <w:tab w:val="left" w:pos="2288"/>
        </w:tabs>
        <w:spacing w:before="119"/>
        <w:ind w:right="418"/>
      </w:pPr>
      <w:r w:rsidRPr="004A6953">
        <w:t xml:space="preserve">Subject to the provisions of this Clause </w:t>
      </w:r>
      <w:hyperlink w:anchor="_bookmark72" w:history="1">
        <w:r w:rsidRPr="004A6953">
          <w:t xml:space="preserve">22 </w:t>
        </w:r>
      </w:hyperlink>
      <w:r w:rsidRPr="004A6953">
        <w:t>and of Contract Schedule 3 (Contract</w:t>
      </w:r>
      <w:r w:rsidRPr="004A6953">
        <w:rPr>
          <w:spacing w:val="-7"/>
        </w:rPr>
        <w:t xml:space="preserve"> </w:t>
      </w:r>
      <w:r w:rsidRPr="004A6953">
        <w:t>Charges,</w:t>
      </w:r>
      <w:r w:rsidRPr="004A6953">
        <w:rPr>
          <w:spacing w:val="-7"/>
        </w:rPr>
        <w:t xml:space="preserve"> </w:t>
      </w:r>
      <w:r w:rsidRPr="004A6953">
        <w:t>Payment</w:t>
      </w:r>
      <w:r w:rsidRPr="004A6953">
        <w:rPr>
          <w:spacing w:val="-6"/>
        </w:rPr>
        <w:t xml:space="preserve"> </w:t>
      </w:r>
      <w:r w:rsidRPr="004A6953">
        <w:t>and</w:t>
      </w:r>
      <w:r w:rsidRPr="004A6953">
        <w:rPr>
          <w:spacing w:val="-6"/>
        </w:rPr>
        <w:t xml:space="preserve"> </w:t>
      </w:r>
      <w:r w:rsidRPr="004A6953">
        <w:t>Invoicing),</w:t>
      </w:r>
      <w:r w:rsidRPr="004A6953">
        <w:rPr>
          <w:spacing w:val="-8"/>
        </w:rPr>
        <w:t xml:space="preserve"> </w:t>
      </w:r>
      <w:r w:rsidRPr="004A6953">
        <w:t>either</w:t>
      </w:r>
      <w:r w:rsidRPr="004A6953">
        <w:rPr>
          <w:spacing w:val="-6"/>
        </w:rPr>
        <w:t xml:space="preserve"> </w:t>
      </w:r>
      <w:r w:rsidRPr="004A6953">
        <w:t>Party</w:t>
      </w:r>
      <w:r w:rsidRPr="004A6953">
        <w:rPr>
          <w:spacing w:val="-6"/>
        </w:rPr>
        <w:t xml:space="preserve"> </w:t>
      </w:r>
      <w:r w:rsidRPr="004A6953">
        <w:t>may</w:t>
      </w:r>
      <w:r w:rsidRPr="004A6953">
        <w:rPr>
          <w:spacing w:val="-7"/>
        </w:rPr>
        <w:t xml:space="preserve"> </w:t>
      </w:r>
      <w:r w:rsidRPr="004A6953">
        <w:t>request</w:t>
      </w:r>
      <w:r w:rsidRPr="004A6953">
        <w:rPr>
          <w:spacing w:val="-7"/>
        </w:rPr>
        <w:t xml:space="preserve"> </w:t>
      </w:r>
      <w:r w:rsidRPr="004A6953">
        <w:t xml:space="preserve">a variation to this Contract provided that such variation does not amount to a material change of this Contract within the meaning of the Regulations and the Law. Such a change once implemented </w:t>
      </w:r>
      <w:proofErr w:type="gramStart"/>
      <w:r w:rsidRPr="004A6953">
        <w:t>is hereinafter called</w:t>
      </w:r>
      <w:proofErr w:type="gramEnd"/>
      <w:r w:rsidRPr="004A6953">
        <w:t xml:space="preserve"> a </w:t>
      </w:r>
      <w:r w:rsidRPr="004A6953">
        <w:rPr>
          <w:b/>
        </w:rPr>
        <w:t>"Variation</w:t>
      </w:r>
      <w:r w:rsidRPr="004A6953">
        <w:t>".</w:t>
      </w:r>
    </w:p>
    <w:p w:rsidR="004A37C8" w:rsidRPr="004A6953" w:rsidRDefault="008B24A5">
      <w:pPr>
        <w:pStyle w:val="ListParagraph"/>
        <w:numPr>
          <w:ilvl w:val="2"/>
          <w:numId w:val="65"/>
        </w:numPr>
        <w:tabs>
          <w:tab w:val="left" w:pos="2288"/>
        </w:tabs>
        <w:ind w:right="417"/>
      </w:pPr>
      <w:r w:rsidRPr="004A6953">
        <w:t>A</w:t>
      </w:r>
      <w:r w:rsidRPr="004A6953">
        <w:rPr>
          <w:spacing w:val="-10"/>
        </w:rPr>
        <w:t xml:space="preserve"> </w:t>
      </w:r>
      <w:r w:rsidRPr="004A6953">
        <w:t>Party</w:t>
      </w:r>
      <w:r w:rsidRPr="004A6953">
        <w:rPr>
          <w:spacing w:val="-10"/>
        </w:rPr>
        <w:t xml:space="preserve"> </w:t>
      </w:r>
      <w:r w:rsidRPr="004A6953">
        <w:t>may</w:t>
      </w:r>
      <w:r w:rsidRPr="004A6953">
        <w:rPr>
          <w:spacing w:val="-11"/>
        </w:rPr>
        <w:t xml:space="preserve"> </w:t>
      </w:r>
      <w:r w:rsidRPr="004A6953">
        <w:t>request</w:t>
      </w:r>
      <w:r w:rsidRPr="004A6953">
        <w:rPr>
          <w:spacing w:val="-12"/>
        </w:rPr>
        <w:t xml:space="preserve"> </w:t>
      </w:r>
      <w:r w:rsidRPr="004A6953">
        <w:t>a</w:t>
      </w:r>
      <w:r w:rsidRPr="004A6953">
        <w:rPr>
          <w:spacing w:val="-10"/>
        </w:rPr>
        <w:t xml:space="preserve"> </w:t>
      </w:r>
      <w:r w:rsidRPr="004A6953">
        <w:t>Variation</w:t>
      </w:r>
      <w:r w:rsidRPr="004A6953">
        <w:rPr>
          <w:spacing w:val="-10"/>
        </w:rPr>
        <w:t xml:space="preserve"> </w:t>
      </w:r>
      <w:r w:rsidRPr="004A6953">
        <w:t>by</w:t>
      </w:r>
      <w:r w:rsidRPr="004A6953">
        <w:rPr>
          <w:spacing w:val="-10"/>
        </w:rPr>
        <w:t xml:space="preserve"> </w:t>
      </w:r>
      <w:r w:rsidRPr="004A6953">
        <w:t>completing,</w:t>
      </w:r>
      <w:r w:rsidRPr="004A6953">
        <w:rPr>
          <w:spacing w:val="-10"/>
        </w:rPr>
        <w:t xml:space="preserve"> </w:t>
      </w:r>
      <w:r w:rsidRPr="004A6953">
        <w:t>signing</w:t>
      </w:r>
      <w:r w:rsidRPr="004A6953">
        <w:rPr>
          <w:spacing w:val="-10"/>
        </w:rPr>
        <w:t xml:space="preserve"> </w:t>
      </w:r>
      <w:r w:rsidRPr="004A6953">
        <w:t>and</w:t>
      </w:r>
      <w:r w:rsidRPr="004A6953">
        <w:rPr>
          <w:spacing w:val="-11"/>
        </w:rPr>
        <w:t xml:space="preserve"> </w:t>
      </w:r>
      <w:r w:rsidRPr="004A6953">
        <w:t>sending</w:t>
      </w:r>
      <w:r w:rsidRPr="004A6953">
        <w:rPr>
          <w:spacing w:val="-10"/>
        </w:rPr>
        <w:t xml:space="preserve"> </w:t>
      </w:r>
      <w:r w:rsidRPr="004A6953">
        <w:t xml:space="preserve">the Variation Form to the other Party giving sufficient information for the receiving Party to assess the extent of the proposed Variation and any additional cost that </w:t>
      </w:r>
      <w:proofErr w:type="gramStart"/>
      <w:r w:rsidRPr="004A6953">
        <w:t>may be incurred</w:t>
      </w:r>
      <w:proofErr w:type="gramEnd"/>
      <w:r w:rsidRPr="004A6953">
        <w:t>.</w:t>
      </w:r>
    </w:p>
    <w:p w:rsidR="004A37C8" w:rsidRPr="004A6953" w:rsidRDefault="008B24A5">
      <w:pPr>
        <w:pStyle w:val="ListParagraph"/>
        <w:numPr>
          <w:ilvl w:val="2"/>
          <w:numId w:val="65"/>
        </w:numPr>
        <w:tabs>
          <w:tab w:val="left" w:pos="2288"/>
        </w:tabs>
        <w:spacing w:before="121"/>
        <w:ind w:right="416"/>
      </w:pPr>
      <w:bookmarkStart w:id="74" w:name="_bookmark74"/>
      <w:bookmarkEnd w:id="74"/>
      <w:r w:rsidRPr="004A6953">
        <w:t>Where the Customer has so specified on receipt of a Variation Form from</w:t>
      </w:r>
      <w:r w:rsidRPr="004A6953">
        <w:rPr>
          <w:spacing w:val="-3"/>
        </w:rPr>
        <w:t xml:space="preserve"> </w:t>
      </w:r>
      <w:r w:rsidRPr="004A6953">
        <w:t>the</w:t>
      </w:r>
      <w:r w:rsidRPr="004A6953">
        <w:rPr>
          <w:spacing w:val="-3"/>
        </w:rPr>
        <w:t xml:space="preserve"> </w:t>
      </w:r>
      <w:r w:rsidRPr="004A6953">
        <w:t>Supplier,</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shall</w:t>
      </w:r>
      <w:r w:rsidRPr="004A6953">
        <w:rPr>
          <w:spacing w:val="-4"/>
        </w:rPr>
        <w:t xml:space="preserve"> </w:t>
      </w:r>
      <w:r w:rsidRPr="004A6953">
        <w:t>carry</w:t>
      </w:r>
      <w:r w:rsidRPr="004A6953">
        <w:rPr>
          <w:spacing w:val="-3"/>
        </w:rPr>
        <w:t xml:space="preserve"> </w:t>
      </w:r>
      <w:r w:rsidRPr="004A6953">
        <w:t>out</w:t>
      </w:r>
      <w:r w:rsidRPr="004A6953">
        <w:rPr>
          <w:spacing w:val="-3"/>
        </w:rPr>
        <w:t xml:space="preserve"> </w:t>
      </w:r>
      <w:r w:rsidRPr="004A6953">
        <w:t>an</w:t>
      </w:r>
      <w:r w:rsidRPr="004A6953">
        <w:rPr>
          <w:spacing w:val="-4"/>
        </w:rPr>
        <w:t xml:space="preserve"> </w:t>
      </w:r>
      <w:r w:rsidRPr="004A6953">
        <w:t>impact</w:t>
      </w:r>
      <w:r w:rsidRPr="004A6953">
        <w:rPr>
          <w:spacing w:val="-3"/>
        </w:rPr>
        <w:t xml:space="preserve"> </w:t>
      </w:r>
      <w:r w:rsidRPr="004A6953">
        <w:t>assessment</w:t>
      </w:r>
      <w:r w:rsidRPr="004A6953">
        <w:rPr>
          <w:spacing w:val="-4"/>
        </w:rPr>
        <w:t xml:space="preserve"> </w:t>
      </w:r>
      <w:r w:rsidRPr="004A6953">
        <w:t>of the Variation on the Goods and/or Services (the “</w:t>
      </w:r>
      <w:r w:rsidRPr="004A6953">
        <w:rPr>
          <w:b/>
        </w:rPr>
        <w:t>Impact Assessment</w:t>
      </w:r>
      <w:r w:rsidRPr="004A6953">
        <w:t>”). The Impact Assessment shall be completed in good faith and shall include:</w:t>
      </w:r>
    </w:p>
    <w:p w:rsidR="004A37C8" w:rsidRPr="004A6953" w:rsidRDefault="008B24A5">
      <w:pPr>
        <w:pStyle w:val="ListParagraph"/>
        <w:numPr>
          <w:ilvl w:val="3"/>
          <w:numId w:val="65"/>
        </w:numPr>
        <w:tabs>
          <w:tab w:val="left" w:pos="2996"/>
        </w:tabs>
        <w:ind w:right="418"/>
      </w:pPr>
      <w:r w:rsidRPr="004A6953">
        <w:t>details of the impact of the proposed Variation on the Goods and/or Services and the Suppliers ability to meet its other obligations under this Contract;</w:t>
      </w:r>
    </w:p>
    <w:p w:rsidR="004A37C8" w:rsidRPr="004A6953" w:rsidRDefault="008B24A5">
      <w:pPr>
        <w:pStyle w:val="ListParagraph"/>
        <w:numPr>
          <w:ilvl w:val="3"/>
          <w:numId w:val="65"/>
        </w:numPr>
        <w:tabs>
          <w:tab w:val="left" w:pos="2996"/>
        </w:tabs>
        <w:spacing w:before="119"/>
      </w:pPr>
      <w:r w:rsidRPr="004A6953">
        <w:t>details</w:t>
      </w:r>
      <w:r w:rsidRPr="004A6953">
        <w:rPr>
          <w:spacing w:val="-9"/>
        </w:rPr>
        <w:t xml:space="preserve"> </w:t>
      </w:r>
      <w:r w:rsidRPr="004A6953">
        <w:t>of</w:t>
      </w:r>
      <w:r w:rsidRPr="004A6953">
        <w:rPr>
          <w:spacing w:val="-8"/>
        </w:rPr>
        <w:t xml:space="preserve"> </w:t>
      </w:r>
      <w:r w:rsidRPr="004A6953">
        <w:t>the</w:t>
      </w:r>
      <w:r w:rsidRPr="004A6953">
        <w:rPr>
          <w:spacing w:val="-9"/>
        </w:rPr>
        <w:t xml:space="preserve"> </w:t>
      </w:r>
      <w:r w:rsidRPr="004A6953">
        <w:t>cost</w:t>
      </w:r>
      <w:r w:rsidRPr="004A6953">
        <w:rPr>
          <w:spacing w:val="-8"/>
        </w:rPr>
        <w:t xml:space="preserve"> </w:t>
      </w:r>
      <w:r w:rsidRPr="004A6953">
        <w:t>of</w:t>
      </w:r>
      <w:r w:rsidRPr="004A6953">
        <w:rPr>
          <w:spacing w:val="-8"/>
        </w:rPr>
        <w:t xml:space="preserve"> </w:t>
      </w:r>
      <w:r w:rsidRPr="004A6953">
        <w:t>implementing</w:t>
      </w:r>
      <w:r w:rsidRPr="004A6953">
        <w:rPr>
          <w:spacing w:val="-9"/>
        </w:rPr>
        <w:t xml:space="preserve"> </w:t>
      </w:r>
      <w:r w:rsidRPr="004A6953">
        <w:t>the</w:t>
      </w:r>
      <w:r w:rsidRPr="004A6953">
        <w:rPr>
          <w:spacing w:val="-8"/>
        </w:rPr>
        <w:t xml:space="preserve"> </w:t>
      </w:r>
      <w:r w:rsidRPr="004A6953">
        <w:t>proposed</w:t>
      </w:r>
      <w:r w:rsidRPr="004A6953">
        <w:rPr>
          <w:spacing w:val="-9"/>
        </w:rPr>
        <w:t xml:space="preserve"> </w:t>
      </w:r>
      <w:r w:rsidRPr="004A6953">
        <w:rPr>
          <w:spacing w:val="-2"/>
        </w:rPr>
        <w:t>Variation;</w:t>
      </w:r>
    </w:p>
    <w:p w:rsidR="004A37C8" w:rsidRPr="004A6953" w:rsidRDefault="008B24A5">
      <w:pPr>
        <w:pStyle w:val="ListParagraph"/>
        <w:numPr>
          <w:ilvl w:val="3"/>
          <w:numId w:val="65"/>
        </w:numPr>
        <w:tabs>
          <w:tab w:val="left" w:pos="2996"/>
        </w:tabs>
        <w:spacing w:before="121"/>
        <w:ind w:right="420"/>
      </w:pPr>
      <w:r w:rsidRPr="004A6953">
        <w:t>details of the ongoing costs required by the proposed Variation when implemented, including any increase or decrease in the Contract Charges, any alteration in the resources and/or expenditure required by either Party and any alteration to the working practices of either Party;</w:t>
      </w:r>
    </w:p>
    <w:p w:rsidR="004A37C8" w:rsidRPr="004A6953" w:rsidRDefault="008B24A5">
      <w:pPr>
        <w:pStyle w:val="ListParagraph"/>
        <w:numPr>
          <w:ilvl w:val="3"/>
          <w:numId w:val="65"/>
        </w:numPr>
        <w:tabs>
          <w:tab w:val="left" w:pos="2996"/>
        </w:tabs>
        <w:ind w:right="423"/>
      </w:pPr>
      <w:r w:rsidRPr="004A6953">
        <w:t>a timetable for the implementation, together with any proposals for the testing of the Variation; and</w:t>
      </w:r>
    </w:p>
    <w:p w:rsidR="004A37C8" w:rsidRPr="004A6953" w:rsidRDefault="008B24A5">
      <w:pPr>
        <w:pStyle w:val="ListParagraph"/>
        <w:numPr>
          <w:ilvl w:val="3"/>
          <w:numId w:val="65"/>
        </w:numPr>
        <w:tabs>
          <w:tab w:val="left" w:pos="2996"/>
        </w:tabs>
        <w:ind w:right="418"/>
      </w:pPr>
      <w:proofErr w:type="gramStart"/>
      <w:r w:rsidRPr="004A6953">
        <w:t>such</w:t>
      </w:r>
      <w:proofErr w:type="gramEnd"/>
      <w:r w:rsidRPr="004A6953">
        <w:rPr>
          <w:spacing w:val="-13"/>
        </w:rPr>
        <w:t xml:space="preserve"> </w:t>
      </w:r>
      <w:r w:rsidRPr="004A6953">
        <w:t>other</w:t>
      </w:r>
      <w:r w:rsidRPr="004A6953">
        <w:rPr>
          <w:spacing w:val="-15"/>
        </w:rPr>
        <w:t xml:space="preserve"> </w:t>
      </w:r>
      <w:r w:rsidRPr="004A6953">
        <w:t>information</w:t>
      </w:r>
      <w:r w:rsidRPr="004A6953">
        <w:rPr>
          <w:spacing w:val="-14"/>
        </w:rPr>
        <w:t xml:space="preserve"> </w:t>
      </w:r>
      <w:r w:rsidRPr="004A6953">
        <w:t>as</w:t>
      </w:r>
      <w:r w:rsidRPr="004A6953">
        <w:rPr>
          <w:spacing w:val="-13"/>
        </w:rPr>
        <w:t xml:space="preserve"> </w:t>
      </w:r>
      <w:r w:rsidRPr="004A6953">
        <w:t>the</w:t>
      </w:r>
      <w:r w:rsidRPr="004A6953">
        <w:rPr>
          <w:spacing w:val="-13"/>
        </w:rPr>
        <w:t xml:space="preserve"> </w:t>
      </w:r>
      <w:r w:rsidRPr="004A6953">
        <w:t>Customer</w:t>
      </w:r>
      <w:r w:rsidRPr="004A6953">
        <w:rPr>
          <w:spacing w:val="-14"/>
        </w:rPr>
        <w:t xml:space="preserve"> </w:t>
      </w:r>
      <w:r w:rsidRPr="004A6953">
        <w:t>may</w:t>
      </w:r>
      <w:r w:rsidRPr="004A6953">
        <w:rPr>
          <w:spacing w:val="-13"/>
        </w:rPr>
        <w:t xml:space="preserve"> </w:t>
      </w:r>
      <w:r w:rsidRPr="004A6953">
        <w:t>reasonably</w:t>
      </w:r>
      <w:r w:rsidRPr="004A6953">
        <w:rPr>
          <w:spacing w:val="-13"/>
        </w:rPr>
        <w:t xml:space="preserve"> </w:t>
      </w:r>
      <w:r w:rsidRPr="004A6953">
        <w:t>request in (or in response to) the Variation request.</w:t>
      </w:r>
    </w:p>
    <w:p w:rsidR="004A37C8" w:rsidRPr="004A6953" w:rsidRDefault="008B24A5">
      <w:pPr>
        <w:pStyle w:val="ListParagraph"/>
        <w:numPr>
          <w:ilvl w:val="2"/>
          <w:numId w:val="65"/>
        </w:numPr>
        <w:tabs>
          <w:tab w:val="left" w:pos="2288"/>
        </w:tabs>
        <w:ind w:right="420"/>
      </w:pPr>
      <w:bookmarkStart w:id="75" w:name="_bookmark75"/>
      <w:bookmarkEnd w:id="75"/>
      <w:r w:rsidRPr="004A6953">
        <w:t>The</w:t>
      </w:r>
      <w:r w:rsidRPr="004A6953">
        <w:rPr>
          <w:spacing w:val="-10"/>
        </w:rPr>
        <w:t xml:space="preserve"> </w:t>
      </w:r>
      <w:r w:rsidRPr="004A6953">
        <w:t>Parties</w:t>
      </w:r>
      <w:r w:rsidRPr="004A6953">
        <w:rPr>
          <w:spacing w:val="-10"/>
        </w:rPr>
        <w:t xml:space="preserve"> </w:t>
      </w:r>
      <w:r w:rsidRPr="004A6953">
        <w:t>may</w:t>
      </w:r>
      <w:r w:rsidRPr="004A6953">
        <w:rPr>
          <w:spacing w:val="-10"/>
        </w:rPr>
        <w:t xml:space="preserve"> </w:t>
      </w:r>
      <w:r w:rsidRPr="004A6953">
        <w:t>agree</w:t>
      </w:r>
      <w:r w:rsidRPr="004A6953">
        <w:rPr>
          <w:spacing w:val="-10"/>
        </w:rPr>
        <w:t xml:space="preserve"> </w:t>
      </w:r>
      <w:r w:rsidRPr="004A6953">
        <w:t>to</w:t>
      </w:r>
      <w:r w:rsidRPr="004A6953">
        <w:rPr>
          <w:spacing w:val="-10"/>
        </w:rPr>
        <w:t xml:space="preserve"> </w:t>
      </w:r>
      <w:r w:rsidRPr="004A6953">
        <w:t>adjust</w:t>
      </w:r>
      <w:r w:rsidRPr="004A6953">
        <w:rPr>
          <w:spacing w:val="-10"/>
        </w:rPr>
        <w:t xml:space="preserve"> </w:t>
      </w:r>
      <w:r w:rsidRPr="004A6953">
        <w:t>the</w:t>
      </w:r>
      <w:r w:rsidRPr="004A6953">
        <w:rPr>
          <w:spacing w:val="-11"/>
        </w:rPr>
        <w:t xml:space="preserve"> </w:t>
      </w:r>
      <w:r w:rsidRPr="004A6953">
        <w:t>time</w:t>
      </w:r>
      <w:r w:rsidRPr="004A6953">
        <w:rPr>
          <w:spacing w:val="-10"/>
        </w:rPr>
        <w:t xml:space="preserve"> </w:t>
      </w:r>
      <w:r w:rsidRPr="004A6953">
        <w:t>limits</w:t>
      </w:r>
      <w:r w:rsidRPr="004A6953">
        <w:rPr>
          <w:spacing w:val="-10"/>
        </w:rPr>
        <w:t xml:space="preserve"> </w:t>
      </w:r>
      <w:r w:rsidRPr="004A6953">
        <w:t>specified</w:t>
      </w:r>
      <w:r w:rsidRPr="004A6953">
        <w:rPr>
          <w:spacing w:val="-10"/>
        </w:rPr>
        <w:t xml:space="preserve"> </w:t>
      </w:r>
      <w:r w:rsidRPr="004A6953">
        <w:t>in</w:t>
      </w:r>
      <w:r w:rsidRPr="004A6953">
        <w:rPr>
          <w:spacing w:val="-10"/>
        </w:rPr>
        <w:t xml:space="preserve"> </w:t>
      </w:r>
      <w:r w:rsidRPr="004A6953">
        <w:t>the</w:t>
      </w:r>
      <w:r w:rsidRPr="004A6953">
        <w:rPr>
          <w:spacing w:val="-10"/>
        </w:rPr>
        <w:t xml:space="preserve"> </w:t>
      </w:r>
      <w:r w:rsidRPr="004A6953">
        <w:t>Variation Form to allow for the preparation of the Impact Assessment.</w:t>
      </w:r>
    </w:p>
    <w:p w:rsidR="004A37C8" w:rsidRPr="004A6953" w:rsidRDefault="008B24A5">
      <w:pPr>
        <w:pStyle w:val="ListParagraph"/>
        <w:numPr>
          <w:ilvl w:val="2"/>
          <w:numId w:val="65"/>
        </w:numPr>
        <w:tabs>
          <w:tab w:val="left" w:pos="2288"/>
        </w:tabs>
        <w:ind w:right="418"/>
      </w:pPr>
      <w:r w:rsidRPr="004A6953">
        <w:t>Subject</w:t>
      </w:r>
      <w:r w:rsidRPr="004A6953">
        <w:rPr>
          <w:spacing w:val="-13"/>
        </w:rPr>
        <w:t xml:space="preserve"> </w:t>
      </w:r>
      <w:r w:rsidRPr="004A6953">
        <w:t>to</w:t>
      </w:r>
      <w:r w:rsidRPr="004A6953">
        <w:rPr>
          <w:spacing w:val="-12"/>
        </w:rPr>
        <w:t xml:space="preserve"> </w:t>
      </w:r>
      <w:hyperlink w:anchor="_bookmark75" w:history="1">
        <w:r w:rsidRPr="004A6953">
          <w:t>22.1.4</w:t>
        </w:r>
      </w:hyperlink>
      <w:r w:rsidRPr="004A6953">
        <w:t>,</w:t>
      </w:r>
      <w:r w:rsidRPr="004A6953">
        <w:rPr>
          <w:spacing w:val="-13"/>
        </w:rPr>
        <w:t xml:space="preserve"> </w:t>
      </w:r>
      <w:r w:rsidRPr="004A6953">
        <w:t>the</w:t>
      </w:r>
      <w:r w:rsidRPr="004A6953">
        <w:rPr>
          <w:spacing w:val="-12"/>
        </w:rPr>
        <w:t xml:space="preserve"> </w:t>
      </w:r>
      <w:r w:rsidRPr="004A6953">
        <w:t>receiving</w:t>
      </w:r>
      <w:r w:rsidRPr="004A6953">
        <w:rPr>
          <w:spacing w:val="-14"/>
        </w:rPr>
        <w:t xml:space="preserve"> </w:t>
      </w:r>
      <w:r w:rsidRPr="004A6953">
        <w:t>Party</w:t>
      </w:r>
      <w:r w:rsidRPr="004A6953">
        <w:rPr>
          <w:spacing w:val="-12"/>
        </w:rPr>
        <w:t xml:space="preserve"> </w:t>
      </w:r>
      <w:r w:rsidRPr="004A6953">
        <w:t>shall</w:t>
      </w:r>
      <w:r w:rsidRPr="004A6953">
        <w:rPr>
          <w:spacing w:val="-13"/>
        </w:rPr>
        <w:t xml:space="preserve"> </w:t>
      </w:r>
      <w:r w:rsidRPr="004A6953">
        <w:t>respond</w:t>
      </w:r>
      <w:r w:rsidRPr="004A6953">
        <w:rPr>
          <w:spacing w:val="-13"/>
        </w:rPr>
        <w:t xml:space="preserve"> </w:t>
      </w:r>
      <w:r w:rsidRPr="004A6953">
        <w:t>to</w:t>
      </w:r>
      <w:r w:rsidRPr="004A6953">
        <w:rPr>
          <w:spacing w:val="-12"/>
        </w:rPr>
        <w:t xml:space="preserve"> </w:t>
      </w:r>
      <w:r w:rsidRPr="004A6953">
        <w:t>the</w:t>
      </w:r>
      <w:r w:rsidRPr="004A6953">
        <w:rPr>
          <w:spacing w:val="-12"/>
        </w:rPr>
        <w:t xml:space="preserve"> </w:t>
      </w:r>
      <w:r w:rsidRPr="004A6953">
        <w:t>request</w:t>
      </w:r>
      <w:r w:rsidRPr="004A6953">
        <w:rPr>
          <w:spacing w:val="-13"/>
        </w:rPr>
        <w:t xml:space="preserve"> </w:t>
      </w:r>
      <w:r w:rsidRPr="004A6953">
        <w:t>within the time limits specified</w:t>
      </w:r>
      <w:r w:rsidRPr="004A6953">
        <w:rPr>
          <w:spacing w:val="-1"/>
        </w:rPr>
        <w:t xml:space="preserve"> </w:t>
      </w:r>
      <w:r w:rsidRPr="004A6953">
        <w:t xml:space="preserve">in the Variation Form. Such time limits shall be reasonable and ultimately at the discretion of the Customer having regard to the nature of the Goods and/or Services and the proposed </w:t>
      </w:r>
      <w:r w:rsidRPr="004A6953">
        <w:rPr>
          <w:spacing w:val="-2"/>
        </w:rPr>
        <w:t>Variation.</w:t>
      </w:r>
    </w:p>
    <w:p w:rsidR="004A37C8" w:rsidRPr="004A6953" w:rsidRDefault="008B24A5">
      <w:pPr>
        <w:pStyle w:val="ListParagraph"/>
        <w:numPr>
          <w:ilvl w:val="2"/>
          <w:numId w:val="65"/>
        </w:numPr>
        <w:tabs>
          <w:tab w:val="left" w:pos="2288"/>
        </w:tabs>
      </w:pPr>
      <w:r w:rsidRPr="004A6953">
        <w:t>In</w:t>
      </w:r>
      <w:r w:rsidRPr="004A6953">
        <w:rPr>
          <w:spacing w:val="-4"/>
        </w:rPr>
        <w:t xml:space="preserve"> </w:t>
      </w:r>
      <w:r w:rsidRPr="004A6953">
        <w:t>the</w:t>
      </w:r>
      <w:r w:rsidRPr="004A6953">
        <w:rPr>
          <w:spacing w:val="-3"/>
        </w:rPr>
        <w:t xml:space="preserve"> </w:t>
      </w:r>
      <w:r w:rsidRPr="004A6953">
        <w:t>event</w:t>
      </w:r>
      <w:r w:rsidRPr="004A6953">
        <w:rPr>
          <w:spacing w:val="-4"/>
        </w:rPr>
        <w:t xml:space="preserve"> </w:t>
      </w:r>
      <w:r w:rsidRPr="004A6953">
        <w:rPr>
          <w:spacing w:val="-2"/>
        </w:rPr>
        <w:t>that:</w:t>
      </w:r>
    </w:p>
    <w:p w:rsidR="004A37C8" w:rsidRPr="004A6953" w:rsidRDefault="008B24A5">
      <w:pPr>
        <w:pStyle w:val="ListParagraph"/>
        <w:numPr>
          <w:ilvl w:val="3"/>
          <w:numId w:val="65"/>
        </w:numPr>
        <w:tabs>
          <w:tab w:val="left" w:pos="2996"/>
        </w:tabs>
      </w:pPr>
      <w:r w:rsidRPr="004A6953">
        <w:rPr>
          <w:w w:val="95"/>
        </w:rPr>
        <w:t>the</w:t>
      </w:r>
      <w:r w:rsidRPr="004A6953">
        <w:rPr>
          <w:spacing w:val="5"/>
        </w:rPr>
        <w:t xml:space="preserve"> </w:t>
      </w:r>
      <w:r w:rsidRPr="004A6953">
        <w:rPr>
          <w:w w:val="95"/>
        </w:rPr>
        <w:t>Supplier</w:t>
      </w:r>
      <w:r w:rsidRPr="004A6953">
        <w:rPr>
          <w:spacing w:val="4"/>
        </w:rPr>
        <w:t xml:space="preserve"> </w:t>
      </w:r>
      <w:r w:rsidRPr="004A6953">
        <w:rPr>
          <w:w w:val="95"/>
        </w:rPr>
        <w:t>is</w:t>
      </w:r>
      <w:r w:rsidRPr="004A6953">
        <w:rPr>
          <w:spacing w:val="7"/>
        </w:rPr>
        <w:t xml:space="preserve"> </w:t>
      </w:r>
      <w:r w:rsidRPr="004A6953">
        <w:rPr>
          <w:w w:val="95"/>
        </w:rPr>
        <w:t>unable</w:t>
      </w:r>
      <w:r w:rsidRPr="004A6953">
        <w:rPr>
          <w:spacing w:val="5"/>
        </w:rPr>
        <w:t xml:space="preserve"> </w:t>
      </w:r>
      <w:r w:rsidRPr="004A6953">
        <w:rPr>
          <w:w w:val="95"/>
        </w:rPr>
        <w:t>to</w:t>
      </w:r>
      <w:r w:rsidRPr="004A6953">
        <w:rPr>
          <w:spacing w:val="3"/>
        </w:rPr>
        <w:t xml:space="preserve"> </w:t>
      </w:r>
      <w:r w:rsidRPr="004A6953">
        <w:rPr>
          <w:w w:val="95"/>
        </w:rPr>
        <w:t>agree</w:t>
      </w:r>
      <w:r w:rsidRPr="004A6953">
        <w:rPr>
          <w:spacing w:val="6"/>
        </w:rPr>
        <w:t xml:space="preserve"> </w:t>
      </w:r>
      <w:r w:rsidRPr="004A6953">
        <w:rPr>
          <w:w w:val="95"/>
        </w:rPr>
        <w:t>to</w:t>
      </w:r>
      <w:r w:rsidRPr="004A6953">
        <w:rPr>
          <w:spacing w:val="5"/>
        </w:rPr>
        <w:t xml:space="preserve"> </w:t>
      </w:r>
      <w:r w:rsidRPr="004A6953">
        <w:rPr>
          <w:w w:val="95"/>
        </w:rPr>
        <w:t>or</w:t>
      </w:r>
      <w:r w:rsidRPr="004A6953">
        <w:rPr>
          <w:spacing w:val="6"/>
        </w:rPr>
        <w:t xml:space="preserve"> </w:t>
      </w:r>
      <w:r w:rsidRPr="004A6953">
        <w:rPr>
          <w:w w:val="95"/>
        </w:rPr>
        <w:t>provide</w:t>
      </w:r>
      <w:r w:rsidRPr="004A6953">
        <w:rPr>
          <w:spacing w:val="5"/>
        </w:rPr>
        <w:t xml:space="preserve"> </w:t>
      </w:r>
      <w:r w:rsidRPr="004A6953">
        <w:rPr>
          <w:w w:val="95"/>
        </w:rPr>
        <w:t>the</w:t>
      </w:r>
      <w:r w:rsidRPr="004A6953">
        <w:rPr>
          <w:spacing w:val="6"/>
        </w:rPr>
        <w:t xml:space="preserve"> </w:t>
      </w:r>
      <w:r w:rsidRPr="004A6953">
        <w:rPr>
          <w:w w:val="95"/>
        </w:rPr>
        <w:t>Variation;</w:t>
      </w:r>
      <w:r w:rsidRPr="004A6953">
        <w:rPr>
          <w:spacing w:val="5"/>
        </w:rPr>
        <w:t xml:space="preserve"> </w:t>
      </w:r>
      <w:r w:rsidRPr="004A6953">
        <w:rPr>
          <w:spacing w:val="-2"/>
          <w:w w:val="95"/>
        </w:rPr>
        <w:t>and/or</w:t>
      </w:r>
    </w:p>
    <w:p w:rsidR="004A37C8" w:rsidRPr="004A6953" w:rsidRDefault="008B24A5">
      <w:pPr>
        <w:pStyle w:val="ListParagraph"/>
        <w:numPr>
          <w:ilvl w:val="3"/>
          <w:numId w:val="65"/>
        </w:numPr>
        <w:tabs>
          <w:tab w:val="left" w:pos="2996"/>
        </w:tabs>
        <w:ind w:right="416"/>
      </w:pPr>
      <w:r w:rsidRPr="004A6953">
        <w:t>the Parties are unable to agree a change to the Contract Charges that may be included in a request of a Variation or response to it as a consequence thereof,</w:t>
      </w:r>
    </w:p>
    <w:p w:rsidR="004A37C8" w:rsidRPr="004A6953" w:rsidRDefault="008B24A5">
      <w:pPr>
        <w:pStyle w:val="BodyText"/>
        <w:ind w:left="2145"/>
      </w:pPr>
      <w:proofErr w:type="gramStart"/>
      <w:r w:rsidRPr="004A6953">
        <w:t>the</w:t>
      </w:r>
      <w:proofErr w:type="gramEnd"/>
      <w:r w:rsidRPr="004A6953">
        <w:rPr>
          <w:spacing w:val="-7"/>
        </w:rPr>
        <w:t xml:space="preserve"> </w:t>
      </w:r>
      <w:r w:rsidRPr="004A6953">
        <w:t>Customer</w:t>
      </w:r>
      <w:r w:rsidRPr="004A6953">
        <w:rPr>
          <w:spacing w:val="-6"/>
        </w:rPr>
        <w:t xml:space="preserve"> </w:t>
      </w:r>
      <w:r w:rsidRPr="004A6953">
        <w:rPr>
          <w:spacing w:val="-4"/>
        </w:rPr>
        <w:t>may:</w:t>
      </w:r>
    </w:p>
    <w:p w:rsidR="004A37C8" w:rsidRPr="004A6953" w:rsidRDefault="00E631FC">
      <w:pPr>
        <w:pStyle w:val="BodyText"/>
        <w:ind w:left="3562" w:right="420"/>
      </w:pPr>
      <w:r w:rsidRPr="004A6953">
        <w:pict>
          <v:rect id="docshape14" o:spid="_x0000_s1110" style="position:absolute;left:0;text-align:left;margin-left:213.8pt;margin-top:5.95pt;width:28.3pt;height:12.65pt;z-index:15735296;mso-position-horizontal-relative:page" fillcolor="black" stroked="f">
            <w10:wrap anchorx="page"/>
          </v:rect>
        </w:pict>
      </w:r>
      <w:proofErr w:type="gramStart"/>
      <w:r w:rsidR="008B24A5" w:rsidRPr="004A6953">
        <w:t>agree</w:t>
      </w:r>
      <w:proofErr w:type="gramEnd"/>
      <w:r w:rsidR="008B24A5" w:rsidRPr="004A6953">
        <w:t xml:space="preserve"> to continue to perform its obligations under this Contract without the Variation; or</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E631FC">
      <w:pPr>
        <w:pStyle w:val="BodyText"/>
        <w:spacing w:before="81"/>
        <w:ind w:left="3562" w:right="417"/>
      </w:pPr>
      <w:r w:rsidRPr="004A6953">
        <w:lastRenderedPageBreak/>
        <w:pict>
          <v:rect id="docshape15" o:spid="_x0000_s1109" style="position:absolute;left:0;text-align:left;margin-left:213.8pt;margin-top:4.05pt;width:28.3pt;height:12.65pt;z-index:15735808;mso-position-horizontal-relative:page" fillcolor="black" stroked="f">
            <w10:wrap anchorx="page"/>
          </v:rect>
        </w:pict>
      </w:r>
      <w:proofErr w:type="gramStart"/>
      <w:r w:rsidR="008B24A5" w:rsidRPr="004A6953">
        <w:t>terminate this Contract with immediate effect, except where the Supplier has already fulfilled part or all of the provision</w:t>
      </w:r>
      <w:r w:rsidR="008B24A5" w:rsidRPr="004A6953">
        <w:rPr>
          <w:spacing w:val="-12"/>
        </w:rPr>
        <w:t xml:space="preserve"> </w:t>
      </w:r>
      <w:r w:rsidR="008B24A5" w:rsidRPr="004A6953">
        <w:t>of</w:t>
      </w:r>
      <w:r w:rsidR="008B24A5" w:rsidRPr="004A6953">
        <w:rPr>
          <w:spacing w:val="-12"/>
        </w:rPr>
        <w:t xml:space="preserve"> </w:t>
      </w:r>
      <w:r w:rsidR="008B24A5" w:rsidRPr="004A6953">
        <w:t>the</w:t>
      </w:r>
      <w:r w:rsidR="008B24A5" w:rsidRPr="004A6953">
        <w:rPr>
          <w:spacing w:val="-11"/>
        </w:rPr>
        <w:t xml:space="preserve"> </w:t>
      </w:r>
      <w:r w:rsidR="008B24A5" w:rsidRPr="004A6953">
        <w:t>Goods</w:t>
      </w:r>
      <w:r w:rsidR="008B24A5" w:rsidRPr="004A6953">
        <w:rPr>
          <w:spacing w:val="-11"/>
        </w:rPr>
        <w:t xml:space="preserve"> </w:t>
      </w:r>
      <w:r w:rsidR="008B24A5" w:rsidRPr="004A6953">
        <w:t>and/or</w:t>
      </w:r>
      <w:r w:rsidR="008B24A5" w:rsidRPr="004A6953">
        <w:rPr>
          <w:spacing w:val="-11"/>
        </w:rPr>
        <w:t xml:space="preserve"> </w:t>
      </w:r>
      <w:r w:rsidR="008B24A5" w:rsidRPr="004A6953">
        <w:t>Services</w:t>
      </w:r>
      <w:r w:rsidR="008B24A5" w:rsidRPr="004A6953">
        <w:rPr>
          <w:spacing w:val="-11"/>
        </w:rPr>
        <w:t xml:space="preserve"> </w:t>
      </w:r>
      <w:r w:rsidR="008B24A5" w:rsidRPr="004A6953">
        <w:t>in</w:t>
      </w:r>
      <w:r w:rsidR="008B24A5" w:rsidRPr="004A6953">
        <w:rPr>
          <w:spacing w:val="-11"/>
        </w:rPr>
        <w:t xml:space="preserve"> </w:t>
      </w:r>
      <w:r w:rsidR="008B24A5" w:rsidRPr="004A6953">
        <w:t>accordance</w:t>
      </w:r>
      <w:r w:rsidR="008B24A5" w:rsidRPr="004A6953">
        <w:rPr>
          <w:spacing w:val="-11"/>
        </w:rPr>
        <w:t xml:space="preserve"> </w:t>
      </w:r>
      <w:r w:rsidR="008B24A5" w:rsidRPr="004A6953">
        <w:t>with this Contract or where the Supplier can show evidence of substantial work being carried out to provide the Goods and/or Services under this Contract, and in such a case the Parties</w:t>
      </w:r>
      <w:r w:rsidR="008B24A5" w:rsidRPr="004A6953">
        <w:rPr>
          <w:spacing w:val="-1"/>
        </w:rPr>
        <w:t xml:space="preserve"> </w:t>
      </w:r>
      <w:r w:rsidR="008B24A5" w:rsidRPr="004A6953">
        <w:t>shall attempt to agree upon a resolution to the matter.</w:t>
      </w:r>
      <w:proofErr w:type="gramEnd"/>
      <w:r w:rsidR="008B24A5" w:rsidRPr="004A6953">
        <w:t xml:space="preserve"> Where</w:t>
      </w:r>
      <w:r w:rsidR="008B24A5" w:rsidRPr="004A6953">
        <w:rPr>
          <w:spacing w:val="-1"/>
        </w:rPr>
        <w:t xml:space="preserve"> </w:t>
      </w:r>
      <w:r w:rsidR="008B24A5" w:rsidRPr="004A6953">
        <w:t>a</w:t>
      </w:r>
      <w:r w:rsidR="008B24A5" w:rsidRPr="004A6953">
        <w:rPr>
          <w:spacing w:val="-1"/>
        </w:rPr>
        <w:t xml:space="preserve"> </w:t>
      </w:r>
      <w:r w:rsidR="008B24A5" w:rsidRPr="004A6953">
        <w:t>resolution</w:t>
      </w:r>
      <w:r w:rsidR="008B24A5" w:rsidRPr="004A6953">
        <w:rPr>
          <w:spacing w:val="-1"/>
        </w:rPr>
        <w:t xml:space="preserve"> </w:t>
      </w:r>
      <w:proofErr w:type="gramStart"/>
      <w:r w:rsidR="008B24A5" w:rsidRPr="004A6953">
        <w:t>cannot</w:t>
      </w:r>
      <w:r w:rsidR="008B24A5" w:rsidRPr="004A6953">
        <w:rPr>
          <w:spacing w:val="-1"/>
        </w:rPr>
        <w:t xml:space="preserve"> </w:t>
      </w:r>
      <w:r w:rsidR="008B24A5" w:rsidRPr="004A6953">
        <w:t>be</w:t>
      </w:r>
      <w:r w:rsidR="008B24A5" w:rsidRPr="004A6953">
        <w:rPr>
          <w:spacing w:val="-1"/>
        </w:rPr>
        <w:t xml:space="preserve"> </w:t>
      </w:r>
      <w:r w:rsidR="008B24A5" w:rsidRPr="004A6953">
        <w:t>reached</w:t>
      </w:r>
      <w:proofErr w:type="gramEnd"/>
      <w:r w:rsidR="008B24A5" w:rsidRPr="004A6953">
        <w:t xml:space="preserve">, the matter shall be dealt with under the Dispute Resolution </w:t>
      </w:r>
      <w:r w:rsidR="008B24A5" w:rsidRPr="004A6953">
        <w:rPr>
          <w:spacing w:val="-2"/>
        </w:rPr>
        <w:t>Procedure.</w:t>
      </w:r>
    </w:p>
    <w:p w:rsidR="004A37C8" w:rsidRPr="004A6953" w:rsidRDefault="008B24A5">
      <w:pPr>
        <w:pStyle w:val="ListParagraph"/>
        <w:numPr>
          <w:ilvl w:val="2"/>
          <w:numId w:val="65"/>
        </w:numPr>
        <w:tabs>
          <w:tab w:val="left" w:pos="2288"/>
        </w:tabs>
        <w:spacing w:before="121"/>
        <w:ind w:right="420"/>
      </w:pPr>
      <w:r w:rsidRPr="004A6953">
        <w:t>If the Parties agree the Variation, the Supplier shall implement such Variation and be bound by the same provisions so far as is applicable, as though such Variation was stated in this Contract.</w:t>
      </w:r>
    </w:p>
    <w:p w:rsidR="004A37C8" w:rsidRPr="004A6953" w:rsidRDefault="008B24A5">
      <w:pPr>
        <w:pStyle w:val="Heading2"/>
        <w:numPr>
          <w:ilvl w:val="1"/>
          <w:numId w:val="65"/>
        </w:numPr>
        <w:tabs>
          <w:tab w:val="left" w:pos="1295"/>
        </w:tabs>
        <w:ind w:hanging="569"/>
      </w:pPr>
      <w:bookmarkStart w:id="76" w:name="_bookmark76"/>
      <w:bookmarkEnd w:id="76"/>
      <w:r w:rsidRPr="004A6953">
        <w:t>Legislative</w:t>
      </w:r>
      <w:r w:rsidRPr="004A6953">
        <w:rPr>
          <w:spacing w:val="-12"/>
        </w:rPr>
        <w:t xml:space="preserve"> </w:t>
      </w:r>
      <w:r w:rsidRPr="004A6953">
        <w:rPr>
          <w:spacing w:val="-2"/>
        </w:rPr>
        <w:t>Change</w:t>
      </w:r>
    </w:p>
    <w:p w:rsidR="004A37C8" w:rsidRPr="004A6953" w:rsidRDefault="008B24A5">
      <w:pPr>
        <w:pStyle w:val="ListParagraph"/>
        <w:numPr>
          <w:ilvl w:val="2"/>
          <w:numId w:val="65"/>
        </w:numPr>
        <w:tabs>
          <w:tab w:val="left" w:pos="2288"/>
        </w:tabs>
        <w:spacing w:before="119"/>
        <w:ind w:right="416"/>
      </w:pPr>
      <w:r w:rsidRPr="004A6953">
        <w:t>The Supplier shall neither be relieved of its obligations under this Contract nor be entitled to an increase in the Contract Charges as the result of a:</w:t>
      </w:r>
    </w:p>
    <w:p w:rsidR="004A37C8" w:rsidRPr="004A6953" w:rsidRDefault="008B24A5">
      <w:pPr>
        <w:pStyle w:val="ListParagraph"/>
        <w:numPr>
          <w:ilvl w:val="3"/>
          <w:numId w:val="65"/>
        </w:numPr>
        <w:tabs>
          <w:tab w:val="left" w:pos="2996"/>
        </w:tabs>
        <w:spacing w:before="121"/>
      </w:pPr>
      <w:r w:rsidRPr="004A6953">
        <w:t>General</w:t>
      </w:r>
      <w:r w:rsidRPr="004A6953">
        <w:rPr>
          <w:spacing w:val="-8"/>
        </w:rPr>
        <w:t xml:space="preserve"> </w:t>
      </w:r>
      <w:r w:rsidRPr="004A6953">
        <w:t>Change</w:t>
      </w:r>
      <w:r w:rsidRPr="004A6953">
        <w:rPr>
          <w:spacing w:val="-7"/>
        </w:rPr>
        <w:t xml:space="preserve"> </w:t>
      </w:r>
      <w:r w:rsidRPr="004A6953">
        <w:t>in</w:t>
      </w:r>
      <w:r w:rsidRPr="004A6953">
        <w:rPr>
          <w:spacing w:val="-8"/>
        </w:rPr>
        <w:t xml:space="preserve"> </w:t>
      </w:r>
      <w:r w:rsidRPr="004A6953">
        <w:rPr>
          <w:spacing w:val="-4"/>
        </w:rPr>
        <w:t>Law;</w:t>
      </w:r>
    </w:p>
    <w:p w:rsidR="004A37C8" w:rsidRPr="004A6953" w:rsidRDefault="008B24A5">
      <w:pPr>
        <w:pStyle w:val="ListParagraph"/>
        <w:numPr>
          <w:ilvl w:val="3"/>
          <w:numId w:val="65"/>
        </w:numPr>
        <w:tabs>
          <w:tab w:val="left" w:pos="2996"/>
        </w:tabs>
        <w:spacing w:before="119"/>
        <w:ind w:right="419"/>
      </w:pPr>
      <w:bookmarkStart w:id="77" w:name="_bookmark77"/>
      <w:bookmarkEnd w:id="77"/>
      <w:r w:rsidRPr="004A6953">
        <w:t>Specific</w:t>
      </w:r>
      <w:r w:rsidRPr="004A6953">
        <w:rPr>
          <w:spacing w:val="-11"/>
        </w:rPr>
        <w:t xml:space="preserve"> </w:t>
      </w:r>
      <w:r w:rsidRPr="004A6953">
        <w:t>Change</w:t>
      </w:r>
      <w:r w:rsidRPr="004A6953">
        <w:rPr>
          <w:spacing w:val="-11"/>
        </w:rPr>
        <w:t xml:space="preserve"> </w:t>
      </w:r>
      <w:r w:rsidRPr="004A6953">
        <w:t>in</w:t>
      </w:r>
      <w:r w:rsidRPr="004A6953">
        <w:rPr>
          <w:spacing w:val="-11"/>
        </w:rPr>
        <w:t xml:space="preserve"> </w:t>
      </w:r>
      <w:r w:rsidRPr="004A6953">
        <w:t>Law</w:t>
      </w:r>
      <w:r w:rsidRPr="004A6953">
        <w:rPr>
          <w:spacing w:val="-11"/>
        </w:rPr>
        <w:t xml:space="preserve"> </w:t>
      </w:r>
      <w:r w:rsidRPr="004A6953">
        <w:t>where</w:t>
      </w:r>
      <w:r w:rsidRPr="004A6953">
        <w:rPr>
          <w:spacing w:val="-11"/>
        </w:rPr>
        <w:t xml:space="preserve"> </w:t>
      </w:r>
      <w:r w:rsidRPr="004A6953">
        <w:t>the</w:t>
      </w:r>
      <w:r w:rsidRPr="004A6953">
        <w:rPr>
          <w:spacing w:val="-11"/>
        </w:rPr>
        <w:t xml:space="preserve"> </w:t>
      </w:r>
      <w:r w:rsidRPr="004A6953">
        <w:t>effect</w:t>
      </w:r>
      <w:r w:rsidRPr="004A6953">
        <w:rPr>
          <w:spacing w:val="-11"/>
        </w:rPr>
        <w:t xml:space="preserve"> </w:t>
      </w:r>
      <w:r w:rsidRPr="004A6953">
        <w:t>of</w:t>
      </w:r>
      <w:r w:rsidRPr="004A6953">
        <w:rPr>
          <w:spacing w:val="-11"/>
        </w:rPr>
        <w:t xml:space="preserve"> </w:t>
      </w:r>
      <w:r w:rsidRPr="004A6953">
        <w:t>that</w:t>
      </w:r>
      <w:r w:rsidRPr="004A6953">
        <w:rPr>
          <w:spacing w:val="-11"/>
        </w:rPr>
        <w:t xml:space="preserve"> </w:t>
      </w:r>
      <w:r w:rsidRPr="004A6953">
        <w:t>Specific</w:t>
      </w:r>
      <w:r w:rsidRPr="004A6953">
        <w:rPr>
          <w:spacing w:val="-11"/>
        </w:rPr>
        <w:t xml:space="preserve"> </w:t>
      </w:r>
      <w:r w:rsidRPr="004A6953">
        <w:t>Change in</w:t>
      </w:r>
      <w:r w:rsidRPr="004A6953">
        <w:rPr>
          <w:spacing w:val="-3"/>
        </w:rPr>
        <w:t xml:space="preserve"> </w:t>
      </w:r>
      <w:r w:rsidRPr="004A6953">
        <w:t>Law</w:t>
      </w:r>
      <w:r w:rsidRPr="004A6953">
        <w:rPr>
          <w:spacing w:val="-3"/>
        </w:rPr>
        <w:t xml:space="preserve"> </w:t>
      </w:r>
      <w:r w:rsidRPr="004A6953">
        <w:t>on</w:t>
      </w:r>
      <w:r w:rsidRPr="004A6953">
        <w:rPr>
          <w:spacing w:val="-3"/>
        </w:rPr>
        <w:t xml:space="preserve"> </w:t>
      </w:r>
      <w:r w:rsidRPr="004A6953">
        <w:t>the</w:t>
      </w:r>
      <w:r w:rsidRPr="004A6953">
        <w:rPr>
          <w:spacing w:val="-3"/>
        </w:rPr>
        <w:t xml:space="preserve"> </w:t>
      </w:r>
      <w:r w:rsidRPr="004A6953">
        <w:t>Goods</w:t>
      </w:r>
      <w:r w:rsidRPr="004A6953">
        <w:rPr>
          <w:spacing w:val="-3"/>
        </w:rPr>
        <w:t xml:space="preserve"> </w:t>
      </w:r>
      <w:r w:rsidRPr="004A6953">
        <w:t>and/or</w:t>
      </w:r>
      <w:r w:rsidRPr="004A6953">
        <w:rPr>
          <w:spacing w:val="-3"/>
        </w:rPr>
        <w:t xml:space="preserve"> </w:t>
      </w:r>
      <w:r w:rsidRPr="004A6953">
        <w:t>Services</w:t>
      </w:r>
      <w:r w:rsidRPr="004A6953">
        <w:rPr>
          <w:spacing w:val="-3"/>
        </w:rPr>
        <w:t xml:space="preserve"> </w:t>
      </w:r>
      <w:r w:rsidRPr="004A6953">
        <w:t>is</w:t>
      </w:r>
      <w:r w:rsidRPr="004A6953">
        <w:rPr>
          <w:spacing w:val="-3"/>
        </w:rPr>
        <w:t xml:space="preserve"> </w:t>
      </w:r>
      <w:r w:rsidRPr="004A6953">
        <w:t>reasonably</w:t>
      </w:r>
      <w:r w:rsidRPr="004A6953">
        <w:rPr>
          <w:spacing w:val="-3"/>
        </w:rPr>
        <w:t xml:space="preserve"> </w:t>
      </w:r>
      <w:r w:rsidRPr="004A6953">
        <w:t>foreseeable at the Contract Commencement Date.</w:t>
      </w:r>
    </w:p>
    <w:p w:rsidR="004A37C8" w:rsidRPr="004A6953" w:rsidRDefault="008B24A5">
      <w:pPr>
        <w:pStyle w:val="ListParagraph"/>
        <w:numPr>
          <w:ilvl w:val="2"/>
          <w:numId w:val="65"/>
        </w:numPr>
        <w:tabs>
          <w:tab w:val="left" w:pos="2288"/>
        </w:tabs>
        <w:spacing w:before="121"/>
        <w:ind w:right="418"/>
      </w:pPr>
      <w:r w:rsidRPr="004A6953">
        <w:t>If a Specific Change in Law occurs or will occur during the Contract Period</w:t>
      </w:r>
      <w:r w:rsidRPr="004A6953">
        <w:rPr>
          <w:spacing w:val="-12"/>
        </w:rPr>
        <w:t xml:space="preserve"> </w:t>
      </w:r>
      <w:r w:rsidRPr="004A6953">
        <w:t>(other</w:t>
      </w:r>
      <w:r w:rsidRPr="004A6953">
        <w:rPr>
          <w:spacing w:val="-13"/>
        </w:rPr>
        <w:t xml:space="preserve"> </w:t>
      </w:r>
      <w:r w:rsidRPr="004A6953">
        <w:t>than</w:t>
      </w:r>
      <w:r w:rsidRPr="004A6953">
        <w:rPr>
          <w:spacing w:val="-13"/>
        </w:rPr>
        <w:t xml:space="preserve"> </w:t>
      </w:r>
      <w:r w:rsidRPr="004A6953">
        <w:t>as</w:t>
      </w:r>
      <w:r w:rsidRPr="004A6953">
        <w:rPr>
          <w:spacing w:val="-13"/>
        </w:rPr>
        <w:t xml:space="preserve"> </w:t>
      </w:r>
      <w:r w:rsidRPr="004A6953">
        <w:t>referred</w:t>
      </w:r>
      <w:r w:rsidRPr="004A6953">
        <w:rPr>
          <w:spacing w:val="-13"/>
        </w:rPr>
        <w:t xml:space="preserve"> </w:t>
      </w:r>
      <w:r w:rsidRPr="004A6953">
        <w:t>to</w:t>
      </w:r>
      <w:r w:rsidRPr="004A6953">
        <w:rPr>
          <w:spacing w:val="-12"/>
        </w:rPr>
        <w:t xml:space="preserve"> </w:t>
      </w:r>
      <w:r w:rsidRPr="004A6953">
        <w:t>in</w:t>
      </w:r>
      <w:r w:rsidRPr="004A6953">
        <w:rPr>
          <w:spacing w:val="-13"/>
        </w:rPr>
        <w:t xml:space="preserve"> </w:t>
      </w:r>
      <w:r w:rsidRPr="004A6953">
        <w:t>Clause</w:t>
      </w:r>
      <w:r w:rsidRPr="004A6953">
        <w:rPr>
          <w:spacing w:val="-10"/>
        </w:rPr>
        <w:t xml:space="preserve"> </w:t>
      </w:r>
      <w:hyperlink w:anchor="_bookmark77" w:history="1">
        <w:r w:rsidRPr="004A6953">
          <w:t>22.2.1(b)</w:t>
        </w:r>
      </w:hyperlink>
      <w:r w:rsidRPr="004A6953">
        <w:t>),</w:t>
      </w:r>
      <w:r w:rsidRPr="004A6953">
        <w:rPr>
          <w:spacing w:val="-13"/>
        </w:rPr>
        <w:t xml:space="preserve"> </w:t>
      </w:r>
      <w:r w:rsidRPr="004A6953">
        <w:t>the</w:t>
      </w:r>
      <w:r w:rsidRPr="004A6953">
        <w:rPr>
          <w:spacing w:val="-12"/>
        </w:rPr>
        <w:t xml:space="preserve"> </w:t>
      </w:r>
      <w:r w:rsidRPr="004A6953">
        <w:t>Supplier</w:t>
      </w:r>
      <w:r w:rsidRPr="004A6953">
        <w:rPr>
          <w:spacing w:val="-13"/>
        </w:rPr>
        <w:t xml:space="preserve"> </w:t>
      </w:r>
      <w:r w:rsidRPr="004A6953">
        <w:t>shall:</w:t>
      </w:r>
    </w:p>
    <w:p w:rsidR="004A37C8" w:rsidRPr="004A6953" w:rsidRDefault="008B24A5">
      <w:pPr>
        <w:pStyle w:val="ListParagraph"/>
        <w:numPr>
          <w:ilvl w:val="3"/>
          <w:numId w:val="65"/>
        </w:numPr>
        <w:tabs>
          <w:tab w:val="left" w:pos="2996"/>
        </w:tabs>
        <w:ind w:right="423"/>
      </w:pPr>
      <w:r w:rsidRPr="004A6953">
        <w:t>notify the Customer as soon as reasonably practicable of the likely effects of that change including:</w:t>
      </w:r>
    </w:p>
    <w:p w:rsidR="004A37C8" w:rsidRPr="004A6953" w:rsidRDefault="00E631FC">
      <w:pPr>
        <w:pStyle w:val="BodyText"/>
        <w:ind w:left="3562" w:right="420"/>
      </w:pPr>
      <w:r w:rsidRPr="004A6953">
        <w:pict>
          <v:rect id="docshape16" o:spid="_x0000_s1108" style="position:absolute;left:0;text-align:left;margin-left:213.8pt;margin-top:5.95pt;width:28.3pt;height:12.65pt;z-index:15736320;mso-position-horizontal-relative:page" fillcolor="black" stroked="f">
            <w10:wrap anchorx="page"/>
          </v:rect>
        </w:pict>
      </w:r>
      <w:proofErr w:type="gramStart"/>
      <w:r w:rsidR="008B24A5" w:rsidRPr="004A6953">
        <w:t>whether</w:t>
      </w:r>
      <w:proofErr w:type="gramEnd"/>
      <w:r w:rsidR="008B24A5" w:rsidRPr="004A6953">
        <w:t xml:space="preserve"> any Variation is required to the provision of the Goods and/or Services, the Contract Charges or this Contract; and</w:t>
      </w:r>
    </w:p>
    <w:p w:rsidR="004A37C8" w:rsidRPr="004A6953" w:rsidRDefault="00E631FC">
      <w:pPr>
        <w:pStyle w:val="BodyText"/>
        <w:ind w:left="3562" w:right="418"/>
      </w:pPr>
      <w:r w:rsidRPr="004A6953">
        <w:pict>
          <v:rect id="docshape17" o:spid="_x0000_s1107" style="position:absolute;left:0;text-align:left;margin-left:213.8pt;margin-top:5.95pt;width:28.3pt;height:12.65pt;z-index:15736832;mso-position-horizontal-relative:page" fillcolor="black" stroked="f">
            <w10:wrap anchorx="page"/>
          </v:rect>
        </w:pict>
      </w:r>
      <w:proofErr w:type="gramStart"/>
      <w:r w:rsidR="008B24A5" w:rsidRPr="004A6953">
        <w:t>whether</w:t>
      </w:r>
      <w:proofErr w:type="gramEnd"/>
      <w:r w:rsidR="008B24A5" w:rsidRPr="004A6953">
        <w:t xml:space="preserve"> any relief from compliance with the Suppliers obligations</w:t>
      </w:r>
      <w:r w:rsidR="008B24A5" w:rsidRPr="004A6953">
        <w:rPr>
          <w:spacing w:val="-7"/>
        </w:rPr>
        <w:t xml:space="preserve"> </w:t>
      </w:r>
      <w:r w:rsidR="008B24A5" w:rsidRPr="004A6953">
        <w:t>is</w:t>
      </w:r>
      <w:r w:rsidR="008B24A5" w:rsidRPr="004A6953">
        <w:rPr>
          <w:spacing w:val="-7"/>
        </w:rPr>
        <w:t xml:space="preserve"> </w:t>
      </w:r>
      <w:r w:rsidR="008B24A5" w:rsidRPr="004A6953">
        <w:t>required,</w:t>
      </w:r>
      <w:r w:rsidR="008B24A5" w:rsidRPr="004A6953">
        <w:rPr>
          <w:spacing w:val="-8"/>
        </w:rPr>
        <w:t xml:space="preserve"> </w:t>
      </w:r>
      <w:r w:rsidR="008B24A5" w:rsidRPr="004A6953">
        <w:t>including</w:t>
      </w:r>
      <w:r w:rsidR="008B24A5" w:rsidRPr="004A6953">
        <w:rPr>
          <w:spacing w:val="-7"/>
        </w:rPr>
        <w:t xml:space="preserve"> </w:t>
      </w:r>
      <w:r w:rsidR="008B24A5" w:rsidRPr="004A6953">
        <w:t>any</w:t>
      </w:r>
      <w:r w:rsidR="008B24A5" w:rsidRPr="004A6953">
        <w:rPr>
          <w:spacing w:val="-7"/>
        </w:rPr>
        <w:t xml:space="preserve"> </w:t>
      </w:r>
      <w:r w:rsidR="008B24A5" w:rsidRPr="004A6953">
        <w:t>obligation</w:t>
      </w:r>
      <w:r w:rsidR="008B24A5" w:rsidRPr="004A6953">
        <w:rPr>
          <w:spacing w:val="-9"/>
        </w:rPr>
        <w:t xml:space="preserve"> </w:t>
      </w:r>
      <w:r w:rsidR="008B24A5" w:rsidRPr="004A6953">
        <w:t>to</w:t>
      </w:r>
      <w:r w:rsidR="008B24A5" w:rsidRPr="004A6953">
        <w:rPr>
          <w:spacing w:val="-8"/>
        </w:rPr>
        <w:t xml:space="preserve"> </w:t>
      </w:r>
      <w:r w:rsidR="008B24A5" w:rsidRPr="004A6953">
        <w:t>Achieve a</w:t>
      </w:r>
      <w:r w:rsidR="008B24A5" w:rsidRPr="004A6953">
        <w:rPr>
          <w:spacing w:val="-11"/>
        </w:rPr>
        <w:t xml:space="preserve"> </w:t>
      </w:r>
      <w:r w:rsidR="008B24A5" w:rsidRPr="004A6953">
        <w:t>Milestone</w:t>
      </w:r>
      <w:r w:rsidR="008B24A5" w:rsidRPr="004A6953">
        <w:rPr>
          <w:spacing w:val="-12"/>
        </w:rPr>
        <w:t xml:space="preserve"> </w:t>
      </w:r>
      <w:r w:rsidR="008B24A5" w:rsidRPr="004A6953">
        <w:t>and/or</w:t>
      </w:r>
      <w:r w:rsidR="008B24A5" w:rsidRPr="004A6953">
        <w:rPr>
          <w:spacing w:val="-11"/>
        </w:rPr>
        <w:t xml:space="preserve"> </w:t>
      </w:r>
      <w:r w:rsidR="008B24A5" w:rsidRPr="004A6953">
        <w:t>to</w:t>
      </w:r>
      <w:r w:rsidR="008B24A5" w:rsidRPr="004A6953">
        <w:rPr>
          <w:spacing w:val="-11"/>
        </w:rPr>
        <w:t xml:space="preserve"> </w:t>
      </w:r>
      <w:r w:rsidR="008B24A5" w:rsidRPr="004A6953">
        <w:t>meet</w:t>
      </w:r>
      <w:r w:rsidR="008B24A5" w:rsidRPr="004A6953">
        <w:rPr>
          <w:spacing w:val="-11"/>
        </w:rPr>
        <w:t xml:space="preserve"> </w:t>
      </w:r>
      <w:r w:rsidR="008B24A5" w:rsidRPr="004A6953">
        <w:t>the</w:t>
      </w:r>
      <w:r w:rsidR="008B24A5" w:rsidRPr="004A6953">
        <w:rPr>
          <w:spacing w:val="-11"/>
        </w:rPr>
        <w:t xml:space="preserve"> </w:t>
      </w:r>
      <w:r w:rsidR="008B24A5" w:rsidRPr="004A6953">
        <w:t>Service</w:t>
      </w:r>
      <w:r w:rsidR="008B24A5" w:rsidRPr="004A6953">
        <w:rPr>
          <w:spacing w:val="-11"/>
        </w:rPr>
        <w:t xml:space="preserve"> </w:t>
      </w:r>
      <w:r w:rsidR="008B24A5" w:rsidRPr="004A6953">
        <w:t>Level</w:t>
      </w:r>
      <w:r w:rsidR="008B24A5" w:rsidRPr="004A6953">
        <w:rPr>
          <w:spacing w:val="-11"/>
        </w:rPr>
        <w:t xml:space="preserve"> </w:t>
      </w:r>
      <w:r w:rsidR="008B24A5" w:rsidRPr="004A6953">
        <w:t>Performance Measures; and</w:t>
      </w:r>
    </w:p>
    <w:p w:rsidR="004A37C8" w:rsidRPr="004A6953" w:rsidRDefault="008B24A5">
      <w:pPr>
        <w:pStyle w:val="ListParagraph"/>
        <w:numPr>
          <w:ilvl w:val="3"/>
          <w:numId w:val="65"/>
        </w:numPr>
        <w:tabs>
          <w:tab w:val="left" w:pos="2996"/>
        </w:tabs>
      </w:pPr>
      <w:r w:rsidRPr="004A6953">
        <w:t>provide</w:t>
      </w:r>
      <w:r w:rsidRPr="004A6953">
        <w:rPr>
          <w:spacing w:val="-7"/>
        </w:rPr>
        <w:t xml:space="preserve"> </w:t>
      </w:r>
      <w:r w:rsidRPr="004A6953">
        <w:t>to</w:t>
      </w:r>
      <w:r w:rsidRPr="004A6953">
        <w:rPr>
          <w:spacing w:val="-6"/>
        </w:rPr>
        <w:t xml:space="preserve"> </w:t>
      </w:r>
      <w:r w:rsidRPr="004A6953">
        <w:t>the</w:t>
      </w:r>
      <w:r w:rsidRPr="004A6953">
        <w:rPr>
          <w:spacing w:val="-7"/>
        </w:rPr>
        <w:t xml:space="preserve"> </w:t>
      </w:r>
      <w:r w:rsidRPr="004A6953">
        <w:t>Customer</w:t>
      </w:r>
      <w:r w:rsidRPr="004A6953">
        <w:rPr>
          <w:spacing w:val="-6"/>
        </w:rPr>
        <w:t xml:space="preserve"> </w:t>
      </w:r>
      <w:r w:rsidRPr="004A6953">
        <w:t>with</w:t>
      </w:r>
      <w:r w:rsidRPr="004A6953">
        <w:rPr>
          <w:spacing w:val="-6"/>
        </w:rPr>
        <w:t xml:space="preserve"> </w:t>
      </w:r>
      <w:r w:rsidRPr="004A6953">
        <w:rPr>
          <w:spacing w:val="-2"/>
        </w:rPr>
        <w:t>evidence:</w:t>
      </w:r>
    </w:p>
    <w:p w:rsidR="004A37C8" w:rsidRPr="004A6953" w:rsidRDefault="00E631FC">
      <w:pPr>
        <w:pStyle w:val="BodyText"/>
        <w:ind w:left="3562" w:right="420"/>
      </w:pPr>
      <w:r w:rsidRPr="004A6953">
        <w:pict>
          <v:rect id="docshape18" o:spid="_x0000_s1106" style="position:absolute;left:0;text-align:left;margin-left:213.8pt;margin-top:5.95pt;width:28.3pt;height:12.65pt;z-index:15737344;mso-position-horizontal-relative:page" fillcolor="black" stroked="f">
            <w10:wrap anchorx="page"/>
          </v:rect>
        </w:pict>
      </w:r>
      <w:proofErr w:type="gramStart"/>
      <w:r w:rsidR="008B24A5" w:rsidRPr="004A6953">
        <w:t>that</w:t>
      </w:r>
      <w:proofErr w:type="gramEnd"/>
      <w:r w:rsidR="008B24A5" w:rsidRPr="004A6953">
        <w:t xml:space="preserve"> the Supplier has minimised any increase in costs or maximised any reduction in costs, including in respect of the costs of its Sub-Contractors;</w:t>
      </w:r>
    </w:p>
    <w:p w:rsidR="004A37C8" w:rsidRPr="004A6953" w:rsidRDefault="00E631FC">
      <w:pPr>
        <w:pStyle w:val="BodyText"/>
        <w:ind w:left="3562" w:right="418"/>
      </w:pPr>
      <w:r w:rsidRPr="004A6953">
        <w:pict>
          <v:rect id="docshape19" o:spid="_x0000_s1105" style="position:absolute;left:0;text-align:left;margin-left:213.8pt;margin-top:5.95pt;width:28.3pt;height:12.65pt;z-index:15737856;mso-position-horizontal-relative:page" fillcolor="black" stroked="f">
            <w10:wrap anchorx="page"/>
          </v:rect>
        </w:pict>
      </w:r>
      <w:proofErr w:type="gramStart"/>
      <w:r w:rsidR="008B24A5" w:rsidRPr="004A6953">
        <w:t>as</w:t>
      </w:r>
      <w:proofErr w:type="gramEnd"/>
      <w:r w:rsidR="008B24A5" w:rsidRPr="004A6953">
        <w:rPr>
          <w:spacing w:val="-16"/>
        </w:rPr>
        <w:t xml:space="preserve"> </w:t>
      </w:r>
      <w:r w:rsidR="008B24A5" w:rsidRPr="004A6953">
        <w:t>to</w:t>
      </w:r>
      <w:r w:rsidR="008B24A5" w:rsidRPr="004A6953">
        <w:rPr>
          <w:spacing w:val="-15"/>
        </w:rPr>
        <w:t xml:space="preserve"> </w:t>
      </w:r>
      <w:r w:rsidR="008B24A5" w:rsidRPr="004A6953">
        <w:t>how</w:t>
      </w:r>
      <w:r w:rsidR="008B24A5" w:rsidRPr="004A6953">
        <w:rPr>
          <w:spacing w:val="-15"/>
        </w:rPr>
        <w:t xml:space="preserve"> </w:t>
      </w:r>
      <w:r w:rsidR="008B24A5" w:rsidRPr="004A6953">
        <w:t>the</w:t>
      </w:r>
      <w:r w:rsidR="008B24A5" w:rsidRPr="004A6953">
        <w:rPr>
          <w:spacing w:val="-16"/>
        </w:rPr>
        <w:t xml:space="preserve"> </w:t>
      </w:r>
      <w:r w:rsidR="008B24A5" w:rsidRPr="004A6953">
        <w:t>Specific</w:t>
      </w:r>
      <w:r w:rsidR="008B24A5" w:rsidRPr="004A6953">
        <w:rPr>
          <w:spacing w:val="-15"/>
        </w:rPr>
        <w:t xml:space="preserve"> </w:t>
      </w:r>
      <w:r w:rsidR="008B24A5" w:rsidRPr="004A6953">
        <w:t>Change</w:t>
      </w:r>
      <w:r w:rsidR="008B24A5" w:rsidRPr="004A6953">
        <w:rPr>
          <w:spacing w:val="-15"/>
        </w:rPr>
        <w:t xml:space="preserve"> </w:t>
      </w:r>
      <w:r w:rsidR="008B24A5" w:rsidRPr="004A6953">
        <w:t>in</w:t>
      </w:r>
      <w:r w:rsidR="008B24A5" w:rsidRPr="004A6953">
        <w:rPr>
          <w:spacing w:val="-15"/>
        </w:rPr>
        <w:t xml:space="preserve"> </w:t>
      </w:r>
      <w:r w:rsidR="008B24A5" w:rsidRPr="004A6953">
        <w:t>Law</w:t>
      </w:r>
      <w:r w:rsidR="008B24A5" w:rsidRPr="004A6953">
        <w:rPr>
          <w:spacing w:val="-16"/>
        </w:rPr>
        <w:t xml:space="preserve"> </w:t>
      </w:r>
      <w:r w:rsidR="008B24A5" w:rsidRPr="004A6953">
        <w:t>has</w:t>
      </w:r>
      <w:r w:rsidR="008B24A5" w:rsidRPr="004A6953">
        <w:rPr>
          <w:spacing w:val="-15"/>
        </w:rPr>
        <w:t xml:space="preserve"> </w:t>
      </w:r>
      <w:r w:rsidR="008B24A5" w:rsidRPr="004A6953">
        <w:t>affected</w:t>
      </w:r>
      <w:r w:rsidR="008B24A5" w:rsidRPr="004A6953">
        <w:rPr>
          <w:spacing w:val="-15"/>
        </w:rPr>
        <w:t xml:space="preserve"> </w:t>
      </w:r>
      <w:r w:rsidR="008B24A5" w:rsidRPr="004A6953">
        <w:t>the</w:t>
      </w:r>
      <w:r w:rsidR="008B24A5" w:rsidRPr="004A6953">
        <w:rPr>
          <w:spacing w:val="-16"/>
        </w:rPr>
        <w:t xml:space="preserve"> </w:t>
      </w:r>
      <w:r w:rsidR="008B24A5" w:rsidRPr="004A6953">
        <w:t>cost of providing the Goods and/or Services; and</w:t>
      </w:r>
    </w:p>
    <w:p w:rsidR="004A37C8" w:rsidRPr="004A6953" w:rsidRDefault="00E631FC">
      <w:pPr>
        <w:pStyle w:val="BodyText"/>
        <w:ind w:left="3562" w:right="418"/>
      </w:pPr>
      <w:r w:rsidRPr="004A6953">
        <w:pict>
          <v:rect id="docshape20" o:spid="_x0000_s1104" style="position:absolute;left:0;text-align:left;margin-left:213.8pt;margin-top:5.95pt;width:28.3pt;height:12.65pt;z-index:15738368;mso-position-horizontal-relative:page" fillcolor="black" stroked="f">
            <w10:wrap anchorx="page"/>
          </v:rect>
        </w:pict>
      </w:r>
      <w:proofErr w:type="gramStart"/>
      <w:r w:rsidR="008B24A5" w:rsidRPr="004A6953">
        <w:t>demonstrating</w:t>
      </w:r>
      <w:proofErr w:type="gramEnd"/>
      <w:r w:rsidR="008B24A5" w:rsidRPr="004A6953">
        <w:t xml:space="preserve"> that any expenditure that has been avoided, for example which would have been required under the provisions of Clause </w:t>
      </w:r>
      <w:hyperlink w:anchor="_bookmark65" w:history="1">
        <w:r w:rsidR="008B24A5" w:rsidRPr="004A6953">
          <w:t>18</w:t>
        </w:r>
      </w:hyperlink>
      <w:r w:rsidR="008B24A5" w:rsidRPr="004A6953">
        <w:t xml:space="preserve"> (Continuous Improvement), has been taken into account in amending the Contract Charges.</w:t>
      </w:r>
    </w:p>
    <w:p w:rsidR="004A37C8" w:rsidRPr="004A6953" w:rsidRDefault="008B24A5">
      <w:pPr>
        <w:pStyle w:val="ListParagraph"/>
        <w:numPr>
          <w:ilvl w:val="2"/>
          <w:numId w:val="65"/>
        </w:numPr>
        <w:tabs>
          <w:tab w:val="left" w:pos="2288"/>
        </w:tabs>
        <w:ind w:right="418"/>
      </w:pPr>
      <w:r w:rsidRPr="004A6953">
        <w:t>Any change in the Contract Charges or relief from the Suppliers obligations resulting from a Specific Change in Law (other than as referred</w:t>
      </w:r>
      <w:r w:rsidRPr="004A6953">
        <w:rPr>
          <w:spacing w:val="-16"/>
        </w:rPr>
        <w:t xml:space="preserve"> </w:t>
      </w:r>
      <w:r w:rsidRPr="004A6953">
        <w:t>to</w:t>
      </w:r>
      <w:r w:rsidRPr="004A6953">
        <w:rPr>
          <w:spacing w:val="-15"/>
        </w:rPr>
        <w:t xml:space="preserve"> </w:t>
      </w:r>
      <w:r w:rsidRPr="004A6953">
        <w:t>in</w:t>
      </w:r>
      <w:r w:rsidRPr="004A6953">
        <w:rPr>
          <w:spacing w:val="-15"/>
        </w:rPr>
        <w:t xml:space="preserve"> </w:t>
      </w:r>
      <w:r w:rsidRPr="004A6953">
        <w:t>Clause</w:t>
      </w:r>
      <w:r w:rsidRPr="004A6953">
        <w:rPr>
          <w:spacing w:val="-16"/>
        </w:rPr>
        <w:t xml:space="preserve"> </w:t>
      </w:r>
      <w:hyperlink w:anchor="_bookmark77" w:history="1">
        <w:r w:rsidRPr="004A6953">
          <w:t>22.2.1(b)</w:t>
        </w:r>
      </w:hyperlink>
      <w:r w:rsidRPr="004A6953">
        <w:t>)</w:t>
      </w:r>
      <w:r w:rsidRPr="004A6953">
        <w:rPr>
          <w:spacing w:val="-15"/>
        </w:rPr>
        <w:t xml:space="preserve"> </w:t>
      </w:r>
      <w:proofErr w:type="gramStart"/>
      <w:r w:rsidRPr="004A6953">
        <w:t>shall</w:t>
      </w:r>
      <w:r w:rsidRPr="004A6953">
        <w:rPr>
          <w:spacing w:val="-15"/>
        </w:rPr>
        <w:t xml:space="preserve"> </w:t>
      </w:r>
      <w:r w:rsidRPr="004A6953">
        <w:t>be</w:t>
      </w:r>
      <w:r w:rsidRPr="004A6953">
        <w:rPr>
          <w:spacing w:val="-15"/>
        </w:rPr>
        <w:t xml:space="preserve"> </w:t>
      </w:r>
      <w:r w:rsidRPr="004A6953">
        <w:t>implemented</w:t>
      </w:r>
      <w:proofErr w:type="gramEnd"/>
      <w:r w:rsidRPr="004A6953">
        <w:rPr>
          <w:spacing w:val="-16"/>
        </w:rPr>
        <w:t xml:space="preserve"> </w:t>
      </w:r>
      <w:r w:rsidRPr="004A6953">
        <w:t>in</w:t>
      </w:r>
      <w:r w:rsidRPr="004A6953">
        <w:rPr>
          <w:spacing w:val="-15"/>
        </w:rPr>
        <w:t xml:space="preserve"> </w:t>
      </w:r>
      <w:r w:rsidRPr="004A6953">
        <w:t>accordance</w:t>
      </w:r>
      <w:r w:rsidRPr="004A6953">
        <w:rPr>
          <w:spacing w:val="-15"/>
        </w:rPr>
        <w:t xml:space="preserve"> </w:t>
      </w:r>
      <w:r w:rsidRPr="004A6953">
        <w:t>with the Variation Procedure.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1"/>
        <w:numPr>
          <w:ilvl w:val="0"/>
          <w:numId w:val="64"/>
        </w:numPr>
        <w:tabs>
          <w:tab w:val="left" w:pos="727"/>
          <w:tab w:val="left" w:pos="728"/>
        </w:tabs>
        <w:spacing w:before="42"/>
        <w:rPr>
          <w:rFonts w:ascii="Calibri"/>
        </w:rPr>
      </w:pPr>
      <w:bookmarkStart w:id="78" w:name="_bookmark78"/>
      <w:bookmarkEnd w:id="78"/>
      <w:r w:rsidRPr="004A6953">
        <w:rPr>
          <w:rFonts w:ascii="Calibri"/>
          <w:color w:val="C00000"/>
          <w:u w:val="single" w:color="C00000"/>
        </w:rPr>
        <w:lastRenderedPageBreak/>
        <w:t>PAYMENT,</w:t>
      </w:r>
      <w:r w:rsidRPr="004A6953">
        <w:rPr>
          <w:rFonts w:ascii="Calibri"/>
          <w:color w:val="C00000"/>
          <w:spacing w:val="-8"/>
          <w:u w:val="single" w:color="C00000"/>
        </w:rPr>
        <w:t xml:space="preserve"> </w:t>
      </w:r>
      <w:r w:rsidRPr="004A6953">
        <w:rPr>
          <w:rFonts w:ascii="Calibri"/>
          <w:color w:val="C00000"/>
          <w:u w:val="single" w:color="C00000"/>
        </w:rPr>
        <w:t>TAXATION</w:t>
      </w:r>
      <w:r w:rsidRPr="004A6953">
        <w:rPr>
          <w:rFonts w:ascii="Calibri"/>
          <w:color w:val="C00000"/>
          <w:spacing w:val="-8"/>
          <w:u w:val="single" w:color="C00000"/>
        </w:rPr>
        <w:t xml:space="preserve"> </w:t>
      </w:r>
      <w:r w:rsidRPr="004A6953">
        <w:rPr>
          <w:rFonts w:ascii="Calibri"/>
          <w:color w:val="C00000"/>
          <w:u w:val="single" w:color="C00000"/>
        </w:rPr>
        <w:t>AND</w:t>
      </w:r>
      <w:r w:rsidRPr="004A6953">
        <w:rPr>
          <w:rFonts w:ascii="Calibri"/>
          <w:color w:val="C00000"/>
          <w:spacing w:val="-8"/>
          <w:u w:val="single" w:color="C00000"/>
        </w:rPr>
        <w:t xml:space="preserve"> </w:t>
      </w:r>
      <w:r w:rsidRPr="004A6953">
        <w:rPr>
          <w:rFonts w:ascii="Calibri"/>
          <w:color w:val="C00000"/>
          <w:u w:val="single" w:color="C00000"/>
        </w:rPr>
        <w:t>VALUE</w:t>
      </w:r>
      <w:r w:rsidRPr="004A6953">
        <w:rPr>
          <w:rFonts w:ascii="Calibri"/>
          <w:color w:val="C00000"/>
          <w:spacing w:val="-7"/>
          <w:u w:val="single" w:color="C00000"/>
        </w:rPr>
        <w:t xml:space="preserve"> </w:t>
      </w:r>
      <w:r w:rsidRPr="004A6953">
        <w:rPr>
          <w:rFonts w:ascii="Calibri"/>
          <w:color w:val="C00000"/>
          <w:u w:val="single" w:color="C00000"/>
        </w:rPr>
        <w:t>FOR</w:t>
      </w:r>
      <w:r w:rsidRPr="004A6953">
        <w:rPr>
          <w:rFonts w:ascii="Calibri"/>
          <w:color w:val="C00000"/>
          <w:spacing w:val="-7"/>
          <w:u w:val="single" w:color="C00000"/>
        </w:rPr>
        <w:t xml:space="preserve"> </w:t>
      </w:r>
      <w:r w:rsidRPr="004A6953">
        <w:rPr>
          <w:rFonts w:ascii="Calibri"/>
          <w:color w:val="C00000"/>
          <w:u w:val="single" w:color="C00000"/>
        </w:rPr>
        <w:t>MONEY</w:t>
      </w:r>
      <w:r w:rsidRPr="004A6953">
        <w:rPr>
          <w:rFonts w:ascii="Calibri"/>
          <w:color w:val="C00000"/>
          <w:spacing w:val="-7"/>
          <w:u w:val="single" w:color="C00000"/>
        </w:rPr>
        <w:t xml:space="preserve"> </w:t>
      </w:r>
      <w:r w:rsidRPr="004A6953">
        <w:rPr>
          <w:rFonts w:ascii="Calibri"/>
          <w:color w:val="C00000"/>
          <w:spacing w:val="-2"/>
          <w:u w:val="single" w:color="C00000"/>
        </w:rPr>
        <w:t>PROVISIONS</w:t>
      </w:r>
    </w:p>
    <w:p w:rsidR="004A37C8" w:rsidRPr="004A6953" w:rsidRDefault="004A37C8">
      <w:pPr>
        <w:pStyle w:val="BodyText"/>
        <w:spacing w:before="0"/>
        <w:ind w:left="0"/>
        <w:jc w:val="left"/>
        <w:rPr>
          <w:rFonts w:ascii="Calibri"/>
          <w:b/>
          <w:sz w:val="12"/>
        </w:rPr>
      </w:pPr>
    </w:p>
    <w:p w:rsidR="004A37C8" w:rsidRPr="004A6953" w:rsidRDefault="008B24A5">
      <w:pPr>
        <w:pStyle w:val="Heading1"/>
        <w:numPr>
          <w:ilvl w:val="0"/>
          <w:numId w:val="65"/>
        </w:numPr>
        <w:tabs>
          <w:tab w:val="left" w:pos="727"/>
          <w:tab w:val="left" w:pos="728"/>
        </w:tabs>
        <w:spacing w:before="93"/>
      </w:pPr>
      <w:bookmarkStart w:id="79" w:name="_bookmark79"/>
      <w:bookmarkEnd w:id="79"/>
      <w:r w:rsidRPr="004A6953">
        <w:t>CONTRACT</w:t>
      </w:r>
      <w:r w:rsidRPr="004A6953">
        <w:rPr>
          <w:spacing w:val="-9"/>
        </w:rPr>
        <w:t xml:space="preserve"> </w:t>
      </w:r>
      <w:r w:rsidRPr="004A6953">
        <w:t>CHARGES</w:t>
      </w:r>
      <w:r w:rsidRPr="004A6953">
        <w:rPr>
          <w:spacing w:val="-11"/>
        </w:rPr>
        <w:t xml:space="preserve"> </w:t>
      </w:r>
      <w:r w:rsidRPr="004A6953">
        <w:t>AND</w:t>
      </w:r>
      <w:r w:rsidRPr="004A6953">
        <w:rPr>
          <w:spacing w:val="-10"/>
        </w:rPr>
        <w:t xml:space="preserve"> </w:t>
      </w:r>
      <w:r w:rsidRPr="004A6953">
        <w:rPr>
          <w:spacing w:val="-2"/>
        </w:rPr>
        <w:t>PAYMENT</w:t>
      </w:r>
    </w:p>
    <w:p w:rsidR="004A37C8" w:rsidRPr="004A6953" w:rsidRDefault="004A37C8">
      <w:pPr>
        <w:pStyle w:val="BodyText"/>
        <w:spacing w:before="11"/>
        <w:ind w:left="0"/>
        <w:jc w:val="left"/>
        <w:rPr>
          <w:b/>
          <w:sz w:val="20"/>
        </w:rPr>
      </w:pPr>
    </w:p>
    <w:p w:rsidR="004A37C8" w:rsidRPr="004A6953" w:rsidRDefault="008B24A5">
      <w:pPr>
        <w:pStyle w:val="Heading2"/>
        <w:numPr>
          <w:ilvl w:val="1"/>
          <w:numId w:val="65"/>
        </w:numPr>
        <w:tabs>
          <w:tab w:val="left" w:pos="1295"/>
        </w:tabs>
        <w:spacing w:before="0"/>
        <w:ind w:hanging="569"/>
      </w:pPr>
      <w:r w:rsidRPr="004A6953">
        <w:t>Contract</w:t>
      </w:r>
      <w:r w:rsidRPr="004A6953">
        <w:rPr>
          <w:spacing w:val="-11"/>
        </w:rPr>
        <w:t xml:space="preserve"> </w:t>
      </w:r>
      <w:r w:rsidRPr="004A6953">
        <w:rPr>
          <w:spacing w:val="-2"/>
        </w:rPr>
        <w:t>Charges</w:t>
      </w:r>
    </w:p>
    <w:p w:rsidR="004A37C8" w:rsidRPr="004A6953" w:rsidRDefault="008B24A5">
      <w:pPr>
        <w:pStyle w:val="ListParagraph"/>
        <w:numPr>
          <w:ilvl w:val="2"/>
          <w:numId w:val="65"/>
        </w:numPr>
        <w:tabs>
          <w:tab w:val="left" w:pos="2288"/>
        </w:tabs>
        <w:spacing w:before="119"/>
        <w:ind w:right="417"/>
      </w:pPr>
      <w:r w:rsidRPr="004A6953">
        <w:t>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w:t>
      </w:r>
    </w:p>
    <w:p w:rsidR="004A37C8" w:rsidRPr="004A6953" w:rsidRDefault="008B24A5">
      <w:pPr>
        <w:pStyle w:val="ListParagraph"/>
        <w:numPr>
          <w:ilvl w:val="2"/>
          <w:numId w:val="65"/>
        </w:numPr>
        <w:tabs>
          <w:tab w:val="left" w:pos="2288"/>
        </w:tabs>
        <w:ind w:right="419"/>
      </w:pPr>
      <w:r w:rsidRPr="004A6953">
        <w:t>Except as otherwise provided, each Party shall bear its own costs and expenses incurred in respect of compliance with its obligations under Clauses</w:t>
      </w:r>
      <w:r w:rsidRPr="004A6953">
        <w:rPr>
          <w:spacing w:val="-13"/>
        </w:rPr>
        <w:t xml:space="preserve"> </w:t>
      </w:r>
      <w:hyperlink w:anchor="_bookmark48" w:history="1">
        <w:r w:rsidRPr="004A6953">
          <w:t>12</w:t>
        </w:r>
        <w:r w:rsidRPr="004A6953">
          <w:rPr>
            <w:spacing w:val="-14"/>
          </w:rPr>
          <w:t xml:space="preserve"> </w:t>
        </w:r>
      </w:hyperlink>
      <w:r w:rsidRPr="004A6953">
        <w:t>(Testing),</w:t>
      </w:r>
      <w:r w:rsidRPr="004A6953">
        <w:rPr>
          <w:spacing w:val="-13"/>
        </w:rPr>
        <w:t xml:space="preserve"> </w:t>
      </w:r>
      <w:hyperlink w:anchor="_bookmark69" w:history="1">
        <w:r w:rsidRPr="004A6953">
          <w:t>21</w:t>
        </w:r>
        <w:r w:rsidRPr="004A6953">
          <w:rPr>
            <w:spacing w:val="-15"/>
          </w:rPr>
          <w:t xml:space="preserve"> </w:t>
        </w:r>
      </w:hyperlink>
      <w:r w:rsidRPr="004A6953">
        <w:t>(Records,</w:t>
      </w:r>
      <w:r w:rsidRPr="004A6953">
        <w:rPr>
          <w:spacing w:val="-14"/>
        </w:rPr>
        <w:t xml:space="preserve"> </w:t>
      </w:r>
      <w:r w:rsidRPr="004A6953">
        <w:t>Audit</w:t>
      </w:r>
      <w:r w:rsidRPr="004A6953">
        <w:rPr>
          <w:spacing w:val="-14"/>
        </w:rPr>
        <w:t xml:space="preserve"> </w:t>
      </w:r>
      <w:r w:rsidRPr="004A6953">
        <w:t>Access</w:t>
      </w:r>
      <w:r w:rsidRPr="004A6953">
        <w:rPr>
          <w:spacing w:val="-15"/>
        </w:rPr>
        <w:t xml:space="preserve"> </w:t>
      </w:r>
      <w:r w:rsidRPr="004A6953">
        <w:t>and</w:t>
      </w:r>
      <w:r w:rsidRPr="004A6953">
        <w:rPr>
          <w:spacing w:val="-13"/>
        </w:rPr>
        <w:t xml:space="preserve"> </w:t>
      </w:r>
      <w:r w:rsidRPr="004A6953">
        <w:t>Open</w:t>
      </w:r>
      <w:r w:rsidRPr="004A6953">
        <w:rPr>
          <w:spacing w:val="-14"/>
        </w:rPr>
        <w:t xml:space="preserve"> </w:t>
      </w:r>
      <w:r w:rsidRPr="004A6953">
        <w:t>Book</w:t>
      </w:r>
      <w:r w:rsidRPr="004A6953">
        <w:rPr>
          <w:spacing w:val="-13"/>
        </w:rPr>
        <w:t xml:space="preserve"> </w:t>
      </w:r>
      <w:r w:rsidRPr="004A6953">
        <w:t>Data),</w:t>
      </w:r>
    </w:p>
    <w:p w:rsidR="004A37C8" w:rsidRPr="004A6953" w:rsidRDefault="00E631FC">
      <w:pPr>
        <w:pStyle w:val="BodyText"/>
        <w:spacing w:before="0"/>
      </w:pPr>
      <w:hyperlink w:anchor="_bookmark144" w:history="1">
        <w:proofErr w:type="gramStart"/>
        <w:r w:rsidR="008B24A5" w:rsidRPr="004A6953">
          <w:t>34.5</w:t>
        </w:r>
        <w:proofErr w:type="gramEnd"/>
        <w:r w:rsidR="008B24A5" w:rsidRPr="004A6953">
          <w:rPr>
            <w:spacing w:val="-8"/>
          </w:rPr>
          <w:t xml:space="preserve"> </w:t>
        </w:r>
      </w:hyperlink>
      <w:r w:rsidR="008B24A5" w:rsidRPr="004A6953">
        <w:t>(Freedom</w:t>
      </w:r>
      <w:r w:rsidR="008B24A5" w:rsidRPr="004A6953">
        <w:rPr>
          <w:spacing w:val="-8"/>
        </w:rPr>
        <w:t xml:space="preserve"> </w:t>
      </w:r>
      <w:r w:rsidR="008B24A5" w:rsidRPr="004A6953">
        <w:t>of</w:t>
      </w:r>
      <w:r w:rsidR="008B24A5" w:rsidRPr="004A6953">
        <w:rPr>
          <w:spacing w:val="-8"/>
        </w:rPr>
        <w:t xml:space="preserve"> </w:t>
      </w:r>
      <w:r w:rsidR="008B24A5" w:rsidRPr="004A6953">
        <w:t>Information)</w:t>
      </w:r>
      <w:r w:rsidR="008B24A5" w:rsidRPr="004A6953">
        <w:rPr>
          <w:spacing w:val="-7"/>
        </w:rPr>
        <w:t xml:space="preserve"> </w:t>
      </w:r>
      <w:r w:rsidR="008B24A5" w:rsidRPr="004A6953">
        <w:t>and</w:t>
      </w:r>
      <w:r w:rsidR="008B24A5" w:rsidRPr="004A6953">
        <w:rPr>
          <w:spacing w:val="-5"/>
        </w:rPr>
        <w:t xml:space="preserve"> </w:t>
      </w:r>
      <w:hyperlink w:anchor="_bookmark145" w:history="1">
        <w:r w:rsidR="008B24A5" w:rsidRPr="004A6953">
          <w:t>34.6</w:t>
        </w:r>
        <w:r w:rsidR="008B24A5" w:rsidRPr="004A6953">
          <w:rPr>
            <w:spacing w:val="-7"/>
          </w:rPr>
          <w:t xml:space="preserve"> </w:t>
        </w:r>
      </w:hyperlink>
      <w:r w:rsidR="008B24A5" w:rsidRPr="004A6953">
        <w:t>(Protection</w:t>
      </w:r>
      <w:r w:rsidR="008B24A5" w:rsidRPr="004A6953">
        <w:rPr>
          <w:spacing w:val="-8"/>
        </w:rPr>
        <w:t xml:space="preserve"> </w:t>
      </w:r>
      <w:r w:rsidR="008B24A5" w:rsidRPr="004A6953">
        <w:t>of</w:t>
      </w:r>
      <w:r w:rsidR="008B24A5" w:rsidRPr="004A6953">
        <w:rPr>
          <w:spacing w:val="-7"/>
        </w:rPr>
        <w:t xml:space="preserve"> </w:t>
      </w:r>
      <w:r w:rsidR="008B24A5" w:rsidRPr="004A6953">
        <w:t>Personal</w:t>
      </w:r>
      <w:r w:rsidR="008B24A5" w:rsidRPr="004A6953">
        <w:rPr>
          <w:spacing w:val="-8"/>
        </w:rPr>
        <w:t xml:space="preserve"> </w:t>
      </w:r>
      <w:r w:rsidR="008B24A5" w:rsidRPr="004A6953">
        <w:rPr>
          <w:spacing w:val="-2"/>
        </w:rPr>
        <w:t>Data).</w:t>
      </w:r>
    </w:p>
    <w:p w:rsidR="004A37C8" w:rsidRPr="004A6953" w:rsidRDefault="008B24A5">
      <w:pPr>
        <w:pStyle w:val="ListParagraph"/>
        <w:numPr>
          <w:ilvl w:val="2"/>
          <w:numId w:val="63"/>
        </w:numPr>
        <w:tabs>
          <w:tab w:val="left" w:pos="2288"/>
        </w:tabs>
        <w:spacing w:before="121"/>
        <w:ind w:right="417"/>
      </w:pPr>
      <w:proofErr w:type="gramStart"/>
      <w:r w:rsidRPr="004A6953">
        <w:t>If the Customer fails to pay any undisputed Contract Charges properly invoiced</w:t>
      </w:r>
      <w:r w:rsidRPr="004A6953">
        <w:rPr>
          <w:spacing w:val="-4"/>
        </w:rPr>
        <w:t xml:space="preserve"> </w:t>
      </w:r>
      <w:r w:rsidRPr="004A6953">
        <w:t>under</w:t>
      </w:r>
      <w:r w:rsidRPr="004A6953">
        <w:rPr>
          <w:spacing w:val="-5"/>
        </w:rPr>
        <w:t xml:space="preserve"> </w:t>
      </w:r>
      <w:r w:rsidRPr="004A6953">
        <w:t>this</w:t>
      </w:r>
      <w:r w:rsidRPr="004A6953">
        <w:rPr>
          <w:spacing w:val="-4"/>
        </w:rPr>
        <w:t xml:space="preserve"> </w:t>
      </w:r>
      <w:r w:rsidRPr="004A6953">
        <w:t>Contract,</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shall</w:t>
      </w:r>
      <w:r w:rsidRPr="004A6953">
        <w:rPr>
          <w:spacing w:val="-5"/>
        </w:rPr>
        <w:t xml:space="preserve"> </w:t>
      </w:r>
      <w:r w:rsidRPr="004A6953">
        <w:t>have</w:t>
      </w:r>
      <w:r w:rsidRPr="004A6953">
        <w:rPr>
          <w:spacing w:val="-4"/>
        </w:rPr>
        <w:t xml:space="preserve"> </w:t>
      </w:r>
      <w:r w:rsidRPr="004A6953">
        <w:t>the</w:t>
      </w:r>
      <w:r w:rsidRPr="004A6953">
        <w:rPr>
          <w:spacing w:val="-4"/>
        </w:rPr>
        <w:t xml:space="preserve"> </w:t>
      </w:r>
      <w:r w:rsidRPr="004A6953">
        <w:t>right</w:t>
      </w:r>
      <w:r w:rsidRPr="004A6953">
        <w:rPr>
          <w:spacing w:val="-4"/>
        </w:rPr>
        <w:t xml:space="preserve"> </w:t>
      </w:r>
      <w:r w:rsidRPr="004A6953">
        <w:t>to</w:t>
      </w:r>
      <w:r w:rsidRPr="004A6953">
        <w:rPr>
          <w:spacing w:val="-4"/>
        </w:rPr>
        <w:t xml:space="preserve"> </w:t>
      </w:r>
      <w:r w:rsidRPr="004A6953">
        <w:t>charge interest on the overdue amount at the applicable rate under the Late Payment of Commercial Debts (Interest) Act 1998, accruing on a daily basis</w:t>
      </w:r>
      <w:r w:rsidRPr="004A6953">
        <w:rPr>
          <w:spacing w:val="-16"/>
        </w:rPr>
        <w:t xml:space="preserve"> </w:t>
      </w:r>
      <w:r w:rsidRPr="004A6953">
        <w:t>from</w:t>
      </w:r>
      <w:r w:rsidRPr="004A6953">
        <w:rPr>
          <w:spacing w:val="-15"/>
        </w:rPr>
        <w:t xml:space="preserve"> </w:t>
      </w:r>
      <w:r w:rsidRPr="004A6953">
        <w:t>the</w:t>
      </w:r>
      <w:r w:rsidRPr="004A6953">
        <w:rPr>
          <w:spacing w:val="-15"/>
        </w:rPr>
        <w:t xml:space="preserve"> </w:t>
      </w:r>
      <w:r w:rsidRPr="004A6953">
        <w:t>due</w:t>
      </w:r>
      <w:r w:rsidRPr="004A6953">
        <w:rPr>
          <w:spacing w:val="-16"/>
        </w:rPr>
        <w:t xml:space="preserve"> </w:t>
      </w:r>
      <w:r w:rsidRPr="004A6953">
        <w:t>date</w:t>
      </w:r>
      <w:r w:rsidRPr="004A6953">
        <w:rPr>
          <w:spacing w:val="-15"/>
        </w:rPr>
        <w:t xml:space="preserve"> </w:t>
      </w:r>
      <w:r w:rsidRPr="004A6953">
        <w:t>up</w:t>
      </w:r>
      <w:r w:rsidRPr="004A6953">
        <w:rPr>
          <w:spacing w:val="-15"/>
        </w:rPr>
        <w:t xml:space="preserve"> </w:t>
      </w:r>
      <w:r w:rsidRPr="004A6953">
        <w:t>to</w:t>
      </w:r>
      <w:r w:rsidRPr="004A6953">
        <w:rPr>
          <w:spacing w:val="-15"/>
        </w:rPr>
        <w:t xml:space="preserve"> </w:t>
      </w:r>
      <w:r w:rsidRPr="004A6953">
        <w:t>the</w:t>
      </w:r>
      <w:r w:rsidRPr="004A6953">
        <w:rPr>
          <w:spacing w:val="-16"/>
        </w:rPr>
        <w:t xml:space="preserve"> </w:t>
      </w:r>
      <w:r w:rsidRPr="004A6953">
        <w:t>date</w:t>
      </w:r>
      <w:r w:rsidRPr="004A6953">
        <w:rPr>
          <w:spacing w:val="-15"/>
        </w:rPr>
        <w:t xml:space="preserve"> </w:t>
      </w:r>
      <w:r w:rsidRPr="004A6953">
        <w:t>of</w:t>
      </w:r>
      <w:r w:rsidRPr="004A6953">
        <w:rPr>
          <w:spacing w:val="-15"/>
        </w:rPr>
        <w:t xml:space="preserve"> </w:t>
      </w:r>
      <w:r w:rsidRPr="004A6953">
        <w:t>actual</w:t>
      </w:r>
      <w:r w:rsidRPr="004A6953">
        <w:rPr>
          <w:spacing w:val="-16"/>
        </w:rPr>
        <w:t xml:space="preserve"> </w:t>
      </w:r>
      <w:r w:rsidRPr="004A6953">
        <w:t>payment,</w:t>
      </w:r>
      <w:r w:rsidRPr="004A6953">
        <w:rPr>
          <w:spacing w:val="-15"/>
        </w:rPr>
        <w:t xml:space="preserve"> </w:t>
      </w:r>
      <w:r w:rsidRPr="004A6953">
        <w:t>whether</w:t>
      </w:r>
      <w:r w:rsidRPr="004A6953">
        <w:rPr>
          <w:spacing w:val="-15"/>
        </w:rPr>
        <w:t xml:space="preserve"> </w:t>
      </w:r>
      <w:r w:rsidRPr="004A6953">
        <w:t>before or after judgment.</w:t>
      </w:r>
      <w:proofErr w:type="gramEnd"/>
    </w:p>
    <w:p w:rsidR="004A37C8" w:rsidRPr="004A6953" w:rsidRDefault="008B24A5">
      <w:pPr>
        <w:pStyle w:val="ListParagraph"/>
        <w:numPr>
          <w:ilvl w:val="2"/>
          <w:numId w:val="63"/>
        </w:numPr>
        <w:tabs>
          <w:tab w:val="left" w:pos="2287"/>
          <w:tab w:val="left" w:pos="2288"/>
        </w:tabs>
      </w:pPr>
      <w:r w:rsidRPr="004A6953">
        <w:t>NOT</w:t>
      </w:r>
      <w:r w:rsidRPr="004A6953">
        <w:rPr>
          <w:spacing w:val="-6"/>
        </w:rPr>
        <w:t xml:space="preserve"> </w:t>
      </w:r>
      <w:r w:rsidRPr="004A6953">
        <w:rPr>
          <w:spacing w:val="-4"/>
        </w:rPr>
        <w:t>USED</w:t>
      </w:r>
    </w:p>
    <w:p w:rsidR="004A37C8" w:rsidRPr="004A6953" w:rsidRDefault="008B24A5">
      <w:pPr>
        <w:pStyle w:val="Heading1"/>
        <w:numPr>
          <w:ilvl w:val="1"/>
          <w:numId w:val="65"/>
        </w:numPr>
        <w:tabs>
          <w:tab w:val="left" w:pos="1295"/>
        </w:tabs>
        <w:spacing w:before="119"/>
        <w:ind w:hanging="569"/>
        <w:jc w:val="both"/>
      </w:pPr>
      <w:bookmarkStart w:id="80" w:name="_bookmark80"/>
      <w:bookmarkEnd w:id="80"/>
      <w:r w:rsidRPr="004A6953">
        <w:rPr>
          <w:spacing w:val="-5"/>
        </w:rPr>
        <w:t>VAT</w:t>
      </w:r>
    </w:p>
    <w:p w:rsidR="004A37C8" w:rsidRPr="004A6953" w:rsidRDefault="008B24A5">
      <w:pPr>
        <w:pStyle w:val="ListParagraph"/>
        <w:numPr>
          <w:ilvl w:val="2"/>
          <w:numId w:val="65"/>
        </w:numPr>
        <w:tabs>
          <w:tab w:val="left" w:pos="2288"/>
        </w:tabs>
        <w:ind w:right="417"/>
      </w:pPr>
      <w:bookmarkStart w:id="81" w:name="_bookmark81"/>
      <w:bookmarkEnd w:id="81"/>
      <w:r w:rsidRPr="004A6953">
        <w:t xml:space="preserve">The Contract Charges </w:t>
      </w:r>
      <w:proofErr w:type="gramStart"/>
      <w:r w:rsidRPr="004A6953">
        <w:t>are stated</w:t>
      </w:r>
      <w:proofErr w:type="gramEnd"/>
      <w:r w:rsidRPr="004A6953">
        <w:t xml:space="preserve"> exclusive of VAT, which shall be added at the prevailing rate as applicable and paid by the Customer following delivery of a Valid Invoice.</w:t>
      </w:r>
    </w:p>
    <w:p w:rsidR="004A37C8" w:rsidRPr="004A6953" w:rsidRDefault="008B24A5">
      <w:pPr>
        <w:pStyle w:val="ListParagraph"/>
        <w:numPr>
          <w:ilvl w:val="2"/>
          <w:numId w:val="65"/>
        </w:numPr>
        <w:tabs>
          <w:tab w:val="left" w:pos="2288"/>
        </w:tabs>
        <w:spacing w:before="121"/>
        <w:ind w:right="415"/>
      </w:pPr>
      <w:proofErr w:type="gramStart"/>
      <w:r w:rsidRPr="004A6953">
        <w:t>The</w:t>
      </w:r>
      <w:r w:rsidRPr="004A6953">
        <w:rPr>
          <w:spacing w:val="-16"/>
        </w:rPr>
        <w:t xml:space="preserve"> </w:t>
      </w:r>
      <w:r w:rsidRPr="004A6953">
        <w:t>Supplier</w:t>
      </w:r>
      <w:r w:rsidRPr="004A6953">
        <w:rPr>
          <w:spacing w:val="-15"/>
        </w:rPr>
        <w:t xml:space="preserve"> </w:t>
      </w:r>
      <w:r w:rsidRPr="004A6953">
        <w:t>shall</w:t>
      </w:r>
      <w:r w:rsidRPr="004A6953">
        <w:rPr>
          <w:spacing w:val="-15"/>
        </w:rPr>
        <w:t xml:space="preserve"> </w:t>
      </w:r>
      <w:r w:rsidRPr="004A6953">
        <w:t>indemnify</w:t>
      </w:r>
      <w:r w:rsidRPr="004A6953">
        <w:rPr>
          <w:spacing w:val="-16"/>
        </w:rPr>
        <w:t xml:space="preserve"> </w:t>
      </w:r>
      <w:r w:rsidRPr="004A6953">
        <w:t>the</w:t>
      </w:r>
      <w:r w:rsidRPr="004A6953">
        <w:rPr>
          <w:spacing w:val="-15"/>
        </w:rPr>
        <w:t xml:space="preserve"> </w:t>
      </w:r>
      <w:r w:rsidRPr="004A6953">
        <w:t>Customer</w:t>
      </w:r>
      <w:r w:rsidRPr="004A6953">
        <w:rPr>
          <w:spacing w:val="-15"/>
        </w:rPr>
        <w:t xml:space="preserve"> </w:t>
      </w:r>
      <w:r w:rsidRPr="004A6953">
        <w:t>on</w:t>
      </w:r>
      <w:r w:rsidRPr="004A6953">
        <w:rPr>
          <w:spacing w:val="-15"/>
        </w:rPr>
        <w:t xml:space="preserve"> </w:t>
      </w:r>
      <w:r w:rsidRPr="004A6953">
        <w:t>a</w:t>
      </w:r>
      <w:r w:rsidRPr="004A6953">
        <w:rPr>
          <w:spacing w:val="-16"/>
        </w:rPr>
        <w:t xml:space="preserve"> </w:t>
      </w:r>
      <w:r w:rsidRPr="004A6953">
        <w:t>continuing</w:t>
      </w:r>
      <w:r w:rsidRPr="004A6953">
        <w:rPr>
          <w:spacing w:val="-15"/>
        </w:rPr>
        <w:t xml:space="preserve"> </w:t>
      </w:r>
      <w:r w:rsidRPr="004A6953">
        <w:t>basis</w:t>
      </w:r>
      <w:r w:rsidRPr="004A6953">
        <w:rPr>
          <w:spacing w:val="-15"/>
        </w:rPr>
        <w:t xml:space="preserve"> </w:t>
      </w:r>
      <w:r w:rsidRPr="004A6953">
        <w:t>against any liability,</w:t>
      </w:r>
      <w:r w:rsidRPr="004A6953">
        <w:rPr>
          <w:spacing w:val="-1"/>
        </w:rPr>
        <w:t xml:space="preserve"> </w:t>
      </w:r>
      <w:r w:rsidRPr="004A6953">
        <w:t>including any interest, penalties or costs incurred, which is levied, demanded or assessed on the Customer at any time (whether before or after the making of a demand pursuant to the indemnity hereunder) in respect of the Suppliers failure to account for or to pay any</w:t>
      </w:r>
      <w:r w:rsidRPr="004A6953">
        <w:rPr>
          <w:spacing w:val="-8"/>
        </w:rPr>
        <w:t xml:space="preserve"> </w:t>
      </w:r>
      <w:r w:rsidRPr="004A6953">
        <w:t>VAT</w:t>
      </w:r>
      <w:r w:rsidRPr="004A6953">
        <w:rPr>
          <w:spacing w:val="-9"/>
        </w:rPr>
        <w:t xml:space="preserve"> </w:t>
      </w:r>
      <w:r w:rsidRPr="004A6953">
        <w:t>relating</w:t>
      </w:r>
      <w:r w:rsidRPr="004A6953">
        <w:rPr>
          <w:spacing w:val="-9"/>
        </w:rPr>
        <w:t xml:space="preserve"> </w:t>
      </w:r>
      <w:r w:rsidRPr="004A6953">
        <w:t>to</w:t>
      </w:r>
      <w:r w:rsidRPr="004A6953">
        <w:rPr>
          <w:spacing w:val="-10"/>
        </w:rPr>
        <w:t xml:space="preserve"> </w:t>
      </w:r>
      <w:r w:rsidRPr="004A6953">
        <w:t>payments</w:t>
      </w:r>
      <w:r w:rsidRPr="004A6953">
        <w:rPr>
          <w:spacing w:val="-9"/>
        </w:rPr>
        <w:t xml:space="preserve"> </w:t>
      </w:r>
      <w:r w:rsidRPr="004A6953">
        <w:t>made</w:t>
      </w:r>
      <w:r w:rsidRPr="004A6953">
        <w:rPr>
          <w:spacing w:val="-9"/>
        </w:rPr>
        <w:t xml:space="preserve"> </w:t>
      </w:r>
      <w:r w:rsidRPr="004A6953">
        <w:t>to</w:t>
      </w:r>
      <w:r w:rsidRPr="004A6953">
        <w:rPr>
          <w:spacing w:val="-9"/>
        </w:rPr>
        <w:t xml:space="preserve"> </w:t>
      </w:r>
      <w:r w:rsidRPr="004A6953">
        <w:t>the</w:t>
      </w:r>
      <w:r w:rsidRPr="004A6953">
        <w:rPr>
          <w:spacing w:val="-10"/>
        </w:rPr>
        <w:t xml:space="preserve"> </w:t>
      </w:r>
      <w:r w:rsidRPr="004A6953">
        <w:t>Supplier</w:t>
      </w:r>
      <w:r w:rsidRPr="004A6953">
        <w:rPr>
          <w:spacing w:val="-9"/>
        </w:rPr>
        <w:t xml:space="preserve"> </w:t>
      </w:r>
      <w:r w:rsidRPr="004A6953">
        <w:t>under</w:t>
      </w:r>
      <w:r w:rsidRPr="004A6953">
        <w:rPr>
          <w:spacing w:val="-10"/>
        </w:rPr>
        <w:t xml:space="preserve"> </w:t>
      </w:r>
      <w:r w:rsidRPr="004A6953">
        <w:t>this</w:t>
      </w:r>
      <w:r w:rsidRPr="004A6953">
        <w:rPr>
          <w:spacing w:val="-8"/>
        </w:rPr>
        <w:t xml:space="preserve"> </w:t>
      </w:r>
      <w:r w:rsidRPr="004A6953">
        <w:t>Contract.</w:t>
      </w:r>
      <w:proofErr w:type="gramEnd"/>
      <w:r w:rsidRPr="004A6953">
        <w:t xml:space="preserve"> Any amounts due under Clause </w:t>
      </w:r>
      <w:hyperlink w:anchor="_bookmark80" w:history="1">
        <w:r w:rsidRPr="004A6953">
          <w:t>23.2</w:t>
        </w:r>
      </w:hyperlink>
      <w:r w:rsidRPr="004A6953">
        <w:t xml:space="preserve"> (VAT) shall be paid in cleared funds by the Supplier to the Customer not less than five (5) Working Days before the date upon which the tax or other liability is payable by the Customer.</w:t>
      </w:r>
    </w:p>
    <w:p w:rsidR="004A37C8" w:rsidRPr="004A6953" w:rsidRDefault="008B24A5">
      <w:pPr>
        <w:pStyle w:val="Heading2"/>
        <w:numPr>
          <w:ilvl w:val="1"/>
          <w:numId w:val="65"/>
        </w:numPr>
        <w:tabs>
          <w:tab w:val="left" w:pos="1295"/>
        </w:tabs>
        <w:ind w:hanging="569"/>
      </w:pPr>
      <w:bookmarkStart w:id="82" w:name="_bookmark82"/>
      <w:bookmarkEnd w:id="82"/>
      <w:r w:rsidRPr="004A6953">
        <w:t>Retention</w:t>
      </w:r>
      <w:r w:rsidRPr="004A6953">
        <w:rPr>
          <w:spacing w:val="-7"/>
        </w:rPr>
        <w:t xml:space="preserve"> </w:t>
      </w:r>
      <w:r w:rsidRPr="004A6953">
        <w:t>and</w:t>
      </w:r>
      <w:r w:rsidRPr="004A6953">
        <w:rPr>
          <w:spacing w:val="-6"/>
        </w:rPr>
        <w:t xml:space="preserve"> </w:t>
      </w:r>
      <w:r w:rsidRPr="004A6953">
        <w:t>Set</w:t>
      </w:r>
      <w:r w:rsidRPr="004A6953">
        <w:rPr>
          <w:spacing w:val="-6"/>
        </w:rPr>
        <w:t xml:space="preserve"> </w:t>
      </w:r>
      <w:r w:rsidRPr="004A6953">
        <w:rPr>
          <w:spacing w:val="-5"/>
        </w:rPr>
        <w:t>Off</w:t>
      </w:r>
    </w:p>
    <w:p w:rsidR="004A37C8" w:rsidRPr="004A6953" w:rsidRDefault="008B24A5">
      <w:pPr>
        <w:pStyle w:val="ListParagraph"/>
        <w:numPr>
          <w:ilvl w:val="2"/>
          <w:numId w:val="65"/>
        </w:numPr>
        <w:tabs>
          <w:tab w:val="left" w:pos="2288"/>
        </w:tabs>
        <w:ind w:right="422"/>
      </w:pPr>
      <w:bookmarkStart w:id="83" w:name="_bookmark83"/>
      <w:bookmarkEnd w:id="83"/>
      <w:r w:rsidRPr="004A6953">
        <w:t>The Customer may retain or set off any amount owed to it by the Supplier</w:t>
      </w:r>
      <w:r w:rsidRPr="004A6953">
        <w:rPr>
          <w:spacing w:val="-2"/>
        </w:rPr>
        <w:t xml:space="preserve"> </w:t>
      </w:r>
      <w:r w:rsidRPr="004A6953">
        <w:t>against</w:t>
      </w:r>
      <w:r w:rsidRPr="004A6953">
        <w:rPr>
          <w:spacing w:val="-2"/>
        </w:rPr>
        <w:t xml:space="preserve"> </w:t>
      </w:r>
      <w:r w:rsidRPr="004A6953">
        <w:t>any</w:t>
      </w:r>
      <w:r w:rsidRPr="004A6953">
        <w:rPr>
          <w:spacing w:val="-1"/>
        </w:rPr>
        <w:t xml:space="preserve"> </w:t>
      </w:r>
      <w:r w:rsidRPr="004A6953">
        <w:t>amount</w:t>
      </w:r>
      <w:r w:rsidRPr="004A6953">
        <w:rPr>
          <w:spacing w:val="-2"/>
        </w:rPr>
        <w:t xml:space="preserve"> </w:t>
      </w:r>
      <w:r w:rsidRPr="004A6953">
        <w:t>due</w:t>
      </w:r>
      <w:r w:rsidRPr="004A6953">
        <w:rPr>
          <w:spacing w:val="-2"/>
        </w:rPr>
        <w:t xml:space="preserve"> </w:t>
      </w:r>
      <w:r w:rsidRPr="004A6953">
        <w:t>to</w:t>
      </w:r>
      <w:r w:rsidRPr="004A6953">
        <w:rPr>
          <w:spacing w:val="-2"/>
        </w:rPr>
        <w:t xml:space="preserve"> </w:t>
      </w:r>
      <w:r w:rsidRPr="004A6953">
        <w:t>the</w:t>
      </w:r>
      <w:r w:rsidRPr="004A6953">
        <w:rPr>
          <w:spacing w:val="-2"/>
        </w:rPr>
        <w:t xml:space="preserve"> </w:t>
      </w:r>
      <w:r w:rsidRPr="004A6953">
        <w:t>Supplier</w:t>
      </w:r>
      <w:r w:rsidRPr="004A6953">
        <w:rPr>
          <w:spacing w:val="-2"/>
        </w:rPr>
        <w:t xml:space="preserve"> </w:t>
      </w:r>
      <w:r w:rsidRPr="004A6953">
        <w:t>under</w:t>
      </w:r>
      <w:r w:rsidRPr="004A6953">
        <w:rPr>
          <w:spacing w:val="-2"/>
        </w:rPr>
        <w:t xml:space="preserve"> </w:t>
      </w:r>
      <w:r w:rsidRPr="004A6953">
        <w:t>this</w:t>
      </w:r>
      <w:r w:rsidRPr="004A6953">
        <w:rPr>
          <w:spacing w:val="-3"/>
        </w:rPr>
        <w:t xml:space="preserve"> </w:t>
      </w:r>
      <w:r w:rsidRPr="004A6953">
        <w:t>Contract</w:t>
      </w:r>
      <w:r w:rsidRPr="004A6953">
        <w:rPr>
          <w:spacing w:val="-2"/>
        </w:rPr>
        <w:t xml:space="preserve"> </w:t>
      </w:r>
      <w:r w:rsidRPr="004A6953">
        <w:t>or under any other agreement between the Supplier and the Customer.</w:t>
      </w:r>
    </w:p>
    <w:p w:rsidR="004A37C8" w:rsidRPr="004A6953" w:rsidRDefault="008B24A5">
      <w:pPr>
        <w:pStyle w:val="ListParagraph"/>
        <w:numPr>
          <w:ilvl w:val="2"/>
          <w:numId w:val="65"/>
        </w:numPr>
        <w:tabs>
          <w:tab w:val="left" w:pos="2288"/>
        </w:tabs>
        <w:spacing w:before="119"/>
        <w:ind w:right="415"/>
      </w:pPr>
      <w:r w:rsidRPr="004A6953">
        <w:t>If</w:t>
      </w:r>
      <w:r w:rsidRPr="004A6953">
        <w:rPr>
          <w:spacing w:val="-2"/>
        </w:rPr>
        <w:t xml:space="preserve"> </w:t>
      </w:r>
      <w:r w:rsidRPr="004A6953">
        <w:t>the</w:t>
      </w:r>
      <w:r w:rsidRPr="004A6953">
        <w:rPr>
          <w:spacing w:val="-2"/>
        </w:rPr>
        <w:t xml:space="preserve"> </w:t>
      </w:r>
      <w:r w:rsidRPr="004A6953">
        <w:t>Customer</w:t>
      </w:r>
      <w:r w:rsidRPr="004A6953">
        <w:rPr>
          <w:spacing w:val="-2"/>
        </w:rPr>
        <w:t xml:space="preserve"> </w:t>
      </w:r>
      <w:r w:rsidRPr="004A6953">
        <w:t>wishes</w:t>
      </w:r>
      <w:r w:rsidRPr="004A6953">
        <w:rPr>
          <w:spacing w:val="-2"/>
        </w:rPr>
        <w:t xml:space="preserve"> </w:t>
      </w:r>
      <w:r w:rsidRPr="004A6953">
        <w:t>to</w:t>
      </w:r>
      <w:r w:rsidRPr="004A6953">
        <w:rPr>
          <w:spacing w:val="-2"/>
        </w:rPr>
        <w:t xml:space="preserve"> </w:t>
      </w:r>
      <w:r w:rsidRPr="004A6953">
        <w:t>exercise</w:t>
      </w:r>
      <w:r w:rsidRPr="004A6953">
        <w:rPr>
          <w:spacing w:val="-2"/>
        </w:rPr>
        <w:t xml:space="preserve"> </w:t>
      </w:r>
      <w:r w:rsidRPr="004A6953">
        <w:t>its</w:t>
      </w:r>
      <w:r w:rsidRPr="004A6953">
        <w:rPr>
          <w:spacing w:val="-2"/>
        </w:rPr>
        <w:t xml:space="preserve"> </w:t>
      </w:r>
      <w:r w:rsidRPr="004A6953">
        <w:t>right</w:t>
      </w:r>
      <w:r w:rsidRPr="004A6953">
        <w:rPr>
          <w:spacing w:val="-2"/>
        </w:rPr>
        <w:t xml:space="preserve"> </w:t>
      </w:r>
      <w:r w:rsidRPr="004A6953">
        <w:t>pursuant</w:t>
      </w:r>
      <w:r w:rsidRPr="004A6953">
        <w:rPr>
          <w:spacing w:val="-2"/>
        </w:rPr>
        <w:t xml:space="preserve"> </w:t>
      </w:r>
      <w:r w:rsidRPr="004A6953">
        <w:t>to</w:t>
      </w:r>
      <w:r w:rsidRPr="004A6953">
        <w:rPr>
          <w:spacing w:val="-2"/>
        </w:rPr>
        <w:t xml:space="preserve"> </w:t>
      </w:r>
      <w:r w:rsidRPr="004A6953">
        <w:t xml:space="preserve">Clause </w:t>
      </w:r>
      <w:hyperlink w:anchor="_bookmark83" w:history="1">
        <w:r w:rsidRPr="004A6953">
          <w:t>23.3.1</w:t>
        </w:r>
        <w:r w:rsidRPr="004A6953">
          <w:rPr>
            <w:spacing w:val="-2"/>
          </w:rPr>
          <w:t xml:space="preserve"> </w:t>
        </w:r>
      </w:hyperlink>
      <w:r w:rsidRPr="004A6953">
        <w:t>it shall give notice to the Supplier within thirty (30) days of receipt of the relevant invoice, setting out the Customer’s reasons for retaining or setting off the relevant Contract Charges.</w:t>
      </w:r>
    </w:p>
    <w:p w:rsidR="004A37C8" w:rsidRPr="004A6953" w:rsidRDefault="008B24A5">
      <w:pPr>
        <w:pStyle w:val="ListParagraph"/>
        <w:numPr>
          <w:ilvl w:val="2"/>
          <w:numId w:val="65"/>
        </w:numPr>
        <w:tabs>
          <w:tab w:val="left" w:pos="2288"/>
        </w:tabs>
        <w:ind w:right="418"/>
      </w:pPr>
      <w:r w:rsidRPr="004A6953">
        <w:t>The</w:t>
      </w:r>
      <w:r w:rsidRPr="004A6953">
        <w:rPr>
          <w:spacing w:val="-15"/>
        </w:rPr>
        <w:t xml:space="preserve"> </w:t>
      </w:r>
      <w:r w:rsidRPr="004A6953">
        <w:t>Supplier</w:t>
      </w:r>
      <w:r w:rsidRPr="004A6953">
        <w:rPr>
          <w:spacing w:val="-14"/>
        </w:rPr>
        <w:t xml:space="preserve"> </w:t>
      </w:r>
      <w:r w:rsidRPr="004A6953">
        <w:t>shall</w:t>
      </w:r>
      <w:r w:rsidRPr="004A6953">
        <w:rPr>
          <w:spacing w:val="-15"/>
        </w:rPr>
        <w:t xml:space="preserve"> </w:t>
      </w:r>
      <w:r w:rsidRPr="004A6953">
        <w:t>make</w:t>
      </w:r>
      <w:r w:rsidRPr="004A6953">
        <w:rPr>
          <w:spacing w:val="-16"/>
        </w:rPr>
        <w:t xml:space="preserve"> </w:t>
      </w:r>
      <w:r w:rsidRPr="004A6953">
        <w:t>any</w:t>
      </w:r>
      <w:r w:rsidRPr="004A6953">
        <w:rPr>
          <w:spacing w:val="-13"/>
        </w:rPr>
        <w:t xml:space="preserve"> </w:t>
      </w:r>
      <w:r w:rsidRPr="004A6953">
        <w:t>payments</w:t>
      </w:r>
      <w:r w:rsidRPr="004A6953">
        <w:rPr>
          <w:spacing w:val="-14"/>
        </w:rPr>
        <w:t xml:space="preserve"> </w:t>
      </w:r>
      <w:r w:rsidRPr="004A6953">
        <w:t>due</w:t>
      </w:r>
      <w:r w:rsidRPr="004A6953">
        <w:rPr>
          <w:spacing w:val="-14"/>
        </w:rPr>
        <w:t xml:space="preserve"> </w:t>
      </w:r>
      <w:r w:rsidRPr="004A6953">
        <w:t>to</w:t>
      </w:r>
      <w:r w:rsidRPr="004A6953">
        <w:rPr>
          <w:spacing w:val="-15"/>
        </w:rPr>
        <w:t xml:space="preserve"> </w:t>
      </w:r>
      <w:r w:rsidRPr="004A6953">
        <w:t>the</w:t>
      </w:r>
      <w:r w:rsidRPr="004A6953">
        <w:rPr>
          <w:spacing w:val="-16"/>
        </w:rPr>
        <w:t xml:space="preserve"> </w:t>
      </w:r>
      <w:r w:rsidRPr="004A6953">
        <w:t>Customer</w:t>
      </w:r>
      <w:r w:rsidRPr="004A6953">
        <w:rPr>
          <w:spacing w:val="-14"/>
        </w:rPr>
        <w:t xml:space="preserve"> </w:t>
      </w:r>
      <w:r w:rsidRPr="004A6953">
        <w:t>without</w:t>
      </w:r>
      <w:r w:rsidRPr="004A6953">
        <w:rPr>
          <w:spacing w:val="-15"/>
        </w:rPr>
        <w:t xml:space="preserve"> </w:t>
      </w:r>
      <w:r w:rsidRPr="004A6953">
        <w:t>any deduction</w:t>
      </w:r>
      <w:r w:rsidRPr="004A6953">
        <w:rPr>
          <w:spacing w:val="-9"/>
        </w:rPr>
        <w:t xml:space="preserve"> </w:t>
      </w:r>
      <w:r w:rsidRPr="004A6953">
        <w:t>whether</w:t>
      </w:r>
      <w:r w:rsidRPr="004A6953">
        <w:rPr>
          <w:spacing w:val="-9"/>
        </w:rPr>
        <w:t xml:space="preserve"> </w:t>
      </w:r>
      <w:r w:rsidRPr="004A6953">
        <w:t>by</w:t>
      </w:r>
      <w:r w:rsidRPr="004A6953">
        <w:rPr>
          <w:spacing w:val="-9"/>
        </w:rPr>
        <w:t xml:space="preserve"> </w:t>
      </w:r>
      <w:r w:rsidRPr="004A6953">
        <w:t>way</w:t>
      </w:r>
      <w:r w:rsidRPr="004A6953">
        <w:rPr>
          <w:spacing w:val="-9"/>
        </w:rPr>
        <w:t xml:space="preserve"> </w:t>
      </w:r>
      <w:r w:rsidRPr="004A6953">
        <w:t>of</w:t>
      </w:r>
      <w:r w:rsidRPr="004A6953">
        <w:rPr>
          <w:spacing w:val="-9"/>
        </w:rPr>
        <w:t xml:space="preserve"> </w:t>
      </w:r>
      <w:r w:rsidRPr="004A6953">
        <w:t>set-off,</w:t>
      </w:r>
      <w:r w:rsidRPr="004A6953">
        <w:rPr>
          <w:spacing w:val="-10"/>
        </w:rPr>
        <w:t xml:space="preserve"> </w:t>
      </w:r>
      <w:r w:rsidRPr="004A6953">
        <w:t>counterclaim,</w:t>
      </w:r>
      <w:r w:rsidRPr="004A6953">
        <w:rPr>
          <w:spacing w:val="-10"/>
        </w:rPr>
        <w:t xml:space="preserve"> </w:t>
      </w:r>
      <w:r w:rsidRPr="004A6953">
        <w:t>discount,</w:t>
      </w:r>
      <w:r w:rsidRPr="004A6953">
        <w:rPr>
          <w:spacing w:val="-9"/>
        </w:rPr>
        <w:t xml:space="preserve"> </w:t>
      </w:r>
      <w:r w:rsidRPr="004A6953">
        <w:t>abatement or otherwise unless the Supplier has obtained a sealed court order requiring</w:t>
      </w:r>
      <w:r w:rsidRPr="004A6953">
        <w:rPr>
          <w:spacing w:val="-16"/>
        </w:rPr>
        <w:t xml:space="preserve"> </w:t>
      </w:r>
      <w:r w:rsidRPr="004A6953">
        <w:t>an</w:t>
      </w:r>
      <w:r w:rsidRPr="004A6953">
        <w:rPr>
          <w:spacing w:val="-15"/>
        </w:rPr>
        <w:t xml:space="preserve"> </w:t>
      </w:r>
      <w:r w:rsidRPr="004A6953">
        <w:t>amount</w:t>
      </w:r>
      <w:r w:rsidRPr="004A6953">
        <w:rPr>
          <w:spacing w:val="-15"/>
        </w:rPr>
        <w:t xml:space="preserve"> </w:t>
      </w:r>
      <w:r w:rsidRPr="004A6953">
        <w:t>equal</w:t>
      </w:r>
      <w:r w:rsidRPr="004A6953">
        <w:rPr>
          <w:spacing w:val="-16"/>
        </w:rPr>
        <w:t xml:space="preserve"> </w:t>
      </w:r>
      <w:r w:rsidRPr="004A6953">
        <w:t>to</w:t>
      </w:r>
      <w:r w:rsidRPr="004A6953">
        <w:rPr>
          <w:spacing w:val="-15"/>
        </w:rPr>
        <w:t xml:space="preserve"> </w:t>
      </w:r>
      <w:r w:rsidRPr="004A6953">
        <w:t>such</w:t>
      </w:r>
      <w:r w:rsidRPr="004A6953">
        <w:rPr>
          <w:spacing w:val="-15"/>
        </w:rPr>
        <w:t xml:space="preserve"> </w:t>
      </w:r>
      <w:r w:rsidRPr="004A6953">
        <w:t>deduction</w:t>
      </w:r>
      <w:r w:rsidRPr="004A6953">
        <w:rPr>
          <w:spacing w:val="-15"/>
        </w:rPr>
        <w:t xml:space="preserve"> </w:t>
      </w:r>
      <w:r w:rsidRPr="004A6953">
        <w:t>to</w:t>
      </w:r>
      <w:r w:rsidRPr="004A6953">
        <w:rPr>
          <w:spacing w:val="-15"/>
        </w:rPr>
        <w:t xml:space="preserve"> </w:t>
      </w:r>
      <w:r w:rsidRPr="004A6953">
        <w:t>be</w:t>
      </w:r>
      <w:r w:rsidRPr="004A6953">
        <w:rPr>
          <w:spacing w:val="-15"/>
        </w:rPr>
        <w:t xml:space="preserve"> </w:t>
      </w:r>
      <w:r w:rsidRPr="004A6953">
        <w:t>paid</w:t>
      </w:r>
      <w:r w:rsidRPr="004A6953">
        <w:rPr>
          <w:spacing w:val="-15"/>
        </w:rPr>
        <w:t xml:space="preserve"> </w:t>
      </w:r>
      <w:r w:rsidRPr="004A6953">
        <w:t>by</w:t>
      </w:r>
      <w:r w:rsidRPr="004A6953">
        <w:rPr>
          <w:spacing w:val="-15"/>
        </w:rPr>
        <w:t xml:space="preserve"> </w:t>
      </w:r>
      <w:r w:rsidRPr="004A6953">
        <w:t>the</w:t>
      </w:r>
      <w:r w:rsidRPr="004A6953">
        <w:rPr>
          <w:spacing w:val="-15"/>
        </w:rPr>
        <w:t xml:space="preserve"> </w:t>
      </w:r>
      <w:r w:rsidRPr="004A6953">
        <w:t>Customer to the Supplier.</w:t>
      </w:r>
    </w:p>
    <w:p w:rsidR="004A37C8" w:rsidRPr="004A6953" w:rsidRDefault="008B24A5">
      <w:pPr>
        <w:pStyle w:val="Heading2"/>
        <w:numPr>
          <w:ilvl w:val="1"/>
          <w:numId w:val="65"/>
        </w:numPr>
        <w:tabs>
          <w:tab w:val="left" w:pos="1295"/>
        </w:tabs>
        <w:ind w:hanging="569"/>
      </w:pPr>
      <w:r w:rsidRPr="004A6953">
        <w:t>Foreign</w:t>
      </w:r>
      <w:r w:rsidRPr="004A6953">
        <w:rPr>
          <w:spacing w:val="-9"/>
        </w:rPr>
        <w:t xml:space="preserve"> </w:t>
      </w:r>
      <w:r w:rsidRPr="004A6953">
        <w:rPr>
          <w:spacing w:val="-2"/>
        </w:rPr>
        <w:t>Currency</w:t>
      </w:r>
    </w:p>
    <w:p w:rsidR="004A37C8" w:rsidRPr="004A6953" w:rsidRDefault="004A37C8">
      <w:pPr>
        <w:jc w:val="both"/>
        <w:sectPr w:rsidR="004A37C8" w:rsidRPr="004A6953">
          <w:pgSz w:w="11910" w:h="16840"/>
          <w:pgMar w:top="1380" w:right="1020" w:bottom="280" w:left="1280" w:header="720" w:footer="720" w:gutter="0"/>
          <w:cols w:space="720"/>
        </w:sectPr>
      </w:pPr>
    </w:p>
    <w:p w:rsidR="004A37C8" w:rsidRPr="004A6953" w:rsidRDefault="008B24A5">
      <w:pPr>
        <w:pStyle w:val="ListParagraph"/>
        <w:numPr>
          <w:ilvl w:val="2"/>
          <w:numId w:val="65"/>
        </w:numPr>
        <w:tabs>
          <w:tab w:val="left" w:pos="2288"/>
        </w:tabs>
        <w:spacing w:before="81"/>
        <w:ind w:right="419"/>
      </w:pPr>
      <w:bookmarkStart w:id="84" w:name="_bookmark84"/>
      <w:bookmarkEnd w:id="84"/>
      <w:r w:rsidRPr="004A6953">
        <w:lastRenderedPageBreak/>
        <w:t>Any</w:t>
      </w:r>
      <w:r w:rsidRPr="004A6953">
        <w:rPr>
          <w:spacing w:val="-14"/>
        </w:rPr>
        <w:t xml:space="preserve"> </w:t>
      </w:r>
      <w:r w:rsidRPr="004A6953">
        <w:t>requirement</w:t>
      </w:r>
      <w:r w:rsidRPr="004A6953">
        <w:rPr>
          <w:spacing w:val="-15"/>
        </w:rPr>
        <w:t xml:space="preserve"> </w:t>
      </w:r>
      <w:r w:rsidRPr="004A6953">
        <w:t>of</w:t>
      </w:r>
      <w:r w:rsidRPr="004A6953">
        <w:rPr>
          <w:spacing w:val="-15"/>
        </w:rPr>
        <w:t xml:space="preserve"> </w:t>
      </w:r>
      <w:r w:rsidRPr="004A6953">
        <w:t>Law</w:t>
      </w:r>
      <w:r w:rsidRPr="004A6953">
        <w:rPr>
          <w:spacing w:val="-15"/>
        </w:rPr>
        <w:t xml:space="preserve"> </w:t>
      </w:r>
      <w:r w:rsidRPr="004A6953">
        <w:t>to</w:t>
      </w:r>
      <w:r w:rsidRPr="004A6953">
        <w:rPr>
          <w:spacing w:val="-15"/>
        </w:rPr>
        <w:t xml:space="preserve"> </w:t>
      </w:r>
      <w:r w:rsidRPr="004A6953">
        <w:t>account</w:t>
      </w:r>
      <w:r w:rsidRPr="004A6953">
        <w:rPr>
          <w:spacing w:val="-15"/>
        </w:rPr>
        <w:t xml:space="preserve"> </w:t>
      </w:r>
      <w:r w:rsidRPr="004A6953">
        <w:t>for</w:t>
      </w:r>
      <w:r w:rsidRPr="004A6953">
        <w:rPr>
          <w:spacing w:val="-15"/>
        </w:rPr>
        <w:t xml:space="preserve"> </w:t>
      </w:r>
      <w:r w:rsidRPr="004A6953">
        <w:t>the</w:t>
      </w:r>
      <w:r w:rsidRPr="004A6953">
        <w:rPr>
          <w:spacing w:val="-15"/>
        </w:rPr>
        <w:t xml:space="preserve"> </w:t>
      </w:r>
      <w:r w:rsidRPr="004A6953">
        <w:t>Goods</w:t>
      </w:r>
      <w:r w:rsidRPr="004A6953">
        <w:rPr>
          <w:spacing w:val="-14"/>
        </w:rPr>
        <w:t xml:space="preserve"> </w:t>
      </w:r>
      <w:r w:rsidRPr="004A6953">
        <w:t>and/or</w:t>
      </w:r>
      <w:r w:rsidRPr="004A6953">
        <w:rPr>
          <w:spacing w:val="-15"/>
        </w:rPr>
        <w:t xml:space="preserve"> </w:t>
      </w:r>
      <w:r w:rsidRPr="004A6953">
        <w:t>Services</w:t>
      </w:r>
      <w:r w:rsidRPr="004A6953">
        <w:rPr>
          <w:spacing w:val="-15"/>
        </w:rPr>
        <w:t xml:space="preserve"> </w:t>
      </w:r>
      <w:r w:rsidRPr="004A6953">
        <w:t>in</w:t>
      </w:r>
      <w:r w:rsidRPr="004A6953">
        <w:rPr>
          <w:spacing w:val="-15"/>
        </w:rPr>
        <w:t xml:space="preserve"> </w:t>
      </w:r>
      <w:r w:rsidRPr="004A6953">
        <w:t>any currency</w:t>
      </w:r>
      <w:r w:rsidRPr="004A6953">
        <w:rPr>
          <w:spacing w:val="-11"/>
        </w:rPr>
        <w:t xml:space="preserve"> </w:t>
      </w:r>
      <w:r w:rsidRPr="004A6953">
        <w:t>other</w:t>
      </w:r>
      <w:r w:rsidRPr="004A6953">
        <w:rPr>
          <w:spacing w:val="-12"/>
        </w:rPr>
        <w:t xml:space="preserve"> </w:t>
      </w:r>
      <w:r w:rsidRPr="004A6953">
        <w:t>than</w:t>
      </w:r>
      <w:r w:rsidRPr="004A6953">
        <w:rPr>
          <w:spacing w:val="-11"/>
        </w:rPr>
        <w:t xml:space="preserve"> </w:t>
      </w:r>
      <w:proofErr w:type="gramStart"/>
      <w:r w:rsidRPr="004A6953">
        <w:t>Sterling,</w:t>
      </w:r>
      <w:proofErr w:type="gramEnd"/>
      <w:r w:rsidRPr="004A6953">
        <w:rPr>
          <w:spacing w:val="-11"/>
        </w:rPr>
        <w:t xml:space="preserve"> </w:t>
      </w:r>
      <w:r w:rsidRPr="004A6953">
        <w:t>(or</w:t>
      </w:r>
      <w:r w:rsidRPr="004A6953">
        <w:rPr>
          <w:spacing w:val="-11"/>
        </w:rPr>
        <w:t xml:space="preserve"> </w:t>
      </w:r>
      <w:r w:rsidRPr="004A6953">
        <w:t>to</w:t>
      </w:r>
      <w:r w:rsidRPr="004A6953">
        <w:rPr>
          <w:spacing w:val="-11"/>
        </w:rPr>
        <w:t xml:space="preserve"> </w:t>
      </w:r>
      <w:r w:rsidRPr="004A6953">
        <w:t>prepare</w:t>
      </w:r>
      <w:r w:rsidRPr="004A6953">
        <w:rPr>
          <w:spacing w:val="-11"/>
        </w:rPr>
        <w:t xml:space="preserve"> </w:t>
      </w:r>
      <w:r w:rsidRPr="004A6953">
        <w:t>for</w:t>
      </w:r>
      <w:r w:rsidRPr="004A6953">
        <w:rPr>
          <w:spacing w:val="-11"/>
        </w:rPr>
        <w:t xml:space="preserve"> </w:t>
      </w:r>
      <w:r w:rsidRPr="004A6953">
        <w:t>such</w:t>
      </w:r>
      <w:r w:rsidRPr="004A6953">
        <w:rPr>
          <w:spacing w:val="-11"/>
        </w:rPr>
        <w:t xml:space="preserve"> </w:t>
      </w:r>
      <w:r w:rsidRPr="004A6953">
        <w:t>accounting)</w:t>
      </w:r>
      <w:r w:rsidRPr="004A6953">
        <w:rPr>
          <w:spacing w:val="-11"/>
        </w:rPr>
        <w:t xml:space="preserve"> </w:t>
      </w:r>
      <w:r w:rsidRPr="004A6953">
        <w:t>instead of and/or in addition to Sterling, shall be implemented by the Supplier free of charge to the Customer.</w:t>
      </w:r>
    </w:p>
    <w:p w:rsidR="004A37C8" w:rsidRPr="004A6953" w:rsidRDefault="008B24A5">
      <w:pPr>
        <w:pStyle w:val="ListParagraph"/>
        <w:numPr>
          <w:ilvl w:val="2"/>
          <w:numId w:val="65"/>
        </w:numPr>
        <w:tabs>
          <w:tab w:val="left" w:pos="2288"/>
        </w:tabs>
        <w:ind w:right="422"/>
      </w:pPr>
      <w:r w:rsidRPr="004A6953">
        <w:t xml:space="preserve">The Customer shall provide all reasonable assistance to facilitate compliance with Clause </w:t>
      </w:r>
      <w:hyperlink w:anchor="_bookmark84" w:history="1">
        <w:r w:rsidRPr="004A6953">
          <w:t xml:space="preserve">23.4.1 </w:t>
        </w:r>
      </w:hyperlink>
      <w:r w:rsidRPr="004A6953">
        <w:t>by the Supplier.</w:t>
      </w:r>
    </w:p>
    <w:p w:rsidR="004A37C8" w:rsidRPr="004A6953" w:rsidRDefault="008B24A5">
      <w:pPr>
        <w:pStyle w:val="Heading2"/>
        <w:numPr>
          <w:ilvl w:val="1"/>
          <w:numId w:val="65"/>
        </w:numPr>
        <w:tabs>
          <w:tab w:val="left" w:pos="1295"/>
        </w:tabs>
        <w:spacing w:before="121"/>
        <w:ind w:hanging="569"/>
      </w:pPr>
      <w:r w:rsidRPr="004A6953">
        <w:t>Income</w:t>
      </w:r>
      <w:r w:rsidRPr="004A6953">
        <w:rPr>
          <w:spacing w:val="-9"/>
        </w:rPr>
        <w:t xml:space="preserve"> </w:t>
      </w:r>
      <w:r w:rsidRPr="004A6953">
        <w:t>Tax</w:t>
      </w:r>
      <w:r w:rsidRPr="004A6953">
        <w:rPr>
          <w:spacing w:val="-9"/>
        </w:rPr>
        <w:t xml:space="preserve"> </w:t>
      </w:r>
      <w:r w:rsidRPr="004A6953">
        <w:t>and</w:t>
      </w:r>
      <w:r w:rsidRPr="004A6953">
        <w:rPr>
          <w:spacing w:val="-9"/>
        </w:rPr>
        <w:t xml:space="preserve"> </w:t>
      </w:r>
      <w:r w:rsidRPr="004A6953">
        <w:t>National</w:t>
      </w:r>
      <w:r w:rsidRPr="004A6953">
        <w:rPr>
          <w:spacing w:val="-9"/>
        </w:rPr>
        <w:t xml:space="preserve"> </w:t>
      </w:r>
      <w:r w:rsidRPr="004A6953">
        <w:t>Insurance</w:t>
      </w:r>
      <w:r w:rsidRPr="004A6953">
        <w:rPr>
          <w:spacing w:val="-8"/>
        </w:rPr>
        <w:t xml:space="preserve"> </w:t>
      </w:r>
      <w:r w:rsidRPr="004A6953">
        <w:rPr>
          <w:spacing w:val="-2"/>
        </w:rPr>
        <w:t>Contributions</w:t>
      </w:r>
    </w:p>
    <w:p w:rsidR="004A37C8" w:rsidRPr="004A6953" w:rsidRDefault="008B24A5">
      <w:pPr>
        <w:pStyle w:val="ListParagraph"/>
        <w:numPr>
          <w:ilvl w:val="2"/>
          <w:numId w:val="65"/>
        </w:numPr>
        <w:tabs>
          <w:tab w:val="left" w:pos="2288"/>
        </w:tabs>
        <w:ind w:right="421"/>
      </w:pPr>
      <w:bookmarkStart w:id="85" w:name="_bookmark85"/>
      <w:bookmarkEnd w:id="85"/>
      <w:r w:rsidRPr="004A6953">
        <w:t>Where the Supplier or any Supplier Personnel are liable to be taxed in the UK or to pay national insurance contributions in respect of consideration received under this Contract, the Supplier shall:</w:t>
      </w:r>
    </w:p>
    <w:p w:rsidR="004A37C8" w:rsidRPr="004A6953" w:rsidRDefault="008B24A5">
      <w:pPr>
        <w:pStyle w:val="ListParagraph"/>
        <w:numPr>
          <w:ilvl w:val="3"/>
          <w:numId w:val="65"/>
        </w:numPr>
        <w:tabs>
          <w:tab w:val="left" w:pos="2996"/>
        </w:tabs>
        <w:ind w:right="418"/>
      </w:pPr>
      <w:r w:rsidRPr="004A6953">
        <w:t>at</w:t>
      </w:r>
      <w:r w:rsidRPr="004A6953">
        <w:rPr>
          <w:spacing w:val="-16"/>
        </w:rPr>
        <w:t xml:space="preserve"> </w:t>
      </w:r>
      <w:r w:rsidRPr="004A6953">
        <w:t>all</w:t>
      </w:r>
      <w:r w:rsidRPr="004A6953">
        <w:rPr>
          <w:spacing w:val="-15"/>
        </w:rPr>
        <w:t xml:space="preserve"> </w:t>
      </w:r>
      <w:r w:rsidRPr="004A6953">
        <w:t>times</w:t>
      </w:r>
      <w:r w:rsidRPr="004A6953">
        <w:rPr>
          <w:spacing w:val="-15"/>
        </w:rPr>
        <w:t xml:space="preserve"> </w:t>
      </w:r>
      <w:r w:rsidRPr="004A6953">
        <w:t>comply</w:t>
      </w:r>
      <w:r w:rsidRPr="004A6953">
        <w:rPr>
          <w:spacing w:val="-16"/>
        </w:rPr>
        <w:t xml:space="preserve"> </w:t>
      </w:r>
      <w:r w:rsidRPr="004A6953">
        <w:t>with</w:t>
      </w:r>
      <w:r w:rsidRPr="004A6953">
        <w:rPr>
          <w:spacing w:val="-15"/>
        </w:rPr>
        <w:t xml:space="preserve"> </w:t>
      </w:r>
      <w:r w:rsidRPr="004A6953">
        <w:t>the</w:t>
      </w:r>
      <w:r w:rsidRPr="004A6953">
        <w:rPr>
          <w:spacing w:val="-15"/>
        </w:rPr>
        <w:t xml:space="preserve"> </w:t>
      </w:r>
      <w:r w:rsidRPr="004A6953">
        <w:t>Income</w:t>
      </w:r>
      <w:r w:rsidRPr="004A6953">
        <w:rPr>
          <w:spacing w:val="-15"/>
        </w:rPr>
        <w:t xml:space="preserve"> </w:t>
      </w:r>
      <w:r w:rsidRPr="004A6953">
        <w:t>Tax</w:t>
      </w:r>
      <w:r w:rsidRPr="004A6953">
        <w:rPr>
          <w:spacing w:val="-16"/>
        </w:rPr>
        <w:t xml:space="preserve"> </w:t>
      </w:r>
      <w:r w:rsidRPr="004A6953">
        <w:t>(Earnings</w:t>
      </w:r>
      <w:r w:rsidRPr="004A6953">
        <w:rPr>
          <w:spacing w:val="-15"/>
        </w:rPr>
        <w:t xml:space="preserve"> </w:t>
      </w:r>
      <w:r w:rsidRPr="004A6953">
        <w:t>and</w:t>
      </w:r>
      <w:r w:rsidRPr="004A6953">
        <w:rPr>
          <w:spacing w:val="-15"/>
        </w:rPr>
        <w:t xml:space="preserve"> </w:t>
      </w:r>
      <w:r w:rsidRPr="004A6953">
        <w:t>Pensions) Act</w:t>
      </w:r>
      <w:r w:rsidRPr="004A6953">
        <w:rPr>
          <w:spacing w:val="-16"/>
        </w:rPr>
        <w:t xml:space="preserve"> </w:t>
      </w:r>
      <w:r w:rsidRPr="004A6953">
        <w:t>2003</w:t>
      </w:r>
      <w:r w:rsidRPr="004A6953">
        <w:rPr>
          <w:spacing w:val="-15"/>
        </w:rPr>
        <w:t xml:space="preserve"> </w:t>
      </w:r>
      <w:r w:rsidRPr="004A6953">
        <w:t>and</w:t>
      </w:r>
      <w:r w:rsidRPr="004A6953">
        <w:rPr>
          <w:spacing w:val="-15"/>
        </w:rPr>
        <w:t xml:space="preserve"> </w:t>
      </w:r>
      <w:r w:rsidRPr="004A6953">
        <w:t>all</w:t>
      </w:r>
      <w:r w:rsidRPr="004A6953">
        <w:rPr>
          <w:spacing w:val="-16"/>
        </w:rPr>
        <w:t xml:space="preserve"> </w:t>
      </w:r>
      <w:r w:rsidRPr="004A6953">
        <w:t>other</w:t>
      </w:r>
      <w:r w:rsidRPr="004A6953">
        <w:rPr>
          <w:spacing w:val="-15"/>
        </w:rPr>
        <w:t xml:space="preserve"> </w:t>
      </w:r>
      <w:r w:rsidRPr="004A6953">
        <w:t>statutes</w:t>
      </w:r>
      <w:r w:rsidRPr="004A6953">
        <w:rPr>
          <w:spacing w:val="-15"/>
        </w:rPr>
        <w:t xml:space="preserve"> </w:t>
      </w:r>
      <w:r w:rsidRPr="004A6953">
        <w:t>and</w:t>
      </w:r>
      <w:r w:rsidRPr="004A6953">
        <w:rPr>
          <w:spacing w:val="-15"/>
        </w:rPr>
        <w:t xml:space="preserve"> </w:t>
      </w:r>
      <w:r w:rsidRPr="004A6953">
        <w:t>regulations</w:t>
      </w:r>
      <w:r w:rsidRPr="004A6953">
        <w:rPr>
          <w:spacing w:val="-16"/>
        </w:rPr>
        <w:t xml:space="preserve"> </w:t>
      </w:r>
      <w:r w:rsidRPr="004A6953">
        <w:t>relating</w:t>
      </w:r>
      <w:r w:rsidRPr="004A6953">
        <w:rPr>
          <w:spacing w:val="-15"/>
        </w:rPr>
        <w:t xml:space="preserve"> </w:t>
      </w:r>
      <w:r w:rsidRPr="004A6953">
        <w:t>to</w:t>
      </w:r>
      <w:r w:rsidRPr="004A6953">
        <w:rPr>
          <w:spacing w:val="-15"/>
        </w:rPr>
        <w:t xml:space="preserve"> </w:t>
      </w:r>
      <w:r w:rsidRPr="004A6953">
        <w:t>income tax,</w:t>
      </w:r>
      <w:r w:rsidRPr="004A6953">
        <w:rPr>
          <w:spacing w:val="-9"/>
        </w:rPr>
        <w:t xml:space="preserve"> </w:t>
      </w:r>
      <w:r w:rsidRPr="004A6953">
        <w:t>and</w:t>
      </w:r>
      <w:r w:rsidRPr="004A6953">
        <w:rPr>
          <w:spacing w:val="-9"/>
        </w:rPr>
        <w:t xml:space="preserve"> </w:t>
      </w:r>
      <w:r w:rsidRPr="004A6953">
        <w:t>the</w:t>
      </w:r>
      <w:r w:rsidRPr="004A6953">
        <w:rPr>
          <w:spacing w:val="-11"/>
        </w:rPr>
        <w:t xml:space="preserve"> </w:t>
      </w:r>
      <w:r w:rsidRPr="004A6953">
        <w:t>Social</w:t>
      </w:r>
      <w:r w:rsidRPr="004A6953">
        <w:rPr>
          <w:spacing w:val="-9"/>
        </w:rPr>
        <w:t xml:space="preserve"> </w:t>
      </w:r>
      <w:r w:rsidRPr="004A6953">
        <w:t>Security</w:t>
      </w:r>
      <w:r w:rsidRPr="004A6953">
        <w:rPr>
          <w:spacing w:val="-9"/>
        </w:rPr>
        <w:t xml:space="preserve"> </w:t>
      </w:r>
      <w:r w:rsidRPr="004A6953">
        <w:t>Contributions</w:t>
      </w:r>
      <w:r w:rsidRPr="004A6953">
        <w:rPr>
          <w:spacing w:val="-9"/>
        </w:rPr>
        <w:t xml:space="preserve"> </w:t>
      </w:r>
      <w:r w:rsidRPr="004A6953">
        <w:t>and</w:t>
      </w:r>
      <w:r w:rsidRPr="004A6953">
        <w:rPr>
          <w:spacing w:val="-10"/>
        </w:rPr>
        <w:t xml:space="preserve"> </w:t>
      </w:r>
      <w:r w:rsidRPr="004A6953">
        <w:t>Benefits</w:t>
      </w:r>
      <w:r w:rsidRPr="004A6953">
        <w:rPr>
          <w:spacing w:val="-9"/>
        </w:rPr>
        <w:t xml:space="preserve"> </w:t>
      </w:r>
      <w:r w:rsidRPr="004A6953">
        <w:t>Act</w:t>
      </w:r>
      <w:r w:rsidRPr="004A6953">
        <w:rPr>
          <w:spacing w:val="-10"/>
        </w:rPr>
        <w:t xml:space="preserve"> </w:t>
      </w:r>
      <w:r w:rsidRPr="004A6953">
        <w:t>1992 and all other statutes and regulations relating to national insurance contributions, in respect of that consideration; and</w:t>
      </w:r>
    </w:p>
    <w:p w:rsidR="004A37C8" w:rsidRPr="004A6953" w:rsidRDefault="008B24A5">
      <w:pPr>
        <w:pStyle w:val="ListParagraph"/>
        <w:numPr>
          <w:ilvl w:val="3"/>
          <w:numId w:val="65"/>
        </w:numPr>
        <w:tabs>
          <w:tab w:val="left" w:pos="2996"/>
        </w:tabs>
        <w:spacing w:before="119"/>
        <w:ind w:right="419"/>
      </w:pPr>
      <w:r w:rsidRPr="004A6953">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w:t>
      </w:r>
    </w:p>
    <w:p w:rsidR="004A37C8" w:rsidRPr="004A6953" w:rsidRDefault="008B24A5">
      <w:pPr>
        <w:pStyle w:val="ListParagraph"/>
        <w:numPr>
          <w:ilvl w:val="2"/>
          <w:numId w:val="65"/>
        </w:numPr>
        <w:tabs>
          <w:tab w:val="left" w:pos="2288"/>
        </w:tabs>
        <w:spacing w:before="121"/>
        <w:ind w:right="416"/>
      </w:pPr>
      <w:r w:rsidRPr="004A6953">
        <w:t>In the event that any one of the Supplier Personnel is a Worker as defined</w:t>
      </w:r>
      <w:r w:rsidRPr="004A6953">
        <w:rPr>
          <w:spacing w:val="-12"/>
        </w:rPr>
        <w:t xml:space="preserve"> </w:t>
      </w:r>
      <w:r w:rsidRPr="004A6953">
        <w:t>in</w:t>
      </w:r>
      <w:r w:rsidRPr="004A6953">
        <w:rPr>
          <w:spacing w:val="-12"/>
        </w:rPr>
        <w:t xml:space="preserve"> </w:t>
      </w:r>
      <w:r w:rsidRPr="004A6953">
        <w:t>Contract</w:t>
      </w:r>
      <w:r w:rsidRPr="004A6953">
        <w:rPr>
          <w:spacing w:val="-13"/>
        </w:rPr>
        <w:t xml:space="preserve"> </w:t>
      </w:r>
      <w:r w:rsidRPr="004A6953">
        <w:t>Schedule</w:t>
      </w:r>
      <w:r w:rsidRPr="004A6953">
        <w:rPr>
          <w:spacing w:val="-12"/>
        </w:rPr>
        <w:t xml:space="preserve"> </w:t>
      </w:r>
      <w:r w:rsidRPr="004A6953">
        <w:t>1</w:t>
      </w:r>
      <w:r w:rsidRPr="004A6953">
        <w:rPr>
          <w:spacing w:val="-12"/>
        </w:rPr>
        <w:t xml:space="preserve"> </w:t>
      </w:r>
      <w:r w:rsidRPr="004A6953">
        <w:t>(Definitions)</w:t>
      </w:r>
      <w:r w:rsidRPr="004A6953">
        <w:rPr>
          <w:spacing w:val="-12"/>
        </w:rPr>
        <w:t xml:space="preserve"> </w:t>
      </w:r>
      <w:r w:rsidRPr="004A6953">
        <w:t>who</w:t>
      </w:r>
      <w:r w:rsidRPr="004A6953">
        <w:rPr>
          <w:spacing w:val="-13"/>
        </w:rPr>
        <w:t xml:space="preserve"> </w:t>
      </w:r>
      <w:r w:rsidRPr="004A6953">
        <w:t>receives</w:t>
      </w:r>
      <w:r w:rsidRPr="004A6953">
        <w:rPr>
          <w:spacing w:val="-13"/>
        </w:rPr>
        <w:t xml:space="preserve"> </w:t>
      </w:r>
      <w:r w:rsidRPr="004A6953">
        <w:t>consideration relating</w:t>
      </w:r>
      <w:r w:rsidRPr="004A6953">
        <w:rPr>
          <w:spacing w:val="-8"/>
        </w:rPr>
        <w:t xml:space="preserve"> </w:t>
      </w:r>
      <w:r w:rsidRPr="004A6953">
        <w:t>to</w:t>
      </w:r>
      <w:r w:rsidRPr="004A6953">
        <w:rPr>
          <w:spacing w:val="-8"/>
        </w:rPr>
        <w:t xml:space="preserve"> </w:t>
      </w:r>
      <w:r w:rsidRPr="004A6953">
        <w:t>the</w:t>
      </w:r>
      <w:r w:rsidRPr="004A6953">
        <w:rPr>
          <w:spacing w:val="-8"/>
        </w:rPr>
        <w:t xml:space="preserve"> </w:t>
      </w:r>
      <w:r w:rsidRPr="004A6953">
        <w:t>Goods</w:t>
      </w:r>
      <w:r w:rsidRPr="004A6953">
        <w:rPr>
          <w:spacing w:val="-7"/>
        </w:rPr>
        <w:t xml:space="preserve"> </w:t>
      </w:r>
      <w:r w:rsidRPr="004A6953">
        <w:t>and/or</w:t>
      </w:r>
      <w:r w:rsidRPr="004A6953">
        <w:rPr>
          <w:spacing w:val="-8"/>
        </w:rPr>
        <w:t xml:space="preserve"> </w:t>
      </w:r>
      <w:r w:rsidRPr="004A6953">
        <w:t>Services,</w:t>
      </w:r>
      <w:r w:rsidRPr="004A6953">
        <w:rPr>
          <w:spacing w:val="-8"/>
        </w:rPr>
        <w:t xml:space="preserve"> </w:t>
      </w:r>
      <w:r w:rsidRPr="004A6953">
        <w:t>then,</w:t>
      </w:r>
      <w:r w:rsidRPr="004A6953">
        <w:rPr>
          <w:spacing w:val="-8"/>
        </w:rPr>
        <w:t xml:space="preserve"> </w:t>
      </w:r>
      <w:r w:rsidRPr="004A6953">
        <w:t>in</w:t>
      </w:r>
      <w:r w:rsidRPr="004A6953">
        <w:rPr>
          <w:spacing w:val="-8"/>
        </w:rPr>
        <w:t xml:space="preserve"> </w:t>
      </w:r>
      <w:r w:rsidRPr="004A6953">
        <w:t>addition</w:t>
      </w:r>
      <w:r w:rsidRPr="004A6953">
        <w:rPr>
          <w:spacing w:val="-4"/>
        </w:rPr>
        <w:t xml:space="preserve"> </w:t>
      </w:r>
      <w:r w:rsidRPr="004A6953">
        <w:t>to</w:t>
      </w:r>
      <w:r w:rsidRPr="004A6953">
        <w:rPr>
          <w:spacing w:val="-8"/>
        </w:rPr>
        <w:t xml:space="preserve"> </w:t>
      </w:r>
      <w:r w:rsidRPr="004A6953">
        <w:t>its</w:t>
      </w:r>
      <w:r w:rsidRPr="004A6953">
        <w:rPr>
          <w:spacing w:val="-9"/>
        </w:rPr>
        <w:t xml:space="preserve"> </w:t>
      </w:r>
      <w:r w:rsidRPr="004A6953">
        <w:t>obligations under</w:t>
      </w:r>
      <w:r w:rsidRPr="004A6953">
        <w:rPr>
          <w:spacing w:val="-4"/>
        </w:rPr>
        <w:t xml:space="preserve"> </w:t>
      </w:r>
      <w:r w:rsidRPr="004A6953">
        <w:t>Clause</w:t>
      </w:r>
      <w:r w:rsidRPr="004A6953">
        <w:rPr>
          <w:spacing w:val="-2"/>
        </w:rPr>
        <w:t xml:space="preserve"> </w:t>
      </w:r>
      <w:hyperlink w:anchor="_bookmark85" w:history="1">
        <w:r w:rsidRPr="004A6953">
          <w:t>23.5.1</w:t>
        </w:r>
      </w:hyperlink>
      <w:r w:rsidRPr="004A6953">
        <w:t>,</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shall</w:t>
      </w:r>
      <w:r w:rsidRPr="004A6953">
        <w:rPr>
          <w:spacing w:val="-4"/>
        </w:rPr>
        <w:t xml:space="preserve"> </w:t>
      </w:r>
      <w:r w:rsidRPr="004A6953">
        <w:t>ensure</w:t>
      </w:r>
      <w:r w:rsidRPr="004A6953">
        <w:rPr>
          <w:spacing w:val="-3"/>
        </w:rPr>
        <w:t xml:space="preserve"> </w:t>
      </w:r>
      <w:r w:rsidRPr="004A6953">
        <w:t>that</w:t>
      </w:r>
      <w:r w:rsidRPr="004A6953">
        <w:rPr>
          <w:spacing w:val="-3"/>
        </w:rPr>
        <w:t xml:space="preserve"> </w:t>
      </w:r>
      <w:r w:rsidRPr="004A6953">
        <w:t>its</w:t>
      </w:r>
      <w:r w:rsidRPr="004A6953">
        <w:rPr>
          <w:spacing w:val="-3"/>
        </w:rPr>
        <w:t xml:space="preserve"> </w:t>
      </w:r>
      <w:r w:rsidRPr="004A6953">
        <w:t>contract</w:t>
      </w:r>
      <w:r w:rsidRPr="004A6953">
        <w:rPr>
          <w:spacing w:val="-3"/>
        </w:rPr>
        <w:t xml:space="preserve"> </w:t>
      </w:r>
      <w:r w:rsidRPr="004A6953">
        <w:t>with</w:t>
      </w:r>
      <w:r w:rsidRPr="004A6953">
        <w:rPr>
          <w:spacing w:val="-3"/>
        </w:rPr>
        <w:t xml:space="preserve"> </w:t>
      </w:r>
      <w:r w:rsidRPr="004A6953">
        <w:t>the Worker contains the following requirements:</w:t>
      </w:r>
    </w:p>
    <w:p w:rsidR="004A37C8" w:rsidRPr="004A6953" w:rsidRDefault="008B24A5">
      <w:pPr>
        <w:pStyle w:val="ListParagraph"/>
        <w:numPr>
          <w:ilvl w:val="3"/>
          <w:numId w:val="65"/>
        </w:numPr>
        <w:tabs>
          <w:tab w:val="left" w:pos="2996"/>
        </w:tabs>
        <w:ind w:right="420"/>
      </w:pPr>
      <w:bookmarkStart w:id="86" w:name="_bookmark86"/>
      <w:bookmarkEnd w:id="86"/>
      <w:proofErr w:type="gramStart"/>
      <w:r w:rsidRPr="004A6953">
        <w:t>that</w:t>
      </w:r>
      <w:proofErr w:type="gramEnd"/>
      <w:r w:rsidRPr="004A6953">
        <w:t xml:space="preserve"> the Customer may, at any time during the Contract Period, request that the Worker provides information which demonstrates</w:t>
      </w:r>
      <w:r w:rsidRPr="004A6953">
        <w:rPr>
          <w:spacing w:val="-16"/>
        </w:rPr>
        <w:t xml:space="preserve"> </w:t>
      </w:r>
      <w:r w:rsidRPr="004A6953">
        <w:t>how</w:t>
      </w:r>
      <w:r w:rsidRPr="004A6953">
        <w:rPr>
          <w:spacing w:val="-15"/>
        </w:rPr>
        <w:t xml:space="preserve"> </w:t>
      </w:r>
      <w:r w:rsidRPr="004A6953">
        <w:t>the</w:t>
      </w:r>
      <w:r w:rsidRPr="004A6953">
        <w:rPr>
          <w:spacing w:val="-15"/>
        </w:rPr>
        <w:t xml:space="preserve"> </w:t>
      </w:r>
      <w:r w:rsidRPr="004A6953">
        <w:t>Worker</w:t>
      </w:r>
      <w:r w:rsidRPr="004A6953">
        <w:rPr>
          <w:spacing w:val="-15"/>
        </w:rPr>
        <w:t xml:space="preserve"> </w:t>
      </w:r>
      <w:r w:rsidRPr="004A6953">
        <w:t>complies</w:t>
      </w:r>
      <w:r w:rsidRPr="004A6953">
        <w:rPr>
          <w:spacing w:val="-15"/>
        </w:rPr>
        <w:t xml:space="preserve"> </w:t>
      </w:r>
      <w:r w:rsidRPr="004A6953">
        <w:t>with</w:t>
      </w:r>
      <w:r w:rsidRPr="004A6953">
        <w:rPr>
          <w:spacing w:val="-15"/>
        </w:rPr>
        <w:t xml:space="preserve"> </w:t>
      </w:r>
      <w:r w:rsidRPr="004A6953">
        <w:t>the</w:t>
      </w:r>
      <w:r w:rsidRPr="004A6953">
        <w:rPr>
          <w:spacing w:val="-15"/>
        </w:rPr>
        <w:t xml:space="preserve"> </w:t>
      </w:r>
      <w:r w:rsidRPr="004A6953">
        <w:t>requirements</w:t>
      </w:r>
      <w:r w:rsidRPr="004A6953">
        <w:rPr>
          <w:spacing w:val="-15"/>
        </w:rPr>
        <w:t xml:space="preserve"> </w:t>
      </w:r>
      <w:r w:rsidRPr="004A6953">
        <w:t xml:space="preserve">of Clause </w:t>
      </w:r>
      <w:hyperlink w:anchor="_bookmark85" w:history="1">
        <w:r w:rsidRPr="004A6953">
          <w:t>23.5.1</w:t>
        </w:r>
      </w:hyperlink>
      <w:r w:rsidRPr="004A6953">
        <w:t>, or why those requirements do not apply to it. In such</w:t>
      </w:r>
      <w:r w:rsidRPr="004A6953">
        <w:rPr>
          <w:spacing w:val="-1"/>
        </w:rPr>
        <w:t xml:space="preserve"> </w:t>
      </w:r>
      <w:r w:rsidRPr="004A6953">
        <w:t>case,</w:t>
      </w:r>
      <w:r w:rsidRPr="004A6953">
        <w:rPr>
          <w:spacing w:val="-2"/>
        </w:rPr>
        <w:t xml:space="preserve"> </w:t>
      </w:r>
      <w:r w:rsidRPr="004A6953">
        <w:t>the Customer</w:t>
      </w:r>
      <w:r w:rsidRPr="004A6953">
        <w:rPr>
          <w:spacing w:val="-1"/>
        </w:rPr>
        <w:t xml:space="preserve"> </w:t>
      </w:r>
      <w:r w:rsidRPr="004A6953">
        <w:t>may</w:t>
      </w:r>
      <w:r w:rsidRPr="004A6953">
        <w:rPr>
          <w:spacing w:val="-1"/>
        </w:rPr>
        <w:t xml:space="preserve"> </w:t>
      </w:r>
      <w:r w:rsidRPr="004A6953">
        <w:t>specify the</w:t>
      </w:r>
      <w:r w:rsidRPr="004A6953">
        <w:rPr>
          <w:spacing w:val="-2"/>
        </w:rPr>
        <w:t xml:space="preserve"> </w:t>
      </w:r>
      <w:r w:rsidRPr="004A6953">
        <w:t>information which</w:t>
      </w:r>
      <w:r w:rsidRPr="004A6953">
        <w:rPr>
          <w:spacing w:val="-3"/>
        </w:rPr>
        <w:t xml:space="preserve"> </w:t>
      </w:r>
      <w:r w:rsidRPr="004A6953">
        <w:t xml:space="preserve">the </w:t>
      </w:r>
      <w:r w:rsidRPr="004A6953">
        <w:rPr>
          <w:spacing w:val="-2"/>
        </w:rPr>
        <w:t>Worker</w:t>
      </w:r>
      <w:r w:rsidRPr="004A6953">
        <w:rPr>
          <w:spacing w:val="-7"/>
        </w:rPr>
        <w:t xml:space="preserve"> </w:t>
      </w:r>
      <w:r w:rsidRPr="004A6953">
        <w:rPr>
          <w:spacing w:val="-2"/>
        </w:rPr>
        <w:t>must</w:t>
      </w:r>
      <w:r w:rsidRPr="004A6953">
        <w:rPr>
          <w:spacing w:val="-6"/>
        </w:rPr>
        <w:t xml:space="preserve"> </w:t>
      </w:r>
      <w:r w:rsidRPr="004A6953">
        <w:rPr>
          <w:spacing w:val="-2"/>
        </w:rPr>
        <w:t>provide</w:t>
      </w:r>
      <w:r w:rsidRPr="004A6953">
        <w:rPr>
          <w:spacing w:val="-6"/>
        </w:rPr>
        <w:t xml:space="preserve"> </w:t>
      </w:r>
      <w:r w:rsidRPr="004A6953">
        <w:rPr>
          <w:spacing w:val="-2"/>
        </w:rPr>
        <w:t>and</w:t>
      </w:r>
      <w:r w:rsidRPr="004A6953">
        <w:rPr>
          <w:spacing w:val="-7"/>
        </w:rPr>
        <w:t xml:space="preserve"> </w:t>
      </w:r>
      <w:r w:rsidRPr="004A6953">
        <w:rPr>
          <w:spacing w:val="-2"/>
        </w:rPr>
        <w:t>the</w:t>
      </w:r>
      <w:r w:rsidRPr="004A6953">
        <w:rPr>
          <w:spacing w:val="-6"/>
        </w:rPr>
        <w:t xml:space="preserve"> </w:t>
      </w:r>
      <w:r w:rsidRPr="004A6953">
        <w:rPr>
          <w:spacing w:val="-2"/>
        </w:rPr>
        <w:t>period</w:t>
      </w:r>
      <w:r w:rsidRPr="004A6953">
        <w:rPr>
          <w:spacing w:val="-8"/>
        </w:rPr>
        <w:t xml:space="preserve"> </w:t>
      </w:r>
      <w:r w:rsidRPr="004A6953">
        <w:rPr>
          <w:spacing w:val="-2"/>
        </w:rPr>
        <w:t>within</w:t>
      </w:r>
      <w:r w:rsidRPr="004A6953">
        <w:rPr>
          <w:spacing w:val="-6"/>
        </w:rPr>
        <w:t xml:space="preserve"> </w:t>
      </w:r>
      <w:r w:rsidRPr="004A6953">
        <w:rPr>
          <w:spacing w:val="-2"/>
        </w:rPr>
        <w:t>which</w:t>
      </w:r>
      <w:r w:rsidRPr="004A6953">
        <w:rPr>
          <w:spacing w:val="-8"/>
        </w:rPr>
        <w:t xml:space="preserve"> </w:t>
      </w:r>
      <w:r w:rsidRPr="004A6953">
        <w:rPr>
          <w:spacing w:val="-2"/>
        </w:rPr>
        <w:t>that</w:t>
      </w:r>
      <w:r w:rsidRPr="004A6953">
        <w:rPr>
          <w:spacing w:val="-7"/>
        </w:rPr>
        <w:t xml:space="preserve"> </w:t>
      </w:r>
      <w:r w:rsidRPr="004A6953">
        <w:rPr>
          <w:spacing w:val="-2"/>
        </w:rPr>
        <w:t xml:space="preserve">information </w:t>
      </w:r>
      <w:r w:rsidRPr="004A6953">
        <w:t>must be provided;</w:t>
      </w:r>
    </w:p>
    <w:p w:rsidR="004A37C8" w:rsidRPr="004A6953" w:rsidRDefault="008B24A5">
      <w:pPr>
        <w:pStyle w:val="ListParagraph"/>
        <w:numPr>
          <w:ilvl w:val="3"/>
          <w:numId w:val="65"/>
        </w:numPr>
        <w:tabs>
          <w:tab w:val="left" w:pos="2996"/>
        </w:tabs>
        <w:ind w:right="418"/>
      </w:pPr>
      <w:r w:rsidRPr="004A6953">
        <w:t>that</w:t>
      </w:r>
      <w:r w:rsidRPr="004A6953">
        <w:rPr>
          <w:spacing w:val="-3"/>
        </w:rPr>
        <w:t xml:space="preserve"> </w:t>
      </w:r>
      <w:r w:rsidRPr="004A6953">
        <w:t>the</w:t>
      </w:r>
      <w:r w:rsidRPr="004A6953">
        <w:rPr>
          <w:spacing w:val="-3"/>
        </w:rPr>
        <w:t xml:space="preserve"> </w:t>
      </w:r>
      <w:r w:rsidRPr="004A6953">
        <w:t>Worker’s</w:t>
      </w:r>
      <w:r w:rsidRPr="004A6953">
        <w:rPr>
          <w:spacing w:val="-4"/>
        </w:rPr>
        <w:t xml:space="preserve"> </w:t>
      </w:r>
      <w:r w:rsidRPr="004A6953">
        <w:t>contract</w:t>
      </w:r>
      <w:r w:rsidRPr="004A6953">
        <w:rPr>
          <w:spacing w:val="-1"/>
        </w:rPr>
        <w:t xml:space="preserve"> </w:t>
      </w:r>
      <w:r w:rsidRPr="004A6953">
        <w:t>may</w:t>
      </w:r>
      <w:r w:rsidRPr="004A6953">
        <w:rPr>
          <w:spacing w:val="-3"/>
        </w:rPr>
        <w:t xml:space="preserve"> </w:t>
      </w:r>
      <w:r w:rsidRPr="004A6953">
        <w:t>be</w:t>
      </w:r>
      <w:r w:rsidRPr="004A6953">
        <w:rPr>
          <w:spacing w:val="-4"/>
        </w:rPr>
        <w:t xml:space="preserve"> </w:t>
      </w:r>
      <w:r w:rsidRPr="004A6953">
        <w:t>terminated</w:t>
      </w:r>
      <w:r w:rsidRPr="004A6953">
        <w:rPr>
          <w:spacing w:val="-3"/>
        </w:rPr>
        <w:t xml:space="preserve"> </w:t>
      </w:r>
      <w:r w:rsidRPr="004A6953">
        <w:t>at</w:t>
      </w:r>
      <w:r w:rsidRPr="004A6953">
        <w:rPr>
          <w:spacing w:val="-3"/>
        </w:rPr>
        <w:t xml:space="preserve"> </w:t>
      </w:r>
      <w:r w:rsidRPr="004A6953">
        <w:t>the</w:t>
      </w:r>
      <w:r w:rsidRPr="004A6953">
        <w:rPr>
          <w:spacing w:val="-3"/>
        </w:rPr>
        <w:t xml:space="preserve"> </w:t>
      </w:r>
      <w:r w:rsidRPr="004A6953">
        <w:t>Customer’s request if:</w:t>
      </w:r>
    </w:p>
    <w:p w:rsidR="004A37C8" w:rsidRPr="004A6953" w:rsidRDefault="00E631FC">
      <w:pPr>
        <w:pStyle w:val="BodyText"/>
        <w:ind w:left="3562" w:right="421"/>
      </w:pPr>
      <w:r w:rsidRPr="004A6953">
        <w:pict>
          <v:rect id="docshape21" o:spid="_x0000_s1103" style="position:absolute;left:0;text-align:left;margin-left:213.8pt;margin-top:5.95pt;width:28.3pt;height:12.65pt;z-index:15738880;mso-position-horizontal-relative:page" fillcolor="black" stroked="f">
            <w10:wrap anchorx="page"/>
          </v:rect>
        </w:pict>
      </w:r>
      <w:proofErr w:type="gramStart"/>
      <w:r w:rsidR="008B24A5" w:rsidRPr="004A6953">
        <w:t>the</w:t>
      </w:r>
      <w:proofErr w:type="gramEnd"/>
      <w:r w:rsidR="008B24A5" w:rsidRPr="004A6953">
        <w:t xml:space="preserve"> Worker fails to provide the information requested by the Customer within the time specified by the Customer under Clause 23.5.2</w:t>
      </w:r>
      <w:hyperlink w:anchor="_bookmark86" w:history="1">
        <w:r w:rsidR="008B24A5" w:rsidRPr="004A6953">
          <w:t>(a)</w:t>
        </w:r>
      </w:hyperlink>
      <w:r w:rsidR="008B24A5" w:rsidRPr="004A6953">
        <w:t>; and/or</w:t>
      </w:r>
    </w:p>
    <w:p w:rsidR="004A37C8" w:rsidRPr="004A6953" w:rsidRDefault="00E631FC">
      <w:pPr>
        <w:pStyle w:val="BodyText"/>
        <w:ind w:left="3562" w:right="418"/>
      </w:pPr>
      <w:r w:rsidRPr="004A6953">
        <w:pict>
          <v:rect id="docshape22" o:spid="_x0000_s1102" style="position:absolute;left:0;text-align:left;margin-left:213.8pt;margin-top:5.95pt;width:28.3pt;height:12.65pt;z-index:15739392;mso-position-horizontal-relative:page" fillcolor="black" stroked="f">
            <w10:wrap anchorx="page"/>
          </v:rect>
        </w:pict>
      </w:r>
      <w:proofErr w:type="gramStart"/>
      <w:r w:rsidR="008B24A5" w:rsidRPr="004A6953">
        <w:t>the</w:t>
      </w:r>
      <w:proofErr w:type="gramEnd"/>
      <w:r w:rsidR="008B24A5" w:rsidRPr="004A6953">
        <w:t xml:space="preserve"> Worker provides information which the Customer considers is inadequate to demonstrate how the Worker complies</w:t>
      </w:r>
      <w:r w:rsidR="008B24A5" w:rsidRPr="004A6953">
        <w:rPr>
          <w:spacing w:val="-10"/>
        </w:rPr>
        <w:t xml:space="preserve"> </w:t>
      </w:r>
      <w:r w:rsidR="008B24A5" w:rsidRPr="004A6953">
        <w:t>with</w:t>
      </w:r>
      <w:r w:rsidR="008B24A5" w:rsidRPr="004A6953">
        <w:rPr>
          <w:spacing w:val="-10"/>
        </w:rPr>
        <w:t xml:space="preserve"> </w:t>
      </w:r>
      <w:r w:rsidR="008B24A5" w:rsidRPr="004A6953">
        <w:t>Clause</w:t>
      </w:r>
      <w:r w:rsidR="008B24A5" w:rsidRPr="004A6953">
        <w:rPr>
          <w:spacing w:val="-8"/>
        </w:rPr>
        <w:t xml:space="preserve"> </w:t>
      </w:r>
      <w:hyperlink w:anchor="_bookmark85" w:history="1">
        <w:r w:rsidR="008B24A5" w:rsidRPr="004A6953">
          <w:t>23.5.1</w:t>
        </w:r>
        <w:r w:rsidR="008B24A5" w:rsidRPr="004A6953">
          <w:rPr>
            <w:spacing w:val="-10"/>
          </w:rPr>
          <w:t xml:space="preserve"> </w:t>
        </w:r>
      </w:hyperlink>
      <w:r w:rsidR="008B24A5" w:rsidRPr="004A6953">
        <w:t>or</w:t>
      </w:r>
      <w:r w:rsidR="008B24A5" w:rsidRPr="004A6953">
        <w:rPr>
          <w:spacing w:val="-10"/>
        </w:rPr>
        <w:t xml:space="preserve"> </w:t>
      </w:r>
      <w:r w:rsidR="008B24A5" w:rsidRPr="004A6953">
        <w:t>confirms</w:t>
      </w:r>
      <w:r w:rsidR="008B24A5" w:rsidRPr="004A6953">
        <w:rPr>
          <w:spacing w:val="-10"/>
        </w:rPr>
        <w:t xml:space="preserve"> </w:t>
      </w:r>
      <w:r w:rsidR="008B24A5" w:rsidRPr="004A6953">
        <w:t>that</w:t>
      </w:r>
      <w:r w:rsidR="008B24A5" w:rsidRPr="004A6953">
        <w:rPr>
          <w:spacing w:val="-10"/>
        </w:rPr>
        <w:t xml:space="preserve"> </w:t>
      </w:r>
      <w:r w:rsidR="008B24A5" w:rsidRPr="004A6953">
        <w:t>the</w:t>
      </w:r>
      <w:r w:rsidR="008B24A5" w:rsidRPr="004A6953">
        <w:rPr>
          <w:spacing w:val="-9"/>
        </w:rPr>
        <w:t xml:space="preserve"> </w:t>
      </w:r>
      <w:r w:rsidR="008B24A5" w:rsidRPr="004A6953">
        <w:t>Worker</w:t>
      </w:r>
      <w:r w:rsidR="008B24A5" w:rsidRPr="004A6953">
        <w:rPr>
          <w:spacing w:val="-10"/>
        </w:rPr>
        <w:t xml:space="preserve"> </w:t>
      </w:r>
      <w:r w:rsidR="008B24A5" w:rsidRPr="004A6953">
        <w:t>is not complying with those requirements; and</w:t>
      </w:r>
    </w:p>
    <w:p w:rsidR="004A37C8" w:rsidRPr="004A6953" w:rsidRDefault="008B24A5">
      <w:pPr>
        <w:pStyle w:val="ListParagraph"/>
        <w:numPr>
          <w:ilvl w:val="3"/>
          <w:numId w:val="65"/>
        </w:numPr>
        <w:tabs>
          <w:tab w:val="left" w:pos="2996"/>
        </w:tabs>
        <w:ind w:right="421"/>
      </w:pPr>
      <w:proofErr w:type="gramStart"/>
      <w:r w:rsidRPr="004A6953">
        <w:t>that</w:t>
      </w:r>
      <w:proofErr w:type="gramEnd"/>
      <w:r w:rsidRPr="004A6953">
        <w:t xml:space="preserve"> the Customer may supply any information it receives from the Worker to HMRC for the purpose of the collection and management of revenue for which they are responsible.</w:t>
      </w:r>
    </w:p>
    <w:p w:rsidR="004A37C8" w:rsidRPr="004A6953" w:rsidRDefault="004A37C8">
      <w:pPr>
        <w:pStyle w:val="BodyText"/>
        <w:spacing w:before="11"/>
        <w:ind w:left="0"/>
        <w:jc w:val="left"/>
        <w:rPr>
          <w:sz w:val="20"/>
        </w:rPr>
      </w:pPr>
    </w:p>
    <w:p w:rsidR="004A37C8" w:rsidRPr="004A6953" w:rsidRDefault="008B24A5">
      <w:pPr>
        <w:pStyle w:val="Heading1"/>
        <w:numPr>
          <w:ilvl w:val="0"/>
          <w:numId w:val="65"/>
        </w:numPr>
        <w:tabs>
          <w:tab w:val="left" w:pos="727"/>
          <w:tab w:val="left" w:pos="728"/>
        </w:tabs>
      </w:pPr>
      <w:bookmarkStart w:id="87" w:name="_bookmark87"/>
      <w:bookmarkEnd w:id="87"/>
      <w:r w:rsidRPr="004A6953">
        <w:t>PROMOTING</w:t>
      </w:r>
      <w:r w:rsidRPr="004A6953">
        <w:rPr>
          <w:spacing w:val="-10"/>
        </w:rPr>
        <w:t xml:space="preserve"> </w:t>
      </w:r>
      <w:r w:rsidRPr="004A6953">
        <w:t>TAX</w:t>
      </w:r>
      <w:r w:rsidRPr="004A6953">
        <w:rPr>
          <w:spacing w:val="-9"/>
        </w:rPr>
        <w:t xml:space="preserve"> </w:t>
      </w:r>
      <w:r w:rsidRPr="004A6953">
        <w:rPr>
          <w:spacing w:val="-2"/>
        </w:rPr>
        <w:t>COMPLIANCE</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65"/>
        </w:numPr>
        <w:tabs>
          <w:tab w:val="left" w:pos="1295"/>
        </w:tabs>
        <w:spacing w:before="81"/>
        <w:ind w:right="423"/>
      </w:pPr>
      <w:r w:rsidRPr="004A6953">
        <w:lastRenderedPageBreak/>
        <w:t xml:space="preserve">This Clause </w:t>
      </w:r>
      <w:hyperlink w:anchor="_bookmark87" w:history="1">
        <w:r w:rsidRPr="004A6953">
          <w:t xml:space="preserve">24 </w:t>
        </w:r>
      </w:hyperlink>
      <w:r w:rsidRPr="004A6953">
        <w:t>shall apply if the Contract Charges payable under this Contract exceed or are likely to exceed five (5) million pounds during the Contract Period.</w:t>
      </w:r>
    </w:p>
    <w:p w:rsidR="004A37C8" w:rsidRPr="004A6953" w:rsidRDefault="008B24A5">
      <w:pPr>
        <w:pStyle w:val="ListParagraph"/>
        <w:numPr>
          <w:ilvl w:val="1"/>
          <w:numId w:val="65"/>
        </w:numPr>
        <w:tabs>
          <w:tab w:val="left" w:pos="1295"/>
        </w:tabs>
        <w:ind w:right="419"/>
      </w:pPr>
      <w:r w:rsidRPr="004A6953">
        <w:t>If, at any point during the Contract Period, an Occasion of Tax Non-Compliance occurs, the Supplier shall:</w:t>
      </w:r>
    </w:p>
    <w:p w:rsidR="004A37C8" w:rsidRPr="004A6953" w:rsidRDefault="008B24A5">
      <w:pPr>
        <w:pStyle w:val="ListParagraph"/>
        <w:numPr>
          <w:ilvl w:val="2"/>
          <w:numId w:val="65"/>
        </w:numPr>
        <w:tabs>
          <w:tab w:val="left" w:pos="2288"/>
        </w:tabs>
        <w:ind w:right="422"/>
      </w:pPr>
      <w:r w:rsidRPr="004A6953">
        <w:t>notify the Customer in writing of such fact within five (5) Working Days of its occurrence; and</w:t>
      </w:r>
    </w:p>
    <w:p w:rsidR="004A37C8" w:rsidRPr="004A6953" w:rsidRDefault="008B24A5">
      <w:pPr>
        <w:pStyle w:val="ListParagraph"/>
        <w:numPr>
          <w:ilvl w:val="2"/>
          <w:numId w:val="65"/>
        </w:numPr>
        <w:tabs>
          <w:tab w:val="left" w:pos="2288"/>
        </w:tabs>
        <w:spacing w:before="121"/>
      </w:pPr>
      <w:r w:rsidRPr="004A6953">
        <w:t>promptly</w:t>
      </w:r>
      <w:r w:rsidRPr="004A6953">
        <w:rPr>
          <w:spacing w:val="-7"/>
        </w:rPr>
        <w:t xml:space="preserve"> </w:t>
      </w:r>
      <w:r w:rsidRPr="004A6953">
        <w:t>provide</w:t>
      </w:r>
      <w:r w:rsidRPr="004A6953">
        <w:rPr>
          <w:spacing w:val="-7"/>
        </w:rPr>
        <w:t xml:space="preserve"> </w:t>
      </w:r>
      <w:r w:rsidRPr="004A6953">
        <w:t>to</w:t>
      </w:r>
      <w:r w:rsidRPr="004A6953">
        <w:rPr>
          <w:spacing w:val="-6"/>
        </w:rPr>
        <w:t xml:space="preserve"> </w:t>
      </w:r>
      <w:r w:rsidRPr="004A6953">
        <w:t>the</w:t>
      </w:r>
      <w:r w:rsidRPr="004A6953">
        <w:rPr>
          <w:spacing w:val="-8"/>
        </w:rPr>
        <w:t xml:space="preserve"> </w:t>
      </w:r>
      <w:r w:rsidRPr="004A6953">
        <w:rPr>
          <w:spacing w:val="-2"/>
        </w:rPr>
        <w:t>Customer:</w:t>
      </w:r>
    </w:p>
    <w:p w:rsidR="004A37C8" w:rsidRPr="004A6953" w:rsidRDefault="008B24A5">
      <w:pPr>
        <w:pStyle w:val="ListParagraph"/>
        <w:numPr>
          <w:ilvl w:val="3"/>
          <w:numId w:val="65"/>
        </w:numPr>
        <w:tabs>
          <w:tab w:val="left" w:pos="2996"/>
        </w:tabs>
        <w:ind w:right="419"/>
      </w:pPr>
      <w:r w:rsidRPr="004A6953">
        <w:t>details of the steps that the Supplier is taking to address the Occasion</w:t>
      </w:r>
      <w:r w:rsidRPr="004A6953">
        <w:rPr>
          <w:spacing w:val="-8"/>
        </w:rPr>
        <w:t xml:space="preserve"> </w:t>
      </w:r>
      <w:r w:rsidRPr="004A6953">
        <w:t>of</w:t>
      </w:r>
      <w:r w:rsidRPr="004A6953">
        <w:rPr>
          <w:spacing w:val="-9"/>
        </w:rPr>
        <w:t xml:space="preserve"> </w:t>
      </w:r>
      <w:r w:rsidRPr="004A6953">
        <w:t>Tax</w:t>
      </w:r>
      <w:r w:rsidRPr="004A6953">
        <w:rPr>
          <w:spacing w:val="-7"/>
        </w:rPr>
        <w:t xml:space="preserve"> </w:t>
      </w:r>
      <w:r w:rsidRPr="004A6953">
        <w:t>Non-Compliance</w:t>
      </w:r>
      <w:r w:rsidRPr="004A6953">
        <w:rPr>
          <w:spacing w:val="-8"/>
        </w:rPr>
        <w:t xml:space="preserve"> </w:t>
      </w:r>
      <w:r w:rsidRPr="004A6953">
        <w:t>and</w:t>
      </w:r>
      <w:r w:rsidRPr="004A6953">
        <w:rPr>
          <w:spacing w:val="-8"/>
        </w:rPr>
        <w:t xml:space="preserve"> </w:t>
      </w:r>
      <w:r w:rsidRPr="004A6953">
        <w:t>to</w:t>
      </w:r>
      <w:r w:rsidRPr="004A6953">
        <w:rPr>
          <w:spacing w:val="-8"/>
        </w:rPr>
        <w:t xml:space="preserve"> </w:t>
      </w:r>
      <w:r w:rsidRPr="004A6953">
        <w:t>prevent</w:t>
      </w:r>
      <w:r w:rsidRPr="004A6953">
        <w:rPr>
          <w:spacing w:val="-9"/>
        </w:rPr>
        <w:t xml:space="preserve"> </w:t>
      </w:r>
      <w:r w:rsidRPr="004A6953">
        <w:t>the</w:t>
      </w:r>
      <w:r w:rsidRPr="004A6953">
        <w:rPr>
          <w:spacing w:val="-8"/>
        </w:rPr>
        <w:t xml:space="preserve"> </w:t>
      </w:r>
      <w:r w:rsidRPr="004A6953">
        <w:t>same</w:t>
      </w:r>
      <w:r w:rsidRPr="004A6953">
        <w:rPr>
          <w:spacing w:val="-8"/>
        </w:rPr>
        <w:t xml:space="preserve"> </w:t>
      </w:r>
      <w:r w:rsidRPr="004A6953">
        <w:t>from recurring, together with any mitigating factors that it considers relevant; and</w:t>
      </w:r>
    </w:p>
    <w:p w:rsidR="004A37C8" w:rsidRPr="004A6953" w:rsidRDefault="008B24A5">
      <w:pPr>
        <w:pStyle w:val="ListParagraph"/>
        <w:numPr>
          <w:ilvl w:val="3"/>
          <w:numId w:val="65"/>
        </w:numPr>
        <w:tabs>
          <w:tab w:val="left" w:pos="2996"/>
        </w:tabs>
        <w:ind w:right="418"/>
      </w:pPr>
      <w:proofErr w:type="gramStart"/>
      <w:r w:rsidRPr="004A6953">
        <w:t>such</w:t>
      </w:r>
      <w:proofErr w:type="gramEnd"/>
      <w:r w:rsidRPr="004A6953">
        <w:t xml:space="preserve"> other information in relation to the Occasion of Tax Non- Compliance as the Customer may reasonably require.</w:t>
      </w:r>
    </w:p>
    <w:p w:rsidR="004A37C8" w:rsidRPr="004A6953" w:rsidRDefault="008B24A5">
      <w:pPr>
        <w:pStyle w:val="ListParagraph"/>
        <w:numPr>
          <w:ilvl w:val="1"/>
          <w:numId w:val="65"/>
        </w:numPr>
        <w:tabs>
          <w:tab w:val="left" w:pos="1295"/>
        </w:tabs>
        <w:spacing w:before="119"/>
        <w:ind w:right="416"/>
      </w:pPr>
      <w:r w:rsidRPr="004A6953">
        <w:t xml:space="preserve">In the event that the Supplier fails to comply with this Clause </w:t>
      </w:r>
      <w:hyperlink w:anchor="_bookmark87" w:history="1">
        <w:r w:rsidRPr="004A6953">
          <w:t xml:space="preserve">24 </w:t>
        </w:r>
      </w:hyperlink>
      <w:r w:rsidRPr="004A6953">
        <w:t xml:space="preserve">and/or does not provide details of proposed mitigating </w:t>
      </w:r>
      <w:proofErr w:type="gramStart"/>
      <w:r w:rsidRPr="004A6953">
        <w:t>factors which</w:t>
      </w:r>
      <w:proofErr w:type="gramEnd"/>
      <w:r w:rsidRPr="004A6953">
        <w:t xml:space="preserve"> in the reasonable opinion of the Customer are acceptable, then the Customer reserves the right to terminate this Contract for material Default.</w:t>
      </w:r>
    </w:p>
    <w:p w:rsidR="004A37C8" w:rsidRPr="004A6953" w:rsidRDefault="004A37C8">
      <w:pPr>
        <w:pStyle w:val="BodyText"/>
        <w:spacing w:before="11"/>
        <w:ind w:left="0"/>
        <w:jc w:val="left"/>
        <w:rPr>
          <w:sz w:val="20"/>
        </w:rPr>
      </w:pPr>
    </w:p>
    <w:p w:rsidR="004A37C8" w:rsidRPr="004A6953" w:rsidRDefault="008B24A5">
      <w:pPr>
        <w:pStyle w:val="Heading1"/>
        <w:numPr>
          <w:ilvl w:val="0"/>
          <w:numId w:val="65"/>
        </w:numPr>
        <w:tabs>
          <w:tab w:val="left" w:pos="727"/>
          <w:tab w:val="left" w:pos="728"/>
        </w:tabs>
      </w:pPr>
      <w:bookmarkStart w:id="88" w:name="_bookmark88"/>
      <w:bookmarkEnd w:id="88"/>
      <w:r w:rsidRPr="004A6953">
        <w:rPr>
          <w:spacing w:val="-2"/>
        </w:rPr>
        <w:t>BENCHMARKING</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right="418"/>
      </w:pPr>
      <w:bookmarkStart w:id="89" w:name="_bookmark89"/>
      <w:bookmarkEnd w:id="89"/>
      <w:r w:rsidRPr="004A6953">
        <w:t xml:space="preserve">Notwithstanding the Suppliers obligations under Clause </w:t>
      </w:r>
      <w:hyperlink w:anchor="_bookmark65" w:history="1">
        <w:r w:rsidRPr="004A6953">
          <w:t>18</w:t>
        </w:r>
      </w:hyperlink>
      <w:r w:rsidRPr="004A6953">
        <w:t xml:space="preserve"> (Continuous Improvement),</w:t>
      </w:r>
      <w:r w:rsidRPr="004A6953">
        <w:rPr>
          <w:spacing w:val="-10"/>
        </w:rPr>
        <w:t xml:space="preserve"> </w:t>
      </w:r>
      <w:r w:rsidRPr="004A6953">
        <w:t>the</w:t>
      </w:r>
      <w:r w:rsidRPr="004A6953">
        <w:rPr>
          <w:spacing w:val="-10"/>
        </w:rPr>
        <w:t xml:space="preserve"> </w:t>
      </w:r>
      <w:r w:rsidRPr="004A6953">
        <w:t>Customer</w:t>
      </w:r>
      <w:r w:rsidRPr="004A6953">
        <w:rPr>
          <w:spacing w:val="-10"/>
        </w:rPr>
        <w:t xml:space="preserve"> </w:t>
      </w:r>
      <w:r w:rsidRPr="004A6953">
        <w:t>shall</w:t>
      </w:r>
      <w:r w:rsidRPr="004A6953">
        <w:rPr>
          <w:spacing w:val="-10"/>
        </w:rPr>
        <w:t xml:space="preserve"> </w:t>
      </w:r>
      <w:r w:rsidRPr="004A6953">
        <w:t>be</w:t>
      </w:r>
      <w:r w:rsidRPr="004A6953">
        <w:rPr>
          <w:spacing w:val="-10"/>
        </w:rPr>
        <w:t xml:space="preserve"> </w:t>
      </w:r>
      <w:r w:rsidRPr="004A6953">
        <w:t>entitled</w:t>
      </w:r>
      <w:r w:rsidRPr="004A6953">
        <w:rPr>
          <w:spacing w:val="-10"/>
        </w:rPr>
        <w:t xml:space="preserve"> </w:t>
      </w:r>
      <w:r w:rsidRPr="004A6953">
        <w:t>to</w:t>
      </w:r>
      <w:r w:rsidRPr="004A6953">
        <w:rPr>
          <w:spacing w:val="-10"/>
        </w:rPr>
        <w:t xml:space="preserve"> </w:t>
      </w:r>
      <w:r w:rsidRPr="004A6953">
        <w:t>regularly</w:t>
      </w:r>
      <w:r w:rsidRPr="004A6953">
        <w:rPr>
          <w:spacing w:val="-10"/>
        </w:rPr>
        <w:t xml:space="preserve"> </w:t>
      </w:r>
      <w:r w:rsidRPr="004A6953">
        <w:t>benchmark</w:t>
      </w:r>
      <w:r w:rsidRPr="004A6953">
        <w:rPr>
          <w:spacing w:val="-10"/>
        </w:rPr>
        <w:t xml:space="preserve"> </w:t>
      </w:r>
      <w:r w:rsidRPr="004A6953">
        <w:t>the</w:t>
      </w:r>
      <w:r w:rsidRPr="004A6953">
        <w:rPr>
          <w:spacing w:val="-10"/>
        </w:rPr>
        <w:t xml:space="preserve"> </w:t>
      </w:r>
      <w:r w:rsidRPr="004A6953">
        <w:t>Contract Charges and level of performance by the Supplier of the supply of the Goods and/or Services, against other suppliers providing goods and/or services substantially the same as the Goods and/or Services during the Contract Period.</w:t>
      </w:r>
    </w:p>
    <w:p w:rsidR="004A37C8" w:rsidRPr="004A6953" w:rsidRDefault="008B24A5">
      <w:pPr>
        <w:pStyle w:val="ListParagraph"/>
        <w:numPr>
          <w:ilvl w:val="1"/>
          <w:numId w:val="65"/>
        </w:numPr>
        <w:tabs>
          <w:tab w:val="left" w:pos="1295"/>
        </w:tabs>
        <w:spacing w:before="121"/>
        <w:ind w:right="419"/>
      </w:pPr>
      <w:r w:rsidRPr="004A6953">
        <w:t>The</w:t>
      </w:r>
      <w:r w:rsidRPr="004A6953">
        <w:rPr>
          <w:spacing w:val="-5"/>
        </w:rPr>
        <w:t xml:space="preserve"> </w:t>
      </w:r>
      <w:r w:rsidRPr="004A6953">
        <w:t>Customer,</w:t>
      </w:r>
      <w:r w:rsidRPr="004A6953">
        <w:rPr>
          <w:spacing w:val="-4"/>
        </w:rPr>
        <w:t xml:space="preserve"> </w:t>
      </w:r>
      <w:r w:rsidRPr="004A6953">
        <w:t>acting</w:t>
      </w:r>
      <w:r w:rsidRPr="004A6953">
        <w:rPr>
          <w:spacing w:val="-6"/>
        </w:rPr>
        <w:t xml:space="preserve"> </w:t>
      </w:r>
      <w:r w:rsidRPr="004A6953">
        <w:t>reasonably,</w:t>
      </w:r>
      <w:r w:rsidRPr="004A6953">
        <w:rPr>
          <w:spacing w:val="-6"/>
        </w:rPr>
        <w:t xml:space="preserve"> </w:t>
      </w:r>
      <w:r w:rsidRPr="004A6953">
        <w:t>shall</w:t>
      </w:r>
      <w:r w:rsidRPr="004A6953">
        <w:rPr>
          <w:spacing w:val="-5"/>
        </w:rPr>
        <w:t xml:space="preserve"> </w:t>
      </w:r>
      <w:r w:rsidRPr="004A6953">
        <w:t>be</w:t>
      </w:r>
      <w:r w:rsidRPr="004A6953">
        <w:rPr>
          <w:spacing w:val="-6"/>
        </w:rPr>
        <w:t xml:space="preserve"> </w:t>
      </w:r>
      <w:r w:rsidRPr="004A6953">
        <w:t>entitled</w:t>
      </w:r>
      <w:r w:rsidRPr="004A6953">
        <w:rPr>
          <w:spacing w:val="-5"/>
        </w:rPr>
        <w:t xml:space="preserve"> </w:t>
      </w:r>
      <w:r w:rsidRPr="004A6953">
        <w:t>to</w:t>
      </w:r>
      <w:r w:rsidRPr="004A6953">
        <w:rPr>
          <w:spacing w:val="-6"/>
        </w:rPr>
        <w:t xml:space="preserve"> </w:t>
      </w:r>
      <w:r w:rsidRPr="004A6953">
        <w:t>use</w:t>
      </w:r>
      <w:r w:rsidRPr="004A6953">
        <w:rPr>
          <w:spacing w:val="-5"/>
        </w:rPr>
        <w:t xml:space="preserve"> </w:t>
      </w:r>
      <w:r w:rsidRPr="004A6953">
        <w:t>any</w:t>
      </w:r>
      <w:r w:rsidRPr="004A6953">
        <w:rPr>
          <w:spacing w:val="-6"/>
        </w:rPr>
        <w:t xml:space="preserve"> </w:t>
      </w:r>
      <w:r w:rsidRPr="004A6953">
        <w:t>model</w:t>
      </w:r>
      <w:r w:rsidRPr="004A6953">
        <w:rPr>
          <w:spacing w:val="-5"/>
        </w:rPr>
        <w:t xml:space="preserve"> </w:t>
      </w:r>
      <w:r w:rsidRPr="004A6953">
        <w:t>to</w:t>
      </w:r>
      <w:r w:rsidRPr="004A6953">
        <w:rPr>
          <w:spacing w:val="-7"/>
        </w:rPr>
        <w:t xml:space="preserve"> </w:t>
      </w:r>
      <w:r w:rsidRPr="004A6953">
        <w:t>determine the</w:t>
      </w:r>
      <w:r w:rsidRPr="004A6953">
        <w:rPr>
          <w:spacing w:val="-8"/>
        </w:rPr>
        <w:t xml:space="preserve"> </w:t>
      </w:r>
      <w:r w:rsidRPr="004A6953">
        <w:t>achievement</w:t>
      </w:r>
      <w:r w:rsidRPr="004A6953">
        <w:rPr>
          <w:spacing w:val="-8"/>
        </w:rPr>
        <w:t xml:space="preserve"> </w:t>
      </w:r>
      <w:r w:rsidRPr="004A6953">
        <w:t>of</w:t>
      </w:r>
      <w:r w:rsidRPr="004A6953">
        <w:rPr>
          <w:spacing w:val="-8"/>
        </w:rPr>
        <w:t xml:space="preserve"> </w:t>
      </w:r>
      <w:r w:rsidRPr="004A6953">
        <w:t>value</w:t>
      </w:r>
      <w:r w:rsidRPr="004A6953">
        <w:rPr>
          <w:spacing w:val="-8"/>
        </w:rPr>
        <w:t xml:space="preserve"> </w:t>
      </w:r>
      <w:r w:rsidRPr="004A6953">
        <w:t>for</w:t>
      </w:r>
      <w:r w:rsidRPr="004A6953">
        <w:rPr>
          <w:spacing w:val="-8"/>
        </w:rPr>
        <w:t xml:space="preserve"> </w:t>
      </w:r>
      <w:r w:rsidRPr="004A6953">
        <w:t>money</w:t>
      </w:r>
      <w:r w:rsidRPr="004A6953">
        <w:rPr>
          <w:spacing w:val="-8"/>
        </w:rPr>
        <w:t xml:space="preserve"> </w:t>
      </w:r>
      <w:r w:rsidRPr="004A6953">
        <w:t>and</w:t>
      </w:r>
      <w:r w:rsidRPr="004A6953">
        <w:rPr>
          <w:spacing w:val="-8"/>
        </w:rPr>
        <w:t xml:space="preserve"> </w:t>
      </w:r>
      <w:r w:rsidRPr="004A6953">
        <w:t>to</w:t>
      </w:r>
      <w:r w:rsidRPr="004A6953">
        <w:rPr>
          <w:spacing w:val="-8"/>
        </w:rPr>
        <w:t xml:space="preserve"> </w:t>
      </w:r>
      <w:r w:rsidRPr="004A6953">
        <w:t>carry</w:t>
      </w:r>
      <w:r w:rsidRPr="004A6953">
        <w:rPr>
          <w:spacing w:val="-9"/>
        </w:rPr>
        <w:t xml:space="preserve"> </w:t>
      </w:r>
      <w:r w:rsidRPr="004A6953">
        <w:t>out</w:t>
      </w:r>
      <w:r w:rsidRPr="004A6953">
        <w:rPr>
          <w:spacing w:val="-8"/>
        </w:rPr>
        <w:t xml:space="preserve"> </w:t>
      </w:r>
      <w:r w:rsidRPr="004A6953">
        <w:t>the</w:t>
      </w:r>
      <w:r w:rsidRPr="004A6953">
        <w:rPr>
          <w:spacing w:val="-8"/>
        </w:rPr>
        <w:t xml:space="preserve"> </w:t>
      </w:r>
      <w:r w:rsidRPr="004A6953">
        <w:t>benchmarking</w:t>
      </w:r>
      <w:r w:rsidRPr="004A6953">
        <w:rPr>
          <w:spacing w:val="-8"/>
        </w:rPr>
        <w:t xml:space="preserve"> </w:t>
      </w:r>
      <w:r w:rsidRPr="004A6953">
        <w:t xml:space="preserve">evaluation referred to in Clause </w:t>
      </w:r>
      <w:hyperlink w:anchor="_bookmark89" w:history="1">
        <w:r w:rsidRPr="004A6953">
          <w:t xml:space="preserve">25.1 </w:t>
        </w:r>
      </w:hyperlink>
      <w:r w:rsidRPr="004A6953">
        <w:t>above.</w:t>
      </w:r>
    </w:p>
    <w:p w:rsidR="004A37C8" w:rsidRPr="004A6953" w:rsidRDefault="008B24A5">
      <w:pPr>
        <w:pStyle w:val="ListParagraph"/>
        <w:numPr>
          <w:ilvl w:val="1"/>
          <w:numId w:val="65"/>
        </w:numPr>
        <w:tabs>
          <w:tab w:val="left" w:pos="1295"/>
        </w:tabs>
        <w:ind w:right="422"/>
      </w:pPr>
      <w:r w:rsidRPr="004A6953">
        <w:t>The</w:t>
      </w:r>
      <w:r w:rsidRPr="004A6953">
        <w:rPr>
          <w:spacing w:val="-2"/>
        </w:rPr>
        <w:t xml:space="preserve"> </w:t>
      </w:r>
      <w:r w:rsidRPr="004A6953">
        <w:t>Customer</w:t>
      </w:r>
      <w:r w:rsidRPr="004A6953">
        <w:rPr>
          <w:spacing w:val="-2"/>
        </w:rPr>
        <w:t xml:space="preserve"> </w:t>
      </w:r>
      <w:r w:rsidRPr="004A6953">
        <w:t>shall</w:t>
      </w:r>
      <w:r w:rsidRPr="004A6953">
        <w:rPr>
          <w:spacing w:val="-2"/>
        </w:rPr>
        <w:t xml:space="preserve"> </w:t>
      </w:r>
      <w:r w:rsidRPr="004A6953">
        <w:t>be</w:t>
      </w:r>
      <w:r w:rsidRPr="004A6953">
        <w:rPr>
          <w:spacing w:val="-2"/>
        </w:rPr>
        <w:t xml:space="preserve"> </w:t>
      </w:r>
      <w:r w:rsidRPr="004A6953">
        <w:t>entitled</w:t>
      </w:r>
      <w:r w:rsidRPr="004A6953">
        <w:rPr>
          <w:spacing w:val="-2"/>
        </w:rPr>
        <w:t xml:space="preserve"> </w:t>
      </w:r>
      <w:r w:rsidRPr="004A6953">
        <w:t>to</w:t>
      </w:r>
      <w:r w:rsidRPr="004A6953">
        <w:rPr>
          <w:spacing w:val="-2"/>
        </w:rPr>
        <w:t xml:space="preserve"> </w:t>
      </w:r>
      <w:r w:rsidRPr="004A6953">
        <w:t>disclose</w:t>
      </w:r>
      <w:r w:rsidRPr="004A6953">
        <w:rPr>
          <w:spacing w:val="-2"/>
        </w:rPr>
        <w:t xml:space="preserve"> </w:t>
      </w:r>
      <w:r w:rsidRPr="004A6953">
        <w:t>the</w:t>
      </w:r>
      <w:r w:rsidRPr="004A6953">
        <w:rPr>
          <w:spacing w:val="-2"/>
        </w:rPr>
        <w:t xml:space="preserve"> </w:t>
      </w:r>
      <w:r w:rsidRPr="004A6953">
        <w:t>results</w:t>
      </w:r>
      <w:r w:rsidRPr="004A6953">
        <w:rPr>
          <w:spacing w:val="-2"/>
        </w:rPr>
        <w:t xml:space="preserve"> </w:t>
      </w:r>
      <w:r w:rsidRPr="004A6953">
        <w:t>of</w:t>
      </w:r>
      <w:r w:rsidRPr="004A6953">
        <w:rPr>
          <w:spacing w:val="-2"/>
        </w:rPr>
        <w:t xml:space="preserve"> </w:t>
      </w:r>
      <w:r w:rsidRPr="004A6953">
        <w:t>any</w:t>
      </w:r>
      <w:r w:rsidRPr="004A6953">
        <w:rPr>
          <w:spacing w:val="-4"/>
        </w:rPr>
        <w:t xml:space="preserve"> </w:t>
      </w:r>
      <w:r w:rsidRPr="004A6953">
        <w:t>benchmarking</w:t>
      </w:r>
      <w:r w:rsidRPr="004A6953">
        <w:rPr>
          <w:spacing w:val="-2"/>
        </w:rPr>
        <w:t xml:space="preserve"> </w:t>
      </w:r>
      <w:r w:rsidRPr="004A6953">
        <w:t>of</w:t>
      </w:r>
      <w:r w:rsidRPr="004A6953">
        <w:rPr>
          <w:spacing w:val="-2"/>
        </w:rPr>
        <w:t xml:space="preserve"> </w:t>
      </w:r>
      <w:r w:rsidRPr="004A6953">
        <w:t>the Contract</w:t>
      </w:r>
      <w:r w:rsidRPr="004A6953">
        <w:rPr>
          <w:spacing w:val="-10"/>
        </w:rPr>
        <w:t xml:space="preserve"> </w:t>
      </w:r>
      <w:r w:rsidRPr="004A6953">
        <w:t>Charges</w:t>
      </w:r>
      <w:r w:rsidRPr="004A6953">
        <w:rPr>
          <w:spacing w:val="-10"/>
        </w:rPr>
        <w:t xml:space="preserve"> </w:t>
      </w:r>
      <w:r w:rsidRPr="004A6953">
        <w:t>and</w:t>
      </w:r>
      <w:r w:rsidRPr="004A6953">
        <w:rPr>
          <w:spacing w:val="-10"/>
        </w:rPr>
        <w:t xml:space="preserve"> </w:t>
      </w:r>
      <w:r w:rsidRPr="004A6953">
        <w:t>provision</w:t>
      </w:r>
      <w:r w:rsidRPr="004A6953">
        <w:rPr>
          <w:spacing w:val="-10"/>
        </w:rPr>
        <w:t xml:space="preserve"> </w:t>
      </w:r>
      <w:r w:rsidRPr="004A6953">
        <w:t>of</w:t>
      </w:r>
      <w:r w:rsidRPr="004A6953">
        <w:rPr>
          <w:spacing w:val="-10"/>
        </w:rPr>
        <w:t xml:space="preserve"> </w:t>
      </w:r>
      <w:r w:rsidRPr="004A6953">
        <w:t>the</w:t>
      </w:r>
      <w:r w:rsidRPr="004A6953">
        <w:rPr>
          <w:spacing w:val="-10"/>
        </w:rPr>
        <w:t xml:space="preserve"> </w:t>
      </w:r>
      <w:r w:rsidRPr="004A6953">
        <w:t>Goods</w:t>
      </w:r>
      <w:r w:rsidRPr="004A6953">
        <w:rPr>
          <w:spacing w:val="-10"/>
        </w:rPr>
        <w:t xml:space="preserve"> </w:t>
      </w:r>
      <w:r w:rsidRPr="004A6953">
        <w:t>and/or</w:t>
      </w:r>
      <w:r w:rsidRPr="004A6953">
        <w:rPr>
          <w:spacing w:val="-11"/>
        </w:rPr>
        <w:t xml:space="preserve"> </w:t>
      </w:r>
      <w:r w:rsidRPr="004A6953">
        <w:t>Services</w:t>
      </w:r>
      <w:r w:rsidRPr="004A6953">
        <w:rPr>
          <w:spacing w:val="-10"/>
        </w:rPr>
        <w:t xml:space="preserve"> </w:t>
      </w:r>
      <w:r w:rsidRPr="004A6953">
        <w:t>to</w:t>
      </w:r>
      <w:r w:rsidRPr="004A6953">
        <w:rPr>
          <w:spacing w:val="-10"/>
        </w:rPr>
        <w:t xml:space="preserve"> </w:t>
      </w:r>
      <w:r w:rsidRPr="004A6953">
        <w:t>the</w:t>
      </w:r>
      <w:r w:rsidRPr="004A6953">
        <w:rPr>
          <w:spacing w:val="-10"/>
        </w:rPr>
        <w:t xml:space="preserve"> </w:t>
      </w:r>
      <w:r w:rsidRPr="004A6953">
        <w:t>Authority</w:t>
      </w:r>
      <w:r w:rsidRPr="004A6953">
        <w:rPr>
          <w:spacing w:val="-10"/>
        </w:rPr>
        <w:t xml:space="preserve"> </w:t>
      </w:r>
      <w:r w:rsidRPr="004A6953">
        <w:t>and any Contracting Authority (subject to the Contracting Authority entering into reasonable confidentiality undertakings).</w:t>
      </w:r>
    </w:p>
    <w:p w:rsidR="004A37C8" w:rsidRPr="004A6953" w:rsidRDefault="008B24A5">
      <w:pPr>
        <w:pStyle w:val="ListParagraph"/>
        <w:numPr>
          <w:ilvl w:val="1"/>
          <w:numId w:val="65"/>
        </w:numPr>
        <w:tabs>
          <w:tab w:val="left" w:pos="1295"/>
        </w:tabs>
        <w:ind w:right="420"/>
      </w:pPr>
      <w:r w:rsidRPr="004A6953">
        <w:t>The Supplier shall use all reasonable endeavours and act in good faith to supply information</w:t>
      </w:r>
      <w:r w:rsidRPr="004A6953">
        <w:rPr>
          <w:spacing w:val="-10"/>
        </w:rPr>
        <w:t xml:space="preserve"> </w:t>
      </w:r>
      <w:r w:rsidRPr="004A6953">
        <w:t>required</w:t>
      </w:r>
      <w:r w:rsidRPr="004A6953">
        <w:rPr>
          <w:spacing w:val="-10"/>
        </w:rPr>
        <w:t xml:space="preserve"> </w:t>
      </w:r>
      <w:r w:rsidRPr="004A6953">
        <w:t>by</w:t>
      </w:r>
      <w:r w:rsidRPr="004A6953">
        <w:rPr>
          <w:spacing w:val="-10"/>
        </w:rPr>
        <w:t xml:space="preserve"> </w:t>
      </w:r>
      <w:r w:rsidRPr="004A6953">
        <w:t>the</w:t>
      </w:r>
      <w:r w:rsidRPr="004A6953">
        <w:rPr>
          <w:spacing w:val="-10"/>
        </w:rPr>
        <w:t xml:space="preserve"> </w:t>
      </w:r>
      <w:r w:rsidRPr="004A6953">
        <w:t>Customer</w:t>
      </w:r>
      <w:r w:rsidRPr="004A6953">
        <w:rPr>
          <w:spacing w:val="-10"/>
        </w:rPr>
        <w:t xml:space="preserve"> </w:t>
      </w:r>
      <w:r w:rsidRPr="004A6953">
        <w:t>in</w:t>
      </w:r>
      <w:r w:rsidRPr="004A6953">
        <w:rPr>
          <w:spacing w:val="-10"/>
        </w:rPr>
        <w:t xml:space="preserve"> </w:t>
      </w:r>
      <w:r w:rsidRPr="004A6953">
        <w:t>order</w:t>
      </w:r>
      <w:r w:rsidRPr="004A6953">
        <w:rPr>
          <w:spacing w:val="-10"/>
        </w:rPr>
        <w:t xml:space="preserve"> </w:t>
      </w:r>
      <w:r w:rsidRPr="004A6953">
        <w:t>to</w:t>
      </w:r>
      <w:r w:rsidRPr="004A6953">
        <w:rPr>
          <w:spacing w:val="-12"/>
        </w:rPr>
        <w:t xml:space="preserve"> </w:t>
      </w:r>
      <w:r w:rsidRPr="004A6953">
        <w:t>undertake</w:t>
      </w:r>
      <w:r w:rsidRPr="004A6953">
        <w:rPr>
          <w:spacing w:val="-10"/>
        </w:rPr>
        <w:t xml:space="preserve"> </w:t>
      </w:r>
      <w:r w:rsidRPr="004A6953">
        <w:t>the</w:t>
      </w:r>
      <w:r w:rsidRPr="004A6953">
        <w:rPr>
          <w:spacing w:val="-10"/>
        </w:rPr>
        <w:t xml:space="preserve"> </w:t>
      </w:r>
      <w:r w:rsidRPr="004A6953">
        <w:t>benchmarking</w:t>
      </w:r>
      <w:r w:rsidRPr="004A6953">
        <w:rPr>
          <w:spacing w:val="-10"/>
        </w:rPr>
        <w:t xml:space="preserve"> </w:t>
      </w:r>
      <w:r w:rsidRPr="004A6953">
        <w:t>and such information requirements shall be at the discretion of the Customer.</w:t>
      </w:r>
    </w:p>
    <w:p w:rsidR="004A37C8" w:rsidRPr="004A6953" w:rsidRDefault="008B24A5">
      <w:pPr>
        <w:pStyle w:val="ListParagraph"/>
        <w:numPr>
          <w:ilvl w:val="1"/>
          <w:numId w:val="65"/>
        </w:numPr>
        <w:tabs>
          <w:tab w:val="left" w:pos="1295"/>
        </w:tabs>
        <w:ind w:right="422"/>
      </w:pPr>
      <w:r w:rsidRPr="004A6953">
        <w:t>Where,</w:t>
      </w:r>
      <w:r w:rsidRPr="004A6953">
        <w:rPr>
          <w:spacing w:val="-1"/>
        </w:rPr>
        <w:t xml:space="preserve"> </w:t>
      </w:r>
      <w:proofErr w:type="gramStart"/>
      <w:r w:rsidRPr="004A6953">
        <w:t>as a</w:t>
      </w:r>
      <w:r w:rsidRPr="004A6953">
        <w:rPr>
          <w:spacing w:val="-2"/>
        </w:rPr>
        <w:t xml:space="preserve"> </w:t>
      </w:r>
      <w:r w:rsidRPr="004A6953">
        <w:t>consequence</w:t>
      </w:r>
      <w:proofErr w:type="gramEnd"/>
      <w:r w:rsidRPr="004A6953">
        <w:rPr>
          <w:spacing w:val="-1"/>
        </w:rPr>
        <w:t xml:space="preserve"> </w:t>
      </w:r>
      <w:r w:rsidRPr="004A6953">
        <w:t>of</w:t>
      </w:r>
      <w:r w:rsidRPr="004A6953">
        <w:rPr>
          <w:spacing w:val="-1"/>
        </w:rPr>
        <w:t xml:space="preserve"> </w:t>
      </w:r>
      <w:r w:rsidRPr="004A6953">
        <w:t>any benchmarking</w:t>
      </w:r>
      <w:r w:rsidRPr="004A6953">
        <w:rPr>
          <w:spacing w:val="-1"/>
        </w:rPr>
        <w:t xml:space="preserve"> </w:t>
      </w:r>
      <w:r w:rsidRPr="004A6953">
        <w:t>carried</w:t>
      </w:r>
      <w:r w:rsidRPr="004A6953">
        <w:rPr>
          <w:spacing w:val="-1"/>
        </w:rPr>
        <w:t xml:space="preserve"> </w:t>
      </w:r>
      <w:r w:rsidRPr="004A6953">
        <w:t>out</w:t>
      </w:r>
      <w:r w:rsidRPr="004A6953">
        <w:rPr>
          <w:spacing w:val="-1"/>
        </w:rPr>
        <w:t xml:space="preserve"> </w:t>
      </w:r>
      <w:r w:rsidRPr="004A6953">
        <w:t>by</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the Customer decides improvements to the Goods and/or Services should be implemented such improvements shall be implemented by way of the Variation Procedure at no additional cost to the Customer.</w:t>
      </w:r>
    </w:p>
    <w:p w:rsidR="004A37C8" w:rsidRPr="004A6953" w:rsidRDefault="008B24A5">
      <w:pPr>
        <w:pStyle w:val="ListParagraph"/>
        <w:numPr>
          <w:ilvl w:val="1"/>
          <w:numId w:val="65"/>
        </w:numPr>
        <w:tabs>
          <w:tab w:val="left" w:pos="1295"/>
        </w:tabs>
        <w:ind w:hanging="569"/>
      </w:pPr>
      <w:r w:rsidRPr="004A6953">
        <w:t>NOT</w:t>
      </w:r>
      <w:r w:rsidRPr="004A6953">
        <w:rPr>
          <w:spacing w:val="-6"/>
        </w:rPr>
        <w:t xml:space="preserve"> </w:t>
      </w:r>
      <w:r w:rsidRPr="004A6953">
        <w:rPr>
          <w:spacing w:val="-4"/>
        </w:rPr>
        <w:t>USED</w:t>
      </w:r>
    </w:p>
    <w:p w:rsidR="004A37C8" w:rsidRPr="004A6953" w:rsidRDefault="004A37C8">
      <w:pPr>
        <w:pStyle w:val="BodyText"/>
        <w:spacing w:before="11"/>
        <w:ind w:left="0"/>
        <w:jc w:val="left"/>
        <w:rPr>
          <w:sz w:val="20"/>
        </w:rPr>
      </w:pPr>
    </w:p>
    <w:p w:rsidR="004A37C8" w:rsidRPr="004A6953" w:rsidRDefault="008B24A5">
      <w:pPr>
        <w:pStyle w:val="Heading1"/>
        <w:numPr>
          <w:ilvl w:val="0"/>
          <w:numId w:val="64"/>
        </w:numPr>
        <w:tabs>
          <w:tab w:val="left" w:pos="727"/>
          <w:tab w:val="left" w:pos="728"/>
        </w:tabs>
        <w:rPr>
          <w:rFonts w:ascii="Calibri"/>
        </w:rPr>
      </w:pPr>
      <w:bookmarkStart w:id="90" w:name="_bookmark90"/>
      <w:bookmarkEnd w:id="90"/>
      <w:r w:rsidRPr="004A6953">
        <w:rPr>
          <w:rFonts w:ascii="Calibri"/>
          <w:color w:val="C00000"/>
          <w:u w:val="single" w:color="C00000"/>
        </w:rPr>
        <w:t>SUPPLIER</w:t>
      </w:r>
      <w:r w:rsidRPr="004A6953">
        <w:rPr>
          <w:rFonts w:ascii="Calibri"/>
          <w:color w:val="C00000"/>
          <w:spacing w:val="-9"/>
          <w:u w:val="single" w:color="C00000"/>
        </w:rPr>
        <w:t xml:space="preserve"> </w:t>
      </w:r>
      <w:r w:rsidRPr="004A6953">
        <w:rPr>
          <w:rFonts w:ascii="Calibri"/>
          <w:color w:val="C00000"/>
          <w:u w:val="single" w:color="C00000"/>
        </w:rPr>
        <w:t>PERSONNEL</w:t>
      </w:r>
      <w:r w:rsidRPr="004A6953">
        <w:rPr>
          <w:rFonts w:ascii="Calibri"/>
          <w:color w:val="C00000"/>
          <w:spacing w:val="-11"/>
          <w:u w:val="single" w:color="C00000"/>
        </w:rPr>
        <w:t xml:space="preserve"> </w:t>
      </w:r>
      <w:r w:rsidRPr="004A6953">
        <w:rPr>
          <w:rFonts w:ascii="Calibri"/>
          <w:color w:val="C00000"/>
          <w:u w:val="single" w:color="C00000"/>
        </w:rPr>
        <w:t>AND</w:t>
      </w:r>
      <w:r w:rsidRPr="004A6953">
        <w:rPr>
          <w:rFonts w:ascii="Calibri"/>
          <w:color w:val="C00000"/>
          <w:spacing w:val="-11"/>
          <w:u w:val="single" w:color="C00000"/>
        </w:rPr>
        <w:t xml:space="preserve"> </w:t>
      </w:r>
      <w:r w:rsidRPr="004A6953">
        <w:rPr>
          <w:rFonts w:ascii="Calibri"/>
          <w:color w:val="C00000"/>
          <w:u w:val="single" w:color="C00000"/>
        </w:rPr>
        <w:t>SUPPLY</w:t>
      </w:r>
      <w:r w:rsidRPr="004A6953">
        <w:rPr>
          <w:rFonts w:ascii="Calibri"/>
          <w:color w:val="C00000"/>
          <w:spacing w:val="-9"/>
          <w:u w:val="single" w:color="C00000"/>
        </w:rPr>
        <w:t xml:space="preserve"> </w:t>
      </w:r>
      <w:r w:rsidRPr="004A6953">
        <w:rPr>
          <w:rFonts w:ascii="Calibri"/>
          <w:color w:val="C00000"/>
          <w:u w:val="single" w:color="C00000"/>
        </w:rPr>
        <w:t>CHAIN</w:t>
      </w:r>
      <w:r w:rsidRPr="004A6953">
        <w:rPr>
          <w:rFonts w:ascii="Calibri"/>
          <w:color w:val="C00000"/>
          <w:spacing w:val="-10"/>
          <w:u w:val="single" w:color="C00000"/>
        </w:rPr>
        <w:t xml:space="preserve"> </w:t>
      </w:r>
      <w:r w:rsidRPr="004A6953">
        <w:rPr>
          <w:rFonts w:ascii="Calibri"/>
          <w:color w:val="C00000"/>
          <w:spacing w:val="-2"/>
          <w:u w:val="single" w:color="C00000"/>
        </w:rPr>
        <w:t>MATTERS</w:t>
      </w:r>
    </w:p>
    <w:p w:rsidR="004A37C8" w:rsidRPr="004A6953" w:rsidRDefault="004A37C8">
      <w:pPr>
        <w:pStyle w:val="BodyText"/>
        <w:spacing w:before="0"/>
        <w:ind w:left="0"/>
        <w:jc w:val="left"/>
        <w:rPr>
          <w:rFonts w:ascii="Calibri"/>
          <w:b/>
          <w:sz w:val="12"/>
        </w:rPr>
      </w:pPr>
    </w:p>
    <w:p w:rsidR="004A37C8" w:rsidRPr="004A6953" w:rsidRDefault="008B24A5">
      <w:pPr>
        <w:pStyle w:val="Heading1"/>
        <w:numPr>
          <w:ilvl w:val="0"/>
          <w:numId w:val="65"/>
        </w:numPr>
        <w:tabs>
          <w:tab w:val="left" w:pos="727"/>
          <w:tab w:val="left" w:pos="728"/>
        </w:tabs>
        <w:spacing w:before="93"/>
      </w:pPr>
      <w:bookmarkStart w:id="91" w:name="_bookmark91"/>
      <w:bookmarkEnd w:id="91"/>
      <w:r w:rsidRPr="004A6953">
        <w:t>KEY</w:t>
      </w:r>
      <w:r w:rsidRPr="004A6953">
        <w:rPr>
          <w:spacing w:val="-6"/>
        </w:rPr>
        <w:t xml:space="preserve"> </w:t>
      </w:r>
      <w:r w:rsidRPr="004A6953">
        <w:rPr>
          <w:spacing w:val="-2"/>
        </w:rPr>
        <w:t>PERSONNEL</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right="420"/>
      </w:pPr>
      <w:bookmarkStart w:id="92" w:name="_bookmark92"/>
      <w:bookmarkEnd w:id="92"/>
      <w:r w:rsidRPr="004A6953">
        <w:t xml:space="preserve">This Clause </w:t>
      </w:r>
      <w:hyperlink w:anchor="_bookmark91" w:history="1">
        <w:r w:rsidRPr="004A6953">
          <w:t xml:space="preserve">26 </w:t>
        </w:r>
      </w:hyperlink>
      <w:r w:rsidRPr="004A6953">
        <w:t>shall apply where the Customer has specified Key Personnel in the Contract Order Form.</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65"/>
        </w:numPr>
        <w:tabs>
          <w:tab w:val="left" w:pos="1295"/>
        </w:tabs>
        <w:spacing w:before="81"/>
        <w:ind w:right="417"/>
      </w:pPr>
      <w:r w:rsidRPr="004A6953">
        <w:lastRenderedPageBreak/>
        <w:t>The Contract Order Form lists the key roles (“</w:t>
      </w:r>
      <w:r w:rsidRPr="004A6953">
        <w:rPr>
          <w:b/>
        </w:rPr>
        <w:t>Key Roles</w:t>
      </w:r>
      <w:r w:rsidRPr="004A6953">
        <w:t>”) and names of the persons who the Supplier shall appoint to fill those Key Roles at the Contract Commencement Date.</w:t>
      </w:r>
    </w:p>
    <w:p w:rsidR="004A37C8" w:rsidRPr="004A6953" w:rsidRDefault="008B24A5">
      <w:pPr>
        <w:pStyle w:val="ListParagraph"/>
        <w:numPr>
          <w:ilvl w:val="1"/>
          <w:numId w:val="65"/>
        </w:numPr>
        <w:tabs>
          <w:tab w:val="left" w:pos="1295"/>
        </w:tabs>
        <w:ind w:right="421"/>
      </w:pPr>
      <w:r w:rsidRPr="004A6953">
        <w:t>The Supplier shall ensure that the Key Personnel fulfil the Key Roles at all times during the Contract Period.</w:t>
      </w:r>
    </w:p>
    <w:p w:rsidR="004A37C8" w:rsidRPr="004A6953" w:rsidRDefault="008B24A5">
      <w:pPr>
        <w:pStyle w:val="ListParagraph"/>
        <w:numPr>
          <w:ilvl w:val="1"/>
          <w:numId w:val="65"/>
        </w:numPr>
        <w:tabs>
          <w:tab w:val="left" w:pos="1295"/>
        </w:tabs>
        <w:spacing w:before="121"/>
        <w:ind w:right="422"/>
      </w:pPr>
      <w:r w:rsidRPr="004A6953">
        <w:t>The Customer may identify any further roles as being Key Roles and, following agreement to the same by the Supplier, the relevant person selected to fill those Key Roles shall be included on the list of Key Personnel.</w:t>
      </w:r>
    </w:p>
    <w:p w:rsidR="004A37C8" w:rsidRPr="004A6953" w:rsidRDefault="008B24A5">
      <w:pPr>
        <w:pStyle w:val="ListParagraph"/>
        <w:numPr>
          <w:ilvl w:val="1"/>
          <w:numId w:val="65"/>
        </w:numPr>
        <w:tabs>
          <w:tab w:val="left" w:pos="1295"/>
        </w:tabs>
        <w:spacing w:before="119"/>
        <w:ind w:right="422"/>
      </w:pPr>
      <w:r w:rsidRPr="004A6953">
        <w:t>The Supplier shall not remove or replace any Key Personnel (including when carrying</w:t>
      </w:r>
      <w:r w:rsidRPr="004A6953">
        <w:rPr>
          <w:spacing w:val="-5"/>
        </w:rPr>
        <w:t xml:space="preserve"> </w:t>
      </w:r>
      <w:r w:rsidRPr="004A6953">
        <w:t>out</w:t>
      </w:r>
      <w:r w:rsidRPr="004A6953">
        <w:rPr>
          <w:spacing w:val="-6"/>
        </w:rPr>
        <w:t xml:space="preserve"> </w:t>
      </w:r>
      <w:r w:rsidRPr="004A6953">
        <w:t>its</w:t>
      </w:r>
      <w:r w:rsidRPr="004A6953">
        <w:rPr>
          <w:spacing w:val="-5"/>
        </w:rPr>
        <w:t xml:space="preserve"> </w:t>
      </w:r>
      <w:r w:rsidRPr="004A6953">
        <w:t>obligations</w:t>
      </w:r>
      <w:r w:rsidRPr="004A6953">
        <w:rPr>
          <w:spacing w:val="-5"/>
        </w:rPr>
        <w:t xml:space="preserve"> </w:t>
      </w:r>
      <w:r w:rsidRPr="004A6953">
        <w:t>under</w:t>
      </w:r>
      <w:r w:rsidRPr="004A6953">
        <w:rPr>
          <w:spacing w:val="-5"/>
        </w:rPr>
        <w:t xml:space="preserve"> </w:t>
      </w:r>
      <w:r w:rsidRPr="004A6953">
        <w:t>Contract</w:t>
      </w:r>
      <w:r w:rsidRPr="004A6953">
        <w:rPr>
          <w:spacing w:val="-5"/>
        </w:rPr>
        <w:t xml:space="preserve"> </w:t>
      </w:r>
      <w:r w:rsidRPr="004A6953">
        <w:t>Schedule</w:t>
      </w:r>
      <w:r w:rsidRPr="004A6953">
        <w:rPr>
          <w:spacing w:val="-5"/>
        </w:rPr>
        <w:t xml:space="preserve"> </w:t>
      </w:r>
      <w:r w:rsidRPr="004A6953">
        <w:t>9</w:t>
      </w:r>
      <w:r w:rsidRPr="004A6953">
        <w:rPr>
          <w:spacing w:val="-5"/>
        </w:rPr>
        <w:t xml:space="preserve"> </w:t>
      </w:r>
      <w:r w:rsidRPr="004A6953">
        <w:t>(Exit</w:t>
      </w:r>
      <w:r w:rsidRPr="004A6953">
        <w:rPr>
          <w:spacing w:val="-5"/>
        </w:rPr>
        <w:t xml:space="preserve"> </w:t>
      </w:r>
      <w:r w:rsidRPr="004A6953">
        <w:t>Management)</w:t>
      </w:r>
      <w:r w:rsidRPr="004A6953">
        <w:rPr>
          <w:spacing w:val="-5"/>
        </w:rPr>
        <w:t xml:space="preserve"> </w:t>
      </w:r>
      <w:r w:rsidRPr="004A6953">
        <w:t>unless:</w:t>
      </w:r>
    </w:p>
    <w:p w:rsidR="004A37C8" w:rsidRPr="004A6953" w:rsidRDefault="008B24A5">
      <w:pPr>
        <w:pStyle w:val="ListParagraph"/>
        <w:numPr>
          <w:ilvl w:val="2"/>
          <w:numId w:val="65"/>
        </w:numPr>
        <w:tabs>
          <w:tab w:val="left" w:pos="2288"/>
        </w:tabs>
        <w:spacing w:before="121"/>
      </w:pPr>
      <w:r w:rsidRPr="004A6953">
        <w:t>requested</w:t>
      </w:r>
      <w:r w:rsidRPr="004A6953">
        <w:rPr>
          <w:spacing w:val="-5"/>
        </w:rPr>
        <w:t xml:space="preserve"> </w:t>
      </w:r>
      <w:r w:rsidRPr="004A6953">
        <w:t>to</w:t>
      </w:r>
      <w:r w:rsidRPr="004A6953">
        <w:rPr>
          <w:spacing w:val="-4"/>
        </w:rPr>
        <w:t xml:space="preserve"> </w:t>
      </w:r>
      <w:r w:rsidRPr="004A6953">
        <w:t>do</w:t>
      </w:r>
      <w:r w:rsidRPr="004A6953">
        <w:rPr>
          <w:spacing w:val="-5"/>
        </w:rPr>
        <w:t xml:space="preserve"> </w:t>
      </w:r>
      <w:r w:rsidRPr="004A6953">
        <w:t>so</w:t>
      </w:r>
      <w:r w:rsidRPr="004A6953">
        <w:rPr>
          <w:spacing w:val="-6"/>
        </w:rPr>
        <w:t xml:space="preserve"> </w:t>
      </w:r>
      <w:r w:rsidRPr="004A6953">
        <w:t>by</w:t>
      </w:r>
      <w:r w:rsidRPr="004A6953">
        <w:rPr>
          <w:spacing w:val="-4"/>
        </w:rPr>
        <w:t xml:space="preserve"> </w:t>
      </w:r>
      <w:r w:rsidRPr="004A6953">
        <w:t>the</w:t>
      </w:r>
      <w:r w:rsidRPr="004A6953">
        <w:rPr>
          <w:spacing w:val="-5"/>
        </w:rPr>
        <w:t xml:space="preserve"> </w:t>
      </w:r>
      <w:r w:rsidRPr="004A6953">
        <w:rPr>
          <w:spacing w:val="-2"/>
        </w:rPr>
        <w:t>Customer;</w:t>
      </w:r>
    </w:p>
    <w:p w:rsidR="004A37C8" w:rsidRPr="004A6953" w:rsidRDefault="008B24A5">
      <w:pPr>
        <w:pStyle w:val="ListParagraph"/>
        <w:numPr>
          <w:ilvl w:val="2"/>
          <w:numId w:val="65"/>
        </w:numPr>
        <w:tabs>
          <w:tab w:val="left" w:pos="2288"/>
        </w:tabs>
        <w:ind w:right="415"/>
      </w:pPr>
      <w:r w:rsidRPr="004A6953">
        <w:t>the</w:t>
      </w:r>
      <w:r w:rsidRPr="004A6953">
        <w:rPr>
          <w:spacing w:val="-4"/>
        </w:rPr>
        <w:t xml:space="preserve"> </w:t>
      </w:r>
      <w:r w:rsidRPr="004A6953">
        <w:t>person</w:t>
      </w:r>
      <w:r w:rsidRPr="004A6953">
        <w:rPr>
          <w:spacing w:val="-4"/>
        </w:rPr>
        <w:t xml:space="preserve"> </w:t>
      </w:r>
      <w:r w:rsidRPr="004A6953">
        <w:t>concerned</w:t>
      </w:r>
      <w:r w:rsidRPr="004A6953">
        <w:rPr>
          <w:spacing w:val="-4"/>
        </w:rPr>
        <w:t xml:space="preserve"> </w:t>
      </w:r>
      <w:r w:rsidRPr="004A6953">
        <w:t>resigns,</w:t>
      </w:r>
      <w:r w:rsidRPr="004A6953">
        <w:rPr>
          <w:spacing w:val="-2"/>
        </w:rPr>
        <w:t xml:space="preserve"> </w:t>
      </w:r>
      <w:r w:rsidRPr="004A6953">
        <w:t>retires</w:t>
      </w:r>
      <w:r w:rsidRPr="004A6953">
        <w:rPr>
          <w:spacing w:val="-4"/>
        </w:rPr>
        <w:t xml:space="preserve"> </w:t>
      </w:r>
      <w:r w:rsidRPr="004A6953">
        <w:t>or</w:t>
      </w:r>
      <w:r w:rsidRPr="004A6953">
        <w:rPr>
          <w:spacing w:val="-5"/>
        </w:rPr>
        <w:t xml:space="preserve"> </w:t>
      </w:r>
      <w:r w:rsidRPr="004A6953">
        <w:t>dies</w:t>
      </w:r>
      <w:r w:rsidRPr="004A6953">
        <w:rPr>
          <w:spacing w:val="-4"/>
        </w:rPr>
        <w:t xml:space="preserve"> </w:t>
      </w:r>
      <w:r w:rsidRPr="004A6953">
        <w:t>or</w:t>
      </w:r>
      <w:r w:rsidRPr="004A6953">
        <w:rPr>
          <w:spacing w:val="-4"/>
        </w:rPr>
        <w:t xml:space="preserve"> </w:t>
      </w:r>
      <w:r w:rsidRPr="004A6953">
        <w:t>is</w:t>
      </w:r>
      <w:r w:rsidRPr="004A6953">
        <w:rPr>
          <w:spacing w:val="-4"/>
        </w:rPr>
        <w:t xml:space="preserve"> </w:t>
      </w:r>
      <w:r w:rsidRPr="004A6953">
        <w:t>on</w:t>
      </w:r>
      <w:r w:rsidRPr="004A6953">
        <w:rPr>
          <w:spacing w:val="-4"/>
        </w:rPr>
        <w:t xml:space="preserve"> </w:t>
      </w:r>
      <w:r w:rsidRPr="004A6953">
        <w:t>maternity</w:t>
      </w:r>
      <w:r w:rsidRPr="004A6953">
        <w:rPr>
          <w:spacing w:val="-4"/>
        </w:rPr>
        <w:t xml:space="preserve"> </w:t>
      </w:r>
      <w:r w:rsidRPr="004A6953">
        <w:t>or</w:t>
      </w:r>
      <w:r w:rsidRPr="004A6953">
        <w:rPr>
          <w:spacing w:val="-4"/>
        </w:rPr>
        <w:t xml:space="preserve"> </w:t>
      </w:r>
      <w:r w:rsidRPr="004A6953">
        <w:t>long- term sick leave;</w:t>
      </w:r>
    </w:p>
    <w:p w:rsidR="004A37C8" w:rsidRPr="004A6953" w:rsidRDefault="008B24A5">
      <w:pPr>
        <w:pStyle w:val="ListParagraph"/>
        <w:numPr>
          <w:ilvl w:val="2"/>
          <w:numId w:val="65"/>
        </w:numPr>
        <w:tabs>
          <w:tab w:val="left" w:pos="2288"/>
        </w:tabs>
        <w:spacing w:before="119"/>
        <w:ind w:right="422"/>
      </w:pPr>
      <w:r w:rsidRPr="004A6953">
        <w:t>the person’s employment or contractual arrangement with the Supplier or</w:t>
      </w:r>
      <w:r w:rsidRPr="004A6953">
        <w:rPr>
          <w:spacing w:val="-5"/>
        </w:rPr>
        <w:t xml:space="preserve"> </w:t>
      </w:r>
      <w:r w:rsidRPr="004A6953">
        <w:t>a</w:t>
      </w:r>
      <w:r w:rsidRPr="004A6953">
        <w:rPr>
          <w:spacing w:val="-4"/>
        </w:rPr>
        <w:t xml:space="preserve"> </w:t>
      </w:r>
      <w:r w:rsidRPr="004A6953">
        <w:t>Sub-Contractor</w:t>
      </w:r>
      <w:r w:rsidRPr="004A6953">
        <w:rPr>
          <w:spacing w:val="-5"/>
        </w:rPr>
        <w:t xml:space="preserve"> </w:t>
      </w:r>
      <w:r w:rsidRPr="004A6953">
        <w:t>is</w:t>
      </w:r>
      <w:r w:rsidRPr="004A6953">
        <w:rPr>
          <w:spacing w:val="-4"/>
        </w:rPr>
        <w:t xml:space="preserve"> </w:t>
      </w:r>
      <w:r w:rsidRPr="004A6953">
        <w:t>terminated</w:t>
      </w:r>
      <w:r w:rsidRPr="004A6953">
        <w:rPr>
          <w:spacing w:val="-4"/>
        </w:rPr>
        <w:t xml:space="preserve"> </w:t>
      </w:r>
      <w:r w:rsidRPr="004A6953">
        <w:t>for</w:t>
      </w:r>
      <w:r w:rsidRPr="004A6953">
        <w:rPr>
          <w:spacing w:val="-4"/>
        </w:rPr>
        <w:t xml:space="preserve"> </w:t>
      </w:r>
      <w:r w:rsidRPr="004A6953">
        <w:t>material</w:t>
      </w:r>
      <w:r w:rsidRPr="004A6953">
        <w:rPr>
          <w:spacing w:val="-4"/>
        </w:rPr>
        <w:t xml:space="preserve"> </w:t>
      </w:r>
      <w:r w:rsidRPr="004A6953">
        <w:t>breach</w:t>
      </w:r>
      <w:r w:rsidRPr="004A6953">
        <w:rPr>
          <w:spacing w:val="-5"/>
        </w:rPr>
        <w:t xml:space="preserve"> </w:t>
      </w:r>
      <w:r w:rsidRPr="004A6953">
        <w:t>of</w:t>
      </w:r>
      <w:r w:rsidRPr="004A6953">
        <w:rPr>
          <w:spacing w:val="-4"/>
        </w:rPr>
        <w:t xml:space="preserve"> </w:t>
      </w:r>
      <w:r w:rsidRPr="004A6953">
        <w:t>contract</w:t>
      </w:r>
      <w:r w:rsidRPr="004A6953">
        <w:rPr>
          <w:spacing w:val="-4"/>
        </w:rPr>
        <w:t xml:space="preserve"> </w:t>
      </w:r>
      <w:r w:rsidRPr="004A6953">
        <w:t>by</w:t>
      </w:r>
      <w:r w:rsidRPr="004A6953">
        <w:rPr>
          <w:spacing w:val="-4"/>
        </w:rPr>
        <w:t xml:space="preserve"> </w:t>
      </w:r>
      <w:r w:rsidRPr="004A6953">
        <w:t>the employee; or</w:t>
      </w:r>
    </w:p>
    <w:p w:rsidR="004A37C8" w:rsidRPr="004A6953" w:rsidRDefault="008B24A5">
      <w:pPr>
        <w:pStyle w:val="ListParagraph"/>
        <w:numPr>
          <w:ilvl w:val="2"/>
          <w:numId w:val="65"/>
        </w:numPr>
        <w:tabs>
          <w:tab w:val="left" w:pos="2288"/>
        </w:tabs>
        <w:spacing w:before="121"/>
        <w:ind w:right="419"/>
      </w:pPr>
      <w:proofErr w:type="gramStart"/>
      <w:r w:rsidRPr="004A6953">
        <w:t>the</w:t>
      </w:r>
      <w:proofErr w:type="gramEnd"/>
      <w:r w:rsidRPr="004A6953">
        <w:rPr>
          <w:spacing w:val="-10"/>
        </w:rPr>
        <w:t xml:space="preserve"> </w:t>
      </w:r>
      <w:r w:rsidRPr="004A6953">
        <w:t>Supplier</w:t>
      </w:r>
      <w:r w:rsidRPr="004A6953">
        <w:rPr>
          <w:spacing w:val="-13"/>
        </w:rPr>
        <w:t xml:space="preserve"> </w:t>
      </w:r>
      <w:r w:rsidRPr="004A6953">
        <w:t>obtains</w:t>
      </w:r>
      <w:r w:rsidRPr="004A6953">
        <w:rPr>
          <w:spacing w:val="-10"/>
        </w:rPr>
        <w:t xml:space="preserve"> </w:t>
      </w:r>
      <w:r w:rsidRPr="004A6953">
        <w:t>the</w:t>
      </w:r>
      <w:r w:rsidRPr="004A6953">
        <w:rPr>
          <w:spacing w:val="-11"/>
        </w:rPr>
        <w:t xml:space="preserve"> </w:t>
      </w:r>
      <w:r w:rsidRPr="004A6953">
        <w:t>Customer’s</w:t>
      </w:r>
      <w:r w:rsidRPr="004A6953">
        <w:rPr>
          <w:spacing w:val="-11"/>
        </w:rPr>
        <w:t xml:space="preserve"> </w:t>
      </w:r>
      <w:r w:rsidRPr="004A6953">
        <w:t>prior</w:t>
      </w:r>
      <w:r w:rsidRPr="004A6953">
        <w:rPr>
          <w:spacing w:val="-10"/>
        </w:rPr>
        <w:t xml:space="preserve"> </w:t>
      </w:r>
      <w:r w:rsidRPr="004A6953">
        <w:t>written</w:t>
      </w:r>
      <w:r w:rsidRPr="004A6953">
        <w:rPr>
          <w:spacing w:val="-11"/>
        </w:rPr>
        <w:t xml:space="preserve"> </w:t>
      </w:r>
      <w:r w:rsidRPr="004A6953">
        <w:t>consent</w:t>
      </w:r>
      <w:r w:rsidRPr="004A6953">
        <w:rPr>
          <w:spacing w:val="-10"/>
        </w:rPr>
        <w:t xml:space="preserve"> </w:t>
      </w:r>
      <w:r w:rsidRPr="004A6953">
        <w:t>(such</w:t>
      </w:r>
      <w:r w:rsidRPr="004A6953">
        <w:rPr>
          <w:spacing w:val="-10"/>
        </w:rPr>
        <w:t xml:space="preserve"> </w:t>
      </w:r>
      <w:r w:rsidRPr="004A6953">
        <w:t>consent not to be unreasonably withheld or delayed).</w:t>
      </w:r>
    </w:p>
    <w:p w:rsidR="004A37C8" w:rsidRPr="004A6953" w:rsidRDefault="008B24A5">
      <w:pPr>
        <w:pStyle w:val="ListParagraph"/>
        <w:numPr>
          <w:ilvl w:val="1"/>
          <w:numId w:val="65"/>
        </w:numPr>
        <w:tabs>
          <w:tab w:val="left" w:pos="1295"/>
        </w:tabs>
        <w:ind w:hanging="569"/>
      </w:pPr>
      <w:r w:rsidRPr="004A6953">
        <w:t>The</w:t>
      </w:r>
      <w:r w:rsidRPr="004A6953">
        <w:rPr>
          <w:spacing w:val="-8"/>
        </w:rPr>
        <w:t xml:space="preserve"> </w:t>
      </w:r>
      <w:r w:rsidRPr="004A6953">
        <w:t>Supplier</w:t>
      </w:r>
      <w:r w:rsidRPr="004A6953">
        <w:rPr>
          <w:spacing w:val="-8"/>
        </w:rPr>
        <w:t xml:space="preserve"> </w:t>
      </w:r>
      <w:r w:rsidRPr="004A6953">
        <w:rPr>
          <w:spacing w:val="-2"/>
        </w:rPr>
        <w:t>shall:</w:t>
      </w:r>
    </w:p>
    <w:p w:rsidR="004A37C8" w:rsidRPr="004A6953" w:rsidRDefault="008B24A5">
      <w:pPr>
        <w:pStyle w:val="ListParagraph"/>
        <w:numPr>
          <w:ilvl w:val="2"/>
          <w:numId w:val="65"/>
        </w:numPr>
        <w:tabs>
          <w:tab w:val="left" w:pos="2288"/>
        </w:tabs>
        <w:spacing w:before="119"/>
        <w:ind w:right="418"/>
      </w:pPr>
      <w:r w:rsidRPr="004A6953">
        <w:t>notify the Customer promptly of the absence of any Key Personnel (other</w:t>
      </w:r>
      <w:r w:rsidRPr="004A6953">
        <w:rPr>
          <w:spacing w:val="-4"/>
        </w:rPr>
        <w:t xml:space="preserve"> </w:t>
      </w:r>
      <w:r w:rsidRPr="004A6953">
        <w:t>than</w:t>
      </w:r>
      <w:r w:rsidRPr="004A6953">
        <w:rPr>
          <w:spacing w:val="-4"/>
        </w:rPr>
        <w:t xml:space="preserve"> </w:t>
      </w:r>
      <w:r w:rsidRPr="004A6953">
        <w:t>for</w:t>
      </w:r>
      <w:r w:rsidRPr="004A6953">
        <w:rPr>
          <w:spacing w:val="-3"/>
        </w:rPr>
        <w:t xml:space="preserve"> </w:t>
      </w:r>
      <w:r w:rsidRPr="004A6953">
        <w:t>short-term</w:t>
      </w:r>
      <w:r w:rsidRPr="004A6953">
        <w:rPr>
          <w:spacing w:val="-5"/>
        </w:rPr>
        <w:t xml:space="preserve"> </w:t>
      </w:r>
      <w:r w:rsidRPr="004A6953">
        <w:t>sickness</w:t>
      </w:r>
      <w:r w:rsidRPr="004A6953">
        <w:rPr>
          <w:spacing w:val="-5"/>
        </w:rPr>
        <w:t xml:space="preserve"> </w:t>
      </w:r>
      <w:r w:rsidRPr="004A6953">
        <w:t>or</w:t>
      </w:r>
      <w:r w:rsidRPr="004A6953">
        <w:rPr>
          <w:spacing w:val="-4"/>
        </w:rPr>
        <w:t xml:space="preserve"> </w:t>
      </w:r>
      <w:r w:rsidRPr="004A6953">
        <w:t>holidays</w:t>
      </w:r>
      <w:r w:rsidRPr="004A6953">
        <w:rPr>
          <w:spacing w:val="-5"/>
        </w:rPr>
        <w:t xml:space="preserve"> </w:t>
      </w:r>
      <w:r w:rsidRPr="004A6953">
        <w:t>of</w:t>
      </w:r>
      <w:r w:rsidRPr="004A6953">
        <w:rPr>
          <w:spacing w:val="-4"/>
        </w:rPr>
        <w:t xml:space="preserve"> </w:t>
      </w:r>
      <w:r w:rsidRPr="004A6953">
        <w:t>two</w:t>
      </w:r>
      <w:r w:rsidRPr="004A6953">
        <w:rPr>
          <w:spacing w:val="-5"/>
        </w:rPr>
        <w:t xml:space="preserve"> </w:t>
      </w:r>
      <w:r w:rsidRPr="004A6953">
        <w:t>(2)</w:t>
      </w:r>
      <w:r w:rsidRPr="004A6953">
        <w:rPr>
          <w:spacing w:val="-4"/>
        </w:rPr>
        <w:t xml:space="preserve"> </w:t>
      </w:r>
      <w:r w:rsidRPr="004A6953">
        <w:t>weeks</w:t>
      </w:r>
      <w:r w:rsidRPr="004A6953">
        <w:rPr>
          <w:spacing w:val="-4"/>
        </w:rPr>
        <w:t xml:space="preserve"> </w:t>
      </w:r>
      <w:r w:rsidRPr="004A6953">
        <w:t>or</w:t>
      </w:r>
      <w:r w:rsidRPr="004A6953">
        <w:rPr>
          <w:spacing w:val="-5"/>
        </w:rPr>
        <w:t xml:space="preserve"> </w:t>
      </w:r>
      <w:r w:rsidRPr="004A6953">
        <w:t>less, in</w:t>
      </w:r>
      <w:r w:rsidRPr="004A6953">
        <w:rPr>
          <w:spacing w:val="-9"/>
        </w:rPr>
        <w:t xml:space="preserve"> </w:t>
      </w:r>
      <w:r w:rsidRPr="004A6953">
        <w:t>which</w:t>
      </w:r>
      <w:r w:rsidRPr="004A6953">
        <w:rPr>
          <w:spacing w:val="-9"/>
        </w:rPr>
        <w:t xml:space="preserve"> </w:t>
      </w:r>
      <w:r w:rsidRPr="004A6953">
        <w:t>case</w:t>
      </w:r>
      <w:r w:rsidRPr="004A6953">
        <w:rPr>
          <w:spacing w:val="-10"/>
        </w:rPr>
        <w:t xml:space="preserve"> </w:t>
      </w:r>
      <w:r w:rsidRPr="004A6953">
        <w:t>the</w:t>
      </w:r>
      <w:r w:rsidRPr="004A6953">
        <w:rPr>
          <w:spacing w:val="-9"/>
        </w:rPr>
        <w:t xml:space="preserve"> </w:t>
      </w:r>
      <w:r w:rsidRPr="004A6953">
        <w:t>Supplier</w:t>
      </w:r>
      <w:r w:rsidRPr="004A6953">
        <w:rPr>
          <w:spacing w:val="-9"/>
        </w:rPr>
        <w:t xml:space="preserve"> </w:t>
      </w:r>
      <w:r w:rsidRPr="004A6953">
        <w:t>shall</w:t>
      </w:r>
      <w:r w:rsidRPr="004A6953">
        <w:rPr>
          <w:spacing w:val="-9"/>
        </w:rPr>
        <w:t xml:space="preserve"> </w:t>
      </w:r>
      <w:r w:rsidRPr="004A6953">
        <w:t>ensure</w:t>
      </w:r>
      <w:r w:rsidRPr="004A6953">
        <w:rPr>
          <w:spacing w:val="-9"/>
        </w:rPr>
        <w:t xml:space="preserve"> </w:t>
      </w:r>
      <w:r w:rsidRPr="004A6953">
        <w:t>appropriate</w:t>
      </w:r>
      <w:r w:rsidRPr="004A6953">
        <w:rPr>
          <w:spacing w:val="-9"/>
        </w:rPr>
        <w:t xml:space="preserve"> </w:t>
      </w:r>
      <w:r w:rsidRPr="004A6953">
        <w:t>temporary</w:t>
      </w:r>
      <w:r w:rsidRPr="004A6953">
        <w:rPr>
          <w:spacing w:val="-9"/>
        </w:rPr>
        <w:t xml:space="preserve"> </w:t>
      </w:r>
      <w:r w:rsidRPr="004A6953">
        <w:t>cover</w:t>
      </w:r>
      <w:r w:rsidRPr="004A6953">
        <w:rPr>
          <w:spacing w:val="-9"/>
        </w:rPr>
        <w:t xml:space="preserve"> </w:t>
      </w:r>
      <w:r w:rsidRPr="004A6953">
        <w:t>for that Key Role);</w:t>
      </w:r>
    </w:p>
    <w:p w:rsidR="004A37C8" w:rsidRPr="004A6953" w:rsidRDefault="008B24A5">
      <w:pPr>
        <w:pStyle w:val="ListParagraph"/>
        <w:numPr>
          <w:ilvl w:val="2"/>
          <w:numId w:val="65"/>
        </w:numPr>
        <w:tabs>
          <w:tab w:val="left" w:pos="2288"/>
        </w:tabs>
        <w:spacing w:before="121"/>
        <w:ind w:right="422"/>
      </w:pPr>
      <w:r w:rsidRPr="004A6953">
        <w:t>ensure that any Key Role is not vacant for any longer than ten (10) Working Days;</w:t>
      </w:r>
    </w:p>
    <w:p w:rsidR="004A37C8" w:rsidRPr="004A6953" w:rsidRDefault="008B24A5">
      <w:pPr>
        <w:pStyle w:val="ListParagraph"/>
        <w:numPr>
          <w:ilvl w:val="2"/>
          <w:numId w:val="65"/>
        </w:numPr>
        <w:tabs>
          <w:tab w:val="left" w:pos="2288"/>
        </w:tabs>
        <w:ind w:right="419"/>
      </w:pPr>
      <w:r w:rsidRPr="004A6953">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proofErr w:type="spellStart"/>
      <w:r w:rsidRPr="004A6953">
        <w:t>Months notice</w:t>
      </w:r>
      <w:proofErr w:type="spellEnd"/>
      <w:r w:rsidRPr="004A6953">
        <w:t>;</w:t>
      </w:r>
    </w:p>
    <w:p w:rsidR="004A37C8" w:rsidRPr="004A6953" w:rsidRDefault="008B24A5">
      <w:pPr>
        <w:pStyle w:val="ListParagraph"/>
        <w:numPr>
          <w:ilvl w:val="2"/>
          <w:numId w:val="65"/>
        </w:numPr>
        <w:tabs>
          <w:tab w:val="left" w:pos="2288"/>
        </w:tabs>
        <w:ind w:right="420"/>
      </w:pPr>
      <w:r w:rsidRPr="004A6953">
        <w:t xml:space="preserve">ensure that all arrangements for planned changes in Key Personnel provide adequate periods during which incoming and outgoing </w:t>
      </w:r>
      <w:r w:rsidRPr="004A6953">
        <w:rPr>
          <w:spacing w:val="-2"/>
        </w:rPr>
        <w:t>personnel</w:t>
      </w:r>
      <w:r w:rsidRPr="004A6953">
        <w:rPr>
          <w:spacing w:val="-4"/>
        </w:rPr>
        <w:t xml:space="preserve"> </w:t>
      </w:r>
      <w:r w:rsidRPr="004A6953">
        <w:rPr>
          <w:spacing w:val="-2"/>
        </w:rPr>
        <w:t>work</w:t>
      </w:r>
      <w:r w:rsidRPr="004A6953">
        <w:rPr>
          <w:spacing w:val="-4"/>
        </w:rPr>
        <w:t xml:space="preserve"> </w:t>
      </w:r>
      <w:r w:rsidRPr="004A6953">
        <w:rPr>
          <w:spacing w:val="-2"/>
        </w:rPr>
        <w:t>together</w:t>
      </w:r>
      <w:r w:rsidRPr="004A6953">
        <w:rPr>
          <w:spacing w:val="-7"/>
        </w:rPr>
        <w:t xml:space="preserve"> </w:t>
      </w:r>
      <w:r w:rsidRPr="004A6953">
        <w:rPr>
          <w:spacing w:val="-2"/>
        </w:rPr>
        <w:t>to</w:t>
      </w:r>
      <w:r w:rsidRPr="004A6953">
        <w:rPr>
          <w:spacing w:val="-4"/>
        </w:rPr>
        <w:t xml:space="preserve"> </w:t>
      </w:r>
      <w:r w:rsidRPr="004A6953">
        <w:rPr>
          <w:spacing w:val="-2"/>
        </w:rPr>
        <w:t>transfer</w:t>
      </w:r>
      <w:r w:rsidRPr="004A6953">
        <w:rPr>
          <w:spacing w:val="-4"/>
        </w:rPr>
        <w:t xml:space="preserve"> </w:t>
      </w:r>
      <w:r w:rsidRPr="004A6953">
        <w:rPr>
          <w:spacing w:val="-2"/>
        </w:rPr>
        <w:t>responsibilities</w:t>
      </w:r>
      <w:r w:rsidRPr="004A6953">
        <w:rPr>
          <w:spacing w:val="-6"/>
        </w:rPr>
        <w:t xml:space="preserve"> </w:t>
      </w:r>
      <w:r w:rsidRPr="004A6953">
        <w:rPr>
          <w:spacing w:val="-2"/>
        </w:rPr>
        <w:t>and</w:t>
      </w:r>
      <w:r w:rsidRPr="004A6953">
        <w:rPr>
          <w:spacing w:val="-4"/>
        </w:rPr>
        <w:t xml:space="preserve"> </w:t>
      </w:r>
      <w:r w:rsidRPr="004A6953">
        <w:rPr>
          <w:spacing w:val="-2"/>
        </w:rPr>
        <w:t>ensure</w:t>
      </w:r>
      <w:r w:rsidRPr="004A6953">
        <w:rPr>
          <w:spacing w:val="-6"/>
        </w:rPr>
        <w:t xml:space="preserve"> </w:t>
      </w:r>
      <w:r w:rsidRPr="004A6953">
        <w:rPr>
          <w:spacing w:val="-2"/>
        </w:rPr>
        <w:t>that</w:t>
      </w:r>
      <w:r w:rsidRPr="004A6953">
        <w:rPr>
          <w:spacing w:val="-6"/>
        </w:rPr>
        <w:t xml:space="preserve"> </w:t>
      </w:r>
      <w:r w:rsidRPr="004A6953">
        <w:rPr>
          <w:spacing w:val="-2"/>
        </w:rPr>
        <w:t xml:space="preserve">such </w:t>
      </w:r>
      <w:r w:rsidRPr="004A6953">
        <w:t>change</w:t>
      </w:r>
      <w:r w:rsidRPr="004A6953">
        <w:rPr>
          <w:spacing w:val="-8"/>
        </w:rPr>
        <w:t xml:space="preserve"> </w:t>
      </w:r>
      <w:r w:rsidRPr="004A6953">
        <w:t>does</w:t>
      </w:r>
      <w:r w:rsidRPr="004A6953">
        <w:rPr>
          <w:spacing w:val="-8"/>
        </w:rPr>
        <w:t xml:space="preserve"> </w:t>
      </w:r>
      <w:r w:rsidRPr="004A6953">
        <w:t>not</w:t>
      </w:r>
      <w:r w:rsidRPr="004A6953">
        <w:rPr>
          <w:spacing w:val="-8"/>
        </w:rPr>
        <w:t xml:space="preserve"> </w:t>
      </w:r>
      <w:r w:rsidRPr="004A6953">
        <w:t>have</w:t>
      </w:r>
      <w:r w:rsidRPr="004A6953">
        <w:rPr>
          <w:spacing w:val="-9"/>
        </w:rPr>
        <w:t xml:space="preserve"> </w:t>
      </w:r>
      <w:r w:rsidRPr="004A6953">
        <w:t>an</w:t>
      </w:r>
      <w:r w:rsidRPr="004A6953">
        <w:rPr>
          <w:spacing w:val="-8"/>
        </w:rPr>
        <w:t xml:space="preserve"> </w:t>
      </w:r>
      <w:r w:rsidRPr="004A6953">
        <w:t>adverse</w:t>
      </w:r>
      <w:r w:rsidRPr="004A6953">
        <w:rPr>
          <w:spacing w:val="-9"/>
        </w:rPr>
        <w:t xml:space="preserve"> </w:t>
      </w:r>
      <w:r w:rsidRPr="004A6953">
        <w:t>impact</w:t>
      </w:r>
      <w:r w:rsidRPr="004A6953">
        <w:rPr>
          <w:spacing w:val="-8"/>
        </w:rPr>
        <w:t xml:space="preserve"> </w:t>
      </w:r>
      <w:r w:rsidRPr="004A6953">
        <w:t>on</w:t>
      </w:r>
      <w:r w:rsidRPr="004A6953">
        <w:rPr>
          <w:spacing w:val="-8"/>
        </w:rPr>
        <w:t xml:space="preserve"> </w:t>
      </w:r>
      <w:r w:rsidRPr="004A6953">
        <w:t>the</w:t>
      </w:r>
      <w:r w:rsidRPr="004A6953">
        <w:rPr>
          <w:spacing w:val="-8"/>
        </w:rPr>
        <w:t xml:space="preserve"> </w:t>
      </w:r>
      <w:r w:rsidRPr="004A6953">
        <w:t>provision</w:t>
      </w:r>
      <w:r w:rsidRPr="004A6953">
        <w:rPr>
          <w:spacing w:val="-9"/>
        </w:rPr>
        <w:t xml:space="preserve"> </w:t>
      </w:r>
      <w:r w:rsidRPr="004A6953">
        <w:t>of</w:t>
      </w:r>
      <w:r w:rsidRPr="004A6953">
        <w:rPr>
          <w:spacing w:val="-8"/>
        </w:rPr>
        <w:t xml:space="preserve"> </w:t>
      </w:r>
      <w:r w:rsidRPr="004A6953">
        <w:t>the</w:t>
      </w:r>
      <w:r w:rsidRPr="004A6953">
        <w:rPr>
          <w:spacing w:val="-8"/>
        </w:rPr>
        <w:t xml:space="preserve"> </w:t>
      </w:r>
      <w:r w:rsidRPr="004A6953">
        <w:t>Goods and/or Services; and</w:t>
      </w:r>
    </w:p>
    <w:p w:rsidR="004A37C8" w:rsidRPr="004A6953" w:rsidRDefault="008B24A5">
      <w:pPr>
        <w:pStyle w:val="ListParagraph"/>
        <w:numPr>
          <w:ilvl w:val="2"/>
          <w:numId w:val="65"/>
        </w:numPr>
        <w:tabs>
          <w:tab w:val="left" w:pos="2288"/>
        </w:tabs>
        <w:spacing w:before="121"/>
      </w:pPr>
      <w:r w:rsidRPr="004A6953">
        <w:t>ensure</w:t>
      </w:r>
      <w:r w:rsidRPr="004A6953">
        <w:rPr>
          <w:spacing w:val="-7"/>
        </w:rPr>
        <w:t xml:space="preserve"> </w:t>
      </w:r>
      <w:r w:rsidRPr="004A6953">
        <w:t>that</w:t>
      </w:r>
      <w:r w:rsidRPr="004A6953">
        <w:rPr>
          <w:spacing w:val="-7"/>
        </w:rPr>
        <w:t xml:space="preserve"> </w:t>
      </w:r>
      <w:r w:rsidRPr="004A6953">
        <w:t>any</w:t>
      </w:r>
      <w:r w:rsidRPr="004A6953">
        <w:rPr>
          <w:spacing w:val="-6"/>
        </w:rPr>
        <w:t xml:space="preserve"> </w:t>
      </w:r>
      <w:r w:rsidRPr="004A6953">
        <w:t>replacement</w:t>
      </w:r>
      <w:r w:rsidRPr="004A6953">
        <w:rPr>
          <w:spacing w:val="-6"/>
        </w:rPr>
        <w:t xml:space="preserve"> </w:t>
      </w:r>
      <w:r w:rsidRPr="004A6953">
        <w:t>for</w:t>
      </w:r>
      <w:r w:rsidRPr="004A6953">
        <w:rPr>
          <w:spacing w:val="-7"/>
        </w:rPr>
        <w:t xml:space="preserve"> </w:t>
      </w:r>
      <w:r w:rsidRPr="004A6953">
        <w:t>a</w:t>
      </w:r>
      <w:r w:rsidRPr="004A6953">
        <w:rPr>
          <w:spacing w:val="-7"/>
        </w:rPr>
        <w:t xml:space="preserve"> </w:t>
      </w:r>
      <w:r w:rsidRPr="004A6953">
        <w:t>Key</w:t>
      </w:r>
      <w:r w:rsidRPr="004A6953">
        <w:rPr>
          <w:spacing w:val="-6"/>
        </w:rPr>
        <w:t xml:space="preserve"> </w:t>
      </w:r>
      <w:r w:rsidRPr="004A6953">
        <w:rPr>
          <w:spacing w:val="-2"/>
        </w:rPr>
        <w:t>Role:</w:t>
      </w:r>
    </w:p>
    <w:p w:rsidR="004A37C8" w:rsidRPr="004A6953" w:rsidRDefault="008B24A5">
      <w:pPr>
        <w:pStyle w:val="ListParagraph"/>
        <w:numPr>
          <w:ilvl w:val="3"/>
          <w:numId w:val="65"/>
        </w:numPr>
        <w:tabs>
          <w:tab w:val="left" w:pos="2996"/>
        </w:tabs>
        <w:spacing w:before="119"/>
        <w:ind w:right="421"/>
      </w:pPr>
      <w:r w:rsidRPr="004A6953">
        <w:t>has a level of qualifications and experience appropriate to the relevant Key Role; and</w:t>
      </w:r>
    </w:p>
    <w:p w:rsidR="004A37C8" w:rsidRPr="004A6953" w:rsidRDefault="008B24A5">
      <w:pPr>
        <w:pStyle w:val="ListParagraph"/>
        <w:numPr>
          <w:ilvl w:val="3"/>
          <w:numId w:val="65"/>
        </w:numPr>
        <w:tabs>
          <w:tab w:val="left" w:pos="2996"/>
        </w:tabs>
        <w:ind w:right="423"/>
      </w:pPr>
      <w:proofErr w:type="gramStart"/>
      <w:r w:rsidRPr="004A6953">
        <w:t>is</w:t>
      </w:r>
      <w:proofErr w:type="gramEnd"/>
      <w:r w:rsidRPr="004A6953">
        <w:t xml:space="preserve"> fully competent to carry out the tasks assigned to the Key Personnel whom he or she has replaced.</w:t>
      </w:r>
    </w:p>
    <w:p w:rsidR="004A37C8" w:rsidRPr="004A6953" w:rsidRDefault="008B24A5">
      <w:pPr>
        <w:pStyle w:val="ListParagraph"/>
        <w:numPr>
          <w:ilvl w:val="2"/>
          <w:numId w:val="65"/>
        </w:numPr>
        <w:tabs>
          <w:tab w:val="left" w:pos="2288"/>
        </w:tabs>
        <w:spacing w:before="119"/>
        <w:ind w:right="416"/>
      </w:pPr>
      <w:proofErr w:type="gramStart"/>
      <w:r w:rsidRPr="004A6953">
        <w:t>shall</w:t>
      </w:r>
      <w:proofErr w:type="gramEnd"/>
      <w:r w:rsidRPr="004A6953">
        <w:t xml:space="preserve"> and shall procure that any Sub-Contractor shall not remove or replace</w:t>
      </w:r>
      <w:r w:rsidRPr="004A6953">
        <w:rPr>
          <w:spacing w:val="-16"/>
        </w:rPr>
        <w:t xml:space="preserve"> </w:t>
      </w:r>
      <w:r w:rsidRPr="004A6953">
        <w:t>any</w:t>
      </w:r>
      <w:r w:rsidRPr="004A6953">
        <w:rPr>
          <w:spacing w:val="-15"/>
        </w:rPr>
        <w:t xml:space="preserve"> </w:t>
      </w:r>
      <w:r w:rsidRPr="004A6953">
        <w:t>Key</w:t>
      </w:r>
      <w:r w:rsidRPr="004A6953">
        <w:rPr>
          <w:spacing w:val="-15"/>
        </w:rPr>
        <w:t xml:space="preserve"> </w:t>
      </w:r>
      <w:r w:rsidRPr="004A6953">
        <w:t>Personnel</w:t>
      </w:r>
      <w:r w:rsidRPr="004A6953">
        <w:rPr>
          <w:spacing w:val="-16"/>
        </w:rPr>
        <w:t xml:space="preserve"> </w:t>
      </w:r>
      <w:r w:rsidRPr="004A6953">
        <w:t>during</w:t>
      </w:r>
      <w:r w:rsidRPr="004A6953">
        <w:rPr>
          <w:spacing w:val="-15"/>
        </w:rPr>
        <w:t xml:space="preserve"> </w:t>
      </w:r>
      <w:r w:rsidRPr="004A6953">
        <w:t>the</w:t>
      </w:r>
      <w:r w:rsidRPr="004A6953">
        <w:rPr>
          <w:spacing w:val="-15"/>
        </w:rPr>
        <w:t xml:space="preserve"> </w:t>
      </w:r>
      <w:r w:rsidRPr="004A6953">
        <w:t>Contract</w:t>
      </w:r>
      <w:r w:rsidRPr="004A6953">
        <w:rPr>
          <w:spacing w:val="-15"/>
        </w:rPr>
        <w:t xml:space="preserve"> </w:t>
      </w:r>
      <w:r w:rsidRPr="004A6953">
        <w:t>Period</w:t>
      </w:r>
      <w:r w:rsidRPr="004A6953">
        <w:rPr>
          <w:spacing w:val="-16"/>
        </w:rPr>
        <w:t xml:space="preserve"> </w:t>
      </w:r>
      <w:r w:rsidRPr="004A6953">
        <w:t>without</w:t>
      </w:r>
      <w:r w:rsidRPr="004A6953">
        <w:rPr>
          <w:spacing w:val="-15"/>
        </w:rPr>
        <w:t xml:space="preserve"> </w:t>
      </w:r>
      <w:r w:rsidRPr="004A6953">
        <w:t>Approval.</w:t>
      </w:r>
    </w:p>
    <w:p w:rsidR="004A37C8" w:rsidRPr="004A6953" w:rsidRDefault="008B24A5">
      <w:pPr>
        <w:pStyle w:val="ListParagraph"/>
        <w:numPr>
          <w:ilvl w:val="1"/>
          <w:numId w:val="65"/>
        </w:numPr>
        <w:tabs>
          <w:tab w:val="left" w:pos="1295"/>
        </w:tabs>
        <w:spacing w:before="121"/>
        <w:ind w:right="422"/>
      </w:pPr>
      <w:r w:rsidRPr="004A6953">
        <w:t>The Customer may require the Supplier to remove any Key Personnel that the Customer considers in any respect unsatisfactory. The Customer shall not be liable for the cost of replacing any Key Personnel.</w:t>
      </w:r>
    </w:p>
    <w:p w:rsidR="004A37C8" w:rsidRPr="004A6953" w:rsidRDefault="004A37C8">
      <w:pPr>
        <w:pStyle w:val="BodyText"/>
        <w:spacing w:before="11"/>
        <w:ind w:left="0"/>
        <w:jc w:val="left"/>
        <w:rPr>
          <w:sz w:val="20"/>
        </w:rPr>
      </w:pPr>
    </w:p>
    <w:p w:rsidR="004A37C8" w:rsidRPr="004A6953" w:rsidRDefault="008B24A5">
      <w:pPr>
        <w:pStyle w:val="Heading1"/>
        <w:numPr>
          <w:ilvl w:val="0"/>
          <w:numId w:val="65"/>
        </w:numPr>
        <w:tabs>
          <w:tab w:val="left" w:pos="727"/>
          <w:tab w:val="left" w:pos="728"/>
        </w:tabs>
      </w:pPr>
      <w:bookmarkStart w:id="93" w:name="_bookmark93"/>
      <w:bookmarkEnd w:id="93"/>
      <w:r w:rsidRPr="004A6953">
        <w:t>SUPPLIER</w:t>
      </w:r>
      <w:r w:rsidRPr="004A6953">
        <w:rPr>
          <w:spacing w:val="-13"/>
        </w:rPr>
        <w:t xml:space="preserve"> </w:t>
      </w:r>
      <w:r w:rsidRPr="004A6953">
        <w:rPr>
          <w:spacing w:val="-2"/>
        </w:rPr>
        <w:t>PERSONNEL</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2"/>
        <w:numPr>
          <w:ilvl w:val="1"/>
          <w:numId w:val="65"/>
        </w:numPr>
        <w:tabs>
          <w:tab w:val="left" w:pos="1295"/>
        </w:tabs>
        <w:spacing w:before="81"/>
        <w:ind w:hanging="569"/>
      </w:pPr>
      <w:r w:rsidRPr="004A6953">
        <w:lastRenderedPageBreak/>
        <w:t>Supplier</w:t>
      </w:r>
      <w:r w:rsidRPr="004A6953">
        <w:rPr>
          <w:spacing w:val="-9"/>
        </w:rPr>
        <w:t xml:space="preserve"> </w:t>
      </w:r>
      <w:r w:rsidRPr="004A6953">
        <w:rPr>
          <w:spacing w:val="-2"/>
        </w:rPr>
        <w:t>Personnel</w:t>
      </w:r>
    </w:p>
    <w:p w:rsidR="004A37C8" w:rsidRPr="004A6953" w:rsidRDefault="008B24A5">
      <w:pPr>
        <w:pStyle w:val="ListParagraph"/>
        <w:numPr>
          <w:ilvl w:val="2"/>
          <w:numId w:val="65"/>
        </w:numPr>
        <w:tabs>
          <w:tab w:val="left" w:pos="2288"/>
        </w:tabs>
        <w:spacing w:before="121"/>
      </w:pPr>
      <w:r w:rsidRPr="004A6953">
        <w:t>The</w:t>
      </w:r>
      <w:r w:rsidRPr="004A6953">
        <w:rPr>
          <w:spacing w:val="-8"/>
        </w:rPr>
        <w:t xml:space="preserve"> </w:t>
      </w:r>
      <w:r w:rsidRPr="004A6953">
        <w:t>Supplier</w:t>
      </w:r>
      <w:r w:rsidRPr="004A6953">
        <w:rPr>
          <w:spacing w:val="-8"/>
        </w:rPr>
        <w:t xml:space="preserve"> </w:t>
      </w:r>
      <w:r w:rsidRPr="004A6953">
        <w:rPr>
          <w:spacing w:val="-2"/>
        </w:rPr>
        <w:t>shall:</w:t>
      </w:r>
    </w:p>
    <w:p w:rsidR="004A37C8" w:rsidRPr="004A6953" w:rsidRDefault="008B24A5">
      <w:pPr>
        <w:pStyle w:val="ListParagraph"/>
        <w:numPr>
          <w:ilvl w:val="3"/>
          <w:numId w:val="65"/>
        </w:numPr>
        <w:tabs>
          <w:tab w:val="left" w:pos="2996"/>
        </w:tabs>
        <w:spacing w:before="119"/>
        <w:ind w:right="421"/>
      </w:pPr>
      <w:r w:rsidRPr="004A6953">
        <w:t>provide a list of the names of all Supplier Personnel requiring admission to Customer Premises, specifying the capacity in which they require admission and giving such other particulars as the Customer may reasonably require;</w:t>
      </w:r>
    </w:p>
    <w:p w:rsidR="004A37C8" w:rsidRPr="004A6953" w:rsidRDefault="008B24A5">
      <w:pPr>
        <w:pStyle w:val="ListParagraph"/>
        <w:numPr>
          <w:ilvl w:val="3"/>
          <w:numId w:val="65"/>
        </w:numPr>
        <w:tabs>
          <w:tab w:val="left" w:pos="2996"/>
        </w:tabs>
        <w:spacing w:before="121"/>
      </w:pPr>
      <w:r w:rsidRPr="004A6953">
        <w:t>ensure</w:t>
      </w:r>
      <w:r w:rsidRPr="004A6953">
        <w:rPr>
          <w:spacing w:val="-8"/>
        </w:rPr>
        <w:t xml:space="preserve"> </w:t>
      </w:r>
      <w:r w:rsidRPr="004A6953">
        <w:t>that</w:t>
      </w:r>
      <w:r w:rsidRPr="004A6953">
        <w:rPr>
          <w:spacing w:val="-8"/>
        </w:rPr>
        <w:t xml:space="preserve"> </w:t>
      </w:r>
      <w:r w:rsidRPr="004A6953">
        <w:t>all</w:t>
      </w:r>
      <w:r w:rsidRPr="004A6953">
        <w:rPr>
          <w:spacing w:val="-8"/>
        </w:rPr>
        <w:t xml:space="preserve"> </w:t>
      </w:r>
      <w:r w:rsidRPr="004A6953">
        <w:t>Supplier</w:t>
      </w:r>
      <w:r w:rsidRPr="004A6953">
        <w:rPr>
          <w:spacing w:val="-8"/>
        </w:rPr>
        <w:t xml:space="preserve"> </w:t>
      </w:r>
      <w:r w:rsidRPr="004A6953">
        <w:rPr>
          <w:spacing w:val="-2"/>
        </w:rPr>
        <w:t>Personnel:</w:t>
      </w:r>
    </w:p>
    <w:p w:rsidR="004A37C8" w:rsidRPr="004A6953" w:rsidRDefault="00E631FC">
      <w:pPr>
        <w:pStyle w:val="BodyText"/>
        <w:ind w:left="3562" w:right="421"/>
      </w:pPr>
      <w:r w:rsidRPr="004A6953">
        <w:pict>
          <v:rect id="docshape23" o:spid="_x0000_s1101" style="position:absolute;left:0;text-align:left;margin-left:213.8pt;margin-top:6pt;width:28.3pt;height:12.65pt;z-index:15739904;mso-position-horizontal-relative:page" fillcolor="black" stroked="f">
            <w10:wrap anchorx="page"/>
          </v:rect>
        </w:pict>
      </w:r>
      <w:proofErr w:type="gramStart"/>
      <w:r w:rsidR="008B24A5" w:rsidRPr="004A6953">
        <w:t>are</w:t>
      </w:r>
      <w:proofErr w:type="gramEnd"/>
      <w:r w:rsidR="008B24A5" w:rsidRPr="004A6953">
        <w:t xml:space="preserve"> appropriately qualified, trained and experienced to provide the Goods and/or Services with all reasonable skill, care and diligence;</w:t>
      </w:r>
    </w:p>
    <w:p w:rsidR="004A37C8" w:rsidRPr="004A6953" w:rsidRDefault="00E631FC">
      <w:pPr>
        <w:pStyle w:val="BodyText"/>
        <w:ind w:left="3562" w:right="420"/>
      </w:pPr>
      <w:r w:rsidRPr="004A6953">
        <w:pict>
          <v:rect id="docshape24" o:spid="_x0000_s1100" style="position:absolute;left:0;text-align:left;margin-left:213.8pt;margin-top:6pt;width:28.3pt;height:12.65pt;z-index:15740416;mso-position-horizontal-relative:page" fillcolor="black" stroked="f">
            <w10:wrap anchorx="page"/>
          </v:rect>
        </w:pict>
      </w:r>
      <w:proofErr w:type="gramStart"/>
      <w:r w:rsidR="008B24A5" w:rsidRPr="004A6953">
        <w:t>are</w:t>
      </w:r>
      <w:proofErr w:type="gramEnd"/>
      <w:r w:rsidR="008B24A5" w:rsidRPr="004A6953">
        <w:rPr>
          <w:spacing w:val="-8"/>
        </w:rPr>
        <w:t xml:space="preserve"> </w:t>
      </w:r>
      <w:r w:rsidR="008B24A5" w:rsidRPr="004A6953">
        <w:t>vetted</w:t>
      </w:r>
      <w:r w:rsidR="008B24A5" w:rsidRPr="004A6953">
        <w:rPr>
          <w:spacing w:val="-7"/>
        </w:rPr>
        <w:t xml:space="preserve"> </w:t>
      </w:r>
      <w:r w:rsidR="008B24A5" w:rsidRPr="004A6953">
        <w:t>in</w:t>
      </w:r>
      <w:r w:rsidR="008B24A5" w:rsidRPr="004A6953">
        <w:rPr>
          <w:spacing w:val="-8"/>
        </w:rPr>
        <w:t xml:space="preserve"> </w:t>
      </w:r>
      <w:r w:rsidR="008B24A5" w:rsidRPr="004A6953">
        <w:t>accordance</w:t>
      </w:r>
      <w:r w:rsidR="008B24A5" w:rsidRPr="004A6953">
        <w:rPr>
          <w:spacing w:val="-9"/>
        </w:rPr>
        <w:t xml:space="preserve"> </w:t>
      </w:r>
      <w:r w:rsidR="008B24A5" w:rsidRPr="004A6953">
        <w:t>with</w:t>
      </w:r>
      <w:r w:rsidR="008B24A5" w:rsidRPr="004A6953">
        <w:rPr>
          <w:spacing w:val="-8"/>
        </w:rPr>
        <w:t xml:space="preserve"> </w:t>
      </w:r>
      <w:r w:rsidR="008B24A5" w:rsidRPr="004A6953">
        <w:t>Good</w:t>
      </w:r>
      <w:r w:rsidR="008B24A5" w:rsidRPr="004A6953">
        <w:rPr>
          <w:spacing w:val="-8"/>
        </w:rPr>
        <w:t xml:space="preserve"> </w:t>
      </w:r>
      <w:r w:rsidR="008B24A5" w:rsidRPr="004A6953">
        <w:t>Industry</w:t>
      </w:r>
      <w:r w:rsidR="008B24A5" w:rsidRPr="004A6953">
        <w:rPr>
          <w:spacing w:val="-8"/>
        </w:rPr>
        <w:t xml:space="preserve"> </w:t>
      </w:r>
      <w:r w:rsidR="008B24A5" w:rsidRPr="004A6953">
        <w:t>Practice</w:t>
      </w:r>
      <w:r w:rsidR="008B24A5" w:rsidRPr="004A6953">
        <w:rPr>
          <w:spacing w:val="-8"/>
        </w:rPr>
        <w:t xml:space="preserve"> </w:t>
      </w:r>
      <w:r w:rsidR="008B24A5" w:rsidRPr="004A6953">
        <w:t>and, where applicable, the Security Policy and the Standards;</w:t>
      </w:r>
    </w:p>
    <w:p w:rsidR="004A37C8" w:rsidRPr="004A6953" w:rsidRDefault="00E631FC">
      <w:pPr>
        <w:pStyle w:val="BodyText"/>
        <w:ind w:left="3562" w:right="420"/>
      </w:pPr>
      <w:r w:rsidRPr="004A6953">
        <w:pict>
          <v:rect id="docshape25" o:spid="_x0000_s1099" style="position:absolute;left:0;text-align:left;margin-left:213.8pt;margin-top:6pt;width:28.3pt;height:12.65pt;z-index:15740928;mso-position-horizontal-relative:page" fillcolor="black" stroked="f">
            <w10:wrap anchorx="page"/>
          </v:rect>
        </w:pict>
      </w:r>
      <w:proofErr w:type="gramStart"/>
      <w:r w:rsidR="008B24A5" w:rsidRPr="004A6953">
        <w:t>obey</w:t>
      </w:r>
      <w:proofErr w:type="gramEnd"/>
      <w:r w:rsidR="008B24A5" w:rsidRPr="004A6953">
        <w:t xml:space="preserve"> all lawful instructions and reasonable directions of the Customer (including, if so required by the Customer, the ICT Policy) and provide the Goods and/or Services to the reasonable satisfaction of the Customer; and</w:t>
      </w:r>
    </w:p>
    <w:p w:rsidR="004A37C8" w:rsidRPr="004A6953" w:rsidRDefault="00E631FC">
      <w:pPr>
        <w:pStyle w:val="BodyText"/>
        <w:ind w:left="3562" w:right="419"/>
      </w:pPr>
      <w:r w:rsidRPr="004A6953">
        <w:pict>
          <v:rect id="docshape26" o:spid="_x0000_s1098" style="position:absolute;left:0;text-align:left;margin-left:213.8pt;margin-top:6pt;width:28.3pt;height:12.65pt;z-index:15741440;mso-position-horizontal-relative:page" fillcolor="black" stroked="f">
            <w10:wrap anchorx="page"/>
          </v:rect>
        </w:pict>
      </w:r>
      <w:proofErr w:type="gramStart"/>
      <w:r w:rsidR="008B24A5" w:rsidRPr="004A6953">
        <w:t>comply</w:t>
      </w:r>
      <w:proofErr w:type="gramEnd"/>
      <w:r w:rsidR="008B24A5" w:rsidRPr="004A6953">
        <w:t xml:space="preserve"> with all reasonable requirements of the Customer concerning conduct at the Customer Premises, including the security requirements set out in Contract Schedule 7 </w:t>
      </w:r>
      <w:r w:rsidR="008B24A5" w:rsidRPr="004A6953">
        <w:rPr>
          <w:spacing w:val="-2"/>
        </w:rPr>
        <w:t>(Security);</w:t>
      </w:r>
    </w:p>
    <w:p w:rsidR="004A37C8" w:rsidRPr="004A6953" w:rsidRDefault="008B24A5">
      <w:pPr>
        <w:pStyle w:val="ListParagraph"/>
        <w:numPr>
          <w:ilvl w:val="3"/>
          <w:numId w:val="65"/>
        </w:numPr>
        <w:tabs>
          <w:tab w:val="left" w:pos="2996"/>
        </w:tabs>
        <w:spacing w:before="119"/>
        <w:ind w:right="418"/>
      </w:pPr>
      <w:r w:rsidRPr="004A6953">
        <w:t>subject to Contract Schedule 10 (Staff Transfer), retain overall control</w:t>
      </w:r>
      <w:r w:rsidRPr="004A6953">
        <w:rPr>
          <w:spacing w:val="-10"/>
        </w:rPr>
        <w:t xml:space="preserve"> </w:t>
      </w:r>
      <w:r w:rsidRPr="004A6953">
        <w:t>of</w:t>
      </w:r>
      <w:r w:rsidRPr="004A6953">
        <w:rPr>
          <w:spacing w:val="-11"/>
        </w:rPr>
        <w:t xml:space="preserve"> </w:t>
      </w:r>
      <w:r w:rsidRPr="004A6953">
        <w:t>the</w:t>
      </w:r>
      <w:r w:rsidRPr="004A6953">
        <w:rPr>
          <w:spacing w:val="-10"/>
        </w:rPr>
        <w:t xml:space="preserve"> </w:t>
      </w:r>
      <w:r w:rsidRPr="004A6953">
        <w:t>Supplier</w:t>
      </w:r>
      <w:r w:rsidRPr="004A6953">
        <w:rPr>
          <w:spacing w:val="-10"/>
        </w:rPr>
        <w:t xml:space="preserve"> </w:t>
      </w:r>
      <w:r w:rsidRPr="004A6953">
        <w:t>Personnel</w:t>
      </w:r>
      <w:r w:rsidRPr="004A6953">
        <w:rPr>
          <w:spacing w:val="-10"/>
        </w:rPr>
        <w:t xml:space="preserve"> </w:t>
      </w:r>
      <w:r w:rsidRPr="004A6953">
        <w:t>at</w:t>
      </w:r>
      <w:r w:rsidRPr="004A6953">
        <w:rPr>
          <w:spacing w:val="-12"/>
        </w:rPr>
        <w:t xml:space="preserve"> </w:t>
      </w:r>
      <w:r w:rsidRPr="004A6953">
        <w:t>all</w:t>
      </w:r>
      <w:r w:rsidRPr="004A6953">
        <w:rPr>
          <w:spacing w:val="-10"/>
        </w:rPr>
        <w:t xml:space="preserve"> </w:t>
      </w:r>
      <w:r w:rsidRPr="004A6953">
        <w:t>times</w:t>
      </w:r>
      <w:r w:rsidRPr="004A6953">
        <w:rPr>
          <w:spacing w:val="-11"/>
        </w:rPr>
        <w:t xml:space="preserve"> </w:t>
      </w:r>
      <w:r w:rsidRPr="004A6953">
        <w:t>so</w:t>
      </w:r>
      <w:r w:rsidRPr="004A6953">
        <w:rPr>
          <w:spacing w:val="-10"/>
        </w:rPr>
        <w:t xml:space="preserve"> </w:t>
      </w:r>
      <w:r w:rsidRPr="004A6953">
        <w:t>that</w:t>
      </w:r>
      <w:r w:rsidRPr="004A6953">
        <w:rPr>
          <w:spacing w:val="-10"/>
        </w:rPr>
        <w:t xml:space="preserve"> </w:t>
      </w:r>
      <w:r w:rsidRPr="004A6953">
        <w:t>the</w:t>
      </w:r>
      <w:r w:rsidRPr="004A6953">
        <w:rPr>
          <w:spacing w:val="-10"/>
        </w:rPr>
        <w:t xml:space="preserve"> </w:t>
      </w:r>
      <w:r w:rsidRPr="004A6953">
        <w:t>Supplier Personnel shall not be deemed to be employees, agents or contractors of the Customer;</w:t>
      </w:r>
    </w:p>
    <w:p w:rsidR="004A37C8" w:rsidRPr="004A6953" w:rsidRDefault="008B24A5">
      <w:pPr>
        <w:pStyle w:val="ListParagraph"/>
        <w:numPr>
          <w:ilvl w:val="3"/>
          <w:numId w:val="65"/>
        </w:numPr>
        <w:tabs>
          <w:tab w:val="left" w:pos="2996"/>
        </w:tabs>
        <w:ind w:right="419"/>
      </w:pPr>
      <w:r w:rsidRPr="004A6953">
        <w:t>be liable at all times for all acts or omissions of Supplier Personnel, so that any act or omission of a member of any Supplier</w:t>
      </w:r>
      <w:r w:rsidRPr="004A6953">
        <w:rPr>
          <w:spacing w:val="-15"/>
        </w:rPr>
        <w:t xml:space="preserve"> </w:t>
      </w:r>
      <w:r w:rsidRPr="004A6953">
        <w:t>Personnel</w:t>
      </w:r>
      <w:r w:rsidRPr="004A6953">
        <w:rPr>
          <w:spacing w:val="-15"/>
        </w:rPr>
        <w:t xml:space="preserve"> </w:t>
      </w:r>
      <w:r w:rsidRPr="004A6953">
        <w:t>which</w:t>
      </w:r>
      <w:r w:rsidRPr="004A6953">
        <w:rPr>
          <w:spacing w:val="-15"/>
        </w:rPr>
        <w:t xml:space="preserve"> </w:t>
      </w:r>
      <w:r w:rsidRPr="004A6953">
        <w:t>results</w:t>
      </w:r>
      <w:r w:rsidRPr="004A6953">
        <w:rPr>
          <w:spacing w:val="-15"/>
        </w:rPr>
        <w:t xml:space="preserve"> </w:t>
      </w:r>
      <w:r w:rsidRPr="004A6953">
        <w:t>in</w:t>
      </w:r>
      <w:r w:rsidRPr="004A6953">
        <w:rPr>
          <w:spacing w:val="-15"/>
        </w:rPr>
        <w:t xml:space="preserve"> </w:t>
      </w:r>
      <w:r w:rsidRPr="004A6953">
        <w:t>a</w:t>
      </w:r>
      <w:r w:rsidRPr="004A6953">
        <w:rPr>
          <w:spacing w:val="-16"/>
        </w:rPr>
        <w:t xml:space="preserve"> </w:t>
      </w:r>
      <w:r w:rsidRPr="004A6953">
        <w:t>Default</w:t>
      </w:r>
      <w:r w:rsidRPr="004A6953">
        <w:rPr>
          <w:spacing w:val="-14"/>
        </w:rPr>
        <w:t xml:space="preserve"> </w:t>
      </w:r>
      <w:r w:rsidRPr="004A6953">
        <w:t>under</w:t>
      </w:r>
      <w:r w:rsidRPr="004A6953">
        <w:rPr>
          <w:spacing w:val="-15"/>
        </w:rPr>
        <w:t xml:space="preserve"> </w:t>
      </w:r>
      <w:r w:rsidRPr="004A6953">
        <w:t>this</w:t>
      </w:r>
      <w:r w:rsidRPr="004A6953">
        <w:rPr>
          <w:spacing w:val="-15"/>
        </w:rPr>
        <w:t xml:space="preserve"> </w:t>
      </w:r>
      <w:r w:rsidRPr="004A6953">
        <w:t>Contract shall be a Default by the Supplier;</w:t>
      </w:r>
    </w:p>
    <w:p w:rsidR="004A37C8" w:rsidRPr="004A6953" w:rsidRDefault="008B24A5">
      <w:pPr>
        <w:pStyle w:val="ListParagraph"/>
        <w:numPr>
          <w:ilvl w:val="3"/>
          <w:numId w:val="65"/>
        </w:numPr>
        <w:tabs>
          <w:tab w:val="left" w:pos="2996"/>
        </w:tabs>
        <w:spacing w:before="121"/>
        <w:ind w:right="421"/>
      </w:pPr>
      <w:r w:rsidRPr="004A6953">
        <w:t>use all reasonable endeavours to minimise the number of changes in Supplier Personnel;</w:t>
      </w:r>
    </w:p>
    <w:p w:rsidR="004A37C8" w:rsidRPr="004A6953" w:rsidRDefault="008B24A5">
      <w:pPr>
        <w:pStyle w:val="ListParagraph"/>
        <w:numPr>
          <w:ilvl w:val="3"/>
          <w:numId w:val="65"/>
        </w:numPr>
        <w:tabs>
          <w:tab w:val="left" w:pos="2996"/>
        </w:tabs>
        <w:ind w:right="417"/>
      </w:pPr>
      <w:r w:rsidRPr="004A6953">
        <w:t>replace (temporarily or permanently, as appropriate) any Supplier Personnel as soon as practicable if any Supplier Personnel</w:t>
      </w:r>
      <w:r w:rsidRPr="004A6953">
        <w:rPr>
          <w:spacing w:val="-14"/>
        </w:rPr>
        <w:t xml:space="preserve"> </w:t>
      </w:r>
      <w:r w:rsidRPr="004A6953">
        <w:t>have</w:t>
      </w:r>
      <w:r w:rsidRPr="004A6953">
        <w:rPr>
          <w:spacing w:val="-14"/>
        </w:rPr>
        <w:t xml:space="preserve"> </w:t>
      </w:r>
      <w:r w:rsidRPr="004A6953">
        <w:t>been</w:t>
      </w:r>
      <w:r w:rsidRPr="004A6953">
        <w:rPr>
          <w:spacing w:val="-14"/>
        </w:rPr>
        <w:t xml:space="preserve"> </w:t>
      </w:r>
      <w:r w:rsidRPr="004A6953">
        <w:t>removed</w:t>
      </w:r>
      <w:r w:rsidRPr="004A6953">
        <w:rPr>
          <w:spacing w:val="-13"/>
        </w:rPr>
        <w:t xml:space="preserve"> </w:t>
      </w:r>
      <w:r w:rsidRPr="004A6953">
        <w:t>or</w:t>
      </w:r>
      <w:r w:rsidRPr="004A6953">
        <w:rPr>
          <w:spacing w:val="-14"/>
        </w:rPr>
        <w:t xml:space="preserve"> </w:t>
      </w:r>
      <w:r w:rsidRPr="004A6953">
        <w:t>are</w:t>
      </w:r>
      <w:r w:rsidRPr="004A6953">
        <w:rPr>
          <w:spacing w:val="-14"/>
        </w:rPr>
        <w:t xml:space="preserve"> </w:t>
      </w:r>
      <w:r w:rsidRPr="004A6953">
        <w:t>unavailable</w:t>
      </w:r>
      <w:r w:rsidRPr="004A6953">
        <w:rPr>
          <w:spacing w:val="-14"/>
        </w:rPr>
        <w:t xml:space="preserve"> </w:t>
      </w:r>
      <w:r w:rsidRPr="004A6953">
        <w:t>for</w:t>
      </w:r>
      <w:r w:rsidRPr="004A6953">
        <w:rPr>
          <w:spacing w:val="-13"/>
        </w:rPr>
        <w:t xml:space="preserve"> </w:t>
      </w:r>
      <w:r w:rsidRPr="004A6953">
        <w:t>any</w:t>
      </w:r>
      <w:r w:rsidRPr="004A6953">
        <w:rPr>
          <w:spacing w:val="-13"/>
        </w:rPr>
        <w:t xml:space="preserve"> </w:t>
      </w:r>
      <w:r w:rsidRPr="004A6953">
        <w:t xml:space="preserve">reason </w:t>
      </w:r>
      <w:r w:rsidRPr="004A6953">
        <w:rPr>
          <w:spacing w:val="-2"/>
        </w:rPr>
        <w:t>whatsoever;</w:t>
      </w:r>
    </w:p>
    <w:p w:rsidR="004A37C8" w:rsidRPr="004A6953" w:rsidRDefault="008B24A5">
      <w:pPr>
        <w:pStyle w:val="ListParagraph"/>
        <w:numPr>
          <w:ilvl w:val="3"/>
          <w:numId w:val="65"/>
        </w:numPr>
        <w:tabs>
          <w:tab w:val="left" w:pos="2996"/>
        </w:tabs>
        <w:ind w:right="420"/>
      </w:pPr>
      <w:r w:rsidRPr="004A6953">
        <w:t>bear the programme familiarisation and other costs associated with any replacement of any Supplier Personnel; and</w:t>
      </w:r>
    </w:p>
    <w:p w:rsidR="004A37C8" w:rsidRPr="004A6953" w:rsidRDefault="008B24A5">
      <w:pPr>
        <w:pStyle w:val="ListParagraph"/>
        <w:numPr>
          <w:ilvl w:val="3"/>
          <w:numId w:val="65"/>
        </w:numPr>
        <w:tabs>
          <w:tab w:val="left" w:pos="2996"/>
        </w:tabs>
        <w:ind w:right="418"/>
      </w:pPr>
      <w:proofErr w:type="gramStart"/>
      <w:r w:rsidRPr="004A6953">
        <w:t>procure</w:t>
      </w:r>
      <w:proofErr w:type="gramEnd"/>
      <w:r w:rsidRPr="004A6953">
        <w:t xml:space="preserve"> that the Supplier Personnel shall vacate the Customer Premises immediately upon the Contract Expiry Date.</w:t>
      </w:r>
    </w:p>
    <w:p w:rsidR="004A37C8" w:rsidRPr="004A6953" w:rsidRDefault="008B24A5">
      <w:pPr>
        <w:pStyle w:val="ListParagraph"/>
        <w:numPr>
          <w:ilvl w:val="2"/>
          <w:numId w:val="65"/>
        </w:numPr>
        <w:tabs>
          <w:tab w:val="left" w:pos="2288"/>
        </w:tabs>
        <w:ind w:right="423"/>
      </w:pPr>
      <w:r w:rsidRPr="004A6953">
        <w:t>If</w:t>
      </w:r>
      <w:r w:rsidRPr="004A6953">
        <w:rPr>
          <w:spacing w:val="-3"/>
        </w:rPr>
        <w:t xml:space="preserve"> </w:t>
      </w:r>
      <w:r w:rsidRPr="004A6953">
        <w:t>the</w:t>
      </w:r>
      <w:r w:rsidRPr="004A6953">
        <w:rPr>
          <w:spacing w:val="-3"/>
        </w:rPr>
        <w:t xml:space="preserve"> </w:t>
      </w:r>
      <w:r w:rsidRPr="004A6953">
        <w:t>Customer</w:t>
      </w:r>
      <w:r w:rsidRPr="004A6953">
        <w:rPr>
          <w:spacing w:val="-3"/>
        </w:rPr>
        <w:t xml:space="preserve"> </w:t>
      </w:r>
      <w:r w:rsidRPr="004A6953">
        <w:t>reasonably</w:t>
      </w:r>
      <w:r w:rsidRPr="004A6953">
        <w:rPr>
          <w:spacing w:val="-3"/>
        </w:rPr>
        <w:t xml:space="preserve"> </w:t>
      </w:r>
      <w:r w:rsidRPr="004A6953">
        <w:t>believes</w:t>
      </w:r>
      <w:r w:rsidRPr="004A6953">
        <w:rPr>
          <w:spacing w:val="-3"/>
        </w:rPr>
        <w:t xml:space="preserve"> </w:t>
      </w:r>
      <w:r w:rsidRPr="004A6953">
        <w:t>that</w:t>
      </w:r>
      <w:r w:rsidRPr="004A6953">
        <w:rPr>
          <w:spacing w:val="-3"/>
        </w:rPr>
        <w:t xml:space="preserve"> </w:t>
      </w:r>
      <w:r w:rsidRPr="004A6953">
        <w:t>any</w:t>
      </w:r>
      <w:r w:rsidRPr="004A6953">
        <w:rPr>
          <w:spacing w:val="-3"/>
        </w:rPr>
        <w:t xml:space="preserve"> </w:t>
      </w:r>
      <w:r w:rsidRPr="004A6953">
        <w:t>of</w:t>
      </w:r>
      <w:r w:rsidRPr="004A6953">
        <w:rPr>
          <w:spacing w:val="-4"/>
        </w:rPr>
        <w:t xml:space="preserve"> </w:t>
      </w:r>
      <w:r w:rsidRPr="004A6953">
        <w:t>the</w:t>
      </w:r>
      <w:r w:rsidRPr="004A6953">
        <w:rPr>
          <w:spacing w:val="-3"/>
        </w:rPr>
        <w:t xml:space="preserve"> </w:t>
      </w:r>
      <w:r w:rsidRPr="004A6953">
        <w:t>Supplier</w:t>
      </w:r>
      <w:r w:rsidRPr="004A6953">
        <w:rPr>
          <w:spacing w:val="-3"/>
        </w:rPr>
        <w:t xml:space="preserve"> </w:t>
      </w:r>
      <w:r w:rsidRPr="004A6953">
        <w:t>Personnel are unsuitable to undertake work in respect of this Contract, it may:</w:t>
      </w:r>
    </w:p>
    <w:p w:rsidR="004A37C8" w:rsidRPr="004A6953" w:rsidRDefault="008B24A5">
      <w:pPr>
        <w:pStyle w:val="ListParagraph"/>
        <w:numPr>
          <w:ilvl w:val="3"/>
          <w:numId w:val="65"/>
        </w:numPr>
        <w:tabs>
          <w:tab w:val="left" w:pos="2996"/>
        </w:tabs>
        <w:spacing w:before="119"/>
        <w:ind w:right="417"/>
      </w:pPr>
      <w:r w:rsidRPr="004A6953">
        <w:t>refuse admission to the relevant person(s) to the Customer Premises; and/or</w:t>
      </w:r>
    </w:p>
    <w:p w:rsidR="004A37C8" w:rsidRPr="004A6953" w:rsidRDefault="008B24A5">
      <w:pPr>
        <w:pStyle w:val="ListParagraph"/>
        <w:numPr>
          <w:ilvl w:val="3"/>
          <w:numId w:val="65"/>
        </w:numPr>
        <w:tabs>
          <w:tab w:val="left" w:pos="2996"/>
        </w:tabs>
        <w:spacing w:before="121"/>
        <w:ind w:right="421"/>
      </w:pPr>
      <w:proofErr w:type="gramStart"/>
      <w:r w:rsidRPr="004A6953">
        <w:t>direct</w:t>
      </w:r>
      <w:proofErr w:type="gramEnd"/>
      <w:r w:rsidRPr="004A6953">
        <w:rPr>
          <w:spacing w:val="-5"/>
        </w:rPr>
        <w:t xml:space="preserve"> </w:t>
      </w:r>
      <w:r w:rsidRPr="004A6953">
        <w:t>the</w:t>
      </w:r>
      <w:r w:rsidRPr="004A6953">
        <w:rPr>
          <w:spacing w:val="-5"/>
        </w:rPr>
        <w:t xml:space="preserve"> </w:t>
      </w:r>
      <w:r w:rsidRPr="004A6953">
        <w:t>Supplier</w:t>
      </w:r>
      <w:r w:rsidRPr="004A6953">
        <w:rPr>
          <w:spacing w:val="-5"/>
        </w:rPr>
        <w:t xml:space="preserve"> </w:t>
      </w:r>
      <w:r w:rsidRPr="004A6953">
        <w:t>to</w:t>
      </w:r>
      <w:r w:rsidRPr="004A6953">
        <w:rPr>
          <w:spacing w:val="-4"/>
        </w:rPr>
        <w:t xml:space="preserve"> </w:t>
      </w:r>
      <w:r w:rsidRPr="004A6953">
        <w:t>end</w:t>
      </w:r>
      <w:r w:rsidRPr="004A6953">
        <w:rPr>
          <w:spacing w:val="-5"/>
        </w:rPr>
        <w:t xml:space="preserve"> </w:t>
      </w:r>
      <w:r w:rsidRPr="004A6953">
        <w:t>the</w:t>
      </w:r>
      <w:r w:rsidRPr="004A6953">
        <w:rPr>
          <w:spacing w:val="-5"/>
        </w:rPr>
        <w:t xml:space="preserve"> </w:t>
      </w:r>
      <w:r w:rsidRPr="004A6953">
        <w:t>involvement</w:t>
      </w:r>
      <w:r w:rsidRPr="004A6953">
        <w:rPr>
          <w:spacing w:val="-5"/>
        </w:rPr>
        <w:t xml:space="preserve"> </w:t>
      </w:r>
      <w:r w:rsidRPr="004A6953">
        <w:t>in</w:t>
      </w:r>
      <w:r w:rsidRPr="004A6953">
        <w:rPr>
          <w:spacing w:val="-5"/>
        </w:rPr>
        <w:t xml:space="preserve"> </w:t>
      </w:r>
      <w:r w:rsidRPr="004A6953">
        <w:t>the</w:t>
      </w:r>
      <w:r w:rsidRPr="004A6953">
        <w:rPr>
          <w:spacing w:val="-5"/>
        </w:rPr>
        <w:t xml:space="preserve"> </w:t>
      </w:r>
      <w:r w:rsidRPr="004A6953">
        <w:t>provision</w:t>
      </w:r>
      <w:r w:rsidRPr="004A6953">
        <w:rPr>
          <w:spacing w:val="-5"/>
        </w:rPr>
        <w:t xml:space="preserve"> </w:t>
      </w:r>
      <w:r w:rsidRPr="004A6953">
        <w:t>of</w:t>
      </w:r>
      <w:r w:rsidRPr="004A6953">
        <w:rPr>
          <w:spacing w:val="-7"/>
        </w:rPr>
        <w:t xml:space="preserve"> </w:t>
      </w:r>
      <w:r w:rsidRPr="004A6953">
        <w:t>the Goods and/or Services of the relevant person(s).</w:t>
      </w:r>
    </w:p>
    <w:p w:rsidR="004A37C8" w:rsidRPr="004A6953" w:rsidRDefault="008B24A5">
      <w:pPr>
        <w:pStyle w:val="ListParagraph"/>
        <w:numPr>
          <w:ilvl w:val="2"/>
          <w:numId w:val="65"/>
        </w:numPr>
        <w:tabs>
          <w:tab w:val="left" w:pos="2288"/>
        </w:tabs>
        <w:spacing w:before="121"/>
        <w:ind w:right="421"/>
      </w:pPr>
      <w:r w:rsidRPr="004A6953">
        <w:t>The</w:t>
      </w:r>
      <w:r w:rsidRPr="004A6953">
        <w:rPr>
          <w:spacing w:val="-9"/>
        </w:rPr>
        <w:t xml:space="preserve"> </w:t>
      </w:r>
      <w:r w:rsidRPr="004A6953">
        <w:t>decision</w:t>
      </w:r>
      <w:r w:rsidRPr="004A6953">
        <w:rPr>
          <w:spacing w:val="-10"/>
        </w:rPr>
        <w:t xml:space="preserve"> </w:t>
      </w:r>
      <w:r w:rsidRPr="004A6953">
        <w:t>of</w:t>
      </w:r>
      <w:r w:rsidRPr="004A6953">
        <w:rPr>
          <w:spacing w:val="-9"/>
        </w:rPr>
        <w:t xml:space="preserve"> </w:t>
      </w:r>
      <w:r w:rsidRPr="004A6953">
        <w:t>the</w:t>
      </w:r>
      <w:r w:rsidRPr="004A6953">
        <w:rPr>
          <w:spacing w:val="-9"/>
        </w:rPr>
        <w:t xml:space="preserve"> </w:t>
      </w:r>
      <w:r w:rsidRPr="004A6953">
        <w:t>Customer</w:t>
      </w:r>
      <w:r w:rsidRPr="004A6953">
        <w:rPr>
          <w:spacing w:val="-9"/>
        </w:rPr>
        <w:t xml:space="preserve"> </w:t>
      </w:r>
      <w:r w:rsidRPr="004A6953">
        <w:t>as</w:t>
      </w:r>
      <w:r w:rsidRPr="004A6953">
        <w:rPr>
          <w:spacing w:val="-9"/>
        </w:rPr>
        <w:t xml:space="preserve"> </w:t>
      </w:r>
      <w:r w:rsidRPr="004A6953">
        <w:t>to</w:t>
      </w:r>
      <w:r w:rsidRPr="004A6953">
        <w:rPr>
          <w:spacing w:val="-8"/>
        </w:rPr>
        <w:t xml:space="preserve"> </w:t>
      </w:r>
      <w:r w:rsidRPr="004A6953">
        <w:t>whether</w:t>
      </w:r>
      <w:r w:rsidRPr="004A6953">
        <w:rPr>
          <w:spacing w:val="-9"/>
        </w:rPr>
        <w:t xml:space="preserve"> </w:t>
      </w:r>
      <w:r w:rsidRPr="004A6953">
        <w:t>any</w:t>
      </w:r>
      <w:r w:rsidRPr="004A6953">
        <w:rPr>
          <w:spacing w:val="-9"/>
        </w:rPr>
        <w:t xml:space="preserve"> </w:t>
      </w:r>
      <w:r w:rsidRPr="004A6953">
        <w:t>person</w:t>
      </w:r>
      <w:r w:rsidRPr="004A6953">
        <w:rPr>
          <w:spacing w:val="-9"/>
        </w:rPr>
        <w:t xml:space="preserve"> </w:t>
      </w:r>
      <w:r w:rsidRPr="004A6953">
        <w:t>is</w:t>
      </w:r>
      <w:r w:rsidRPr="004A6953">
        <w:rPr>
          <w:spacing w:val="-9"/>
        </w:rPr>
        <w:t xml:space="preserve"> </w:t>
      </w:r>
      <w:r w:rsidRPr="004A6953">
        <w:t>to</w:t>
      </w:r>
      <w:r w:rsidRPr="004A6953">
        <w:rPr>
          <w:spacing w:val="-9"/>
        </w:rPr>
        <w:t xml:space="preserve"> </w:t>
      </w:r>
      <w:proofErr w:type="gramStart"/>
      <w:r w:rsidRPr="004A6953">
        <w:t>be</w:t>
      </w:r>
      <w:r w:rsidRPr="004A6953">
        <w:rPr>
          <w:spacing w:val="-9"/>
        </w:rPr>
        <w:t xml:space="preserve"> </w:t>
      </w:r>
      <w:r w:rsidRPr="004A6953">
        <w:t>refused</w:t>
      </w:r>
      <w:proofErr w:type="gramEnd"/>
      <w:r w:rsidRPr="004A6953">
        <w:t xml:space="preserve"> access to the Customer Premises shall be final and conclusive.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2"/>
        <w:numPr>
          <w:ilvl w:val="1"/>
          <w:numId w:val="65"/>
        </w:numPr>
        <w:tabs>
          <w:tab w:val="left" w:pos="1295"/>
        </w:tabs>
        <w:spacing w:before="81"/>
        <w:ind w:hanging="569"/>
      </w:pPr>
      <w:bookmarkStart w:id="94" w:name="_bookmark94"/>
      <w:bookmarkEnd w:id="94"/>
      <w:r w:rsidRPr="004A6953">
        <w:lastRenderedPageBreak/>
        <w:t>Relevant</w:t>
      </w:r>
      <w:r w:rsidRPr="004A6953">
        <w:rPr>
          <w:spacing w:val="-12"/>
        </w:rPr>
        <w:t xml:space="preserve"> </w:t>
      </w:r>
      <w:r w:rsidRPr="004A6953">
        <w:rPr>
          <w:spacing w:val="-2"/>
        </w:rPr>
        <w:t>Convictions</w:t>
      </w:r>
    </w:p>
    <w:p w:rsidR="004A37C8" w:rsidRPr="004A6953" w:rsidRDefault="008B24A5">
      <w:pPr>
        <w:pStyle w:val="ListParagraph"/>
        <w:numPr>
          <w:ilvl w:val="2"/>
          <w:numId w:val="65"/>
        </w:numPr>
        <w:tabs>
          <w:tab w:val="left" w:pos="2288"/>
        </w:tabs>
        <w:spacing w:before="121"/>
        <w:ind w:right="419"/>
      </w:pPr>
      <w:r w:rsidRPr="004A6953">
        <w:t>This</w:t>
      </w:r>
      <w:r w:rsidRPr="004A6953">
        <w:rPr>
          <w:spacing w:val="-10"/>
        </w:rPr>
        <w:t xml:space="preserve"> </w:t>
      </w:r>
      <w:r w:rsidRPr="004A6953">
        <w:t>sub-clause</w:t>
      </w:r>
      <w:r w:rsidRPr="004A6953">
        <w:rPr>
          <w:spacing w:val="-9"/>
        </w:rPr>
        <w:t xml:space="preserve"> </w:t>
      </w:r>
      <w:hyperlink w:anchor="_bookmark94" w:history="1">
        <w:r w:rsidRPr="004A6953">
          <w:t>27.2</w:t>
        </w:r>
        <w:r w:rsidRPr="004A6953">
          <w:rPr>
            <w:spacing w:val="-10"/>
          </w:rPr>
          <w:t xml:space="preserve"> </w:t>
        </w:r>
      </w:hyperlink>
      <w:r w:rsidRPr="004A6953">
        <w:t>shall</w:t>
      </w:r>
      <w:r w:rsidRPr="004A6953">
        <w:rPr>
          <w:spacing w:val="-10"/>
        </w:rPr>
        <w:t xml:space="preserve"> </w:t>
      </w:r>
      <w:r w:rsidRPr="004A6953">
        <w:t>apply</w:t>
      </w:r>
      <w:r w:rsidRPr="004A6953">
        <w:rPr>
          <w:spacing w:val="-11"/>
        </w:rPr>
        <w:t xml:space="preserve"> </w:t>
      </w:r>
      <w:r w:rsidRPr="004A6953">
        <w:t>if</w:t>
      </w:r>
      <w:r w:rsidRPr="004A6953">
        <w:rPr>
          <w:spacing w:val="-10"/>
        </w:rPr>
        <w:t xml:space="preserve"> </w:t>
      </w:r>
      <w:r w:rsidRPr="004A6953">
        <w:t>the</w:t>
      </w:r>
      <w:r w:rsidRPr="004A6953">
        <w:rPr>
          <w:spacing w:val="-10"/>
        </w:rPr>
        <w:t xml:space="preserve"> </w:t>
      </w:r>
      <w:r w:rsidRPr="004A6953">
        <w:t>Customer</w:t>
      </w:r>
      <w:r w:rsidRPr="004A6953">
        <w:rPr>
          <w:spacing w:val="-9"/>
        </w:rPr>
        <w:t xml:space="preserve"> </w:t>
      </w:r>
      <w:r w:rsidRPr="004A6953">
        <w:t>has</w:t>
      </w:r>
      <w:r w:rsidRPr="004A6953">
        <w:rPr>
          <w:spacing w:val="-10"/>
        </w:rPr>
        <w:t xml:space="preserve"> </w:t>
      </w:r>
      <w:r w:rsidRPr="004A6953">
        <w:t>specified</w:t>
      </w:r>
      <w:r w:rsidRPr="004A6953">
        <w:rPr>
          <w:spacing w:val="-10"/>
        </w:rPr>
        <w:t xml:space="preserve"> </w:t>
      </w:r>
      <w:r w:rsidRPr="004A6953">
        <w:t>Relevant Convictions in the Contract Order Form.</w:t>
      </w:r>
    </w:p>
    <w:p w:rsidR="004A37C8" w:rsidRPr="004A6953" w:rsidRDefault="008B24A5">
      <w:pPr>
        <w:pStyle w:val="ListParagraph"/>
        <w:numPr>
          <w:ilvl w:val="2"/>
          <w:numId w:val="65"/>
        </w:numPr>
        <w:tabs>
          <w:tab w:val="left" w:pos="2288"/>
        </w:tabs>
        <w:spacing w:before="119"/>
        <w:ind w:right="418"/>
      </w:pPr>
      <w:bookmarkStart w:id="95" w:name="_bookmark95"/>
      <w:bookmarkEnd w:id="95"/>
      <w:proofErr w:type="gramStart"/>
      <w:r w:rsidRPr="004A6953">
        <w:t>The Supplier shall ensure that no person who discloses that he has a Relevant</w:t>
      </w:r>
      <w:r w:rsidRPr="004A6953">
        <w:rPr>
          <w:spacing w:val="-4"/>
        </w:rPr>
        <w:t xml:space="preserve"> </w:t>
      </w:r>
      <w:r w:rsidRPr="004A6953">
        <w:t>Conviction,</w:t>
      </w:r>
      <w:r w:rsidRPr="004A6953">
        <w:rPr>
          <w:spacing w:val="-4"/>
        </w:rPr>
        <w:t xml:space="preserve"> </w:t>
      </w:r>
      <w:r w:rsidRPr="004A6953">
        <w:t>or</w:t>
      </w:r>
      <w:r w:rsidRPr="004A6953">
        <w:rPr>
          <w:spacing w:val="-4"/>
        </w:rPr>
        <w:t xml:space="preserve"> </w:t>
      </w:r>
      <w:r w:rsidRPr="004A6953">
        <w:t>who</w:t>
      </w:r>
      <w:r w:rsidRPr="004A6953">
        <w:rPr>
          <w:spacing w:val="-4"/>
        </w:rPr>
        <w:t xml:space="preserve"> </w:t>
      </w:r>
      <w:r w:rsidRPr="004A6953">
        <w:t>is</w:t>
      </w:r>
      <w:r w:rsidRPr="004A6953">
        <w:rPr>
          <w:spacing w:val="-3"/>
        </w:rPr>
        <w:t xml:space="preserve"> </w:t>
      </w:r>
      <w:r w:rsidRPr="004A6953">
        <w:t>found</w:t>
      </w:r>
      <w:r w:rsidRPr="004A6953">
        <w:rPr>
          <w:spacing w:val="-3"/>
        </w:rPr>
        <w:t xml:space="preserve"> </w:t>
      </w:r>
      <w:r w:rsidRPr="004A6953">
        <w:t>to</w:t>
      </w:r>
      <w:r w:rsidRPr="004A6953">
        <w:rPr>
          <w:spacing w:val="-3"/>
        </w:rPr>
        <w:t xml:space="preserve"> </w:t>
      </w:r>
      <w:r w:rsidRPr="004A6953">
        <w:t>have</w:t>
      </w:r>
      <w:r w:rsidRPr="004A6953">
        <w:rPr>
          <w:spacing w:val="-4"/>
        </w:rPr>
        <w:t xml:space="preserve"> </w:t>
      </w:r>
      <w:r w:rsidRPr="004A6953">
        <w:t>any</w:t>
      </w:r>
      <w:r w:rsidRPr="004A6953">
        <w:rPr>
          <w:spacing w:val="-3"/>
        </w:rPr>
        <w:t xml:space="preserve"> </w:t>
      </w:r>
      <w:r w:rsidRPr="004A6953">
        <w:t>Relevant</w:t>
      </w:r>
      <w:r w:rsidRPr="004A6953">
        <w:rPr>
          <w:spacing w:val="-4"/>
        </w:rPr>
        <w:t xml:space="preserve"> </w:t>
      </w:r>
      <w:r w:rsidRPr="004A6953">
        <w:t>Convictions (whether as a result of a police check or through the procedure of the Disclosure and Barring Service (DBS) or otherwise), is employed or engaged in any part of the provision of the Goods and/or Services without Approval.</w:t>
      </w:r>
      <w:proofErr w:type="gramEnd"/>
    </w:p>
    <w:p w:rsidR="004A37C8" w:rsidRPr="004A6953" w:rsidRDefault="008B24A5">
      <w:pPr>
        <w:pStyle w:val="ListParagraph"/>
        <w:numPr>
          <w:ilvl w:val="2"/>
          <w:numId w:val="65"/>
        </w:numPr>
        <w:tabs>
          <w:tab w:val="left" w:pos="2288"/>
        </w:tabs>
        <w:ind w:right="418"/>
      </w:pPr>
      <w:r w:rsidRPr="004A6953">
        <w:t>Notwithstanding</w:t>
      </w:r>
      <w:r w:rsidRPr="004A6953">
        <w:rPr>
          <w:spacing w:val="-10"/>
        </w:rPr>
        <w:t xml:space="preserve"> </w:t>
      </w:r>
      <w:r w:rsidRPr="004A6953">
        <w:t>Clause</w:t>
      </w:r>
      <w:r w:rsidRPr="004A6953">
        <w:rPr>
          <w:spacing w:val="-8"/>
        </w:rPr>
        <w:t xml:space="preserve"> </w:t>
      </w:r>
      <w:hyperlink w:anchor="_bookmark95" w:history="1">
        <w:r w:rsidRPr="004A6953">
          <w:t>27.2.2</w:t>
        </w:r>
      </w:hyperlink>
      <w:r w:rsidRPr="004A6953">
        <w:t>,</w:t>
      </w:r>
      <w:r w:rsidRPr="004A6953">
        <w:rPr>
          <w:spacing w:val="-10"/>
        </w:rPr>
        <w:t xml:space="preserve"> </w:t>
      </w:r>
      <w:r w:rsidRPr="004A6953">
        <w:t>for</w:t>
      </w:r>
      <w:r w:rsidRPr="004A6953">
        <w:rPr>
          <w:spacing w:val="-10"/>
        </w:rPr>
        <w:t xml:space="preserve"> </w:t>
      </w:r>
      <w:r w:rsidRPr="004A6953">
        <w:t>each</w:t>
      </w:r>
      <w:r w:rsidRPr="004A6953">
        <w:rPr>
          <w:spacing w:val="-10"/>
        </w:rPr>
        <w:t xml:space="preserve"> </w:t>
      </w:r>
      <w:r w:rsidRPr="004A6953">
        <w:t>member</w:t>
      </w:r>
      <w:r w:rsidRPr="004A6953">
        <w:rPr>
          <w:spacing w:val="-8"/>
        </w:rPr>
        <w:t xml:space="preserve"> </w:t>
      </w:r>
      <w:r w:rsidRPr="004A6953">
        <w:t>of</w:t>
      </w:r>
      <w:r w:rsidRPr="004A6953">
        <w:rPr>
          <w:spacing w:val="-10"/>
        </w:rPr>
        <w:t xml:space="preserve"> </w:t>
      </w:r>
      <w:r w:rsidRPr="004A6953">
        <w:t>Supplier</w:t>
      </w:r>
      <w:r w:rsidRPr="004A6953">
        <w:rPr>
          <w:spacing w:val="-10"/>
        </w:rPr>
        <w:t xml:space="preserve"> </w:t>
      </w:r>
      <w:r w:rsidRPr="004A6953">
        <w:t>Personnel who, in providing the Goods and/or Services, has, will have or is likely to</w:t>
      </w:r>
      <w:r w:rsidRPr="004A6953">
        <w:rPr>
          <w:spacing w:val="-7"/>
        </w:rPr>
        <w:t xml:space="preserve"> </w:t>
      </w:r>
      <w:r w:rsidRPr="004A6953">
        <w:t>have</w:t>
      </w:r>
      <w:r w:rsidRPr="004A6953">
        <w:rPr>
          <w:spacing w:val="-7"/>
        </w:rPr>
        <w:t xml:space="preserve"> </w:t>
      </w:r>
      <w:r w:rsidRPr="004A6953">
        <w:t>access</w:t>
      </w:r>
      <w:r w:rsidRPr="004A6953">
        <w:rPr>
          <w:spacing w:val="-6"/>
        </w:rPr>
        <w:t xml:space="preserve"> </w:t>
      </w:r>
      <w:r w:rsidRPr="004A6953">
        <w:t>to</w:t>
      </w:r>
      <w:r w:rsidRPr="004A6953">
        <w:rPr>
          <w:spacing w:val="-7"/>
        </w:rPr>
        <w:t xml:space="preserve"> </w:t>
      </w:r>
      <w:r w:rsidRPr="004A6953">
        <w:t>children,</w:t>
      </w:r>
      <w:r w:rsidRPr="004A6953">
        <w:rPr>
          <w:spacing w:val="-7"/>
        </w:rPr>
        <w:t xml:space="preserve"> </w:t>
      </w:r>
      <w:r w:rsidRPr="004A6953">
        <w:t>vulnerable</w:t>
      </w:r>
      <w:r w:rsidRPr="004A6953">
        <w:rPr>
          <w:spacing w:val="-7"/>
        </w:rPr>
        <w:t xml:space="preserve"> </w:t>
      </w:r>
      <w:r w:rsidRPr="004A6953">
        <w:t>persons</w:t>
      </w:r>
      <w:r w:rsidRPr="004A6953">
        <w:rPr>
          <w:spacing w:val="-6"/>
        </w:rPr>
        <w:t xml:space="preserve"> </w:t>
      </w:r>
      <w:r w:rsidRPr="004A6953">
        <w:t>or</w:t>
      </w:r>
      <w:r w:rsidRPr="004A6953">
        <w:rPr>
          <w:spacing w:val="-7"/>
        </w:rPr>
        <w:t xml:space="preserve"> </w:t>
      </w:r>
      <w:r w:rsidRPr="004A6953">
        <w:t>other</w:t>
      </w:r>
      <w:r w:rsidRPr="004A6953">
        <w:rPr>
          <w:spacing w:val="-7"/>
        </w:rPr>
        <w:t xml:space="preserve"> </w:t>
      </w:r>
      <w:r w:rsidRPr="004A6953">
        <w:t>members</w:t>
      </w:r>
      <w:r w:rsidRPr="004A6953">
        <w:rPr>
          <w:spacing w:val="-6"/>
        </w:rPr>
        <w:t xml:space="preserve"> </w:t>
      </w:r>
      <w:r w:rsidRPr="004A6953">
        <w:t>of</w:t>
      </w:r>
      <w:r w:rsidRPr="004A6953">
        <w:rPr>
          <w:spacing w:val="-7"/>
        </w:rPr>
        <w:t xml:space="preserve"> </w:t>
      </w:r>
      <w:r w:rsidRPr="004A6953">
        <w:t>the public to</w:t>
      </w:r>
      <w:r w:rsidRPr="004A6953">
        <w:rPr>
          <w:spacing w:val="-1"/>
        </w:rPr>
        <w:t xml:space="preserve"> </w:t>
      </w:r>
      <w:r w:rsidRPr="004A6953">
        <w:t>whom the Customer owes a special duty of</w:t>
      </w:r>
      <w:r w:rsidRPr="004A6953">
        <w:rPr>
          <w:spacing w:val="-1"/>
        </w:rPr>
        <w:t xml:space="preserve"> </w:t>
      </w:r>
      <w:r w:rsidRPr="004A6953">
        <w:t>care, the Supplier shall (and shall procure that the relevant Sub-Contractor shall):</w:t>
      </w:r>
    </w:p>
    <w:p w:rsidR="004A37C8" w:rsidRPr="004A6953" w:rsidRDefault="008B24A5">
      <w:pPr>
        <w:pStyle w:val="ListParagraph"/>
        <w:numPr>
          <w:ilvl w:val="3"/>
          <w:numId w:val="65"/>
        </w:numPr>
        <w:tabs>
          <w:tab w:val="left" w:pos="2996"/>
        </w:tabs>
        <w:ind w:right="423"/>
      </w:pPr>
      <w:r w:rsidRPr="004A6953">
        <w:t>carry out a check with the records held by the Department for Education (</w:t>
      </w:r>
      <w:proofErr w:type="spellStart"/>
      <w:r w:rsidRPr="004A6953">
        <w:t>DfE</w:t>
      </w:r>
      <w:proofErr w:type="spellEnd"/>
      <w:r w:rsidRPr="004A6953">
        <w:t>);</w:t>
      </w:r>
    </w:p>
    <w:p w:rsidR="004A37C8" w:rsidRPr="004A6953" w:rsidRDefault="008B24A5">
      <w:pPr>
        <w:pStyle w:val="ListParagraph"/>
        <w:numPr>
          <w:ilvl w:val="3"/>
          <w:numId w:val="65"/>
        </w:numPr>
        <w:tabs>
          <w:tab w:val="left" w:pos="2996"/>
        </w:tabs>
        <w:spacing w:before="121"/>
        <w:ind w:right="416"/>
      </w:pPr>
      <w:r w:rsidRPr="004A6953">
        <w:t>conduct thorough questioning regarding any Relevant Convictions; and</w:t>
      </w:r>
    </w:p>
    <w:p w:rsidR="004A37C8" w:rsidRPr="004A6953" w:rsidRDefault="008B24A5">
      <w:pPr>
        <w:pStyle w:val="ListParagraph"/>
        <w:numPr>
          <w:ilvl w:val="3"/>
          <w:numId w:val="65"/>
        </w:numPr>
        <w:tabs>
          <w:tab w:val="left" w:pos="2996"/>
        </w:tabs>
        <w:spacing w:before="119"/>
        <w:ind w:right="419"/>
      </w:pPr>
      <w:r w:rsidRPr="004A6953">
        <w:t xml:space="preserve">ensure a police check is completed and such other checks as may be carried out through the Disclosure and Barring Service </w:t>
      </w:r>
      <w:r w:rsidRPr="004A6953">
        <w:rPr>
          <w:spacing w:val="-2"/>
        </w:rPr>
        <w:t>(DBS),</w:t>
      </w:r>
    </w:p>
    <w:p w:rsidR="004A37C8" w:rsidRPr="004A6953" w:rsidRDefault="008B24A5">
      <w:pPr>
        <w:pStyle w:val="BodyText"/>
        <w:spacing w:before="121"/>
        <w:ind w:left="2145" w:right="418"/>
      </w:pPr>
      <w:proofErr w:type="gramStart"/>
      <w:r w:rsidRPr="004A6953">
        <w:t>and</w:t>
      </w:r>
      <w:proofErr w:type="gramEnd"/>
      <w:r w:rsidRPr="004A6953">
        <w:rPr>
          <w:spacing w:val="-12"/>
        </w:rPr>
        <w:t xml:space="preserve"> </w:t>
      </w:r>
      <w:r w:rsidRPr="004A6953">
        <w:t>the</w:t>
      </w:r>
      <w:r w:rsidRPr="004A6953">
        <w:rPr>
          <w:spacing w:val="-13"/>
        </w:rPr>
        <w:t xml:space="preserve"> </w:t>
      </w:r>
      <w:r w:rsidRPr="004A6953">
        <w:t>Supplier</w:t>
      </w:r>
      <w:r w:rsidRPr="004A6953">
        <w:rPr>
          <w:spacing w:val="-13"/>
        </w:rPr>
        <w:t xml:space="preserve"> </w:t>
      </w:r>
      <w:r w:rsidRPr="004A6953">
        <w:t>shall</w:t>
      </w:r>
      <w:r w:rsidRPr="004A6953">
        <w:rPr>
          <w:spacing w:val="-13"/>
        </w:rPr>
        <w:t xml:space="preserve"> </w:t>
      </w:r>
      <w:r w:rsidRPr="004A6953">
        <w:t>not</w:t>
      </w:r>
      <w:r w:rsidRPr="004A6953">
        <w:rPr>
          <w:spacing w:val="-14"/>
        </w:rPr>
        <w:t xml:space="preserve"> </w:t>
      </w:r>
      <w:r w:rsidRPr="004A6953">
        <w:t>(and</w:t>
      </w:r>
      <w:r w:rsidRPr="004A6953">
        <w:rPr>
          <w:spacing w:val="-13"/>
        </w:rPr>
        <w:t xml:space="preserve"> </w:t>
      </w:r>
      <w:r w:rsidRPr="004A6953">
        <w:t>shall</w:t>
      </w:r>
      <w:r w:rsidRPr="004A6953">
        <w:rPr>
          <w:spacing w:val="-13"/>
        </w:rPr>
        <w:t xml:space="preserve"> </w:t>
      </w:r>
      <w:r w:rsidRPr="004A6953">
        <w:t>ensure</w:t>
      </w:r>
      <w:r w:rsidRPr="004A6953">
        <w:rPr>
          <w:spacing w:val="-13"/>
        </w:rPr>
        <w:t xml:space="preserve"> </w:t>
      </w:r>
      <w:r w:rsidRPr="004A6953">
        <w:t>that</w:t>
      </w:r>
      <w:r w:rsidRPr="004A6953">
        <w:rPr>
          <w:spacing w:val="-13"/>
        </w:rPr>
        <w:t xml:space="preserve"> </w:t>
      </w:r>
      <w:r w:rsidRPr="004A6953">
        <w:t>any</w:t>
      </w:r>
      <w:r w:rsidRPr="004A6953">
        <w:rPr>
          <w:spacing w:val="-12"/>
        </w:rPr>
        <w:t xml:space="preserve"> </w:t>
      </w:r>
      <w:r w:rsidRPr="004A6953">
        <w:t>Sub-Contractor</w:t>
      </w:r>
      <w:r w:rsidRPr="004A6953">
        <w:rPr>
          <w:spacing w:val="-12"/>
        </w:rPr>
        <w:t xml:space="preserve"> </w:t>
      </w:r>
      <w:r w:rsidRPr="004A6953">
        <w:t xml:space="preserve">shall not) engage or continue to employ in the provision of the Goods and/or Services any person who has a Relevant Conviction or an inappropriate </w:t>
      </w:r>
      <w:r w:rsidRPr="004A6953">
        <w:rPr>
          <w:spacing w:val="-2"/>
        </w:rPr>
        <w:t>record.</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96" w:name="_bookmark96"/>
      <w:bookmarkEnd w:id="96"/>
      <w:r w:rsidRPr="004A6953">
        <w:t>STAFF</w:t>
      </w:r>
      <w:r w:rsidRPr="004A6953">
        <w:rPr>
          <w:spacing w:val="-8"/>
        </w:rPr>
        <w:t xml:space="preserve"> </w:t>
      </w:r>
      <w:r w:rsidRPr="004A6953">
        <w:rPr>
          <w:spacing w:val="-2"/>
        </w:rPr>
        <w:t>TRANSFER</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24"/>
      </w:pPr>
      <w:r w:rsidRPr="004A6953">
        <w:t xml:space="preserve">This Clause </w:t>
      </w:r>
      <w:hyperlink w:anchor="_bookmark96" w:history="1">
        <w:r w:rsidRPr="004A6953">
          <w:t>28</w:t>
        </w:r>
      </w:hyperlink>
      <w:r w:rsidRPr="004A6953">
        <w:t xml:space="preserve"> shall not apply if there are Goods but no Services under this </w:t>
      </w:r>
      <w:r w:rsidRPr="004A6953">
        <w:rPr>
          <w:spacing w:val="-2"/>
        </w:rPr>
        <w:t>Contract.</w:t>
      </w:r>
    </w:p>
    <w:p w:rsidR="004A37C8" w:rsidRPr="004A6953" w:rsidRDefault="008B24A5">
      <w:pPr>
        <w:pStyle w:val="ListParagraph"/>
        <w:numPr>
          <w:ilvl w:val="1"/>
          <w:numId w:val="65"/>
        </w:numPr>
        <w:tabs>
          <w:tab w:val="left" w:pos="1295"/>
        </w:tabs>
        <w:ind w:hanging="569"/>
      </w:pPr>
      <w:r w:rsidRPr="004A6953">
        <w:t>The</w:t>
      </w:r>
      <w:r w:rsidRPr="004A6953">
        <w:rPr>
          <w:spacing w:val="-6"/>
        </w:rPr>
        <w:t xml:space="preserve"> </w:t>
      </w:r>
      <w:r w:rsidRPr="004A6953">
        <w:t>Parties</w:t>
      </w:r>
      <w:r w:rsidRPr="004A6953">
        <w:rPr>
          <w:spacing w:val="-7"/>
        </w:rPr>
        <w:t xml:space="preserve"> </w:t>
      </w:r>
      <w:r w:rsidRPr="004A6953">
        <w:t>agree</w:t>
      </w:r>
      <w:r w:rsidRPr="004A6953">
        <w:rPr>
          <w:spacing w:val="-6"/>
        </w:rPr>
        <w:t xml:space="preserve"> </w:t>
      </w:r>
      <w:r w:rsidRPr="004A6953">
        <w:t>that</w:t>
      </w:r>
      <w:r w:rsidRPr="004A6953">
        <w:rPr>
          <w:spacing w:val="-6"/>
        </w:rPr>
        <w:t xml:space="preserve"> </w:t>
      </w:r>
      <w:r w:rsidRPr="004A6953">
        <w:rPr>
          <w:spacing w:val="-10"/>
        </w:rPr>
        <w:t>:</w:t>
      </w:r>
    </w:p>
    <w:p w:rsidR="004A37C8" w:rsidRPr="004A6953" w:rsidRDefault="008B24A5">
      <w:pPr>
        <w:pStyle w:val="ListParagraph"/>
        <w:numPr>
          <w:ilvl w:val="2"/>
          <w:numId w:val="65"/>
        </w:numPr>
        <w:tabs>
          <w:tab w:val="left" w:pos="2288"/>
        </w:tabs>
        <w:spacing w:before="119"/>
        <w:ind w:right="422"/>
      </w:pPr>
      <w:r w:rsidRPr="004A6953">
        <w:t>where the commencement of the provision of the Services or any part of the Services results in one or more Relevant Transfers, Contract Schedule 10 (Staff Transfer) shall apply as follows:</w:t>
      </w:r>
    </w:p>
    <w:p w:rsidR="004A37C8" w:rsidRPr="004A6953" w:rsidRDefault="008B24A5">
      <w:pPr>
        <w:pStyle w:val="ListParagraph"/>
        <w:numPr>
          <w:ilvl w:val="3"/>
          <w:numId w:val="65"/>
        </w:numPr>
        <w:tabs>
          <w:tab w:val="left" w:pos="2996"/>
        </w:tabs>
        <w:spacing w:before="121"/>
        <w:ind w:right="417"/>
      </w:pPr>
      <w:r w:rsidRPr="004A6953">
        <w:t>where</w:t>
      </w:r>
      <w:r w:rsidRPr="004A6953">
        <w:rPr>
          <w:spacing w:val="-16"/>
        </w:rPr>
        <w:t xml:space="preserve"> </w:t>
      </w:r>
      <w:r w:rsidRPr="004A6953">
        <w:t>the</w:t>
      </w:r>
      <w:r w:rsidRPr="004A6953">
        <w:rPr>
          <w:spacing w:val="-15"/>
        </w:rPr>
        <w:t xml:space="preserve"> </w:t>
      </w:r>
      <w:r w:rsidRPr="004A6953">
        <w:t>Relevant</w:t>
      </w:r>
      <w:r w:rsidRPr="004A6953">
        <w:rPr>
          <w:spacing w:val="-15"/>
        </w:rPr>
        <w:t xml:space="preserve"> </w:t>
      </w:r>
      <w:r w:rsidRPr="004A6953">
        <w:t>Transfer</w:t>
      </w:r>
      <w:r w:rsidRPr="004A6953">
        <w:rPr>
          <w:spacing w:val="-16"/>
        </w:rPr>
        <w:t xml:space="preserve"> </w:t>
      </w:r>
      <w:r w:rsidRPr="004A6953">
        <w:t>involves</w:t>
      </w:r>
      <w:r w:rsidRPr="004A6953">
        <w:rPr>
          <w:spacing w:val="-15"/>
        </w:rPr>
        <w:t xml:space="preserve"> </w:t>
      </w:r>
      <w:r w:rsidRPr="004A6953">
        <w:t>the</w:t>
      </w:r>
      <w:r w:rsidRPr="004A6953">
        <w:rPr>
          <w:spacing w:val="-15"/>
        </w:rPr>
        <w:t xml:space="preserve"> </w:t>
      </w:r>
      <w:r w:rsidRPr="004A6953">
        <w:t>transfer</w:t>
      </w:r>
      <w:r w:rsidRPr="004A6953">
        <w:rPr>
          <w:spacing w:val="-15"/>
        </w:rPr>
        <w:t xml:space="preserve"> </w:t>
      </w:r>
      <w:r w:rsidRPr="004A6953">
        <w:t>of</w:t>
      </w:r>
      <w:r w:rsidRPr="004A6953">
        <w:rPr>
          <w:spacing w:val="-16"/>
        </w:rPr>
        <w:t xml:space="preserve"> </w:t>
      </w:r>
      <w:r w:rsidRPr="004A6953">
        <w:t>Transferring Customer Employees, Part A of Contract Schedule 10</w:t>
      </w:r>
      <w:r w:rsidRPr="004A6953">
        <w:rPr>
          <w:spacing w:val="-3"/>
        </w:rPr>
        <w:t xml:space="preserve"> </w:t>
      </w:r>
      <w:r w:rsidRPr="004A6953">
        <w:t>(Staff Transfer) shall apply;</w:t>
      </w:r>
    </w:p>
    <w:p w:rsidR="004A37C8" w:rsidRPr="004A6953" w:rsidRDefault="008B24A5">
      <w:pPr>
        <w:pStyle w:val="ListParagraph"/>
        <w:numPr>
          <w:ilvl w:val="3"/>
          <w:numId w:val="65"/>
        </w:numPr>
        <w:tabs>
          <w:tab w:val="left" w:pos="2996"/>
        </w:tabs>
        <w:ind w:right="419"/>
      </w:pPr>
      <w:r w:rsidRPr="004A6953">
        <w:t>where</w:t>
      </w:r>
      <w:r w:rsidRPr="004A6953">
        <w:rPr>
          <w:spacing w:val="-16"/>
        </w:rPr>
        <w:t xml:space="preserve"> </w:t>
      </w:r>
      <w:r w:rsidRPr="004A6953">
        <w:t>the</w:t>
      </w:r>
      <w:r w:rsidRPr="004A6953">
        <w:rPr>
          <w:spacing w:val="-15"/>
        </w:rPr>
        <w:t xml:space="preserve"> </w:t>
      </w:r>
      <w:r w:rsidRPr="004A6953">
        <w:t>Relevant</w:t>
      </w:r>
      <w:r w:rsidRPr="004A6953">
        <w:rPr>
          <w:spacing w:val="-15"/>
        </w:rPr>
        <w:t xml:space="preserve"> </w:t>
      </w:r>
      <w:r w:rsidRPr="004A6953">
        <w:t>Transfer</w:t>
      </w:r>
      <w:r w:rsidRPr="004A6953">
        <w:rPr>
          <w:spacing w:val="-16"/>
        </w:rPr>
        <w:t xml:space="preserve"> </w:t>
      </w:r>
      <w:r w:rsidRPr="004A6953">
        <w:t>involves</w:t>
      </w:r>
      <w:r w:rsidRPr="004A6953">
        <w:rPr>
          <w:spacing w:val="-15"/>
        </w:rPr>
        <w:t xml:space="preserve"> </w:t>
      </w:r>
      <w:r w:rsidRPr="004A6953">
        <w:t>the</w:t>
      </w:r>
      <w:r w:rsidRPr="004A6953">
        <w:rPr>
          <w:spacing w:val="-15"/>
        </w:rPr>
        <w:t xml:space="preserve"> </w:t>
      </w:r>
      <w:r w:rsidRPr="004A6953">
        <w:t>transfer</w:t>
      </w:r>
      <w:r w:rsidRPr="004A6953">
        <w:rPr>
          <w:spacing w:val="-15"/>
        </w:rPr>
        <w:t xml:space="preserve"> </w:t>
      </w:r>
      <w:r w:rsidRPr="004A6953">
        <w:t>of</w:t>
      </w:r>
      <w:r w:rsidRPr="004A6953">
        <w:rPr>
          <w:spacing w:val="-16"/>
        </w:rPr>
        <w:t xml:space="preserve"> </w:t>
      </w:r>
      <w:r w:rsidRPr="004A6953">
        <w:t>Transferring Former</w:t>
      </w:r>
      <w:r w:rsidRPr="004A6953">
        <w:rPr>
          <w:spacing w:val="80"/>
          <w:w w:val="150"/>
        </w:rPr>
        <w:t xml:space="preserve"> </w:t>
      </w:r>
      <w:r w:rsidRPr="004A6953">
        <w:t>Supplier</w:t>
      </w:r>
      <w:r w:rsidRPr="004A6953">
        <w:rPr>
          <w:spacing w:val="80"/>
          <w:w w:val="150"/>
        </w:rPr>
        <w:t xml:space="preserve"> </w:t>
      </w:r>
      <w:r w:rsidRPr="004A6953">
        <w:t>Employees,</w:t>
      </w:r>
      <w:r w:rsidRPr="004A6953">
        <w:rPr>
          <w:spacing w:val="80"/>
          <w:w w:val="150"/>
        </w:rPr>
        <w:t xml:space="preserve"> </w:t>
      </w:r>
      <w:r w:rsidRPr="004A6953">
        <w:t>Part</w:t>
      </w:r>
      <w:r w:rsidRPr="004A6953">
        <w:rPr>
          <w:spacing w:val="80"/>
          <w:w w:val="150"/>
        </w:rPr>
        <w:t xml:space="preserve"> </w:t>
      </w:r>
      <w:r w:rsidRPr="004A6953">
        <w:t>B</w:t>
      </w:r>
      <w:r w:rsidRPr="004A6953">
        <w:rPr>
          <w:spacing w:val="80"/>
          <w:w w:val="150"/>
        </w:rPr>
        <w:t xml:space="preserve"> </w:t>
      </w:r>
      <w:r w:rsidRPr="004A6953">
        <w:t>of</w:t>
      </w:r>
      <w:r w:rsidRPr="004A6953">
        <w:rPr>
          <w:spacing w:val="80"/>
          <w:w w:val="150"/>
        </w:rPr>
        <w:t xml:space="preserve"> </w:t>
      </w:r>
      <w:r w:rsidRPr="004A6953">
        <w:t>Contract Schedule 10 (Staff Transfer) shall apply;</w:t>
      </w:r>
    </w:p>
    <w:p w:rsidR="004A37C8" w:rsidRPr="004A6953" w:rsidRDefault="008B24A5">
      <w:pPr>
        <w:pStyle w:val="ListParagraph"/>
        <w:numPr>
          <w:ilvl w:val="3"/>
          <w:numId w:val="65"/>
        </w:numPr>
        <w:tabs>
          <w:tab w:val="left" w:pos="2996"/>
        </w:tabs>
        <w:ind w:right="418"/>
      </w:pPr>
      <w:r w:rsidRPr="004A6953">
        <w:t>where</w:t>
      </w:r>
      <w:r w:rsidRPr="004A6953">
        <w:rPr>
          <w:spacing w:val="-16"/>
        </w:rPr>
        <w:t xml:space="preserve"> </w:t>
      </w:r>
      <w:r w:rsidRPr="004A6953">
        <w:t>the</w:t>
      </w:r>
      <w:r w:rsidRPr="004A6953">
        <w:rPr>
          <w:spacing w:val="-15"/>
        </w:rPr>
        <w:t xml:space="preserve"> </w:t>
      </w:r>
      <w:r w:rsidRPr="004A6953">
        <w:t>Relevant</w:t>
      </w:r>
      <w:r w:rsidRPr="004A6953">
        <w:rPr>
          <w:spacing w:val="-15"/>
        </w:rPr>
        <w:t xml:space="preserve"> </w:t>
      </w:r>
      <w:r w:rsidRPr="004A6953">
        <w:t>Transfer</w:t>
      </w:r>
      <w:r w:rsidRPr="004A6953">
        <w:rPr>
          <w:spacing w:val="-16"/>
        </w:rPr>
        <w:t xml:space="preserve"> </w:t>
      </w:r>
      <w:r w:rsidRPr="004A6953">
        <w:t>involves</w:t>
      </w:r>
      <w:r w:rsidRPr="004A6953">
        <w:rPr>
          <w:spacing w:val="-15"/>
        </w:rPr>
        <w:t xml:space="preserve"> </w:t>
      </w:r>
      <w:r w:rsidRPr="004A6953">
        <w:t>the</w:t>
      </w:r>
      <w:r w:rsidRPr="004A6953">
        <w:rPr>
          <w:spacing w:val="-15"/>
        </w:rPr>
        <w:t xml:space="preserve"> </w:t>
      </w:r>
      <w:r w:rsidRPr="004A6953">
        <w:t>transfer</w:t>
      </w:r>
      <w:r w:rsidRPr="004A6953">
        <w:rPr>
          <w:spacing w:val="-15"/>
        </w:rPr>
        <w:t xml:space="preserve"> </w:t>
      </w:r>
      <w:r w:rsidRPr="004A6953">
        <w:t>of</w:t>
      </w:r>
      <w:r w:rsidRPr="004A6953">
        <w:rPr>
          <w:spacing w:val="-16"/>
        </w:rPr>
        <w:t xml:space="preserve"> </w:t>
      </w:r>
      <w:r w:rsidRPr="004A6953">
        <w:t>Transferring Customer Employees and Transferring Former Supplier Employees, Parts A and B of Contract Schedule 10</w:t>
      </w:r>
      <w:r w:rsidRPr="004A6953">
        <w:rPr>
          <w:spacing w:val="-2"/>
        </w:rPr>
        <w:t xml:space="preserve"> </w:t>
      </w:r>
      <w:r w:rsidRPr="004A6953">
        <w:t>(Staff Transfer) shall apply; and</w:t>
      </w:r>
    </w:p>
    <w:p w:rsidR="004A37C8" w:rsidRPr="004A6953" w:rsidRDefault="008B24A5">
      <w:pPr>
        <w:pStyle w:val="ListParagraph"/>
        <w:numPr>
          <w:ilvl w:val="3"/>
          <w:numId w:val="65"/>
        </w:numPr>
        <w:tabs>
          <w:tab w:val="left" w:pos="2996"/>
        </w:tabs>
      </w:pPr>
      <w:r w:rsidRPr="004A6953">
        <w:t>Part</w:t>
      </w:r>
      <w:r w:rsidRPr="004A6953">
        <w:rPr>
          <w:spacing w:val="-7"/>
        </w:rPr>
        <w:t xml:space="preserve"> </w:t>
      </w:r>
      <w:r w:rsidRPr="004A6953">
        <w:t>C</w:t>
      </w:r>
      <w:r w:rsidRPr="004A6953">
        <w:rPr>
          <w:spacing w:val="-6"/>
        </w:rPr>
        <w:t xml:space="preserve"> </w:t>
      </w:r>
      <w:r w:rsidRPr="004A6953">
        <w:t>of</w:t>
      </w:r>
      <w:r w:rsidRPr="004A6953">
        <w:rPr>
          <w:spacing w:val="-7"/>
        </w:rPr>
        <w:t xml:space="preserve"> </w:t>
      </w:r>
      <w:r w:rsidRPr="004A6953">
        <w:t>Contract</w:t>
      </w:r>
      <w:r w:rsidRPr="004A6953">
        <w:rPr>
          <w:spacing w:val="-6"/>
        </w:rPr>
        <w:t xml:space="preserve"> </w:t>
      </w:r>
      <w:r w:rsidRPr="004A6953">
        <w:t>Schedule</w:t>
      </w:r>
      <w:r w:rsidRPr="004A6953">
        <w:rPr>
          <w:spacing w:val="-5"/>
        </w:rPr>
        <w:t xml:space="preserve"> </w:t>
      </w:r>
      <w:r w:rsidRPr="004A6953">
        <w:t>10</w:t>
      </w:r>
      <w:r w:rsidRPr="004A6953">
        <w:rPr>
          <w:spacing w:val="-6"/>
        </w:rPr>
        <w:t xml:space="preserve"> </w:t>
      </w:r>
      <w:r w:rsidRPr="004A6953">
        <w:t>(Staff</w:t>
      </w:r>
      <w:r w:rsidRPr="004A6953">
        <w:rPr>
          <w:spacing w:val="-6"/>
        </w:rPr>
        <w:t xml:space="preserve"> </w:t>
      </w:r>
      <w:r w:rsidRPr="004A6953">
        <w:t>Transfer)</w:t>
      </w:r>
      <w:r w:rsidRPr="004A6953">
        <w:rPr>
          <w:spacing w:val="-6"/>
        </w:rPr>
        <w:t xml:space="preserve"> </w:t>
      </w:r>
      <w:r w:rsidRPr="004A6953">
        <w:t>shall</w:t>
      </w:r>
      <w:r w:rsidRPr="004A6953">
        <w:rPr>
          <w:spacing w:val="-6"/>
        </w:rPr>
        <w:t xml:space="preserve"> </w:t>
      </w:r>
      <w:r w:rsidRPr="004A6953">
        <w:t>not</w:t>
      </w:r>
      <w:r w:rsidRPr="004A6953">
        <w:rPr>
          <w:spacing w:val="-6"/>
        </w:rPr>
        <w:t xml:space="preserve"> </w:t>
      </w:r>
      <w:r w:rsidRPr="004A6953">
        <w:rPr>
          <w:spacing w:val="-2"/>
        </w:rPr>
        <w:t>apply;</w:t>
      </w:r>
    </w:p>
    <w:p w:rsidR="004A37C8" w:rsidRPr="004A6953" w:rsidRDefault="008B24A5">
      <w:pPr>
        <w:pStyle w:val="ListParagraph"/>
        <w:numPr>
          <w:ilvl w:val="2"/>
          <w:numId w:val="65"/>
        </w:numPr>
        <w:tabs>
          <w:tab w:val="left" w:pos="2288"/>
        </w:tabs>
        <w:spacing w:before="121"/>
        <w:ind w:right="423"/>
      </w:pPr>
      <w:r w:rsidRPr="004A6953">
        <w:t>where commencement of the provision of the Services or a part of the Services</w:t>
      </w:r>
      <w:r w:rsidRPr="004A6953">
        <w:rPr>
          <w:spacing w:val="36"/>
        </w:rPr>
        <w:t xml:space="preserve"> </w:t>
      </w:r>
      <w:r w:rsidRPr="004A6953">
        <w:t>does</w:t>
      </w:r>
      <w:r w:rsidRPr="004A6953">
        <w:rPr>
          <w:spacing w:val="36"/>
        </w:rPr>
        <w:t xml:space="preserve"> </w:t>
      </w:r>
      <w:r w:rsidRPr="004A6953">
        <w:t>not</w:t>
      </w:r>
      <w:r w:rsidRPr="004A6953">
        <w:rPr>
          <w:spacing w:val="35"/>
        </w:rPr>
        <w:t xml:space="preserve"> </w:t>
      </w:r>
      <w:r w:rsidRPr="004A6953">
        <w:t>result</w:t>
      </w:r>
      <w:r w:rsidRPr="004A6953">
        <w:rPr>
          <w:spacing w:val="36"/>
        </w:rPr>
        <w:t xml:space="preserve"> </w:t>
      </w:r>
      <w:r w:rsidRPr="004A6953">
        <w:t>in</w:t>
      </w:r>
      <w:r w:rsidRPr="004A6953">
        <w:rPr>
          <w:spacing w:val="36"/>
        </w:rPr>
        <w:t xml:space="preserve"> </w:t>
      </w:r>
      <w:r w:rsidRPr="004A6953">
        <w:t>a</w:t>
      </w:r>
      <w:r w:rsidRPr="004A6953">
        <w:rPr>
          <w:spacing w:val="35"/>
        </w:rPr>
        <w:t xml:space="preserve"> </w:t>
      </w:r>
      <w:r w:rsidRPr="004A6953">
        <w:t>Relevant</w:t>
      </w:r>
      <w:r w:rsidRPr="004A6953">
        <w:rPr>
          <w:spacing w:val="36"/>
        </w:rPr>
        <w:t xml:space="preserve"> </w:t>
      </w:r>
      <w:r w:rsidRPr="004A6953">
        <w:t>Transfer,</w:t>
      </w:r>
      <w:r w:rsidRPr="004A6953">
        <w:rPr>
          <w:spacing w:val="36"/>
        </w:rPr>
        <w:t xml:space="preserve"> </w:t>
      </w:r>
      <w:r w:rsidRPr="004A6953">
        <w:t>Part</w:t>
      </w:r>
      <w:r w:rsidRPr="004A6953">
        <w:rPr>
          <w:spacing w:val="37"/>
        </w:rPr>
        <w:t xml:space="preserve"> </w:t>
      </w:r>
      <w:r w:rsidRPr="004A6953">
        <w:t>C</w:t>
      </w:r>
      <w:r w:rsidRPr="004A6953">
        <w:rPr>
          <w:spacing w:val="36"/>
        </w:rPr>
        <w:t xml:space="preserve"> </w:t>
      </w:r>
      <w:r w:rsidRPr="004A6953">
        <w:t>of</w:t>
      </w:r>
      <w:r w:rsidRPr="004A6953">
        <w:rPr>
          <w:spacing w:val="34"/>
        </w:rPr>
        <w:t xml:space="preserve"> </w:t>
      </w:r>
      <w:r w:rsidRPr="004A6953">
        <w:t>Contract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right="418"/>
      </w:pPr>
      <w:r w:rsidRPr="004A6953">
        <w:lastRenderedPageBreak/>
        <w:t>Schedule</w:t>
      </w:r>
      <w:r w:rsidRPr="004A6953">
        <w:rPr>
          <w:spacing w:val="-2"/>
        </w:rPr>
        <w:t xml:space="preserve"> </w:t>
      </w:r>
      <w:r w:rsidRPr="004A6953">
        <w:t>10</w:t>
      </w:r>
      <w:r w:rsidRPr="004A6953">
        <w:rPr>
          <w:spacing w:val="-4"/>
        </w:rPr>
        <w:t xml:space="preserve"> </w:t>
      </w:r>
      <w:r w:rsidRPr="004A6953">
        <w:t>(Staff Transfer) shall apply and Parts</w:t>
      </w:r>
      <w:r w:rsidRPr="004A6953">
        <w:rPr>
          <w:spacing w:val="-1"/>
        </w:rPr>
        <w:t xml:space="preserve"> </w:t>
      </w:r>
      <w:r w:rsidRPr="004A6953">
        <w:t>A and B of Contract Schedule 10 (Staff Transfer) shall not apply; and</w:t>
      </w:r>
    </w:p>
    <w:p w:rsidR="004A37C8" w:rsidRPr="004A6953" w:rsidRDefault="008B24A5">
      <w:pPr>
        <w:pStyle w:val="ListParagraph"/>
        <w:numPr>
          <w:ilvl w:val="2"/>
          <w:numId w:val="65"/>
        </w:numPr>
        <w:tabs>
          <w:tab w:val="left" w:pos="2288"/>
        </w:tabs>
        <w:ind w:right="419"/>
      </w:pPr>
      <w:r w:rsidRPr="004A6953">
        <w:t>Part</w:t>
      </w:r>
      <w:r w:rsidRPr="004A6953">
        <w:rPr>
          <w:spacing w:val="-5"/>
        </w:rPr>
        <w:t xml:space="preserve"> </w:t>
      </w:r>
      <w:r w:rsidRPr="004A6953">
        <w:t>D</w:t>
      </w:r>
      <w:r w:rsidRPr="004A6953">
        <w:rPr>
          <w:spacing w:val="-16"/>
        </w:rPr>
        <w:t xml:space="preserve"> </w:t>
      </w:r>
      <w:r w:rsidRPr="004A6953">
        <w:t>of</w:t>
      </w:r>
      <w:r w:rsidRPr="004A6953">
        <w:rPr>
          <w:spacing w:val="-15"/>
        </w:rPr>
        <w:t xml:space="preserve"> </w:t>
      </w:r>
      <w:r w:rsidRPr="004A6953">
        <w:t>Contract</w:t>
      </w:r>
      <w:r w:rsidRPr="004A6953">
        <w:rPr>
          <w:spacing w:val="-15"/>
        </w:rPr>
        <w:t xml:space="preserve"> </w:t>
      </w:r>
      <w:r w:rsidRPr="004A6953">
        <w:t>Schedule</w:t>
      </w:r>
      <w:r w:rsidRPr="004A6953">
        <w:rPr>
          <w:spacing w:val="-2"/>
        </w:rPr>
        <w:t xml:space="preserve"> </w:t>
      </w:r>
      <w:r w:rsidRPr="004A6953">
        <w:t>10</w:t>
      </w:r>
      <w:r w:rsidRPr="004A6953">
        <w:rPr>
          <w:spacing w:val="-4"/>
        </w:rPr>
        <w:t xml:space="preserve"> </w:t>
      </w:r>
      <w:r w:rsidRPr="004A6953">
        <w:t>(Staff</w:t>
      </w:r>
      <w:r w:rsidRPr="004A6953">
        <w:rPr>
          <w:spacing w:val="-15"/>
        </w:rPr>
        <w:t xml:space="preserve"> </w:t>
      </w:r>
      <w:r w:rsidRPr="004A6953">
        <w:t>Transfer)</w:t>
      </w:r>
      <w:r w:rsidRPr="004A6953">
        <w:rPr>
          <w:spacing w:val="-15"/>
        </w:rPr>
        <w:t xml:space="preserve"> </w:t>
      </w:r>
      <w:r w:rsidRPr="004A6953">
        <w:t>shall</w:t>
      </w:r>
      <w:r w:rsidRPr="004A6953">
        <w:rPr>
          <w:spacing w:val="-15"/>
        </w:rPr>
        <w:t xml:space="preserve"> </w:t>
      </w:r>
      <w:r w:rsidRPr="004A6953">
        <w:t>apply</w:t>
      </w:r>
      <w:r w:rsidRPr="004A6953">
        <w:rPr>
          <w:spacing w:val="-15"/>
        </w:rPr>
        <w:t xml:space="preserve"> </w:t>
      </w:r>
      <w:r w:rsidRPr="004A6953">
        <w:t>on</w:t>
      </w:r>
      <w:r w:rsidRPr="004A6953">
        <w:rPr>
          <w:spacing w:val="-16"/>
        </w:rPr>
        <w:t xml:space="preserve"> </w:t>
      </w:r>
      <w:r w:rsidRPr="004A6953">
        <w:t>the</w:t>
      </w:r>
      <w:r w:rsidRPr="004A6953">
        <w:rPr>
          <w:spacing w:val="-15"/>
        </w:rPr>
        <w:t xml:space="preserve"> </w:t>
      </w:r>
      <w:r w:rsidRPr="004A6953">
        <w:t>expiry or termination of the Services or any part of the Services;</w:t>
      </w:r>
    </w:p>
    <w:p w:rsidR="004A37C8" w:rsidRPr="004A6953" w:rsidRDefault="008B24A5">
      <w:pPr>
        <w:pStyle w:val="ListParagraph"/>
        <w:numPr>
          <w:ilvl w:val="1"/>
          <w:numId w:val="65"/>
        </w:numPr>
        <w:tabs>
          <w:tab w:val="left" w:pos="1295"/>
        </w:tabs>
        <w:ind w:right="421"/>
      </w:pPr>
      <w:r w:rsidRPr="004A6953">
        <w:t>The Supplier shall both during and after the Contract Period indemnify the Customer</w:t>
      </w:r>
      <w:r w:rsidRPr="004A6953">
        <w:rPr>
          <w:spacing w:val="-2"/>
        </w:rPr>
        <w:t xml:space="preserve"> </w:t>
      </w:r>
      <w:r w:rsidRPr="004A6953">
        <w:t>against</w:t>
      </w:r>
      <w:r w:rsidRPr="004A6953">
        <w:rPr>
          <w:spacing w:val="-2"/>
        </w:rPr>
        <w:t xml:space="preserve"> </w:t>
      </w:r>
      <w:r w:rsidRPr="004A6953">
        <w:t>all</w:t>
      </w:r>
      <w:r w:rsidRPr="004A6953">
        <w:rPr>
          <w:spacing w:val="-2"/>
        </w:rPr>
        <w:t xml:space="preserve"> </w:t>
      </w:r>
      <w:r w:rsidRPr="004A6953">
        <w:t>Employee</w:t>
      </w:r>
      <w:r w:rsidRPr="004A6953">
        <w:rPr>
          <w:spacing w:val="-2"/>
        </w:rPr>
        <w:t xml:space="preserve"> </w:t>
      </w:r>
      <w:r w:rsidRPr="004A6953">
        <w:t>Liabilities</w:t>
      </w:r>
      <w:r w:rsidRPr="004A6953">
        <w:rPr>
          <w:spacing w:val="-2"/>
        </w:rPr>
        <w:t xml:space="preserve"> </w:t>
      </w:r>
      <w:r w:rsidRPr="004A6953">
        <w:t>that</w:t>
      </w:r>
      <w:r w:rsidRPr="004A6953">
        <w:rPr>
          <w:spacing w:val="-3"/>
        </w:rPr>
        <w:t xml:space="preserve"> </w:t>
      </w:r>
      <w:r w:rsidRPr="004A6953">
        <w:t>may</w:t>
      </w:r>
      <w:r w:rsidRPr="004A6953">
        <w:rPr>
          <w:spacing w:val="-2"/>
        </w:rPr>
        <w:t xml:space="preserve"> </w:t>
      </w:r>
      <w:r w:rsidRPr="004A6953">
        <w:t>arise</w:t>
      </w:r>
      <w:r w:rsidRPr="004A6953">
        <w:rPr>
          <w:spacing w:val="-2"/>
        </w:rPr>
        <w:t xml:space="preserve"> </w:t>
      </w:r>
      <w:r w:rsidRPr="004A6953">
        <w:t>as</w:t>
      </w:r>
      <w:r w:rsidRPr="004A6953">
        <w:rPr>
          <w:spacing w:val="-2"/>
        </w:rPr>
        <w:t xml:space="preserve"> </w:t>
      </w:r>
      <w:r w:rsidRPr="004A6953">
        <w:t>a</w:t>
      </w:r>
      <w:r w:rsidRPr="004A6953">
        <w:rPr>
          <w:spacing w:val="-2"/>
        </w:rPr>
        <w:t xml:space="preserve"> </w:t>
      </w:r>
      <w:r w:rsidRPr="004A6953">
        <w:t>result</w:t>
      </w:r>
      <w:r w:rsidRPr="004A6953">
        <w:rPr>
          <w:spacing w:val="-2"/>
        </w:rPr>
        <w:t xml:space="preserve"> </w:t>
      </w:r>
      <w:r w:rsidRPr="004A6953">
        <w:t>of</w:t>
      </w:r>
      <w:r w:rsidRPr="004A6953">
        <w:rPr>
          <w:spacing w:val="-4"/>
        </w:rPr>
        <w:t xml:space="preserve"> </w:t>
      </w:r>
      <w:r w:rsidRPr="004A6953">
        <w:t>any</w:t>
      </w:r>
      <w:r w:rsidRPr="004A6953">
        <w:rPr>
          <w:spacing w:val="-2"/>
        </w:rPr>
        <w:t xml:space="preserve"> </w:t>
      </w:r>
      <w:r w:rsidRPr="004A6953">
        <w:t>claims brought against the Customer by any person where such claim arises from any act or omission of the Supplier or any Supplier Personnel.</w:t>
      </w:r>
    </w:p>
    <w:p w:rsidR="004A37C8" w:rsidRPr="004A6953" w:rsidRDefault="004A37C8">
      <w:pPr>
        <w:pStyle w:val="BodyText"/>
        <w:spacing w:before="0"/>
        <w:ind w:left="0"/>
        <w:jc w:val="left"/>
        <w:rPr>
          <w:sz w:val="21"/>
        </w:rPr>
      </w:pPr>
    </w:p>
    <w:p w:rsidR="004A37C8" w:rsidRPr="004A6953" w:rsidRDefault="008B24A5">
      <w:pPr>
        <w:pStyle w:val="Heading1"/>
        <w:numPr>
          <w:ilvl w:val="0"/>
          <w:numId w:val="65"/>
        </w:numPr>
        <w:tabs>
          <w:tab w:val="left" w:pos="727"/>
          <w:tab w:val="left" w:pos="728"/>
        </w:tabs>
      </w:pPr>
      <w:bookmarkStart w:id="97" w:name="_bookmark97"/>
      <w:bookmarkEnd w:id="97"/>
      <w:r w:rsidRPr="004A6953">
        <w:t>SUPPLY</w:t>
      </w:r>
      <w:r w:rsidRPr="004A6953">
        <w:rPr>
          <w:spacing w:val="-8"/>
        </w:rPr>
        <w:t xml:space="preserve"> </w:t>
      </w:r>
      <w:r w:rsidRPr="004A6953">
        <w:t>CHAIN</w:t>
      </w:r>
      <w:r w:rsidRPr="004A6953">
        <w:rPr>
          <w:spacing w:val="-7"/>
        </w:rPr>
        <w:t xml:space="preserve"> </w:t>
      </w:r>
      <w:r w:rsidRPr="004A6953">
        <w:t>RIGHTS</w:t>
      </w:r>
      <w:r w:rsidRPr="004A6953">
        <w:rPr>
          <w:spacing w:val="-8"/>
        </w:rPr>
        <w:t xml:space="preserve"> </w:t>
      </w:r>
      <w:r w:rsidRPr="004A6953">
        <w:t>AND</w:t>
      </w:r>
      <w:r w:rsidRPr="004A6953">
        <w:rPr>
          <w:spacing w:val="-8"/>
        </w:rPr>
        <w:t xml:space="preserve"> </w:t>
      </w:r>
      <w:r w:rsidRPr="004A6953">
        <w:rPr>
          <w:spacing w:val="-2"/>
        </w:rPr>
        <w:t>PROTECTION</w:t>
      </w:r>
    </w:p>
    <w:p w:rsidR="004A37C8" w:rsidRPr="004A6953" w:rsidRDefault="004A37C8">
      <w:pPr>
        <w:pStyle w:val="BodyText"/>
        <w:spacing w:before="9"/>
        <w:ind w:left="0"/>
        <w:jc w:val="left"/>
        <w:rPr>
          <w:b/>
          <w:sz w:val="20"/>
        </w:rPr>
      </w:pPr>
    </w:p>
    <w:p w:rsidR="004A37C8" w:rsidRPr="004A6953" w:rsidRDefault="008B24A5">
      <w:pPr>
        <w:pStyle w:val="Heading2"/>
        <w:numPr>
          <w:ilvl w:val="1"/>
          <w:numId w:val="65"/>
        </w:numPr>
        <w:tabs>
          <w:tab w:val="left" w:pos="1295"/>
        </w:tabs>
        <w:spacing w:before="0"/>
        <w:ind w:hanging="569"/>
      </w:pPr>
      <w:r w:rsidRPr="004A6953">
        <w:t>Appointment</w:t>
      </w:r>
      <w:r w:rsidRPr="004A6953">
        <w:rPr>
          <w:spacing w:val="-11"/>
        </w:rPr>
        <w:t xml:space="preserve"> </w:t>
      </w:r>
      <w:r w:rsidRPr="004A6953">
        <w:t>of</w:t>
      </w:r>
      <w:r w:rsidRPr="004A6953">
        <w:rPr>
          <w:spacing w:val="-11"/>
        </w:rPr>
        <w:t xml:space="preserve"> </w:t>
      </w:r>
      <w:r w:rsidRPr="004A6953">
        <w:t>Sub-</w:t>
      </w:r>
      <w:r w:rsidRPr="004A6953">
        <w:rPr>
          <w:spacing w:val="-2"/>
        </w:rPr>
        <w:t>Contractors</w:t>
      </w:r>
    </w:p>
    <w:p w:rsidR="004A37C8" w:rsidRPr="004A6953" w:rsidRDefault="008B24A5">
      <w:pPr>
        <w:pStyle w:val="ListParagraph"/>
        <w:numPr>
          <w:ilvl w:val="2"/>
          <w:numId w:val="65"/>
        </w:numPr>
        <w:tabs>
          <w:tab w:val="left" w:pos="2288"/>
        </w:tabs>
        <w:ind w:right="422"/>
      </w:pPr>
      <w:r w:rsidRPr="004A6953">
        <w:t>The Supplier shall exercise due skill and care in the selection of any Sub-Contractors to ensure that the Supplier is able to:</w:t>
      </w:r>
    </w:p>
    <w:p w:rsidR="004A37C8" w:rsidRPr="004A6953" w:rsidRDefault="008B24A5">
      <w:pPr>
        <w:pStyle w:val="ListParagraph"/>
        <w:numPr>
          <w:ilvl w:val="3"/>
          <w:numId w:val="65"/>
        </w:numPr>
        <w:tabs>
          <w:tab w:val="left" w:pos="2996"/>
        </w:tabs>
        <w:spacing w:before="121"/>
        <w:ind w:right="418"/>
      </w:pPr>
      <w:r w:rsidRPr="004A6953">
        <w:t>manage</w:t>
      </w:r>
      <w:r w:rsidRPr="004A6953">
        <w:rPr>
          <w:spacing w:val="-7"/>
        </w:rPr>
        <w:t xml:space="preserve"> </w:t>
      </w:r>
      <w:r w:rsidRPr="004A6953">
        <w:t>any</w:t>
      </w:r>
      <w:r w:rsidRPr="004A6953">
        <w:rPr>
          <w:spacing w:val="-7"/>
        </w:rPr>
        <w:t xml:space="preserve"> </w:t>
      </w:r>
      <w:r w:rsidRPr="004A6953">
        <w:t>Sub-Contractors</w:t>
      </w:r>
      <w:r w:rsidRPr="004A6953">
        <w:rPr>
          <w:spacing w:val="-7"/>
        </w:rPr>
        <w:t xml:space="preserve"> </w:t>
      </w:r>
      <w:r w:rsidRPr="004A6953">
        <w:t>in</w:t>
      </w:r>
      <w:r w:rsidRPr="004A6953">
        <w:rPr>
          <w:spacing w:val="-7"/>
        </w:rPr>
        <w:t xml:space="preserve"> </w:t>
      </w:r>
      <w:r w:rsidRPr="004A6953">
        <w:t>accordance</w:t>
      </w:r>
      <w:r w:rsidRPr="004A6953">
        <w:rPr>
          <w:spacing w:val="-7"/>
        </w:rPr>
        <w:t xml:space="preserve"> </w:t>
      </w:r>
      <w:r w:rsidRPr="004A6953">
        <w:t>with</w:t>
      </w:r>
      <w:r w:rsidRPr="004A6953">
        <w:rPr>
          <w:spacing w:val="-7"/>
        </w:rPr>
        <w:t xml:space="preserve"> </w:t>
      </w:r>
      <w:r w:rsidRPr="004A6953">
        <w:t>Good</w:t>
      </w:r>
      <w:r w:rsidRPr="004A6953">
        <w:rPr>
          <w:spacing w:val="-5"/>
        </w:rPr>
        <w:t xml:space="preserve"> </w:t>
      </w:r>
      <w:r w:rsidRPr="004A6953">
        <w:t xml:space="preserve">Industry </w:t>
      </w:r>
      <w:r w:rsidRPr="004A6953">
        <w:rPr>
          <w:spacing w:val="-2"/>
        </w:rPr>
        <w:t>Practice;</w:t>
      </w:r>
    </w:p>
    <w:p w:rsidR="004A37C8" w:rsidRPr="004A6953" w:rsidRDefault="008B24A5">
      <w:pPr>
        <w:pStyle w:val="ListParagraph"/>
        <w:numPr>
          <w:ilvl w:val="3"/>
          <w:numId w:val="65"/>
        </w:numPr>
        <w:tabs>
          <w:tab w:val="left" w:pos="2996"/>
        </w:tabs>
        <w:spacing w:before="119"/>
        <w:ind w:right="423"/>
      </w:pPr>
      <w:r w:rsidRPr="004A6953">
        <w:t>comply</w:t>
      </w:r>
      <w:r w:rsidRPr="004A6953">
        <w:rPr>
          <w:spacing w:val="-1"/>
        </w:rPr>
        <w:t xml:space="preserve"> </w:t>
      </w:r>
      <w:r w:rsidRPr="004A6953">
        <w:t>with</w:t>
      </w:r>
      <w:r w:rsidRPr="004A6953">
        <w:rPr>
          <w:spacing w:val="-2"/>
        </w:rPr>
        <w:t xml:space="preserve"> </w:t>
      </w:r>
      <w:r w:rsidRPr="004A6953">
        <w:t>its</w:t>
      </w:r>
      <w:r w:rsidRPr="004A6953">
        <w:rPr>
          <w:spacing w:val="-1"/>
        </w:rPr>
        <w:t xml:space="preserve"> </w:t>
      </w:r>
      <w:r w:rsidRPr="004A6953">
        <w:t>obligations</w:t>
      </w:r>
      <w:r w:rsidRPr="004A6953">
        <w:rPr>
          <w:spacing w:val="-2"/>
        </w:rPr>
        <w:t xml:space="preserve"> </w:t>
      </w:r>
      <w:r w:rsidRPr="004A6953">
        <w:t>under</w:t>
      </w:r>
      <w:r w:rsidRPr="004A6953">
        <w:rPr>
          <w:spacing w:val="-2"/>
        </w:rPr>
        <w:t xml:space="preserve"> </w:t>
      </w:r>
      <w:r w:rsidRPr="004A6953">
        <w:t>this</w:t>
      </w:r>
      <w:r w:rsidRPr="004A6953">
        <w:rPr>
          <w:spacing w:val="-2"/>
        </w:rPr>
        <w:t xml:space="preserve"> </w:t>
      </w:r>
      <w:r w:rsidRPr="004A6953">
        <w:t>Contract</w:t>
      </w:r>
      <w:r w:rsidRPr="004A6953">
        <w:rPr>
          <w:spacing w:val="-2"/>
        </w:rPr>
        <w:t xml:space="preserve"> </w:t>
      </w:r>
      <w:r w:rsidRPr="004A6953">
        <w:t>in</w:t>
      </w:r>
      <w:r w:rsidRPr="004A6953">
        <w:rPr>
          <w:spacing w:val="-2"/>
        </w:rPr>
        <w:t xml:space="preserve"> </w:t>
      </w:r>
      <w:r w:rsidRPr="004A6953">
        <w:t>the</w:t>
      </w:r>
      <w:r w:rsidRPr="004A6953">
        <w:rPr>
          <w:spacing w:val="-2"/>
        </w:rPr>
        <w:t xml:space="preserve"> </w:t>
      </w:r>
      <w:r w:rsidRPr="004A6953">
        <w:t>Delivery</w:t>
      </w:r>
      <w:r w:rsidRPr="004A6953">
        <w:rPr>
          <w:spacing w:val="-2"/>
        </w:rPr>
        <w:t xml:space="preserve"> </w:t>
      </w:r>
      <w:r w:rsidRPr="004A6953">
        <w:t>of the Goods and/or Services; and</w:t>
      </w:r>
    </w:p>
    <w:p w:rsidR="004A37C8" w:rsidRPr="004A6953" w:rsidRDefault="008B24A5">
      <w:pPr>
        <w:pStyle w:val="ListParagraph"/>
        <w:numPr>
          <w:ilvl w:val="3"/>
          <w:numId w:val="65"/>
        </w:numPr>
        <w:tabs>
          <w:tab w:val="left" w:pos="2996"/>
        </w:tabs>
        <w:ind w:right="423"/>
      </w:pPr>
      <w:proofErr w:type="gramStart"/>
      <w:r w:rsidRPr="004A6953">
        <w:t>assign</w:t>
      </w:r>
      <w:proofErr w:type="gramEnd"/>
      <w:r w:rsidRPr="004A6953">
        <w:t>, novate or otherwise transfer to the Customer or any Replacement Supplier any of its rights and/or obligations under each Sub-Contract that relates exclusively to this Contract.</w:t>
      </w:r>
    </w:p>
    <w:p w:rsidR="004A37C8" w:rsidRPr="004A6953" w:rsidRDefault="008B24A5">
      <w:pPr>
        <w:pStyle w:val="ListParagraph"/>
        <w:numPr>
          <w:ilvl w:val="2"/>
          <w:numId w:val="65"/>
        </w:numPr>
        <w:tabs>
          <w:tab w:val="left" w:pos="2288"/>
        </w:tabs>
        <w:ind w:right="421"/>
      </w:pPr>
      <w:bookmarkStart w:id="98" w:name="_bookmark98"/>
      <w:bookmarkEnd w:id="98"/>
      <w:r w:rsidRPr="004A6953">
        <w:t>Prior to sub-contacting any of its obligations under this Contract, the Supplier shall notify the Customer and provide the Customer with:</w:t>
      </w:r>
    </w:p>
    <w:p w:rsidR="004A37C8" w:rsidRPr="004A6953" w:rsidRDefault="008B24A5">
      <w:pPr>
        <w:pStyle w:val="ListParagraph"/>
        <w:numPr>
          <w:ilvl w:val="3"/>
          <w:numId w:val="65"/>
        </w:numPr>
        <w:tabs>
          <w:tab w:val="left" w:pos="2996"/>
        </w:tabs>
        <w:spacing w:before="121"/>
        <w:ind w:right="420"/>
      </w:pPr>
      <w:r w:rsidRPr="004A6953">
        <w:t>the proposed Sub-Contractor’s name, registered office and company registration number;</w:t>
      </w:r>
    </w:p>
    <w:p w:rsidR="004A37C8" w:rsidRPr="004A6953" w:rsidRDefault="008B24A5">
      <w:pPr>
        <w:pStyle w:val="ListParagraph"/>
        <w:numPr>
          <w:ilvl w:val="3"/>
          <w:numId w:val="65"/>
        </w:numPr>
        <w:tabs>
          <w:tab w:val="left" w:pos="2996"/>
        </w:tabs>
        <w:ind w:right="425"/>
      </w:pPr>
      <w:r w:rsidRPr="004A6953">
        <w:t>the scope of any Goods and/or Services to be provided by the proposed Sub-Contractor; and</w:t>
      </w:r>
    </w:p>
    <w:p w:rsidR="004A37C8" w:rsidRPr="004A6953" w:rsidRDefault="008B24A5">
      <w:pPr>
        <w:pStyle w:val="ListParagraph"/>
        <w:numPr>
          <w:ilvl w:val="3"/>
          <w:numId w:val="65"/>
        </w:numPr>
        <w:tabs>
          <w:tab w:val="left" w:pos="2996"/>
        </w:tabs>
        <w:spacing w:before="119"/>
        <w:ind w:right="419"/>
      </w:pPr>
      <w:proofErr w:type="gramStart"/>
      <w:r w:rsidRPr="004A6953">
        <w:t>where</w:t>
      </w:r>
      <w:proofErr w:type="gramEnd"/>
      <w:r w:rsidRPr="004A6953">
        <w:t xml:space="preserve"> the proposed Sub-Contractor is an Affiliate of the Supplier, evidence that demonstrates to the reasonable satisfaction</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Customer</w:t>
      </w:r>
      <w:r w:rsidRPr="004A6953">
        <w:rPr>
          <w:spacing w:val="-15"/>
        </w:rPr>
        <w:t xml:space="preserve"> </w:t>
      </w:r>
      <w:r w:rsidRPr="004A6953">
        <w:t>that</w:t>
      </w:r>
      <w:r w:rsidRPr="004A6953">
        <w:rPr>
          <w:spacing w:val="-15"/>
        </w:rPr>
        <w:t xml:space="preserve"> </w:t>
      </w:r>
      <w:r w:rsidRPr="004A6953">
        <w:t>the</w:t>
      </w:r>
      <w:r w:rsidRPr="004A6953">
        <w:rPr>
          <w:spacing w:val="-14"/>
        </w:rPr>
        <w:t xml:space="preserve"> </w:t>
      </w:r>
      <w:r w:rsidRPr="004A6953">
        <w:t>proposed</w:t>
      </w:r>
      <w:r w:rsidRPr="004A6953">
        <w:rPr>
          <w:spacing w:val="-15"/>
        </w:rPr>
        <w:t xml:space="preserve"> </w:t>
      </w:r>
      <w:r w:rsidRPr="004A6953">
        <w:t>Sub-Contract</w:t>
      </w:r>
      <w:r w:rsidRPr="004A6953">
        <w:rPr>
          <w:spacing w:val="-15"/>
        </w:rPr>
        <w:t xml:space="preserve"> </w:t>
      </w:r>
      <w:r w:rsidRPr="004A6953">
        <w:t>has been agreed on "arm’s-length" terms.</w:t>
      </w:r>
    </w:p>
    <w:p w:rsidR="004A37C8" w:rsidRPr="004A6953" w:rsidRDefault="008B24A5">
      <w:pPr>
        <w:pStyle w:val="ListParagraph"/>
        <w:numPr>
          <w:ilvl w:val="2"/>
          <w:numId w:val="65"/>
        </w:numPr>
        <w:tabs>
          <w:tab w:val="left" w:pos="2288"/>
        </w:tabs>
        <w:ind w:right="417"/>
      </w:pPr>
      <w:bookmarkStart w:id="99" w:name="_bookmark99"/>
      <w:bookmarkEnd w:id="99"/>
      <w:r w:rsidRPr="004A6953">
        <w:t>If</w:t>
      </w:r>
      <w:r w:rsidRPr="004A6953">
        <w:rPr>
          <w:spacing w:val="-6"/>
        </w:rPr>
        <w:t xml:space="preserve"> </w:t>
      </w:r>
      <w:r w:rsidRPr="004A6953">
        <w:t>requested</w:t>
      </w:r>
      <w:r w:rsidRPr="004A6953">
        <w:rPr>
          <w:spacing w:val="-5"/>
        </w:rPr>
        <w:t xml:space="preserve"> </w:t>
      </w:r>
      <w:r w:rsidRPr="004A6953">
        <w:t>by</w:t>
      </w:r>
      <w:r w:rsidRPr="004A6953">
        <w:rPr>
          <w:spacing w:val="-5"/>
        </w:rPr>
        <w:t xml:space="preserve"> </w:t>
      </w:r>
      <w:r w:rsidRPr="004A6953">
        <w:t>the</w:t>
      </w:r>
      <w:r w:rsidRPr="004A6953">
        <w:rPr>
          <w:spacing w:val="-5"/>
        </w:rPr>
        <w:t xml:space="preserve"> </w:t>
      </w:r>
      <w:r w:rsidRPr="004A6953">
        <w:t>Customer</w:t>
      </w:r>
      <w:r w:rsidRPr="004A6953">
        <w:rPr>
          <w:spacing w:val="-5"/>
        </w:rPr>
        <w:t xml:space="preserve"> </w:t>
      </w:r>
      <w:r w:rsidRPr="004A6953">
        <w:t>within</w:t>
      </w:r>
      <w:r w:rsidRPr="004A6953">
        <w:rPr>
          <w:spacing w:val="-4"/>
        </w:rPr>
        <w:t xml:space="preserve"> </w:t>
      </w:r>
      <w:r w:rsidRPr="004A6953">
        <w:t>ten</w:t>
      </w:r>
      <w:r w:rsidRPr="004A6953">
        <w:rPr>
          <w:spacing w:val="-5"/>
        </w:rPr>
        <w:t xml:space="preserve"> </w:t>
      </w:r>
      <w:r w:rsidRPr="004A6953">
        <w:t>(10)</w:t>
      </w:r>
      <w:r w:rsidRPr="004A6953">
        <w:rPr>
          <w:spacing w:val="-6"/>
        </w:rPr>
        <w:t xml:space="preserve"> </w:t>
      </w:r>
      <w:r w:rsidRPr="004A6953">
        <w:t>Working</w:t>
      </w:r>
      <w:r w:rsidRPr="004A6953">
        <w:rPr>
          <w:spacing w:val="-5"/>
        </w:rPr>
        <w:t xml:space="preserve"> </w:t>
      </w:r>
      <w:r w:rsidRPr="004A6953">
        <w:t>Days</w:t>
      </w:r>
      <w:r w:rsidRPr="004A6953">
        <w:rPr>
          <w:spacing w:val="-5"/>
        </w:rPr>
        <w:t xml:space="preserve"> </w:t>
      </w:r>
      <w:r w:rsidRPr="004A6953">
        <w:t>of</w:t>
      </w:r>
      <w:r w:rsidRPr="004A6953">
        <w:rPr>
          <w:spacing w:val="-5"/>
        </w:rPr>
        <w:t xml:space="preserve"> </w:t>
      </w:r>
      <w:r w:rsidRPr="004A6953">
        <w:t>receipt</w:t>
      </w:r>
      <w:r w:rsidRPr="004A6953">
        <w:rPr>
          <w:spacing w:val="-5"/>
        </w:rPr>
        <w:t xml:space="preserve"> </w:t>
      </w:r>
      <w:r w:rsidRPr="004A6953">
        <w:t>of the</w:t>
      </w:r>
      <w:r w:rsidRPr="004A6953">
        <w:rPr>
          <w:spacing w:val="-16"/>
        </w:rPr>
        <w:t xml:space="preserve"> </w:t>
      </w:r>
      <w:r w:rsidRPr="004A6953">
        <w:t>Suppliers</w:t>
      </w:r>
      <w:r w:rsidRPr="004A6953">
        <w:rPr>
          <w:spacing w:val="-15"/>
        </w:rPr>
        <w:t xml:space="preserve"> </w:t>
      </w:r>
      <w:r w:rsidRPr="004A6953">
        <w:t>notice</w:t>
      </w:r>
      <w:r w:rsidRPr="004A6953">
        <w:rPr>
          <w:spacing w:val="-15"/>
        </w:rPr>
        <w:t xml:space="preserve"> </w:t>
      </w:r>
      <w:r w:rsidRPr="004A6953">
        <w:t>issued</w:t>
      </w:r>
      <w:r w:rsidRPr="004A6953">
        <w:rPr>
          <w:spacing w:val="-16"/>
        </w:rPr>
        <w:t xml:space="preserve"> </w:t>
      </w:r>
      <w:r w:rsidRPr="004A6953">
        <w:t>pursuant</w:t>
      </w:r>
      <w:r w:rsidRPr="004A6953">
        <w:rPr>
          <w:spacing w:val="-15"/>
        </w:rPr>
        <w:t xml:space="preserve"> </w:t>
      </w:r>
      <w:r w:rsidRPr="004A6953">
        <w:t>to</w:t>
      </w:r>
      <w:r w:rsidRPr="004A6953">
        <w:rPr>
          <w:spacing w:val="-15"/>
        </w:rPr>
        <w:t xml:space="preserve"> </w:t>
      </w:r>
      <w:r w:rsidRPr="004A6953">
        <w:t>Clause</w:t>
      </w:r>
      <w:r w:rsidRPr="004A6953">
        <w:rPr>
          <w:spacing w:val="-15"/>
        </w:rPr>
        <w:t xml:space="preserve"> </w:t>
      </w:r>
      <w:hyperlink w:anchor="_bookmark98" w:history="1">
        <w:r w:rsidRPr="004A6953">
          <w:t>29.1.2</w:t>
        </w:r>
      </w:hyperlink>
      <w:r w:rsidRPr="004A6953">
        <w:t>,</w:t>
      </w:r>
      <w:r w:rsidRPr="004A6953">
        <w:rPr>
          <w:spacing w:val="-16"/>
        </w:rPr>
        <w:t xml:space="preserve"> </w:t>
      </w:r>
      <w:r w:rsidRPr="004A6953">
        <w:t>the</w:t>
      </w:r>
      <w:r w:rsidRPr="004A6953">
        <w:rPr>
          <w:spacing w:val="-15"/>
        </w:rPr>
        <w:t xml:space="preserve"> </w:t>
      </w:r>
      <w:r w:rsidRPr="004A6953">
        <w:t>Supplier</w:t>
      </w:r>
      <w:r w:rsidRPr="004A6953">
        <w:rPr>
          <w:spacing w:val="-15"/>
        </w:rPr>
        <w:t xml:space="preserve"> </w:t>
      </w:r>
      <w:r w:rsidRPr="004A6953">
        <w:t>shall also provide:</w:t>
      </w:r>
    </w:p>
    <w:p w:rsidR="004A37C8" w:rsidRPr="004A6953" w:rsidRDefault="008B24A5">
      <w:pPr>
        <w:pStyle w:val="ListParagraph"/>
        <w:numPr>
          <w:ilvl w:val="3"/>
          <w:numId w:val="65"/>
        </w:numPr>
        <w:tabs>
          <w:tab w:val="left" w:pos="2996"/>
        </w:tabs>
        <w:spacing w:before="121"/>
      </w:pPr>
      <w:r w:rsidRPr="004A6953">
        <w:t>a</w:t>
      </w:r>
      <w:r w:rsidRPr="004A6953">
        <w:rPr>
          <w:spacing w:val="-8"/>
        </w:rPr>
        <w:t xml:space="preserve"> </w:t>
      </w:r>
      <w:r w:rsidRPr="004A6953">
        <w:t>copy</w:t>
      </w:r>
      <w:r w:rsidRPr="004A6953">
        <w:rPr>
          <w:spacing w:val="-6"/>
        </w:rPr>
        <w:t xml:space="preserve"> </w:t>
      </w:r>
      <w:r w:rsidRPr="004A6953">
        <w:t>of</w:t>
      </w:r>
      <w:r w:rsidRPr="004A6953">
        <w:rPr>
          <w:spacing w:val="-7"/>
        </w:rPr>
        <w:t xml:space="preserve"> </w:t>
      </w:r>
      <w:r w:rsidRPr="004A6953">
        <w:t>the</w:t>
      </w:r>
      <w:r w:rsidRPr="004A6953">
        <w:rPr>
          <w:spacing w:val="-7"/>
        </w:rPr>
        <w:t xml:space="preserve"> </w:t>
      </w:r>
      <w:r w:rsidRPr="004A6953">
        <w:t>proposed</w:t>
      </w:r>
      <w:r w:rsidRPr="004A6953">
        <w:rPr>
          <w:spacing w:val="-8"/>
        </w:rPr>
        <w:t xml:space="preserve"> </w:t>
      </w:r>
      <w:r w:rsidRPr="004A6953">
        <w:t>Sub-Contract;</w:t>
      </w:r>
      <w:r w:rsidRPr="004A6953">
        <w:rPr>
          <w:spacing w:val="-6"/>
        </w:rPr>
        <w:t xml:space="preserve"> </w:t>
      </w:r>
      <w:r w:rsidRPr="004A6953">
        <w:rPr>
          <w:spacing w:val="-5"/>
        </w:rPr>
        <w:t>and</w:t>
      </w:r>
    </w:p>
    <w:p w:rsidR="004A37C8" w:rsidRPr="004A6953" w:rsidRDefault="008B24A5">
      <w:pPr>
        <w:pStyle w:val="ListParagraph"/>
        <w:numPr>
          <w:ilvl w:val="3"/>
          <w:numId w:val="65"/>
        </w:numPr>
        <w:tabs>
          <w:tab w:val="left" w:pos="2996"/>
        </w:tabs>
      </w:pPr>
      <w:proofErr w:type="gramStart"/>
      <w:r w:rsidRPr="004A6953">
        <w:t>any</w:t>
      </w:r>
      <w:proofErr w:type="gramEnd"/>
      <w:r w:rsidRPr="004A6953">
        <w:rPr>
          <w:spacing w:val="-10"/>
        </w:rPr>
        <w:t xml:space="preserve"> </w:t>
      </w:r>
      <w:r w:rsidRPr="004A6953">
        <w:t>further</w:t>
      </w:r>
      <w:r w:rsidRPr="004A6953">
        <w:rPr>
          <w:spacing w:val="-10"/>
        </w:rPr>
        <w:t xml:space="preserve"> </w:t>
      </w:r>
      <w:r w:rsidRPr="004A6953">
        <w:t>information</w:t>
      </w:r>
      <w:r w:rsidRPr="004A6953">
        <w:rPr>
          <w:spacing w:val="-10"/>
        </w:rPr>
        <w:t xml:space="preserve"> </w:t>
      </w:r>
      <w:r w:rsidRPr="004A6953">
        <w:t>reasonably</w:t>
      </w:r>
      <w:r w:rsidRPr="004A6953">
        <w:rPr>
          <w:spacing w:val="-9"/>
        </w:rPr>
        <w:t xml:space="preserve"> </w:t>
      </w:r>
      <w:r w:rsidRPr="004A6953">
        <w:t>requested</w:t>
      </w:r>
      <w:r w:rsidRPr="004A6953">
        <w:rPr>
          <w:spacing w:val="-9"/>
        </w:rPr>
        <w:t xml:space="preserve"> </w:t>
      </w:r>
      <w:r w:rsidRPr="004A6953">
        <w:t>by</w:t>
      </w:r>
      <w:r w:rsidRPr="004A6953">
        <w:rPr>
          <w:spacing w:val="-11"/>
        </w:rPr>
        <w:t xml:space="preserve"> </w:t>
      </w:r>
      <w:r w:rsidRPr="004A6953">
        <w:t>the</w:t>
      </w:r>
      <w:r w:rsidRPr="004A6953">
        <w:rPr>
          <w:spacing w:val="-9"/>
        </w:rPr>
        <w:t xml:space="preserve"> </w:t>
      </w:r>
      <w:r w:rsidRPr="004A6953">
        <w:rPr>
          <w:spacing w:val="-2"/>
        </w:rPr>
        <w:t>Customer.</w:t>
      </w:r>
    </w:p>
    <w:p w:rsidR="004A37C8" w:rsidRPr="004A6953" w:rsidRDefault="008B24A5">
      <w:pPr>
        <w:pStyle w:val="ListParagraph"/>
        <w:numPr>
          <w:ilvl w:val="2"/>
          <w:numId w:val="65"/>
        </w:numPr>
        <w:tabs>
          <w:tab w:val="left" w:pos="2288"/>
        </w:tabs>
        <w:ind w:right="416"/>
      </w:pPr>
      <w:r w:rsidRPr="004A6953">
        <w:t>The Customer may, within ten (10) Working Days of receipt of the Suppliers</w:t>
      </w:r>
      <w:r w:rsidRPr="004A6953">
        <w:rPr>
          <w:spacing w:val="-5"/>
        </w:rPr>
        <w:t xml:space="preserve"> </w:t>
      </w:r>
      <w:r w:rsidRPr="004A6953">
        <w:t>notice</w:t>
      </w:r>
      <w:r w:rsidRPr="004A6953">
        <w:rPr>
          <w:spacing w:val="-6"/>
        </w:rPr>
        <w:t xml:space="preserve"> </w:t>
      </w:r>
      <w:r w:rsidRPr="004A6953">
        <w:t>issued</w:t>
      </w:r>
      <w:r w:rsidRPr="004A6953">
        <w:rPr>
          <w:spacing w:val="-6"/>
        </w:rPr>
        <w:t xml:space="preserve"> </w:t>
      </w:r>
      <w:r w:rsidRPr="004A6953">
        <w:t>pursuant</w:t>
      </w:r>
      <w:r w:rsidRPr="004A6953">
        <w:rPr>
          <w:spacing w:val="-5"/>
        </w:rPr>
        <w:t xml:space="preserve"> </w:t>
      </w:r>
      <w:r w:rsidRPr="004A6953">
        <w:t>to</w:t>
      </w:r>
      <w:r w:rsidRPr="004A6953">
        <w:rPr>
          <w:spacing w:val="-5"/>
        </w:rPr>
        <w:t xml:space="preserve"> </w:t>
      </w:r>
      <w:r w:rsidRPr="004A6953">
        <w:t>Clause</w:t>
      </w:r>
      <w:r w:rsidRPr="004A6953">
        <w:rPr>
          <w:spacing w:val="-4"/>
        </w:rPr>
        <w:t xml:space="preserve"> </w:t>
      </w:r>
      <w:hyperlink w:anchor="_bookmark98" w:history="1">
        <w:r w:rsidRPr="004A6953">
          <w:t>29.1.2</w:t>
        </w:r>
        <w:r w:rsidRPr="004A6953">
          <w:rPr>
            <w:spacing w:val="-7"/>
          </w:rPr>
          <w:t xml:space="preserve"> </w:t>
        </w:r>
      </w:hyperlink>
      <w:r w:rsidRPr="004A6953">
        <w:t>(or,</w:t>
      </w:r>
      <w:r w:rsidRPr="004A6953">
        <w:rPr>
          <w:spacing w:val="-5"/>
        </w:rPr>
        <w:t xml:space="preserve"> </w:t>
      </w:r>
      <w:r w:rsidRPr="004A6953">
        <w:t>if</w:t>
      </w:r>
      <w:r w:rsidRPr="004A6953">
        <w:rPr>
          <w:spacing w:val="-5"/>
        </w:rPr>
        <w:t xml:space="preserve"> </w:t>
      </w:r>
      <w:r w:rsidRPr="004A6953">
        <w:t>later,</w:t>
      </w:r>
      <w:r w:rsidRPr="004A6953">
        <w:rPr>
          <w:spacing w:val="-5"/>
        </w:rPr>
        <w:t xml:space="preserve"> </w:t>
      </w:r>
      <w:r w:rsidRPr="004A6953">
        <w:t>receipt</w:t>
      </w:r>
      <w:r w:rsidRPr="004A6953">
        <w:rPr>
          <w:spacing w:val="-5"/>
        </w:rPr>
        <w:t xml:space="preserve"> </w:t>
      </w:r>
      <w:r w:rsidRPr="004A6953">
        <w:t xml:space="preserve">of any further information requested pursuant to Clause </w:t>
      </w:r>
      <w:hyperlink w:anchor="_bookmark99" w:history="1">
        <w:r w:rsidRPr="004A6953">
          <w:t>29.1.3</w:t>
        </w:r>
      </w:hyperlink>
      <w:r w:rsidRPr="004A6953">
        <w:t>), object</w:t>
      </w:r>
      <w:r w:rsidRPr="004A6953">
        <w:rPr>
          <w:spacing w:val="-1"/>
        </w:rPr>
        <w:t xml:space="preserve"> </w:t>
      </w:r>
      <w:r w:rsidRPr="004A6953">
        <w:t>to the appointment of the relevant Sub-Contractor if they consider that:</w:t>
      </w:r>
    </w:p>
    <w:p w:rsidR="004A37C8" w:rsidRPr="004A6953" w:rsidRDefault="008B24A5">
      <w:pPr>
        <w:pStyle w:val="ListParagraph"/>
        <w:numPr>
          <w:ilvl w:val="3"/>
          <w:numId w:val="65"/>
        </w:numPr>
        <w:tabs>
          <w:tab w:val="left" w:pos="2996"/>
        </w:tabs>
        <w:ind w:right="417"/>
      </w:pPr>
      <w:r w:rsidRPr="004A6953">
        <w:t>the appointment of a proposed Sub-Contractor may prejudice the provision of the Goods and/or Services or may be contrary to</w:t>
      </w:r>
      <w:r w:rsidRPr="004A6953">
        <w:rPr>
          <w:spacing w:val="-13"/>
        </w:rPr>
        <w:t xml:space="preserve"> </w:t>
      </w:r>
      <w:r w:rsidRPr="004A6953">
        <w:t>the</w:t>
      </w:r>
      <w:r w:rsidRPr="004A6953">
        <w:rPr>
          <w:spacing w:val="-14"/>
        </w:rPr>
        <w:t xml:space="preserve"> </w:t>
      </w:r>
      <w:r w:rsidRPr="004A6953">
        <w:t>interests</w:t>
      </w:r>
      <w:r w:rsidRPr="004A6953">
        <w:rPr>
          <w:spacing w:val="-13"/>
        </w:rPr>
        <w:t xml:space="preserve"> </w:t>
      </w:r>
      <w:r w:rsidRPr="004A6953">
        <w:t>respectively</w:t>
      </w:r>
      <w:r w:rsidRPr="004A6953">
        <w:rPr>
          <w:spacing w:val="-13"/>
        </w:rPr>
        <w:t xml:space="preserve"> </w:t>
      </w:r>
      <w:r w:rsidRPr="004A6953">
        <w:t>of</w:t>
      </w:r>
      <w:r w:rsidRPr="004A6953">
        <w:rPr>
          <w:spacing w:val="-14"/>
        </w:rPr>
        <w:t xml:space="preserve"> </w:t>
      </w:r>
      <w:r w:rsidRPr="004A6953">
        <w:t>the</w:t>
      </w:r>
      <w:r w:rsidRPr="004A6953">
        <w:rPr>
          <w:spacing w:val="-14"/>
        </w:rPr>
        <w:t xml:space="preserve"> </w:t>
      </w:r>
      <w:r w:rsidRPr="004A6953">
        <w:t>Customer</w:t>
      </w:r>
      <w:r w:rsidRPr="004A6953">
        <w:rPr>
          <w:spacing w:val="-14"/>
        </w:rPr>
        <w:t xml:space="preserve"> </w:t>
      </w:r>
      <w:r w:rsidRPr="004A6953">
        <w:t>under</w:t>
      </w:r>
      <w:r w:rsidRPr="004A6953">
        <w:rPr>
          <w:spacing w:val="-14"/>
        </w:rPr>
        <w:t xml:space="preserve"> </w:t>
      </w:r>
      <w:r w:rsidRPr="004A6953">
        <w:t>this</w:t>
      </w:r>
      <w:r w:rsidRPr="004A6953">
        <w:rPr>
          <w:spacing w:val="-13"/>
        </w:rPr>
        <w:t xml:space="preserve"> </w:t>
      </w:r>
      <w:r w:rsidRPr="004A6953">
        <w:t>Contract;</w:t>
      </w:r>
    </w:p>
    <w:p w:rsidR="004A37C8" w:rsidRPr="004A6953" w:rsidRDefault="008B24A5">
      <w:pPr>
        <w:pStyle w:val="ListParagraph"/>
        <w:numPr>
          <w:ilvl w:val="3"/>
          <w:numId w:val="65"/>
        </w:numPr>
        <w:tabs>
          <w:tab w:val="left" w:pos="2996"/>
        </w:tabs>
        <w:ind w:right="422"/>
      </w:pPr>
      <w:r w:rsidRPr="004A6953">
        <w:t>the proposed Sub-Contractor is unreliable and/or has not provided reliable goods and or reasonable services to its other customers; and/or</w:t>
      </w:r>
    </w:p>
    <w:p w:rsidR="004A37C8" w:rsidRPr="004A6953" w:rsidRDefault="008B24A5">
      <w:pPr>
        <w:pStyle w:val="ListParagraph"/>
        <w:numPr>
          <w:ilvl w:val="3"/>
          <w:numId w:val="65"/>
        </w:numPr>
        <w:tabs>
          <w:tab w:val="left" w:pos="2996"/>
        </w:tabs>
      </w:pPr>
      <w:r w:rsidRPr="004A6953">
        <w:rPr>
          <w:spacing w:val="-2"/>
        </w:rPr>
        <w:t>the</w:t>
      </w:r>
      <w:r w:rsidRPr="004A6953">
        <w:rPr>
          <w:spacing w:val="-1"/>
        </w:rPr>
        <w:t xml:space="preserve"> </w:t>
      </w:r>
      <w:r w:rsidRPr="004A6953">
        <w:rPr>
          <w:spacing w:val="-2"/>
        </w:rPr>
        <w:t>proposed</w:t>
      </w:r>
      <w:r w:rsidRPr="004A6953">
        <w:rPr>
          <w:spacing w:val="-1"/>
        </w:rPr>
        <w:t xml:space="preserve"> </w:t>
      </w:r>
      <w:r w:rsidRPr="004A6953">
        <w:rPr>
          <w:spacing w:val="-2"/>
        </w:rPr>
        <w:t>Sub-Contractor</w:t>
      </w:r>
      <w:r w:rsidRPr="004A6953">
        <w:rPr>
          <w:spacing w:val="-3"/>
        </w:rPr>
        <w:t xml:space="preserve"> </w:t>
      </w:r>
      <w:r w:rsidRPr="004A6953">
        <w:rPr>
          <w:spacing w:val="-2"/>
        </w:rPr>
        <w:t>employs</w:t>
      </w:r>
      <w:r w:rsidRPr="004A6953">
        <w:rPr>
          <w:spacing w:val="-8"/>
        </w:rPr>
        <w:t xml:space="preserve"> </w:t>
      </w:r>
      <w:r w:rsidRPr="004A6953">
        <w:rPr>
          <w:spacing w:val="-2"/>
        </w:rPr>
        <w:t>unfit</w:t>
      </w:r>
      <w:r w:rsidRPr="004A6953">
        <w:rPr>
          <w:spacing w:val="-6"/>
        </w:rPr>
        <w:t xml:space="preserve"> </w:t>
      </w:r>
      <w:r w:rsidRPr="004A6953">
        <w:rPr>
          <w:spacing w:val="-2"/>
        </w:rPr>
        <w:t>persons,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145" w:right="424"/>
      </w:pPr>
      <w:proofErr w:type="gramStart"/>
      <w:r w:rsidRPr="004A6953">
        <w:lastRenderedPageBreak/>
        <w:t>in</w:t>
      </w:r>
      <w:proofErr w:type="gramEnd"/>
      <w:r w:rsidRPr="004A6953">
        <w:t xml:space="preserve"> which case, the Supplier shall not proceed with the proposed </w:t>
      </w:r>
      <w:r w:rsidRPr="004A6953">
        <w:rPr>
          <w:spacing w:val="-2"/>
        </w:rPr>
        <w:t>appointment.</w:t>
      </w:r>
    </w:p>
    <w:p w:rsidR="004A37C8" w:rsidRPr="004A6953" w:rsidRDefault="008B24A5">
      <w:pPr>
        <w:pStyle w:val="ListParagraph"/>
        <w:numPr>
          <w:ilvl w:val="2"/>
          <w:numId w:val="65"/>
        </w:numPr>
        <w:tabs>
          <w:tab w:val="left" w:pos="2288"/>
        </w:tabs>
        <w:spacing w:before="121"/>
      </w:pPr>
      <w:r w:rsidRPr="004A6953">
        <w:rPr>
          <w:spacing w:val="-5"/>
        </w:rPr>
        <w:t>If:</w:t>
      </w:r>
    </w:p>
    <w:p w:rsidR="004A37C8" w:rsidRPr="004A6953" w:rsidRDefault="008B24A5">
      <w:pPr>
        <w:pStyle w:val="ListParagraph"/>
        <w:numPr>
          <w:ilvl w:val="3"/>
          <w:numId w:val="65"/>
        </w:numPr>
        <w:tabs>
          <w:tab w:val="left" w:pos="2996"/>
        </w:tabs>
        <w:spacing w:before="119"/>
        <w:ind w:right="417"/>
      </w:pPr>
      <w:r w:rsidRPr="004A6953">
        <w:t>the Customer has not notified the Supplier that it objects to the proposed Sub-Contractor’s appointment by the later of ten (10) Working Days of receipt of:</w:t>
      </w:r>
    </w:p>
    <w:p w:rsidR="004A37C8" w:rsidRPr="004A6953" w:rsidRDefault="00E631FC">
      <w:pPr>
        <w:pStyle w:val="BodyText"/>
        <w:spacing w:before="121"/>
        <w:ind w:left="3562"/>
      </w:pPr>
      <w:r w:rsidRPr="004A6953">
        <w:pict>
          <v:rect id="docshape27" o:spid="_x0000_s1097" style="position:absolute;left:0;text-align:left;margin-left:213.8pt;margin-top:6.05pt;width:28.3pt;height:12.65pt;z-index:15741952;mso-position-horizontal-relative:page" fillcolor="black" stroked="f">
            <w10:wrap anchorx="page"/>
          </v:rect>
        </w:pict>
      </w:r>
      <w:proofErr w:type="gramStart"/>
      <w:r w:rsidR="008B24A5" w:rsidRPr="004A6953">
        <w:rPr>
          <w:w w:val="95"/>
        </w:rPr>
        <w:t>the</w:t>
      </w:r>
      <w:proofErr w:type="gramEnd"/>
      <w:r w:rsidR="008B24A5" w:rsidRPr="004A6953">
        <w:rPr>
          <w:spacing w:val="12"/>
        </w:rPr>
        <w:t xml:space="preserve"> </w:t>
      </w:r>
      <w:r w:rsidR="008B24A5" w:rsidRPr="004A6953">
        <w:rPr>
          <w:w w:val="95"/>
        </w:rPr>
        <w:t>Suppliers</w:t>
      </w:r>
      <w:r w:rsidR="008B24A5" w:rsidRPr="004A6953">
        <w:rPr>
          <w:spacing w:val="13"/>
        </w:rPr>
        <w:t xml:space="preserve"> </w:t>
      </w:r>
      <w:r w:rsidR="008B24A5" w:rsidRPr="004A6953">
        <w:rPr>
          <w:w w:val="95"/>
        </w:rPr>
        <w:t>notice</w:t>
      </w:r>
      <w:r w:rsidR="008B24A5" w:rsidRPr="004A6953">
        <w:rPr>
          <w:spacing w:val="13"/>
        </w:rPr>
        <w:t xml:space="preserve"> </w:t>
      </w:r>
      <w:r w:rsidR="008B24A5" w:rsidRPr="004A6953">
        <w:rPr>
          <w:w w:val="95"/>
        </w:rPr>
        <w:t>issued</w:t>
      </w:r>
      <w:r w:rsidR="008B24A5" w:rsidRPr="004A6953">
        <w:rPr>
          <w:spacing w:val="13"/>
        </w:rPr>
        <w:t xml:space="preserve"> </w:t>
      </w:r>
      <w:r w:rsidR="008B24A5" w:rsidRPr="004A6953">
        <w:rPr>
          <w:w w:val="95"/>
        </w:rPr>
        <w:t>pursuant</w:t>
      </w:r>
      <w:r w:rsidR="008B24A5" w:rsidRPr="004A6953">
        <w:rPr>
          <w:spacing w:val="12"/>
        </w:rPr>
        <w:t xml:space="preserve"> </w:t>
      </w:r>
      <w:r w:rsidR="008B24A5" w:rsidRPr="004A6953">
        <w:rPr>
          <w:w w:val="95"/>
        </w:rPr>
        <w:t>to</w:t>
      </w:r>
      <w:r w:rsidR="008B24A5" w:rsidRPr="004A6953">
        <w:rPr>
          <w:spacing w:val="14"/>
        </w:rPr>
        <w:t xml:space="preserve"> </w:t>
      </w:r>
      <w:r w:rsidR="008B24A5" w:rsidRPr="004A6953">
        <w:rPr>
          <w:w w:val="95"/>
        </w:rPr>
        <w:t>Clause</w:t>
      </w:r>
      <w:r w:rsidR="008B24A5" w:rsidRPr="004A6953">
        <w:rPr>
          <w:spacing w:val="18"/>
        </w:rPr>
        <w:t xml:space="preserve"> </w:t>
      </w:r>
      <w:hyperlink w:anchor="_bookmark98" w:history="1">
        <w:r w:rsidR="008B24A5" w:rsidRPr="004A6953">
          <w:rPr>
            <w:w w:val="95"/>
          </w:rPr>
          <w:t>29.1.2</w:t>
        </w:r>
      </w:hyperlink>
      <w:r w:rsidR="008B24A5" w:rsidRPr="004A6953">
        <w:rPr>
          <w:w w:val="95"/>
        </w:rPr>
        <w:t>;</w:t>
      </w:r>
      <w:r w:rsidR="008B24A5" w:rsidRPr="004A6953">
        <w:rPr>
          <w:spacing w:val="12"/>
        </w:rPr>
        <w:t xml:space="preserve"> </w:t>
      </w:r>
      <w:r w:rsidR="008B24A5" w:rsidRPr="004A6953">
        <w:rPr>
          <w:spacing w:val="-5"/>
          <w:w w:val="95"/>
        </w:rPr>
        <w:t>and</w:t>
      </w:r>
    </w:p>
    <w:p w:rsidR="004A37C8" w:rsidRPr="004A6953" w:rsidRDefault="00E631FC">
      <w:pPr>
        <w:pStyle w:val="BodyText"/>
        <w:ind w:left="3562" w:right="418"/>
      </w:pPr>
      <w:r w:rsidRPr="004A6953">
        <w:pict>
          <v:rect id="docshape28" o:spid="_x0000_s1096" style="position:absolute;left:0;text-align:left;margin-left:213.8pt;margin-top:6pt;width:28.3pt;height:12.65pt;z-index:15742464;mso-position-horizontal-relative:page" fillcolor="black" stroked="f">
            <w10:wrap anchorx="page"/>
          </v:rect>
        </w:pict>
      </w:r>
      <w:proofErr w:type="gramStart"/>
      <w:r w:rsidR="008B24A5" w:rsidRPr="004A6953">
        <w:t>any</w:t>
      </w:r>
      <w:proofErr w:type="gramEnd"/>
      <w:r w:rsidR="008B24A5" w:rsidRPr="004A6953">
        <w:t xml:space="preserve"> further information requested by the Customer pursuant to Clause </w:t>
      </w:r>
      <w:hyperlink w:anchor="_bookmark99" w:history="1">
        <w:r w:rsidR="008B24A5" w:rsidRPr="004A6953">
          <w:t>29.1.3</w:t>
        </w:r>
      </w:hyperlink>
      <w:r w:rsidR="008B24A5" w:rsidRPr="004A6953">
        <w:t>; and</w:t>
      </w:r>
    </w:p>
    <w:p w:rsidR="004A37C8" w:rsidRPr="004A6953" w:rsidRDefault="008B24A5">
      <w:pPr>
        <w:pStyle w:val="ListParagraph"/>
        <w:numPr>
          <w:ilvl w:val="3"/>
          <w:numId w:val="65"/>
        </w:numPr>
        <w:tabs>
          <w:tab w:val="left" w:pos="2996"/>
        </w:tabs>
        <w:spacing w:before="119"/>
        <w:ind w:right="416"/>
      </w:pPr>
      <w:proofErr w:type="gramStart"/>
      <w:r w:rsidRPr="004A6953">
        <w:t>the</w:t>
      </w:r>
      <w:proofErr w:type="gramEnd"/>
      <w:r w:rsidRPr="004A6953">
        <w:t xml:space="preserve"> proposed Sub-Contract is not a Key Sub-Contract which shall require the written consent of the Authority and the Customer in accordance with Clause </w:t>
      </w:r>
      <w:hyperlink w:anchor="_bookmark100" w:history="1">
        <w:r w:rsidRPr="004A6953">
          <w:t xml:space="preserve">29.2 </w:t>
        </w:r>
      </w:hyperlink>
      <w:r w:rsidRPr="004A6953">
        <w:t xml:space="preserve">(Appointment of Key </w:t>
      </w:r>
      <w:r w:rsidRPr="004A6953">
        <w:rPr>
          <w:spacing w:val="-2"/>
        </w:rPr>
        <w:t>Sub-Contractors).</w:t>
      </w:r>
    </w:p>
    <w:p w:rsidR="004A37C8" w:rsidRPr="004A6953" w:rsidRDefault="008B24A5">
      <w:pPr>
        <w:pStyle w:val="BodyText"/>
        <w:spacing w:before="121"/>
        <w:ind w:left="2145"/>
      </w:pPr>
      <w:proofErr w:type="gramStart"/>
      <w:r w:rsidRPr="004A6953">
        <w:t>the</w:t>
      </w:r>
      <w:proofErr w:type="gramEnd"/>
      <w:r w:rsidRPr="004A6953">
        <w:rPr>
          <w:spacing w:val="-8"/>
        </w:rPr>
        <w:t xml:space="preserve"> </w:t>
      </w:r>
      <w:r w:rsidRPr="004A6953">
        <w:t>Supplier</w:t>
      </w:r>
      <w:r w:rsidRPr="004A6953">
        <w:rPr>
          <w:spacing w:val="-9"/>
        </w:rPr>
        <w:t xml:space="preserve"> </w:t>
      </w:r>
      <w:r w:rsidRPr="004A6953">
        <w:t>may</w:t>
      </w:r>
      <w:r w:rsidRPr="004A6953">
        <w:rPr>
          <w:spacing w:val="-8"/>
        </w:rPr>
        <w:t xml:space="preserve"> </w:t>
      </w:r>
      <w:r w:rsidRPr="004A6953">
        <w:t>proceed</w:t>
      </w:r>
      <w:r w:rsidRPr="004A6953">
        <w:rPr>
          <w:spacing w:val="-7"/>
        </w:rPr>
        <w:t xml:space="preserve"> </w:t>
      </w:r>
      <w:r w:rsidRPr="004A6953">
        <w:t>with</w:t>
      </w:r>
      <w:r w:rsidRPr="004A6953">
        <w:rPr>
          <w:spacing w:val="-7"/>
        </w:rPr>
        <w:t xml:space="preserve"> </w:t>
      </w:r>
      <w:r w:rsidRPr="004A6953">
        <w:t>the</w:t>
      </w:r>
      <w:r w:rsidRPr="004A6953">
        <w:rPr>
          <w:spacing w:val="-8"/>
        </w:rPr>
        <w:t xml:space="preserve"> </w:t>
      </w:r>
      <w:r w:rsidRPr="004A6953">
        <w:t>proposed</w:t>
      </w:r>
      <w:r w:rsidRPr="004A6953">
        <w:rPr>
          <w:spacing w:val="-4"/>
        </w:rPr>
        <w:t xml:space="preserve"> </w:t>
      </w:r>
      <w:r w:rsidRPr="004A6953">
        <w:rPr>
          <w:spacing w:val="-2"/>
        </w:rPr>
        <w:t>appointment.</w:t>
      </w:r>
    </w:p>
    <w:p w:rsidR="004A37C8" w:rsidRPr="004A6953" w:rsidRDefault="008B24A5">
      <w:pPr>
        <w:pStyle w:val="Heading2"/>
        <w:numPr>
          <w:ilvl w:val="1"/>
          <w:numId w:val="65"/>
        </w:numPr>
        <w:tabs>
          <w:tab w:val="left" w:pos="1295"/>
        </w:tabs>
        <w:spacing w:before="119"/>
        <w:ind w:hanging="569"/>
      </w:pPr>
      <w:bookmarkStart w:id="100" w:name="_bookmark100"/>
      <w:bookmarkEnd w:id="100"/>
      <w:r w:rsidRPr="004A6953">
        <w:t>Appointment</w:t>
      </w:r>
      <w:r w:rsidRPr="004A6953">
        <w:rPr>
          <w:spacing w:val="-9"/>
        </w:rPr>
        <w:t xml:space="preserve"> </w:t>
      </w:r>
      <w:r w:rsidRPr="004A6953">
        <w:t>of</w:t>
      </w:r>
      <w:r w:rsidRPr="004A6953">
        <w:rPr>
          <w:spacing w:val="-8"/>
        </w:rPr>
        <w:t xml:space="preserve"> </w:t>
      </w:r>
      <w:r w:rsidRPr="004A6953">
        <w:t>Key</w:t>
      </w:r>
      <w:r w:rsidRPr="004A6953">
        <w:rPr>
          <w:spacing w:val="-8"/>
        </w:rPr>
        <w:t xml:space="preserve"> </w:t>
      </w:r>
      <w:r w:rsidRPr="004A6953">
        <w:t>Sub-</w:t>
      </w:r>
      <w:r w:rsidRPr="004A6953">
        <w:rPr>
          <w:spacing w:val="-2"/>
        </w:rPr>
        <w:t>Contractors</w:t>
      </w:r>
    </w:p>
    <w:p w:rsidR="004A37C8" w:rsidRPr="004A6953" w:rsidRDefault="008B24A5">
      <w:pPr>
        <w:pStyle w:val="ListParagraph"/>
        <w:numPr>
          <w:ilvl w:val="2"/>
          <w:numId w:val="65"/>
        </w:numPr>
        <w:tabs>
          <w:tab w:val="left" w:pos="2288"/>
        </w:tabs>
        <w:ind w:right="415"/>
      </w:pPr>
      <w:r w:rsidRPr="004A6953">
        <w:t>The Authority</w:t>
      </w:r>
      <w:r w:rsidRPr="004A6953">
        <w:rPr>
          <w:spacing w:val="-1"/>
        </w:rPr>
        <w:t xml:space="preserve"> </w:t>
      </w:r>
      <w:r w:rsidRPr="004A6953">
        <w:t>and</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have</w:t>
      </w:r>
      <w:r w:rsidRPr="004A6953">
        <w:rPr>
          <w:spacing w:val="-1"/>
        </w:rPr>
        <w:t xml:space="preserve"> </w:t>
      </w:r>
      <w:r w:rsidRPr="004A6953">
        <w:t>consented</w:t>
      </w:r>
      <w:r w:rsidRPr="004A6953">
        <w:rPr>
          <w:spacing w:val="-2"/>
        </w:rPr>
        <w:t xml:space="preserve"> </w:t>
      </w:r>
      <w:r w:rsidRPr="004A6953">
        <w:t>to</w:t>
      </w:r>
      <w:r w:rsidRPr="004A6953">
        <w:rPr>
          <w:spacing w:val="-1"/>
        </w:rPr>
        <w:t xml:space="preserve"> </w:t>
      </w:r>
      <w:r w:rsidRPr="004A6953">
        <w:t>the</w:t>
      </w:r>
      <w:r w:rsidRPr="004A6953">
        <w:rPr>
          <w:spacing w:val="-1"/>
        </w:rPr>
        <w:t xml:space="preserve"> </w:t>
      </w:r>
      <w:r w:rsidRPr="004A6953">
        <w:t>engagement</w:t>
      </w:r>
      <w:r w:rsidRPr="004A6953">
        <w:rPr>
          <w:spacing w:val="-1"/>
        </w:rPr>
        <w:t xml:space="preserve"> </w:t>
      </w:r>
      <w:r w:rsidRPr="004A6953">
        <w:t xml:space="preserve">of the Key Sub-Contractors listed in DPS Schedule 7 (Key Sub- </w:t>
      </w:r>
      <w:r w:rsidRPr="004A6953">
        <w:rPr>
          <w:spacing w:val="-2"/>
        </w:rPr>
        <w:t>Contractors</w:t>
      </w:r>
      <w:bookmarkStart w:id="101" w:name="_bookmark101"/>
      <w:bookmarkEnd w:id="101"/>
      <w:r w:rsidRPr="004A6953">
        <w:rPr>
          <w:spacing w:val="-2"/>
        </w:rPr>
        <w:t>).</w:t>
      </w:r>
    </w:p>
    <w:p w:rsidR="004A37C8" w:rsidRPr="004A6953" w:rsidRDefault="008B24A5">
      <w:pPr>
        <w:pStyle w:val="ListParagraph"/>
        <w:numPr>
          <w:ilvl w:val="2"/>
          <w:numId w:val="65"/>
        </w:numPr>
        <w:tabs>
          <w:tab w:val="left" w:pos="2288"/>
        </w:tabs>
        <w:ind w:right="417"/>
      </w:pPr>
      <w:r w:rsidRPr="004A6953">
        <w:t>Where the Supplier wishes to enter into a new Key Sub-Contract or replace</w:t>
      </w:r>
      <w:r w:rsidRPr="004A6953">
        <w:rPr>
          <w:spacing w:val="-11"/>
        </w:rPr>
        <w:t xml:space="preserve"> </w:t>
      </w:r>
      <w:r w:rsidRPr="004A6953">
        <w:t>a</w:t>
      </w:r>
      <w:r w:rsidRPr="004A6953">
        <w:rPr>
          <w:spacing w:val="-13"/>
        </w:rPr>
        <w:t xml:space="preserve"> </w:t>
      </w:r>
      <w:r w:rsidRPr="004A6953">
        <w:t>Key</w:t>
      </w:r>
      <w:r w:rsidRPr="004A6953">
        <w:rPr>
          <w:spacing w:val="-11"/>
        </w:rPr>
        <w:t xml:space="preserve"> </w:t>
      </w:r>
      <w:r w:rsidRPr="004A6953">
        <w:t>Sub-Contractor,</w:t>
      </w:r>
      <w:r w:rsidRPr="004A6953">
        <w:rPr>
          <w:spacing w:val="-11"/>
        </w:rPr>
        <w:t xml:space="preserve"> </w:t>
      </w:r>
      <w:r w:rsidRPr="004A6953">
        <w:t>it</w:t>
      </w:r>
      <w:r w:rsidRPr="004A6953">
        <w:rPr>
          <w:spacing w:val="-12"/>
        </w:rPr>
        <w:t xml:space="preserve"> </w:t>
      </w:r>
      <w:r w:rsidRPr="004A6953">
        <w:t>must</w:t>
      </w:r>
      <w:r w:rsidRPr="004A6953">
        <w:rPr>
          <w:spacing w:val="-11"/>
        </w:rPr>
        <w:t xml:space="preserve"> </w:t>
      </w:r>
      <w:r w:rsidRPr="004A6953">
        <w:t>obtain</w:t>
      </w:r>
      <w:r w:rsidRPr="004A6953">
        <w:rPr>
          <w:spacing w:val="-11"/>
        </w:rPr>
        <w:t xml:space="preserve"> </w:t>
      </w:r>
      <w:r w:rsidRPr="004A6953">
        <w:t>the</w:t>
      </w:r>
      <w:r w:rsidRPr="004A6953">
        <w:rPr>
          <w:spacing w:val="-13"/>
        </w:rPr>
        <w:t xml:space="preserve"> </w:t>
      </w:r>
      <w:r w:rsidRPr="004A6953">
        <w:t>prior</w:t>
      </w:r>
      <w:r w:rsidRPr="004A6953">
        <w:rPr>
          <w:spacing w:val="-11"/>
        </w:rPr>
        <w:t xml:space="preserve"> </w:t>
      </w:r>
      <w:r w:rsidRPr="004A6953">
        <w:t>written</w:t>
      </w:r>
      <w:r w:rsidRPr="004A6953">
        <w:rPr>
          <w:spacing w:val="-12"/>
        </w:rPr>
        <w:t xml:space="preserve"> </w:t>
      </w:r>
      <w:r w:rsidRPr="004A6953">
        <w:t>consent</w:t>
      </w:r>
      <w:r w:rsidRPr="004A6953">
        <w:rPr>
          <w:spacing w:val="-11"/>
        </w:rPr>
        <w:t xml:space="preserve"> </w:t>
      </w:r>
      <w:r w:rsidRPr="004A6953">
        <w:t>of the Authority and the Customer (the decision to consent or otherwise not to be unreasonably withheld or delayed). The Authority and/or the Customer may reasonably withhold its consent to</w:t>
      </w:r>
      <w:r w:rsidRPr="004A6953">
        <w:rPr>
          <w:spacing w:val="-1"/>
        </w:rPr>
        <w:t xml:space="preserve"> </w:t>
      </w:r>
      <w:r w:rsidRPr="004A6953">
        <w:t>the appointment of a Key Sub-Contractor if any of them considers that:</w:t>
      </w:r>
    </w:p>
    <w:p w:rsidR="004A37C8" w:rsidRPr="004A6953" w:rsidRDefault="008B24A5">
      <w:pPr>
        <w:pStyle w:val="ListParagraph"/>
        <w:numPr>
          <w:ilvl w:val="3"/>
          <w:numId w:val="65"/>
        </w:numPr>
        <w:tabs>
          <w:tab w:val="left" w:pos="2996"/>
        </w:tabs>
        <w:ind w:right="418"/>
      </w:pPr>
      <w:r w:rsidRPr="004A6953">
        <w:t>the appointment of a proposed Key Sub-Contractor may prejudice the provision</w:t>
      </w:r>
      <w:r w:rsidRPr="004A6953">
        <w:rPr>
          <w:spacing w:val="-1"/>
        </w:rPr>
        <w:t xml:space="preserve"> </w:t>
      </w:r>
      <w:r w:rsidRPr="004A6953">
        <w:t>of the Goods and/or Services or may be contrary to its interests;</w:t>
      </w:r>
    </w:p>
    <w:p w:rsidR="004A37C8" w:rsidRPr="004A6953" w:rsidRDefault="008B24A5">
      <w:pPr>
        <w:pStyle w:val="ListParagraph"/>
        <w:numPr>
          <w:ilvl w:val="3"/>
          <w:numId w:val="65"/>
        </w:numPr>
        <w:tabs>
          <w:tab w:val="left" w:pos="2996"/>
        </w:tabs>
        <w:spacing w:before="121"/>
        <w:ind w:right="420"/>
      </w:pPr>
      <w:r w:rsidRPr="004A6953">
        <w:t>the proposed Key Sub-Contractor is unreliable and/or has not provided reliable goods and/or reasonable services to its other customers; and/or</w:t>
      </w:r>
    </w:p>
    <w:p w:rsidR="004A37C8" w:rsidRPr="004A6953" w:rsidRDefault="008B24A5">
      <w:pPr>
        <w:pStyle w:val="ListParagraph"/>
        <w:numPr>
          <w:ilvl w:val="3"/>
          <w:numId w:val="65"/>
        </w:numPr>
        <w:tabs>
          <w:tab w:val="left" w:pos="2996"/>
        </w:tabs>
      </w:pPr>
      <w:proofErr w:type="gramStart"/>
      <w:r w:rsidRPr="004A6953">
        <w:rPr>
          <w:spacing w:val="-2"/>
        </w:rPr>
        <w:t>the</w:t>
      </w:r>
      <w:proofErr w:type="gramEnd"/>
      <w:r w:rsidRPr="004A6953">
        <w:rPr>
          <w:spacing w:val="-1"/>
        </w:rPr>
        <w:t xml:space="preserve"> </w:t>
      </w:r>
      <w:r w:rsidRPr="004A6953">
        <w:rPr>
          <w:spacing w:val="-2"/>
        </w:rPr>
        <w:t>proposed</w:t>
      </w:r>
      <w:r w:rsidRPr="004A6953">
        <w:t xml:space="preserve"> </w:t>
      </w:r>
      <w:r w:rsidRPr="004A6953">
        <w:rPr>
          <w:spacing w:val="-2"/>
        </w:rPr>
        <w:t>Key</w:t>
      </w:r>
      <w:r w:rsidRPr="004A6953">
        <w:t xml:space="preserve"> </w:t>
      </w:r>
      <w:r w:rsidRPr="004A6953">
        <w:rPr>
          <w:spacing w:val="-2"/>
        </w:rPr>
        <w:t>Sub-Contractor</w:t>
      </w:r>
      <w:r w:rsidRPr="004A6953">
        <w:rPr>
          <w:spacing w:val="-3"/>
        </w:rPr>
        <w:t xml:space="preserve"> </w:t>
      </w:r>
      <w:r w:rsidRPr="004A6953">
        <w:rPr>
          <w:spacing w:val="-2"/>
        </w:rPr>
        <w:t>employs</w:t>
      </w:r>
      <w:r w:rsidRPr="004A6953">
        <w:rPr>
          <w:spacing w:val="-6"/>
        </w:rPr>
        <w:t xml:space="preserve"> </w:t>
      </w:r>
      <w:r w:rsidRPr="004A6953">
        <w:rPr>
          <w:spacing w:val="-2"/>
        </w:rPr>
        <w:t>unfit</w:t>
      </w:r>
      <w:r w:rsidRPr="004A6953">
        <w:rPr>
          <w:spacing w:val="-5"/>
        </w:rPr>
        <w:t xml:space="preserve"> </w:t>
      </w:r>
      <w:r w:rsidRPr="004A6953">
        <w:rPr>
          <w:spacing w:val="-2"/>
        </w:rPr>
        <w:t>persons.</w:t>
      </w:r>
    </w:p>
    <w:p w:rsidR="004A37C8" w:rsidRPr="004A6953" w:rsidRDefault="008B24A5">
      <w:pPr>
        <w:pStyle w:val="ListParagraph"/>
        <w:numPr>
          <w:ilvl w:val="2"/>
          <w:numId w:val="65"/>
        </w:numPr>
        <w:tabs>
          <w:tab w:val="left" w:pos="2288"/>
        </w:tabs>
        <w:ind w:right="417"/>
      </w:pPr>
      <w:r w:rsidRPr="004A6953">
        <w:t>Except where the Authority and the Customer have given their prior written</w:t>
      </w:r>
      <w:r w:rsidRPr="004A6953">
        <w:rPr>
          <w:spacing w:val="-16"/>
        </w:rPr>
        <w:t xml:space="preserve"> </w:t>
      </w:r>
      <w:r w:rsidRPr="004A6953">
        <w:t>consent</w:t>
      </w:r>
      <w:r w:rsidRPr="004A6953">
        <w:rPr>
          <w:spacing w:val="-15"/>
        </w:rPr>
        <w:t xml:space="preserve"> </w:t>
      </w:r>
      <w:r w:rsidRPr="004A6953">
        <w:t>under</w:t>
      </w:r>
      <w:r w:rsidRPr="004A6953">
        <w:rPr>
          <w:spacing w:val="-15"/>
        </w:rPr>
        <w:t xml:space="preserve"> </w:t>
      </w:r>
      <w:r w:rsidRPr="004A6953">
        <w:t>Clause</w:t>
      </w:r>
      <w:r w:rsidRPr="004A6953">
        <w:rPr>
          <w:spacing w:val="-16"/>
        </w:rPr>
        <w:t xml:space="preserve"> </w:t>
      </w:r>
      <w:hyperlink w:anchor="_bookmark101" w:history="1">
        <w:r w:rsidRPr="004A6953">
          <w:t>29.2.1</w:t>
        </w:r>
      </w:hyperlink>
      <w:r w:rsidRPr="004A6953">
        <w:t>,</w:t>
      </w:r>
      <w:r w:rsidRPr="004A6953">
        <w:rPr>
          <w:spacing w:val="-15"/>
        </w:rPr>
        <w:t xml:space="preserve"> </w:t>
      </w:r>
      <w:r w:rsidRPr="004A6953">
        <w:t>the</w:t>
      </w:r>
      <w:r w:rsidRPr="004A6953">
        <w:rPr>
          <w:spacing w:val="-15"/>
        </w:rPr>
        <w:t xml:space="preserve"> </w:t>
      </w:r>
      <w:r w:rsidRPr="004A6953">
        <w:t>Supplier</w:t>
      </w:r>
      <w:r w:rsidRPr="004A6953">
        <w:rPr>
          <w:spacing w:val="-15"/>
        </w:rPr>
        <w:t xml:space="preserve"> </w:t>
      </w:r>
      <w:r w:rsidRPr="004A6953">
        <w:t>shall</w:t>
      </w:r>
      <w:r w:rsidRPr="004A6953">
        <w:rPr>
          <w:spacing w:val="-16"/>
        </w:rPr>
        <w:t xml:space="preserve"> </w:t>
      </w:r>
      <w:r w:rsidRPr="004A6953">
        <w:t>ensure</w:t>
      </w:r>
      <w:r w:rsidRPr="004A6953">
        <w:rPr>
          <w:spacing w:val="-15"/>
        </w:rPr>
        <w:t xml:space="preserve"> </w:t>
      </w:r>
      <w:r w:rsidRPr="004A6953">
        <w:t>that</w:t>
      </w:r>
      <w:r w:rsidRPr="004A6953">
        <w:rPr>
          <w:spacing w:val="-15"/>
        </w:rPr>
        <w:t xml:space="preserve"> </w:t>
      </w:r>
      <w:r w:rsidRPr="004A6953">
        <w:t>each Key Sub-Contract shall include:</w:t>
      </w:r>
    </w:p>
    <w:p w:rsidR="004A37C8" w:rsidRPr="004A6953" w:rsidRDefault="008B24A5">
      <w:pPr>
        <w:pStyle w:val="ListParagraph"/>
        <w:numPr>
          <w:ilvl w:val="3"/>
          <w:numId w:val="65"/>
        </w:numPr>
        <w:tabs>
          <w:tab w:val="left" w:pos="2996"/>
        </w:tabs>
        <w:ind w:right="417"/>
      </w:pPr>
      <w:r w:rsidRPr="004A6953">
        <w:t>provisions which will enable the Supplier to discharge its obligations under this Contract;</w:t>
      </w:r>
    </w:p>
    <w:p w:rsidR="004A37C8" w:rsidRPr="004A6953" w:rsidRDefault="008B24A5">
      <w:pPr>
        <w:pStyle w:val="ListParagraph"/>
        <w:numPr>
          <w:ilvl w:val="3"/>
          <w:numId w:val="65"/>
        </w:numPr>
        <w:tabs>
          <w:tab w:val="left" w:pos="2996"/>
        </w:tabs>
        <w:ind w:right="420"/>
      </w:pPr>
      <w:r w:rsidRPr="004A6953">
        <w:t>a</w:t>
      </w:r>
      <w:r w:rsidRPr="004A6953">
        <w:rPr>
          <w:spacing w:val="-10"/>
        </w:rPr>
        <w:t xml:space="preserve"> </w:t>
      </w:r>
      <w:r w:rsidRPr="004A6953">
        <w:t>right</w:t>
      </w:r>
      <w:r w:rsidRPr="004A6953">
        <w:rPr>
          <w:spacing w:val="-10"/>
        </w:rPr>
        <w:t xml:space="preserve"> </w:t>
      </w:r>
      <w:r w:rsidRPr="004A6953">
        <w:t>under</w:t>
      </w:r>
      <w:r w:rsidRPr="004A6953">
        <w:rPr>
          <w:spacing w:val="-10"/>
        </w:rPr>
        <w:t xml:space="preserve"> </w:t>
      </w:r>
      <w:r w:rsidRPr="004A6953">
        <w:t>CRTPA</w:t>
      </w:r>
      <w:r w:rsidRPr="004A6953">
        <w:rPr>
          <w:spacing w:val="-10"/>
        </w:rPr>
        <w:t xml:space="preserve"> </w:t>
      </w:r>
      <w:r w:rsidRPr="004A6953">
        <w:t>for</w:t>
      </w:r>
      <w:r w:rsidRPr="004A6953">
        <w:rPr>
          <w:spacing w:val="-9"/>
        </w:rPr>
        <w:t xml:space="preserve"> </w:t>
      </w:r>
      <w:r w:rsidRPr="004A6953">
        <w:t>the</w:t>
      </w:r>
      <w:r w:rsidRPr="004A6953">
        <w:rPr>
          <w:spacing w:val="-10"/>
        </w:rPr>
        <w:t xml:space="preserve"> </w:t>
      </w:r>
      <w:r w:rsidRPr="004A6953">
        <w:t>Customer</w:t>
      </w:r>
      <w:r w:rsidRPr="004A6953">
        <w:rPr>
          <w:spacing w:val="-10"/>
        </w:rPr>
        <w:t xml:space="preserve"> </w:t>
      </w:r>
      <w:r w:rsidRPr="004A6953">
        <w:t>to</w:t>
      </w:r>
      <w:r w:rsidRPr="004A6953">
        <w:rPr>
          <w:spacing w:val="-10"/>
        </w:rPr>
        <w:t xml:space="preserve"> </w:t>
      </w:r>
      <w:r w:rsidRPr="004A6953">
        <w:t>enforce</w:t>
      </w:r>
      <w:r w:rsidRPr="004A6953">
        <w:rPr>
          <w:spacing w:val="-10"/>
        </w:rPr>
        <w:t xml:space="preserve"> </w:t>
      </w:r>
      <w:r w:rsidRPr="004A6953">
        <w:t>any</w:t>
      </w:r>
      <w:r w:rsidRPr="004A6953">
        <w:rPr>
          <w:spacing w:val="-10"/>
        </w:rPr>
        <w:t xml:space="preserve"> </w:t>
      </w:r>
      <w:r w:rsidRPr="004A6953">
        <w:t xml:space="preserve">provisions under the Key Sub-Contract which confer a benefit upon the </w:t>
      </w:r>
      <w:r w:rsidRPr="004A6953">
        <w:rPr>
          <w:spacing w:val="-2"/>
        </w:rPr>
        <w:t>Customer;</w:t>
      </w:r>
    </w:p>
    <w:p w:rsidR="004A37C8" w:rsidRPr="004A6953" w:rsidRDefault="008B24A5">
      <w:pPr>
        <w:pStyle w:val="ListParagraph"/>
        <w:numPr>
          <w:ilvl w:val="3"/>
          <w:numId w:val="65"/>
        </w:numPr>
        <w:tabs>
          <w:tab w:val="left" w:pos="2996"/>
        </w:tabs>
        <w:ind w:right="416"/>
      </w:pPr>
      <w:r w:rsidRPr="004A6953">
        <w:t>a provision enabling the Customer to enforce the Key Sub- Contract as if it were the Supplier;</w:t>
      </w:r>
    </w:p>
    <w:p w:rsidR="004A37C8" w:rsidRPr="004A6953" w:rsidRDefault="008B24A5">
      <w:pPr>
        <w:pStyle w:val="ListParagraph"/>
        <w:numPr>
          <w:ilvl w:val="3"/>
          <w:numId w:val="65"/>
        </w:numPr>
        <w:tabs>
          <w:tab w:val="left" w:pos="2996"/>
        </w:tabs>
        <w:ind w:right="418"/>
      </w:pPr>
      <w:r w:rsidRPr="004A6953">
        <w:t>a</w:t>
      </w:r>
      <w:r w:rsidRPr="004A6953">
        <w:rPr>
          <w:spacing w:val="-3"/>
        </w:rPr>
        <w:t xml:space="preserve"> </w:t>
      </w:r>
      <w:r w:rsidRPr="004A6953">
        <w:t>provision</w:t>
      </w:r>
      <w:r w:rsidRPr="004A6953">
        <w:rPr>
          <w:spacing w:val="-3"/>
        </w:rPr>
        <w:t xml:space="preserve"> </w:t>
      </w:r>
      <w:r w:rsidRPr="004A6953">
        <w:t>enabling</w:t>
      </w:r>
      <w:r w:rsidRPr="004A6953">
        <w:rPr>
          <w:spacing w:val="-3"/>
        </w:rPr>
        <w:t xml:space="preserve"> </w:t>
      </w:r>
      <w:r w:rsidRPr="004A6953">
        <w:t>the</w:t>
      </w:r>
      <w:r w:rsidRPr="004A6953">
        <w:rPr>
          <w:spacing w:val="-3"/>
        </w:rPr>
        <w:t xml:space="preserve"> </w:t>
      </w:r>
      <w:r w:rsidRPr="004A6953">
        <w:t>Supplier</w:t>
      </w:r>
      <w:r w:rsidRPr="004A6953">
        <w:rPr>
          <w:spacing w:val="-3"/>
        </w:rPr>
        <w:t xml:space="preserve"> </w:t>
      </w:r>
      <w:r w:rsidRPr="004A6953">
        <w:t>to</w:t>
      </w:r>
      <w:r w:rsidRPr="004A6953">
        <w:rPr>
          <w:spacing w:val="-3"/>
        </w:rPr>
        <w:t xml:space="preserve"> </w:t>
      </w:r>
      <w:r w:rsidRPr="004A6953">
        <w:t>assign,</w:t>
      </w:r>
      <w:r w:rsidRPr="004A6953">
        <w:rPr>
          <w:spacing w:val="-3"/>
        </w:rPr>
        <w:t xml:space="preserve"> </w:t>
      </w:r>
      <w:r w:rsidRPr="004A6953">
        <w:t>novate</w:t>
      </w:r>
      <w:r w:rsidRPr="004A6953">
        <w:rPr>
          <w:spacing w:val="-3"/>
        </w:rPr>
        <w:t xml:space="preserve"> </w:t>
      </w:r>
      <w:r w:rsidRPr="004A6953">
        <w:t>or</w:t>
      </w:r>
      <w:r w:rsidRPr="004A6953">
        <w:rPr>
          <w:spacing w:val="-3"/>
        </w:rPr>
        <w:t xml:space="preserve"> </w:t>
      </w:r>
      <w:r w:rsidRPr="004A6953">
        <w:t>otherwise transfer any of its rights and/or obligations under the Key Sub- Contract to the Customer or any Replacement Supplier;</w:t>
      </w:r>
    </w:p>
    <w:p w:rsidR="004A37C8" w:rsidRPr="004A6953" w:rsidRDefault="008B24A5">
      <w:pPr>
        <w:pStyle w:val="ListParagraph"/>
        <w:numPr>
          <w:ilvl w:val="3"/>
          <w:numId w:val="65"/>
        </w:numPr>
        <w:tabs>
          <w:tab w:val="left" w:pos="2996"/>
        </w:tabs>
        <w:spacing w:before="121"/>
        <w:ind w:right="418"/>
      </w:pPr>
      <w:r w:rsidRPr="004A6953">
        <w:t>obligations no less onerous on the Key Sub-Contractor than those</w:t>
      </w:r>
      <w:r w:rsidRPr="004A6953">
        <w:rPr>
          <w:spacing w:val="-6"/>
        </w:rPr>
        <w:t xml:space="preserve"> </w:t>
      </w:r>
      <w:r w:rsidRPr="004A6953">
        <w:t>imposed</w:t>
      </w:r>
      <w:r w:rsidRPr="004A6953">
        <w:rPr>
          <w:spacing w:val="-6"/>
        </w:rPr>
        <w:t xml:space="preserve"> </w:t>
      </w:r>
      <w:r w:rsidRPr="004A6953">
        <w:t>on</w:t>
      </w:r>
      <w:r w:rsidRPr="004A6953">
        <w:rPr>
          <w:spacing w:val="-6"/>
        </w:rPr>
        <w:t xml:space="preserve"> </w:t>
      </w:r>
      <w:r w:rsidRPr="004A6953">
        <w:t>the</w:t>
      </w:r>
      <w:r w:rsidRPr="004A6953">
        <w:rPr>
          <w:spacing w:val="-6"/>
        </w:rPr>
        <w:t xml:space="preserve"> </w:t>
      </w:r>
      <w:r w:rsidRPr="004A6953">
        <w:t>Supplier</w:t>
      </w:r>
      <w:r w:rsidRPr="004A6953">
        <w:rPr>
          <w:spacing w:val="-7"/>
        </w:rPr>
        <w:t xml:space="preserve"> </w:t>
      </w:r>
      <w:r w:rsidRPr="004A6953">
        <w:t>under</w:t>
      </w:r>
      <w:r w:rsidRPr="004A6953">
        <w:rPr>
          <w:spacing w:val="-7"/>
        </w:rPr>
        <w:t xml:space="preserve"> </w:t>
      </w:r>
      <w:r w:rsidRPr="004A6953">
        <w:t>this</w:t>
      </w:r>
      <w:r w:rsidRPr="004A6953">
        <w:rPr>
          <w:spacing w:val="-6"/>
        </w:rPr>
        <w:t xml:space="preserve"> </w:t>
      </w:r>
      <w:r w:rsidRPr="004A6953">
        <w:t>Contract</w:t>
      </w:r>
      <w:r w:rsidRPr="004A6953">
        <w:rPr>
          <w:spacing w:val="-7"/>
        </w:rPr>
        <w:t xml:space="preserve"> </w:t>
      </w:r>
      <w:r w:rsidRPr="004A6953">
        <w:t>in</w:t>
      </w:r>
      <w:r w:rsidRPr="004A6953">
        <w:rPr>
          <w:spacing w:val="-6"/>
        </w:rPr>
        <w:t xml:space="preserve"> </w:t>
      </w:r>
      <w:r w:rsidRPr="004A6953">
        <w:t>respect</w:t>
      </w:r>
      <w:r w:rsidRPr="004A6953">
        <w:rPr>
          <w:spacing w:val="-8"/>
        </w:rPr>
        <w:t xml:space="preserve"> </w:t>
      </w:r>
      <w:r w:rsidRPr="004A6953">
        <w:t>of:</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E631FC">
      <w:pPr>
        <w:pStyle w:val="BodyText"/>
        <w:spacing w:before="81"/>
        <w:ind w:left="3562" w:right="416"/>
      </w:pPr>
      <w:r w:rsidRPr="004A6953">
        <w:lastRenderedPageBreak/>
        <w:pict>
          <v:rect id="docshape29" o:spid="_x0000_s1095" style="position:absolute;left:0;text-align:left;margin-left:213.8pt;margin-top:4.05pt;width:28.3pt;height:12.65pt;z-index:15742976;mso-position-horizontal-relative:page" fillcolor="black" stroked="f">
            <w10:wrap anchorx="page"/>
          </v:rect>
        </w:pict>
      </w:r>
      <w:proofErr w:type="gramStart"/>
      <w:r w:rsidR="008B24A5" w:rsidRPr="004A6953">
        <w:t>data</w:t>
      </w:r>
      <w:proofErr w:type="gramEnd"/>
      <w:r w:rsidR="008B24A5" w:rsidRPr="004A6953">
        <w:t xml:space="preserve"> protection requirements set out in Clauses </w:t>
      </w:r>
      <w:hyperlink w:anchor="_bookmark134" w:history="1">
        <w:r w:rsidR="008B24A5" w:rsidRPr="004A6953">
          <w:t>34.1</w:t>
        </w:r>
      </w:hyperlink>
      <w:r w:rsidR="008B24A5" w:rsidRPr="004A6953">
        <w:t xml:space="preserve"> (Security Requirements), </w:t>
      </w:r>
      <w:hyperlink w:anchor="_bookmark135" w:history="1">
        <w:r w:rsidR="008B24A5" w:rsidRPr="004A6953">
          <w:t>34.2</w:t>
        </w:r>
      </w:hyperlink>
      <w:r w:rsidR="008B24A5" w:rsidRPr="004A6953">
        <w:t xml:space="preserve"> (Protection of Customer Data) and </w:t>
      </w:r>
      <w:hyperlink w:anchor="_bookmark145" w:history="1">
        <w:r w:rsidR="008B24A5" w:rsidRPr="004A6953">
          <w:t xml:space="preserve">34.6 </w:t>
        </w:r>
      </w:hyperlink>
      <w:r w:rsidR="008B24A5" w:rsidRPr="004A6953">
        <w:t>(Protection of Personal Data);</w:t>
      </w:r>
    </w:p>
    <w:p w:rsidR="004A37C8" w:rsidRPr="004A6953" w:rsidRDefault="00E631FC">
      <w:pPr>
        <w:pStyle w:val="BodyText"/>
        <w:ind w:left="3562" w:right="419"/>
      </w:pPr>
      <w:r w:rsidRPr="004A6953">
        <w:pict>
          <v:rect id="docshape30" o:spid="_x0000_s1094" style="position:absolute;left:0;text-align:left;margin-left:213.8pt;margin-top:6pt;width:28.3pt;height:12.65pt;z-index:15743488;mso-position-horizontal-relative:page" fillcolor="black" stroked="f">
            <w10:wrap anchorx="page"/>
          </v:rect>
        </w:pict>
      </w:r>
      <w:r w:rsidR="008B24A5" w:rsidRPr="004A6953">
        <w:t xml:space="preserve">FOIA requirements set out in Clause </w:t>
      </w:r>
      <w:hyperlink w:anchor="_bookmark144" w:history="1">
        <w:r w:rsidR="008B24A5" w:rsidRPr="004A6953">
          <w:t>34.5</w:t>
        </w:r>
      </w:hyperlink>
      <w:r w:rsidR="008B24A5" w:rsidRPr="004A6953">
        <w:t xml:space="preserve"> (Freedom of </w:t>
      </w:r>
      <w:r w:rsidR="008B24A5" w:rsidRPr="004A6953">
        <w:rPr>
          <w:spacing w:val="-2"/>
        </w:rPr>
        <w:t>Information)</w:t>
      </w:r>
      <w:proofErr w:type="gramStart"/>
      <w:r w:rsidR="008B24A5" w:rsidRPr="004A6953">
        <w:rPr>
          <w:spacing w:val="-2"/>
        </w:rPr>
        <w:t>;</w:t>
      </w:r>
      <w:proofErr w:type="gramEnd"/>
    </w:p>
    <w:p w:rsidR="004A37C8" w:rsidRPr="004A6953" w:rsidRDefault="00E631FC">
      <w:pPr>
        <w:pStyle w:val="BodyText"/>
        <w:spacing w:before="121"/>
        <w:ind w:left="3562" w:right="416"/>
      </w:pPr>
      <w:r w:rsidRPr="004A6953">
        <w:pict>
          <v:rect id="docshape31" o:spid="_x0000_s1093" style="position:absolute;left:0;text-align:left;margin-left:213.8pt;margin-top:6.05pt;width:28.3pt;height:12.65pt;z-index:15744000;mso-position-horizontal-relative:page" fillcolor="black" stroked="f">
            <w10:wrap anchorx="page"/>
          </v:rect>
        </w:pict>
      </w:r>
      <w:proofErr w:type="gramStart"/>
      <w:r w:rsidR="008B24A5" w:rsidRPr="004A6953">
        <w:t>the</w:t>
      </w:r>
      <w:proofErr w:type="gramEnd"/>
      <w:r w:rsidR="008B24A5" w:rsidRPr="004A6953">
        <w:rPr>
          <w:spacing w:val="-9"/>
        </w:rPr>
        <w:t xml:space="preserve"> </w:t>
      </w:r>
      <w:r w:rsidR="008B24A5" w:rsidRPr="004A6953">
        <w:t>obligation</w:t>
      </w:r>
      <w:r w:rsidR="008B24A5" w:rsidRPr="004A6953">
        <w:rPr>
          <w:spacing w:val="-9"/>
        </w:rPr>
        <w:t xml:space="preserve"> </w:t>
      </w:r>
      <w:r w:rsidR="008B24A5" w:rsidRPr="004A6953">
        <w:t>not</w:t>
      </w:r>
      <w:r w:rsidR="008B24A5" w:rsidRPr="004A6953">
        <w:rPr>
          <w:spacing w:val="-9"/>
        </w:rPr>
        <w:t xml:space="preserve"> </w:t>
      </w:r>
      <w:r w:rsidR="008B24A5" w:rsidRPr="004A6953">
        <w:t>to</w:t>
      </w:r>
      <w:r w:rsidR="008B24A5" w:rsidRPr="004A6953">
        <w:rPr>
          <w:spacing w:val="-9"/>
        </w:rPr>
        <w:t xml:space="preserve"> </w:t>
      </w:r>
      <w:r w:rsidR="008B24A5" w:rsidRPr="004A6953">
        <w:t>embarrass</w:t>
      </w:r>
      <w:r w:rsidR="008B24A5" w:rsidRPr="004A6953">
        <w:rPr>
          <w:spacing w:val="-8"/>
        </w:rPr>
        <w:t xml:space="preserve"> </w:t>
      </w:r>
      <w:r w:rsidR="008B24A5" w:rsidRPr="004A6953">
        <w:t>the</w:t>
      </w:r>
      <w:r w:rsidR="008B24A5" w:rsidRPr="004A6953">
        <w:rPr>
          <w:spacing w:val="-9"/>
        </w:rPr>
        <w:t xml:space="preserve"> </w:t>
      </w:r>
      <w:r w:rsidR="008B24A5" w:rsidRPr="004A6953">
        <w:t>Customer</w:t>
      </w:r>
      <w:r w:rsidR="008B24A5" w:rsidRPr="004A6953">
        <w:rPr>
          <w:spacing w:val="-9"/>
        </w:rPr>
        <w:t xml:space="preserve"> </w:t>
      </w:r>
      <w:r w:rsidR="008B24A5" w:rsidRPr="004A6953">
        <w:t>or</w:t>
      </w:r>
      <w:r w:rsidR="008B24A5" w:rsidRPr="004A6953">
        <w:rPr>
          <w:spacing w:val="-9"/>
        </w:rPr>
        <w:t xml:space="preserve"> </w:t>
      </w:r>
      <w:r w:rsidR="008B24A5" w:rsidRPr="004A6953">
        <w:t>otherwise bring</w:t>
      </w:r>
      <w:r w:rsidR="008B24A5" w:rsidRPr="004A6953">
        <w:rPr>
          <w:spacing w:val="-12"/>
        </w:rPr>
        <w:t xml:space="preserve"> </w:t>
      </w:r>
      <w:r w:rsidR="008B24A5" w:rsidRPr="004A6953">
        <w:t>the</w:t>
      </w:r>
      <w:r w:rsidR="008B24A5" w:rsidRPr="004A6953">
        <w:rPr>
          <w:spacing w:val="-12"/>
        </w:rPr>
        <w:t xml:space="preserve"> </w:t>
      </w:r>
      <w:r w:rsidR="008B24A5" w:rsidRPr="004A6953">
        <w:t>Customer</w:t>
      </w:r>
      <w:r w:rsidR="008B24A5" w:rsidRPr="004A6953">
        <w:rPr>
          <w:spacing w:val="-12"/>
        </w:rPr>
        <w:t xml:space="preserve"> </w:t>
      </w:r>
      <w:r w:rsidR="008B24A5" w:rsidRPr="004A6953">
        <w:t>into</w:t>
      </w:r>
      <w:r w:rsidR="008B24A5" w:rsidRPr="004A6953">
        <w:rPr>
          <w:spacing w:val="-12"/>
        </w:rPr>
        <w:t xml:space="preserve"> </w:t>
      </w:r>
      <w:r w:rsidR="008B24A5" w:rsidRPr="004A6953">
        <w:t>disrepute</w:t>
      </w:r>
      <w:r w:rsidR="008B24A5" w:rsidRPr="004A6953">
        <w:rPr>
          <w:spacing w:val="-12"/>
        </w:rPr>
        <w:t xml:space="preserve"> </w:t>
      </w:r>
      <w:r w:rsidR="008B24A5" w:rsidRPr="004A6953">
        <w:t>set</w:t>
      </w:r>
      <w:r w:rsidR="008B24A5" w:rsidRPr="004A6953">
        <w:rPr>
          <w:spacing w:val="-13"/>
        </w:rPr>
        <w:t xml:space="preserve"> </w:t>
      </w:r>
      <w:r w:rsidR="008B24A5" w:rsidRPr="004A6953">
        <w:t>out</w:t>
      </w:r>
      <w:r w:rsidR="008B24A5" w:rsidRPr="004A6953">
        <w:rPr>
          <w:spacing w:val="-13"/>
        </w:rPr>
        <w:t xml:space="preserve"> </w:t>
      </w:r>
      <w:r w:rsidR="008B24A5" w:rsidRPr="004A6953">
        <w:t>in</w:t>
      </w:r>
      <w:r w:rsidR="008B24A5" w:rsidRPr="004A6953">
        <w:rPr>
          <w:spacing w:val="-13"/>
        </w:rPr>
        <w:t xml:space="preserve"> </w:t>
      </w:r>
      <w:r w:rsidR="008B24A5" w:rsidRPr="004A6953">
        <w:t>Clause</w:t>
      </w:r>
      <w:r w:rsidR="008B24A5" w:rsidRPr="004A6953">
        <w:rPr>
          <w:spacing w:val="-10"/>
        </w:rPr>
        <w:t xml:space="preserve"> </w:t>
      </w:r>
      <w:hyperlink w:anchor="_bookmark26" w:history="1">
        <w:r w:rsidR="008B24A5" w:rsidRPr="004A6953">
          <w:t>7.1.4(l)</w:t>
        </w:r>
      </w:hyperlink>
      <w:r w:rsidR="008B24A5" w:rsidRPr="004A6953">
        <w:t xml:space="preserve"> (Provision of Goods and/or Services);</w:t>
      </w:r>
    </w:p>
    <w:p w:rsidR="004A37C8" w:rsidRPr="004A6953" w:rsidRDefault="00E631FC">
      <w:pPr>
        <w:pStyle w:val="BodyText"/>
        <w:spacing w:before="119"/>
        <w:ind w:left="3562" w:right="418"/>
      </w:pPr>
      <w:r w:rsidRPr="004A6953">
        <w:pict>
          <v:rect id="docshape32" o:spid="_x0000_s1092" style="position:absolute;left:0;text-align:left;margin-left:213.8pt;margin-top:6pt;width:28.3pt;height:12.6pt;z-index:15744512;mso-position-horizontal-relative:page" fillcolor="black" stroked="f">
            <w10:wrap anchorx="page"/>
          </v:rect>
        </w:pict>
      </w:r>
      <w:proofErr w:type="gramStart"/>
      <w:r w:rsidR="008B24A5" w:rsidRPr="004A6953">
        <w:t>the</w:t>
      </w:r>
      <w:proofErr w:type="gramEnd"/>
      <w:r w:rsidR="008B24A5" w:rsidRPr="004A6953">
        <w:t xml:space="preserve"> keeping of records in respect of the Goods and/or Services being provided under the Key Sub-Contract, including the maintenance of Open Book Data;</w:t>
      </w:r>
    </w:p>
    <w:p w:rsidR="004A37C8" w:rsidRPr="004A6953" w:rsidRDefault="00E631FC">
      <w:pPr>
        <w:pStyle w:val="BodyText"/>
        <w:spacing w:before="121"/>
        <w:ind w:left="3562" w:right="416"/>
      </w:pPr>
      <w:r w:rsidRPr="004A6953">
        <w:pict>
          <v:rect id="docshape33" o:spid="_x0000_s1091" style="position:absolute;left:0;text-align:left;margin-left:213.8pt;margin-top:6.05pt;width:28.3pt;height:12.65pt;z-index:15745024;mso-position-horizontal-relative:page" fillcolor="black" stroked="f">
            <w10:wrap anchorx="page"/>
          </v:rect>
        </w:pict>
      </w:r>
      <w:proofErr w:type="gramStart"/>
      <w:r w:rsidR="008B24A5" w:rsidRPr="004A6953">
        <w:t>the</w:t>
      </w:r>
      <w:proofErr w:type="gramEnd"/>
      <w:r w:rsidR="008B24A5" w:rsidRPr="004A6953">
        <w:rPr>
          <w:spacing w:val="-3"/>
        </w:rPr>
        <w:t xml:space="preserve"> </w:t>
      </w:r>
      <w:r w:rsidR="008B24A5" w:rsidRPr="004A6953">
        <w:t>conduct</w:t>
      </w:r>
      <w:r w:rsidR="008B24A5" w:rsidRPr="004A6953">
        <w:rPr>
          <w:spacing w:val="-4"/>
        </w:rPr>
        <w:t xml:space="preserve"> </w:t>
      </w:r>
      <w:r w:rsidR="008B24A5" w:rsidRPr="004A6953">
        <w:t>of</w:t>
      </w:r>
      <w:r w:rsidR="008B24A5" w:rsidRPr="004A6953">
        <w:rPr>
          <w:spacing w:val="-3"/>
        </w:rPr>
        <w:t xml:space="preserve"> </w:t>
      </w:r>
      <w:r w:rsidR="008B24A5" w:rsidRPr="004A6953">
        <w:t>audits</w:t>
      </w:r>
      <w:r w:rsidR="008B24A5" w:rsidRPr="004A6953">
        <w:rPr>
          <w:spacing w:val="-3"/>
        </w:rPr>
        <w:t xml:space="preserve"> </w:t>
      </w:r>
      <w:r w:rsidR="008B24A5" w:rsidRPr="004A6953">
        <w:t>set</w:t>
      </w:r>
      <w:r w:rsidR="008B24A5" w:rsidRPr="004A6953">
        <w:rPr>
          <w:spacing w:val="-5"/>
        </w:rPr>
        <w:t xml:space="preserve"> </w:t>
      </w:r>
      <w:r w:rsidR="008B24A5" w:rsidRPr="004A6953">
        <w:t>out</w:t>
      </w:r>
      <w:r w:rsidR="008B24A5" w:rsidRPr="004A6953">
        <w:rPr>
          <w:spacing w:val="-3"/>
        </w:rPr>
        <w:t xml:space="preserve"> </w:t>
      </w:r>
      <w:r w:rsidR="008B24A5" w:rsidRPr="004A6953">
        <w:t>in</w:t>
      </w:r>
      <w:r w:rsidR="008B24A5" w:rsidRPr="004A6953">
        <w:rPr>
          <w:spacing w:val="-3"/>
        </w:rPr>
        <w:t xml:space="preserve"> </w:t>
      </w:r>
      <w:r w:rsidR="008B24A5" w:rsidRPr="004A6953">
        <w:t xml:space="preserve">Clause </w:t>
      </w:r>
      <w:hyperlink w:anchor="_bookmark69" w:history="1">
        <w:r w:rsidR="008B24A5" w:rsidRPr="004A6953">
          <w:t>21</w:t>
        </w:r>
        <w:r w:rsidR="008B24A5" w:rsidRPr="004A6953">
          <w:rPr>
            <w:spacing w:val="-4"/>
          </w:rPr>
          <w:t xml:space="preserve"> </w:t>
        </w:r>
      </w:hyperlink>
      <w:r w:rsidR="008B24A5" w:rsidRPr="004A6953">
        <w:t>(Records,</w:t>
      </w:r>
      <w:r w:rsidR="008B24A5" w:rsidRPr="004A6953">
        <w:rPr>
          <w:spacing w:val="-3"/>
        </w:rPr>
        <w:t xml:space="preserve"> </w:t>
      </w:r>
      <w:r w:rsidR="008B24A5" w:rsidRPr="004A6953">
        <w:t>Audit Access &amp; Open Book Data);</w:t>
      </w:r>
    </w:p>
    <w:p w:rsidR="004A37C8" w:rsidRPr="004A6953" w:rsidRDefault="008B24A5">
      <w:pPr>
        <w:pStyle w:val="ListParagraph"/>
        <w:numPr>
          <w:ilvl w:val="3"/>
          <w:numId w:val="65"/>
        </w:numPr>
        <w:tabs>
          <w:tab w:val="left" w:pos="2996"/>
        </w:tabs>
        <w:spacing w:before="119"/>
        <w:ind w:right="416"/>
      </w:pPr>
      <w:r w:rsidRPr="004A6953">
        <w:t>provisions enabling the Supplier to terminate the Key Sub- Contract on notice on</w:t>
      </w:r>
      <w:r w:rsidRPr="004A6953">
        <w:rPr>
          <w:spacing w:val="19"/>
        </w:rPr>
        <w:t xml:space="preserve"> </w:t>
      </w:r>
      <w:r w:rsidRPr="004A6953">
        <w:t>terms</w:t>
      </w:r>
      <w:r w:rsidRPr="004A6953">
        <w:rPr>
          <w:spacing w:val="19"/>
        </w:rPr>
        <w:t xml:space="preserve"> </w:t>
      </w:r>
      <w:r w:rsidRPr="004A6953">
        <w:t>no</w:t>
      </w:r>
      <w:r w:rsidRPr="004A6953">
        <w:rPr>
          <w:spacing w:val="19"/>
        </w:rPr>
        <w:t xml:space="preserve"> </w:t>
      </w:r>
      <w:r w:rsidRPr="004A6953">
        <w:t>more onerous on</w:t>
      </w:r>
      <w:r w:rsidRPr="004A6953">
        <w:rPr>
          <w:spacing w:val="19"/>
        </w:rPr>
        <w:t xml:space="preserve"> </w:t>
      </w:r>
      <w:r w:rsidRPr="004A6953">
        <w:t>the</w:t>
      </w:r>
      <w:r w:rsidRPr="004A6953">
        <w:rPr>
          <w:spacing w:val="19"/>
        </w:rPr>
        <w:t xml:space="preserve"> </w:t>
      </w:r>
      <w:r w:rsidRPr="004A6953">
        <w:t>Supplier</w:t>
      </w:r>
    </w:p>
    <w:p w:rsidR="004A37C8" w:rsidRPr="004A6953" w:rsidRDefault="008B24A5">
      <w:pPr>
        <w:pStyle w:val="BodyText"/>
        <w:spacing w:before="0"/>
        <w:ind w:left="2996" w:right="418"/>
      </w:pPr>
      <w:proofErr w:type="gramStart"/>
      <w:r w:rsidRPr="004A6953">
        <w:t>than</w:t>
      </w:r>
      <w:proofErr w:type="gramEnd"/>
      <w:r w:rsidRPr="004A6953">
        <w:t xml:space="preserve"> those imposed on the Customer under Clauses </w:t>
      </w:r>
      <w:hyperlink w:anchor="_bookmark179" w:history="1">
        <w:r w:rsidRPr="004A6953">
          <w:t>41</w:t>
        </w:r>
      </w:hyperlink>
      <w:r w:rsidRPr="004A6953">
        <w:t xml:space="preserve"> (Customer</w:t>
      </w:r>
      <w:r w:rsidRPr="004A6953">
        <w:rPr>
          <w:spacing w:val="-13"/>
        </w:rPr>
        <w:t xml:space="preserve"> </w:t>
      </w:r>
      <w:r w:rsidRPr="004A6953">
        <w:t>Termination</w:t>
      </w:r>
      <w:r w:rsidRPr="004A6953">
        <w:rPr>
          <w:spacing w:val="-14"/>
        </w:rPr>
        <w:t xml:space="preserve"> </w:t>
      </w:r>
      <w:r w:rsidRPr="004A6953">
        <w:t>Rights),</w:t>
      </w:r>
      <w:r w:rsidRPr="004A6953">
        <w:rPr>
          <w:spacing w:val="-12"/>
        </w:rPr>
        <w:t xml:space="preserve"> </w:t>
      </w:r>
      <w:hyperlink w:anchor="_bookmark196" w:history="1">
        <w:r w:rsidRPr="004A6953">
          <w:t>43</w:t>
        </w:r>
        <w:r w:rsidRPr="004A6953">
          <w:rPr>
            <w:spacing w:val="-14"/>
          </w:rPr>
          <w:t xml:space="preserve"> </w:t>
        </w:r>
      </w:hyperlink>
      <w:r w:rsidRPr="004A6953">
        <w:t>(Termination</w:t>
      </w:r>
      <w:r w:rsidRPr="004A6953">
        <w:rPr>
          <w:spacing w:val="-14"/>
        </w:rPr>
        <w:t xml:space="preserve"> </w:t>
      </w:r>
      <w:r w:rsidRPr="004A6953">
        <w:t>by</w:t>
      </w:r>
      <w:r w:rsidRPr="004A6953">
        <w:rPr>
          <w:spacing w:val="-13"/>
        </w:rPr>
        <w:t xml:space="preserve"> </w:t>
      </w:r>
      <w:r w:rsidRPr="004A6953">
        <w:t>Either</w:t>
      </w:r>
      <w:r w:rsidRPr="004A6953">
        <w:rPr>
          <w:spacing w:val="-14"/>
        </w:rPr>
        <w:t xml:space="preserve"> </w:t>
      </w:r>
      <w:r w:rsidRPr="004A6953">
        <w:t xml:space="preserve">Party) and </w:t>
      </w:r>
      <w:hyperlink w:anchor="_bookmark200" w:history="1">
        <w:r w:rsidRPr="004A6953">
          <w:t>45</w:t>
        </w:r>
      </w:hyperlink>
      <w:r w:rsidRPr="004A6953">
        <w:t xml:space="preserve"> (Consequences of Expiry or Termination) of this </w:t>
      </w:r>
      <w:r w:rsidRPr="004A6953">
        <w:rPr>
          <w:spacing w:val="-2"/>
        </w:rPr>
        <w:t>Contract;</w:t>
      </w:r>
    </w:p>
    <w:p w:rsidR="004A37C8" w:rsidRPr="004A6953" w:rsidRDefault="008B24A5">
      <w:pPr>
        <w:pStyle w:val="ListParagraph"/>
        <w:numPr>
          <w:ilvl w:val="3"/>
          <w:numId w:val="65"/>
        </w:numPr>
        <w:tabs>
          <w:tab w:val="left" w:pos="2996"/>
        </w:tabs>
        <w:ind w:right="416"/>
      </w:pPr>
      <w:r w:rsidRPr="004A6953">
        <w:t>a provision restricting the ability of the Key Sub-Contractor to Sub-Contract</w:t>
      </w:r>
      <w:r w:rsidRPr="004A6953">
        <w:rPr>
          <w:spacing w:val="-8"/>
        </w:rPr>
        <w:t xml:space="preserve"> </w:t>
      </w:r>
      <w:r w:rsidRPr="004A6953">
        <w:t>all</w:t>
      </w:r>
      <w:r w:rsidRPr="004A6953">
        <w:rPr>
          <w:spacing w:val="-9"/>
        </w:rPr>
        <w:t xml:space="preserve"> </w:t>
      </w:r>
      <w:r w:rsidRPr="004A6953">
        <w:t>or</w:t>
      </w:r>
      <w:r w:rsidRPr="004A6953">
        <w:rPr>
          <w:spacing w:val="-8"/>
        </w:rPr>
        <w:t xml:space="preserve"> </w:t>
      </w:r>
      <w:r w:rsidRPr="004A6953">
        <w:t>any</w:t>
      </w:r>
      <w:r w:rsidRPr="004A6953">
        <w:rPr>
          <w:spacing w:val="-10"/>
        </w:rPr>
        <w:t xml:space="preserve"> </w:t>
      </w:r>
      <w:r w:rsidRPr="004A6953">
        <w:t>part</w:t>
      </w:r>
      <w:r w:rsidRPr="004A6953">
        <w:rPr>
          <w:spacing w:val="-8"/>
        </w:rPr>
        <w:t xml:space="preserve"> </w:t>
      </w:r>
      <w:r w:rsidRPr="004A6953">
        <w:t>of</w:t>
      </w:r>
      <w:r w:rsidRPr="004A6953">
        <w:rPr>
          <w:spacing w:val="-8"/>
        </w:rPr>
        <w:t xml:space="preserve"> </w:t>
      </w:r>
      <w:r w:rsidRPr="004A6953">
        <w:t>the</w:t>
      </w:r>
      <w:r w:rsidRPr="004A6953">
        <w:rPr>
          <w:spacing w:val="-9"/>
        </w:rPr>
        <w:t xml:space="preserve"> </w:t>
      </w:r>
      <w:r w:rsidRPr="004A6953">
        <w:t>provision</w:t>
      </w:r>
      <w:r w:rsidRPr="004A6953">
        <w:rPr>
          <w:spacing w:val="-9"/>
        </w:rPr>
        <w:t xml:space="preserve"> </w:t>
      </w:r>
      <w:r w:rsidRPr="004A6953">
        <w:t>of</w:t>
      </w:r>
      <w:r w:rsidRPr="004A6953">
        <w:rPr>
          <w:spacing w:val="-8"/>
        </w:rPr>
        <w:t xml:space="preserve"> </w:t>
      </w:r>
      <w:r w:rsidRPr="004A6953">
        <w:t>the</w:t>
      </w:r>
      <w:r w:rsidRPr="004A6953">
        <w:rPr>
          <w:spacing w:val="-8"/>
        </w:rPr>
        <w:t xml:space="preserve"> </w:t>
      </w:r>
      <w:r w:rsidRPr="004A6953">
        <w:t>Goods</w:t>
      </w:r>
      <w:r w:rsidRPr="004A6953">
        <w:rPr>
          <w:spacing w:val="-7"/>
        </w:rPr>
        <w:t xml:space="preserve"> </w:t>
      </w:r>
      <w:r w:rsidRPr="004A6953">
        <w:t>and/or Services provided to the Supplier under the Sub-Contract without first seeking the written consent of the Customer;</w:t>
      </w:r>
    </w:p>
    <w:p w:rsidR="004A37C8" w:rsidRPr="004A6953" w:rsidRDefault="008B24A5">
      <w:pPr>
        <w:pStyle w:val="ListParagraph"/>
        <w:numPr>
          <w:ilvl w:val="3"/>
          <w:numId w:val="65"/>
        </w:numPr>
        <w:tabs>
          <w:tab w:val="left" w:pos="2996"/>
        </w:tabs>
        <w:spacing w:before="121"/>
        <w:ind w:right="416"/>
      </w:pPr>
      <w:proofErr w:type="gramStart"/>
      <w:r w:rsidRPr="004A6953">
        <w:t>a</w:t>
      </w:r>
      <w:proofErr w:type="gramEnd"/>
      <w:r w:rsidRPr="004A6953">
        <w:t xml:space="preserve"> provision, where a provision in Contract Schedule 10 (Staff Transfer) imposes an obligation on the Supplier to provide an indemnity, undertaking or warranty, requiring the Key Sub- Contractor</w:t>
      </w:r>
      <w:r w:rsidRPr="004A6953">
        <w:rPr>
          <w:spacing w:val="-13"/>
        </w:rPr>
        <w:t xml:space="preserve"> </w:t>
      </w:r>
      <w:r w:rsidRPr="004A6953">
        <w:t>to</w:t>
      </w:r>
      <w:r w:rsidRPr="004A6953">
        <w:rPr>
          <w:spacing w:val="-14"/>
        </w:rPr>
        <w:t xml:space="preserve"> </w:t>
      </w:r>
      <w:r w:rsidRPr="004A6953">
        <w:t>provide</w:t>
      </w:r>
      <w:r w:rsidRPr="004A6953">
        <w:rPr>
          <w:spacing w:val="-14"/>
        </w:rPr>
        <w:t xml:space="preserve"> </w:t>
      </w:r>
      <w:r w:rsidRPr="004A6953">
        <w:t>such</w:t>
      </w:r>
      <w:r w:rsidRPr="004A6953">
        <w:rPr>
          <w:spacing w:val="-13"/>
        </w:rPr>
        <w:t xml:space="preserve"> </w:t>
      </w:r>
      <w:r w:rsidRPr="004A6953">
        <w:t>indemnity,</w:t>
      </w:r>
      <w:r w:rsidRPr="004A6953">
        <w:rPr>
          <w:spacing w:val="-14"/>
        </w:rPr>
        <w:t xml:space="preserve"> </w:t>
      </w:r>
      <w:r w:rsidRPr="004A6953">
        <w:t>undertaking</w:t>
      </w:r>
      <w:r w:rsidRPr="004A6953">
        <w:rPr>
          <w:spacing w:val="-14"/>
        </w:rPr>
        <w:t xml:space="preserve"> </w:t>
      </w:r>
      <w:r w:rsidRPr="004A6953">
        <w:t>or</w:t>
      </w:r>
      <w:r w:rsidRPr="004A6953">
        <w:rPr>
          <w:spacing w:val="-14"/>
        </w:rPr>
        <w:t xml:space="preserve"> </w:t>
      </w:r>
      <w:r w:rsidRPr="004A6953">
        <w:t>warranty</w:t>
      </w:r>
      <w:r w:rsidRPr="004A6953">
        <w:rPr>
          <w:spacing w:val="-13"/>
        </w:rPr>
        <w:t xml:space="preserve"> </w:t>
      </w:r>
      <w:r w:rsidRPr="004A6953">
        <w:t>to the</w:t>
      </w:r>
      <w:r w:rsidRPr="004A6953">
        <w:rPr>
          <w:spacing w:val="-1"/>
        </w:rPr>
        <w:t xml:space="preserve"> </w:t>
      </w:r>
      <w:r w:rsidRPr="004A6953">
        <w:t>Customer,</w:t>
      </w:r>
      <w:r w:rsidRPr="004A6953">
        <w:rPr>
          <w:spacing w:val="-1"/>
        </w:rPr>
        <w:t xml:space="preserve"> </w:t>
      </w:r>
      <w:r w:rsidRPr="004A6953">
        <w:t>Former</w:t>
      </w:r>
      <w:r w:rsidRPr="004A6953">
        <w:rPr>
          <w:spacing w:val="-1"/>
        </w:rPr>
        <w:t xml:space="preserve"> </w:t>
      </w:r>
      <w:r w:rsidRPr="004A6953">
        <w:t>Supplier</w:t>
      </w:r>
      <w:r w:rsidRPr="004A6953">
        <w:rPr>
          <w:spacing w:val="-1"/>
        </w:rPr>
        <w:t xml:space="preserve"> </w:t>
      </w:r>
      <w:r w:rsidRPr="004A6953">
        <w:t>or</w:t>
      </w:r>
      <w:r w:rsidRPr="004A6953">
        <w:rPr>
          <w:spacing w:val="-1"/>
        </w:rPr>
        <w:t xml:space="preserve"> </w:t>
      </w:r>
      <w:r w:rsidRPr="004A6953">
        <w:t>the Replacement</w:t>
      </w:r>
      <w:r w:rsidRPr="004A6953">
        <w:rPr>
          <w:spacing w:val="-1"/>
        </w:rPr>
        <w:t xml:space="preserve"> </w:t>
      </w:r>
      <w:r w:rsidRPr="004A6953">
        <w:t>Supplier</w:t>
      </w:r>
      <w:r w:rsidRPr="004A6953">
        <w:rPr>
          <w:spacing w:val="-1"/>
        </w:rPr>
        <w:t xml:space="preserve"> </w:t>
      </w:r>
      <w:r w:rsidRPr="004A6953">
        <w:t>as the case may be.</w:t>
      </w:r>
    </w:p>
    <w:p w:rsidR="004A37C8" w:rsidRPr="004A6953" w:rsidRDefault="008B24A5">
      <w:pPr>
        <w:pStyle w:val="Heading2"/>
        <w:numPr>
          <w:ilvl w:val="1"/>
          <w:numId w:val="65"/>
        </w:numPr>
        <w:tabs>
          <w:tab w:val="left" w:pos="1295"/>
        </w:tabs>
        <w:spacing w:before="121"/>
        <w:ind w:hanging="569"/>
      </w:pPr>
      <w:r w:rsidRPr="004A6953">
        <w:t>Supply</w:t>
      </w:r>
      <w:r w:rsidRPr="004A6953">
        <w:rPr>
          <w:spacing w:val="-8"/>
        </w:rPr>
        <w:t xml:space="preserve"> </w:t>
      </w:r>
      <w:r w:rsidRPr="004A6953">
        <w:t>Chain</w:t>
      </w:r>
      <w:r w:rsidRPr="004A6953">
        <w:rPr>
          <w:spacing w:val="-7"/>
        </w:rPr>
        <w:t xml:space="preserve"> </w:t>
      </w:r>
      <w:r w:rsidRPr="004A6953">
        <w:rPr>
          <w:spacing w:val="-2"/>
        </w:rPr>
        <w:t>Protection</w:t>
      </w:r>
    </w:p>
    <w:p w:rsidR="004A37C8" w:rsidRPr="004A6953" w:rsidRDefault="008B24A5">
      <w:pPr>
        <w:pStyle w:val="ListParagraph"/>
        <w:numPr>
          <w:ilvl w:val="2"/>
          <w:numId w:val="65"/>
        </w:numPr>
        <w:tabs>
          <w:tab w:val="left" w:pos="2288"/>
        </w:tabs>
        <w:spacing w:before="119"/>
      </w:pPr>
      <w:r w:rsidRPr="004A6953">
        <w:t>The</w:t>
      </w:r>
      <w:r w:rsidRPr="004A6953">
        <w:rPr>
          <w:spacing w:val="-8"/>
        </w:rPr>
        <w:t xml:space="preserve"> </w:t>
      </w:r>
      <w:r w:rsidRPr="004A6953">
        <w:t>Supplier</w:t>
      </w:r>
      <w:r w:rsidRPr="004A6953">
        <w:rPr>
          <w:spacing w:val="-8"/>
        </w:rPr>
        <w:t xml:space="preserve"> </w:t>
      </w:r>
      <w:r w:rsidRPr="004A6953">
        <w:t>shall</w:t>
      </w:r>
      <w:r w:rsidRPr="004A6953">
        <w:rPr>
          <w:spacing w:val="-8"/>
        </w:rPr>
        <w:t xml:space="preserve"> </w:t>
      </w:r>
      <w:r w:rsidRPr="004A6953">
        <w:t>ensure</w:t>
      </w:r>
      <w:r w:rsidRPr="004A6953">
        <w:rPr>
          <w:spacing w:val="-8"/>
        </w:rPr>
        <w:t xml:space="preserve"> </w:t>
      </w:r>
      <w:r w:rsidRPr="004A6953">
        <w:t>that</w:t>
      </w:r>
      <w:r w:rsidRPr="004A6953">
        <w:rPr>
          <w:spacing w:val="-7"/>
        </w:rPr>
        <w:t xml:space="preserve"> </w:t>
      </w:r>
      <w:r w:rsidRPr="004A6953">
        <w:t>all</w:t>
      </w:r>
      <w:r w:rsidRPr="004A6953">
        <w:rPr>
          <w:spacing w:val="-8"/>
        </w:rPr>
        <w:t xml:space="preserve"> </w:t>
      </w:r>
      <w:r w:rsidRPr="004A6953">
        <w:t>Sub-Contracts</w:t>
      </w:r>
      <w:r w:rsidRPr="004A6953">
        <w:rPr>
          <w:spacing w:val="-9"/>
        </w:rPr>
        <w:t xml:space="preserve"> </w:t>
      </w:r>
      <w:r w:rsidRPr="004A6953">
        <w:t>contain</w:t>
      </w:r>
      <w:r w:rsidRPr="004A6953">
        <w:rPr>
          <w:spacing w:val="-7"/>
        </w:rPr>
        <w:t xml:space="preserve"> </w:t>
      </w:r>
      <w:r w:rsidRPr="004A6953">
        <w:t>a</w:t>
      </w:r>
      <w:r w:rsidRPr="004A6953">
        <w:rPr>
          <w:spacing w:val="-8"/>
        </w:rPr>
        <w:t xml:space="preserve"> </w:t>
      </w:r>
      <w:r w:rsidRPr="004A6953">
        <w:rPr>
          <w:spacing w:val="-2"/>
        </w:rPr>
        <w:t>provision:</w:t>
      </w:r>
    </w:p>
    <w:p w:rsidR="004A37C8" w:rsidRPr="004A6953" w:rsidRDefault="008B24A5">
      <w:pPr>
        <w:pStyle w:val="ListParagraph"/>
        <w:numPr>
          <w:ilvl w:val="3"/>
          <w:numId w:val="65"/>
        </w:numPr>
        <w:tabs>
          <w:tab w:val="left" w:pos="2996"/>
        </w:tabs>
        <w:ind w:right="421"/>
      </w:pPr>
      <w:bookmarkStart w:id="102" w:name="_bookmark102"/>
      <w:bookmarkEnd w:id="102"/>
      <w:r w:rsidRPr="004A6953">
        <w:t>requiring</w:t>
      </w:r>
      <w:r w:rsidRPr="004A6953">
        <w:rPr>
          <w:spacing w:val="-16"/>
        </w:rPr>
        <w:t xml:space="preserve"> </w:t>
      </w:r>
      <w:r w:rsidRPr="004A6953">
        <w:t>the</w:t>
      </w:r>
      <w:r w:rsidRPr="004A6953">
        <w:rPr>
          <w:spacing w:val="-15"/>
        </w:rPr>
        <w:t xml:space="preserve"> </w:t>
      </w:r>
      <w:r w:rsidRPr="004A6953">
        <w:t>Supplier</w:t>
      </w:r>
      <w:r w:rsidRPr="004A6953">
        <w:rPr>
          <w:spacing w:val="-15"/>
        </w:rPr>
        <w:t xml:space="preserve"> </w:t>
      </w:r>
      <w:r w:rsidRPr="004A6953">
        <w:t>to</w:t>
      </w:r>
      <w:r w:rsidRPr="004A6953">
        <w:rPr>
          <w:spacing w:val="-16"/>
        </w:rPr>
        <w:t xml:space="preserve"> </w:t>
      </w:r>
      <w:r w:rsidRPr="004A6953">
        <w:t>pay</w:t>
      </w:r>
      <w:r w:rsidRPr="004A6953">
        <w:rPr>
          <w:spacing w:val="-15"/>
        </w:rPr>
        <w:t xml:space="preserve"> </w:t>
      </w:r>
      <w:r w:rsidRPr="004A6953">
        <w:t>any</w:t>
      </w:r>
      <w:r w:rsidRPr="004A6953">
        <w:rPr>
          <w:spacing w:val="-15"/>
        </w:rPr>
        <w:t xml:space="preserve"> </w:t>
      </w:r>
      <w:r w:rsidRPr="004A6953">
        <w:t>undisputed</w:t>
      </w:r>
      <w:r w:rsidRPr="004A6953">
        <w:rPr>
          <w:spacing w:val="-15"/>
        </w:rPr>
        <w:t xml:space="preserve"> </w:t>
      </w:r>
      <w:r w:rsidRPr="004A6953">
        <w:t>sums</w:t>
      </w:r>
      <w:r w:rsidRPr="004A6953">
        <w:rPr>
          <w:spacing w:val="-16"/>
        </w:rPr>
        <w:t xml:space="preserve"> </w:t>
      </w:r>
      <w:r w:rsidRPr="004A6953">
        <w:t>which</w:t>
      </w:r>
      <w:r w:rsidRPr="004A6953">
        <w:rPr>
          <w:spacing w:val="-15"/>
        </w:rPr>
        <w:t xml:space="preserve"> </w:t>
      </w:r>
      <w:r w:rsidRPr="004A6953">
        <w:t>are</w:t>
      </w:r>
      <w:r w:rsidRPr="004A6953">
        <w:rPr>
          <w:spacing w:val="-15"/>
        </w:rPr>
        <w:t xml:space="preserve"> </w:t>
      </w:r>
      <w:r w:rsidRPr="004A6953">
        <w:t>due from it to the Sub-Contractor within a specified period not exceeding thirty (30) days from the receipt of a Valid Invoice;</w:t>
      </w:r>
    </w:p>
    <w:p w:rsidR="004A37C8" w:rsidRPr="004A6953" w:rsidRDefault="008B24A5">
      <w:pPr>
        <w:pStyle w:val="ListParagraph"/>
        <w:numPr>
          <w:ilvl w:val="3"/>
          <w:numId w:val="65"/>
        </w:numPr>
        <w:tabs>
          <w:tab w:val="left" w:pos="2996"/>
        </w:tabs>
        <w:ind w:right="418"/>
      </w:pPr>
      <w:bookmarkStart w:id="103" w:name="_bookmark103"/>
      <w:bookmarkEnd w:id="103"/>
      <w:r w:rsidRPr="004A6953">
        <w:t xml:space="preserve">requiring that any invoices submitted by a Sub-Contractor shall be considered and verified by the Supplier in a timely fashion and that undue delay in doing so shall not be sufficient justification for failing to regard an invoice as valid and </w:t>
      </w:r>
      <w:r w:rsidRPr="004A6953">
        <w:rPr>
          <w:spacing w:val="-2"/>
        </w:rPr>
        <w:t>undisputed;</w:t>
      </w:r>
    </w:p>
    <w:p w:rsidR="004A37C8" w:rsidRPr="004A6953" w:rsidRDefault="008B24A5">
      <w:pPr>
        <w:pStyle w:val="ListParagraph"/>
        <w:numPr>
          <w:ilvl w:val="3"/>
          <w:numId w:val="65"/>
        </w:numPr>
        <w:tabs>
          <w:tab w:val="left" w:pos="2996"/>
        </w:tabs>
        <w:ind w:right="415"/>
      </w:pPr>
      <w:r w:rsidRPr="004A6953">
        <w:t>requiring the Sub-Contractor to include in any Sub-Contract which</w:t>
      </w:r>
      <w:r w:rsidRPr="004A6953">
        <w:rPr>
          <w:spacing w:val="-16"/>
        </w:rPr>
        <w:t xml:space="preserve"> </w:t>
      </w:r>
      <w:r w:rsidRPr="004A6953">
        <w:t>it</w:t>
      </w:r>
      <w:r w:rsidRPr="004A6953">
        <w:rPr>
          <w:spacing w:val="-15"/>
        </w:rPr>
        <w:t xml:space="preserve"> </w:t>
      </w:r>
      <w:r w:rsidRPr="004A6953">
        <w:t>in</w:t>
      </w:r>
      <w:r w:rsidRPr="004A6953">
        <w:rPr>
          <w:spacing w:val="-15"/>
        </w:rPr>
        <w:t xml:space="preserve"> </w:t>
      </w:r>
      <w:r w:rsidRPr="004A6953">
        <w:t>turn</w:t>
      </w:r>
      <w:r w:rsidRPr="004A6953">
        <w:rPr>
          <w:spacing w:val="-15"/>
        </w:rPr>
        <w:t xml:space="preserve"> </w:t>
      </w:r>
      <w:r w:rsidRPr="004A6953">
        <w:t>awards</w:t>
      </w:r>
      <w:r w:rsidRPr="004A6953">
        <w:rPr>
          <w:spacing w:val="-16"/>
        </w:rPr>
        <w:t xml:space="preserve"> </w:t>
      </w:r>
      <w:r w:rsidRPr="004A6953">
        <w:t>suitable</w:t>
      </w:r>
      <w:r w:rsidRPr="004A6953">
        <w:rPr>
          <w:spacing w:val="-15"/>
        </w:rPr>
        <w:t xml:space="preserve"> </w:t>
      </w:r>
      <w:r w:rsidRPr="004A6953">
        <w:t>provisions</w:t>
      </w:r>
      <w:r w:rsidRPr="004A6953">
        <w:rPr>
          <w:spacing w:val="-15"/>
        </w:rPr>
        <w:t xml:space="preserve"> </w:t>
      </w:r>
      <w:r w:rsidRPr="004A6953">
        <w:t>to</w:t>
      </w:r>
      <w:r w:rsidRPr="004A6953">
        <w:rPr>
          <w:spacing w:val="-15"/>
        </w:rPr>
        <w:t xml:space="preserve"> </w:t>
      </w:r>
      <w:r w:rsidRPr="004A6953">
        <w:t>impose,</w:t>
      </w:r>
      <w:r w:rsidRPr="004A6953">
        <w:rPr>
          <w:spacing w:val="-16"/>
        </w:rPr>
        <w:t xml:space="preserve"> </w:t>
      </w:r>
      <w:r w:rsidRPr="004A6953">
        <w:t>as</w:t>
      </w:r>
      <w:r w:rsidRPr="004A6953">
        <w:rPr>
          <w:spacing w:val="-15"/>
        </w:rPr>
        <w:t xml:space="preserve"> </w:t>
      </w:r>
      <w:r w:rsidRPr="004A6953">
        <w:t>between the</w:t>
      </w:r>
      <w:r w:rsidRPr="004A6953">
        <w:rPr>
          <w:spacing w:val="-14"/>
        </w:rPr>
        <w:t xml:space="preserve"> </w:t>
      </w:r>
      <w:r w:rsidRPr="004A6953">
        <w:t>parties</w:t>
      </w:r>
      <w:r w:rsidRPr="004A6953">
        <w:rPr>
          <w:spacing w:val="-13"/>
        </w:rPr>
        <w:t xml:space="preserve"> </w:t>
      </w:r>
      <w:r w:rsidRPr="004A6953">
        <w:t>to</w:t>
      </w:r>
      <w:r w:rsidRPr="004A6953">
        <w:rPr>
          <w:spacing w:val="-13"/>
        </w:rPr>
        <w:t xml:space="preserve"> </w:t>
      </w:r>
      <w:r w:rsidRPr="004A6953">
        <w:t>that</w:t>
      </w:r>
      <w:r w:rsidRPr="004A6953">
        <w:rPr>
          <w:spacing w:val="-14"/>
        </w:rPr>
        <w:t xml:space="preserve"> </w:t>
      </w:r>
      <w:r w:rsidRPr="004A6953">
        <w:t>Sub-Contract,</w:t>
      </w:r>
      <w:r w:rsidRPr="004A6953">
        <w:rPr>
          <w:spacing w:val="-14"/>
        </w:rPr>
        <w:t xml:space="preserve"> </w:t>
      </w:r>
      <w:r w:rsidRPr="004A6953">
        <w:t>requirements</w:t>
      </w:r>
      <w:r w:rsidRPr="004A6953">
        <w:rPr>
          <w:spacing w:val="-13"/>
        </w:rPr>
        <w:t xml:space="preserve"> </w:t>
      </w:r>
      <w:r w:rsidRPr="004A6953">
        <w:t>to</w:t>
      </w:r>
      <w:r w:rsidRPr="004A6953">
        <w:rPr>
          <w:spacing w:val="-13"/>
        </w:rPr>
        <w:t xml:space="preserve"> </w:t>
      </w:r>
      <w:r w:rsidRPr="004A6953">
        <w:t>the</w:t>
      </w:r>
      <w:r w:rsidRPr="004A6953">
        <w:rPr>
          <w:spacing w:val="-14"/>
        </w:rPr>
        <w:t xml:space="preserve"> </w:t>
      </w:r>
      <w:r w:rsidRPr="004A6953">
        <w:t>same</w:t>
      </w:r>
      <w:r w:rsidRPr="004A6953">
        <w:rPr>
          <w:spacing w:val="-14"/>
        </w:rPr>
        <w:t xml:space="preserve"> </w:t>
      </w:r>
      <w:r w:rsidRPr="004A6953">
        <w:t>effect as</w:t>
      </w:r>
      <w:r w:rsidRPr="004A6953">
        <w:rPr>
          <w:spacing w:val="-7"/>
        </w:rPr>
        <w:t xml:space="preserve"> </w:t>
      </w:r>
      <w:r w:rsidRPr="004A6953">
        <w:t>those</w:t>
      </w:r>
      <w:r w:rsidRPr="004A6953">
        <w:rPr>
          <w:spacing w:val="-7"/>
        </w:rPr>
        <w:t xml:space="preserve"> </w:t>
      </w:r>
      <w:r w:rsidRPr="004A6953">
        <w:t>required</w:t>
      </w:r>
      <w:r w:rsidRPr="004A6953">
        <w:rPr>
          <w:spacing w:val="-7"/>
        </w:rPr>
        <w:t xml:space="preserve"> </w:t>
      </w:r>
      <w:r w:rsidRPr="004A6953">
        <w:t>by</w:t>
      </w:r>
      <w:r w:rsidRPr="004A6953">
        <w:rPr>
          <w:spacing w:val="-7"/>
        </w:rPr>
        <w:t xml:space="preserve"> </w:t>
      </w:r>
      <w:r w:rsidRPr="004A6953">
        <w:t>sub-clauses</w:t>
      </w:r>
      <w:r w:rsidRPr="004A6953">
        <w:rPr>
          <w:spacing w:val="-7"/>
        </w:rPr>
        <w:t xml:space="preserve"> </w:t>
      </w:r>
      <w:hyperlink w:anchor="_bookmark102" w:history="1">
        <w:r w:rsidRPr="004A6953">
          <w:t>(a)</w:t>
        </w:r>
        <w:r w:rsidRPr="004A6953">
          <w:rPr>
            <w:spacing w:val="-8"/>
          </w:rPr>
          <w:t xml:space="preserve"> </w:t>
        </w:r>
      </w:hyperlink>
      <w:r w:rsidRPr="004A6953">
        <w:t>and</w:t>
      </w:r>
      <w:r w:rsidRPr="004A6953">
        <w:rPr>
          <w:spacing w:val="-7"/>
        </w:rPr>
        <w:t xml:space="preserve"> </w:t>
      </w:r>
      <w:hyperlink w:anchor="_bookmark103" w:history="1">
        <w:r w:rsidRPr="004A6953">
          <w:t>(b)</w:t>
        </w:r>
        <w:r w:rsidRPr="004A6953">
          <w:rPr>
            <w:spacing w:val="-8"/>
          </w:rPr>
          <w:t xml:space="preserve"> </w:t>
        </w:r>
      </w:hyperlink>
      <w:r w:rsidRPr="004A6953">
        <w:t>directly</w:t>
      </w:r>
      <w:r w:rsidRPr="004A6953">
        <w:rPr>
          <w:spacing w:val="-7"/>
        </w:rPr>
        <w:t xml:space="preserve"> </w:t>
      </w:r>
      <w:r w:rsidRPr="004A6953">
        <w:t>above;</w:t>
      </w:r>
      <w:r w:rsidRPr="004A6953">
        <w:rPr>
          <w:spacing w:val="-8"/>
        </w:rPr>
        <w:t xml:space="preserve"> </w:t>
      </w:r>
      <w:r w:rsidRPr="004A6953">
        <w:t>and</w:t>
      </w:r>
    </w:p>
    <w:p w:rsidR="004A37C8" w:rsidRPr="004A6953" w:rsidRDefault="008B24A5">
      <w:pPr>
        <w:pStyle w:val="ListParagraph"/>
        <w:numPr>
          <w:ilvl w:val="3"/>
          <w:numId w:val="65"/>
        </w:numPr>
        <w:tabs>
          <w:tab w:val="left" w:pos="2996"/>
        </w:tabs>
        <w:ind w:right="420"/>
      </w:pPr>
      <w:proofErr w:type="gramStart"/>
      <w:r w:rsidRPr="004A6953">
        <w:t>conferring</w:t>
      </w:r>
      <w:proofErr w:type="gramEnd"/>
      <w:r w:rsidRPr="004A6953">
        <w:t xml:space="preserve"> a right to the Customer to publish the Suppliers compliance with its obligation to pay undisputed invoices within the specified payment period.</w:t>
      </w:r>
    </w:p>
    <w:p w:rsidR="004A37C8" w:rsidRPr="004A6953" w:rsidRDefault="008B24A5">
      <w:pPr>
        <w:pStyle w:val="ListParagraph"/>
        <w:numPr>
          <w:ilvl w:val="2"/>
          <w:numId w:val="65"/>
        </w:numPr>
        <w:tabs>
          <w:tab w:val="left" w:pos="2288"/>
        </w:tabs>
        <w:spacing w:before="121"/>
      </w:pPr>
      <w:bookmarkStart w:id="104" w:name="_bookmark104"/>
      <w:bookmarkEnd w:id="104"/>
      <w:r w:rsidRPr="004A6953">
        <w:t>The</w:t>
      </w:r>
      <w:r w:rsidRPr="004A6953">
        <w:rPr>
          <w:spacing w:val="-8"/>
        </w:rPr>
        <w:t xml:space="preserve"> </w:t>
      </w:r>
      <w:r w:rsidRPr="004A6953">
        <w:t>Supplier</w:t>
      </w:r>
      <w:r w:rsidRPr="004A6953">
        <w:rPr>
          <w:spacing w:val="-8"/>
        </w:rPr>
        <w:t xml:space="preserve"> </w:t>
      </w:r>
      <w:r w:rsidRPr="004A6953">
        <w:rPr>
          <w:spacing w:val="-2"/>
        </w:rPr>
        <w:t>shall:</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15"/>
      </w:pPr>
      <w:r w:rsidRPr="004A6953">
        <w:lastRenderedPageBreak/>
        <w:t xml:space="preserve">pay any undisputed sums which are due from it to a Sub- Contractor within thirty (30) days from the receipt of a Valid </w:t>
      </w:r>
      <w:r w:rsidRPr="004A6953">
        <w:rPr>
          <w:spacing w:val="-2"/>
        </w:rPr>
        <w:t>Invoice;</w:t>
      </w:r>
    </w:p>
    <w:p w:rsidR="004A37C8" w:rsidRPr="004A6953" w:rsidRDefault="008B24A5">
      <w:pPr>
        <w:pStyle w:val="ListParagraph"/>
        <w:numPr>
          <w:ilvl w:val="3"/>
          <w:numId w:val="65"/>
        </w:numPr>
        <w:tabs>
          <w:tab w:val="left" w:pos="2996"/>
        </w:tabs>
        <w:ind w:right="418"/>
      </w:pPr>
      <w:r w:rsidRPr="004A6953">
        <w:t>include within the Performance Monitoring Reports required under Part B of Contract Schedule 6 (Service Levels, Service Credits and Performance Monitoring) a summary of its compliance</w:t>
      </w:r>
      <w:r w:rsidRPr="004A6953">
        <w:rPr>
          <w:spacing w:val="-3"/>
        </w:rPr>
        <w:t xml:space="preserve"> </w:t>
      </w:r>
      <w:r w:rsidRPr="004A6953">
        <w:t>with</w:t>
      </w:r>
      <w:r w:rsidRPr="004A6953">
        <w:rPr>
          <w:spacing w:val="-3"/>
        </w:rPr>
        <w:t xml:space="preserve"> </w:t>
      </w:r>
      <w:r w:rsidRPr="004A6953">
        <w:t>this</w:t>
      </w:r>
      <w:r w:rsidRPr="004A6953">
        <w:rPr>
          <w:spacing w:val="-3"/>
        </w:rPr>
        <w:t xml:space="preserve"> </w:t>
      </w:r>
      <w:r w:rsidRPr="004A6953">
        <w:t xml:space="preserve">Clause </w:t>
      </w:r>
      <w:hyperlink w:anchor="_bookmark104" w:history="1">
        <w:r w:rsidRPr="004A6953">
          <w:t>29.3.2</w:t>
        </w:r>
        <w:r w:rsidRPr="004A6953">
          <w:rPr>
            <w:spacing w:val="-3"/>
          </w:rPr>
          <w:t xml:space="preserve"> </w:t>
        </w:r>
      </w:hyperlink>
      <w:r w:rsidRPr="004A6953">
        <w:t>(a),</w:t>
      </w:r>
      <w:r w:rsidRPr="004A6953">
        <w:rPr>
          <w:spacing w:val="-3"/>
        </w:rPr>
        <w:t xml:space="preserve"> </w:t>
      </w:r>
      <w:r w:rsidRPr="004A6953">
        <w:t>such</w:t>
      </w:r>
      <w:r w:rsidRPr="004A6953">
        <w:rPr>
          <w:spacing w:val="-3"/>
        </w:rPr>
        <w:t xml:space="preserve"> </w:t>
      </w:r>
      <w:r w:rsidRPr="004A6953">
        <w:t>data</w:t>
      </w:r>
      <w:r w:rsidRPr="004A6953">
        <w:rPr>
          <w:spacing w:val="-4"/>
        </w:rPr>
        <w:t xml:space="preserve"> </w:t>
      </w:r>
      <w:r w:rsidRPr="004A6953">
        <w:t>to</w:t>
      </w:r>
      <w:r w:rsidRPr="004A6953">
        <w:rPr>
          <w:spacing w:val="-3"/>
        </w:rPr>
        <w:t xml:space="preserve"> </w:t>
      </w:r>
      <w:r w:rsidRPr="004A6953">
        <w:t>be</w:t>
      </w:r>
      <w:r w:rsidRPr="004A6953">
        <w:rPr>
          <w:spacing w:val="-3"/>
        </w:rPr>
        <w:t xml:space="preserve"> </w:t>
      </w:r>
      <w:r w:rsidRPr="004A6953">
        <w:t>certified each</w:t>
      </w:r>
      <w:r w:rsidRPr="004A6953">
        <w:rPr>
          <w:spacing w:val="-6"/>
        </w:rPr>
        <w:t xml:space="preserve"> </w:t>
      </w:r>
      <w:r w:rsidRPr="004A6953">
        <w:t>quarter</w:t>
      </w:r>
      <w:r w:rsidRPr="004A6953">
        <w:rPr>
          <w:spacing w:val="-5"/>
        </w:rPr>
        <w:t xml:space="preserve"> </w:t>
      </w:r>
      <w:r w:rsidRPr="004A6953">
        <w:t>by</w:t>
      </w:r>
      <w:r w:rsidRPr="004A6953">
        <w:rPr>
          <w:spacing w:val="-5"/>
        </w:rPr>
        <w:t xml:space="preserve"> </w:t>
      </w:r>
      <w:r w:rsidRPr="004A6953">
        <w:t>a</w:t>
      </w:r>
      <w:r w:rsidRPr="004A6953">
        <w:rPr>
          <w:spacing w:val="-6"/>
        </w:rPr>
        <w:t xml:space="preserve"> </w:t>
      </w:r>
      <w:r w:rsidRPr="004A6953">
        <w:t>director</w:t>
      </w:r>
      <w:r w:rsidRPr="004A6953">
        <w:rPr>
          <w:spacing w:val="-5"/>
        </w:rPr>
        <w:t xml:space="preserve"> </w:t>
      </w:r>
      <w:r w:rsidRPr="004A6953">
        <w:t>of</w:t>
      </w:r>
      <w:r w:rsidRPr="004A6953">
        <w:rPr>
          <w:spacing w:val="-5"/>
        </w:rPr>
        <w:t xml:space="preserve"> </w:t>
      </w:r>
      <w:r w:rsidRPr="004A6953">
        <w:t>the</w:t>
      </w:r>
      <w:r w:rsidRPr="004A6953">
        <w:rPr>
          <w:spacing w:val="-5"/>
        </w:rPr>
        <w:t xml:space="preserve"> </w:t>
      </w:r>
      <w:r w:rsidRPr="004A6953">
        <w:t>Supplier</w:t>
      </w:r>
      <w:r w:rsidRPr="004A6953">
        <w:rPr>
          <w:spacing w:val="-6"/>
        </w:rPr>
        <w:t xml:space="preserve"> </w:t>
      </w:r>
      <w:r w:rsidRPr="004A6953">
        <w:t>as</w:t>
      </w:r>
      <w:r w:rsidRPr="004A6953">
        <w:rPr>
          <w:spacing w:val="-5"/>
        </w:rPr>
        <w:t xml:space="preserve"> </w:t>
      </w:r>
      <w:r w:rsidRPr="004A6953">
        <w:t>being</w:t>
      </w:r>
      <w:r w:rsidRPr="004A6953">
        <w:rPr>
          <w:spacing w:val="-5"/>
        </w:rPr>
        <w:t xml:space="preserve"> </w:t>
      </w:r>
      <w:r w:rsidRPr="004A6953">
        <w:t>accurate</w:t>
      </w:r>
      <w:r w:rsidRPr="004A6953">
        <w:rPr>
          <w:spacing w:val="-5"/>
        </w:rPr>
        <w:t xml:space="preserve"> </w:t>
      </w:r>
      <w:r w:rsidRPr="004A6953">
        <w:t>and not misleading.</w:t>
      </w:r>
    </w:p>
    <w:p w:rsidR="004A37C8" w:rsidRPr="004A6953" w:rsidRDefault="008B24A5">
      <w:pPr>
        <w:pStyle w:val="ListParagraph"/>
        <w:numPr>
          <w:ilvl w:val="2"/>
          <w:numId w:val="65"/>
        </w:numPr>
        <w:tabs>
          <w:tab w:val="left" w:pos="2288"/>
        </w:tabs>
        <w:ind w:right="418"/>
      </w:pPr>
      <w:r w:rsidRPr="004A6953">
        <w:t xml:space="preserve">Any invoices submitted by a Sub-Contractor to the Supplier </w:t>
      </w:r>
      <w:proofErr w:type="gramStart"/>
      <w:r w:rsidRPr="004A6953">
        <w:t>shall be considered</w:t>
      </w:r>
      <w:r w:rsidRPr="004A6953">
        <w:rPr>
          <w:spacing w:val="-14"/>
        </w:rPr>
        <w:t xml:space="preserve"> </w:t>
      </w:r>
      <w:r w:rsidRPr="004A6953">
        <w:t>and</w:t>
      </w:r>
      <w:r w:rsidRPr="004A6953">
        <w:rPr>
          <w:spacing w:val="-11"/>
        </w:rPr>
        <w:t xml:space="preserve"> </w:t>
      </w:r>
      <w:r w:rsidRPr="004A6953">
        <w:t>verified</w:t>
      </w:r>
      <w:r w:rsidRPr="004A6953">
        <w:rPr>
          <w:spacing w:val="-12"/>
        </w:rPr>
        <w:t xml:space="preserve"> </w:t>
      </w:r>
      <w:r w:rsidRPr="004A6953">
        <w:t>by</w:t>
      </w:r>
      <w:r w:rsidRPr="004A6953">
        <w:rPr>
          <w:spacing w:val="-11"/>
        </w:rPr>
        <w:t xml:space="preserve"> </w:t>
      </w:r>
      <w:r w:rsidRPr="004A6953">
        <w:t>the</w:t>
      </w:r>
      <w:r w:rsidRPr="004A6953">
        <w:rPr>
          <w:spacing w:val="-11"/>
        </w:rPr>
        <w:t xml:space="preserve"> </w:t>
      </w:r>
      <w:r w:rsidRPr="004A6953">
        <w:t>Supplier</w:t>
      </w:r>
      <w:r w:rsidRPr="004A6953">
        <w:rPr>
          <w:spacing w:val="-12"/>
        </w:rPr>
        <w:t xml:space="preserve"> </w:t>
      </w:r>
      <w:r w:rsidRPr="004A6953">
        <w:t>in</w:t>
      </w:r>
      <w:r w:rsidRPr="004A6953">
        <w:rPr>
          <w:spacing w:val="-11"/>
        </w:rPr>
        <w:t xml:space="preserve"> </w:t>
      </w:r>
      <w:r w:rsidRPr="004A6953">
        <w:t>a</w:t>
      </w:r>
      <w:r w:rsidRPr="004A6953">
        <w:rPr>
          <w:spacing w:val="-13"/>
        </w:rPr>
        <w:t xml:space="preserve"> </w:t>
      </w:r>
      <w:r w:rsidRPr="004A6953">
        <w:t>timely</w:t>
      </w:r>
      <w:r w:rsidRPr="004A6953">
        <w:rPr>
          <w:spacing w:val="-11"/>
        </w:rPr>
        <w:t xml:space="preserve"> </w:t>
      </w:r>
      <w:r w:rsidRPr="004A6953">
        <w:t>fashion</w:t>
      </w:r>
      <w:proofErr w:type="gramEnd"/>
      <w:r w:rsidRPr="004A6953">
        <w:t>.</w:t>
      </w:r>
      <w:r w:rsidRPr="004A6953">
        <w:rPr>
          <w:spacing w:val="-11"/>
        </w:rPr>
        <w:t xml:space="preserve"> </w:t>
      </w:r>
      <w:r w:rsidRPr="004A6953">
        <w:t>Undue</w:t>
      </w:r>
      <w:r w:rsidRPr="004A6953">
        <w:rPr>
          <w:spacing w:val="-11"/>
        </w:rPr>
        <w:t xml:space="preserve"> </w:t>
      </w:r>
      <w:r w:rsidRPr="004A6953">
        <w:t>delay in doing so shall not be sufficient justification for the Supplier failing to regard an invoice as valid and undisputed.</w:t>
      </w:r>
    </w:p>
    <w:p w:rsidR="004A37C8" w:rsidRPr="004A6953" w:rsidRDefault="008B24A5">
      <w:pPr>
        <w:pStyle w:val="ListParagraph"/>
        <w:numPr>
          <w:ilvl w:val="2"/>
          <w:numId w:val="65"/>
        </w:numPr>
        <w:tabs>
          <w:tab w:val="left" w:pos="2288"/>
        </w:tabs>
        <w:ind w:right="415"/>
      </w:pPr>
      <w:r w:rsidRPr="004A6953">
        <w:t xml:space="preserve">Notwithstanding any provision of Clauses </w:t>
      </w:r>
      <w:hyperlink w:anchor="_bookmark138" w:history="1">
        <w:r w:rsidRPr="004A6953">
          <w:t xml:space="preserve">34.3 </w:t>
        </w:r>
      </w:hyperlink>
      <w:r w:rsidRPr="004A6953">
        <w:t xml:space="preserve">(Confidentiality) and </w:t>
      </w:r>
      <w:hyperlink w:anchor="_bookmark146" w:history="1">
        <w:r w:rsidRPr="004A6953">
          <w:t>35</w:t>
        </w:r>
      </w:hyperlink>
      <w:r w:rsidRPr="004A6953">
        <w:t xml:space="preserve"> (Publicity and Branding) if the Supplier notifies the Customer that the Supplier</w:t>
      </w:r>
      <w:r w:rsidRPr="004A6953">
        <w:rPr>
          <w:spacing w:val="-15"/>
        </w:rPr>
        <w:t xml:space="preserve"> </w:t>
      </w:r>
      <w:r w:rsidRPr="004A6953">
        <w:t>has</w:t>
      </w:r>
      <w:r w:rsidRPr="004A6953">
        <w:rPr>
          <w:spacing w:val="-15"/>
        </w:rPr>
        <w:t xml:space="preserve"> </w:t>
      </w:r>
      <w:r w:rsidRPr="004A6953">
        <w:t>failed</w:t>
      </w:r>
      <w:r w:rsidRPr="004A6953">
        <w:rPr>
          <w:spacing w:val="-15"/>
        </w:rPr>
        <w:t xml:space="preserve"> </w:t>
      </w:r>
      <w:r w:rsidRPr="004A6953">
        <w:t>to</w:t>
      </w:r>
      <w:r w:rsidRPr="004A6953">
        <w:rPr>
          <w:spacing w:val="-15"/>
        </w:rPr>
        <w:t xml:space="preserve"> </w:t>
      </w:r>
      <w:r w:rsidRPr="004A6953">
        <w:t>pay</w:t>
      </w:r>
      <w:r w:rsidRPr="004A6953">
        <w:rPr>
          <w:spacing w:val="-15"/>
        </w:rPr>
        <w:t xml:space="preserve"> </w:t>
      </w:r>
      <w:r w:rsidRPr="004A6953">
        <w:t>an</w:t>
      </w:r>
      <w:r w:rsidRPr="004A6953">
        <w:rPr>
          <w:spacing w:val="-15"/>
        </w:rPr>
        <w:t xml:space="preserve"> </w:t>
      </w:r>
      <w:r w:rsidRPr="004A6953">
        <w:t>undisputed</w:t>
      </w:r>
      <w:r w:rsidRPr="004A6953">
        <w:rPr>
          <w:spacing w:val="-15"/>
        </w:rPr>
        <w:t xml:space="preserve"> </w:t>
      </w:r>
      <w:r w:rsidRPr="004A6953">
        <w:t>Sub-Contractor’s</w:t>
      </w:r>
      <w:r w:rsidRPr="004A6953">
        <w:rPr>
          <w:spacing w:val="-15"/>
        </w:rPr>
        <w:t xml:space="preserve"> </w:t>
      </w:r>
      <w:r w:rsidRPr="004A6953">
        <w:t>invoice</w:t>
      </w:r>
      <w:r w:rsidRPr="004A6953">
        <w:rPr>
          <w:spacing w:val="-15"/>
        </w:rPr>
        <w:t xml:space="preserve"> </w:t>
      </w:r>
      <w:r w:rsidRPr="004A6953">
        <w:t>within thirty (30) days of receipt, or the Customer otherwise discovers the same,</w:t>
      </w:r>
      <w:r w:rsidRPr="004A6953">
        <w:rPr>
          <w:spacing w:val="-5"/>
        </w:rPr>
        <w:t xml:space="preserve"> </w:t>
      </w:r>
      <w:r w:rsidRPr="004A6953">
        <w:t>the</w:t>
      </w:r>
      <w:r w:rsidRPr="004A6953">
        <w:rPr>
          <w:spacing w:val="-4"/>
        </w:rPr>
        <w:t xml:space="preserve"> </w:t>
      </w:r>
      <w:r w:rsidRPr="004A6953">
        <w:t>Customer</w:t>
      </w:r>
      <w:r w:rsidRPr="004A6953">
        <w:rPr>
          <w:spacing w:val="-4"/>
        </w:rPr>
        <w:t xml:space="preserve"> </w:t>
      </w:r>
      <w:r w:rsidRPr="004A6953">
        <w:t>shall</w:t>
      </w:r>
      <w:r w:rsidRPr="004A6953">
        <w:rPr>
          <w:spacing w:val="-4"/>
        </w:rPr>
        <w:t xml:space="preserve"> </w:t>
      </w:r>
      <w:r w:rsidRPr="004A6953">
        <w:t>be</w:t>
      </w:r>
      <w:r w:rsidRPr="004A6953">
        <w:rPr>
          <w:spacing w:val="-5"/>
        </w:rPr>
        <w:t xml:space="preserve"> </w:t>
      </w:r>
      <w:r w:rsidRPr="004A6953">
        <w:t>entitled</w:t>
      </w:r>
      <w:r w:rsidRPr="004A6953">
        <w:rPr>
          <w:spacing w:val="-6"/>
        </w:rPr>
        <w:t xml:space="preserve"> </w:t>
      </w:r>
      <w:r w:rsidRPr="004A6953">
        <w:t>to</w:t>
      </w:r>
      <w:r w:rsidRPr="004A6953">
        <w:rPr>
          <w:spacing w:val="-3"/>
        </w:rPr>
        <w:t xml:space="preserve"> </w:t>
      </w:r>
      <w:r w:rsidRPr="004A6953">
        <w:t>publish</w:t>
      </w:r>
      <w:r w:rsidRPr="004A6953">
        <w:rPr>
          <w:spacing w:val="-5"/>
        </w:rPr>
        <w:t xml:space="preserve"> </w:t>
      </w:r>
      <w:r w:rsidRPr="004A6953">
        <w:t>the</w:t>
      </w:r>
      <w:r w:rsidRPr="004A6953">
        <w:rPr>
          <w:spacing w:val="-4"/>
        </w:rPr>
        <w:t xml:space="preserve"> </w:t>
      </w:r>
      <w:r w:rsidRPr="004A6953">
        <w:t>details</w:t>
      </w:r>
      <w:r w:rsidRPr="004A6953">
        <w:rPr>
          <w:spacing w:val="-4"/>
        </w:rPr>
        <w:t xml:space="preserve"> </w:t>
      </w:r>
      <w:r w:rsidRPr="004A6953">
        <w:t>of</w:t>
      </w:r>
      <w:r w:rsidRPr="004A6953">
        <w:rPr>
          <w:spacing w:val="-6"/>
        </w:rPr>
        <w:t xml:space="preserve"> </w:t>
      </w:r>
      <w:r w:rsidRPr="004A6953">
        <w:t>the</w:t>
      </w:r>
      <w:r w:rsidRPr="004A6953">
        <w:rPr>
          <w:spacing w:val="-4"/>
        </w:rPr>
        <w:t xml:space="preserve"> </w:t>
      </w:r>
      <w:r w:rsidRPr="004A6953">
        <w:t>late</w:t>
      </w:r>
      <w:r w:rsidRPr="004A6953">
        <w:rPr>
          <w:spacing w:val="-4"/>
        </w:rPr>
        <w:t xml:space="preserve"> </w:t>
      </w:r>
      <w:r w:rsidRPr="004A6953">
        <w:t>or non-payment (including on government websites and in the press).</w:t>
      </w:r>
    </w:p>
    <w:p w:rsidR="004A37C8" w:rsidRPr="004A6953" w:rsidRDefault="008B24A5">
      <w:pPr>
        <w:pStyle w:val="Heading2"/>
        <w:numPr>
          <w:ilvl w:val="1"/>
          <w:numId w:val="65"/>
        </w:numPr>
        <w:tabs>
          <w:tab w:val="left" w:pos="1295"/>
        </w:tabs>
        <w:ind w:hanging="569"/>
      </w:pPr>
      <w:bookmarkStart w:id="105" w:name="_bookmark105"/>
      <w:bookmarkEnd w:id="105"/>
      <w:r w:rsidRPr="004A6953">
        <w:t>Termination</w:t>
      </w:r>
      <w:r w:rsidRPr="004A6953">
        <w:rPr>
          <w:spacing w:val="-14"/>
        </w:rPr>
        <w:t xml:space="preserve"> </w:t>
      </w:r>
      <w:r w:rsidRPr="004A6953">
        <w:t>of</w:t>
      </w:r>
      <w:r w:rsidRPr="004A6953">
        <w:rPr>
          <w:spacing w:val="-13"/>
        </w:rPr>
        <w:t xml:space="preserve"> </w:t>
      </w:r>
      <w:r w:rsidRPr="004A6953">
        <w:t>Sub-</w:t>
      </w:r>
      <w:r w:rsidRPr="004A6953">
        <w:rPr>
          <w:spacing w:val="-2"/>
        </w:rPr>
        <w:t>Contracts</w:t>
      </w:r>
    </w:p>
    <w:p w:rsidR="004A37C8" w:rsidRPr="004A6953" w:rsidRDefault="008B24A5">
      <w:pPr>
        <w:pStyle w:val="ListParagraph"/>
        <w:numPr>
          <w:ilvl w:val="2"/>
          <w:numId w:val="65"/>
        </w:numPr>
        <w:tabs>
          <w:tab w:val="left" w:pos="2288"/>
        </w:tabs>
      </w:pPr>
      <w:r w:rsidRPr="004A6953">
        <w:t>The</w:t>
      </w:r>
      <w:r w:rsidRPr="004A6953">
        <w:rPr>
          <w:spacing w:val="-6"/>
        </w:rPr>
        <w:t xml:space="preserve"> </w:t>
      </w:r>
      <w:r w:rsidRPr="004A6953">
        <w:t>Customer</w:t>
      </w:r>
      <w:r w:rsidRPr="004A6953">
        <w:rPr>
          <w:spacing w:val="-6"/>
        </w:rPr>
        <w:t xml:space="preserve"> </w:t>
      </w:r>
      <w:r w:rsidRPr="004A6953">
        <w:t>may</w:t>
      </w:r>
      <w:r w:rsidRPr="004A6953">
        <w:rPr>
          <w:spacing w:val="-6"/>
        </w:rPr>
        <w:t xml:space="preserve"> </w:t>
      </w:r>
      <w:r w:rsidRPr="004A6953">
        <w:t>require</w:t>
      </w:r>
      <w:r w:rsidRPr="004A6953">
        <w:rPr>
          <w:spacing w:val="-7"/>
        </w:rPr>
        <w:t xml:space="preserve"> </w:t>
      </w:r>
      <w:r w:rsidRPr="004A6953">
        <w:t>the</w:t>
      </w:r>
      <w:r w:rsidRPr="004A6953">
        <w:rPr>
          <w:spacing w:val="-6"/>
        </w:rPr>
        <w:t xml:space="preserve"> </w:t>
      </w:r>
      <w:r w:rsidRPr="004A6953">
        <w:t>Supplier</w:t>
      </w:r>
      <w:r w:rsidRPr="004A6953">
        <w:rPr>
          <w:spacing w:val="-7"/>
        </w:rPr>
        <w:t xml:space="preserve"> </w:t>
      </w:r>
      <w:r w:rsidRPr="004A6953">
        <w:t>to</w:t>
      </w:r>
      <w:r w:rsidRPr="004A6953">
        <w:rPr>
          <w:spacing w:val="-7"/>
        </w:rPr>
        <w:t xml:space="preserve"> </w:t>
      </w:r>
      <w:r w:rsidRPr="004A6953">
        <w:rPr>
          <w:spacing w:val="-2"/>
        </w:rPr>
        <w:t>terminate:</w:t>
      </w:r>
    </w:p>
    <w:p w:rsidR="004A37C8" w:rsidRPr="004A6953" w:rsidRDefault="008B24A5">
      <w:pPr>
        <w:pStyle w:val="ListParagraph"/>
        <w:numPr>
          <w:ilvl w:val="3"/>
          <w:numId w:val="65"/>
        </w:numPr>
        <w:tabs>
          <w:tab w:val="left" w:pos="2996"/>
        </w:tabs>
        <w:spacing w:before="121"/>
      </w:pPr>
      <w:r w:rsidRPr="004A6953">
        <w:t>a</w:t>
      </w:r>
      <w:r w:rsidRPr="004A6953">
        <w:rPr>
          <w:spacing w:val="-9"/>
        </w:rPr>
        <w:t xml:space="preserve"> </w:t>
      </w:r>
      <w:r w:rsidRPr="004A6953">
        <w:t>Sub-Contract</w:t>
      </w:r>
      <w:r w:rsidRPr="004A6953">
        <w:rPr>
          <w:spacing w:val="-8"/>
        </w:rPr>
        <w:t xml:space="preserve"> </w:t>
      </w:r>
      <w:r w:rsidRPr="004A6953">
        <w:rPr>
          <w:spacing w:val="-2"/>
        </w:rPr>
        <w:t>where:</w:t>
      </w:r>
    </w:p>
    <w:p w:rsidR="004A37C8" w:rsidRPr="004A6953" w:rsidRDefault="00E631FC">
      <w:pPr>
        <w:pStyle w:val="BodyText"/>
        <w:ind w:left="3562" w:right="417"/>
      </w:pPr>
      <w:r w:rsidRPr="004A6953">
        <w:pict>
          <v:rect id="docshape34" o:spid="_x0000_s1090" style="position:absolute;left:0;text-align:left;margin-left:213.8pt;margin-top:6pt;width:28.3pt;height:12.65pt;z-index:15745536;mso-position-horizontal-relative:page" fillcolor="black" stroked="f">
            <w10:wrap anchorx="page"/>
          </v:rect>
        </w:pict>
      </w:r>
      <w:proofErr w:type="gramStart"/>
      <w:r w:rsidR="008B24A5" w:rsidRPr="004A6953">
        <w:t>the</w:t>
      </w:r>
      <w:proofErr w:type="gramEnd"/>
      <w:r w:rsidR="008B24A5" w:rsidRPr="004A6953">
        <w:rPr>
          <w:spacing w:val="-3"/>
        </w:rPr>
        <w:t xml:space="preserve"> </w:t>
      </w:r>
      <w:r w:rsidR="008B24A5" w:rsidRPr="004A6953">
        <w:t>acts</w:t>
      </w:r>
      <w:r w:rsidR="008B24A5" w:rsidRPr="004A6953">
        <w:rPr>
          <w:spacing w:val="-3"/>
        </w:rPr>
        <w:t xml:space="preserve"> </w:t>
      </w:r>
      <w:r w:rsidR="008B24A5" w:rsidRPr="004A6953">
        <w:t>or</w:t>
      </w:r>
      <w:r w:rsidR="008B24A5" w:rsidRPr="004A6953">
        <w:rPr>
          <w:spacing w:val="-3"/>
        </w:rPr>
        <w:t xml:space="preserve"> </w:t>
      </w:r>
      <w:r w:rsidR="008B24A5" w:rsidRPr="004A6953">
        <w:t>omissions</w:t>
      </w:r>
      <w:r w:rsidR="008B24A5" w:rsidRPr="004A6953">
        <w:rPr>
          <w:spacing w:val="-3"/>
        </w:rPr>
        <w:t xml:space="preserve"> </w:t>
      </w:r>
      <w:r w:rsidR="008B24A5" w:rsidRPr="004A6953">
        <w:t>of</w:t>
      </w:r>
      <w:r w:rsidR="008B24A5" w:rsidRPr="004A6953">
        <w:rPr>
          <w:spacing w:val="-3"/>
        </w:rPr>
        <w:t xml:space="preserve"> </w:t>
      </w:r>
      <w:r w:rsidR="008B24A5" w:rsidRPr="004A6953">
        <w:t>the</w:t>
      </w:r>
      <w:r w:rsidR="008B24A5" w:rsidRPr="004A6953">
        <w:rPr>
          <w:spacing w:val="-3"/>
        </w:rPr>
        <w:t xml:space="preserve"> </w:t>
      </w:r>
      <w:r w:rsidR="008B24A5" w:rsidRPr="004A6953">
        <w:t>relevant</w:t>
      </w:r>
      <w:r w:rsidR="008B24A5" w:rsidRPr="004A6953">
        <w:rPr>
          <w:spacing w:val="-4"/>
        </w:rPr>
        <w:t xml:space="preserve"> </w:t>
      </w:r>
      <w:r w:rsidR="008B24A5" w:rsidRPr="004A6953">
        <w:t>Sub-Contractor</w:t>
      </w:r>
      <w:r w:rsidR="008B24A5" w:rsidRPr="004A6953">
        <w:rPr>
          <w:spacing w:val="-3"/>
        </w:rPr>
        <w:t xml:space="preserve"> </w:t>
      </w:r>
      <w:r w:rsidR="008B24A5" w:rsidRPr="004A6953">
        <w:t>have caused</w:t>
      </w:r>
      <w:r w:rsidR="008B24A5" w:rsidRPr="004A6953">
        <w:rPr>
          <w:spacing w:val="-5"/>
        </w:rPr>
        <w:t xml:space="preserve"> </w:t>
      </w:r>
      <w:r w:rsidR="008B24A5" w:rsidRPr="004A6953">
        <w:t>or</w:t>
      </w:r>
      <w:r w:rsidR="008B24A5" w:rsidRPr="004A6953">
        <w:rPr>
          <w:spacing w:val="-6"/>
        </w:rPr>
        <w:t xml:space="preserve"> </w:t>
      </w:r>
      <w:r w:rsidR="008B24A5" w:rsidRPr="004A6953">
        <w:t>materially</w:t>
      </w:r>
      <w:r w:rsidR="008B24A5" w:rsidRPr="004A6953">
        <w:rPr>
          <w:spacing w:val="-5"/>
        </w:rPr>
        <w:t xml:space="preserve"> </w:t>
      </w:r>
      <w:r w:rsidR="008B24A5" w:rsidRPr="004A6953">
        <w:t>contributed</w:t>
      </w:r>
      <w:r w:rsidR="008B24A5" w:rsidRPr="004A6953">
        <w:rPr>
          <w:spacing w:val="-5"/>
        </w:rPr>
        <w:t xml:space="preserve"> </w:t>
      </w:r>
      <w:r w:rsidR="008B24A5" w:rsidRPr="004A6953">
        <w:t>to</w:t>
      </w:r>
      <w:r w:rsidR="008B24A5" w:rsidRPr="004A6953">
        <w:rPr>
          <w:spacing w:val="-6"/>
        </w:rPr>
        <w:t xml:space="preserve"> </w:t>
      </w:r>
      <w:r w:rsidR="008B24A5" w:rsidRPr="004A6953">
        <w:t>the</w:t>
      </w:r>
      <w:r w:rsidR="008B24A5" w:rsidRPr="004A6953">
        <w:rPr>
          <w:spacing w:val="-5"/>
        </w:rPr>
        <w:t xml:space="preserve"> </w:t>
      </w:r>
      <w:r w:rsidR="008B24A5" w:rsidRPr="004A6953">
        <w:t>Customer's</w:t>
      </w:r>
      <w:r w:rsidR="008B24A5" w:rsidRPr="004A6953">
        <w:rPr>
          <w:spacing w:val="-5"/>
        </w:rPr>
        <w:t xml:space="preserve"> </w:t>
      </w:r>
      <w:r w:rsidR="008B24A5" w:rsidRPr="004A6953">
        <w:t>right</w:t>
      </w:r>
      <w:r w:rsidR="008B24A5" w:rsidRPr="004A6953">
        <w:rPr>
          <w:spacing w:val="-5"/>
        </w:rPr>
        <w:t xml:space="preserve"> </w:t>
      </w:r>
      <w:r w:rsidR="008B24A5" w:rsidRPr="004A6953">
        <w:t>of termination pursuant to any of the termination events in Clause</w:t>
      </w:r>
      <w:r w:rsidR="008B24A5" w:rsidRPr="004A6953">
        <w:rPr>
          <w:spacing w:val="10"/>
        </w:rPr>
        <w:t xml:space="preserve"> </w:t>
      </w:r>
      <w:hyperlink w:anchor="_bookmark179" w:history="1">
        <w:r w:rsidR="008B24A5" w:rsidRPr="004A6953">
          <w:t>41</w:t>
        </w:r>
        <w:r w:rsidR="008B24A5" w:rsidRPr="004A6953">
          <w:rPr>
            <w:spacing w:val="10"/>
          </w:rPr>
          <w:t xml:space="preserve"> </w:t>
        </w:r>
      </w:hyperlink>
      <w:r w:rsidR="008B24A5" w:rsidRPr="004A6953">
        <w:t>(Customer</w:t>
      </w:r>
      <w:r w:rsidR="008B24A5" w:rsidRPr="004A6953">
        <w:rPr>
          <w:spacing w:val="10"/>
        </w:rPr>
        <w:t xml:space="preserve"> </w:t>
      </w:r>
      <w:r w:rsidR="008B24A5" w:rsidRPr="004A6953">
        <w:t>Termination</w:t>
      </w:r>
      <w:r w:rsidR="008B24A5" w:rsidRPr="004A6953">
        <w:rPr>
          <w:spacing w:val="9"/>
        </w:rPr>
        <w:t xml:space="preserve"> </w:t>
      </w:r>
      <w:r w:rsidR="008B24A5" w:rsidRPr="004A6953">
        <w:t>Rights)</w:t>
      </w:r>
      <w:r w:rsidR="008B24A5" w:rsidRPr="004A6953">
        <w:rPr>
          <w:spacing w:val="9"/>
        </w:rPr>
        <w:t xml:space="preserve"> </w:t>
      </w:r>
      <w:r w:rsidR="008B24A5" w:rsidRPr="004A6953">
        <w:t>except</w:t>
      </w:r>
      <w:r w:rsidR="008B24A5" w:rsidRPr="004A6953">
        <w:rPr>
          <w:spacing w:val="9"/>
        </w:rPr>
        <w:t xml:space="preserve"> </w:t>
      </w:r>
      <w:r w:rsidR="008B24A5" w:rsidRPr="004A6953">
        <w:rPr>
          <w:spacing w:val="-2"/>
        </w:rPr>
        <w:t>Clause</w:t>
      </w:r>
    </w:p>
    <w:p w:rsidR="004A37C8" w:rsidRPr="004A6953" w:rsidRDefault="00E631FC">
      <w:pPr>
        <w:pStyle w:val="BodyText"/>
        <w:spacing w:before="0"/>
        <w:ind w:left="3562"/>
      </w:pPr>
      <w:hyperlink w:anchor="_bookmark188" w:history="1">
        <w:r w:rsidR="008B24A5" w:rsidRPr="004A6953">
          <w:t>41.7</w:t>
        </w:r>
        <w:r w:rsidR="008B24A5" w:rsidRPr="004A6953">
          <w:rPr>
            <w:spacing w:val="-11"/>
          </w:rPr>
          <w:t xml:space="preserve"> </w:t>
        </w:r>
      </w:hyperlink>
      <w:r w:rsidR="008B24A5" w:rsidRPr="004A6953">
        <w:t>(Termination</w:t>
      </w:r>
      <w:r w:rsidR="008B24A5" w:rsidRPr="004A6953">
        <w:rPr>
          <w:spacing w:val="-10"/>
        </w:rPr>
        <w:t xml:space="preserve"> </w:t>
      </w:r>
      <w:proofErr w:type="gramStart"/>
      <w:r w:rsidR="008B24A5" w:rsidRPr="004A6953">
        <w:t>Without</w:t>
      </w:r>
      <w:proofErr w:type="gramEnd"/>
      <w:r w:rsidR="008B24A5" w:rsidRPr="004A6953">
        <w:rPr>
          <w:spacing w:val="-11"/>
        </w:rPr>
        <w:t xml:space="preserve"> </w:t>
      </w:r>
      <w:r w:rsidR="008B24A5" w:rsidRPr="004A6953">
        <w:t>Cause);</w:t>
      </w:r>
      <w:r w:rsidR="008B24A5" w:rsidRPr="004A6953">
        <w:rPr>
          <w:spacing w:val="-10"/>
        </w:rPr>
        <w:t xml:space="preserve"> </w:t>
      </w:r>
      <w:r w:rsidR="008B24A5" w:rsidRPr="004A6953">
        <w:rPr>
          <w:spacing w:val="-2"/>
        </w:rPr>
        <w:t>and/or</w:t>
      </w:r>
    </w:p>
    <w:p w:rsidR="004A37C8" w:rsidRPr="004A6953" w:rsidRDefault="00E631FC">
      <w:pPr>
        <w:pStyle w:val="BodyText"/>
        <w:ind w:left="3562" w:right="417"/>
      </w:pPr>
      <w:r w:rsidRPr="004A6953">
        <w:pict>
          <v:rect id="docshape35" o:spid="_x0000_s1089" style="position:absolute;left:0;text-align:left;margin-left:213.8pt;margin-top:5.95pt;width:28.3pt;height:12.65pt;z-index:15746048;mso-position-horizontal-relative:page" fillcolor="black" stroked="f">
            <w10:wrap anchorx="page"/>
          </v:rect>
        </w:pict>
      </w:r>
      <w:r w:rsidR="008B24A5" w:rsidRPr="004A6953">
        <w:t>the relevant Sub-Contractor or its Affiliates embarrassed the Customer or otherwise brought the Customer into disrepute by engaging in any act or omission which is reasonably</w:t>
      </w:r>
      <w:r w:rsidR="008B24A5" w:rsidRPr="004A6953">
        <w:rPr>
          <w:spacing w:val="-16"/>
        </w:rPr>
        <w:t xml:space="preserve"> </w:t>
      </w:r>
      <w:r w:rsidR="008B24A5" w:rsidRPr="004A6953">
        <w:t>likely</w:t>
      </w:r>
      <w:r w:rsidR="008B24A5" w:rsidRPr="004A6953">
        <w:rPr>
          <w:spacing w:val="-15"/>
        </w:rPr>
        <w:t xml:space="preserve"> </w:t>
      </w:r>
      <w:r w:rsidR="008B24A5" w:rsidRPr="004A6953">
        <w:t>to</w:t>
      </w:r>
      <w:r w:rsidR="008B24A5" w:rsidRPr="004A6953">
        <w:rPr>
          <w:spacing w:val="-15"/>
        </w:rPr>
        <w:t xml:space="preserve"> </w:t>
      </w:r>
      <w:r w:rsidR="008B24A5" w:rsidRPr="004A6953">
        <w:t>diminish</w:t>
      </w:r>
      <w:r w:rsidR="008B24A5" w:rsidRPr="004A6953">
        <w:rPr>
          <w:spacing w:val="-16"/>
        </w:rPr>
        <w:t xml:space="preserve"> </w:t>
      </w:r>
      <w:r w:rsidR="008B24A5" w:rsidRPr="004A6953">
        <w:t>the</w:t>
      </w:r>
      <w:r w:rsidR="008B24A5" w:rsidRPr="004A6953">
        <w:rPr>
          <w:spacing w:val="-15"/>
        </w:rPr>
        <w:t xml:space="preserve"> </w:t>
      </w:r>
      <w:r w:rsidR="008B24A5" w:rsidRPr="004A6953">
        <w:t>trust</w:t>
      </w:r>
      <w:r w:rsidR="008B24A5" w:rsidRPr="004A6953">
        <w:rPr>
          <w:spacing w:val="-15"/>
        </w:rPr>
        <w:t xml:space="preserve"> </w:t>
      </w:r>
      <w:r w:rsidR="008B24A5" w:rsidRPr="004A6953">
        <w:t>that</w:t>
      </w:r>
      <w:r w:rsidR="008B24A5" w:rsidRPr="004A6953">
        <w:rPr>
          <w:spacing w:val="-10"/>
        </w:rPr>
        <w:t xml:space="preserve"> </w:t>
      </w:r>
      <w:r w:rsidR="008B24A5" w:rsidRPr="004A6953">
        <w:t>the</w:t>
      </w:r>
      <w:r w:rsidR="008B24A5" w:rsidRPr="004A6953">
        <w:rPr>
          <w:spacing w:val="-15"/>
        </w:rPr>
        <w:t xml:space="preserve"> </w:t>
      </w:r>
      <w:r w:rsidR="008B24A5" w:rsidRPr="004A6953">
        <w:t>public</w:t>
      </w:r>
      <w:r w:rsidR="008B24A5" w:rsidRPr="004A6953">
        <w:rPr>
          <w:spacing w:val="-16"/>
        </w:rPr>
        <w:t xml:space="preserve"> </w:t>
      </w:r>
      <w:r w:rsidR="008B24A5" w:rsidRPr="004A6953">
        <w:t>places in the Customer, regardless of whether or not such act or omission is related to the Sub-Contractor’s obligations in relation</w:t>
      </w:r>
      <w:r w:rsidR="008B24A5" w:rsidRPr="004A6953">
        <w:rPr>
          <w:spacing w:val="-10"/>
        </w:rPr>
        <w:t xml:space="preserve"> </w:t>
      </w:r>
      <w:r w:rsidR="008B24A5" w:rsidRPr="004A6953">
        <w:t>to</w:t>
      </w:r>
      <w:r w:rsidR="008B24A5" w:rsidRPr="004A6953">
        <w:rPr>
          <w:spacing w:val="-11"/>
        </w:rPr>
        <w:t xml:space="preserve"> </w:t>
      </w:r>
      <w:r w:rsidR="008B24A5" w:rsidRPr="004A6953">
        <w:t>the</w:t>
      </w:r>
      <w:r w:rsidR="008B24A5" w:rsidRPr="004A6953">
        <w:rPr>
          <w:spacing w:val="-9"/>
        </w:rPr>
        <w:t xml:space="preserve"> </w:t>
      </w:r>
      <w:r w:rsidR="008B24A5" w:rsidRPr="004A6953">
        <w:t>Goods</w:t>
      </w:r>
      <w:r w:rsidR="008B24A5" w:rsidRPr="004A6953">
        <w:rPr>
          <w:spacing w:val="-10"/>
        </w:rPr>
        <w:t xml:space="preserve"> </w:t>
      </w:r>
      <w:r w:rsidR="008B24A5" w:rsidRPr="004A6953">
        <w:t>and/or</w:t>
      </w:r>
      <w:r w:rsidR="008B24A5" w:rsidRPr="004A6953">
        <w:rPr>
          <w:spacing w:val="-10"/>
        </w:rPr>
        <w:t xml:space="preserve"> </w:t>
      </w:r>
      <w:r w:rsidR="008B24A5" w:rsidRPr="004A6953">
        <w:t>Services</w:t>
      </w:r>
      <w:r w:rsidR="008B24A5" w:rsidRPr="004A6953">
        <w:rPr>
          <w:spacing w:val="-9"/>
        </w:rPr>
        <w:t xml:space="preserve"> </w:t>
      </w:r>
      <w:r w:rsidR="008B24A5" w:rsidRPr="004A6953">
        <w:t>or</w:t>
      </w:r>
      <w:r w:rsidR="008B24A5" w:rsidRPr="004A6953">
        <w:rPr>
          <w:spacing w:val="-10"/>
        </w:rPr>
        <w:t xml:space="preserve"> </w:t>
      </w:r>
      <w:r w:rsidR="008B24A5" w:rsidRPr="004A6953">
        <w:t>otherwise;</w:t>
      </w:r>
      <w:r w:rsidR="008B24A5" w:rsidRPr="004A6953">
        <w:rPr>
          <w:spacing w:val="-10"/>
        </w:rPr>
        <w:t xml:space="preserve"> </w:t>
      </w:r>
      <w:r w:rsidR="008B24A5" w:rsidRPr="004A6953">
        <w:rPr>
          <w:spacing w:val="-2"/>
        </w:rPr>
        <w:t>and/or</w:t>
      </w:r>
    </w:p>
    <w:p w:rsidR="004A37C8" w:rsidRPr="004A6953" w:rsidRDefault="008B24A5">
      <w:pPr>
        <w:pStyle w:val="BodyText"/>
        <w:ind w:left="2996" w:right="423" w:hanging="708"/>
      </w:pPr>
      <w:r w:rsidRPr="004A6953">
        <w:t>(b)</w:t>
      </w:r>
      <w:r w:rsidRPr="004A6953">
        <w:rPr>
          <w:spacing w:val="40"/>
        </w:rPr>
        <w:t xml:space="preserve">  </w:t>
      </w:r>
      <w:proofErr w:type="gramStart"/>
      <w:r w:rsidRPr="004A6953">
        <w:t>a</w:t>
      </w:r>
      <w:proofErr w:type="gramEnd"/>
      <w:r w:rsidRPr="004A6953">
        <w:t xml:space="preserve"> Key Sub-Contract where there is a Change of Control of the relevant Key Sub-Contractor, unless:</w:t>
      </w:r>
    </w:p>
    <w:p w:rsidR="004A37C8" w:rsidRPr="004A6953" w:rsidRDefault="00E631FC">
      <w:pPr>
        <w:pStyle w:val="BodyText"/>
        <w:ind w:left="3562" w:right="421"/>
      </w:pPr>
      <w:r w:rsidRPr="004A6953">
        <w:pict>
          <v:rect id="docshape36" o:spid="_x0000_s1088" style="position:absolute;left:0;text-align:left;margin-left:213.8pt;margin-top:5.95pt;width:28.3pt;height:12.65pt;z-index:15746560;mso-position-horizontal-relative:page" fillcolor="black" stroked="f">
            <w10:wrap anchorx="page"/>
          </v:rect>
        </w:pict>
      </w:r>
      <w:proofErr w:type="gramStart"/>
      <w:r w:rsidR="008B24A5" w:rsidRPr="004A6953">
        <w:t>the</w:t>
      </w:r>
      <w:proofErr w:type="gramEnd"/>
      <w:r w:rsidR="008B24A5" w:rsidRPr="004A6953">
        <w:t xml:space="preserve"> Customer has given its prior written consent to the particular Change of Control, which subsequently takes place as proposed; or</w:t>
      </w:r>
    </w:p>
    <w:p w:rsidR="004A37C8" w:rsidRPr="004A6953" w:rsidRDefault="00E631FC">
      <w:pPr>
        <w:pStyle w:val="BodyText"/>
        <w:ind w:left="3562" w:right="420"/>
      </w:pPr>
      <w:r w:rsidRPr="004A6953">
        <w:pict>
          <v:rect id="docshape37" o:spid="_x0000_s1087" style="position:absolute;left:0;text-align:left;margin-left:213.8pt;margin-top:5.95pt;width:28.3pt;height:12.65pt;z-index:15747072;mso-position-horizontal-relative:page" fillcolor="black" stroked="f">
            <w10:wrap anchorx="page"/>
          </v:rect>
        </w:pict>
      </w:r>
      <w:proofErr w:type="gramStart"/>
      <w:r w:rsidR="008B24A5" w:rsidRPr="004A6953">
        <w:t>the</w:t>
      </w:r>
      <w:proofErr w:type="gramEnd"/>
      <w:r w:rsidR="008B24A5" w:rsidRPr="004A6953">
        <w:t xml:space="preserve"> Customer has not served its notice of objection within six</w:t>
      </w:r>
      <w:r w:rsidR="008B24A5" w:rsidRPr="004A6953">
        <w:rPr>
          <w:spacing w:val="-16"/>
        </w:rPr>
        <w:t xml:space="preserve"> </w:t>
      </w:r>
      <w:r w:rsidR="008B24A5" w:rsidRPr="004A6953">
        <w:t>(6)</w:t>
      </w:r>
      <w:r w:rsidR="008B24A5" w:rsidRPr="004A6953">
        <w:rPr>
          <w:spacing w:val="-15"/>
        </w:rPr>
        <w:t xml:space="preserve"> </w:t>
      </w:r>
      <w:r w:rsidR="008B24A5" w:rsidRPr="004A6953">
        <w:t>Months</w:t>
      </w:r>
      <w:r w:rsidR="008B24A5" w:rsidRPr="004A6953">
        <w:rPr>
          <w:spacing w:val="-15"/>
        </w:rPr>
        <w:t xml:space="preserve"> </w:t>
      </w:r>
      <w:r w:rsidR="008B24A5" w:rsidRPr="004A6953">
        <w:t>of</w:t>
      </w:r>
      <w:r w:rsidR="008B24A5" w:rsidRPr="004A6953">
        <w:rPr>
          <w:spacing w:val="-16"/>
        </w:rPr>
        <w:t xml:space="preserve"> </w:t>
      </w:r>
      <w:r w:rsidR="008B24A5" w:rsidRPr="004A6953">
        <w:t>the</w:t>
      </w:r>
      <w:r w:rsidR="008B24A5" w:rsidRPr="004A6953">
        <w:rPr>
          <w:spacing w:val="-15"/>
        </w:rPr>
        <w:t xml:space="preserve"> </w:t>
      </w:r>
      <w:r w:rsidR="008B24A5" w:rsidRPr="004A6953">
        <w:t>later</w:t>
      </w:r>
      <w:r w:rsidR="008B24A5" w:rsidRPr="004A6953">
        <w:rPr>
          <w:spacing w:val="-15"/>
        </w:rPr>
        <w:t xml:space="preserve"> </w:t>
      </w:r>
      <w:r w:rsidR="008B24A5" w:rsidRPr="004A6953">
        <w:t>of</w:t>
      </w:r>
      <w:r w:rsidR="008B24A5" w:rsidRPr="004A6953">
        <w:rPr>
          <w:spacing w:val="-15"/>
        </w:rPr>
        <w:t xml:space="preserve"> </w:t>
      </w:r>
      <w:r w:rsidR="008B24A5" w:rsidRPr="004A6953">
        <w:t>the</w:t>
      </w:r>
      <w:r w:rsidR="008B24A5" w:rsidRPr="004A6953">
        <w:rPr>
          <w:spacing w:val="-16"/>
        </w:rPr>
        <w:t xml:space="preserve"> </w:t>
      </w:r>
      <w:r w:rsidR="008B24A5" w:rsidRPr="004A6953">
        <w:t>date</w:t>
      </w:r>
      <w:r w:rsidR="008B24A5" w:rsidRPr="004A6953">
        <w:rPr>
          <w:spacing w:val="-15"/>
        </w:rPr>
        <w:t xml:space="preserve"> </w:t>
      </w:r>
      <w:r w:rsidR="008B24A5" w:rsidRPr="004A6953">
        <w:t>the</w:t>
      </w:r>
      <w:r w:rsidR="008B24A5" w:rsidRPr="004A6953">
        <w:rPr>
          <w:spacing w:val="-15"/>
        </w:rPr>
        <w:t xml:space="preserve"> </w:t>
      </w:r>
      <w:r w:rsidR="008B24A5" w:rsidRPr="004A6953">
        <w:t>Change</w:t>
      </w:r>
      <w:r w:rsidR="008B24A5" w:rsidRPr="004A6953">
        <w:rPr>
          <w:spacing w:val="-16"/>
        </w:rPr>
        <w:t xml:space="preserve"> </w:t>
      </w:r>
      <w:r w:rsidR="008B24A5" w:rsidRPr="004A6953">
        <w:t>of</w:t>
      </w:r>
      <w:r w:rsidR="008B24A5" w:rsidRPr="004A6953">
        <w:rPr>
          <w:spacing w:val="-15"/>
        </w:rPr>
        <w:t xml:space="preserve"> </w:t>
      </w:r>
      <w:r w:rsidR="008B24A5" w:rsidRPr="004A6953">
        <w:t>Control took place or the date on which the Customer was given notice of the Change of Control.</w:t>
      </w:r>
    </w:p>
    <w:p w:rsidR="004A37C8" w:rsidRPr="004A6953" w:rsidRDefault="008B24A5">
      <w:pPr>
        <w:pStyle w:val="Heading2"/>
        <w:numPr>
          <w:ilvl w:val="1"/>
          <w:numId w:val="65"/>
        </w:numPr>
        <w:tabs>
          <w:tab w:val="left" w:pos="1295"/>
        </w:tabs>
        <w:ind w:hanging="569"/>
      </w:pPr>
      <w:r w:rsidRPr="004A6953">
        <w:rPr>
          <w:spacing w:val="-2"/>
        </w:rPr>
        <w:t>Competitive</w:t>
      </w:r>
      <w:r w:rsidRPr="004A6953">
        <w:rPr>
          <w:spacing w:val="4"/>
        </w:rPr>
        <w:t xml:space="preserve"> </w:t>
      </w:r>
      <w:r w:rsidRPr="004A6953">
        <w:rPr>
          <w:spacing w:val="-2"/>
        </w:rPr>
        <w:t>Terms</w:t>
      </w:r>
    </w:p>
    <w:p w:rsidR="004A37C8" w:rsidRPr="004A6953" w:rsidRDefault="008B24A5">
      <w:pPr>
        <w:pStyle w:val="ListParagraph"/>
        <w:numPr>
          <w:ilvl w:val="2"/>
          <w:numId w:val="65"/>
        </w:numPr>
        <w:tabs>
          <w:tab w:val="left" w:pos="2288"/>
        </w:tabs>
        <w:spacing w:before="121"/>
        <w:ind w:right="416"/>
      </w:pPr>
      <w:bookmarkStart w:id="106" w:name="_bookmark106"/>
      <w:bookmarkEnd w:id="106"/>
      <w:r w:rsidRPr="004A6953">
        <w:t>If the Customer is able to obtain from any Sub-Contractor or any other third</w:t>
      </w:r>
      <w:r w:rsidRPr="004A6953">
        <w:rPr>
          <w:spacing w:val="-11"/>
        </w:rPr>
        <w:t xml:space="preserve"> </w:t>
      </w:r>
      <w:r w:rsidRPr="004A6953">
        <w:t>party</w:t>
      </w:r>
      <w:r w:rsidRPr="004A6953">
        <w:rPr>
          <w:spacing w:val="-11"/>
        </w:rPr>
        <w:t xml:space="preserve"> </w:t>
      </w:r>
      <w:r w:rsidRPr="004A6953">
        <w:t>more</w:t>
      </w:r>
      <w:r w:rsidRPr="004A6953">
        <w:rPr>
          <w:spacing w:val="-11"/>
        </w:rPr>
        <w:t xml:space="preserve"> </w:t>
      </w:r>
      <w:r w:rsidRPr="004A6953">
        <w:t>favourable</w:t>
      </w:r>
      <w:r w:rsidRPr="004A6953">
        <w:rPr>
          <w:spacing w:val="-11"/>
        </w:rPr>
        <w:t xml:space="preserve"> </w:t>
      </w:r>
      <w:r w:rsidRPr="004A6953">
        <w:t>commercial</w:t>
      </w:r>
      <w:r w:rsidRPr="004A6953">
        <w:rPr>
          <w:spacing w:val="-11"/>
        </w:rPr>
        <w:t xml:space="preserve"> </w:t>
      </w:r>
      <w:r w:rsidRPr="004A6953">
        <w:t>terms</w:t>
      </w:r>
      <w:r w:rsidRPr="004A6953">
        <w:rPr>
          <w:spacing w:val="-11"/>
        </w:rPr>
        <w:t xml:space="preserve"> </w:t>
      </w:r>
      <w:r w:rsidRPr="004A6953">
        <w:t>with</w:t>
      </w:r>
      <w:r w:rsidRPr="004A6953">
        <w:rPr>
          <w:spacing w:val="-11"/>
        </w:rPr>
        <w:t xml:space="preserve"> </w:t>
      </w:r>
      <w:r w:rsidRPr="004A6953">
        <w:t>respect</w:t>
      </w:r>
      <w:r w:rsidRPr="004A6953">
        <w:rPr>
          <w:spacing w:val="-11"/>
        </w:rPr>
        <w:t xml:space="preserve"> </w:t>
      </w:r>
      <w:r w:rsidRPr="004A6953">
        <w:t>to</w:t>
      </w:r>
      <w:r w:rsidRPr="004A6953">
        <w:rPr>
          <w:spacing w:val="-11"/>
        </w:rPr>
        <w:t xml:space="preserve"> </w:t>
      </w:r>
      <w:r w:rsidRPr="004A6953">
        <w:t>the</w:t>
      </w:r>
      <w:r w:rsidRPr="004A6953">
        <w:rPr>
          <w:spacing w:val="-11"/>
        </w:rPr>
        <w:t xml:space="preserve"> </w:t>
      </w:r>
      <w:r w:rsidRPr="004A6953">
        <w:t>supply of any materials, equipment, software, goods or services used by the Supplier or the Supplier Personnel in the supply of the Goods and/or Services, then the Customer may:</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21"/>
      </w:pPr>
      <w:r w:rsidRPr="004A6953">
        <w:lastRenderedPageBreak/>
        <w:t>require</w:t>
      </w:r>
      <w:r w:rsidRPr="004A6953">
        <w:rPr>
          <w:spacing w:val="-15"/>
        </w:rPr>
        <w:t xml:space="preserve"> </w:t>
      </w:r>
      <w:r w:rsidRPr="004A6953">
        <w:t>the</w:t>
      </w:r>
      <w:r w:rsidRPr="004A6953">
        <w:rPr>
          <w:spacing w:val="-15"/>
        </w:rPr>
        <w:t xml:space="preserve"> </w:t>
      </w:r>
      <w:r w:rsidRPr="004A6953">
        <w:t>Supplier</w:t>
      </w:r>
      <w:r w:rsidRPr="004A6953">
        <w:rPr>
          <w:spacing w:val="-15"/>
        </w:rPr>
        <w:t xml:space="preserve"> </w:t>
      </w:r>
      <w:r w:rsidRPr="004A6953">
        <w:t>to</w:t>
      </w:r>
      <w:r w:rsidRPr="004A6953">
        <w:rPr>
          <w:spacing w:val="-15"/>
        </w:rPr>
        <w:t xml:space="preserve"> </w:t>
      </w:r>
      <w:r w:rsidRPr="004A6953">
        <w:t>replace</w:t>
      </w:r>
      <w:r w:rsidRPr="004A6953">
        <w:rPr>
          <w:spacing w:val="-14"/>
        </w:rPr>
        <w:t xml:space="preserve"> </w:t>
      </w:r>
      <w:r w:rsidRPr="004A6953">
        <w:t>its</w:t>
      </w:r>
      <w:r w:rsidRPr="004A6953">
        <w:rPr>
          <w:spacing w:val="-14"/>
        </w:rPr>
        <w:t xml:space="preserve"> </w:t>
      </w:r>
      <w:r w:rsidRPr="004A6953">
        <w:t>existing</w:t>
      </w:r>
      <w:r w:rsidRPr="004A6953">
        <w:rPr>
          <w:spacing w:val="-15"/>
        </w:rPr>
        <w:t xml:space="preserve"> </w:t>
      </w:r>
      <w:r w:rsidRPr="004A6953">
        <w:t>commercial</w:t>
      </w:r>
      <w:r w:rsidRPr="004A6953">
        <w:rPr>
          <w:spacing w:val="-15"/>
        </w:rPr>
        <w:t xml:space="preserve"> </w:t>
      </w:r>
      <w:r w:rsidRPr="004A6953">
        <w:t>terms</w:t>
      </w:r>
      <w:r w:rsidRPr="004A6953">
        <w:rPr>
          <w:spacing w:val="-15"/>
        </w:rPr>
        <w:t xml:space="preserve"> </w:t>
      </w:r>
      <w:r w:rsidRPr="004A6953">
        <w:t>with its Sub-Contractor with the more favourable commercial terms obtained by the Customer in respect of the relevant item; or</w:t>
      </w:r>
    </w:p>
    <w:p w:rsidR="004A37C8" w:rsidRPr="004A6953" w:rsidRDefault="008B24A5">
      <w:pPr>
        <w:pStyle w:val="ListParagraph"/>
        <w:numPr>
          <w:ilvl w:val="3"/>
          <w:numId w:val="65"/>
        </w:numPr>
        <w:tabs>
          <w:tab w:val="left" w:pos="2996"/>
        </w:tabs>
        <w:ind w:right="418"/>
      </w:pPr>
      <w:proofErr w:type="gramStart"/>
      <w:r w:rsidRPr="004A6953">
        <w:t>subject</w:t>
      </w:r>
      <w:proofErr w:type="gramEnd"/>
      <w:r w:rsidRPr="004A6953">
        <w:rPr>
          <w:spacing w:val="-16"/>
        </w:rPr>
        <w:t xml:space="preserve"> </w:t>
      </w:r>
      <w:r w:rsidRPr="004A6953">
        <w:t>to</w:t>
      </w:r>
      <w:r w:rsidRPr="004A6953">
        <w:rPr>
          <w:spacing w:val="-15"/>
        </w:rPr>
        <w:t xml:space="preserve"> </w:t>
      </w:r>
      <w:r w:rsidRPr="004A6953">
        <w:t>Clause</w:t>
      </w:r>
      <w:r w:rsidRPr="004A6953">
        <w:rPr>
          <w:spacing w:val="-15"/>
        </w:rPr>
        <w:t xml:space="preserve"> </w:t>
      </w:r>
      <w:hyperlink w:anchor="_bookmark105" w:history="1">
        <w:r w:rsidRPr="004A6953">
          <w:t>29.4</w:t>
        </w:r>
        <w:r w:rsidRPr="004A6953">
          <w:rPr>
            <w:spacing w:val="-16"/>
          </w:rPr>
          <w:t xml:space="preserve"> </w:t>
        </w:r>
      </w:hyperlink>
      <w:r w:rsidRPr="004A6953">
        <w:t>(Termination</w:t>
      </w:r>
      <w:r w:rsidRPr="004A6953">
        <w:rPr>
          <w:spacing w:val="-15"/>
        </w:rPr>
        <w:t xml:space="preserve"> </w:t>
      </w:r>
      <w:r w:rsidRPr="004A6953">
        <w:t>of</w:t>
      </w:r>
      <w:r w:rsidRPr="004A6953">
        <w:rPr>
          <w:spacing w:val="-15"/>
        </w:rPr>
        <w:t xml:space="preserve"> </w:t>
      </w:r>
      <w:r w:rsidRPr="004A6953">
        <w:t>Sub-Contracts),</w:t>
      </w:r>
      <w:r w:rsidRPr="004A6953">
        <w:rPr>
          <w:spacing w:val="-15"/>
        </w:rPr>
        <w:t xml:space="preserve"> </w:t>
      </w:r>
      <w:r w:rsidRPr="004A6953">
        <w:t>enter</w:t>
      </w:r>
      <w:r w:rsidRPr="004A6953">
        <w:rPr>
          <w:spacing w:val="-16"/>
        </w:rPr>
        <w:t xml:space="preserve"> </w:t>
      </w:r>
      <w:r w:rsidRPr="004A6953">
        <w:t>into a direct agreement with that Sub-Contractor or third party in respect of the relevant item.</w:t>
      </w:r>
    </w:p>
    <w:p w:rsidR="004A37C8" w:rsidRPr="004A6953" w:rsidRDefault="008B24A5">
      <w:pPr>
        <w:pStyle w:val="ListParagraph"/>
        <w:numPr>
          <w:ilvl w:val="2"/>
          <w:numId w:val="65"/>
        </w:numPr>
        <w:tabs>
          <w:tab w:val="left" w:pos="2288"/>
        </w:tabs>
        <w:spacing w:before="121"/>
        <w:ind w:right="416"/>
      </w:pPr>
      <w:r w:rsidRPr="004A6953">
        <w:t>If</w:t>
      </w:r>
      <w:r w:rsidRPr="004A6953">
        <w:rPr>
          <w:spacing w:val="-15"/>
        </w:rPr>
        <w:t xml:space="preserve"> </w:t>
      </w:r>
      <w:r w:rsidRPr="004A6953">
        <w:t>the</w:t>
      </w:r>
      <w:r w:rsidRPr="004A6953">
        <w:rPr>
          <w:spacing w:val="-15"/>
        </w:rPr>
        <w:t xml:space="preserve"> </w:t>
      </w:r>
      <w:r w:rsidRPr="004A6953">
        <w:t>Customer</w:t>
      </w:r>
      <w:r w:rsidRPr="004A6953">
        <w:rPr>
          <w:spacing w:val="-15"/>
        </w:rPr>
        <w:t xml:space="preserve"> </w:t>
      </w:r>
      <w:r w:rsidRPr="004A6953">
        <w:t>exercises</w:t>
      </w:r>
      <w:r w:rsidRPr="004A6953">
        <w:rPr>
          <w:spacing w:val="-15"/>
        </w:rPr>
        <w:t xml:space="preserve"> </w:t>
      </w:r>
      <w:r w:rsidRPr="004A6953">
        <w:t>the</w:t>
      </w:r>
      <w:r w:rsidRPr="004A6953">
        <w:rPr>
          <w:spacing w:val="-15"/>
        </w:rPr>
        <w:t xml:space="preserve"> </w:t>
      </w:r>
      <w:r w:rsidRPr="004A6953">
        <w:t>option</w:t>
      </w:r>
      <w:r w:rsidRPr="004A6953">
        <w:rPr>
          <w:spacing w:val="-15"/>
        </w:rPr>
        <w:t xml:space="preserve"> </w:t>
      </w:r>
      <w:r w:rsidRPr="004A6953">
        <w:t>pursuant</w:t>
      </w:r>
      <w:r w:rsidRPr="004A6953">
        <w:rPr>
          <w:spacing w:val="-15"/>
        </w:rPr>
        <w:t xml:space="preserve"> </w:t>
      </w:r>
      <w:r w:rsidRPr="004A6953">
        <w:t>to</w:t>
      </w:r>
      <w:r w:rsidRPr="004A6953">
        <w:rPr>
          <w:spacing w:val="-15"/>
        </w:rPr>
        <w:t xml:space="preserve"> </w:t>
      </w:r>
      <w:r w:rsidRPr="004A6953">
        <w:t>Clause</w:t>
      </w:r>
      <w:r w:rsidRPr="004A6953">
        <w:rPr>
          <w:spacing w:val="-11"/>
        </w:rPr>
        <w:t xml:space="preserve"> </w:t>
      </w:r>
      <w:hyperlink w:anchor="_bookmark106" w:history="1">
        <w:r w:rsidRPr="004A6953">
          <w:t>29.5.1</w:t>
        </w:r>
      </w:hyperlink>
      <w:r w:rsidRPr="004A6953">
        <w:t>,</w:t>
      </w:r>
      <w:r w:rsidRPr="004A6953">
        <w:rPr>
          <w:spacing w:val="-15"/>
        </w:rPr>
        <w:t xml:space="preserve"> </w:t>
      </w:r>
      <w:r w:rsidRPr="004A6953">
        <w:t>then</w:t>
      </w:r>
      <w:r w:rsidRPr="004A6953">
        <w:rPr>
          <w:spacing w:val="-15"/>
        </w:rPr>
        <w:t xml:space="preserve"> </w:t>
      </w:r>
      <w:r w:rsidRPr="004A6953">
        <w:t xml:space="preserve">the Contract Charges </w:t>
      </w:r>
      <w:proofErr w:type="gramStart"/>
      <w:r w:rsidRPr="004A6953">
        <w:t>shall be reduced</w:t>
      </w:r>
      <w:proofErr w:type="gramEnd"/>
      <w:r w:rsidRPr="004A6953">
        <w:t xml:space="preserve"> by an amount that is agreed in accordance with the Variation Procedure.</w:t>
      </w:r>
    </w:p>
    <w:p w:rsidR="004A37C8" w:rsidRPr="004A6953" w:rsidRDefault="008B24A5">
      <w:pPr>
        <w:pStyle w:val="ListParagraph"/>
        <w:numPr>
          <w:ilvl w:val="2"/>
          <w:numId w:val="65"/>
        </w:numPr>
        <w:tabs>
          <w:tab w:val="left" w:pos="2288"/>
        </w:tabs>
        <w:spacing w:before="119"/>
        <w:ind w:right="423"/>
      </w:pPr>
      <w:r w:rsidRPr="004A6953">
        <w:t>The Customer's right to enter into a direct agreement for the supply of the relevant items is subject to:</w:t>
      </w:r>
    </w:p>
    <w:p w:rsidR="004A37C8" w:rsidRPr="004A6953" w:rsidRDefault="008B24A5">
      <w:pPr>
        <w:pStyle w:val="ListParagraph"/>
        <w:numPr>
          <w:ilvl w:val="3"/>
          <w:numId w:val="65"/>
        </w:numPr>
        <w:tabs>
          <w:tab w:val="left" w:pos="2996"/>
        </w:tabs>
        <w:spacing w:before="121"/>
        <w:ind w:right="417"/>
      </w:pPr>
      <w:r w:rsidRPr="004A6953">
        <w:t>the</w:t>
      </w:r>
      <w:r w:rsidRPr="004A6953">
        <w:rPr>
          <w:spacing w:val="-3"/>
        </w:rPr>
        <w:t xml:space="preserve"> </w:t>
      </w:r>
      <w:r w:rsidRPr="004A6953">
        <w:t>Customer</w:t>
      </w:r>
      <w:r w:rsidRPr="004A6953">
        <w:rPr>
          <w:spacing w:val="-4"/>
        </w:rPr>
        <w:t xml:space="preserve"> </w:t>
      </w:r>
      <w:r w:rsidRPr="004A6953">
        <w:t>making</w:t>
      </w:r>
      <w:r w:rsidRPr="004A6953">
        <w:rPr>
          <w:spacing w:val="-4"/>
        </w:rPr>
        <w:t xml:space="preserve"> </w:t>
      </w:r>
      <w:r w:rsidRPr="004A6953">
        <w:t>the</w:t>
      </w:r>
      <w:r w:rsidRPr="004A6953">
        <w:rPr>
          <w:spacing w:val="-4"/>
        </w:rPr>
        <w:t xml:space="preserve"> </w:t>
      </w:r>
      <w:r w:rsidRPr="004A6953">
        <w:t>relevant</w:t>
      </w:r>
      <w:r w:rsidRPr="004A6953">
        <w:rPr>
          <w:spacing w:val="-4"/>
        </w:rPr>
        <w:t xml:space="preserve"> </w:t>
      </w:r>
      <w:r w:rsidRPr="004A6953">
        <w:t>item</w:t>
      </w:r>
      <w:r w:rsidRPr="004A6953">
        <w:rPr>
          <w:spacing w:val="-4"/>
        </w:rPr>
        <w:t xml:space="preserve"> </w:t>
      </w:r>
      <w:r w:rsidRPr="004A6953">
        <w:t>available</w:t>
      </w:r>
      <w:r w:rsidRPr="004A6953">
        <w:rPr>
          <w:spacing w:val="-4"/>
        </w:rPr>
        <w:t xml:space="preserve"> </w:t>
      </w:r>
      <w:r w:rsidRPr="004A6953">
        <w:t>to</w:t>
      </w:r>
      <w:r w:rsidRPr="004A6953">
        <w:rPr>
          <w:spacing w:val="-3"/>
        </w:rPr>
        <w:t xml:space="preserve"> </w:t>
      </w:r>
      <w:r w:rsidRPr="004A6953">
        <w:t>the</w:t>
      </w:r>
      <w:r w:rsidRPr="004A6953">
        <w:rPr>
          <w:spacing w:val="-3"/>
        </w:rPr>
        <w:t xml:space="preserve"> </w:t>
      </w:r>
      <w:r w:rsidRPr="004A6953">
        <w:t>Supplier where this is necessary for the Supplier to provide the Goods and/or Services; and</w:t>
      </w:r>
    </w:p>
    <w:p w:rsidR="004A37C8" w:rsidRPr="004A6953" w:rsidRDefault="008B24A5">
      <w:pPr>
        <w:pStyle w:val="ListParagraph"/>
        <w:numPr>
          <w:ilvl w:val="3"/>
          <w:numId w:val="65"/>
        </w:numPr>
        <w:tabs>
          <w:tab w:val="left" w:pos="2996"/>
        </w:tabs>
        <w:spacing w:before="119"/>
        <w:ind w:right="421"/>
      </w:pPr>
      <w:r w:rsidRPr="004A6953">
        <w:t>any reduction in the Contract Charges taking into account any unavoidable costs payable by the Supplier in respect of the substituted</w:t>
      </w:r>
      <w:r w:rsidRPr="004A6953">
        <w:rPr>
          <w:spacing w:val="-8"/>
        </w:rPr>
        <w:t xml:space="preserve"> </w:t>
      </w:r>
      <w:r w:rsidRPr="004A6953">
        <w:t>item,</w:t>
      </w:r>
      <w:r w:rsidRPr="004A6953">
        <w:rPr>
          <w:spacing w:val="-8"/>
        </w:rPr>
        <w:t xml:space="preserve"> </w:t>
      </w:r>
      <w:r w:rsidRPr="004A6953">
        <w:t>including</w:t>
      </w:r>
      <w:r w:rsidRPr="004A6953">
        <w:rPr>
          <w:spacing w:val="-8"/>
        </w:rPr>
        <w:t xml:space="preserve"> </w:t>
      </w:r>
      <w:r w:rsidRPr="004A6953">
        <w:t>in</w:t>
      </w:r>
      <w:r w:rsidRPr="004A6953">
        <w:rPr>
          <w:spacing w:val="-8"/>
        </w:rPr>
        <w:t xml:space="preserve"> </w:t>
      </w:r>
      <w:r w:rsidRPr="004A6953">
        <w:t>respect</w:t>
      </w:r>
      <w:r w:rsidRPr="004A6953">
        <w:rPr>
          <w:spacing w:val="-8"/>
        </w:rPr>
        <w:t xml:space="preserve"> </w:t>
      </w:r>
      <w:r w:rsidRPr="004A6953">
        <w:t>of</w:t>
      </w:r>
      <w:r w:rsidRPr="004A6953">
        <w:rPr>
          <w:spacing w:val="-8"/>
        </w:rPr>
        <w:t xml:space="preserve"> </w:t>
      </w:r>
      <w:r w:rsidRPr="004A6953">
        <w:t>any</w:t>
      </w:r>
      <w:r w:rsidRPr="004A6953">
        <w:rPr>
          <w:spacing w:val="-7"/>
        </w:rPr>
        <w:t xml:space="preserve"> </w:t>
      </w:r>
      <w:r w:rsidRPr="004A6953">
        <w:t>licence</w:t>
      </w:r>
      <w:r w:rsidRPr="004A6953">
        <w:rPr>
          <w:spacing w:val="-7"/>
        </w:rPr>
        <w:t xml:space="preserve"> </w:t>
      </w:r>
      <w:r w:rsidRPr="004A6953">
        <w:t>fees</w:t>
      </w:r>
      <w:r w:rsidRPr="004A6953">
        <w:rPr>
          <w:spacing w:val="-7"/>
        </w:rPr>
        <w:t xml:space="preserve"> </w:t>
      </w:r>
      <w:r w:rsidRPr="004A6953">
        <w:t>or</w:t>
      </w:r>
      <w:r w:rsidRPr="004A6953">
        <w:rPr>
          <w:spacing w:val="-8"/>
        </w:rPr>
        <w:t xml:space="preserve"> </w:t>
      </w:r>
      <w:r w:rsidRPr="004A6953">
        <w:t>early termination charges.</w:t>
      </w:r>
    </w:p>
    <w:p w:rsidR="004A37C8" w:rsidRPr="004A6953" w:rsidRDefault="008B24A5">
      <w:pPr>
        <w:pStyle w:val="Heading2"/>
        <w:numPr>
          <w:ilvl w:val="1"/>
          <w:numId w:val="65"/>
        </w:numPr>
        <w:tabs>
          <w:tab w:val="left" w:pos="1295"/>
        </w:tabs>
        <w:spacing w:before="121"/>
        <w:ind w:hanging="569"/>
      </w:pPr>
      <w:r w:rsidRPr="004A6953">
        <w:t>Retention</w:t>
      </w:r>
      <w:r w:rsidRPr="004A6953">
        <w:rPr>
          <w:spacing w:val="-6"/>
        </w:rPr>
        <w:t xml:space="preserve"> </w:t>
      </w:r>
      <w:r w:rsidRPr="004A6953">
        <w:t>of</w:t>
      </w:r>
      <w:r w:rsidRPr="004A6953">
        <w:rPr>
          <w:spacing w:val="-6"/>
        </w:rPr>
        <w:t xml:space="preserve"> </w:t>
      </w:r>
      <w:r w:rsidRPr="004A6953">
        <w:t>Legal</w:t>
      </w:r>
      <w:r w:rsidRPr="004A6953">
        <w:rPr>
          <w:spacing w:val="-6"/>
        </w:rPr>
        <w:t xml:space="preserve"> </w:t>
      </w:r>
      <w:r w:rsidRPr="004A6953">
        <w:rPr>
          <w:spacing w:val="-2"/>
        </w:rPr>
        <w:t>Obligations</w:t>
      </w:r>
    </w:p>
    <w:p w:rsidR="004A37C8" w:rsidRPr="004A6953" w:rsidRDefault="008B24A5">
      <w:pPr>
        <w:pStyle w:val="ListParagraph"/>
        <w:numPr>
          <w:ilvl w:val="2"/>
          <w:numId w:val="65"/>
        </w:numPr>
        <w:tabs>
          <w:tab w:val="left" w:pos="2288"/>
        </w:tabs>
        <w:spacing w:before="119"/>
        <w:ind w:right="416"/>
      </w:pPr>
      <w:r w:rsidRPr="004A6953">
        <w:t>Notwithstanding</w:t>
      </w:r>
      <w:r w:rsidRPr="004A6953">
        <w:rPr>
          <w:spacing w:val="-6"/>
        </w:rPr>
        <w:t xml:space="preserve"> </w:t>
      </w:r>
      <w:r w:rsidRPr="004A6953">
        <w:t>the</w:t>
      </w:r>
      <w:r w:rsidRPr="004A6953">
        <w:rPr>
          <w:spacing w:val="-6"/>
        </w:rPr>
        <w:t xml:space="preserve"> </w:t>
      </w:r>
      <w:r w:rsidRPr="004A6953">
        <w:t>Suppliers</w:t>
      </w:r>
      <w:r w:rsidRPr="004A6953">
        <w:rPr>
          <w:spacing w:val="-6"/>
        </w:rPr>
        <w:t xml:space="preserve"> </w:t>
      </w:r>
      <w:r w:rsidRPr="004A6953">
        <w:t>right</w:t>
      </w:r>
      <w:r w:rsidRPr="004A6953">
        <w:rPr>
          <w:spacing w:val="-8"/>
        </w:rPr>
        <w:t xml:space="preserve"> </w:t>
      </w:r>
      <w:r w:rsidRPr="004A6953">
        <w:t>to</w:t>
      </w:r>
      <w:r w:rsidRPr="004A6953">
        <w:rPr>
          <w:spacing w:val="-5"/>
        </w:rPr>
        <w:t xml:space="preserve"> </w:t>
      </w:r>
      <w:r w:rsidRPr="004A6953">
        <w:t>Sub-Contract</w:t>
      </w:r>
      <w:r w:rsidRPr="004A6953">
        <w:rPr>
          <w:spacing w:val="-6"/>
        </w:rPr>
        <w:t xml:space="preserve"> </w:t>
      </w:r>
      <w:r w:rsidRPr="004A6953">
        <w:t>pursuant</w:t>
      </w:r>
      <w:r w:rsidRPr="004A6953">
        <w:rPr>
          <w:spacing w:val="-7"/>
        </w:rPr>
        <w:t xml:space="preserve"> </w:t>
      </w:r>
      <w:r w:rsidRPr="004A6953">
        <w:t>to</w:t>
      </w:r>
      <w:r w:rsidRPr="004A6953">
        <w:rPr>
          <w:spacing w:val="-5"/>
        </w:rPr>
        <w:t xml:space="preserve"> </w:t>
      </w:r>
      <w:r w:rsidRPr="004A6953">
        <w:t xml:space="preserve">Clause </w:t>
      </w:r>
      <w:hyperlink w:anchor="_bookmark97" w:history="1">
        <w:r w:rsidRPr="004A6953">
          <w:t>29</w:t>
        </w:r>
      </w:hyperlink>
      <w:r w:rsidRPr="004A6953">
        <w:t xml:space="preserve"> (Supply Chain Rights and Protection), the Supplier shall remain responsible for all acts and omissions of its Sub-Contractors and the acts and omissions of those employed or engaged by the Sub- Contractors as if they were its own.</w:t>
      </w:r>
    </w:p>
    <w:p w:rsidR="004A37C8" w:rsidRPr="004A6953" w:rsidRDefault="004A37C8">
      <w:pPr>
        <w:pStyle w:val="BodyText"/>
        <w:spacing w:before="0"/>
        <w:ind w:left="0"/>
        <w:jc w:val="left"/>
        <w:rPr>
          <w:sz w:val="21"/>
        </w:rPr>
      </w:pPr>
    </w:p>
    <w:p w:rsidR="004A37C8" w:rsidRPr="004A6953" w:rsidRDefault="008B24A5">
      <w:pPr>
        <w:pStyle w:val="Heading1"/>
        <w:numPr>
          <w:ilvl w:val="0"/>
          <w:numId w:val="64"/>
        </w:numPr>
        <w:tabs>
          <w:tab w:val="left" w:pos="727"/>
          <w:tab w:val="left" w:pos="728"/>
        </w:tabs>
        <w:spacing w:before="1"/>
        <w:rPr>
          <w:rFonts w:ascii="Calibri"/>
        </w:rPr>
      </w:pPr>
      <w:bookmarkStart w:id="107" w:name="_bookmark107"/>
      <w:bookmarkEnd w:id="107"/>
      <w:r w:rsidRPr="004A6953">
        <w:rPr>
          <w:rFonts w:ascii="Calibri"/>
          <w:color w:val="C00000"/>
          <w:spacing w:val="-2"/>
          <w:u w:val="single" w:color="C00000"/>
        </w:rPr>
        <w:t>PROPERTY</w:t>
      </w:r>
      <w:r w:rsidRPr="004A6953">
        <w:rPr>
          <w:rFonts w:ascii="Calibri"/>
          <w:color w:val="C00000"/>
          <w:spacing w:val="3"/>
          <w:u w:val="single" w:color="C00000"/>
        </w:rPr>
        <w:t xml:space="preserve"> </w:t>
      </w:r>
      <w:r w:rsidRPr="004A6953">
        <w:rPr>
          <w:rFonts w:ascii="Calibri"/>
          <w:color w:val="C00000"/>
          <w:spacing w:val="-2"/>
          <w:u w:val="single" w:color="C00000"/>
        </w:rPr>
        <w:t>MATTERS</w:t>
      </w:r>
    </w:p>
    <w:p w:rsidR="004A37C8" w:rsidRPr="004A6953" w:rsidRDefault="004A37C8">
      <w:pPr>
        <w:pStyle w:val="BodyText"/>
        <w:spacing w:before="11"/>
        <w:ind w:left="0"/>
        <w:jc w:val="left"/>
        <w:rPr>
          <w:rFonts w:ascii="Calibri"/>
          <w:b/>
          <w:sz w:val="11"/>
        </w:rPr>
      </w:pPr>
    </w:p>
    <w:p w:rsidR="004A37C8" w:rsidRPr="004A6953" w:rsidRDefault="008B24A5">
      <w:pPr>
        <w:pStyle w:val="Heading1"/>
        <w:numPr>
          <w:ilvl w:val="0"/>
          <w:numId w:val="65"/>
        </w:numPr>
        <w:tabs>
          <w:tab w:val="left" w:pos="727"/>
          <w:tab w:val="left" w:pos="728"/>
        </w:tabs>
        <w:spacing w:before="93"/>
      </w:pPr>
      <w:bookmarkStart w:id="108" w:name="_bookmark108"/>
      <w:bookmarkEnd w:id="108"/>
      <w:r w:rsidRPr="004A6953">
        <w:t>CUSTOMER</w:t>
      </w:r>
      <w:r w:rsidRPr="004A6953">
        <w:rPr>
          <w:spacing w:val="-13"/>
        </w:rPr>
        <w:t xml:space="preserve"> </w:t>
      </w:r>
      <w:r w:rsidRPr="004A6953">
        <w:rPr>
          <w:spacing w:val="-2"/>
        </w:rPr>
        <w:t>PREMISES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hanging="569"/>
      </w:pPr>
      <w:r w:rsidRPr="004A6953">
        <w:t>Licence</w:t>
      </w:r>
      <w:r w:rsidRPr="004A6953">
        <w:rPr>
          <w:spacing w:val="-9"/>
        </w:rPr>
        <w:t xml:space="preserve"> </w:t>
      </w:r>
      <w:r w:rsidRPr="004A6953">
        <w:t>to</w:t>
      </w:r>
      <w:r w:rsidRPr="004A6953">
        <w:rPr>
          <w:spacing w:val="-8"/>
        </w:rPr>
        <w:t xml:space="preserve"> </w:t>
      </w:r>
      <w:r w:rsidRPr="004A6953">
        <w:t>occupy</w:t>
      </w:r>
      <w:r w:rsidRPr="004A6953">
        <w:rPr>
          <w:spacing w:val="-8"/>
        </w:rPr>
        <w:t xml:space="preserve"> </w:t>
      </w:r>
      <w:r w:rsidRPr="004A6953">
        <w:t>Customer</w:t>
      </w:r>
      <w:r w:rsidRPr="004A6953">
        <w:rPr>
          <w:spacing w:val="-8"/>
        </w:rPr>
        <w:t xml:space="preserve"> </w:t>
      </w:r>
      <w:r w:rsidRPr="004A6953">
        <w:rPr>
          <w:spacing w:val="-2"/>
        </w:rPr>
        <w:t>Premises</w:t>
      </w:r>
    </w:p>
    <w:p w:rsidR="004A37C8" w:rsidRPr="004A6953" w:rsidRDefault="008B24A5">
      <w:pPr>
        <w:pStyle w:val="ListParagraph"/>
        <w:numPr>
          <w:ilvl w:val="2"/>
          <w:numId w:val="65"/>
        </w:numPr>
        <w:tabs>
          <w:tab w:val="left" w:pos="2288"/>
        </w:tabs>
        <w:ind w:right="418"/>
      </w:pPr>
      <w:r w:rsidRPr="004A6953">
        <w:t xml:space="preserve">Any Customer Premises shall be made available to the Supplier on a non-exclusive licence basis free of charge and shall be used by the Supplier solely </w:t>
      </w:r>
      <w:proofErr w:type="gramStart"/>
      <w:r w:rsidRPr="004A6953">
        <w:t>for the purpose of</w:t>
      </w:r>
      <w:proofErr w:type="gramEnd"/>
      <w:r w:rsidRPr="004A6953">
        <w:t xml:space="preserve"> performing its obligations under this Contract. The Supplier shall have the use of such Customer Premises as licensee and shall vacate the same immediately upon completion, termination,</w:t>
      </w:r>
      <w:r w:rsidRPr="004A6953">
        <w:rPr>
          <w:spacing w:val="-1"/>
        </w:rPr>
        <w:t xml:space="preserve"> </w:t>
      </w:r>
      <w:r w:rsidRPr="004A6953">
        <w:t>expiry</w:t>
      </w:r>
      <w:r w:rsidRPr="004A6953">
        <w:rPr>
          <w:spacing w:val="-1"/>
        </w:rPr>
        <w:t xml:space="preserve"> </w:t>
      </w:r>
      <w:r w:rsidRPr="004A6953">
        <w:t>or abandonment of this Contract and in accordance with Contract Schedule 9 (Exit Management).</w:t>
      </w:r>
    </w:p>
    <w:p w:rsidR="004A37C8" w:rsidRPr="004A6953" w:rsidRDefault="008B24A5">
      <w:pPr>
        <w:pStyle w:val="ListParagraph"/>
        <w:numPr>
          <w:ilvl w:val="2"/>
          <w:numId w:val="65"/>
        </w:numPr>
        <w:tabs>
          <w:tab w:val="left" w:pos="2288"/>
        </w:tabs>
        <w:spacing w:before="121"/>
        <w:ind w:right="416"/>
      </w:pPr>
      <w:r w:rsidRPr="004A6953">
        <w:t>The Supplier shall limit access to the Customer Premises to such Supplier</w:t>
      </w:r>
      <w:r w:rsidRPr="004A6953">
        <w:rPr>
          <w:spacing w:val="-16"/>
        </w:rPr>
        <w:t xml:space="preserve"> </w:t>
      </w:r>
      <w:r w:rsidRPr="004A6953">
        <w:t>Personnel</w:t>
      </w:r>
      <w:r w:rsidRPr="004A6953">
        <w:rPr>
          <w:spacing w:val="-15"/>
        </w:rPr>
        <w:t xml:space="preserve"> </w:t>
      </w:r>
      <w:r w:rsidRPr="004A6953">
        <w:t>as</w:t>
      </w:r>
      <w:r w:rsidRPr="004A6953">
        <w:rPr>
          <w:spacing w:val="-15"/>
        </w:rPr>
        <w:t xml:space="preserve"> </w:t>
      </w:r>
      <w:r w:rsidRPr="004A6953">
        <w:t>is</w:t>
      </w:r>
      <w:r w:rsidRPr="004A6953">
        <w:rPr>
          <w:spacing w:val="-16"/>
        </w:rPr>
        <w:t xml:space="preserve"> </w:t>
      </w:r>
      <w:r w:rsidRPr="004A6953">
        <w:t>necessary</w:t>
      </w:r>
      <w:r w:rsidRPr="004A6953">
        <w:rPr>
          <w:spacing w:val="-15"/>
        </w:rPr>
        <w:t xml:space="preserve"> </w:t>
      </w:r>
      <w:r w:rsidRPr="004A6953">
        <w:t>to</w:t>
      </w:r>
      <w:r w:rsidRPr="004A6953">
        <w:rPr>
          <w:spacing w:val="-15"/>
        </w:rPr>
        <w:t xml:space="preserve"> </w:t>
      </w:r>
      <w:r w:rsidRPr="004A6953">
        <w:t>enable</w:t>
      </w:r>
      <w:r w:rsidRPr="004A6953">
        <w:rPr>
          <w:spacing w:val="-15"/>
        </w:rPr>
        <w:t xml:space="preserve"> </w:t>
      </w:r>
      <w:r w:rsidRPr="004A6953">
        <w:t>it</w:t>
      </w:r>
      <w:r w:rsidRPr="004A6953">
        <w:rPr>
          <w:spacing w:val="-15"/>
        </w:rPr>
        <w:t xml:space="preserve"> </w:t>
      </w:r>
      <w:r w:rsidRPr="004A6953">
        <w:t>to</w:t>
      </w:r>
      <w:r w:rsidRPr="004A6953">
        <w:rPr>
          <w:spacing w:val="-15"/>
        </w:rPr>
        <w:t xml:space="preserve"> </w:t>
      </w:r>
      <w:r w:rsidRPr="004A6953">
        <w:t>perform</w:t>
      </w:r>
      <w:r w:rsidRPr="004A6953">
        <w:rPr>
          <w:spacing w:val="-15"/>
        </w:rPr>
        <w:t xml:space="preserve"> </w:t>
      </w:r>
      <w:r w:rsidRPr="004A6953">
        <w:t>its</w:t>
      </w:r>
      <w:r w:rsidRPr="004A6953">
        <w:rPr>
          <w:spacing w:val="-15"/>
        </w:rPr>
        <w:t xml:space="preserve"> </w:t>
      </w:r>
      <w:r w:rsidRPr="004A6953">
        <w:t>obligations under this Contract and the Supplier shall co-operate (and ensure that the Supplier Personnel co-operate) with such other persons working concurrently on such Customer Premises as the Customer may reasonably request.</w:t>
      </w:r>
    </w:p>
    <w:p w:rsidR="004A37C8" w:rsidRPr="004A6953" w:rsidRDefault="008B24A5">
      <w:pPr>
        <w:pStyle w:val="ListParagraph"/>
        <w:numPr>
          <w:ilvl w:val="2"/>
          <w:numId w:val="65"/>
        </w:numPr>
        <w:tabs>
          <w:tab w:val="left" w:pos="2288"/>
        </w:tabs>
        <w:spacing w:before="119"/>
        <w:ind w:right="420"/>
      </w:pPr>
      <w:bookmarkStart w:id="109" w:name="_bookmark109"/>
      <w:bookmarkEnd w:id="109"/>
      <w:r w:rsidRPr="004A6953">
        <w:t>Save</w:t>
      </w:r>
      <w:r w:rsidRPr="004A6953">
        <w:rPr>
          <w:spacing w:val="-8"/>
        </w:rPr>
        <w:t xml:space="preserve"> </w:t>
      </w:r>
      <w:r w:rsidRPr="004A6953">
        <w:t>in</w:t>
      </w:r>
      <w:r w:rsidRPr="004A6953">
        <w:rPr>
          <w:spacing w:val="-8"/>
        </w:rPr>
        <w:t xml:space="preserve"> </w:t>
      </w:r>
      <w:r w:rsidRPr="004A6953">
        <w:t>relation</w:t>
      </w:r>
      <w:r w:rsidRPr="004A6953">
        <w:rPr>
          <w:spacing w:val="-8"/>
        </w:rPr>
        <w:t xml:space="preserve"> </w:t>
      </w:r>
      <w:r w:rsidRPr="004A6953">
        <w:t>to</w:t>
      </w:r>
      <w:r w:rsidRPr="004A6953">
        <w:rPr>
          <w:spacing w:val="-8"/>
        </w:rPr>
        <w:t xml:space="preserve"> </w:t>
      </w:r>
      <w:r w:rsidRPr="004A6953">
        <w:t>such</w:t>
      </w:r>
      <w:r w:rsidRPr="004A6953">
        <w:rPr>
          <w:spacing w:val="-8"/>
        </w:rPr>
        <w:t xml:space="preserve"> </w:t>
      </w:r>
      <w:r w:rsidRPr="004A6953">
        <w:t>actions</w:t>
      </w:r>
      <w:r w:rsidRPr="004A6953">
        <w:rPr>
          <w:spacing w:val="-8"/>
        </w:rPr>
        <w:t xml:space="preserve"> </w:t>
      </w:r>
      <w:r w:rsidRPr="004A6953">
        <w:t>identified</w:t>
      </w:r>
      <w:r w:rsidRPr="004A6953">
        <w:rPr>
          <w:spacing w:val="-8"/>
        </w:rPr>
        <w:t xml:space="preserve"> </w:t>
      </w:r>
      <w:r w:rsidRPr="004A6953">
        <w:t>by</w:t>
      </w:r>
      <w:r w:rsidRPr="004A6953">
        <w:rPr>
          <w:spacing w:val="-8"/>
        </w:rPr>
        <w:t xml:space="preserve"> </w:t>
      </w:r>
      <w:r w:rsidRPr="004A6953">
        <w:t>the</w:t>
      </w:r>
      <w:r w:rsidRPr="004A6953">
        <w:rPr>
          <w:spacing w:val="-8"/>
        </w:rPr>
        <w:t xml:space="preserve"> </w:t>
      </w:r>
      <w:r w:rsidRPr="004A6953">
        <w:t>Supplier</w:t>
      </w:r>
      <w:r w:rsidRPr="004A6953">
        <w:rPr>
          <w:spacing w:val="-8"/>
        </w:rPr>
        <w:t xml:space="preserve"> </w:t>
      </w:r>
      <w:r w:rsidRPr="004A6953">
        <w:t>in</w:t>
      </w:r>
      <w:r w:rsidRPr="004A6953">
        <w:rPr>
          <w:spacing w:val="-8"/>
        </w:rPr>
        <w:t xml:space="preserve"> </w:t>
      </w:r>
      <w:r w:rsidRPr="004A6953">
        <w:t xml:space="preserve">accordance with Clause </w:t>
      </w:r>
      <w:hyperlink w:anchor="_bookmark5" w:history="1">
        <w:r w:rsidRPr="004A6953">
          <w:t xml:space="preserve">2 </w:t>
        </w:r>
      </w:hyperlink>
      <w:r w:rsidRPr="004A6953">
        <w:t xml:space="preserve">(Due Diligence) and set out in the Contract Order Form </w:t>
      </w:r>
      <w:r w:rsidRPr="004A6953">
        <w:rPr>
          <w:spacing w:val="-2"/>
        </w:rPr>
        <w:t>(or</w:t>
      </w:r>
      <w:r w:rsidRPr="004A6953">
        <w:rPr>
          <w:spacing w:val="-4"/>
        </w:rPr>
        <w:t xml:space="preserve"> </w:t>
      </w:r>
      <w:r w:rsidRPr="004A6953">
        <w:rPr>
          <w:spacing w:val="-2"/>
        </w:rPr>
        <w:t>elsewhere</w:t>
      </w:r>
      <w:r w:rsidRPr="004A6953">
        <w:rPr>
          <w:spacing w:val="-6"/>
        </w:rPr>
        <w:t xml:space="preserve"> </w:t>
      </w:r>
      <w:r w:rsidRPr="004A6953">
        <w:rPr>
          <w:spacing w:val="-2"/>
        </w:rPr>
        <w:t>in</w:t>
      </w:r>
      <w:r w:rsidRPr="004A6953">
        <w:rPr>
          <w:spacing w:val="-4"/>
        </w:rPr>
        <w:t xml:space="preserve"> </w:t>
      </w:r>
      <w:r w:rsidRPr="004A6953">
        <w:rPr>
          <w:spacing w:val="-2"/>
        </w:rPr>
        <w:t>this</w:t>
      </w:r>
      <w:r w:rsidRPr="004A6953">
        <w:rPr>
          <w:spacing w:val="-6"/>
        </w:rPr>
        <w:t xml:space="preserve"> </w:t>
      </w:r>
      <w:r w:rsidRPr="004A6953">
        <w:rPr>
          <w:spacing w:val="-2"/>
        </w:rPr>
        <w:t>Contract),</w:t>
      </w:r>
      <w:r w:rsidRPr="004A6953">
        <w:rPr>
          <w:spacing w:val="-4"/>
        </w:rPr>
        <w:t xml:space="preserve"> </w:t>
      </w:r>
      <w:r w:rsidRPr="004A6953">
        <w:rPr>
          <w:spacing w:val="-2"/>
        </w:rPr>
        <w:t>should</w:t>
      </w:r>
      <w:r w:rsidRPr="004A6953">
        <w:rPr>
          <w:spacing w:val="-6"/>
        </w:rPr>
        <w:t xml:space="preserve"> </w:t>
      </w:r>
      <w:r w:rsidRPr="004A6953">
        <w:rPr>
          <w:spacing w:val="-2"/>
        </w:rPr>
        <w:t>the</w:t>
      </w:r>
      <w:r w:rsidRPr="004A6953">
        <w:rPr>
          <w:spacing w:val="-4"/>
        </w:rPr>
        <w:t xml:space="preserve"> </w:t>
      </w:r>
      <w:r w:rsidRPr="004A6953">
        <w:rPr>
          <w:spacing w:val="-2"/>
        </w:rPr>
        <w:t>Supplier</w:t>
      </w:r>
      <w:r w:rsidRPr="004A6953">
        <w:rPr>
          <w:spacing w:val="-6"/>
        </w:rPr>
        <w:t xml:space="preserve"> </w:t>
      </w:r>
      <w:r w:rsidRPr="004A6953">
        <w:rPr>
          <w:spacing w:val="-2"/>
        </w:rPr>
        <w:t>require</w:t>
      </w:r>
      <w:r w:rsidRPr="004A6953">
        <w:rPr>
          <w:spacing w:val="-4"/>
        </w:rPr>
        <w:t xml:space="preserve"> </w:t>
      </w:r>
      <w:r w:rsidRPr="004A6953">
        <w:rPr>
          <w:spacing w:val="-2"/>
        </w:rPr>
        <w:t xml:space="preserve">modifications </w:t>
      </w:r>
      <w:r w:rsidRPr="004A6953">
        <w:t>to the Customer Premises, such modifications shall be subject to Approval and shall be carried out by the Customer at the Suppliers expense.</w:t>
      </w:r>
      <w:r w:rsidRPr="004A6953">
        <w:rPr>
          <w:spacing w:val="-2"/>
        </w:rPr>
        <w:t xml:space="preserve"> </w:t>
      </w:r>
      <w:r w:rsidRPr="004A6953">
        <w:t>The</w:t>
      </w:r>
      <w:r w:rsidRPr="004A6953">
        <w:rPr>
          <w:spacing w:val="-2"/>
        </w:rPr>
        <w:t xml:space="preserve"> </w:t>
      </w:r>
      <w:r w:rsidRPr="004A6953">
        <w:t>Customer</w:t>
      </w:r>
      <w:r w:rsidRPr="004A6953">
        <w:rPr>
          <w:spacing w:val="-1"/>
        </w:rPr>
        <w:t xml:space="preserve"> </w:t>
      </w:r>
      <w:r w:rsidRPr="004A6953">
        <w:t>shall</w:t>
      </w:r>
      <w:r w:rsidRPr="004A6953">
        <w:rPr>
          <w:spacing w:val="-2"/>
        </w:rPr>
        <w:t xml:space="preserve"> </w:t>
      </w:r>
      <w:r w:rsidRPr="004A6953">
        <w:t>undertake</w:t>
      </w:r>
      <w:r w:rsidRPr="004A6953">
        <w:rPr>
          <w:spacing w:val="-2"/>
        </w:rPr>
        <w:t xml:space="preserve"> </w:t>
      </w:r>
      <w:r w:rsidRPr="004A6953">
        <w:t>any</w:t>
      </w:r>
      <w:r w:rsidRPr="004A6953">
        <w:rPr>
          <w:spacing w:val="-1"/>
        </w:rPr>
        <w:t xml:space="preserve"> </w:t>
      </w:r>
      <w:r w:rsidRPr="004A6953">
        <w:t>modification</w:t>
      </w:r>
      <w:r w:rsidRPr="004A6953">
        <w:rPr>
          <w:spacing w:val="-2"/>
        </w:rPr>
        <w:t xml:space="preserve"> </w:t>
      </w:r>
      <w:r w:rsidRPr="004A6953">
        <w:t>work</w:t>
      </w:r>
      <w:r w:rsidRPr="004A6953">
        <w:rPr>
          <w:spacing w:val="-2"/>
        </w:rPr>
        <w:t xml:space="preserve"> </w:t>
      </w:r>
      <w:r w:rsidRPr="004A6953">
        <w:t>which</w:t>
      </w:r>
      <w:r w:rsidRPr="004A6953">
        <w:rPr>
          <w:spacing w:val="-2"/>
        </w:rPr>
        <w:t xml:space="preserve"> </w:t>
      </w:r>
      <w:r w:rsidRPr="004A6953">
        <w:t>it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right="417"/>
      </w:pPr>
      <w:proofErr w:type="gramStart"/>
      <w:r w:rsidRPr="004A6953">
        <w:lastRenderedPageBreak/>
        <w:t>approves</w:t>
      </w:r>
      <w:proofErr w:type="gramEnd"/>
      <w:r w:rsidRPr="004A6953">
        <w:t xml:space="preserve"> pursuant to this Clause </w:t>
      </w:r>
      <w:hyperlink w:anchor="_bookmark109" w:history="1">
        <w:r w:rsidRPr="004A6953">
          <w:t>30.1.3</w:t>
        </w:r>
      </w:hyperlink>
      <w:r w:rsidRPr="004A6953">
        <w:t xml:space="preserve"> without undue delay. Ownership of such modifications shall rest with the Customer.</w:t>
      </w:r>
    </w:p>
    <w:p w:rsidR="004A37C8" w:rsidRPr="004A6953" w:rsidRDefault="008B24A5">
      <w:pPr>
        <w:pStyle w:val="ListParagraph"/>
        <w:numPr>
          <w:ilvl w:val="2"/>
          <w:numId w:val="65"/>
        </w:numPr>
        <w:tabs>
          <w:tab w:val="left" w:pos="2288"/>
        </w:tabs>
        <w:ind w:right="418"/>
      </w:pPr>
      <w:r w:rsidRPr="004A6953">
        <w:t>The</w:t>
      </w:r>
      <w:r w:rsidRPr="004A6953">
        <w:rPr>
          <w:spacing w:val="-1"/>
        </w:rPr>
        <w:t xml:space="preserve"> </w:t>
      </w:r>
      <w:r w:rsidRPr="004A6953">
        <w:t>Supplier</w:t>
      </w:r>
      <w:r w:rsidRPr="004A6953">
        <w:rPr>
          <w:spacing w:val="-2"/>
        </w:rPr>
        <w:t xml:space="preserve"> </w:t>
      </w:r>
      <w:r w:rsidRPr="004A6953">
        <w:t>shall</w:t>
      </w:r>
      <w:r w:rsidRPr="004A6953">
        <w:rPr>
          <w:spacing w:val="-2"/>
        </w:rPr>
        <w:t xml:space="preserve"> </w:t>
      </w:r>
      <w:r w:rsidRPr="004A6953">
        <w:t>observe</w:t>
      </w:r>
      <w:r w:rsidRPr="004A6953">
        <w:rPr>
          <w:spacing w:val="-1"/>
        </w:rPr>
        <w:t xml:space="preserve"> </w:t>
      </w:r>
      <w:r w:rsidRPr="004A6953">
        <w:t>and</w:t>
      </w:r>
      <w:r w:rsidRPr="004A6953">
        <w:rPr>
          <w:spacing w:val="-2"/>
        </w:rPr>
        <w:t xml:space="preserve"> </w:t>
      </w:r>
      <w:r w:rsidRPr="004A6953">
        <w:t>comply</w:t>
      </w:r>
      <w:r w:rsidRPr="004A6953">
        <w:rPr>
          <w:spacing w:val="-1"/>
        </w:rPr>
        <w:t xml:space="preserve"> </w:t>
      </w:r>
      <w:r w:rsidRPr="004A6953">
        <w:t>with</w:t>
      </w:r>
      <w:r w:rsidRPr="004A6953">
        <w:rPr>
          <w:spacing w:val="-2"/>
        </w:rPr>
        <w:t xml:space="preserve"> </w:t>
      </w:r>
      <w:r w:rsidRPr="004A6953">
        <w:t>such</w:t>
      </w:r>
      <w:r w:rsidRPr="004A6953">
        <w:rPr>
          <w:spacing w:val="-3"/>
        </w:rPr>
        <w:t xml:space="preserve"> </w:t>
      </w:r>
      <w:r w:rsidRPr="004A6953">
        <w:t>rules</w:t>
      </w:r>
      <w:r w:rsidRPr="004A6953">
        <w:rPr>
          <w:spacing w:val="-2"/>
        </w:rPr>
        <w:t xml:space="preserve"> </w:t>
      </w:r>
      <w:r w:rsidRPr="004A6953">
        <w:t>and</w:t>
      </w:r>
      <w:r w:rsidRPr="004A6953">
        <w:rPr>
          <w:spacing w:val="-2"/>
        </w:rPr>
        <w:t xml:space="preserve"> </w:t>
      </w:r>
      <w:r w:rsidRPr="004A6953">
        <w:t>regulations as may be in force at any time for the use of such Customer Premises and conduct of personnel at the Customer Premises as determined by the</w:t>
      </w:r>
      <w:r w:rsidRPr="004A6953">
        <w:rPr>
          <w:spacing w:val="-14"/>
        </w:rPr>
        <w:t xml:space="preserve"> </w:t>
      </w:r>
      <w:r w:rsidRPr="004A6953">
        <w:t>Customer,</w:t>
      </w:r>
      <w:r w:rsidRPr="004A6953">
        <w:rPr>
          <w:spacing w:val="-14"/>
        </w:rPr>
        <w:t xml:space="preserve"> </w:t>
      </w:r>
      <w:r w:rsidRPr="004A6953">
        <w:t>and</w:t>
      </w:r>
      <w:r w:rsidRPr="004A6953">
        <w:rPr>
          <w:spacing w:val="-14"/>
        </w:rPr>
        <w:t xml:space="preserve"> </w:t>
      </w:r>
      <w:r w:rsidRPr="004A6953">
        <w:t>the</w:t>
      </w:r>
      <w:r w:rsidRPr="004A6953">
        <w:rPr>
          <w:spacing w:val="-13"/>
        </w:rPr>
        <w:t xml:space="preserve"> </w:t>
      </w:r>
      <w:r w:rsidRPr="004A6953">
        <w:t>Supplier</w:t>
      </w:r>
      <w:r w:rsidRPr="004A6953">
        <w:rPr>
          <w:spacing w:val="-14"/>
        </w:rPr>
        <w:t xml:space="preserve"> </w:t>
      </w:r>
      <w:r w:rsidRPr="004A6953">
        <w:t>shall</w:t>
      </w:r>
      <w:r w:rsidRPr="004A6953">
        <w:rPr>
          <w:spacing w:val="-14"/>
        </w:rPr>
        <w:t xml:space="preserve"> </w:t>
      </w:r>
      <w:r w:rsidRPr="004A6953">
        <w:t>pay</w:t>
      </w:r>
      <w:r w:rsidRPr="004A6953">
        <w:rPr>
          <w:spacing w:val="-13"/>
        </w:rPr>
        <w:t xml:space="preserve"> </w:t>
      </w:r>
      <w:r w:rsidRPr="004A6953">
        <w:t>for</w:t>
      </w:r>
      <w:r w:rsidRPr="004A6953">
        <w:rPr>
          <w:spacing w:val="-14"/>
        </w:rPr>
        <w:t xml:space="preserve"> </w:t>
      </w:r>
      <w:r w:rsidRPr="004A6953">
        <w:t>the</w:t>
      </w:r>
      <w:r w:rsidRPr="004A6953">
        <w:rPr>
          <w:spacing w:val="-13"/>
        </w:rPr>
        <w:t xml:space="preserve"> </w:t>
      </w:r>
      <w:r w:rsidRPr="004A6953">
        <w:t>full</w:t>
      </w:r>
      <w:r w:rsidRPr="004A6953">
        <w:rPr>
          <w:spacing w:val="-14"/>
        </w:rPr>
        <w:t xml:space="preserve"> </w:t>
      </w:r>
      <w:r w:rsidRPr="004A6953">
        <w:t>cost</w:t>
      </w:r>
      <w:r w:rsidRPr="004A6953">
        <w:rPr>
          <w:spacing w:val="-14"/>
        </w:rPr>
        <w:t xml:space="preserve"> </w:t>
      </w:r>
      <w:r w:rsidRPr="004A6953">
        <w:t>of</w:t>
      </w:r>
      <w:r w:rsidRPr="004A6953">
        <w:rPr>
          <w:spacing w:val="-14"/>
        </w:rPr>
        <w:t xml:space="preserve"> </w:t>
      </w:r>
      <w:r w:rsidRPr="004A6953">
        <w:t>making</w:t>
      </w:r>
      <w:r w:rsidRPr="004A6953">
        <w:rPr>
          <w:spacing w:val="-14"/>
        </w:rPr>
        <w:t xml:space="preserve"> </w:t>
      </w:r>
      <w:r w:rsidRPr="004A6953">
        <w:t>good any</w:t>
      </w:r>
      <w:r w:rsidRPr="004A6953">
        <w:rPr>
          <w:spacing w:val="-7"/>
        </w:rPr>
        <w:t xml:space="preserve"> </w:t>
      </w:r>
      <w:r w:rsidRPr="004A6953">
        <w:t>damage</w:t>
      </w:r>
      <w:r w:rsidRPr="004A6953">
        <w:rPr>
          <w:spacing w:val="-8"/>
        </w:rPr>
        <w:t xml:space="preserve"> </w:t>
      </w:r>
      <w:r w:rsidRPr="004A6953">
        <w:t>caused</w:t>
      </w:r>
      <w:r w:rsidRPr="004A6953">
        <w:rPr>
          <w:spacing w:val="-8"/>
        </w:rPr>
        <w:t xml:space="preserve"> </w:t>
      </w:r>
      <w:r w:rsidRPr="004A6953">
        <w:t>by</w:t>
      </w:r>
      <w:r w:rsidRPr="004A6953">
        <w:rPr>
          <w:spacing w:val="-8"/>
        </w:rPr>
        <w:t xml:space="preserve"> </w:t>
      </w:r>
      <w:r w:rsidRPr="004A6953">
        <w:t>the</w:t>
      </w:r>
      <w:r w:rsidRPr="004A6953">
        <w:rPr>
          <w:spacing w:val="-8"/>
        </w:rPr>
        <w:t xml:space="preserve"> </w:t>
      </w:r>
      <w:r w:rsidRPr="004A6953">
        <w:t>Supplier</w:t>
      </w:r>
      <w:r w:rsidRPr="004A6953">
        <w:rPr>
          <w:spacing w:val="-8"/>
        </w:rPr>
        <w:t xml:space="preserve"> </w:t>
      </w:r>
      <w:r w:rsidRPr="004A6953">
        <w:t>Personnel</w:t>
      </w:r>
      <w:r w:rsidRPr="004A6953">
        <w:rPr>
          <w:spacing w:val="-8"/>
        </w:rPr>
        <w:t xml:space="preserve"> </w:t>
      </w:r>
      <w:r w:rsidRPr="004A6953">
        <w:t>other</w:t>
      </w:r>
      <w:r w:rsidRPr="004A6953">
        <w:rPr>
          <w:spacing w:val="-8"/>
        </w:rPr>
        <w:t xml:space="preserve"> </w:t>
      </w:r>
      <w:r w:rsidRPr="004A6953">
        <w:t>than</w:t>
      </w:r>
      <w:r w:rsidRPr="004A6953">
        <w:rPr>
          <w:spacing w:val="-8"/>
        </w:rPr>
        <w:t xml:space="preserve"> </w:t>
      </w:r>
      <w:r w:rsidRPr="004A6953">
        <w:t>fair</w:t>
      </w:r>
      <w:r w:rsidRPr="004A6953">
        <w:rPr>
          <w:spacing w:val="-8"/>
        </w:rPr>
        <w:t xml:space="preserve"> </w:t>
      </w:r>
      <w:r w:rsidRPr="004A6953">
        <w:t>wear</w:t>
      </w:r>
      <w:r w:rsidRPr="004A6953">
        <w:rPr>
          <w:spacing w:val="-8"/>
        </w:rPr>
        <w:t xml:space="preserve"> </w:t>
      </w:r>
      <w:r w:rsidRPr="004A6953">
        <w:t xml:space="preserve">and tear. For the avoidance of doubt, damage includes without limitation damage to the fabric of the buildings, plant, fixed equipment or fittings </w:t>
      </w:r>
      <w:r w:rsidRPr="004A6953">
        <w:rPr>
          <w:spacing w:val="-2"/>
        </w:rPr>
        <w:t>therein.</w:t>
      </w:r>
    </w:p>
    <w:p w:rsidR="004A37C8" w:rsidRPr="004A6953" w:rsidRDefault="008B24A5">
      <w:pPr>
        <w:pStyle w:val="ListParagraph"/>
        <w:numPr>
          <w:ilvl w:val="2"/>
          <w:numId w:val="65"/>
        </w:numPr>
        <w:tabs>
          <w:tab w:val="left" w:pos="2288"/>
        </w:tabs>
        <w:spacing w:before="121"/>
        <w:ind w:right="420"/>
      </w:pPr>
      <w:r w:rsidRPr="004A6953">
        <w:t>The</w:t>
      </w:r>
      <w:r w:rsidRPr="004A6953">
        <w:rPr>
          <w:spacing w:val="-3"/>
        </w:rPr>
        <w:t xml:space="preserve"> </w:t>
      </w:r>
      <w:r w:rsidRPr="004A6953">
        <w:t>Parties</w:t>
      </w:r>
      <w:r w:rsidRPr="004A6953">
        <w:rPr>
          <w:spacing w:val="-3"/>
        </w:rPr>
        <w:t xml:space="preserve"> </w:t>
      </w:r>
      <w:r w:rsidRPr="004A6953">
        <w:t>agree</w:t>
      </w:r>
      <w:r w:rsidRPr="004A6953">
        <w:rPr>
          <w:spacing w:val="-3"/>
        </w:rPr>
        <w:t xml:space="preserve"> </w:t>
      </w:r>
      <w:r w:rsidRPr="004A6953">
        <w:t>that</w:t>
      </w:r>
      <w:r w:rsidRPr="004A6953">
        <w:rPr>
          <w:spacing w:val="-3"/>
        </w:rPr>
        <w:t xml:space="preserve"> </w:t>
      </w:r>
      <w:r w:rsidRPr="004A6953">
        <w:t>there</w:t>
      </w:r>
      <w:r w:rsidRPr="004A6953">
        <w:rPr>
          <w:spacing w:val="-3"/>
        </w:rPr>
        <w:t xml:space="preserve"> </w:t>
      </w:r>
      <w:r w:rsidRPr="004A6953">
        <w:t>is</w:t>
      </w:r>
      <w:r w:rsidRPr="004A6953">
        <w:rPr>
          <w:spacing w:val="-3"/>
        </w:rPr>
        <w:t xml:space="preserve"> </w:t>
      </w:r>
      <w:r w:rsidRPr="004A6953">
        <w:t>no</w:t>
      </w:r>
      <w:r w:rsidRPr="004A6953">
        <w:rPr>
          <w:spacing w:val="-3"/>
        </w:rPr>
        <w:t xml:space="preserve"> </w:t>
      </w:r>
      <w:r w:rsidRPr="004A6953">
        <w:t>intention</w:t>
      </w:r>
      <w:r w:rsidRPr="004A6953">
        <w:rPr>
          <w:spacing w:val="-3"/>
        </w:rPr>
        <w:t xml:space="preserve"> </w:t>
      </w:r>
      <w:r w:rsidRPr="004A6953">
        <w:t>on</w:t>
      </w:r>
      <w:r w:rsidRPr="004A6953">
        <w:rPr>
          <w:spacing w:val="-3"/>
        </w:rPr>
        <w:t xml:space="preserve"> </w:t>
      </w:r>
      <w:r w:rsidRPr="004A6953">
        <w:t>the</w:t>
      </w:r>
      <w:r w:rsidRPr="004A6953">
        <w:rPr>
          <w:spacing w:val="-4"/>
        </w:rPr>
        <w:t xml:space="preserve"> </w:t>
      </w:r>
      <w:r w:rsidRPr="004A6953">
        <w:t>part</w:t>
      </w:r>
      <w:r w:rsidRPr="004A6953">
        <w:rPr>
          <w:spacing w:val="-3"/>
        </w:rPr>
        <w:t xml:space="preserve"> </w:t>
      </w:r>
      <w:r w:rsidRPr="004A6953">
        <w:t>of</w:t>
      </w:r>
      <w:r w:rsidRPr="004A6953">
        <w:rPr>
          <w:spacing w:val="-4"/>
        </w:rPr>
        <w:t xml:space="preserve"> </w:t>
      </w:r>
      <w:r w:rsidRPr="004A6953">
        <w:t>the</w:t>
      </w:r>
      <w:r w:rsidRPr="004A6953">
        <w:rPr>
          <w:spacing w:val="-3"/>
        </w:rPr>
        <w:t xml:space="preserve"> </w:t>
      </w:r>
      <w:r w:rsidRPr="004A6953">
        <w:t xml:space="preserve">Customer to create a tenancy of any nature whatsoever in favour of the Supplier or the Supplier Personnel and that no such tenancy has or shall come into being and, notwithstanding any rights granted pursuant to this </w:t>
      </w:r>
      <w:r w:rsidRPr="004A6953">
        <w:rPr>
          <w:spacing w:val="-2"/>
        </w:rPr>
        <w:t>Contract,</w:t>
      </w:r>
      <w:r w:rsidRPr="004A6953">
        <w:rPr>
          <w:spacing w:val="-9"/>
        </w:rPr>
        <w:t xml:space="preserve"> </w:t>
      </w:r>
      <w:r w:rsidRPr="004A6953">
        <w:rPr>
          <w:spacing w:val="-2"/>
        </w:rPr>
        <w:t>the</w:t>
      </w:r>
      <w:r w:rsidRPr="004A6953">
        <w:rPr>
          <w:spacing w:val="-8"/>
        </w:rPr>
        <w:t xml:space="preserve"> </w:t>
      </w:r>
      <w:r w:rsidRPr="004A6953">
        <w:rPr>
          <w:spacing w:val="-2"/>
        </w:rPr>
        <w:t>Customer</w:t>
      </w:r>
      <w:r w:rsidRPr="004A6953">
        <w:rPr>
          <w:spacing w:val="-8"/>
        </w:rPr>
        <w:t xml:space="preserve"> </w:t>
      </w:r>
      <w:r w:rsidRPr="004A6953">
        <w:rPr>
          <w:spacing w:val="-2"/>
        </w:rPr>
        <w:t>retains</w:t>
      </w:r>
      <w:r w:rsidRPr="004A6953">
        <w:rPr>
          <w:spacing w:val="-8"/>
        </w:rPr>
        <w:t xml:space="preserve"> </w:t>
      </w:r>
      <w:r w:rsidRPr="004A6953">
        <w:rPr>
          <w:spacing w:val="-2"/>
        </w:rPr>
        <w:t>the</w:t>
      </w:r>
      <w:r w:rsidRPr="004A6953">
        <w:rPr>
          <w:spacing w:val="-8"/>
        </w:rPr>
        <w:t xml:space="preserve"> </w:t>
      </w:r>
      <w:r w:rsidRPr="004A6953">
        <w:rPr>
          <w:spacing w:val="-2"/>
        </w:rPr>
        <w:t>right</w:t>
      </w:r>
      <w:r w:rsidRPr="004A6953">
        <w:rPr>
          <w:spacing w:val="-9"/>
        </w:rPr>
        <w:t xml:space="preserve"> </w:t>
      </w:r>
      <w:r w:rsidRPr="004A6953">
        <w:rPr>
          <w:spacing w:val="-2"/>
        </w:rPr>
        <w:t>at</w:t>
      </w:r>
      <w:r w:rsidRPr="004A6953">
        <w:rPr>
          <w:spacing w:val="-9"/>
        </w:rPr>
        <w:t xml:space="preserve"> </w:t>
      </w:r>
      <w:r w:rsidRPr="004A6953">
        <w:rPr>
          <w:spacing w:val="-2"/>
        </w:rPr>
        <w:t>any</w:t>
      </w:r>
      <w:r w:rsidRPr="004A6953">
        <w:rPr>
          <w:spacing w:val="-8"/>
        </w:rPr>
        <w:t xml:space="preserve"> </w:t>
      </w:r>
      <w:r w:rsidRPr="004A6953">
        <w:rPr>
          <w:spacing w:val="-2"/>
        </w:rPr>
        <w:t>time</w:t>
      </w:r>
      <w:r w:rsidRPr="004A6953">
        <w:rPr>
          <w:spacing w:val="-9"/>
        </w:rPr>
        <w:t xml:space="preserve"> </w:t>
      </w:r>
      <w:r w:rsidRPr="004A6953">
        <w:rPr>
          <w:spacing w:val="-2"/>
        </w:rPr>
        <w:t>to</w:t>
      </w:r>
      <w:r w:rsidRPr="004A6953">
        <w:rPr>
          <w:spacing w:val="-8"/>
        </w:rPr>
        <w:t xml:space="preserve"> </w:t>
      </w:r>
      <w:r w:rsidRPr="004A6953">
        <w:rPr>
          <w:spacing w:val="-2"/>
        </w:rPr>
        <w:t>use</w:t>
      </w:r>
      <w:r w:rsidRPr="004A6953">
        <w:rPr>
          <w:spacing w:val="-9"/>
        </w:rPr>
        <w:t xml:space="preserve"> </w:t>
      </w:r>
      <w:r w:rsidRPr="004A6953">
        <w:rPr>
          <w:spacing w:val="-2"/>
        </w:rPr>
        <w:t>any</w:t>
      </w:r>
      <w:r w:rsidRPr="004A6953">
        <w:rPr>
          <w:spacing w:val="-8"/>
        </w:rPr>
        <w:t xml:space="preserve"> </w:t>
      </w:r>
      <w:r w:rsidRPr="004A6953">
        <w:rPr>
          <w:spacing w:val="-2"/>
        </w:rPr>
        <w:t xml:space="preserve">Customer </w:t>
      </w:r>
      <w:r w:rsidRPr="004A6953">
        <w:t>Premises in any manner it sees fit.</w:t>
      </w:r>
    </w:p>
    <w:p w:rsidR="004A37C8" w:rsidRPr="004A6953" w:rsidRDefault="008B24A5">
      <w:pPr>
        <w:pStyle w:val="ListParagraph"/>
        <w:numPr>
          <w:ilvl w:val="1"/>
          <w:numId w:val="65"/>
        </w:numPr>
        <w:tabs>
          <w:tab w:val="left" w:pos="1295"/>
        </w:tabs>
        <w:ind w:hanging="569"/>
      </w:pPr>
      <w:r w:rsidRPr="004A6953">
        <w:t>Security</w:t>
      </w:r>
      <w:r w:rsidRPr="004A6953">
        <w:rPr>
          <w:spacing w:val="-8"/>
        </w:rPr>
        <w:t xml:space="preserve"> </w:t>
      </w:r>
      <w:r w:rsidRPr="004A6953">
        <w:t>of</w:t>
      </w:r>
      <w:r w:rsidRPr="004A6953">
        <w:rPr>
          <w:spacing w:val="-8"/>
        </w:rPr>
        <w:t xml:space="preserve"> </w:t>
      </w:r>
      <w:r w:rsidRPr="004A6953">
        <w:t>Customer</w:t>
      </w:r>
      <w:r w:rsidRPr="004A6953">
        <w:rPr>
          <w:spacing w:val="-9"/>
        </w:rPr>
        <w:t xml:space="preserve"> </w:t>
      </w:r>
      <w:r w:rsidRPr="004A6953">
        <w:rPr>
          <w:spacing w:val="-2"/>
        </w:rPr>
        <w:t>Premises</w:t>
      </w:r>
    </w:p>
    <w:p w:rsidR="004A37C8" w:rsidRPr="004A6953" w:rsidRDefault="008B24A5">
      <w:pPr>
        <w:pStyle w:val="ListParagraph"/>
        <w:numPr>
          <w:ilvl w:val="2"/>
          <w:numId w:val="65"/>
        </w:numPr>
        <w:tabs>
          <w:tab w:val="left" w:pos="2288"/>
        </w:tabs>
        <w:ind w:right="420"/>
      </w:pPr>
      <w:r w:rsidRPr="004A6953">
        <w:t>The Customer shall be responsible for maintaining the security of the Customer Premises in accordance with the Security Policy. The Supplier</w:t>
      </w:r>
      <w:r w:rsidRPr="004A6953">
        <w:rPr>
          <w:spacing w:val="-10"/>
        </w:rPr>
        <w:t xml:space="preserve"> </w:t>
      </w:r>
      <w:r w:rsidRPr="004A6953">
        <w:t>shall</w:t>
      </w:r>
      <w:r w:rsidRPr="004A6953">
        <w:rPr>
          <w:spacing w:val="-10"/>
        </w:rPr>
        <w:t xml:space="preserve"> </w:t>
      </w:r>
      <w:r w:rsidRPr="004A6953">
        <w:t>comply</w:t>
      </w:r>
      <w:r w:rsidRPr="004A6953">
        <w:rPr>
          <w:spacing w:val="-10"/>
        </w:rPr>
        <w:t xml:space="preserve"> </w:t>
      </w:r>
      <w:r w:rsidRPr="004A6953">
        <w:t>with</w:t>
      </w:r>
      <w:r w:rsidRPr="004A6953">
        <w:rPr>
          <w:spacing w:val="-10"/>
        </w:rPr>
        <w:t xml:space="preserve"> </w:t>
      </w:r>
      <w:r w:rsidRPr="004A6953">
        <w:t>the</w:t>
      </w:r>
      <w:r w:rsidRPr="004A6953">
        <w:rPr>
          <w:spacing w:val="-10"/>
        </w:rPr>
        <w:t xml:space="preserve"> </w:t>
      </w:r>
      <w:r w:rsidRPr="004A6953">
        <w:t>Security</w:t>
      </w:r>
      <w:r w:rsidRPr="004A6953">
        <w:rPr>
          <w:spacing w:val="-10"/>
        </w:rPr>
        <w:t xml:space="preserve"> </w:t>
      </w:r>
      <w:r w:rsidRPr="004A6953">
        <w:t>Policy</w:t>
      </w:r>
      <w:r w:rsidRPr="004A6953">
        <w:rPr>
          <w:spacing w:val="-10"/>
        </w:rPr>
        <w:t xml:space="preserve"> </w:t>
      </w:r>
      <w:r w:rsidRPr="004A6953">
        <w:t>and</w:t>
      </w:r>
      <w:r w:rsidRPr="004A6953">
        <w:rPr>
          <w:spacing w:val="-11"/>
        </w:rPr>
        <w:t xml:space="preserve"> </w:t>
      </w:r>
      <w:r w:rsidRPr="004A6953">
        <w:t>any</w:t>
      </w:r>
      <w:r w:rsidRPr="004A6953">
        <w:rPr>
          <w:spacing w:val="-10"/>
        </w:rPr>
        <w:t xml:space="preserve"> </w:t>
      </w:r>
      <w:r w:rsidRPr="004A6953">
        <w:t>other</w:t>
      </w:r>
      <w:r w:rsidRPr="004A6953">
        <w:rPr>
          <w:spacing w:val="-10"/>
        </w:rPr>
        <w:t xml:space="preserve"> </w:t>
      </w:r>
      <w:r w:rsidRPr="004A6953">
        <w:t>reasonable security</w:t>
      </w:r>
      <w:r w:rsidRPr="004A6953">
        <w:rPr>
          <w:spacing w:val="-16"/>
        </w:rPr>
        <w:t xml:space="preserve"> </w:t>
      </w:r>
      <w:r w:rsidRPr="004A6953">
        <w:t>requirements</w:t>
      </w:r>
      <w:r w:rsidRPr="004A6953">
        <w:rPr>
          <w:spacing w:val="-15"/>
        </w:rPr>
        <w:t xml:space="preserve"> </w:t>
      </w:r>
      <w:r w:rsidRPr="004A6953">
        <w:t>of</w:t>
      </w:r>
      <w:r w:rsidRPr="004A6953">
        <w:rPr>
          <w:spacing w:val="-15"/>
        </w:rPr>
        <w:t xml:space="preserve"> </w:t>
      </w:r>
      <w:r w:rsidRPr="004A6953">
        <w:t>the</w:t>
      </w:r>
      <w:r w:rsidRPr="004A6953">
        <w:rPr>
          <w:spacing w:val="-16"/>
        </w:rPr>
        <w:t xml:space="preserve"> </w:t>
      </w:r>
      <w:r w:rsidRPr="004A6953">
        <w:t>Customer</w:t>
      </w:r>
      <w:r w:rsidRPr="004A6953">
        <w:rPr>
          <w:spacing w:val="-15"/>
        </w:rPr>
        <w:t xml:space="preserve"> </w:t>
      </w:r>
      <w:r w:rsidRPr="004A6953">
        <w:t>while</w:t>
      </w:r>
      <w:r w:rsidRPr="004A6953">
        <w:rPr>
          <w:spacing w:val="-15"/>
        </w:rPr>
        <w:t xml:space="preserve"> </w:t>
      </w:r>
      <w:r w:rsidRPr="004A6953">
        <w:t>on</w:t>
      </w:r>
      <w:r w:rsidRPr="004A6953">
        <w:rPr>
          <w:spacing w:val="-15"/>
        </w:rPr>
        <w:t xml:space="preserve"> </w:t>
      </w:r>
      <w:r w:rsidRPr="004A6953">
        <w:t>the</w:t>
      </w:r>
      <w:r w:rsidRPr="004A6953">
        <w:rPr>
          <w:spacing w:val="-16"/>
        </w:rPr>
        <w:t xml:space="preserve"> </w:t>
      </w:r>
      <w:r w:rsidRPr="004A6953">
        <w:t>Customer</w:t>
      </w:r>
      <w:r w:rsidRPr="004A6953">
        <w:rPr>
          <w:spacing w:val="-15"/>
        </w:rPr>
        <w:t xml:space="preserve"> </w:t>
      </w:r>
      <w:r w:rsidRPr="004A6953">
        <w:t>Premises.</w:t>
      </w:r>
    </w:p>
    <w:p w:rsidR="004A37C8" w:rsidRPr="004A6953" w:rsidRDefault="008B24A5">
      <w:pPr>
        <w:pStyle w:val="ListParagraph"/>
        <w:numPr>
          <w:ilvl w:val="2"/>
          <w:numId w:val="65"/>
        </w:numPr>
        <w:tabs>
          <w:tab w:val="left" w:pos="2288"/>
        </w:tabs>
        <w:ind w:right="418"/>
      </w:pPr>
      <w:r w:rsidRPr="004A6953">
        <w:t>The Customer shall afford the Supplier upon Approval (the decision to Approve or not will not be unreasonably withheld or delayed) an opportunity to inspect its physical security arrangements.</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spacing w:before="1"/>
      </w:pPr>
      <w:bookmarkStart w:id="110" w:name="_bookmark110"/>
      <w:bookmarkEnd w:id="110"/>
      <w:r w:rsidRPr="004A6953">
        <w:t>CUSTOMER</w:t>
      </w:r>
      <w:r w:rsidRPr="004A6953">
        <w:rPr>
          <w:spacing w:val="-13"/>
        </w:rPr>
        <w:t xml:space="preserve"> </w:t>
      </w:r>
      <w:r w:rsidRPr="004A6953">
        <w:rPr>
          <w:spacing w:val="-2"/>
        </w:rPr>
        <w:t>PROPERTY</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right="419"/>
      </w:pPr>
      <w:r w:rsidRPr="004A6953">
        <w:t>Where</w:t>
      </w:r>
      <w:r w:rsidRPr="004A6953">
        <w:rPr>
          <w:spacing w:val="-16"/>
        </w:rPr>
        <w:t xml:space="preserve"> </w:t>
      </w:r>
      <w:r w:rsidRPr="004A6953">
        <w:t>the</w:t>
      </w:r>
      <w:r w:rsidRPr="004A6953">
        <w:rPr>
          <w:spacing w:val="-15"/>
        </w:rPr>
        <w:t xml:space="preserve"> </w:t>
      </w:r>
      <w:r w:rsidRPr="004A6953">
        <w:t>Customer</w:t>
      </w:r>
      <w:r w:rsidRPr="004A6953">
        <w:rPr>
          <w:spacing w:val="-15"/>
        </w:rPr>
        <w:t xml:space="preserve"> </w:t>
      </w:r>
      <w:r w:rsidRPr="004A6953">
        <w:t>issues</w:t>
      </w:r>
      <w:r w:rsidRPr="004A6953">
        <w:rPr>
          <w:spacing w:val="-16"/>
        </w:rPr>
        <w:t xml:space="preserve"> </w:t>
      </w:r>
      <w:r w:rsidRPr="004A6953">
        <w:t>Customer</w:t>
      </w:r>
      <w:r w:rsidRPr="004A6953">
        <w:rPr>
          <w:spacing w:val="-15"/>
        </w:rPr>
        <w:t xml:space="preserve"> </w:t>
      </w:r>
      <w:r w:rsidRPr="004A6953">
        <w:t>Property</w:t>
      </w:r>
      <w:r w:rsidRPr="004A6953">
        <w:rPr>
          <w:spacing w:val="-15"/>
        </w:rPr>
        <w:t xml:space="preserve"> </w:t>
      </w:r>
      <w:r w:rsidRPr="004A6953">
        <w:t>free</w:t>
      </w:r>
      <w:r w:rsidRPr="004A6953">
        <w:rPr>
          <w:spacing w:val="-15"/>
        </w:rPr>
        <w:t xml:space="preserve"> </w:t>
      </w:r>
      <w:r w:rsidRPr="004A6953">
        <w:t>of</w:t>
      </w:r>
      <w:r w:rsidRPr="004A6953">
        <w:rPr>
          <w:spacing w:val="-16"/>
        </w:rPr>
        <w:t xml:space="preserve"> </w:t>
      </w:r>
      <w:r w:rsidRPr="004A6953">
        <w:t>charge</w:t>
      </w:r>
      <w:r w:rsidRPr="004A6953">
        <w:rPr>
          <w:spacing w:val="-15"/>
        </w:rPr>
        <w:t xml:space="preserve"> </w:t>
      </w:r>
      <w:r w:rsidRPr="004A6953">
        <w:t>to</w:t>
      </w:r>
      <w:r w:rsidRPr="004A6953">
        <w:rPr>
          <w:spacing w:val="-15"/>
        </w:rPr>
        <w:t xml:space="preserve"> </w:t>
      </w:r>
      <w:r w:rsidRPr="004A6953">
        <w:t>the</w:t>
      </w:r>
      <w:r w:rsidRPr="004A6953">
        <w:rPr>
          <w:spacing w:val="-16"/>
        </w:rPr>
        <w:t xml:space="preserve"> </w:t>
      </w:r>
      <w:r w:rsidRPr="004A6953">
        <w:t>Supplier</w:t>
      </w:r>
      <w:r w:rsidRPr="004A6953">
        <w:rPr>
          <w:spacing w:val="-15"/>
        </w:rPr>
        <w:t xml:space="preserve"> </w:t>
      </w:r>
      <w:r w:rsidRPr="004A6953">
        <w:t>such Customer Property shall be and remain the property of the Customer and the Supplier irrevocably licences the Customer and its agents to enter upon any premises of the Supplier during normal business hours on reasonable notice to recover any such Customer Property.</w:t>
      </w:r>
    </w:p>
    <w:p w:rsidR="004A37C8" w:rsidRPr="004A6953" w:rsidRDefault="008B24A5">
      <w:pPr>
        <w:pStyle w:val="ListParagraph"/>
        <w:numPr>
          <w:ilvl w:val="1"/>
          <w:numId w:val="65"/>
        </w:numPr>
        <w:tabs>
          <w:tab w:val="left" w:pos="1295"/>
        </w:tabs>
        <w:ind w:right="423"/>
      </w:pPr>
      <w:r w:rsidRPr="004A6953">
        <w:t xml:space="preserve">The Supplier </w:t>
      </w:r>
      <w:proofErr w:type="gramStart"/>
      <w:r w:rsidRPr="004A6953">
        <w:t>shall not in any circumstances have</w:t>
      </w:r>
      <w:proofErr w:type="gramEnd"/>
      <w:r w:rsidRPr="004A6953">
        <w:t xml:space="preserve"> a lien or any other interest on the Customer Property and at all times the Supplier shall possess the Customer Property as fiduciary agent and </w:t>
      </w:r>
      <w:proofErr w:type="spellStart"/>
      <w:r w:rsidRPr="004A6953">
        <w:t>bailee</w:t>
      </w:r>
      <w:proofErr w:type="spellEnd"/>
      <w:r w:rsidRPr="004A6953">
        <w:t xml:space="preserve"> of the Customer.</w:t>
      </w:r>
    </w:p>
    <w:p w:rsidR="004A37C8" w:rsidRPr="004A6953" w:rsidRDefault="008B24A5">
      <w:pPr>
        <w:pStyle w:val="ListParagraph"/>
        <w:numPr>
          <w:ilvl w:val="1"/>
          <w:numId w:val="65"/>
        </w:numPr>
        <w:tabs>
          <w:tab w:val="left" w:pos="1295"/>
        </w:tabs>
        <w:ind w:right="418"/>
      </w:pPr>
      <w:r w:rsidRPr="004A6953">
        <w:t>The</w:t>
      </w:r>
      <w:r w:rsidRPr="004A6953">
        <w:rPr>
          <w:spacing w:val="-15"/>
        </w:rPr>
        <w:t xml:space="preserve"> </w:t>
      </w:r>
      <w:r w:rsidRPr="004A6953">
        <w:t>Supplier</w:t>
      </w:r>
      <w:r w:rsidRPr="004A6953">
        <w:rPr>
          <w:spacing w:val="-15"/>
        </w:rPr>
        <w:t xml:space="preserve"> </w:t>
      </w:r>
      <w:r w:rsidRPr="004A6953">
        <w:t>shall</w:t>
      </w:r>
      <w:r w:rsidRPr="004A6953">
        <w:rPr>
          <w:spacing w:val="-15"/>
        </w:rPr>
        <w:t xml:space="preserve"> </w:t>
      </w:r>
      <w:r w:rsidRPr="004A6953">
        <w:t>take</w:t>
      </w:r>
      <w:r w:rsidRPr="004A6953">
        <w:rPr>
          <w:spacing w:val="-15"/>
        </w:rPr>
        <w:t xml:space="preserve"> </w:t>
      </w:r>
      <w:r w:rsidRPr="004A6953">
        <w:t>all</w:t>
      </w:r>
      <w:r w:rsidRPr="004A6953">
        <w:rPr>
          <w:spacing w:val="-15"/>
        </w:rPr>
        <w:t xml:space="preserve"> </w:t>
      </w:r>
      <w:r w:rsidRPr="004A6953">
        <w:t>reasonable</w:t>
      </w:r>
      <w:r w:rsidRPr="004A6953">
        <w:rPr>
          <w:spacing w:val="-13"/>
        </w:rPr>
        <w:t xml:space="preserve"> </w:t>
      </w:r>
      <w:r w:rsidRPr="004A6953">
        <w:t>steps</w:t>
      </w:r>
      <w:r w:rsidRPr="004A6953">
        <w:rPr>
          <w:spacing w:val="-15"/>
        </w:rPr>
        <w:t xml:space="preserve"> </w:t>
      </w:r>
      <w:r w:rsidRPr="004A6953">
        <w:t>to</w:t>
      </w:r>
      <w:r w:rsidRPr="004A6953">
        <w:rPr>
          <w:spacing w:val="-15"/>
        </w:rPr>
        <w:t xml:space="preserve"> </w:t>
      </w:r>
      <w:r w:rsidRPr="004A6953">
        <w:t>ensure</w:t>
      </w:r>
      <w:r w:rsidRPr="004A6953">
        <w:rPr>
          <w:spacing w:val="-15"/>
        </w:rPr>
        <w:t xml:space="preserve"> </w:t>
      </w:r>
      <w:r w:rsidRPr="004A6953">
        <w:t>that</w:t>
      </w:r>
      <w:r w:rsidRPr="004A6953">
        <w:rPr>
          <w:spacing w:val="-15"/>
        </w:rPr>
        <w:t xml:space="preserve"> </w:t>
      </w:r>
      <w:r w:rsidRPr="004A6953">
        <w:t>the</w:t>
      </w:r>
      <w:r w:rsidRPr="004A6953">
        <w:rPr>
          <w:spacing w:val="-16"/>
        </w:rPr>
        <w:t xml:space="preserve"> </w:t>
      </w:r>
      <w:r w:rsidRPr="004A6953">
        <w:t>title</w:t>
      </w:r>
      <w:r w:rsidRPr="004A6953">
        <w:rPr>
          <w:spacing w:val="-14"/>
        </w:rPr>
        <w:t xml:space="preserve"> </w:t>
      </w:r>
      <w:r w:rsidRPr="004A6953">
        <w:t>of</w:t>
      </w:r>
      <w:r w:rsidRPr="004A6953">
        <w:rPr>
          <w:spacing w:val="-15"/>
        </w:rPr>
        <w:t xml:space="preserve"> </w:t>
      </w:r>
      <w:r w:rsidRPr="004A6953">
        <w:t>the</w:t>
      </w:r>
      <w:r w:rsidRPr="004A6953">
        <w:rPr>
          <w:spacing w:val="-15"/>
        </w:rPr>
        <w:t xml:space="preserve"> </w:t>
      </w:r>
      <w:r w:rsidRPr="004A6953">
        <w:t>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rsidR="004A37C8" w:rsidRPr="004A6953" w:rsidRDefault="008B24A5">
      <w:pPr>
        <w:pStyle w:val="ListParagraph"/>
        <w:numPr>
          <w:ilvl w:val="1"/>
          <w:numId w:val="65"/>
        </w:numPr>
        <w:tabs>
          <w:tab w:val="left" w:pos="1295"/>
        </w:tabs>
        <w:ind w:right="416"/>
      </w:pPr>
      <w:r w:rsidRPr="004A6953">
        <w:t xml:space="preserve">The Customer Property </w:t>
      </w:r>
      <w:proofErr w:type="gramStart"/>
      <w:r w:rsidRPr="004A6953">
        <w:t>shall be deemed</w:t>
      </w:r>
      <w:proofErr w:type="gramEnd"/>
      <w:r w:rsidRPr="004A6953">
        <w:t xml:space="preserve"> to be in good condition when received by</w:t>
      </w:r>
      <w:r w:rsidRPr="004A6953">
        <w:rPr>
          <w:spacing w:val="-11"/>
        </w:rPr>
        <w:t xml:space="preserve"> </w:t>
      </w:r>
      <w:r w:rsidRPr="004A6953">
        <w:t>or</w:t>
      </w:r>
      <w:r w:rsidRPr="004A6953">
        <w:rPr>
          <w:spacing w:val="-12"/>
        </w:rPr>
        <w:t xml:space="preserve"> </w:t>
      </w:r>
      <w:r w:rsidRPr="004A6953">
        <w:t>on</w:t>
      </w:r>
      <w:r w:rsidRPr="004A6953">
        <w:rPr>
          <w:spacing w:val="-11"/>
        </w:rPr>
        <w:t xml:space="preserve"> </w:t>
      </w:r>
      <w:r w:rsidRPr="004A6953">
        <w:t>behalf</w:t>
      </w:r>
      <w:r w:rsidRPr="004A6953">
        <w:rPr>
          <w:spacing w:val="-12"/>
        </w:rPr>
        <w:t xml:space="preserve"> </w:t>
      </w:r>
      <w:r w:rsidRPr="004A6953">
        <w:t>of</w:t>
      </w:r>
      <w:r w:rsidRPr="004A6953">
        <w:rPr>
          <w:spacing w:val="-12"/>
        </w:rPr>
        <w:t xml:space="preserve"> </w:t>
      </w:r>
      <w:r w:rsidRPr="004A6953">
        <w:t>the</w:t>
      </w:r>
      <w:r w:rsidRPr="004A6953">
        <w:rPr>
          <w:spacing w:val="-12"/>
        </w:rPr>
        <w:t xml:space="preserve"> </w:t>
      </w:r>
      <w:r w:rsidRPr="004A6953">
        <w:t>Supplier</w:t>
      </w:r>
      <w:r w:rsidRPr="004A6953">
        <w:rPr>
          <w:spacing w:val="-12"/>
        </w:rPr>
        <w:t xml:space="preserve"> </w:t>
      </w:r>
      <w:r w:rsidRPr="004A6953">
        <w:t>unless</w:t>
      </w:r>
      <w:r w:rsidRPr="004A6953">
        <w:rPr>
          <w:spacing w:val="-13"/>
        </w:rPr>
        <w:t xml:space="preserve"> </w:t>
      </w:r>
      <w:r w:rsidRPr="004A6953">
        <w:t>the</w:t>
      </w:r>
      <w:r w:rsidRPr="004A6953">
        <w:rPr>
          <w:spacing w:val="-12"/>
        </w:rPr>
        <w:t xml:space="preserve"> </w:t>
      </w:r>
      <w:r w:rsidRPr="004A6953">
        <w:t>Supplier</w:t>
      </w:r>
      <w:r w:rsidRPr="004A6953">
        <w:rPr>
          <w:spacing w:val="-12"/>
        </w:rPr>
        <w:t xml:space="preserve"> </w:t>
      </w:r>
      <w:r w:rsidRPr="004A6953">
        <w:t>notifies</w:t>
      </w:r>
      <w:r w:rsidRPr="004A6953">
        <w:rPr>
          <w:spacing w:val="-11"/>
        </w:rPr>
        <w:t xml:space="preserve"> </w:t>
      </w:r>
      <w:r w:rsidRPr="004A6953">
        <w:t>the</w:t>
      </w:r>
      <w:r w:rsidRPr="004A6953">
        <w:rPr>
          <w:spacing w:val="-12"/>
        </w:rPr>
        <w:t xml:space="preserve"> </w:t>
      </w:r>
      <w:r w:rsidRPr="004A6953">
        <w:t>Customer</w:t>
      </w:r>
      <w:r w:rsidRPr="004A6953">
        <w:rPr>
          <w:spacing w:val="-12"/>
        </w:rPr>
        <w:t xml:space="preserve"> </w:t>
      </w:r>
      <w:r w:rsidRPr="004A6953">
        <w:t>otherwise within five (5) Working Days of receipt.</w:t>
      </w:r>
    </w:p>
    <w:p w:rsidR="004A37C8" w:rsidRPr="004A6953" w:rsidRDefault="008B24A5">
      <w:pPr>
        <w:pStyle w:val="ListParagraph"/>
        <w:numPr>
          <w:ilvl w:val="1"/>
          <w:numId w:val="65"/>
        </w:numPr>
        <w:tabs>
          <w:tab w:val="left" w:pos="1295"/>
        </w:tabs>
        <w:ind w:right="423"/>
      </w:pPr>
      <w:r w:rsidRPr="004A6953">
        <w:t>The Supplier shall maintain the Customer Property in good order and condition (excluding fair wear and tear) and shall use the Customer Property solely in connection with this Contract and for no other purpose without Approval.</w:t>
      </w:r>
    </w:p>
    <w:p w:rsidR="004A37C8" w:rsidRPr="004A6953" w:rsidRDefault="008B24A5">
      <w:pPr>
        <w:pStyle w:val="ListParagraph"/>
        <w:numPr>
          <w:ilvl w:val="1"/>
          <w:numId w:val="65"/>
        </w:numPr>
        <w:tabs>
          <w:tab w:val="left" w:pos="1295"/>
        </w:tabs>
        <w:spacing w:before="121"/>
        <w:ind w:right="419"/>
      </w:pPr>
      <w:r w:rsidRPr="004A6953">
        <w:t>The Supplier shall ensure the security of all the Customer Property whilst in its possession,</w:t>
      </w:r>
      <w:r w:rsidRPr="004A6953">
        <w:rPr>
          <w:spacing w:val="-16"/>
        </w:rPr>
        <w:t xml:space="preserve"> </w:t>
      </w:r>
      <w:r w:rsidRPr="004A6953">
        <w:t>either</w:t>
      </w:r>
      <w:r w:rsidRPr="004A6953">
        <w:rPr>
          <w:spacing w:val="-15"/>
        </w:rPr>
        <w:t xml:space="preserve"> </w:t>
      </w:r>
      <w:r w:rsidRPr="004A6953">
        <w:t>on</w:t>
      </w:r>
      <w:r w:rsidRPr="004A6953">
        <w:rPr>
          <w:spacing w:val="-15"/>
        </w:rPr>
        <w:t xml:space="preserve"> </w:t>
      </w:r>
      <w:r w:rsidRPr="004A6953">
        <w:t>the</w:t>
      </w:r>
      <w:r w:rsidRPr="004A6953">
        <w:rPr>
          <w:spacing w:val="-16"/>
        </w:rPr>
        <w:t xml:space="preserve"> </w:t>
      </w:r>
      <w:r w:rsidRPr="004A6953">
        <w:t>Sites</w:t>
      </w:r>
      <w:r w:rsidRPr="004A6953">
        <w:rPr>
          <w:spacing w:val="-15"/>
        </w:rPr>
        <w:t xml:space="preserve"> </w:t>
      </w:r>
      <w:r w:rsidRPr="004A6953">
        <w:t>or</w:t>
      </w:r>
      <w:r w:rsidRPr="004A6953">
        <w:rPr>
          <w:spacing w:val="-15"/>
        </w:rPr>
        <w:t xml:space="preserve"> </w:t>
      </w:r>
      <w:r w:rsidRPr="004A6953">
        <w:t>elsewhere</w:t>
      </w:r>
      <w:r w:rsidRPr="004A6953">
        <w:rPr>
          <w:spacing w:val="-15"/>
        </w:rPr>
        <w:t xml:space="preserve"> </w:t>
      </w:r>
      <w:r w:rsidRPr="004A6953">
        <w:t>during</w:t>
      </w:r>
      <w:r w:rsidRPr="004A6953">
        <w:rPr>
          <w:spacing w:val="-16"/>
        </w:rPr>
        <w:t xml:space="preserve"> </w:t>
      </w:r>
      <w:r w:rsidRPr="004A6953">
        <w:t>the</w:t>
      </w:r>
      <w:r w:rsidRPr="004A6953">
        <w:rPr>
          <w:spacing w:val="-15"/>
        </w:rPr>
        <w:t xml:space="preserve"> </w:t>
      </w:r>
      <w:r w:rsidRPr="004A6953">
        <w:t>supply</w:t>
      </w:r>
      <w:r w:rsidRPr="004A6953">
        <w:rPr>
          <w:spacing w:val="-15"/>
        </w:rPr>
        <w:t xml:space="preserve"> </w:t>
      </w:r>
      <w:r w:rsidRPr="004A6953">
        <w:t>of</w:t>
      </w:r>
      <w:r w:rsidRPr="004A6953">
        <w:rPr>
          <w:spacing w:val="-16"/>
        </w:rPr>
        <w:t xml:space="preserve"> </w:t>
      </w:r>
      <w:r w:rsidRPr="004A6953">
        <w:t>the</w:t>
      </w:r>
      <w:r w:rsidRPr="004A6953">
        <w:rPr>
          <w:spacing w:val="-15"/>
        </w:rPr>
        <w:t xml:space="preserve"> </w:t>
      </w:r>
      <w:r w:rsidRPr="004A6953">
        <w:t>Goods</w:t>
      </w:r>
      <w:r w:rsidRPr="004A6953">
        <w:rPr>
          <w:spacing w:val="-15"/>
        </w:rPr>
        <w:t xml:space="preserve"> </w:t>
      </w:r>
      <w:r w:rsidRPr="004A6953">
        <w:t>and/or Services, in accordance with the Customer's Security Policy and the Customer’s reasonable security requirements from time to time.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65"/>
        </w:numPr>
        <w:tabs>
          <w:tab w:val="left" w:pos="1295"/>
        </w:tabs>
        <w:spacing w:before="81"/>
        <w:ind w:right="421"/>
      </w:pPr>
      <w:r w:rsidRPr="004A6953">
        <w:lastRenderedPageBreak/>
        <w:t>The Supplier shall be liable for all loss of, or damage to the Customer Property, (excluding fair wear and tear), unless such loss or damage was solely caused by a Customer Cause. The Supplier shall inform the Customer immediately of becoming</w:t>
      </w:r>
      <w:r w:rsidRPr="004A6953">
        <w:rPr>
          <w:spacing w:val="-8"/>
        </w:rPr>
        <w:t xml:space="preserve"> </w:t>
      </w:r>
      <w:r w:rsidRPr="004A6953">
        <w:t>aware</w:t>
      </w:r>
      <w:r w:rsidRPr="004A6953">
        <w:rPr>
          <w:spacing w:val="-8"/>
        </w:rPr>
        <w:t xml:space="preserve"> </w:t>
      </w:r>
      <w:r w:rsidRPr="004A6953">
        <w:t>of</w:t>
      </w:r>
      <w:r w:rsidRPr="004A6953">
        <w:rPr>
          <w:spacing w:val="-8"/>
        </w:rPr>
        <w:t xml:space="preserve"> </w:t>
      </w:r>
      <w:r w:rsidRPr="004A6953">
        <w:t>any</w:t>
      </w:r>
      <w:r w:rsidRPr="004A6953">
        <w:rPr>
          <w:spacing w:val="-6"/>
        </w:rPr>
        <w:t xml:space="preserve"> </w:t>
      </w:r>
      <w:r w:rsidRPr="004A6953">
        <w:t>defects</w:t>
      </w:r>
      <w:r w:rsidRPr="004A6953">
        <w:rPr>
          <w:spacing w:val="-8"/>
        </w:rPr>
        <w:t xml:space="preserve"> </w:t>
      </w:r>
      <w:r w:rsidRPr="004A6953">
        <w:t>appearing</w:t>
      </w:r>
      <w:r w:rsidRPr="004A6953">
        <w:rPr>
          <w:spacing w:val="-8"/>
        </w:rPr>
        <w:t xml:space="preserve"> </w:t>
      </w:r>
      <w:proofErr w:type="gramStart"/>
      <w:r w:rsidRPr="004A6953">
        <w:t>in</w:t>
      </w:r>
      <w:r w:rsidRPr="004A6953">
        <w:rPr>
          <w:spacing w:val="-8"/>
        </w:rPr>
        <w:t xml:space="preserve"> </w:t>
      </w:r>
      <w:r w:rsidRPr="004A6953">
        <w:t>or</w:t>
      </w:r>
      <w:r w:rsidRPr="004A6953">
        <w:rPr>
          <w:spacing w:val="-8"/>
        </w:rPr>
        <w:t xml:space="preserve"> </w:t>
      </w:r>
      <w:r w:rsidRPr="004A6953">
        <w:t>losses</w:t>
      </w:r>
      <w:proofErr w:type="gramEnd"/>
      <w:r w:rsidRPr="004A6953">
        <w:rPr>
          <w:spacing w:val="-8"/>
        </w:rPr>
        <w:t xml:space="preserve"> </w:t>
      </w:r>
      <w:r w:rsidRPr="004A6953">
        <w:t>or</w:t>
      </w:r>
      <w:r w:rsidRPr="004A6953">
        <w:rPr>
          <w:spacing w:val="-8"/>
        </w:rPr>
        <w:t xml:space="preserve"> </w:t>
      </w:r>
      <w:r w:rsidRPr="004A6953">
        <w:t>damage</w:t>
      </w:r>
      <w:r w:rsidRPr="004A6953">
        <w:rPr>
          <w:spacing w:val="-8"/>
        </w:rPr>
        <w:t xml:space="preserve"> </w:t>
      </w:r>
      <w:r w:rsidRPr="004A6953">
        <w:t>occurring</w:t>
      </w:r>
      <w:r w:rsidRPr="004A6953">
        <w:rPr>
          <w:spacing w:val="-8"/>
        </w:rPr>
        <w:t xml:space="preserve"> </w:t>
      </w:r>
      <w:r w:rsidRPr="004A6953">
        <w:t>to</w:t>
      </w:r>
      <w:r w:rsidRPr="004A6953">
        <w:rPr>
          <w:spacing w:val="-8"/>
        </w:rPr>
        <w:t xml:space="preserve"> </w:t>
      </w:r>
      <w:r w:rsidRPr="004A6953">
        <w:t>the Customer Property.</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spacing w:before="1"/>
      </w:pPr>
      <w:bookmarkStart w:id="111" w:name="_bookmark111"/>
      <w:bookmarkEnd w:id="111"/>
      <w:r w:rsidRPr="004A6953">
        <w:t>SUPPLIER</w:t>
      </w:r>
      <w:r w:rsidRPr="004A6953">
        <w:rPr>
          <w:spacing w:val="-13"/>
        </w:rPr>
        <w:t xml:space="preserve"> </w:t>
      </w:r>
      <w:r w:rsidRPr="004A6953">
        <w:rPr>
          <w:spacing w:val="-2"/>
        </w:rPr>
        <w:t>EQUIPMENT</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23"/>
      </w:pPr>
      <w:r w:rsidRPr="004A6953">
        <w:t>Unless otherwise stated in the Contract Order Form (or elsewhere in this Contract),</w:t>
      </w:r>
      <w:r w:rsidRPr="004A6953">
        <w:rPr>
          <w:spacing w:val="-2"/>
        </w:rPr>
        <w:t xml:space="preserve"> </w:t>
      </w:r>
      <w:r w:rsidRPr="004A6953">
        <w:t>the</w:t>
      </w:r>
      <w:r w:rsidRPr="004A6953">
        <w:rPr>
          <w:spacing w:val="-2"/>
        </w:rPr>
        <w:t xml:space="preserve"> </w:t>
      </w:r>
      <w:r w:rsidRPr="004A6953">
        <w:t>Supplier</w:t>
      </w:r>
      <w:r w:rsidRPr="004A6953">
        <w:rPr>
          <w:spacing w:val="-2"/>
        </w:rPr>
        <w:t xml:space="preserve"> </w:t>
      </w:r>
      <w:r w:rsidRPr="004A6953">
        <w:t>shall</w:t>
      </w:r>
      <w:r w:rsidRPr="004A6953">
        <w:rPr>
          <w:spacing w:val="-2"/>
        </w:rPr>
        <w:t xml:space="preserve"> </w:t>
      </w:r>
      <w:r w:rsidRPr="004A6953">
        <w:t>provide</w:t>
      </w:r>
      <w:r w:rsidRPr="004A6953">
        <w:rPr>
          <w:spacing w:val="-3"/>
        </w:rPr>
        <w:t xml:space="preserve"> </w:t>
      </w:r>
      <w:r w:rsidRPr="004A6953">
        <w:t>all</w:t>
      </w:r>
      <w:r w:rsidRPr="004A6953">
        <w:rPr>
          <w:spacing w:val="-2"/>
        </w:rPr>
        <w:t xml:space="preserve"> </w:t>
      </w:r>
      <w:r w:rsidRPr="004A6953">
        <w:t>the</w:t>
      </w:r>
      <w:r w:rsidRPr="004A6953">
        <w:rPr>
          <w:spacing w:val="-2"/>
        </w:rPr>
        <w:t xml:space="preserve"> </w:t>
      </w:r>
      <w:r w:rsidRPr="004A6953">
        <w:t>Supplier</w:t>
      </w:r>
      <w:r w:rsidRPr="004A6953">
        <w:rPr>
          <w:spacing w:val="-2"/>
        </w:rPr>
        <w:t xml:space="preserve"> </w:t>
      </w:r>
      <w:r w:rsidRPr="004A6953">
        <w:t>Equipment</w:t>
      </w:r>
      <w:r w:rsidRPr="004A6953">
        <w:rPr>
          <w:spacing w:val="-2"/>
        </w:rPr>
        <w:t xml:space="preserve"> </w:t>
      </w:r>
      <w:r w:rsidRPr="004A6953">
        <w:t>necessary</w:t>
      </w:r>
      <w:r w:rsidRPr="004A6953">
        <w:rPr>
          <w:spacing w:val="-2"/>
        </w:rPr>
        <w:t xml:space="preserve"> </w:t>
      </w:r>
      <w:r w:rsidRPr="004A6953">
        <w:t>for</w:t>
      </w:r>
      <w:r w:rsidRPr="004A6953">
        <w:rPr>
          <w:spacing w:val="-2"/>
        </w:rPr>
        <w:t xml:space="preserve"> </w:t>
      </w:r>
      <w:r w:rsidRPr="004A6953">
        <w:t>the provision of the Goods and/or Services.</w:t>
      </w:r>
    </w:p>
    <w:p w:rsidR="004A37C8" w:rsidRPr="004A6953" w:rsidRDefault="008B24A5">
      <w:pPr>
        <w:pStyle w:val="ListParagraph"/>
        <w:numPr>
          <w:ilvl w:val="1"/>
          <w:numId w:val="65"/>
        </w:numPr>
        <w:tabs>
          <w:tab w:val="left" w:pos="1295"/>
        </w:tabs>
        <w:spacing w:before="119"/>
        <w:ind w:right="424"/>
      </w:pPr>
      <w:r w:rsidRPr="004A6953">
        <w:t>The Supplier shall not deliver any Supplier Equipment nor begin any work on the Customer Premises without obtaining Approval.</w:t>
      </w:r>
    </w:p>
    <w:p w:rsidR="004A37C8" w:rsidRPr="004A6953" w:rsidRDefault="008B24A5">
      <w:pPr>
        <w:pStyle w:val="ListParagraph"/>
        <w:numPr>
          <w:ilvl w:val="1"/>
          <w:numId w:val="65"/>
        </w:numPr>
        <w:tabs>
          <w:tab w:val="left" w:pos="1295"/>
        </w:tabs>
        <w:spacing w:before="121"/>
        <w:ind w:right="415"/>
      </w:pPr>
      <w:r w:rsidRPr="004A6953">
        <w:t>The Supplier shall be solely responsible for the cost of carriage of the Supplier Equipment to the Sites and/or any Customer Premises, including its off-loading, removal of all packaging</w:t>
      </w:r>
      <w:r w:rsidRPr="004A6953">
        <w:rPr>
          <w:spacing w:val="-1"/>
        </w:rPr>
        <w:t xml:space="preserve"> </w:t>
      </w:r>
      <w:r w:rsidRPr="004A6953">
        <w:t>and all other</w:t>
      </w:r>
      <w:r w:rsidRPr="004A6953">
        <w:rPr>
          <w:spacing w:val="-1"/>
        </w:rPr>
        <w:t xml:space="preserve"> </w:t>
      </w:r>
      <w:r w:rsidRPr="004A6953">
        <w:t>associated</w:t>
      </w:r>
      <w:r w:rsidRPr="004A6953">
        <w:rPr>
          <w:spacing w:val="-1"/>
        </w:rPr>
        <w:t xml:space="preserve"> </w:t>
      </w:r>
      <w:r w:rsidRPr="004A6953">
        <w:t>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w:t>
      </w:r>
    </w:p>
    <w:p w:rsidR="004A37C8" w:rsidRPr="004A6953" w:rsidRDefault="008B24A5">
      <w:pPr>
        <w:pStyle w:val="ListParagraph"/>
        <w:numPr>
          <w:ilvl w:val="1"/>
          <w:numId w:val="65"/>
        </w:numPr>
        <w:tabs>
          <w:tab w:val="left" w:pos="1295"/>
        </w:tabs>
        <w:spacing w:before="119"/>
        <w:ind w:right="420"/>
      </w:pPr>
      <w:r w:rsidRPr="004A6953">
        <w:t>All the Suppliers property, including Supplier Equipment, shall remain at the sole risk</w:t>
      </w:r>
      <w:r w:rsidRPr="004A6953">
        <w:rPr>
          <w:spacing w:val="-2"/>
        </w:rPr>
        <w:t xml:space="preserve"> </w:t>
      </w:r>
      <w:r w:rsidRPr="004A6953">
        <w:t>and</w:t>
      </w:r>
      <w:r w:rsidRPr="004A6953">
        <w:rPr>
          <w:spacing w:val="-2"/>
        </w:rPr>
        <w:t xml:space="preserve"> </w:t>
      </w:r>
      <w:r w:rsidRPr="004A6953">
        <w:t>responsibility</w:t>
      </w:r>
      <w:r w:rsidRPr="004A6953">
        <w:rPr>
          <w:spacing w:val="-2"/>
        </w:rPr>
        <w:t xml:space="preserve"> </w:t>
      </w:r>
      <w:r w:rsidRPr="004A6953">
        <w:t>of</w:t>
      </w:r>
      <w:r w:rsidRPr="004A6953">
        <w:rPr>
          <w:spacing w:val="-3"/>
        </w:rPr>
        <w:t xml:space="preserve"> </w:t>
      </w:r>
      <w:r w:rsidRPr="004A6953">
        <w:t>the</w:t>
      </w:r>
      <w:r w:rsidRPr="004A6953">
        <w:rPr>
          <w:spacing w:val="-2"/>
        </w:rPr>
        <w:t xml:space="preserve"> </w:t>
      </w:r>
      <w:r w:rsidRPr="004A6953">
        <w:t>Supplier,</w:t>
      </w:r>
      <w:r w:rsidRPr="004A6953">
        <w:rPr>
          <w:spacing w:val="-2"/>
        </w:rPr>
        <w:t xml:space="preserve"> </w:t>
      </w:r>
      <w:r w:rsidRPr="004A6953">
        <w:t>except</w:t>
      </w:r>
      <w:r w:rsidRPr="004A6953">
        <w:rPr>
          <w:spacing w:val="-2"/>
        </w:rPr>
        <w:t xml:space="preserve"> </w:t>
      </w:r>
      <w:r w:rsidRPr="004A6953">
        <w:t>that</w:t>
      </w:r>
      <w:r w:rsidRPr="004A6953">
        <w:rPr>
          <w:spacing w:val="-3"/>
        </w:rPr>
        <w:t xml:space="preserve"> </w:t>
      </w:r>
      <w:r w:rsidRPr="004A6953">
        <w:t>the</w:t>
      </w:r>
      <w:r w:rsidRPr="004A6953">
        <w:rPr>
          <w:spacing w:val="-2"/>
        </w:rPr>
        <w:t xml:space="preserve"> </w:t>
      </w:r>
      <w:r w:rsidRPr="004A6953">
        <w:t>Customer</w:t>
      </w:r>
      <w:r w:rsidRPr="004A6953">
        <w:rPr>
          <w:spacing w:val="-2"/>
        </w:rPr>
        <w:t xml:space="preserve"> </w:t>
      </w:r>
      <w:r w:rsidRPr="004A6953">
        <w:t>shall</w:t>
      </w:r>
      <w:r w:rsidRPr="004A6953">
        <w:rPr>
          <w:spacing w:val="-2"/>
        </w:rPr>
        <w:t xml:space="preserve"> </w:t>
      </w:r>
      <w:r w:rsidRPr="004A6953">
        <w:t>be</w:t>
      </w:r>
      <w:r w:rsidRPr="004A6953">
        <w:rPr>
          <w:spacing w:val="-2"/>
        </w:rPr>
        <w:t xml:space="preserve"> </w:t>
      </w:r>
      <w:r w:rsidRPr="004A6953">
        <w:t>liable</w:t>
      </w:r>
      <w:r w:rsidRPr="004A6953">
        <w:rPr>
          <w:spacing w:val="-2"/>
        </w:rPr>
        <w:t xml:space="preserve"> </w:t>
      </w:r>
      <w:r w:rsidRPr="004A6953">
        <w:t>for loss</w:t>
      </w:r>
      <w:r w:rsidRPr="004A6953">
        <w:rPr>
          <w:spacing w:val="-6"/>
        </w:rPr>
        <w:t xml:space="preserve"> </w:t>
      </w:r>
      <w:r w:rsidRPr="004A6953">
        <w:t>of</w:t>
      </w:r>
      <w:r w:rsidRPr="004A6953">
        <w:rPr>
          <w:spacing w:val="-7"/>
        </w:rPr>
        <w:t xml:space="preserve"> </w:t>
      </w:r>
      <w:r w:rsidRPr="004A6953">
        <w:t>or</w:t>
      </w:r>
      <w:r w:rsidRPr="004A6953">
        <w:rPr>
          <w:spacing w:val="-7"/>
        </w:rPr>
        <w:t xml:space="preserve"> </w:t>
      </w:r>
      <w:r w:rsidRPr="004A6953">
        <w:t>damage</w:t>
      </w:r>
      <w:r w:rsidRPr="004A6953">
        <w:rPr>
          <w:spacing w:val="-6"/>
        </w:rPr>
        <w:t xml:space="preserve"> </w:t>
      </w:r>
      <w:r w:rsidRPr="004A6953">
        <w:t>to</w:t>
      </w:r>
      <w:r w:rsidRPr="004A6953">
        <w:rPr>
          <w:spacing w:val="-7"/>
        </w:rPr>
        <w:t xml:space="preserve"> </w:t>
      </w:r>
      <w:r w:rsidRPr="004A6953">
        <w:t>any</w:t>
      </w:r>
      <w:r w:rsidRPr="004A6953">
        <w:rPr>
          <w:spacing w:val="-6"/>
        </w:rPr>
        <w:t xml:space="preserve"> </w:t>
      </w:r>
      <w:r w:rsidRPr="004A6953">
        <w:t>of</w:t>
      </w:r>
      <w:r w:rsidRPr="004A6953">
        <w:rPr>
          <w:spacing w:val="-7"/>
        </w:rPr>
        <w:t xml:space="preserve"> </w:t>
      </w:r>
      <w:r w:rsidRPr="004A6953">
        <w:t>the</w:t>
      </w:r>
      <w:r w:rsidRPr="004A6953">
        <w:rPr>
          <w:spacing w:val="-7"/>
        </w:rPr>
        <w:t xml:space="preserve"> </w:t>
      </w:r>
      <w:r w:rsidRPr="004A6953">
        <w:t>Suppliers</w:t>
      </w:r>
      <w:r w:rsidRPr="004A6953">
        <w:rPr>
          <w:spacing w:val="-6"/>
        </w:rPr>
        <w:t xml:space="preserve"> </w:t>
      </w:r>
      <w:r w:rsidRPr="004A6953">
        <w:t>property</w:t>
      </w:r>
      <w:r w:rsidRPr="004A6953">
        <w:rPr>
          <w:spacing w:val="-7"/>
        </w:rPr>
        <w:t xml:space="preserve"> </w:t>
      </w:r>
      <w:r w:rsidRPr="004A6953">
        <w:t>located</w:t>
      </w:r>
      <w:r w:rsidRPr="004A6953">
        <w:rPr>
          <w:spacing w:val="-7"/>
        </w:rPr>
        <w:t xml:space="preserve"> </w:t>
      </w:r>
      <w:r w:rsidRPr="004A6953">
        <w:t>on</w:t>
      </w:r>
      <w:r w:rsidRPr="004A6953">
        <w:rPr>
          <w:spacing w:val="-8"/>
        </w:rPr>
        <w:t xml:space="preserve"> </w:t>
      </w:r>
      <w:r w:rsidRPr="004A6953">
        <w:t>Customer</w:t>
      </w:r>
      <w:r w:rsidRPr="004A6953">
        <w:rPr>
          <w:spacing w:val="-7"/>
        </w:rPr>
        <w:t xml:space="preserve"> </w:t>
      </w:r>
      <w:proofErr w:type="gramStart"/>
      <w:r w:rsidRPr="004A6953">
        <w:t>Premises which is due to the negligent act</w:t>
      </w:r>
      <w:proofErr w:type="gramEnd"/>
      <w:r w:rsidRPr="004A6953">
        <w:t xml:space="preserve"> or omission of the Customer.</w:t>
      </w:r>
    </w:p>
    <w:p w:rsidR="004A37C8" w:rsidRPr="004A6953" w:rsidRDefault="008B24A5">
      <w:pPr>
        <w:pStyle w:val="ListParagraph"/>
        <w:numPr>
          <w:ilvl w:val="1"/>
          <w:numId w:val="65"/>
        </w:numPr>
        <w:tabs>
          <w:tab w:val="left" w:pos="1295"/>
        </w:tabs>
        <w:spacing w:before="121"/>
        <w:ind w:right="416"/>
      </w:pPr>
      <w:r w:rsidRPr="004A6953">
        <w:t>Subject to any express provision of the BCDR Plan to the contrary, the loss or destruction</w:t>
      </w:r>
      <w:r w:rsidRPr="004A6953">
        <w:rPr>
          <w:spacing w:val="-14"/>
        </w:rPr>
        <w:t xml:space="preserve"> </w:t>
      </w:r>
      <w:r w:rsidRPr="004A6953">
        <w:t>for</w:t>
      </w:r>
      <w:r w:rsidRPr="004A6953">
        <w:rPr>
          <w:spacing w:val="-13"/>
        </w:rPr>
        <w:t xml:space="preserve"> </w:t>
      </w:r>
      <w:r w:rsidRPr="004A6953">
        <w:t>any</w:t>
      </w:r>
      <w:r w:rsidRPr="004A6953">
        <w:rPr>
          <w:spacing w:val="-12"/>
        </w:rPr>
        <w:t xml:space="preserve"> </w:t>
      </w:r>
      <w:r w:rsidRPr="004A6953">
        <w:t>reason</w:t>
      </w:r>
      <w:r w:rsidRPr="004A6953">
        <w:rPr>
          <w:spacing w:val="-13"/>
        </w:rPr>
        <w:t xml:space="preserve"> </w:t>
      </w:r>
      <w:r w:rsidRPr="004A6953">
        <w:t>of</w:t>
      </w:r>
      <w:r w:rsidRPr="004A6953">
        <w:rPr>
          <w:spacing w:val="-13"/>
        </w:rPr>
        <w:t xml:space="preserve"> </w:t>
      </w:r>
      <w:r w:rsidRPr="004A6953">
        <w:t>any</w:t>
      </w:r>
      <w:r w:rsidRPr="004A6953">
        <w:rPr>
          <w:spacing w:val="-12"/>
        </w:rPr>
        <w:t xml:space="preserve"> </w:t>
      </w:r>
      <w:r w:rsidRPr="004A6953">
        <w:t>Supplier</w:t>
      </w:r>
      <w:r w:rsidRPr="004A6953">
        <w:rPr>
          <w:spacing w:val="-13"/>
        </w:rPr>
        <w:t xml:space="preserve"> </w:t>
      </w:r>
      <w:r w:rsidRPr="004A6953">
        <w:t>Equipment</w:t>
      </w:r>
      <w:r w:rsidRPr="004A6953">
        <w:rPr>
          <w:spacing w:val="-13"/>
        </w:rPr>
        <w:t xml:space="preserve"> </w:t>
      </w:r>
      <w:r w:rsidRPr="004A6953">
        <w:t>shall</w:t>
      </w:r>
      <w:r w:rsidRPr="004A6953">
        <w:rPr>
          <w:spacing w:val="-14"/>
        </w:rPr>
        <w:t xml:space="preserve"> </w:t>
      </w:r>
      <w:r w:rsidRPr="004A6953">
        <w:t>not</w:t>
      </w:r>
      <w:r w:rsidRPr="004A6953">
        <w:rPr>
          <w:spacing w:val="-14"/>
        </w:rPr>
        <w:t xml:space="preserve"> </w:t>
      </w:r>
      <w:r w:rsidRPr="004A6953">
        <w:t>relieve</w:t>
      </w:r>
      <w:r w:rsidRPr="004A6953">
        <w:rPr>
          <w:spacing w:val="-12"/>
        </w:rPr>
        <w:t xml:space="preserve"> </w:t>
      </w:r>
      <w:r w:rsidRPr="004A6953">
        <w:t>the</w:t>
      </w:r>
      <w:r w:rsidRPr="004A6953">
        <w:rPr>
          <w:spacing w:val="-13"/>
        </w:rPr>
        <w:t xml:space="preserve"> </w:t>
      </w:r>
      <w:r w:rsidRPr="004A6953">
        <w:t>Supplier of its obligation to supply the Goods and/or Services in accordance with this Contract, including the Service Level Performance Measures.</w:t>
      </w:r>
    </w:p>
    <w:p w:rsidR="004A37C8" w:rsidRPr="004A6953" w:rsidRDefault="008B24A5">
      <w:pPr>
        <w:pStyle w:val="ListParagraph"/>
        <w:numPr>
          <w:ilvl w:val="1"/>
          <w:numId w:val="65"/>
        </w:numPr>
        <w:tabs>
          <w:tab w:val="left" w:pos="1295"/>
        </w:tabs>
        <w:ind w:right="425"/>
      </w:pPr>
      <w:r w:rsidRPr="004A6953">
        <w:t>The Supplier shall maintain all Supplier Equipment within the Sites and/or the Customer Premises in a safe, serviceable and clean condition.</w:t>
      </w:r>
    </w:p>
    <w:p w:rsidR="004A37C8" w:rsidRPr="004A6953" w:rsidRDefault="008B24A5">
      <w:pPr>
        <w:pStyle w:val="ListParagraph"/>
        <w:numPr>
          <w:ilvl w:val="1"/>
          <w:numId w:val="65"/>
        </w:numPr>
        <w:tabs>
          <w:tab w:val="left" w:pos="1295"/>
        </w:tabs>
        <w:ind w:right="420"/>
      </w:pPr>
      <w:r w:rsidRPr="004A6953">
        <w:t>The Supplier shall, at the Customer's written request, at its own expense and as soon as reasonably practicable:</w:t>
      </w:r>
    </w:p>
    <w:p w:rsidR="004A37C8" w:rsidRPr="004A6953" w:rsidRDefault="008B24A5">
      <w:pPr>
        <w:pStyle w:val="ListParagraph"/>
        <w:numPr>
          <w:ilvl w:val="2"/>
          <w:numId w:val="65"/>
        </w:numPr>
        <w:tabs>
          <w:tab w:val="left" w:pos="2288"/>
        </w:tabs>
        <w:ind w:right="416"/>
      </w:pPr>
      <w:r w:rsidRPr="004A6953">
        <w:t>remove from the Customer Premises any Supplier Equipment or any component</w:t>
      </w:r>
      <w:r w:rsidRPr="004A6953">
        <w:rPr>
          <w:spacing w:val="-4"/>
        </w:rPr>
        <w:t xml:space="preserve"> </w:t>
      </w:r>
      <w:r w:rsidRPr="004A6953">
        <w:t>part</w:t>
      </w:r>
      <w:r w:rsidRPr="004A6953">
        <w:rPr>
          <w:spacing w:val="-4"/>
        </w:rPr>
        <w:t xml:space="preserve"> </w:t>
      </w:r>
      <w:r w:rsidRPr="004A6953">
        <w:t>of</w:t>
      </w:r>
      <w:r w:rsidRPr="004A6953">
        <w:rPr>
          <w:spacing w:val="-4"/>
        </w:rPr>
        <w:t xml:space="preserve"> </w:t>
      </w:r>
      <w:r w:rsidRPr="004A6953">
        <w:t>Supplier</w:t>
      </w:r>
      <w:r w:rsidRPr="004A6953">
        <w:rPr>
          <w:spacing w:val="-4"/>
        </w:rPr>
        <w:t xml:space="preserve"> </w:t>
      </w:r>
      <w:r w:rsidRPr="004A6953">
        <w:t>Equipment</w:t>
      </w:r>
      <w:r w:rsidRPr="004A6953">
        <w:rPr>
          <w:spacing w:val="-4"/>
        </w:rPr>
        <w:t xml:space="preserve"> </w:t>
      </w:r>
      <w:r w:rsidRPr="004A6953">
        <w:t>which</w:t>
      </w:r>
      <w:r w:rsidRPr="004A6953">
        <w:rPr>
          <w:spacing w:val="-4"/>
        </w:rPr>
        <w:t xml:space="preserve"> </w:t>
      </w:r>
      <w:r w:rsidRPr="004A6953">
        <w:t>in</w:t>
      </w:r>
      <w:r w:rsidRPr="004A6953">
        <w:rPr>
          <w:spacing w:val="-4"/>
        </w:rPr>
        <w:t xml:space="preserve"> </w:t>
      </w:r>
      <w:r w:rsidRPr="004A6953">
        <w:t>the</w:t>
      </w:r>
      <w:r w:rsidRPr="004A6953">
        <w:rPr>
          <w:spacing w:val="-4"/>
        </w:rPr>
        <w:t xml:space="preserve"> </w:t>
      </w:r>
      <w:r w:rsidRPr="004A6953">
        <w:t>reasonable</w:t>
      </w:r>
      <w:r w:rsidRPr="004A6953">
        <w:rPr>
          <w:spacing w:val="-4"/>
        </w:rPr>
        <w:t xml:space="preserve"> </w:t>
      </w:r>
      <w:r w:rsidRPr="004A6953">
        <w:t>opinion of</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is either</w:t>
      </w:r>
      <w:r w:rsidRPr="004A6953">
        <w:rPr>
          <w:spacing w:val="-1"/>
        </w:rPr>
        <w:t xml:space="preserve"> </w:t>
      </w:r>
      <w:r w:rsidRPr="004A6953">
        <w:t>hazardous,</w:t>
      </w:r>
      <w:r w:rsidRPr="004A6953">
        <w:rPr>
          <w:spacing w:val="-2"/>
        </w:rPr>
        <w:t xml:space="preserve"> </w:t>
      </w:r>
      <w:r w:rsidRPr="004A6953">
        <w:t>noxious</w:t>
      </w:r>
      <w:r w:rsidRPr="004A6953">
        <w:rPr>
          <w:spacing w:val="-1"/>
        </w:rPr>
        <w:t xml:space="preserve"> </w:t>
      </w:r>
      <w:r w:rsidRPr="004A6953">
        <w:t>or</w:t>
      </w:r>
      <w:r w:rsidRPr="004A6953">
        <w:rPr>
          <w:spacing w:val="-1"/>
        </w:rPr>
        <w:t xml:space="preserve"> </w:t>
      </w:r>
      <w:r w:rsidRPr="004A6953">
        <w:t>not</w:t>
      </w:r>
      <w:r w:rsidRPr="004A6953">
        <w:rPr>
          <w:spacing w:val="-1"/>
        </w:rPr>
        <w:t xml:space="preserve"> </w:t>
      </w:r>
      <w:r w:rsidRPr="004A6953">
        <w:t>in</w:t>
      </w:r>
      <w:r w:rsidRPr="004A6953">
        <w:rPr>
          <w:spacing w:val="-1"/>
        </w:rPr>
        <w:t xml:space="preserve"> </w:t>
      </w:r>
      <w:r w:rsidRPr="004A6953">
        <w:t>accordance</w:t>
      </w:r>
      <w:r w:rsidRPr="004A6953">
        <w:rPr>
          <w:spacing w:val="-1"/>
        </w:rPr>
        <w:t xml:space="preserve"> </w:t>
      </w:r>
      <w:r w:rsidRPr="004A6953">
        <w:t>with this Contract; and</w:t>
      </w:r>
    </w:p>
    <w:p w:rsidR="004A37C8" w:rsidRPr="004A6953" w:rsidRDefault="008B24A5">
      <w:pPr>
        <w:pStyle w:val="ListParagraph"/>
        <w:numPr>
          <w:ilvl w:val="2"/>
          <w:numId w:val="65"/>
        </w:numPr>
        <w:tabs>
          <w:tab w:val="left" w:pos="2288"/>
        </w:tabs>
        <w:spacing w:before="121"/>
        <w:ind w:right="421"/>
      </w:pPr>
      <w:proofErr w:type="gramStart"/>
      <w:r w:rsidRPr="004A6953">
        <w:t>replace</w:t>
      </w:r>
      <w:proofErr w:type="gramEnd"/>
      <w:r w:rsidRPr="004A6953">
        <w:t xml:space="preserve"> such Supplier Equipment or component part of Supplier Equipment with a suitable substitute item of Supplier Equipment.</w:t>
      </w:r>
    </w:p>
    <w:p w:rsidR="004A37C8" w:rsidRPr="004A6953" w:rsidRDefault="008B24A5">
      <w:pPr>
        <w:pStyle w:val="ListParagraph"/>
        <w:numPr>
          <w:ilvl w:val="1"/>
          <w:numId w:val="65"/>
        </w:numPr>
        <w:tabs>
          <w:tab w:val="left" w:pos="1295"/>
        </w:tabs>
        <w:spacing w:before="119"/>
        <w:ind w:right="416"/>
      </w:pPr>
      <w:bookmarkStart w:id="112" w:name="_bookmark112"/>
      <w:bookmarkEnd w:id="112"/>
      <w:r w:rsidRPr="004A6953">
        <w:t xml:space="preserve">For the purposes of this Clause </w:t>
      </w:r>
      <w:hyperlink w:anchor="_bookmark112" w:history="1">
        <w:r w:rsidRPr="004A6953">
          <w:t>32.8</w:t>
        </w:r>
      </w:hyperlink>
      <w:r w:rsidRPr="004A6953">
        <w:t>, ‘X’ shall be the number of Service Failures, and</w:t>
      </w:r>
      <w:r w:rsidRPr="004A6953">
        <w:rPr>
          <w:spacing w:val="-9"/>
        </w:rPr>
        <w:t xml:space="preserve"> </w:t>
      </w:r>
      <w:r w:rsidRPr="004A6953">
        <w:t>‘Y’</w:t>
      </w:r>
      <w:r w:rsidRPr="004A6953">
        <w:rPr>
          <w:spacing w:val="-9"/>
        </w:rPr>
        <w:t xml:space="preserve"> </w:t>
      </w:r>
      <w:r w:rsidRPr="004A6953">
        <w:t>shall</w:t>
      </w:r>
      <w:r w:rsidRPr="004A6953">
        <w:rPr>
          <w:spacing w:val="-11"/>
        </w:rPr>
        <w:t xml:space="preserve"> </w:t>
      </w:r>
      <w:r w:rsidRPr="004A6953">
        <w:t>be</w:t>
      </w:r>
      <w:r w:rsidRPr="004A6953">
        <w:rPr>
          <w:spacing w:val="-9"/>
        </w:rPr>
        <w:t xml:space="preserve"> </w:t>
      </w:r>
      <w:r w:rsidRPr="004A6953">
        <w:t>the</w:t>
      </w:r>
      <w:r w:rsidRPr="004A6953">
        <w:rPr>
          <w:spacing w:val="-9"/>
        </w:rPr>
        <w:t xml:space="preserve"> </w:t>
      </w:r>
      <w:r w:rsidRPr="004A6953">
        <w:t>period</w:t>
      </w:r>
      <w:r w:rsidRPr="004A6953">
        <w:rPr>
          <w:spacing w:val="-10"/>
        </w:rPr>
        <w:t xml:space="preserve"> </w:t>
      </w:r>
      <w:r w:rsidRPr="004A6953">
        <w:t>in</w:t>
      </w:r>
      <w:r w:rsidRPr="004A6953">
        <w:rPr>
          <w:spacing w:val="-9"/>
        </w:rPr>
        <w:t xml:space="preserve"> </w:t>
      </w:r>
      <w:r w:rsidRPr="004A6953">
        <w:t>months,</w:t>
      </w:r>
      <w:r w:rsidRPr="004A6953">
        <w:rPr>
          <w:spacing w:val="-11"/>
        </w:rPr>
        <w:t xml:space="preserve"> </w:t>
      </w:r>
      <w:r w:rsidRPr="004A6953">
        <w:t>as</w:t>
      </w:r>
      <w:r w:rsidRPr="004A6953">
        <w:rPr>
          <w:spacing w:val="-9"/>
        </w:rPr>
        <w:t xml:space="preserve"> </w:t>
      </w:r>
      <w:r w:rsidRPr="004A6953">
        <w:t>respectively</w:t>
      </w:r>
      <w:r w:rsidRPr="004A6953">
        <w:rPr>
          <w:spacing w:val="-9"/>
        </w:rPr>
        <w:t xml:space="preserve"> </w:t>
      </w:r>
      <w:r w:rsidRPr="004A6953">
        <w:t>specified</w:t>
      </w:r>
      <w:r w:rsidRPr="004A6953">
        <w:rPr>
          <w:spacing w:val="-11"/>
        </w:rPr>
        <w:t xml:space="preserve"> </w:t>
      </w:r>
      <w:r w:rsidRPr="004A6953">
        <w:t>for</w:t>
      </w:r>
      <w:r w:rsidRPr="004A6953">
        <w:rPr>
          <w:spacing w:val="-9"/>
        </w:rPr>
        <w:t xml:space="preserve"> </w:t>
      </w:r>
      <w:r w:rsidRPr="004A6953">
        <w:t>‘X’</w:t>
      </w:r>
      <w:r w:rsidRPr="004A6953">
        <w:rPr>
          <w:spacing w:val="-9"/>
        </w:rPr>
        <w:t xml:space="preserve"> </w:t>
      </w:r>
      <w:r w:rsidRPr="004A6953">
        <w:t>and</w:t>
      </w:r>
      <w:r w:rsidRPr="004A6953">
        <w:rPr>
          <w:spacing w:val="-10"/>
        </w:rPr>
        <w:t xml:space="preserve"> </w:t>
      </w:r>
      <w:r w:rsidRPr="004A6953">
        <w:t>‘Y’</w:t>
      </w:r>
      <w:r w:rsidRPr="004A6953">
        <w:rPr>
          <w:spacing w:val="-9"/>
        </w:rPr>
        <w:t xml:space="preserve"> </w:t>
      </w:r>
      <w:r w:rsidRPr="004A6953">
        <w:t>in</w:t>
      </w:r>
      <w:r w:rsidRPr="004A6953">
        <w:rPr>
          <w:spacing w:val="-9"/>
        </w:rPr>
        <w:t xml:space="preserve"> </w:t>
      </w:r>
      <w:r w:rsidRPr="004A6953">
        <w:t xml:space="preserve">the Contract Order Form. If this Clause </w:t>
      </w:r>
      <w:hyperlink w:anchor="_bookmark112" w:history="1">
        <w:r w:rsidRPr="004A6953">
          <w:t>32.8</w:t>
        </w:r>
      </w:hyperlink>
      <w:r w:rsidRPr="004A6953">
        <w:t xml:space="preserve"> </w:t>
      </w:r>
      <w:proofErr w:type="gramStart"/>
      <w:r w:rsidRPr="004A6953">
        <w:t>has been specified</w:t>
      </w:r>
      <w:proofErr w:type="gramEnd"/>
      <w:r w:rsidRPr="004A6953">
        <w:t xml:space="preserve"> to apply in the Contract</w:t>
      </w:r>
      <w:r w:rsidRPr="004A6953">
        <w:rPr>
          <w:spacing w:val="-16"/>
        </w:rPr>
        <w:t xml:space="preserve"> </w:t>
      </w:r>
      <w:r w:rsidRPr="004A6953">
        <w:t>Order</w:t>
      </w:r>
      <w:r w:rsidRPr="004A6953">
        <w:rPr>
          <w:spacing w:val="-15"/>
        </w:rPr>
        <w:t xml:space="preserve"> </w:t>
      </w:r>
      <w:r w:rsidRPr="004A6953">
        <w:t>Form,</w:t>
      </w:r>
      <w:r w:rsidRPr="004A6953">
        <w:rPr>
          <w:spacing w:val="-15"/>
        </w:rPr>
        <w:t xml:space="preserve"> </w:t>
      </w:r>
      <w:r w:rsidRPr="004A6953">
        <w:t>and</w:t>
      </w:r>
      <w:r w:rsidRPr="004A6953">
        <w:rPr>
          <w:spacing w:val="-16"/>
        </w:rPr>
        <w:t xml:space="preserve"> </w:t>
      </w:r>
      <w:r w:rsidRPr="004A6953">
        <w:t>there</w:t>
      </w:r>
      <w:r w:rsidRPr="004A6953">
        <w:rPr>
          <w:spacing w:val="-15"/>
        </w:rPr>
        <w:t xml:space="preserve"> </w:t>
      </w:r>
      <w:r w:rsidRPr="004A6953">
        <w:t>are</w:t>
      </w:r>
      <w:r w:rsidRPr="004A6953">
        <w:rPr>
          <w:spacing w:val="-15"/>
        </w:rPr>
        <w:t xml:space="preserve"> </w:t>
      </w:r>
      <w:r w:rsidRPr="004A6953">
        <w:t>no</w:t>
      </w:r>
      <w:r w:rsidRPr="004A6953">
        <w:rPr>
          <w:spacing w:val="-15"/>
        </w:rPr>
        <w:t xml:space="preserve"> </w:t>
      </w:r>
      <w:r w:rsidRPr="004A6953">
        <w:t>values</w:t>
      </w:r>
      <w:r w:rsidRPr="004A6953">
        <w:rPr>
          <w:spacing w:val="-16"/>
        </w:rPr>
        <w:t xml:space="preserve"> </w:t>
      </w:r>
      <w:r w:rsidRPr="004A6953">
        <w:t>specified</w:t>
      </w:r>
      <w:r w:rsidRPr="004A6953">
        <w:rPr>
          <w:spacing w:val="-15"/>
        </w:rPr>
        <w:t xml:space="preserve"> </w:t>
      </w:r>
      <w:r w:rsidRPr="004A6953">
        <w:t>for</w:t>
      </w:r>
      <w:r w:rsidRPr="004A6953">
        <w:rPr>
          <w:spacing w:val="-15"/>
        </w:rPr>
        <w:t xml:space="preserve"> </w:t>
      </w:r>
      <w:r w:rsidRPr="004A6953">
        <w:t>‘X’</w:t>
      </w:r>
      <w:r w:rsidRPr="004A6953">
        <w:rPr>
          <w:spacing w:val="-16"/>
        </w:rPr>
        <w:t xml:space="preserve"> </w:t>
      </w:r>
      <w:r w:rsidRPr="004A6953">
        <w:t>and/or</w:t>
      </w:r>
      <w:r w:rsidRPr="004A6953">
        <w:rPr>
          <w:spacing w:val="-15"/>
        </w:rPr>
        <w:t xml:space="preserve"> </w:t>
      </w:r>
      <w:r w:rsidRPr="004A6953">
        <w:t>‘Y’,</w:t>
      </w:r>
      <w:r w:rsidRPr="004A6953">
        <w:rPr>
          <w:spacing w:val="-15"/>
        </w:rPr>
        <w:t xml:space="preserve"> </w:t>
      </w:r>
      <w:r w:rsidRPr="004A6953">
        <w:t>in</w:t>
      </w:r>
      <w:r w:rsidRPr="004A6953">
        <w:rPr>
          <w:spacing w:val="-15"/>
        </w:rPr>
        <w:t xml:space="preserve"> </w:t>
      </w:r>
      <w:r w:rsidRPr="004A6953">
        <w:t xml:space="preserve">default, ‘X’ shall be two (2) and ‘Y’ shall be twelve (12). </w:t>
      </w:r>
      <w:proofErr w:type="gramStart"/>
      <w:r w:rsidRPr="004A6953">
        <w:t>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w:t>
      </w:r>
      <w:r w:rsidRPr="004A6953">
        <w:rPr>
          <w:spacing w:val="-16"/>
        </w:rPr>
        <w:t xml:space="preserve"> </w:t>
      </w:r>
      <w:r w:rsidRPr="004A6953">
        <w:t>Equipment</w:t>
      </w:r>
      <w:r w:rsidRPr="004A6953">
        <w:rPr>
          <w:spacing w:val="-15"/>
        </w:rPr>
        <w:t xml:space="preserve"> </w:t>
      </w:r>
      <w:r w:rsidRPr="004A6953">
        <w:t>or</w:t>
      </w:r>
      <w:r w:rsidRPr="004A6953">
        <w:rPr>
          <w:spacing w:val="-15"/>
        </w:rPr>
        <w:t xml:space="preserve"> </w:t>
      </w:r>
      <w:r w:rsidRPr="004A6953">
        <w:t>component</w:t>
      </w:r>
      <w:r w:rsidRPr="004A6953">
        <w:rPr>
          <w:spacing w:val="-16"/>
        </w:rPr>
        <w:t xml:space="preserve"> </w:t>
      </w:r>
      <w:r w:rsidRPr="004A6953">
        <w:t>part</w:t>
      </w:r>
      <w:r w:rsidRPr="004A6953">
        <w:rPr>
          <w:spacing w:val="-15"/>
        </w:rPr>
        <w:t xml:space="preserve"> </w:t>
      </w:r>
      <w:r w:rsidRPr="004A6953">
        <w:t>thereof</w:t>
      </w:r>
      <w:r w:rsidRPr="004A6953">
        <w:rPr>
          <w:spacing w:val="-15"/>
        </w:rPr>
        <w:t xml:space="preserve"> </w:t>
      </w:r>
      <w:r w:rsidRPr="004A6953">
        <w:t>(of</w:t>
      </w:r>
      <w:r w:rsidRPr="004A6953">
        <w:rPr>
          <w:spacing w:val="-15"/>
        </w:rPr>
        <w:t xml:space="preserve"> </w:t>
      </w:r>
      <w:r w:rsidRPr="004A6953">
        <w:t>the</w:t>
      </w:r>
      <w:r w:rsidRPr="004A6953">
        <w:rPr>
          <w:spacing w:val="-16"/>
        </w:rPr>
        <w:t xml:space="preserve"> </w:t>
      </w:r>
      <w:r w:rsidRPr="004A6953">
        <w:t>same</w:t>
      </w:r>
      <w:r w:rsidRPr="004A6953">
        <w:rPr>
          <w:spacing w:val="-15"/>
        </w:rPr>
        <w:t xml:space="preserve"> </w:t>
      </w:r>
      <w:r w:rsidRPr="004A6953">
        <w:t>specification</w:t>
      </w:r>
      <w:r w:rsidRPr="004A6953">
        <w:rPr>
          <w:spacing w:val="-15"/>
        </w:rPr>
        <w:t xml:space="preserve"> </w:t>
      </w:r>
      <w:r w:rsidRPr="004A6953">
        <w:t>or</w:t>
      </w:r>
      <w:r w:rsidRPr="004A6953">
        <w:rPr>
          <w:spacing w:val="-16"/>
        </w:rPr>
        <w:t xml:space="preserve"> </w:t>
      </w:r>
      <w:r w:rsidRPr="004A6953">
        <w:t>having the same capability as the Supplier Equipment being replaced).</w:t>
      </w:r>
      <w:proofErr w:type="gramEnd"/>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1"/>
        <w:numPr>
          <w:ilvl w:val="0"/>
          <w:numId w:val="64"/>
        </w:numPr>
        <w:tabs>
          <w:tab w:val="left" w:pos="727"/>
          <w:tab w:val="left" w:pos="728"/>
        </w:tabs>
        <w:spacing w:before="42"/>
        <w:rPr>
          <w:rFonts w:ascii="Calibri"/>
        </w:rPr>
      </w:pPr>
      <w:bookmarkStart w:id="113" w:name="_bookmark113"/>
      <w:bookmarkEnd w:id="113"/>
      <w:r w:rsidRPr="004A6953">
        <w:rPr>
          <w:rFonts w:ascii="Calibri"/>
          <w:color w:val="C00000"/>
          <w:u w:val="single" w:color="C00000"/>
        </w:rPr>
        <w:lastRenderedPageBreak/>
        <w:t>INTELLECTUAL</w:t>
      </w:r>
      <w:r w:rsidRPr="004A6953">
        <w:rPr>
          <w:rFonts w:ascii="Calibri"/>
          <w:color w:val="C00000"/>
          <w:spacing w:val="-12"/>
          <w:u w:val="single" w:color="C00000"/>
        </w:rPr>
        <w:t xml:space="preserve"> </w:t>
      </w:r>
      <w:r w:rsidRPr="004A6953">
        <w:rPr>
          <w:rFonts w:ascii="Calibri"/>
          <w:color w:val="C00000"/>
          <w:u w:val="single" w:color="C00000"/>
        </w:rPr>
        <w:t>PROPERTY</w:t>
      </w:r>
      <w:r w:rsidRPr="004A6953">
        <w:rPr>
          <w:rFonts w:ascii="Calibri"/>
          <w:color w:val="C00000"/>
          <w:spacing w:val="-11"/>
          <w:u w:val="single" w:color="C00000"/>
        </w:rPr>
        <w:t xml:space="preserve"> </w:t>
      </w:r>
      <w:r w:rsidRPr="004A6953">
        <w:rPr>
          <w:rFonts w:ascii="Calibri"/>
          <w:color w:val="C00000"/>
          <w:u w:val="single" w:color="C00000"/>
        </w:rPr>
        <w:t>AND</w:t>
      </w:r>
      <w:r w:rsidRPr="004A6953">
        <w:rPr>
          <w:rFonts w:ascii="Calibri"/>
          <w:color w:val="C00000"/>
          <w:spacing w:val="-11"/>
          <w:u w:val="single" w:color="C00000"/>
        </w:rPr>
        <w:t xml:space="preserve"> </w:t>
      </w:r>
      <w:r w:rsidRPr="004A6953">
        <w:rPr>
          <w:rFonts w:ascii="Calibri"/>
          <w:color w:val="C00000"/>
          <w:spacing w:val="-2"/>
          <w:u w:val="single" w:color="C00000"/>
        </w:rPr>
        <w:t>INFORMATION</w:t>
      </w:r>
    </w:p>
    <w:p w:rsidR="004A37C8" w:rsidRPr="004A6953" w:rsidRDefault="004A37C8">
      <w:pPr>
        <w:pStyle w:val="BodyText"/>
        <w:spacing w:before="0"/>
        <w:ind w:left="0"/>
        <w:jc w:val="left"/>
        <w:rPr>
          <w:rFonts w:ascii="Calibri"/>
          <w:b/>
          <w:sz w:val="12"/>
        </w:rPr>
      </w:pPr>
    </w:p>
    <w:p w:rsidR="004A37C8" w:rsidRPr="004A6953" w:rsidRDefault="008B24A5">
      <w:pPr>
        <w:pStyle w:val="Heading1"/>
        <w:numPr>
          <w:ilvl w:val="0"/>
          <w:numId w:val="65"/>
        </w:numPr>
        <w:tabs>
          <w:tab w:val="left" w:pos="727"/>
          <w:tab w:val="left" w:pos="728"/>
        </w:tabs>
        <w:spacing w:before="93"/>
      </w:pPr>
      <w:bookmarkStart w:id="114" w:name="_bookmark114"/>
      <w:bookmarkEnd w:id="114"/>
      <w:r w:rsidRPr="004A6953">
        <w:rPr>
          <w:w w:val="95"/>
        </w:rPr>
        <w:t>INTELLECTUAL</w:t>
      </w:r>
      <w:r w:rsidRPr="004A6953">
        <w:rPr>
          <w:spacing w:val="57"/>
        </w:rPr>
        <w:t xml:space="preserve"> </w:t>
      </w:r>
      <w:r w:rsidRPr="004A6953">
        <w:rPr>
          <w:w w:val="95"/>
        </w:rPr>
        <w:t>PROPERTY</w:t>
      </w:r>
      <w:r w:rsidRPr="004A6953">
        <w:rPr>
          <w:spacing w:val="57"/>
        </w:rPr>
        <w:t xml:space="preserve"> </w:t>
      </w:r>
      <w:r w:rsidRPr="004A6953">
        <w:rPr>
          <w:spacing w:val="-2"/>
          <w:w w:val="95"/>
        </w:rPr>
        <w:t>RIGHTS</w:t>
      </w:r>
    </w:p>
    <w:p w:rsidR="004A37C8" w:rsidRPr="004A6953" w:rsidRDefault="004A37C8">
      <w:pPr>
        <w:pStyle w:val="BodyText"/>
        <w:spacing w:before="11"/>
        <w:ind w:left="0"/>
        <w:jc w:val="left"/>
        <w:rPr>
          <w:b/>
          <w:sz w:val="20"/>
        </w:rPr>
      </w:pPr>
    </w:p>
    <w:p w:rsidR="004A37C8" w:rsidRPr="004A6953" w:rsidRDefault="008B24A5">
      <w:pPr>
        <w:pStyle w:val="Heading2"/>
        <w:numPr>
          <w:ilvl w:val="1"/>
          <w:numId w:val="65"/>
        </w:numPr>
        <w:tabs>
          <w:tab w:val="left" w:pos="1295"/>
        </w:tabs>
        <w:spacing w:before="0"/>
        <w:ind w:hanging="569"/>
      </w:pPr>
      <w:bookmarkStart w:id="115" w:name="_bookmark115"/>
      <w:bookmarkEnd w:id="115"/>
      <w:r w:rsidRPr="004A6953">
        <w:t>Allocation</w:t>
      </w:r>
      <w:r w:rsidRPr="004A6953">
        <w:rPr>
          <w:spacing w:val="-6"/>
        </w:rPr>
        <w:t xml:space="preserve"> </w:t>
      </w:r>
      <w:r w:rsidRPr="004A6953">
        <w:t>of</w:t>
      </w:r>
      <w:r w:rsidRPr="004A6953">
        <w:rPr>
          <w:spacing w:val="-5"/>
        </w:rPr>
        <w:t xml:space="preserve"> </w:t>
      </w:r>
      <w:r w:rsidRPr="004A6953">
        <w:t>title</w:t>
      </w:r>
      <w:r w:rsidRPr="004A6953">
        <w:rPr>
          <w:spacing w:val="-6"/>
        </w:rPr>
        <w:t xml:space="preserve"> </w:t>
      </w:r>
      <w:r w:rsidRPr="004A6953">
        <w:t>to</w:t>
      </w:r>
      <w:r w:rsidRPr="004A6953">
        <w:rPr>
          <w:spacing w:val="-6"/>
        </w:rPr>
        <w:t xml:space="preserve"> </w:t>
      </w:r>
      <w:r w:rsidRPr="004A6953">
        <w:rPr>
          <w:spacing w:val="-5"/>
        </w:rPr>
        <w:t>IPR</w:t>
      </w:r>
    </w:p>
    <w:p w:rsidR="004A37C8" w:rsidRPr="004A6953" w:rsidRDefault="008B24A5">
      <w:pPr>
        <w:pStyle w:val="ListParagraph"/>
        <w:numPr>
          <w:ilvl w:val="2"/>
          <w:numId w:val="65"/>
        </w:numPr>
        <w:tabs>
          <w:tab w:val="left" w:pos="2288"/>
        </w:tabs>
        <w:spacing w:before="119"/>
      </w:pPr>
      <w:r w:rsidRPr="004A6953">
        <w:t>Save</w:t>
      </w:r>
      <w:r w:rsidRPr="004A6953">
        <w:rPr>
          <w:spacing w:val="-10"/>
        </w:rPr>
        <w:t xml:space="preserve"> </w:t>
      </w:r>
      <w:r w:rsidRPr="004A6953">
        <w:t>as</w:t>
      </w:r>
      <w:r w:rsidRPr="004A6953">
        <w:rPr>
          <w:spacing w:val="-8"/>
        </w:rPr>
        <w:t xml:space="preserve"> </w:t>
      </w:r>
      <w:r w:rsidRPr="004A6953">
        <w:t>expressly</w:t>
      </w:r>
      <w:r w:rsidRPr="004A6953">
        <w:rPr>
          <w:spacing w:val="-8"/>
        </w:rPr>
        <w:t xml:space="preserve"> </w:t>
      </w:r>
      <w:r w:rsidRPr="004A6953">
        <w:t>granted</w:t>
      </w:r>
      <w:r w:rsidRPr="004A6953">
        <w:rPr>
          <w:spacing w:val="-9"/>
        </w:rPr>
        <w:t xml:space="preserve"> </w:t>
      </w:r>
      <w:r w:rsidRPr="004A6953">
        <w:t>elsewhere</w:t>
      </w:r>
      <w:r w:rsidRPr="004A6953">
        <w:rPr>
          <w:spacing w:val="-8"/>
        </w:rPr>
        <w:t xml:space="preserve"> </w:t>
      </w:r>
      <w:r w:rsidRPr="004A6953">
        <w:t>under</w:t>
      </w:r>
      <w:r w:rsidRPr="004A6953">
        <w:rPr>
          <w:spacing w:val="-8"/>
        </w:rPr>
        <w:t xml:space="preserve"> </w:t>
      </w:r>
      <w:r w:rsidRPr="004A6953">
        <w:t>this</w:t>
      </w:r>
      <w:r w:rsidRPr="004A6953">
        <w:rPr>
          <w:spacing w:val="-10"/>
        </w:rPr>
        <w:t xml:space="preserve"> </w:t>
      </w:r>
      <w:r w:rsidRPr="004A6953">
        <w:t>Contract</w:t>
      </w:r>
      <w:r w:rsidRPr="004A6953">
        <w:rPr>
          <w:spacing w:val="-8"/>
        </w:rPr>
        <w:t xml:space="preserve"> </w:t>
      </w:r>
      <w:r w:rsidRPr="004A6953">
        <w:rPr>
          <w:spacing w:val="-10"/>
        </w:rPr>
        <w:t>:</w:t>
      </w:r>
    </w:p>
    <w:p w:rsidR="004A37C8" w:rsidRPr="004A6953" w:rsidRDefault="008B24A5">
      <w:pPr>
        <w:pStyle w:val="ListParagraph"/>
        <w:numPr>
          <w:ilvl w:val="3"/>
          <w:numId w:val="65"/>
        </w:numPr>
        <w:tabs>
          <w:tab w:val="left" w:pos="2996"/>
        </w:tabs>
        <w:ind w:right="421"/>
      </w:pPr>
      <w:r w:rsidRPr="004A6953">
        <w:t xml:space="preserve">the Customer shall not acquire any right, title or interest in or to the Intellectual Property Rights of the Supplier or its licensors, </w:t>
      </w:r>
      <w:r w:rsidRPr="004A6953">
        <w:rPr>
          <w:spacing w:val="-2"/>
        </w:rPr>
        <w:t>including:</w:t>
      </w:r>
    </w:p>
    <w:p w:rsidR="004A37C8" w:rsidRPr="004A6953" w:rsidRDefault="00E631FC">
      <w:pPr>
        <w:pStyle w:val="BodyText"/>
        <w:spacing w:before="121" w:line="355" w:lineRule="auto"/>
        <w:ind w:left="3562" w:right="3146"/>
      </w:pPr>
      <w:r w:rsidRPr="004A6953">
        <w:pict>
          <v:rect id="docshape38" o:spid="_x0000_s1086" style="position:absolute;left:0;text-align:left;margin-left:213.8pt;margin-top:6.05pt;width:28.3pt;height:12.65pt;z-index:15747584;mso-position-horizontal-relative:page" fillcolor="black" stroked="f">
            <w10:wrap anchorx="page"/>
          </v:rect>
        </w:pict>
      </w:r>
      <w:r w:rsidRPr="004A6953">
        <w:pict>
          <v:rect id="docshape39" o:spid="_x0000_s1085" style="position:absolute;left:0;text-align:left;margin-left:213.8pt;margin-top:24.7pt;width:28.3pt;height:12.65pt;z-index:15748096;mso-position-horizontal-relative:page" fillcolor="black" stroked="f">
            <w10:wrap anchorx="page"/>
          </v:rect>
        </w:pict>
      </w:r>
      <w:r w:rsidRPr="004A6953">
        <w:pict>
          <v:rect id="docshape40" o:spid="_x0000_s1084" style="position:absolute;left:0;text-align:left;margin-left:213.8pt;margin-top:43.3pt;width:28.3pt;height:12.65pt;z-index:15748608;mso-position-horizontal-relative:page" fillcolor="black" stroked="f">
            <w10:wrap anchorx="page"/>
          </v:rect>
        </w:pict>
      </w:r>
      <w:proofErr w:type="gramStart"/>
      <w:r w:rsidR="008B24A5" w:rsidRPr="004A6953">
        <w:t>the</w:t>
      </w:r>
      <w:proofErr w:type="gramEnd"/>
      <w:r w:rsidR="008B24A5" w:rsidRPr="004A6953">
        <w:rPr>
          <w:spacing w:val="-12"/>
        </w:rPr>
        <w:t xml:space="preserve"> </w:t>
      </w:r>
      <w:r w:rsidR="008B24A5" w:rsidRPr="004A6953">
        <w:t>Supplier</w:t>
      </w:r>
      <w:r w:rsidR="008B24A5" w:rsidRPr="004A6953">
        <w:rPr>
          <w:spacing w:val="-13"/>
        </w:rPr>
        <w:t xml:space="preserve"> </w:t>
      </w:r>
      <w:r w:rsidR="008B24A5" w:rsidRPr="004A6953">
        <w:t>Background</w:t>
      </w:r>
      <w:r w:rsidR="008B24A5" w:rsidRPr="004A6953">
        <w:rPr>
          <w:spacing w:val="-13"/>
        </w:rPr>
        <w:t xml:space="preserve"> </w:t>
      </w:r>
      <w:r w:rsidR="008B24A5" w:rsidRPr="004A6953">
        <w:t>IPR; the Third Party IPR; and</w:t>
      </w:r>
    </w:p>
    <w:p w:rsidR="004A37C8" w:rsidRPr="004A6953" w:rsidRDefault="008B24A5">
      <w:pPr>
        <w:pStyle w:val="BodyText"/>
        <w:spacing w:before="0" w:line="249" w:lineRule="exact"/>
        <w:ind w:left="3562"/>
      </w:pPr>
      <w:proofErr w:type="gramStart"/>
      <w:r w:rsidRPr="004A6953">
        <w:t>the</w:t>
      </w:r>
      <w:proofErr w:type="gramEnd"/>
      <w:r w:rsidRPr="004A6953">
        <w:rPr>
          <w:spacing w:val="-7"/>
        </w:rPr>
        <w:t xml:space="preserve"> </w:t>
      </w:r>
      <w:r w:rsidRPr="004A6953">
        <w:t>Project</w:t>
      </w:r>
      <w:r w:rsidRPr="004A6953">
        <w:rPr>
          <w:spacing w:val="-8"/>
        </w:rPr>
        <w:t xml:space="preserve"> </w:t>
      </w:r>
      <w:r w:rsidRPr="004A6953">
        <w:t>Specific</w:t>
      </w:r>
      <w:r w:rsidRPr="004A6953">
        <w:rPr>
          <w:spacing w:val="-7"/>
        </w:rPr>
        <w:t xml:space="preserve"> </w:t>
      </w:r>
      <w:r w:rsidRPr="004A6953">
        <w:rPr>
          <w:spacing w:val="-4"/>
        </w:rPr>
        <w:t>IPR.</w:t>
      </w:r>
    </w:p>
    <w:p w:rsidR="004A37C8" w:rsidRPr="004A6953" w:rsidRDefault="008B24A5">
      <w:pPr>
        <w:pStyle w:val="ListParagraph"/>
        <w:numPr>
          <w:ilvl w:val="3"/>
          <w:numId w:val="65"/>
        </w:numPr>
        <w:tabs>
          <w:tab w:val="left" w:pos="2996"/>
        </w:tabs>
        <w:ind w:right="421"/>
      </w:pPr>
      <w:r w:rsidRPr="004A6953">
        <w:t>the Supplier shall not acquire any right, title or interest in or to the Intellectual Property</w:t>
      </w:r>
      <w:r w:rsidRPr="004A6953">
        <w:rPr>
          <w:spacing w:val="-1"/>
        </w:rPr>
        <w:t xml:space="preserve"> </w:t>
      </w:r>
      <w:r w:rsidRPr="004A6953">
        <w:t>Rights of the</w:t>
      </w:r>
      <w:r w:rsidRPr="004A6953">
        <w:rPr>
          <w:spacing w:val="-1"/>
        </w:rPr>
        <w:t xml:space="preserve"> </w:t>
      </w:r>
      <w:r w:rsidRPr="004A6953">
        <w:t>Customer or</w:t>
      </w:r>
      <w:r w:rsidRPr="004A6953">
        <w:rPr>
          <w:spacing w:val="-1"/>
        </w:rPr>
        <w:t xml:space="preserve"> </w:t>
      </w:r>
      <w:r w:rsidRPr="004A6953">
        <w:t>its</w:t>
      </w:r>
      <w:r w:rsidRPr="004A6953">
        <w:rPr>
          <w:spacing w:val="-1"/>
        </w:rPr>
        <w:t xml:space="preserve"> </w:t>
      </w:r>
      <w:r w:rsidRPr="004A6953">
        <w:t>licensors, including the:</w:t>
      </w:r>
    </w:p>
    <w:p w:rsidR="004A37C8" w:rsidRPr="004A6953" w:rsidRDefault="00E631FC">
      <w:pPr>
        <w:pStyle w:val="BodyText"/>
        <w:spacing w:before="121" w:line="352" w:lineRule="auto"/>
        <w:ind w:left="3562" w:right="2937"/>
      </w:pPr>
      <w:r w:rsidRPr="004A6953">
        <w:pict>
          <v:rect id="docshape41" o:spid="_x0000_s1083" style="position:absolute;left:0;text-align:left;margin-left:213.8pt;margin-top:6.05pt;width:28.3pt;height:12.65pt;z-index:15749120;mso-position-horizontal-relative:page" fillcolor="black" stroked="f">
            <w10:wrap anchorx="page"/>
          </v:rect>
        </w:pict>
      </w:r>
      <w:r w:rsidRPr="004A6953">
        <w:pict>
          <v:rect id="docshape42" o:spid="_x0000_s1082" style="position:absolute;left:0;text-align:left;margin-left:213.8pt;margin-top:24.65pt;width:28.3pt;height:12.65pt;z-index:15749632;mso-position-horizontal-relative:page" fillcolor="black" stroked="f">
            <w10:wrap anchorx="page"/>
          </v:rect>
        </w:pict>
      </w:r>
      <w:r w:rsidR="008B24A5" w:rsidRPr="004A6953">
        <w:t>Customer</w:t>
      </w:r>
      <w:r w:rsidR="008B24A5" w:rsidRPr="004A6953">
        <w:rPr>
          <w:spacing w:val="-12"/>
        </w:rPr>
        <w:t xml:space="preserve"> </w:t>
      </w:r>
      <w:r w:rsidR="008B24A5" w:rsidRPr="004A6953">
        <w:t>Background</w:t>
      </w:r>
      <w:r w:rsidR="008B24A5" w:rsidRPr="004A6953">
        <w:rPr>
          <w:spacing w:val="-12"/>
        </w:rPr>
        <w:t xml:space="preserve"> </w:t>
      </w:r>
      <w:r w:rsidR="008B24A5" w:rsidRPr="004A6953">
        <w:t>IPR;</w:t>
      </w:r>
      <w:r w:rsidR="008B24A5" w:rsidRPr="004A6953">
        <w:rPr>
          <w:spacing w:val="-13"/>
        </w:rPr>
        <w:t xml:space="preserve"> </w:t>
      </w:r>
      <w:r w:rsidR="008B24A5" w:rsidRPr="004A6953">
        <w:t>and Customer Data.</w:t>
      </w:r>
    </w:p>
    <w:p w:rsidR="004A37C8" w:rsidRPr="004A6953" w:rsidRDefault="008B24A5">
      <w:pPr>
        <w:pStyle w:val="ListParagraph"/>
        <w:numPr>
          <w:ilvl w:val="2"/>
          <w:numId w:val="65"/>
        </w:numPr>
        <w:tabs>
          <w:tab w:val="left" w:pos="2288"/>
        </w:tabs>
        <w:spacing w:before="1"/>
        <w:ind w:right="421"/>
      </w:pPr>
      <w:r w:rsidRPr="004A6953">
        <w:t xml:space="preserve">Where either Party acquires, by operation of Law, title to Intellectual Property Rights that is inconsistent with the allocation of title set out in Clause </w:t>
      </w:r>
      <w:hyperlink w:anchor="_bookmark115" w:history="1">
        <w:r w:rsidRPr="004A6953">
          <w:t>33.1</w:t>
        </w:r>
      </w:hyperlink>
      <w:r w:rsidRPr="004A6953">
        <w:t>, it shall assign in writing such Intellectual Property Rights as it has acquired to the other Party on the request of the other Party (whenever made).</w:t>
      </w:r>
    </w:p>
    <w:p w:rsidR="004A37C8" w:rsidRPr="004A6953" w:rsidRDefault="008B24A5">
      <w:pPr>
        <w:pStyle w:val="ListParagraph"/>
        <w:numPr>
          <w:ilvl w:val="2"/>
          <w:numId w:val="65"/>
        </w:numPr>
        <w:tabs>
          <w:tab w:val="left" w:pos="2288"/>
        </w:tabs>
        <w:ind w:right="419"/>
      </w:pPr>
      <w:proofErr w:type="gramStart"/>
      <w:r w:rsidRPr="004A6953">
        <w:t>Neither</w:t>
      </w:r>
      <w:r w:rsidRPr="004A6953">
        <w:rPr>
          <w:spacing w:val="-10"/>
        </w:rPr>
        <w:t xml:space="preserve"> </w:t>
      </w:r>
      <w:r w:rsidRPr="004A6953">
        <w:t>Party</w:t>
      </w:r>
      <w:r w:rsidRPr="004A6953">
        <w:rPr>
          <w:spacing w:val="-10"/>
        </w:rPr>
        <w:t xml:space="preserve"> </w:t>
      </w:r>
      <w:r w:rsidRPr="004A6953">
        <w:t>shall</w:t>
      </w:r>
      <w:r w:rsidRPr="004A6953">
        <w:rPr>
          <w:spacing w:val="-10"/>
        </w:rPr>
        <w:t xml:space="preserve"> </w:t>
      </w:r>
      <w:r w:rsidRPr="004A6953">
        <w:t>have</w:t>
      </w:r>
      <w:r w:rsidRPr="004A6953">
        <w:rPr>
          <w:spacing w:val="-12"/>
        </w:rPr>
        <w:t xml:space="preserve"> </w:t>
      </w:r>
      <w:r w:rsidRPr="004A6953">
        <w:t>any</w:t>
      </w:r>
      <w:r w:rsidRPr="004A6953">
        <w:rPr>
          <w:spacing w:val="-10"/>
        </w:rPr>
        <w:t xml:space="preserve"> </w:t>
      </w:r>
      <w:r w:rsidRPr="004A6953">
        <w:t>right</w:t>
      </w:r>
      <w:r w:rsidRPr="004A6953">
        <w:rPr>
          <w:spacing w:val="-11"/>
        </w:rPr>
        <w:t xml:space="preserve"> </w:t>
      </w:r>
      <w:r w:rsidRPr="004A6953">
        <w:t>to</w:t>
      </w:r>
      <w:r w:rsidRPr="004A6953">
        <w:rPr>
          <w:spacing w:val="-13"/>
        </w:rPr>
        <w:t xml:space="preserve"> </w:t>
      </w:r>
      <w:r w:rsidRPr="004A6953">
        <w:t>use</w:t>
      </w:r>
      <w:r w:rsidRPr="004A6953">
        <w:rPr>
          <w:spacing w:val="-10"/>
        </w:rPr>
        <w:t xml:space="preserve"> </w:t>
      </w:r>
      <w:r w:rsidRPr="004A6953">
        <w:t>any</w:t>
      </w:r>
      <w:r w:rsidRPr="004A6953">
        <w:rPr>
          <w:spacing w:val="-11"/>
        </w:rPr>
        <w:t xml:space="preserve"> </w:t>
      </w:r>
      <w:r w:rsidRPr="004A6953">
        <w:t>of</w:t>
      </w:r>
      <w:r w:rsidRPr="004A6953">
        <w:rPr>
          <w:spacing w:val="-11"/>
        </w:rPr>
        <w:t xml:space="preserve"> </w:t>
      </w:r>
      <w:r w:rsidRPr="004A6953">
        <w:t>the</w:t>
      </w:r>
      <w:r w:rsidRPr="004A6953">
        <w:rPr>
          <w:spacing w:val="-10"/>
        </w:rPr>
        <w:t xml:space="preserve"> </w:t>
      </w:r>
      <w:r w:rsidRPr="004A6953">
        <w:t>other</w:t>
      </w:r>
      <w:r w:rsidRPr="004A6953">
        <w:rPr>
          <w:spacing w:val="-10"/>
        </w:rPr>
        <w:t xml:space="preserve"> </w:t>
      </w:r>
      <w:r w:rsidRPr="004A6953">
        <w:t>Party's</w:t>
      </w:r>
      <w:r w:rsidRPr="004A6953">
        <w:rPr>
          <w:spacing w:val="-10"/>
        </w:rPr>
        <w:t xml:space="preserve"> </w:t>
      </w:r>
      <w:r w:rsidRPr="004A6953">
        <w:t>names, logos</w:t>
      </w:r>
      <w:r w:rsidRPr="004A6953">
        <w:rPr>
          <w:spacing w:val="-9"/>
        </w:rPr>
        <w:t xml:space="preserve"> </w:t>
      </w:r>
      <w:r w:rsidRPr="004A6953">
        <w:t>or</w:t>
      </w:r>
      <w:proofErr w:type="gramEnd"/>
      <w:r w:rsidRPr="004A6953">
        <w:rPr>
          <w:spacing w:val="-9"/>
        </w:rPr>
        <w:t xml:space="preserve"> </w:t>
      </w:r>
      <w:r w:rsidRPr="004A6953">
        <w:t>trade</w:t>
      </w:r>
      <w:r w:rsidRPr="004A6953">
        <w:rPr>
          <w:spacing w:val="-9"/>
        </w:rPr>
        <w:t xml:space="preserve"> </w:t>
      </w:r>
      <w:r w:rsidRPr="004A6953">
        <w:t>marks</w:t>
      </w:r>
      <w:r w:rsidRPr="004A6953">
        <w:rPr>
          <w:spacing w:val="-9"/>
        </w:rPr>
        <w:t xml:space="preserve"> </w:t>
      </w:r>
      <w:r w:rsidRPr="004A6953">
        <w:t>on</w:t>
      </w:r>
      <w:r w:rsidRPr="004A6953">
        <w:rPr>
          <w:spacing w:val="-8"/>
        </w:rPr>
        <w:t xml:space="preserve"> </w:t>
      </w:r>
      <w:r w:rsidRPr="004A6953">
        <w:t>any</w:t>
      </w:r>
      <w:r w:rsidRPr="004A6953">
        <w:rPr>
          <w:spacing w:val="-9"/>
        </w:rPr>
        <w:t xml:space="preserve"> </w:t>
      </w:r>
      <w:r w:rsidRPr="004A6953">
        <w:t>of</w:t>
      </w:r>
      <w:r w:rsidRPr="004A6953">
        <w:rPr>
          <w:spacing w:val="-9"/>
        </w:rPr>
        <w:t xml:space="preserve"> </w:t>
      </w:r>
      <w:r w:rsidRPr="004A6953">
        <w:t>its</w:t>
      </w:r>
      <w:r w:rsidRPr="004A6953">
        <w:rPr>
          <w:spacing w:val="-9"/>
        </w:rPr>
        <w:t xml:space="preserve"> </w:t>
      </w:r>
      <w:r w:rsidRPr="004A6953">
        <w:t>products</w:t>
      </w:r>
      <w:r w:rsidRPr="004A6953">
        <w:rPr>
          <w:spacing w:val="-9"/>
        </w:rPr>
        <w:t xml:space="preserve"> </w:t>
      </w:r>
      <w:r w:rsidRPr="004A6953">
        <w:t>or</w:t>
      </w:r>
      <w:r w:rsidRPr="004A6953">
        <w:rPr>
          <w:spacing w:val="-9"/>
        </w:rPr>
        <w:t xml:space="preserve"> </w:t>
      </w:r>
      <w:r w:rsidRPr="004A6953">
        <w:t>services</w:t>
      </w:r>
      <w:r w:rsidRPr="004A6953">
        <w:rPr>
          <w:spacing w:val="-9"/>
        </w:rPr>
        <w:t xml:space="preserve"> </w:t>
      </w:r>
      <w:r w:rsidRPr="004A6953">
        <w:t>without</w:t>
      </w:r>
      <w:r w:rsidRPr="004A6953">
        <w:rPr>
          <w:spacing w:val="-9"/>
        </w:rPr>
        <w:t xml:space="preserve"> </w:t>
      </w:r>
      <w:r w:rsidRPr="004A6953">
        <w:t>the</w:t>
      </w:r>
      <w:r w:rsidRPr="004A6953">
        <w:rPr>
          <w:spacing w:val="-9"/>
        </w:rPr>
        <w:t xml:space="preserve"> </w:t>
      </w:r>
      <w:r w:rsidRPr="004A6953">
        <w:t>other Party's prior written consent.</w:t>
      </w:r>
    </w:p>
    <w:p w:rsidR="004A37C8" w:rsidRPr="004A6953" w:rsidRDefault="008B24A5">
      <w:pPr>
        <w:pStyle w:val="Heading2"/>
        <w:numPr>
          <w:ilvl w:val="1"/>
          <w:numId w:val="65"/>
        </w:numPr>
        <w:tabs>
          <w:tab w:val="left" w:pos="1295"/>
        </w:tabs>
        <w:spacing w:before="121"/>
        <w:ind w:hanging="569"/>
      </w:pPr>
      <w:bookmarkStart w:id="116" w:name="_bookmark116"/>
      <w:bookmarkEnd w:id="116"/>
      <w:r w:rsidRPr="004A6953">
        <w:t>Licence</w:t>
      </w:r>
      <w:r w:rsidRPr="004A6953">
        <w:rPr>
          <w:spacing w:val="-8"/>
        </w:rPr>
        <w:t xml:space="preserve"> </w:t>
      </w:r>
      <w:r w:rsidRPr="004A6953">
        <w:t>granted</w:t>
      </w:r>
      <w:r w:rsidRPr="004A6953">
        <w:rPr>
          <w:spacing w:val="-7"/>
        </w:rPr>
        <w:t xml:space="preserve"> </w:t>
      </w:r>
      <w:r w:rsidRPr="004A6953">
        <w:t>by</w:t>
      </w:r>
      <w:r w:rsidRPr="004A6953">
        <w:rPr>
          <w:spacing w:val="-7"/>
        </w:rPr>
        <w:t xml:space="preserve"> </w:t>
      </w:r>
      <w:r w:rsidRPr="004A6953">
        <w:t>the</w:t>
      </w:r>
      <w:r w:rsidRPr="004A6953">
        <w:rPr>
          <w:spacing w:val="-7"/>
        </w:rPr>
        <w:t xml:space="preserve"> </w:t>
      </w:r>
      <w:r w:rsidRPr="004A6953">
        <w:t>Supplier:</w:t>
      </w:r>
      <w:r w:rsidRPr="004A6953">
        <w:rPr>
          <w:spacing w:val="-8"/>
        </w:rPr>
        <w:t xml:space="preserve"> </w:t>
      </w:r>
      <w:r w:rsidRPr="004A6953">
        <w:t>Project</w:t>
      </w:r>
      <w:r w:rsidRPr="004A6953">
        <w:rPr>
          <w:spacing w:val="-7"/>
        </w:rPr>
        <w:t xml:space="preserve"> </w:t>
      </w:r>
      <w:r w:rsidRPr="004A6953">
        <w:t>Specific</w:t>
      </w:r>
      <w:r w:rsidRPr="004A6953">
        <w:rPr>
          <w:spacing w:val="-7"/>
        </w:rPr>
        <w:t xml:space="preserve"> </w:t>
      </w:r>
      <w:r w:rsidRPr="004A6953">
        <w:rPr>
          <w:spacing w:val="-5"/>
        </w:rPr>
        <w:t>IPR</w:t>
      </w:r>
    </w:p>
    <w:p w:rsidR="004A37C8" w:rsidRPr="004A6953" w:rsidRDefault="008B24A5">
      <w:pPr>
        <w:pStyle w:val="ListParagraph"/>
        <w:numPr>
          <w:ilvl w:val="2"/>
          <w:numId w:val="65"/>
        </w:numPr>
        <w:tabs>
          <w:tab w:val="left" w:pos="2288"/>
        </w:tabs>
        <w:spacing w:before="119"/>
        <w:ind w:right="415"/>
      </w:pPr>
      <w:bookmarkStart w:id="117" w:name="_bookmark117"/>
      <w:bookmarkEnd w:id="117"/>
      <w:r w:rsidRPr="004A6953">
        <w:t>The</w:t>
      </w:r>
      <w:r w:rsidRPr="004A6953">
        <w:rPr>
          <w:spacing w:val="-2"/>
        </w:rPr>
        <w:t xml:space="preserve"> </w:t>
      </w:r>
      <w:r w:rsidRPr="004A6953">
        <w:t>Supplier</w:t>
      </w:r>
      <w:r w:rsidRPr="004A6953">
        <w:rPr>
          <w:spacing w:val="-2"/>
        </w:rPr>
        <w:t xml:space="preserve"> </w:t>
      </w:r>
      <w:r w:rsidRPr="004A6953">
        <w:t>hereby</w:t>
      </w:r>
      <w:r w:rsidRPr="004A6953">
        <w:rPr>
          <w:spacing w:val="-2"/>
        </w:rPr>
        <w:t xml:space="preserve"> </w:t>
      </w:r>
      <w:r w:rsidRPr="004A6953">
        <w:t>grants</w:t>
      </w:r>
      <w:r w:rsidRPr="004A6953">
        <w:rPr>
          <w:spacing w:val="-2"/>
        </w:rPr>
        <w:t xml:space="preserve"> </w:t>
      </w:r>
      <w:r w:rsidRPr="004A6953">
        <w:t>to</w:t>
      </w:r>
      <w:r w:rsidRPr="004A6953">
        <w:rPr>
          <w:spacing w:val="-2"/>
        </w:rPr>
        <w:t xml:space="preserve"> </w:t>
      </w:r>
      <w:r w:rsidRPr="004A6953">
        <w:t>the</w:t>
      </w:r>
      <w:r w:rsidRPr="004A6953">
        <w:rPr>
          <w:spacing w:val="-2"/>
        </w:rPr>
        <w:t xml:space="preserve"> </w:t>
      </w:r>
      <w:r w:rsidRPr="004A6953">
        <w:t>Customer,</w:t>
      </w:r>
      <w:r w:rsidRPr="004A6953">
        <w:rPr>
          <w:spacing w:val="-2"/>
        </w:rPr>
        <w:t xml:space="preserve"> </w:t>
      </w:r>
      <w:r w:rsidRPr="004A6953">
        <w:t>or</w:t>
      </w:r>
      <w:r w:rsidRPr="004A6953">
        <w:rPr>
          <w:spacing w:val="-2"/>
        </w:rPr>
        <w:t xml:space="preserve"> </w:t>
      </w:r>
      <w:r w:rsidRPr="004A6953">
        <w:t>shall</w:t>
      </w:r>
      <w:r w:rsidRPr="004A6953">
        <w:rPr>
          <w:spacing w:val="-2"/>
        </w:rPr>
        <w:t xml:space="preserve"> </w:t>
      </w:r>
      <w:r w:rsidRPr="004A6953">
        <w:t>procure</w:t>
      </w:r>
      <w:r w:rsidRPr="004A6953">
        <w:rPr>
          <w:spacing w:val="-2"/>
        </w:rPr>
        <w:t xml:space="preserve"> </w:t>
      </w:r>
      <w:r w:rsidRPr="004A6953">
        <w:t>the</w:t>
      </w:r>
      <w:r w:rsidRPr="004A6953">
        <w:rPr>
          <w:spacing w:val="-2"/>
        </w:rPr>
        <w:t xml:space="preserve"> </w:t>
      </w:r>
      <w:r w:rsidRPr="004A6953">
        <w:t>direct grant to the Customer of, a perpetual, royalty-free, irrevocable, non- exclusive</w:t>
      </w:r>
      <w:r w:rsidRPr="004A6953">
        <w:rPr>
          <w:spacing w:val="-16"/>
        </w:rPr>
        <w:t xml:space="preserve"> </w:t>
      </w:r>
      <w:r w:rsidRPr="004A6953">
        <w:t>licence</w:t>
      </w:r>
      <w:r w:rsidRPr="004A6953">
        <w:rPr>
          <w:spacing w:val="-15"/>
        </w:rPr>
        <w:t xml:space="preserve"> </w:t>
      </w:r>
      <w:r w:rsidRPr="004A6953">
        <w:t>to</w:t>
      </w:r>
      <w:r w:rsidRPr="004A6953">
        <w:rPr>
          <w:spacing w:val="-15"/>
        </w:rPr>
        <w:t xml:space="preserve"> </w:t>
      </w:r>
      <w:r w:rsidRPr="004A6953">
        <w:t>use</w:t>
      </w:r>
      <w:r w:rsidRPr="004A6953">
        <w:rPr>
          <w:spacing w:val="-16"/>
        </w:rPr>
        <w:t xml:space="preserve"> </w:t>
      </w:r>
      <w:r w:rsidRPr="004A6953">
        <w:t>the</w:t>
      </w:r>
      <w:r w:rsidRPr="004A6953">
        <w:rPr>
          <w:spacing w:val="-15"/>
        </w:rPr>
        <w:t xml:space="preserve"> </w:t>
      </w:r>
      <w:r w:rsidRPr="004A6953">
        <w:t>Project</w:t>
      </w:r>
      <w:r w:rsidRPr="004A6953">
        <w:rPr>
          <w:spacing w:val="-15"/>
        </w:rPr>
        <w:t xml:space="preserve"> </w:t>
      </w:r>
      <w:r w:rsidRPr="004A6953">
        <w:t>Specific</w:t>
      </w:r>
      <w:r w:rsidRPr="004A6953">
        <w:rPr>
          <w:spacing w:val="-15"/>
        </w:rPr>
        <w:t xml:space="preserve"> </w:t>
      </w:r>
      <w:r w:rsidRPr="004A6953">
        <w:t>IPR</w:t>
      </w:r>
      <w:r w:rsidRPr="004A6953">
        <w:rPr>
          <w:spacing w:val="-16"/>
        </w:rPr>
        <w:t xml:space="preserve"> </w:t>
      </w:r>
      <w:r w:rsidRPr="004A6953">
        <w:t>including</w:t>
      </w:r>
      <w:r w:rsidRPr="004A6953">
        <w:rPr>
          <w:spacing w:val="-15"/>
        </w:rPr>
        <w:t xml:space="preserve"> </w:t>
      </w:r>
      <w:r w:rsidRPr="004A6953">
        <w:t>but</w:t>
      </w:r>
      <w:r w:rsidRPr="004A6953">
        <w:rPr>
          <w:spacing w:val="-15"/>
        </w:rPr>
        <w:t xml:space="preserve"> </w:t>
      </w:r>
      <w:r w:rsidRPr="004A6953">
        <w:t>not</w:t>
      </w:r>
      <w:r w:rsidRPr="004A6953">
        <w:rPr>
          <w:spacing w:val="-16"/>
        </w:rPr>
        <w:t xml:space="preserve"> </w:t>
      </w:r>
      <w:r w:rsidRPr="004A6953">
        <w:t xml:space="preserve">limited to the right to copy, adapt, publish and distribute such Project Specific </w:t>
      </w:r>
      <w:r w:rsidRPr="004A6953">
        <w:rPr>
          <w:spacing w:val="-4"/>
        </w:rPr>
        <w:t>IPR.</w:t>
      </w:r>
    </w:p>
    <w:p w:rsidR="004A37C8" w:rsidRPr="004A6953" w:rsidRDefault="008B24A5">
      <w:pPr>
        <w:pStyle w:val="Heading2"/>
        <w:numPr>
          <w:ilvl w:val="1"/>
          <w:numId w:val="65"/>
        </w:numPr>
        <w:tabs>
          <w:tab w:val="left" w:pos="1295"/>
        </w:tabs>
        <w:spacing w:before="121"/>
        <w:ind w:hanging="569"/>
      </w:pPr>
      <w:bookmarkStart w:id="118" w:name="_bookmark118"/>
      <w:bookmarkEnd w:id="118"/>
      <w:r w:rsidRPr="004A6953">
        <w:t>Licence</w:t>
      </w:r>
      <w:r w:rsidRPr="004A6953">
        <w:rPr>
          <w:spacing w:val="-8"/>
        </w:rPr>
        <w:t xml:space="preserve"> </w:t>
      </w:r>
      <w:r w:rsidRPr="004A6953">
        <w:t>granted</w:t>
      </w:r>
      <w:r w:rsidRPr="004A6953">
        <w:rPr>
          <w:spacing w:val="-8"/>
        </w:rPr>
        <w:t xml:space="preserve"> </w:t>
      </w:r>
      <w:r w:rsidRPr="004A6953">
        <w:t>by</w:t>
      </w:r>
      <w:r w:rsidRPr="004A6953">
        <w:rPr>
          <w:spacing w:val="-8"/>
        </w:rPr>
        <w:t xml:space="preserve"> </w:t>
      </w:r>
      <w:r w:rsidRPr="004A6953">
        <w:t>the</w:t>
      </w:r>
      <w:r w:rsidRPr="004A6953">
        <w:rPr>
          <w:spacing w:val="-8"/>
        </w:rPr>
        <w:t xml:space="preserve"> </w:t>
      </w:r>
      <w:r w:rsidRPr="004A6953">
        <w:t>Supplier:</w:t>
      </w:r>
      <w:r w:rsidRPr="004A6953">
        <w:rPr>
          <w:spacing w:val="-9"/>
        </w:rPr>
        <w:t xml:space="preserve"> </w:t>
      </w:r>
      <w:r w:rsidRPr="004A6953">
        <w:t>Supplier</w:t>
      </w:r>
      <w:r w:rsidRPr="004A6953">
        <w:rPr>
          <w:spacing w:val="-8"/>
        </w:rPr>
        <w:t xml:space="preserve"> </w:t>
      </w:r>
      <w:r w:rsidRPr="004A6953">
        <w:t>Background</w:t>
      </w:r>
      <w:r w:rsidRPr="004A6953">
        <w:rPr>
          <w:spacing w:val="-8"/>
        </w:rPr>
        <w:t xml:space="preserve"> </w:t>
      </w:r>
      <w:r w:rsidRPr="004A6953">
        <w:rPr>
          <w:spacing w:val="-5"/>
        </w:rPr>
        <w:t>IPR</w:t>
      </w:r>
    </w:p>
    <w:p w:rsidR="004A37C8" w:rsidRPr="004A6953" w:rsidRDefault="008B24A5">
      <w:pPr>
        <w:pStyle w:val="ListParagraph"/>
        <w:numPr>
          <w:ilvl w:val="2"/>
          <w:numId w:val="65"/>
        </w:numPr>
        <w:tabs>
          <w:tab w:val="left" w:pos="2288"/>
        </w:tabs>
        <w:spacing w:before="119"/>
        <w:ind w:right="416"/>
      </w:pPr>
      <w:r w:rsidRPr="004A6953">
        <w:t xml:space="preserve">The Supplier hereby grants to the Customer a perpetual, royalty-free and non-exclusive licence to use </w:t>
      </w:r>
      <w:bookmarkStart w:id="119" w:name="_bookmark119"/>
      <w:bookmarkEnd w:id="119"/>
      <w:r w:rsidRPr="004A6953">
        <w:t>the Supplier Background IPR for any purpose relating to the Goods and/or Services (or substantially equivalent goods and/or services) or for any purpose relating to the exercise</w:t>
      </w:r>
      <w:r w:rsidRPr="004A6953">
        <w:rPr>
          <w:spacing w:val="-13"/>
        </w:rPr>
        <w:t xml:space="preserve"> </w:t>
      </w:r>
      <w:r w:rsidRPr="004A6953">
        <w:t>of</w:t>
      </w:r>
      <w:r w:rsidRPr="004A6953">
        <w:rPr>
          <w:spacing w:val="-12"/>
        </w:rPr>
        <w:t xml:space="preserve"> </w:t>
      </w:r>
      <w:r w:rsidRPr="004A6953">
        <w:t>the</w:t>
      </w:r>
      <w:r w:rsidRPr="004A6953">
        <w:rPr>
          <w:spacing w:val="-12"/>
        </w:rPr>
        <w:t xml:space="preserve"> </w:t>
      </w:r>
      <w:r w:rsidRPr="004A6953">
        <w:t>Customer’s</w:t>
      </w:r>
      <w:r w:rsidRPr="004A6953">
        <w:rPr>
          <w:spacing w:val="-12"/>
        </w:rPr>
        <w:t xml:space="preserve"> </w:t>
      </w:r>
      <w:r w:rsidRPr="004A6953">
        <w:t>(or,</w:t>
      </w:r>
      <w:r w:rsidRPr="004A6953">
        <w:rPr>
          <w:spacing w:val="-12"/>
        </w:rPr>
        <w:t xml:space="preserve"> </w:t>
      </w:r>
      <w:r w:rsidRPr="004A6953">
        <w:t>if</w:t>
      </w:r>
      <w:r w:rsidRPr="004A6953">
        <w:rPr>
          <w:spacing w:val="-12"/>
        </w:rPr>
        <w:t xml:space="preserve"> </w:t>
      </w:r>
      <w:r w:rsidRPr="004A6953">
        <w:t>the</w:t>
      </w:r>
      <w:r w:rsidRPr="004A6953">
        <w:rPr>
          <w:spacing w:val="-13"/>
        </w:rPr>
        <w:t xml:space="preserve"> </w:t>
      </w:r>
      <w:r w:rsidRPr="004A6953">
        <w:t>Customer</w:t>
      </w:r>
      <w:r w:rsidRPr="004A6953">
        <w:rPr>
          <w:spacing w:val="-12"/>
        </w:rPr>
        <w:t xml:space="preserve"> </w:t>
      </w:r>
      <w:r w:rsidRPr="004A6953">
        <w:t>is</w:t>
      </w:r>
      <w:r w:rsidRPr="004A6953">
        <w:rPr>
          <w:spacing w:val="-12"/>
        </w:rPr>
        <w:t xml:space="preserve"> </w:t>
      </w:r>
      <w:r w:rsidRPr="004A6953">
        <w:t>a</w:t>
      </w:r>
      <w:r w:rsidRPr="004A6953">
        <w:rPr>
          <w:spacing w:val="-12"/>
        </w:rPr>
        <w:t xml:space="preserve"> </w:t>
      </w:r>
      <w:r w:rsidRPr="004A6953">
        <w:t>Central</w:t>
      </w:r>
      <w:r w:rsidRPr="004A6953">
        <w:rPr>
          <w:spacing w:val="-12"/>
        </w:rPr>
        <w:t xml:space="preserve"> </w:t>
      </w:r>
      <w:r w:rsidRPr="004A6953">
        <w:t>Government Body, any other Central Government Body’s) business or function.</w:t>
      </w:r>
    </w:p>
    <w:p w:rsidR="004A37C8" w:rsidRPr="004A6953" w:rsidRDefault="008B24A5">
      <w:pPr>
        <w:pStyle w:val="ListParagraph"/>
        <w:numPr>
          <w:ilvl w:val="2"/>
          <w:numId w:val="65"/>
        </w:numPr>
        <w:tabs>
          <w:tab w:val="left" w:pos="2288"/>
        </w:tabs>
        <w:ind w:right="417"/>
      </w:pPr>
      <w:bookmarkStart w:id="120" w:name="_bookmark120"/>
      <w:bookmarkEnd w:id="120"/>
      <w:r w:rsidRPr="004A6953">
        <w:t>At any time during the Contract Period or following the Contract Expiry Date, the Supplier may terminate a licence granted in respect of the Supplier</w:t>
      </w:r>
      <w:r w:rsidRPr="004A6953">
        <w:rPr>
          <w:spacing w:val="-15"/>
        </w:rPr>
        <w:t xml:space="preserve"> </w:t>
      </w:r>
      <w:r w:rsidRPr="004A6953">
        <w:t>Background</w:t>
      </w:r>
      <w:r w:rsidRPr="004A6953">
        <w:rPr>
          <w:spacing w:val="-15"/>
        </w:rPr>
        <w:t xml:space="preserve"> </w:t>
      </w:r>
      <w:r w:rsidRPr="004A6953">
        <w:t>IPR</w:t>
      </w:r>
      <w:r w:rsidRPr="004A6953">
        <w:rPr>
          <w:spacing w:val="-15"/>
        </w:rPr>
        <w:t xml:space="preserve"> </w:t>
      </w:r>
      <w:r w:rsidRPr="004A6953">
        <w:t>under</w:t>
      </w:r>
      <w:r w:rsidRPr="004A6953">
        <w:rPr>
          <w:spacing w:val="-15"/>
        </w:rPr>
        <w:t xml:space="preserve"> </w:t>
      </w:r>
      <w:r w:rsidRPr="004A6953">
        <w:t>Clause</w:t>
      </w:r>
      <w:r w:rsidRPr="004A6953">
        <w:rPr>
          <w:spacing w:val="-12"/>
        </w:rPr>
        <w:t xml:space="preserve"> </w:t>
      </w:r>
      <w:hyperlink w:anchor="_bookmark119" w:history="1">
        <w:r w:rsidRPr="004A6953">
          <w:t>33.3.1</w:t>
        </w:r>
        <w:r w:rsidRPr="004A6953">
          <w:rPr>
            <w:spacing w:val="-15"/>
          </w:rPr>
          <w:t xml:space="preserve"> </w:t>
        </w:r>
      </w:hyperlink>
      <w:r w:rsidRPr="004A6953">
        <w:t>by</w:t>
      </w:r>
      <w:r w:rsidRPr="004A6953">
        <w:rPr>
          <w:spacing w:val="-15"/>
        </w:rPr>
        <w:t xml:space="preserve"> </w:t>
      </w:r>
      <w:r w:rsidRPr="004A6953">
        <w:t>giving</w:t>
      </w:r>
      <w:r w:rsidRPr="004A6953">
        <w:rPr>
          <w:spacing w:val="-16"/>
        </w:rPr>
        <w:t xml:space="preserve"> </w:t>
      </w:r>
      <w:r w:rsidRPr="004A6953">
        <w:t>thirty</w:t>
      </w:r>
      <w:r w:rsidRPr="004A6953">
        <w:rPr>
          <w:spacing w:val="-14"/>
        </w:rPr>
        <w:t xml:space="preserve"> </w:t>
      </w:r>
      <w:r w:rsidRPr="004A6953">
        <w:t>(30)</w:t>
      </w:r>
      <w:r w:rsidRPr="004A6953">
        <w:rPr>
          <w:spacing w:val="-15"/>
        </w:rPr>
        <w:t xml:space="preserve"> </w:t>
      </w:r>
      <w:r w:rsidRPr="004A6953">
        <w:t xml:space="preserve">days’ notice in writing (or such other period as agreed by the Parties) if there is a Customer Cause which constitutes a material breach of the terms of </w:t>
      </w:r>
      <w:hyperlink w:anchor="_bookmark119" w:history="1">
        <w:r w:rsidRPr="004A6953">
          <w:t>33.3.1</w:t>
        </w:r>
      </w:hyperlink>
      <w:r w:rsidRPr="004A6953">
        <w:t xml:space="preserve"> which, if the breach is capable of remedy, is not remedied within twenty (20) Working Days after the Supplier gives the Customer written notice specifying the breach and requiring its remedy.</w:t>
      </w:r>
    </w:p>
    <w:p w:rsidR="004A37C8" w:rsidRPr="004A6953" w:rsidRDefault="004A37C8">
      <w:pPr>
        <w:jc w:val="both"/>
        <w:sectPr w:rsidR="004A37C8" w:rsidRPr="004A6953">
          <w:pgSz w:w="11910" w:h="16840"/>
          <w:pgMar w:top="1380" w:right="1020" w:bottom="280" w:left="1280" w:header="720" w:footer="720" w:gutter="0"/>
          <w:cols w:space="720"/>
        </w:sectPr>
      </w:pPr>
    </w:p>
    <w:p w:rsidR="004A37C8" w:rsidRPr="004A6953" w:rsidRDefault="008B24A5">
      <w:pPr>
        <w:pStyle w:val="ListParagraph"/>
        <w:numPr>
          <w:ilvl w:val="2"/>
          <w:numId w:val="65"/>
        </w:numPr>
        <w:tabs>
          <w:tab w:val="left" w:pos="2288"/>
        </w:tabs>
        <w:spacing w:before="81"/>
        <w:ind w:right="423"/>
      </w:pPr>
      <w:r w:rsidRPr="004A6953">
        <w:lastRenderedPageBreak/>
        <w:t xml:space="preserve">In the event the licence of the Supplier Background IPR is terminated pursuant to Clause </w:t>
      </w:r>
      <w:hyperlink w:anchor="_bookmark120" w:history="1">
        <w:r w:rsidRPr="004A6953">
          <w:t>33.3.2</w:t>
        </w:r>
      </w:hyperlink>
      <w:r w:rsidRPr="004A6953">
        <w:t>, the Customer shall:</w:t>
      </w:r>
    </w:p>
    <w:p w:rsidR="004A37C8" w:rsidRPr="004A6953" w:rsidRDefault="008B24A5">
      <w:pPr>
        <w:pStyle w:val="ListParagraph"/>
        <w:numPr>
          <w:ilvl w:val="3"/>
          <w:numId w:val="65"/>
        </w:numPr>
        <w:tabs>
          <w:tab w:val="left" w:pos="2996"/>
        </w:tabs>
        <w:spacing w:before="121"/>
      </w:pPr>
      <w:r w:rsidRPr="004A6953">
        <w:t>immediately</w:t>
      </w:r>
      <w:r w:rsidRPr="004A6953">
        <w:rPr>
          <w:spacing w:val="-15"/>
        </w:rPr>
        <w:t xml:space="preserve"> </w:t>
      </w:r>
      <w:r w:rsidRPr="004A6953">
        <w:t>cease</w:t>
      </w:r>
      <w:r w:rsidRPr="004A6953">
        <w:rPr>
          <w:spacing w:val="-13"/>
        </w:rPr>
        <w:t xml:space="preserve"> </w:t>
      </w:r>
      <w:r w:rsidRPr="004A6953">
        <w:t>all</w:t>
      </w:r>
      <w:r w:rsidRPr="004A6953">
        <w:rPr>
          <w:spacing w:val="-13"/>
        </w:rPr>
        <w:t xml:space="preserve"> </w:t>
      </w:r>
      <w:r w:rsidRPr="004A6953">
        <w:t>use</w:t>
      </w:r>
      <w:r w:rsidRPr="004A6953">
        <w:rPr>
          <w:spacing w:val="-13"/>
        </w:rPr>
        <w:t xml:space="preserve"> </w:t>
      </w:r>
      <w:r w:rsidRPr="004A6953">
        <w:t>of</w:t>
      </w:r>
      <w:r w:rsidRPr="004A6953">
        <w:rPr>
          <w:spacing w:val="-13"/>
        </w:rPr>
        <w:t xml:space="preserve"> </w:t>
      </w:r>
      <w:r w:rsidRPr="004A6953">
        <w:t>the</w:t>
      </w:r>
      <w:r w:rsidRPr="004A6953">
        <w:rPr>
          <w:spacing w:val="-12"/>
        </w:rPr>
        <w:t xml:space="preserve"> </w:t>
      </w:r>
      <w:r w:rsidRPr="004A6953">
        <w:t>Supplier</w:t>
      </w:r>
      <w:r w:rsidRPr="004A6953">
        <w:rPr>
          <w:spacing w:val="-13"/>
        </w:rPr>
        <w:t xml:space="preserve"> </w:t>
      </w:r>
      <w:r w:rsidRPr="004A6953">
        <w:t>Background</w:t>
      </w:r>
      <w:r w:rsidRPr="004A6953">
        <w:rPr>
          <w:spacing w:val="-13"/>
        </w:rPr>
        <w:t xml:space="preserve"> </w:t>
      </w:r>
      <w:r w:rsidRPr="004A6953">
        <w:rPr>
          <w:spacing w:val="-4"/>
        </w:rPr>
        <w:t>IPR;</w:t>
      </w:r>
    </w:p>
    <w:p w:rsidR="004A37C8" w:rsidRPr="004A6953" w:rsidRDefault="008B24A5">
      <w:pPr>
        <w:pStyle w:val="ListParagraph"/>
        <w:numPr>
          <w:ilvl w:val="3"/>
          <w:numId w:val="65"/>
        </w:numPr>
        <w:tabs>
          <w:tab w:val="left" w:pos="2996"/>
        </w:tabs>
        <w:spacing w:before="119"/>
        <w:ind w:right="420"/>
      </w:pPr>
      <w:r w:rsidRPr="004A6953">
        <w:t>at</w:t>
      </w:r>
      <w:r w:rsidRPr="004A6953">
        <w:rPr>
          <w:spacing w:val="-16"/>
        </w:rPr>
        <w:t xml:space="preserve"> </w:t>
      </w:r>
      <w:r w:rsidRPr="004A6953">
        <w:t>the</w:t>
      </w:r>
      <w:r w:rsidRPr="004A6953">
        <w:rPr>
          <w:spacing w:val="-15"/>
        </w:rPr>
        <w:t xml:space="preserve"> </w:t>
      </w:r>
      <w:r w:rsidRPr="004A6953">
        <w:t>discretion</w:t>
      </w:r>
      <w:r w:rsidRPr="004A6953">
        <w:rPr>
          <w:spacing w:val="-15"/>
        </w:rPr>
        <w:t xml:space="preserve"> </w:t>
      </w:r>
      <w:r w:rsidRPr="004A6953">
        <w:t>of</w:t>
      </w:r>
      <w:r w:rsidRPr="004A6953">
        <w:rPr>
          <w:spacing w:val="-16"/>
        </w:rPr>
        <w:t xml:space="preserve"> </w:t>
      </w:r>
      <w:r w:rsidRPr="004A6953">
        <w:t>the</w:t>
      </w:r>
      <w:r w:rsidRPr="004A6953">
        <w:rPr>
          <w:spacing w:val="-15"/>
        </w:rPr>
        <w:t xml:space="preserve"> </w:t>
      </w:r>
      <w:r w:rsidRPr="004A6953">
        <w:t>Supplier,</w:t>
      </w:r>
      <w:r w:rsidRPr="004A6953">
        <w:rPr>
          <w:spacing w:val="-15"/>
        </w:rPr>
        <w:t xml:space="preserve"> </w:t>
      </w:r>
      <w:r w:rsidRPr="004A6953">
        <w:t>return</w:t>
      </w:r>
      <w:r w:rsidRPr="004A6953">
        <w:rPr>
          <w:spacing w:val="-15"/>
        </w:rPr>
        <w:t xml:space="preserve"> </w:t>
      </w:r>
      <w:r w:rsidRPr="004A6953">
        <w:t>or</w:t>
      </w:r>
      <w:r w:rsidRPr="004A6953">
        <w:rPr>
          <w:spacing w:val="-16"/>
        </w:rPr>
        <w:t xml:space="preserve"> </w:t>
      </w:r>
      <w:r w:rsidRPr="004A6953">
        <w:t>destroy</w:t>
      </w:r>
      <w:r w:rsidRPr="004A6953">
        <w:rPr>
          <w:spacing w:val="-15"/>
        </w:rPr>
        <w:t xml:space="preserve"> </w:t>
      </w:r>
      <w:r w:rsidRPr="004A6953">
        <w:t>documents</w:t>
      </w:r>
      <w:r w:rsidRPr="004A6953">
        <w:rPr>
          <w:spacing w:val="-15"/>
        </w:rPr>
        <w:t xml:space="preserve"> </w:t>
      </w:r>
      <w:r w:rsidRPr="004A6953">
        <w:t>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p>
    <w:p w:rsidR="004A37C8" w:rsidRPr="004A6953" w:rsidRDefault="008B24A5">
      <w:pPr>
        <w:pStyle w:val="ListParagraph"/>
        <w:numPr>
          <w:ilvl w:val="3"/>
          <w:numId w:val="65"/>
        </w:numPr>
        <w:tabs>
          <w:tab w:val="left" w:pos="2996"/>
        </w:tabs>
        <w:ind w:right="415"/>
      </w:pPr>
      <w:r w:rsidRPr="004A6953">
        <w:t>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w:t>
      </w:r>
    </w:p>
    <w:p w:rsidR="004A37C8" w:rsidRPr="004A6953" w:rsidRDefault="008B24A5">
      <w:pPr>
        <w:pStyle w:val="Heading2"/>
        <w:numPr>
          <w:ilvl w:val="1"/>
          <w:numId w:val="65"/>
        </w:numPr>
        <w:tabs>
          <w:tab w:val="left" w:pos="1295"/>
        </w:tabs>
        <w:ind w:hanging="569"/>
      </w:pPr>
      <w:r w:rsidRPr="004A6953">
        <w:t>Customer’s</w:t>
      </w:r>
      <w:r w:rsidRPr="004A6953">
        <w:rPr>
          <w:spacing w:val="-11"/>
        </w:rPr>
        <w:t xml:space="preserve"> </w:t>
      </w:r>
      <w:r w:rsidRPr="004A6953">
        <w:t>right</w:t>
      </w:r>
      <w:r w:rsidRPr="004A6953">
        <w:rPr>
          <w:spacing w:val="-10"/>
        </w:rPr>
        <w:t xml:space="preserve"> </w:t>
      </w:r>
      <w:r w:rsidRPr="004A6953">
        <w:t>to</w:t>
      </w:r>
      <w:r w:rsidRPr="004A6953">
        <w:rPr>
          <w:spacing w:val="-12"/>
        </w:rPr>
        <w:t xml:space="preserve"> </w:t>
      </w:r>
      <w:r w:rsidRPr="004A6953">
        <w:t>sub-</w:t>
      </w:r>
      <w:r w:rsidRPr="004A6953">
        <w:rPr>
          <w:spacing w:val="-2"/>
        </w:rPr>
        <w:t>license</w:t>
      </w:r>
    </w:p>
    <w:p w:rsidR="004A37C8" w:rsidRPr="004A6953" w:rsidRDefault="008B24A5">
      <w:pPr>
        <w:pStyle w:val="ListParagraph"/>
        <w:numPr>
          <w:ilvl w:val="2"/>
          <w:numId w:val="65"/>
        </w:numPr>
        <w:tabs>
          <w:tab w:val="left" w:pos="2288"/>
        </w:tabs>
        <w:spacing w:before="121"/>
        <w:ind w:right="417"/>
      </w:pPr>
      <w:r w:rsidRPr="004A6953">
        <w:t>The Customer shall be freely entitled to sub-license the rights granted to</w:t>
      </w:r>
      <w:r w:rsidRPr="004A6953">
        <w:rPr>
          <w:spacing w:val="-10"/>
        </w:rPr>
        <w:t xml:space="preserve"> </w:t>
      </w:r>
      <w:r w:rsidRPr="004A6953">
        <w:t>it</w:t>
      </w:r>
      <w:r w:rsidRPr="004A6953">
        <w:rPr>
          <w:spacing w:val="-11"/>
        </w:rPr>
        <w:t xml:space="preserve"> </w:t>
      </w:r>
      <w:r w:rsidRPr="004A6953">
        <w:t>pursuant</w:t>
      </w:r>
      <w:r w:rsidRPr="004A6953">
        <w:rPr>
          <w:spacing w:val="-11"/>
        </w:rPr>
        <w:t xml:space="preserve"> </w:t>
      </w:r>
      <w:r w:rsidRPr="004A6953">
        <w:t>to</w:t>
      </w:r>
      <w:r w:rsidRPr="004A6953">
        <w:rPr>
          <w:spacing w:val="-10"/>
        </w:rPr>
        <w:t xml:space="preserve"> </w:t>
      </w:r>
      <w:r w:rsidRPr="004A6953">
        <w:t>Clause</w:t>
      </w:r>
      <w:r w:rsidRPr="004A6953">
        <w:rPr>
          <w:spacing w:val="-10"/>
        </w:rPr>
        <w:t xml:space="preserve"> </w:t>
      </w:r>
      <w:hyperlink w:anchor="_bookmark117" w:history="1">
        <w:r w:rsidRPr="004A6953">
          <w:t>33.2.1</w:t>
        </w:r>
        <w:r w:rsidRPr="004A6953">
          <w:rPr>
            <w:spacing w:val="-10"/>
          </w:rPr>
          <w:t xml:space="preserve"> </w:t>
        </w:r>
      </w:hyperlink>
      <w:r w:rsidRPr="004A6953">
        <w:t>(Licence</w:t>
      </w:r>
      <w:r w:rsidRPr="004A6953">
        <w:rPr>
          <w:spacing w:val="-10"/>
        </w:rPr>
        <w:t xml:space="preserve"> </w:t>
      </w:r>
      <w:r w:rsidRPr="004A6953">
        <w:t>granted</w:t>
      </w:r>
      <w:r w:rsidRPr="004A6953">
        <w:rPr>
          <w:spacing w:val="-11"/>
        </w:rPr>
        <w:t xml:space="preserve"> </w:t>
      </w:r>
      <w:r w:rsidRPr="004A6953">
        <w:t>by</w:t>
      </w:r>
      <w:r w:rsidRPr="004A6953">
        <w:rPr>
          <w:spacing w:val="-10"/>
        </w:rPr>
        <w:t xml:space="preserve"> </w:t>
      </w:r>
      <w:r w:rsidRPr="004A6953">
        <w:t>the</w:t>
      </w:r>
      <w:r w:rsidRPr="004A6953">
        <w:rPr>
          <w:spacing w:val="-11"/>
        </w:rPr>
        <w:t xml:space="preserve"> </w:t>
      </w:r>
      <w:r w:rsidRPr="004A6953">
        <w:t>Supplier:</w:t>
      </w:r>
      <w:r w:rsidRPr="004A6953">
        <w:rPr>
          <w:spacing w:val="-10"/>
        </w:rPr>
        <w:t xml:space="preserve"> </w:t>
      </w:r>
      <w:r w:rsidRPr="004A6953">
        <w:t>Project Specific IPR).</w:t>
      </w:r>
    </w:p>
    <w:p w:rsidR="004A37C8" w:rsidRPr="004A6953" w:rsidRDefault="008B24A5">
      <w:pPr>
        <w:pStyle w:val="ListParagraph"/>
        <w:numPr>
          <w:ilvl w:val="2"/>
          <w:numId w:val="65"/>
        </w:numPr>
        <w:tabs>
          <w:tab w:val="left" w:pos="2288"/>
        </w:tabs>
        <w:spacing w:before="119"/>
      </w:pPr>
      <w:r w:rsidRPr="004A6953">
        <w:t>The</w:t>
      </w:r>
      <w:r w:rsidRPr="004A6953">
        <w:rPr>
          <w:spacing w:val="-8"/>
        </w:rPr>
        <w:t xml:space="preserve"> </w:t>
      </w:r>
      <w:r w:rsidRPr="004A6953">
        <w:t>Customer</w:t>
      </w:r>
      <w:r w:rsidRPr="004A6953">
        <w:rPr>
          <w:spacing w:val="-7"/>
        </w:rPr>
        <w:t xml:space="preserve"> </w:t>
      </w:r>
      <w:r w:rsidRPr="004A6953">
        <w:t>may</w:t>
      </w:r>
      <w:r w:rsidRPr="004A6953">
        <w:rPr>
          <w:spacing w:val="-7"/>
        </w:rPr>
        <w:t xml:space="preserve"> </w:t>
      </w:r>
      <w:r w:rsidRPr="004A6953">
        <w:t>sub-</w:t>
      </w:r>
      <w:r w:rsidRPr="004A6953">
        <w:rPr>
          <w:spacing w:val="-2"/>
        </w:rPr>
        <w:t>license:</w:t>
      </w:r>
    </w:p>
    <w:p w:rsidR="004A37C8" w:rsidRPr="004A6953" w:rsidRDefault="008B24A5">
      <w:pPr>
        <w:pStyle w:val="ListParagraph"/>
        <w:numPr>
          <w:ilvl w:val="3"/>
          <w:numId w:val="65"/>
        </w:numPr>
        <w:tabs>
          <w:tab w:val="left" w:pos="2996"/>
        </w:tabs>
        <w:ind w:right="419"/>
      </w:pPr>
      <w:r w:rsidRPr="004A6953">
        <w:t xml:space="preserve">the rights granted under Clause </w:t>
      </w:r>
      <w:hyperlink w:anchor="_bookmark119" w:history="1">
        <w:r w:rsidRPr="004A6953">
          <w:t xml:space="preserve">33.3.1 </w:t>
        </w:r>
      </w:hyperlink>
      <w:r w:rsidRPr="004A6953">
        <w:t>(Licence granted by the Supplier:</w:t>
      </w:r>
      <w:r w:rsidRPr="004A6953">
        <w:rPr>
          <w:spacing w:val="-12"/>
        </w:rPr>
        <w:t xml:space="preserve"> </w:t>
      </w:r>
      <w:r w:rsidRPr="004A6953">
        <w:t>Supplier</w:t>
      </w:r>
      <w:r w:rsidRPr="004A6953">
        <w:rPr>
          <w:spacing w:val="-13"/>
        </w:rPr>
        <w:t xml:space="preserve"> </w:t>
      </w:r>
      <w:r w:rsidRPr="004A6953">
        <w:t>Background</w:t>
      </w:r>
      <w:r w:rsidRPr="004A6953">
        <w:rPr>
          <w:spacing w:val="-12"/>
        </w:rPr>
        <w:t xml:space="preserve"> </w:t>
      </w:r>
      <w:r w:rsidRPr="004A6953">
        <w:t>IPR)</w:t>
      </w:r>
      <w:r w:rsidRPr="004A6953">
        <w:rPr>
          <w:spacing w:val="-13"/>
        </w:rPr>
        <w:t xml:space="preserve"> </w:t>
      </w:r>
      <w:r w:rsidRPr="004A6953">
        <w:t>to</w:t>
      </w:r>
      <w:r w:rsidRPr="004A6953">
        <w:rPr>
          <w:spacing w:val="-12"/>
        </w:rPr>
        <w:t xml:space="preserve"> </w:t>
      </w:r>
      <w:r w:rsidRPr="004A6953">
        <w:t>a</w:t>
      </w:r>
      <w:r w:rsidRPr="004A6953">
        <w:rPr>
          <w:spacing w:val="-12"/>
        </w:rPr>
        <w:t xml:space="preserve"> </w:t>
      </w:r>
      <w:r w:rsidRPr="004A6953">
        <w:t>third</w:t>
      </w:r>
      <w:r w:rsidRPr="004A6953">
        <w:rPr>
          <w:spacing w:val="-12"/>
        </w:rPr>
        <w:t xml:space="preserve"> </w:t>
      </w:r>
      <w:r w:rsidRPr="004A6953">
        <w:t>party</w:t>
      </w:r>
      <w:r w:rsidRPr="004A6953">
        <w:rPr>
          <w:spacing w:val="-12"/>
        </w:rPr>
        <w:t xml:space="preserve"> </w:t>
      </w:r>
      <w:r w:rsidRPr="004A6953">
        <w:t>(including</w:t>
      </w:r>
      <w:r w:rsidRPr="004A6953">
        <w:rPr>
          <w:spacing w:val="-13"/>
        </w:rPr>
        <w:t xml:space="preserve"> </w:t>
      </w:r>
      <w:r w:rsidRPr="004A6953">
        <w:t xml:space="preserve">for the avoidance of doubt, any Replacement Supplier) provided </w:t>
      </w:r>
      <w:r w:rsidRPr="004A6953">
        <w:rPr>
          <w:spacing w:val="-2"/>
        </w:rPr>
        <w:t>that:</w:t>
      </w:r>
    </w:p>
    <w:p w:rsidR="004A37C8" w:rsidRPr="004A6953" w:rsidRDefault="00E631FC">
      <w:pPr>
        <w:pStyle w:val="BodyText"/>
        <w:ind w:left="3562" w:right="418"/>
      </w:pPr>
      <w:r w:rsidRPr="004A6953">
        <w:pict>
          <v:rect id="docshape43" o:spid="_x0000_s1081" style="position:absolute;left:0;text-align:left;margin-left:213.8pt;margin-top:6pt;width:28.3pt;height:12.6pt;z-index:15750144;mso-position-horizontal-relative:page" fillcolor="black" stroked="f">
            <w10:wrap anchorx="page"/>
          </v:rect>
        </w:pict>
      </w:r>
      <w:proofErr w:type="gramStart"/>
      <w:r w:rsidR="008B24A5" w:rsidRPr="004A6953">
        <w:t>the</w:t>
      </w:r>
      <w:proofErr w:type="gramEnd"/>
      <w:r w:rsidR="008B24A5" w:rsidRPr="004A6953">
        <w:rPr>
          <w:spacing w:val="-6"/>
        </w:rPr>
        <w:t xml:space="preserve"> </w:t>
      </w:r>
      <w:r w:rsidR="008B24A5" w:rsidRPr="004A6953">
        <w:t>sub-licence</w:t>
      </w:r>
      <w:r w:rsidR="008B24A5" w:rsidRPr="004A6953">
        <w:rPr>
          <w:spacing w:val="-6"/>
        </w:rPr>
        <w:t xml:space="preserve"> </w:t>
      </w:r>
      <w:r w:rsidR="008B24A5" w:rsidRPr="004A6953">
        <w:t>is</w:t>
      </w:r>
      <w:r w:rsidR="008B24A5" w:rsidRPr="004A6953">
        <w:rPr>
          <w:spacing w:val="-6"/>
        </w:rPr>
        <w:t xml:space="preserve"> </w:t>
      </w:r>
      <w:r w:rsidR="008B24A5" w:rsidRPr="004A6953">
        <w:t>on</w:t>
      </w:r>
      <w:r w:rsidR="008B24A5" w:rsidRPr="004A6953">
        <w:rPr>
          <w:spacing w:val="-6"/>
        </w:rPr>
        <w:t xml:space="preserve"> </w:t>
      </w:r>
      <w:r w:rsidR="008B24A5" w:rsidRPr="004A6953">
        <w:t>terms</w:t>
      </w:r>
      <w:r w:rsidR="008B24A5" w:rsidRPr="004A6953">
        <w:rPr>
          <w:spacing w:val="-6"/>
        </w:rPr>
        <w:t xml:space="preserve"> </w:t>
      </w:r>
      <w:r w:rsidR="008B24A5" w:rsidRPr="004A6953">
        <w:t>no</w:t>
      </w:r>
      <w:r w:rsidR="008B24A5" w:rsidRPr="004A6953">
        <w:rPr>
          <w:spacing w:val="-6"/>
        </w:rPr>
        <w:t xml:space="preserve"> </w:t>
      </w:r>
      <w:r w:rsidR="008B24A5" w:rsidRPr="004A6953">
        <w:t>broader</w:t>
      </w:r>
      <w:r w:rsidR="008B24A5" w:rsidRPr="004A6953">
        <w:rPr>
          <w:spacing w:val="-6"/>
        </w:rPr>
        <w:t xml:space="preserve"> </w:t>
      </w:r>
      <w:r w:rsidR="008B24A5" w:rsidRPr="004A6953">
        <w:t>than</w:t>
      </w:r>
      <w:r w:rsidR="008B24A5" w:rsidRPr="004A6953">
        <w:rPr>
          <w:spacing w:val="-6"/>
        </w:rPr>
        <w:t xml:space="preserve"> </w:t>
      </w:r>
      <w:r w:rsidR="008B24A5" w:rsidRPr="004A6953">
        <w:t>those</w:t>
      </w:r>
      <w:r w:rsidR="008B24A5" w:rsidRPr="004A6953">
        <w:rPr>
          <w:spacing w:val="-6"/>
        </w:rPr>
        <w:t xml:space="preserve"> </w:t>
      </w:r>
      <w:r w:rsidR="008B24A5" w:rsidRPr="004A6953">
        <w:t>granted to the Customer; and</w:t>
      </w:r>
    </w:p>
    <w:p w:rsidR="004A37C8" w:rsidRPr="004A6953" w:rsidRDefault="00E631FC">
      <w:pPr>
        <w:pStyle w:val="BodyText"/>
        <w:spacing w:before="121"/>
        <w:ind w:left="3562" w:right="418"/>
      </w:pPr>
      <w:r w:rsidRPr="004A6953">
        <w:pict>
          <v:rect id="docshape44" o:spid="_x0000_s1080" style="position:absolute;left:0;text-align:left;margin-left:213.8pt;margin-top:6pt;width:28.3pt;height:12.65pt;z-index:15750656;mso-position-horizontal-relative:page" fillcolor="black" stroked="f">
            <w10:wrap anchorx="page"/>
          </v:rect>
        </w:pict>
      </w:r>
      <w:proofErr w:type="gramStart"/>
      <w:r w:rsidR="008B24A5" w:rsidRPr="004A6953">
        <w:t xml:space="preserve">the sub-licence only authorises the third party to use the rights licensed in Clause </w:t>
      </w:r>
      <w:hyperlink w:anchor="_bookmark119" w:history="1">
        <w:r w:rsidR="008B24A5" w:rsidRPr="004A6953">
          <w:t>33.3.1</w:t>
        </w:r>
        <w:r w:rsidR="008B24A5" w:rsidRPr="004A6953">
          <w:rPr>
            <w:spacing w:val="-4"/>
          </w:rPr>
          <w:t xml:space="preserve"> </w:t>
        </w:r>
      </w:hyperlink>
      <w:r w:rsidR="008B24A5" w:rsidRPr="004A6953">
        <w:t>(Licence granted by the Supplier: Supplier Background IPR) for purposes relating to the Goods and/or Services (or substantially equivalent goods and/or services) or for any purpose relating to the exercise</w:t>
      </w:r>
      <w:r w:rsidR="008B24A5" w:rsidRPr="004A6953">
        <w:rPr>
          <w:spacing w:val="-15"/>
        </w:rPr>
        <w:t xml:space="preserve"> </w:t>
      </w:r>
      <w:r w:rsidR="008B24A5" w:rsidRPr="004A6953">
        <w:t>of</w:t>
      </w:r>
      <w:r w:rsidR="008B24A5" w:rsidRPr="004A6953">
        <w:rPr>
          <w:spacing w:val="-14"/>
        </w:rPr>
        <w:t xml:space="preserve"> </w:t>
      </w:r>
      <w:r w:rsidR="008B24A5" w:rsidRPr="004A6953">
        <w:t>the</w:t>
      </w:r>
      <w:r w:rsidR="008B24A5" w:rsidRPr="004A6953">
        <w:rPr>
          <w:spacing w:val="-13"/>
        </w:rPr>
        <w:t xml:space="preserve"> </w:t>
      </w:r>
      <w:r w:rsidR="008B24A5" w:rsidRPr="004A6953">
        <w:t>Customer’s</w:t>
      </w:r>
      <w:r w:rsidR="008B24A5" w:rsidRPr="004A6953">
        <w:rPr>
          <w:spacing w:val="-13"/>
        </w:rPr>
        <w:t xml:space="preserve"> </w:t>
      </w:r>
      <w:r w:rsidR="008B24A5" w:rsidRPr="004A6953">
        <w:t>(or,</w:t>
      </w:r>
      <w:r w:rsidR="008B24A5" w:rsidRPr="004A6953">
        <w:rPr>
          <w:spacing w:val="-13"/>
        </w:rPr>
        <w:t xml:space="preserve"> </w:t>
      </w:r>
      <w:r w:rsidR="008B24A5" w:rsidRPr="004A6953">
        <w:t>if</w:t>
      </w:r>
      <w:r w:rsidR="008B24A5" w:rsidRPr="004A6953">
        <w:rPr>
          <w:spacing w:val="-15"/>
        </w:rPr>
        <w:t xml:space="preserve"> </w:t>
      </w:r>
      <w:r w:rsidR="008B24A5" w:rsidRPr="004A6953">
        <w:t>the</w:t>
      </w:r>
      <w:r w:rsidR="008B24A5" w:rsidRPr="004A6953">
        <w:rPr>
          <w:spacing w:val="-15"/>
        </w:rPr>
        <w:t xml:space="preserve"> </w:t>
      </w:r>
      <w:r w:rsidR="008B24A5" w:rsidRPr="004A6953">
        <w:t>Customer</w:t>
      </w:r>
      <w:r w:rsidR="008B24A5" w:rsidRPr="004A6953">
        <w:rPr>
          <w:spacing w:val="-14"/>
        </w:rPr>
        <w:t xml:space="preserve"> </w:t>
      </w:r>
      <w:r w:rsidR="008B24A5" w:rsidRPr="004A6953">
        <w:t>is</w:t>
      </w:r>
      <w:r w:rsidR="008B24A5" w:rsidRPr="004A6953">
        <w:rPr>
          <w:spacing w:val="-13"/>
        </w:rPr>
        <w:t xml:space="preserve"> </w:t>
      </w:r>
      <w:r w:rsidR="008B24A5" w:rsidRPr="004A6953">
        <w:t>a</w:t>
      </w:r>
      <w:r w:rsidR="008B24A5" w:rsidRPr="004A6953">
        <w:rPr>
          <w:spacing w:val="-14"/>
        </w:rPr>
        <w:t xml:space="preserve"> </w:t>
      </w:r>
      <w:r w:rsidR="008B24A5" w:rsidRPr="004A6953">
        <w:t>Central Government</w:t>
      </w:r>
      <w:r w:rsidR="008B24A5" w:rsidRPr="004A6953">
        <w:rPr>
          <w:spacing w:val="-10"/>
        </w:rPr>
        <w:t xml:space="preserve"> </w:t>
      </w:r>
      <w:r w:rsidR="008B24A5" w:rsidRPr="004A6953">
        <w:t>Body,</w:t>
      </w:r>
      <w:r w:rsidR="008B24A5" w:rsidRPr="004A6953">
        <w:rPr>
          <w:spacing w:val="-11"/>
        </w:rPr>
        <w:t xml:space="preserve"> </w:t>
      </w:r>
      <w:r w:rsidR="008B24A5" w:rsidRPr="004A6953">
        <w:t>any</w:t>
      </w:r>
      <w:r w:rsidR="008B24A5" w:rsidRPr="004A6953">
        <w:rPr>
          <w:spacing w:val="-10"/>
        </w:rPr>
        <w:t xml:space="preserve"> </w:t>
      </w:r>
      <w:r w:rsidR="008B24A5" w:rsidRPr="004A6953">
        <w:t>other</w:t>
      </w:r>
      <w:r w:rsidR="008B24A5" w:rsidRPr="004A6953">
        <w:rPr>
          <w:spacing w:val="-11"/>
        </w:rPr>
        <w:t xml:space="preserve"> </w:t>
      </w:r>
      <w:r w:rsidR="008B24A5" w:rsidRPr="004A6953">
        <w:t>Central</w:t>
      </w:r>
      <w:r w:rsidR="008B24A5" w:rsidRPr="004A6953">
        <w:rPr>
          <w:spacing w:val="-10"/>
        </w:rPr>
        <w:t xml:space="preserve"> </w:t>
      </w:r>
      <w:r w:rsidR="008B24A5" w:rsidRPr="004A6953">
        <w:t>Government</w:t>
      </w:r>
      <w:r w:rsidR="008B24A5" w:rsidRPr="004A6953">
        <w:rPr>
          <w:spacing w:val="-10"/>
        </w:rPr>
        <w:t xml:space="preserve"> </w:t>
      </w:r>
      <w:r w:rsidR="008B24A5" w:rsidRPr="004A6953">
        <w:t>Body’s) business or function; and</w:t>
      </w:r>
      <w:proofErr w:type="gramEnd"/>
    </w:p>
    <w:p w:rsidR="004A37C8" w:rsidRPr="004A6953" w:rsidRDefault="008B24A5">
      <w:pPr>
        <w:pStyle w:val="ListParagraph"/>
        <w:numPr>
          <w:ilvl w:val="3"/>
          <w:numId w:val="65"/>
        </w:numPr>
        <w:tabs>
          <w:tab w:val="left" w:pos="2996"/>
        </w:tabs>
        <w:ind w:right="415"/>
      </w:pPr>
      <w:r w:rsidRPr="004A6953">
        <w:t xml:space="preserve">the rights granted under Clause </w:t>
      </w:r>
      <w:hyperlink w:anchor="_bookmark119" w:history="1">
        <w:r w:rsidRPr="004A6953">
          <w:t xml:space="preserve">33.3.1 </w:t>
        </w:r>
      </w:hyperlink>
      <w:r w:rsidRPr="004A6953">
        <w:t>(Licence granted by the Supplier: Supplier Background IPR) to any Approved Sub- Licensee</w:t>
      </w:r>
      <w:r w:rsidRPr="004A6953">
        <w:rPr>
          <w:spacing w:val="-16"/>
        </w:rPr>
        <w:t xml:space="preserve"> </w:t>
      </w:r>
      <w:r w:rsidRPr="004A6953">
        <w:t>to</w:t>
      </w:r>
      <w:r w:rsidRPr="004A6953">
        <w:rPr>
          <w:spacing w:val="-15"/>
        </w:rPr>
        <w:t xml:space="preserve"> </w:t>
      </w:r>
      <w:r w:rsidRPr="004A6953">
        <w:t>the</w:t>
      </w:r>
      <w:r w:rsidRPr="004A6953">
        <w:rPr>
          <w:spacing w:val="-15"/>
        </w:rPr>
        <w:t xml:space="preserve"> </w:t>
      </w:r>
      <w:r w:rsidRPr="004A6953">
        <w:t>extent</w:t>
      </w:r>
      <w:r w:rsidRPr="004A6953">
        <w:rPr>
          <w:spacing w:val="-16"/>
        </w:rPr>
        <w:t xml:space="preserve"> </w:t>
      </w:r>
      <w:r w:rsidRPr="004A6953">
        <w:t>necessary</w:t>
      </w:r>
      <w:r w:rsidRPr="004A6953">
        <w:rPr>
          <w:spacing w:val="-15"/>
        </w:rPr>
        <w:t xml:space="preserve"> </w:t>
      </w:r>
      <w:r w:rsidRPr="004A6953">
        <w:t>to</w:t>
      </w:r>
      <w:r w:rsidRPr="004A6953">
        <w:rPr>
          <w:spacing w:val="-15"/>
        </w:rPr>
        <w:t xml:space="preserve"> </w:t>
      </w:r>
      <w:r w:rsidRPr="004A6953">
        <w:t>use</w:t>
      </w:r>
      <w:r w:rsidRPr="004A6953">
        <w:rPr>
          <w:spacing w:val="-15"/>
        </w:rPr>
        <w:t xml:space="preserve"> </w:t>
      </w:r>
      <w:r w:rsidRPr="004A6953">
        <w:t>and/or</w:t>
      </w:r>
      <w:r w:rsidRPr="004A6953">
        <w:rPr>
          <w:spacing w:val="-15"/>
        </w:rPr>
        <w:t xml:space="preserve"> </w:t>
      </w:r>
      <w:r w:rsidRPr="004A6953">
        <w:t>obtain</w:t>
      </w:r>
      <w:r w:rsidRPr="004A6953">
        <w:rPr>
          <w:spacing w:val="-16"/>
        </w:rPr>
        <w:t xml:space="preserve"> </w:t>
      </w:r>
      <w:r w:rsidRPr="004A6953">
        <w:t>the</w:t>
      </w:r>
      <w:r w:rsidRPr="004A6953">
        <w:rPr>
          <w:spacing w:val="-15"/>
        </w:rPr>
        <w:t xml:space="preserve"> </w:t>
      </w:r>
      <w:r w:rsidRPr="004A6953">
        <w:t>benefit of the Project Specific IPR provided that the sub-licence is on terms no broader than those granted to the Customer.</w:t>
      </w:r>
    </w:p>
    <w:p w:rsidR="004A37C8" w:rsidRPr="004A6953" w:rsidRDefault="008B24A5">
      <w:pPr>
        <w:pStyle w:val="Heading2"/>
        <w:numPr>
          <w:ilvl w:val="1"/>
          <w:numId w:val="65"/>
        </w:numPr>
        <w:tabs>
          <w:tab w:val="left" w:pos="1295"/>
        </w:tabs>
        <w:ind w:hanging="569"/>
      </w:pPr>
      <w:r w:rsidRPr="004A6953">
        <w:t>Customer’s</w:t>
      </w:r>
      <w:r w:rsidRPr="004A6953">
        <w:rPr>
          <w:spacing w:val="-11"/>
        </w:rPr>
        <w:t xml:space="preserve"> </w:t>
      </w:r>
      <w:r w:rsidRPr="004A6953">
        <w:t>right</w:t>
      </w:r>
      <w:r w:rsidRPr="004A6953">
        <w:rPr>
          <w:spacing w:val="-12"/>
        </w:rPr>
        <w:t xml:space="preserve"> </w:t>
      </w:r>
      <w:r w:rsidRPr="004A6953">
        <w:t>to</w:t>
      </w:r>
      <w:r w:rsidRPr="004A6953">
        <w:rPr>
          <w:spacing w:val="-13"/>
        </w:rPr>
        <w:t xml:space="preserve"> </w:t>
      </w:r>
      <w:r w:rsidRPr="004A6953">
        <w:t>assign/novate</w:t>
      </w:r>
      <w:r w:rsidRPr="004A6953">
        <w:rPr>
          <w:spacing w:val="-12"/>
        </w:rPr>
        <w:t xml:space="preserve"> </w:t>
      </w:r>
      <w:r w:rsidRPr="004A6953">
        <w:rPr>
          <w:spacing w:val="-2"/>
        </w:rPr>
        <w:t>licences</w:t>
      </w:r>
    </w:p>
    <w:p w:rsidR="004A37C8" w:rsidRPr="004A6953" w:rsidRDefault="008B24A5">
      <w:pPr>
        <w:pStyle w:val="ListParagraph"/>
        <w:numPr>
          <w:ilvl w:val="2"/>
          <w:numId w:val="65"/>
        </w:numPr>
        <w:tabs>
          <w:tab w:val="left" w:pos="2288"/>
        </w:tabs>
        <w:spacing w:before="119"/>
        <w:ind w:right="421"/>
      </w:pPr>
      <w:bookmarkStart w:id="121" w:name="_bookmark121"/>
      <w:bookmarkEnd w:id="121"/>
      <w:r w:rsidRPr="004A6953">
        <w:t xml:space="preserve">The Customer shall be freely entitled to </w:t>
      </w:r>
      <w:proofErr w:type="gramStart"/>
      <w:r w:rsidRPr="004A6953">
        <w:t>assign,</w:t>
      </w:r>
      <w:proofErr w:type="gramEnd"/>
      <w:r w:rsidRPr="004A6953">
        <w:t xml:space="preserve"> novate or otherwise transfer</w:t>
      </w:r>
      <w:r w:rsidRPr="004A6953">
        <w:rPr>
          <w:spacing w:val="-16"/>
        </w:rPr>
        <w:t xml:space="preserve"> </w:t>
      </w:r>
      <w:r w:rsidRPr="004A6953">
        <w:t>its</w:t>
      </w:r>
      <w:r w:rsidRPr="004A6953">
        <w:rPr>
          <w:spacing w:val="-15"/>
        </w:rPr>
        <w:t xml:space="preserve"> </w:t>
      </w:r>
      <w:r w:rsidRPr="004A6953">
        <w:t>rights</w:t>
      </w:r>
      <w:r w:rsidRPr="004A6953">
        <w:rPr>
          <w:spacing w:val="-15"/>
        </w:rPr>
        <w:t xml:space="preserve"> </w:t>
      </w:r>
      <w:r w:rsidRPr="004A6953">
        <w:t>and</w:t>
      </w:r>
      <w:r w:rsidRPr="004A6953">
        <w:rPr>
          <w:spacing w:val="-16"/>
        </w:rPr>
        <w:t xml:space="preserve"> </w:t>
      </w:r>
      <w:r w:rsidRPr="004A6953">
        <w:t>obligations</w:t>
      </w:r>
      <w:r w:rsidRPr="004A6953">
        <w:rPr>
          <w:spacing w:val="-15"/>
        </w:rPr>
        <w:t xml:space="preserve"> </w:t>
      </w:r>
      <w:r w:rsidRPr="004A6953">
        <w:t>under</w:t>
      </w:r>
      <w:r w:rsidRPr="004A6953">
        <w:rPr>
          <w:spacing w:val="-15"/>
        </w:rPr>
        <w:t xml:space="preserve"> </w:t>
      </w:r>
      <w:r w:rsidRPr="004A6953">
        <w:t>the</w:t>
      </w:r>
      <w:r w:rsidRPr="004A6953">
        <w:rPr>
          <w:spacing w:val="-15"/>
        </w:rPr>
        <w:t xml:space="preserve"> </w:t>
      </w:r>
      <w:r w:rsidRPr="004A6953">
        <w:t>licence</w:t>
      </w:r>
      <w:r w:rsidRPr="004A6953">
        <w:rPr>
          <w:spacing w:val="-16"/>
        </w:rPr>
        <w:t xml:space="preserve"> </w:t>
      </w:r>
      <w:r w:rsidRPr="004A6953">
        <w:t>granted</w:t>
      </w:r>
      <w:r w:rsidRPr="004A6953">
        <w:rPr>
          <w:spacing w:val="-15"/>
        </w:rPr>
        <w:t xml:space="preserve"> </w:t>
      </w:r>
      <w:r w:rsidRPr="004A6953">
        <w:t>to</w:t>
      </w:r>
      <w:r w:rsidRPr="004A6953">
        <w:rPr>
          <w:spacing w:val="-15"/>
        </w:rPr>
        <w:t xml:space="preserve"> </w:t>
      </w:r>
      <w:r w:rsidRPr="004A6953">
        <w:t>it</w:t>
      </w:r>
      <w:r w:rsidRPr="004A6953">
        <w:rPr>
          <w:spacing w:val="-16"/>
        </w:rPr>
        <w:t xml:space="preserve"> </w:t>
      </w:r>
      <w:r w:rsidRPr="004A6953">
        <w:t xml:space="preserve">pursuant to Clause </w:t>
      </w:r>
      <w:hyperlink w:anchor="_bookmark116" w:history="1">
        <w:r w:rsidRPr="004A6953">
          <w:t xml:space="preserve">33.2 </w:t>
        </w:r>
      </w:hyperlink>
      <w:r w:rsidRPr="004A6953">
        <w:t>(Licence granted by the Supplier: Project Specific IPR).</w:t>
      </w:r>
    </w:p>
    <w:p w:rsidR="004A37C8" w:rsidRPr="004A6953" w:rsidRDefault="008B24A5">
      <w:pPr>
        <w:pStyle w:val="ListParagraph"/>
        <w:numPr>
          <w:ilvl w:val="2"/>
          <w:numId w:val="65"/>
        </w:numPr>
        <w:tabs>
          <w:tab w:val="left" w:pos="2288"/>
        </w:tabs>
        <w:spacing w:before="121"/>
        <w:ind w:right="415"/>
      </w:pPr>
      <w:bookmarkStart w:id="122" w:name="_bookmark122"/>
      <w:bookmarkEnd w:id="122"/>
      <w:r w:rsidRPr="004A6953">
        <w:t>The Customer may assign, novate or otherwise transfer its rights and obligations</w:t>
      </w:r>
      <w:r w:rsidRPr="004A6953">
        <w:rPr>
          <w:spacing w:val="-4"/>
        </w:rPr>
        <w:t xml:space="preserve"> </w:t>
      </w:r>
      <w:r w:rsidRPr="004A6953">
        <w:t>under</w:t>
      </w:r>
      <w:r w:rsidRPr="004A6953">
        <w:rPr>
          <w:spacing w:val="-3"/>
        </w:rPr>
        <w:t xml:space="preserve"> </w:t>
      </w:r>
      <w:r w:rsidRPr="004A6953">
        <w:t>the</w:t>
      </w:r>
      <w:r w:rsidRPr="004A6953">
        <w:rPr>
          <w:spacing w:val="-3"/>
        </w:rPr>
        <w:t xml:space="preserve"> </w:t>
      </w:r>
      <w:r w:rsidRPr="004A6953">
        <w:t>licence</w:t>
      </w:r>
      <w:r w:rsidRPr="004A6953">
        <w:rPr>
          <w:spacing w:val="-4"/>
        </w:rPr>
        <w:t xml:space="preserve"> </w:t>
      </w:r>
      <w:r w:rsidRPr="004A6953">
        <w:t>granted</w:t>
      </w:r>
      <w:r w:rsidRPr="004A6953">
        <w:rPr>
          <w:spacing w:val="-4"/>
        </w:rPr>
        <w:t xml:space="preserve"> </w:t>
      </w:r>
      <w:r w:rsidRPr="004A6953">
        <w:t>pursuant</w:t>
      </w:r>
      <w:r w:rsidRPr="004A6953">
        <w:rPr>
          <w:spacing w:val="-3"/>
        </w:rPr>
        <w:t xml:space="preserve"> </w:t>
      </w:r>
      <w:r w:rsidRPr="004A6953">
        <w:t>to</w:t>
      </w:r>
      <w:r w:rsidRPr="004A6953">
        <w:rPr>
          <w:spacing w:val="-3"/>
        </w:rPr>
        <w:t xml:space="preserve"> </w:t>
      </w:r>
      <w:r w:rsidRPr="004A6953">
        <w:t xml:space="preserve">Clause </w:t>
      </w:r>
      <w:hyperlink w:anchor="_bookmark118" w:history="1">
        <w:r w:rsidRPr="004A6953">
          <w:t>33.3</w:t>
        </w:r>
        <w:r w:rsidRPr="004A6953">
          <w:rPr>
            <w:spacing w:val="-3"/>
          </w:rPr>
          <w:t xml:space="preserve"> </w:t>
        </w:r>
      </w:hyperlink>
      <w:r w:rsidRPr="004A6953">
        <w:t>(Licence granted by the Supplier: Supplier Background IPR) to:</w:t>
      </w:r>
    </w:p>
    <w:p w:rsidR="004A37C8" w:rsidRPr="004A6953" w:rsidRDefault="008B24A5">
      <w:pPr>
        <w:pStyle w:val="ListParagraph"/>
        <w:numPr>
          <w:ilvl w:val="3"/>
          <w:numId w:val="65"/>
        </w:numPr>
        <w:tabs>
          <w:tab w:val="left" w:pos="2996"/>
        </w:tabs>
        <w:spacing w:before="121"/>
      </w:pPr>
      <w:r w:rsidRPr="004A6953">
        <w:t>a</w:t>
      </w:r>
      <w:r w:rsidRPr="004A6953">
        <w:rPr>
          <w:spacing w:val="-8"/>
        </w:rPr>
        <w:t xml:space="preserve"> </w:t>
      </w:r>
      <w:r w:rsidRPr="004A6953">
        <w:t>Central</w:t>
      </w:r>
      <w:r w:rsidRPr="004A6953">
        <w:rPr>
          <w:spacing w:val="-7"/>
        </w:rPr>
        <w:t xml:space="preserve"> </w:t>
      </w:r>
      <w:r w:rsidRPr="004A6953">
        <w:t>Government</w:t>
      </w:r>
      <w:r w:rsidRPr="004A6953">
        <w:rPr>
          <w:spacing w:val="-6"/>
        </w:rPr>
        <w:t xml:space="preserve"> </w:t>
      </w:r>
      <w:r w:rsidRPr="004A6953">
        <w:t>Body;</w:t>
      </w:r>
      <w:r w:rsidRPr="004A6953">
        <w:rPr>
          <w:spacing w:val="-8"/>
        </w:rPr>
        <w:t xml:space="preserve"> </w:t>
      </w:r>
      <w:r w:rsidRPr="004A6953">
        <w:rPr>
          <w:spacing w:val="-5"/>
        </w:rPr>
        <w:t>or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21"/>
      </w:pPr>
      <w:proofErr w:type="gramStart"/>
      <w:r w:rsidRPr="004A6953">
        <w:lastRenderedPageBreak/>
        <w:t>to</w:t>
      </w:r>
      <w:proofErr w:type="gramEnd"/>
      <w:r w:rsidRPr="004A6953">
        <w:t xml:space="preserve"> </w:t>
      </w:r>
      <w:proofErr w:type="spellStart"/>
      <w:r w:rsidRPr="004A6953">
        <w:t>any body</w:t>
      </w:r>
      <w:proofErr w:type="spellEnd"/>
      <w:r w:rsidRPr="004A6953">
        <w:t xml:space="preserve"> (including any private sector body) which performs or</w:t>
      </w:r>
      <w:r w:rsidRPr="004A6953">
        <w:rPr>
          <w:spacing w:val="-11"/>
        </w:rPr>
        <w:t xml:space="preserve"> </w:t>
      </w:r>
      <w:r w:rsidRPr="004A6953">
        <w:t>carries</w:t>
      </w:r>
      <w:r w:rsidRPr="004A6953">
        <w:rPr>
          <w:spacing w:val="-11"/>
        </w:rPr>
        <w:t xml:space="preserve"> </w:t>
      </w:r>
      <w:r w:rsidRPr="004A6953">
        <w:t>on</w:t>
      </w:r>
      <w:r w:rsidRPr="004A6953">
        <w:rPr>
          <w:spacing w:val="-12"/>
        </w:rPr>
        <w:t xml:space="preserve"> </w:t>
      </w:r>
      <w:r w:rsidRPr="004A6953">
        <w:t>any</w:t>
      </w:r>
      <w:r w:rsidRPr="004A6953">
        <w:rPr>
          <w:spacing w:val="-11"/>
        </w:rPr>
        <w:t xml:space="preserve"> </w:t>
      </w:r>
      <w:r w:rsidRPr="004A6953">
        <w:t>of</w:t>
      </w:r>
      <w:r w:rsidRPr="004A6953">
        <w:rPr>
          <w:spacing w:val="-11"/>
        </w:rPr>
        <w:t xml:space="preserve"> </w:t>
      </w:r>
      <w:r w:rsidRPr="004A6953">
        <w:t>the</w:t>
      </w:r>
      <w:r w:rsidRPr="004A6953">
        <w:rPr>
          <w:spacing w:val="-11"/>
        </w:rPr>
        <w:t xml:space="preserve"> </w:t>
      </w:r>
      <w:r w:rsidRPr="004A6953">
        <w:t>functions</w:t>
      </w:r>
      <w:r w:rsidRPr="004A6953">
        <w:rPr>
          <w:spacing w:val="-11"/>
        </w:rPr>
        <w:t xml:space="preserve"> </w:t>
      </w:r>
      <w:r w:rsidRPr="004A6953">
        <w:t>and/or</w:t>
      </w:r>
      <w:r w:rsidRPr="004A6953">
        <w:rPr>
          <w:spacing w:val="-11"/>
        </w:rPr>
        <w:t xml:space="preserve"> </w:t>
      </w:r>
      <w:r w:rsidRPr="004A6953">
        <w:t>activities</w:t>
      </w:r>
      <w:r w:rsidRPr="004A6953">
        <w:rPr>
          <w:spacing w:val="-11"/>
        </w:rPr>
        <w:t xml:space="preserve"> </w:t>
      </w:r>
      <w:r w:rsidRPr="004A6953">
        <w:t>that</w:t>
      </w:r>
      <w:r w:rsidRPr="004A6953">
        <w:rPr>
          <w:spacing w:val="-11"/>
        </w:rPr>
        <w:t xml:space="preserve"> </w:t>
      </w:r>
      <w:r w:rsidRPr="004A6953">
        <w:t>previously had been performed and/or carried on by the Customer.</w:t>
      </w:r>
    </w:p>
    <w:p w:rsidR="004A37C8" w:rsidRPr="004A6953" w:rsidRDefault="008B24A5">
      <w:pPr>
        <w:pStyle w:val="ListParagraph"/>
        <w:numPr>
          <w:ilvl w:val="2"/>
          <w:numId w:val="65"/>
        </w:numPr>
        <w:tabs>
          <w:tab w:val="left" w:pos="2288"/>
        </w:tabs>
        <w:ind w:right="418"/>
      </w:pPr>
      <w:bookmarkStart w:id="123" w:name="_bookmark123"/>
      <w:bookmarkEnd w:id="123"/>
      <w:r w:rsidRPr="004A6953">
        <w:t>Where</w:t>
      </w:r>
      <w:r w:rsidRPr="004A6953">
        <w:rPr>
          <w:spacing w:val="-4"/>
        </w:rPr>
        <w:t xml:space="preserve"> </w:t>
      </w:r>
      <w:r w:rsidRPr="004A6953">
        <w:t>the</w:t>
      </w:r>
      <w:r w:rsidRPr="004A6953">
        <w:rPr>
          <w:spacing w:val="-3"/>
        </w:rPr>
        <w:t xml:space="preserve"> </w:t>
      </w:r>
      <w:r w:rsidRPr="004A6953">
        <w:t>Customer</w:t>
      </w:r>
      <w:r w:rsidRPr="004A6953">
        <w:rPr>
          <w:spacing w:val="-3"/>
        </w:rPr>
        <w:t xml:space="preserve"> </w:t>
      </w:r>
      <w:r w:rsidRPr="004A6953">
        <w:t>is</w:t>
      </w:r>
      <w:r w:rsidRPr="004A6953">
        <w:rPr>
          <w:spacing w:val="-3"/>
        </w:rPr>
        <w:t xml:space="preserve"> </w:t>
      </w:r>
      <w:r w:rsidRPr="004A6953">
        <w:t>a</w:t>
      </w:r>
      <w:r w:rsidRPr="004A6953">
        <w:rPr>
          <w:spacing w:val="-4"/>
        </w:rPr>
        <w:t xml:space="preserve"> </w:t>
      </w:r>
      <w:r w:rsidRPr="004A6953">
        <w:t>Central</w:t>
      </w:r>
      <w:r w:rsidRPr="004A6953">
        <w:rPr>
          <w:spacing w:val="-3"/>
        </w:rPr>
        <w:t xml:space="preserve"> </w:t>
      </w:r>
      <w:r w:rsidRPr="004A6953">
        <w:t>Government</w:t>
      </w:r>
      <w:r w:rsidRPr="004A6953">
        <w:rPr>
          <w:spacing w:val="-4"/>
        </w:rPr>
        <w:t xml:space="preserve"> </w:t>
      </w:r>
      <w:r w:rsidRPr="004A6953">
        <w:t>Body,</w:t>
      </w:r>
      <w:r w:rsidRPr="004A6953">
        <w:rPr>
          <w:spacing w:val="-3"/>
        </w:rPr>
        <w:t xml:space="preserve"> </w:t>
      </w:r>
      <w:r w:rsidRPr="004A6953">
        <w:t>any</w:t>
      </w:r>
      <w:r w:rsidRPr="004A6953">
        <w:rPr>
          <w:spacing w:val="-3"/>
        </w:rPr>
        <w:t xml:space="preserve"> </w:t>
      </w:r>
      <w:r w:rsidRPr="004A6953">
        <w:t>change</w:t>
      </w:r>
      <w:r w:rsidRPr="004A6953">
        <w:rPr>
          <w:spacing w:val="-3"/>
        </w:rPr>
        <w:t xml:space="preserve"> </w:t>
      </w:r>
      <w:r w:rsidRPr="004A6953">
        <w:t>in</w:t>
      </w:r>
      <w:r w:rsidRPr="004A6953">
        <w:rPr>
          <w:spacing w:val="-3"/>
        </w:rPr>
        <w:t xml:space="preserve"> </w:t>
      </w:r>
      <w:r w:rsidRPr="004A6953">
        <w:t>the legal</w:t>
      </w:r>
      <w:r w:rsidRPr="004A6953">
        <w:rPr>
          <w:spacing w:val="-6"/>
        </w:rPr>
        <w:t xml:space="preserve"> </w:t>
      </w:r>
      <w:r w:rsidRPr="004A6953">
        <w:t>status</w:t>
      </w:r>
      <w:r w:rsidRPr="004A6953">
        <w:rPr>
          <w:spacing w:val="-8"/>
        </w:rPr>
        <w:t xml:space="preserve"> </w:t>
      </w:r>
      <w:r w:rsidRPr="004A6953">
        <w:t>of</w:t>
      </w:r>
      <w:r w:rsidRPr="004A6953">
        <w:rPr>
          <w:spacing w:val="-7"/>
        </w:rPr>
        <w:t xml:space="preserve"> </w:t>
      </w:r>
      <w:r w:rsidRPr="004A6953">
        <w:t>the</w:t>
      </w:r>
      <w:r w:rsidRPr="004A6953">
        <w:rPr>
          <w:spacing w:val="-7"/>
        </w:rPr>
        <w:t xml:space="preserve"> </w:t>
      </w:r>
      <w:r w:rsidRPr="004A6953">
        <w:t>Customer</w:t>
      </w:r>
      <w:r w:rsidRPr="004A6953">
        <w:rPr>
          <w:spacing w:val="-7"/>
        </w:rPr>
        <w:t xml:space="preserve"> </w:t>
      </w:r>
      <w:r w:rsidRPr="004A6953">
        <w:t>which</w:t>
      </w:r>
      <w:r w:rsidRPr="004A6953">
        <w:rPr>
          <w:spacing w:val="-7"/>
        </w:rPr>
        <w:t xml:space="preserve"> </w:t>
      </w:r>
      <w:r w:rsidRPr="004A6953">
        <w:t>means</w:t>
      </w:r>
      <w:r w:rsidRPr="004A6953">
        <w:rPr>
          <w:spacing w:val="-6"/>
        </w:rPr>
        <w:t xml:space="preserve"> </w:t>
      </w:r>
      <w:r w:rsidRPr="004A6953">
        <w:t>that</w:t>
      </w:r>
      <w:r w:rsidRPr="004A6953">
        <w:rPr>
          <w:spacing w:val="-7"/>
        </w:rPr>
        <w:t xml:space="preserve"> </w:t>
      </w:r>
      <w:r w:rsidRPr="004A6953">
        <w:t>it</w:t>
      </w:r>
      <w:r w:rsidRPr="004A6953">
        <w:rPr>
          <w:spacing w:val="-6"/>
        </w:rPr>
        <w:t xml:space="preserve"> </w:t>
      </w:r>
      <w:r w:rsidRPr="004A6953">
        <w:t>ceases</w:t>
      </w:r>
      <w:r w:rsidRPr="004A6953">
        <w:rPr>
          <w:spacing w:val="-6"/>
        </w:rPr>
        <w:t xml:space="preserve"> </w:t>
      </w:r>
      <w:r w:rsidRPr="004A6953">
        <w:t>to</w:t>
      </w:r>
      <w:r w:rsidRPr="004A6953">
        <w:rPr>
          <w:spacing w:val="-9"/>
        </w:rPr>
        <w:t xml:space="preserve"> </w:t>
      </w:r>
      <w:r w:rsidRPr="004A6953">
        <w:t>be</w:t>
      </w:r>
      <w:r w:rsidRPr="004A6953">
        <w:rPr>
          <w:spacing w:val="-6"/>
        </w:rPr>
        <w:t xml:space="preserve"> </w:t>
      </w:r>
      <w:r w:rsidRPr="004A6953">
        <w:t>a</w:t>
      </w:r>
      <w:r w:rsidRPr="004A6953">
        <w:rPr>
          <w:spacing w:val="-7"/>
        </w:rPr>
        <w:t xml:space="preserve"> </w:t>
      </w:r>
      <w:r w:rsidRPr="004A6953">
        <w:t xml:space="preserve">Central Government Body shall not affect the validity of any licence granted in Clause </w:t>
      </w:r>
      <w:hyperlink w:anchor="_bookmark116" w:history="1">
        <w:r w:rsidRPr="004A6953">
          <w:t>33.2</w:t>
        </w:r>
      </w:hyperlink>
      <w:r w:rsidRPr="004A6953">
        <w:t xml:space="preserve"> (Licence granted by the Supplier: Project Specific IPR) and/or Clause </w:t>
      </w:r>
      <w:hyperlink w:anchor="_bookmark118" w:history="1">
        <w:r w:rsidRPr="004A6953">
          <w:t>33.3</w:t>
        </w:r>
      </w:hyperlink>
      <w:r w:rsidRPr="004A6953">
        <w:t xml:space="preserve"> (Licences granted by the Supplier: Supplier Background IPR). If the Customer ceases to be a Central Government Body, the successor body to the Customer shall still be entitled to the benefit of the licences granted in Clause</w:t>
      </w:r>
      <w:r w:rsidRPr="004A6953">
        <w:rPr>
          <w:spacing w:val="-1"/>
        </w:rPr>
        <w:t xml:space="preserve"> </w:t>
      </w:r>
      <w:hyperlink w:anchor="_bookmark116" w:history="1">
        <w:r w:rsidRPr="004A6953">
          <w:t xml:space="preserve">33.2 </w:t>
        </w:r>
      </w:hyperlink>
      <w:r w:rsidRPr="004A6953">
        <w:t>(Licence granted by the Supplier:</w:t>
      </w:r>
      <w:r w:rsidRPr="004A6953">
        <w:rPr>
          <w:spacing w:val="-12"/>
        </w:rPr>
        <w:t xml:space="preserve"> </w:t>
      </w:r>
      <w:r w:rsidRPr="004A6953">
        <w:t>Project</w:t>
      </w:r>
      <w:r w:rsidRPr="004A6953">
        <w:rPr>
          <w:spacing w:val="-13"/>
        </w:rPr>
        <w:t xml:space="preserve"> </w:t>
      </w:r>
      <w:r w:rsidRPr="004A6953">
        <w:t>Specific</w:t>
      </w:r>
      <w:r w:rsidRPr="004A6953">
        <w:rPr>
          <w:spacing w:val="-13"/>
        </w:rPr>
        <w:t xml:space="preserve"> </w:t>
      </w:r>
      <w:r w:rsidRPr="004A6953">
        <w:t>IPR)</w:t>
      </w:r>
      <w:r w:rsidRPr="004A6953">
        <w:rPr>
          <w:spacing w:val="-13"/>
        </w:rPr>
        <w:t xml:space="preserve"> </w:t>
      </w:r>
      <w:r w:rsidRPr="004A6953">
        <w:t>and</w:t>
      </w:r>
      <w:r w:rsidRPr="004A6953">
        <w:rPr>
          <w:spacing w:val="-11"/>
        </w:rPr>
        <w:t xml:space="preserve"> </w:t>
      </w:r>
      <w:r w:rsidRPr="004A6953">
        <w:t>Clause</w:t>
      </w:r>
      <w:r w:rsidRPr="004A6953">
        <w:rPr>
          <w:spacing w:val="-2"/>
        </w:rPr>
        <w:t xml:space="preserve"> </w:t>
      </w:r>
      <w:hyperlink w:anchor="_bookmark118" w:history="1">
        <w:r w:rsidRPr="004A6953">
          <w:t>33.3</w:t>
        </w:r>
        <w:r w:rsidRPr="004A6953">
          <w:rPr>
            <w:spacing w:val="-12"/>
          </w:rPr>
          <w:t xml:space="preserve"> </w:t>
        </w:r>
      </w:hyperlink>
      <w:r w:rsidRPr="004A6953">
        <w:t>(Licence</w:t>
      </w:r>
      <w:r w:rsidRPr="004A6953">
        <w:rPr>
          <w:spacing w:val="-13"/>
        </w:rPr>
        <w:t xml:space="preserve"> </w:t>
      </w:r>
      <w:r w:rsidRPr="004A6953">
        <w:t>granted</w:t>
      </w:r>
      <w:r w:rsidRPr="004A6953">
        <w:rPr>
          <w:spacing w:val="-12"/>
        </w:rPr>
        <w:t xml:space="preserve"> </w:t>
      </w:r>
      <w:r w:rsidRPr="004A6953">
        <w:t>by</w:t>
      </w:r>
      <w:r w:rsidRPr="004A6953">
        <w:rPr>
          <w:spacing w:val="-12"/>
        </w:rPr>
        <w:t xml:space="preserve"> </w:t>
      </w:r>
      <w:r w:rsidRPr="004A6953">
        <w:t>the Supplier: Supplier Background IPR).</w:t>
      </w:r>
    </w:p>
    <w:p w:rsidR="004A37C8" w:rsidRPr="004A6953" w:rsidRDefault="008B24A5">
      <w:pPr>
        <w:pStyle w:val="ListParagraph"/>
        <w:numPr>
          <w:ilvl w:val="2"/>
          <w:numId w:val="65"/>
        </w:numPr>
        <w:tabs>
          <w:tab w:val="left" w:pos="2288"/>
        </w:tabs>
        <w:ind w:right="415"/>
      </w:pPr>
      <w:proofErr w:type="gramStart"/>
      <w:r w:rsidRPr="004A6953">
        <w:t xml:space="preserve">If a licence granted in Clause </w:t>
      </w:r>
      <w:hyperlink w:anchor="_bookmark116" w:history="1">
        <w:r w:rsidRPr="004A6953">
          <w:t xml:space="preserve">33.2 </w:t>
        </w:r>
      </w:hyperlink>
      <w:r w:rsidRPr="004A6953">
        <w:t xml:space="preserve">(Licence granted by the Supplier: Project Specific IPR) and/or Clause </w:t>
      </w:r>
      <w:hyperlink w:anchor="_bookmark118" w:history="1">
        <w:r w:rsidRPr="004A6953">
          <w:t>33.3</w:t>
        </w:r>
      </w:hyperlink>
      <w:r w:rsidRPr="004A6953">
        <w:t xml:space="preserve"> (Licence granted by the Supplier: Supplier Background IPR) is novated under Clauses </w:t>
      </w:r>
      <w:hyperlink w:anchor="_bookmark121" w:history="1">
        <w:r w:rsidRPr="004A6953">
          <w:t>33.5.1</w:t>
        </w:r>
      </w:hyperlink>
      <w:r w:rsidRPr="004A6953">
        <w:t xml:space="preserve"> and/or</w:t>
      </w:r>
      <w:r w:rsidRPr="004A6953">
        <w:rPr>
          <w:spacing w:val="-3"/>
        </w:rPr>
        <w:t xml:space="preserve"> </w:t>
      </w:r>
      <w:hyperlink w:anchor="_bookmark122" w:history="1">
        <w:r w:rsidRPr="004A6953">
          <w:t>33.5.2</w:t>
        </w:r>
        <w:r w:rsidRPr="004A6953">
          <w:rPr>
            <w:spacing w:val="-3"/>
          </w:rPr>
          <w:t xml:space="preserve"> </w:t>
        </w:r>
      </w:hyperlink>
      <w:r w:rsidRPr="004A6953">
        <w:t>or</w:t>
      </w:r>
      <w:r w:rsidRPr="004A6953">
        <w:rPr>
          <w:spacing w:val="-4"/>
        </w:rPr>
        <w:t xml:space="preserve"> </w:t>
      </w:r>
      <w:r w:rsidRPr="004A6953">
        <w:t>there</w:t>
      </w:r>
      <w:r w:rsidRPr="004A6953">
        <w:rPr>
          <w:spacing w:val="-4"/>
        </w:rPr>
        <w:t xml:space="preserve"> </w:t>
      </w:r>
      <w:r w:rsidRPr="004A6953">
        <w:t>is</w:t>
      </w:r>
      <w:r w:rsidRPr="004A6953">
        <w:rPr>
          <w:spacing w:val="-4"/>
        </w:rPr>
        <w:t xml:space="preserve"> </w:t>
      </w:r>
      <w:r w:rsidRPr="004A6953">
        <w:t>a</w:t>
      </w:r>
      <w:r w:rsidRPr="004A6953">
        <w:rPr>
          <w:spacing w:val="-4"/>
        </w:rPr>
        <w:t xml:space="preserve"> </w:t>
      </w:r>
      <w:r w:rsidRPr="004A6953">
        <w:t>change</w:t>
      </w:r>
      <w:r w:rsidRPr="004A6953">
        <w:rPr>
          <w:spacing w:val="-4"/>
        </w:rPr>
        <w:t xml:space="preserve"> </w:t>
      </w:r>
      <w:r w:rsidRPr="004A6953">
        <w:t>of</w:t>
      </w:r>
      <w:r w:rsidRPr="004A6953">
        <w:rPr>
          <w:spacing w:val="-4"/>
        </w:rPr>
        <w:t xml:space="preserve"> </w:t>
      </w:r>
      <w:r w:rsidRPr="004A6953">
        <w:t>the</w:t>
      </w:r>
      <w:r w:rsidRPr="004A6953">
        <w:rPr>
          <w:spacing w:val="-3"/>
        </w:rPr>
        <w:t xml:space="preserve"> </w:t>
      </w:r>
      <w:r w:rsidRPr="004A6953">
        <w:t>Customer’s</w:t>
      </w:r>
      <w:r w:rsidRPr="004A6953">
        <w:rPr>
          <w:spacing w:val="-3"/>
        </w:rPr>
        <w:t xml:space="preserve"> </w:t>
      </w:r>
      <w:r w:rsidRPr="004A6953">
        <w:t>status</w:t>
      </w:r>
      <w:r w:rsidRPr="004A6953">
        <w:rPr>
          <w:spacing w:val="-3"/>
        </w:rPr>
        <w:t xml:space="preserve"> </w:t>
      </w:r>
      <w:r w:rsidRPr="004A6953">
        <w:t>pursuant</w:t>
      </w:r>
      <w:r w:rsidRPr="004A6953">
        <w:rPr>
          <w:spacing w:val="-3"/>
        </w:rPr>
        <w:t xml:space="preserve"> </w:t>
      </w:r>
      <w:r w:rsidRPr="004A6953">
        <w:t>to Clause</w:t>
      </w:r>
      <w:r w:rsidRPr="004A6953">
        <w:rPr>
          <w:spacing w:val="-16"/>
        </w:rPr>
        <w:t xml:space="preserve"> </w:t>
      </w:r>
      <w:hyperlink w:anchor="_bookmark123" w:history="1">
        <w:r w:rsidRPr="004A6953">
          <w:t>33.5.3</w:t>
        </w:r>
        <w:r w:rsidRPr="004A6953">
          <w:rPr>
            <w:spacing w:val="-15"/>
          </w:rPr>
          <w:t xml:space="preserve"> </w:t>
        </w:r>
      </w:hyperlink>
      <w:r w:rsidRPr="004A6953">
        <w:t>(both</w:t>
      </w:r>
      <w:r w:rsidRPr="004A6953">
        <w:rPr>
          <w:spacing w:val="-15"/>
        </w:rPr>
        <w:t xml:space="preserve"> </w:t>
      </w:r>
      <w:r w:rsidRPr="004A6953">
        <w:t>such</w:t>
      </w:r>
      <w:r w:rsidRPr="004A6953">
        <w:rPr>
          <w:spacing w:val="-16"/>
        </w:rPr>
        <w:t xml:space="preserve"> </w:t>
      </w:r>
      <w:r w:rsidRPr="004A6953">
        <w:t>bodies</w:t>
      </w:r>
      <w:r w:rsidRPr="004A6953">
        <w:rPr>
          <w:spacing w:val="-15"/>
        </w:rPr>
        <w:t xml:space="preserve"> </w:t>
      </w:r>
      <w:r w:rsidRPr="004A6953">
        <w:t>being</w:t>
      </w:r>
      <w:r w:rsidRPr="004A6953">
        <w:rPr>
          <w:spacing w:val="-15"/>
        </w:rPr>
        <w:t xml:space="preserve"> </w:t>
      </w:r>
      <w:r w:rsidRPr="004A6953">
        <w:t>referred</w:t>
      </w:r>
      <w:r w:rsidRPr="004A6953">
        <w:rPr>
          <w:spacing w:val="-15"/>
        </w:rPr>
        <w:t xml:space="preserve"> </w:t>
      </w:r>
      <w:r w:rsidRPr="004A6953">
        <w:t>to</w:t>
      </w:r>
      <w:r w:rsidRPr="004A6953">
        <w:rPr>
          <w:spacing w:val="-16"/>
        </w:rPr>
        <w:t xml:space="preserve"> </w:t>
      </w:r>
      <w:r w:rsidRPr="004A6953">
        <w:t>as</w:t>
      </w:r>
      <w:r w:rsidRPr="004A6953">
        <w:rPr>
          <w:spacing w:val="-15"/>
        </w:rPr>
        <w:t xml:space="preserve"> </w:t>
      </w:r>
      <w:r w:rsidRPr="004A6953">
        <w:t>the</w:t>
      </w:r>
      <w:r w:rsidRPr="004A6953">
        <w:rPr>
          <w:spacing w:val="-15"/>
        </w:rPr>
        <w:t xml:space="preserve"> </w:t>
      </w:r>
      <w:r w:rsidRPr="004A6953">
        <w:rPr>
          <w:b/>
        </w:rPr>
        <w:t>“Transferee”</w:t>
      </w:r>
      <w:r w:rsidRPr="004A6953">
        <w:t>), the rights acquired by the Transferee shall not extend beyond those previously enjoyed by the Customer.</w:t>
      </w:r>
      <w:proofErr w:type="gramEnd"/>
    </w:p>
    <w:p w:rsidR="004A37C8" w:rsidRPr="004A6953" w:rsidRDefault="008B24A5">
      <w:pPr>
        <w:pStyle w:val="Heading2"/>
        <w:numPr>
          <w:ilvl w:val="1"/>
          <w:numId w:val="65"/>
        </w:numPr>
        <w:tabs>
          <w:tab w:val="left" w:pos="1295"/>
        </w:tabs>
        <w:ind w:hanging="569"/>
      </w:pPr>
      <w:bookmarkStart w:id="124" w:name="_bookmark124"/>
      <w:bookmarkEnd w:id="124"/>
      <w:r w:rsidRPr="004A6953">
        <w:t>Third</w:t>
      </w:r>
      <w:r w:rsidRPr="004A6953">
        <w:rPr>
          <w:spacing w:val="-9"/>
        </w:rPr>
        <w:t xml:space="preserve"> </w:t>
      </w:r>
      <w:r w:rsidRPr="004A6953">
        <w:t>Party</w:t>
      </w:r>
      <w:r w:rsidRPr="004A6953">
        <w:rPr>
          <w:spacing w:val="-6"/>
        </w:rPr>
        <w:t xml:space="preserve"> </w:t>
      </w:r>
      <w:r w:rsidRPr="004A6953">
        <w:rPr>
          <w:spacing w:val="-5"/>
        </w:rPr>
        <w:t>IPR</w:t>
      </w:r>
    </w:p>
    <w:p w:rsidR="004A37C8" w:rsidRPr="004A6953" w:rsidRDefault="008B24A5">
      <w:pPr>
        <w:pStyle w:val="ListParagraph"/>
        <w:numPr>
          <w:ilvl w:val="2"/>
          <w:numId w:val="65"/>
        </w:numPr>
        <w:tabs>
          <w:tab w:val="left" w:pos="2288"/>
        </w:tabs>
        <w:spacing w:before="121"/>
        <w:ind w:right="418"/>
      </w:pPr>
      <w:r w:rsidRPr="004A6953">
        <w:t xml:space="preserve">The Supplier shall procure that the owners or the authorised licensors of any Third Party IPR grant a direct licence to the Customer on terms at least equivalent to those set out in Clause </w:t>
      </w:r>
      <w:hyperlink w:anchor="_bookmark118" w:history="1">
        <w:r w:rsidRPr="004A6953">
          <w:t xml:space="preserve">33.3 </w:t>
        </w:r>
      </w:hyperlink>
      <w:r w:rsidRPr="004A6953">
        <w:t>(Licence granted by the</w:t>
      </w:r>
      <w:r w:rsidRPr="004A6953">
        <w:rPr>
          <w:spacing w:val="-10"/>
        </w:rPr>
        <w:t xml:space="preserve"> </w:t>
      </w:r>
      <w:r w:rsidRPr="004A6953">
        <w:t>Supplier:</w:t>
      </w:r>
      <w:r w:rsidRPr="004A6953">
        <w:rPr>
          <w:spacing w:val="-10"/>
        </w:rPr>
        <w:t xml:space="preserve"> </w:t>
      </w:r>
      <w:r w:rsidRPr="004A6953">
        <w:t>Supplier</w:t>
      </w:r>
      <w:r w:rsidRPr="004A6953">
        <w:rPr>
          <w:spacing w:val="-10"/>
        </w:rPr>
        <w:t xml:space="preserve"> </w:t>
      </w:r>
      <w:r w:rsidRPr="004A6953">
        <w:t>Background</w:t>
      </w:r>
      <w:r w:rsidRPr="004A6953">
        <w:rPr>
          <w:spacing w:val="-10"/>
        </w:rPr>
        <w:t xml:space="preserve"> </w:t>
      </w:r>
      <w:r w:rsidRPr="004A6953">
        <w:t>IPR)</w:t>
      </w:r>
      <w:r w:rsidRPr="004A6953">
        <w:rPr>
          <w:spacing w:val="-10"/>
        </w:rPr>
        <w:t xml:space="preserve"> </w:t>
      </w:r>
      <w:r w:rsidRPr="004A6953">
        <w:t>and</w:t>
      </w:r>
      <w:r w:rsidRPr="004A6953">
        <w:rPr>
          <w:spacing w:val="-10"/>
        </w:rPr>
        <w:t xml:space="preserve"> </w:t>
      </w:r>
      <w:r w:rsidRPr="004A6953">
        <w:t>Clause</w:t>
      </w:r>
      <w:r w:rsidRPr="004A6953">
        <w:rPr>
          <w:spacing w:val="-4"/>
        </w:rPr>
        <w:t xml:space="preserve"> </w:t>
      </w:r>
      <w:hyperlink w:anchor="_bookmark122" w:history="1">
        <w:r w:rsidRPr="004A6953">
          <w:t>33.5.2</w:t>
        </w:r>
        <w:r w:rsidRPr="004A6953">
          <w:rPr>
            <w:spacing w:val="-10"/>
          </w:rPr>
          <w:t xml:space="preserve"> </w:t>
        </w:r>
      </w:hyperlink>
      <w:r w:rsidRPr="004A6953">
        <w:t xml:space="preserve">(Customer’s right to assign/novate licences). If the Supplier cannot obtain for the Customer a licence materially in accordance with the licence terms set out in Clause </w:t>
      </w:r>
      <w:hyperlink w:anchor="_bookmark118" w:history="1">
        <w:r w:rsidRPr="004A6953">
          <w:t>33.3</w:t>
        </w:r>
      </w:hyperlink>
      <w:r w:rsidRPr="004A6953">
        <w:t xml:space="preserve"> (Licences granted by the Supplier: Supplier Background</w:t>
      </w:r>
      <w:r w:rsidRPr="004A6953">
        <w:rPr>
          <w:spacing w:val="-9"/>
        </w:rPr>
        <w:t xml:space="preserve"> </w:t>
      </w:r>
      <w:r w:rsidRPr="004A6953">
        <w:t>IPR)</w:t>
      </w:r>
      <w:r w:rsidRPr="004A6953">
        <w:rPr>
          <w:spacing w:val="-9"/>
        </w:rPr>
        <w:t xml:space="preserve"> </w:t>
      </w:r>
      <w:r w:rsidRPr="004A6953">
        <w:t>and</w:t>
      </w:r>
      <w:r w:rsidRPr="004A6953">
        <w:rPr>
          <w:spacing w:val="-7"/>
        </w:rPr>
        <w:t xml:space="preserve"> </w:t>
      </w:r>
      <w:r w:rsidRPr="004A6953">
        <w:t>Clause</w:t>
      </w:r>
      <w:r w:rsidRPr="004A6953">
        <w:rPr>
          <w:spacing w:val="-3"/>
        </w:rPr>
        <w:t xml:space="preserve"> </w:t>
      </w:r>
      <w:hyperlink w:anchor="_bookmark122" w:history="1">
        <w:r w:rsidRPr="004A6953">
          <w:t>33.5.2</w:t>
        </w:r>
        <w:r w:rsidRPr="004A6953">
          <w:rPr>
            <w:spacing w:val="-9"/>
          </w:rPr>
          <w:t xml:space="preserve"> </w:t>
        </w:r>
      </w:hyperlink>
      <w:r w:rsidRPr="004A6953">
        <w:t>(Customer’s</w:t>
      </w:r>
      <w:r w:rsidRPr="004A6953">
        <w:rPr>
          <w:spacing w:val="-8"/>
        </w:rPr>
        <w:t xml:space="preserve"> </w:t>
      </w:r>
      <w:r w:rsidRPr="004A6953">
        <w:t>right</w:t>
      </w:r>
      <w:r w:rsidRPr="004A6953">
        <w:rPr>
          <w:spacing w:val="-9"/>
        </w:rPr>
        <w:t xml:space="preserve"> </w:t>
      </w:r>
      <w:r w:rsidRPr="004A6953">
        <w:t>to</w:t>
      </w:r>
      <w:r w:rsidRPr="004A6953">
        <w:rPr>
          <w:spacing w:val="-9"/>
        </w:rPr>
        <w:t xml:space="preserve"> </w:t>
      </w:r>
      <w:r w:rsidRPr="004A6953">
        <w:t>assign/novate licences) in respect of any such Third Party IPR, the Supplier shall:</w:t>
      </w:r>
    </w:p>
    <w:p w:rsidR="004A37C8" w:rsidRPr="004A6953" w:rsidRDefault="008B24A5">
      <w:pPr>
        <w:pStyle w:val="ListParagraph"/>
        <w:numPr>
          <w:ilvl w:val="3"/>
          <w:numId w:val="65"/>
        </w:numPr>
        <w:tabs>
          <w:tab w:val="left" w:pos="2996"/>
        </w:tabs>
        <w:ind w:right="418"/>
      </w:pPr>
      <w:r w:rsidRPr="004A6953">
        <w:t>notify</w:t>
      </w:r>
      <w:r w:rsidRPr="004A6953">
        <w:rPr>
          <w:spacing w:val="-14"/>
        </w:rPr>
        <w:t xml:space="preserve"> </w:t>
      </w:r>
      <w:r w:rsidRPr="004A6953">
        <w:t>the</w:t>
      </w:r>
      <w:r w:rsidRPr="004A6953">
        <w:rPr>
          <w:spacing w:val="-15"/>
        </w:rPr>
        <w:t xml:space="preserve"> </w:t>
      </w:r>
      <w:r w:rsidRPr="004A6953">
        <w:t>Customer</w:t>
      </w:r>
      <w:r w:rsidRPr="004A6953">
        <w:rPr>
          <w:spacing w:val="-15"/>
        </w:rPr>
        <w:t xml:space="preserve"> </w:t>
      </w:r>
      <w:r w:rsidRPr="004A6953">
        <w:t>in</w:t>
      </w:r>
      <w:r w:rsidRPr="004A6953">
        <w:rPr>
          <w:spacing w:val="-15"/>
        </w:rPr>
        <w:t xml:space="preserve"> </w:t>
      </w:r>
      <w:r w:rsidRPr="004A6953">
        <w:t>writing</w:t>
      </w:r>
      <w:r w:rsidRPr="004A6953">
        <w:rPr>
          <w:spacing w:val="-15"/>
        </w:rPr>
        <w:t xml:space="preserve"> </w:t>
      </w:r>
      <w:r w:rsidRPr="004A6953">
        <w:t>giving</w:t>
      </w:r>
      <w:r w:rsidRPr="004A6953">
        <w:rPr>
          <w:spacing w:val="-12"/>
        </w:rPr>
        <w:t xml:space="preserve"> </w:t>
      </w:r>
      <w:r w:rsidRPr="004A6953">
        <w:t>details</w:t>
      </w:r>
      <w:r w:rsidRPr="004A6953">
        <w:rPr>
          <w:spacing w:val="-15"/>
        </w:rPr>
        <w:t xml:space="preserve"> </w:t>
      </w:r>
      <w:r w:rsidRPr="004A6953">
        <w:t>of</w:t>
      </w:r>
      <w:r w:rsidRPr="004A6953">
        <w:rPr>
          <w:spacing w:val="-15"/>
        </w:rPr>
        <w:t xml:space="preserve"> </w:t>
      </w:r>
      <w:r w:rsidRPr="004A6953">
        <w:t>what</w:t>
      </w:r>
      <w:r w:rsidRPr="004A6953">
        <w:rPr>
          <w:spacing w:val="-15"/>
        </w:rPr>
        <w:t xml:space="preserve"> </w:t>
      </w:r>
      <w:r w:rsidRPr="004A6953">
        <w:t>licence</w:t>
      </w:r>
      <w:r w:rsidRPr="004A6953">
        <w:rPr>
          <w:spacing w:val="-15"/>
        </w:rPr>
        <w:t xml:space="preserve"> </w:t>
      </w:r>
      <w:r w:rsidRPr="004A6953">
        <w:t xml:space="preserve">terms can be obtained from the relevant third party and whether there are alternative providers which the Supplier could seek to use; </w:t>
      </w:r>
      <w:r w:rsidRPr="004A6953">
        <w:rPr>
          <w:spacing w:val="-4"/>
        </w:rPr>
        <w:t>and</w:t>
      </w:r>
    </w:p>
    <w:p w:rsidR="004A37C8" w:rsidRPr="004A6953" w:rsidRDefault="008B24A5">
      <w:pPr>
        <w:pStyle w:val="ListParagraph"/>
        <w:numPr>
          <w:ilvl w:val="3"/>
          <w:numId w:val="65"/>
        </w:numPr>
        <w:tabs>
          <w:tab w:val="left" w:pos="2996"/>
        </w:tabs>
        <w:ind w:right="422"/>
      </w:pPr>
      <w:proofErr w:type="gramStart"/>
      <w:r w:rsidRPr="004A6953">
        <w:t>only</w:t>
      </w:r>
      <w:proofErr w:type="gramEnd"/>
      <w:r w:rsidRPr="004A6953">
        <w:t xml:space="preserve"> use such Third Party IPR if the Customer Approves the terms of the licence from the relevant third party.</w:t>
      </w:r>
    </w:p>
    <w:p w:rsidR="004A37C8" w:rsidRPr="004A6953" w:rsidRDefault="008B24A5">
      <w:pPr>
        <w:pStyle w:val="Heading2"/>
        <w:numPr>
          <w:ilvl w:val="1"/>
          <w:numId w:val="65"/>
        </w:numPr>
        <w:tabs>
          <w:tab w:val="left" w:pos="1295"/>
        </w:tabs>
        <w:ind w:hanging="569"/>
      </w:pPr>
      <w:bookmarkStart w:id="125" w:name="_bookmark125"/>
      <w:bookmarkEnd w:id="125"/>
      <w:r w:rsidRPr="004A6953">
        <w:t>Licence</w:t>
      </w:r>
      <w:r w:rsidRPr="004A6953">
        <w:rPr>
          <w:spacing w:val="-6"/>
        </w:rPr>
        <w:t xml:space="preserve"> </w:t>
      </w:r>
      <w:r w:rsidRPr="004A6953">
        <w:t>granted</w:t>
      </w:r>
      <w:r w:rsidRPr="004A6953">
        <w:rPr>
          <w:spacing w:val="-6"/>
        </w:rPr>
        <w:t xml:space="preserve"> </w:t>
      </w:r>
      <w:r w:rsidRPr="004A6953">
        <w:t>by</w:t>
      </w:r>
      <w:r w:rsidRPr="004A6953">
        <w:rPr>
          <w:spacing w:val="-5"/>
        </w:rPr>
        <w:t xml:space="preserve"> </w:t>
      </w:r>
      <w:r w:rsidRPr="004A6953">
        <w:t>the</w:t>
      </w:r>
      <w:r w:rsidRPr="004A6953">
        <w:rPr>
          <w:spacing w:val="-6"/>
        </w:rPr>
        <w:t xml:space="preserve"> </w:t>
      </w:r>
      <w:r w:rsidRPr="004A6953">
        <w:rPr>
          <w:spacing w:val="-2"/>
        </w:rPr>
        <w:t>Customer</w:t>
      </w:r>
    </w:p>
    <w:p w:rsidR="004A37C8" w:rsidRPr="004A6953" w:rsidRDefault="008B24A5">
      <w:pPr>
        <w:pStyle w:val="ListParagraph"/>
        <w:numPr>
          <w:ilvl w:val="2"/>
          <w:numId w:val="65"/>
        </w:numPr>
        <w:tabs>
          <w:tab w:val="left" w:pos="2288"/>
        </w:tabs>
        <w:ind w:right="415"/>
      </w:pPr>
      <w:bookmarkStart w:id="126" w:name="_bookmark126"/>
      <w:bookmarkEnd w:id="126"/>
      <w:r w:rsidRPr="004A6953">
        <w:t>The Customer hereby grants to the Supplier a royalty-free, non- exclusive, non-transferable licence during the Contract Period to use the Customer Background IPR and the Customer Data solely to the extent</w:t>
      </w:r>
      <w:r w:rsidRPr="004A6953">
        <w:rPr>
          <w:spacing w:val="-16"/>
        </w:rPr>
        <w:t xml:space="preserve"> </w:t>
      </w:r>
      <w:r w:rsidRPr="004A6953">
        <w:t>necessary</w:t>
      </w:r>
      <w:r w:rsidRPr="004A6953">
        <w:rPr>
          <w:spacing w:val="-15"/>
        </w:rPr>
        <w:t xml:space="preserve"> </w:t>
      </w:r>
      <w:r w:rsidRPr="004A6953">
        <w:t>for</w:t>
      </w:r>
      <w:r w:rsidRPr="004A6953">
        <w:rPr>
          <w:spacing w:val="-15"/>
        </w:rPr>
        <w:t xml:space="preserve"> </w:t>
      </w:r>
      <w:r w:rsidRPr="004A6953">
        <w:t>providing</w:t>
      </w:r>
      <w:r w:rsidRPr="004A6953">
        <w:rPr>
          <w:spacing w:val="-16"/>
        </w:rPr>
        <w:t xml:space="preserve"> </w:t>
      </w:r>
      <w:r w:rsidRPr="004A6953">
        <w:t>the</w:t>
      </w:r>
      <w:r w:rsidRPr="004A6953">
        <w:rPr>
          <w:spacing w:val="-15"/>
        </w:rPr>
        <w:t xml:space="preserve"> </w:t>
      </w:r>
      <w:r w:rsidRPr="004A6953">
        <w:t>Goods</w:t>
      </w:r>
      <w:r w:rsidRPr="004A6953">
        <w:rPr>
          <w:spacing w:val="-15"/>
        </w:rPr>
        <w:t xml:space="preserve"> </w:t>
      </w:r>
      <w:r w:rsidRPr="004A6953">
        <w:t>and/or</w:t>
      </w:r>
      <w:r w:rsidRPr="004A6953">
        <w:rPr>
          <w:spacing w:val="-15"/>
        </w:rPr>
        <w:t xml:space="preserve"> </w:t>
      </w:r>
      <w:r w:rsidRPr="004A6953">
        <w:t>Services</w:t>
      </w:r>
      <w:r w:rsidRPr="004A6953">
        <w:rPr>
          <w:spacing w:val="-16"/>
        </w:rPr>
        <w:t xml:space="preserve"> </w:t>
      </w:r>
      <w:r w:rsidRPr="004A6953">
        <w:t>in</w:t>
      </w:r>
      <w:r w:rsidRPr="004A6953">
        <w:rPr>
          <w:spacing w:val="-15"/>
        </w:rPr>
        <w:t xml:space="preserve"> </w:t>
      </w:r>
      <w:r w:rsidRPr="004A6953">
        <w:t>accordance with this Contract, including (but not limited to) the right to grant sub- licences to Sub-Contractors provided that:</w:t>
      </w:r>
    </w:p>
    <w:p w:rsidR="004A37C8" w:rsidRPr="004A6953" w:rsidRDefault="008B24A5">
      <w:pPr>
        <w:pStyle w:val="ListParagraph"/>
        <w:numPr>
          <w:ilvl w:val="3"/>
          <w:numId w:val="65"/>
        </w:numPr>
        <w:tabs>
          <w:tab w:val="left" w:pos="2996"/>
        </w:tabs>
        <w:ind w:right="420"/>
      </w:pPr>
      <w:r w:rsidRPr="004A6953">
        <w:t xml:space="preserve">any relevant Sub-Contractor has entered into a confidentiality undertaking with the Supplier on the same terms as set out in Clause </w:t>
      </w:r>
      <w:hyperlink w:anchor="_bookmark138" w:history="1">
        <w:r w:rsidRPr="004A6953">
          <w:t xml:space="preserve">34.3 </w:t>
        </w:r>
      </w:hyperlink>
      <w:r w:rsidRPr="004A6953">
        <w:t>(Confidentiality); and</w:t>
      </w:r>
    </w:p>
    <w:p w:rsidR="004A37C8" w:rsidRPr="004A6953" w:rsidRDefault="008B24A5">
      <w:pPr>
        <w:pStyle w:val="ListParagraph"/>
        <w:numPr>
          <w:ilvl w:val="3"/>
          <w:numId w:val="65"/>
        </w:numPr>
        <w:tabs>
          <w:tab w:val="left" w:pos="2996"/>
        </w:tabs>
        <w:ind w:right="422"/>
      </w:pPr>
      <w:proofErr w:type="gramStart"/>
      <w:r w:rsidRPr="004A6953">
        <w:t>the</w:t>
      </w:r>
      <w:proofErr w:type="gramEnd"/>
      <w:r w:rsidRPr="004A6953">
        <w:t xml:space="preserve"> Supplier shall not without Approval use the licensed materials for any other purpose or for the benefit of any person other than the Customer.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2"/>
        <w:numPr>
          <w:ilvl w:val="1"/>
          <w:numId w:val="65"/>
        </w:numPr>
        <w:tabs>
          <w:tab w:val="left" w:pos="1295"/>
        </w:tabs>
        <w:spacing w:before="81"/>
        <w:ind w:hanging="569"/>
      </w:pPr>
      <w:r w:rsidRPr="004A6953">
        <w:lastRenderedPageBreak/>
        <w:t>Termination</w:t>
      </w:r>
      <w:r w:rsidRPr="004A6953">
        <w:rPr>
          <w:spacing w:val="-12"/>
        </w:rPr>
        <w:t xml:space="preserve"> </w:t>
      </w:r>
      <w:r w:rsidRPr="004A6953">
        <w:t>of</w:t>
      </w:r>
      <w:r w:rsidRPr="004A6953">
        <w:rPr>
          <w:spacing w:val="-11"/>
        </w:rPr>
        <w:t xml:space="preserve"> </w:t>
      </w:r>
      <w:r w:rsidRPr="004A6953">
        <w:rPr>
          <w:spacing w:val="-2"/>
        </w:rPr>
        <w:t>licenses</w:t>
      </w:r>
    </w:p>
    <w:p w:rsidR="004A37C8" w:rsidRPr="004A6953" w:rsidRDefault="008B24A5">
      <w:pPr>
        <w:pStyle w:val="ListParagraph"/>
        <w:numPr>
          <w:ilvl w:val="2"/>
          <w:numId w:val="65"/>
        </w:numPr>
        <w:tabs>
          <w:tab w:val="left" w:pos="2288"/>
        </w:tabs>
        <w:spacing w:before="121"/>
        <w:ind w:right="416"/>
      </w:pPr>
      <w:r w:rsidRPr="004A6953">
        <w:t xml:space="preserve">Subject to Clause </w:t>
      </w:r>
      <w:hyperlink w:anchor="_bookmark118" w:history="1">
        <w:r w:rsidRPr="004A6953">
          <w:t>33.3</w:t>
        </w:r>
      </w:hyperlink>
      <w:r w:rsidRPr="004A6953">
        <w:t xml:space="preserve"> (Licence granted by the Supplier: Supplier Background IPR), all licences granted pursuant to Clause </w:t>
      </w:r>
      <w:hyperlink w:anchor="_bookmark114" w:history="1">
        <w:r w:rsidRPr="004A6953">
          <w:t>33</w:t>
        </w:r>
      </w:hyperlink>
      <w:r w:rsidRPr="004A6953">
        <w:t xml:space="preserve"> (Intellectual Property Rights) (other than those granted pursuant to Clause</w:t>
      </w:r>
      <w:r w:rsidRPr="004A6953">
        <w:rPr>
          <w:spacing w:val="-1"/>
        </w:rPr>
        <w:t xml:space="preserve"> </w:t>
      </w:r>
      <w:hyperlink w:anchor="_bookmark124" w:history="1">
        <w:r w:rsidRPr="004A6953">
          <w:t>33.6</w:t>
        </w:r>
      </w:hyperlink>
      <w:r w:rsidRPr="004A6953">
        <w:t xml:space="preserve"> (Third Party IPR) and </w:t>
      </w:r>
      <w:hyperlink w:anchor="_bookmark125" w:history="1">
        <w:r w:rsidRPr="004A6953">
          <w:t>33.7</w:t>
        </w:r>
      </w:hyperlink>
      <w:r w:rsidRPr="004A6953">
        <w:t xml:space="preserve"> (Licence granted by the Customer)) shall survive the Contract Expiry Date.</w:t>
      </w:r>
    </w:p>
    <w:p w:rsidR="004A37C8" w:rsidRPr="004A6953" w:rsidRDefault="008B24A5">
      <w:pPr>
        <w:pStyle w:val="ListParagraph"/>
        <w:numPr>
          <w:ilvl w:val="2"/>
          <w:numId w:val="65"/>
        </w:numPr>
        <w:tabs>
          <w:tab w:val="left" w:pos="2288"/>
        </w:tabs>
        <w:ind w:right="418"/>
      </w:pPr>
      <w:r w:rsidRPr="004A6953">
        <w:t>The Supplier shall, if requested by the Customer in accordance with Contract</w:t>
      </w:r>
      <w:r w:rsidRPr="004A6953">
        <w:rPr>
          <w:spacing w:val="-7"/>
        </w:rPr>
        <w:t xml:space="preserve"> </w:t>
      </w:r>
      <w:r w:rsidRPr="004A6953">
        <w:t>Schedule</w:t>
      </w:r>
      <w:r w:rsidRPr="004A6953">
        <w:rPr>
          <w:spacing w:val="-6"/>
        </w:rPr>
        <w:t xml:space="preserve"> </w:t>
      </w:r>
      <w:r w:rsidRPr="004A6953">
        <w:t>9</w:t>
      </w:r>
      <w:r w:rsidRPr="004A6953">
        <w:rPr>
          <w:spacing w:val="-7"/>
        </w:rPr>
        <w:t xml:space="preserve"> </w:t>
      </w:r>
      <w:r w:rsidRPr="004A6953">
        <w:t>(Exit</w:t>
      </w:r>
      <w:r w:rsidRPr="004A6953">
        <w:rPr>
          <w:spacing w:val="-7"/>
        </w:rPr>
        <w:t xml:space="preserve"> </w:t>
      </w:r>
      <w:r w:rsidRPr="004A6953">
        <w:t>Management),</w:t>
      </w:r>
      <w:r w:rsidRPr="004A6953">
        <w:rPr>
          <w:spacing w:val="-6"/>
        </w:rPr>
        <w:t xml:space="preserve"> </w:t>
      </w:r>
      <w:r w:rsidRPr="004A6953">
        <w:t>grant</w:t>
      </w:r>
      <w:r w:rsidRPr="004A6953">
        <w:rPr>
          <w:spacing w:val="-6"/>
        </w:rPr>
        <w:t xml:space="preserve"> </w:t>
      </w:r>
      <w:r w:rsidRPr="004A6953">
        <w:t>(or</w:t>
      </w:r>
      <w:r w:rsidRPr="004A6953">
        <w:rPr>
          <w:spacing w:val="-6"/>
        </w:rPr>
        <w:t xml:space="preserve"> </w:t>
      </w:r>
      <w:r w:rsidRPr="004A6953">
        <w:t>procure</w:t>
      </w:r>
      <w:r w:rsidRPr="004A6953">
        <w:rPr>
          <w:spacing w:val="-7"/>
        </w:rPr>
        <w:t xml:space="preserve"> </w:t>
      </w:r>
      <w:r w:rsidRPr="004A6953">
        <w:t>the</w:t>
      </w:r>
      <w:r w:rsidRPr="004A6953">
        <w:rPr>
          <w:spacing w:val="-6"/>
        </w:rPr>
        <w:t xml:space="preserve"> </w:t>
      </w:r>
      <w:r w:rsidRPr="004A6953">
        <w:t>grant)</w:t>
      </w:r>
      <w:r w:rsidRPr="004A6953">
        <w:rPr>
          <w:spacing w:val="-6"/>
        </w:rPr>
        <w:t xml:space="preserve"> </w:t>
      </w:r>
      <w:r w:rsidRPr="004A6953">
        <w:t>to the</w:t>
      </w:r>
      <w:r w:rsidRPr="004A6953">
        <w:rPr>
          <w:spacing w:val="-3"/>
        </w:rPr>
        <w:t xml:space="preserve"> </w:t>
      </w:r>
      <w:r w:rsidRPr="004A6953">
        <w:t>Replacement</w:t>
      </w:r>
      <w:r w:rsidRPr="004A6953">
        <w:rPr>
          <w:spacing w:val="-3"/>
        </w:rPr>
        <w:t xml:space="preserve"> </w:t>
      </w:r>
      <w:r w:rsidRPr="004A6953">
        <w:t>Supplier</w:t>
      </w:r>
      <w:r w:rsidRPr="004A6953">
        <w:rPr>
          <w:spacing w:val="-1"/>
        </w:rPr>
        <w:t xml:space="preserve"> </w:t>
      </w:r>
      <w:r w:rsidRPr="004A6953">
        <w:t>of</w:t>
      </w:r>
      <w:r w:rsidRPr="004A6953">
        <w:rPr>
          <w:spacing w:val="-3"/>
        </w:rPr>
        <w:t xml:space="preserve"> </w:t>
      </w:r>
      <w:r w:rsidRPr="004A6953">
        <w:t>a</w:t>
      </w:r>
      <w:r w:rsidRPr="004A6953">
        <w:rPr>
          <w:spacing w:val="-3"/>
        </w:rPr>
        <w:t xml:space="preserve"> </w:t>
      </w:r>
      <w:r w:rsidRPr="004A6953">
        <w:t>licence</w:t>
      </w:r>
      <w:r w:rsidRPr="004A6953">
        <w:rPr>
          <w:spacing w:val="-3"/>
        </w:rPr>
        <w:t xml:space="preserve"> </w:t>
      </w:r>
      <w:r w:rsidRPr="004A6953">
        <w:t>to</w:t>
      </w:r>
      <w:r w:rsidRPr="004A6953">
        <w:rPr>
          <w:spacing w:val="-3"/>
        </w:rPr>
        <w:t xml:space="preserve"> </w:t>
      </w:r>
      <w:r w:rsidRPr="004A6953">
        <w:t>use</w:t>
      </w:r>
      <w:r w:rsidRPr="004A6953">
        <w:rPr>
          <w:spacing w:val="-3"/>
        </w:rPr>
        <w:t xml:space="preserve"> </w:t>
      </w:r>
      <w:r w:rsidRPr="004A6953">
        <w:t>any</w:t>
      </w:r>
      <w:r w:rsidRPr="004A6953">
        <w:rPr>
          <w:spacing w:val="-4"/>
        </w:rPr>
        <w:t xml:space="preserve"> </w:t>
      </w:r>
      <w:r w:rsidRPr="004A6953">
        <w:t>Supplier</w:t>
      </w:r>
      <w:r w:rsidRPr="004A6953">
        <w:rPr>
          <w:spacing w:val="-3"/>
        </w:rPr>
        <w:t xml:space="preserve"> </w:t>
      </w:r>
      <w:r w:rsidRPr="004A6953">
        <w:t xml:space="preserve">Background IPR and/or Third Party IPR on terms equivalent to those set out in Clause </w:t>
      </w:r>
      <w:hyperlink w:anchor="_bookmark118" w:history="1">
        <w:r w:rsidRPr="004A6953">
          <w:t>33.3</w:t>
        </w:r>
      </w:hyperlink>
      <w:r w:rsidRPr="004A6953">
        <w:t xml:space="preserve"> (Licence granted by the Supplier: Supplier Background IPR) subject to the Replacement Supplier entering into reasonable confidentiality undertakings with the Supplier.</w:t>
      </w:r>
    </w:p>
    <w:p w:rsidR="004A37C8" w:rsidRPr="004A6953" w:rsidRDefault="008B24A5">
      <w:pPr>
        <w:pStyle w:val="ListParagraph"/>
        <w:numPr>
          <w:ilvl w:val="2"/>
          <w:numId w:val="65"/>
        </w:numPr>
        <w:tabs>
          <w:tab w:val="left" w:pos="2288"/>
        </w:tabs>
        <w:spacing w:before="119"/>
        <w:ind w:right="417"/>
      </w:pPr>
      <w:r w:rsidRPr="004A6953">
        <w:t xml:space="preserve">The licence granted pursuant to Clause </w:t>
      </w:r>
      <w:hyperlink w:anchor="_bookmark125" w:history="1">
        <w:r w:rsidRPr="004A6953">
          <w:t xml:space="preserve">33.7 </w:t>
        </w:r>
      </w:hyperlink>
      <w:r w:rsidRPr="004A6953">
        <w:t>(Licence granted by the Customer</w:t>
      </w:r>
      <w:r w:rsidRPr="004A6953">
        <w:rPr>
          <w:spacing w:val="-1"/>
        </w:rPr>
        <w:t xml:space="preserve"> </w:t>
      </w:r>
      <w:r w:rsidRPr="004A6953">
        <w:t>) and</w:t>
      </w:r>
      <w:r w:rsidRPr="004A6953">
        <w:rPr>
          <w:spacing w:val="-1"/>
        </w:rPr>
        <w:t xml:space="preserve"> </w:t>
      </w:r>
      <w:r w:rsidRPr="004A6953">
        <w:t>any sub-licence</w:t>
      </w:r>
      <w:r w:rsidRPr="004A6953">
        <w:rPr>
          <w:spacing w:val="-1"/>
        </w:rPr>
        <w:t xml:space="preserve"> </w:t>
      </w:r>
      <w:r w:rsidRPr="004A6953">
        <w:t>granted</w:t>
      </w:r>
      <w:r w:rsidRPr="004A6953">
        <w:rPr>
          <w:spacing w:val="-1"/>
        </w:rPr>
        <w:t xml:space="preserve"> </w:t>
      </w:r>
      <w:r w:rsidRPr="004A6953">
        <w:t>by</w:t>
      </w:r>
      <w:r w:rsidRPr="004A6953">
        <w:rPr>
          <w:spacing w:val="-1"/>
        </w:rPr>
        <w:t xml:space="preserve"> </w:t>
      </w:r>
      <w:r w:rsidRPr="004A6953">
        <w:t>the</w:t>
      </w:r>
      <w:r w:rsidRPr="004A6953">
        <w:rPr>
          <w:spacing w:val="-1"/>
        </w:rPr>
        <w:t xml:space="preserve"> </w:t>
      </w:r>
      <w:r w:rsidRPr="004A6953">
        <w:t>Supplier</w:t>
      </w:r>
      <w:r w:rsidRPr="004A6953">
        <w:rPr>
          <w:spacing w:val="-2"/>
        </w:rPr>
        <w:t xml:space="preserve"> </w:t>
      </w:r>
      <w:r w:rsidRPr="004A6953">
        <w:t>in</w:t>
      </w:r>
      <w:r w:rsidRPr="004A6953">
        <w:rPr>
          <w:spacing w:val="-1"/>
        </w:rPr>
        <w:t xml:space="preserve"> </w:t>
      </w:r>
      <w:r w:rsidRPr="004A6953">
        <w:t xml:space="preserve">accordance with Clause </w:t>
      </w:r>
      <w:hyperlink w:anchor="_bookmark126" w:history="1">
        <w:r w:rsidRPr="004A6953">
          <w:t xml:space="preserve">33.7.1 </w:t>
        </w:r>
      </w:hyperlink>
      <w:r w:rsidRPr="004A6953">
        <w:t>(Licence granted by the Customer) shall terminate automatically on the Contract Expiry Date and the Supplier shall:</w:t>
      </w:r>
    </w:p>
    <w:p w:rsidR="004A37C8" w:rsidRPr="004A6953" w:rsidRDefault="008B24A5">
      <w:pPr>
        <w:pStyle w:val="ListParagraph"/>
        <w:numPr>
          <w:ilvl w:val="3"/>
          <w:numId w:val="65"/>
        </w:numPr>
        <w:tabs>
          <w:tab w:val="left" w:pos="2996"/>
        </w:tabs>
        <w:spacing w:before="121"/>
        <w:ind w:right="417"/>
      </w:pPr>
      <w:r w:rsidRPr="004A6953">
        <w:t>immediately</w:t>
      </w:r>
      <w:r w:rsidRPr="004A6953">
        <w:rPr>
          <w:spacing w:val="-9"/>
        </w:rPr>
        <w:t xml:space="preserve"> </w:t>
      </w:r>
      <w:r w:rsidRPr="004A6953">
        <w:t>cease</w:t>
      </w:r>
      <w:r w:rsidRPr="004A6953">
        <w:rPr>
          <w:spacing w:val="-9"/>
        </w:rPr>
        <w:t xml:space="preserve"> </w:t>
      </w:r>
      <w:r w:rsidRPr="004A6953">
        <w:t>all</w:t>
      </w:r>
      <w:r w:rsidRPr="004A6953">
        <w:rPr>
          <w:spacing w:val="-9"/>
        </w:rPr>
        <w:t xml:space="preserve"> </w:t>
      </w:r>
      <w:r w:rsidRPr="004A6953">
        <w:t>use</w:t>
      </w:r>
      <w:r w:rsidRPr="004A6953">
        <w:rPr>
          <w:spacing w:val="-9"/>
        </w:rPr>
        <w:t xml:space="preserve"> </w:t>
      </w:r>
      <w:r w:rsidRPr="004A6953">
        <w:t>of</w:t>
      </w:r>
      <w:r w:rsidRPr="004A6953">
        <w:rPr>
          <w:spacing w:val="-9"/>
        </w:rPr>
        <w:t xml:space="preserve"> </w:t>
      </w:r>
      <w:r w:rsidRPr="004A6953">
        <w:t>the</w:t>
      </w:r>
      <w:r w:rsidRPr="004A6953">
        <w:rPr>
          <w:spacing w:val="-10"/>
        </w:rPr>
        <w:t xml:space="preserve"> </w:t>
      </w:r>
      <w:r w:rsidRPr="004A6953">
        <w:t>Customer</w:t>
      </w:r>
      <w:r w:rsidRPr="004A6953">
        <w:rPr>
          <w:spacing w:val="-8"/>
        </w:rPr>
        <w:t xml:space="preserve"> </w:t>
      </w:r>
      <w:r w:rsidRPr="004A6953">
        <w:t>Background</w:t>
      </w:r>
      <w:r w:rsidRPr="004A6953">
        <w:rPr>
          <w:spacing w:val="-11"/>
        </w:rPr>
        <w:t xml:space="preserve"> </w:t>
      </w:r>
      <w:r w:rsidRPr="004A6953">
        <w:t>IPR</w:t>
      </w:r>
      <w:r w:rsidRPr="004A6953">
        <w:rPr>
          <w:spacing w:val="-9"/>
        </w:rPr>
        <w:t xml:space="preserve"> </w:t>
      </w:r>
      <w:r w:rsidRPr="004A6953">
        <w:t>and the Customer Data (as the case may be);</w:t>
      </w:r>
    </w:p>
    <w:p w:rsidR="004A37C8" w:rsidRPr="004A6953" w:rsidRDefault="008B24A5">
      <w:pPr>
        <w:pStyle w:val="ListParagraph"/>
        <w:numPr>
          <w:ilvl w:val="3"/>
          <w:numId w:val="65"/>
        </w:numPr>
        <w:tabs>
          <w:tab w:val="left" w:pos="2996"/>
        </w:tabs>
        <w:spacing w:before="119"/>
        <w:ind w:right="421"/>
      </w:pPr>
      <w:r w:rsidRPr="004A6953">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w:t>
      </w:r>
      <w:r w:rsidRPr="004A6953">
        <w:rPr>
          <w:spacing w:val="-7"/>
        </w:rPr>
        <w:t xml:space="preserve"> </w:t>
      </w:r>
      <w:r w:rsidRPr="004A6953">
        <w:t>Background</w:t>
      </w:r>
      <w:r w:rsidRPr="004A6953">
        <w:rPr>
          <w:spacing w:val="-7"/>
        </w:rPr>
        <w:t xml:space="preserve"> </w:t>
      </w:r>
      <w:r w:rsidRPr="004A6953">
        <w:t>IPR</w:t>
      </w:r>
      <w:r w:rsidRPr="004A6953">
        <w:rPr>
          <w:spacing w:val="-8"/>
        </w:rPr>
        <w:t xml:space="preserve"> </w:t>
      </w:r>
      <w:r w:rsidRPr="004A6953">
        <w:t>and</w:t>
      </w:r>
      <w:r w:rsidRPr="004A6953">
        <w:rPr>
          <w:spacing w:val="-7"/>
        </w:rPr>
        <w:t xml:space="preserve"> </w:t>
      </w:r>
      <w:r w:rsidRPr="004A6953">
        <w:t>the</w:t>
      </w:r>
      <w:r w:rsidRPr="004A6953">
        <w:rPr>
          <w:spacing w:val="-7"/>
        </w:rPr>
        <w:t xml:space="preserve"> </w:t>
      </w:r>
      <w:r w:rsidRPr="004A6953">
        <w:t>Customer</w:t>
      </w:r>
      <w:r w:rsidRPr="004A6953">
        <w:rPr>
          <w:spacing w:val="-7"/>
        </w:rPr>
        <w:t xml:space="preserve"> </w:t>
      </w:r>
      <w:r w:rsidRPr="004A6953">
        <w:t>Data</w:t>
      </w:r>
      <w:r w:rsidRPr="004A6953">
        <w:rPr>
          <w:spacing w:val="-7"/>
        </w:rPr>
        <w:t xml:space="preserve"> </w:t>
      </w:r>
      <w:r w:rsidRPr="004A6953">
        <w:t>(as</w:t>
      </w:r>
      <w:r w:rsidRPr="004A6953">
        <w:rPr>
          <w:spacing w:val="-7"/>
        </w:rPr>
        <w:t xml:space="preserve"> </w:t>
      </w:r>
      <w:r w:rsidRPr="004A6953">
        <w:t>the</w:t>
      </w:r>
      <w:r w:rsidRPr="004A6953">
        <w:rPr>
          <w:spacing w:val="-7"/>
        </w:rPr>
        <w:t xml:space="preserve"> </w:t>
      </w:r>
      <w:r w:rsidRPr="004A6953">
        <w:t>case may be); and</w:t>
      </w:r>
    </w:p>
    <w:p w:rsidR="004A37C8" w:rsidRPr="004A6953" w:rsidRDefault="008B24A5">
      <w:pPr>
        <w:pStyle w:val="ListParagraph"/>
        <w:numPr>
          <w:ilvl w:val="3"/>
          <w:numId w:val="65"/>
        </w:numPr>
        <w:tabs>
          <w:tab w:val="left" w:pos="2996"/>
        </w:tabs>
        <w:spacing w:before="121"/>
        <w:ind w:right="417"/>
      </w:pPr>
      <w:r w:rsidRPr="004A6953">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4A37C8" w:rsidRPr="004A6953" w:rsidRDefault="008B24A5">
      <w:pPr>
        <w:pStyle w:val="Heading2"/>
        <w:numPr>
          <w:ilvl w:val="1"/>
          <w:numId w:val="65"/>
        </w:numPr>
        <w:tabs>
          <w:tab w:val="left" w:pos="1295"/>
        </w:tabs>
        <w:ind w:hanging="569"/>
      </w:pPr>
      <w:bookmarkStart w:id="127" w:name="_bookmark127"/>
      <w:bookmarkEnd w:id="127"/>
      <w:r w:rsidRPr="004A6953">
        <w:t>IPR</w:t>
      </w:r>
      <w:r w:rsidRPr="004A6953">
        <w:rPr>
          <w:spacing w:val="-5"/>
        </w:rPr>
        <w:t xml:space="preserve"> </w:t>
      </w:r>
      <w:r w:rsidRPr="004A6953">
        <w:rPr>
          <w:spacing w:val="-2"/>
        </w:rPr>
        <w:t>Indemnity</w:t>
      </w:r>
    </w:p>
    <w:p w:rsidR="004A37C8" w:rsidRPr="004A6953" w:rsidRDefault="008B24A5">
      <w:pPr>
        <w:pStyle w:val="ListParagraph"/>
        <w:numPr>
          <w:ilvl w:val="2"/>
          <w:numId w:val="65"/>
        </w:numPr>
        <w:tabs>
          <w:tab w:val="left" w:pos="2288"/>
        </w:tabs>
        <w:ind w:right="418"/>
      </w:pPr>
      <w:bookmarkStart w:id="128" w:name="_bookmark128"/>
      <w:bookmarkEnd w:id="128"/>
      <w:r w:rsidRPr="004A6953">
        <w:t>The Supplier shall, during and after the Contract Period, on written demand, indemnify the Customer against all Losses incurred by, awarded</w:t>
      </w:r>
      <w:r w:rsidRPr="004A6953">
        <w:rPr>
          <w:spacing w:val="-11"/>
        </w:rPr>
        <w:t xml:space="preserve"> </w:t>
      </w:r>
      <w:r w:rsidRPr="004A6953">
        <w:t>against,</w:t>
      </w:r>
      <w:r w:rsidRPr="004A6953">
        <w:rPr>
          <w:spacing w:val="-11"/>
        </w:rPr>
        <w:t xml:space="preserve"> </w:t>
      </w:r>
      <w:r w:rsidRPr="004A6953">
        <w:t>or</w:t>
      </w:r>
      <w:r w:rsidRPr="004A6953">
        <w:rPr>
          <w:spacing w:val="-13"/>
        </w:rPr>
        <w:t xml:space="preserve"> </w:t>
      </w:r>
      <w:r w:rsidRPr="004A6953">
        <w:t>agreed</w:t>
      </w:r>
      <w:r w:rsidRPr="004A6953">
        <w:rPr>
          <w:spacing w:val="-11"/>
        </w:rPr>
        <w:t xml:space="preserve"> </w:t>
      </w:r>
      <w:r w:rsidRPr="004A6953">
        <w:t>to</w:t>
      </w:r>
      <w:r w:rsidRPr="004A6953">
        <w:rPr>
          <w:spacing w:val="-11"/>
        </w:rPr>
        <w:t xml:space="preserve"> </w:t>
      </w:r>
      <w:r w:rsidRPr="004A6953">
        <w:t>be</w:t>
      </w:r>
      <w:r w:rsidRPr="004A6953">
        <w:rPr>
          <w:spacing w:val="-12"/>
        </w:rPr>
        <w:t xml:space="preserve"> </w:t>
      </w:r>
      <w:r w:rsidRPr="004A6953">
        <w:t>paid</w:t>
      </w:r>
      <w:r w:rsidRPr="004A6953">
        <w:rPr>
          <w:spacing w:val="-11"/>
        </w:rPr>
        <w:t xml:space="preserve"> </w:t>
      </w:r>
      <w:r w:rsidRPr="004A6953">
        <w:t>by</w:t>
      </w:r>
      <w:r w:rsidRPr="004A6953">
        <w:rPr>
          <w:spacing w:val="-12"/>
        </w:rPr>
        <w:t xml:space="preserve"> </w:t>
      </w:r>
      <w:r w:rsidRPr="004A6953">
        <w:t>the</w:t>
      </w:r>
      <w:r w:rsidRPr="004A6953">
        <w:rPr>
          <w:spacing w:val="-11"/>
        </w:rPr>
        <w:t xml:space="preserve"> </w:t>
      </w:r>
      <w:r w:rsidRPr="004A6953">
        <w:t>Customer</w:t>
      </w:r>
      <w:r w:rsidRPr="004A6953">
        <w:rPr>
          <w:spacing w:val="-11"/>
        </w:rPr>
        <w:t xml:space="preserve"> </w:t>
      </w:r>
      <w:r w:rsidRPr="004A6953">
        <w:t>(whether</w:t>
      </w:r>
      <w:r w:rsidRPr="004A6953">
        <w:rPr>
          <w:spacing w:val="-11"/>
        </w:rPr>
        <w:t xml:space="preserve"> </w:t>
      </w:r>
      <w:r w:rsidRPr="004A6953">
        <w:t>before or</w:t>
      </w:r>
      <w:r w:rsidRPr="004A6953">
        <w:rPr>
          <w:spacing w:val="-10"/>
        </w:rPr>
        <w:t xml:space="preserve"> </w:t>
      </w:r>
      <w:r w:rsidRPr="004A6953">
        <w:t>after</w:t>
      </w:r>
      <w:r w:rsidRPr="004A6953">
        <w:rPr>
          <w:spacing w:val="-10"/>
        </w:rPr>
        <w:t xml:space="preserve"> </w:t>
      </w:r>
      <w:r w:rsidRPr="004A6953">
        <w:t>the</w:t>
      </w:r>
      <w:r w:rsidRPr="004A6953">
        <w:rPr>
          <w:spacing w:val="-12"/>
        </w:rPr>
        <w:t xml:space="preserve"> </w:t>
      </w:r>
      <w:r w:rsidRPr="004A6953">
        <w:t>making</w:t>
      </w:r>
      <w:r w:rsidRPr="004A6953">
        <w:rPr>
          <w:spacing w:val="-10"/>
        </w:rPr>
        <w:t xml:space="preserve"> </w:t>
      </w:r>
      <w:r w:rsidRPr="004A6953">
        <w:t>of</w:t>
      </w:r>
      <w:r w:rsidRPr="004A6953">
        <w:rPr>
          <w:spacing w:val="-10"/>
        </w:rPr>
        <w:t xml:space="preserve"> </w:t>
      </w:r>
      <w:r w:rsidRPr="004A6953">
        <w:t>the</w:t>
      </w:r>
      <w:r w:rsidRPr="004A6953">
        <w:rPr>
          <w:spacing w:val="-10"/>
        </w:rPr>
        <w:t xml:space="preserve"> </w:t>
      </w:r>
      <w:r w:rsidRPr="004A6953">
        <w:t>demand</w:t>
      </w:r>
      <w:r w:rsidRPr="004A6953">
        <w:rPr>
          <w:spacing w:val="-10"/>
        </w:rPr>
        <w:t xml:space="preserve"> </w:t>
      </w:r>
      <w:r w:rsidRPr="004A6953">
        <w:t>pursuant</w:t>
      </w:r>
      <w:r w:rsidRPr="004A6953">
        <w:rPr>
          <w:spacing w:val="-10"/>
        </w:rPr>
        <w:t xml:space="preserve"> </w:t>
      </w:r>
      <w:r w:rsidRPr="004A6953">
        <w:t>to</w:t>
      </w:r>
      <w:r w:rsidRPr="004A6953">
        <w:rPr>
          <w:spacing w:val="-11"/>
        </w:rPr>
        <w:t xml:space="preserve"> </w:t>
      </w:r>
      <w:r w:rsidRPr="004A6953">
        <w:t>the</w:t>
      </w:r>
      <w:r w:rsidRPr="004A6953">
        <w:rPr>
          <w:spacing w:val="-10"/>
        </w:rPr>
        <w:t xml:space="preserve"> </w:t>
      </w:r>
      <w:r w:rsidRPr="004A6953">
        <w:t>indemnity</w:t>
      </w:r>
      <w:r w:rsidRPr="004A6953">
        <w:rPr>
          <w:spacing w:val="-11"/>
        </w:rPr>
        <w:t xml:space="preserve"> </w:t>
      </w:r>
      <w:r w:rsidRPr="004A6953">
        <w:t>hereunder) arising from an IPR Claim.</w:t>
      </w:r>
    </w:p>
    <w:p w:rsidR="004A37C8" w:rsidRPr="004A6953" w:rsidRDefault="008B24A5">
      <w:pPr>
        <w:pStyle w:val="ListParagraph"/>
        <w:numPr>
          <w:ilvl w:val="2"/>
          <w:numId w:val="65"/>
        </w:numPr>
        <w:tabs>
          <w:tab w:val="left" w:pos="2288"/>
        </w:tabs>
        <w:ind w:right="416"/>
      </w:pPr>
      <w:bookmarkStart w:id="129" w:name="_bookmark129"/>
      <w:bookmarkEnd w:id="129"/>
      <w:r w:rsidRPr="004A6953">
        <w:t xml:space="preserve">If an IPR Claim is made, or the Supplier anticipates that an IPR Claim might be made, the Supplier may, at its own expense and sole option, </w:t>
      </w:r>
      <w:r w:rsidRPr="004A6953">
        <w:rPr>
          <w:spacing w:val="-2"/>
        </w:rPr>
        <w:t>either:</w:t>
      </w:r>
    </w:p>
    <w:p w:rsidR="004A37C8" w:rsidRPr="004A6953" w:rsidRDefault="008B24A5">
      <w:pPr>
        <w:pStyle w:val="ListParagraph"/>
        <w:numPr>
          <w:ilvl w:val="3"/>
          <w:numId w:val="65"/>
        </w:numPr>
        <w:tabs>
          <w:tab w:val="left" w:pos="2996"/>
        </w:tabs>
        <w:ind w:right="418"/>
      </w:pPr>
      <w:bookmarkStart w:id="130" w:name="_bookmark130"/>
      <w:bookmarkEnd w:id="130"/>
      <w:r w:rsidRPr="004A6953">
        <w:t>procure</w:t>
      </w:r>
      <w:r w:rsidRPr="004A6953">
        <w:rPr>
          <w:spacing w:val="-9"/>
        </w:rPr>
        <w:t xml:space="preserve"> </w:t>
      </w:r>
      <w:r w:rsidRPr="004A6953">
        <w:t>for</w:t>
      </w:r>
      <w:r w:rsidRPr="004A6953">
        <w:rPr>
          <w:spacing w:val="-9"/>
        </w:rPr>
        <w:t xml:space="preserve"> </w:t>
      </w:r>
      <w:r w:rsidRPr="004A6953">
        <w:t>the</w:t>
      </w:r>
      <w:r w:rsidRPr="004A6953">
        <w:rPr>
          <w:spacing w:val="-9"/>
        </w:rPr>
        <w:t xml:space="preserve"> </w:t>
      </w:r>
      <w:r w:rsidRPr="004A6953">
        <w:t>Customer</w:t>
      </w:r>
      <w:r w:rsidRPr="004A6953">
        <w:rPr>
          <w:spacing w:val="-9"/>
        </w:rPr>
        <w:t xml:space="preserve"> </w:t>
      </w:r>
      <w:r w:rsidRPr="004A6953">
        <w:t>the</w:t>
      </w:r>
      <w:r w:rsidRPr="004A6953">
        <w:rPr>
          <w:spacing w:val="-9"/>
        </w:rPr>
        <w:t xml:space="preserve"> </w:t>
      </w:r>
      <w:r w:rsidRPr="004A6953">
        <w:t>right</w:t>
      </w:r>
      <w:r w:rsidRPr="004A6953">
        <w:rPr>
          <w:spacing w:val="-9"/>
        </w:rPr>
        <w:t xml:space="preserve"> </w:t>
      </w:r>
      <w:r w:rsidRPr="004A6953">
        <w:t>to</w:t>
      </w:r>
      <w:r w:rsidRPr="004A6953">
        <w:rPr>
          <w:spacing w:val="-9"/>
        </w:rPr>
        <w:t xml:space="preserve"> </w:t>
      </w:r>
      <w:r w:rsidRPr="004A6953">
        <w:t>continue</w:t>
      </w:r>
      <w:r w:rsidRPr="004A6953">
        <w:rPr>
          <w:spacing w:val="-9"/>
        </w:rPr>
        <w:t xml:space="preserve"> </w:t>
      </w:r>
      <w:r w:rsidRPr="004A6953">
        <w:t>using</w:t>
      </w:r>
      <w:r w:rsidRPr="004A6953">
        <w:rPr>
          <w:spacing w:val="-9"/>
        </w:rPr>
        <w:t xml:space="preserve"> </w:t>
      </w:r>
      <w:r w:rsidRPr="004A6953">
        <w:t>the</w:t>
      </w:r>
      <w:r w:rsidRPr="004A6953">
        <w:rPr>
          <w:spacing w:val="-9"/>
        </w:rPr>
        <w:t xml:space="preserve"> </w:t>
      </w:r>
      <w:r w:rsidRPr="004A6953">
        <w:t>relevant item which is subject to the IPR Claim; or</w:t>
      </w:r>
    </w:p>
    <w:p w:rsidR="004A37C8" w:rsidRPr="004A6953" w:rsidRDefault="008B24A5">
      <w:pPr>
        <w:pStyle w:val="ListParagraph"/>
        <w:numPr>
          <w:ilvl w:val="3"/>
          <w:numId w:val="65"/>
        </w:numPr>
        <w:tabs>
          <w:tab w:val="left" w:pos="2996"/>
        </w:tabs>
        <w:spacing w:before="121"/>
        <w:ind w:right="416"/>
      </w:pPr>
      <w:bookmarkStart w:id="131" w:name="_bookmark131"/>
      <w:bookmarkEnd w:id="131"/>
      <w:r w:rsidRPr="004A6953">
        <w:t>replace or modify the relevant item with non-infringing substitutes provided that:</w:t>
      </w:r>
    </w:p>
    <w:p w:rsidR="004A37C8" w:rsidRPr="004A6953" w:rsidRDefault="00E631FC">
      <w:pPr>
        <w:pStyle w:val="BodyText"/>
        <w:spacing w:before="119"/>
        <w:ind w:left="3562" w:right="419"/>
      </w:pPr>
      <w:r w:rsidRPr="004A6953">
        <w:pict>
          <v:rect id="docshape45" o:spid="_x0000_s1079" style="position:absolute;left:0;text-align:left;margin-left:213.8pt;margin-top:5.95pt;width:28.3pt;height:12.6pt;z-index:15751168;mso-position-horizontal-relative:page" fillcolor="black" stroked="f">
            <w10:wrap anchorx="page"/>
          </v:rect>
        </w:pict>
      </w:r>
      <w:proofErr w:type="gramStart"/>
      <w:r w:rsidR="008B24A5" w:rsidRPr="004A6953">
        <w:t>the</w:t>
      </w:r>
      <w:proofErr w:type="gramEnd"/>
      <w:r w:rsidR="008B24A5" w:rsidRPr="004A6953">
        <w:t xml:space="preserve"> performance and functionality of the replaced or modified</w:t>
      </w:r>
      <w:r w:rsidR="008B24A5" w:rsidRPr="004A6953">
        <w:rPr>
          <w:spacing w:val="-12"/>
        </w:rPr>
        <w:t xml:space="preserve"> </w:t>
      </w:r>
      <w:r w:rsidR="008B24A5" w:rsidRPr="004A6953">
        <w:t>item</w:t>
      </w:r>
      <w:r w:rsidR="008B24A5" w:rsidRPr="004A6953">
        <w:rPr>
          <w:spacing w:val="-13"/>
        </w:rPr>
        <w:t xml:space="preserve"> </w:t>
      </w:r>
      <w:r w:rsidR="008B24A5" w:rsidRPr="004A6953">
        <w:t>is</w:t>
      </w:r>
      <w:r w:rsidR="008B24A5" w:rsidRPr="004A6953">
        <w:rPr>
          <w:spacing w:val="-12"/>
        </w:rPr>
        <w:t xml:space="preserve"> </w:t>
      </w:r>
      <w:r w:rsidR="008B24A5" w:rsidRPr="004A6953">
        <w:t>at</w:t>
      </w:r>
      <w:r w:rsidR="008B24A5" w:rsidRPr="004A6953">
        <w:rPr>
          <w:spacing w:val="-13"/>
        </w:rPr>
        <w:t xml:space="preserve"> </w:t>
      </w:r>
      <w:r w:rsidR="008B24A5" w:rsidRPr="004A6953">
        <w:t>least</w:t>
      </w:r>
      <w:r w:rsidR="008B24A5" w:rsidRPr="004A6953">
        <w:rPr>
          <w:spacing w:val="-13"/>
        </w:rPr>
        <w:t xml:space="preserve"> </w:t>
      </w:r>
      <w:r w:rsidR="008B24A5" w:rsidRPr="004A6953">
        <w:t>equivalent</w:t>
      </w:r>
      <w:r w:rsidR="008B24A5" w:rsidRPr="004A6953">
        <w:rPr>
          <w:spacing w:val="-12"/>
        </w:rPr>
        <w:t xml:space="preserve"> </w:t>
      </w:r>
      <w:r w:rsidR="008B24A5" w:rsidRPr="004A6953">
        <w:t>to</w:t>
      </w:r>
      <w:r w:rsidR="008B24A5" w:rsidRPr="004A6953">
        <w:rPr>
          <w:spacing w:val="-13"/>
        </w:rPr>
        <w:t xml:space="preserve"> </w:t>
      </w:r>
      <w:r w:rsidR="008B24A5" w:rsidRPr="004A6953">
        <w:t>the</w:t>
      </w:r>
      <w:r w:rsidR="008B24A5" w:rsidRPr="004A6953">
        <w:rPr>
          <w:spacing w:val="-13"/>
        </w:rPr>
        <w:t xml:space="preserve"> </w:t>
      </w:r>
      <w:r w:rsidR="008B24A5" w:rsidRPr="004A6953">
        <w:t>performance</w:t>
      </w:r>
      <w:r w:rsidR="008B24A5" w:rsidRPr="004A6953">
        <w:rPr>
          <w:spacing w:val="-12"/>
        </w:rPr>
        <w:t xml:space="preserve"> </w:t>
      </w:r>
      <w:r w:rsidR="008B24A5" w:rsidRPr="004A6953">
        <w:t>and functionality of the original item;</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E631FC">
      <w:pPr>
        <w:pStyle w:val="BodyText"/>
        <w:spacing w:before="81"/>
        <w:ind w:left="3562" w:right="420"/>
        <w:jc w:val="left"/>
      </w:pPr>
      <w:r w:rsidRPr="004A6953">
        <w:lastRenderedPageBreak/>
        <w:pict>
          <v:rect id="docshape46" o:spid="_x0000_s1078" style="position:absolute;left:0;text-align:left;margin-left:213.8pt;margin-top:4.05pt;width:28.3pt;height:12.65pt;z-index:15751680;mso-position-horizontal-relative:page" fillcolor="black" stroked="f">
            <w10:wrap anchorx="page"/>
          </v:rect>
        </w:pict>
      </w:r>
      <w:proofErr w:type="gramStart"/>
      <w:r w:rsidR="008B24A5" w:rsidRPr="004A6953">
        <w:t>the</w:t>
      </w:r>
      <w:proofErr w:type="gramEnd"/>
      <w:r w:rsidR="008B24A5" w:rsidRPr="004A6953">
        <w:t xml:space="preserve"> replaced or modified item does not have an adverse effect on any other Goods and/or Services;</w:t>
      </w:r>
    </w:p>
    <w:p w:rsidR="004A37C8" w:rsidRPr="004A6953" w:rsidRDefault="00E631FC">
      <w:pPr>
        <w:pStyle w:val="BodyText"/>
        <w:spacing w:before="121"/>
        <w:ind w:left="3562"/>
        <w:jc w:val="left"/>
      </w:pPr>
      <w:r w:rsidRPr="004A6953">
        <w:pict>
          <v:rect id="docshape47" o:spid="_x0000_s1077" style="position:absolute;left:0;text-align:left;margin-left:213.8pt;margin-top:6.05pt;width:28.3pt;height:12.65pt;z-index:15752192;mso-position-horizontal-relative:page" fillcolor="black" stroked="f">
            <w10:wrap anchorx="page"/>
          </v:rect>
        </w:pict>
      </w:r>
      <w:proofErr w:type="gramStart"/>
      <w:r w:rsidR="008B24A5" w:rsidRPr="004A6953">
        <w:t>there</w:t>
      </w:r>
      <w:proofErr w:type="gramEnd"/>
      <w:r w:rsidR="008B24A5" w:rsidRPr="004A6953">
        <w:rPr>
          <w:spacing w:val="-8"/>
        </w:rPr>
        <w:t xml:space="preserve"> </w:t>
      </w:r>
      <w:r w:rsidR="008B24A5" w:rsidRPr="004A6953">
        <w:t>is</w:t>
      </w:r>
      <w:r w:rsidR="008B24A5" w:rsidRPr="004A6953">
        <w:rPr>
          <w:spacing w:val="-6"/>
        </w:rPr>
        <w:t xml:space="preserve"> </w:t>
      </w:r>
      <w:r w:rsidR="008B24A5" w:rsidRPr="004A6953">
        <w:t>no</w:t>
      </w:r>
      <w:r w:rsidR="008B24A5" w:rsidRPr="004A6953">
        <w:rPr>
          <w:spacing w:val="-6"/>
        </w:rPr>
        <w:t xml:space="preserve"> </w:t>
      </w:r>
      <w:r w:rsidR="008B24A5" w:rsidRPr="004A6953">
        <w:t>additional</w:t>
      </w:r>
      <w:r w:rsidR="008B24A5" w:rsidRPr="004A6953">
        <w:rPr>
          <w:spacing w:val="-7"/>
        </w:rPr>
        <w:t xml:space="preserve"> </w:t>
      </w:r>
      <w:r w:rsidR="008B24A5" w:rsidRPr="004A6953">
        <w:t>cost</w:t>
      </w:r>
      <w:r w:rsidR="008B24A5" w:rsidRPr="004A6953">
        <w:rPr>
          <w:spacing w:val="-6"/>
        </w:rPr>
        <w:t xml:space="preserve"> </w:t>
      </w:r>
      <w:r w:rsidR="008B24A5" w:rsidRPr="004A6953">
        <w:t>to</w:t>
      </w:r>
      <w:r w:rsidR="008B24A5" w:rsidRPr="004A6953">
        <w:rPr>
          <w:spacing w:val="-6"/>
        </w:rPr>
        <w:t xml:space="preserve"> </w:t>
      </w:r>
      <w:r w:rsidR="008B24A5" w:rsidRPr="004A6953">
        <w:t>the</w:t>
      </w:r>
      <w:r w:rsidR="008B24A5" w:rsidRPr="004A6953">
        <w:rPr>
          <w:spacing w:val="-7"/>
        </w:rPr>
        <w:t xml:space="preserve"> </w:t>
      </w:r>
      <w:r w:rsidR="008B24A5" w:rsidRPr="004A6953">
        <w:t>Customer;</w:t>
      </w:r>
      <w:r w:rsidR="008B24A5" w:rsidRPr="004A6953">
        <w:rPr>
          <w:spacing w:val="-7"/>
        </w:rPr>
        <w:t xml:space="preserve"> </w:t>
      </w:r>
      <w:r w:rsidR="008B24A5" w:rsidRPr="004A6953">
        <w:rPr>
          <w:spacing w:val="-5"/>
        </w:rPr>
        <w:t>and</w:t>
      </w:r>
    </w:p>
    <w:p w:rsidR="004A37C8" w:rsidRPr="004A6953" w:rsidRDefault="00E631FC">
      <w:pPr>
        <w:pStyle w:val="BodyText"/>
        <w:spacing w:before="119"/>
        <w:ind w:left="3562"/>
        <w:jc w:val="left"/>
      </w:pPr>
      <w:r w:rsidRPr="004A6953">
        <w:pict>
          <v:rect id="docshape48" o:spid="_x0000_s1076" style="position:absolute;left:0;text-align:left;margin-left:213.8pt;margin-top:5.95pt;width:28.3pt;height:12.65pt;z-index:15752704;mso-position-horizontal-relative:page" fillcolor="black" stroked="f">
            <w10:wrap anchorx="page"/>
          </v:rect>
        </w:pict>
      </w:r>
      <w:proofErr w:type="gramStart"/>
      <w:r w:rsidR="008B24A5" w:rsidRPr="004A6953">
        <w:t>the</w:t>
      </w:r>
      <w:proofErr w:type="gramEnd"/>
      <w:r w:rsidR="008B24A5" w:rsidRPr="004A6953">
        <w:rPr>
          <w:spacing w:val="-6"/>
        </w:rPr>
        <w:t xml:space="preserve"> </w:t>
      </w:r>
      <w:r w:rsidR="008B24A5" w:rsidRPr="004A6953">
        <w:t>terms</w:t>
      </w:r>
      <w:r w:rsidR="008B24A5" w:rsidRPr="004A6953">
        <w:rPr>
          <w:spacing w:val="-6"/>
        </w:rPr>
        <w:t xml:space="preserve"> </w:t>
      </w:r>
      <w:r w:rsidR="008B24A5" w:rsidRPr="004A6953">
        <w:t>and</w:t>
      </w:r>
      <w:r w:rsidR="008B24A5" w:rsidRPr="004A6953">
        <w:rPr>
          <w:spacing w:val="-6"/>
        </w:rPr>
        <w:t xml:space="preserve"> </w:t>
      </w:r>
      <w:r w:rsidR="008B24A5" w:rsidRPr="004A6953">
        <w:t>conditions</w:t>
      </w:r>
      <w:r w:rsidR="008B24A5" w:rsidRPr="004A6953">
        <w:rPr>
          <w:spacing w:val="-7"/>
        </w:rPr>
        <w:t xml:space="preserve"> </w:t>
      </w:r>
      <w:r w:rsidR="008B24A5" w:rsidRPr="004A6953">
        <w:t>of</w:t>
      </w:r>
      <w:r w:rsidR="008B24A5" w:rsidRPr="004A6953">
        <w:rPr>
          <w:spacing w:val="-6"/>
        </w:rPr>
        <w:t xml:space="preserve"> </w:t>
      </w:r>
      <w:r w:rsidR="008B24A5" w:rsidRPr="004A6953">
        <w:t>this</w:t>
      </w:r>
      <w:r w:rsidR="008B24A5" w:rsidRPr="004A6953">
        <w:rPr>
          <w:spacing w:val="-6"/>
        </w:rPr>
        <w:t xml:space="preserve"> </w:t>
      </w:r>
      <w:r w:rsidR="008B24A5" w:rsidRPr="004A6953">
        <w:t>Contract</w:t>
      </w:r>
      <w:r w:rsidR="008B24A5" w:rsidRPr="004A6953">
        <w:rPr>
          <w:spacing w:val="-6"/>
        </w:rPr>
        <w:t xml:space="preserve"> </w:t>
      </w:r>
      <w:r w:rsidR="008B24A5" w:rsidRPr="004A6953">
        <w:t>shall</w:t>
      </w:r>
      <w:r w:rsidR="008B24A5" w:rsidRPr="004A6953">
        <w:rPr>
          <w:spacing w:val="-7"/>
        </w:rPr>
        <w:t xml:space="preserve"> </w:t>
      </w:r>
      <w:r w:rsidR="008B24A5" w:rsidRPr="004A6953">
        <w:t>apply</w:t>
      </w:r>
      <w:r w:rsidR="008B24A5" w:rsidRPr="004A6953">
        <w:rPr>
          <w:spacing w:val="-6"/>
        </w:rPr>
        <w:t xml:space="preserve"> </w:t>
      </w:r>
      <w:r w:rsidR="008B24A5" w:rsidRPr="004A6953">
        <w:t>to</w:t>
      </w:r>
      <w:r w:rsidR="008B24A5" w:rsidRPr="004A6953">
        <w:rPr>
          <w:spacing w:val="-6"/>
        </w:rPr>
        <w:t xml:space="preserve"> </w:t>
      </w:r>
      <w:r w:rsidR="008B24A5" w:rsidRPr="004A6953">
        <w:t>the replaced or modified Goods and/or Services.</w:t>
      </w:r>
    </w:p>
    <w:p w:rsidR="004A37C8" w:rsidRPr="004A6953" w:rsidRDefault="008B24A5">
      <w:pPr>
        <w:pStyle w:val="ListParagraph"/>
        <w:numPr>
          <w:ilvl w:val="2"/>
          <w:numId w:val="65"/>
        </w:numPr>
        <w:tabs>
          <w:tab w:val="left" w:pos="2288"/>
        </w:tabs>
        <w:spacing w:before="121"/>
        <w:ind w:right="415"/>
      </w:pPr>
      <w:bookmarkStart w:id="132" w:name="_bookmark132"/>
      <w:bookmarkEnd w:id="132"/>
      <w:r w:rsidRPr="004A6953">
        <w:t xml:space="preserve">If the Supplier elects to procure a licence in accordance with Clause </w:t>
      </w:r>
      <w:hyperlink w:anchor="_bookmark130" w:history="1">
        <w:r w:rsidRPr="004A6953">
          <w:t xml:space="preserve">33.9.2(a) </w:t>
        </w:r>
      </w:hyperlink>
      <w:r w:rsidRPr="004A6953">
        <w:t xml:space="preserve">or to modify or replace an item pursuant to Clause </w:t>
      </w:r>
      <w:hyperlink w:anchor="_bookmark131" w:history="1">
        <w:r w:rsidRPr="004A6953">
          <w:t>33.9.2(b)</w:t>
        </w:r>
      </w:hyperlink>
      <w:r w:rsidRPr="004A6953">
        <w:t>, but this has not avoided or resolved the IPR Claim, then:</w:t>
      </w:r>
    </w:p>
    <w:p w:rsidR="004A37C8" w:rsidRPr="004A6953" w:rsidRDefault="00E631FC">
      <w:pPr>
        <w:pStyle w:val="BodyText"/>
        <w:spacing w:before="119"/>
        <w:ind w:left="3562" w:right="418"/>
      </w:pPr>
      <w:r w:rsidRPr="004A6953">
        <w:pict>
          <v:rect id="docshape49" o:spid="_x0000_s1075" style="position:absolute;left:0;text-align:left;margin-left:213.8pt;margin-top:6pt;width:28.3pt;height:12.6pt;z-index:15753216;mso-position-horizontal-relative:page" fillcolor="black" stroked="f">
            <w10:wrap anchorx="page"/>
          </v:rect>
        </w:pict>
      </w:r>
      <w:proofErr w:type="gramStart"/>
      <w:r w:rsidR="008B24A5" w:rsidRPr="004A6953">
        <w:t>the</w:t>
      </w:r>
      <w:proofErr w:type="gramEnd"/>
      <w:r w:rsidR="008B24A5" w:rsidRPr="004A6953">
        <w:rPr>
          <w:spacing w:val="-16"/>
        </w:rPr>
        <w:t xml:space="preserve"> </w:t>
      </w:r>
      <w:r w:rsidR="008B24A5" w:rsidRPr="004A6953">
        <w:t>Customer</w:t>
      </w:r>
      <w:r w:rsidR="008B24A5" w:rsidRPr="004A6953">
        <w:rPr>
          <w:spacing w:val="-15"/>
        </w:rPr>
        <w:t xml:space="preserve"> </w:t>
      </w:r>
      <w:r w:rsidR="008B24A5" w:rsidRPr="004A6953">
        <w:t>may</w:t>
      </w:r>
      <w:r w:rsidR="008B24A5" w:rsidRPr="004A6953">
        <w:rPr>
          <w:spacing w:val="-15"/>
        </w:rPr>
        <w:t xml:space="preserve"> </w:t>
      </w:r>
      <w:r w:rsidR="008B24A5" w:rsidRPr="004A6953">
        <w:t>terminate</w:t>
      </w:r>
      <w:r w:rsidR="008B24A5" w:rsidRPr="004A6953">
        <w:rPr>
          <w:spacing w:val="-16"/>
        </w:rPr>
        <w:t xml:space="preserve"> </w:t>
      </w:r>
      <w:r w:rsidR="008B24A5" w:rsidRPr="004A6953">
        <w:t>this</w:t>
      </w:r>
      <w:r w:rsidR="008B24A5" w:rsidRPr="004A6953">
        <w:rPr>
          <w:spacing w:val="-15"/>
        </w:rPr>
        <w:t xml:space="preserve"> </w:t>
      </w:r>
      <w:r w:rsidR="008B24A5" w:rsidRPr="004A6953">
        <w:t>Contract</w:t>
      </w:r>
      <w:r w:rsidR="008B24A5" w:rsidRPr="004A6953">
        <w:rPr>
          <w:spacing w:val="-15"/>
        </w:rPr>
        <w:t xml:space="preserve"> </w:t>
      </w:r>
      <w:r w:rsidR="008B24A5" w:rsidRPr="004A6953">
        <w:t>by</w:t>
      </w:r>
      <w:r w:rsidR="008B24A5" w:rsidRPr="004A6953">
        <w:rPr>
          <w:spacing w:val="-15"/>
        </w:rPr>
        <w:t xml:space="preserve"> </w:t>
      </w:r>
      <w:r w:rsidR="008B24A5" w:rsidRPr="004A6953">
        <w:t>written</w:t>
      </w:r>
      <w:r w:rsidR="008B24A5" w:rsidRPr="004A6953">
        <w:rPr>
          <w:spacing w:val="-16"/>
        </w:rPr>
        <w:t xml:space="preserve"> </w:t>
      </w:r>
      <w:r w:rsidR="008B24A5" w:rsidRPr="004A6953">
        <w:t>notice with immediate effect; and</w:t>
      </w:r>
    </w:p>
    <w:p w:rsidR="004A37C8" w:rsidRPr="004A6953" w:rsidRDefault="00E631FC">
      <w:pPr>
        <w:pStyle w:val="BodyText"/>
        <w:spacing w:before="121"/>
        <w:ind w:left="3562" w:right="415"/>
      </w:pPr>
      <w:r w:rsidRPr="004A6953">
        <w:pict>
          <v:rect id="docshape50" o:spid="_x0000_s1074" style="position:absolute;left:0;text-align:left;margin-left:213.8pt;margin-top:6.05pt;width:28.3pt;height:12.65pt;z-index:15753728;mso-position-horizontal-relative:page" fillcolor="black" stroked="f">
            <w10:wrap anchorx="page"/>
          </v:rect>
        </w:pict>
      </w:r>
      <w:proofErr w:type="gramStart"/>
      <w:r w:rsidR="008B24A5" w:rsidRPr="004A6953">
        <w:t>without</w:t>
      </w:r>
      <w:proofErr w:type="gramEnd"/>
      <w:r w:rsidR="008B24A5" w:rsidRPr="004A6953">
        <w:rPr>
          <w:spacing w:val="-14"/>
        </w:rPr>
        <w:t xml:space="preserve"> </w:t>
      </w:r>
      <w:r w:rsidR="008B24A5" w:rsidRPr="004A6953">
        <w:t>prejudice</w:t>
      </w:r>
      <w:r w:rsidR="008B24A5" w:rsidRPr="004A6953">
        <w:rPr>
          <w:spacing w:val="-13"/>
        </w:rPr>
        <w:t xml:space="preserve"> </w:t>
      </w:r>
      <w:r w:rsidR="008B24A5" w:rsidRPr="004A6953">
        <w:t>to</w:t>
      </w:r>
      <w:r w:rsidR="008B24A5" w:rsidRPr="004A6953">
        <w:rPr>
          <w:spacing w:val="-13"/>
        </w:rPr>
        <w:t xml:space="preserve"> </w:t>
      </w:r>
      <w:r w:rsidR="008B24A5" w:rsidRPr="004A6953">
        <w:t>the</w:t>
      </w:r>
      <w:r w:rsidR="008B24A5" w:rsidRPr="004A6953">
        <w:rPr>
          <w:spacing w:val="-14"/>
        </w:rPr>
        <w:t xml:space="preserve"> </w:t>
      </w:r>
      <w:r w:rsidR="008B24A5" w:rsidRPr="004A6953">
        <w:t>indemnity</w:t>
      </w:r>
      <w:r w:rsidR="008B24A5" w:rsidRPr="004A6953">
        <w:rPr>
          <w:spacing w:val="-13"/>
        </w:rPr>
        <w:t xml:space="preserve"> </w:t>
      </w:r>
      <w:r w:rsidR="008B24A5" w:rsidRPr="004A6953">
        <w:t>set</w:t>
      </w:r>
      <w:r w:rsidR="008B24A5" w:rsidRPr="004A6953">
        <w:rPr>
          <w:spacing w:val="-14"/>
        </w:rPr>
        <w:t xml:space="preserve"> </w:t>
      </w:r>
      <w:r w:rsidR="008B24A5" w:rsidRPr="004A6953">
        <w:t>out</w:t>
      </w:r>
      <w:r w:rsidR="008B24A5" w:rsidRPr="004A6953">
        <w:rPr>
          <w:spacing w:val="-14"/>
        </w:rPr>
        <w:t xml:space="preserve"> </w:t>
      </w:r>
      <w:r w:rsidR="008B24A5" w:rsidRPr="004A6953">
        <w:t>in</w:t>
      </w:r>
      <w:r w:rsidR="008B24A5" w:rsidRPr="004A6953">
        <w:rPr>
          <w:spacing w:val="-14"/>
        </w:rPr>
        <w:t xml:space="preserve"> </w:t>
      </w:r>
      <w:r w:rsidR="008B24A5" w:rsidRPr="004A6953">
        <w:t>Clause</w:t>
      </w:r>
      <w:r w:rsidR="008B24A5" w:rsidRPr="004A6953">
        <w:rPr>
          <w:spacing w:val="-1"/>
        </w:rPr>
        <w:t xml:space="preserve"> </w:t>
      </w:r>
      <w:hyperlink w:anchor="_bookmark128" w:history="1">
        <w:r w:rsidR="008B24A5" w:rsidRPr="004A6953">
          <w:t>33.9.1</w:t>
        </w:r>
      </w:hyperlink>
      <w:r w:rsidR="008B24A5" w:rsidRPr="004A6953">
        <w:t>, the Supplier shall be liable for all reasonable and unavoidable</w:t>
      </w:r>
      <w:r w:rsidR="008B24A5" w:rsidRPr="004A6953">
        <w:rPr>
          <w:spacing w:val="-1"/>
        </w:rPr>
        <w:t xml:space="preserve"> </w:t>
      </w:r>
      <w:r w:rsidR="008B24A5" w:rsidRPr="004A6953">
        <w:t>costs of the substitute goods and/or services including the additional costs of procuring, implementing and maintaining the substitute items.</w:t>
      </w:r>
    </w:p>
    <w:p w:rsidR="004A37C8" w:rsidRPr="004A6953" w:rsidRDefault="004A37C8">
      <w:pPr>
        <w:pStyle w:val="BodyText"/>
        <w:spacing w:before="9"/>
        <w:ind w:left="0"/>
        <w:jc w:val="left"/>
        <w:rPr>
          <w:sz w:val="20"/>
        </w:rPr>
      </w:pPr>
    </w:p>
    <w:p w:rsidR="004A37C8" w:rsidRPr="004A6953" w:rsidRDefault="008B24A5">
      <w:pPr>
        <w:pStyle w:val="Heading1"/>
        <w:numPr>
          <w:ilvl w:val="0"/>
          <w:numId w:val="65"/>
        </w:numPr>
        <w:tabs>
          <w:tab w:val="left" w:pos="727"/>
          <w:tab w:val="left" w:pos="728"/>
        </w:tabs>
      </w:pPr>
      <w:bookmarkStart w:id="133" w:name="_bookmark133"/>
      <w:bookmarkEnd w:id="133"/>
      <w:r w:rsidRPr="004A6953">
        <w:t>SECURITY</w:t>
      </w:r>
      <w:r w:rsidRPr="004A6953">
        <w:rPr>
          <w:spacing w:val="-10"/>
        </w:rPr>
        <w:t xml:space="preserve"> </w:t>
      </w:r>
      <w:r w:rsidRPr="004A6953">
        <w:t>AND</w:t>
      </w:r>
      <w:r w:rsidRPr="004A6953">
        <w:rPr>
          <w:spacing w:val="-9"/>
        </w:rPr>
        <w:t xml:space="preserve"> </w:t>
      </w:r>
      <w:r w:rsidRPr="004A6953">
        <w:t>PROTECTION</w:t>
      </w:r>
      <w:r w:rsidRPr="004A6953">
        <w:rPr>
          <w:spacing w:val="-9"/>
        </w:rPr>
        <w:t xml:space="preserve"> </w:t>
      </w:r>
      <w:r w:rsidRPr="004A6953">
        <w:t>OF</w:t>
      </w:r>
      <w:r w:rsidRPr="004A6953">
        <w:rPr>
          <w:spacing w:val="-8"/>
        </w:rPr>
        <w:t xml:space="preserve"> </w:t>
      </w:r>
      <w:r w:rsidRPr="004A6953">
        <w:rPr>
          <w:spacing w:val="-2"/>
        </w:rPr>
        <w:t>INFORMATION</w:t>
      </w:r>
    </w:p>
    <w:p w:rsidR="004A37C8" w:rsidRPr="004A6953" w:rsidRDefault="004A37C8">
      <w:pPr>
        <w:pStyle w:val="BodyText"/>
        <w:spacing w:before="11"/>
        <w:ind w:left="0"/>
        <w:jc w:val="left"/>
        <w:rPr>
          <w:b/>
          <w:sz w:val="20"/>
        </w:rPr>
      </w:pPr>
    </w:p>
    <w:p w:rsidR="004A37C8" w:rsidRPr="004A6953" w:rsidRDefault="008B24A5">
      <w:pPr>
        <w:pStyle w:val="Heading2"/>
        <w:numPr>
          <w:ilvl w:val="1"/>
          <w:numId w:val="65"/>
        </w:numPr>
        <w:tabs>
          <w:tab w:val="left" w:pos="1295"/>
        </w:tabs>
        <w:spacing w:before="0"/>
        <w:ind w:hanging="569"/>
      </w:pPr>
      <w:bookmarkStart w:id="134" w:name="_bookmark134"/>
      <w:bookmarkEnd w:id="134"/>
      <w:r w:rsidRPr="004A6953">
        <w:t>Security</w:t>
      </w:r>
      <w:r w:rsidRPr="004A6953">
        <w:rPr>
          <w:spacing w:val="-13"/>
        </w:rPr>
        <w:t xml:space="preserve"> </w:t>
      </w:r>
      <w:r w:rsidRPr="004A6953">
        <w:rPr>
          <w:spacing w:val="-2"/>
        </w:rPr>
        <w:t>Requirements</w:t>
      </w:r>
    </w:p>
    <w:p w:rsidR="004A37C8" w:rsidRPr="004A6953" w:rsidRDefault="008B24A5">
      <w:pPr>
        <w:pStyle w:val="ListParagraph"/>
        <w:numPr>
          <w:ilvl w:val="2"/>
          <w:numId w:val="65"/>
        </w:numPr>
        <w:tabs>
          <w:tab w:val="left" w:pos="2288"/>
        </w:tabs>
        <w:ind w:right="423"/>
      </w:pPr>
      <w:r w:rsidRPr="004A6953">
        <w:t>The</w:t>
      </w:r>
      <w:r w:rsidRPr="004A6953">
        <w:rPr>
          <w:spacing w:val="-12"/>
        </w:rPr>
        <w:t xml:space="preserve"> </w:t>
      </w:r>
      <w:r w:rsidRPr="004A6953">
        <w:t>Supplier</w:t>
      </w:r>
      <w:r w:rsidRPr="004A6953">
        <w:rPr>
          <w:spacing w:val="-13"/>
        </w:rPr>
        <w:t xml:space="preserve"> </w:t>
      </w:r>
      <w:r w:rsidRPr="004A6953">
        <w:t>shall</w:t>
      </w:r>
      <w:r w:rsidRPr="004A6953">
        <w:rPr>
          <w:spacing w:val="-13"/>
        </w:rPr>
        <w:t xml:space="preserve"> </w:t>
      </w:r>
      <w:r w:rsidRPr="004A6953">
        <w:t>comply</w:t>
      </w:r>
      <w:r w:rsidRPr="004A6953">
        <w:rPr>
          <w:spacing w:val="-12"/>
        </w:rPr>
        <w:t xml:space="preserve"> </w:t>
      </w:r>
      <w:r w:rsidRPr="004A6953">
        <w:t>with</w:t>
      </w:r>
      <w:r w:rsidRPr="004A6953">
        <w:rPr>
          <w:spacing w:val="-13"/>
        </w:rPr>
        <w:t xml:space="preserve"> </w:t>
      </w:r>
      <w:r w:rsidRPr="004A6953">
        <w:t>the</w:t>
      </w:r>
      <w:r w:rsidRPr="004A6953">
        <w:rPr>
          <w:spacing w:val="-12"/>
        </w:rPr>
        <w:t xml:space="preserve"> </w:t>
      </w:r>
      <w:r w:rsidRPr="004A6953">
        <w:t>Security</w:t>
      </w:r>
      <w:r w:rsidRPr="004A6953">
        <w:rPr>
          <w:spacing w:val="-12"/>
        </w:rPr>
        <w:t xml:space="preserve"> </w:t>
      </w:r>
      <w:r w:rsidRPr="004A6953">
        <w:t>Policy</w:t>
      </w:r>
      <w:r w:rsidRPr="004A6953">
        <w:rPr>
          <w:spacing w:val="-13"/>
        </w:rPr>
        <w:t xml:space="preserve"> </w:t>
      </w:r>
      <w:r w:rsidRPr="004A6953">
        <w:t>and</w:t>
      </w:r>
      <w:r w:rsidRPr="004A6953">
        <w:rPr>
          <w:spacing w:val="-12"/>
        </w:rPr>
        <w:t xml:space="preserve"> </w:t>
      </w:r>
      <w:r w:rsidRPr="004A6953">
        <w:t>the</w:t>
      </w:r>
      <w:r w:rsidRPr="004A6953">
        <w:rPr>
          <w:spacing w:val="-12"/>
        </w:rPr>
        <w:t xml:space="preserve"> </w:t>
      </w:r>
      <w:r w:rsidRPr="004A6953">
        <w:t>requirements of Contract Schedule 7 (Security) including the Security Management Plan (if any) and shall ensure that the Security Management Plan produced by the Supplier fully complies with the Security Policy.</w:t>
      </w:r>
    </w:p>
    <w:p w:rsidR="004A37C8" w:rsidRPr="004A6953" w:rsidRDefault="008B24A5">
      <w:pPr>
        <w:pStyle w:val="ListParagraph"/>
        <w:numPr>
          <w:ilvl w:val="2"/>
          <w:numId w:val="65"/>
        </w:numPr>
        <w:tabs>
          <w:tab w:val="left" w:pos="2288"/>
        </w:tabs>
        <w:ind w:right="421"/>
      </w:pPr>
      <w:r w:rsidRPr="004A6953">
        <w:t>The Customer shall notify the Supplier of any changes or proposed changes to the Security Policy.</w:t>
      </w:r>
    </w:p>
    <w:p w:rsidR="004A37C8" w:rsidRPr="004A6953" w:rsidRDefault="008B24A5">
      <w:pPr>
        <w:pStyle w:val="ListParagraph"/>
        <w:numPr>
          <w:ilvl w:val="2"/>
          <w:numId w:val="65"/>
        </w:numPr>
        <w:tabs>
          <w:tab w:val="left" w:pos="2288"/>
        </w:tabs>
        <w:ind w:right="416"/>
      </w:pPr>
      <w:r w:rsidRPr="004A6953">
        <w:t xml:space="preserve">If the Supplier believes </w:t>
      </w:r>
      <w:proofErr w:type="gramStart"/>
      <w:r w:rsidRPr="004A6953">
        <w:t>that</w:t>
      </w:r>
      <w:proofErr w:type="gramEnd"/>
      <w:r w:rsidRPr="004A6953">
        <w:t xml:space="preserve"> a change or proposed change to the Security Policy will have</w:t>
      </w:r>
      <w:r w:rsidRPr="004A6953">
        <w:rPr>
          <w:spacing w:val="-1"/>
        </w:rPr>
        <w:t xml:space="preserve"> </w:t>
      </w:r>
      <w:r w:rsidRPr="004A6953">
        <w:t>a material and unavoidable cost implication to the provision of the Goods and/or Services it may propose a Variation to the Customer. In doing so, the Supplier must support its request by providing evidence of the cause of any increased costs and the steps that it has taken to mitigate those costs. Any change to the Contract Charges shall then be subject to the Variation Procedure.</w:t>
      </w:r>
    </w:p>
    <w:p w:rsidR="004A37C8" w:rsidRPr="004A6953" w:rsidRDefault="008B24A5">
      <w:pPr>
        <w:pStyle w:val="ListParagraph"/>
        <w:numPr>
          <w:ilvl w:val="2"/>
          <w:numId w:val="65"/>
        </w:numPr>
        <w:tabs>
          <w:tab w:val="left" w:pos="2288"/>
        </w:tabs>
        <w:ind w:right="421"/>
      </w:pPr>
      <w:r w:rsidRPr="004A6953">
        <w:t xml:space="preserve">Until and/or unless </w:t>
      </w:r>
      <w:proofErr w:type="gramStart"/>
      <w:r w:rsidRPr="004A6953">
        <w:t>a change to the Contract Charges is agreed by the Customer pursuant to the Variation Procedure</w:t>
      </w:r>
      <w:proofErr w:type="gramEnd"/>
      <w:r w:rsidRPr="004A6953">
        <w:t xml:space="preserve"> the Supplier shall continue to provide the Goods and/or Services in accordance with its existing obligations.</w:t>
      </w:r>
    </w:p>
    <w:p w:rsidR="004A37C8" w:rsidRPr="004A6953" w:rsidRDefault="008B24A5">
      <w:pPr>
        <w:pStyle w:val="Heading2"/>
        <w:numPr>
          <w:ilvl w:val="1"/>
          <w:numId w:val="65"/>
        </w:numPr>
        <w:tabs>
          <w:tab w:val="left" w:pos="1295"/>
        </w:tabs>
        <w:spacing w:before="121"/>
        <w:ind w:hanging="569"/>
      </w:pPr>
      <w:bookmarkStart w:id="135" w:name="_bookmark135"/>
      <w:bookmarkEnd w:id="135"/>
      <w:r w:rsidRPr="004A6953">
        <w:t>Protection</w:t>
      </w:r>
      <w:r w:rsidRPr="004A6953">
        <w:rPr>
          <w:spacing w:val="-9"/>
        </w:rPr>
        <w:t xml:space="preserve"> </w:t>
      </w:r>
      <w:r w:rsidRPr="004A6953">
        <w:t>of</w:t>
      </w:r>
      <w:r w:rsidRPr="004A6953">
        <w:rPr>
          <w:spacing w:val="-8"/>
        </w:rPr>
        <w:t xml:space="preserve"> </w:t>
      </w:r>
      <w:r w:rsidRPr="004A6953">
        <w:t>Customer</w:t>
      </w:r>
      <w:r w:rsidRPr="004A6953">
        <w:rPr>
          <w:spacing w:val="-9"/>
        </w:rPr>
        <w:t xml:space="preserve"> </w:t>
      </w:r>
      <w:r w:rsidRPr="004A6953">
        <w:rPr>
          <w:spacing w:val="-4"/>
        </w:rPr>
        <w:t>Data</w:t>
      </w:r>
    </w:p>
    <w:p w:rsidR="004A37C8" w:rsidRPr="004A6953" w:rsidRDefault="008B24A5">
      <w:pPr>
        <w:pStyle w:val="ListParagraph"/>
        <w:numPr>
          <w:ilvl w:val="2"/>
          <w:numId w:val="65"/>
        </w:numPr>
        <w:tabs>
          <w:tab w:val="left" w:pos="2288"/>
        </w:tabs>
        <w:spacing w:before="119"/>
        <w:ind w:right="422"/>
      </w:pPr>
      <w:r w:rsidRPr="004A6953">
        <w:t>The Supplier shall not delete or remove any proprietary notices contained within or relating to the Customer Data.</w:t>
      </w:r>
    </w:p>
    <w:p w:rsidR="004A37C8" w:rsidRPr="004A6953" w:rsidRDefault="008B24A5">
      <w:pPr>
        <w:pStyle w:val="ListParagraph"/>
        <w:numPr>
          <w:ilvl w:val="2"/>
          <w:numId w:val="65"/>
        </w:numPr>
        <w:tabs>
          <w:tab w:val="left" w:pos="2288"/>
        </w:tabs>
        <w:ind w:right="418"/>
      </w:pPr>
      <w:r w:rsidRPr="004A6953">
        <w:t xml:space="preserve">The Supplier shall not store, copy, disclose, or use the Customer Data except as necessary for the performance by the Supplier of its obligations under this Contract or as otherwise Approved by the </w:t>
      </w:r>
      <w:r w:rsidRPr="004A6953">
        <w:rPr>
          <w:spacing w:val="-2"/>
        </w:rPr>
        <w:t>Customer.</w:t>
      </w:r>
    </w:p>
    <w:p w:rsidR="004A37C8" w:rsidRPr="004A6953" w:rsidRDefault="008B24A5">
      <w:pPr>
        <w:pStyle w:val="ListParagraph"/>
        <w:numPr>
          <w:ilvl w:val="2"/>
          <w:numId w:val="65"/>
        </w:numPr>
        <w:tabs>
          <w:tab w:val="left" w:pos="2288"/>
        </w:tabs>
        <w:ind w:right="419"/>
      </w:pPr>
      <w:bookmarkStart w:id="136" w:name="_bookmark136"/>
      <w:bookmarkEnd w:id="136"/>
      <w:r w:rsidRPr="004A6953">
        <w:t>To the extent that the Customer Data is held and/or Processed by the Supplier,</w:t>
      </w:r>
      <w:r w:rsidRPr="004A6953">
        <w:rPr>
          <w:spacing w:val="-5"/>
        </w:rPr>
        <w:t xml:space="preserve"> </w:t>
      </w:r>
      <w:r w:rsidRPr="004A6953">
        <w:t>the</w:t>
      </w:r>
      <w:r w:rsidRPr="004A6953">
        <w:rPr>
          <w:spacing w:val="-5"/>
        </w:rPr>
        <w:t xml:space="preserve"> </w:t>
      </w:r>
      <w:r w:rsidRPr="004A6953">
        <w:t>Supplier</w:t>
      </w:r>
      <w:r w:rsidRPr="004A6953">
        <w:rPr>
          <w:spacing w:val="-5"/>
        </w:rPr>
        <w:t xml:space="preserve"> </w:t>
      </w:r>
      <w:r w:rsidRPr="004A6953">
        <w:t>shall</w:t>
      </w:r>
      <w:r w:rsidRPr="004A6953">
        <w:rPr>
          <w:spacing w:val="-5"/>
        </w:rPr>
        <w:t xml:space="preserve"> </w:t>
      </w:r>
      <w:r w:rsidRPr="004A6953">
        <w:t>supply</w:t>
      </w:r>
      <w:r w:rsidRPr="004A6953">
        <w:rPr>
          <w:spacing w:val="-4"/>
        </w:rPr>
        <w:t xml:space="preserve"> </w:t>
      </w:r>
      <w:r w:rsidRPr="004A6953">
        <w:t>that</w:t>
      </w:r>
      <w:r w:rsidRPr="004A6953">
        <w:rPr>
          <w:spacing w:val="-5"/>
        </w:rPr>
        <w:t xml:space="preserve"> </w:t>
      </w:r>
      <w:r w:rsidRPr="004A6953">
        <w:t>Customer</w:t>
      </w:r>
      <w:r w:rsidRPr="004A6953">
        <w:rPr>
          <w:spacing w:val="-5"/>
        </w:rPr>
        <w:t xml:space="preserve"> </w:t>
      </w:r>
      <w:r w:rsidRPr="004A6953">
        <w:t>Data</w:t>
      </w:r>
      <w:r w:rsidRPr="004A6953">
        <w:rPr>
          <w:spacing w:val="-5"/>
        </w:rPr>
        <w:t xml:space="preserve"> </w:t>
      </w:r>
      <w:r w:rsidRPr="004A6953">
        <w:t>to</w:t>
      </w:r>
      <w:r w:rsidRPr="004A6953">
        <w:rPr>
          <w:spacing w:val="-6"/>
        </w:rPr>
        <w:t xml:space="preserve"> </w:t>
      </w:r>
      <w:r w:rsidRPr="004A6953">
        <w:t>the</w:t>
      </w:r>
      <w:r w:rsidRPr="004A6953">
        <w:rPr>
          <w:spacing w:val="-5"/>
        </w:rPr>
        <w:t xml:space="preserve"> </w:t>
      </w:r>
      <w:r w:rsidRPr="004A6953">
        <w:t>Customer as</w:t>
      </w:r>
      <w:r w:rsidRPr="004A6953">
        <w:rPr>
          <w:spacing w:val="-9"/>
        </w:rPr>
        <w:t xml:space="preserve"> </w:t>
      </w:r>
      <w:r w:rsidRPr="004A6953">
        <w:t>requested</w:t>
      </w:r>
      <w:r w:rsidRPr="004A6953">
        <w:rPr>
          <w:spacing w:val="-9"/>
        </w:rPr>
        <w:t xml:space="preserve"> </w:t>
      </w:r>
      <w:r w:rsidRPr="004A6953">
        <w:t>by</w:t>
      </w:r>
      <w:r w:rsidRPr="004A6953">
        <w:rPr>
          <w:spacing w:val="-9"/>
        </w:rPr>
        <w:t xml:space="preserve"> </w:t>
      </w:r>
      <w:r w:rsidRPr="004A6953">
        <w:t>the</w:t>
      </w:r>
      <w:r w:rsidRPr="004A6953">
        <w:rPr>
          <w:spacing w:val="-10"/>
        </w:rPr>
        <w:t xml:space="preserve"> </w:t>
      </w:r>
      <w:r w:rsidRPr="004A6953">
        <w:t>Customer</w:t>
      </w:r>
      <w:r w:rsidRPr="004A6953">
        <w:rPr>
          <w:spacing w:val="-9"/>
        </w:rPr>
        <w:t xml:space="preserve"> </w:t>
      </w:r>
      <w:r w:rsidRPr="004A6953">
        <w:t>and</w:t>
      </w:r>
      <w:r w:rsidRPr="004A6953">
        <w:rPr>
          <w:spacing w:val="-9"/>
        </w:rPr>
        <w:t xml:space="preserve"> </w:t>
      </w:r>
      <w:r w:rsidRPr="004A6953">
        <w:t>in</w:t>
      </w:r>
      <w:r w:rsidRPr="004A6953">
        <w:rPr>
          <w:spacing w:val="-10"/>
        </w:rPr>
        <w:t xml:space="preserve"> </w:t>
      </w:r>
      <w:r w:rsidRPr="004A6953">
        <w:t>the</w:t>
      </w:r>
      <w:r w:rsidRPr="004A6953">
        <w:rPr>
          <w:spacing w:val="-9"/>
        </w:rPr>
        <w:t xml:space="preserve"> </w:t>
      </w:r>
      <w:r w:rsidRPr="004A6953">
        <w:t>format</w:t>
      </w:r>
      <w:r w:rsidRPr="004A6953">
        <w:rPr>
          <w:spacing w:val="-9"/>
        </w:rPr>
        <w:t xml:space="preserve"> </w:t>
      </w:r>
      <w:r w:rsidRPr="004A6953">
        <w:t>(if</w:t>
      </w:r>
      <w:r w:rsidRPr="004A6953">
        <w:rPr>
          <w:spacing w:val="-9"/>
        </w:rPr>
        <w:t xml:space="preserve"> </w:t>
      </w:r>
      <w:r w:rsidRPr="004A6953">
        <w:t>any)</w:t>
      </w:r>
      <w:r w:rsidRPr="004A6953">
        <w:rPr>
          <w:spacing w:val="-11"/>
        </w:rPr>
        <w:t xml:space="preserve"> </w:t>
      </w:r>
      <w:r w:rsidRPr="004A6953">
        <w:t>specified</w:t>
      </w:r>
      <w:r w:rsidRPr="004A6953">
        <w:rPr>
          <w:spacing w:val="-9"/>
        </w:rPr>
        <w:t xml:space="preserve"> </w:t>
      </w:r>
      <w:r w:rsidRPr="004A6953">
        <w:t>by</w:t>
      </w:r>
      <w:r w:rsidRPr="004A6953">
        <w:rPr>
          <w:spacing w:val="-9"/>
        </w:rPr>
        <w:t xml:space="preserve"> </w:t>
      </w:r>
      <w:r w:rsidRPr="004A6953">
        <w:t>the Customer</w:t>
      </w:r>
      <w:r w:rsidRPr="004A6953">
        <w:rPr>
          <w:spacing w:val="-8"/>
        </w:rPr>
        <w:t xml:space="preserve"> </w:t>
      </w:r>
      <w:r w:rsidRPr="004A6953">
        <w:t>in</w:t>
      </w:r>
      <w:r w:rsidRPr="004A6953">
        <w:rPr>
          <w:spacing w:val="-8"/>
        </w:rPr>
        <w:t xml:space="preserve"> </w:t>
      </w:r>
      <w:r w:rsidRPr="004A6953">
        <w:t>the</w:t>
      </w:r>
      <w:r w:rsidRPr="004A6953">
        <w:rPr>
          <w:spacing w:val="-8"/>
        </w:rPr>
        <w:t xml:space="preserve"> </w:t>
      </w:r>
      <w:r w:rsidRPr="004A6953">
        <w:t>Contract</w:t>
      </w:r>
      <w:r w:rsidRPr="004A6953">
        <w:rPr>
          <w:spacing w:val="-8"/>
        </w:rPr>
        <w:t xml:space="preserve"> </w:t>
      </w:r>
      <w:r w:rsidRPr="004A6953">
        <w:t>Order</w:t>
      </w:r>
      <w:r w:rsidRPr="004A6953">
        <w:rPr>
          <w:spacing w:val="-8"/>
        </w:rPr>
        <w:t xml:space="preserve"> </w:t>
      </w:r>
      <w:r w:rsidRPr="004A6953">
        <w:t>Form</w:t>
      </w:r>
      <w:r w:rsidRPr="004A6953">
        <w:rPr>
          <w:spacing w:val="-8"/>
        </w:rPr>
        <w:t xml:space="preserve"> </w:t>
      </w:r>
      <w:r w:rsidRPr="004A6953">
        <w:t>and,</w:t>
      </w:r>
      <w:r w:rsidRPr="004A6953">
        <w:rPr>
          <w:spacing w:val="-8"/>
        </w:rPr>
        <w:t xml:space="preserve"> </w:t>
      </w:r>
      <w:r w:rsidRPr="004A6953">
        <w:t>in</w:t>
      </w:r>
      <w:r w:rsidRPr="004A6953">
        <w:rPr>
          <w:spacing w:val="-8"/>
        </w:rPr>
        <w:t xml:space="preserve"> </w:t>
      </w:r>
      <w:r w:rsidRPr="004A6953">
        <w:t>any</w:t>
      </w:r>
      <w:r w:rsidRPr="004A6953">
        <w:rPr>
          <w:spacing w:val="-8"/>
        </w:rPr>
        <w:t xml:space="preserve"> </w:t>
      </w:r>
      <w:r w:rsidRPr="004A6953">
        <w:t>event,</w:t>
      </w:r>
      <w:r w:rsidRPr="004A6953">
        <w:rPr>
          <w:spacing w:val="-8"/>
        </w:rPr>
        <w:t xml:space="preserve"> </w:t>
      </w:r>
      <w:r w:rsidRPr="004A6953">
        <w:t>as</w:t>
      </w:r>
      <w:r w:rsidRPr="004A6953">
        <w:rPr>
          <w:spacing w:val="-8"/>
        </w:rPr>
        <w:t xml:space="preserve"> </w:t>
      </w:r>
      <w:r w:rsidRPr="004A6953">
        <w:t>specified</w:t>
      </w:r>
      <w:r w:rsidRPr="004A6953">
        <w:rPr>
          <w:spacing w:val="-8"/>
        </w:rPr>
        <w:t xml:space="preserve"> </w:t>
      </w:r>
      <w:r w:rsidRPr="004A6953">
        <w:t>by the Customer from time to time in writing.</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8"/>
        </w:tabs>
        <w:spacing w:before="81"/>
        <w:ind w:right="420"/>
      </w:pPr>
      <w:r w:rsidRPr="004A6953">
        <w:lastRenderedPageBreak/>
        <w:t>The Supplier shall take responsibility for preserving the integrity of Customer</w:t>
      </w:r>
      <w:r w:rsidRPr="004A6953">
        <w:rPr>
          <w:spacing w:val="-10"/>
        </w:rPr>
        <w:t xml:space="preserve"> </w:t>
      </w:r>
      <w:r w:rsidRPr="004A6953">
        <w:t>Data</w:t>
      </w:r>
      <w:r w:rsidRPr="004A6953">
        <w:rPr>
          <w:spacing w:val="-10"/>
        </w:rPr>
        <w:t xml:space="preserve"> </w:t>
      </w:r>
      <w:r w:rsidRPr="004A6953">
        <w:t>and</w:t>
      </w:r>
      <w:r w:rsidRPr="004A6953">
        <w:rPr>
          <w:spacing w:val="-10"/>
        </w:rPr>
        <w:t xml:space="preserve"> </w:t>
      </w:r>
      <w:r w:rsidRPr="004A6953">
        <w:t>preventing</w:t>
      </w:r>
      <w:r w:rsidRPr="004A6953">
        <w:rPr>
          <w:spacing w:val="-10"/>
        </w:rPr>
        <w:t xml:space="preserve"> </w:t>
      </w:r>
      <w:r w:rsidRPr="004A6953">
        <w:t>the</w:t>
      </w:r>
      <w:r w:rsidRPr="004A6953">
        <w:rPr>
          <w:spacing w:val="-10"/>
        </w:rPr>
        <w:t xml:space="preserve"> </w:t>
      </w:r>
      <w:r w:rsidRPr="004A6953">
        <w:t>corruption</w:t>
      </w:r>
      <w:r w:rsidRPr="004A6953">
        <w:rPr>
          <w:spacing w:val="-10"/>
        </w:rPr>
        <w:t xml:space="preserve"> </w:t>
      </w:r>
      <w:r w:rsidRPr="004A6953">
        <w:t>or</w:t>
      </w:r>
      <w:r w:rsidRPr="004A6953">
        <w:rPr>
          <w:spacing w:val="-10"/>
        </w:rPr>
        <w:t xml:space="preserve"> </w:t>
      </w:r>
      <w:r w:rsidRPr="004A6953">
        <w:t>loss</w:t>
      </w:r>
      <w:r w:rsidRPr="004A6953">
        <w:rPr>
          <w:spacing w:val="-10"/>
        </w:rPr>
        <w:t xml:space="preserve"> </w:t>
      </w:r>
      <w:r w:rsidRPr="004A6953">
        <w:t>of</w:t>
      </w:r>
      <w:r w:rsidRPr="004A6953">
        <w:rPr>
          <w:spacing w:val="-10"/>
        </w:rPr>
        <w:t xml:space="preserve"> </w:t>
      </w:r>
      <w:r w:rsidRPr="004A6953">
        <w:t>Customer</w:t>
      </w:r>
      <w:r w:rsidRPr="004A6953">
        <w:rPr>
          <w:spacing w:val="-10"/>
        </w:rPr>
        <w:t xml:space="preserve"> </w:t>
      </w:r>
      <w:r w:rsidRPr="004A6953">
        <w:t>Data.</w:t>
      </w:r>
    </w:p>
    <w:p w:rsidR="004A37C8" w:rsidRPr="004A6953" w:rsidRDefault="008B24A5">
      <w:pPr>
        <w:pStyle w:val="ListParagraph"/>
        <w:numPr>
          <w:ilvl w:val="2"/>
          <w:numId w:val="65"/>
        </w:numPr>
        <w:tabs>
          <w:tab w:val="left" w:pos="2288"/>
        </w:tabs>
        <w:ind w:right="416"/>
      </w:pPr>
      <w:r w:rsidRPr="004A6953">
        <w:t>The Supplier shall perform secure back-ups of all Customer Data and shall</w:t>
      </w:r>
      <w:r w:rsidRPr="004A6953">
        <w:rPr>
          <w:spacing w:val="-9"/>
        </w:rPr>
        <w:t xml:space="preserve"> </w:t>
      </w:r>
      <w:r w:rsidRPr="004A6953">
        <w:t>ensure</w:t>
      </w:r>
      <w:r w:rsidRPr="004A6953">
        <w:rPr>
          <w:spacing w:val="-10"/>
        </w:rPr>
        <w:t xml:space="preserve"> </w:t>
      </w:r>
      <w:r w:rsidRPr="004A6953">
        <w:t>that</w:t>
      </w:r>
      <w:r w:rsidRPr="004A6953">
        <w:rPr>
          <w:spacing w:val="-9"/>
        </w:rPr>
        <w:t xml:space="preserve"> </w:t>
      </w:r>
      <w:r w:rsidRPr="004A6953">
        <w:t>up-to-date</w:t>
      </w:r>
      <w:r w:rsidRPr="004A6953">
        <w:rPr>
          <w:spacing w:val="-9"/>
        </w:rPr>
        <w:t xml:space="preserve"> </w:t>
      </w:r>
      <w:r w:rsidRPr="004A6953">
        <w:t>back-ups</w:t>
      </w:r>
      <w:r w:rsidRPr="004A6953">
        <w:rPr>
          <w:spacing w:val="-10"/>
        </w:rPr>
        <w:t xml:space="preserve"> </w:t>
      </w:r>
      <w:r w:rsidRPr="004A6953">
        <w:t>are</w:t>
      </w:r>
      <w:r w:rsidRPr="004A6953">
        <w:rPr>
          <w:spacing w:val="-9"/>
        </w:rPr>
        <w:t xml:space="preserve"> </w:t>
      </w:r>
      <w:r w:rsidRPr="004A6953">
        <w:t>stored</w:t>
      </w:r>
      <w:r w:rsidRPr="004A6953">
        <w:rPr>
          <w:spacing w:val="-10"/>
        </w:rPr>
        <w:t xml:space="preserve"> </w:t>
      </w:r>
      <w:r w:rsidRPr="004A6953">
        <w:t>off-site</w:t>
      </w:r>
      <w:r w:rsidRPr="004A6953">
        <w:rPr>
          <w:spacing w:val="-9"/>
        </w:rPr>
        <w:t xml:space="preserve"> </w:t>
      </w:r>
      <w:r w:rsidRPr="004A6953">
        <w:t>at</w:t>
      </w:r>
      <w:r w:rsidRPr="004A6953">
        <w:rPr>
          <w:spacing w:val="-9"/>
        </w:rPr>
        <w:t xml:space="preserve"> </w:t>
      </w:r>
      <w:r w:rsidRPr="004A6953">
        <w:t>an</w:t>
      </w:r>
      <w:r w:rsidRPr="004A6953">
        <w:rPr>
          <w:spacing w:val="-10"/>
        </w:rPr>
        <w:t xml:space="preserve"> </w:t>
      </w:r>
      <w:r w:rsidRPr="004A6953">
        <w:t>Approved location in</w:t>
      </w:r>
      <w:r w:rsidRPr="004A6953">
        <w:rPr>
          <w:spacing w:val="-1"/>
        </w:rPr>
        <w:t xml:space="preserve"> </w:t>
      </w:r>
      <w:r w:rsidRPr="004A6953">
        <w:t>accordance</w:t>
      </w:r>
      <w:r w:rsidRPr="004A6953">
        <w:rPr>
          <w:spacing w:val="-2"/>
        </w:rPr>
        <w:t xml:space="preserve"> </w:t>
      </w:r>
      <w:r w:rsidRPr="004A6953">
        <w:t>with</w:t>
      </w:r>
      <w:r w:rsidRPr="004A6953">
        <w:rPr>
          <w:spacing w:val="-1"/>
        </w:rPr>
        <w:t xml:space="preserve"> </w:t>
      </w:r>
      <w:r w:rsidRPr="004A6953">
        <w:t>any BCDR</w:t>
      </w:r>
      <w:r w:rsidRPr="004A6953">
        <w:rPr>
          <w:spacing w:val="-2"/>
        </w:rPr>
        <w:t xml:space="preserve"> </w:t>
      </w:r>
      <w:r w:rsidRPr="004A6953">
        <w:t>Plan</w:t>
      </w:r>
      <w:r w:rsidRPr="004A6953">
        <w:rPr>
          <w:spacing w:val="-1"/>
        </w:rPr>
        <w:t xml:space="preserve"> </w:t>
      </w:r>
      <w:r w:rsidRPr="004A6953">
        <w:t>or otherwise.</w:t>
      </w:r>
      <w:r w:rsidRPr="004A6953">
        <w:rPr>
          <w:spacing w:val="-1"/>
        </w:rPr>
        <w:t xml:space="preserve"> </w:t>
      </w:r>
      <w:r w:rsidRPr="004A6953">
        <w:t>The Supplier shall ensure that such back-ups are available to the Customer (or to such</w:t>
      </w:r>
      <w:r w:rsidRPr="004A6953">
        <w:rPr>
          <w:spacing w:val="-16"/>
        </w:rPr>
        <w:t xml:space="preserve"> </w:t>
      </w:r>
      <w:r w:rsidRPr="004A6953">
        <w:t>other</w:t>
      </w:r>
      <w:r w:rsidRPr="004A6953">
        <w:rPr>
          <w:spacing w:val="-14"/>
        </w:rPr>
        <w:t xml:space="preserve"> </w:t>
      </w:r>
      <w:r w:rsidRPr="004A6953">
        <w:t>person</w:t>
      </w:r>
      <w:r w:rsidRPr="004A6953">
        <w:rPr>
          <w:spacing w:val="-15"/>
        </w:rPr>
        <w:t xml:space="preserve"> </w:t>
      </w:r>
      <w:r w:rsidRPr="004A6953">
        <w:t>as</w:t>
      </w:r>
      <w:r w:rsidRPr="004A6953">
        <w:rPr>
          <w:spacing w:val="-15"/>
        </w:rPr>
        <w:t xml:space="preserve"> </w:t>
      </w:r>
      <w:r w:rsidRPr="004A6953">
        <w:t>the</w:t>
      </w:r>
      <w:r w:rsidRPr="004A6953">
        <w:rPr>
          <w:spacing w:val="-16"/>
        </w:rPr>
        <w:t xml:space="preserve"> </w:t>
      </w:r>
      <w:r w:rsidRPr="004A6953">
        <w:t>Customer</w:t>
      </w:r>
      <w:r w:rsidRPr="004A6953">
        <w:rPr>
          <w:spacing w:val="-14"/>
        </w:rPr>
        <w:t xml:space="preserve"> </w:t>
      </w:r>
      <w:r w:rsidRPr="004A6953">
        <w:t>may</w:t>
      </w:r>
      <w:r w:rsidRPr="004A6953">
        <w:rPr>
          <w:spacing w:val="-15"/>
        </w:rPr>
        <w:t xml:space="preserve"> </w:t>
      </w:r>
      <w:r w:rsidRPr="004A6953">
        <w:t>direct)</w:t>
      </w:r>
      <w:r w:rsidRPr="004A6953">
        <w:rPr>
          <w:spacing w:val="-16"/>
        </w:rPr>
        <w:t xml:space="preserve"> </w:t>
      </w:r>
      <w:r w:rsidRPr="004A6953">
        <w:t>at</w:t>
      </w:r>
      <w:r w:rsidRPr="004A6953">
        <w:rPr>
          <w:spacing w:val="-14"/>
        </w:rPr>
        <w:t xml:space="preserve"> </w:t>
      </w:r>
      <w:r w:rsidRPr="004A6953">
        <w:t>all</w:t>
      </w:r>
      <w:r w:rsidRPr="004A6953">
        <w:rPr>
          <w:spacing w:val="-15"/>
        </w:rPr>
        <w:t xml:space="preserve"> </w:t>
      </w:r>
      <w:r w:rsidRPr="004A6953">
        <w:t>times</w:t>
      </w:r>
      <w:r w:rsidRPr="004A6953">
        <w:rPr>
          <w:spacing w:val="-15"/>
        </w:rPr>
        <w:t xml:space="preserve"> </w:t>
      </w:r>
      <w:r w:rsidRPr="004A6953">
        <w:t>upon</w:t>
      </w:r>
      <w:r w:rsidRPr="004A6953">
        <w:rPr>
          <w:spacing w:val="-15"/>
        </w:rPr>
        <w:t xml:space="preserve"> </w:t>
      </w:r>
      <w:r w:rsidRPr="004A6953">
        <w:t>request and are delivered to the Customer at no less than six (6) Monthly intervals (or such other intervals as may be agreed in writing between the Parties).</w:t>
      </w:r>
    </w:p>
    <w:p w:rsidR="004A37C8" w:rsidRPr="004A6953" w:rsidRDefault="008B24A5">
      <w:pPr>
        <w:pStyle w:val="ListParagraph"/>
        <w:numPr>
          <w:ilvl w:val="2"/>
          <w:numId w:val="65"/>
        </w:numPr>
        <w:tabs>
          <w:tab w:val="left" w:pos="2288"/>
        </w:tabs>
        <w:spacing w:before="121"/>
        <w:ind w:right="418"/>
      </w:pPr>
      <w:r w:rsidRPr="004A6953">
        <w:t>The Supplier shall ensure that any system on which the Supplier holds any Customer Data, including back-up data, is a secure system that complies</w:t>
      </w:r>
      <w:r w:rsidRPr="004A6953">
        <w:rPr>
          <w:spacing w:val="-7"/>
        </w:rPr>
        <w:t xml:space="preserve"> </w:t>
      </w:r>
      <w:r w:rsidRPr="004A6953">
        <w:t>with</w:t>
      </w:r>
      <w:r w:rsidRPr="004A6953">
        <w:rPr>
          <w:spacing w:val="-8"/>
        </w:rPr>
        <w:t xml:space="preserve"> </w:t>
      </w:r>
      <w:r w:rsidRPr="004A6953">
        <w:t>the</w:t>
      </w:r>
      <w:r w:rsidRPr="004A6953">
        <w:rPr>
          <w:spacing w:val="-8"/>
        </w:rPr>
        <w:t xml:space="preserve"> </w:t>
      </w:r>
      <w:r w:rsidRPr="004A6953">
        <w:t>Security</w:t>
      </w:r>
      <w:r w:rsidRPr="004A6953">
        <w:rPr>
          <w:spacing w:val="-7"/>
        </w:rPr>
        <w:t xml:space="preserve"> </w:t>
      </w:r>
      <w:r w:rsidRPr="004A6953">
        <w:t>Policy</w:t>
      </w:r>
      <w:r w:rsidRPr="004A6953">
        <w:rPr>
          <w:spacing w:val="-7"/>
        </w:rPr>
        <w:t xml:space="preserve"> </w:t>
      </w:r>
      <w:r w:rsidRPr="004A6953">
        <w:t>and</w:t>
      </w:r>
      <w:r w:rsidRPr="004A6953">
        <w:rPr>
          <w:spacing w:val="-8"/>
        </w:rPr>
        <w:t xml:space="preserve"> </w:t>
      </w:r>
      <w:r w:rsidRPr="004A6953">
        <w:t>the</w:t>
      </w:r>
      <w:r w:rsidRPr="004A6953">
        <w:rPr>
          <w:spacing w:val="-8"/>
        </w:rPr>
        <w:t xml:space="preserve"> </w:t>
      </w:r>
      <w:r w:rsidRPr="004A6953">
        <w:t>Security</w:t>
      </w:r>
      <w:r w:rsidRPr="004A6953">
        <w:rPr>
          <w:spacing w:val="-8"/>
        </w:rPr>
        <w:t xml:space="preserve"> </w:t>
      </w:r>
      <w:r w:rsidRPr="004A6953">
        <w:t>Management</w:t>
      </w:r>
      <w:r w:rsidRPr="004A6953">
        <w:rPr>
          <w:spacing w:val="-8"/>
        </w:rPr>
        <w:t xml:space="preserve"> </w:t>
      </w:r>
      <w:r w:rsidRPr="004A6953">
        <w:t>Plan</w:t>
      </w:r>
      <w:r w:rsidRPr="004A6953">
        <w:rPr>
          <w:spacing w:val="-8"/>
        </w:rPr>
        <w:t xml:space="preserve"> </w:t>
      </w:r>
      <w:r w:rsidRPr="004A6953">
        <w:t xml:space="preserve">(if </w:t>
      </w:r>
      <w:r w:rsidRPr="004A6953">
        <w:rPr>
          <w:spacing w:val="-4"/>
        </w:rPr>
        <w:t>any).</w:t>
      </w:r>
    </w:p>
    <w:p w:rsidR="004A37C8" w:rsidRPr="004A6953" w:rsidRDefault="008B24A5">
      <w:pPr>
        <w:pStyle w:val="ListParagraph"/>
        <w:numPr>
          <w:ilvl w:val="2"/>
          <w:numId w:val="65"/>
        </w:numPr>
        <w:tabs>
          <w:tab w:val="left" w:pos="2288"/>
        </w:tabs>
        <w:spacing w:before="119"/>
        <w:ind w:right="416"/>
      </w:pPr>
      <w:r w:rsidRPr="004A6953">
        <w:t>If at any time the Supplier suspects or has reason to believe that the Customer</w:t>
      </w:r>
      <w:r w:rsidRPr="004A6953">
        <w:rPr>
          <w:spacing w:val="-4"/>
        </w:rPr>
        <w:t xml:space="preserve"> </w:t>
      </w:r>
      <w:r w:rsidRPr="004A6953">
        <w:t>Data</w:t>
      </w:r>
      <w:r w:rsidRPr="004A6953">
        <w:rPr>
          <w:spacing w:val="-4"/>
        </w:rPr>
        <w:t xml:space="preserve"> </w:t>
      </w:r>
      <w:r w:rsidRPr="004A6953">
        <w:t>is</w:t>
      </w:r>
      <w:r w:rsidRPr="004A6953">
        <w:rPr>
          <w:spacing w:val="-4"/>
        </w:rPr>
        <w:t xml:space="preserve"> </w:t>
      </w:r>
      <w:r w:rsidRPr="004A6953">
        <w:t>corrupted,</w:t>
      </w:r>
      <w:r w:rsidRPr="004A6953">
        <w:rPr>
          <w:spacing w:val="-4"/>
        </w:rPr>
        <w:t xml:space="preserve"> </w:t>
      </w:r>
      <w:r w:rsidRPr="004A6953">
        <w:t>lost</w:t>
      </w:r>
      <w:r w:rsidRPr="004A6953">
        <w:rPr>
          <w:spacing w:val="-4"/>
        </w:rPr>
        <w:t xml:space="preserve"> </w:t>
      </w:r>
      <w:r w:rsidRPr="004A6953">
        <w:t>or</w:t>
      </w:r>
      <w:r w:rsidRPr="004A6953">
        <w:rPr>
          <w:spacing w:val="-4"/>
        </w:rPr>
        <w:t xml:space="preserve"> </w:t>
      </w:r>
      <w:r w:rsidRPr="004A6953">
        <w:t>sufficiently</w:t>
      </w:r>
      <w:r w:rsidRPr="004A6953">
        <w:rPr>
          <w:spacing w:val="-4"/>
        </w:rPr>
        <w:t xml:space="preserve"> </w:t>
      </w:r>
      <w:r w:rsidRPr="004A6953">
        <w:t>degraded</w:t>
      </w:r>
      <w:r w:rsidRPr="004A6953">
        <w:rPr>
          <w:spacing w:val="-4"/>
        </w:rPr>
        <w:t xml:space="preserve"> </w:t>
      </w:r>
      <w:r w:rsidRPr="004A6953">
        <w:t>in</w:t>
      </w:r>
      <w:r w:rsidRPr="004A6953">
        <w:rPr>
          <w:spacing w:val="-4"/>
        </w:rPr>
        <w:t xml:space="preserve"> </w:t>
      </w:r>
      <w:r w:rsidRPr="004A6953">
        <w:t>any</w:t>
      </w:r>
      <w:r w:rsidRPr="004A6953">
        <w:rPr>
          <w:spacing w:val="-4"/>
        </w:rPr>
        <w:t xml:space="preserve"> </w:t>
      </w:r>
      <w:r w:rsidRPr="004A6953">
        <w:t>way</w:t>
      </w:r>
      <w:r w:rsidRPr="004A6953">
        <w:rPr>
          <w:spacing w:val="-4"/>
        </w:rPr>
        <w:t xml:space="preserve"> </w:t>
      </w:r>
      <w:r w:rsidRPr="004A6953">
        <w:t>for any</w:t>
      </w:r>
      <w:r w:rsidRPr="004A6953">
        <w:rPr>
          <w:spacing w:val="-16"/>
        </w:rPr>
        <w:t xml:space="preserve"> </w:t>
      </w:r>
      <w:r w:rsidRPr="004A6953">
        <w:t>reason,</w:t>
      </w:r>
      <w:r w:rsidRPr="004A6953">
        <w:rPr>
          <w:spacing w:val="-15"/>
        </w:rPr>
        <w:t xml:space="preserve"> </w:t>
      </w:r>
      <w:r w:rsidRPr="004A6953">
        <w:t>then</w:t>
      </w:r>
      <w:r w:rsidRPr="004A6953">
        <w:rPr>
          <w:spacing w:val="-15"/>
        </w:rPr>
        <w:t xml:space="preserve"> </w:t>
      </w:r>
      <w:r w:rsidRPr="004A6953">
        <w:t>the</w:t>
      </w:r>
      <w:r w:rsidRPr="004A6953">
        <w:rPr>
          <w:spacing w:val="-16"/>
        </w:rPr>
        <w:t xml:space="preserve"> </w:t>
      </w:r>
      <w:r w:rsidRPr="004A6953">
        <w:t>Supplier</w:t>
      </w:r>
      <w:r w:rsidRPr="004A6953">
        <w:rPr>
          <w:spacing w:val="-15"/>
        </w:rPr>
        <w:t xml:space="preserve"> </w:t>
      </w:r>
      <w:r w:rsidRPr="004A6953">
        <w:t>shall</w:t>
      </w:r>
      <w:r w:rsidRPr="004A6953">
        <w:rPr>
          <w:spacing w:val="-15"/>
        </w:rPr>
        <w:t xml:space="preserve"> </w:t>
      </w:r>
      <w:r w:rsidRPr="004A6953">
        <w:t>notify</w:t>
      </w:r>
      <w:r w:rsidRPr="004A6953">
        <w:rPr>
          <w:spacing w:val="-15"/>
        </w:rPr>
        <w:t xml:space="preserve"> </w:t>
      </w:r>
      <w:r w:rsidRPr="004A6953">
        <w:t>the</w:t>
      </w:r>
      <w:r w:rsidRPr="004A6953">
        <w:rPr>
          <w:spacing w:val="-16"/>
        </w:rPr>
        <w:t xml:space="preserve"> </w:t>
      </w:r>
      <w:r w:rsidRPr="004A6953">
        <w:t>Customer</w:t>
      </w:r>
      <w:r w:rsidRPr="004A6953">
        <w:rPr>
          <w:spacing w:val="-15"/>
        </w:rPr>
        <w:t xml:space="preserve"> </w:t>
      </w:r>
      <w:r w:rsidRPr="004A6953">
        <w:t>immediately</w:t>
      </w:r>
      <w:r w:rsidRPr="004A6953">
        <w:rPr>
          <w:spacing w:val="-15"/>
        </w:rPr>
        <w:t xml:space="preserve"> </w:t>
      </w:r>
      <w:r w:rsidRPr="004A6953">
        <w:t xml:space="preserve">and inform the Customer of the remedial action the Supplier proposes to </w:t>
      </w:r>
      <w:r w:rsidRPr="004A6953">
        <w:rPr>
          <w:spacing w:val="-2"/>
        </w:rPr>
        <w:t>take.</w:t>
      </w:r>
    </w:p>
    <w:p w:rsidR="004A37C8" w:rsidRPr="004A6953" w:rsidRDefault="008B24A5">
      <w:pPr>
        <w:pStyle w:val="ListParagraph"/>
        <w:numPr>
          <w:ilvl w:val="2"/>
          <w:numId w:val="65"/>
        </w:numPr>
        <w:tabs>
          <w:tab w:val="left" w:pos="2288"/>
        </w:tabs>
        <w:ind w:right="423"/>
      </w:pPr>
      <w:bookmarkStart w:id="137" w:name="_bookmark137"/>
      <w:bookmarkEnd w:id="137"/>
      <w:r w:rsidRPr="004A6953">
        <w:t>If the Customer Data is corrupted, lost or sufficiently degraded as a result of a Default so as to be unusable, the Supplier may:</w:t>
      </w:r>
    </w:p>
    <w:p w:rsidR="004A37C8" w:rsidRPr="004A6953" w:rsidRDefault="008B24A5">
      <w:pPr>
        <w:pStyle w:val="ListParagraph"/>
        <w:numPr>
          <w:ilvl w:val="3"/>
          <w:numId w:val="65"/>
        </w:numPr>
        <w:tabs>
          <w:tab w:val="left" w:pos="2996"/>
        </w:tabs>
        <w:spacing w:before="121"/>
        <w:ind w:right="418"/>
      </w:pPr>
      <w:r w:rsidRPr="004A6953">
        <w:t>require the Supplier (at the Suppliers expense) to restore or procure the restoration of Customer Data to the extent and in accordance with the requirements specified in Contract Schedule 8</w:t>
      </w:r>
      <w:r w:rsidRPr="004A6953">
        <w:rPr>
          <w:spacing w:val="-4"/>
        </w:rPr>
        <w:t xml:space="preserve"> </w:t>
      </w:r>
      <w:r w:rsidRPr="004A6953">
        <w:t>(Business Continuity and Disaster Recovery) or as otherwise required by the Customer, and the Supplier shall do so</w:t>
      </w:r>
      <w:r w:rsidRPr="004A6953">
        <w:rPr>
          <w:spacing w:val="-16"/>
        </w:rPr>
        <w:t xml:space="preserve"> </w:t>
      </w:r>
      <w:r w:rsidRPr="004A6953">
        <w:t>as</w:t>
      </w:r>
      <w:r w:rsidRPr="004A6953">
        <w:rPr>
          <w:spacing w:val="-15"/>
        </w:rPr>
        <w:t xml:space="preserve"> </w:t>
      </w:r>
      <w:r w:rsidRPr="004A6953">
        <w:t>soon</w:t>
      </w:r>
      <w:r w:rsidRPr="004A6953">
        <w:rPr>
          <w:spacing w:val="-15"/>
        </w:rPr>
        <w:t xml:space="preserve"> </w:t>
      </w:r>
      <w:r w:rsidRPr="004A6953">
        <w:t>as</w:t>
      </w:r>
      <w:r w:rsidRPr="004A6953">
        <w:rPr>
          <w:spacing w:val="-16"/>
        </w:rPr>
        <w:t xml:space="preserve"> </w:t>
      </w:r>
      <w:r w:rsidRPr="004A6953">
        <w:t>practicable</w:t>
      </w:r>
      <w:r w:rsidRPr="004A6953">
        <w:rPr>
          <w:spacing w:val="-15"/>
        </w:rPr>
        <w:t xml:space="preserve"> </w:t>
      </w:r>
      <w:r w:rsidRPr="004A6953">
        <w:t>but</w:t>
      </w:r>
      <w:r w:rsidRPr="004A6953">
        <w:rPr>
          <w:spacing w:val="-15"/>
        </w:rPr>
        <w:t xml:space="preserve"> </w:t>
      </w:r>
      <w:r w:rsidRPr="004A6953">
        <w:t>not</w:t>
      </w:r>
      <w:r w:rsidRPr="004A6953">
        <w:rPr>
          <w:spacing w:val="-15"/>
        </w:rPr>
        <w:t xml:space="preserve"> </w:t>
      </w:r>
      <w:r w:rsidRPr="004A6953">
        <w:t>later</w:t>
      </w:r>
      <w:r w:rsidRPr="004A6953">
        <w:rPr>
          <w:spacing w:val="-16"/>
        </w:rPr>
        <w:t xml:space="preserve"> </w:t>
      </w:r>
      <w:r w:rsidRPr="004A6953">
        <w:t>than</w:t>
      </w:r>
      <w:r w:rsidRPr="004A6953">
        <w:rPr>
          <w:spacing w:val="-15"/>
        </w:rPr>
        <w:t xml:space="preserve"> </w:t>
      </w:r>
      <w:r w:rsidRPr="004A6953">
        <w:t>five</w:t>
      </w:r>
      <w:r w:rsidRPr="004A6953">
        <w:rPr>
          <w:spacing w:val="-15"/>
        </w:rPr>
        <w:t xml:space="preserve"> </w:t>
      </w:r>
      <w:r w:rsidRPr="004A6953">
        <w:t>(5)</w:t>
      </w:r>
      <w:r w:rsidRPr="004A6953">
        <w:rPr>
          <w:spacing w:val="-16"/>
        </w:rPr>
        <w:t xml:space="preserve"> </w:t>
      </w:r>
      <w:r w:rsidRPr="004A6953">
        <w:t>Working</w:t>
      </w:r>
      <w:r w:rsidRPr="004A6953">
        <w:rPr>
          <w:spacing w:val="-15"/>
        </w:rPr>
        <w:t xml:space="preserve"> </w:t>
      </w:r>
      <w:r w:rsidRPr="004A6953">
        <w:t>Days from the date of receipt of the Customer’s notice; and/or</w:t>
      </w:r>
    </w:p>
    <w:p w:rsidR="004A37C8" w:rsidRPr="004A6953" w:rsidRDefault="008B24A5">
      <w:pPr>
        <w:pStyle w:val="ListParagraph"/>
        <w:numPr>
          <w:ilvl w:val="3"/>
          <w:numId w:val="65"/>
        </w:numPr>
        <w:tabs>
          <w:tab w:val="left" w:pos="2996"/>
        </w:tabs>
        <w:ind w:right="416"/>
      </w:pPr>
      <w:proofErr w:type="gramStart"/>
      <w:r w:rsidRPr="004A6953">
        <w:t>itself</w:t>
      </w:r>
      <w:proofErr w:type="gramEnd"/>
      <w:r w:rsidRPr="004A6953">
        <w:t xml:space="preserve"> restore or procure the restoration of Customer Data, and shall be repaid by the Supplier any reasonable expenses incurred in doing so to the extent and in accordance with the requirements specified in Contract Schedule 8 (Business Continuity and Disaster Recovery) or as otherwise required by the Customer.</w:t>
      </w:r>
    </w:p>
    <w:p w:rsidR="004A37C8" w:rsidRPr="004A6953" w:rsidRDefault="008B24A5">
      <w:pPr>
        <w:pStyle w:val="Heading2"/>
        <w:numPr>
          <w:ilvl w:val="1"/>
          <w:numId w:val="65"/>
        </w:numPr>
        <w:tabs>
          <w:tab w:val="left" w:pos="1295"/>
        </w:tabs>
        <w:ind w:hanging="569"/>
      </w:pPr>
      <w:bookmarkStart w:id="138" w:name="_bookmark138"/>
      <w:bookmarkEnd w:id="138"/>
      <w:r w:rsidRPr="004A6953">
        <w:rPr>
          <w:spacing w:val="-2"/>
        </w:rPr>
        <w:t>Confidentiality</w:t>
      </w:r>
    </w:p>
    <w:p w:rsidR="004A37C8" w:rsidRPr="004A6953" w:rsidRDefault="008B24A5">
      <w:pPr>
        <w:pStyle w:val="ListParagraph"/>
        <w:numPr>
          <w:ilvl w:val="2"/>
          <w:numId w:val="65"/>
        </w:numPr>
        <w:tabs>
          <w:tab w:val="left" w:pos="2288"/>
        </w:tabs>
        <w:spacing w:before="119"/>
        <w:ind w:right="416"/>
      </w:pPr>
      <w:bookmarkStart w:id="139" w:name="_bookmark139"/>
      <w:bookmarkEnd w:id="139"/>
      <w:r w:rsidRPr="004A6953">
        <w:t xml:space="preserve">For the purposes of Clause </w:t>
      </w:r>
      <w:hyperlink w:anchor="_bookmark138" w:history="1">
        <w:r w:rsidRPr="004A6953">
          <w:t>34.3</w:t>
        </w:r>
      </w:hyperlink>
      <w:r w:rsidRPr="004A6953">
        <w:t xml:space="preserve">, the term </w:t>
      </w:r>
      <w:r w:rsidRPr="004A6953">
        <w:rPr>
          <w:b/>
        </w:rPr>
        <w:t xml:space="preserve">“Disclosing Party” </w:t>
      </w:r>
      <w:r w:rsidRPr="004A6953">
        <w:t xml:space="preserve">shall mean a </w:t>
      </w:r>
      <w:proofErr w:type="gramStart"/>
      <w:r w:rsidRPr="004A6953">
        <w:t>Party which</w:t>
      </w:r>
      <w:proofErr w:type="gramEnd"/>
      <w:r w:rsidRPr="004A6953">
        <w:t xml:space="preserve"> discloses or makes available directly or indirectly its</w:t>
      </w:r>
      <w:r w:rsidRPr="004A6953">
        <w:rPr>
          <w:spacing w:val="-15"/>
        </w:rPr>
        <w:t xml:space="preserve"> </w:t>
      </w:r>
      <w:r w:rsidRPr="004A6953">
        <w:t>Confidential</w:t>
      </w:r>
      <w:r w:rsidRPr="004A6953">
        <w:rPr>
          <w:spacing w:val="-15"/>
        </w:rPr>
        <w:t xml:space="preserve"> </w:t>
      </w:r>
      <w:r w:rsidRPr="004A6953">
        <w:t>Information</w:t>
      </w:r>
      <w:r w:rsidRPr="004A6953">
        <w:rPr>
          <w:spacing w:val="-15"/>
        </w:rPr>
        <w:t xml:space="preserve"> </w:t>
      </w:r>
      <w:r w:rsidRPr="004A6953">
        <w:t>and</w:t>
      </w:r>
      <w:r w:rsidRPr="004A6953">
        <w:rPr>
          <w:spacing w:val="-13"/>
        </w:rPr>
        <w:t xml:space="preserve"> </w:t>
      </w:r>
      <w:r w:rsidRPr="004A6953">
        <w:rPr>
          <w:b/>
        </w:rPr>
        <w:t>“Recipient”</w:t>
      </w:r>
      <w:r w:rsidRPr="004A6953">
        <w:rPr>
          <w:b/>
          <w:spacing w:val="-14"/>
        </w:rPr>
        <w:t xml:space="preserve"> </w:t>
      </w:r>
      <w:r w:rsidRPr="004A6953">
        <w:t>shall</w:t>
      </w:r>
      <w:r w:rsidRPr="004A6953">
        <w:rPr>
          <w:spacing w:val="-16"/>
        </w:rPr>
        <w:t xml:space="preserve"> </w:t>
      </w:r>
      <w:r w:rsidRPr="004A6953">
        <w:t>mean</w:t>
      </w:r>
      <w:r w:rsidRPr="004A6953">
        <w:rPr>
          <w:spacing w:val="-15"/>
        </w:rPr>
        <w:t xml:space="preserve"> </w:t>
      </w:r>
      <w:r w:rsidRPr="004A6953">
        <w:t>the</w:t>
      </w:r>
      <w:r w:rsidRPr="004A6953">
        <w:rPr>
          <w:spacing w:val="-15"/>
        </w:rPr>
        <w:t xml:space="preserve"> </w:t>
      </w:r>
      <w:r w:rsidRPr="004A6953">
        <w:t>Party</w:t>
      </w:r>
      <w:r w:rsidRPr="004A6953">
        <w:rPr>
          <w:spacing w:val="-14"/>
        </w:rPr>
        <w:t xml:space="preserve"> </w:t>
      </w:r>
      <w:r w:rsidRPr="004A6953">
        <w:t>which receives or obtains directly or indirectly Confidential Information.</w:t>
      </w:r>
    </w:p>
    <w:p w:rsidR="004A37C8" w:rsidRPr="004A6953" w:rsidRDefault="008B24A5">
      <w:pPr>
        <w:pStyle w:val="ListParagraph"/>
        <w:numPr>
          <w:ilvl w:val="2"/>
          <w:numId w:val="65"/>
        </w:numPr>
        <w:tabs>
          <w:tab w:val="left" w:pos="2288"/>
        </w:tabs>
        <w:spacing w:before="121"/>
        <w:ind w:right="419"/>
      </w:pPr>
      <w:bookmarkStart w:id="140" w:name="_bookmark140"/>
      <w:bookmarkEnd w:id="140"/>
      <w:r w:rsidRPr="004A6953">
        <w:t xml:space="preserve">Except to the extent set out in Clause </w:t>
      </w:r>
      <w:hyperlink w:anchor="_bookmark138" w:history="1">
        <w:r w:rsidRPr="004A6953">
          <w:t>34.3</w:t>
        </w:r>
      </w:hyperlink>
      <w:r w:rsidRPr="004A6953">
        <w:t xml:space="preserve"> or where disclosure is expressly permitted elsewhere in this Contract, the Recipient shall:</w:t>
      </w:r>
    </w:p>
    <w:p w:rsidR="004A37C8" w:rsidRPr="004A6953" w:rsidRDefault="008B24A5">
      <w:pPr>
        <w:pStyle w:val="ListParagraph"/>
        <w:numPr>
          <w:ilvl w:val="3"/>
          <w:numId w:val="65"/>
        </w:numPr>
        <w:tabs>
          <w:tab w:val="left" w:pos="2996"/>
        </w:tabs>
        <w:ind w:right="420"/>
      </w:pPr>
      <w:r w:rsidRPr="004A6953">
        <w:t>treat the Disclosing Party's Confidential Information as confidential and keep it in secure custody (which is appropriate depending</w:t>
      </w:r>
      <w:r w:rsidRPr="004A6953">
        <w:rPr>
          <w:spacing w:val="-11"/>
        </w:rPr>
        <w:t xml:space="preserve"> </w:t>
      </w:r>
      <w:r w:rsidRPr="004A6953">
        <w:t>upon</w:t>
      </w:r>
      <w:r w:rsidRPr="004A6953">
        <w:rPr>
          <w:spacing w:val="-11"/>
        </w:rPr>
        <w:t xml:space="preserve"> </w:t>
      </w:r>
      <w:r w:rsidRPr="004A6953">
        <w:t>the</w:t>
      </w:r>
      <w:r w:rsidRPr="004A6953">
        <w:rPr>
          <w:spacing w:val="-11"/>
        </w:rPr>
        <w:t xml:space="preserve"> </w:t>
      </w:r>
      <w:r w:rsidRPr="004A6953">
        <w:t>form</w:t>
      </w:r>
      <w:r w:rsidRPr="004A6953">
        <w:rPr>
          <w:spacing w:val="-12"/>
        </w:rPr>
        <w:t xml:space="preserve"> </w:t>
      </w:r>
      <w:r w:rsidRPr="004A6953">
        <w:t>in</w:t>
      </w:r>
      <w:r w:rsidRPr="004A6953">
        <w:rPr>
          <w:spacing w:val="-11"/>
        </w:rPr>
        <w:t xml:space="preserve"> </w:t>
      </w:r>
      <w:r w:rsidRPr="004A6953">
        <w:t>which</w:t>
      </w:r>
      <w:r w:rsidRPr="004A6953">
        <w:rPr>
          <w:spacing w:val="-12"/>
        </w:rPr>
        <w:t xml:space="preserve"> </w:t>
      </w:r>
      <w:r w:rsidRPr="004A6953">
        <w:t>such</w:t>
      </w:r>
      <w:r w:rsidRPr="004A6953">
        <w:rPr>
          <w:spacing w:val="-11"/>
        </w:rPr>
        <w:t xml:space="preserve"> </w:t>
      </w:r>
      <w:r w:rsidRPr="004A6953">
        <w:t>materials</w:t>
      </w:r>
      <w:r w:rsidRPr="004A6953">
        <w:rPr>
          <w:spacing w:val="-12"/>
        </w:rPr>
        <w:t xml:space="preserve"> </w:t>
      </w:r>
      <w:r w:rsidRPr="004A6953">
        <w:t>are</w:t>
      </w:r>
      <w:r w:rsidRPr="004A6953">
        <w:rPr>
          <w:spacing w:val="-11"/>
        </w:rPr>
        <w:t xml:space="preserve"> </w:t>
      </w:r>
      <w:r w:rsidRPr="004A6953">
        <w:t>stored</w:t>
      </w:r>
      <w:r w:rsidRPr="004A6953">
        <w:rPr>
          <w:spacing w:val="-11"/>
        </w:rPr>
        <w:t xml:space="preserve"> </w:t>
      </w:r>
      <w:r w:rsidRPr="004A6953">
        <w:t>and the nature of the Confidential Information contained in those materials); and</w:t>
      </w:r>
    </w:p>
    <w:p w:rsidR="004A37C8" w:rsidRPr="004A6953" w:rsidRDefault="008B24A5">
      <w:pPr>
        <w:pStyle w:val="ListParagraph"/>
        <w:numPr>
          <w:ilvl w:val="3"/>
          <w:numId w:val="65"/>
        </w:numPr>
        <w:tabs>
          <w:tab w:val="left" w:pos="2996"/>
        </w:tabs>
        <w:ind w:right="421"/>
      </w:pPr>
      <w:r w:rsidRPr="004A6953">
        <w:t>not disclose the Disclosing Party's Confidential Information to any other</w:t>
      </w:r>
      <w:r w:rsidRPr="004A6953">
        <w:rPr>
          <w:spacing w:val="-1"/>
        </w:rPr>
        <w:t xml:space="preserve"> </w:t>
      </w:r>
      <w:r w:rsidRPr="004A6953">
        <w:t>person except</w:t>
      </w:r>
      <w:r w:rsidRPr="004A6953">
        <w:rPr>
          <w:spacing w:val="-1"/>
        </w:rPr>
        <w:t xml:space="preserve"> </w:t>
      </w:r>
      <w:r w:rsidRPr="004A6953">
        <w:t>as expressly set</w:t>
      </w:r>
      <w:r w:rsidRPr="004A6953">
        <w:rPr>
          <w:spacing w:val="-1"/>
        </w:rPr>
        <w:t xml:space="preserve"> </w:t>
      </w:r>
      <w:r w:rsidRPr="004A6953">
        <w:t>out</w:t>
      </w:r>
      <w:r w:rsidRPr="004A6953">
        <w:rPr>
          <w:spacing w:val="-2"/>
        </w:rPr>
        <w:t xml:space="preserve"> </w:t>
      </w:r>
      <w:r w:rsidRPr="004A6953">
        <w:t>in</w:t>
      </w:r>
      <w:r w:rsidRPr="004A6953">
        <w:rPr>
          <w:spacing w:val="-2"/>
        </w:rPr>
        <w:t xml:space="preserve"> </w:t>
      </w:r>
      <w:r w:rsidRPr="004A6953">
        <w:t>this Contract</w:t>
      </w:r>
      <w:r w:rsidRPr="004A6953">
        <w:rPr>
          <w:spacing w:val="-1"/>
        </w:rPr>
        <w:t xml:space="preserve"> </w:t>
      </w:r>
      <w:r w:rsidRPr="004A6953">
        <w:t>or without obtaining the owner's prior written consent;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21"/>
      </w:pPr>
      <w:r w:rsidRPr="004A6953">
        <w:lastRenderedPageBreak/>
        <w:t>not</w:t>
      </w:r>
      <w:r w:rsidRPr="004A6953">
        <w:rPr>
          <w:spacing w:val="-9"/>
        </w:rPr>
        <w:t xml:space="preserve"> </w:t>
      </w:r>
      <w:r w:rsidRPr="004A6953">
        <w:t>use</w:t>
      </w:r>
      <w:r w:rsidRPr="004A6953">
        <w:rPr>
          <w:spacing w:val="-10"/>
        </w:rPr>
        <w:t xml:space="preserve"> </w:t>
      </w:r>
      <w:r w:rsidRPr="004A6953">
        <w:t>or</w:t>
      </w:r>
      <w:r w:rsidRPr="004A6953">
        <w:rPr>
          <w:spacing w:val="-9"/>
        </w:rPr>
        <w:t xml:space="preserve"> </w:t>
      </w:r>
      <w:r w:rsidRPr="004A6953">
        <w:t>exploit</w:t>
      </w:r>
      <w:r w:rsidRPr="004A6953">
        <w:rPr>
          <w:spacing w:val="-10"/>
        </w:rPr>
        <w:t xml:space="preserve"> </w:t>
      </w:r>
      <w:r w:rsidRPr="004A6953">
        <w:t>the</w:t>
      </w:r>
      <w:r w:rsidRPr="004A6953">
        <w:rPr>
          <w:spacing w:val="-9"/>
        </w:rPr>
        <w:t xml:space="preserve"> </w:t>
      </w:r>
      <w:r w:rsidRPr="004A6953">
        <w:t>Disclosing</w:t>
      </w:r>
      <w:r w:rsidRPr="004A6953">
        <w:rPr>
          <w:spacing w:val="-9"/>
        </w:rPr>
        <w:t xml:space="preserve"> </w:t>
      </w:r>
      <w:r w:rsidRPr="004A6953">
        <w:t>Party’s</w:t>
      </w:r>
      <w:r w:rsidRPr="004A6953">
        <w:rPr>
          <w:spacing w:val="-9"/>
        </w:rPr>
        <w:t xml:space="preserve"> </w:t>
      </w:r>
      <w:r w:rsidRPr="004A6953">
        <w:t>Confidential</w:t>
      </w:r>
      <w:r w:rsidRPr="004A6953">
        <w:rPr>
          <w:spacing w:val="-8"/>
        </w:rPr>
        <w:t xml:space="preserve"> </w:t>
      </w:r>
      <w:r w:rsidRPr="004A6953">
        <w:t>Information in any way except for the purposes anticipated under this Contract; and</w:t>
      </w:r>
    </w:p>
    <w:p w:rsidR="004A37C8" w:rsidRPr="004A6953" w:rsidRDefault="008B24A5">
      <w:pPr>
        <w:pStyle w:val="ListParagraph"/>
        <w:numPr>
          <w:ilvl w:val="3"/>
          <w:numId w:val="65"/>
        </w:numPr>
        <w:tabs>
          <w:tab w:val="left" w:pos="2996"/>
        </w:tabs>
        <w:ind w:right="419"/>
      </w:pPr>
      <w:proofErr w:type="gramStart"/>
      <w:r w:rsidRPr="004A6953">
        <w:t>immediately</w:t>
      </w:r>
      <w:proofErr w:type="gramEnd"/>
      <w:r w:rsidRPr="004A6953">
        <w:rPr>
          <w:spacing w:val="-11"/>
        </w:rPr>
        <w:t xml:space="preserve"> </w:t>
      </w:r>
      <w:r w:rsidRPr="004A6953">
        <w:t>notify</w:t>
      </w:r>
      <w:r w:rsidRPr="004A6953">
        <w:rPr>
          <w:spacing w:val="-12"/>
        </w:rPr>
        <w:t xml:space="preserve"> </w:t>
      </w:r>
      <w:r w:rsidRPr="004A6953">
        <w:t>the</w:t>
      </w:r>
      <w:r w:rsidRPr="004A6953">
        <w:rPr>
          <w:spacing w:val="-11"/>
        </w:rPr>
        <w:t xml:space="preserve"> </w:t>
      </w:r>
      <w:r w:rsidRPr="004A6953">
        <w:t>Disclosing</w:t>
      </w:r>
      <w:r w:rsidRPr="004A6953">
        <w:rPr>
          <w:spacing w:val="-11"/>
        </w:rPr>
        <w:t xml:space="preserve"> </w:t>
      </w:r>
      <w:r w:rsidRPr="004A6953">
        <w:t>Party</w:t>
      </w:r>
      <w:r w:rsidRPr="004A6953">
        <w:rPr>
          <w:spacing w:val="-11"/>
        </w:rPr>
        <w:t xml:space="preserve"> </w:t>
      </w:r>
      <w:r w:rsidRPr="004A6953">
        <w:t>if</w:t>
      </w:r>
      <w:r w:rsidRPr="004A6953">
        <w:rPr>
          <w:spacing w:val="-12"/>
        </w:rPr>
        <w:t xml:space="preserve"> </w:t>
      </w:r>
      <w:r w:rsidRPr="004A6953">
        <w:t>it</w:t>
      </w:r>
      <w:r w:rsidRPr="004A6953">
        <w:rPr>
          <w:spacing w:val="-11"/>
        </w:rPr>
        <w:t xml:space="preserve"> </w:t>
      </w:r>
      <w:r w:rsidRPr="004A6953">
        <w:t>suspects</w:t>
      </w:r>
      <w:r w:rsidRPr="004A6953">
        <w:rPr>
          <w:spacing w:val="-11"/>
        </w:rPr>
        <w:t xml:space="preserve"> </w:t>
      </w:r>
      <w:r w:rsidRPr="004A6953">
        <w:t>or</w:t>
      </w:r>
      <w:r w:rsidRPr="004A6953">
        <w:rPr>
          <w:spacing w:val="-11"/>
        </w:rPr>
        <w:t xml:space="preserve"> </w:t>
      </w:r>
      <w:r w:rsidRPr="004A6953">
        <w:t>becomes aware</w:t>
      </w:r>
      <w:r w:rsidRPr="004A6953">
        <w:rPr>
          <w:spacing w:val="-10"/>
        </w:rPr>
        <w:t xml:space="preserve"> </w:t>
      </w:r>
      <w:r w:rsidRPr="004A6953">
        <w:t>of</w:t>
      </w:r>
      <w:r w:rsidRPr="004A6953">
        <w:rPr>
          <w:spacing w:val="-10"/>
        </w:rPr>
        <w:t xml:space="preserve"> </w:t>
      </w:r>
      <w:r w:rsidRPr="004A6953">
        <w:t>any</w:t>
      </w:r>
      <w:r w:rsidRPr="004A6953">
        <w:rPr>
          <w:spacing w:val="-9"/>
        </w:rPr>
        <w:t xml:space="preserve"> </w:t>
      </w:r>
      <w:r w:rsidRPr="004A6953">
        <w:t>unauthorised</w:t>
      </w:r>
      <w:r w:rsidRPr="004A6953">
        <w:rPr>
          <w:spacing w:val="-8"/>
        </w:rPr>
        <w:t xml:space="preserve"> </w:t>
      </w:r>
      <w:r w:rsidRPr="004A6953">
        <w:t>access,</w:t>
      </w:r>
      <w:r w:rsidRPr="004A6953">
        <w:rPr>
          <w:spacing w:val="-11"/>
        </w:rPr>
        <w:t xml:space="preserve"> </w:t>
      </w:r>
      <w:r w:rsidRPr="004A6953">
        <w:t>copying,</w:t>
      </w:r>
      <w:r w:rsidRPr="004A6953">
        <w:rPr>
          <w:spacing w:val="-10"/>
        </w:rPr>
        <w:t xml:space="preserve"> </w:t>
      </w:r>
      <w:r w:rsidRPr="004A6953">
        <w:t>use</w:t>
      </w:r>
      <w:r w:rsidRPr="004A6953">
        <w:rPr>
          <w:spacing w:val="-11"/>
        </w:rPr>
        <w:t xml:space="preserve"> </w:t>
      </w:r>
      <w:r w:rsidRPr="004A6953">
        <w:t>or</w:t>
      </w:r>
      <w:r w:rsidRPr="004A6953">
        <w:rPr>
          <w:spacing w:val="-10"/>
        </w:rPr>
        <w:t xml:space="preserve"> </w:t>
      </w:r>
      <w:r w:rsidRPr="004A6953">
        <w:t>disclosure</w:t>
      </w:r>
      <w:r w:rsidRPr="004A6953">
        <w:rPr>
          <w:spacing w:val="-10"/>
        </w:rPr>
        <w:t xml:space="preserve"> </w:t>
      </w:r>
      <w:r w:rsidRPr="004A6953">
        <w:t xml:space="preserve">in any form of any of the Disclosing Party’s Confidential </w:t>
      </w:r>
      <w:r w:rsidRPr="004A6953">
        <w:rPr>
          <w:spacing w:val="-2"/>
        </w:rPr>
        <w:t>Information.</w:t>
      </w:r>
    </w:p>
    <w:p w:rsidR="004A37C8" w:rsidRPr="004A6953" w:rsidRDefault="008B24A5">
      <w:pPr>
        <w:pStyle w:val="ListParagraph"/>
        <w:numPr>
          <w:ilvl w:val="2"/>
          <w:numId w:val="65"/>
        </w:numPr>
        <w:tabs>
          <w:tab w:val="left" w:pos="2288"/>
        </w:tabs>
        <w:spacing w:before="121"/>
        <w:ind w:right="423"/>
      </w:pPr>
      <w:r w:rsidRPr="004A6953">
        <w:t>The Recipient shall be entitled to disclose the Confidential Information of the Disclosing Party where:</w:t>
      </w:r>
    </w:p>
    <w:p w:rsidR="004A37C8" w:rsidRPr="004A6953" w:rsidRDefault="008B24A5">
      <w:pPr>
        <w:pStyle w:val="ListParagraph"/>
        <w:numPr>
          <w:ilvl w:val="3"/>
          <w:numId w:val="65"/>
        </w:numPr>
        <w:tabs>
          <w:tab w:val="left" w:pos="2996"/>
        </w:tabs>
        <w:spacing w:before="119"/>
        <w:ind w:right="418"/>
      </w:pPr>
      <w:r w:rsidRPr="004A6953">
        <w:t>the</w:t>
      </w:r>
      <w:r w:rsidRPr="004A6953">
        <w:rPr>
          <w:spacing w:val="-9"/>
        </w:rPr>
        <w:t xml:space="preserve"> </w:t>
      </w:r>
      <w:r w:rsidRPr="004A6953">
        <w:t>Recipient</w:t>
      </w:r>
      <w:r w:rsidRPr="004A6953">
        <w:rPr>
          <w:spacing w:val="-9"/>
        </w:rPr>
        <w:t xml:space="preserve"> </w:t>
      </w:r>
      <w:r w:rsidRPr="004A6953">
        <w:t>is</w:t>
      </w:r>
      <w:r w:rsidRPr="004A6953">
        <w:rPr>
          <w:spacing w:val="-9"/>
        </w:rPr>
        <w:t xml:space="preserve"> </w:t>
      </w:r>
      <w:r w:rsidRPr="004A6953">
        <w:t>required</w:t>
      </w:r>
      <w:r w:rsidRPr="004A6953">
        <w:rPr>
          <w:spacing w:val="-11"/>
        </w:rPr>
        <w:t xml:space="preserve"> </w:t>
      </w:r>
      <w:r w:rsidRPr="004A6953">
        <w:t>to</w:t>
      </w:r>
      <w:r w:rsidRPr="004A6953">
        <w:rPr>
          <w:spacing w:val="-9"/>
        </w:rPr>
        <w:t xml:space="preserve"> </w:t>
      </w:r>
      <w:r w:rsidRPr="004A6953">
        <w:t>disclose</w:t>
      </w:r>
      <w:r w:rsidRPr="004A6953">
        <w:rPr>
          <w:spacing w:val="-9"/>
        </w:rPr>
        <w:t xml:space="preserve"> </w:t>
      </w:r>
      <w:r w:rsidRPr="004A6953">
        <w:t>the</w:t>
      </w:r>
      <w:r w:rsidRPr="004A6953">
        <w:rPr>
          <w:spacing w:val="-8"/>
        </w:rPr>
        <w:t xml:space="preserve"> </w:t>
      </w:r>
      <w:r w:rsidRPr="004A6953">
        <w:t>Confidential</w:t>
      </w:r>
      <w:r w:rsidRPr="004A6953">
        <w:rPr>
          <w:spacing w:val="-9"/>
        </w:rPr>
        <w:t xml:space="preserve"> </w:t>
      </w:r>
      <w:r w:rsidRPr="004A6953">
        <w:t xml:space="preserve">Information by Law, provided that Clause </w:t>
      </w:r>
      <w:hyperlink w:anchor="_bookmark144" w:history="1">
        <w:r w:rsidRPr="004A6953">
          <w:t>34.5</w:t>
        </w:r>
      </w:hyperlink>
      <w:r w:rsidRPr="004A6953">
        <w:t xml:space="preserve"> (Freedom of Information) shall apply to disclosures required under the FOIA or the EIRs;</w:t>
      </w:r>
    </w:p>
    <w:p w:rsidR="004A37C8" w:rsidRPr="004A6953" w:rsidRDefault="008B24A5">
      <w:pPr>
        <w:pStyle w:val="ListParagraph"/>
        <w:numPr>
          <w:ilvl w:val="3"/>
          <w:numId w:val="65"/>
        </w:numPr>
        <w:tabs>
          <w:tab w:val="left" w:pos="2996"/>
        </w:tabs>
        <w:spacing w:before="121"/>
        <w:ind w:left="3562" w:hanging="1275"/>
      </w:pPr>
      <w:r w:rsidRPr="004A6953">
        <w:t>the</w:t>
      </w:r>
      <w:r w:rsidRPr="004A6953">
        <w:rPr>
          <w:spacing w:val="-5"/>
        </w:rPr>
        <w:t xml:space="preserve"> </w:t>
      </w:r>
      <w:r w:rsidRPr="004A6953">
        <w:t>need</w:t>
      </w:r>
      <w:r w:rsidRPr="004A6953">
        <w:rPr>
          <w:spacing w:val="-5"/>
        </w:rPr>
        <w:t xml:space="preserve"> </w:t>
      </w:r>
      <w:r w:rsidRPr="004A6953">
        <w:t>for</w:t>
      </w:r>
      <w:r w:rsidRPr="004A6953">
        <w:rPr>
          <w:spacing w:val="-7"/>
        </w:rPr>
        <w:t xml:space="preserve"> </w:t>
      </w:r>
      <w:r w:rsidRPr="004A6953">
        <w:t>such</w:t>
      </w:r>
      <w:r w:rsidRPr="004A6953">
        <w:rPr>
          <w:spacing w:val="-5"/>
        </w:rPr>
        <w:t xml:space="preserve"> </w:t>
      </w:r>
      <w:r w:rsidRPr="004A6953">
        <w:t>disclosure</w:t>
      </w:r>
      <w:r w:rsidRPr="004A6953">
        <w:rPr>
          <w:spacing w:val="-5"/>
        </w:rPr>
        <w:t xml:space="preserve"> </w:t>
      </w:r>
      <w:r w:rsidRPr="004A6953">
        <w:t>arises</w:t>
      </w:r>
      <w:r w:rsidRPr="004A6953">
        <w:rPr>
          <w:spacing w:val="-5"/>
        </w:rPr>
        <w:t xml:space="preserve"> </w:t>
      </w:r>
      <w:r w:rsidRPr="004A6953">
        <w:t>out</w:t>
      </w:r>
      <w:r w:rsidRPr="004A6953">
        <w:rPr>
          <w:spacing w:val="-5"/>
        </w:rPr>
        <w:t xml:space="preserve"> </w:t>
      </w:r>
      <w:r w:rsidRPr="004A6953">
        <w:t>of</w:t>
      </w:r>
      <w:r w:rsidRPr="004A6953">
        <w:rPr>
          <w:spacing w:val="-5"/>
        </w:rPr>
        <w:t xml:space="preserve"> </w:t>
      </w:r>
      <w:r w:rsidRPr="004A6953">
        <w:t>or</w:t>
      </w:r>
      <w:r w:rsidRPr="004A6953">
        <w:rPr>
          <w:spacing w:val="-6"/>
        </w:rPr>
        <w:t xml:space="preserve"> </w:t>
      </w:r>
      <w:r w:rsidRPr="004A6953">
        <w:t>in</w:t>
      </w:r>
      <w:r w:rsidRPr="004A6953">
        <w:rPr>
          <w:spacing w:val="-5"/>
        </w:rPr>
        <w:t xml:space="preserve"> </w:t>
      </w:r>
      <w:r w:rsidRPr="004A6953">
        <w:t>connection</w:t>
      </w:r>
      <w:r w:rsidRPr="004A6953">
        <w:rPr>
          <w:spacing w:val="-5"/>
        </w:rPr>
        <w:t xml:space="preserve"> </w:t>
      </w:r>
      <w:r w:rsidRPr="004A6953">
        <w:rPr>
          <w:spacing w:val="-2"/>
        </w:rPr>
        <w:t>with:</w:t>
      </w:r>
    </w:p>
    <w:p w:rsidR="004A37C8" w:rsidRPr="004A6953" w:rsidRDefault="00E631FC">
      <w:pPr>
        <w:pStyle w:val="BodyText"/>
        <w:spacing w:before="119"/>
        <w:ind w:left="3562" w:right="420"/>
      </w:pPr>
      <w:r w:rsidRPr="004A6953">
        <w:pict>
          <v:rect id="docshape51" o:spid="_x0000_s1073" style="position:absolute;left:0;text-align:left;margin-left:213.8pt;margin-top:6pt;width:28.3pt;height:12.6pt;z-index:15754240;mso-position-horizontal-relative:page" fillcolor="black" stroked="f">
            <w10:wrap anchorx="page"/>
          </v:rect>
        </w:pict>
      </w:r>
      <w:proofErr w:type="gramStart"/>
      <w:r w:rsidR="008B24A5" w:rsidRPr="004A6953">
        <w:t>any</w:t>
      </w:r>
      <w:proofErr w:type="gramEnd"/>
      <w:r w:rsidR="008B24A5" w:rsidRPr="004A6953">
        <w:rPr>
          <w:spacing w:val="-14"/>
        </w:rPr>
        <w:t xml:space="preserve"> </w:t>
      </w:r>
      <w:r w:rsidR="008B24A5" w:rsidRPr="004A6953">
        <w:t>legal</w:t>
      </w:r>
      <w:r w:rsidR="008B24A5" w:rsidRPr="004A6953">
        <w:rPr>
          <w:spacing w:val="-14"/>
        </w:rPr>
        <w:t xml:space="preserve"> </w:t>
      </w:r>
      <w:r w:rsidR="008B24A5" w:rsidRPr="004A6953">
        <w:t>challenge</w:t>
      </w:r>
      <w:r w:rsidR="008B24A5" w:rsidRPr="004A6953">
        <w:rPr>
          <w:spacing w:val="-15"/>
        </w:rPr>
        <w:t xml:space="preserve"> </w:t>
      </w:r>
      <w:r w:rsidR="008B24A5" w:rsidRPr="004A6953">
        <w:t>or</w:t>
      </w:r>
      <w:r w:rsidR="008B24A5" w:rsidRPr="004A6953">
        <w:rPr>
          <w:spacing w:val="-15"/>
        </w:rPr>
        <w:t xml:space="preserve"> </w:t>
      </w:r>
      <w:r w:rsidR="008B24A5" w:rsidRPr="004A6953">
        <w:t>potential</w:t>
      </w:r>
      <w:r w:rsidR="008B24A5" w:rsidRPr="004A6953">
        <w:rPr>
          <w:spacing w:val="-15"/>
        </w:rPr>
        <w:t xml:space="preserve"> </w:t>
      </w:r>
      <w:r w:rsidR="008B24A5" w:rsidRPr="004A6953">
        <w:t>legal</w:t>
      </w:r>
      <w:r w:rsidR="008B24A5" w:rsidRPr="004A6953">
        <w:rPr>
          <w:spacing w:val="-15"/>
        </w:rPr>
        <w:t xml:space="preserve"> </w:t>
      </w:r>
      <w:r w:rsidR="008B24A5" w:rsidRPr="004A6953">
        <w:t>challenge</w:t>
      </w:r>
      <w:r w:rsidR="008B24A5" w:rsidRPr="004A6953">
        <w:rPr>
          <w:spacing w:val="-14"/>
        </w:rPr>
        <w:t xml:space="preserve"> </w:t>
      </w:r>
      <w:r w:rsidR="008B24A5" w:rsidRPr="004A6953">
        <w:t>against</w:t>
      </w:r>
      <w:r w:rsidR="008B24A5" w:rsidRPr="004A6953">
        <w:rPr>
          <w:spacing w:val="-15"/>
        </w:rPr>
        <w:t xml:space="preserve"> </w:t>
      </w:r>
      <w:r w:rsidR="008B24A5" w:rsidRPr="004A6953">
        <w:t>the Customer</w:t>
      </w:r>
      <w:r w:rsidR="008B24A5" w:rsidRPr="004A6953">
        <w:rPr>
          <w:spacing w:val="-15"/>
        </w:rPr>
        <w:t xml:space="preserve"> </w:t>
      </w:r>
      <w:r w:rsidR="008B24A5" w:rsidRPr="004A6953">
        <w:t>arising</w:t>
      </w:r>
      <w:r w:rsidR="008B24A5" w:rsidRPr="004A6953">
        <w:rPr>
          <w:spacing w:val="-15"/>
        </w:rPr>
        <w:t xml:space="preserve"> </w:t>
      </w:r>
      <w:r w:rsidR="008B24A5" w:rsidRPr="004A6953">
        <w:t>out</w:t>
      </w:r>
      <w:r w:rsidR="008B24A5" w:rsidRPr="004A6953">
        <w:rPr>
          <w:spacing w:val="-15"/>
        </w:rPr>
        <w:t xml:space="preserve"> </w:t>
      </w:r>
      <w:r w:rsidR="008B24A5" w:rsidRPr="004A6953">
        <w:t>of</w:t>
      </w:r>
      <w:r w:rsidR="008B24A5" w:rsidRPr="004A6953">
        <w:rPr>
          <w:spacing w:val="-15"/>
        </w:rPr>
        <w:t xml:space="preserve"> </w:t>
      </w:r>
      <w:r w:rsidR="008B24A5" w:rsidRPr="004A6953">
        <w:t>or</w:t>
      </w:r>
      <w:r w:rsidR="008B24A5" w:rsidRPr="004A6953">
        <w:rPr>
          <w:spacing w:val="-15"/>
        </w:rPr>
        <w:t xml:space="preserve"> </w:t>
      </w:r>
      <w:r w:rsidR="008B24A5" w:rsidRPr="004A6953">
        <w:t>in</w:t>
      </w:r>
      <w:r w:rsidR="008B24A5" w:rsidRPr="004A6953">
        <w:rPr>
          <w:spacing w:val="-15"/>
        </w:rPr>
        <w:t xml:space="preserve"> </w:t>
      </w:r>
      <w:r w:rsidR="008B24A5" w:rsidRPr="004A6953">
        <w:t>connection</w:t>
      </w:r>
      <w:r w:rsidR="008B24A5" w:rsidRPr="004A6953">
        <w:rPr>
          <w:spacing w:val="-15"/>
        </w:rPr>
        <w:t xml:space="preserve"> </w:t>
      </w:r>
      <w:r w:rsidR="008B24A5" w:rsidRPr="004A6953">
        <w:t>with</w:t>
      </w:r>
      <w:r w:rsidR="008B24A5" w:rsidRPr="004A6953">
        <w:rPr>
          <w:spacing w:val="-15"/>
        </w:rPr>
        <w:t xml:space="preserve"> </w:t>
      </w:r>
      <w:r w:rsidR="008B24A5" w:rsidRPr="004A6953">
        <w:t>this</w:t>
      </w:r>
      <w:r w:rsidR="008B24A5" w:rsidRPr="004A6953">
        <w:rPr>
          <w:spacing w:val="-15"/>
        </w:rPr>
        <w:t xml:space="preserve"> </w:t>
      </w:r>
      <w:r w:rsidR="008B24A5" w:rsidRPr="004A6953">
        <w:rPr>
          <w:spacing w:val="-2"/>
        </w:rPr>
        <w:t>Contract;</w:t>
      </w:r>
    </w:p>
    <w:p w:rsidR="004A37C8" w:rsidRPr="004A6953" w:rsidRDefault="00E631FC">
      <w:pPr>
        <w:pStyle w:val="BodyText"/>
        <w:ind w:left="3562" w:right="420"/>
      </w:pPr>
      <w:r w:rsidRPr="004A6953">
        <w:pict>
          <v:rect id="docshape52" o:spid="_x0000_s1072" style="position:absolute;left:0;text-align:left;margin-left:213.8pt;margin-top:6pt;width:28.3pt;height:12.65pt;z-index:15754752;mso-position-horizontal-relative:page" fillcolor="black" stroked="f">
            <w10:wrap anchorx="page"/>
          </v:rect>
        </w:pict>
      </w:r>
      <w:r w:rsidR="008B24A5" w:rsidRPr="004A6953">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or</w:t>
      </w:r>
    </w:p>
    <w:p w:rsidR="004A37C8" w:rsidRPr="004A6953" w:rsidRDefault="00E631FC">
      <w:pPr>
        <w:pStyle w:val="BodyText"/>
        <w:spacing w:before="121"/>
        <w:ind w:left="3562" w:right="420"/>
      </w:pPr>
      <w:r w:rsidRPr="004A6953">
        <w:pict>
          <v:rect id="docshape53" o:spid="_x0000_s1071" style="position:absolute;left:0;text-align:left;margin-left:213.8pt;margin-top:6.05pt;width:28.3pt;height:12.65pt;z-index:15755264;mso-position-horizontal-relative:page" fillcolor="black" stroked="f">
            <w10:wrap anchorx="page"/>
          </v:rect>
        </w:pict>
      </w:r>
      <w:proofErr w:type="gramStart"/>
      <w:r w:rsidR="008B24A5" w:rsidRPr="004A6953">
        <w:t>the</w:t>
      </w:r>
      <w:proofErr w:type="gramEnd"/>
      <w:r w:rsidR="008B24A5" w:rsidRPr="004A6953">
        <w:t xml:space="preserve"> conduct of a Central Government Body review in respect of this Contract; or</w:t>
      </w:r>
    </w:p>
    <w:p w:rsidR="004A37C8" w:rsidRPr="004A6953" w:rsidRDefault="008B24A5">
      <w:pPr>
        <w:pStyle w:val="ListParagraph"/>
        <w:numPr>
          <w:ilvl w:val="3"/>
          <w:numId w:val="65"/>
        </w:numPr>
        <w:tabs>
          <w:tab w:val="left" w:pos="2996"/>
        </w:tabs>
        <w:spacing w:before="119"/>
        <w:ind w:right="419"/>
      </w:pPr>
      <w:proofErr w:type="gramStart"/>
      <w:r w:rsidRPr="004A6953">
        <w:t>the</w:t>
      </w:r>
      <w:proofErr w:type="gramEnd"/>
      <w:r w:rsidRPr="004A6953">
        <w:t xml:space="preserve"> Recipient has reasonable grounds to believe that the Disclosing Party is involved in activity that may constitute a criminal offence under the Bribery Act 2010 and the disclosure is being made to the Serious Fraud Office.</w:t>
      </w:r>
    </w:p>
    <w:p w:rsidR="004A37C8" w:rsidRPr="004A6953" w:rsidRDefault="008B24A5">
      <w:pPr>
        <w:pStyle w:val="ListParagraph"/>
        <w:numPr>
          <w:ilvl w:val="2"/>
          <w:numId w:val="65"/>
        </w:numPr>
        <w:tabs>
          <w:tab w:val="left" w:pos="2288"/>
        </w:tabs>
        <w:spacing w:before="121"/>
        <w:ind w:right="419"/>
      </w:pPr>
      <w:proofErr w:type="gramStart"/>
      <w:r w:rsidRPr="004A6953">
        <w:t>If the Recipient is required by Law to make a disclosure</w:t>
      </w:r>
      <w:r w:rsidRPr="004A6953">
        <w:rPr>
          <w:spacing w:val="-1"/>
        </w:rPr>
        <w:t xml:space="preserve"> </w:t>
      </w:r>
      <w:r w:rsidRPr="004A6953">
        <w:t>of</w:t>
      </w:r>
      <w:r w:rsidRPr="004A6953">
        <w:rPr>
          <w:spacing w:val="-1"/>
        </w:rPr>
        <w:t xml:space="preserve"> </w:t>
      </w:r>
      <w:r w:rsidRPr="004A6953">
        <w:t>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roofErr w:type="gramEnd"/>
    </w:p>
    <w:p w:rsidR="004A37C8" w:rsidRPr="004A6953" w:rsidRDefault="008B24A5">
      <w:pPr>
        <w:pStyle w:val="ListParagraph"/>
        <w:numPr>
          <w:ilvl w:val="2"/>
          <w:numId w:val="65"/>
        </w:numPr>
        <w:tabs>
          <w:tab w:val="left" w:pos="2288"/>
        </w:tabs>
        <w:ind w:right="419"/>
      </w:pPr>
      <w:bookmarkStart w:id="141" w:name="_bookmark141"/>
      <w:bookmarkEnd w:id="141"/>
      <w:r w:rsidRPr="004A6953">
        <w:t xml:space="preserve">Subject to Clause </w:t>
      </w:r>
      <w:hyperlink w:anchor="_bookmark140" w:history="1">
        <w:r w:rsidRPr="004A6953">
          <w:t>34.3.2</w:t>
        </w:r>
      </w:hyperlink>
      <w:r w:rsidRPr="004A6953">
        <w:t>, the Supplier may only disclose the Confidential Information of the Customer on a confidential basis to:</w:t>
      </w:r>
    </w:p>
    <w:p w:rsidR="004A37C8" w:rsidRPr="004A6953" w:rsidRDefault="008B24A5">
      <w:pPr>
        <w:pStyle w:val="ListParagraph"/>
        <w:numPr>
          <w:ilvl w:val="3"/>
          <w:numId w:val="65"/>
        </w:numPr>
        <w:tabs>
          <w:tab w:val="left" w:pos="2996"/>
        </w:tabs>
        <w:ind w:right="417"/>
      </w:pPr>
      <w:r w:rsidRPr="004A6953">
        <w:t>Supplier Personnel who are directly involved in the provision of the Goods and/or Services and need to know the Confidential Information to enable performance of the Suppliers obligations under this Contract; and</w:t>
      </w:r>
    </w:p>
    <w:p w:rsidR="004A37C8" w:rsidRPr="004A6953" w:rsidRDefault="008B24A5">
      <w:pPr>
        <w:pStyle w:val="ListParagraph"/>
        <w:numPr>
          <w:ilvl w:val="3"/>
          <w:numId w:val="65"/>
        </w:numPr>
        <w:tabs>
          <w:tab w:val="left" w:pos="2996"/>
        </w:tabs>
        <w:spacing w:before="119"/>
        <w:ind w:right="424"/>
      </w:pPr>
      <w:proofErr w:type="gramStart"/>
      <w:r w:rsidRPr="004A6953">
        <w:t>its</w:t>
      </w:r>
      <w:proofErr w:type="gramEnd"/>
      <w:r w:rsidRPr="004A6953">
        <w:t xml:space="preserve"> professional advisers for the purposes of obtaining advice in relation to this Contract.</w:t>
      </w:r>
    </w:p>
    <w:p w:rsidR="004A37C8" w:rsidRPr="004A6953" w:rsidRDefault="008B24A5">
      <w:pPr>
        <w:pStyle w:val="ListParagraph"/>
        <w:numPr>
          <w:ilvl w:val="2"/>
          <w:numId w:val="65"/>
        </w:numPr>
        <w:tabs>
          <w:tab w:val="left" w:pos="2288"/>
        </w:tabs>
        <w:spacing w:before="121"/>
        <w:ind w:right="421"/>
      </w:pPr>
      <w:r w:rsidRPr="004A6953">
        <w:t>Where</w:t>
      </w:r>
      <w:r w:rsidRPr="004A6953">
        <w:rPr>
          <w:spacing w:val="-1"/>
        </w:rPr>
        <w:t xml:space="preserve"> </w:t>
      </w:r>
      <w:r w:rsidRPr="004A6953">
        <w:t>the Supplier</w:t>
      </w:r>
      <w:r w:rsidRPr="004A6953">
        <w:rPr>
          <w:spacing w:val="-1"/>
        </w:rPr>
        <w:t xml:space="preserve"> </w:t>
      </w:r>
      <w:r w:rsidRPr="004A6953">
        <w:t>discloses Confidential Information</w:t>
      </w:r>
      <w:r w:rsidRPr="004A6953">
        <w:rPr>
          <w:spacing w:val="-1"/>
        </w:rPr>
        <w:t xml:space="preserve"> </w:t>
      </w:r>
      <w:r w:rsidRPr="004A6953">
        <w:t xml:space="preserve">of the Customer pursuant to Clause </w:t>
      </w:r>
      <w:hyperlink w:anchor="_bookmark141" w:history="1">
        <w:r w:rsidRPr="004A6953">
          <w:t>34.3.5</w:t>
        </w:r>
      </w:hyperlink>
      <w:r w:rsidRPr="004A6953">
        <w:t>, it shall remain responsible at all times for compliance</w:t>
      </w:r>
      <w:r w:rsidRPr="004A6953">
        <w:rPr>
          <w:spacing w:val="-14"/>
        </w:rPr>
        <w:t xml:space="preserve"> </w:t>
      </w:r>
      <w:r w:rsidRPr="004A6953">
        <w:t>with</w:t>
      </w:r>
      <w:r w:rsidRPr="004A6953">
        <w:rPr>
          <w:spacing w:val="-13"/>
        </w:rPr>
        <w:t xml:space="preserve"> </w:t>
      </w:r>
      <w:r w:rsidRPr="004A6953">
        <w:t>the</w:t>
      </w:r>
      <w:r w:rsidRPr="004A6953">
        <w:rPr>
          <w:spacing w:val="-12"/>
        </w:rPr>
        <w:t xml:space="preserve"> </w:t>
      </w:r>
      <w:r w:rsidRPr="004A6953">
        <w:t>confidentiality</w:t>
      </w:r>
      <w:r w:rsidRPr="004A6953">
        <w:rPr>
          <w:spacing w:val="-12"/>
        </w:rPr>
        <w:t xml:space="preserve"> </w:t>
      </w:r>
      <w:r w:rsidRPr="004A6953">
        <w:t>obligations</w:t>
      </w:r>
      <w:r w:rsidRPr="004A6953">
        <w:rPr>
          <w:spacing w:val="-13"/>
        </w:rPr>
        <w:t xml:space="preserve"> </w:t>
      </w:r>
      <w:r w:rsidRPr="004A6953">
        <w:t>set</w:t>
      </w:r>
      <w:r w:rsidRPr="004A6953">
        <w:rPr>
          <w:spacing w:val="-14"/>
        </w:rPr>
        <w:t xml:space="preserve"> </w:t>
      </w:r>
      <w:r w:rsidRPr="004A6953">
        <w:t>out</w:t>
      </w:r>
      <w:r w:rsidRPr="004A6953">
        <w:rPr>
          <w:spacing w:val="-13"/>
        </w:rPr>
        <w:t xml:space="preserve"> </w:t>
      </w:r>
      <w:r w:rsidRPr="004A6953">
        <w:t>in</w:t>
      </w:r>
      <w:r w:rsidRPr="004A6953">
        <w:rPr>
          <w:spacing w:val="-13"/>
        </w:rPr>
        <w:t xml:space="preserve"> </w:t>
      </w:r>
      <w:r w:rsidRPr="004A6953">
        <w:t>this</w:t>
      </w:r>
      <w:r w:rsidRPr="004A6953">
        <w:rPr>
          <w:spacing w:val="-12"/>
        </w:rPr>
        <w:t xml:space="preserve"> </w:t>
      </w:r>
      <w:r w:rsidRPr="004A6953">
        <w:t>Contract</w:t>
      </w:r>
      <w:r w:rsidRPr="004A6953">
        <w:rPr>
          <w:spacing w:val="-13"/>
        </w:rPr>
        <w:t xml:space="preserve"> </w:t>
      </w:r>
      <w:r w:rsidRPr="004A6953">
        <w:t xml:space="preserve">by the persons to whom disclosure </w:t>
      </w:r>
      <w:proofErr w:type="gramStart"/>
      <w:r w:rsidRPr="004A6953">
        <w:t>has been made</w:t>
      </w:r>
      <w:proofErr w:type="gramEnd"/>
      <w:r w:rsidRPr="004A6953">
        <w:t>.</w:t>
      </w:r>
    </w:p>
    <w:p w:rsidR="004A37C8" w:rsidRPr="004A6953" w:rsidRDefault="008B24A5">
      <w:pPr>
        <w:pStyle w:val="ListParagraph"/>
        <w:numPr>
          <w:ilvl w:val="2"/>
          <w:numId w:val="65"/>
        </w:numPr>
        <w:tabs>
          <w:tab w:val="left" w:pos="2288"/>
        </w:tabs>
        <w:spacing w:before="121"/>
      </w:pPr>
      <w:r w:rsidRPr="004A6953">
        <w:rPr>
          <w:w w:val="95"/>
        </w:rPr>
        <w:t>The</w:t>
      </w:r>
      <w:r w:rsidRPr="004A6953">
        <w:rPr>
          <w:spacing w:val="11"/>
        </w:rPr>
        <w:t xml:space="preserve"> </w:t>
      </w:r>
      <w:r w:rsidRPr="004A6953">
        <w:rPr>
          <w:w w:val="95"/>
        </w:rPr>
        <w:t>Customer</w:t>
      </w:r>
      <w:r w:rsidRPr="004A6953">
        <w:rPr>
          <w:spacing w:val="11"/>
        </w:rPr>
        <w:t xml:space="preserve"> </w:t>
      </w:r>
      <w:r w:rsidRPr="004A6953">
        <w:rPr>
          <w:w w:val="95"/>
        </w:rPr>
        <w:t>may</w:t>
      </w:r>
      <w:r w:rsidRPr="004A6953">
        <w:rPr>
          <w:spacing w:val="11"/>
        </w:rPr>
        <w:t xml:space="preserve"> </w:t>
      </w:r>
      <w:r w:rsidRPr="004A6953">
        <w:rPr>
          <w:w w:val="95"/>
        </w:rPr>
        <w:t>disclose</w:t>
      </w:r>
      <w:r w:rsidRPr="004A6953">
        <w:rPr>
          <w:spacing w:val="11"/>
        </w:rPr>
        <w:t xml:space="preserve"> </w:t>
      </w:r>
      <w:r w:rsidRPr="004A6953">
        <w:rPr>
          <w:w w:val="95"/>
        </w:rPr>
        <w:t>the</w:t>
      </w:r>
      <w:r w:rsidRPr="004A6953">
        <w:rPr>
          <w:spacing w:val="12"/>
        </w:rPr>
        <w:t xml:space="preserve"> </w:t>
      </w:r>
      <w:r w:rsidRPr="004A6953">
        <w:rPr>
          <w:w w:val="95"/>
        </w:rPr>
        <w:t>Confidential</w:t>
      </w:r>
      <w:r w:rsidRPr="004A6953">
        <w:rPr>
          <w:spacing w:val="11"/>
        </w:rPr>
        <w:t xml:space="preserve"> </w:t>
      </w:r>
      <w:r w:rsidRPr="004A6953">
        <w:rPr>
          <w:w w:val="95"/>
        </w:rPr>
        <w:t>Information</w:t>
      </w:r>
      <w:r w:rsidRPr="004A6953">
        <w:rPr>
          <w:spacing w:val="11"/>
        </w:rPr>
        <w:t xml:space="preserve"> </w:t>
      </w:r>
      <w:r w:rsidRPr="004A6953">
        <w:rPr>
          <w:w w:val="95"/>
        </w:rPr>
        <w:t>of</w:t>
      </w:r>
      <w:r w:rsidRPr="004A6953">
        <w:rPr>
          <w:spacing w:val="11"/>
        </w:rPr>
        <w:t xml:space="preserve"> </w:t>
      </w:r>
      <w:r w:rsidRPr="004A6953">
        <w:rPr>
          <w:w w:val="95"/>
        </w:rPr>
        <w:t>the</w:t>
      </w:r>
      <w:r w:rsidRPr="004A6953">
        <w:rPr>
          <w:spacing w:val="12"/>
        </w:rPr>
        <w:t xml:space="preserve"> </w:t>
      </w:r>
      <w:r w:rsidRPr="004A6953">
        <w:rPr>
          <w:spacing w:val="-2"/>
          <w:w w:val="95"/>
        </w:rPr>
        <w:t>Supplier: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20"/>
      </w:pPr>
      <w:bookmarkStart w:id="142" w:name="_bookmark142"/>
      <w:bookmarkEnd w:id="142"/>
      <w:r w:rsidRPr="004A6953">
        <w:lastRenderedPageBreak/>
        <w:t>to any Central Government Body on the basis that the information</w:t>
      </w:r>
      <w:r w:rsidRPr="004A6953">
        <w:rPr>
          <w:spacing w:val="-16"/>
        </w:rPr>
        <w:t xml:space="preserve"> </w:t>
      </w:r>
      <w:r w:rsidRPr="004A6953">
        <w:t>may</w:t>
      </w:r>
      <w:r w:rsidRPr="004A6953">
        <w:rPr>
          <w:spacing w:val="-15"/>
        </w:rPr>
        <w:t xml:space="preserve"> </w:t>
      </w:r>
      <w:r w:rsidRPr="004A6953">
        <w:t>only</w:t>
      </w:r>
      <w:r w:rsidRPr="004A6953">
        <w:rPr>
          <w:spacing w:val="-15"/>
        </w:rPr>
        <w:t xml:space="preserve"> </w:t>
      </w:r>
      <w:r w:rsidRPr="004A6953">
        <w:t>be</w:t>
      </w:r>
      <w:r w:rsidRPr="004A6953">
        <w:rPr>
          <w:spacing w:val="-16"/>
        </w:rPr>
        <w:t xml:space="preserve"> </w:t>
      </w:r>
      <w:r w:rsidRPr="004A6953">
        <w:t>further</w:t>
      </w:r>
      <w:r w:rsidRPr="004A6953">
        <w:rPr>
          <w:spacing w:val="-15"/>
        </w:rPr>
        <w:t xml:space="preserve"> </w:t>
      </w:r>
      <w:r w:rsidRPr="004A6953">
        <w:t>disclosed</w:t>
      </w:r>
      <w:r w:rsidRPr="004A6953">
        <w:rPr>
          <w:spacing w:val="-15"/>
        </w:rPr>
        <w:t xml:space="preserve"> </w:t>
      </w:r>
      <w:r w:rsidRPr="004A6953">
        <w:t>to</w:t>
      </w:r>
      <w:r w:rsidRPr="004A6953">
        <w:rPr>
          <w:spacing w:val="-15"/>
        </w:rPr>
        <w:t xml:space="preserve"> </w:t>
      </w:r>
      <w:r w:rsidRPr="004A6953">
        <w:t>Central</w:t>
      </w:r>
      <w:r w:rsidRPr="004A6953">
        <w:rPr>
          <w:spacing w:val="-16"/>
        </w:rPr>
        <w:t xml:space="preserve"> </w:t>
      </w:r>
      <w:r w:rsidRPr="004A6953">
        <w:t xml:space="preserve">Government </w:t>
      </w:r>
      <w:r w:rsidRPr="004A6953">
        <w:rPr>
          <w:spacing w:val="-2"/>
        </w:rPr>
        <w:t>Bodies;</w:t>
      </w:r>
    </w:p>
    <w:p w:rsidR="004A37C8" w:rsidRPr="004A6953" w:rsidRDefault="008B24A5">
      <w:pPr>
        <w:pStyle w:val="ListParagraph"/>
        <w:numPr>
          <w:ilvl w:val="3"/>
          <w:numId w:val="65"/>
        </w:numPr>
        <w:tabs>
          <w:tab w:val="left" w:pos="2996"/>
        </w:tabs>
        <w:ind w:right="421"/>
      </w:pPr>
      <w:r w:rsidRPr="004A6953">
        <w:t xml:space="preserve">to the British Parliament and any committees of the British Parliament or if required by any British Parliamentary reporting </w:t>
      </w:r>
      <w:r w:rsidRPr="004A6953">
        <w:rPr>
          <w:spacing w:val="-2"/>
        </w:rPr>
        <w:t>requirement;</w:t>
      </w:r>
    </w:p>
    <w:p w:rsidR="004A37C8" w:rsidRPr="004A6953" w:rsidRDefault="008B24A5">
      <w:pPr>
        <w:pStyle w:val="ListParagraph"/>
        <w:numPr>
          <w:ilvl w:val="3"/>
          <w:numId w:val="65"/>
        </w:numPr>
        <w:tabs>
          <w:tab w:val="left" w:pos="2996"/>
        </w:tabs>
        <w:spacing w:before="121"/>
        <w:ind w:right="418"/>
      </w:pPr>
      <w:r w:rsidRPr="004A6953">
        <w:t>to the extent that the Customer (acting reasonably) deems disclosure</w:t>
      </w:r>
      <w:r w:rsidRPr="004A6953">
        <w:rPr>
          <w:spacing w:val="-11"/>
        </w:rPr>
        <w:t xml:space="preserve"> </w:t>
      </w:r>
      <w:r w:rsidRPr="004A6953">
        <w:t>necessary</w:t>
      </w:r>
      <w:r w:rsidRPr="004A6953">
        <w:rPr>
          <w:spacing w:val="-12"/>
        </w:rPr>
        <w:t xml:space="preserve"> </w:t>
      </w:r>
      <w:r w:rsidRPr="004A6953">
        <w:t>or</w:t>
      </w:r>
      <w:r w:rsidRPr="004A6953">
        <w:rPr>
          <w:spacing w:val="-14"/>
        </w:rPr>
        <w:t xml:space="preserve"> </w:t>
      </w:r>
      <w:r w:rsidRPr="004A6953">
        <w:t>appropriate</w:t>
      </w:r>
      <w:r w:rsidRPr="004A6953">
        <w:rPr>
          <w:spacing w:val="-11"/>
        </w:rPr>
        <w:t xml:space="preserve"> </w:t>
      </w:r>
      <w:r w:rsidRPr="004A6953">
        <w:t>in</w:t>
      </w:r>
      <w:r w:rsidRPr="004A6953">
        <w:rPr>
          <w:spacing w:val="-11"/>
        </w:rPr>
        <w:t xml:space="preserve"> </w:t>
      </w:r>
      <w:r w:rsidRPr="004A6953">
        <w:t>the</w:t>
      </w:r>
      <w:r w:rsidRPr="004A6953">
        <w:rPr>
          <w:spacing w:val="-12"/>
        </w:rPr>
        <w:t xml:space="preserve"> </w:t>
      </w:r>
      <w:r w:rsidRPr="004A6953">
        <w:t>course</w:t>
      </w:r>
      <w:r w:rsidRPr="004A6953">
        <w:rPr>
          <w:spacing w:val="-13"/>
        </w:rPr>
        <w:t xml:space="preserve"> </w:t>
      </w:r>
      <w:r w:rsidRPr="004A6953">
        <w:t>of</w:t>
      </w:r>
      <w:r w:rsidRPr="004A6953">
        <w:rPr>
          <w:spacing w:val="-12"/>
        </w:rPr>
        <w:t xml:space="preserve"> </w:t>
      </w:r>
      <w:r w:rsidRPr="004A6953">
        <w:t>carrying</w:t>
      </w:r>
      <w:r w:rsidRPr="004A6953">
        <w:rPr>
          <w:spacing w:val="-14"/>
        </w:rPr>
        <w:t xml:space="preserve"> </w:t>
      </w:r>
      <w:r w:rsidRPr="004A6953">
        <w:t>out its public functions;</w:t>
      </w:r>
    </w:p>
    <w:p w:rsidR="004A37C8" w:rsidRPr="004A6953" w:rsidRDefault="008B24A5">
      <w:pPr>
        <w:pStyle w:val="ListParagraph"/>
        <w:numPr>
          <w:ilvl w:val="3"/>
          <w:numId w:val="65"/>
        </w:numPr>
        <w:tabs>
          <w:tab w:val="left" w:pos="2996"/>
        </w:tabs>
        <w:spacing w:before="119"/>
        <w:ind w:right="418"/>
      </w:pPr>
      <w:r w:rsidRPr="004A6953">
        <w:t>on a confidential basis to a professional adviser, consultant, supplier</w:t>
      </w:r>
      <w:r w:rsidRPr="004A6953">
        <w:rPr>
          <w:spacing w:val="-16"/>
        </w:rPr>
        <w:t xml:space="preserve"> </w:t>
      </w:r>
      <w:r w:rsidRPr="004A6953">
        <w:t>or</w:t>
      </w:r>
      <w:r w:rsidRPr="004A6953">
        <w:rPr>
          <w:spacing w:val="-15"/>
        </w:rPr>
        <w:t xml:space="preserve"> </w:t>
      </w:r>
      <w:r w:rsidRPr="004A6953">
        <w:t>other</w:t>
      </w:r>
      <w:r w:rsidRPr="004A6953">
        <w:rPr>
          <w:spacing w:val="-15"/>
        </w:rPr>
        <w:t xml:space="preserve"> </w:t>
      </w:r>
      <w:r w:rsidRPr="004A6953">
        <w:t>person</w:t>
      </w:r>
      <w:r w:rsidRPr="004A6953">
        <w:rPr>
          <w:spacing w:val="-16"/>
        </w:rPr>
        <w:t xml:space="preserve"> </w:t>
      </w:r>
      <w:r w:rsidRPr="004A6953">
        <w:t>engaged</w:t>
      </w:r>
      <w:r w:rsidRPr="004A6953">
        <w:rPr>
          <w:spacing w:val="-15"/>
        </w:rPr>
        <w:t xml:space="preserve"> </w:t>
      </w:r>
      <w:r w:rsidRPr="004A6953">
        <w:t>by</w:t>
      </w:r>
      <w:r w:rsidRPr="004A6953">
        <w:rPr>
          <w:spacing w:val="-15"/>
        </w:rPr>
        <w:t xml:space="preserve"> </w:t>
      </w:r>
      <w:r w:rsidRPr="004A6953">
        <w:t>any</w:t>
      </w:r>
      <w:r w:rsidRPr="004A6953">
        <w:rPr>
          <w:spacing w:val="-15"/>
        </w:rPr>
        <w:t xml:space="preserve"> </w:t>
      </w:r>
      <w:r w:rsidRPr="004A6953">
        <w:t>of</w:t>
      </w:r>
      <w:r w:rsidRPr="004A6953">
        <w:rPr>
          <w:spacing w:val="-16"/>
        </w:rPr>
        <w:t xml:space="preserve"> </w:t>
      </w:r>
      <w:r w:rsidRPr="004A6953">
        <w:t>the</w:t>
      </w:r>
      <w:r w:rsidRPr="004A6953">
        <w:rPr>
          <w:spacing w:val="-15"/>
        </w:rPr>
        <w:t xml:space="preserve"> </w:t>
      </w:r>
      <w:r w:rsidRPr="004A6953">
        <w:t>entities</w:t>
      </w:r>
      <w:r w:rsidRPr="004A6953">
        <w:rPr>
          <w:spacing w:val="-15"/>
        </w:rPr>
        <w:t xml:space="preserve"> </w:t>
      </w:r>
      <w:r w:rsidRPr="004A6953">
        <w:t>described in Clause</w:t>
      </w:r>
      <w:r w:rsidRPr="004A6953">
        <w:rPr>
          <w:spacing w:val="-3"/>
        </w:rPr>
        <w:t xml:space="preserve"> </w:t>
      </w:r>
      <w:hyperlink w:anchor="_bookmark142" w:history="1">
        <w:r w:rsidRPr="004A6953">
          <w:t xml:space="preserve">34.3.7(a) </w:t>
        </w:r>
      </w:hyperlink>
      <w:r w:rsidRPr="004A6953">
        <w:t>(including any benchmarking organisation) for any purpose relating to or connected with this Contract;</w:t>
      </w:r>
    </w:p>
    <w:p w:rsidR="004A37C8" w:rsidRPr="004A6953" w:rsidRDefault="008B24A5">
      <w:pPr>
        <w:pStyle w:val="ListParagraph"/>
        <w:numPr>
          <w:ilvl w:val="3"/>
          <w:numId w:val="65"/>
        </w:numPr>
        <w:tabs>
          <w:tab w:val="left" w:pos="2996"/>
        </w:tabs>
        <w:ind w:right="418"/>
      </w:pPr>
      <w:r w:rsidRPr="004A6953">
        <w:t>on</w:t>
      </w:r>
      <w:r w:rsidRPr="004A6953">
        <w:rPr>
          <w:spacing w:val="-15"/>
        </w:rPr>
        <w:t xml:space="preserve"> </w:t>
      </w:r>
      <w:r w:rsidRPr="004A6953">
        <w:t>a</w:t>
      </w:r>
      <w:r w:rsidRPr="004A6953">
        <w:rPr>
          <w:spacing w:val="-15"/>
        </w:rPr>
        <w:t xml:space="preserve"> </w:t>
      </w:r>
      <w:r w:rsidRPr="004A6953">
        <w:t>confidential</w:t>
      </w:r>
      <w:r w:rsidRPr="004A6953">
        <w:rPr>
          <w:spacing w:val="-15"/>
        </w:rPr>
        <w:t xml:space="preserve"> </w:t>
      </w:r>
      <w:r w:rsidRPr="004A6953">
        <w:t>basis</w:t>
      </w:r>
      <w:r w:rsidRPr="004A6953">
        <w:rPr>
          <w:spacing w:val="-15"/>
        </w:rPr>
        <w:t xml:space="preserve"> </w:t>
      </w:r>
      <w:r w:rsidRPr="004A6953">
        <w:t>for</w:t>
      </w:r>
      <w:r w:rsidRPr="004A6953">
        <w:rPr>
          <w:spacing w:val="-15"/>
        </w:rPr>
        <w:t xml:space="preserve"> </w:t>
      </w:r>
      <w:r w:rsidRPr="004A6953">
        <w:t>the</w:t>
      </w:r>
      <w:r w:rsidRPr="004A6953">
        <w:rPr>
          <w:spacing w:val="-15"/>
        </w:rPr>
        <w:t xml:space="preserve"> </w:t>
      </w:r>
      <w:r w:rsidRPr="004A6953">
        <w:t>purpose</w:t>
      </w:r>
      <w:r w:rsidRPr="004A6953">
        <w:rPr>
          <w:spacing w:val="-15"/>
        </w:rPr>
        <w:t xml:space="preserve"> </w:t>
      </w:r>
      <w:r w:rsidRPr="004A6953">
        <w:t>of</w:t>
      </w:r>
      <w:r w:rsidRPr="004A6953">
        <w:rPr>
          <w:spacing w:val="-15"/>
        </w:rPr>
        <w:t xml:space="preserve"> </w:t>
      </w:r>
      <w:r w:rsidRPr="004A6953">
        <w:t>the</w:t>
      </w:r>
      <w:r w:rsidRPr="004A6953">
        <w:rPr>
          <w:spacing w:val="-15"/>
        </w:rPr>
        <w:t xml:space="preserve"> </w:t>
      </w:r>
      <w:r w:rsidRPr="004A6953">
        <w:t>exercise</w:t>
      </w:r>
      <w:r w:rsidRPr="004A6953">
        <w:rPr>
          <w:spacing w:val="-15"/>
        </w:rPr>
        <w:t xml:space="preserve"> </w:t>
      </w:r>
      <w:r w:rsidRPr="004A6953">
        <w:t>of</w:t>
      </w:r>
      <w:r w:rsidRPr="004A6953">
        <w:rPr>
          <w:spacing w:val="-15"/>
        </w:rPr>
        <w:t xml:space="preserve"> </w:t>
      </w:r>
      <w:r w:rsidRPr="004A6953">
        <w:t>its</w:t>
      </w:r>
      <w:r w:rsidRPr="004A6953">
        <w:rPr>
          <w:spacing w:val="-15"/>
        </w:rPr>
        <w:t xml:space="preserve"> </w:t>
      </w:r>
      <w:r w:rsidRPr="004A6953">
        <w:t>rights under this Contract; or</w:t>
      </w:r>
    </w:p>
    <w:p w:rsidR="004A37C8" w:rsidRPr="004A6953" w:rsidRDefault="008B24A5">
      <w:pPr>
        <w:pStyle w:val="ListParagraph"/>
        <w:numPr>
          <w:ilvl w:val="3"/>
          <w:numId w:val="65"/>
        </w:numPr>
        <w:tabs>
          <w:tab w:val="left" w:pos="2996"/>
        </w:tabs>
        <w:ind w:right="423"/>
      </w:pPr>
      <w:r w:rsidRPr="004A6953">
        <w:t xml:space="preserve">to a proposed transferee, assignee or </w:t>
      </w:r>
      <w:proofErr w:type="spellStart"/>
      <w:r w:rsidRPr="004A6953">
        <w:t>novatee</w:t>
      </w:r>
      <w:proofErr w:type="spellEnd"/>
      <w:r w:rsidRPr="004A6953">
        <w:t xml:space="preserve"> of, or successor in title to the Customer,</w:t>
      </w:r>
    </w:p>
    <w:p w:rsidR="004A37C8" w:rsidRPr="004A6953" w:rsidRDefault="008B24A5">
      <w:pPr>
        <w:pStyle w:val="BodyText"/>
        <w:spacing w:before="121"/>
        <w:ind w:left="2145" w:right="418"/>
      </w:pPr>
      <w:proofErr w:type="gramStart"/>
      <w:r w:rsidRPr="004A6953">
        <w:t>and</w:t>
      </w:r>
      <w:proofErr w:type="gramEnd"/>
      <w:r w:rsidRPr="004A6953">
        <w:t xml:space="preserve"> for the purposes of the foregoing, references to disclosure on a confidential basis shall mean disclosure subject to a confidentiality agreement</w:t>
      </w:r>
      <w:r w:rsidRPr="004A6953">
        <w:rPr>
          <w:spacing w:val="-4"/>
        </w:rPr>
        <w:t xml:space="preserve"> </w:t>
      </w:r>
      <w:r w:rsidRPr="004A6953">
        <w:t>or</w:t>
      </w:r>
      <w:r w:rsidRPr="004A6953">
        <w:rPr>
          <w:spacing w:val="-4"/>
        </w:rPr>
        <w:t xml:space="preserve"> </w:t>
      </w:r>
      <w:r w:rsidRPr="004A6953">
        <w:t>arrangement</w:t>
      </w:r>
      <w:r w:rsidRPr="004A6953">
        <w:rPr>
          <w:spacing w:val="-5"/>
        </w:rPr>
        <w:t xml:space="preserve"> </w:t>
      </w:r>
      <w:r w:rsidRPr="004A6953">
        <w:t>containing</w:t>
      </w:r>
      <w:r w:rsidRPr="004A6953">
        <w:rPr>
          <w:spacing w:val="-4"/>
        </w:rPr>
        <w:t xml:space="preserve"> </w:t>
      </w:r>
      <w:r w:rsidRPr="004A6953">
        <w:t>terms</w:t>
      </w:r>
      <w:r w:rsidRPr="004A6953">
        <w:rPr>
          <w:spacing w:val="-4"/>
        </w:rPr>
        <w:t xml:space="preserve"> </w:t>
      </w:r>
      <w:r w:rsidRPr="004A6953">
        <w:t>no</w:t>
      </w:r>
      <w:r w:rsidRPr="004A6953">
        <w:rPr>
          <w:spacing w:val="-5"/>
        </w:rPr>
        <w:t xml:space="preserve"> </w:t>
      </w:r>
      <w:r w:rsidRPr="004A6953">
        <w:t>less</w:t>
      </w:r>
      <w:r w:rsidRPr="004A6953">
        <w:rPr>
          <w:spacing w:val="-5"/>
        </w:rPr>
        <w:t xml:space="preserve"> </w:t>
      </w:r>
      <w:r w:rsidRPr="004A6953">
        <w:t>stringent</w:t>
      </w:r>
      <w:r w:rsidRPr="004A6953">
        <w:rPr>
          <w:spacing w:val="-5"/>
        </w:rPr>
        <w:t xml:space="preserve"> </w:t>
      </w:r>
      <w:r w:rsidRPr="004A6953">
        <w:t>than</w:t>
      </w:r>
      <w:r w:rsidRPr="004A6953">
        <w:rPr>
          <w:spacing w:val="-4"/>
        </w:rPr>
        <w:t xml:space="preserve"> </w:t>
      </w:r>
      <w:r w:rsidRPr="004A6953">
        <w:t xml:space="preserve">those placed on the Customer under Clause </w:t>
      </w:r>
      <w:hyperlink w:anchor="_bookmark138" w:history="1">
        <w:r w:rsidRPr="004A6953">
          <w:t>34.3</w:t>
        </w:r>
      </w:hyperlink>
      <w:r w:rsidRPr="004A6953">
        <w:t>.</w:t>
      </w:r>
    </w:p>
    <w:p w:rsidR="004A37C8" w:rsidRPr="004A6953" w:rsidRDefault="008B24A5">
      <w:pPr>
        <w:pStyle w:val="ListParagraph"/>
        <w:numPr>
          <w:ilvl w:val="2"/>
          <w:numId w:val="65"/>
        </w:numPr>
        <w:tabs>
          <w:tab w:val="left" w:pos="2288"/>
        </w:tabs>
        <w:ind w:right="419"/>
      </w:pPr>
      <w:r w:rsidRPr="004A6953">
        <w:t xml:space="preserve">Nothing in Clause </w:t>
      </w:r>
      <w:hyperlink w:anchor="_bookmark138" w:history="1">
        <w:r w:rsidRPr="004A6953">
          <w:t>34.3</w:t>
        </w:r>
      </w:hyperlink>
      <w:r w:rsidRPr="004A6953">
        <w:t xml:space="preserve">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rsidR="004A37C8" w:rsidRPr="004A6953" w:rsidRDefault="008B24A5">
      <w:pPr>
        <w:pStyle w:val="ListParagraph"/>
        <w:numPr>
          <w:ilvl w:val="2"/>
          <w:numId w:val="65"/>
        </w:numPr>
        <w:tabs>
          <w:tab w:val="left" w:pos="2288"/>
        </w:tabs>
        <w:ind w:right="418"/>
      </w:pPr>
      <w:bookmarkStart w:id="143" w:name="_bookmark143"/>
      <w:bookmarkEnd w:id="143"/>
      <w:r w:rsidRPr="004A6953">
        <w:t xml:space="preserve">In the event that the Supplier fails to comply with Clauses </w:t>
      </w:r>
      <w:hyperlink w:anchor="_bookmark140" w:history="1">
        <w:r w:rsidRPr="004A6953">
          <w:t>34.3.2</w:t>
        </w:r>
      </w:hyperlink>
      <w:r w:rsidRPr="004A6953">
        <w:t xml:space="preserve"> to </w:t>
      </w:r>
      <w:hyperlink w:anchor="_bookmark141" w:history="1">
        <w:r w:rsidRPr="004A6953">
          <w:t>34.3.5</w:t>
        </w:r>
      </w:hyperlink>
      <w:r w:rsidRPr="004A6953">
        <w:t>, the Customer reserves the right to terminate this Contract for material Default.</w:t>
      </w:r>
    </w:p>
    <w:p w:rsidR="004A37C8" w:rsidRPr="004A6953" w:rsidRDefault="008B24A5">
      <w:pPr>
        <w:pStyle w:val="Heading2"/>
        <w:numPr>
          <w:ilvl w:val="1"/>
          <w:numId w:val="65"/>
        </w:numPr>
        <w:tabs>
          <w:tab w:val="left" w:pos="1356"/>
        </w:tabs>
        <w:spacing w:before="121"/>
        <w:ind w:left="1355" w:hanging="630"/>
      </w:pPr>
      <w:r w:rsidRPr="004A6953">
        <w:rPr>
          <w:spacing w:val="-2"/>
        </w:rPr>
        <w:t>Transparency</w:t>
      </w:r>
    </w:p>
    <w:p w:rsidR="004A37C8" w:rsidRPr="004A6953" w:rsidRDefault="008B24A5">
      <w:pPr>
        <w:pStyle w:val="ListParagraph"/>
        <w:numPr>
          <w:ilvl w:val="2"/>
          <w:numId w:val="65"/>
        </w:numPr>
        <w:tabs>
          <w:tab w:val="left" w:pos="2288"/>
        </w:tabs>
        <w:spacing w:before="119"/>
        <w:ind w:right="416"/>
      </w:pPr>
      <w:r w:rsidRPr="004A6953">
        <w:t xml:space="preserve">The Parties acknowledge and agree that, except for any information which is exempt from disclosure in accordance with the provisions of the FOIA, the content of this Contract and any Transparency Reports under it is not Confidential Information and shall be made available in accordance with the procurement policy note 13/15 </w:t>
      </w:r>
      <w:hyperlink r:id="rId5">
        <w:r w:rsidRPr="004A6953">
          <w:rPr>
            <w:color w:val="0000FF"/>
            <w:u w:val="single" w:color="0000FF"/>
          </w:rPr>
          <w:t>https://www.gov.uk/guidance/g-cloud-suppliers-guide</w:t>
        </w:r>
      </w:hyperlink>
      <w:r w:rsidRPr="004A6953">
        <w:rPr>
          <w:color w:val="0000FF"/>
        </w:rPr>
        <w:t xml:space="preserve"> </w:t>
      </w:r>
      <w:r w:rsidRPr="004A6953">
        <w:t>and the Transparency Principles referred to therein. The Customer shall determine whether any of the content of this Contract is exempt from disclosure</w:t>
      </w:r>
      <w:r w:rsidRPr="004A6953">
        <w:rPr>
          <w:spacing w:val="-12"/>
        </w:rPr>
        <w:t xml:space="preserve"> </w:t>
      </w:r>
      <w:r w:rsidRPr="004A6953">
        <w:t>in</w:t>
      </w:r>
      <w:r w:rsidRPr="004A6953">
        <w:rPr>
          <w:spacing w:val="-14"/>
        </w:rPr>
        <w:t xml:space="preserve"> </w:t>
      </w:r>
      <w:r w:rsidRPr="004A6953">
        <w:t>accordance</w:t>
      </w:r>
      <w:r w:rsidRPr="004A6953">
        <w:rPr>
          <w:spacing w:val="-14"/>
        </w:rPr>
        <w:t xml:space="preserve"> </w:t>
      </w:r>
      <w:r w:rsidRPr="004A6953">
        <w:t>with</w:t>
      </w:r>
      <w:r w:rsidRPr="004A6953">
        <w:rPr>
          <w:spacing w:val="-13"/>
        </w:rPr>
        <w:t xml:space="preserve"> </w:t>
      </w:r>
      <w:r w:rsidRPr="004A6953">
        <w:t>the</w:t>
      </w:r>
      <w:r w:rsidRPr="004A6953">
        <w:rPr>
          <w:spacing w:val="-13"/>
        </w:rPr>
        <w:t xml:space="preserve"> </w:t>
      </w:r>
      <w:r w:rsidRPr="004A6953">
        <w:t>provisions</w:t>
      </w:r>
      <w:r w:rsidRPr="004A6953">
        <w:rPr>
          <w:spacing w:val="-13"/>
        </w:rPr>
        <w:t xml:space="preserve"> </w:t>
      </w:r>
      <w:r w:rsidRPr="004A6953">
        <w:t>of</w:t>
      </w:r>
      <w:r w:rsidRPr="004A6953">
        <w:rPr>
          <w:spacing w:val="-13"/>
        </w:rPr>
        <w:t xml:space="preserve"> </w:t>
      </w:r>
      <w:r w:rsidRPr="004A6953">
        <w:t>the</w:t>
      </w:r>
      <w:r w:rsidRPr="004A6953">
        <w:rPr>
          <w:spacing w:val="-13"/>
        </w:rPr>
        <w:t xml:space="preserve"> </w:t>
      </w:r>
      <w:r w:rsidRPr="004A6953">
        <w:t>FOIA.</w:t>
      </w:r>
      <w:r w:rsidRPr="004A6953">
        <w:rPr>
          <w:spacing w:val="-13"/>
        </w:rPr>
        <w:t xml:space="preserve"> </w:t>
      </w:r>
      <w:r w:rsidRPr="004A6953">
        <w:t>The</w:t>
      </w:r>
      <w:r w:rsidRPr="004A6953">
        <w:rPr>
          <w:spacing w:val="-12"/>
        </w:rPr>
        <w:t xml:space="preserve"> </w:t>
      </w:r>
      <w:r w:rsidRPr="004A6953">
        <w:t>Customer may consult with the Supplier to inform its decision regarding any redactions but shall have the final decision in its absolute discretion.</w:t>
      </w:r>
    </w:p>
    <w:p w:rsidR="004A37C8" w:rsidRPr="004A6953" w:rsidRDefault="008B24A5">
      <w:pPr>
        <w:pStyle w:val="ListParagraph"/>
        <w:numPr>
          <w:ilvl w:val="2"/>
          <w:numId w:val="65"/>
        </w:numPr>
        <w:tabs>
          <w:tab w:val="left" w:pos="2288"/>
        </w:tabs>
        <w:ind w:right="416"/>
      </w:pPr>
      <w:r w:rsidRPr="004A6953">
        <w:t>Notwithstanding any other provision of this Contract, the Supplier hereby</w:t>
      </w:r>
      <w:r w:rsidRPr="004A6953">
        <w:rPr>
          <w:spacing w:val="-6"/>
        </w:rPr>
        <w:t xml:space="preserve"> </w:t>
      </w:r>
      <w:r w:rsidRPr="004A6953">
        <w:t>gives</w:t>
      </w:r>
      <w:r w:rsidRPr="004A6953">
        <w:rPr>
          <w:spacing w:val="-6"/>
        </w:rPr>
        <w:t xml:space="preserve"> </w:t>
      </w:r>
      <w:r w:rsidRPr="004A6953">
        <w:t>his</w:t>
      </w:r>
      <w:r w:rsidRPr="004A6953">
        <w:rPr>
          <w:spacing w:val="-7"/>
        </w:rPr>
        <w:t xml:space="preserve"> </w:t>
      </w:r>
      <w:r w:rsidRPr="004A6953">
        <w:t>consent</w:t>
      </w:r>
      <w:r w:rsidRPr="004A6953">
        <w:rPr>
          <w:spacing w:val="-7"/>
        </w:rPr>
        <w:t xml:space="preserve"> </w:t>
      </w:r>
      <w:r w:rsidRPr="004A6953">
        <w:t>for</w:t>
      </w:r>
      <w:r w:rsidRPr="004A6953">
        <w:rPr>
          <w:spacing w:val="-6"/>
        </w:rPr>
        <w:t xml:space="preserve"> </w:t>
      </w:r>
      <w:r w:rsidRPr="004A6953">
        <w:t>the</w:t>
      </w:r>
      <w:r w:rsidRPr="004A6953">
        <w:rPr>
          <w:spacing w:val="-7"/>
        </w:rPr>
        <w:t xml:space="preserve"> </w:t>
      </w:r>
      <w:r w:rsidRPr="004A6953">
        <w:t>Customer</w:t>
      </w:r>
      <w:r w:rsidRPr="004A6953">
        <w:rPr>
          <w:spacing w:val="-7"/>
        </w:rPr>
        <w:t xml:space="preserve"> </w:t>
      </w:r>
      <w:r w:rsidRPr="004A6953">
        <w:t>to</w:t>
      </w:r>
      <w:r w:rsidRPr="004A6953">
        <w:rPr>
          <w:spacing w:val="-6"/>
        </w:rPr>
        <w:t xml:space="preserve"> </w:t>
      </w:r>
      <w:r w:rsidRPr="004A6953">
        <w:t>publish</w:t>
      </w:r>
      <w:r w:rsidRPr="004A6953">
        <w:rPr>
          <w:spacing w:val="-6"/>
        </w:rPr>
        <w:t xml:space="preserve"> </w:t>
      </w:r>
      <w:r w:rsidRPr="004A6953">
        <w:t>this</w:t>
      </w:r>
      <w:r w:rsidRPr="004A6953">
        <w:rPr>
          <w:spacing w:val="-5"/>
        </w:rPr>
        <w:t xml:space="preserve"> </w:t>
      </w:r>
      <w:r w:rsidRPr="004A6953">
        <w:t>Contract</w:t>
      </w:r>
      <w:r w:rsidRPr="004A6953">
        <w:rPr>
          <w:spacing w:val="-6"/>
        </w:rPr>
        <w:t xml:space="preserve"> </w:t>
      </w:r>
      <w:r w:rsidRPr="004A6953">
        <w:t>in</w:t>
      </w:r>
      <w:r w:rsidRPr="004A6953">
        <w:rPr>
          <w:spacing w:val="-7"/>
        </w:rPr>
        <w:t xml:space="preserve"> </w:t>
      </w:r>
      <w:r w:rsidRPr="004A6953">
        <w:t>its entirety (but with any information which is exempt from disclosure in accordance with the provisions of the FOIA redacted), including any changes to this Contract agreed from time to time.</w:t>
      </w:r>
    </w:p>
    <w:p w:rsidR="004A37C8" w:rsidRPr="004A6953" w:rsidRDefault="008B24A5">
      <w:pPr>
        <w:pStyle w:val="ListParagraph"/>
        <w:numPr>
          <w:ilvl w:val="2"/>
          <w:numId w:val="65"/>
        </w:numPr>
        <w:tabs>
          <w:tab w:val="left" w:pos="2288"/>
        </w:tabs>
        <w:ind w:right="420"/>
      </w:pPr>
      <w:r w:rsidRPr="004A6953">
        <w:t>The</w:t>
      </w:r>
      <w:r w:rsidRPr="004A6953">
        <w:rPr>
          <w:spacing w:val="-14"/>
        </w:rPr>
        <w:t xml:space="preserve"> </w:t>
      </w:r>
      <w:r w:rsidRPr="004A6953">
        <w:t>Supplier</w:t>
      </w:r>
      <w:r w:rsidRPr="004A6953">
        <w:rPr>
          <w:spacing w:val="-15"/>
        </w:rPr>
        <w:t xml:space="preserve"> </w:t>
      </w:r>
      <w:r w:rsidRPr="004A6953">
        <w:t>shall</w:t>
      </w:r>
      <w:r w:rsidRPr="004A6953">
        <w:rPr>
          <w:spacing w:val="-15"/>
        </w:rPr>
        <w:t xml:space="preserve"> </w:t>
      </w:r>
      <w:r w:rsidRPr="004A6953">
        <w:t>assist</w:t>
      </w:r>
      <w:r w:rsidRPr="004A6953">
        <w:rPr>
          <w:spacing w:val="-16"/>
        </w:rPr>
        <w:t xml:space="preserve"> </w:t>
      </w:r>
      <w:r w:rsidRPr="004A6953">
        <w:t>and</w:t>
      </w:r>
      <w:r w:rsidRPr="004A6953">
        <w:rPr>
          <w:spacing w:val="-13"/>
        </w:rPr>
        <w:t xml:space="preserve"> </w:t>
      </w:r>
      <w:r w:rsidRPr="004A6953">
        <w:t>cooperate</w:t>
      </w:r>
      <w:r w:rsidRPr="004A6953">
        <w:rPr>
          <w:spacing w:val="-15"/>
        </w:rPr>
        <w:t xml:space="preserve"> </w:t>
      </w:r>
      <w:r w:rsidRPr="004A6953">
        <w:t>with</w:t>
      </w:r>
      <w:r w:rsidRPr="004A6953">
        <w:rPr>
          <w:spacing w:val="-15"/>
        </w:rPr>
        <w:t xml:space="preserve"> </w:t>
      </w:r>
      <w:r w:rsidRPr="004A6953">
        <w:t>the</w:t>
      </w:r>
      <w:r w:rsidRPr="004A6953">
        <w:rPr>
          <w:spacing w:val="-16"/>
        </w:rPr>
        <w:t xml:space="preserve"> </w:t>
      </w:r>
      <w:r w:rsidRPr="004A6953">
        <w:t>Customer</w:t>
      </w:r>
      <w:r w:rsidRPr="004A6953">
        <w:rPr>
          <w:spacing w:val="-14"/>
        </w:rPr>
        <w:t xml:space="preserve"> </w:t>
      </w:r>
      <w:r w:rsidRPr="004A6953">
        <w:t>to</w:t>
      </w:r>
      <w:r w:rsidRPr="004A6953">
        <w:rPr>
          <w:spacing w:val="-15"/>
        </w:rPr>
        <w:t xml:space="preserve"> </w:t>
      </w:r>
      <w:r w:rsidRPr="004A6953">
        <w:t>enable</w:t>
      </w:r>
      <w:r w:rsidRPr="004A6953">
        <w:rPr>
          <w:spacing w:val="-15"/>
        </w:rPr>
        <w:t xml:space="preserve"> </w:t>
      </w:r>
      <w:r w:rsidRPr="004A6953">
        <w:t>the Customer to publish this Contract.</w:t>
      </w:r>
    </w:p>
    <w:p w:rsidR="004A37C8" w:rsidRPr="004A6953" w:rsidRDefault="008B24A5">
      <w:pPr>
        <w:pStyle w:val="Heading2"/>
        <w:numPr>
          <w:ilvl w:val="1"/>
          <w:numId w:val="65"/>
        </w:numPr>
        <w:tabs>
          <w:tab w:val="left" w:pos="1295"/>
        </w:tabs>
        <w:ind w:hanging="569"/>
      </w:pPr>
      <w:bookmarkStart w:id="144" w:name="_bookmark144"/>
      <w:bookmarkEnd w:id="144"/>
      <w:r w:rsidRPr="004A6953">
        <w:t>Freedom</w:t>
      </w:r>
      <w:r w:rsidRPr="004A6953">
        <w:rPr>
          <w:spacing w:val="-6"/>
        </w:rPr>
        <w:t xml:space="preserve"> </w:t>
      </w:r>
      <w:r w:rsidRPr="004A6953">
        <w:t>of</w:t>
      </w:r>
      <w:r w:rsidRPr="004A6953">
        <w:rPr>
          <w:spacing w:val="-6"/>
        </w:rPr>
        <w:t xml:space="preserve"> </w:t>
      </w:r>
      <w:r w:rsidRPr="004A6953">
        <w:rPr>
          <w:spacing w:val="-2"/>
        </w:rPr>
        <w:t>Information</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8"/>
        </w:tabs>
        <w:spacing w:before="81"/>
        <w:ind w:right="422"/>
      </w:pPr>
      <w:r w:rsidRPr="004A6953">
        <w:lastRenderedPageBreak/>
        <w:t>The Supplier acknowledges that the Customer is subject to the requirements of the FOIA and the EIRs. The Supplier shall:</w:t>
      </w:r>
    </w:p>
    <w:p w:rsidR="004A37C8" w:rsidRPr="004A6953" w:rsidRDefault="008B24A5">
      <w:pPr>
        <w:pStyle w:val="ListParagraph"/>
        <w:numPr>
          <w:ilvl w:val="3"/>
          <w:numId w:val="65"/>
        </w:numPr>
        <w:tabs>
          <w:tab w:val="left" w:pos="2996"/>
        </w:tabs>
        <w:ind w:right="420"/>
      </w:pPr>
      <w:r w:rsidRPr="004A6953">
        <w:t>provide</w:t>
      </w:r>
      <w:r w:rsidRPr="004A6953">
        <w:rPr>
          <w:spacing w:val="-12"/>
        </w:rPr>
        <w:t xml:space="preserve"> </w:t>
      </w:r>
      <w:r w:rsidRPr="004A6953">
        <w:t>all</w:t>
      </w:r>
      <w:r w:rsidRPr="004A6953">
        <w:rPr>
          <w:spacing w:val="-12"/>
        </w:rPr>
        <w:t xml:space="preserve"> </w:t>
      </w:r>
      <w:r w:rsidRPr="004A6953">
        <w:t>necessary</w:t>
      </w:r>
      <w:r w:rsidRPr="004A6953">
        <w:rPr>
          <w:spacing w:val="-13"/>
        </w:rPr>
        <w:t xml:space="preserve"> </w:t>
      </w:r>
      <w:r w:rsidRPr="004A6953">
        <w:t>assistance</w:t>
      </w:r>
      <w:r w:rsidRPr="004A6953">
        <w:rPr>
          <w:spacing w:val="-13"/>
        </w:rPr>
        <w:t xml:space="preserve"> </w:t>
      </w:r>
      <w:r w:rsidRPr="004A6953">
        <w:t>and</w:t>
      </w:r>
      <w:r w:rsidRPr="004A6953">
        <w:rPr>
          <w:spacing w:val="-13"/>
        </w:rPr>
        <w:t xml:space="preserve"> </w:t>
      </w:r>
      <w:r w:rsidRPr="004A6953">
        <w:t>cooperation</w:t>
      </w:r>
      <w:r w:rsidRPr="004A6953">
        <w:rPr>
          <w:spacing w:val="-12"/>
        </w:rPr>
        <w:t xml:space="preserve"> </w:t>
      </w:r>
      <w:r w:rsidRPr="004A6953">
        <w:t>as</w:t>
      </w:r>
      <w:r w:rsidRPr="004A6953">
        <w:rPr>
          <w:spacing w:val="-13"/>
        </w:rPr>
        <w:t xml:space="preserve"> </w:t>
      </w:r>
      <w:r w:rsidRPr="004A6953">
        <w:t xml:space="preserve">reasonably requested by the Customer to enable the Customer to comply with its Information disclosure obligations under the FOIA and </w:t>
      </w:r>
      <w:r w:rsidRPr="004A6953">
        <w:rPr>
          <w:spacing w:val="-2"/>
        </w:rPr>
        <w:t>EIRs;</w:t>
      </w:r>
    </w:p>
    <w:p w:rsidR="004A37C8" w:rsidRPr="004A6953" w:rsidRDefault="008B24A5">
      <w:pPr>
        <w:pStyle w:val="ListParagraph"/>
        <w:numPr>
          <w:ilvl w:val="3"/>
          <w:numId w:val="65"/>
        </w:numPr>
        <w:tabs>
          <w:tab w:val="left" w:pos="2996"/>
        </w:tabs>
        <w:spacing w:before="121"/>
        <w:ind w:right="419"/>
      </w:pPr>
      <w:r w:rsidRPr="004A6953">
        <w:t>transfer</w:t>
      </w:r>
      <w:r w:rsidRPr="004A6953">
        <w:rPr>
          <w:spacing w:val="-1"/>
        </w:rPr>
        <w:t xml:space="preserve"> </w:t>
      </w:r>
      <w:r w:rsidRPr="004A6953">
        <w:t>to the Customer</w:t>
      </w:r>
      <w:r w:rsidRPr="004A6953">
        <w:rPr>
          <w:spacing w:val="-1"/>
        </w:rPr>
        <w:t xml:space="preserve"> </w:t>
      </w:r>
      <w:r w:rsidRPr="004A6953">
        <w:t>all Requests for Information relating</w:t>
      </w:r>
      <w:r w:rsidRPr="004A6953">
        <w:rPr>
          <w:spacing w:val="-1"/>
        </w:rPr>
        <w:t xml:space="preserve"> </w:t>
      </w:r>
      <w:r w:rsidRPr="004A6953">
        <w:t>to this Contract that it receives as soon as practicable and in any event within two (2) Working Days of receipt;</w:t>
      </w:r>
    </w:p>
    <w:p w:rsidR="004A37C8" w:rsidRPr="004A6953" w:rsidRDefault="008B24A5">
      <w:pPr>
        <w:pStyle w:val="ListParagraph"/>
        <w:numPr>
          <w:ilvl w:val="3"/>
          <w:numId w:val="65"/>
        </w:numPr>
        <w:tabs>
          <w:tab w:val="left" w:pos="2996"/>
        </w:tabs>
        <w:spacing w:before="119"/>
        <w:ind w:right="418"/>
      </w:pPr>
      <w:r w:rsidRPr="004A6953">
        <w:t>provide</w:t>
      </w:r>
      <w:r w:rsidRPr="004A6953">
        <w:rPr>
          <w:spacing w:val="-6"/>
        </w:rPr>
        <w:t xml:space="preserve"> </w:t>
      </w:r>
      <w:r w:rsidRPr="004A6953">
        <w:t>the</w:t>
      </w:r>
      <w:r w:rsidRPr="004A6953">
        <w:rPr>
          <w:spacing w:val="-8"/>
        </w:rPr>
        <w:t xml:space="preserve"> </w:t>
      </w:r>
      <w:r w:rsidRPr="004A6953">
        <w:t>Customer</w:t>
      </w:r>
      <w:r w:rsidRPr="004A6953">
        <w:rPr>
          <w:spacing w:val="-6"/>
        </w:rPr>
        <w:t xml:space="preserve"> </w:t>
      </w:r>
      <w:r w:rsidRPr="004A6953">
        <w:t>with</w:t>
      </w:r>
      <w:r w:rsidRPr="004A6953">
        <w:rPr>
          <w:spacing w:val="-6"/>
        </w:rPr>
        <w:t xml:space="preserve"> </w:t>
      </w:r>
      <w:r w:rsidRPr="004A6953">
        <w:t>a</w:t>
      </w:r>
      <w:r w:rsidRPr="004A6953">
        <w:rPr>
          <w:spacing w:val="-7"/>
        </w:rPr>
        <w:t xml:space="preserve"> </w:t>
      </w:r>
      <w:r w:rsidRPr="004A6953">
        <w:t>copy</w:t>
      </w:r>
      <w:r w:rsidRPr="004A6953">
        <w:rPr>
          <w:spacing w:val="-6"/>
        </w:rPr>
        <w:t xml:space="preserve"> </w:t>
      </w:r>
      <w:r w:rsidRPr="004A6953">
        <w:t>of</w:t>
      </w:r>
      <w:r w:rsidRPr="004A6953">
        <w:rPr>
          <w:spacing w:val="-6"/>
        </w:rPr>
        <w:t xml:space="preserve"> </w:t>
      </w:r>
      <w:r w:rsidRPr="004A6953">
        <w:t>all</w:t>
      </w:r>
      <w:r w:rsidRPr="004A6953">
        <w:rPr>
          <w:spacing w:val="-6"/>
        </w:rPr>
        <w:t xml:space="preserve"> </w:t>
      </w:r>
      <w:r w:rsidRPr="004A6953">
        <w:t>Information</w:t>
      </w:r>
      <w:r w:rsidRPr="004A6953">
        <w:rPr>
          <w:spacing w:val="-7"/>
        </w:rPr>
        <w:t xml:space="preserve"> </w:t>
      </w:r>
      <w:r w:rsidRPr="004A6953">
        <w:t>belonging</w:t>
      </w:r>
      <w:r w:rsidRPr="004A6953">
        <w:rPr>
          <w:spacing w:val="-7"/>
        </w:rPr>
        <w:t xml:space="preserve"> </w:t>
      </w:r>
      <w:r w:rsidRPr="004A6953">
        <w:t>to the</w:t>
      </w:r>
      <w:r w:rsidRPr="004A6953">
        <w:rPr>
          <w:spacing w:val="-1"/>
        </w:rPr>
        <w:t xml:space="preserve"> </w:t>
      </w:r>
      <w:r w:rsidRPr="004A6953">
        <w:t>Customer</w:t>
      </w:r>
      <w:r w:rsidRPr="004A6953">
        <w:rPr>
          <w:spacing w:val="-1"/>
        </w:rPr>
        <w:t xml:space="preserve"> </w:t>
      </w:r>
      <w:r w:rsidRPr="004A6953">
        <w:t>requested</w:t>
      </w:r>
      <w:r w:rsidRPr="004A6953">
        <w:rPr>
          <w:spacing w:val="-1"/>
        </w:rPr>
        <w:t xml:space="preserve"> </w:t>
      </w:r>
      <w:r w:rsidRPr="004A6953">
        <w:t>in</w:t>
      </w:r>
      <w:r w:rsidRPr="004A6953">
        <w:rPr>
          <w:spacing w:val="-1"/>
        </w:rPr>
        <w:t xml:space="preserve"> </w:t>
      </w:r>
      <w:r w:rsidRPr="004A6953">
        <w:t>the</w:t>
      </w:r>
      <w:r w:rsidRPr="004A6953">
        <w:rPr>
          <w:spacing w:val="-1"/>
        </w:rPr>
        <w:t xml:space="preserve"> </w:t>
      </w:r>
      <w:r w:rsidRPr="004A6953">
        <w:t>Request</w:t>
      </w:r>
      <w:r w:rsidRPr="004A6953">
        <w:rPr>
          <w:spacing w:val="-1"/>
        </w:rPr>
        <w:t xml:space="preserve"> </w:t>
      </w:r>
      <w:r w:rsidRPr="004A6953">
        <w:t>for</w:t>
      </w:r>
      <w:r w:rsidRPr="004A6953">
        <w:rPr>
          <w:spacing w:val="-2"/>
        </w:rPr>
        <w:t xml:space="preserve"> </w:t>
      </w:r>
      <w:r w:rsidRPr="004A6953">
        <w:t>Information which</w:t>
      </w:r>
      <w:r w:rsidRPr="004A6953">
        <w:rPr>
          <w:spacing w:val="-1"/>
        </w:rPr>
        <w:t xml:space="preserve"> </w:t>
      </w:r>
      <w:r w:rsidRPr="004A6953">
        <w:t xml:space="preserve">is </w:t>
      </w:r>
      <w:r w:rsidRPr="004A6953">
        <w:rPr>
          <w:spacing w:val="-2"/>
        </w:rPr>
        <w:t>in</w:t>
      </w:r>
      <w:r w:rsidRPr="004A6953">
        <w:rPr>
          <w:spacing w:val="-9"/>
        </w:rPr>
        <w:t xml:space="preserve"> </w:t>
      </w:r>
      <w:r w:rsidRPr="004A6953">
        <w:rPr>
          <w:spacing w:val="-2"/>
        </w:rPr>
        <w:t>its</w:t>
      </w:r>
      <w:r w:rsidRPr="004A6953">
        <w:rPr>
          <w:spacing w:val="-8"/>
        </w:rPr>
        <w:t xml:space="preserve"> </w:t>
      </w:r>
      <w:r w:rsidRPr="004A6953">
        <w:rPr>
          <w:spacing w:val="-2"/>
        </w:rPr>
        <w:t>possession</w:t>
      </w:r>
      <w:r w:rsidRPr="004A6953">
        <w:rPr>
          <w:spacing w:val="-9"/>
        </w:rPr>
        <w:t xml:space="preserve"> </w:t>
      </w:r>
      <w:r w:rsidRPr="004A6953">
        <w:rPr>
          <w:spacing w:val="-2"/>
        </w:rPr>
        <w:t>or</w:t>
      </w:r>
      <w:r w:rsidRPr="004A6953">
        <w:rPr>
          <w:spacing w:val="-9"/>
        </w:rPr>
        <w:t xml:space="preserve"> </w:t>
      </w:r>
      <w:r w:rsidRPr="004A6953">
        <w:rPr>
          <w:spacing w:val="-2"/>
        </w:rPr>
        <w:t>control</w:t>
      </w:r>
      <w:r w:rsidRPr="004A6953">
        <w:rPr>
          <w:spacing w:val="-9"/>
        </w:rPr>
        <w:t xml:space="preserve"> </w:t>
      </w:r>
      <w:r w:rsidRPr="004A6953">
        <w:rPr>
          <w:spacing w:val="-2"/>
        </w:rPr>
        <w:t>in</w:t>
      </w:r>
      <w:r w:rsidRPr="004A6953">
        <w:rPr>
          <w:spacing w:val="-9"/>
        </w:rPr>
        <w:t xml:space="preserve"> </w:t>
      </w:r>
      <w:r w:rsidRPr="004A6953">
        <w:rPr>
          <w:spacing w:val="-2"/>
        </w:rPr>
        <w:t>the</w:t>
      </w:r>
      <w:r w:rsidRPr="004A6953">
        <w:rPr>
          <w:spacing w:val="-8"/>
        </w:rPr>
        <w:t xml:space="preserve"> </w:t>
      </w:r>
      <w:r w:rsidRPr="004A6953">
        <w:rPr>
          <w:spacing w:val="-2"/>
        </w:rPr>
        <w:t>form</w:t>
      </w:r>
      <w:r w:rsidRPr="004A6953">
        <w:rPr>
          <w:spacing w:val="-8"/>
        </w:rPr>
        <w:t xml:space="preserve"> </w:t>
      </w:r>
      <w:r w:rsidRPr="004A6953">
        <w:rPr>
          <w:spacing w:val="-2"/>
        </w:rPr>
        <w:t>that</w:t>
      </w:r>
      <w:r w:rsidRPr="004A6953">
        <w:rPr>
          <w:spacing w:val="-9"/>
        </w:rPr>
        <w:t xml:space="preserve"> </w:t>
      </w:r>
      <w:r w:rsidRPr="004A6953">
        <w:rPr>
          <w:spacing w:val="-2"/>
        </w:rPr>
        <w:t>the</w:t>
      </w:r>
      <w:r w:rsidRPr="004A6953">
        <w:rPr>
          <w:spacing w:val="-8"/>
        </w:rPr>
        <w:t xml:space="preserve"> </w:t>
      </w:r>
      <w:r w:rsidRPr="004A6953">
        <w:rPr>
          <w:spacing w:val="-2"/>
        </w:rPr>
        <w:t>Customer</w:t>
      </w:r>
      <w:r w:rsidRPr="004A6953">
        <w:rPr>
          <w:spacing w:val="-9"/>
        </w:rPr>
        <w:t xml:space="preserve"> </w:t>
      </w:r>
      <w:r w:rsidRPr="004A6953">
        <w:rPr>
          <w:spacing w:val="-2"/>
        </w:rPr>
        <w:t xml:space="preserve">requires </w:t>
      </w:r>
      <w:r w:rsidRPr="004A6953">
        <w:t>within five (5) Working Days (or such other period as the Customer</w:t>
      </w:r>
      <w:r w:rsidRPr="004A6953">
        <w:rPr>
          <w:spacing w:val="-16"/>
        </w:rPr>
        <w:t xml:space="preserve"> </w:t>
      </w:r>
      <w:r w:rsidRPr="004A6953">
        <w:t>may</w:t>
      </w:r>
      <w:r w:rsidRPr="004A6953">
        <w:rPr>
          <w:spacing w:val="-15"/>
        </w:rPr>
        <w:t xml:space="preserve"> </w:t>
      </w:r>
      <w:r w:rsidRPr="004A6953">
        <w:t>reasonably</w:t>
      </w:r>
      <w:r w:rsidRPr="004A6953">
        <w:rPr>
          <w:spacing w:val="-15"/>
        </w:rPr>
        <w:t xml:space="preserve"> </w:t>
      </w:r>
      <w:r w:rsidRPr="004A6953">
        <w:t>specify)</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Customer's</w:t>
      </w:r>
      <w:r w:rsidRPr="004A6953">
        <w:rPr>
          <w:spacing w:val="-15"/>
        </w:rPr>
        <w:t xml:space="preserve"> </w:t>
      </w:r>
      <w:r w:rsidRPr="004A6953">
        <w:t>request</w:t>
      </w:r>
      <w:r w:rsidRPr="004A6953">
        <w:rPr>
          <w:spacing w:val="-16"/>
        </w:rPr>
        <w:t xml:space="preserve"> </w:t>
      </w:r>
      <w:r w:rsidRPr="004A6953">
        <w:t>for such Information; and</w:t>
      </w:r>
    </w:p>
    <w:p w:rsidR="004A37C8" w:rsidRPr="004A6953" w:rsidRDefault="008B24A5">
      <w:pPr>
        <w:pStyle w:val="ListParagraph"/>
        <w:numPr>
          <w:ilvl w:val="3"/>
          <w:numId w:val="65"/>
        </w:numPr>
        <w:tabs>
          <w:tab w:val="left" w:pos="2996"/>
        </w:tabs>
        <w:ind w:right="419"/>
      </w:pPr>
      <w:proofErr w:type="gramStart"/>
      <w:r w:rsidRPr="004A6953">
        <w:t>not</w:t>
      </w:r>
      <w:proofErr w:type="gramEnd"/>
      <w:r w:rsidRPr="004A6953">
        <w:t xml:space="preserve"> respond directly to a Request for Information unless authorised in writing to do so by the Customer.</w:t>
      </w:r>
    </w:p>
    <w:p w:rsidR="004A37C8" w:rsidRPr="004A6953" w:rsidRDefault="008B24A5">
      <w:pPr>
        <w:pStyle w:val="ListParagraph"/>
        <w:numPr>
          <w:ilvl w:val="2"/>
          <w:numId w:val="65"/>
        </w:numPr>
        <w:tabs>
          <w:tab w:val="left" w:pos="2288"/>
        </w:tabs>
        <w:spacing w:before="121"/>
        <w:ind w:right="418"/>
      </w:pPr>
      <w:r w:rsidRPr="004A6953">
        <w:t>The Supplier acknowledges that the Customer may be required under the FOIA and EIRs to disclose Information (including Commercially Sensitive Information) without consulting or obtaining consent from the Supplier. The Customer shall take reasonable steps to notify the Supplier</w:t>
      </w:r>
      <w:r w:rsidRPr="004A6953">
        <w:rPr>
          <w:spacing w:val="-7"/>
        </w:rPr>
        <w:t xml:space="preserve"> </w:t>
      </w:r>
      <w:r w:rsidRPr="004A6953">
        <w:t>of</w:t>
      </w:r>
      <w:r w:rsidRPr="004A6953">
        <w:rPr>
          <w:spacing w:val="-6"/>
        </w:rPr>
        <w:t xml:space="preserve"> </w:t>
      </w:r>
      <w:r w:rsidRPr="004A6953">
        <w:t>a</w:t>
      </w:r>
      <w:r w:rsidRPr="004A6953">
        <w:rPr>
          <w:spacing w:val="-7"/>
        </w:rPr>
        <w:t xml:space="preserve"> </w:t>
      </w:r>
      <w:r w:rsidRPr="004A6953">
        <w:t>Request</w:t>
      </w:r>
      <w:r w:rsidRPr="004A6953">
        <w:rPr>
          <w:spacing w:val="-7"/>
        </w:rPr>
        <w:t xml:space="preserve"> </w:t>
      </w:r>
      <w:r w:rsidRPr="004A6953">
        <w:t>for</w:t>
      </w:r>
      <w:r w:rsidRPr="004A6953">
        <w:rPr>
          <w:spacing w:val="-6"/>
        </w:rPr>
        <w:t xml:space="preserve"> </w:t>
      </w:r>
      <w:r w:rsidRPr="004A6953">
        <w:t>Information</w:t>
      </w:r>
      <w:r w:rsidRPr="004A6953">
        <w:rPr>
          <w:spacing w:val="-7"/>
        </w:rPr>
        <w:t xml:space="preserve"> </w:t>
      </w:r>
      <w:r w:rsidRPr="004A6953">
        <w:t>(in</w:t>
      </w:r>
      <w:r w:rsidRPr="004A6953">
        <w:rPr>
          <w:spacing w:val="-6"/>
        </w:rPr>
        <w:t xml:space="preserve"> </w:t>
      </w:r>
      <w:r w:rsidRPr="004A6953">
        <w:t>accordance</w:t>
      </w:r>
      <w:r w:rsidRPr="004A6953">
        <w:rPr>
          <w:spacing w:val="-6"/>
        </w:rPr>
        <w:t xml:space="preserve"> </w:t>
      </w:r>
      <w:r w:rsidRPr="004A6953">
        <w:t>with</w:t>
      </w:r>
      <w:r w:rsidRPr="004A6953">
        <w:rPr>
          <w:spacing w:val="-6"/>
        </w:rPr>
        <w:t xml:space="preserve"> </w:t>
      </w:r>
      <w:r w:rsidRPr="004A6953">
        <w:t>the</w:t>
      </w:r>
      <w:r w:rsidRPr="004A6953">
        <w:rPr>
          <w:spacing w:val="-6"/>
        </w:rPr>
        <w:t xml:space="preserve"> </w:t>
      </w:r>
      <w:r w:rsidRPr="004A6953">
        <w:t>Secretary of</w:t>
      </w:r>
      <w:r w:rsidRPr="004A6953">
        <w:rPr>
          <w:spacing w:val="-16"/>
        </w:rPr>
        <w:t xml:space="preserve"> </w:t>
      </w:r>
      <w:r w:rsidRPr="004A6953">
        <w:t>State’s</w:t>
      </w:r>
      <w:r w:rsidRPr="004A6953">
        <w:rPr>
          <w:spacing w:val="-15"/>
        </w:rPr>
        <w:t xml:space="preserve"> </w:t>
      </w:r>
      <w:r w:rsidRPr="004A6953">
        <w:t>Section</w:t>
      </w:r>
      <w:r w:rsidRPr="004A6953">
        <w:rPr>
          <w:spacing w:val="-15"/>
        </w:rPr>
        <w:t xml:space="preserve"> </w:t>
      </w:r>
      <w:r w:rsidRPr="004A6953">
        <w:t>45</w:t>
      </w:r>
      <w:r w:rsidRPr="004A6953">
        <w:rPr>
          <w:spacing w:val="-16"/>
        </w:rPr>
        <w:t xml:space="preserve"> </w:t>
      </w:r>
      <w:r w:rsidRPr="004A6953">
        <w:t>Code</w:t>
      </w:r>
      <w:r w:rsidRPr="004A6953">
        <w:rPr>
          <w:spacing w:val="-15"/>
        </w:rPr>
        <w:t xml:space="preserve"> </w:t>
      </w:r>
      <w:r w:rsidRPr="004A6953">
        <w:t>of</w:t>
      </w:r>
      <w:r w:rsidRPr="004A6953">
        <w:rPr>
          <w:spacing w:val="-15"/>
        </w:rPr>
        <w:t xml:space="preserve"> </w:t>
      </w:r>
      <w:r w:rsidRPr="004A6953">
        <w:t>Practice</w:t>
      </w:r>
      <w:r w:rsidRPr="004A6953">
        <w:rPr>
          <w:spacing w:val="-15"/>
        </w:rPr>
        <w:t xml:space="preserve"> </w:t>
      </w:r>
      <w:r w:rsidRPr="004A6953">
        <w:t>on</w:t>
      </w:r>
      <w:r w:rsidRPr="004A6953">
        <w:rPr>
          <w:spacing w:val="-16"/>
        </w:rPr>
        <w:t xml:space="preserve"> </w:t>
      </w:r>
      <w:r w:rsidRPr="004A6953">
        <w:t>the</w:t>
      </w:r>
      <w:r w:rsidRPr="004A6953">
        <w:rPr>
          <w:spacing w:val="-15"/>
        </w:rPr>
        <w:t xml:space="preserve"> </w:t>
      </w:r>
      <w:r w:rsidRPr="004A6953">
        <w:t>Discharge</w:t>
      </w:r>
      <w:r w:rsidRPr="004A6953">
        <w:rPr>
          <w:spacing w:val="-15"/>
        </w:rPr>
        <w:t xml:space="preserve"> </w:t>
      </w:r>
      <w:r w:rsidRPr="004A6953">
        <w:t>of</w:t>
      </w:r>
      <w:r w:rsidRPr="004A6953">
        <w:rPr>
          <w:spacing w:val="-16"/>
        </w:rPr>
        <w:t xml:space="preserve"> </w:t>
      </w:r>
      <w:r w:rsidRPr="004A6953">
        <w:t>the</w:t>
      </w:r>
      <w:r w:rsidRPr="004A6953">
        <w:rPr>
          <w:spacing w:val="-15"/>
        </w:rPr>
        <w:t xml:space="preserve"> </w:t>
      </w:r>
      <w:r w:rsidRPr="004A6953">
        <w:t>Functions of Public Authorities under Part 1 of the FOIA) to the extent that it is permissible</w:t>
      </w:r>
      <w:r w:rsidRPr="004A6953">
        <w:rPr>
          <w:spacing w:val="-8"/>
        </w:rPr>
        <w:t xml:space="preserve"> </w:t>
      </w:r>
      <w:r w:rsidRPr="004A6953">
        <w:t>and</w:t>
      </w:r>
      <w:r w:rsidRPr="004A6953">
        <w:rPr>
          <w:spacing w:val="-6"/>
        </w:rPr>
        <w:t xml:space="preserve"> </w:t>
      </w:r>
      <w:r w:rsidRPr="004A6953">
        <w:t>reasonably</w:t>
      </w:r>
      <w:r w:rsidRPr="004A6953">
        <w:rPr>
          <w:spacing w:val="-6"/>
        </w:rPr>
        <w:t xml:space="preserve"> </w:t>
      </w:r>
      <w:r w:rsidRPr="004A6953">
        <w:t>practical</w:t>
      </w:r>
      <w:r w:rsidRPr="004A6953">
        <w:rPr>
          <w:spacing w:val="-8"/>
        </w:rPr>
        <w:t xml:space="preserve"> </w:t>
      </w:r>
      <w:r w:rsidRPr="004A6953">
        <w:t>for</w:t>
      </w:r>
      <w:r w:rsidRPr="004A6953">
        <w:rPr>
          <w:spacing w:val="-6"/>
        </w:rPr>
        <w:t xml:space="preserve"> </w:t>
      </w:r>
      <w:r w:rsidRPr="004A6953">
        <w:t>it</w:t>
      </w:r>
      <w:r w:rsidRPr="004A6953">
        <w:rPr>
          <w:spacing w:val="-6"/>
        </w:rPr>
        <w:t xml:space="preserve"> </w:t>
      </w:r>
      <w:r w:rsidRPr="004A6953">
        <w:t>to</w:t>
      </w:r>
      <w:r w:rsidRPr="004A6953">
        <w:rPr>
          <w:spacing w:val="-6"/>
        </w:rPr>
        <w:t xml:space="preserve"> </w:t>
      </w:r>
      <w:r w:rsidRPr="004A6953">
        <w:t>do</w:t>
      </w:r>
      <w:r w:rsidRPr="004A6953">
        <w:rPr>
          <w:spacing w:val="-6"/>
        </w:rPr>
        <w:t xml:space="preserve"> </w:t>
      </w:r>
      <w:r w:rsidRPr="004A6953">
        <w:t>so</w:t>
      </w:r>
      <w:r w:rsidRPr="004A6953">
        <w:rPr>
          <w:spacing w:val="-7"/>
        </w:rPr>
        <w:t xml:space="preserve"> </w:t>
      </w:r>
      <w:r w:rsidRPr="004A6953">
        <w:t>but</w:t>
      </w:r>
      <w:r w:rsidRPr="004A6953">
        <w:rPr>
          <w:spacing w:val="-6"/>
        </w:rPr>
        <w:t xml:space="preserve"> </w:t>
      </w:r>
      <w:r w:rsidRPr="004A6953">
        <w:t>(notwithstanding any other provision in this Contract) the Customer shall be responsible for determining in its absolute discretion whether any Commercially Sensitive Information and/or any other information is exempt from disclosure in accordance with the FOIA and/or the EIRs.</w:t>
      </w:r>
    </w:p>
    <w:p w:rsidR="004A37C8" w:rsidRPr="004A6953" w:rsidRDefault="008B24A5">
      <w:pPr>
        <w:pStyle w:val="Heading2"/>
        <w:numPr>
          <w:ilvl w:val="1"/>
          <w:numId w:val="65"/>
        </w:numPr>
        <w:tabs>
          <w:tab w:val="left" w:pos="1295"/>
        </w:tabs>
        <w:spacing w:before="121"/>
        <w:ind w:hanging="569"/>
      </w:pPr>
      <w:bookmarkStart w:id="145" w:name="_bookmark145"/>
      <w:bookmarkEnd w:id="145"/>
      <w:r w:rsidRPr="004A6953">
        <w:t>Protection</w:t>
      </w:r>
      <w:r w:rsidRPr="004A6953">
        <w:rPr>
          <w:spacing w:val="-9"/>
        </w:rPr>
        <w:t xml:space="preserve"> </w:t>
      </w:r>
      <w:r w:rsidRPr="004A6953">
        <w:t>of</w:t>
      </w:r>
      <w:r w:rsidRPr="004A6953">
        <w:rPr>
          <w:spacing w:val="-9"/>
        </w:rPr>
        <w:t xml:space="preserve"> </w:t>
      </w:r>
      <w:r w:rsidRPr="004A6953">
        <w:t>Personal</w:t>
      </w:r>
      <w:r w:rsidRPr="004A6953">
        <w:rPr>
          <w:spacing w:val="-9"/>
        </w:rPr>
        <w:t xml:space="preserve"> </w:t>
      </w:r>
      <w:r w:rsidRPr="004A6953">
        <w:rPr>
          <w:spacing w:val="-4"/>
        </w:rPr>
        <w:t>Data</w:t>
      </w:r>
    </w:p>
    <w:p w:rsidR="004A37C8" w:rsidRPr="004A6953" w:rsidRDefault="008B24A5">
      <w:pPr>
        <w:pStyle w:val="ListParagraph"/>
        <w:numPr>
          <w:ilvl w:val="2"/>
          <w:numId w:val="65"/>
        </w:numPr>
        <w:tabs>
          <w:tab w:val="left" w:pos="1862"/>
        </w:tabs>
        <w:spacing w:before="119"/>
        <w:ind w:left="1862" w:right="419" w:hanging="852"/>
      </w:pPr>
      <w:r w:rsidRPr="004A6953">
        <w:t>The Parties acknowledge that for the purposes of the Data Protection Legislation,</w:t>
      </w:r>
      <w:r w:rsidRPr="004A6953">
        <w:rPr>
          <w:spacing w:val="-16"/>
        </w:rPr>
        <w:t xml:space="preserve"> </w:t>
      </w:r>
      <w:r w:rsidRPr="004A6953">
        <w:t>the</w:t>
      </w:r>
      <w:r w:rsidRPr="004A6953">
        <w:rPr>
          <w:spacing w:val="-15"/>
        </w:rPr>
        <w:t xml:space="preserve"> </w:t>
      </w:r>
      <w:r w:rsidRPr="004A6953">
        <w:t>Customer</w:t>
      </w:r>
      <w:r w:rsidRPr="004A6953">
        <w:rPr>
          <w:spacing w:val="-15"/>
        </w:rPr>
        <w:t xml:space="preserve"> </w:t>
      </w:r>
      <w:r w:rsidRPr="004A6953">
        <w:t>is</w:t>
      </w:r>
      <w:r w:rsidRPr="004A6953">
        <w:rPr>
          <w:spacing w:val="-16"/>
        </w:rPr>
        <w:t xml:space="preserve"> </w:t>
      </w:r>
      <w:r w:rsidRPr="004A6953">
        <w:t>the</w:t>
      </w:r>
      <w:r w:rsidRPr="004A6953">
        <w:rPr>
          <w:spacing w:val="-15"/>
        </w:rPr>
        <w:t xml:space="preserve"> </w:t>
      </w:r>
      <w:r w:rsidRPr="004A6953">
        <w:t>Controller</w:t>
      </w:r>
      <w:r w:rsidRPr="004A6953">
        <w:rPr>
          <w:spacing w:val="-15"/>
        </w:rPr>
        <w:t xml:space="preserve"> </w:t>
      </w:r>
      <w:r w:rsidRPr="004A6953">
        <w:t>and</w:t>
      </w:r>
      <w:r w:rsidRPr="004A6953">
        <w:rPr>
          <w:spacing w:val="-15"/>
        </w:rPr>
        <w:t xml:space="preserve"> </w:t>
      </w:r>
      <w:r w:rsidRPr="004A6953">
        <w:t>the</w:t>
      </w:r>
      <w:r w:rsidRPr="004A6953">
        <w:rPr>
          <w:spacing w:val="-16"/>
        </w:rPr>
        <w:t xml:space="preserve"> </w:t>
      </w:r>
      <w:r w:rsidRPr="004A6953">
        <w:t>Supplier</w:t>
      </w:r>
      <w:r w:rsidRPr="004A6953">
        <w:rPr>
          <w:spacing w:val="-15"/>
        </w:rPr>
        <w:t xml:space="preserve"> </w:t>
      </w:r>
      <w:r w:rsidRPr="004A6953">
        <w:t>is</w:t>
      </w:r>
      <w:r w:rsidRPr="004A6953">
        <w:rPr>
          <w:spacing w:val="-15"/>
        </w:rPr>
        <w:t xml:space="preserve"> </w:t>
      </w:r>
      <w:r w:rsidRPr="004A6953">
        <w:t>the</w:t>
      </w:r>
      <w:r w:rsidRPr="004A6953">
        <w:rPr>
          <w:spacing w:val="-16"/>
        </w:rPr>
        <w:t xml:space="preserve"> </w:t>
      </w:r>
      <w:r w:rsidRPr="004A6953">
        <w:t>Processor. The</w:t>
      </w:r>
      <w:r w:rsidRPr="004A6953">
        <w:rPr>
          <w:spacing w:val="-16"/>
        </w:rPr>
        <w:t xml:space="preserve"> </w:t>
      </w:r>
      <w:r w:rsidRPr="004A6953">
        <w:t>only</w:t>
      </w:r>
      <w:r w:rsidRPr="004A6953">
        <w:rPr>
          <w:spacing w:val="-15"/>
        </w:rPr>
        <w:t xml:space="preserve"> </w:t>
      </w:r>
      <w:r w:rsidRPr="004A6953">
        <w:t>processing</w:t>
      </w:r>
      <w:r w:rsidRPr="004A6953">
        <w:rPr>
          <w:spacing w:val="-15"/>
        </w:rPr>
        <w:t xml:space="preserve"> </w:t>
      </w:r>
      <w:r w:rsidRPr="004A6953">
        <w:t>that</w:t>
      </w:r>
      <w:r w:rsidRPr="004A6953">
        <w:rPr>
          <w:spacing w:val="-16"/>
        </w:rPr>
        <w:t xml:space="preserve"> </w:t>
      </w:r>
      <w:r w:rsidRPr="004A6953">
        <w:t>the</w:t>
      </w:r>
      <w:r w:rsidRPr="004A6953">
        <w:rPr>
          <w:spacing w:val="-15"/>
        </w:rPr>
        <w:t xml:space="preserve"> </w:t>
      </w:r>
      <w:r w:rsidRPr="004A6953">
        <w:t>Supplier</w:t>
      </w:r>
      <w:r w:rsidRPr="004A6953">
        <w:rPr>
          <w:spacing w:val="-15"/>
        </w:rPr>
        <w:t xml:space="preserve"> </w:t>
      </w:r>
      <w:r w:rsidRPr="004A6953">
        <w:t>is</w:t>
      </w:r>
      <w:r w:rsidRPr="004A6953">
        <w:rPr>
          <w:spacing w:val="-15"/>
        </w:rPr>
        <w:t xml:space="preserve"> </w:t>
      </w:r>
      <w:r w:rsidRPr="004A6953">
        <w:t>authorised</w:t>
      </w:r>
      <w:r w:rsidRPr="004A6953">
        <w:rPr>
          <w:spacing w:val="-16"/>
        </w:rPr>
        <w:t xml:space="preserve"> </w:t>
      </w:r>
      <w:r w:rsidRPr="004A6953">
        <w:t>to</w:t>
      </w:r>
      <w:r w:rsidRPr="004A6953">
        <w:rPr>
          <w:spacing w:val="-15"/>
        </w:rPr>
        <w:t xml:space="preserve"> </w:t>
      </w:r>
      <w:r w:rsidRPr="004A6953">
        <w:t>do</w:t>
      </w:r>
      <w:r w:rsidRPr="004A6953">
        <w:rPr>
          <w:spacing w:val="-15"/>
        </w:rPr>
        <w:t xml:space="preserve"> </w:t>
      </w:r>
      <w:proofErr w:type="gramStart"/>
      <w:r w:rsidRPr="004A6953">
        <w:t>is</w:t>
      </w:r>
      <w:r w:rsidRPr="004A6953">
        <w:rPr>
          <w:spacing w:val="-16"/>
        </w:rPr>
        <w:t xml:space="preserve"> </w:t>
      </w:r>
      <w:r w:rsidRPr="004A6953">
        <w:t>listed</w:t>
      </w:r>
      <w:proofErr w:type="gramEnd"/>
      <w:r w:rsidRPr="004A6953">
        <w:rPr>
          <w:spacing w:val="-15"/>
        </w:rPr>
        <w:t xml:space="preserve"> </w:t>
      </w:r>
      <w:r w:rsidRPr="004A6953">
        <w:t>in</w:t>
      </w:r>
      <w:r w:rsidRPr="004A6953">
        <w:rPr>
          <w:spacing w:val="-15"/>
        </w:rPr>
        <w:t xml:space="preserve"> </w:t>
      </w:r>
      <w:r w:rsidRPr="004A6953">
        <w:t>Schedule 16 (Authorised Processing Template) by the Customer and may not be determined by the Supplier.</w:t>
      </w:r>
    </w:p>
    <w:p w:rsidR="004A37C8" w:rsidRPr="004A6953" w:rsidRDefault="004A37C8">
      <w:pPr>
        <w:pStyle w:val="BodyText"/>
        <w:spacing w:before="4"/>
        <w:ind w:left="0"/>
        <w:jc w:val="left"/>
        <w:rPr>
          <w:sz w:val="24"/>
        </w:rPr>
      </w:pPr>
    </w:p>
    <w:p w:rsidR="004A37C8" w:rsidRPr="004A6953" w:rsidRDefault="008B24A5">
      <w:pPr>
        <w:pStyle w:val="ListParagraph"/>
        <w:numPr>
          <w:ilvl w:val="2"/>
          <w:numId w:val="65"/>
        </w:numPr>
        <w:tabs>
          <w:tab w:val="left" w:pos="1862"/>
        </w:tabs>
        <w:spacing w:before="0"/>
        <w:ind w:left="1862" w:right="421" w:hanging="851"/>
      </w:pPr>
      <w:r w:rsidRPr="004A6953">
        <w:t>The</w:t>
      </w:r>
      <w:r w:rsidRPr="004A6953">
        <w:rPr>
          <w:spacing w:val="-10"/>
        </w:rPr>
        <w:t xml:space="preserve"> </w:t>
      </w:r>
      <w:r w:rsidRPr="004A6953">
        <w:t>Supplier</w:t>
      </w:r>
      <w:r w:rsidRPr="004A6953">
        <w:rPr>
          <w:spacing w:val="-10"/>
        </w:rPr>
        <w:t xml:space="preserve"> </w:t>
      </w:r>
      <w:r w:rsidRPr="004A6953">
        <w:t>shall</w:t>
      </w:r>
      <w:r w:rsidRPr="004A6953">
        <w:rPr>
          <w:spacing w:val="-10"/>
        </w:rPr>
        <w:t xml:space="preserve"> </w:t>
      </w:r>
      <w:r w:rsidRPr="004A6953">
        <w:t>notify</w:t>
      </w:r>
      <w:r w:rsidRPr="004A6953">
        <w:rPr>
          <w:spacing w:val="-10"/>
        </w:rPr>
        <w:t xml:space="preserve"> </w:t>
      </w:r>
      <w:r w:rsidRPr="004A6953">
        <w:t>the</w:t>
      </w:r>
      <w:r w:rsidRPr="004A6953">
        <w:rPr>
          <w:spacing w:val="-10"/>
        </w:rPr>
        <w:t xml:space="preserve"> </w:t>
      </w:r>
      <w:r w:rsidRPr="004A6953">
        <w:t>Customer</w:t>
      </w:r>
      <w:r w:rsidRPr="004A6953">
        <w:rPr>
          <w:spacing w:val="-10"/>
        </w:rPr>
        <w:t xml:space="preserve"> </w:t>
      </w:r>
      <w:r w:rsidRPr="004A6953">
        <w:t>immediately</w:t>
      </w:r>
      <w:r w:rsidRPr="004A6953">
        <w:rPr>
          <w:spacing w:val="-10"/>
        </w:rPr>
        <w:t xml:space="preserve"> </w:t>
      </w:r>
      <w:r w:rsidRPr="004A6953">
        <w:t>if</w:t>
      </w:r>
      <w:r w:rsidRPr="004A6953">
        <w:rPr>
          <w:spacing w:val="-10"/>
        </w:rPr>
        <w:t xml:space="preserve"> </w:t>
      </w:r>
      <w:r w:rsidRPr="004A6953">
        <w:t>it</w:t>
      </w:r>
      <w:r w:rsidRPr="004A6953">
        <w:rPr>
          <w:spacing w:val="-10"/>
        </w:rPr>
        <w:t xml:space="preserve"> </w:t>
      </w:r>
      <w:r w:rsidRPr="004A6953">
        <w:t>considers</w:t>
      </w:r>
      <w:r w:rsidRPr="004A6953">
        <w:rPr>
          <w:spacing w:val="-10"/>
        </w:rPr>
        <w:t xml:space="preserve"> </w:t>
      </w:r>
      <w:r w:rsidRPr="004A6953">
        <w:t>that</w:t>
      </w:r>
      <w:r w:rsidRPr="004A6953">
        <w:rPr>
          <w:spacing w:val="-10"/>
        </w:rPr>
        <w:t xml:space="preserve"> </w:t>
      </w:r>
      <w:r w:rsidRPr="004A6953">
        <w:t>any</w:t>
      </w:r>
      <w:r w:rsidRPr="004A6953">
        <w:rPr>
          <w:spacing w:val="-10"/>
        </w:rPr>
        <w:t xml:space="preserve"> </w:t>
      </w:r>
      <w:r w:rsidRPr="004A6953">
        <w:t>of the Customer instructions infringe the Data Protection Legislation.</w:t>
      </w:r>
    </w:p>
    <w:p w:rsidR="004A37C8" w:rsidRPr="004A6953" w:rsidRDefault="004A37C8">
      <w:pPr>
        <w:pStyle w:val="BodyText"/>
        <w:spacing w:before="4"/>
        <w:ind w:left="0"/>
        <w:jc w:val="left"/>
        <w:rPr>
          <w:sz w:val="24"/>
        </w:rPr>
      </w:pPr>
    </w:p>
    <w:p w:rsidR="004A37C8" w:rsidRPr="004A6953" w:rsidRDefault="008B24A5">
      <w:pPr>
        <w:pStyle w:val="ListParagraph"/>
        <w:numPr>
          <w:ilvl w:val="2"/>
          <w:numId w:val="65"/>
        </w:numPr>
        <w:tabs>
          <w:tab w:val="left" w:pos="1862"/>
        </w:tabs>
        <w:spacing w:before="0"/>
        <w:ind w:left="1862" w:right="420" w:hanging="851"/>
      </w:pPr>
      <w:r w:rsidRPr="004A6953">
        <w:t>The</w:t>
      </w:r>
      <w:r w:rsidRPr="004A6953">
        <w:rPr>
          <w:spacing w:val="-1"/>
        </w:rPr>
        <w:t xml:space="preserve"> </w:t>
      </w:r>
      <w:r w:rsidRPr="004A6953">
        <w:t>Supplier</w:t>
      </w:r>
      <w:r w:rsidRPr="004A6953">
        <w:rPr>
          <w:spacing w:val="-2"/>
        </w:rPr>
        <w:t xml:space="preserve"> </w:t>
      </w:r>
      <w:r w:rsidRPr="004A6953">
        <w:t>shall provide</w:t>
      </w:r>
      <w:r w:rsidRPr="004A6953">
        <w:rPr>
          <w:spacing w:val="-2"/>
        </w:rPr>
        <w:t xml:space="preserve"> </w:t>
      </w:r>
      <w:r w:rsidRPr="004A6953">
        <w:t>all</w:t>
      </w:r>
      <w:r w:rsidRPr="004A6953">
        <w:rPr>
          <w:spacing w:val="-2"/>
        </w:rPr>
        <w:t xml:space="preserve"> </w:t>
      </w:r>
      <w:r w:rsidRPr="004A6953">
        <w:t>reasonable</w:t>
      </w:r>
      <w:r w:rsidRPr="004A6953">
        <w:rPr>
          <w:spacing w:val="-2"/>
        </w:rPr>
        <w:t xml:space="preserve"> </w:t>
      </w:r>
      <w:r w:rsidRPr="004A6953">
        <w:t>assistance</w:t>
      </w:r>
      <w:r w:rsidRPr="004A6953">
        <w:rPr>
          <w:spacing w:val="-1"/>
        </w:rPr>
        <w:t xml:space="preserve"> </w:t>
      </w:r>
      <w:r w:rsidRPr="004A6953">
        <w:t>to</w:t>
      </w:r>
      <w:r w:rsidRPr="004A6953">
        <w:rPr>
          <w:spacing w:val="-2"/>
        </w:rPr>
        <w:t xml:space="preserve"> </w:t>
      </w:r>
      <w:r w:rsidRPr="004A6953">
        <w:t>the</w:t>
      </w:r>
      <w:r w:rsidRPr="004A6953">
        <w:rPr>
          <w:spacing w:val="-3"/>
        </w:rPr>
        <w:t xml:space="preserve"> </w:t>
      </w:r>
      <w:r w:rsidRPr="004A6953">
        <w:t>Customer</w:t>
      </w:r>
      <w:r w:rsidRPr="004A6953">
        <w:rPr>
          <w:spacing w:val="-2"/>
        </w:rPr>
        <w:t xml:space="preserve"> </w:t>
      </w:r>
      <w:r w:rsidRPr="004A6953">
        <w:t>in</w:t>
      </w:r>
      <w:r w:rsidRPr="004A6953">
        <w:rPr>
          <w:spacing w:val="-2"/>
        </w:rPr>
        <w:t xml:space="preserve"> </w:t>
      </w:r>
      <w:r w:rsidRPr="004A6953">
        <w:t>the preparation</w:t>
      </w:r>
      <w:r w:rsidRPr="004A6953">
        <w:rPr>
          <w:spacing w:val="-11"/>
        </w:rPr>
        <w:t xml:space="preserve"> </w:t>
      </w:r>
      <w:r w:rsidRPr="004A6953">
        <w:t>of</w:t>
      </w:r>
      <w:r w:rsidRPr="004A6953">
        <w:rPr>
          <w:spacing w:val="-11"/>
        </w:rPr>
        <w:t xml:space="preserve"> </w:t>
      </w:r>
      <w:r w:rsidRPr="004A6953">
        <w:t>any</w:t>
      </w:r>
      <w:r w:rsidRPr="004A6953">
        <w:rPr>
          <w:spacing w:val="-11"/>
        </w:rPr>
        <w:t xml:space="preserve"> </w:t>
      </w:r>
      <w:r w:rsidRPr="004A6953">
        <w:t>Data</w:t>
      </w:r>
      <w:r w:rsidRPr="004A6953">
        <w:rPr>
          <w:spacing w:val="-11"/>
        </w:rPr>
        <w:t xml:space="preserve"> </w:t>
      </w:r>
      <w:r w:rsidRPr="004A6953">
        <w:t>Protection</w:t>
      </w:r>
      <w:r w:rsidRPr="004A6953">
        <w:rPr>
          <w:spacing w:val="-11"/>
        </w:rPr>
        <w:t xml:space="preserve"> </w:t>
      </w:r>
      <w:r w:rsidRPr="004A6953">
        <w:t>Impact</w:t>
      </w:r>
      <w:r w:rsidRPr="004A6953">
        <w:rPr>
          <w:spacing w:val="-11"/>
        </w:rPr>
        <w:t xml:space="preserve"> </w:t>
      </w:r>
      <w:r w:rsidRPr="004A6953">
        <w:t>Assessment</w:t>
      </w:r>
      <w:r w:rsidRPr="004A6953">
        <w:rPr>
          <w:spacing w:val="-11"/>
        </w:rPr>
        <w:t xml:space="preserve"> </w:t>
      </w:r>
      <w:r w:rsidRPr="004A6953">
        <w:t>prior</w:t>
      </w:r>
      <w:r w:rsidRPr="004A6953">
        <w:rPr>
          <w:spacing w:val="-11"/>
        </w:rPr>
        <w:t xml:space="preserve"> </w:t>
      </w:r>
      <w:r w:rsidRPr="004A6953">
        <w:t>to</w:t>
      </w:r>
      <w:r w:rsidRPr="004A6953">
        <w:rPr>
          <w:spacing w:val="-11"/>
        </w:rPr>
        <w:t xml:space="preserve"> </w:t>
      </w:r>
      <w:r w:rsidRPr="004A6953">
        <w:t xml:space="preserve">commencing any processing. Such assistance may, at the discretion of the Customer, </w:t>
      </w:r>
      <w:r w:rsidRPr="004A6953">
        <w:rPr>
          <w:spacing w:val="-2"/>
        </w:rPr>
        <w:t>include:</w:t>
      </w:r>
    </w:p>
    <w:p w:rsidR="004A37C8" w:rsidRPr="004A6953" w:rsidRDefault="008B24A5">
      <w:pPr>
        <w:pStyle w:val="ListParagraph"/>
        <w:numPr>
          <w:ilvl w:val="3"/>
          <w:numId w:val="65"/>
        </w:numPr>
        <w:tabs>
          <w:tab w:val="left" w:pos="2712"/>
          <w:tab w:val="left" w:pos="2713"/>
        </w:tabs>
        <w:ind w:left="2712" w:right="419" w:hanging="851"/>
      </w:pPr>
      <w:r w:rsidRPr="004A6953">
        <w:t>a</w:t>
      </w:r>
      <w:r w:rsidRPr="004A6953">
        <w:rPr>
          <w:spacing w:val="28"/>
        </w:rPr>
        <w:t xml:space="preserve"> </w:t>
      </w:r>
      <w:r w:rsidRPr="004A6953">
        <w:t>systematic</w:t>
      </w:r>
      <w:r w:rsidRPr="004A6953">
        <w:rPr>
          <w:spacing w:val="28"/>
        </w:rPr>
        <w:t xml:space="preserve"> </w:t>
      </w:r>
      <w:r w:rsidRPr="004A6953">
        <w:t>description</w:t>
      </w:r>
      <w:r w:rsidRPr="004A6953">
        <w:rPr>
          <w:spacing w:val="28"/>
        </w:rPr>
        <w:t xml:space="preserve"> </w:t>
      </w:r>
      <w:r w:rsidRPr="004A6953">
        <w:t>of</w:t>
      </w:r>
      <w:r w:rsidRPr="004A6953">
        <w:rPr>
          <w:spacing w:val="28"/>
        </w:rPr>
        <w:t xml:space="preserve"> </w:t>
      </w:r>
      <w:r w:rsidRPr="004A6953">
        <w:t>the</w:t>
      </w:r>
      <w:r w:rsidRPr="004A6953">
        <w:rPr>
          <w:spacing w:val="28"/>
        </w:rPr>
        <w:t xml:space="preserve"> </w:t>
      </w:r>
      <w:r w:rsidRPr="004A6953">
        <w:t>envisaged</w:t>
      </w:r>
      <w:r w:rsidRPr="004A6953">
        <w:rPr>
          <w:spacing w:val="28"/>
        </w:rPr>
        <w:t xml:space="preserve"> </w:t>
      </w:r>
      <w:r w:rsidRPr="004A6953">
        <w:t>processing</w:t>
      </w:r>
      <w:r w:rsidRPr="004A6953">
        <w:rPr>
          <w:spacing w:val="28"/>
        </w:rPr>
        <w:t xml:space="preserve"> </w:t>
      </w:r>
      <w:r w:rsidRPr="004A6953">
        <w:t>operations and the purpose of the processing;</w:t>
      </w:r>
    </w:p>
    <w:p w:rsidR="004A37C8" w:rsidRPr="004A6953" w:rsidRDefault="008B24A5">
      <w:pPr>
        <w:pStyle w:val="ListParagraph"/>
        <w:numPr>
          <w:ilvl w:val="3"/>
          <w:numId w:val="65"/>
        </w:numPr>
        <w:tabs>
          <w:tab w:val="left" w:pos="2712"/>
          <w:tab w:val="left" w:pos="2713"/>
        </w:tabs>
        <w:spacing w:before="121"/>
        <w:ind w:left="2712" w:right="423" w:hanging="851"/>
      </w:pPr>
      <w:r w:rsidRPr="004A6953">
        <w:t>an</w:t>
      </w:r>
      <w:r w:rsidRPr="004A6953">
        <w:rPr>
          <w:spacing w:val="80"/>
        </w:rPr>
        <w:t xml:space="preserve"> </w:t>
      </w:r>
      <w:r w:rsidRPr="004A6953">
        <w:t>assessment</w:t>
      </w:r>
      <w:r w:rsidRPr="004A6953">
        <w:rPr>
          <w:spacing w:val="80"/>
        </w:rPr>
        <w:t xml:space="preserve"> </w:t>
      </w:r>
      <w:r w:rsidRPr="004A6953">
        <w:t>of</w:t>
      </w:r>
      <w:r w:rsidRPr="004A6953">
        <w:rPr>
          <w:spacing w:val="80"/>
        </w:rPr>
        <w:t xml:space="preserve"> </w:t>
      </w:r>
      <w:r w:rsidRPr="004A6953">
        <w:t>the</w:t>
      </w:r>
      <w:r w:rsidRPr="004A6953">
        <w:rPr>
          <w:spacing w:val="80"/>
        </w:rPr>
        <w:t xml:space="preserve"> </w:t>
      </w:r>
      <w:r w:rsidRPr="004A6953">
        <w:t>necessity</w:t>
      </w:r>
      <w:r w:rsidRPr="004A6953">
        <w:rPr>
          <w:spacing w:val="80"/>
        </w:rPr>
        <w:t xml:space="preserve"> </w:t>
      </w:r>
      <w:r w:rsidRPr="004A6953">
        <w:t>and</w:t>
      </w:r>
      <w:r w:rsidRPr="004A6953">
        <w:rPr>
          <w:spacing w:val="80"/>
        </w:rPr>
        <w:t xml:space="preserve"> </w:t>
      </w:r>
      <w:r w:rsidRPr="004A6953">
        <w:t>proportionality</w:t>
      </w:r>
      <w:r w:rsidRPr="004A6953">
        <w:rPr>
          <w:spacing w:val="80"/>
        </w:rPr>
        <w:t xml:space="preserve"> </w:t>
      </w:r>
      <w:r w:rsidRPr="004A6953">
        <w:t>of</w:t>
      </w:r>
      <w:r w:rsidRPr="004A6953">
        <w:rPr>
          <w:spacing w:val="80"/>
        </w:rPr>
        <w:t xml:space="preserve"> </w:t>
      </w:r>
      <w:r w:rsidRPr="004A6953">
        <w:t>the</w:t>
      </w:r>
      <w:r w:rsidRPr="004A6953">
        <w:rPr>
          <w:spacing w:val="40"/>
        </w:rPr>
        <w:t xml:space="preserve"> </w:t>
      </w:r>
      <w:r w:rsidRPr="004A6953">
        <w:t>processing operations in relation to the Services;</w:t>
      </w:r>
    </w:p>
    <w:p w:rsidR="004A37C8" w:rsidRPr="004A6953" w:rsidRDefault="008B24A5">
      <w:pPr>
        <w:pStyle w:val="ListParagraph"/>
        <w:numPr>
          <w:ilvl w:val="3"/>
          <w:numId w:val="65"/>
        </w:numPr>
        <w:tabs>
          <w:tab w:val="left" w:pos="2712"/>
          <w:tab w:val="left" w:pos="2713"/>
        </w:tabs>
        <w:spacing w:before="119"/>
        <w:ind w:left="2712" w:right="421" w:hanging="851"/>
      </w:pPr>
      <w:r w:rsidRPr="004A6953">
        <w:t>an</w:t>
      </w:r>
      <w:r w:rsidRPr="004A6953">
        <w:rPr>
          <w:spacing w:val="40"/>
        </w:rPr>
        <w:t xml:space="preserve"> </w:t>
      </w:r>
      <w:r w:rsidRPr="004A6953">
        <w:t>assessment</w:t>
      </w:r>
      <w:r w:rsidRPr="004A6953">
        <w:rPr>
          <w:spacing w:val="40"/>
        </w:rPr>
        <w:t xml:space="preserve"> </w:t>
      </w:r>
      <w:r w:rsidRPr="004A6953">
        <w:t>of</w:t>
      </w:r>
      <w:r w:rsidRPr="004A6953">
        <w:rPr>
          <w:spacing w:val="40"/>
        </w:rPr>
        <w:t xml:space="preserve"> </w:t>
      </w:r>
      <w:r w:rsidRPr="004A6953">
        <w:t>the</w:t>
      </w:r>
      <w:r w:rsidRPr="004A6953">
        <w:rPr>
          <w:spacing w:val="40"/>
        </w:rPr>
        <w:t xml:space="preserve"> </w:t>
      </w:r>
      <w:r w:rsidRPr="004A6953">
        <w:t>risks</w:t>
      </w:r>
      <w:r w:rsidRPr="004A6953">
        <w:rPr>
          <w:spacing w:val="40"/>
        </w:rPr>
        <w:t xml:space="preserve"> </w:t>
      </w:r>
      <w:r w:rsidRPr="004A6953">
        <w:t>to</w:t>
      </w:r>
      <w:r w:rsidRPr="004A6953">
        <w:rPr>
          <w:spacing w:val="39"/>
        </w:rPr>
        <w:t xml:space="preserve"> </w:t>
      </w:r>
      <w:r w:rsidRPr="004A6953">
        <w:t>the</w:t>
      </w:r>
      <w:r w:rsidRPr="004A6953">
        <w:rPr>
          <w:spacing w:val="39"/>
        </w:rPr>
        <w:t xml:space="preserve"> </w:t>
      </w:r>
      <w:r w:rsidRPr="004A6953">
        <w:t>rights</w:t>
      </w:r>
      <w:r w:rsidRPr="004A6953">
        <w:rPr>
          <w:spacing w:val="40"/>
        </w:rPr>
        <w:t xml:space="preserve"> </w:t>
      </w:r>
      <w:r w:rsidRPr="004A6953">
        <w:t>and</w:t>
      </w:r>
      <w:r w:rsidRPr="004A6953">
        <w:rPr>
          <w:spacing w:val="39"/>
        </w:rPr>
        <w:t xml:space="preserve"> </w:t>
      </w:r>
      <w:r w:rsidRPr="004A6953">
        <w:t>freedoms</w:t>
      </w:r>
      <w:r w:rsidRPr="004A6953">
        <w:rPr>
          <w:spacing w:val="40"/>
        </w:rPr>
        <w:t xml:space="preserve"> </w:t>
      </w:r>
      <w:r w:rsidRPr="004A6953">
        <w:t>of</w:t>
      </w:r>
      <w:r w:rsidRPr="004A6953">
        <w:rPr>
          <w:spacing w:val="40"/>
        </w:rPr>
        <w:t xml:space="preserve"> </w:t>
      </w:r>
      <w:r w:rsidRPr="004A6953">
        <w:t>Data Subjects; and</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713"/>
        </w:tabs>
        <w:spacing w:before="81"/>
        <w:ind w:left="2712" w:right="419" w:hanging="851"/>
      </w:pPr>
      <w:proofErr w:type="gramStart"/>
      <w:r w:rsidRPr="004A6953">
        <w:lastRenderedPageBreak/>
        <w:t>the</w:t>
      </w:r>
      <w:proofErr w:type="gramEnd"/>
      <w:r w:rsidRPr="004A6953">
        <w:rPr>
          <w:spacing w:val="-16"/>
        </w:rPr>
        <w:t xml:space="preserve"> </w:t>
      </w:r>
      <w:r w:rsidRPr="004A6953">
        <w:t>measures</w:t>
      </w:r>
      <w:r w:rsidRPr="004A6953">
        <w:rPr>
          <w:spacing w:val="-15"/>
        </w:rPr>
        <w:t xml:space="preserve"> </w:t>
      </w:r>
      <w:r w:rsidRPr="004A6953">
        <w:t>envisaged</w:t>
      </w:r>
      <w:r w:rsidRPr="004A6953">
        <w:rPr>
          <w:spacing w:val="-15"/>
        </w:rPr>
        <w:t xml:space="preserve"> </w:t>
      </w:r>
      <w:r w:rsidRPr="004A6953">
        <w:t>to</w:t>
      </w:r>
      <w:r w:rsidRPr="004A6953">
        <w:rPr>
          <w:spacing w:val="-16"/>
        </w:rPr>
        <w:t xml:space="preserve"> </w:t>
      </w:r>
      <w:r w:rsidRPr="004A6953">
        <w:t>address</w:t>
      </w:r>
      <w:r w:rsidRPr="004A6953">
        <w:rPr>
          <w:spacing w:val="-15"/>
        </w:rPr>
        <w:t xml:space="preserve"> </w:t>
      </w:r>
      <w:r w:rsidRPr="004A6953">
        <w:t>the</w:t>
      </w:r>
      <w:r w:rsidRPr="004A6953">
        <w:rPr>
          <w:spacing w:val="-15"/>
        </w:rPr>
        <w:t xml:space="preserve"> </w:t>
      </w:r>
      <w:r w:rsidRPr="004A6953">
        <w:t>risks,</w:t>
      </w:r>
      <w:r w:rsidRPr="004A6953">
        <w:rPr>
          <w:spacing w:val="-15"/>
        </w:rPr>
        <w:t xml:space="preserve"> </w:t>
      </w:r>
      <w:r w:rsidRPr="004A6953">
        <w:t>including</w:t>
      </w:r>
      <w:r w:rsidRPr="004A6953">
        <w:rPr>
          <w:spacing w:val="-16"/>
        </w:rPr>
        <w:t xml:space="preserve"> </w:t>
      </w:r>
      <w:r w:rsidRPr="004A6953">
        <w:t>safeguards, security measures and mechanisms to ensure the protection of Personal Data.</w:t>
      </w:r>
    </w:p>
    <w:p w:rsidR="004A37C8" w:rsidRPr="004A6953" w:rsidRDefault="004A37C8">
      <w:pPr>
        <w:pStyle w:val="BodyText"/>
        <w:spacing w:before="4"/>
        <w:ind w:left="0"/>
        <w:jc w:val="left"/>
        <w:rPr>
          <w:sz w:val="24"/>
        </w:rPr>
      </w:pPr>
    </w:p>
    <w:p w:rsidR="004A37C8" w:rsidRPr="004A6953" w:rsidRDefault="008B24A5">
      <w:pPr>
        <w:pStyle w:val="ListParagraph"/>
        <w:numPr>
          <w:ilvl w:val="2"/>
          <w:numId w:val="65"/>
        </w:numPr>
        <w:tabs>
          <w:tab w:val="left" w:pos="1862"/>
        </w:tabs>
        <w:spacing w:before="0"/>
        <w:ind w:left="1862" w:right="422" w:hanging="851"/>
      </w:pPr>
      <w:r w:rsidRPr="004A6953">
        <w:t>The</w:t>
      </w:r>
      <w:r w:rsidRPr="004A6953">
        <w:rPr>
          <w:spacing w:val="-10"/>
        </w:rPr>
        <w:t xml:space="preserve"> </w:t>
      </w:r>
      <w:r w:rsidRPr="004A6953">
        <w:t>Supplier</w:t>
      </w:r>
      <w:r w:rsidRPr="004A6953">
        <w:rPr>
          <w:spacing w:val="-10"/>
        </w:rPr>
        <w:t xml:space="preserve"> </w:t>
      </w:r>
      <w:r w:rsidRPr="004A6953">
        <w:t>shall,</w:t>
      </w:r>
      <w:r w:rsidRPr="004A6953">
        <w:rPr>
          <w:spacing w:val="-10"/>
        </w:rPr>
        <w:t xml:space="preserve"> </w:t>
      </w:r>
      <w:r w:rsidRPr="004A6953">
        <w:t>in</w:t>
      </w:r>
      <w:r w:rsidRPr="004A6953">
        <w:rPr>
          <w:spacing w:val="-10"/>
        </w:rPr>
        <w:t xml:space="preserve"> </w:t>
      </w:r>
      <w:r w:rsidRPr="004A6953">
        <w:t>relation</w:t>
      </w:r>
      <w:r w:rsidRPr="004A6953">
        <w:rPr>
          <w:spacing w:val="-10"/>
        </w:rPr>
        <w:t xml:space="preserve"> </w:t>
      </w:r>
      <w:r w:rsidRPr="004A6953">
        <w:t>to</w:t>
      </w:r>
      <w:r w:rsidRPr="004A6953">
        <w:rPr>
          <w:spacing w:val="-10"/>
        </w:rPr>
        <w:t xml:space="preserve"> </w:t>
      </w:r>
      <w:r w:rsidRPr="004A6953">
        <w:t>any</w:t>
      </w:r>
      <w:r w:rsidRPr="004A6953">
        <w:rPr>
          <w:spacing w:val="-10"/>
        </w:rPr>
        <w:t xml:space="preserve"> </w:t>
      </w:r>
      <w:r w:rsidRPr="004A6953">
        <w:t>Personal</w:t>
      </w:r>
      <w:r w:rsidRPr="004A6953">
        <w:rPr>
          <w:spacing w:val="-10"/>
        </w:rPr>
        <w:t xml:space="preserve"> </w:t>
      </w:r>
      <w:r w:rsidRPr="004A6953">
        <w:t>Data</w:t>
      </w:r>
      <w:r w:rsidRPr="004A6953">
        <w:rPr>
          <w:spacing w:val="-10"/>
        </w:rPr>
        <w:t xml:space="preserve"> </w:t>
      </w:r>
      <w:r w:rsidRPr="004A6953">
        <w:t>processed</w:t>
      </w:r>
      <w:r w:rsidRPr="004A6953">
        <w:rPr>
          <w:spacing w:val="-10"/>
        </w:rPr>
        <w:t xml:space="preserve"> </w:t>
      </w:r>
      <w:r w:rsidRPr="004A6953">
        <w:t>in</w:t>
      </w:r>
      <w:r w:rsidRPr="004A6953">
        <w:rPr>
          <w:spacing w:val="-10"/>
        </w:rPr>
        <w:t xml:space="preserve"> </w:t>
      </w:r>
      <w:r w:rsidRPr="004A6953">
        <w:t>connection with its obligations under this Contract:</w:t>
      </w:r>
    </w:p>
    <w:p w:rsidR="004A37C8" w:rsidRPr="004A6953" w:rsidRDefault="008B24A5">
      <w:pPr>
        <w:pStyle w:val="ListParagraph"/>
        <w:numPr>
          <w:ilvl w:val="3"/>
          <w:numId w:val="65"/>
        </w:numPr>
        <w:tabs>
          <w:tab w:val="left" w:pos="2713"/>
        </w:tabs>
        <w:ind w:left="2712" w:right="415" w:hanging="851"/>
      </w:pPr>
      <w:proofErr w:type="gramStart"/>
      <w:r w:rsidRPr="004A6953">
        <w:t>process</w:t>
      </w:r>
      <w:proofErr w:type="gramEnd"/>
      <w:r w:rsidRPr="004A6953">
        <w:t xml:space="preserve"> that Personal Data only in accordance with Schedule 16 (Authorised Processing Template), unless the Supplier is required to do otherwise by Law. If it is so required the Supplier shall promptly notify the</w:t>
      </w:r>
      <w:r w:rsidRPr="004A6953">
        <w:rPr>
          <w:spacing w:val="-1"/>
        </w:rPr>
        <w:t xml:space="preserve"> </w:t>
      </w:r>
      <w:r w:rsidRPr="004A6953">
        <w:t>Customer</w:t>
      </w:r>
      <w:r w:rsidRPr="004A6953">
        <w:rPr>
          <w:spacing w:val="-1"/>
        </w:rPr>
        <w:t xml:space="preserve"> </w:t>
      </w:r>
      <w:r w:rsidRPr="004A6953">
        <w:t>before processing</w:t>
      </w:r>
      <w:r w:rsidRPr="004A6953">
        <w:rPr>
          <w:spacing w:val="-2"/>
        </w:rPr>
        <w:t xml:space="preserve"> </w:t>
      </w:r>
      <w:r w:rsidRPr="004A6953">
        <w:t>the</w:t>
      </w:r>
      <w:r w:rsidRPr="004A6953">
        <w:rPr>
          <w:spacing w:val="-1"/>
        </w:rPr>
        <w:t xml:space="preserve"> </w:t>
      </w:r>
      <w:r w:rsidRPr="004A6953">
        <w:t>Personal</w:t>
      </w:r>
      <w:r w:rsidRPr="004A6953">
        <w:rPr>
          <w:spacing w:val="-1"/>
        </w:rPr>
        <w:t xml:space="preserve"> </w:t>
      </w:r>
      <w:r w:rsidRPr="004A6953">
        <w:t>Data unless prohibited by Law;</w:t>
      </w:r>
    </w:p>
    <w:p w:rsidR="004A37C8" w:rsidRPr="004A6953" w:rsidRDefault="008B24A5">
      <w:pPr>
        <w:pStyle w:val="ListParagraph"/>
        <w:numPr>
          <w:ilvl w:val="3"/>
          <w:numId w:val="65"/>
        </w:numPr>
        <w:tabs>
          <w:tab w:val="left" w:pos="2713"/>
        </w:tabs>
        <w:ind w:left="2712" w:right="423" w:hanging="851"/>
      </w:pPr>
      <w:r w:rsidRPr="004A6953">
        <w:t>ensure that it has in place Protective Measures which have been reviewed and approved by the Customer as appropriate to protect against a Data Loss Event having taken account of the:</w:t>
      </w:r>
    </w:p>
    <w:p w:rsidR="004A37C8" w:rsidRPr="004A6953" w:rsidRDefault="008B24A5">
      <w:pPr>
        <w:pStyle w:val="ListParagraph"/>
        <w:numPr>
          <w:ilvl w:val="4"/>
          <w:numId w:val="65"/>
        </w:numPr>
        <w:tabs>
          <w:tab w:val="left" w:pos="3562"/>
          <w:tab w:val="left" w:pos="3563"/>
        </w:tabs>
        <w:spacing w:before="121"/>
        <w:ind w:hanging="851"/>
      </w:pPr>
      <w:r w:rsidRPr="004A6953">
        <w:t>nature</w:t>
      </w:r>
      <w:r w:rsidRPr="004A6953">
        <w:rPr>
          <w:spacing w:val="-5"/>
        </w:rPr>
        <w:t xml:space="preserve"> </w:t>
      </w:r>
      <w:r w:rsidRPr="004A6953">
        <w:t>of</w:t>
      </w:r>
      <w:r w:rsidRPr="004A6953">
        <w:rPr>
          <w:spacing w:val="-5"/>
        </w:rPr>
        <w:t xml:space="preserve"> </w:t>
      </w:r>
      <w:r w:rsidRPr="004A6953">
        <w:t>the</w:t>
      </w:r>
      <w:r w:rsidRPr="004A6953">
        <w:rPr>
          <w:spacing w:val="-6"/>
        </w:rPr>
        <w:t xml:space="preserve"> </w:t>
      </w:r>
      <w:r w:rsidRPr="004A6953">
        <w:t>data</w:t>
      </w:r>
      <w:r w:rsidRPr="004A6953">
        <w:rPr>
          <w:spacing w:val="-5"/>
        </w:rPr>
        <w:t xml:space="preserve"> </w:t>
      </w:r>
      <w:r w:rsidRPr="004A6953">
        <w:t>to</w:t>
      </w:r>
      <w:r w:rsidRPr="004A6953">
        <w:rPr>
          <w:spacing w:val="-4"/>
        </w:rPr>
        <w:t xml:space="preserve"> </w:t>
      </w:r>
      <w:r w:rsidRPr="004A6953">
        <w:t>be</w:t>
      </w:r>
      <w:r w:rsidRPr="004A6953">
        <w:rPr>
          <w:spacing w:val="-6"/>
        </w:rPr>
        <w:t xml:space="preserve"> </w:t>
      </w:r>
      <w:r w:rsidRPr="004A6953">
        <w:rPr>
          <w:spacing w:val="-2"/>
        </w:rPr>
        <w:t>protected;</w:t>
      </w:r>
    </w:p>
    <w:p w:rsidR="004A37C8" w:rsidRPr="004A6953" w:rsidRDefault="008B24A5">
      <w:pPr>
        <w:pStyle w:val="ListParagraph"/>
        <w:numPr>
          <w:ilvl w:val="4"/>
          <w:numId w:val="65"/>
        </w:numPr>
        <w:tabs>
          <w:tab w:val="left" w:pos="3562"/>
          <w:tab w:val="left" w:pos="3563"/>
        </w:tabs>
        <w:ind w:hanging="851"/>
      </w:pPr>
      <w:r w:rsidRPr="004A6953">
        <w:t>harm</w:t>
      </w:r>
      <w:r w:rsidRPr="004A6953">
        <w:rPr>
          <w:spacing w:val="-6"/>
        </w:rPr>
        <w:t xml:space="preserve"> </w:t>
      </w:r>
      <w:r w:rsidRPr="004A6953">
        <w:t>that</w:t>
      </w:r>
      <w:r w:rsidRPr="004A6953">
        <w:rPr>
          <w:spacing w:val="-5"/>
        </w:rPr>
        <w:t xml:space="preserve"> </w:t>
      </w:r>
      <w:r w:rsidRPr="004A6953">
        <w:t>might</w:t>
      </w:r>
      <w:r w:rsidRPr="004A6953">
        <w:rPr>
          <w:spacing w:val="-5"/>
        </w:rPr>
        <w:t xml:space="preserve"> </w:t>
      </w:r>
      <w:r w:rsidRPr="004A6953">
        <w:t>result</w:t>
      </w:r>
      <w:r w:rsidRPr="004A6953">
        <w:rPr>
          <w:spacing w:val="-5"/>
        </w:rPr>
        <w:t xml:space="preserve"> </w:t>
      </w:r>
      <w:r w:rsidRPr="004A6953">
        <w:t>from</w:t>
      </w:r>
      <w:r w:rsidRPr="004A6953">
        <w:rPr>
          <w:spacing w:val="-5"/>
        </w:rPr>
        <w:t xml:space="preserve"> </w:t>
      </w:r>
      <w:r w:rsidRPr="004A6953">
        <w:t>a</w:t>
      </w:r>
      <w:r w:rsidRPr="004A6953">
        <w:rPr>
          <w:spacing w:val="-6"/>
        </w:rPr>
        <w:t xml:space="preserve"> </w:t>
      </w:r>
      <w:r w:rsidRPr="004A6953">
        <w:t>Data</w:t>
      </w:r>
      <w:r w:rsidRPr="004A6953">
        <w:rPr>
          <w:spacing w:val="-5"/>
        </w:rPr>
        <w:t xml:space="preserve"> </w:t>
      </w:r>
      <w:r w:rsidRPr="004A6953">
        <w:t>Loss</w:t>
      </w:r>
      <w:r w:rsidRPr="004A6953">
        <w:rPr>
          <w:spacing w:val="-5"/>
        </w:rPr>
        <w:t xml:space="preserve"> </w:t>
      </w:r>
      <w:r w:rsidRPr="004A6953">
        <w:rPr>
          <w:spacing w:val="-2"/>
        </w:rPr>
        <w:t>Event;</w:t>
      </w:r>
    </w:p>
    <w:p w:rsidR="004A37C8" w:rsidRPr="004A6953" w:rsidRDefault="008B24A5">
      <w:pPr>
        <w:pStyle w:val="ListParagraph"/>
        <w:numPr>
          <w:ilvl w:val="4"/>
          <w:numId w:val="65"/>
        </w:numPr>
        <w:tabs>
          <w:tab w:val="left" w:pos="3562"/>
          <w:tab w:val="left" w:pos="3563"/>
        </w:tabs>
        <w:ind w:hanging="851"/>
      </w:pPr>
      <w:r w:rsidRPr="004A6953">
        <w:t>state</w:t>
      </w:r>
      <w:r w:rsidRPr="004A6953">
        <w:rPr>
          <w:spacing w:val="-13"/>
        </w:rPr>
        <w:t xml:space="preserve"> </w:t>
      </w:r>
      <w:r w:rsidRPr="004A6953">
        <w:t>of</w:t>
      </w:r>
      <w:r w:rsidRPr="004A6953">
        <w:rPr>
          <w:spacing w:val="-12"/>
        </w:rPr>
        <w:t xml:space="preserve"> </w:t>
      </w:r>
      <w:r w:rsidRPr="004A6953">
        <w:t>technological</w:t>
      </w:r>
      <w:r w:rsidRPr="004A6953">
        <w:rPr>
          <w:spacing w:val="-14"/>
        </w:rPr>
        <w:t xml:space="preserve"> </w:t>
      </w:r>
      <w:r w:rsidRPr="004A6953">
        <w:t>development;</w:t>
      </w:r>
      <w:r w:rsidRPr="004A6953">
        <w:rPr>
          <w:spacing w:val="-12"/>
        </w:rPr>
        <w:t xml:space="preserve"> </w:t>
      </w:r>
      <w:r w:rsidRPr="004A6953">
        <w:rPr>
          <w:spacing w:val="-5"/>
        </w:rPr>
        <w:t>and</w:t>
      </w:r>
    </w:p>
    <w:p w:rsidR="004A37C8" w:rsidRPr="004A6953" w:rsidRDefault="008B24A5">
      <w:pPr>
        <w:pStyle w:val="ListParagraph"/>
        <w:numPr>
          <w:ilvl w:val="4"/>
          <w:numId w:val="65"/>
        </w:numPr>
        <w:tabs>
          <w:tab w:val="left" w:pos="3562"/>
          <w:tab w:val="left" w:pos="3563"/>
        </w:tabs>
        <w:spacing w:before="119"/>
        <w:ind w:hanging="851"/>
      </w:pPr>
      <w:r w:rsidRPr="004A6953">
        <w:t>cost</w:t>
      </w:r>
      <w:r w:rsidRPr="004A6953">
        <w:rPr>
          <w:spacing w:val="-9"/>
        </w:rPr>
        <w:t xml:space="preserve"> </w:t>
      </w:r>
      <w:r w:rsidRPr="004A6953">
        <w:t>of</w:t>
      </w:r>
      <w:r w:rsidRPr="004A6953">
        <w:rPr>
          <w:spacing w:val="-8"/>
        </w:rPr>
        <w:t xml:space="preserve"> </w:t>
      </w:r>
      <w:r w:rsidRPr="004A6953">
        <w:t>implementing</w:t>
      </w:r>
      <w:r w:rsidRPr="004A6953">
        <w:rPr>
          <w:spacing w:val="-10"/>
        </w:rPr>
        <w:t xml:space="preserve"> </w:t>
      </w:r>
      <w:r w:rsidRPr="004A6953">
        <w:t>any</w:t>
      </w:r>
      <w:r w:rsidRPr="004A6953">
        <w:rPr>
          <w:spacing w:val="-8"/>
        </w:rPr>
        <w:t xml:space="preserve"> </w:t>
      </w:r>
      <w:r w:rsidRPr="004A6953">
        <w:rPr>
          <w:spacing w:val="-2"/>
        </w:rPr>
        <w:t>measures;</w:t>
      </w:r>
    </w:p>
    <w:p w:rsidR="004A37C8" w:rsidRPr="004A6953" w:rsidRDefault="008B24A5">
      <w:pPr>
        <w:pStyle w:val="ListParagraph"/>
        <w:numPr>
          <w:ilvl w:val="3"/>
          <w:numId w:val="65"/>
        </w:numPr>
        <w:tabs>
          <w:tab w:val="left" w:pos="2712"/>
          <w:tab w:val="left" w:pos="2713"/>
        </w:tabs>
        <w:spacing w:before="121"/>
        <w:ind w:left="2712" w:hanging="851"/>
      </w:pPr>
      <w:r w:rsidRPr="004A6953">
        <w:t>ensure</w:t>
      </w:r>
      <w:r w:rsidRPr="004A6953">
        <w:rPr>
          <w:spacing w:val="-8"/>
        </w:rPr>
        <w:t xml:space="preserve"> </w:t>
      </w:r>
      <w:r w:rsidRPr="004A6953">
        <w:t>that</w:t>
      </w:r>
      <w:r w:rsidRPr="004A6953">
        <w:rPr>
          <w:spacing w:val="-7"/>
        </w:rPr>
        <w:t xml:space="preserve"> </w:t>
      </w:r>
      <w:r w:rsidRPr="004A6953">
        <w:rPr>
          <w:spacing w:val="-10"/>
        </w:rPr>
        <w:t>:</w:t>
      </w:r>
    </w:p>
    <w:p w:rsidR="004A37C8" w:rsidRPr="004A6953" w:rsidRDefault="008B24A5">
      <w:pPr>
        <w:pStyle w:val="ListParagraph"/>
        <w:numPr>
          <w:ilvl w:val="4"/>
          <w:numId w:val="65"/>
        </w:numPr>
        <w:tabs>
          <w:tab w:val="left" w:pos="3562"/>
          <w:tab w:val="left" w:pos="3563"/>
        </w:tabs>
        <w:ind w:right="420"/>
      </w:pPr>
      <w:r w:rsidRPr="004A6953">
        <w:t>the Supplier Personnel do not process Personal Data except in accordance with this Contract (and in particular Schedule 16 (Authorised Processing Template));</w:t>
      </w:r>
    </w:p>
    <w:p w:rsidR="004A37C8" w:rsidRPr="004A6953" w:rsidRDefault="008B24A5">
      <w:pPr>
        <w:pStyle w:val="ListParagraph"/>
        <w:numPr>
          <w:ilvl w:val="4"/>
          <w:numId w:val="65"/>
        </w:numPr>
        <w:tabs>
          <w:tab w:val="left" w:pos="3563"/>
        </w:tabs>
        <w:ind w:right="419"/>
      </w:pPr>
      <w:r w:rsidRPr="004A6953">
        <w:t>it takes all reasonable steps to ensure the reliability and integrity</w:t>
      </w:r>
      <w:r w:rsidRPr="004A6953">
        <w:rPr>
          <w:spacing w:val="-13"/>
        </w:rPr>
        <w:t xml:space="preserve"> </w:t>
      </w:r>
      <w:r w:rsidRPr="004A6953">
        <w:t>of</w:t>
      </w:r>
      <w:r w:rsidRPr="004A6953">
        <w:rPr>
          <w:spacing w:val="-14"/>
        </w:rPr>
        <w:t xml:space="preserve"> </w:t>
      </w:r>
      <w:r w:rsidRPr="004A6953">
        <w:t>any</w:t>
      </w:r>
      <w:r w:rsidRPr="004A6953">
        <w:rPr>
          <w:spacing w:val="-13"/>
        </w:rPr>
        <w:t xml:space="preserve"> </w:t>
      </w:r>
      <w:r w:rsidRPr="004A6953">
        <w:t>Supplier</w:t>
      </w:r>
      <w:r w:rsidRPr="004A6953">
        <w:rPr>
          <w:spacing w:val="-15"/>
        </w:rPr>
        <w:t xml:space="preserve"> </w:t>
      </w:r>
      <w:r w:rsidRPr="004A6953">
        <w:t>Personnel</w:t>
      </w:r>
      <w:r w:rsidRPr="004A6953">
        <w:rPr>
          <w:spacing w:val="-14"/>
        </w:rPr>
        <w:t xml:space="preserve"> </w:t>
      </w:r>
      <w:r w:rsidRPr="004A6953">
        <w:t>who</w:t>
      </w:r>
      <w:r w:rsidRPr="004A6953">
        <w:rPr>
          <w:spacing w:val="-14"/>
        </w:rPr>
        <w:t xml:space="preserve"> </w:t>
      </w:r>
      <w:r w:rsidRPr="004A6953">
        <w:t>have</w:t>
      </w:r>
      <w:r w:rsidRPr="004A6953">
        <w:rPr>
          <w:spacing w:val="-14"/>
        </w:rPr>
        <w:t xml:space="preserve"> </w:t>
      </w:r>
      <w:r w:rsidRPr="004A6953">
        <w:t>access</w:t>
      </w:r>
      <w:r w:rsidRPr="004A6953">
        <w:rPr>
          <w:spacing w:val="-13"/>
        </w:rPr>
        <w:t xml:space="preserve"> </w:t>
      </w:r>
      <w:r w:rsidRPr="004A6953">
        <w:t>to</w:t>
      </w:r>
      <w:r w:rsidRPr="004A6953">
        <w:rPr>
          <w:spacing w:val="-13"/>
        </w:rPr>
        <w:t xml:space="preserve"> </w:t>
      </w:r>
      <w:r w:rsidRPr="004A6953">
        <w:t>the Personal Data and ensure that they:</w:t>
      </w:r>
    </w:p>
    <w:p w:rsidR="004A37C8" w:rsidRPr="004A6953" w:rsidRDefault="008B24A5">
      <w:pPr>
        <w:pStyle w:val="ListParagraph"/>
        <w:numPr>
          <w:ilvl w:val="5"/>
          <w:numId w:val="65"/>
        </w:numPr>
        <w:tabs>
          <w:tab w:val="left" w:pos="4130"/>
        </w:tabs>
        <w:ind w:right="422"/>
      </w:pPr>
      <w:r w:rsidRPr="004A6953">
        <w:t>are aware of and comply with the Supplier’s duties under this Clause;</w:t>
      </w:r>
    </w:p>
    <w:p w:rsidR="004A37C8" w:rsidRPr="004A6953" w:rsidRDefault="008B24A5">
      <w:pPr>
        <w:pStyle w:val="ListParagraph"/>
        <w:numPr>
          <w:ilvl w:val="5"/>
          <w:numId w:val="65"/>
        </w:numPr>
        <w:tabs>
          <w:tab w:val="left" w:pos="4130"/>
        </w:tabs>
        <w:ind w:right="418"/>
      </w:pPr>
      <w:r w:rsidRPr="004A6953">
        <w:t xml:space="preserve">are subject to appropriate confidentiality undertakings with the Supplier or any Sub- </w:t>
      </w:r>
      <w:r w:rsidRPr="004A6953">
        <w:rPr>
          <w:spacing w:val="-2"/>
        </w:rPr>
        <w:t>processor;</w:t>
      </w:r>
    </w:p>
    <w:p w:rsidR="004A37C8" w:rsidRPr="004A6953" w:rsidRDefault="008B24A5">
      <w:pPr>
        <w:pStyle w:val="ListParagraph"/>
        <w:numPr>
          <w:ilvl w:val="5"/>
          <w:numId w:val="65"/>
        </w:numPr>
        <w:tabs>
          <w:tab w:val="left" w:pos="4130"/>
        </w:tabs>
        <w:ind w:right="423"/>
      </w:pPr>
      <w:r w:rsidRPr="004A6953">
        <w:t>are informed of the confidential nature of the Personal Data and do not publish, disclose or divulge any of the Personal Data to any third Party unless directed in writing to do so by the Customer or as otherwise permitted by this Contract; and</w:t>
      </w:r>
    </w:p>
    <w:p w:rsidR="004A37C8" w:rsidRPr="004A6953" w:rsidRDefault="008B24A5">
      <w:pPr>
        <w:pStyle w:val="ListParagraph"/>
        <w:numPr>
          <w:ilvl w:val="5"/>
          <w:numId w:val="65"/>
        </w:numPr>
        <w:tabs>
          <w:tab w:val="left" w:pos="4130"/>
        </w:tabs>
        <w:ind w:right="423"/>
        <w:rPr>
          <w:i/>
        </w:rPr>
      </w:pPr>
      <w:r w:rsidRPr="004A6953">
        <w:t>have undergone adequate training in the use, care, protection and handling of Personal Data</w:t>
      </w:r>
      <w:r w:rsidRPr="004A6953">
        <w:rPr>
          <w:i/>
        </w:rPr>
        <w:t>;</w:t>
      </w:r>
    </w:p>
    <w:p w:rsidR="004A37C8" w:rsidRPr="004A6953" w:rsidRDefault="008B24A5">
      <w:pPr>
        <w:pStyle w:val="ListParagraph"/>
        <w:numPr>
          <w:ilvl w:val="3"/>
          <w:numId w:val="65"/>
        </w:numPr>
        <w:tabs>
          <w:tab w:val="left" w:pos="2713"/>
        </w:tabs>
        <w:spacing w:before="121"/>
        <w:ind w:left="2712" w:right="422" w:hanging="851"/>
      </w:pPr>
      <w:r w:rsidRPr="004A6953">
        <w:t>not</w:t>
      </w:r>
      <w:r w:rsidRPr="004A6953">
        <w:rPr>
          <w:spacing w:val="-14"/>
        </w:rPr>
        <w:t xml:space="preserve"> </w:t>
      </w:r>
      <w:r w:rsidRPr="004A6953">
        <w:t>transfer</w:t>
      </w:r>
      <w:r w:rsidRPr="004A6953">
        <w:rPr>
          <w:spacing w:val="-15"/>
        </w:rPr>
        <w:t xml:space="preserve"> </w:t>
      </w:r>
      <w:r w:rsidRPr="004A6953">
        <w:t>Personal</w:t>
      </w:r>
      <w:r w:rsidRPr="004A6953">
        <w:rPr>
          <w:spacing w:val="-14"/>
        </w:rPr>
        <w:t xml:space="preserve"> </w:t>
      </w:r>
      <w:r w:rsidRPr="004A6953">
        <w:t>Data</w:t>
      </w:r>
      <w:r w:rsidRPr="004A6953">
        <w:rPr>
          <w:spacing w:val="-14"/>
        </w:rPr>
        <w:t xml:space="preserve"> </w:t>
      </w:r>
      <w:r w:rsidRPr="004A6953">
        <w:t>outside</w:t>
      </w:r>
      <w:r w:rsidRPr="004A6953">
        <w:rPr>
          <w:spacing w:val="-14"/>
        </w:rPr>
        <w:t xml:space="preserve"> </w:t>
      </w:r>
      <w:r w:rsidRPr="004A6953">
        <w:t>of</w:t>
      </w:r>
      <w:r w:rsidRPr="004A6953">
        <w:rPr>
          <w:spacing w:val="-15"/>
        </w:rPr>
        <w:t xml:space="preserve"> </w:t>
      </w:r>
      <w:r w:rsidRPr="004A6953">
        <w:t>the</w:t>
      </w:r>
      <w:r w:rsidRPr="004A6953">
        <w:rPr>
          <w:spacing w:val="-14"/>
        </w:rPr>
        <w:t xml:space="preserve"> </w:t>
      </w:r>
      <w:r w:rsidRPr="004A6953">
        <w:t>EU</w:t>
      </w:r>
      <w:r w:rsidRPr="004A6953">
        <w:rPr>
          <w:spacing w:val="-15"/>
        </w:rPr>
        <w:t xml:space="preserve"> </w:t>
      </w:r>
      <w:r w:rsidRPr="004A6953">
        <w:t>unless</w:t>
      </w:r>
      <w:r w:rsidRPr="004A6953">
        <w:rPr>
          <w:spacing w:val="-14"/>
        </w:rPr>
        <w:t xml:space="preserve"> </w:t>
      </w:r>
      <w:r w:rsidRPr="004A6953">
        <w:t>the</w:t>
      </w:r>
      <w:r w:rsidRPr="004A6953">
        <w:rPr>
          <w:spacing w:val="-14"/>
        </w:rPr>
        <w:t xml:space="preserve"> </w:t>
      </w:r>
      <w:r w:rsidRPr="004A6953">
        <w:t>prior</w:t>
      </w:r>
      <w:r w:rsidRPr="004A6953">
        <w:rPr>
          <w:spacing w:val="-15"/>
        </w:rPr>
        <w:t xml:space="preserve"> </w:t>
      </w:r>
      <w:r w:rsidRPr="004A6953">
        <w:t>written consent of the Customer has been obtained and the following conditions are fulfilled:</w:t>
      </w:r>
    </w:p>
    <w:p w:rsidR="004A37C8" w:rsidRPr="004A6953" w:rsidRDefault="008B24A5">
      <w:pPr>
        <w:pStyle w:val="ListParagraph"/>
        <w:numPr>
          <w:ilvl w:val="4"/>
          <w:numId w:val="65"/>
        </w:numPr>
        <w:tabs>
          <w:tab w:val="left" w:pos="3562"/>
          <w:tab w:val="left" w:pos="3563"/>
        </w:tabs>
        <w:spacing w:before="119"/>
        <w:ind w:right="421"/>
      </w:pPr>
      <w:r w:rsidRPr="004A6953">
        <w:t>the Customer or the Supplier has provided appropriate safeguards in relation to the transfer (whether in accordance with GDPR Article 46 or LED Article 37) as determined by the Customer;</w:t>
      </w:r>
    </w:p>
    <w:p w:rsidR="004A37C8" w:rsidRPr="004A6953" w:rsidRDefault="008B24A5">
      <w:pPr>
        <w:pStyle w:val="ListParagraph"/>
        <w:numPr>
          <w:ilvl w:val="4"/>
          <w:numId w:val="65"/>
        </w:numPr>
        <w:tabs>
          <w:tab w:val="left" w:pos="3563"/>
        </w:tabs>
        <w:ind w:right="423"/>
      </w:pPr>
      <w:r w:rsidRPr="004A6953">
        <w:t>the</w:t>
      </w:r>
      <w:r w:rsidRPr="004A6953">
        <w:rPr>
          <w:spacing w:val="-13"/>
        </w:rPr>
        <w:t xml:space="preserve"> </w:t>
      </w:r>
      <w:r w:rsidRPr="004A6953">
        <w:t>Data</w:t>
      </w:r>
      <w:r w:rsidRPr="004A6953">
        <w:rPr>
          <w:spacing w:val="-13"/>
        </w:rPr>
        <w:t xml:space="preserve"> </w:t>
      </w:r>
      <w:r w:rsidRPr="004A6953">
        <w:t>Subject</w:t>
      </w:r>
      <w:r w:rsidRPr="004A6953">
        <w:rPr>
          <w:spacing w:val="-14"/>
        </w:rPr>
        <w:t xml:space="preserve"> </w:t>
      </w:r>
      <w:r w:rsidRPr="004A6953">
        <w:t>has</w:t>
      </w:r>
      <w:r w:rsidRPr="004A6953">
        <w:rPr>
          <w:spacing w:val="-13"/>
        </w:rPr>
        <w:t xml:space="preserve"> </w:t>
      </w:r>
      <w:r w:rsidRPr="004A6953">
        <w:t>enforceable</w:t>
      </w:r>
      <w:r w:rsidRPr="004A6953">
        <w:rPr>
          <w:spacing w:val="-14"/>
        </w:rPr>
        <w:t xml:space="preserve"> </w:t>
      </w:r>
      <w:r w:rsidRPr="004A6953">
        <w:t>rights</w:t>
      </w:r>
      <w:r w:rsidRPr="004A6953">
        <w:rPr>
          <w:spacing w:val="-13"/>
        </w:rPr>
        <w:t xml:space="preserve"> </w:t>
      </w:r>
      <w:r w:rsidRPr="004A6953">
        <w:t>and</w:t>
      </w:r>
      <w:r w:rsidRPr="004A6953">
        <w:rPr>
          <w:spacing w:val="-13"/>
        </w:rPr>
        <w:t xml:space="preserve"> </w:t>
      </w:r>
      <w:r w:rsidRPr="004A6953">
        <w:t>effective</w:t>
      </w:r>
      <w:r w:rsidRPr="004A6953">
        <w:rPr>
          <w:spacing w:val="-14"/>
        </w:rPr>
        <w:t xml:space="preserve"> </w:t>
      </w:r>
      <w:r w:rsidRPr="004A6953">
        <w:t xml:space="preserve">legal </w:t>
      </w:r>
      <w:r w:rsidRPr="004A6953">
        <w:rPr>
          <w:spacing w:val="-2"/>
        </w:rPr>
        <w:t>remedies;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4"/>
          <w:numId w:val="65"/>
        </w:numPr>
        <w:tabs>
          <w:tab w:val="left" w:pos="3563"/>
        </w:tabs>
        <w:spacing w:before="81"/>
        <w:ind w:right="418"/>
      </w:pPr>
      <w:r w:rsidRPr="004A6953">
        <w:lastRenderedPageBreak/>
        <w:t>the Supplier complies with its obligations under the Data Protection Legislation by providing an adequate level of protection</w:t>
      </w:r>
      <w:r w:rsidRPr="004A6953">
        <w:rPr>
          <w:spacing w:val="-1"/>
        </w:rPr>
        <w:t xml:space="preserve"> </w:t>
      </w:r>
      <w:r w:rsidRPr="004A6953">
        <w:t>to</w:t>
      </w:r>
      <w:r w:rsidRPr="004A6953">
        <w:rPr>
          <w:spacing w:val="-2"/>
        </w:rPr>
        <w:t xml:space="preserve"> </w:t>
      </w:r>
      <w:r w:rsidRPr="004A6953">
        <w:t>any Personal</w:t>
      </w:r>
      <w:r w:rsidRPr="004A6953">
        <w:rPr>
          <w:spacing w:val="-1"/>
        </w:rPr>
        <w:t xml:space="preserve"> </w:t>
      </w:r>
      <w:r w:rsidRPr="004A6953">
        <w:t>Data that</w:t>
      </w:r>
      <w:r w:rsidRPr="004A6953">
        <w:rPr>
          <w:spacing w:val="-2"/>
        </w:rPr>
        <w:t xml:space="preserve"> </w:t>
      </w:r>
      <w:r w:rsidRPr="004A6953">
        <w:t>is transferred</w:t>
      </w:r>
      <w:r w:rsidRPr="004A6953">
        <w:rPr>
          <w:spacing w:val="-1"/>
        </w:rPr>
        <w:t xml:space="preserve"> </w:t>
      </w:r>
      <w:r w:rsidRPr="004A6953">
        <w:t>(or, if it is not so bound, uses its best endeavours to assist the Customer in meeting its obligations); and</w:t>
      </w:r>
    </w:p>
    <w:p w:rsidR="004A37C8" w:rsidRPr="004A6953" w:rsidRDefault="008B24A5">
      <w:pPr>
        <w:pStyle w:val="ListParagraph"/>
        <w:numPr>
          <w:ilvl w:val="4"/>
          <w:numId w:val="65"/>
        </w:numPr>
        <w:tabs>
          <w:tab w:val="left" w:pos="3563"/>
        </w:tabs>
        <w:spacing w:before="121"/>
        <w:ind w:right="420"/>
      </w:pPr>
      <w:r w:rsidRPr="004A6953">
        <w:t>the Supplier complies with any reasonable instructions notified to it in advance by the Customer with respect to the processing of the Personal Data;</w:t>
      </w:r>
    </w:p>
    <w:p w:rsidR="004A37C8" w:rsidRPr="004A6953" w:rsidRDefault="008B24A5">
      <w:pPr>
        <w:pStyle w:val="ListParagraph"/>
        <w:numPr>
          <w:ilvl w:val="3"/>
          <w:numId w:val="65"/>
        </w:numPr>
        <w:tabs>
          <w:tab w:val="left" w:pos="2713"/>
        </w:tabs>
        <w:spacing w:before="119"/>
        <w:ind w:left="2712" w:right="420" w:hanging="851"/>
      </w:pPr>
      <w:proofErr w:type="gramStart"/>
      <w:r w:rsidRPr="004A6953">
        <w:t>at</w:t>
      </w:r>
      <w:proofErr w:type="gramEnd"/>
      <w:r w:rsidRPr="004A6953">
        <w:t xml:space="preserve"> the written direction of the Customer, delete or return Personal Data (and any copies of it) to the Customer on termination of the Contract unless the Supplier is required by Law to retain the Personal Data.</w:t>
      </w:r>
    </w:p>
    <w:p w:rsidR="004A37C8" w:rsidRPr="004A6953" w:rsidRDefault="004A37C8">
      <w:pPr>
        <w:pStyle w:val="BodyText"/>
        <w:spacing w:before="4"/>
        <w:ind w:left="0"/>
        <w:jc w:val="left"/>
        <w:rPr>
          <w:sz w:val="24"/>
        </w:rPr>
      </w:pPr>
    </w:p>
    <w:p w:rsidR="004A37C8" w:rsidRPr="004A6953" w:rsidRDefault="008B24A5">
      <w:pPr>
        <w:pStyle w:val="ListParagraph"/>
        <w:numPr>
          <w:ilvl w:val="2"/>
          <w:numId w:val="65"/>
        </w:numPr>
        <w:tabs>
          <w:tab w:val="left" w:pos="1862"/>
        </w:tabs>
        <w:spacing w:before="1"/>
        <w:ind w:left="1862" w:right="419" w:hanging="851"/>
      </w:pPr>
      <w:r w:rsidRPr="004A6953">
        <w:t>Subject</w:t>
      </w:r>
      <w:r w:rsidRPr="004A6953">
        <w:rPr>
          <w:spacing w:val="-13"/>
        </w:rPr>
        <w:t xml:space="preserve"> </w:t>
      </w:r>
      <w:r w:rsidRPr="004A6953">
        <w:t>to</w:t>
      </w:r>
      <w:r w:rsidRPr="004A6953">
        <w:rPr>
          <w:spacing w:val="-12"/>
        </w:rPr>
        <w:t xml:space="preserve"> </w:t>
      </w:r>
      <w:r w:rsidRPr="004A6953">
        <w:t>Clause</w:t>
      </w:r>
      <w:r w:rsidRPr="004A6953">
        <w:rPr>
          <w:spacing w:val="-11"/>
        </w:rPr>
        <w:t xml:space="preserve"> </w:t>
      </w:r>
      <w:r w:rsidRPr="004A6953">
        <w:t>34.6.7,</w:t>
      </w:r>
      <w:r w:rsidRPr="004A6953">
        <w:rPr>
          <w:spacing w:val="-13"/>
        </w:rPr>
        <w:t xml:space="preserve"> </w:t>
      </w:r>
      <w:r w:rsidRPr="004A6953">
        <w:t>the</w:t>
      </w:r>
      <w:r w:rsidRPr="004A6953">
        <w:rPr>
          <w:spacing w:val="-12"/>
        </w:rPr>
        <w:t xml:space="preserve"> </w:t>
      </w:r>
      <w:r w:rsidRPr="004A6953">
        <w:t>Supplier</w:t>
      </w:r>
      <w:r w:rsidRPr="004A6953">
        <w:rPr>
          <w:spacing w:val="-13"/>
        </w:rPr>
        <w:t xml:space="preserve"> </w:t>
      </w:r>
      <w:r w:rsidRPr="004A6953">
        <w:t>shall</w:t>
      </w:r>
      <w:r w:rsidRPr="004A6953">
        <w:rPr>
          <w:spacing w:val="-13"/>
        </w:rPr>
        <w:t xml:space="preserve"> </w:t>
      </w:r>
      <w:r w:rsidRPr="004A6953">
        <w:t>notify</w:t>
      </w:r>
      <w:r w:rsidRPr="004A6953">
        <w:rPr>
          <w:spacing w:val="-14"/>
        </w:rPr>
        <w:t xml:space="preserve"> </w:t>
      </w:r>
      <w:r w:rsidRPr="004A6953">
        <w:t>the</w:t>
      </w:r>
      <w:r w:rsidRPr="004A6953">
        <w:rPr>
          <w:spacing w:val="-12"/>
        </w:rPr>
        <w:t xml:space="preserve"> </w:t>
      </w:r>
      <w:r w:rsidRPr="004A6953">
        <w:t>Customer</w:t>
      </w:r>
      <w:r w:rsidRPr="004A6953">
        <w:rPr>
          <w:spacing w:val="-12"/>
        </w:rPr>
        <w:t xml:space="preserve"> </w:t>
      </w:r>
      <w:r w:rsidRPr="004A6953">
        <w:t>immediately if it:</w:t>
      </w:r>
    </w:p>
    <w:p w:rsidR="004A37C8" w:rsidRPr="004A6953" w:rsidRDefault="008B24A5">
      <w:pPr>
        <w:pStyle w:val="ListParagraph"/>
        <w:numPr>
          <w:ilvl w:val="3"/>
          <w:numId w:val="65"/>
        </w:numPr>
        <w:tabs>
          <w:tab w:val="left" w:pos="2713"/>
        </w:tabs>
        <w:ind w:left="2712" w:right="421" w:hanging="851"/>
      </w:pPr>
      <w:r w:rsidRPr="004A6953">
        <w:t>receives a Data Subject Access Request (or purported Data Subject Access Request);</w:t>
      </w:r>
    </w:p>
    <w:p w:rsidR="004A37C8" w:rsidRPr="004A6953" w:rsidRDefault="008B24A5">
      <w:pPr>
        <w:pStyle w:val="ListParagraph"/>
        <w:numPr>
          <w:ilvl w:val="3"/>
          <w:numId w:val="65"/>
        </w:numPr>
        <w:tabs>
          <w:tab w:val="left" w:pos="2713"/>
        </w:tabs>
        <w:spacing w:before="119"/>
        <w:ind w:left="2712" w:hanging="851"/>
      </w:pPr>
      <w:r w:rsidRPr="004A6953">
        <w:t>receives</w:t>
      </w:r>
      <w:r w:rsidRPr="004A6953">
        <w:rPr>
          <w:spacing w:val="-7"/>
        </w:rPr>
        <w:t xml:space="preserve"> </w:t>
      </w:r>
      <w:r w:rsidRPr="004A6953">
        <w:t>a</w:t>
      </w:r>
      <w:r w:rsidRPr="004A6953">
        <w:rPr>
          <w:spacing w:val="-7"/>
        </w:rPr>
        <w:t xml:space="preserve"> </w:t>
      </w:r>
      <w:r w:rsidRPr="004A6953">
        <w:t>request</w:t>
      </w:r>
      <w:r w:rsidRPr="004A6953">
        <w:rPr>
          <w:spacing w:val="-7"/>
        </w:rPr>
        <w:t xml:space="preserve"> </w:t>
      </w:r>
      <w:r w:rsidRPr="004A6953">
        <w:t>to</w:t>
      </w:r>
      <w:r w:rsidRPr="004A6953">
        <w:rPr>
          <w:spacing w:val="-7"/>
        </w:rPr>
        <w:t xml:space="preserve"> </w:t>
      </w:r>
      <w:r w:rsidRPr="004A6953">
        <w:t>rectify,</w:t>
      </w:r>
      <w:r w:rsidRPr="004A6953">
        <w:rPr>
          <w:spacing w:val="-7"/>
        </w:rPr>
        <w:t xml:space="preserve"> </w:t>
      </w:r>
      <w:r w:rsidRPr="004A6953">
        <w:t>block</w:t>
      </w:r>
      <w:r w:rsidRPr="004A6953">
        <w:rPr>
          <w:spacing w:val="-6"/>
        </w:rPr>
        <w:t xml:space="preserve"> </w:t>
      </w:r>
      <w:r w:rsidRPr="004A6953">
        <w:t>or</w:t>
      </w:r>
      <w:r w:rsidRPr="004A6953">
        <w:rPr>
          <w:spacing w:val="-8"/>
        </w:rPr>
        <w:t xml:space="preserve"> </w:t>
      </w:r>
      <w:r w:rsidRPr="004A6953">
        <w:t>erase</w:t>
      </w:r>
      <w:r w:rsidRPr="004A6953">
        <w:rPr>
          <w:spacing w:val="-6"/>
        </w:rPr>
        <w:t xml:space="preserve"> </w:t>
      </w:r>
      <w:r w:rsidRPr="004A6953">
        <w:t>any</w:t>
      </w:r>
      <w:r w:rsidRPr="004A6953">
        <w:rPr>
          <w:spacing w:val="-8"/>
        </w:rPr>
        <w:t xml:space="preserve"> </w:t>
      </w:r>
      <w:r w:rsidRPr="004A6953">
        <w:t>Personal</w:t>
      </w:r>
      <w:r w:rsidRPr="004A6953">
        <w:rPr>
          <w:spacing w:val="-6"/>
        </w:rPr>
        <w:t xml:space="preserve"> </w:t>
      </w:r>
      <w:r w:rsidRPr="004A6953">
        <w:rPr>
          <w:spacing w:val="-2"/>
        </w:rPr>
        <w:t>Data;</w:t>
      </w:r>
    </w:p>
    <w:p w:rsidR="004A37C8" w:rsidRPr="004A6953" w:rsidRDefault="008B24A5">
      <w:pPr>
        <w:pStyle w:val="ListParagraph"/>
        <w:numPr>
          <w:ilvl w:val="3"/>
          <w:numId w:val="65"/>
        </w:numPr>
        <w:tabs>
          <w:tab w:val="left" w:pos="2713"/>
        </w:tabs>
        <w:spacing w:before="121"/>
        <w:ind w:left="2712" w:right="418" w:hanging="851"/>
      </w:pPr>
      <w:r w:rsidRPr="004A6953">
        <w:t>receives</w:t>
      </w:r>
      <w:r w:rsidRPr="004A6953">
        <w:rPr>
          <w:spacing w:val="-6"/>
        </w:rPr>
        <w:t xml:space="preserve"> </w:t>
      </w:r>
      <w:r w:rsidRPr="004A6953">
        <w:t>any</w:t>
      </w:r>
      <w:r w:rsidRPr="004A6953">
        <w:rPr>
          <w:spacing w:val="-6"/>
        </w:rPr>
        <w:t xml:space="preserve"> </w:t>
      </w:r>
      <w:r w:rsidRPr="004A6953">
        <w:t>other</w:t>
      </w:r>
      <w:r w:rsidRPr="004A6953">
        <w:rPr>
          <w:spacing w:val="-6"/>
        </w:rPr>
        <w:t xml:space="preserve"> </w:t>
      </w:r>
      <w:r w:rsidRPr="004A6953">
        <w:t>request,</w:t>
      </w:r>
      <w:r w:rsidRPr="004A6953">
        <w:rPr>
          <w:spacing w:val="-6"/>
        </w:rPr>
        <w:t xml:space="preserve"> </w:t>
      </w:r>
      <w:r w:rsidRPr="004A6953">
        <w:t>complaint</w:t>
      </w:r>
      <w:r w:rsidRPr="004A6953">
        <w:rPr>
          <w:spacing w:val="-6"/>
        </w:rPr>
        <w:t xml:space="preserve"> </w:t>
      </w:r>
      <w:r w:rsidRPr="004A6953">
        <w:t>or</w:t>
      </w:r>
      <w:r w:rsidRPr="004A6953">
        <w:rPr>
          <w:spacing w:val="-4"/>
        </w:rPr>
        <w:t xml:space="preserve"> </w:t>
      </w:r>
      <w:r w:rsidRPr="004A6953">
        <w:t>communication</w:t>
      </w:r>
      <w:r w:rsidRPr="004A6953">
        <w:rPr>
          <w:spacing w:val="-6"/>
        </w:rPr>
        <w:t xml:space="preserve"> </w:t>
      </w:r>
      <w:r w:rsidRPr="004A6953">
        <w:t>relating</w:t>
      </w:r>
      <w:r w:rsidRPr="004A6953">
        <w:rPr>
          <w:spacing w:val="-6"/>
        </w:rPr>
        <w:t xml:space="preserve"> </w:t>
      </w:r>
      <w:r w:rsidRPr="004A6953">
        <w:t>to either Party's obligations under the Data Protection Legislation;</w:t>
      </w:r>
    </w:p>
    <w:p w:rsidR="004A37C8" w:rsidRPr="004A6953" w:rsidRDefault="008B24A5">
      <w:pPr>
        <w:pStyle w:val="ListParagraph"/>
        <w:numPr>
          <w:ilvl w:val="3"/>
          <w:numId w:val="65"/>
        </w:numPr>
        <w:tabs>
          <w:tab w:val="left" w:pos="2713"/>
        </w:tabs>
        <w:ind w:left="2712" w:right="421" w:hanging="851"/>
      </w:pPr>
      <w:r w:rsidRPr="004A6953">
        <w:t>receives</w:t>
      </w:r>
      <w:r w:rsidRPr="004A6953">
        <w:rPr>
          <w:spacing w:val="-13"/>
        </w:rPr>
        <w:t xml:space="preserve"> </w:t>
      </w:r>
      <w:r w:rsidRPr="004A6953">
        <w:t>any</w:t>
      </w:r>
      <w:r w:rsidRPr="004A6953">
        <w:rPr>
          <w:spacing w:val="-14"/>
        </w:rPr>
        <w:t xml:space="preserve"> </w:t>
      </w:r>
      <w:r w:rsidRPr="004A6953">
        <w:t>communication</w:t>
      </w:r>
      <w:r w:rsidRPr="004A6953">
        <w:rPr>
          <w:spacing w:val="-14"/>
        </w:rPr>
        <w:t xml:space="preserve"> </w:t>
      </w:r>
      <w:r w:rsidRPr="004A6953">
        <w:t>from</w:t>
      </w:r>
      <w:r w:rsidRPr="004A6953">
        <w:rPr>
          <w:spacing w:val="-14"/>
        </w:rPr>
        <w:t xml:space="preserve"> </w:t>
      </w:r>
      <w:r w:rsidRPr="004A6953">
        <w:t>the</w:t>
      </w:r>
      <w:r w:rsidRPr="004A6953">
        <w:rPr>
          <w:spacing w:val="-13"/>
        </w:rPr>
        <w:t xml:space="preserve"> </w:t>
      </w:r>
      <w:r w:rsidRPr="004A6953">
        <w:t>Information</w:t>
      </w:r>
      <w:r w:rsidRPr="004A6953">
        <w:rPr>
          <w:spacing w:val="-13"/>
        </w:rPr>
        <w:t xml:space="preserve"> </w:t>
      </w:r>
      <w:r w:rsidRPr="004A6953">
        <w:t>Commissioner</w:t>
      </w:r>
      <w:r w:rsidRPr="004A6953">
        <w:rPr>
          <w:spacing w:val="-14"/>
        </w:rPr>
        <w:t xml:space="preserve"> </w:t>
      </w:r>
      <w:r w:rsidRPr="004A6953">
        <w:t>or any other regulatory authority in connection with Personal Data processed under this Contract;</w:t>
      </w:r>
    </w:p>
    <w:p w:rsidR="004A37C8" w:rsidRPr="004A6953" w:rsidRDefault="008B24A5">
      <w:pPr>
        <w:pStyle w:val="ListParagraph"/>
        <w:numPr>
          <w:ilvl w:val="3"/>
          <w:numId w:val="65"/>
        </w:numPr>
        <w:tabs>
          <w:tab w:val="left" w:pos="2713"/>
        </w:tabs>
        <w:ind w:left="2712" w:right="421" w:hanging="851"/>
      </w:pPr>
      <w:r w:rsidRPr="004A6953">
        <w:t>receives a request from any third Party for disclosure of Personal Data where compliance with such request is required or purported to be required by Law; or</w:t>
      </w:r>
    </w:p>
    <w:p w:rsidR="004A37C8" w:rsidRPr="004A6953" w:rsidRDefault="008B24A5">
      <w:pPr>
        <w:pStyle w:val="ListParagraph"/>
        <w:numPr>
          <w:ilvl w:val="3"/>
          <w:numId w:val="65"/>
        </w:numPr>
        <w:tabs>
          <w:tab w:val="left" w:pos="2712"/>
          <w:tab w:val="left" w:pos="2713"/>
        </w:tabs>
        <w:spacing w:before="121"/>
        <w:ind w:left="2712" w:hanging="851"/>
      </w:pPr>
      <w:proofErr w:type="gramStart"/>
      <w:r w:rsidRPr="004A6953">
        <w:t>becomes</w:t>
      </w:r>
      <w:proofErr w:type="gramEnd"/>
      <w:r w:rsidRPr="004A6953">
        <w:rPr>
          <w:spacing w:val="-6"/>
        </w:rPr>
        <w:t xml:space="preserve"> </w:t>
      </w:r>
      <w:r w:rsidRPr="004A6953">
        <w:t>aware</w:t>
      </w:r>
      <w:r w:rsidRPr="004A6953">
        <w:rPr>
          <w:spacing w:val="-7"/>
        </w:rPr>
        <w:t xml:space="preserve"> </w:t>
      </w:r>
      <w:r w:rsidRPr="004A6953">
        <w:t>of</w:t>
      </w:r>
      <w:r w:rsidRPr="004A6953">
        <w:rPr>
          <w:spacing w:val="-6"/>
        </w:rPr>
        <w:t xml:space="preserve"> </w:t>
      </w:r>
      <w:r w:rsidRPr="004A6953">
        <w:t>a</w:t>
      </w:r>
      <w:r w:rsidRPr="004A6953">
        <w:rPr>
          <w:spacing w:val="-6"/>
        </w:rPr>
        <w:t xml:space="preserve"> </w:t>
      </w:r>
      <w:r w:rsidRPr="004A6953">
        <w:t>Data</w:t>
      </w:r>
      <w:r w:rsidRPr="004A6953">
        <w:rPr>
          <w:spacing w:val="-6"/>
        </w:rPr>
        <w:t xml:space="preserve"> </w:t>
      </w:r>
      <w:r w:rsidRPr="004A6953">
        <w:t>Loss</w:t>
      </w:r>
      <w:r w:rsidRPr="004A6953">
        <w:rPr>
          <w:spacing w:val="-6"/>
        </w:rPr>
        <w:t xml:space="preserve"> </w:t>
      </w:r>
      <w:r w:rsidRPr="004A6953">
        <w:rPr>
          <w:spacing w:val="-2"/>
        </w:rPr>
        <w:t>Event.</w:t>
      </w:r>
    </w:p>
    <w:p w:rsidR="004A37C8" w:rsidRPr="004A6953" w:rsidRDefault="004A37C8">
      <w:pPr>
        <w:pStyle w:val="BodyText"/>
        <w:spacing w:before="3"/>
        <w:ind w:left="0"/>
        <w:jc w:val="left"/>
        <w:rPr>
          <w:sz w:val="24"/>
        </w:rPr>
      </w:pPr>
    </w:p>
    <w:p w:rsidR="004A37C8" w:rsidRPr="004A6953" w:rsidRDefault="008B24A5">
      <w:pPr>
        <w:pStyle w:val="ListParagraph"/>
        <w:numPr>
          <w:ilvl w:val="2"/>
          <w:numId w:val="65"/>
        </w:numPr>
        <w:tabs>
          <w:tab w:val="left" w:pos="1862"/>
        </w:tabs>
        <w:spacing w:before="0"/>
        <w:ind w:left="1862" w:right="418" w:hanging="851"/>
      </w:pPr>
      <w:r w:rsidRPr="004A6953">
        <w:t>The Supplier’s obligation to notify under Clause 34.6.5 shall include the provision of further information to the Customer in phases, as details become available.</w:t>
      </w:r>
    </w:p>
    <w:p w:rsidR="004A37C8" w:rsidRPr="004A6953" w:rsidRDefault="004A37C8">
      <w:pPr>
        <w:pStyle w:val="BodyText"/>
        <w:spacing w:before="3"/>
        <w:ind w:left="0"/>
        <w:jc w:val="left"/>
        <w:rPr>
          <w:sz w:val="24"/>
        </w:rPr>
      </w:pPr>
    </w:p>
    <w:p w:rsidR="004A37C8" w:rsidRPr="004A6953" w:rsidRDefault="008B24A5">
      <w:pPr>
        <w:pStyle w:val="ListParagraph"/>
        <w:numPr>
          <w:ilvl w:val="2"/>
          <w:numId w:val="65"/>
        </w:numPr>
        <w:tabs>
          <w:tab w:val="left" w:pos="1862"/>
        </w:tabs>
        <w:spacing w:before="0"/>
        <w:ind w:left="1862" w:right="418" w:hanging="851"/>
      </w:pPr>
      <w:r w:rsidRPr="004A6953">
        <w:t>Taking into</w:t>
      </w:r>
      <w:r w:rsidRPr="004A6953">
        <w:rPr>
          <w:spacing w:val="-1"/>
        </w:rPr>
        <w:t xml:space="preserve"> </w:t>
      </w:r>
      <w:r w:rsidRPr="004A6953">
        <w:t>account the</w:t>
      </w:r>
      <w:r w:rsidRPr="004A6953">
        <w:rPr>
          <w:spacing w:val="-2"/>
        </w:rPr>
        <w:t xml:space="preserve"> </w:t>
      </w:r>
      <w:r w:rsidRPr="004A6953">
        <w:t xml:space="preserve">nature of the processing, the Supplier shall provide the Customer with full assistance in relation to either Party's obligations under Data Protection Legislation and any complaint, communication or request made under Clause 34.6.5 (and insofar as possible within the timescales reasonably required by the Customer) including by promptly </w:t>
      </w:r>
      <w:r w:rsidRPr="004A6953">
        <w:rPr>
          <w:spacing w:val="-2"/>
        </w:rPr>
        <w:t>providing:</w:t>
      </w:r>
    </w:p>
    <w:p w:rsidR="004A37C8" w:rsidRPr="004A6953" w:rsidRDefault="008B24A5">
      <w:pPr>
        <w:pStyle w:val="ListParagraph"/>
        <w:numPr>
          <w:ilvl w:val="3"/>
          <w:numId w:val="65"/>
        </w:numPr>
        <w:tabs>
          <w:tab w:val="left" w:pos="2713"/>
        </w:tabs>
        <w:spacing w:before="121"/>
        <w:ind w:left="2712" w:right="420" w:hanging="851"/>
      </w:pPr>
      <w:r w:rsidRPr="004A6953">
        <w:t>the Customer with full details and copies of the complaint, communication or request;</w:t>
      </w:r>
    </w:p>
    <w:p w:rsidR="004A37C8" w:rsidRPr="004A6953" w:rsidRDefault="008B24A5">
      <w:pPr>
        <w:pStyle w:val="ListParagraph"/>
        <w:numPr>
          <w:ilvl w:val="3"/>
          <w:numId w:val="65"/>
        </w:numPr>
        <w:tabs>
          <w:tab w:val="left" w:pos="2713"/>
        </w:tabs>
        <w:ind w:left="2712" w:right="422" w:hanging="851"/>
      </w:pPr>
      <w:r w:rsidRPr="004A6953">
        <w:t>such assistance as is reasonably requested by the Customer to enable the Customer to comply with a Data Subject Access Request within the relevant timescales set out in the Data Protection Legislation;</w:t>
      </w:r>
    </w:p>
    <w:p w:rsidR="004A37C8" w:rsidRPr="004A6953" w:rsidRDefault="008B24A5">
      <w:pPr>
        <w:pStyle w:val="ListParagraph"/>
        <w:numPr>
          <w:ilvl w:val="3"/>
          <w:numId w:val="65"/>
        </w:numPr>
        <w:tabs>
          <w:tab w:val="left" w:pos="2713"/>
        </w:tabs>
        <w:ind w:left="2712" w:right="424" w:hanging="851"/>
      </w:pPr>
      <w:r w:rsidRPr="004A6953">
        <w:t>the Customer, at its request, with any Personal Data it holds in relation to a Data Subject;</w:t>
      </w:r>
    </w:p>
    <w:p w:rsidR="004A37C8" w:rsidRPr="004A6953" w:rsidRDefault="008B24A5">
      <w:pPr>
        <w:pStyle w:val="ListParagraph"/>
        <w:numPr>
          <w:ilvl w:val="3"/>
          <w:numId w:val="65"/>
        </w:numPr>
        <w:tabs>
          <w:tab w:val="left" w:pos="2713"/>
        </w:tabs>
        <w:spacing w:before="121"/>
        <w:ind w:left="2712" w:right="422" w:hanging="851"/>
      </w:pPr>
      <w:r w:rsidRPr="004A6953">
        <w:t>assistance</w:t>
      </w:r>
      <w:r w:rsidRPr="004A6953">
        <w:rPr>
          <w:spacing w:val="-1"/>
        </w:rPr>
        <w:t xml:space="preserve"> </w:t>
      </w:r>
      <w:r w:rsidRPr="004A6953">
        <w:t>as requested</w:t>
      </w:r>
      <w:r w:rsidRPr="004A6953">
        <w:rPr>
          <w:spacing w:val="-1"/>
        </w:rPr>
        <w:t xml:space="preserve"> </w:t>
      </w:r>
      <w:r w:rsidRPr="004A6953">
        <w:t>by the Customer</w:t>
      </w:r>
      <w:r w:rsidRPr="004A6953">
        <w:rPr>
          <w:spacing w:val="-1"/>
        </w:rPr>
        <w:t xml:space="preserve"> </w:t>
      </w:r>
      <w:r w:rsidRPr="004A6953">
        <w:t>following any Data</w:t>
      </w:r>
      <w:r w:rsidRPr="004A6953">
        <w:rPr>
          <w:spacing w:val="-1"/>
        </w:rPr>
        <w:t xml:space="preserve"> </w:t>
      </w:r>
      <w:r w:rsidRPr="004A6953">
        <w:t xml:space="preserve">Loss </w:t>
      </w:r>
      <w:r w:rsidRPr="004A6953">
        <w:rPr>
          <w:spacing w:val="-2"/>
        </w:rPr>
        <w:t>Event;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713"/>
        </w:tabs>
        <w:spacing w:before="81"/>
        <w:ind w:left="2712" w:right="421" w:hanging="851"/>
      </w:pPr>
      <w:proofErr w:type="gramStart"/>
      <w:r w:rsidRPr="004A6953">
        <w:lastRenderedPageBreak/>
        <w:t>assistance</w:t>
      </w:r>
      <w:proofErr w:type="gramEnd"/>
      <w:r w:rsidRPr="004A6953">
        <w:t xml:space="preserve"> as requested by the Customer with respect to any request from the Information Commissioner’s Office, or any consultation</w:t>
      </w:r>
      <w:r w:rsidRPr="004A6953">
        <w:rPr>
          <w:spacing w:val="-3"/>
        </w:rPr>
        <w:t xml:space="preserve"> </w:t>
      </w:r>
      <w:r w:rsidRPr="004A6953">
        <w:t>by</w:t>
      </w:r>
      <w:r w:rsidRPr="004A6953">
        <w:rPr>
          <w:spacing w:val="-1"/>
        </w:rPr>
        <w:t xml:space="preserve"> </w:t>
      </w:r>
      <w:r w:rsidRPr="004A6953">
        <w:t>the</w:t>
      </w:r>
      <w:r w:rsidRPr="004A6953">
        <w:rPr>
          <w:spacing w:val="-2"/>
        </w:rPr>
        <w:t xml:space="preserve"> </w:t>
      </w:r>
      <w:r w:rsidRPr="004A6953">
        <w:t>Customer</w:t>
      </w:r>
      <w:r w:rsidRPr="004A6953">
        <w:rPr>
          <w:spacing w:val="-2"/>
        </w:rPr>
        <w:t xml:space="preserve"> </w:t>
      </w:r>
      <w:r w:rsidRPr="004A6953">
        <w:t>with</w:t>
      </w:r>
      <w:r w:rsidRPr="004A6953">
        <w:rPr>
          <w:spacing w:val="-2"/>
        </w:rPr>
        <w:t xml:space="preserve"> </w:t>
      </w:r>
      <w:r w:rsidRPr="004A6953">
        <w:t>the</w:t>
      </w:r>
      <w:r w:rsidRPr="004A6953">
        <w:rPr>
          <w:spacing w:val="-2"/>
        </w:rPr>
        <w:t xml:space="preserve"> </w:t>
      </w:r>
      <w:r w:rsidRPr="004A6953">
        <w:t>Information</w:t>
      </w:r>
      <w:r w:rsidRPr="004A6953">
        <w:rPr>
          <w:spacing w:val="-2"/>
        </w:rPr>
        <w:t xml:space="preserve"> </w:t>
      </w:r>
      <w:r w:rsidRPr="004A6953">
        <w:t xml:space="preserve">Commissioner's </w:t>
      </w:r>
      <w:r w:rsidRPr="004A6953">
        <w:rPr>
          <w:spacing w:val="-2"/>
        </w:rPr>
        <w:t>Office.</w:t>
      </w:r>
    </w:p>
    <w:p w:rsidR="004A37C8" w:rsidRPr="004A6953" w:rsidRDefault="004A37C8">
      <w:pPr>
        <w:pStyle w:val="BodyText"/>
        <w:spacing w:before="4"/>
        <w:ind w:left="0"/>
        <w:jc w:val="left"/>
        <w:rPr>
          <w:sz w:val="24"/>
        </w:rPr>
      </w:pPr>
    </w:p>
    <w:p w:rsidR="004A37C8" w:rsidRPr="004A6953" w:rsidRDefault="008B24A5">
      <w:pPr>
        <w:pStyle w:val="ListParagraph"/>
        <w:numPr>
          <w:ilvl w:val="2"/>
          <w:numId w:val="65"/>
        </w:numPr>
        <w:tabs>
          <w:tab w:val="left" w:pos="1862"/>
        </w:tabs>
        <w:spacing w:before="0"/>
        <w:ind w:left="1862" w:right="419" w:hanging="851"/>
      </w:pPr>
      <w:r w:rsidRPr="004A6953">
        <w:t>The</w:t>
      </w:r>
      <w:r w:rsidRPr="004A6953">
        <w:rPr>
          <w:spacing w:val="-3"/>
        </w:rPr>
        <w:t xml:space="preserve"> </w:t>
      </w:r>
      <w:r w:rsidRPr="004A6953">
        <w:t>Supplier</w:t>
      </w:r>
      <w:r w:rsidRPr="004A6953">
        <w:rPr>
          <w:spacing w:val="-3"/>
        </w:rPr>
        <w:t xml:space="preserve"> </w:t>
      </w:r>
      <w:r w:rsidRPr="004A6953">
        <w:t>shall</w:t>
      </w:r>
      <w:r w:rsidRPr="004A6953">
        <w:rPr>
          <w:spacing w:val="-3"/>
        </w:rPr>
        <w:t xml:space="preserve"> </w:t>
      </w:r>
      <w:r w:rsidRPr="004A6953">
        <w:t>maintain</w:t>
      </w:r>
      <w:r w:rsidRPr="004A6953">
        <w:rPr>
          <w:spacing w:val="-3"/>
        </w:rPr>
        <w:t xml:space="preserve"> </w:t>
      </w:r>
      <w:r w:rsidRPr="004A6953">
        <w:t>complete</w:t>
      </w:r>
      <w:r w:rsidRPr="004A6953">
        <w:rPr>
          <w:spacing w:val="-3"/>
        </w:rPr>
        <w:t xml:space="preserve"> </w:t>
      </w:r>
      <w:r w:rsidRPr="004A6953">
        <w:t>and</w:t>
      </w:r>
      <w:r w:rsidRPr="004A6953">
        <w:rPr>
          <w:spacing w:val="-3"/>
        </w:rPr>
        <w:t xml:space="preserve"> </w:t>
      </w:r>
      <w:r w:rsidRPr="004A6953">
        <w:t>accurate</w:t>
      </w:r>
      <w:r w:rsidRPr="004A6953">
        <w:rPr>
          <w:spacing w:val="-3"/>
        </w:rPr>
        <w:t xml:space="preserve"> </w:t>
      </w:r>
      <w:r w:rsidRPr="004A6953">
        <w:t>records</w:t>
      </w:r>
      <w:r w:rsidRPr="004A6953">
        <w:rPr>
          <w:spacing w:val="-4"/>
        </w:rPr>
        <w:t xml:space="preserve"> </w:t>
      </w:r>
      <w:r w:rsidRPr="004A6953">
        <w:t>and</w:t>
      </w:r>
      <w:r w:rsidRPr="004A6953">
        <w:rPr>
          <w:spacing w:val="-3"/>
        </w:rPr>
        <w:t xml:space="preserve"> </w:t>
      </w:r>
      <w:r w:rsidRPr="004A6953">
        <w:t>information to demonstrate its compliance with this Clause. This requirement does not apply where the Supplier employs fewer than 250 staff, unless:</w:t>
      </w:r>
    </w:p>
    <w:p w:rsidR="004A37C8" w:rsidRPr="004A6953" w:rsidRDefault="008B24A5">
      <w:pPr>
        <w:pStyle w:val="ListParagraph"/>
        <w:numPr>
          <w:ilvl w:val="3"/>
          <w:numId w:val="65"/>
        </w:numPr>
        <w:tabs>
          <w:tab w:val="left" w:pos="2713"/>
        </w:tabs>
        <w:spacing w:before="121"/>
        <w:ind w:left="2712" w:hanging="851"/>
      </w:pPr>
      <w:r w:rsidRPr="004A6953">
        <w:t>the</w:t>
      </w:r>
      <w:r w:rsidRPr="004A6953">
        <w:rPr>
          <w:spacing w:val="48"/>
        </w:rPr>
        <w:t xml:space="preserve"> </w:t>
      </w:r>
      <w:r w:rsidRPr="004A6953">
        <w:t>Customer</w:t>
      </w:r>
      <w:r w:rsidRPr="004A6953">
        <w:rPr>
          <w:spacing w:val="-6"/>
        </w:rPr>
        <w:t xml:space="preserve"> </w:t>
      </w:r>
      <w:r w:rsidRPr="004A6953">
        <w:t>determines</w:t>
      </w:r>
      <w:r w:rsidRPr="004A6953">
        <w:rPr>
          <w:spacing w:val="-6"/>
        </w:rPr>
        <w:t xml:space="preserve"> </w:t>
      </w:r>
      <w:r w:rsidRPr="004A6953">
        <w:t>that</w:t>
      </w:r>
      <w:r w:rsidRPr="004A6953">
        <w:rPr>
          <w:spacing w:val="-6"/>
        </w:rPr>
        <w:t xml:space="preserve"> </w:t>
      </w:r>
      <w:r w:rsidRPr="004A6953">
        <w:t>the</w:t>
      </w:r>
      <w:r w:rsidRPr="004A6953">
        <w:rPr>
          <w:spacing w:val="-7"/>
        </w:rPr>
        <w:t xml:space="preserve"> </w:t>
      </w:r>
      <w:r w:rsidRPr="004A6953">
        <w:t>processing</w:t>
      </w:r>
      <w:r w:rsidRPr="004A6953">
        <w:rPr>
          <w:spacing w:val="-8"/>
        </w:rPr>
        <w:t xml:space="preserve"> </w:t>
      </w:r>
      <w:r w:rsidRPr="004A6953">
        <w:t>is</w:t>
      </w:r>
      <w:r w:rsidRPr="004A6953">
        <w:rPr>
          <w:spacing w:val="-7"/>
        </w:rPr>
        <w:t xml:space="preserve"> </w:t>
      </w:r>
      <w:r w:rsidRPr="004A6953">
        <w:t>not</w:t>
      </w:r>
      <w:r w:rsidRPr="004A6953">
        <w:rPr>
          <w:spacing w:val="-6"/>
        </w:rPr>
        <w:t xml:space="preserve"> </w:t>
      </w:r>
      <w:r w:rsidRPr="004A6953">
        <w:rPr>
          <w:spacing w:val="-2"/>
        </w:rPr>
        <w:t>occasional;</w:t>
      </w:r>
    </w:p>
    <w:p w:rsidR="004A37C8" w:rsidRPr="004A6953" w:rsidRDefault="008B24A5">
      <w:pPr>
        <w:pStyle w:val="ListParagraph"/>
        <w:numPr>
          <w:ilvl w:val="3"/>
          <w:numId w:val="65"/>
        </w:numPr>
        <w:tabs>
          <w:tab w:val="left" w:pos="2713"/>
        </w:tabs>
        <w:ind w:left="2712" w:right="421" w:hanging="851"/>
      </w:pPr>
      <w:r w:rsidRPr="004A6953">
        <w:t>the Customer determines the processing includes special categories of data as referred to in Article 9(1) of the GDPR or Personal</w:t>
      </w:r>
      <w:r w:rsidRPr="004A6953">
        <w:rPr>
          <w:spacing w:val="-14"/>
        </w:rPr>
        <w:t xml:space="preserve"> </w:t>
      </w:r>
      <w:r w:rsidRPr="004A6953">
        <w:t>Data</w:t>
      </w:r>
      <w:r w:rsidRPr="004A6953">
        <w:rPr>
          <w:spacing w:val="-13"/>
        </w:rPr>
        <w:t xml:space="preserve"> </w:t>
      </w:r>
      <w:r w:rsidRPr="004A6953">
        <w:t>relating</w:t>
      </w:r>
      <w:r w:rsidRPr="004A6953">
        <w:rPr>
          <w:spacing w:val="-13"/>
        </w:rPr>
        <w:t xml:space="preserve"> </w:t>
      </w:r>
      <w:r w:rsidRPr="004A6953">
        <w:t>to</w:t>
      </w:r>
      <w:r w:rsidRPr="004A6953">
        <w:rPr>
          <w:spacing w:val="-15"/>
        </w:rPr>
        <w:t xml:space="preserve"> </w:t>
      </w:r>
      <w:r w:rsidRPr="004A6953">
        <w:t>criminal</w:t>
      </w:r>
      <w:r w:rsidRPr="004A6953">
        <w:rPr>
          <w:spacing w:val="-14"/>
        </w:rPr>
        <w:t xml:space="preserve"> </w:t>
      </w:r>
      <w:r w:rsidRPr="004A6953">
        <w:t>convictions</w:t>
      </w:r>
      <w:r w:rsidRPr="004A6953">
        <w:rPr>
          <w:spacing w:val="-13"/>
        </w:rPr>
        <w:t xml:space="preserve"> </w:t>
      </w:r>
      <w:r w:rsidRPr="004A6953">
        <w:t>and</w:t>
      </w:r>
      <w:r w:rsidRPr="004A6953">
        <w:rPr>
          <w:spacing w:val="-14"/>
        </w:rPr>
        <w:t xml:space="preserve"> </w:t>
      </w:r>
      <w:r w:rsidRPr="004A6953">
        <w:t>offences</w:t>
      </w:r>
      <w:r w:rsidRPr="004A6953">
        <w:rPr>
          <w:spacing w:val="-13"/>
        </w:rPr>
        <w:t xml:space="preserve"> </w:t>
      </w:r>
      <w:r w:rsidRPr="004A6953">
        <w:t>referred to in Article 10 of the GDPR; and</w:t>
      </w:r>
    </w:p>
    <w:p w:rsidR="004A37C8" w:rsidRPr="004A6953" w:rsidRDefault="008B24A5">
      <w:pPr>
        <w:pStyle w:val="ListParagraph"/>
        <w:numPr>
          <w:ilvl w:val="3"/>
          <w:numId w:val="65"/>
        </w:numPr>
        <w:tabs>
          <w:tab w:val="left" w:pos="2713"/>
        </w:tabs>
        <w:ind w:left="2712" w:right="420" w:hanging="851"/>
      </w:pPr>
      <w:proofErr w:type="gramStart"/>
      <w:r w:rsidRPr="004A6953">
        <w:t>the</w:t>
      </w:r>
      <w:proofErr w:type="gramEnd"/>
      <w:r w:rsidRPr="004A6953">
        <w:t xml:space="preserve"> Customer determines that the processing is likely to result in a risk to the rights and freedoms of Data Subjects.</w:t>
      </w:r>
    </w:p>
    <w:p w:rsidR="004A37C8" w:rsidRPr="004A6953" w:rsidRDefault="004A37C8">
      <w:pPr>
        <w:pStyle w:val="BodyText"/>
        <w:spacing w:before="4"/>
        <w:ind w:left="0"/>
        <w:jc w:val="left"/>
        <w:rPr>
          <w:sz w:val="24"/>
        </w:rPr>
      </w:pPr>
    </w:p>
    <w:p w:rsidR="004A37C8" w:rsidRPr="004A6953" w:rsidRDefault="008B24A5">
      <w:pPr>
        <w:pStyle w:val="ListParagraph"/>
        <w:numPr>
          <w:ilvl w:val="2"/>
          <w:numId w:val="65"/>
        </w:numPr>
        <w:tabs>
          <w:tab w:val="left" w:pos="1862"/>
        </w:tabs>
        <w:spacing w:before="0"/>
        <w:ind w:left="1862" w:right="424" w:hanging="851"/>
      </w:pPr>
      <w:r w:rsidRPr="004A6953">
        <w:t>The Supplier shall allow for audits of its Data Processing activity by the Customer or the Customer designated auditor.</w:t>
      </w:r>
    </w:p>
    <w:p w:rsidR="004A37C8" w:rsidRPr="004A6953" w:rsidRDefault="004A37C8">
      <w:pPr>
        <w:pStyle w:val="BodyText"/>
        <w:spacing w:before="4"/>
        <w:ind w:left="0"/>
        <w:jc w:val="left"/>
        <w:rPr>
          <w:sz w:val="24"/>
        </w:rPr>
      </w:pPr>
    </w:p>
    <w:p w:rsidR="004A37C8" w:rsidRPr="004A6953" w:rsidRDefault="008B24A5">
      <w:pPr>
        <w:pStyle w:val="ListParagraph"/>
        <w:numPr>
          <w:ilvl w:val="2"/>
          <w:numId w:val="65"/>
        </w:numPr>
        <w:tabs>
          <w:tab w:val="left" w:pos="1862"/>
        </w:tabs>
        <w:spacing w:before="0"/>
        <w:ind w:left="1862" w:right="420" w:hanging="851"/>
      </w:pPr>
      <w:r w:rsidRPr="004A6953">
        <w:t>The</w:t>
      </w:r>
      <w:r w:rsidRPr="004A6953">
        <w:rPr>
          <w:spacing w:val="-16"/>
        </w:rPr>
        <w:t xml:space="preserve"> </w:t>
      </w:r>
      <w:r w:rsidRPr="004A6953">
        <w:t>Supplier</w:t>
      </w:r>
      <w:r w:rsidRPr="004A6953">
        <w:rPr>
          <w:spacing w:val="-15"/>
        </w:rPr>
        <w:t xml:space="preserve"> </w:t>
      </w:r>
      <w:r w:rsidRPr="004A6953">
        <w:t>shall</w:t>
      </w:r>
      <w:r w:rsidRPr="004A6953">
        <w:rPr>
          <w:spacing w:val="-15"/>
        </w:rPr>
        <w:t xml:space="preserve"> </w:t>
      </w:r>
      <w:r w:rsidRPr="004A6953">
        <w:t>designate</w:t>
      </w:r>
      <w:r w:rsidRPr="004A6953">
        <w:rPr>
          <w:spacing w:val="-16"/>
        </w:rPr>
        <w:t xml:space="preserve"> </w:t>
      </w:r>
      <w:r w:rsidRPr="004A6953">
        <w:t>a</w:t>
      </w:r>
      <w:r w:rsidRPr="004A6953">
        <w:rPr>
          <w:spacing w:val="-15"/>
        </w:rPr>
        <w:t xml:space="preserve"> </w:t>
      </w:r>
      <w:r w:rsidRPr="004A6953">
        <w:t>Data</w:t>
      </w:r>
      <w:r w:rsidRPr="004A6953">
        <w:rPr>
          <w:spacing w:val="-15"/>
        </w:rPr>
        <w:t xml:space="preserve"> </w:t>
      </w:r>
      <w:r w:rsidRPr="004A6953">
        <w:t>Protection</w:t>
      </w:r>
      <w:r w:rsidRPr="004A6953">
        <w:rPr>
          <w:spacing w:val="-15"/>
        </w:rPr>
        <w:t xml:space="preserve"> </w:t>
      </w:r>
      <w:r w:rsidRPr="004A6953">
        <w:t>Officer</w:t>
      </w:r>
      <w:r w:rsidRPr="004A6953">
        <w:rPr>
          <w:spacing w:val="-16"/>
        </w:rPr>
        <w:t xml:space="preserve"> </w:t>
      </w:r>
      <w:r w:rsidRPr="004A6953">
        <w:t>if</w:t>
      </w:r>
      <w:r w:rsidRPr="004A6953">
        <w:rPr>
          <w:spacing w:val="-15"/>
        </w:rPr>
        <w:t xml:space="preserve"> </w:t>
      </w:r>
      <w:r w:rsidRPr="004A6953">
        <w:t>required</w:t>
      </w:r>
      <w:r w:rsidRPr="004A6953">
        <w:rPr>
          <w:spacing w:val="-15"/>
        </w:rPr>
        <w:t xml:space="preserve"> </w:t>
      </w:r>
      <w:r w:rsidRPr="004A6953">
        <w:t>by</w:t>
      </w:r>
      <w:r w:rsidRPr="004A6953">
        <w:rPr>
          <w:spacing w:val="-16"/>
        </w:rPr>
        <w:t xml:space="preserve"> </w:t>
      </w:r>
      <w:r w:rsidRPr="004A6953">
        <w:t>the</w:t>
      </w:r>
      <w:r w:rsidRPr="004A6953">
        <w:rPr>
          <w:spacing w:val="-15"/>
        </w:rPr>
        <w:t xml:space="preserve"> </w:t>
      </w:r>
      <w:r w:rsidRPr="004A6953">
        <w:t>Data Protection Legislation.</w:t>
      </w:r>
    </w:p>
    <w:p w:rsidR="004A37C8" w:rsidRPr="004A6953" w:rsidRDefault="004A37C8">
      <w:pPr>
        <w:pStyle w:val="BodyText"/>
        <w:spacing w:before="4"/>
        <w:ind w:left="0"/>
        <w:jc w:val="left"/>
        <w:rPr>
          <w:sz w:val="24"/>
        </w:rPr>
      </w:pPr>
    </w:p>
    <w:p w:rsidR="004A37C8" w:rsidRPr="004A6953" w:rsidRDefault="008B24A5">
      <w:pPr>
        <w:pStyle w:val="ListParagraph"/>
        <w:numPr>
          <w:ilvl w:val="2"/>
          <w:numId w:val="65"/>
        </w:numPr>
        <w:tabs>
          <w:tab w:val="left" w:pos="1862"/>
        </w:tabs>
        <w:spacing w:before="0"/>
        <w:ind w:left="1862" w:right="419" w:hanging="851"/>
      </w:pPr>
      <w:r w:rsidRPr="004A6953">
        <w:t>Before</w:t>
      </w:r>
      <w:r w:rsidRPr="004A6953">
        <w:rPr>
          <w:spacing w:val="-5"/>
        </w:rPr>
        <w:t xml:space="preserve"> </w:t>
      </w:r>
      <w:r w:rsidRPr="004A6953">
        <w:t>allowing</w:t>
      </w:r>
      <w:r w:rsidRPr="004A6953">
        <w:rPr>
          <w:spacing w:val="-5"/>
        </w:rPr>
        <w:t xml:space="preserve"> </w:t>
      </w:r>
      <w:r w:rsidRPr="004A6953">
        <w:t>any</w:t>
      </w:r>
      <w:r w:rsidRPr="004A6953">
        <w:rPr>
          <w:spacing w:val="-5"/>
        </w:rPr>
        <w:t xml:space="preserve"> </w:t>
      </w:r>
      <w:r w:rsidRPr="004A6953">
        <w:t>Sub-processor</w:t>
      </w:r>
      <w:r w:rsidRPr="004A6953">
        <w:rPr>
          <w:spacing w:val="-5"/>
        </w:rPr>
        <w:t xml:space="preserve"> </w:t>
      </w:r>
      <w:r w:rsidRPr="004A6953">
        <w:t>to</w:t>
      </w:r>
      <w:r w:rsidRPr="004A6953">
        <w:rPr>
          <w:spacing w:val="-5"/>
        </w:rPr>
        <w:t xml:space="preserve"> </w:t>
      </w:r>
      <w:r w:rsidRPr="004A6953">
        <w:t>process</w:t>
      </w:r>
      <w:r w:rsidRPr="004A6953">
        <w:rPr>
          <w:spacing w:val="-5"/>
        </w:rPr>
        <w:t xml:space="preserve"> </w:t>
      </w:r>
      <w:r w:rsidRPr="004A6953">
        <w:t>any</w:t>
      </w:r>
      <w:r w:rsidRPr="004A6953">
        <w:rPr>
          <w:spacing w:val="-5"/>
        </w:rPr>
        <w:t xml:space="preserve"> </w:t>
      </w:r>
      <w:r w:rsidRPr="004A6953">
        <w:t>Personal</w:t>
      </w:r>
      <w:r w:rsidRPr="004A6953">
        <w:rPr>
          <w:spacing w:val="-6"/>
        </w:rPr>
        <w:t xml:space="preserve"> </w:t>
      </w:r>
      <w:r w:rsidRPr="004A6953">
        <w:t>Data</w:t>
      </w:r>
      <w:r w:rsidRPr="004A6953">
        <w:rPr>
          <w:spacing w:val="-5"/>
        </w:rPr>
        <w:t xml:space="preserve"> </w:t>
      </w:r>
      <w:r w:rsidRPr="004A6953">
        <w:t>related</w:t>
      </w:r>
      <w:r w:rsidRPr="004A6953">
        <w:rPr>
          <w:spacing w:val="-5"/>
        </w:rPr>
        <w:t xml:space="preserve"> </w:t>
      </w:r>
      <w:r w:rsidRPr="004A6953">
        <w:t>to this Contract, the Supplier must:</w:t>
      </w:r>
    </w:p>
    <w:p w:rsidR="004A37C8" w:rsidRPr="004A6953" w:rsidRDefault="008B24A5">
      <w:pPr>
        <w:pStyle w:val="ListParagraph"/>
        <w:numPr>
          <w:ilvl w:val="3"/>
          <w:numId w:val="65"/>
        </w:numPr>
        <w:tabs>
          <w:tab w:val="left" w:pos="2713"/>
        </w:tabs>
        <w:spacing w:before="119"/>
        <w:ind w:left="2712" w:right="418" w:hanging="851"/>
      </w:pPr>
      <w:r w:rsidRPr="004A6953">
        <w:t xml:space="preserve">notify the Customer in writing of the intended Sub-processor and </w:t>
      </w:r>
      <w:r w:rsidRPr="004A6953">
        <w:rPr>
          <w:spacing w:val="-2"/>
        </w:rPr>
        <w:t>processing;</w:t>
      </w:r>
    </w:p>
    <w:p w:rsidR="004A37C8" w:rsidRPr="004A6953" w:rsidRDefault="008B24A5">
      <w:pPr>
        <w:pStyle w:val="ListParagraph"/>
        <w:numPr>
          <w:ilvl w:val="3"/>
          <w:numId w:val="65"/>
        </w:numPr>
        <w:tabs>
          <w:tab w:val="left" w:pos="2713"/>
        </w:tabs>
        <w:spacing w:before="121"/>
        <w:ind w:left="2712" w:hanging="851"/>
      </w:pPr>
      <w:r w:rsidRPr="004A6953">
        <w:t>obtain</w:t>
      </w:r>
      <w:r w:rsidRPr="004A6953">
        <w:rPr>
          <w:spacing w:val="-6"/>
        </w:rPr>
        <w:t xml:space="preserve"> </w:t>
      </w:r>
      <w:r w:rsidRPr="004A6953">
        <w:t>the</w:t>
      </w:r>
      <w:r w:rsidRPr="004A6953">
        <w:rPr>
          <w:spacing w:val="-5"/>
        </w:rPr>
        <w:t xml:space="preserve"> </w:t>
      </w:r>
      <w:r w:rsidRPr="004A6953">
        <w:t>written</w:t>
      </w:r>
      <w:r w:rsidRPr="004A6953">
        <w:rPr>
          <w:spacing w:val="-5"/>
        </w:rPr>
        <w:t xml:space="preserve"> </w:t>
      </w:r>
      <w:r w:rsidRPr="004A6953">
        <w:t>consent</w:t>
      </w:r>
      <w:r w:rsidRPr="004A6953">
        <w:rPr>
          <w:spacing w:val="-5"/>
        </w:rPr>
        <w:t xml:space="preserve"> </w:t>
      </w:r>
      <w:r w:rsidRPr="004A6953">
        <w:t>of</w:t>
      </w:r>
      <w:r w:rsidRPr="004A6953">
        <w:rPr>
          <w:spacing w:val="-5"/>
        </w:rPr>
        <w:t xml:space="preserve"> </w:t>
      </w:r>
      <w:r w:rsidRPr="004A6953">
        <w:t>the</w:t>
      </w:r>
      <w:r w:rsidRPr="004A6953">
        <w:rPr>
          <w:spacing w:val="-6"/>
        </w:rPr>
        <w:t xml:space="preserve"> </w:t>
      </w:r>
      <w:r w:rsidRPr="004A6953">
        <w:rPr>
          <w:spacing w:val="-2"/>
        </w:rPr>
        <w:t>Customer;</w:t>
      </w:r>
    </w:p>
    <w:p w:rsidR="004A37C8" w:rsidRPr="004A6953" w:rsidRDefault="008B24A5">
      <w:pPr>
        <w:pStyle w:val="ListParagraph"/>
        <w:numPr>
          <w:ilvl w:val="3"/>
          <w:numId w:val="65"/>
        </w:numPr>
        <w:tabs>
          <w:tab w:val="left" w:pos="2713"/>
        </w:tabs>
        <w:ind w:left="2712" w:right="419" w:hanging="851"/>
      </w:pPr>
      <w:r w:rsidRPr="004A6953">
        <w:t>enter into a written agreement with the Sub-processor which give effect to the terms set out in this Clause 34.6.11 such that they apply to the Sub-processor; and</w:t>
      </w:r>
    </w:p>
    <w:p w:rsidR="004A37C8" w:rsidRPr="004A6953" w:rsidRDefault="008B24A5">
      <w:pPr>
        <w:pStyle w:val="ListParagraph"/>
        <w:numPr>
          <w:ilvl w:val="3"/>
          <w:numId w:val="65"/>
        </w:numPr>
        <w:tabs>
          <w:tab w:val="left" w:pos="2713"/>
        </w:tabs>
        <w:ind w:left="2712" w:right="418" w:hanging="851"/>
      </w:pPr>
      <w:proofErr w:type="gramStart"/>
      <w:r w:rsidRPr="004A6953">
        <w:t>provide</w:t>
      </w:r>
      <w:proofErr w:type="gramEnd"/>
      <w:r w:rsidRPr="004A6953">
        <w:t xml:space="preserve"> </w:t>
      </w:r>
      <w:proofErr w:type="spellStart"/>
      <w:r w:rsidRPr="004A6953">
        <w:t>the</w:t>
      </w:r>
      <w:proofErr w:type="spellEnd"/>
      <w:r w:rsidRPr="004A6953">
        <w:t xml:space="preserve"> with such information regarding the Sub-processor as the Customer may reasonably require.</w:t>
      </w:r>
    </w:p>
    <w:p w:rsidR="004A37C8" w:rsidRPr="004A6953" w:rsidRDefault="004A37C8">
      <w:pPr>
        <w:pStyle w:val="BodyText"/>
        <w:spacing w:before="3"/>
        <w:ind w:left="0"/>
        <w:jc w:val="left"/>
        <w:rPr>
          <w:sz w:val="24"/>
        </w:rPr>
      </w:pPr>
    </w:p>
    <w:p w:rsidR="004A37C8" w:rsidRPr="004A6953" w:rsidRDefault="008B24A5">
      <w:pPr>
        <w:pStyle w:val="ListParagraph"/>
        <w:numPr>
          <w:ilvl w:val="2"/>
          <w:numId w:val="65"/>
        </w:numPr>
        <w:tabs>
          <w:tab w:val="left" w:pos="1862"/>
        </w:tabs>
        <w:spacing w:before="1"/>
        <w:ind w:left="1862" w:right="415" w:hanging="851"/>
      </w:pPr>
      <w:r w:rsidRPr="004A6953">
        <w:t xml:space="preserve">The Supplier shall remain fully liable for all acts or omissions of any Sub- </w:t>
      </w:r>
      <w:r w:rsidRPr="004A6953">
        <w:rPr>
          <w:spacing w:val="-2"/>
        </w:rPr>
        <w:t>processor.</w:t>
      </w:r>
    </w:p>
    <w:p w:rsidR="004A37C8" w:rsidRPr="004A6953" w:rsidRDefault="004A37C8">
      <w:pPr>
        <w:pStyle w:val="BodyText"/>
        <w:spacing w:before="4"/>
        <w:ind w:left="0"/>
        <w:jc w:val="left"/>
        <w:rPr>
          <w:sz w:val="24"/>
        </w:rPr>
      </w:pPr>
    </w:p>
    <w:p w:rsidR="004A37C8" w:rsidRPr="004A6953" w:rsidRDefault="008B24A5">
      <w:pPr>
        <w:pStyle w:val="ListParagraph"/>
        <w:numPr>
          <w:ilvl w:val="2"/>
          <w:numId w:val="65"/>
        </w:numPr>
        <w:tabs>
          <w:tab w:val="left" w:pos="1862"/>
        </w:tabs>
        <w:spacing w:before="0"/>
        <w:ind w:left="1862" w:right="418" w:hanging="851"/>
      </w:pPr>
      <w:r w:rsidRPr="004A6953">
        <w:t>The Supplier may, at any time on not less than 30 Working Days’ notice, revise</w:t>
      </w:r>
      <w:r w:rsidRPr="004A6953">
        <w:rPr>
          <w:spacing w:val="-2"/>
        </w:rPr>
        <w:t xml:space="preserve"> </w:t>
      </w:r>
      <w:r w:rsidRPr="004A6953">
        <w:t>this</w:t>
      </w:r>
      <w:r w:rsidRPr="004A6953">
        <w:rPr>
          <w:spacing w:val="-2"/>
        </w:rPr>
        <w:t xml:space="preserve"> </w:t>
      </w:r>
      <w:r w:rsidRPr="004A6953">
        <w:t>Clause</w:t>
      </w:r>
      <w:r w:rsidRPr="004A6953">
        <w:rPr>
          <w:spacing w:val="-2"/>
        </w:rPr>
        <w:t xml:space="preserve"> </w:t>
      </w:r>
      <w:r w:rsidRPr="004A6953">
        <w:t>by</w:t>
      </w:r>
      <w:r w:rsidRPr="004A6953">
        <w:rPr>
          <w:spacing w:val="-2"/>
        </w:rPr>
        <w:t xml:space="preserve"> </w:t>
      </w:r>
      <w:r w:rsidRPr="004A6953">
        <w:t>replacing</w:t>
      </w:r>
      <w:r w:rsidRPr="004A6953">
        <w:rPr>
          <w:spacing w:val="-2"/>
        </w:rPr>
        <w:t xml:space="preserve"> </w:t>
      </w:r>
      <w:r w:rsidRPr="004A6953">
        <w:t>it</w:t>
      </w:r>
      <w:r w:rsidRPr="004A6953">
        <w:rPr>
          <w:spacing w:val="-3"/>
        </w:rPr>
        <w:t xml:space="preserve"> </w:t>
      </w:r>
      <w:r w:rsidRPr="004A6953">
        <w:t>with</w:t>
      </w:r>
      <w:r w:rsidRPr="004A6953">
        <w:rPr>
          <w:spacing w:val="-3"/>
        </w:rPr>
        <w:t xml:space="preserve"> </w:t>
      </w:r>
      <w:r w:rsidRPr="004A6953">
        <w:t>any</w:t>
      </w:r>
      <w:r w:rsidRPr="004A6953">
        <w:rPr>
          <w:spacing w:val="-2"/>
        </w:rPr>
        <w:t xml:space="preserve"> </w:t>
      </w:r>
      <w:r w:rsidRPr="004A6953">
        <w:t>applicable</w:t>
      </w:r>
      <w:r w:rsidRPr="004A6953">
        <w:rPr>
          <w:spacing w:val="-2"/>
        </w:rPr>
        <w:t xml:space="preserve"> </w:t>
      </w:r>
      <w:r w:rsidRPr="004A6953">
        <w:t>controller</w:t>
      </w:r>
      <w:r w:rsidRPr="004A6953">
        <w:rPr>
          <w:spacing w:val="-2"/>
        </w:rPr>
        <w:t xml:space="preserve"> </w:t>
      </w:r>
      <w:r w:rsidRPr="004A6953">
        <w:t>to</w:t>
      </w:r>
      <w:r w:rsidRPr="004A6953">
        <w:rPr>
          <w:spacing w:val="-2"/>
        </w:rPr>
        <w:t xml:space="preserve"> </w:t>
      </w:r>
      <w:r w:rsidRPr="004A6953">
        <w:t xml:space="preserve">processor standard clauses or similar terms forming part of an applicable certification scheme (which shall apply when incorporated by attachment to this </w:t>
      </w:r>
      <w:r w:rsidRPr="004A6953">
        <w:rPr>
          <w:spacing w:val="-2"/>
        </w:rPr>
        <w:t>Contract).</w:t>
      </w:r>
    </w:p>
    <w:p w:rsidR="004A37C8" w:rsidRPr="004A6953" w:rsidRDefault="004A37C8">
      <w:pPr>
        <w:pStyle w:val="BodyText"/>
        <w:spacing w:before="4"/>
        <w:ind w:left="0"/>
        <w:jc w:val="left"/>
        <w:rPr>
          <w:sz w:val="24"/>
        </w:rPr>
      </w:pPr>
    </w:p>
    <w:p w:rsidR="004A37C8" w:rsidRPr="004A6953" w:rsidRDefault="008B24A5">
      <w:pPr>
        <w:pStyle w:val="ListParagraph"/>
        <w:numPr>
          <w:ilvl w:val="2"/>
          <w:numId w:val="65"/>
        </w:numPr>
        <w:tabs>
          <w:tab w:val="left" w:pos="1862"/>
        </w:tabs>
        <w:spacing w:before="0"/>
        <w:ind w:left="1862" w:right="419" w:hanging="851"/>
      </w:pPr>
      <w:r w:rsidRPr="004A6953">
        <w:t>The</w:t>
      </w:r>
      <w:r w:rsidRPr="004A6953">
        <w:rPr>
          <w:spacing w:val="-12"/>
        </w:rPr>
        <w:t xml:space="preserve"> </w:t>
      </w:r>
      <w:r w:rsidRPr="004A6953">
        <w:t>Parties</w:t>
      </w:r>
      <w:r w:rsidRPr="004A6953">
        <w:rPr>
          <w:spacing w:val="-12"/>
        </w:rPr>
        <w:t xml:space="preserve"> </w:t>
      </w:r>
      <w:r w:rsidRPr="004A6953">
        <w:t>agree</w:t>
      </w:r>
      <w:r w:rsidRPr="004A6953">
        <w:rPr>
          <w:spacing w:val="-12"/>
        </w:rPr>
        <w:t xml:space="preserve"> </w:t>
      </w:r>
      <w:r w:rsidRPr="004A6953">
        <w:t>to</w:t>
      </w:r>
      <w:r w:rsidRPr="004A6953">
        <w:rPr>
          <w:spacing w:val="-12"/>
        </w:rPr>
        <w:t xml:space="preserve"> </w:t>
      </w:r>
      <w:r w:rsidRPr="004A6953">
        <w:t>take</w:t>
      </w:r>
      <w:r w:rsidRPr="004A6953">
        <w:rPr>
          <w:spacing w:val="-13"/>
        </w:rPr>
        <w:t xml:space="preserve"> </w:t>
      </w:r>
      <w:r w:rsidRPr="004A6953">
        <w:t>account</w:t>
      </w:r>
      <w:r w:rsidRPr="004A6953">
        <w:rPr>
          <w:spacing w:val="-13"/>
        </w:rPr>
        <w:t xml:space="preserve"> </w:t>
      </w:r>
      <w:r w:rsidRPr="004A6953">
        <w:t>of</w:t>
      </w:r>
      <w:r w:rsidRPr="004A6953">
        <w:rPr>
          <w:spacing w:val="-14"/>
        </w:rPr>
        <w:t xml:space="preserve"> </w:t>
      </w:r>
      <w:r w:rsidRPr="004A6953">
        <w:t>any</w:t>
      </w:r>
      <w:r w:rsidRPr="004A6953">
        <w:rPr>
          <w:spacing w:val="-12"/>
        </w:rPr>
        <w:t xml:space="preserve"> </w:t>
      </w:r>
      <w:r w:rsidRPr="004A6953">
        <w:t>guidance</w:t>
      </w:r>
      <w:r w:rsidRPr="004A6953">
        <w:rPr>
          <w:spacing w:val="-12"/>
        </w:rPr>
        <w:t xml:space="preserve"> </w:t>
      </w:r>
      <w:r w:rsidRPr="004A6953">
        <w:t>issued</w:t>
      </w:r>
      <w:r w:rsidRPr="004A6953">
        <w:rPr>
          <w:spacing w:val="-12"/>
        </w:rPr>
        <w:t xml:space="preserve"> </w:t>
      </w:r>
      <w:r w:rsidRPr="004A6953">
        <w:t>by</w:t>
      </w:r>
      <w:r w:rsidRPr="004A6953">
        <w:rPr>
          <w:spacing w:val="-13"/>
        </w:rPr>
        <w:t xml:space="preserve"> </w:t>
      </w:r>
      <w:r w:rsidRPr="004A6953">
        <w:t>the</w:t>
      </w:r>
      <w:r w:rsidRPr="004A6953">
        <w:rPr>
          <w:spacing w:val="-13"/>
        </w:rPr>
        <w:t xml:space="preserve"> </w:t>
      </w:r>
      <w:r w:rsidRPr="004A6953">
        <w:t xml:space="preserve">Information Commissioner’s Office. The Customer </w:t>
      </w:r>
      <w:proofErr w:type="gramStart"/>
      <w:r w:rsidRPr="004A6953">
        <w:t>may on not less than 30 Working Days’ notice to the Supplier amend</w:t>
      </w:r>
      <w:proofErr w:type="gramEnd"/>
      <w:r w:rsidRPr="004A6953">
        <w:t xml:space="preserve"> this Contract to ensure that it complies with any guidance issued by the Information Commissioner’s Office.</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spacing w:before="1"/>
      </w:pPr>
      <w:bookmarkStart w:id="146" w:name="_bookmark146"/>
      <w:bookmarkEnd w:id="146"/>
      <w:r w:rsidRPr="004A6953">
        <w:t>PUBLICITY</w:t>
      </w:r>
      <w:r w:rsidRPr="004A6953">
        <w:rPr>
          <w:spacing w:val="-9"/>
        </w:rPr>
        <w:t xml:space="preserve"> </w:t>
      </w:r>
      <w:r w:rsidRPr="004A6953">
        <w:t>AND</w:t>
      </w:r>
      <w:r w:rsidRPr="004A6953">
        <w:rPr>
          <w:spacing w:val="-8"/>
        </w:rPr>
        <w:t xml:space="preserve"> </w:t>
      </w:r>
      <w:r w:rsidRPr="004A6953">
        <w:rPr>
          <w:spacing w:val="-2"/>
        </w:rPr>
        <w:t>BRANDING</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hanging="569"/>
      </w:pPr>
      <w:r w:rsidRPr="004A6953">
        <w:t>The</w:t>
      </w:r>
      <w:r w:rsidRPr="004A6953">
        <w:rPr>
          <w:spacing w:val="-7"/>
        </w:rPr>
        <w:t xml:space="preserve"> </w:t>
      </w:r>
      <w:r w:rsidRPr="004A6953">
        <w:t>Supplier</w:t>
      </w:r>
      <w:r w:rsidRPr="004A6953">
        <w:rPr>
          <w:spacing w:val="-8"/>
        </w:rPr>
        <w:t xml:space="preserve"> </w:t>
      </w:r>
      <w:r w:rsidRPr="004A6953">
        <w:t>shall</w:t>
      </w:r>
      <w:r w:rsidRPr="004A6953">
        <w:rPr>
          <w:spacing w:val="-8"/>
        </w:rPr>
        <w:t xml:space="preserve"> </w:t>
      </w:r>
      <w:r w:rsidRPr="004A6953">
        <w:rPr>
          <w:spacing w:val="-4"/>
        </w:rPr>
        <w:t>not:</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7"/>
          <w:tab w:val="left" w:pos="2288"/>
        </w:tabs>
        <w:spacing w:before="81"/>
        <w:ind w:right="424"/>
      </w:pPr>
      <w:r w:rsidRPr="004A6953">
        <w:lastRenderedPageBreak/>
        <w:t xml:space="preserve">make any press announcements or publicise this Contract in any way; </w:t>
      </w:r>
      <w:r w:rsidRPr="004A6953">
        <w:rPr>
          <w:spacing w:val="-6"/>
        </w:rPr>
        <w:t>or</w:t>
      </w:r>
    </w:p>
    <w:p w:rsidR="004A37C8" w:rsidRPr="004A6953" w:rsidRDefault="008B24A5">
      <w:pPr>
        <w:pStyle w:val="ListParagraph"/>
        <w:numPr>
          <w:ilvl w:val="2"/>
          <w:numId w:val="65"/>
        </w:numPr>
        <w:tabs>
          <w:tab w:val="left" w:pos="2287"/>
          <w:tab w:val="left" w:pos="2288"/>
        </w:tabs>
        <w:ind w:right="424"/>
      </w:pPr>
      <w:r w:rsidRPr="004A6953">
        <w:t>use the Customer's name or brand in any promotion or marketing or</w:t>
      </w:r>
      <w:r w:rsidRPr="004A6953">
        <w:rPr>
          <w:spacing w:val="40"/>
        </w:rPr>
        <w:t xml:space="preserve"> </w:t>
      </w:r>
      <w:r w:rsidRPr="004A6953">
        <w:t>announcement of orders,</w:t>
      </w:r>
    </w:p>
    <w:p w:rsidR="004A37C8" w:rsidRPr="004A6953" w:rsidRDefault="008B24A5">
      <w:pPr>
        <w:pStyle w:val="ListParagraph"/>
        <w:numPr>
          <w:ilvl w:val="2"/>
          <w:numId w:val="65"/>
        </w:numPr>
        <w:tabs>
          <w:tab w:val="left" w:pos="2287"/>
          <w:tab w:val="left" w:pos="2288"/>
        </w:tabs>
        <w:ind w:right="422"/>
      </w:pPr>
      <w:proofErr w:type="gramStart"/>
      <w:r w:rsidRPr="004A6953">
        <w:t>without</w:t>
      </w:r>
      <w:proofErr w:type="gramEnd"/>
      <w:r w:rsidRPr="004A6953">
        <w:t xml:space="preserve"> Approval (the decision of the Customer to Approve or not shall not be unreasonably withheld or delayed).</w:t>
      </w:r>
    </w:p>
    <w:p w:rsidR="004A37C8" w:rsidRPr="004A6953" w:rsidRDefault="008B24A5">
      <w:pPr>
        <w:pStyle w:val="ListParagraph"/>
        <w:numPr>
          <w:ilvl w:val="1"/>
          <w:numId w:val="65"/>
        </w:numPr>
        <w:tabs>
          <w:tab w:val="left" w:pos="1295"/>
        </w:tabs>
        <w:spacing w:before="121"/>
        <w:ind w:right="418"/>
      </w:pPr>
      <w:r w:rsidRPr="004A6953">
        <w:t>Each</w:t>
      </w:r>
      <w:r w:rsidRPr="004A6953">
        <w:rPr>
          <w:spacing w:val="-16"/>
        </w:rPr>
        <w:t xml:space="preserve"> </w:t>
      </w:r>
      <w:r w:rsidRPr="004A6953">
        <w:t>Party</w:t>
      </w:r>
      <w:r w:rsidRPr="004A6953">
        <w:rPr>
          <w:spacing w:val="-15"/>
        </w:rPr>
        <w:t xml:space="preserve"> </w:t>
      </w:r>
      <w:r w:rsidRPr="004A6953">
        <w:t>acknowledges</w:t>
      </w:r>
      <w:r w:rsidRPr="004A6953">
        <w:rPr>
          <w:spacing w:val="-15"/>
        </w:rPr>
        <w:t xml:space="preserve"> </w:t>
      </w:r>
      <w:r w:rsidRPr="004A6953">
        <w:t>to</w:t>
      </w:r>
      <w:r w:rsidRPr="004A6953">
        <w:rPr>
          <w:spacing w:val="-16"/>
        </w:rPr>
        <w:t xml:space="preserve"> </w:t>
      </w:r>
      <w:r w:rsidRPr="004A6953">
        <w:t>the</w:t>
      </w:r>
      <w:r w:rsidRPr="004A6953">
        <w:rPr>
          <w:spacing w:val="-15"/>
        </w:rPr>
        <w:t xml:space="preserve"> </w:t>
      </w:r>
      <w:r w:rsidRPr="004A6953">
        <w:t>other</w:t>
      </w:r>
      <w:r w:rsidRPr="004A6953">
        <w:rPr>
          <w:spacing w:val="-15"/>
        </w:rPr>
        <w:t xml:space="preserve"> </w:t>
      </w:r>
      <w:r w:rsidRPr="004A6953">
        <w:t>that</w:t>
      </w:r>
      <w:r w:rsidRPr="004A6953">
        <w:rPr>
          <w:spacing w:val="-15"/>
        </w:rPr>
        <w:t xml:space="preserve"> </w:t>
      </w:r>
      <w:r w:rsidRPr="004A6953">
        <w:t>nothing</w:t>
      </w:r>
      <w:r w:rsidRPr="004A6953">
        <w:rPr>
          <w:spacing w:val="-16"/>
        </w:rPr>
        <w:t xml:space="preserve"> </w:t>
      </w:r>
      <w:r w:rsidRPr="004A6953">
        <w:t>in</w:t>
      </w:r>
      <w:r w:rsidRPr="004A6953">
        <w:rPr>
          <w:spacing w:val="-15"/>
        </w:rPr>
        <w:t xml:space="preserve"> </w:t>
      </w:r>
      <w:r w:rsidRPr="004A6953">
        <w:t>this</w:t>
      </w:r>
      <w:r w:rsidRPr="004A6953">
        <w:rPr>
          <w:spacing w:val="-15"/>
        </w:rPr>
        <w:t xml:space="preserve"> </w:t>
      </w:r>
      <w:r w:rsidRPr="004A6953">
        <w:t>Contract</w:t>
      </w:r>
      <w:r w:rsidRPr="004A6953">
        <w:rPr>
          <w:spacing w:val="-16"/>
        </w:rPr>
        <w:t xml:space="preserve"> </w:t>
      </w:r>
      <w:r w:rsidRPr="004A6953">
        <w:t>either</w:t>
      </w:r>
      <w:r w:rsidRPr="004A6953">
        <w:rPr>
          <w:spacing w:val="-15"/>
        </w:rPr>
        <w:t xml:space="preserve"> </w:t>
      </w:r>
      <w:r w:rsidRPr="004A6953">
        <w:t>expressly or by implication constitutes an endorsement of any products or services of the other Party (including the Goods and/or Services and Supplier Equipment) and each Party agrees not to conduct itself in such a way as to imply or express any such approval or endorsement.</w:t>
      </w:r>
    </w:p>
    <w:p w:rsidR="004A37C8" w:rsidRPr="004A6953" w:rsidRDefault="004A37C8">
      <w:pPr>
        <w:pStyle w:val="BodyText"/>
        <w:spacing w:before="0"/>
        <w:ind w:left="0"/>
        <w:jc w:val="left"/>
        <w:rPr>
          <w:sz w:val="24"/>
        </w:rPr>
      </w:pPr>
    </w:p>
    <w:p w:rsidR="004A37C8" w:rsidRPr="004A6953" w:rsidRDefault="004A37C8">
      <w:pPr>
        <w:pStyle w:val="BodyText"/>
        <w:spacing w:before="4"/>
        <w:ind w:left="0"/>
        <w:jc w:val="left"/>
        <w:rPr>
          <w:sz w:val="29"/>
        </w:rPr>
      </w:pPr>
    </w:p>
    <w:p w:rsidR="004A37C8" w:rsidRPr="004A6953" w:rsidRDefault="008B24A5">
      <w:pPr>
        <w:pStyle w:val="Heading1"/>
        <w:numPr>
          <w:ilvl w:val="0"/>
          <w:numId w:val="64"/>
        </w:numPr>
        <w:tabs>
          <w:tab w:val="left" w:pos="727"/>
          <w:tab w:val="left" w:pos="728"/>
        </w:tabs>
        <w:rPr>
          <w:rFonts w:ascii="Calibri"/>
        </w:rPr>
      </w:pPr>
      <w:bookmarkStart w:id="147" w:name="_bookmark147"/>
      <w:bookmarkEnd w:id="147"/>
      <w:r w:rsidRPr="004A6953">
        <w:rPr>
          <w:rFonts w:ascii="Calibri"/>
          <w:color w:val="C00000"/>
          <w:u w:val="single" w:color="C00000"/>
        </w:rPr>
        <w:t>LIABILITY</w:t>
      </w:r>
      <w:r w:rsidRPr="004A6953">
        <w:rPr>
          <w:rFonts w:ascii="Calibri"/>
          <w:color w:val="C00000"/>
          <w:spacing w:val="-7"/>
          <w:u w:val="single" w:color="C00000"/>
        </w:rPr>
        <w:t xml:space="preserve"> </w:t>
      </w:r>
      <w:r w:rsidRPr="004A6953">
        <w:rPr>
          <w:rFonts w:ascii="Calibri"/>
          <w:color w:val="C00000"/>
          <w:u w:val="single" w:color="C00000"/>
        </w:rPr>
        <w:t>AND</w:t>
      </w:r>
      <w:r w:rsidRPr="004A6953">
        <w:rPr>
          <w:rFonts w:ascii="Calibri"/>
          <w:color w:val="C00000"/>
          <w:spacing w:val="-8"/>
          <w:u w:val="single" w:color="C00000"/>
        </w:rPr>
        <w:t xml:space="preserve"> </w:t>
      </w:r>
      <w:r w:rsidRPr="004A6953">
        <w:rPr>
          <w:rFonts w:ascii="Calibri"/>
          <w:color w:val="C00000"/>
          <w:spacing w:val="-2"/>
          <w:u w:val="single" w:color="C00000"/>
        </w:rPr>
        <w:t>INSURANCE</w:t>
      </w:r>
    </w:p>
    <w:p w:rsidR="004A37C8" w:rsidRPr="004A6953" w:rsidRDefault="004A37C8">
      <w:pPr>
        <w:pStyle w:val="BodyText"/>
        <w:spacing w:before="1"/>
        <w:ind w:left="0"/>
        <w:jc w:val="left"/>
        <w:rPr>
          <w:rFonts w:ascii="Calibri"/>
          <w:b/>
          <w:sz w:val="12"/>
        </w:rPr>
      </w:pPr>
    </w:p>
    <w:p w:rsidR="004A37C8" w:rsidRPr="004A6953" w:rsidRDefault="008B24A5">
      <w:pPr>
        <w:pStyle w:val="Heading1"/>
        <w:numPr>
          <w:ilvl w:val="0"/>
          <w:numId w:val="65"/>
        </w:numPr>
        <w:tabs>
          <w:tab w:val="left" w:pos="727"/>
          <w:tab w:val="left" w:pos="728"/>
        </w:tabs>
        <w:spacing w:before="92"/>
      </w:pPr>
      <w:bookmarkStart w:id="148" w:name="_bookmark148"/>
      <w:bookmarkEnd w:id="148"/>
      <w:r w:rsidRPr="004A6953">
        <w:rPr>
          <w:spacing w:val="-2"/>
        </w:rPr>
        <w:t>LIABILITY</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hanging="569"/>
      </w:pPr>
      <w:bookmarkStart w:id="149" w:name="_bookmark149"/>
      <w:bookmarkEnd w:id="149"/>
      <w:r w:rsidRPr="004A6953">
        <w:t>Unlimited</w:t>
      </w:r>
      <w:r w:rsidRPr="004A6953">
        <w:rPr>
          <w:spacing w:val="-10"/>
        </w:rPr>
        <w:t xml:space="preserve"> </w:t>
      </w:r>
      <w:r w:rsidRPr="004A6953">
        <w:rPr>
          <w:spacing w:val="-2"/>
        </w:rPr>
        <w:t>Liability</w:t>
      </w:r>
    </w:p>
    <w:p w:rsidR="004A37C8" w:rsidRPr="004A6953" w:rsidRDefault="008B24A5">
      <w:pPr>
        <w:pStyle w:val="ListParagraph"/>
        <w:numPr>
          <w:ilvl w:val="2"/>
          <w:numId w:val="65"/>
        </w:numPr>
        <w:tabs>
          <w:tab w:val="left" w:pos="2288"/>
        </w:tabs>
        <w:spacing w:before="121"/>
      </w:pPr>
      <w:r w:rsidRPr="004A6953">
        <w:t>Neither</w:t>
      </w:r>
      <w:r w:rsidRPr="004A6953">
        <w:rPr>
          <w:spacing w:val="-8"/>
        </w:rPr>
        <w:t xml:space="preserve"> </w:t>
      </w:r>
      <w:r w:rsidRPr="004A6953">
        <w:t>Party</w:t>
      </w:r>
      <w:r w:rsidRPr="004A6953">
        <w:rPr>
          <w:spacing w:val="-7"/>
        </w:rPr>
        <w:t xml:space="preserve"> </w:t>
      </w:r>
      <w:r w:rsidRPr="004A6953">
        <w:t>excludes</w:t>
      </w:r>
      <w:r w:rsidRPr="004A6953">
        <w:rPr>
          <w:spacing w:val="-9"/>
        </w:rPr>
        <w:t xml:space="preserve"> </w:t>
      </w:r>
      <w:r w:rsidRPr="004A6953">
        <w:t>or</w:t>
      </w:r>
      <w:r w:rsidRPr="004A6953">
        <w:rPr>
          <w:spacing w:val="-8"/>
        </w:rPr>
        <w:t xml:space="preserve"> </w:t>
      </w:r>
      <w:r w:rsidRPr="004A6953">
        <w:t>limits</w:t>
      </w:r>
      <w:r w:rsidRPr="004A6953">
        <w:rPr>
          <w:spacing w:val="-7"/>
        </w:rPr>
        <w:t xml:space="preserve"> </w:t>
      </w:r>
      <w:r w:rsidRPr="004A6953">
        <w:t>it</w:t>
      </w:r>
      <w:r w:rsidRPr="004A6953">
        <w:rPr>
          <w:spacing w:val="-8"/>
        </w:rPr>
        <w:t xml:space="preserve"> </w:t>
      </w:r>
      <w:r w:rsidRPr="004A6953">
        <w:t>liability</w:t>
      </w:r>
      <w:r w:rsidRPr="004A6953">
        <w:rPr>
          <w:spacing w:val="-7"/>
        </w:rPr>
        <w:t xml:space="preserve"> </w:t>
      </w:r>
      <w:r w:rsidRPr="004A6953">
        <w:rPr>
          <w:spacing w:val="-4"/>
        </w:rPr>
        <w:t>for:</w:t>
      </w:r>
    </w:p>
    <w:p w:rsidR="004A37C8" w:rsidRPr="004A6953" w:rsidRDefault="008B24A5">
      <w:pPr>
        <w:pStyle w:val="ListParagraph"/>
        <w:numPr>
          <w:ilvl w:val="3"/>
          <w:numId w:val="65"/>
        </w:numPr>
        <w:tabs>
          <w:tab w:val="left" w:pos="2996"/>
        </w:tabs>
        <w:ind w:right="424"/>
      </w:pPr>
      <w:r w:rsidRPr="004A6953">
        <w:t>death or personal injury caused by its negligence, or that of its employees, agents or Sub-Contractors (as applicable);</w:t>
      </w:r>
    </w:p>
    <w:p w:rsidR="004A37C8" w:rsidRPr="004A6953" w:rsidRDefault="008B24A5">
      <w:pPr>
        <w:pStyle w:val="ListParagraph"/>
        <w:numPr>
          <w:ilvl w:val="3"/>
          <w:numId w:val="65"/>
        </w:numPr>
        <w:tabs>
          <w:tab w:val="left" w:pos="2996"/>
        </w:tabs>
      </w:pPr>
      <w:r w:rsidRPr="004A6953">
        <w:t>bribery</w:t>
      </w:r>
      <w:r w:rsidRPr="004A6953">
        <w:rPr>
          <w:spacing w:val="-8"/>
        </w:rPr>
        <w:t xml:space="preserve"> </w:t>
      </w:r>
      <w:r w:rsidRPr="004A6953">
        <w:t>or</w:t>
      </w:r>
      <w:r w:rsidRPr="004A6953">
        <w:rPr>
          <w:spacing w:val="-5"/>
        </w:rPr>
        <w:t xml:space="preserve"> </w:t>
      </w:r>
      <w:r w:rsidRPr="004A6953">
        <w:t>Fraud</w:t>
      </w:r>
      <w:r w:rsidRPr="004A6953">
        <w:rPr>
          <w:spacing w:val="-5"/>
        </w:rPr>
        <w:t xml:space="preserve"> </w:t>
      </w:r>
      <w:r w:rsidRPr="004A6953">
        <w:t>by</w:t>
      </w:r>
      <w:r w:rsidRPr="004A6953">
        <w:rPr>
          <w:spacing w:val="-5"/>
        </w:rPr>
        <w:t xml:space="preserve"> </w:t>
      </w:r>
      <w:r w:rsidRPr="004A6953">
        <w:t>it</w:t>
      </w:r>
      <w:r w:rsidRPr="004A6953">
        <w:rPr>
          <w:spacing w:val="-5"/>
        </w:rPr>
        <w:t xml:space="preserve"> </w:t>
      </w:r>
      <w:r w:rsidRPr="004A6953">
        <w:t>or</w:t>
      </w:r>
      <w:r w:rsidRPr="004A6953">
        <w:rPr>
          <w:spacing w:val="-5"/>
        </w:rPr>
        <w:t xml:space="preserve"> </w:t>
      </w:r>
      <w:r w:rsidRPr="004A6953">
        <w:t>its</w:t>
      </w:r>
      <w:r w:rsidRPr="004A6953">
        <w:rPr>
          <w:spacing w:val="-5"/>
        </w:rPr>
        <w:t xml:space="preserve"> </w:t>
      </w:r>
      <w:r w:rsidRPr="004A6953">
        <w:rPr>
          <w:spacing w:val="-2"/>
        </w:rPr>
        <w:t>employees;</w:t>
      </w:r>
    </w:p>
    <w:p w:rsidR="004A37C8" w:rsidRPr="004A6953" w:rsidRDefault="008B24A5">
      <w:pPr>
        <w:pStyle w:val="ListParagraph"/>
        <w:numPr>
          <w:ilvl w:val="3"/>
          <w:numId w:val="65"/>
        </w:numPr>
        <w:tabs>
          <w:tab w:val="left" w:pos="2996"/>
        </w:tabs>
        <w:spacing w:before="119"/>
        <w:ind w:right="421"/>
      </w:pPr>
      <w:r w:rsidRPr="004A6953">
        <w:t>breach of any obligation as to title implied by section 12 of the Sale</w:t>
      </w:r>
      <w:r w:rsidRPr="004A6953">
        <w:rPr>
          <w:spacing w:val="-8"/>
        </w:rPr>
        <w:t xml:space="preserve"> </w:t>
      </w:r>
      <w:r w:rsidRPr="004A6953">
        <w:t>of</w:t>
      </w:r>
      <w:r w:rsidRPr="004A6953">
        <w:rPr>
          <w:spacing w:val="-8"/>
        </w:rPr>
        <w:t xml:space="preserve"> </w:t>
      </w:r>
      <w:r w:rsidRPr="004A6953">
        <w:t>Goods</w:t>
      </w:r>
      <w:r w:rsidRPr="004A6953">
        <w:rPr>
          <w:spacing w:val="-8"/>
        </w:rPr>
        <w:t xml:space="preserve"> </w:t>
      </w:r>
      <w:r w:rsidRPr="004A6953">
        <w:t>Act</w:t>
      </w:r>
      <w:r w:rsidRPr="004A6953">
        <w:rPr>
          <w:spacing w:val="-8"/>
        </w:rPr>
        <w:t xml:space="preserve"> </w:t>
      </w:r>
      <w:r w:rsidRPr="004A6953">
        <w:t>1979</w:t>
      </w:r>
      <w:r w:rsidRPr="004A6953">
        <w:rPr>
          <w:spacing w:val="-8"/>
        </w:rPr>
        <w:t xml:space="preserve"> </w:t>
      </w:r>
      <w:r w:rsidRPr="004A6953">
        <w:t>or</w:t>
      </w:r>
      <w:r w:rsidRPr="004A6953">
        <w:rPr>
          <w:spacing w:val="-8"/>
        </w:rPr>
        <w:t xml:space="preserve"> </w:t>
      </w:r>
      <w:r w:rsidRPr="004A6953">
        <w:t>section</w:t>
      </w:r>
      <w:r w:rsidRPr="004A6953">
        <w:rPr>
          <w:spacing w:val="-8"/>
        </w:rPr>
        <w:t xml:space="preserve"> </w:t>
      </w:r>
      <w:r w:rsidRPr="004A6953">
        <w:t>2</w:t>
      </w:r>
      <w:r w:rsidRPr="004A6953">
        <w:rPr>
          <w:spacing w:val="-9"/>
        </w:rPr>
        <w:t xml:space="preserve"> </w:t>
      </w:r>
      <w:r w:rsidRPr="004A6953">
        <w:t>of</w:t>
      </w:r>
      <w:r w:rsidRPr="004A6953">
        <w:rPr>
          <w:spacing w:val="-8"/>
        </w:rPr>
        <w:t xml:space="preserve"> </w:t>
      </w:r>
      <w:r w:rsidRPr="004A6953">
        <w:t>the</w:t>
      </w:r>
      <w:r w:rsidRPr="004A6953">
        <w:rPr>
          <w:spacing w:val="-8"/>
        </w:rPr>
        <w:t xml:space="preserve"> </w:t>
      </w:r>
      <w:r w:rsidRPr="004A6953">
        <w:t>Supply</w:t>
      </w:r>
      <w:r w:rsidRPr="004A6953">
        <w:rPr>
          <w:spacing w:val="-7"/>
        </w:rPr>
        <w:t xml:space="preserve"> </w:t>
      </w:r>
      <w:r w:rsidRPr="004A6953">
        <w:t>of</w:t>
      </w:r>
      <w:r w:rsidRPr="004A6953">
        <w:rPr>
          <w:spacing w:val="-8"/>
        </w:rPr>
        <w:t xml:space="preserve"> </w:t>
      </w:r>
      <w:r w:rsidRPr="004A6953">
        <w:t>Goods</w:t>
      </w:r>
      <w:r w:rsidRPr="004A6953">
        <w:rPr>
          <w:spacing w:val="-7"/>
        </w:rPr>
        <w:t xml:space="preserve"> </w:t>
      </w:r>
      <w:r w:rsidRPr="004A6953">
        <w:t>and Services Act 1982; or</w:t>
      </w:r>
    </w:p>
    <w:p w:rsidR="004A37C8" w:rsidRPr="004A6953" w:rsidRDefault="008B24A5">
      <w:pPr>
        <w:pStyle w:val="ListParagraph"/>
        <w:numPr>
          <w:ilvl w:val="3"/>
          <w:numId w:val="65"/>
        </w:numPr>
        <w:tabs>
          <w:tab w:val="left" w:pos="2996"/>
        </w:tabs>
        <w:spacing w:before="121"/>
      </w:pPr>
      <w:proofErr w:type="gramStart"/>
      <w:r w:rsidRPr="004A6953">
        <w:t>any</w:t>
      </w:r>
      <w:proofErr w:type="gramEnd"/>
      <w:r w:rsidRPr="004A6953">
        <w:rPr>
          <w:spacing w:val="-12"/>
        </w:rPr>
        <w:t xml:space="preserve"> </w:t>
      </w:r>
      <w:r w:rsidRPr="004A6953">
        <w:t>liability</w:t>
      </w:r>
      <w:r w:rsidRPr="004A6953">
        <w:rPr>
          <w:spacing w:val="-12"/>
        </w:rPr>
        <w:t xml:space="preserve"> </w:t>
      </w:r>
      <w:r w:rsidRPr="004A6953">
        <w:t>to</w:t>
      </w:r>
      <w:r w:rsidRPr="004A6953">
        <w:rPr>
          <w:spacing w:val="-11"/>
        </w:rPr>
        <w:t xml:space="preserve"> </w:t>
      </w:r>
      <w:r w:rsidRPr="004A6953">
        <w:t>the</w:t>
      </w:r>
      <w:r w:rsidRPr="004A6953">
        <w:rPr>
          <w:spacing w:val="-12"/>
        </w:rPr>
        <w:t xml:space="preserve"> </w:t>
      </w:r>
      <w:r w:rsidRPr="004A6953">
        <w:t>extent</w:t>
      </w:r>
      <w:r w:rsidRPr="004A6953">
        <w:rPr>
          <w:spacing w:val="-12"/>
        </w:rPr>
        <w:t xml:space="preserve"> </w:t>
      </w:r>
      <w:r w:rsidRPr="004A6953">
        <w:t>it</w:t>
      </w:r>
      <w:r w:rsidRPr="004A6953">
        <w:rPr>
          <w:spacing w:val="-12"/>
        </w:rPr>
        <w:t xml:space="preserve"> </w:t>
      </w:r>
      <w:r w:rsidRPr="004A6953">
        <w:t>cannot</w:t>
      </w:r>
      <w:r w:rsidRPr="004A6953">
        <w:rPr>
          <w:spacing w:val="-11"/>
        </w:rPr>
        <w:t xml:space="preserve"> </w:t>
      </w:r>
      <w:r w:rsidRPr="004A6953">
        <w:t>be</w:t>
      </w:r>
      <w:r w:rsidRPr="004A6953">
        <w:rPr>
          <w:spacing w:val="-13"/>
        </w:rPr>
        <w:t xml:space="preserve"> </w:t>
      </w:r>
      <w:r w:rsidRPr="004A6953">
        <w:t>excluded</w:t>
      </w:r>
      <w:r w:rsidRPr="004A6953">
        <w:rPr>
          <w:spacing w:val="-11"/>
        </w:rPr>
        <w:t xml:space="preserve"> </w:t>
      </w:r>
      <w:r w:rsidRPr="004A6953">
        <w:t>or</w:t>
      </w:r>
      <w:r w:rsidRPr="004A6953">
        <w:rPr>
          <w:spacing w:val="-13"/>
        </w:rPr>
        <w:t xml:space="preserve"> </w:t>
      </w:r>
      <w:r w:rsidRPr="004A6953">
        <w:t>limited</w:t>
      </w:r>
      <w:r w:rsidRPr="004A6953">
        <w:rPr>
          <w:spacing w:val="-12"/>
        </w:rPr>
        <w:t xml:space="preserve"> </w:t>
      </w:r>
      <w:r w:rsidRPr="004A6953">
        <w:t>by</w:t>
      </w:r>
      <w:r w:rsidRPr="004A6953">
        <w:rPr>
          <w:spacing w:val="-11"/>
        </w:rPr>
        <w:t xml:space="preserve"> </w:t>
      </w:r>
      <w:r w:rsidRPr="004A6953">
        <w:rPr>
          <w:spacing w:val="-4"/>
        </w:rPr>
        <w:t>Law.</w:t>
      </w:r>
    </w:p>
    <w:p w:rsidR="004A37C8" w:rsidRPr="004A6953" w:rsidRDefault="008B24A5">
      <w:pPr>
        <w:pStyle w:val="ListParagraph"/>
        <w:numPr>
          <w:ilvl w:val="2"/>
          <w:numId w:val="65"/>
        </w:numPr>
        <w:tabs>
          <w:tab w:val="left" w:pos="2288"/>
        </w:tabs>
        <w:spacing w:before="121"/>
        <w:ind w:right="416"/>
      </w:pPr>
      <w:r w:rsidRPr="004A6953">
        <w:t xml:space="preserve">The Supplier does not exclude or limit its liability in respect of the indemnity in Clauses </w:t>
      </w:r>
      <w:hyperlink w:anchor="_bookmark127" w:history="1">
        <w:r w:rsidRPr="004A6953">
          <w:t xml:space="preserve">33.9 </w:t>
        </w:r>
      </w:hyperlink>
      <w:r w:rsidRPr="004A6953">
        <w:t xml:space="preserve">(IPR Indemnity) and in each case whether before or after the making of a demand pursuant to the indemnity </w:t>
      </w:r>
      <w:r w:rsidRPr="004A6953">
        <w:rPr>
          <w:spacing w:val="-2"/>
        </w:rPr>
        <w:t>therein.</w:t>
      </w:r>
    </w:p>
    <w:p w:rsidR="004A37C8" w:rsidRPr="004A6953" w:rsidRDefault="008B24A5">
      <w:pPr>
        <w:pStyle w:val="ListParagraph"/>
        <w:numPr>
          <w:ilvl w:val="1"/>
          <w:numId w:val="65"/>
        </w:numPr>
        <w:tabs>
          <w:tab w:val="left" w:pos="1295"/>
        </w:tabs>
        <w:spacing w:before="119"/>
        <w:ind w:hanging="569"/>
      </w:pPr>
      <w:bookmarkStart w:id="150" w:name="_bookmark150"/>
      <w:bookmarkEnd w:id="150"/>
      <w:r w:rsidRPr="004A6953">
        <w:t>Financial</w:t>
      </w:r>
      <w:r w:rsidRPr="004A6953">
        <w:rPr>
          <w:spacing w:val="-12"/>
        </w:rPr>
        <w:t xml:space="preserve"> </w:t>
      </w:r>
      <w:r w:rsidRPr="004A6953">
        <w:rPr>
          <w:spacing w:val="-2"/>
        </w:rPr>
        <w:t>Limits</w:t>
      </w:r>
    </w:p>
    <w:p w:rsidR="004A37C8" w:rsidRPr="004A6953" w:rsidRDefault="008B24A5">
      <w:pPr>
        <w:pStyle w:val="ListParagraph"/>
        <w:numPr>
          <w:ilvl w:val="2"/>
          <w:numId w:val="65"/>
        </w:numPr>
        <w:tabs>
          <w:tab w:val="left" w:pos="2288"/>
        </w:tabs>
        <w:ind w:right="419"/>
      </w:pPr>
      <w:bookmarkStart w:id="151" w:name="_bookmark151"/>
      <w:bookmarkEnd w:id="151"/>
      <w:r w:rsidRPr="004A6953">
        <w:t xml:space="preserve">Subject to Clause </w:t>
      </w:r>
      <w:hyperlink w:anchor="_bookmark149" w:history="1">
        <w:r w:rsidRPr="004A6953">
          <w:t>36.1</w:t>
        </w:r>
      </w:hyperlink>
      <w:r w:rsidRPr="004A6953">
        <w:t xml:space="preserve"> (Unlimited Liability), the Suppliers total aggregate liability:</w:t>
      </w:r>
    </w:p>
    <w:p w:rsidR="004A37C8" w:rsidRPr="004A6953" w:rsidRDefault="008B24A5">
      <w:pPr>
        <w:pStyle w:val="ListParagraph"/>
        <w:numPr>
          <w:ilvl w:val="3"/>
          <w:numId w:val="65"/>
        </w:numPr>
        <w:tabs>
          <w:tab w:val="left" w:pos="2996"/>
        </w:tabs>
      </w:pPr>
      <w:bookmarkStart w:id="152" w:name="_bookmark152"/>
      <w:bookmarkEnd w:id="152"/>
      <w:r w:rsidRPr="004A6953">
        <w:t>in</w:t>
      </w:r>
      <w:r w:rsidRPr="004A6953">
        <w:rPr>
          <w:spacing w:val="-5"/>
        </w:rPr>
        <w:t xml:space="preserve"> </w:t>
      </w:r>
      <w:r w:rsidRPr="004A6953">
        <w:t>respect</w:t>
      </w:r>
      <w:r w:rsidRPr="004A6953">
        <w:rPr>
          <w:spacing w:val="-5"/>
        </w:rPr>
        <w:t xml:space="preserve"> </w:t>
      </w:r>
      <w:r w:rsidRPr="004A6953">
        <w:t>of</w:t>
      </w:r>
      <w:r w:rsidRPr="004A6953">
        <w:rPr>
          <w:spacing w:val="-6"/>
        </w:rPr>
        <w:t xml:space="preserve"> </w:t>
      </w:r>
      <w:r w:rsidRPr="004A6953">
        <w:rPr>
          <w:spacing w:val="-4"/>
        </w:rPr>
        <w:t>all:</w:t>
      </w:r>
    </w:p>
    <w:p w:rsidR="004A37C8" w:rsidRPr="004A6953" w:rsidRDefault="00E631FC">
      <w:pPr>
        <w:pStyle w:val="BodyText"/>
        <w:ind w:left="3562"/>
      </w:pPr>
      <w:r w:rsidRPr="004A6953">
        <w:pict>
          <v:rect id="docshape54" o:spid="_x0000_s1070" style="position:absolute;left:0;text-align:left;margin-left:213.8pt;margin-top:5.95pt;width:28.3pt;height:12.65pt;z-index:15755776;mso-position-horizontal-relative:page" fillcolor="black" stroked="f">
            <w10:wrap anchorx="page"/>
          </v:rect>
        </w:pict>
      </w:r>
      <w:r w:rsidR="008B24A5" w:rsidRPr="004A6953">
        <w:t>Service</w:t>
      </w:r>
      <w:r w:rsidR="008B24A5" w:rsidRPr="004A6953">
        <w:rPr>
          <w:spacing w:val="-10"/>
        </w:rPr>
        <w:t xml:space="preserve"> </w:t>
      </w:r>
      <w:r w:rsidR="008B24A5" w:rsidRPr="004A6953">
        <w:t>Credits;</w:t>
      </w:r>
      <w:r w:rsidR="008B24A5" w:rsidRPr="004A6953">
        <w:rPr>
          <w:spacing w:val="-9"/>
        </w:rPr>
        <w:t xml:space="preserve"> </w:t>
      </w:r>
      <w:r w:rsidR="008B24A5" w:rsidRPr="004A6953">
        <w:rPr>
          <w:spacing w:val="-5"/>
        </w:rPr>
        <w:t>and</w:t>
      </w:r>
    </w:p>
    <w:p w:rsidR="004A37C8" w:rsidRPr="004A6953" w:rsidRDefault="00E631FC">
      <w:pPr>
        <w:pStyle w:val="BodyText"/>
        <w:ind w:left="3562"/>
      </w:pPr>
      <w:r w:rsidRPr="004A6953">
        <w:pict>
          <v:rect id="docshape55" o:spid="_x0000_s1069" style="position:absolute;left:0;text-align:left;margin-left:213.8pt;margin-top:5.95pt;width:28.3pt;height:12.65pt;z-index:15756288;mso-position-horizontal-relative:page" fillcolor="black" stroked="f">
            <w10:wrap anchorx="page"/>
          </v:rect>
        </w:pict>
      </w:r>
      <w:r w:rsidR="008B24A5" w:rsidRPr="004A6953">
        <w:t>Compensation</w:t>
      </w:r>
      <w:r w:rsidR="008B24A5" w:rsidRPr="004A6953">
        <w:rPr>
          <w:spacing w:val="-9"/>
        </w:rPr>
        <w:t xml:space="preserve"> </w:t>
      </w:r>
      <w:r w:rsidR="008B24A5" w:rsidRPr="004A6953">
        <w:t>for</w:t>
      </w:r>
      <w:r w:rsidR="008B24A5" w:rsidRPr="004A6953">
        <w:rPr>
          <w:spacing w:val="-8"/>
        </w:rPr>
        <w:t xml:space="preserve"> </w:t>
      </w:r>
      <w:r w:rsidR="008B24A5" w:rsidRPr="004A6953">
        <w:t>Critical</w:t>
      </w:r>
      <w:r w:rsidR="008B24A5" w:rsidRPr="004A6953">
        <w:rPr>
          <w:spacing w:val="-9"/>
        </w:rPr>
        <w:t xml:space="preserve"> </w:t>
      </w:r>
      <w:r w:rsidR="008B24A5" w:rsidRPr="004A6953">
        <w:t>Service</w:t>
      </w:r>
      <w:r w:rsidR="008B24A5" w:rsidRPr="004A6953">
        <w:rPr>
          <w:spacing w:val="-9"/>
        </w:rPr>
        <w:t xml:space="preserve"> </w:t>
      </w:r>
      <w:r w:rsidR="008B24A5" w:rsidRPr="004A6953">
        <w:t>Level</w:t>
      </w:r>
      <w:r w:rsidR="008B24A5" w:rsidRPr="004A6953">
        <w:rPr>
          <w:spacing w:val="-9"/>
        </w:rPr>
        <w:t xml:space="preserve"> </w:t>
      </w:r>
      <w:r w:rsidR="008B24A5" w:rsidRPr="004A6953">
        <w:rPr>
          <w:spacing w:val="-2"/>
        </w:rPr>
        <w:t>Failure;</w:t>
      </w:r>
    </w:p>
    <w:p w:rsidR="004A37C8" w:rsidRPr="004A6953" w:rsidRDefault="008B24A5">
      <w:pPr>
        <w:pStyle w:val="BodyText"/>
        <w:ind w:left="2996" w:right="419"/>
      </w:pPr>
      <w:proofErr w:type="gramStart"/>
      <w:r w:rsidRPr="004A6953">
        <w:t>incurred</w:t>
      </w:r>
      <w:proofErr w:type="gramEnd"/>
      <w:r w:rsidRPr="004A6953">
        <w:t xml:space="preserve"> in any rolling period of twelve (12) Months shall be subject in aggregate to the Service Credit Cap;</w:t>
      </w:r>
    </w:p>
    <w:p w:rsidR="004A37C8" w:rsidRPr="004A6953" w:rsidRDefault="008B24A5">
      <w:pPr>
        <w:pStyle w:val="ListParagraph"/>
        <w:numPr>
          <w:ilvl w:val="3"/>
          <w:numId w:val="65"/>
        </w:numPr>
        <w:tabs>
          <w:tab w:val="left" w:pos="2996"/>
        </w:tabs>
        <w:ind w:right="423"/>
      </w:pPr>
      <w:bookmarkStart w:id="153" w:name="_bookmark153"/>
      <w:bookmarkEnd w:id="153"/>
      <w:r w:rsidRPr="004A6953">
        <w:t>in</w:t>
      </w:r>
      <w:r w:rsidRPr="004A6953">
        <w:rPr>
          <w:spacing w:val="-6"/>
        </w:rPr>
        <w:t xml:space="preserve"> </w:t>
      </w:r>
      <w:r w:rsidRPr="004A6953">
        <w:t>respect</w:t>
      </w:r>
      <w:r w:rsidRPr="004A6953">
        <w:rPr>
          <w:spacing w:val="-6"/>
        </w:rPr>
        <w:t xml:space="preserve"> </w:t>
      </w:r>
      <w:r w:rsidRPr="004A6953">
        <w:t>of</w:t>
      </w:r>
      <w:r w:rsidRPr="004A6953">
        <w:rPr>
          <w:spacing w:val="-6"/>
        </w:rPr>
        <w:t xml:space="preserve"> </w:t>
      </w:r>
      <w:r w:rsidRPr="004A6953">
        <w:t>all</w:t>
      </w:r>
      <w:r w:rsidRPr="004A6953">
        <w:rPr>
          <w:spacing w:val="-6"/>
        </w:rPr>
        <w:t xml:space="preserve"> </w:t>
      </w:r>
      <w:r w:rsidRPr="004A6953">
        <w:t>other</w:t>
      </w:r>
      <w:r w:rsidRPr="004A6953">
        <w:rPr>
          <w:spacing w:val="-6"/>
        </w:rPr>
        <w:t xml:space="preserve"> </w:t>
      </w:r>
      <w:r w:rsidRPr="004A6953">
        <w:t>Losses</w:t>
      </w:r>
      <w:r w:rsidRPr="004A6953">
        <w:rPr>
          <w:spacing w:val="-6"/>
        </w:rPr>
        <w:t xml:space="preserve"> </w:t>
      </w:r>
      <w:r w:rsidRPr="004A6953">
        <w:t>incurred</w:t>
      </w:r>
      <w:r w:rsidRPr="004A6953">
        <w:rPr>
          <w:spacing w:val="-6"/>
        </w:rPr>
        <w:t xml:space="preserve"> </w:t>
      </w:r>
      <w:r w:rsidRPr="004A6953">
        <w:t>by</w:t>
      </w:r>
      <w:r w:rsidRPr="004A6953">
        <w:rPr>
          <w:spacing w:val="-6"/>
        </w:rPr>
        <w:t xml:space="preserve"> </w:t>
      </w:r>
      <w:r w:rsidRPr="004A6953">
        <w:t>the</w:t>
      </w:r>
      <w:r w:rsidRPr="004A6953">
        <w:rPr>
          <w:spacing w:val="-6"/>
        </w:rPr>
        <w:t xml:space="preserve"> </w:t>
      </w:r>
      <w:r w:rsidRPr="004A6953">
        <w:t>Customer</w:t>
      </w:r>
      <w:r w:rsidRPr="004A6953">
        <w:rPr>
          <w:spacing w:val="-6"/>
        </w:rPr>
        <w:t xml:space="preserve"> </w:t>
      </w:r>
      <w:r w:rsidRPr="004A6953">
        <w:t>under</w:t>
      </w:r>
      <w:r w:rsidRPr="004A6953">
        <w:rPr>
          <w:spacing w:val="-6"/>
        </w:rPr>
        <w:t xml:space="preserve"> </w:t>
      </w:r>
      <w:r w:rsidRPr="004A6953">
        <w:t>or in connection with this Contract as a result of Defaults by the Supplier shall in no event exceed:</w:t>
      </w:r>
    </w:p>
    <w:p w:rsidR="004A37C8" w:rsidRPr="004A6953" w:rsidRDefault="00E631FC">
      <w:pPr>
        <w:pStyle w:val="BodyText"/>
        <w:spacing w:before="121"/>
        <w:ind w:left="3562" w:right="419"/>
      </w:pPr>
      <w:r w:rsidRPr="004A6953">
        <w:pict>
          <v:rect id="docshape56" o:spid="_x0000_s1068" style="position:absolute;left:0;text-align:left;margin-left:213.8pt;margin-top:6pt;width:28.3pt;height:12.65pt;z-index:15756800;mso-position-horizontal-relative:page" fillcolor="black" stroked="f">
            <w10:wrap anchorx="page"/>
          </v:rect>
        </w:pict>
      </w:r>
      <w:bookmarkStart w:id="154" w:name="_bookmark154"/>
      <w:bookmarkEnd w:id="154"/>
      <w:r w:rsidR="008B24A5" w:rsidRPr="004A6953">
        <w:t>in relation to any Defaults occurring from the Contract Commencement</w:t>
      </w:r>
      <w:r w:rsidR="008B24A5" w:rsidRPr="004A6953">
        <w:rPr>
          <w:spacing w:val="-11"/>
        </w:rPr>
        <w:t xml:space="preserve"> </w:t>
      </w:r>
      <w:r w:rsidR="008B24A5" w:rsidRPr="004A6953">
        <w:t>Date</w:t>
      </w:r>
      <w:r w:rsidR="008B24A5" w:rsidRPr="004A6953">
        <w:rPr>
          <w:spacing w:val="-11"/>
        </w:rPr>
        <w:t xml:space="preserve"> </w:t>
      </w:r>
      <w:r w:rsidR="008B24A5" w:rsidRPr="004A6953">
        <w:t>to</w:t>
      </w:r>
      <w:r w:rsidR="008B24A5" w:rsidRPr="004A6953">
        <w:rPr>
          <w:spacing w:val="-11"/>
        </w:rPr>
        <w:t xml:space="preserve"> </w:t>
      </w:r>
      <w:r w:rsidR="008B24A5" w:rsidRPr="004A6953">
        <w:t>the</w:t>
      </w:r>
      <w:r w:rsidR="008B24A5" w:rsidRPr="004A6953">
        <w:rPr>
          <w:spacing w:val="-11"/>
        </w:rPr>
        <w:t xml:space="preserve"> </w:t>
      </w:r>
      <w:r w:rsidR="008B24A5" w:rsidRPr="004A6953">
        <w:t>end</w:t>
      </w:r>
      <w:r w:rsidR="008B24A5" w:rsidRPr="004A6953">
        <w:rPr>
          <w:spacing w:val="-11"/>
        </w:rPr>
        <w:t xml:space="preserve"> </w:t>
      </w:r>
      <w:r w:rsidR="008B24A5" w:rsidRPr="004A6953">
        <w:t>of</w:t>
      </w:r>
      <w:r w:rsidR="008B24A5" w:rsidRPr="004A6953">
        <w:rPr>
          <w:spacing w:val="-11"/>
        </w:rPr>
        <w:t xml:space="preserve"> </w:t>
      </w:r>
      <w:r w:rsidR="008B24A5" w:rsidRPr="004A6953">
        <w:t>the</w:t>
      </w:r>
      <w:r w:rsidR="008B24A5" w:rsidRPr="004A6953">
        <w:rPr>
          <w:spacing w:val="-11"/>
        </w:rPr>
        <w:t xml:space="preserve"> </w:t>
      </w:r>
      <w:r w:rsidR="008B24A5" w:rsidRPr="004A6953">
        <w:t>first</w:t>
      </w:r>
      <w:r w:rsidR="008B24A5" w:rsidRPr="004A6953">
        <w:rPr>
          <w:spacing w:val="-11"/>
        </w:rPr>
        <w:t xml:space="preserve"> </w:t>
      </w:r>
      <w:r w:rsidR="008B24A5" w:rsidRPr="004A6953">
        <w:t>Contract</w:t>
      </w:r>
      <w:r w:rsidR="008B24A5" w:rsidRPr="004A6953">
        <w:rPr>
          <w:spacing w:val="-11"/>
        </w:rPr>
        <w:t xml:space="preserve"> </w:t>
      </w:r>
      <w:r w:rsidR="008B24A5" w:rsidRPr="004A6953">
        <w:t>Year, the higher of ten million pounds (£10,000,000) or a sum equal to one hundred and fifty per cent (150%) of the Estimated Year 1 Contract Charges;</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E631FC">
      <w:pPr>
        <w:pStyle w:val="BodyText"/>
        <w:spacing w:before="81"/>
        <w:ind w:left="3562" w:right="418"/>
      </w:pPr>
      <w:r w:rsidRPr="004A6953">
        <w:lastRenderedPageBreak/>
        <w:pict>
          <v:rect id="docshape57" o:spid="_x0000_s1067" style="position:absolute;left:0;text-align:left;margin-left:213.8pt;margin-top:4.05pt;width:28.3pt;height:12.65pt;z-index:15757312;mso-position-horizontal-relative:page" fillcolor="black" stroked="f">
            <w10:wrap anchorx="page"/>
          </v:rect>
        </w:pict>
      </w:r>
      <w:bookmarkStart w:id="155" w:name="_bookmark155"/>
      <w:bookmarkEnd w:id="155"/>
      <w:r w:rsidR="008B24A5" w:rsidRPr="004A6953">
        <w:t>in relation to any Defaults occurring in each subsequent Contract</w:t>
      </w:r>
      <w:r w:rsidR="008B24A5" w:rsidRPr="004A6953">
        <w:rPr>
          <w:spacing w:val="-16"/>
        </w:rPr>
        <w:t xml:space="preserve"> </w:t>
      </w:r>
      <w:r w:rsidR="008B24A5" w:rsidRPr="004A6953">
        <w:t>Year</w:t>
      </w:r>
      <w:r w:rsidR="008B24A5" w:rsidRPr="004A6953">
        <w:rPr>
          <w:spacing w:val="-15"/>
        </w:rPr>
        <w:t xml:space="preserve"> </w:t>
      </w:r>
      <w:r w:rsidR="008B24A5" w:rsidRPr="004A6953">
        <w:t>that</w:t>
      </w:r>
      <w:r w:rsidR="008B24A5" w:rsidRPr="004A6953">
        <w:rPr>
          <w:spacing w:val="-15"/>
        </w:rPr>
        <w:t xml:space="preserve"> </w:t>
      </w:r>
      <w:r w:rsidR="008B24A5" w:rsidRPr="004A6953">
        <w:t>commences</w:t>
      </w:r>
      <w:r w:rsidR="008B24A5" w:rsidRPr="004A6953">
        <w:rPr>
          <w:spacing w:val="-16"/>
        </w:rPr>
        <w:t xml:space="preserve"> </w:t>
      </w:r>
      <w:r w:rsidR="008B24A5" w:rsidRPr="004A6953">
        <w:t>during</w:t>
      </w:r>
      <w:r w:rsidR="008B24A5" w:rsidRPr="004A6953">
        <w:rPr>
          <w:spacing w:val="-15"/>
        </w:rPr>
        <w:t xml:space="preserve"> </w:t>
      </w:r>
      <w:r w:rsidR="008B24A5" w:rsidRPr="004A6953">
        <w:t>the</w:t>
      </w:r>
      <w:r w:rsidR="008B24A5" w:rsidRPr="004A6953">
        <w:rPr>
          <w:spacing w:val="-15"/>
        </w:rPr>
        <w:t xml:space="preserve"> </w:t>
      </w:r>
      <w:r w:rsidR="008B24A5" w:rsidRPr="004A6953">
        <w:t>remainder</w:t>
      </w:r>
      <w:r w:rsidR="008B24A5" w:rsidRPr="004A6953">
        <w:rPr>
          <w:spacing w:val="-15"/>
        </w:rPr>
        <w:t xml:space="preserve"> </w:t>
      </w:r>
      <w:r w:rsidR="008B24A5" w:rsidRPr="004A6953">
        <w:t>of</w:t>
      </w:r>
      <w:r w:rsidR="008B24A5" w:rsidRPr="004A6953">
        <w:rPr>
          <w:spacing w:val="-16"/>
        </w:rPr>
        <w:t xml:space="preserve"> </w:t>
      </w:r>
      <w:r w:rsidR="008B24A5" w:rsidRPr="004A6953">
        <w:t>the Contract Period, the higher of ten million pounds (£10,000,000)</w:t>
      </w:r>
      <w:r w:rsidR="008B24A5" w:rsidRPr="004A6953">
        <w:rPr>
          <w:spacing w:val="-2"/>
        </w:rPr>
        <w:t xml:space="preserve"> </w:t>
      </w:r>
      <w:r w:rsidR="008B24A5" w:rsidRPr="004A6953">
        <w:t>in</w:t>
      </w:r>
      <w:r w:rsidR="008B24A5" w:rsidRPr="004A6953">
        <w:rPr>
          <w:spacing w:val="-2"/>
        </w:rPr>
        <w:t xml:space="preserve"> </w:t>
      </w:r>
      <w:r w:rsidR="008B24A5" w:rsidRPr="004A6953">
        <w:t>each</w:t>
      </w:r>
      <w:r w:rsidR="008B24A5" w:rsidRPr="004A6953">
        <w:rPr>
          <w:spacing w:val="-2"/>
        </w:rPr>
        <w:t xml:space="preserve"> </w:t>
      </w:r>
      <w:r w:rsidR="008B24A5" w:rsidRPr="004A6953">
        <w:t>such</w:t>
      </w:r>
      <w:r w:rsidR="008B24A5" w:rsidRPr="004A6953">
        <w:rPr>
          <w:spacing w:val="-2"/>
        </w:rPr>
        <w:t xml:space="preserve"> </w:t>
      </w:r>
      <w:r w:rsidR="008B24A5" w:rsidRPr="004A6953">
        <w:t>Contract</w:t>
      </w:r>
      <w:r w:rsidR="008B24A5" w:rsidRPr="004A6953">
        <w:rPr>
          <w:spacing w:val="-2"/>
        </w:rPr>
        <w:t xml:space="preserve"> </w:t>
      </w:r>
      <w:r w:rsidR="008B24A5" w:rsidRPr="004A6953">
        <w:t>Year</w:t>
      </w:r>
      <w:r w:rsidR="008B24A5" w:rsidRPr="004A6953">
        <w:rPr>
          <w:spacing w:val="-2"/>
        </w:rPr>
        <w:t xml:space="preserve"> </w:t>
      </w:r>
      <w:r w:rsidR="008B24A5" w:rsidRPr="004A6953">
        <w:t>or</w:t>
      </w:r>
      <w:r w:rsidR="008B24A5" w:rsidRPr="004A6953">
        <w:rPr>
          <w:spacing w:val="-2"/>
        </w:rPr>
        <w:t xml:space="preserve"> </w:t>
      </w:r>
      <w:r w:rsidR="008B24A5" w:rsidRPr="004A6953">
        <w:t>a</w:t>
      </w:r>
      <w:r w:rsidR="008B24A5" w:rsidRPr="004A6953">
        <w:rPr>
          <w:spacing w:val="-2"/>
        </w:rPr>
        <w:t xml:space="preserve"> </w:t>
      </w:r>
      <w:r w:rsidR="008B24A5" w:rsidRPr="004A6953">
        <w:t>sum</w:t>
      </w:r>
      <w:r w:rsidR="008B24A5" w:rsidRPr="004A6953">
        <w:rPr>
          <w:spacing w:val="-3"/>
        </w:rPr>
        <w:t xml:space="preserve"> </w:t>
      </w:r>
      <w:r w:rsidR="008B24A5" w:rsidRPr="004A6953">
        <w:t>equal to one hundred and fifty percent (150%) of the Contract Charges</w:t>
      </w:r>
      <w:r w:rsidR="008B24A5" w:rsidRPr="004A6953">
        <w:rPr>
          <w:spacing w:val="-9"/>
        </w:rPr>
        <w:t xml:space="preserve"> </w:t>
      </w:r>
      <w:r w:rsidR="008B24A5" w:rsidRPr="004A6953">
        <w:t>payable</w:t>
      </w:r>
      <w:r w:rsidR="008B24A5" w:rsidRPr="004A6953">
        <w:rPr>
          <w:spacing w:val="-9"/>
        </w:rPr>
        <w:t xml:space="preserve"> </w:t>
      </w:r>
      <w:r w:rsidR="008B24A5" w:rsidRPr="004A6953">
        <w:t>to</w:t>
      </w:r>
      <w:r w:rsidR="008B24A5" w:rsidRPr="004A6953">
        <w:rPr>
          <w:spacing w:val="-9"/>
        </w:rPr>
        <w:t xml:space="preserve"> </w:t>
      </w:r>
      <w:r w:rsidR="008B24A5" w:rsidRPr="004A6953">
        <w:t>the</w:t>
      </w:r>
      <w:r w:rsidR="008B24A5" w:rsidRPr="004A6953">
        <w:rPr>
          <w:spacing w:val="-9"/>
        </w:rPr>
        <w:t xml:space="preserve"> </w:t>
      </w:r>
      <w:r w:rsidR="008B24A5" w:rsidRPr="004A6953">
        <w:t>Supplier</w:t>
      </w:r>
      <w:r w:rsidR="008B24A5" w:rsidRPr="004A6953">
        <w:rPr>
          <w:spacing w:val="-9"/>
        </w:rPr>
        <w:t xml:space="preserve"> </w:t>
      </w:r>
      <w:r w:rsidR="008B24A5" w:rsidRPr="004A6953">
        <w:t>under</w:t>
      </w:r>
      <w:r w:rsidR="008B24A5" w:rsidRPr="004A6953">
        <w:rPr>
          <w:spacing w:val="-9"/>
        </w:rPr>
        <w:t xml:space="preserve"> </w:t>
      </w:r>
      <w:r w:rsidR="008B24A5" w:rsidRPr="004A6953">
        <w:t>this</w:t>
      </w:r>
      <w:r w:rsidR="008B24A5" w:rsidRPr="004A6953">
        <w:rPr>
          <w:spacing w:val="-9"/>
        </w:rPr>
        <w:t xml:space="preserve"> </w:t>
      </w:r>
      <w:r w:rsidR="008B24A5" w:rsidRPr="004A6953">
        <w:t>Contract</w:t>
      </w:r>
      <w:r w:rsidR="008B24A5" w:rsidRPr="004A6953">
        <w:rPr>
          <w:spacing w:val="-9"/>
        </w:rPr>
        <w:t xml:space="preserve"> </w:t>
      </w:r>
      <w:r w:rsidR="008B24A5" w:rsidRPr="004A6953">
        <w:t>in</w:t>
      </w:r>
      <w:r w:rsidR="008B24A5" w:rsidRPr="004A6953">
        <w:rPr>
          <w:spacing w:val="-9"/>
        </w:rPr>
        <w:t xml:space="preserve"> </w:t>
      </w:r>
      <w:r w:rsidR="008B24A5" w:rsidRPr="004A6953">
        <w:t>the previous Contract Year; and</w:t>
      </w:r>
    </w:p>
    <w:p w:rsidR="004A37C8" w:rsidRPr="004A6953" w:rsidRDefault="00E631FC">
      <w:pPr>
        <w:pStyle w:val="BodyText"/>
        <w:spacing w:before="121"/>
        <w:ind w:left="3562" w:right="418"/>
      </w:pPr>
      <w:r w:rsidRPr="004A6953">
        <w:pict>
          <v:rect id="docshape58" o:spid="_x0000_s1066" style="position:absolute;left:0;text-align:left;margin-left:213.8pt;margin-top:6.05pt;width:28.3pt;height:12.65pt;z-index:15757824;mso-position-horizontal-relative:page" fillcolor="black" stroked="f">
            <w10:wrap anchorx="page"/>
          </v:rect>
        </w:pict>
      </w:r>
      <w:bookmarkStart w:id="156" w:name="_bookmark156"/>
      <w:bookmarkEnd w:id="156"/>
      <w:proofErr w:type="gramStart"/>
      <w:r w:rsidR="008B24A5" w:rsidRPr="004A6953">
        <w:t>in</w:t>
      </w:r>
      <w:r w:rsidR="008B24A5" w:rsidRPr="004A6953">
        <w:rPr>
          <w:spacing w:val="-5"/>
        </w:rPr>
        <w:t xml:space="preserve"> </w:t>
      </w:r>
      <w:r w:rsidR="008B24A5" w:rsidRPr="004A6953">
        <w:t>relation</w:t>
      </w:r>
      <w:r w:rsidR="008B24A5" w:rsidRPr="004A6953">
        <w:rPr>
          <w:spacing w:val="-6"/>
        </w:rPr>
        <w:t xml:space="preserve"> </w:t>
      </w:r>
      <w:r w:rsidR="008B24A5" w:rsidRPr="004A6953">
        <w:t>to</w:t>
      </w:r>
      <w:r w:rsidR="008B24A5" w:rsidRPr="004A6953">
        <w:rPr>
          <w:spacing w:val="-6"/>
        </w:rPr>
        <w:t xml:space="preserve"> </w:t>
      </w:r>
      <w:r w:rsidR="008B24A5" w:rsidRPr="004A6953">
        <w:t>any</w:t>
      </w:r>
      <w:r w:rsidR="008B24A5" w:rsidRPr="004A6953">
        <w:rPr>
          <w:spacing w:val="-5"/>
        </w:rPr>
        <w:t xml:space="preserve"> </w:t>
      </w:r>
      <w:r w:rsidR="008B24A5" w:rsidRPr="004A6953">
        <w:t>Defaults</w:t>
      </w:r>
      <w:r w:rsidR="008B24A5" w:rsidRPr="004A6953">
        <w:rPr>
          <w:spacing w:val="-6"/>
        </w:rPr>
        <w:t xml:space="preserve"> </w:t>
      </w:r>
      <w:r w:rsidR="008B24A5" w:rsidRPr="004A6953">
        <w:t>occurring</w:t>
      </w:r>
      <w:r w:rsidR="008B24A5" w:rsidRPr="004A6953">
        <w:rPr>
          <w:spacing w:val="-5"/>
        </w:rPr>
        <w:t xml:space="preserve"> </w:t>
      </w:r>
      <w:r w:rsidR="008B24A5" w:rsidRPr="004A6953">
        <w:t>in</w:t>
      </w:r>
      <w:r w:rsidR="008B24A5" w:rsidRPr="004A6953">
        <w:rPr>
          <w:spacing w:val="-5"/>
        </w:rPr>
        <w:t xml:space="preserve"> </w:t>
      </w:r>
      <w:r w:rsidR="008B24A5" w:rsidRPr="004A6953">
        <w:t>each</w:t>
      </w:r>
      <w:r w:rsidR="008B24A5" w:rsidRPr="004A6953">
        <w:rPr>
          <w:spacing w:val="-5"/>
        </w:rPr>
        <w:t xml:space="preserve"> </w:t>
      </w:r>
      <w:r w:rsidR="008B24A5" w:rsidRPr="004A6953">
        <w:t>Contract</w:t>
      </w:r>
      <w:r w:rsidR="008B24A5" w:rsidRPr="004A6953">
        <w:rPr>
          <w:spacing w:val="-5"/>
        </w:rPr>
        <w:t xml:space="preserve"> </w:t>
      </w:r>
      <w:r w:rsidR="008B24A5" w:rsidRPr="004A6953">
        <w:t>Year that commences after the end of the Contract Period, the higher of ten million pounds (£10,000,000) in each such Contract Year or a sum equal to one hundred and fifty percent (150%) of the Contract Charges payable to the Supplier under this Contract in the last Contract Year commencing during the Contract Period;</w:t>
      </w:r>
      <w:proofErr w:type="gramEnd"/>
    </w:p>
    <w:p w:rsidR="004A37C8" w:rsidRPr="004A6953" w:rsidRDefault="008B24A5">
      <w:pPr>
        <w:pStyle w:val="BodyText"/>
        <w:spacing w:before="119"/>
        <w:ind w:left="3279" w:right="418"/>
      </w:pPr>
      <w:proofErr w:type="gramStart"/>
      <w:r w:rsidRPr="004A6953">
        <w:t>unless</w:t>
      </w:r>
      <w:proofErr w:type="gramEnd"/>
      <w:r w:rsidRPr="004A6953">
        <w:rPr>
          <w:spacing w:val="-3"/>
        </w:rPr>
        <w:t xml:space="preserve"> </w:t>
      </w:r>
      <w:r w:rsidRPr="004A6953">
        <w:t>the</w:t>
      </w:r>
      <w:r w:rsidRPr="004A6953">
        <w:rPr>
          <w:spacing w:val="-3"/>
        </w:rPr>
        <w:t xml:space="preserve"> </w:t>
      </w:r>
      <w:r w:rsidRPr="004A6953">
        <w:t>Customer</w:t>
      </w:r>
      <w:r w:rsidRPr="004A6953">
        <w:rPr>
          <w:spacing w:val="-2"/>
        </w:rPr>
        <w:t xml:space="preserve"> </w:t>
      </w:r>
      <w:r w:rsidRPr="004A6953">
        <w:t>has</w:t>
      </w:r>
      <w:r w:rsidRPr="004A6953">
        <w:rPr>
          <w:spacing w:val="-1"/>
        </w:rPr>
        <w:t xml:space="preserve"> </w:t>
      </w:r>
      <w:r w:rsidRPr="004A6953">
        <w:t>specified</w:t>
      </w:r>
      <w:r w:rsidRPr="004A6953">
        <w:rPr>
          <w:spacing w:val="-3"/>
        </w:rPr>
        <w:t xml:space="preserve"> </w:t>
      </w:r>
      <w:r w:rsidRPr="004A6953">
        <w:t>different financial</w:t>
      </w:r>
      <w:r w:rsidRPr="004A6953">
        <w:rPr>
          <w:spacing w:val="-3"/>
        </w:rPr>
        <w:t xml:space="preserve"> </w:t>
      </w:r>
      <w:r w:rsidRPr="004A6953">
        <w:t>limits</w:t>
      </w:r>
      <w:r w:rsidRPr="004A6953">
        <w:rPr>
          <w:spacing w:val="-3"/>
        </w:rPr>
        <w:t xml:space="preserve"> </w:t>
      </w:r>
      <w:r w:rsidRPr="004A6953">
        <w:t>in the Contract Order Form.</w:t>
      </w:r>
    </w:p>
    <w:p w:rsidR="004A37C8" w:rsidRPr="004A6953" w:rsidRDefault="008B24A5">
      <w:pPr>
        <w:pStyle w:val="ListParagraph"/>
        <w:numPr>
          <w:ilvl w:val="2"/>
          <w:numId w:val="65"/>
        </w:numPr>
        <w:tabs>
          <w:tab w:val="left" w:pos="2288"/>
        </w:tabs>
        <w:spacing w:before="121"/>
        <w:ind w:right="419"/>
      </w:pPr>
      <w:r w:rsidRPr="004A6953">
        <w:t>Subject</w:t>
      </w:r>
      <w:r w:rsidRPr="004A6953">
        <w:rPr>
          <w:spacing w:val="-3"/>
        </w:rPr>
        <w:t xml:space="preserve"> </w:t>
      </w:r>
      <w:r w:rsidRPr="004A6953">
        <w:t>to</w:t>
      </w:r>
      <w:r w:rsidRPr="004A6953">
        <w:rPr>
          <w:spacing w:val="-3"/>
        </w:rPr>
        <w:t xml:space="preserve"> </w:t>
      </w:r>
      <w:r w:rsidRPr="004A6953">
        <w:t>Clauses</w:t>
      </w:r>
      <w:r w:rsidRPr="004A6953">
        <w:rPr>
          <w:spacing w:val="-1"/>
        </w:rPr>
        <w:t xml:space="preserve"> </w:t>
      </w:r>
      <w:hyperlink w:anchor="_bookmark149" w:history="1">
        <w:r w:rsidRPr="004A6953">
          <w:t>36.1</w:t>
        </w:r>
        <w:r w:rsidRPr="004A6953">
          <w:rPr>
            <w:spacing w:val="-4"/>
          </w:rPr>
          <w:t xml:space="preserve"> </w:t>
        </w:r>
      </w:hyperlink>
      <w:r w:rsidRPr="004A6953">
        <w:t>(Unlimited</w:t>
      </w:r>
      <w:r w:rsidRPr="004A6953">
        <w:rPr>
          <w:spacing w:val="-3"/>
        </w:rPr>
        <w:t xml:space="preserve"> </w:t>
      </w:r>
      <w:r w:rsidRPr="004A6953">
        <w:t>Liability)</w:t>
      </w:r>
      <w:r w:rsidRPr="004A6953">
        <w:rPr>
          <w:spacing w:val="-3"/>
        </w:rPr>
        <w:t xml:space="preserve"> </w:t>
      </w:r>
      <w:r w:rsidRPr="004A6953">
        <w:t>and</w:t>
      </w:r>
      <w:r w:rsidRPr="004A6953">
        <w:rPr>
          <w:spacing w:val="-1"/>
        </w:rPr>
        <w:t xml:space="preserve"> </w:t>
      </w:r>
      <w:hyperlink w:anchor="_bookmark150" w:history="1">
        <w:r w:rsidRPr="004A6953">
          <w:t>36.2</w:t>
        </w:r>
        <w:r w:rsidRPr="004A6953">
          <w:rPr>
            <w:spacing w:val="-3"/>
          </w:rPr>
          <w:t xml:space="preserve"> </w:t>
        </w:r>
      </w:hyperlink>
      <w:r w:rsidRPr="004A6953">
        <w:t>(Financial</w:t>
      </w:r>
      <w:r w:rsidRPr="004A6953">
        <w:rPr>
          <w:spacing w:val="-3"/>
        </w:rPr>
        <w:t xml:space="preserve"> </w:t>
      </w:r>
      <w:r w:rsidRPr="004A6953">
        <w:t>Limits) and without prejudice to its obligation to pay the undisputed Contract Charges as and when they fall due for payment, the Customer's total aggregate liability in respect of all Losses as a result of Customer Causes shall be limited to:</w:t>
      </w:r>
    </w:p>
    <w:p w:rsidR="004A37C8" w:rsidRPr="004A6953" w:rsidRDefault="008B24A5">
      <w:pPr>
        <w:pStyle w:val="ListParagraph"/>
        <w:numPr>
          <w:ilvl w:val="3"/>
          <w:numId w:val="65"/>
        </w:numPr>
        <w:tabs>
          <w:tab w:val="left" w:pos="2996"/>
        </w:tabs>
        <w:ind w:right="421"/>
      </w:pPr>
      <w:r w:rsidRPr="004A6953">
        <w:t>in</w:t>
      </w:r>
      <w:r w:rsidRPr="004A6953">
        <w:rPr>
          <w:spacing w:val="-1"/>
        </w:rPr>
        <w:t xml:space="preserve"> </w:t>
      </w:r>
      <w:r w:rsidRPr="004A6953">
        <w:t>relation</w:t>
      </w:r>
      <w:r w:rsidRPr="004A6953">
        <w:rPr>
          <w:spacing w:val="-2"/>
        </w:rPr>
        <w:t xml:space="preserve"> </w:t>
      </w:r>
      <w:r w:rsidRPr="004A6953">
        <w:t>to</w:t>
      </w:r>
      <w:r w:rsidRPr="004A6953">
        <w:rPr>
          <w:spacing w:val="-2"/>
        </w:rPr>
        <w:t xml:space="preserve"> </w:t>
      </w:r>
      <w:r w:rsidRPr="004A6953">
        <w:t>any</w:t>
      </w:r>
      <w:r w:rsidRPr="004A6953">
        <w:rPr>
          <w:spacing w:val="-1"/>
        </w:rPr>
        <w:t xml:space="preserve"> </w:t>
      </w:r>
      <w:r w:rsidRPr="004A6953">
        <w:t>Customer</w:t>
      </w:r>
      <w:r w:rsidRPr="004A6953">
        <w:rPr>
          <w:spacing w:val="-1"/>
        </w:rPr>
        <w:t xml:space="preserve"> </w:t>
      </w:r>
      <w:r w:rsidRPr="004A6953">
        <w:t>Causes</w:t>
      </w:r>
      <w:r w:rsidRPr="004A6953">
        <w:rPr>
          <w:spacing w:val="-1"/>
        </w:rPr>
        <w:t xml:space="preserve"> </w:t>
      </w:r>
      <w:r w:rsidRPr="004A6953">
        <w:t>occurring</w:t>
      </w:r>
      <w:r w:rsidRPr="004A6953">
        <w:rPr>
          <w:spacing w:val="-2"/>
        </w:rPr>
        <w:t xml:space="preserve"> </w:t>
      </w:r>
      <w:r w:rsidRPr="004A6953">
        <w:t>from</w:t>
      </w:r>
      <w:r w:rsidRPr="004A6953">
        <w:rPr>
          <w:spacing w:val="-1"/>
        </w:rPr>
        <w:t xml:space="preserve"> </w:t>
      </w:r>
      <w:r w:rsidRPr="004A6953">
        <w:t>the</w:t>
      </w:r>
      <w:r w:rsidRPr="004A6953">
        <w:rPr>
          <w:spacing w:val="-1"/>
        </w:rPr>
        <w:t xml:space="preserve"> </w:t>
      </w:r>
      <w:r w:rsidRPr="004A6953">
        <w:t>Contract Commencement</w:t>
      </w:r>
      <w:r w:rsidRPr="004A6953">
        <w:rPr>
          <w:spacing w:val="-16"/>
        </w:rPr>
        <w:t xml:space="preserve"> </w:t>
      </w:r>
      <w:r w:rsidRPr="004A6953">
        <w:t>Date</w:t>
      </w:r>
      <w:r w:rsidRPr="004A6953">
        <w:rPr>
          <w:spacing w:val="-15"/>
        </w:rPr>
        <w:t xml:space="preserve"> </w:t>
      </w:r>
      <w:r w:rsidRPr="004A6953">
        <w:t>to</w:t>
      </w:r>
      <w:r w:rsidRPr="004A6953">
        <w:rPr>
          <w:spacing w:val="-15"/>
        </w:rPr>
        <w:t xml:space="preserve"> </w:t>
      </w:r>
      <w:r w:rsidRPr="004A6953">
        <w:t>the</w:t>
      </w:r>
      <w:r w:rsidRPr="004A6953">
        <w:rPr>
          <w:spacing w:val="-16"/>
        </w:rPr>
        <w:t xml:space="preserve"> </w:t>
      </w:r>
      <w:r w:rsidRPr="004A6953">
        <w:t>end</w:t>
      </w:r>
      <w:r w:rsidRPr="004A6953">
        <w:rPr>
          <w:spacing w:val="-15"/>
        </w:rPr>
        <w:t xml:space="preserve"> </w:t>
      </w:r>
      <w:r w:rsidRPr="004A6953">
        <w:t>of</w:t>
      </w:r>
      <w:r w:rsidRPr="004A6953">
        <w:rPr>
          <w:spacing w:val="-15"/>
        </w:rPr>
        <w:t xml:space="preserve"> </w:t>
      </w:r>
      <w:r w:rsidRPr="004A6953">
        <w:t>the</w:t>
      </w:r>
      <w:r w:rsidRPr="004A6953">
        <w:rPr>
          <w:spacing w:val="-15"/>
        </w:rPr>
        <w:t xml:space="preserve"> </w:t>
      </w:r>
      <w:r w:rsidRPr="004A6953">
        <w:t>first</w:t>
      </w:r>
      <w:r w:rsidRPr="004A6953">
        <w:rPr>
          <w:spacing w:val="-16"/>
        </w:rPr>
        <w:t xml:space="preserve"> </w:t>
      </w:r>
      <w:r w:rsidRPr="004A6953">
        <w:t>Contract</w:t>
      </w:r>
      <w:r w:rsidRPr="004A6953">
        <w:rPr>
          <w:spacing w:val="-15"/>
        </w:rPr>
        <w:t xml:space="preserve"> </w:t>
      </w:r>
      <w:r w:rsidRPr="004A6953">
        <w:t>Year,</w:t>
      </w:r>
      <w:r w:rsidRPr="004A6953">
        <w:rPr>
          <w:spacing w:val="-15"/>
        </w:rPr>
        <w:t xml:space="preserve"> </w:t>
      </w:r>
      <w:r w:rsidRPr="004A6953">
        <w:t>a</w:t>
      </w:r>
      <w:r w:rsidRPr="004A6953">
        <w:rPr>
          <w:spacing w:val="-16"/>
        </w:rPr>
        <w:t xml:space="preserve"> </w:t>
      </w:r>
      <w:r w:rsidRPr="004A6953">
        <w:t>sum equal to the Estimated Year 1 Contract Charges;</w:t>
      </w:r>
    </w:p>
    <w:p w:rsidR="004A37C8" w:rsidRPr="004A6953" w:rsidRDefault="008B24A5">
      <w:pPr>
        <w:pStyle w:val="ListParagraph"/>
        <w:numPr>
          <w:ilvl w:val="3"/>
          <w:numId w:val="65"/>
        </w:numPr>
        <w:tabs>
          <w:tab w:val="left" w:pos="2996"/>
        </w:tabs>
        <w:spacing w:before="119"/>
        <w:ind w:right="418"/>
      </w:pPr>
      <w:r w:rsidRPr="004A6953">
        <w:t>in relation to any Customer Causes occurring in each subsequent Contract Year that commences during the remainder of the Contract Period, a sum equal to the Contract Charges payable to the Supplier under this Contract in the previous Contract Year; and</w:t>
      </w:r>
    </w:p>
    <w:p w:rsidR="004A37C8" w:rsidRPr="004A6953" w:rsidRDefault="008B24A5">
      <w:pPr>
        <w:pStyle w:val="ListParagraph"/>
        <w:numPr>
          <w:ilvl w:val="3"/>
          <w:numId w:val="65"/>
        </w:numPr>
        <w:tabs>
          <w:tab w:val="left" w:pos="2996"/>
        </w:tabs>
        <w:ind w:right="418"/>
      </w:pPr>
      <w:r w:rsidRPr="004A6953">
        <w:t xml:space="preserve">in relation to any Customer Causes occurring in each Contract </w:t>
      </w:r>
      <w:r w:rsidRPr="004A6953">
        <w:rPr>
          <w:spacing w:val="-2"/>
        </w:rPr>
        <w:t>Year</w:t>
      </w:r>
      <w:r w:rsidRPr="004A6953">
        <w:rPr>
          <w:spacing w:val="-9"/>
        </w:rPr>
        <w:t xml:space="preserve"> </w:t>
      </w:r>
      <w:r w:rsidRPr="004A6953">
        <w:rPr>
          <w:spacing w:val="-2"/>
        </w:rPr>
        <w:t>that</w:t>
      </w:r>
      <w:r w:rsidRPr="004A6953">
        <w:rPr>
          <w:spacing w:val="-10"/>
        </w:rPr>
        <w:t xml:space="preserve"> </w:t>
      </w:r>
      <w:r w:rsidRPr="004A6953">
        <w:rPr>
          <w:spacing w:val="-2"/>
        </w:rPr>
        <w:t>commences</w:t>
      </w:r>
      <w:r w:rsidRPr="004A6953">
        <w:rPr>
          <w:spacing w:val="-9"/>
        </w:rPr>
        <w:t xml:space="preserve"> </w:t>
      </w:r>
      <w:r w:rsidRPr="004A6953">
        <w:rPr>
          <w:spacing w:val="-2"/>
        </w:rPr>
        <w:t>after</w:t>
      </w:r>
      <w:r w:rsidRPr="004A6953">
        <w:rPr>
          <w:spacing w:val="-9"/>
        </w:rPr>
        <w:t xml:space="preserve"> </w:t>
      </w:r>
      <w:r w:rsidRPr="004A6953">
        <w:rPr>
          <w:spacing w:val="-2"/>
        </w:rPr>
        <w:t>the</w:t>
      </w:r>
      <w:r w:rsidRPr="004A6953">
        <w:rPr>
          <w:spacing w:val="-9"/>
        </w:rPr>
        <w:t xml:space="preserve"> </w:t>
      </w:r>
      <w:r w:rsidRPr="004A6953">
        <w:rPr>
          <w:spacing w:val="-2"/>
        </w:rPr>
        <w:t>end</w:t>
      </w:r>
      <w:r w:rsidRPr="004A6953">
        <w:rPr>
          <w:spacing w:val="-9"/>
        </w:rPr>
        <w:t xml:space="preserve"> </w:t>
      </w:r>
      <w:r w:rsidRPr="004A6953">
        <w:rPr>
          <w:spacing w:val="-2"/>
        </w:rPr>
        <w:t>of</w:t>
      </w:r>
      <w:r w:rsidRPr="004A6953">
        <w:rPr>
          <w:spacing w:val="-10"/>
        </w:rPr>
        <w:t xml:space="preserve"> </w:t>
      </w:r>
      <w:r w:rsidRPr="004A6953">
        <w:rPr>
          <w:spacing w:val="-2"/>
        </w:rPr>
        <w:t>the</w:t>
      </w:r>
      <w:r w:rsidRPr="004A6953">
        <w:rPr>
          <w:spacing w:val="-9"/>
        </w:rPr>
        <w:t xml:space="preserve"> </w:t>
      </w:r>
      <w:r w:rsidRPr="004A6953">
        <w:rPr>
          <w:spacing w:val="-2"/>
        </w:rPr>
        <w:t>Contract</w:t>
      </w:r>
      <w:r w:rsidRPr="004A6953">
        <w:rPr>
          <w:spacing w:val="-10"/>
        </w:rPr>
        <w:t xml:space="preserve"> </w:t>
      </w:r>
      <w:r w:rsidRPr="004A6953">
        <w:rPr>
          <w:spacing w:val="-2"/>
        </w:rPr>
        <w:t>Period,</w:t>
      </w:r>
      <w:r w:rsidRPr="004A6953">
        <w:rPr>
          <w:spacing w:val="-10"/>
        </w:rPr>
        <w:t xml:space="preserve"> </w:t>
      </w:r>
      <w:r w:rsidRPr="004A6953">
        <w:rPr>
          <w:spacing w:val="-2"/>
        </w:rPr>
        <w:t>a</w:t>
      </w:r>
      <w:r w:rsidRPr="004A6953">
        <w:rPr>
          <w:spacing w:val="-10"/>
        </w:rPr>
        <w:t xml:space="preserve"> </w:t>
      </w:r>
      <w:r w:rsidRPr="004A6953">
        <w:rPr>
          <w:spacing w:val="-2"/>
        </w:rPr>
        <w:t xml:space="preserve">sum </w:t>
      </w:r>
      <w:r w:rsidRPr="004A6953">
        <w:t>equal</w:t>
      </w:r>
      <w:r w:rsidRPr="004A6953">
        <w:rPr>
          <w:spacing w:val="-13"/>
        </w:rPr>
        <w:t xml:space="preserve"> </w:t>
      </w:r>
      <w:r w:rsidRPr="004A6953">
        <w:t>to</w:t>
      </w:r>
      <w:r w:rsidRPr="004A6953">
        <w:rPr>
          <w:spacing w:val="-12"/>
        </w:rPr>
        <w:t xml:space="preserve"> </w:t>
      </w:r>
      <w:r w:rsidRPr="004A6953">
        <w:t>the</w:t>
      </w:r>
      <w:r w:rsidRPr="004A6953">
        <w:rPr>
          <w:spacing w:val="-14"/>
        </w:rPr>
        <w:t xml:space="preserve"> </w:t>
      </w:r>
      <w:r w:rsidRPr="004A6953">
        <w:t>Contract</w:t>
      </w:r>
      <w:r w:rsidRPr="004A6953">
        <w:rPr>
          <w:spacing w:val="-13"/>
        </w:rPr>
        <w:t xml:space="preserve"> </w:t>
      </w:r>
      <w:r w:rsidRPr="004A6953">
        <w:t>Charges</w:t>
      </w:r>
      <w:r w:rsidRPr="004A6953">
        <w:rPr>
          <w:spacing w:val="-12"/>
        </w:rPr>
        <w:t xml:space="preserve"> </w:t>
      </w:r>
      <w:r w:rsidRPr="004A6953">
        <w:t>payable</w:t>
      </w:r>
      <w:r w:rsidRPr="004A6953">
        <w:rPr>
          <w:spacing w:val="-13"/>
        </w:rPr>
        <w:t xml:space="preserve"> </w:t>
      </w:r>
      <w:r w:rsidRPr="004A6953">
        <w:t>to</w:t>
      </w:r>
      <w:r w:rsidRPr="004A6953">
        <w:rPr>
          <w:spacing w:val="-12"/>
        </w:rPr>
        <w:t xml:space="preserve"> </w:t>
      </w:r>
      <w:r w:rsidRPr="004A6953">
        <w:t>the</w:t>
      </w:r>
      <w:r w:rsidRPr="004A6953">
        <w:rPr>
          <w:spacing w:val="-12"/>
        </w:rPr>
        <w:t xml:space="preserve"> </w:t>
      </w:r>
      <w:r w:rsidRPr="004A6953">
        <w:t>Supplier</w:t>
      </w:r>
      <w:r w:rsidRPr="004A6953">
        <w:rPr>
          <w:spacing w:val="-13"/>
        </w:rPr>
        <w:t xml:space="preserve"> </w:t>
      </w:r>
      <w:r w:rsidRPr="004A6953">
        <w:t>under</w:t>
      </w:r>
      <w:r w:rsidRPr="004A6953">
        <w:rPr>
          <w:spacing w:val="-13"/>
        </w:rPr>
        <w:t xml:space="preserve"> </w:t>
      </w:r>
      <w:r w:rsidRPr="004A6953">
        <w:t>this Contract in the last Contract Year commencing during the Contract Period.</w:t>
      </w:r>
    </w:p>
    <w:p w:rsidR="004A37C8" w:rsidRPr="004A6953" w:rsidRDefault="008B24A5">
      <w:pPr>
        <w:pStyle w:val="ListParagraph"/>
        <w:numPr>
          <w:ilvl w:val="1"/>
          <w:numId w:val="65"/>
        </w:numPr>
        <w:tabs>
          <w:tab w:val="left" w:pos="1295"/>
        </w:tabs>
        <w:spacing w:before="121"/>
        <w:ind w:hanging="569"/>
      </w:pPr>
      <w:bookmarkStart w:id="157" w:name="_bookmark157"/>
      <w:bookmarkEnd w:id="157"/>
      <w:r w:rsidRPr="004A6953">
        <w:rPr>
          <w:w w:val="95"/>
        </w:rPr>
        <w:t>Non-recoverable</w:t>
      </w:r>
      <w:r w:rsidRPr="004A6953">
        <w:rPr>
          <w:spacing w:val="62"/>
        </w:rPr>
        <w:t xml:space="preserve"> </w:t>
      </w:r>
      <w:r w:rsidRPr="004A6953">
        <w:rPr>
          <w:spacing w:val="-2"/>
          <w:w w:val="95"/>
        </w:rPr>
        <w:t>Losses</w:t>
      </w:r>
    </w:p>
    <w:p w:rsidR="004A37C8" w:rsidRPr="004A6953" w:rsidRDefault="008B24A5">
      <w:pPr>
        <w:pStyle w:val="ListParagraph"/>
        <w:numPr>
          <w:ilvl w:val="2"/>
          <w:numId w:val="65"/>
        </w:numPr>
        <w:tabs>
          <w:tab w:val="left" w:pos="2288"/>
        </w:tabs>
        <w:spacing w:before="119"/>
        <w:ind w:right="420"/>
      </w:pPr>
      <w:r w:rsidRPr="004A6953">
        <w:t>Subject to Clause</w:t>
      </w:r>
      <w:r w:rsidRPr="004A6953">
        <w:rPr>
          <w:spacing w:val="-2"/>
        </w:rPr>
        <w:t xml:space="preserve"> </w:t>
      </w:r>
      <w:hyperlink w:anchor="_bookmark149" w:history="1">
        <w:r w:rsidRPr="004A6953">
          <w:t xml:space="preserve">36.1 </w:t>
        </w:r>
      </w:hyperlink>
      <w:r w:rsidRPr="004A6953">
        <w:t>(Unlimited Liability) neither Party shall be liable to the other Party for any:</w:t>
      </w:r>
    </w:p>
    <w:p w:rsidR="004A37C8" w:rsidRPr="004A6953" w:rsidRDefault="008B24A5">
      <w:pPr>
        <w:pStyle w:val="ListParagraph"/>
        <w:numPr>
          <w:ilvl w:val="3"/>
          <w:numId w:val="65"/>
        </w:numPr>
        <w:tabs>
          <w:tab w:val="left" w:pos="2996"/>
        </w:tabs>
        <w:spacing w:before="121"/>
      </w:pPr>
      <w:r w:rsidRPr="004A6953">
        <w:t>indirect,</w:t>
      </w:r>
      <w:r w:rsidRPr="004A6953">
        <w:rPr>
          <w:spacing w:val="-9"/>
        </w:rPr>
        <w:t xml:space="preserve"> </w:t>
      </w:r>
      <w:r w:rsidRPr="004A6953">
        <w:t>special</w:t>
      </w:r>
      <w:r w:rsidRPr="004A6953">
        <w:rPr>
          <w:spacing w:val="-9"/>
        </w:rPr>
        <w:t xml:space="preserve"> </w:t>
      </w:r>
      <w:r w:rsidRPr="004A6953">
        <w:t>or</w:t>
      </w:r>
      <w:r w:rsidRPr="004A6953">
        <w:rPr>
          <w:spacing w:val="-9"/>
        </w:rPr>
        <w:t xml:space="preserve"> </w:t>
      </w:r>
      <w:r w:rsidRPr="004A6953">
        <w:t>consequential</w:t>
      </w:r>
      <w:r w:rsidRPr="004A6953">
        <w:rPr>
          <w:spacing w:val="-8"/>
        </w:rPr>
        <w:t xml:space="preserve"> </w:t>
      </w:r>
      <w:r w:rsidRPr="004A6953">
        <w:rPr>
          <w:spacing w:val="-2"/>
        </w:rPr>
        <w:t>Loss;</w:t>
      </w:r>
    </w:p>
    <w:p w:rsidR="004A37C8" w:rsidRPr="004A6953" w:rsidRDefault="008B24A5">
      <w:pPr>
        <w:pStyle w:val="ListParagraph"/>
        <w:numPr>
          <w:ilvl w:val="3"/>
          <w:numId w:val="65"/>
        </w:numPr>
        <w:tabs>
          <w:tab w:val="left" w:pos="2996"/>
        </w:tabs>
        <w:ind w:right="423"/>
      </w:pPr>
      <w:proofErr w:type="gramStart"/>
      <w:r w:rsidRPr="004A6953">
        <w:t>loss</w:t>
      </w:r>
      <w:proofErr w:type="gramEnd"/>
      <w:r w:rsidRPr="004A6953">
        <w:t xml:space="preserve"> of profits, turnover, savings, business opportunities or damage to goodwill (in each case whether direct or indirect).</w:t>
      </w:r>
    </w:p>
    <w:p w:rsidR="004A37C8" w:rsidRPr="004A6953" w:rsidRDefault="008B24A5">
      <w:pPr>
        <w:pStyle w:val="ListParagraph"/>
        <w:numPr>
          <w:ilvl w:val="1"/>
          <w:numId w:val="65"/>
        </w:numPr>
        <w:tabs>
          <w:tab w:val="left" w:pos="1295"/>
        </w:tabs>
        <w:spacing w:before="121"/>
        <w:ind w:hanging="569"/>
      </w:pPr>
      <w:r w:rsidRPr="004A6953">
        <w:rPr>
          <w:spacing w:val="-2"/>
        </w:rPr>
        <w:t>Recoverable</w:t>
      </w:r>
      <w:r w:rsidRPr="004A6953">
        <w:rPr>
          <w:spacing w:val="3"/>
        </w:rPr>
        <w:t xml:space="preserve"> </w:t>
      </w:r>
      <w:r w:rsidRPr="004A6953">
        <w:rPr>
          <w:spacing w:val="-2"/>
        </w:rPr>
        <w:t>Losses</w:t>
      </w:r>
    </w:p>
    <w:p w:rsidR="004A37C8" w:rsidRPr="004A6953" w:rsidRDefault="008B24A5">
      <w:pPr>
        <w:pStyle w:val="ListParagraph"/>
        <w:numPr>
          <w:ilvl w:val="2"/>
          <w:numId w:val="65"/>
        </w:numPr>
        <w:tabs>
          <w:tab w:val="left" w:pos="2288"/>
        </w:tabs>
        <w:spacing w:before="119"/>
      </w:pPr>
      <w:r w:rsidRPr="004A6953">
        <w:t>Subject</w:t>
      </w:r>
      <w:r w:rsidRPr="004A6953">
        <w:rPr>
          <w:spacing w:val="7"/>
        </w:rPr>
        <w:t xml:space="preserve"> </w:t>
      </w:r>
      <w:r w:rsidRPr="004A6953">
        <w:t>to</w:t>
      </w:r>
      <w:r w:rsidRPr="004A6953">
        <w:rPr>
          <w:spacing w:val="8"/>
        </w:rPr>
        <w:t xml:space="preserve"> </w:t>
      </w:r>
      <w:r w:rsidRPr="004A6953">
        <w:t>Clause</w:t>
      </w:r>
      <w:r w:rsidRPr="004A6953">
        <w:rPr>
          <w:spacing w:val="10"/>
        </w:rPr>
        <w:t xml:space="preserve"> </w:t>
      </w:r>
      <w:hyperlink w:anchor="_bookmark150" w:history="1">
        <w:r w:rsidRPr="004A6953">
          <w:t>36.2</w:t>
        </w:r>
        <w:r w:rsidRPr="004A6953">
          <w:rPr>
            <w:spacing w:val="8"/>
          </w:rPr>
          <w:t xml:space="preserve"> </w:t>
        </w:r>
      </w:hyperlink>
      <w:r w:rsidRPr="004A6953">
        <w:t>(Financial</w:t>
      </w:r>
      <w:r w:rsidRPr="004A6953">
        <w:rPr>
          <w:spacing w:val="7"/>
        </w:rPr>
        <w:t xml:space="preserve"> </w:t>
      </w:r>
      <w:r w:rsidRPr="004A6953">
        <w:t>Limits),</w:t>
      </w:r>
      <w:r w:rsidRPr="004A6953">
        <w:rPr>
          <w:spacing w:val="7"/>
        </w:rPr>
        <w:t xml:space="preserve"> </w:t>
      </w:r>
      <w:r w:rsidRPr="004A6953">
        <w:t>and</w:t>
      </w:r>
      <w:r w:rsidRPr="004A6953">
        <w:rPr>
          <w:spacing w:val="8"/>
        </w:rPr>
        <w:t xml:space="preserve"> </w:t>
      </w:r>
      <w:r w:rsidRPr="004A6953">
        <w:t>notwithstanding</w:t>
      </w:r>
      <w:r w:rsidRPr="004A6953">
        <w:rPr>
          <w:spacing w:val="8"/>
        </w:rPr>
        <w:t xml:space="preserve"> </w:t>
      </w:r>
      <w:r w:rsidRPr="004A6953">
        <w:rPr>
          <w:spacing w:val="-2"/>
        </w:rPr>
        <w:t>Clause</w:t>
      </w:r>
    </w:p>
    <w:p w:rsidR="004A37C8" w:rsidRPr="004A6953" w:rsidRDefault="00E631FC">
      <w:pPr>
        <w:pStyle w:val="BodyText"/>
        <w:spacing w:before="0"/>
        <w:ind w:right="419"/>
      </w:pPr>
      <w:hyperlink w:anchor="_bookmark157" w:history="1">
        <w:r w:rsidR="008B24A5" w:rsidRPr="004A6953">
          <w:t>36.3</w:t>
        </w:r>
      </w:hyperlink>
      <w:r w:rsidR="008B24A5" w:rsidRPr="004A6953">
        <w:t xml:space="preserve"> (Non-recoverable Losses), the Supplier acknowledges that the Customer may, amongst other things, recover from the Supplier the following Losses incurred</w:t>
      </w:r>
      <w:r w:rsidR="008B24A5" w:rsidRPr="004A6953">
        <w:rPr>
          <w:spacing w:val="-1"/>
        </w:rPr>
        <w:t xml:space="preserve"> </w:t>
      </w:r>
      <w:r w:rsidR="008B24A5" w:rsidRPr="004A6953">
        <w:t>by the</w:t>
      </w:r>
      <w:r w:rsidR="008B24A5" w:rsidRPr="004A6953">
        <w:rPr>
          <w:spacing w:val="-1"/>
        </w:rPr>
        <w:t xml:space="preserve"> </w:t>
      </w:r>
      <w:r w:rsidR="008B24A5" w:rsidRPr="004A6953">
        <w:t>Customer</w:t>
      </w:r>
      <w:r w:rsidR="008B24A5" w:rsidRPr="004A6953">
        <w:rPr>
          <w:spacing w:val="-1"/>
        </w:rPr>
        <w:t xml:space="preserve"> </w:t>
      </w:r>
      <w:r w:rsidR="008B24A5" w:rsidRPr="004A6953">
        <w:t>to</w:t>
      </w:r>
      <w:r w:rsidR="008B24A5" w:rsidRPr="004A6953">
        <w:rPr>
          <w:spacing w:val="-1"/>
        </w:rPr>
        <w:t xml:space="preserve"> </w:t>
      </w:r>
      <w:r w:rsidR="008B24A5" w:rsidRPr="004A6953">
        <w:t>the</w:t>
      </w:r>
      <w:r w:rsidR="008B24A5" w:rsidRPr="004A6953">
        <w:rPr>
          <w:spacing w:val="-1"/>
        </w:rPr>
        <w:t xml:space="preserve"> </w:t>
      </w:r>
      <w:r w:rsidR="008B24A5" w:rsidRPr="004A6953">
        <w:t>extent</w:t>
      </w:r>
      <w:r w:rsidR="008B24A5" w:rsidRPr="004A6953">
        <w:rPr>
          <w:spacing w:val="-1"/>
        </w:rPr>
        <w:t xml:space="preserve"> </w:t>
      </w:r>
      <w:r w:rsidR="008B24A5" w:rsidRPr="004A6953">
        <w:t>that</w:t>
      </w:r>
      <w:r w:rsidR="008B24A5" w:rsidRPr="004A6953">
        <w:rPr>
          <w:spacing w:val="-1"/>
        </w:rPr>
        <w:t xml:space="preserve"> </w:t>
      </w:r>
      <w:r w:rsidR="008B24A5" w:rsidRPr="004A6953">
        <w:t>they arise as a result of a Default by the Supplier:</w:t>
      </w:r>
    </w:p>
    <w:p w:rsidR="004A37C8" w:rsidRPr="004A6953" w:rsidRDefault="008B24A5">
      <w:pPr>
        <w:pStyle w:val="ListParagraph"/>
        <w:numPr>
          <w:ilvl w:val="0"/>
          <w:numId w:val="62"/>
        </w:numPr>
        <w:tabs>
          <w:tab w:val="left" w:pos="2996"/>
        </w:tabs>
        <w:ind w:right="418"/>
      </w:pPr>
      <w:r w:rsidRPr="004A6953">
        <w:t>any additional operational and/or administrative costs and expenses incurred by the Customer, including costs relating to</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996" w:right="422"/>
      </w:pPr>
      <w:proofErr w:type="gramStart"/>
      <w:r w:rsidRPr="004A6953">
        <w:lastRenderedPageBreak/>
        <w:t>time</w:t>
      </w:r>
      <w:proofErr w:type="gramEnd"/>
      <w:r w:rsidRPr="004A6953">
        <w:t xml:space="preserve"> spent by or on behalf of the Customer in dealing with the consequences of the Default;</w:t>
      </w:r>
    </w:p>
    <w:p w:rsidR="004A37C8" w:rsidRPr="004A6953" w:rsidRDefault="008B24A5">
      <w:pPr>
        <w:pStyle w:val="ListParagraph"/>
        <w:numPr>
          <w:ilvl w:val="0"/>
          <w:numId w:val="62"/>
        </w:numPr>
        <w:tabs>
          <w:tab w:val="left" w:pos="2996"/>
        </w:tabs>
        <w:spacing w:before="121"/>
      </w:pPr>
      <w:r w:rsidRPr="004A6953">
        <w:t>any</w:t>
      </w:r>
      <w:r w:rsidRPr="004A6953">
        <w:rPr>
          <w:spacing w:val="-9"/>
        </w:rPr>
        <w:t xml:space="preserve"> </w:t>
      </w:r>
      <w:r w:rsidRPr="004A6953">
        <w:t>wasted</w:t>
      </w:r>
      <w:r w:rsidRPr="004A6953">
        <w:rPr>
          <w:spacing w:val="-9"/>
        </w:rPr>
        <w:t xml:space="preserve"> </w:t>
      </w:r>
      <w:r w:rsidRPr="004A6953">
        <w:t>expenditure</w:t>
      </w:r>
      <w:r w:rsidRPr="004A6953">
        <w:rPr>
          <w:spacing w:val="-9"/>
        </w:rPr>
        <w:t xml:space="preserve"> </w:t>
      </w:r>
      <w:r w:rsidRPr="004A6953">
        <w:t>or</w:t>
      </w:r>
      <w:r w:rsidRPr="004A6953">
        <w:rPr>
          <w:spacing w:val="-9"/>
        </w:rPr>
        <w:t xml:space="preserve"> </w:t>
      </w:r>
      <w:r w:rsidRPr="004A6953">
        <w:rPr>
          <w:spacing w:val="-2"/>
        </w:rPr>
        <w:t>charges;</w:t>
      </w:r>
    </w:p>
    <w:p w:rsidR="004A37C8" w:rsidRPr="004A6953" w:rsidRDefault="008B24A5">
      <w:pPr>
        <w:pStyle w:val="ListParagraph"/>
        <w:numPr>
          <w:ilvl w:val="0"/>
          <w:numId w:val="62"/>
        </w:numPr>
        <w:tabs>
          <w:tab w:val="left" w:pos="2996"/>
        </w:tabs>
        <w:spacing w:before="119"/>
        <w:ind w:right="417"/>
      </w:pPr>
      <w:r w:rsidRPr="004A6953">
        <w:t>the additional cost of procuring Replacement Goods and/or Services for the remainder of the Contract Period and/or replacement Deliverables, which shall include any incremental costs</w:t>
      </w:r>
      <w:r w:rsidRPr="004A6953">
        <w:rPr>
          <w:spacing w:val="-16"/>
        </w:rPr>
        <w:t xml:space="preserve"> </w:t>
      </w:r>
      <w:r w:rsidRPr="004A6953">
        <w:t>associated</w:t>
      </w:r>
      <w:r w:rsidRPr="004A6953">
        <w:rPr>
          <w:spacing w:val="-15"/>
        </w:rPr>
        <w:t xml:space="preserve"> </w:t>
      </w:r>
      <w:r w:rsidRPr="004A6953">
        <w:t>with</w:t>
      </w:r>
      <w:r w:rsidRPr="004A6953">
        <w:rPr>
          <w:spacing w:val="-15"/>
        </w:rPr>
        <w:t xml:space="preserve"> </w:t>
      </w:r>
      <w:r w:rsidRPr="004A6953">
        <w:t>such</w:t>
      </w:r>
      <w:r w:rsidRPr="004A6953">
        <w:rPr>
          <w:spacing w:val="-14"/>
        </w:rPr>
        <w:t xml:space="preserve"> </w:t>
      </w:r>
      <w:r w:rsidRPr="004A6953">
        <w:t>Replacement</w:t>
      </w:r>
      <w:r w:rsidRPr="004A6953">
        <w:rPr>
          <w:spacing w:val="-16"/>
        </w:rPr>
        <w:t xml:space="preserve"> </w:t>
      </w:r>
      <w:r w:rsidRPr="004A6953">
        <w:t>Goods</w:t>
      </w:r>
      <w:r w:rsidRPr="004A6953">
        <w:rPr>
          <w:spacing w:val="-14"/>
        </w:rPr>
        <w:t xml:space="preserve"> </w:t>
      </w:r>
      <w:r w:rsidRPr="004A6953">
        <w:t>and/or</w:t>
      </w:r>
      <w:r w:rsidRPr="004A6953">
        <w:rPr>
          <w:spacing w:val="-16"/>
        </w:rPr>
        <w:t xml:space="preserve"> </w:t>
      </w:r>
      <w:r w:rsidRPr="004A6953">
        <w:t>Services and/or</w:t>
      </w:r>
      <w:r w:rsidRPr="004A6953">
        <w:rPr>
          <w:spacing w:val="-10"/>
        </w:rPr>
        <w:t xml:space="preserve"> </w:t>
      </w:r>
      <w:r w:rsidRPr="004A6953">
        <w:t>replacement</w:t>
      </w:r>
      <w:r w:rsidRPr="004A6953">
        <w:rPr>
          <w:spacing w:val="-10"/>
        </w:rPr>
        <w:t xml:space="preserve"> </w:t>
      </w:r>
      <w:r w:rsidRPr="004A6953">
        <w:t>Deliverables</w:t>
      </w:r>
      <w:r w:rsidRPr="004A6953">
        <w:rPr>
          <w:spacing w:val="-10"/>
        </w:rPr>
        <w:t xml:space="preserve"> </w:t>
      </w:r>
      <w:r w:rsidRPr="004A6953">
        <w:t>above</w:t>
      </w:r>
      <w:r w:rsidRPr="004A6953">
        <w:rPr>
          <w:spacing w:val="-10"/>
        </w:rPr>
        <w:t xml:space="preserve"> </w:t>
      </w:r>
      <w:r w:rsidRPr="004A6953">
        <w:t>those</w:t>
      </w:r>
      <w:r w:rsidRPr="004A6953">
        <w:rPr>
          <w:spacing w:val="-10"/>
        </w:rPr>
        <w:t xml:space="preserve"> </w:t>
      </w:r>
      <w:r w:rsidRPr="004A6953">
        <w:t>which</w:t>
      </w:r>
      <w:r w:rsidRPr="004A6953">
        <w:rPr>
          <w:spacing w:val="-10"/>
        </w:rPr>
        <w:t xml:space="preserve"> </w:t>
      </w:r>
      <w:r w:rsidRPr="004A6953">
        <w:t>would</w:t>
      </w:r>
      <w:r w:rsidRPr="004A6953">
        <w:rPr>
          <w:spacing w:val="-10"/>
        </w:rPr>
        <w:t xml:space="preserve"> </w:t>
      </w:r>
      <w:r w:rsidRPr="004A6953">
        <w:t>have been payable under this Contract;</w:t>
      </w:r>
    </w:p>
    <w:p w:rsidR="004A37C8" w:rsidRPr="004A6953" w:rsidRDefault="008B24A5">
      <w:pPr>
        <w:pStyle w:val="ListParagraph"/>
        <w:numPr>
          <w:ilvl w:val="0"/>
          <w:numId w:val="62"/>
        </w:numPr>
        <w:tabs>
          <w:tab w:val="left" w:pos="2996"/>
        </w:tabs>
        <w:ind w:right="423"/>
      </w:pPr>
      <w:r w:rsidRPr="004A6953">
        <w:t>any compensation or interest paid to a third party by the Customer; and</w:t>
      </w:r>
    </w:p>
    <w:p w:rsidR="004A37C8" w:rsidRPr="004A6953" w:rsidRDefault="008B24A5">
      <w:pPr>
        <w:pStyle w:val="ListParagraph"/>
        <w:numPr>
          <w:ilvl w:val="0"/>
          <w:numId w:val="62"/>
        </w:numPr>
        <w:tabs>
          <w:tab w:val="left" w:pos="2996"/>
        </w:tabs>
        <w:spacing w:before="121"/>
        <w:ind w:right="422"/>
      </w:pPr>
      <w:proofErr w:type="gramStart"/>
      <w:r w:rsidRPr="004A6953">
        <w:t>any</w:t>
      </w:r>
      <w:proofErr w:type="gramEnd"/>
      <w:r w:rsidRPr="004A6953">
        <w:t xml:space="preserve"> fine, penalty or costs incurred by the Customer pursuant to </w:t>
      </w:r>
      <w:r w:rsidRPr="004A6953">
        <w:rPr>
          <w:spacing w:val="-4"/>
        </w:rPr>
        <w:t>Law.</w:t>
      </w:r>
    </w:p>
    <w:p w:rsidR="004A37C8" w:rsidRPr="004A6953" w:rsidRDefault="008B24A5">
      <w:pPr>
        <w:pStyle w:val="ListParagraph"/>
        <w:numPr>
          <w:ilvl w:val="1"/>
          <w:numId w:val="65"/>
        </w:numPr>
        <w:tabs>
          <w:tab w:val="left" w:pos="1295"/>
        </w:tabs>
        <w:ind w:hanging="569"/>
      </w:pPr>
      <w:r w:rsidRPr="004A6953">
        <w:rPr>
          <w:spacing w:val="-2"/>
        </w:rPr>
        <w:t>Miscellaneous</w:t>
      </w:r>
    </w:p>
    <w:p w:rsidR="004A37C8" w:rsidRPr="004A6953" w:rsidRDefault="008B24A5">
      <w:pPr>
        <w:pStyle w:val="ListParagraph"/>
        <w:numPr>
          <w:ilvl w:val="2"/>
          <w:numId w:val="65"/>
        </w:numPr>
        <w:tabs>
          <w:tab w:val="left" w:pos="2288"/>
        </w:tabs>
        <w:spacing w:before="119"/>
        <w:ind w:right="423"/>
      </w:pPr>
      <w:r w:rsidRPr="004A6953">
        <w:t>Each Party shall use all</w:t>
      </w:r>
      <w:r w:rsidRPr="004A6953">
        <w:rPr>
          <w:spacing w:val="-2"/>
        </w:rPr>
        <w:t xml:space="preserve"> </w:t>
      </w:r>
      <w:r w:rsidRPr="004A6953">
        <w:t>reasonable</w:t>
      </w:r>
      <w:r w:rsidRPr="004A6953">
        <w:rPr>
          <w:spacing w:val="-1"/>
        </w:rPr>
        <w:t xml:space="preserve"> </w:t>
      </w:r>
      <w:r w:rsidRPr="004A6953">
        <w:t>endeavours to mitigate any loss or damage suffered arising out of or in connection with this Contract.</w:t>
      </w:r>
    </w:p>
    <w:p w:rsidR="004A37C8" w:rsidRPr="004A6953" w:rsidRDefault="008B24A5">
      <w:pPr>
        <w:pStyle w:val="ListParagraph"/>
        <w:numPr>
          <w:ilvl w:val="2"/>
          <w:numId w:val="65"/>
        </w:numPr>
        <w:tabs>
          <w:tab w:val="left" w:pos="2288"/>
        </w:tabs>
        <w:spacing w:before="121"/>
        <w:ind w:right="423"/>
      </w:pPr>
      <w:r w:rsidRPr="004A6953">
        <w:t xml:space="preserve">Any Deductions </w:t>
      </w:r>
      <w:proofErr w:type="gramStart"/>
      <w:r w:rsidRPr="004A6953">
        <w:t>shall not be taken</w:t>
      </w:r>
      <w:proofErr w:type="gramEnd"/>
      <w:r w:rsidRPr="004A6953">
        <w:t xml:space="preserve"> into consideration when calculating the Suppliers liability under Clause </w:t>
      </w:r>
      <w:hyperlink w:anchor="_bookmark150" w:history="1">
        <w:r w:rsidRPr="004A6953">
          <w:t xml:space="preserve">36.2 </w:t>
        </w:r>
      </w:hyperlink>
      <w:r w:rsidRPr="004A6953">
        <w:t>(Financial Limits).</w:t>
      </w:r>
    </w:p>
    <w:p w:rsidR="004A37C8" w:rsidRPr="004A6953" w:rsidRDefault="008B24A5">
      <w:pPr>
        <w:pStyle w:val="ListParagraph"/>
        <w:numPr>
          <w:ilvl w:val="2"/>
          <w:numId w:val="65"/>
        </w:numPr>
        <w:tabs>
          <w:tab w:val="left" w:pos="2288"/>
        </w:tabs>
        <w:spacing w:before="119"/>
        <w:ind w:right="417"/>
      </w:pPr>
      <w:r w:rsidRPr="004A6953">
        <w:t>Subject to any rights of the Customer under this Contract (including in respect</w:t>
      </w:r>
      <w:r w:rsidRPr="004A6953">
        <w:rPr>
          <w:spacing w:val="-14"/>
        </w:rPr>
        <w:t xml:space="preserve"> </w:t>
      </w:r>
      <w:r w:rsidRPr="004A6953">
        <w:t>of</w:t>
      </w:r>
      <w:r w:rsidRPr="004A6953">
        <w:rPr>
          <w:spacing w:val="-15"/>
        </w:rPr>
        <w:t xml:space="preserve"> </w:t>
      </w:r>
      <w:r w:rsidRPr="004A6953">
        <w:t>an</w:t>
      </w:r>
      <w:r w:rsidRPr="004A6953">
        <w:rPr>
          <w:spacing w:val="-14"/>
        </w:rPr>
        <w:t xml:space="preserve"> </w:t>
      </w:r>
      <w:r w:rsidRPr="004A6953">
        <w:t>IPR</w:t>
      </w:r>
      <w:r w:rsidRPr="004A6953">
        <w:rPr>
          <w:spacing w:val="-14"/>
        </w:rPr>
        <w:t xml:space="preserve"> </w:t>
      </w:r>
      <w:r w:rsidRPr="004A6953">
        <w:t>Claim),</w:t>
      </w:r>
      <w:r w:rsidRPr="004A6953">
        <w:rPr>
          <w:spacing w:val="-14"/>
        </w:rPr>
        <w:t xml:space="preserve"> </w:t>
      </w:r>
      <w:r w:rsidRPr="004A6953">
        <w:t>any</w:t>
      </w:r>
      <w:r w:rsidRPr="004A6953">
        <w:rPr>
          <w:spacing w:val="-13"/>
        </w:rPr>
        <w:t xml:space="preserve"> </w:t>
      </w:r>
      <w:r w:rsidRPr="004A6953">
        <w:t>claims</w:t>
      </w:r>
      <w:r w:rsidRPr="004A6953">
        <w:rPr>
          <w:spacing w:val="-15"/>
        </w:rPr>
        <w:t xml:space="preserve"> </w:t>
      </w:r>
      <w:r w:rsidRPr="004A6953">
        <w:t>by</w:t>
      </w:r>
      <w:r w:rsidRPr="004A6953">
        <w:rPr>
          <w:spacing w:val="-13"/>
        </w:rPr>
        <w:t xml:space="preserve"> </w:t>
      </w:r>
      <w:r w:rsidRPr="004A6953">
        <w:t>a</w:t>
      </w:r>
      <w:r w:rsidRPr="004A6953">
        <w:rPr>
          <w:spacing w:val="-14"/>
        </w:rPr>
        <w:t xml:space="preserve"> </w:t>
      </w:r>
      <w:r w:rsidRPr="004A6953">
        <w:t>third</w:t>
      </w:r>
      <w:r w:rsidRPr="004A6953">
        <w:rPr>
          <w:spacing w:val="-15"/>
        </w:rPr>
        <w:t xml:space="preserve"> </w:t>
      </w:r>
      <w:r w:rsidRPr="004A6953">
        <w:t>party</w:t>
      </w:r>
      <w:r w:rsidRPr="004A6953">
        <w:rPr>
          <w:spacing w:val="-14"/>
        </w:rPr>
        <w:t xml:space="preserve"> </w:t>
      </w:r>
      <w:r w:rsidRPr="004A6953">
        <w:t>where</w:t>
      </w:r>
      <w:r w:rsidRPr="004A6953">
        <w:rPr>
          <w:spacing w:val="-13"/>
        </w:rPr>
        <w:t xml:space="preserve"> </w:t>
      </w:r>
      <w:r w:rsidRPr="004A6953">
        <w:t>an</w:t>
      </w:r>
      <w:r w:rsidRPr="004A6953">
        <w:rPr>
          <w:spacing w:val="-15"/>
        </w:rPr>
        <w:t xml:space="preserve"> </w:t>
      </w:r>
      <w:r w:rsidRPr="004A6953">
        <w:t>indemnity is sought by that third party from a Party to this Contract shall be dealt with</w:t>
      </w:r>
      <w:r w:rsidRPr="004A6953">
        <w:rPr>
          <w:spacing w:val="-7"/>
        </w:rPr>
        <w:t xml:space="preserve"> </w:t>
      </w:r>
      <w:r w:rsidRPr="004A6953">
        <w:t>in</w:t>
      </w:r>
      <w:r w:rsidRPr="004A6953">
        <w:rPr>
          <w:spacing w:val="-7"/>
        </w:rPr>
        <w:t xml:space="preserve"> </w:t>
      </w:r>
      <w:r w:rsidRPr="004A6953">
        <w:t>accordance</w:t>
      </w:r>
      <w:r w:rsidRPr="004A6953">
        <w:rPr>
          <w:spacing w:val="-7"/>
        </w:rPr>
        <w:t xml:space="preserve"> </w:t>
      </w:r>
      <w:r w:rsidRPr="004A6953">
        <w:t>with</w:t>
      </w:r>
      <w:r w:rsidRPr="004A6953">
        <w:rPr>
          <w:spacing w:val="-7"/>
        </w:rPr>
        <w:t xml:space="preserve"> </w:t>
      </w:r>
      <w:r w:rsidRPr="004A6953">
        <w:t>the</w:t>
      </w:r>
      <w:r w:rsidRPr="004A6953">
        <w:rPr>
          <w:spacing w:val="-7"/>
        </w:rPr>
        <w:t xml:space="preserve"> </w:t>
      </w:r>
      <w:r w:rsidRPr="004A6953">
        <w:t>provisions</w:t>
      </w:r>
      <w:r w:rsidRPr="004A6953">
        <w:rPr>
          <w:spacing w:val="-7"/>
        </w:rPr>
        <w:t xml:space="preserve"> </w:t>
      </w:r>
      <w:r w:rsidRPr="004A6953">
        <w:t>of</w:t>
      </w:r>
      <w:r w:rsidRPr="004A6953">
        <w:rPr>
          <w:spacing w:val="-7"/>
        </w:rPr>
        <w:t xml:space="preserve"> </w:t>
      </w:r>
      <w:r w:rsidRPr="004A6953">
        <w:t>DPS</w:t>
      </w:r>
      <w:r w:rsidRPr="004A6953">
        <w:rPr>
          <w:spacing w:val="-6"/>
        </w:rPr>
        <w:t xml:space="preserve"> </w:t>
      </w:r>
      <w:r w:rsidRPr="004A6953">
        <w:t>Schedule</w:t>
      </w:r>
      <w:r w:rsidRPr="004A6953">
        <w:rPr>
          <w:spacing w:val="-7"/>
        </w:rPr>
        <w:t xml:space="preserve"> </w:t>
      </w:r>
      <w:r w:rsidRPr="004A6953">
        <w:t>20</w:t>
      </w:r>
      <w:r w:rsidRPr="004A6953">
        <w:rPr>
          <w:spacing w:val="-6"/>
        </w:rPr>
        <w:t xml:space="preserve"> </w:t>
      </w:r>
      <w:r w:rsidRPr="004A6953">
        <w:t>(Conduct</w:t>
      </w:r>
      <w:r w:rsidRPr="004A6953">
        <w:rPr>
          <w:spacing w:val="-7"/>
        </w:rPr>
        <w:t xml:space="preserve"> </w:t>
      </w:r>
      <w:r w:rsidRPr="004A6953">
        <w:t xml:space="preserve">of </w:t>
      </w:r>
      <w:r w:rsidRPr="004A6953">
        <w:rPr>
          <w:spacing w:val="-2"/>
        </w:rPr>
        <w:t>Claims).</w:t>
      </w:r>
    </w:p>
    <w:p w:rsidR="004A37C8" w:rsidRPr="004A6953" w:rsidRDefault="004A37C8">
      <w:pPr>
        <w:pStyle w:val="BodyText"/>
        <w:spacing w:before="0"/>
        <w:ind w:left="0"/>
        <w:jc w:val="left"/>
        <w:rPr>
          <w:sz w:val="21"/>
        </w:rPr>
      </w:pPr>
    </w:p>
    <w:p w:rsidR="004A37C8" w:rsidRPr="004A6953" w:rsidRDefault="008B24A5">
      <w:pPr>
        <w:pStyle w:val="Heading1"/>
        <w:numPr>
          <w:ilvl w:val="0"/>
          <w:numId w:val="65"/>
        </w:numPr>
        <w:tabs>
          <w:tab w:val="left" w:pos="727"/>
          <w:tab w:val="left" w:pos="728"/>
        </w:tabs>
      </w:pPr>
      <w:bookmarkStart w:id="158" w:name="_bookmark158"/>
      <w:bookmarkEnd w:id="158"/>
      <w:r w:rsidRPr="004A6953">
        <w:rPr>
          <w:spacing w:val="-2"/>
        </w:rPr>
        <w:t>INSURANCE</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right="423"/>
      </w:pPr>
      <w:r w:rsidRPr="004A6953">
        <w:t xml:space="preserve">This Clause </w:t>
      </w:r>
      <w:hyperlink w:anchor="_bookmark158" w:history="1">
        <w:r w:rsidRPr="004A6953">
          <w:t>37</w:t>
        </w:r>
      </w:hyperlink>
      <w:r w:rsidRPr="004A6953">
        <w:t xml:space="preserve"> will only apply where specified in the Contract Order Form or elsewhere in this Contract.</w:t>
      </w:r>
    </w:p>
    <w:p w:rsidR="004A37C8" w:rsidRPr="004A6953" w:rsidRDefault="008B24A5">
      <w:pPr>
        <w:pStyle w:val="ListParagraph"/>
        <w:numPr>
          <w:ilvl w:val="1"/>
          <w:numId w:val="65"/>
        </w:numPr>
        <w:tabs>
          <w:tab w:val="left" w:pos="1295"/>
        </w:tabs>
        <w:ind w:right="418"/>
      </w:pPr>
      <w:bookmarkStart w:id="159" w:name="_bookmark159"/>
      <w:bookmarkEnd w:id="159"/>
      <w:proofErr w:type="gramStart"/>
      <w:r w:rsidRPr="004A6953">
        <w:t>Notwithstanding</w:t>
      </w:r>
      <w:r w:rsidRPr="004A6953">
        <w:rPr>
          <w:spacing w:val="-2"/>
        </w:rPr>
        <w:t xml:space="preserve"> </w:t>
      </w:r>
      <w:r w:rsidRPr="004A6953">
        <w:t>any</w:t>
      </w:r>
      <w:r w:rsidRPr="004A6953">
        <w:rPr>
          <w:spacing w:val="-2"/>
        </w:rPr>
        <w:t xml:space="preserve"> </w:t>
      </w:r>
      <w:r w:rsidRPr="004A6953">
        <w:t>benefit</w:t>
      </w:r>
      <w:r w:rsidRPr="004A6953">
        <w:rPr>
          <w:spacing w:val="-2"/>
        </w:rPr>
        <w:t xml:space="preserve"> </w:t>
      </w:r>
      <w:r w:rsidRPr="004A6953">
        <w:t>to</w:t>
      </w:r>
      <w:r w:rsidRPr="004A6953">
        <w:rPr>
          <w:spacing w:val="-2"/>
        </w:rPr>
        <w:t xml:space="preserve"> </w:t>
      </w:r>
      <w:r w:rsidRPr="004A6953">
        <w:t>the</w:t>
      </w:r>
      <w:r w:rsidRPr="004A6953">
        <w:rPr>
          <w:spacing w:val="-2"/>
        </w:rPr>
        <w:t xml:space="preserve"> </w:t>
      </w:r>
      <w:r w:rsidRPr="004A6953">
        <w:t>Customer</w:t>
      </w:r>
      <w:r w:rsidRPr="004A6953">
        <w:rPr>
          <w:spacing w:val="-2"/>
        </w:rPr>
        <w:t xml:space="preserve"> </w:t>
      </w:r>
      <w:r w:rsidRPr="004A6953">
        <w:t>of</w:t>
      </w:r>
      <w:r w:rsidRPr="004A6953">
        <w:rPr>
          <w:spacing w:val="-1"/>
        </w:rPr>
        <w:t xml:space="preserve"> </w:t>
      </w:r>
      <w:r w:rsidRPr="004A6953">
        <w:t>the</w:t>
      </w:r>
      <w:r w:rsidRPr="004A6953">
        <w:rPr>
          <w:spacing w:val="-2"/>
        </w:rPr>
        <w:t xml:space="preserve"> </w:t>
      </w:r>
      <w:r w:rsidRPr="004A6953">
        <w:t>policy</w:t>
      </w:r>
      <w:r w:rsidRPr="004A6953">
        <w:rPr>
          <w:spacing w:val="-2"/>
        </w:rPr>
        <w:t xml:space="preserve"> </w:t>
      </w:r>
      <w:r w:rsidRPr="004A6953">
        <w:t>or</w:t>
      </w:r>
      <w:r w:rsidRPr="004A6953">
        <w:rPr>
          <w:spacing w:val="-2"/>
        </w:rPr>
        <w:t xml:space="preserve"> </w:t>
      </w:r>
      <w:r w:rsidRPr="004A6953">
        <w:t>policies</w:t>
      </w:r>
      <w:r w:rsidRPr="004A6953">
        <w:rPr>
          <w:spacing w:val="-2"/>
        </w:rPr>
        <w:t xml:space="preserve"> </w:t>
      </w:r>
      <w:r w:rsidRPr="004A6953">
        <w:t>of</w:t>
      </w:r>
      <w:r w:rsidRPr="004A6953">
        <w:rPr>
          <w:spacing w:val="-2"/>
        </w:rPr>
        <w:t xml:space="preserve"> </w:t>
      </w:r>
      <w:r w:rsidRPr="004A6953">
        <w:t>insurance referred to in Clause 31 (Insurance) of the DPS Agreement, the Supplier shall effect and maintain such further policy or policies of insurance or extensions to such existing policy or policies of insurance procured under the DPS Agreement in respect of all risks which may be incurred by the Supplier arising out of its performance of its obligations under this Contract.</w:t>
      </w:r>
      <w:proofErr w:type="gramEnd"/>
    </w:p>
    <w:p w:rsidR="004A37C8" w:rsidRPr="004A6953" w:rsidRDefault="008B24A5">
      <w:pPr>
        <w:pStyle w:val="ListParagraph"/>
        <w:numPr>
          <w:ilvl w:val="1"/>
          <w:numId w:val="65"/>
        </w:numPr>
        <w:tabs>
          <w:tab w:val="left" w:pos="1295"/>
        </w:tabs>
        <w:spacing w:before="121"/>
        <w:ind w:right="420"/>
      </w:pPr>
      <w:bookmarkStart w:id="160" w:name="_bookmark160"/>
      <w:bookmarkEnd w:id="160"/>
      <w:r w:rsidRPr="004A6953">
        <w:t>Without</w:t>
      </w:r>
      <w:r w:rsidRPr="004A6953">
        <w:rPr>
          <w:spacing w:val="-1"/>
        </w:rPr>
        <w:t xml:space="preserve"> </w:t>
      </w:r>
      <w:r w:rsidRPr="004A6953">
        <w:t>limitation</w:t>
      </w:r>
      <w:r w:rsidRPr="004A6953">
        <w:rPr>
          <w:spacing w:val="-1"/>
        </w:rPr>
        <w:t xml:space="preserve"> </w:t>
      </w:r>
      <w:r w:rsidRPr="004A6953">
        <w:t>to</w:t>
      </w:r>
      <w:r w:rsidRPr="004A6953">
        <w:rPr>
          <w:spacing w:val="-1"/>
        </w:rPr>
        <w:t xml:space="preserve"> </w:t>
      </w:r>
      <w:r w:rsidRPr="004A6953">
        <w:t>the</w:t>
      </w:r>
      <w:r w:rsidRPr="004A6953">
        <w:rPr>
          <w:spacing w:val="-2"/>
        </w:rPr>
        <w:t xml:space="preserve"> </w:t>
      </w:r>
      <w:r w:rsidRPr="004A6953">
        <w:t>generality</w:t>
      </w:r>
      <w:r w:rsidRPr="004A6953">
        <w:rPr>
          <w:spacing w:val="-1"/>
        </w:rPr>
        <w:t xml:space="preserve"> </w:t>
      </w:r>
      <w:r w:rsidRPr="004A6953">
        <w:t>of</w:t>
      </w:r>
      <w:r w:rsidRPr="004A6953">
        <w:rPr>
          <w:spacing w:val="-2"/>
        </w:rPr>
        <w:t xml:space="preserve"> </w:t>
      </w:r>
      <w:r w:rsidRPr="004A6953">
        <w:t xml:space="preserve">Clause </w:t>
      </w:r>
      <w:hyperlink w:anchor="_bookmark159" w:history="1">
        <w:proofErr w:type="gramStart"/>
        <w:r w:rsidRPr="004A6953">
          <w:t>37.2</w:t>
        </w:r>
        <w:proofErr w:type="gramEnd"/>
        <w:r w:rsidRPr="004A6953">
          <w:rPr>
            <w:spacing w:val="-1"/>
          </w:rPr>
          <w:t xml:space="preserve"> </w:t>
        </w:r>
      </w:hyperlink>
      <w:r w:rsidRPr="004A6953">
        <w:t>the</w:t>
      </w:r>
      <w:r w:rsidRPr="004A6953">
        <w:rPr>
          <w:spacing w:val="-1"/>
        </w:rPr>
        <w:t xml:space="preserve"> </w:t>
      </w:r>
      <w:r w:rsidRPr="004A6953">
        <w:t>Supplier</w:t>
      </w:r>
      <w:r w:rsidRPr="004A6953">
        <w:rPr>
          <w:spacing w:val="-1"/>
        </w:rPr>
        <w:t xml:space="preserve"> </w:t>
      </w:r>
      <w:r w:rsidRPr="004A6953">
        <w:t>shall</w:t>
      </w:r>
      <w:r w:rsidRPr="004A6953">
        <w:rPr>
          <w:spacing w:val="-1"/>
        </w:rPr>
        <w:t xml:space="preserve"> </w:t>
      </w:r>
      <w:r w:rsidRPr="004A6953">
        <w:t>ensure</w:t>
      </w:r>
      <w:r w:rsidRPr="004A6953">
        <w:rPr>
          <w:spacing w:val="-1"/>
        </w:rPr>
        <w:t xml:space="preserve"> </w:t>
      </w:r>
      <w:r w:rsidRPr="004A6953">
        <w:t>that</w:t>
      </w:r>
      <w:r w:rsidRPr="004A6953">
        <w:rPr>
          <w:spacing w:val="-1"/>
        </w:rPr>
        <w:t xml:space="preserve"> </w:t>
      </w:r>
      <w:r w:rsidRPr="004A6953">
        <w:t xml:space="preserve">it maintains the policy or policies of insurance as stipulated in the Contract Order </w:t>
      </w:r>
      <w:r w:rsidRPr="004A6953">
        <w:rPr>
          <w:spacing w:val="-2"/>
        </w:rPr>
        <w:t>Form.</w:t>
      </w:r>
    </w:p>
    <w:p w:rsidR="004A37C8" w:rsidRPr="004A6953" w:rsidRDefault="008B24A5">
      <w:pPr>
        <w:pStyle w:val="ListParagraph"/>
        <w:numPr>
          <w:ilvl w:val="1"/>
          <w:numId w:val="65"/>
        </w:numPr>
        <w:tabs>
          <w:tab w:val="left" w:pos="1295"/>
        </w:tabs>
        <w:spacing w:before="119"/>
        <w:ind w:right="424"/>
      </w:pPr>
      <w:r w:rsidRPr="004A6953">
        <w:t xml:space="preserve">The Supplier shall effect and maintain the policy or policies of insurance referred to in Clause </w:t>
      </w:r>
      <w:hyperlink w:anchor="_bookmark158" w:history="1">
        <w:r w:rsidRPr="004A6953">
          <w:t xml:space="preserve">37 </w:t>
        </w:r>
      </w:hyperlink>
      <w:r w:rsidRPr="004A6953">
        <w:t>for six (6) years after the Contract Expiry Date.</w:t>
      </w:r>
    </w:p>
    <w:p w:rsidR="004A37C8" w:rsidRPr="004A6953" w:rsidRDefault="008B24A5">
      <w:pPr>
        <w:pStyle w:val="ListParagraph"/>
        <w:numPr>
          <w:ilvl w:val="1"/>
          <w:numId w:val="65"/>
        </w:numPr>
        <w:tabs>
          <w:tab w:val="left" w:pos="1295"/>
        </w:tabs>
        <w:ind w:right="420"/>
      </w:pPr>
      <w:r w:rsidRPr="004A6953">
        <w:t>The Supplier</w:t>
      </w:r>
      <w:r w:rsidRPr="004A6953">
        <w:rPr>
          <w:spacing w:val="-1"/>
        </w:rPr>
        <w:t xml:space="preserve"> </w:t>
      </w:r>
      <w:r w:rsidRPr="004A6953">
        <w:t>shall</w:t>
      </w:r>
      <w:r w:rsidRPr="004A6953">
        <w:rPr>
          <w:spacing w:val="-1"/>
        </w:rPr>
        <w:t xml:space="preserve"> </w:t>
      </w:r>
      <w:r w:rsidRPr="004A6953">
        <w:t>give</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on</w:t>
      </w:r>
      <w:r w:rsidRPr="004A6953">
        <w:rPr>
          <w:spacing w:val="-1"/>
        </w:rPr>
        <w:t xml:space="preserve"> </w:t>
      </w:r>
      <w:r w:rsidRPr="004A6953">
        <w:t>request,</w:t>
      </w:r>
      <w:r w:rsidRPr="004A6953">
        <w:rPr>
          <w:spacing w:val="-1"/>
        </w:rPr>
        <w:t xml:space="preserve"> </w:t>
      </w:r>
      <w:r w:rsidRPr="004A6953">
        <w:t>copies</w:t>
      </w:r>
      <w:r w:rsidRPr="004A6953">
        <w:rPr>
          <w:spacing w:val="-1"/>
        </w:rPr>
        <w:t xml:space="preserve"> </w:t>
      </w:r>
      <w:r w:rsidRPr="004A6953">
        <w:t>of</w:t>
      </w:r>
      <w:r w:rsidRPr="004A6953">
        <w:rPr>
          <w:spacing w:val="-2"/>
        </w:rPr>
        <w:t xml:space="preserve"> </w:t>
      </w:r>
      <w:r w:rsidRPr="004A6953">
        <w:t>all</w:t>
      </w:r>
      <w:r w:rsidRPr="004A6953">
        <w:rPr>
          <w:spacing w:val="-1"/>
        </w:rPr>
        <w:t xml:space="preserve"> </w:t>
      </w:r>
      <w:r w:rsidRPr="004A6953">
        <w:t>insurance</w:t>
      </w:r>
      <w:r w:rsidRPr="004A6953">
        <w:rPr>
          <w:spacing w:val="-1"/>
        </w:rPr>
        <w:t xml:space="preserve"> </w:t>
      </w:r>
      <w:r w:rsidRPr="004A6953">
        <w:t>policies referred</w:t>
      </w:r>
      <w:r w:rsidRPr="004A6953">
        <w:rPr>
          <w:spacing w:val="-4"/>
        </w:rPr>
        <w:t xml:space="preserve"> </w:t>
      </w:r>
      <w:r w:rsidRPr="004A6953">
        <w:t>to</w:t>
      </w:r>
      <w:r w:rsidRPr="004A6953">
        <w:rPr>
          <w:spacing w:val="-3"/>
        </w:rPr>
        <w:t xml:space="preserve"> </w:t>
      </w:r>
      <w:r w:rsidRPr="004A6953">
        <w:t>in</w:t>
      </w:r>
      <w:r w:rsidRPr="004A6953">
        <w:rPr>
          <w:spacing w:val="-5"/>
        </w:rPr>
        <w:t xml:space="preserve"> </w:t>
      </w:r>
      <w:r w:rsidRPr="004A6953">
        <w:t>Clause</w:t>
      </w:r>
      <w:r w:rsidRPr="004A6953">
        <w:rPr>
          <w:spacing w:val="-3"/>
        </w:rPr>
        <w:t xml:space="preserve"> </w:t>
      </w:r>
      <w:hyperlink w:anchor="_bookmark158" w:history="1">
        <w:r w:rsidRPr="004A6953">
          <w:t>37</w:t>
        </w:r>
        <w:r w:rsidRPr="004A6953">
          <w:rPr>
            <w:spacing w:val="-4"/>
          </w:rPr>
          <w:t xml:space="preserve"> </w:t>
        </w:r>
      </w:hyperlink>
      <w:r w:rsidRPr="004A6953">
        <w:t>or</w:t>
      </w:r>
      <w:r w:rsidRPr="004A6953">
        <w:rPr>
          <w:spacing w:val="-4"/>
        </w:rPr>
        <w:t xml:space="preserve"> </w:t>
      </w:r>
      <w:r w:rsidRPr="004A6953">
        <w:t>a</w:t>
      </w:r>
      <w:r w:rsidRPr="004A6953">
        <w:rPr>
          <w:spacing w:val="-4"/>
        </w:rPr>
        <w:t xml:space="preserve"> </w:t>
      </w:r>
      <w:r w:rsidRPr="004A6953">
        <w:t>broker's</w:t>
      </w:r>
      <w:r w:rsidRPr="004A6953">
        <w:rPr>
          <w:spacing w:val="-4"/>
        </w:rPr>
        <w:t xml:space="preserve"> </w:t>
      </w:r>
      <w:r w:rsidRPr="004A6953">
        <w:t>verification</w:t>
      </w:r>
      <w:r w:rsidRPr="004A6953">
        <w:rPr>
          <w:spacing w:val="-6"/>
        </w:rPr>
        <w:t xml:space="preserve"> </w:t>
      </w:r>
      <w:r w:rsidRPr="004A6953">
        <w:t>of</w:t>
      </w:r>
      <w:r w:rsidRPr="004A6953">
        <w:rPr>
          <w:spacing w:val="-4"/>
        </w:rPr>
        <w:t xml:space="preserve"> </w:t>
      </w:r>
      <w:r w:rsidRPr="004A6953">
        <w:t>insurance</w:t>
      </w:r>
      <w:r w:rsidRPr="004A6953">
        <w:rPr>
          <w:spacing w:val="-5"/>
        </w:rPr>
        <w:t xml:space="preserve"> </w:t>
      </w:r>
      <w:r w:rsidRPr="004A6953">
        <w:t>to</w:t>
      </w:r>
      <w:r w:rsidRPr="004A6953">
        <w:rPr>
          <w:spacing w:val="-3"/>
        </w:rPr>
        <w:t xml:space="preserve"> </w:t>
      </w:r>
      <w:r w:rsidRPr="004A6953">
        <w:t>demonstrate</w:t>
      </w:r>
      <w:r w:rsidRPr="004A6953">
        <w:rPr>
          <w:spacing w:val="-4"/>
        </w:rPr>
        <w:t xml:space="preserve"> </w:t>
      </w:r>
      <w:r w:rsidRPr="004A6953">
        <w:t>that the appropriate cover is in place, together with receipts or other evidence of payment of the latest premiums due under those policies.</w:t>
      </w:r>
    </w:p>
    <w:p w:rsidR="004A37C8" w:rsidRPr="004A6953" w:rsidRDefault="008B24A5">
      <w:pPr>
        <w:pStyle w:val="ListParagraph"/>
        <w:numPr>
          <w:ilvl w:val="1"/>
          <w:numId w:val="65"/>
        </w:numPr>
        <w:tabs>
          <w:tab w:val="left" w:pos="1295"/>
        </w:tabs>
        <w:spacing w:before="121"/>
        <w:ind w:right="420"/>
      </w:pPr>
      <w:r w:rsidRPr="004A6953">
        <w:t xml:space="preserve">If, for whatever reason, the Supplier fails to give effect to and maintain the insurance policies required under Clause </w:t>
      </w:r>
      <w:hyperlink w:anchor="_bookmark158" w:history="1">
        <w:r w:rsidRPr="004A6953">
          <w:t xml:space="preserve">37 </w:t>
        </w:r>
      </w:hyperlink>
      <w:r w:rsidRPr="004A6953">
        <w:t>the Customer may make alternative arrangements</w:t>
      </w:r>
      <w:r w:rsidRPr="004A6953">
        <w:rPr>
          <w:spacing w:val="-16"/>
        </w:rPr>
        <w:t xml:space="preserve"> </w:t>
      </w:r>
      <w:r w:rsidRPr="004A6953">
        <w:t>to</w:t>
      </w:r>
      <w:r w:rsidRPr="004A6953">
        <w:rPr>
          <w:spacing w:val="-15"/>
        </w:rPr>
        <w:t xml:space="preserve"> </w:t>
      </w:r>
      <w:r w:rsidRPr="004A6953">
        <w:t>protect</w:t>
      </w:r>
      <w:r w:rsidRPr="004A6953">
        <w:rPr>
          <w:spacing w:val="-15"/>
        </w:rPr>
        <w:t xml:space="preserve"> </w:t>
      </w:r>
      <w:r w:rsidRPr="004A6953">
        <w:t>its</w:t>
      </w:r>
      <w:r w:rsidRPr="004A6953">
        <w:rPr>
          <w:spacing w:val="-16"/>
        </w:rPr>
        <w:t xml:space="preserve"> </w:t>
      </w:r>
      <w:r w:rsidRPr="004A6953">
        <w:t>interests</w:t>
      </w:r>
      <w:r w:rsidRPr="004A6953">
        <w:rPr>
          <w:spacing w:val="-15"/>
        </w:rPr>
        <w:t xml:space="preserve"> </w:t>
      </w:r>
      <w:r w:rsidRPr="004A6953">
        <w:t>and</w:t>
      </w:r>
      <w:r w:rsidRPr="004A6953">
        <w:rPr>
          <w:spacing w:val="-15"/>
        </w:rPr>
        <w:t xml:space="preserve"> </w:t>
      </w:r>
      <w:r w:rsidRPr="004A6953">
        <w:t>may</w:t>
      </w:r>
      <w:r w:rsidRPr="004A6953">
        <w:rPr>
          <w:spacing w:val="-15"/>
        </w:rPr>
        <w:t xml:space="preserve"> </w:t>
      </w:r>
      <w:r w:rsidRPr="004A6953">
        <w:t>recover</w:t>
      </w:r>
      <w:r w:rsidRPr="004A6953">
        <w:rPr>
          <w:spacing w:val="-16"/>
        </w:rPr>
        <w:t xml:space="preserve"> </w:t>
      </w:r>
      <w:r w:rsidRPr="004A6953">
        <w:t>the</w:t>
      </w:r>
      <w:r w:rsidRPr="004A6953">
        <w:rPr>
          <w:spacing w:val="-15"/>
        </w:rPr>
        <w:t xml:space="preserve"> </w:t>
      </w:r>
      <w:r w:rsidRPr="004A6953">
        <w:t>premium</w:t>
      </w:r>
      <w:r w:rsidRPr="004A6953">
        <w:rPr>
          <w:spacing w:val="-15"/>
        </w:rPr>
        <w:t xml:space="preserve"> </w:t>
      </w:r>
      <w:r w:rsidRPr="004A6953">
        <w:t>and</w:t>
      </w:r>
      <w:r w:rsidRPr="004A6953">
        <w:rPr>
          <w:spacing w:val="-16"/>
        </w:rPr>
        <w:t xml:space="preserve"> </w:t>
      </w:r>
      <w:r w:rsidRPr="004A6953">
        <w:t>other</w:t>
      </w:r>
      <w:r w:rsidRPr="004A6953">
        <w:rPr>
          <w:spacing w:val="-15"/>
        </w:rPr>
        <w:t xml:space="preserve"> </w:t>
      </w:r>
      <w:r w:rsidRPr="004A6953">
        <w:t>costs of such arrangements as a debt due from the Supplier.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65"/>
        </w:numPr>
        <w:tabs>
          <w:tab w:val="left" w:pos="1295"/>
        </w:tabs>
        <w:spacing w:before="81"/>
        <w:ind w:right="420"/>
      </w:pPr>
      <w:r w:rsidRPr="004A6953">
        <w:lastRenderedPageBreak/>
        <w:t xml:space="preserve">The provisions of any insurance or the amount of cover shall not relieve the Supplier of any liability under this Contract. </w:t>
      </w:r>
      <w:proofErr w:type="gramStart"/>
      <w:r w:rsidRPr="004A6953">
        <w:t>It shall be the responsibility of the Supplier to determine the amount of insurance cover that will be adequate to enable the Supplier to satisfy any liability in relation to the performance of its obligations under this Contract.</w:t>
      </w:r>
      <w:proofErr w:type="gramEnd"/>
    </w:p>
    <w:p w:rsidR="004A37C8" w:rsidRPr="004A6953" w:rsidRDefault="008B24A5">
      <w:pPr>
        <w:pStyle w:val="ListParagraph"/>
        <w:numPr>
          <w:ilvl w:val="1"/>
          <w:numId w:val="65"/>
        </w:numPr>
        <w:tabs>
          <w:tab w:val="left" w:pos="1295"/>
        </w:tabs>
        <w:spacing w:before="121"/>
        <w:ind w:right="417"/>
      </w:pPr>
      <w:r w:rsidRPr="004A6953">
        <w:t xml:space="preserve">The Supplier shall ensure that nothing </w:t>
      </w:r>
      <w:proofErr w:type="gramStart"/>
      <w:r w:rsidRPr="004A6953">
        <w:t>is done</w:t>
      </w:r>
      <w:proofErr w:type="gramEnd"/>
      <w:r w:rsidRPr="004A6953">
        <w:t xml:space="preserve"> which would entitle the relevant insurer to cancel, rescind or suspend any insurance or cover, or to treat any insurance, cover or claim as voided in whole or part. </w:t>
      </w:r>
      <w:proofErr w:type="gramStart"/>
      <w:r w:rsidRPr="004A6953">
        <w:t>The Supplier shall use all reasonable</w:t>
      </w:r>
      <w:r w:rsidRPr="004A6953">
        <w:rPr>
          <w:spacing w:val="-16"/>
        </w:rPr>
        <w:t xml:space="preserve"> </w:t>
      </w:r>
      <w:r w:rsidRPr="004A6953">
        <w:t>endeavours</w:t>
      </w:r>
      <w:r w:rsidRPr="004A6953">
        <w:rPr>
          <w:spacing w:val="-15"/>
        </w:rPr>
        <w:t xml:space="preserve"> </w:t>
      </w:r>
      <w:r w:rsidRPr="004A6953">
        <w:t>to</w:t>
      </w:r>
      <w:r w:rsidRPr="004A6953">
        <w:rPr>
          <w:spacing w:val="-15"/>
        </w:rPr>
        <w:t xml:space="preserve"> </w:t>
      </w:r>
      <w:r w:rsidRPr="004A6953">
        <w:t>notify</w:t>
      </w:r>
      <w:r w:rsidRPr="004A6953">
        <w:rPr>
          <w:spacing w:val="-16"/>
        </w:rPr>
        <w:t xml:space="preserve"> </w:t>
      </w:r>
      <w:r w:rsidRPr="004A6953">
        <w:t>the</w:t>
      </w:r>
      <w:r w:rsidRPr="004A6953">
        <w:rPr>
          <w:spacing w:val="-15"/>
        </w:rPr>
        <w:t xml:space="preserve"> </w:t>
      </w:r>
      <w:r w:rsidRPr="004A6953">
        <w:t>Customer</w:t>
      </w:r>
      <w:r w:rsidRPr="004A6953">
        <w:rPr>
          <w:spacing w:val="-15"/>
        </w:rPr>
        <w:t xml:space="preserve"> </w:t>
      </w:r>
      <w:r w:rsidRPr="004A6953">
        <w:t>(subject</w:t>
      </w:r>
      <w:r w:rsidRPr="004A6953">
        <w:rPr>
          <w:spacing w:val="-15"/>
        </w:rPr>
        <w:t xml:space="preserve"> </w:t>
      </w:r>
      <w:r w:rsidRPr="004A6953">
        <w:t>to</w:t>
      </w:r>
      <w:r w:rsidRPr="004A6953">
        <w:rPr>
          <w:spacing w:val="-16"/>
        </w:rPr>
        <w:t xml:space="preserve"> </w:t>
      </w:r>
      <w:r w:rsidRPr="004A6953">
        <w:t>third</w:t>
      </w:r>
      <w:r w:rsidRPr="004A6953">
        <w:rPr>
          <w:spacing w:val="-15"/>
        </w:rPr>
        <w:t xml:space="preserve"> </w:t>
      </w:r>
      <w:r w:rsidRPr="004A6953">
        <w:t>party</w:t>
      </w:r>
      <w:r w:rsidRPr="004A6953">
        <w:rPr>
          <w:spacing w:val="-15"/>
        </w:rPr>
        <w:t xml:space="preserve"> </w:t>
      </w:r>
      <w:r w:rsidRPr="004A6953">
        <w:t>confidentiality obligations) as soon as practicable when it becomes aware of any relevant fact, circumstance or matter which has caused, or is reasonably likely to provide grounds to,</w:t>
      </w:r>
      <w:r w:rsidRPr="004A6953">
        <w:rPr>
          <w:spacing w:val="-1"/>
        </w:rPr>
        <w:t xml:space="preserve"> </w:t>
      </w:r>
      <w:r w:rsidRPr="004A6953">
        <w:t>the relevant</w:t>
      </w:r>
      <w:r w:rsidRPr="004A6953">
        <w:rPr>
          <w:spacing w:val="-1"/>
        </w:rPr>
        <w:t xml:space="preserve"> </w:t>
      </w:r>
      <w:r w:rsidRPr="004A6953">
        <w:t>insurer to give notice to</w:t>
      </w:r>
      <w:r w:rsidRPr="004A6953">
        <w:rPr>
          <w:spacing w:val="-1"/>
        </w:rPr>
        <w:t xml:space="preserve"> </w:t>
      </w:r>
      <w:r w:rsidRPr="004A6953">
        <w:t>cancel, rescind, suspend or void any insurance, or any cover or claim under any insurance in whole or in part.</w:t>
      </w:r>
      <w:proofErr w:type="gramEnd"/>
    </w:p>
    <w:p w:rsidR="004A37C8" w:rsidRPr="004A6953" w:rsidRDefault="004A37C8">
      <w:pPr>
        <w:pStyle w:val="BodyText"/>
        <w:spacing w:before="11"/>
        <w:ind w:left="0"/>
        <w:jc w:val="left"/>
        <w:rPr>
          <w:sz w:val="20"/>
        </w:rPr>
      </w:pPr>
    </w:p>
    <w:p w:rsidR="004A37C8" w:rsidRPr="004A6953" w:rsidRDefault="008B24A5">
      <w:pPr>
        <w:pStyle w:val="Heading1"/>
        <w:numPr>
          <w:ilvl w:val="0"/>
          <w:numId w:val="64"/>
        </w:numPr>
        <w:tabs>
          <w:tab w:val="left" w:pos="727"/>
          <w:tab w:val="left" w:pos="728"/>
        </w:tabs>
        <w:rPr>
          <w:rFonts w:ascii="Calibri"/>
        </w:rPr>
      </w:pPr>
      <w:bookmarkStart w:id="161" w:name="_bookmark161"/>
      <w:bookmarkEnd w:id="161"/>
      <w:r w:rsidRPr="004A6953">
        <w:rPr>
          <w:rFonts w:ascii="Calibri"/>
          <w:color w:val="C00000"/>
          <w:u w:val="single" w:color="C00000"/>
        </w:rPr>
        <w:t>REMEDIES</w:t>
      </w:r>
      <w:r w:rsidRPr="004A6953">
        <w:rPr>
          <w:rFonts w:ascii="Calibri"/>
          <w:color w:val="C00000"/>
          <w:spacing w:val="-8"/>
          <w:u w:val="single" w:color="C00000"/>
        </w:rPr>
        <w:t xml:space="preserve"> </w:t>
      </w:r>
      <w:r w:rsidRPr="004A6953">
        <w:rPr>
          <w:rFonts w:ascii="Calibri"/>
          <w:color w:val="C00000"/>
          <w:u w:val="single" w:color="C00000"/>
        </w:rPr>
        <w:t>AND</w:t>
      </w:r>
      <w:r w:rsidRPr="004A6953">
        <w:rPr>
          <w:rFonts w:ascii="Calibri"/>
          <w:color w:val="C00000"/>
          <w:spacing w:val="-6"/>
          <w:u w:val="single" w:color="C00000"/>
        </w:rPr>
        <w:t xml:space="preserve"> </w:t>
      </w:r>
      <w:r w:rsidRPr="004A6953">
        <w:rPr>
          <w:rFonts w:ascii="Calibri"/>
          <w:color w:val="C00000"/>
          <w:spacing w:val="-2"/>
          <w:u w:val="single" w:color="C00000"/>
        </w:rPr>
        <w:t>RELIEF</w:t>
      </w:r>
    </w:p>
    <w:p w:rsidR="004A37C8" w:rsidRPr="004A6953" w:rsidRDefault="004A37C8">
      <w:pPr>
        <w:pStyle w:val="BodyText"/>
        <w:spacing w:before="11"/>
        <w:ind w:left="0"/>
        <w:jc w:val="left"/>
        <w:rPr>
          <w:rFonts w:ascii="Calibri"/>
          <w:b/>
          <w:sz w:val="11"/>
        </w:rPr>
      </w:pPr>
    </w:p>
    <w:p w:rsidR="004A37C8" w:rsidRPr="004A6953" w:rsidRDefault="008B24A5">
      <w:pPr>
        <w:pStyle w:val="Heading1"/>
        <w:numPr>
          <w:ilvl w:val="0"/>
          <w:numId w:val="65"/>
        </w:numPr>
        <w:tabs>
          <w:tab w:val="left" w:pos="727"/>
          <w:tab w:val="left" w:pos="728"/>
        </w:tabs>
        <w:spacing w:before="93"/>
      </w:pPr>
      <w:bookmarkStart w:id="162" w:name="_bookmark162"/>
      <w:bookmarkEnd w:id="162"/>
      <w:r w:rsidRPr="004A6953">
        <w:t>CUSTOMER</w:t>
      </w:r>
      <w:r w:rsidRPr="004A6953">
        <w:rPr>
          <w:spacing w:val="-10"/>
        </w:rPr>
        <w:t xml:space="preserve"> </w:t>
      </w:r>
      <w:r w:rsidRPr="004A6953">
        <w:t>REMEDIES</w:t>
      </w:r>
      <w:r w:rsidRPr="004A6953">
        <w:rPr>
          <w:spacing w:val="-10"/>
        </w:rPr>
        <w:t xml:space="preserve"> </w:t>
      </w:r>
      <w:r w:rsidRPr="004A6953">
        <w:t>FOR</w:t>
      </w:r>
      <w:r w:rsidRPr="004A6953">
        <w:rPr>
          <w:spacing w:val="-9"/>
        </w:rPr>
        <w:t xml:space="preserve"> </w:t>
      </w:r>
      <w:r w:rsidRPr="004A6953">
        <w:rPr>
          <w:spacing w:val="-2"/>
        </w:rPr>
        <w:t>DEFAULT</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hanging="569"/>
      </w:pPr>
      <w:r w:rsidRPr="004A6953">
        <w:rPr>
          <w:spacing w:val="-2"/>
        </w:rPr>
        <w:t>Remedies</w:t>
      </w:r>
    </w:p>
    <w:p w:rsidR="004A37C8" w:rsidRPr="004A6953" w:rsidRDefault="008B24A5">
      <w:pPr>
        <w:pStyle w:val="ListParagraph"/>
        <w:numPr>
          <w:ilvl w:val="2"/>
          <w:numId w:val="65"/>
        </w:numPr>
        <w:tabs>
          <w:tab w:val="left" w:pos="2288"/>
        </w:tabs>
        <w:ind w:right="416"/>
      </w:pPr>
      <w:r w:rsidRPr="004A6953">
        <w:t xml:space="preserve">Without prejudice to any other right or remedy of the Customer howsoever arising (including under Contract Schedule 6 (Service Levels, Service Credits and Performance Monitoring)) and subject to the exclusive financial remedy provisions in Clauses </w:t>
      </w:r>
      <w:hyperlink w:anchor="_bookmark52" w:history="1">
        <w:r w:rsidRPr="004A6953">
          <w:t>13.6</w:t>
        </w:r>
      </w:hyperlink>
      <w:r w:rsidRPr="004A6953">
        <w:t xml:space="preserve"> (Service Levels and Service Credits) and </w:t>
      </w:r>
      <w:hyperlink w:anchor="_bookmark20" w:history="1">
        <w:r w:rsidRPr="004A6953">
          <w:t>6.4.1(b)</w:t>
        </w:r>
      </w:hyperlink>
      <w:r w:rsidRPr="004A6953">
        <w:t xml:space="preserve"> (Delay Payments), if the Supplier commits any Default of this Contract then the Customer may (whether or not any part of the Goods and/or Services have been Delivered) do any of the following:</w:t>
      </w:r>
    </w:p>
    <w:p w:rsidR="004A37C8" w:rsidRPr="004A6953" w:rsidRDefault="008B24A5">
      <w:pPr>
        <w:pStyle w:val="ListParagraph"/>
        <w:numPr>
          <w:ilvl w:val="3"/>
          <w:numId w:val="65"/>
        </w:numPr>
        <w:tabs>
          <w:tab w:val="left" w:pos="2996"/>
        </w:tabs>
        <w:ind w:right="421"/>
      </w:pPr>
      <w:r w:rsidRPr="004A6953">
        <w:t>at the Customer's option, give the Supplier the opportunity (at the Suppliers expense) to</w:t>
      </w:r>
      <w:r w:rsidRPr="004A6953">
        <w:rPr>
          <w:spacing w:val="-1"/>
        </w:rPr>
        <w:t xml:space="preserve"> </w:t>
      </w:r>
      <w:r w:rsidRPr="004A6953">
        <w:t>remedy the</w:t>
      </w:r>
      <w:r w:rsidRPr="004A6953">
        <w:rPr>
          <w:spacing w:val="-1"/>
        </w:rPr>
        <w:t xml:space="preserve"> </w:t>
      </w:r>
      <w:r w:rsidRPr="004A6953">
        <w:t>Default together with</w:t>
      </w:r>
      <w:r w:rsidRPr="004A6953">
        <w:rPr>
          <w:spacing w:val="-2"/>
        </w:rPr>
        <w:t xml:space="preserve"> </w:t>
      </w:r>
      <w:r w:rsidRPr="004A6953">
        <w:t>any damage resulting from such Default (where such Default is capable of remedy) or to supply Replacement Goods and/or Services</w:t>
      </w:r>
      <w:r w:rsidRPr="004A6953">
        <w:rPr>
          <w:spacing w:val="-2"/>
        </w:rPr>
        <w:t xml:space="preserve"> </w:t>
      </w:r>
      <w:r w:rsidRPr="004A6953">
        <w:t>and</w:t>
      </w:r>
      <w:r w:rsidRPr="004A6953">
        <w:rPr>
          <w:spacing w:val="-1"/>
        </w:rPr>
        <w:t xml:space="preserve"> </w:t>
      </w:r>
      <w:r w:rsidRPr="004A6953">
        <w:t>carry</w:t>
      </w:r>
      <w:r w:rsidRPr="004A6953">
        <w:rPr>
          <w:spacing w:val="-2"/>
        </w:rPr>
        <w:t xml:space="preserve"> </w:t>
      </w:r>
      <w:r w:rsidRPr="004A6953">
        <w:t>out</w:t>
      </w:r>
      <w:r w:rsidRPr="004A6953">
        <w:rPr>
          <w:spacing w:val="-2"/>
        </w:rPr>
        <w:t xml:space="preserve"> </w:t>
      </w:r>
      <w:r w:rsidRPr="004A6953">
        <w:t>any</w:t>
      </w:r>
      <w:r w:rsidRPr="004A6953">
        <w:rPr>
          <w:spacing w:val="-1"/>
        </w:rPr>
        <w:t xml:space="preserve"> </w:t>
      </w:r>
      <w:r w:rsidRPr="004A6953">
        <w:t>other</w:t>
      </w:r>
      <w:r w:rsidRPr="004A6953">
        <w:rPr>
          <w:spacing w:val="-2"/>
        </w:rPr>
        <w:t xml:space="preserve"> </w:t>
      </w:r>
      <w:r w:rsidRPr="004A6953">
        <w:t>necessary</w:t>
      </w:r>
      <w:r w:rsidRPr="004A6953">
        <w:rPr>
          <w:spacing w:val="-2"/>
        </w:rPr>
        <w:t xml:space="preserve"> </w:t>
      </w:r>
      <w:r w:rsidRPr="004A6953">
        <w:t>work</w:t>
      </w:r>
      <w:r w:rsidRPr="004A6953">
        <w:rPr>
          <w:spacing w:val="-2"/>
        </w:rPr>
        <w:t xml:space="preserve"> </w:t>
      </w:r>
      <w:r w:rsidRPr="004A6953">
        <w:t>to</w:t>
      </w:r>
      <w:r w:rsidRPr="004A6953">
        <w:rPr>
          <w:spacing w:val="-2"/>
        </w:rPr>
        <w:t xml:space="preserve"> </w:t>
      </w:r>
      <w:r w:rsidRPr="004A6953">
        <w:t>ensure</w:t>
      </w:r>
      <w:r w:rsidRPr="004A6953">
        <w:rPr>
          <w:spacing w:val="-2"/>
        </w:rPr>
        <w:t xml:space="preserve"> </w:t>
      </w:r>
      <w:r w:rsidRPr="004A6953">
        <w:t>that the terms of this Contract are fulfilled, in accordance with the Customer's instructions;</w:t>
      </w:r>
    </w:p>
    <w:p w:rsidR="004A37C8" w:rsidRPr="004A6953" w:rsidRDefault="008B24A5">
      <w:pPr>
        <w:pStyle w:val="ListParagraph"/>
        <w:numPr>
          <w:ilvl w:val="3"/>
          <w:numId w:val="65"/>
        </w:numPr>
        <w:tabs>
          <w:tab w:val="left" w:pos="2996"/>
        </w:tabs>
        <w:spacing w:before="121"/>
        <w:ind w:right="416"/>
      </w:pPr>
      <w:bookmarkStart w:id="163" w:name="_bookmark163"/>
      <w:bookmarkEnd w:id="163"/>
      <w:r w:rsidRPr="004A6953">
        <w:t>carry</w:t>
      </w:r>
      <w:r w:rsidRPr="004A6953">
        <w:rPr>
          <w:spacing w:val="-16"/>
        </w:rPr>
        <w:t xml:space="preserve"> </w:t>
      </w:r>
      <w:r w:rsidRPr="004A6953">
        <w:t>out,</w:t>
      </w:r>
      <w:r w:rsidRPr="004A6953">
        <w:rPr>
          <w:spacing w:val="-15"/>
        </w:rPr>
        <w:t xml:space="preserve"> </w:t>
      </w:r>
      <w:r w:rsidRPr="004A6953">
        <w:t>at</w:t>
      </w:r>
      <w:r w:rsidRPr="004A6953">
        <w:rPr>
          <w:spacing w:val="-15"/>
        </w:rPr>
        <w:t xml:space="preserve"> </w:t>
      </w:r>
      <w:r w:rsidRPr="004A6953">
        <w:t>the</w:t>
      </w:r>
      <w:r w:rsidRPr="004A6953">
        <w:rPr>
          <w:spacing w:val="-16"/>
        </w:rPr>
        <w:t xml:space="preserve"> </w:t>
      </w:r>
      <w:r w:rsidRPr="004A6953">
        <w:t>Suppliers</w:t>
      </w:r>
      <w:r w:rsidRPr="004A6953">
        <w:rPr>
          <w:spacing w:val="-15"/>
        </w:rPr>
        <w:t xml:space="preserve"> </w:t>
      </w:r>
      <w:r w:rsidRPr="004A6953">
        <w:t>expense,</w:t>
      </w:r>
      <w:r w:rsidRPr="004A6953">
        <w:rPr>
          <w:spacing w:val="-15"/>
        </w:rPr>
        <w:t xml:space="preserve"> </w:t>
      </w:r>
      <w:r w:rsidRPr="004A6953">
        <w:t>any</w:t>
      </w:r>
      <w:r w:rsidRPr="004A6953">
        <w:rPr>
          <w:spacing w:val="-15"/>
        </w:rPr>
        <w:t xml:space="preserve"> </w:t>
      </w:r>
      <w:r w:rsidRPr="004A6953">
        <w:t>work</w:t>
      </w:r>
      <w:r w:rsidRPr="004A6953">
        <w:rPr>
          <w:spacing w:val="-15"/>
        </w:rPr>
        <w:t xml:space="preserve"> </w:t>
      </w:r>
      <w:r w:rsidRPr="004A6953">
        <w:t>necessary</w:t>
      </w:r>
      <w:r w:rsidRPr="004A6953">
        <w:rPr>
          <w:spacing w:val="-16"/>
        </w:rPr>
        <w:t xml:space="preserve"> </w:t>
      </w:r>
      <w:r w:rsidRPr="004A6953">
        <w:t>to</w:t>
      </w:r>
      <w:r w:rsidRPr="004A6953">
        <w:rPr>
          <w:spacing w:val="-15"/>
        </w:rPr>
        <w:t xml:space="preserve"> </w:t>
      </w:r>
      <w:r w:rsidRPr="004A6953">
        <w:t xml:space="preserve">make the provision of the Goods and/or Services comply with this </w:t>
      </w:r>
      <w:r w:rsidRPr="004A6953">
        <w:rPr>
          <w:spacing w:val="-2"/>
        </w:rPr>
        <w:t>Contract;</w:t>
      </w:r>
    </w:p>
    <w:p w:rsidR="004A37C8" w:rsidRPr="004A6953" w:rsidRDefault="008B24A5">
      <w:pPr>
        <w:pStyle w:val="ListParagraph"/>
        <w:numPr>
          <w:ilvl w:val="3"/>
          <w:numId w:val="65"/>
        </w:numPr>
        <w:tabs>
          <w:tab w:val="left" w:pos="2996"/>
        </w:tabs>
        <w:ind w:right="417"/>
      </w:pPr>
      <w:bookmarkStart w:id="164" w:name="_bookmark164"/>
      <w:bookmarkEnd w:id="164"/>
      <w:r w:rsidRPr="004A6953">
        <w:t>if</w:t>
      </w:r>
      <w:r w:rsidRPr="004A6953">
        <w:rPr>
          <w:spacing w:val="-9"/>
        </w:rPr>
        <w:t xml:space="preserve"> </w:t>
      </w:r>
      <w:r w:rsidRPr="004A6953">
        <w:t>the</w:t>
      </w:r>
      <w:r w:rsidRPr="004A6953">
        <w:rPr>
          <w:spacing w:val="-9"/>
        </w:rPr>
        <w:t xml:space="preserve"> </w:t>
      </w:r>
      <w:r w:rsidRPr="004A6953">
        <w:t>Default</w:t>
      </w:r>
      <w:r w:rsidRPr="004A6953">
        <w:rPr>
          <w:spacing w:val="-9"/>
        </w:rPr>
        <w:t xml:space="preserve"> </w:t>
      </w:r>
      <w:r w:rsidRPr="004A6953">
        <w:t>is</w:t>
      </w:r>
      <w:r w:rsidRPr="004A6953">
        <w:rPr>
          <w:spacing w:val="-9"/>
        </w:rPr>
        <w:t xml:space="preserve"> </w:t>
      </w:r>
      <w:r w:rsidRPr="004A6953">
        <w:t>a</w:t>
      </w:r>
      <w:r w:rsidRPr="004A6953">
        <w:rPr>
          <w:spacing w:val="-9"/>
        </w:rPr>
        <w:t xml:space="preserve"> </w:t>
      </w:r>
      <w:r w:rsidRPr="004A6953">
        <w:t>material</w:t>
      </w:r>
      <w:r w:rsidRPr="004A6953">
        <w:rPr>
          <w:spacing w:val="-9"/>
        </w:rPr>
        <w:t xml:space="preserve"> </w:t>
      </w:r>
      <w:r w:rsidRPr="004A6953">
        <w:t>Default</w:t>
      </w:r>
      <w:r w:rsidRPr="004A6953">
        <w:rPr>
          <w:spacing w:val="-9"/>
        </w:rPr>
        <w:t xml:space="preserve"> </w:t>
      </w:r>
      <w:r w:rsidRPr="004A6953">
        <w:t>that</w:t>
      </w:r>
      <w:r w:rsidRPr="004A6953">
        <w:rPr>
          <w:spacing w:val="-9"/>
        </w:rPr>
        <w:t xml:space="preserve"> </w:t>
      </w:r>
      <w:r w:rsidRPr="004A6953">
        <w:t>is</w:t>
      </w:r>
      <w:r w:rsidRPr="004A6953">
        <w:rPr>
          <w:spacing w:val="-9"/>
        </w:rPr>
        <w:t xml:space="preserve"> </w:t>
      </w:r>
      <w:r w:rsidRPr="004A6953">
        <w:t>capable</w:t>
      </w:r>
      <w:r w:rsidRPr="004A6953">
        <w:rPr>
          <w:spacing w:val="-9"/>
        </w:rPr>
        <w:t xml:space="preserve"> </w:t>
      </w:r>
      <w:r w:rsidRPr="004A6953">
        <w:t>of</w:t>
      </w:r>
      <w:r w:rsidRPr="004A6953">
        <w:rPr>
          <w:spacing w:val="-9"/>
        </w:rPr>
        <w:t xml:space="preserve"> </w:t>
      </w:r>
      <w:r w:rsidRPr="004A6953">
        <w:t>remedy</w:t>
      </w:r>
      <w:r w:rsidRPr="004A6953">
        <w:rPr>
          <w:spacing w:val="-9"/>
        </w:rPr>
        <w:t xml:space="preserve"> </w:t>
      </w:r>
      <w:r w:rsidRPr="004A6953">
        <w:t>(and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rsidR="004A37C8" w:rsidRPr="004A6953" w:rsidRDefault="00E631FC">
      <w:pPr>
        <w:pStyle w:val="BodyText"/>
        <w:spacing w:before="119"/>
        <w:ind w:left="3562" w:right="421"/>
      </w:pPr>
      <w:r w:rsidRPr="004A6953">
        <w:pict>
          <v:rect id="docshape59" o:spid="_x0000_s1065" style="position:absolute;left:0;text-align:left;margin-left:213.8pt;margin-top:5.95pt;width:28.3pt;height:12.6pt;z-index:15758336;mso-position-horizontal-relative:page" fillcolor="black" stroked="f">
            <w10:wrap anchorx="page"/>
          </v:rect>
        </w:pict>
      </w:r>
      <w:bookmarkStart w:id="165" w:name="_bookmark165"/>
      <w:bookmarkEnd w:id="165"/>
      <w:proofErr w:type="gramStart"/>
      <w:r w:rsidR="008B24A5" w:rsidRPr="004A6953">
        <w:t>instruct</w:t>
      </w:r>
      <w:proofErr w:type="gramEnd"/>
      <w:r w:rsidR="008B24A5" w:rsidRPr="004A6953">
        <w:t xml:space="preserve"> the Supplier to comply with the Rectification Plan </w:t>
      </w:r>
      <w:r w:rsidR="008B24A5" w:rsidRPr="004A6953">
        <w:rPr>
          <w:spacing w:val="-2"/>
        </w:rPr>
        <w:t>Process;</w:t>
      </w:r>
    </w:p>
    <w:p w:rsidR="004A37C8" w:rsidRPr="004A6953" w:rsidRDefault="00E631FC">
      <w:pPr>
        <w:pStyle w:val="BodyText"/>
        <w:spacing w:before="121"/>
        <w:ind w:left="3562" w:right="418"/>
      </w:pPr>
      <w:r w:rsidRPr="004A6953">
        <w:pict>
          <v:rect id="docshape60" o:spid="_x0000_s1064" style="position:absolute;left:0;text-align:left;margin-left:213.8pt;margin-top:6pt;width:28.3pt;height:12.65pt;z-index:15758848;mso-position-horizontal-relative:page" fillcolor="black" stroked="f">
            <w10:wrap anchorx="page"/>
          </v:rect>
        </w:pict>
      </w:r>
      <w:bookmarkStart w:id="166" w:name="_bookmark166"/>
      <w:bookmarkEnd w:id="166"/>
      <w:r w:rsidR="008B24A5" w:rsidRPr="004A6953">
        <w:t>suspend</w:t>
      </w:r>
      <w:r w:rsidR="008B24A5" w:rsidRPr="004A6953">
        <w:rPr>
          <w:spacing w:val="-5"/>
        </w:rPr>
        <w:t xml:space="preserve"> </w:t>
      </w:r>
      <w:r w:rsidR="008B24A5" w:rsidRPr="004A6953">
        <w:t>this</w:t>
      </w:r>
      <w:r w:rsidR="008B24A5" w:rsidRPr="004A6953">
        <w:rPr>
          <w:spacing w:val="-4"/>
        </w:rPr>
        <w:t xml:space="preserve"> </w:t>
      </w:r>
      <w:r w:rsidR="008B24A5" w:rsidRPr="004A6953">
        <w:t>Contract</w:t>
      </w:r>
      <w:r w:rsidR="008B24A5" w:rsidRPr="004A6953">
        <w:rPr>
          <w:spacing w:val="-5"/>
        </w:rPr>
        <w:t xml:space="preserve"> </w:t>
      </w:r>
      <w:r w:rsidR="008B24A5" w:rsidRPr="004A6953">
        <w:t>(whereupon</w:t>
      </w:r>
      <w:r w:rsidR="008B24A5" w:rsidRPr="004A6953">
        <w:rPr>
          <w:spacing w:val="-4"/>
        </w:rPr>
        <w:t xml:space="preserve"> </w:t>
      </w:r>
      <w:r w:rsidR="008B24A5" w:rsidRPr="004A6953">
        <w:t>the</w:t>
      </w:r>
      <w:r w:rsidR="008B24A5" w:rsidRPr="004A6953">
        <w:rPr>
          <w:spacing w:val="-4"/>
        </w:rPr>
        <w:t xml:space="preserve"> </w:t>
      </w:r>
      <w:r w:rsidR="008B24A5" w:rsidRPr="004A6953">
        <w:t>relevant</w:t>
      </w:r>
      <w:r w:rsidR="008B24A5" w:rsidRPr="004A6953">
        <w:rPr>
          <w:spacing w:val="-6"/>
        </w:rPr>
        <w:t xml:space="preserve"> </w:t>
      </w:r>
      <w:r w:rsidR="008B24A5" w:rsidRPr="004A6953">
        <w:t>provisions of</w:t>
      </w:r>
      <w:r w:rsidR="008B24A5" w:rsidRPr="004A6953">
        <w:rPr>
          <w:spacing w:val="-2"/>
        </w:rPr>
        <w:t xml:space="preserve"> </w:t>
      </w:r>
      <w:r w:rsidR="008B24A5" w:rsidRPr="004A6953">
        <w:t xml:space="preserve">Clause </w:t>
      </w:r>
      <w:hyperlink w:anchor="_bookmark198" w:history="1">
        <w:r w:rsidR="008B24A5" w:rsidRPr="004A6953">
          <w:t>44</w:t>
        </w:r>
        <w:r w:rsidR="008B24A5" w:rsidRPr="004A6953">
          <w:rPr>
            <w:spacing w:val="-2"/>
          </w:rPr>
          <w:t xml:space="preserve"> </w:t>
        </w:r>
      </w:hyperlink>
      <w:r w:rsidR="008B24A5" w:rsidRPr="004A6953">
        <w:t>(Partial</w:t>
      </w:r>
      <w:r w:rsidR="008B24A5" w:rsidRPr="004A6953">
        <w:rPr>
          <w:spacing w:val="-2"/>
        </w:rPr>
        <w:t xml:space="preserve"> </w:t>
      </w:r>
      <w:r w:rsidR="008B24A5" w:rsidRPr="004A6953">
        <w:t>Termination,</w:t>
      </w:r>
      <w:r w:rsidR="008B24A5" w:rsidRPr="004A6953">
        <w:rPr>
          <w:spacing w:val="-2"/>
        </w:rPr>
        <w:t xml:space="preserve"> </w:t>
      </w:r>
      <w:r w:rsidR="008B24A5" w:rsidRPr="004A6953">
        <w:t>Suspension</w:t>
      </w:r>
      <w:r w:rsidR="008B24A5" w:rsidRPr="004A6953">
        <w:rPr>
          <w:spacing w:val="-3"/>
        </w:rPr>
        <w:t xml:space="preserve"> </w:t>
      </w:r>
      <w:r w:rsidR="008B24A5" w:rsidRPr="004A6953">
        <w:t>and</w:t>
      </w:r>
      <w:r w:rsidR="008B24A5" w:rsidRPr="004A6953">
        <w:rPr>
          <w:spacing w:val="-1"/>
        </w:rPr>
        <w:t xml:space="preserve"> </w:t>
      </w:r>
      <w:r w:rsidR="008B24A5" w:rsidRPr="004A6953">
        <w:t>Partial Suspension) shall apply) and step-in to itself supply or procure a third party to supply (in whole or in part) the Goods and/or Services;</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E631FC">
      <w:pPr>
        <w:pStyle w:val="BodyText"/>
        <w:spacing w:before="81"/>
        <w:ind w:left="3562" w:right="416"/>
      </w:pPr>
      <w:r w:rsidRPr="004A6953">
        <w:lastRenderedPageBreak/>
        <w:pict>
          <v:rect id="docshape61" o:spid="_x0000_s1063" style="position:absolute;left:0;text-align:left;margin-left:213.8pt;margin-top:4.05pt;width:28.3pt;height:12.65pt;z-index:15759360;mso-position-horizontal-relative:page" fillcolor="black" stroked="f">
            <w10:wrap anchorx="page"/>
          </v:rect>
        </w:pict>
      </w:r>
      <w:bookmarkStart w:id="167" w:name="_bookmark167"/>
      <w:bookmarkEnd w:id="167"/>
      <w:proofErr w:type="gramStart"/>
      <w:r w:rsidR="008B24A5" w:rsidRPr="004A6953">
        <w:t xml:space="preserve">without terminating or suspending the whole of this Contract, terminate or suspend this Contract in respect of part of the provision of the Goods and/or Services only (whereupon the relevant provisions of Clause </w:t>
      </w:r>
      <w:hyperlink w:anchor="_bookmark198" w:history="1">
        <w:r w:rsidR="008B24A5" w:rsidRPr="004A6953">
          <w:t xml:space="preserve">44 </w:t>
        </w:r>
      </w:hyperlink>
      <w:r w:rsidR="008B24A5" w:rsidRPr="004A6953">
        <w:t>(Partial Termination, Suspension and Partial Suspension) shall apply) and step-in to itself supply or procure a third party to</w:t>
      </w:r>
      <w:r w:rsidR="008B24A5" w:rsidRPr="004A6953">
        <w:rPr>
          <w:spacing w:val="-8"/>
        </w:rPr>
        <w:t xml:space="preserve"> </w:t>
      </w:r>
      <w:r w:rsidR="008B24A5" w:rsidRPr="004A6953">
        <w:t>supply</w:t>
      </w:r>
      <w:r w:rsidR="008B24A5" w:rsidRPr="004A6953">
        <w:rPr>
          <w:spacing w:val="-8"/>
        </w:rPr>
        <w:t xml:space="preserve"> </w:t>
      </w:r>
      <w:r w:rsidR="008B24A5" w:rsidRPr="004A6953">
        <w:t>(in</w:t>
      </w:r>
      <w:r w:rsidR="008B24A5" w:rsidRPr="004A6953">
        <w:rPr>
          <w:spacing w:val="-9"/>
        </w:rPr>
        <w:t xml:space="preserve"> </w:t>
      </w:r>
      <w:r w:rsidR="008B24A5" w:rsidRPr="004A6953">
        <w:t>whole</w:t>
      </w:r>
      <w:r w:rsidR="008B24A5" w:rsidRPr="004A6953">
        <w:rPr>
          <w:spacing w:val="-8"/>
        </w:rPr>
        <w:t xml:space="preserve"> </w:t>
      </w:r>
      <w:r w:rsidR="008B24A5" w:rsidRPr="004A6953">
        <w:t>or</w:t>
      </w:r>
      <w:r w:rsidR="008B24A5" w:rsidRPr="004A6953">
        <w:rPr>
          <w:spacing w:val="-8"/>
        </w:rPr>
        <w:t xml:space="preserve"> </w:t>
      </w:r>
      <w:r w:rsidR="008B24A5" w:rsidRPr="004A6953">
        <w:t>in</w:t>
      </w:r>
      <w:r w:rsidR="008B24A5" w:rsidRPr="004A6953">
        <w:rPr>
          <w:spacing w:val="-9"/>
        </w:rPr>
        <w:t xml:space="preserve"> </w:t>
      </w:r>
      <w:r w:rsidR="008B24A5" w:rsidRPr="004A6953">
        <w:t>part)</w:t>
      </w:r>
      <w:r w:rsidR="008B24A5" w:rsidRPr="004A6953">
        <w:rPr>
          <w:spacing w:val="-8"/>
        </w:rPr>
        <w:t xml:space="preserve"> </w:t>
      </w:r>
      <w:r w:rsidR="008B24A5" w:rsidRPr="004A6953">
        <w:t>such</w:t>
      </w:r>
      <w:r w:rsidR="008B24A5" w:rsidRPr="004A6953">
        <w:rPr>
          <w:spacing w:val="-9"/>
        </w:rPr>
        <w:t xml:space="preserve"> </w:t>
      </w:r>
      <w:r w:rsidR="008B24A5" w:rsidRPr="004A6953">
        <w:t>part</w:t>
      </w:r>
      <w:r w:rsidR="008B24A5" w:rsidRPr="004A6953">
        <w:rPr>
          <w:spacing w:val="-8"/>
        </w:rPr>
        <w:t xml:space="preserve"> </w:t>
      </w:r>
      <w:r w:rsidR="008B24A5" w:rsidRPr="004A6953">
        <w:t>of</w:t>
      </w:r>
      <w:r w:rsidR="008B24A5" w:rsidRPr="004A6953">
        <w:rPr>
          <w:spacing w:val="-8"/>
        </w:rPr>
        <w:t xml:space="preserve"> </w:t>
      </w:r>
      <w:r w:rsidR="008B24A5" w:rsidRPr="004A6953">
        <w:t>the</w:t>
      </w:r>
      <w:r w:rsidR="008B24A5" w:rsidRPr="004A6953">
        <w:rPr>
          <w:spacing w:val="-9"/>
        </w:rPr>
        <w:t xml:space="preserve"> </w:t>
      </w:r>
      <w:r w:rsidR="008B24A5" w:rsidRPr="004A6953">
        <w:t>Good</w:t>
      </w:r>
      <w:r w:rsidR="008B24A5" w:rsidRPr="004A6953">
        <w:rPr>
          <w:spacing w:val="-8"/>
        </w:rPr>
        <w:t xml:space="preserve"> </w:t>
      </w:r>
      <w:r w:rsidR="008B24A5" w:rsidRPr="004A6953">
        <w:t xml:space="preserve">and/or </w:t>
      </w:r>
      <w:r w:rsidR="008B24A5" w:rsidRPr="004A6953">
        <w:rPr>
          <w:spacing w:val="-2"/>
        </w:rPr>
        <w:t>Services;</w:t>
      </w:r>
      <w:proofErr w:type="gramEnd"/>
    </w:p>
    <w:p w:rsidR="004A37C8" w:rsidRPr="004A6953" w:rsidRDefault="008B24A5">
      <w:pPr>
        <w:pStyle w:val="ListParagraph"/>
        <w:numPr>
          <w:ilvl w:val="2"/>
          <w:numId w:val="65"/>
        </w:numPr>
        <w:tabs>
          <w:tab w:val="left" w:pos="2288"/>
        </w:tabs>
        <w:ind w:right="417"/>
      </w:pPr>
      <w:r w:rsidRPr="004A6953">
        <w:t xml:space="preserve">Where the Customer exercises any of its step-in rights under Clauses </w:t>
      </w:r>
      <w:hyperlink w:anchor="_bookmark166" w:history="1">
        <w:r w:rsidRPr="004A6953">
          <w:t>38.1.1(c)(ii)</w:t>
        </w:r>
        <w:r w:rsidRPr="004A6953">
          <w:rPr>
            <w:spacing w:val="-7"/>
          </w:rPr>
          <w:t xml:space="preserve"> </w:t>
        </w:r>
      </w:hyperlink>
      <w:r w:rsidRPr="004A6953">
        <w:t>or</w:t>
      </w:r>
      <w:r w:rsidRPr="004A6953">
        <w:rPr>
          <w:spacing w:val="-6"/>
        </w:rPr>
        <w:t xml:space="preserve"> </w:t>
      </w:r>
      <w:hyperlink w:anchor="_bookmark167" w:history="1">
        <w:r w:rsidRPr="004A6953">
          <w:t>38.1.1(c)(iii)</w:t>
        </w:r>
      </w:hyperlink>
      <w:r w:rsidRPr="004A6953">
        <w:t>,</w:t>
      </w:r>
      <w:r w:rsidRPr="004A6953">
        <w:rPr>
          <w:spacing w:val="-7"/>
        </w:rPr>
        <w:t xml:space="preserve"> </w:t>
      </w:r>
      <w:r w:rsidRPr="004A6953">
        <w:t>the</w:t>
      </w:r>
      <w:r w:rsidRPr="004A6953">
        <w:rPr>
          <w:spacing w:val="-6"/>
        </w:rPr>
        <w:t xml:space="preserve"> </w:t>
      </w:r>
      <w:r w:rsidRPr="004A6953">
        <w:t>Customer</w:t>
      </w:r>
      <w:r w:rsidRPr="004A6953">
        <w:rPr>
          <w:spacing w:val="-7"/>
        </w:rPr>
        <w:t xml:space="preserve"> </w:t>
      </w:r>
      <w:r w:rsidRPr="004A6953">
        <w:t>shall</w:t>
      </w:r>
      <w:r w:rsidRPr="004A6953">
        <w:rPr>
          <w:spacing w:val="-6"/>
        </w:rPr>
        <w:t xml:space="preserve"> </w:t>
      </w:r>
      <w:r w:rsidRPr="004A6953">
        <w:t>have</w:t>
      </w:r>
      <w:r w:rsidRPr="004A6953">
        <w:rPr>
          <w:spacing w:val="-7"/>
        </w:rPr>
        <w:t xml:space="preserve"> </w:t>
      </w:r>
      <w:r w:rsidRPr="004A6953">
        <w:t>the</w:t>
      </w:r>
      <w:r w:rsidRPr="004A6953">
        <w:rPr>
          <w:spacing w:val="-6"/>
        </w:rPr>
        <w:t xml:space="preserve"> </w:t>
      </w:r>
      <w:r w:rsidRPr="004A6953">
        <w:t>right</w:t>
      </w:r>
      <w:r w:rsidRPr="004A6953">
        <w:rPr>
          <w:spacing w:val="-7"/>
        </w:rPr>
        <w:t xml:space="preserve"> </w:t>
      </w:r>
      <w:r w:rsidRPr="004A6953">
        <w:t>to</w:t>
      </w:r>
      <w:r w:rsidRPr="004A6953">
        <w:rPr>
          <w:spacing w:val="-6"/>
        </w:rPr>
        <w:t xml:space="preserve"> </w:t>
      </w:r>
      <w:r w:rsidRPr="004A6953">
        <w:t>charge</w:t>
      </w:r>
    </w:p>
    <w:p w:rsidR="004A37C8" w:rsidRPr="004A6953" w:rsidRDefault="008B24A5">
      <w:pPr>
        <w:pStyle w:val="BodyText"/>
        <w:spacing w:before="1"/>
        <w:ind w:right="417"/>
      </w:pPr>
      <w:proofErr w:type="gramStart"/>
      <w:r w:rsidRPr="004A6953">
        <w:t>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w:t>
      </w:r>
      <w:proofErr w:type="gramEnd"/>
    </w:p>
    <w:p w:rsidR="004A37C8" w:rsidRPr="004A6953" w:rsidRDefault="008B24A5">
      <w:pPr>
        <w:pStyle w:val="ListParagraph"/>
        <w:numPr>
          <w:ilvl w:val="1"/>
          <w:numId w:val="65"/>
        </w:numPr>
        <w:tabs>
          <w:tab w:val="left" w:pos="1295"/>
        </w:tabs>
        <w:ind w:hanging="569"/>
      </w:pPr>
      <w:bookmarkStart w:id="168" w:name="_bookmark168"/>
      <w:bookmarkEnd w:id="168"/>
      <w:r w:rsidRPr="004A6953">
        <w:t>Rectification</w:t>
      </w:r>
      <w:r w:rsidRPr="004A6953">
        <w:rPr>
          <w:spacing w:val="-12"/>
        </w:rPr>
        <w:t xml:space="preserve"> </w:t>
      </w:r>
      <w:r w:rsidRPr="004A6953">
        <w:t>Plan</w:t>
      </w:r>
      <w:r w:rsidRPr="004A6953">
        <w:rPr>
          <w:spacing w:val="-10"/>
        </w:rPr>
        <w:t xml:space="preserve"> </w:t>
      </w:r>
      <w:r w:rsidRPr="004A6953">
        <w:rPr>
          <w:spacing w:val="-2"/>
        </w:rPr>
        <w:t>Process</w:t>
      </w:r>
    </w:p>
    <w:p w:rsidR="004A37C8" w:rsidRPr="004A6953" w:rsidRDefault="008B24A5">
      <w:pPr>
        <w:pStyle w:val="ListParagraph"/>
        <w:numPr>
          <w:ilvl w:val="2"/>
          <w:numId w:val="65"/>
        </w:numPr>
        <w:tabs>
          <w:tab w:val="left" w:pos="2288"/>
        </w:tabs>
        <w:spacing w:before="119"/>
        <w:ind w:right="422"/>
      </w:pPr>
      <w:r w:rsidRPr="004A6953">
        <w:t xml:space="preserve">Where the Customer has instructed the Supplier to comply with the Rectification Plan Process pursuant to Clause </w:t>
      </w:r>
      <w:hyperlink w:anchor="_bookmark165" w:history="1">
        <w:r w:rsidRPr="004A6953">
          <w:t>38.1.1(c)(</w:t>
        </w:r>
        <w:proofErr w:type="spellStart"/>
        <w:r w:rsidRPr="004A6953">
          <w:t>i</w:t>
        </w:r>
        <w:proofErr w:type="spellEnd"/>
        <w:r w:rsidRPr="004A6953">
          <w:t>)</w:t>
        </w:r>
      </w:hyperlink>
      <w:r w:rsidRPr="004A6953">
        <w:t>:</w:t>
      </w:r>
    </w:p>
    <w:p w:rsidR="004A37C8" w:rsidRPr="004A6953" w:rsidRDefault="008B24A5">
      <w:pPr>
        <w:pStyle w:val="ListParagraph"/>
        <w:numPr>
          <w:ilvl w:val="3"/>
          <w:numId w:val="65"/>
        </w:numPr>
        <w:tabs>
          <w:tab w:val="left" w:pos="2996"/>
        </w:tabs>
        <w:ind w:right="419"/>
      </w:pPr>
      <w:bookmarkStart w:id="169" w:name="_bookmark169"/>
      <w:bookmarkEnd w:id="169"/>
      <w:proofErr w:type="gramStart"/>
      <w:r w:rsidRPr="004A6953">
        <w:t>the</w:t>
      </w:r>
      <w:proofErr w:type="gramEnd"/>
      <w:r w:rsidRPr="004A6953">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w:t>
      </w:r>
      <w:r w:rsidRPr="004A6953">
        <w:rPr>
          <w:spacing w:val="-1"/>
        </w:rPr>
        <w:t xml:space="preserve"> </w:t>
      </w:r>
      <w:r w:rsidRPr="004A6953">
        <w:t>Plan even</w:t>
      </w:r>
      <w:r w:rsidRPr="004A6953">
        <w:rPr>
          <w:spacing w:val="-5"/>
        </w:rPr>
        <w:t xml:space="preserve"> </w:t>
      </w:r>
      <w:r w:rsidRPr="004A6953">
        <w:t>if</w:t>
      </w:r>
      <w:r w:rsidRPr="004A6953">
        <w:rPr>
          <w:spacing w:val="-5"/>
        </w:rPr>
        <w:t xml:space="preserve"> </w:t>
      </w:r>
      <w:r w:rsidRPr="004A6953">
        <w:t>the</w:t>
      </w:r>
      <w:r w:rsidRPr="004A6953">
        <w:rPr>
          <w:spacing w:val="-5"/>
        </w:rPr>
        <w:t xml:space="preserve"> </w:t>
      </w:r>
      <w:r w:rsidRPr="004A6953">
        <w:t>Supplier</w:t>
      </w:r>
      <w:r w:rsidRPr="004A6953">
        <w:rPr>
          <w:spacing w:val="-6"/>
        </w:rPr>
        <w:t xml:space="preserve"> </w:t>
      </w:r>
      <w:r w:rsidRPr="004A6953">
        <w:t>disputes</w:t>
      </w:r>
      <w:r w:rsidRPr="004A6953">
        <w:rPr>
          <w:spacing w:val="-5"/>
        </w:rPr>
        <w:t xml:space="preserve"> </w:t>
      </w:r>
      <w:r w:rsidRPr="004A6953">
        <w:t>that</w:t>
      </w:r>
      <w:r w:rsidRPr="004A6953">
        <w:rPr>
          <w:spacing w:val="-6"/>
        </w:rPr>
        <w:t xml:space="preserve"> </w:t>
      </w:r>
      <w:r w:rsidRPr="004A6953">
        <w:t>it</w:t>
      </w:r>
      <w:r w:rsidRPr="004A6953">
        <w:rPr>
          <w:spacing w:val="-5"/>
        </w:rPr>
        <w:t xml:space="preserve"> </w:t>
      </w:r>
      <w:r w:rsidRPr="004A6953">
        <w:t>is</w:t>
      </w:r>
      <w:r w:rsidRPr="004A6953">
        <w:rPr>
          <w:spacing w:val="-5"/>
        </w:rPr>
        <w:t xml:space="preserve"> </w:t>
      </w:r>
      <w:r w:rsidRPr="004A6953">
        <w:t>responsible</w:t>
      </w:r>
      <w:r w:rsidRPr="004A6953">
        <w:rPr>
          <w:spacing w:val="-6"/>
        </w:rPr>
        <w:t xml:space="preserve"> </w:t>
      </w:r>
      <w:r w:rsidRPr="004A6953">
        <w:t>for</w:t>
      </w:r>
      <w:r w:rsidRPr="004A6953">
        <w:rPr>
          <w:spacing w:val="-5"/>
        </w:rPr>
        <w:t xml:space="preserve"> </w:t>
      </w:r>
      <w:r w:rsidRPr="004A6953">
        <w:t>the</w:t>
      </w:r>
      <w:r w:rsidRPr="004A6953">
        <w:rPr>
          <w:spacing w:val="-5"/>
        </w:rPr>
        <w:t xml:space="preserve"> </w:t>
      </w:r>
      <w:r w:rsidRPr="004A6953">
        <w:t xml:space="preserve">Default giving rise to the Customer’s request for a draft Rectification </w:t>
      </w:r>
      <w:r w:rsidRPr="004A6953">
        <w:rPr>
          <w:spacing w:val="-2"/>
        </w:rPr>
        <w:t>Plan.</w:t>
      </w:r>
    </w:p>
    <w:p w:rsidR="004A37C8" w:rsidRPr="004A6953" w:rsidRDefault="008B24A5">
      <w:pPr>
        <w:pStyle w:val="ListParagraph"/>
        <w:numPr>
          <w:ilvl w:val="3"/>
          <w:numId w:val="65"/>
        </w:numPr>
        <w:tabs>
          <w:tab w:val="left" w:pos="2996"/>
        </w:tabs>
        <w:spacing w:before="121"/>
      </w:pPr>
      <w:r w:rsidRPr="004A6953">
        <w:t>the</w:t>
      </w:r>
      <w:r w:rsidRPr="004A6953">
        <w:rPr>
          <w:spacing w:val="-7"/>
        </w:rPr>
        <w:t xml:space="preserve"> </w:t>
      </w:r>
      <w:r w:rsidRPr="004A6953">
        <w:t>draft</w:t>
      </w:r>
      <w:r w:rsidRPr="004A6953">
        <w:rPr>
          <w:spacing w:val="-6"/>
        </w:rPr>
        <w:t xml:space="preserve"> </w:t>
      </w:r>
      <w:r w:rsidRPr="004A6953">
        <w:t>Rectification</w:t>
      </w:r>
      <w:r w:rsidRPr="004A6953">
        <w:rPr>
          <w:spacing w:val="-8"/>
        </w:rPr>
        <w:t xml:space="preserve"> </w:t>
      </w:r>
      <w:r w:rsidRPr="004A6953">
        <w:t>Plan</w:t>
      </w:r>
      <w:r w:rsidRPr="004A6953">
        <w:rPr>
          <w:spacing w:val="-7"/>
        </w:rPr>
        <w:t xml:space="preserve"> </w:t>
      </w:r>
      <w:r w:rsidRPr="004A6953">
        <w:t>shall</w:t>
      </w:r>
      <w:r w:rsidRPr="004A6953">
        <w:rPr>
          <w:spacing w:val="-7"/>
        </w:rPr>
        <w:t xml:space="preserve"> </w:t>
      </w:r>
      <w:r w:rsidRPr="004A6953">
        <w:t>set</w:t>
      </w:r>
      <w:r w:rsidRPr="004A6953">
        <w:rPr>
          <w:spacing w:val="-8"/>
        </w:rPr>
        <w:t xml:space="preserve"> </w:t>
      </w:r>
      <w:r w:rsidRPr="004A6953">
        <w:rPr>
          <w:spacing w:val="-4"/>
        </w:rPr>
        <w:t>out:</w:t>
      </w:r>
    </w:p>
    <w:p w:rsidR="004A37C8" w:rsidRPr="004A6953" w:rsidRDefault="00E631FC">
      <w:pPr>
        <w:pStyle w:val="BodyText"/>
        <w:spacing w:before="119"/>
        <w:ind w:left="3562" w:right="421"/>
      </w:pPr>
      <w:r w:rsidRPr="004A6953">
        <w:pict>
          <v:rect id="docshape62" o:spid="_x0000_s1062" style="position:absolute;left:0;text-align:left;margin-left:213.8pt;margin-top:5.95pt;width:28.3pt;height:12.6pt;z-index:15759872;mso-position-horizontal-relative:page" fillcolor="black" stroked="f">
            <w10:wrap anchorx="page"/>
          </v:rect>
        </w:pict>
      </w:r>
      <w:proofErr w:type="gramStart"/>
      <w:r w:rsidR="008B24A5" w:rsidRPr="004A6953">
        <w:t>full</w:t>
      </w:r>
      <w:proofErr w:type="gramEnd"/>
      <w:r w:rsidR="008B24A5" w:rsidRPr="004A6953">
        <w:t xml:space="preserve"> details of the Default that has occurred, including a cause analysis;</w:t>
      </w:r>
    </w:p>
    <w:p w:rsidR="004A37C8" w:rsidRPr="004A6953" w:rsidRDefault="00E631FC">
      <w:pPr>
        <w:pStyle w:val="BodyText"/>
        <w:spacing w:before="121"/>
        <w:ind w:left="3562"/>
      </w:pPr>
      <w:r w:rsidRPr="004A6953">
        <w:pict>
          <v:rect id="docshape63" o:spid="_x0000_s1061" style="position:absolute;left:0;text-align:left;margin-left:213.8pt;margin-top:6pt;width:28.3pt;height:12.65pt;z-index:15760384;mso-position-horizontal-relative:page" fillcolor="black" stroked="f">
            <w10:wrap anchorx="page"/>
          </v:rect>
        </w:pict>
      </w:r>
      <w:proofErr w:type="gramStart"/>
      <w:r w:rsidR="008B24A5" w:rsidRPr="004A6953">
        <w:t>the</w:t>
      </w:r>
      <w:proofErr w:type="gramEnd"/>
      <w:r w:rsidR="008B24A5" w:rsidRPr="004A6953">
        <w:rPr>
          <w:spacing w:val="-7"/>
        </w:rPr>
        <w:t xml:space="preserve"> </w:t>
      </w:r>
      <w:r w:rsidR="008B24A5" w:rsidRPr="004A6953">
        <w:t>actual</w:t>
      </w:r>
      <w:r w:rsidR="008B24A5" w:rsidRPr="004A6953">
        <w:rPr>
          <w:spacing w:val="-7"/>
        </w:rPr>
        <w:t xml:space="preserve"> </w:t>
      </w:r>
      <w:r w:rsidR="008B24A5" w:rsidRPr="004A6953">
        <w:t>or</w:t>
      </w:r>
      <w:r w:rsidR="008B24A5" w:rsidRPr="004A6953">
        <w:rPr>
          <w:spacing w:val="-8"/>
        </w:rPr>
        <w:t xml:space="preserve"> </w:t>
      </w:r>
      <w:r w:rsidR="008B24A5" w:rsidRPr="004A6953">
        <w:t>anticipated</w:t>
      </w:r>
      <w:r w:rsidR="008B24A5" w:rsidRPr="004A6953">
        <w:rPr>
          <w:spacing w:val="-8"/>
        </w:rPr>
        <w:t xml:space="preserve"> </w:t>
      </w:r>
      <w:r w:rsidR="008B24A5" w:rsidRPr="004A6953">
        <w:t>effect</w:t>
      </w:r>
      <w:r w:rsidR="008B24A5" w:rsidRPr="004A6953">
        <w:rPr>
          <w:spacing w:val="-6"/>
        </w:rPr>
        <w:t xml:space="preserve"> </w:t>
      </w:r>
      <w:r w:rsidR="008B24A5" w:rsidRPr="004A6953">
        <w:t>of</w:t>
      </w:r>
      <w:r w:rsidR="008B24A5" w:rsidRPr="004A6953">
        <w:rPr>
          <w:spacing w:val="-6"/>
        </w:rPr>
        <w:t xml:space="preserve"> </w:t>
      </w:r>
      <w:r w:rsidR="008B24A5" w:rsidRPr="004A6953">
        <w:t>the</w:t>
      </w:r>
      <w:r w:rsidR="008B24A5" w:rsidRPr="004A6953">
        <w:rPr>
          <w:spacing w:val="-8"/>
        </w:rPr>
        <w:t xml:space="preserve"> </w:t>
      </w:r>
      <w:r w:rsidR="008B24A5" w:rsidRPr="004A6953">
        <w:t>Default;</w:t>
      </w:r>
      <w:r w:rsidR="008B24A5" w:rsidRPr="004A6953">
        <w:rPr>
          <w:spacing w:val="-6"/>
        </w:rPr>
        <w:t xml:space="preserve"> </w:t>
      </w:r>
      <w:r w:rsidR="008B24A5" w:rsidRPr="004A6953">
        <w:rPr>
          <w:spacing w:val="-5"/>
        </w:rPr>
        <w:t>and</w:t>
      </w:r>
    </w:p>
    <w:p w:rsidR="004A37C8" w:rsidRPr="004A6953" w:rsidRDefault="00E631FC">
      <w:pPr>
        <w:pStyle w:val="BodyText"/>
        <w:ind w:left="3562" w:right="418"/>
      </w:pPr>
      <w:r w:rsidRPr="004A6953">
        <w:pict>
          <v:rect id="docshape64" o:spid="_x0000_s1060" style="position:absolute;left:0;text-align:left;margin-left:213.8pt;margin-top:5.95pt;width:28.3pt;height:12.65pt;z-index:15760896;mso-position-horizontal-relative:page" fillcolor="black" stroked="f">
            <w10:wrap anchorx="page"/>
          </v:rect>
        </w:pict>
      </w:r>
      <w:proofErr w:type="gramStart"/>
      <w:r w:rsidR="008B24A5" w:rsidRPr="004A6953">
        <w:t>the</w:t>
      </w:r>
      <w:proofErr w:type="gramEnd"/>
      <w:r w:rsidR="008B24A5" w:rsidRPr="004A6953">
        <w:rPr>
          <w:spacing w:val="-11"/>
        </w:rPr>
        <w:t xml:space="preserve"> </w:t>
      </w:r>
      <w:r w:rsidR="008B24A5" w:rsidRPr="004A6953">
        <w:t>steps</w:t>
      </w:r>
      <w:r w:rsidR="008B24A5" w:rsidRPr="004A6953">
        <w:rPr>
          <w:spacing w:val="-12"/>
        </w:rPr>
        <w:t xml:space="preserve"> </w:t>
      </w:r>
      <w:r w:rsidR="008B24A5" w:rsidRPr="004A6953">
        <w:t>which</w:t>
      </w:r>
      <w:r w:rsidR="008B24A5" w:rsidRPr="004A6953">
        <w:rPr>
          <w:spacing w:val="-11"/>
        </w:rPr>
        <w:t xml:space="preserve"> </w:t>
      </w:r>
      <w:r w:rsidR="008B24A5" w:rsidRPr="004A6953">
        <w:t>the</w:t>
      </w:r>
      <w:r w:rsidR="008B24A5" w:rsidRPr="004A6953">
        <w:rPr>
          <w:spacing w:val="-11"/>
        </w:rPr>
        <w:t xml:space="preserve"> </w:t>
      </w:r>
      <w:r w:rsidR="008B24A5" w:rsidRPr="004A6953">
        <w:t>Supplier</w:t>
      </w:r>
      <w:r w:rsidR="008B24A5" w:rsidRPr="004A6953">
        <w:rPr>
          <w:spacing w:val="-12"/>
        </w:rPr>
        <w:t xml:space="preserve"> </w:t>
      </w:r>
      <w:r w:rsidR="008B24A5" w:rsidRPr="004A6953">
        <w:t>proposes</w:t>
      </w:r>
      <w:r w:rsidR="008B24A5" w:rsidRPr="004A6953">
        <w:rPr>
          <w:spacing w:val="-11"/>
        </w:rPr>
        <w:t xml:space="preserve"> </w:t>
      </w:r>
      <w:r w:rsidR="008B24A5" w:rsidRPr="004A6953">
        <w:t>to</w:t>
      </w:r>
      <w:r w:rsidR="008B24A5" w:rsidRPr="004A6953">
        <w:rPr>
          <w:spacing w:val="-11"/>
        </w:rPr>
        <w:t xml:space="preserve"> </w:t>
      </w:r>
      <w:r w:rsidR="008B24A5" w:rsidRPr="004A6953">
        <w:t>take</w:t>
      </w:r>
      <w:r w:rsidR="008B24A5" w:rsidRPr="004A6953">
        <w:rPr>
          <w:spacing w:val="-11"/>
        </w:rPr>
        <w:t xml:space="preserve"> </w:t>
      </w:r>
      <w:r w:rsidR="008B24A5" w:rsidRPr="004A6953">
        <w:t>to</w:t>
      </w:r>
      <w:r w:rsidR="008B24A5" w:rsidRPr="004A6953">
        <w:rPr>
          <w:spacing w:val="-11"/>
        </w:rPr>
        <w:t xml:space="preserve"> </w:t>
      </w:r>
      <w:r w:rsidR="008B24A5" w:rsidRPr="004A6953">
        <w:t>rectify</w:t>
      </w:r>
      <w:r w:rsidR="008B24A5" w:rsidRPr="004A6953">
        <w:rPr>
          <w:spacing w:val="-11"/>
        </w:rPr>
        <w:t xml:space="preserve"> </w:t>
      </w:r>
      <w:r w:rsidR="008B24A5" w:rsidRPr="004A6953">
        <w:t>the Default (if applicable) and to prevent such Default from recurring, including timescales for such steps and for the rectification of the Default (where applicable).</w:t>
      </w:r>
    </w:p>
    <w:p w:rsidR="004A37C8" w:rsidRPr="004A6953" w:rsidRDefault="008B24A5">
      <w:pPr>
        <w:pStyle w:val="ListParagraph"/>
        <w:numPr>
          <w:ilvl w:val="2"/>
          <w:numId w:val="65"/>
        </w:numPr>
        <w:tabs>
          <w:tab w:val="left" w:pos="2288"/>
        </w:tabs>
        <w:ind w:right="416"/>
      </w:pPr>
      <w:r w:rsidRPr="004A6953">
        <w:t>The Supplier shall promptly provide to the Customer any further documentation</w:t>
      </w:r>
      <w:r w:rsidRPr="004A6953">
        <w:rPr>
          <w:spacing w:val="-3"/>
        </w:rPr>
        <w:t xml:space="preserve"> </w:t>
      </w:r>
      <w:r w:rsidRPr="004A6953">
        <w:t>that</w:t>
      </w:r>
      <w:r w:rsidRPr="004A6953">
        <w:rPr>
          <w:spacing w:val="-3"/>
        </w:rPr>
        <w:t xml:space="preserve"> </w:t>
      </w:r>
      <w:r w:rsidRPr="004A6953">
        <w:t>the</w:t>
      </w:r>
      <w:r w:rsidRPr="004A6953">
        <w:rPr>
          <w:spacing w:val="-3"/>
        </w:rPr>
        <w:t xml:space="preserve"> </w:t>
      </w:r>
      <w:r w:rsidRPr="004A6953">
        <w:t>Customer</w:t>
      </w:r>
      <w:r w:rsidRPr="004A6953">
        <w:rPr>
          <w:spacing w:val="-3"/>
        </w:rPr>
        <w:t xml:space="preserve"> </w:t>
      </w:r>
      <w:r w:rsidRPr="004A6953">
        <w:t>requires</w:t>
      </w:r>
      <w:r w:rsidRPr="004A6953">
        <w:rPr>
          <w:spacing w:val="-3"/>
        </w:rPr>
        <w:t xml:space="preserve"> </w:t>
      </w:r>
      <w:r w:rsidRPr="004A6953">
        <w:t>to</w:t>
      </w:r>
      <w:r w:rsidRPr="004A6953">
        <w:rPr>
          <w:spacing w:val="-3"/>
        </w:rPr>
        <w:t xml:space="preserve"> </w:t>
      </w:r>
      <w:r w:rsidRPr="004A6953">
        <w:t>assess</w:t>
      </w:r>
      <w:r w:rsidRPr="004A6953">
        <w:rPr>
          <w:spacing w:val="-3"/>
        </w:rPr>
        <w:t xml:space="preserve"> </w:t>
      </w:r>
      <w:r w:rsidRPr="004A6953">
        <w:t>the</w:t>
      </w:r>
      <w:r w:rsidRPr="004A6953">
        <w:rPr>
          <w:spacing w:val="-3"/>
        </w:rPr>
        <w:t xml:space="preserve"> </w:t>
      </w:r>
      <w:r w:rsidRPr="004A6953">
        <w:t>Suppliers</w:t>
      </w:r>
      <w:r w:rsidRPr="004A6953">
        <w:rPr>
          <w:spacing w:val="-3"/>
        </w:rPr>
        <w:t xml:space="preserve"> </w:t>
      </w:r>
      <w:r w:rsidRPr="004A6953">
        <w:t xml:space="preserve">root cause analysis. If the Parties do not agree on the root cause set out in the draft Rectification Plan, either Party may refer the matter to </w:t>
      </w:r>
      <w:proofErr w:type="gramStart"/>
      <w:r w:rsidRPr="004A6953">
        <w:t>be determined</w:t>
      </w:r>
      <w:proofErr w:type="gramEnd"/>
      <w:r w:rsidRPr="004A6953">
        <w:t xml:space="preserve"> by an expert in accordance with paragraph </w:t>
      </w:r>
      <w:hyperlink w:anchor="_bookmark357" w:history="1">
        <w:r w:rsidRPr="004A6953">
          <w:t xml:space="preserve">5 </w:t>
        </w:r>
      </w:hyperlink>
      <w:r w:rsidRPr="004A6953">
        <w:t>of Contract Schedule 11 (Dispute Resolution Procedure).</w:t>
      </w:r>
    </w:p>
    <w:p w:rsidR="004A37C8" w:rsidRPr="004A6953" w:rsidRDefault="008B24A5">
      <w:pPr>
        <w:pStyle w:val="ListParagraph"/>
        <w:numPr>
          <w:ilvl w:val="2"/>
          <w:numId w:val="65"/>
        </w:numPr>
        <w:tabs>
          <w:tab w:val="left" w:pos="2288"/>
        </w:tabs>
        <w:ind w:right="418"/>
      </w:pPr>
      <w:r w:rsidRPr="004A6953">
        <w:t>The Customer may reject the draft Rectification Plan by notice to the Supplier if, acting reasonably, it considers that the draft Rectification Plan is inadequate, for example because the draft Rectification Plan:</w:t>
      </w:r>
    </w:p>
    <w:p w:rsidR="004A37C8" w:rsidRPr="004A6953" w:rsidRDefault="008B24A5">
      <w:pPr>
        <w:pStyle w:val="ListParagraph"/>
        <w:numPr>
          <w:ilvl w:val="3"/>
          <w:numId w:val="65"/>
        </w:numPr>
        <w:tabs>
          <w:tab w:val="left" w:pos="2995"/>
          <w:tab w:val="left" w:pos="2996"/>
        </w:tabs>
        <w:spacing w:before="121"/>
      </w:pPr>
      <w:r w:rsidRPr="004A6953">
        <w:t>is</w:t>
      </w:r>
      <w:r w:rsidRPr="004A6953">
        <w:rPr>
          <w:spacing w:val="-8"/>
        </w:rPr>
        <w:t xml:space="preserve"> </w:t>
      </w:r>
      <w:r w:rsidRPr="004A6953">
        <w:t>insufficiently</w:t>
      </w:r>
      <w:r w:rsidRPr="004A6953">
        <w:rPr>
          <w:spacing w:val="-7"/>
        </w:rPr>
        <w:t xml:space="preserve"> </w:t>
      </w:r>
      <w:r w:rsidRPr="004A6953">
        <w:t>detailed</w:t>
      </w:r>
      <w:r w:rsidRPr="004A6953">
        <w:rPr>
          <w:spacing w:val="-8"/>
        </w:rPr>
        <w:t xml:space="preserve"> </w:t>
      </w:r>
      <w:r w:rsidRPr="004A6953">
        <w:t>to</w:t>
      </w:r>
      <w:r w:rsidRPr="004A6953">
        <w:rPr>
          <w:spacing w:val="-8"/>
        </w:rPr>
        <w:t xml:space="preserve"> </w:t>
      </w:r>
      <w:r w:rsidRPr="004A6953">
        <w:t>be</w:t>
      </w:r>
      <w:r w:rsidRPr="004A6953">
        <w:rPr>
          <w:spacing w:val="-8"/>
        </w:rPr>
        <w:t xml:space="preserve"> </w:t>
      </w:r>
      <w:r w:rsidRPr="004A6953">
        <w:t>capable</w:t>
      </w:r>
      <w:r w:rsidRPr="004A6953">
        <w:rPr>
          <w:spacing w:val="-8"/>
        </w:rPr>
        <w:t xml:space="preserve"> </w:t>
      </w:r>
      <w:r w:rsidRPr="004A6953">
        <w:t>of</w:t>
      </w:r>
      <w:r w:rsidRPr="004A6953">
        <w:rPr>
          <w:spacing w:val="-9"/>
        </w:rPr>
        <w:t xml:space="preserve"> </w:t>
      </w:r>
      <w:r w:rsidRPr="004A6953">
        <w:t>proper</w:t>
      </w:r>
      <w:r w:rsidRPr="004A6953">
        <w:rPr>
          <w:spacing w:val="-8"/>
        </w:rPr>
        <w:t xml:space="preserve"> </w:t>
      </w:r>
      <w:r w:rsidRPr="004A6953">
        <w:rPr>
          <w:spacing w:val="-2"/>
        </w:rPr>
        <w:t>evaluation;</w:t>
      </w:r>
    </w:p>
    <w:p w:rsidR="004A37C8" w:rsidRPr="004A6953" w:rsidRDefault="008B24A5">
      <w:pPr>
        <w:pStyle w:val="ListParagraph"/>
        <w:numPr>
          <w:ilvl w:val="3"/>
          <w:numId w:val="65"/>
        </w:numPr>
        <w:tabs>
          <w:tab w:val="left" w:pos="2995"/>
          <w:tab w:val="left" w:pos="2996"/>
        </w:tabs>
      </w:pPr>
      <w:r w:rsidRPr="004A6953">
        <w:t>will</w:t>
      </w:r>
      <w:r w:rsidRPr="004A6953">
        <w:rPr>
          <w:spacing w:val="-6"/>
        </w:rPr>
        <w:t xml:space="preserve"> </w:t>
      </w:r>
      <w:r w:rsidRPr="004A6953">
        <w:t>take</w:t>
      </w:r>
      <w:r w:rsidRPr="004A6953">
        <w:rPr>
          <w:spacing w:val="-5"/>
        </w:rPr>
        <w:t xml:space="preserve"> </w:t>
      </w:r>
      <w:r w:rsidRPr="004A6953">
        <w:t>too</w:t>
      </w:r>
      <w:r w:rsidRPr="004A6953">
        <w:rPr>
          <w:spacing w:val="-5"/>
        </w:rPr>
        <w:t xml:space="preserve"> </w:t>
      </w:r>
      <w:r w:rsidRPr="004A6953">
        <w:t>long</w:t>
      </w:r>
      <w:r w:rsidRPr="004A6953">
        <w:rPr>
          <w:spacing w:val="-4"/>
        </w:rPr>
        <w:t xml:space="preserve"> </w:t>
      </w:r>
      <w:r w:rsidRPr="004A6953">
        <w:t>to</w:t>
      </w:r>
      <w:r w:rsidRPr="004A6953">
        <w:rPr>
          <w:spacing w:val="-5"/>
        </w:rPr>
        <w:t xml:space="preserve"> </w:t>
      </w:r>
      <w:r w:rsidRPr="004A6953">
        <w:rPr>
          <w:spacing w:val="-2"/>
        </w:rPr>
        <w:t>complete;</w:t>
      </w:r>
    </w:p>
    <w:p w:rsidR="004A37C8" w:rsidRPr="004A6953" w:rsidRDefault="008B24A5">
      <w:pPr>
        <w:pStyle w:val="ListParagraph"/>
        <w:numPr>
          <w:ilvl w:val="3"/>
          <w:numId w:val="65"/>
        </w:numPr>
        <w:tabs>
          <w:tab w:val="left" w:pos="2995"/>
          <w:tab w:val="left" w:pos="2996"/>
        </w:tabs>
        <w:spacing w:before="119"/>
      </w:pPr>
      <w:r w:rsidRPr="004A6953">
        <w:t>will</w:t>
      </w:r>
      <w:r w:rsidRPr="004A6953">
        <w:rPr>
          <w:spacing w:val="-8"/>
        </w:rPr>
        <w:t xml:space="preserve"> </w:t>
      </w:r>
      <w:r w:rsidRPr="004A6953">
        <w:t>not</w:t>
      </w:r>
      <w:r w:rsidRPr="004A6953">
        <w:rPr>
          <w:spacing w:val="-8"/>
        </w:rPr>
        <w:t xml:space="preserve"> </w:t>
      </w:r>
      <w:r w:rsidRPr="004A6953">
        <w:t>prevent</w:t>
      </w:r>
      <w:r w:rsidRPr="004A6953">
        <w:rPr>
          <w:spacing w:val="-7"/>
        </w:rPr>
        <w:t xml:space="preserve"> </w:t>
      </w:r>
      <w:r w:rsidRPr="004A6953">
        <w:t>reoccurrence</w:t>
      </w:r>
      <w:r w:rsidRPr="004A6953">
        <w:rPr>
          <w:spacing w:val="-8"/>
        </w:rPr>
        <w:t xml:space="preserve"> </w:t>
      </w:r>
      <w:r w:rsidRPr="004A6953">
        <w:t>of</w:t>
      </w:r>
      <w:r w:rsidRPr="004A6953">
        <w:rPr>
          <w:spacing w:val="-7"/>
        </w:rPr>
        <w:t xml:space="preserve"> </w:t>
      </w:r>
      <w:r w:rsidRPr="004A6953">
        <w:t>the</w:t>
      </w:r>
      <w:r w:rsidRPr="004A6953">
        <w:rPr>
          <w:spacing w:val="-8"/>
        </w:rPr>
        <w:t xml:space="preserve"> </w:t>
      </w:r>
      <w:r w:rsidRPr="004A6953">
        <w:t>Default;</w:t>
      </w:r>
      <w:r w:rsidRPr="004A6953">
        <w:rPr>
          <w:spacing w:val="-7"/>
        </w:rPr>
        <w:t xml:space="preserve"> </w:t>
      </w:r>
      <w:r w:rsidRPr="004A6953">
        <w:rPr>
          <w:spacing w:val="-2"/>
        </w:rPr>
        <w:t>and/or</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22"/>
      </w:pPr>
      <w:proofErr w:type="gramStart"/>
      <w:r w:rsidRPr="004A6953">
        <w:lastRenderedPageBreak/>
        <w:t>will</w:t>
      </w:r>
      <w:proofErr w:type="gramEnd"/>
      <w:r w:rsidRPr="004A6953">
        <w:t xml:space="preserve"> rectify the Default but in a manner which is unacceptable to the Customer.</w:t>
      </w:r>
    </w:p>
    <w:p w:rsidR="004A37C8" w:rsidRPr="004A6953" w:rsidRDefault="008B24A5">
      <w:pPr>
        <w:pStyle w:val="ListParagraph"/>
        <w:numPr>
          <w:ilvl w:val="2"/>
          <w:numId w:val="65"/>
        </w:numPr>
        <w:tabs>
          <w:tab w:val="left" w:pos="2288"/>
        </w:tabs>
        <w:ind w:right="418"/>
      </w:pPr>
      <w:r w:rsidRPr="004A6953">
        <w:t xml:space="preserve">The Customer shall notify the Supplier whether it consents to the draft Rectification Plan as soon as reasonably practicable. If the Customer rejects the draft Rectification Plan, the Customer shall give reasons for its decision and the Supplier shall </w:t>
      </w:r>
      <w:proofErr w:type="gramStart"/>
      <w:r w:rsidRPr="004A6953">
        <w:t>take the reasons into account</w:t>
      </w:r>
      <w:proofErr w:type="gramEnd"/>
      <w:r w:rsidRPr="004A6953">
        <w:t xml:space="preserve">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4A37C8" w:rsidRPr="004A6953" w:rsidRDefault="008B24A5">
      <w:pPr>
        <w:pStyle w:val="ListParagraph"/>
        <w:numPr>
          <w:ilvl w:val="2"/>
          <w:numId w:val="65"/>
        </w:numPr>
        <w:tabs>
          <w:tab w:val="left" w:pos="2288"/>
        </w:tabs>
        <w:spacing w:before="121"/>
        <w:ind w:right="417"/>
      </w:pPr>
      <w:r w:rsidRPr="004A6953">
        <w:t>If the Customer consents to the Rectification Plan, the Supplier shall immediately start work on the actions set out in the Rectification Plan.</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170" w:name="_bookmark170"/>
      <w:bookmarkEnd w:id="170"/>
      <w:r w:rsidRPr="004A6953">
        <w:t>SUPPLIER</w:t>
      </w:r>
      <w:r w:rsidRPr="004A6953">
        <w:rPr>
          <w:spacing w:val="-8"/>
        </w:rPr>
        <w:t xml:space="preserve"> </w:t>
      </w:r>
      <w:r w:rsidRPr="004A6953">
        <w:t>RELIEF</w:t>
      </w:r>
      <w:r w:rsidRPr="004A6953">
        <w:rPr>
          <w:spacing w:val="-8"/>
        </w:rPr>
        <w:t xml:space="preserve"> </w:t>
      </w:r>
      <w:r w:rsidRPr="004A6953">
        <w:t>DUE</w:t>
      </w:r>
      <w:r w:rsidRPr="004A6953">
        <w:rPr>
          <w:spacing w:val="-9"/>
        </w:rPr>
        <w:t xml:space="preserve"> </w:t>
      </w:r>
      <w:r w:rsidRPr="004A6953">
        <w:t>TO</w:t>
      </w:r>
      <w:r w:rsidRPr="004A6953">
        <w:rPr>
          <w:spacing w:val="-8"/>
        </w:rPr>
        <w:t xml:space="preserve"> </w:t>
      </w:r>
      <w:r w:rsidRPr="004A6953">
        <w:t>CUSTOMER</w:t>
      </w:r>
      <w:r w:rsidRPr="004A6953">
        <w:rPr>
          <w:spacing w:val="-9"/>
        </w:rPr>
        <w:t xml:space="preserve"> </w:t>
      </w:r>
      <w:r w:rsidRPr="004A6953">
        <w:rPr>
          <w:spacing w:val="-2"/>
        </w:rPr>
        <w:t>CAUSE</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hanging="569"/>
      </w:pPr>
      <w:bookmarkStart w:id="171" w:name="_bookmark171"/>
      <w:bookmarkEnd w:id="171"/>
      <w:r w:rsidRPr="004A6953">
        <w:t>If</w:t>
      </w:r>
      <w:r w:rsidRPr="004A6953">
        <w:rPr>
          <w:spacing w:val="-5"/>
        </w:rPr>
        <w:t xml:space="preserve"> </w:t>
      </w:r>
      <w:r w:rsidRPr="004A6953">
        <w:t>the</w:t>
      </w:r>
      <w:r w:rsidRPr="004A6953">
        <w:rPr>
          <w:spacing w:val="-4"/>
        </w:rPr>
        <w:t xml:space="preserve"> </w:t>
      </w:r>
      <w:r w:rsidRPr="004A6953">
        <w:t>Supplier</w:t>
      </w:r>
      <w:r w:rsidRPr="004A6953">
        <w:rPr>
          <w:spacing w:val="-5"/>
        </w:rPr>
        <w:t xml:space="preserve"> </w:t>
      </w:r>
      <w:r w:rsidRPr="004A6953">
        <w:t>has</w:t>
      </w:r>
      <w:r w:rsidRPr="004A6953">
        <w:rPr>
          <w:spacing w:val="-4"/>
        </w:rPr>
        <w:t xml:space="preserve"> </w:t>
      </w:r>
      <w:r w:rsidRPr="004A6953">
        <w:t>failed</w:t>
      </w:r>
      <w:r w:rsidRPr="004A6953">
        <w:rPr>
          <w:spacing w:val="-6"/>
        </w:rPr>
        <w:t xml:space="preserve"> </w:t>
      </w:r>
      <w:r w:rsidRPr="004A6953">
        <w:rPr>
          <w:spacing w:val="-5"/>
        </w:rPr>
        <w:t>to:</w:t>
      </w:r>
    </w:p>
    <w:p w:rsidR="004A37C8" w:rsidRPr="004A6953" w:rsidRDefault="008B24A5">
      <w:pPr>
        <w:pStyle w:val="ListParagraph"/>
        <w:numPr>
          <w:ilvl w:val="2"/>
          <w:numId w:val="65"/>
        </w:numPr>
        <w:tabs>
          <w:tab w:val="left" w:pos="2288"/>
        </w:tabs>
        <w:spacing w:before="119"/>
      </w:pPr>
      <w:r w:rsidRPr="004A6953">
        <w:t>Achieve</w:t>
      </w:r>
      <w:r w:rsidRPr="004A6953">
        <w:rPr>
          <w:spacing w:val="-7"/>
        </w:rPr>
        <w:t xml:space="preserve"> </w:t>
      </w:r>
      <w:r w:rsidRPr="004A6953">
        <w:t>a</w:t>
      </w:r>
      <w:r w:rsidRPr="004A6953">
        <w:rPr>
          <w:spacing w:val="-8"/>
        </w:rPr>
        <w:t xml:space="preserve"> </w:t>
      </w:r>
      <w:r w:rsidRPr="004A6953">
        <w:t>Milestone</w:t>
      </w:r>
      <w:r w:rsidRPr="004A6953">
        <w:rPr>
          <w:spacing w:val="-7"/>
        </w:rPr>
        <w:t xml:space="preserve"> </w:t>
      </w:r>
      <w:r w:rsidRPr="004A6953">
        <w:t>by</w:t>
      </w:r>
      <w:r w:rsidRPr="004A6953">
        <w:rPr>
          <w:spacing w:val="-8"/>
        </w:rPr>
        <w:t xml:space="preserve"> </w:t>
      </w:r>
      <w:r w:rsidRPr="004A6953">
        <w:t>its</w:t>
      </w:r>
      <w:r w:rsidRPr="004A6953">
        <w:rPr>
          <w:spacing w:val="-6"/>
        </w:rPr>
        <w:t xml:space="preserve"> </w:t>
      </w:r>
      <w:r w:rsidRPr="004A6953">
        <w:t>Milestone</w:t>
      </w:r>
      <w:r w:rsidRPr="004A6953">
        <w:rPr>
          <w:spacing w:val="-8"/>
        </w:rPr>
        <w:t xml:space="preserve"> </w:t>
      </w:r>
      <w:r w:rsidRPr="004A6953">
        <w:rPr>
          <w:spacing w:val="-2"/>
        </w:rPr>
        <w:t>Date;</w:t>
      </w:r>
    </w:p>
    <w:p w:rsidR="004A37C8" w:rsidRPr="004A6953" w:rsidRDefault="008B24A5">
      <w:pPr>
        <w:pStyle w:val="ListParagraph"/>
        <w:numPr>
          <w:ilvl w:val="2"/>
          <w:numId w:val="65"/>
        </w:numPr>
        <w:tabs>
          <w:tab w:val="left" w:pos="2288"/>
        </w:tabs>
        <w:spacing w:before="121"/>
        <w:ind w:right="417"/>
      </w:pPr>
      <w:r w:rsidRPr="004A6953">
        <w:t xml:space="preserve">provide the Goods and/or Services in accordance with the Service </w:t>
      </w:r>
      <w:r w:rsidRPr="004A6953">
        <w:rPr>
          <w:spacing w:val="-2"/>
        </w:rPr>
        <w:t>Levels;</w:t>
      </w:r>
    </w:p>
    <w:p w:rsidR="004A37C8" w:rsidRPr="004A6953" w:rsidRDefault="008B24A5">
      <w:pPr>
        <w:pStyle w:val="ListParagraph"/>
        <w:numPr>
          <w:ilvl w:val="2"/>
          <w:numId w:val="65"/>
        </w:numPr>
        <w:tabs>
          <w:tab w:val="left" w:pos="2288"/>
        </w:tabs>
        <w:spacing w:line="355" w:lineRule="auto"/>
        <w:ind w:left="2145" w:right="2794" w:hanging="851"/>
      </w:pPr>
      <w:r w:rsidRPr="004A6953">
        <w:t>comply with its obligations under this Contract, (each a “Supplier Non-Performance”),</w:t>
      </w:r>
    </w:p>
    <w:p w:rsidR="004A37C8" w:rsidRPr="004A6953" w:rsidRDefault="008B24A5">
      <w:pPr>
        <w:pStyle w:val="BodyText"/>
        <w:spacing w:before="0"/>
        <w:ind w:left="1294" w:right="419"/>
      </w:pPr>
      <w:proofErr w:type="gramStart"/>
      <w:r w:rsidRPr="004A6953">
        <w:t>and</w:t>
      </w:r>
      <w:proofErr w:type="gramEnd"/>
      <w:r w:rsidRPr="004A6953">
        <w:rPr>
          <w:spacing w:val="-13"/>
        </w:rPr>
        <w:t xml:space="preserve"> </w:t>
      </w:r>
      <w:r w:rsidRPr="004A6953">
        <w:t>can</w:t>
      </w:r>
      <w:r w:rsidRPr="004A6953">
        <w:rPr>
          <w:spacing w:val="-13"/>
        </w:rPr>
        <w:t xml:space="preserve"> </w:t>
      </w:r>
      <w:r w:rsidRPr="004A6953">
        <w:t>demonstrate</w:t>
      </w:r>
      <w:r w:rsidRPr="004A6953">
        <w:rPr>
          <w:spacing w:val="-13"/>
        </w:rPr>
        <w:t xml:space="preserve"> </w:t>
      </w:r>
      <w:r w:rsidRPr="004A6953">
        <w:t>that</w:t>
      </w:r>
      <w:r w:rsidRPr="004A6953">
        <w:rPr>
          <w:spacing w:val="-13"/>
        </w:rPr>
        <w:t xml:space="preserve"> </w:t>
      </w:r>
      <w:r w:rsidRPr="004A6953">
        <w:t>the</w:t>
      </w:r>
      <w:r w:rsidRPr="004A6953">
        <w:rPr>
          <w:spacing w:val="-13"/>
        </w:rPr>
        <w:t xml:space="preserve"> </w:t>
      </w:r>
      <w:r w:rsidRPr="004A6953">
        <w:t>Supplier</w:t>
      </w:r>
      <w:r w:rsidRPr="004A6953">
        <w:rPr>
          <w:spacing w:val="-13"/>
        </w:rPr>
        <w:t xml:space="preserve"> </w:t>
      </w:r>
      <w:r w:rsidRPr="004A6953">
        <w:t>Non-Performance</w:t>
      </w:r>
      <w:r w:rsidRPr="004A6953">
        <w:rPr>
          <w:spacing w:val="-13"/>
        </w:rPr>
        <w:t xml:space="preserve"> </w:t>
      </w:r>
      <w:r w:rsidRPr="004A6953">
        <w:t>would</w:t>
      </w:r>
      <w:r w:rsidRPr="004A6953">
        <w:rPr>
          <w:spacing w:val="-13"/>
        </w:rPr>
        <w:t xml:space="preserve"> </w:t>
      </w:r>
      <w:r w:rsidRPr="004A6953">
        <w:t>not</w:t>
      </w:r>
      <w:r w:rsidRPr="004A6953">
        <w:rPr>
          <w:spacing w:val="-13"/>
        </w:rPr>
        <w:t xml:space="preserve"> </w:t>
      </w:r>
      <w:r w:rsidRPr="004A6953">
        <w:t>have</w:t>
      </w:r>
      <w:r w:rsidRPr="004A6953">
        <w:rPr>
          <w:spacing w:val="-14"/>
        </w:rPr>
        <w:t xml:space="preserve"> </w:t>
      </w:r>
      <w:r w:rsidRPr="004A6953">
        <w:t xml:space="preserve">occurred but for a Customer Cause, then (subject to the Supplier fulfilling its obligations in Clause </w:t>
      </w:r>
      <w:hyperlink w:anchor="_bookmark64" w:history="1">
        <w:r w:rsidRPr="004A6953">
          <w:t xml:space="preserve">17 </w:t>
        </w:r>
      </w:hyperlink>
      <w:r w:rsidRPr="004A6953">
        <w:t>(Supplier Notification of Customer Cause)):</w:t>
      </w:r>
    </w:p>
    <w:p w:rsidR="004A37C8" w:rsidRPr="004A6953" w:rsidRDefault="004A37C8">
      <w:pPr>
        <w:pStyle w:val="BodyText"/>
        <w:spacing w:before="10"/>
        <w:ind w:left="0"/>
        <w:jc w:val="left"/>
        <w:rPr>
          <w:sz w:val="18"/>
        </w:rPr>
      </w:pPr>
    </w:p>
    <w:p w:rsidR="004A37C8" w:rsidRPr="004A6953" w:rsidRDefault="008B24A5">
      <w:pPr>
        <w:pStyle w:val="ListParagraph"/>
        <w:numPr>
          <w:ilvl w:val="3"/>
          <w:numId w:val="65"/>
        </w:numPr>
        <w:tabs>
          <w:tab w:val="left" w:pos="2996"/>
        </w:tabs>
        <w:spacing w:before="0"/>
        <w:ind w:right="416"/>
      </w:pPr>
      <w:r w:rsidRPr="004A6953">
        <w:t>the Supplier shall not be treated as being in breach of this Contract to the extent the Supplier can demonstrate that the Supplier</w:t>
      </w:r>
      <w:r w:rsidRPr="004A6953">
        <w:rPr>
          <w:spacing w:val="-16"/>
        </w:rPr>
        <w:t xml:space="preserve"> </w:t>
      </w:r>
      <w:r w:rsidRPr="004A6953">
        <w:t>Non-Performance</w:t>
      </w:r>
      <w:r w:rsidRPr="004A6953">
        <w:rPr>
          <w:spacing w:val="-14"/>
        </w:rPr>
        <w:t xml:space="preserve"> </w:t>
      </w:r>
      <w:r w:rsidRPr="004A6953">
        <w:t>was</w:t>
      </w:r>
      <w:r w:rsidRPr="004A6953">
        <w:rPr>
          <w:spacing w:val="-16"/>
        </w:rPr>
        <w:t xml:space="preserve"> </w:t>
      </w:r>
      <w:r w:rsidRPr="004A6953">
        <w:t>caused</w:t>
      </w:r>
      <w:r w:rsidRPr="004A6953">
        <w:rPr>
          <w:spacing w:val="-15"/>
        </w:rPr>
        <w:t xml:space="preserve"> </w:t>
      </w:r>
      <w:r w:rsidRPr="004A6953">
        <w:t>by</w:t>
      </w:r>
      <w:r w:rsidRPr="004A6953">
        <w:rPr>
          <w:spacing w:val="-14"/>
        </w:rPr>
        <w:t xml:space="preserve"> </w:t>
      </w:r>
      <w:r w:rsidRPr="004A6953">
        <w:t>the</w:t>
      </w:r>
      <w:r w:rsidRPr="004A6953">
        <w:rPr>
          <w:spacing w:val="-16"/>
        </w:rPr>
        <w:t xml:space="preserve"> </w:t>
      </w:r>
      <w:r w:rsidRPr="004A6953">
        <w:t>Customer</w:t>
      </w:r>
      <w:r w:rsidRPr="004A6953">
        <w:rPr>
          <w:spacing w:val="-13"/>
        </w:rPr>
        <w:t xml:space="preserve"> </w:t>
      </w:r>
      <w:r w:rsidRPr="004A6953">
        <w:t>Cause;</w:t>
      </w:r>
    </w:p>
    <w:p w:rsidR="004A37C8" w:rsidRPr="004A6953" w:rsidRDefault="008B24A5">
      <w:pPr>
        <w:pStyle w:val="ListParagraph"/>
        <w:numPr>
          <w:ilvl w:val="3"/>
          <w:numId w:val="65"/>
        </w:numPr>
        <w:tabs>
          <w:tab w:val="left" w:pos="2996"/>
        </w:tabs>
        <w:spacing w:before="121"/>
        <w:ind w:right="418"/>
      </w:pPr>
      <w:r w:rsidRPr="004A6953">
        <w:t>the</w:t>
      </w:r>
      <w:r w:rsidRPr="004A6953">
        <w:rPr>
          <w:spacing w:val="-16"/>
        </w:rPr>
        <w:t xml:space="preserve"> </w:t>
      </w:r>
      <w:r w:rsidRPr="004A6953">
        <w:t>Customer</w:t>
      </w:r>
      <w:r w:rsidRPr="004A6953">
        <w:rPr>
          <w:spacing w:val="-15"/>
        </w:rPr>
        <w:t xml:space="preserve"> </w:t>
      </w:r>
      <w:r w:rsidRPr="004A6953">
        <w:t>shall</w:t>
      </w:r>
      <w:r w:rsidRPr="004A6953">
        <w:rPr>
          <w:spacing w:val="-15"/>
        </w:rPr>
        <w:t xml:space="preserve"> </w:t>
      </w:r>
      <w:r w:rsidRPr="004A6953">
        <w:t>not</w:t>
      </w:r>
      <w:r w:rsidRPr="004A6953">
        <w:rPr>
          <w:spacing w:val="-16"/>
        </w:rPr>
        <w:t xml:space="preserve"> </w:t>
      </w:r>
      <w:r w:rsidRPr="004A6953">
        <w:t>be</w:t>
      </w:r>
      <w:r w:rsidRPr="004A6953">
        <w:rPr>
          <w:spacing w:val="-15"/>
        </w:rPr>
        <w:t xml:space="preserve"> </w:t>
      </w:r>
      <w:r w:rsidRPr="004A6953">
        <w:t>entitled</w:t>
      </w:r>
      <w:r w:rsidRPr="004A6953">
        <w:rPr>
          <w:spacing w:val="-14"/>
        </w:rPr>
        <w:t xml:space="preserve"> </w:t>
      </w:r>
      <w:r w:rsidRPr="004A6953">
        <w:t>to</w:t>
      </w:r>
      <w:r w:rsidRPr="004A6953">
        <w:rPr>
          <w:spacing w:val="-16"/>
        </w:rPr>
        <w:t xml:space="preserve"> </w:t>
      </w:r>
      <w:r w:rsidRPr="004A6953">
        <w:t>exercise</w:t>
      </w:r>
      <w:r w:rsidRPr="004A6953">
        <w:rPr>
          <w:spacing w:val="-15"/>
        </w:rPr>
        <w:t xml:space="preserve"> </w:t>
      </w:r>
      <w:r w:rsidRPr="004A6953">
        <w:t>any</w:t>
      </w:r>
      <w:r w:rsidRPr="004A6953">
        <w:rPr>
          <w:spacing w:val="-15"/>
        </w:rPr>
        <w:t xml:space="preserve"> </w:t>
      </w:r>
      <w:r w:rsidRPr="004A6953">
        <w:t>rights</w:t>
      </w:r>
      <w:r w:rsidRPr="004A6953">
        <w:rPr>
          <w:spacing w:val="-15"/>
        </w:rPr>
        <w:t xml:space="preserve"> </w:t>
      </w:r>
      <w:r w:rsidRPr="004A6953">
        <w:t>that</w:t>
      </w:r>
      <w:r w:rsidRPr="004A6953">
        <w:rPr>
          <w:spacing w:val="-15"/>
        </w:rPr>
        <w:t xml:space="preserve"> </w:t>
      </w:r>
      <w:r w:rsidRPr="004A6953">
        <w:t xml:space="preserve">may arise as a result of that Supplier Non-Performance to terminate this Contract pursuant to Clause </w:t>
      </w:r>
      <w:hyperlink w:anchor="_bookmark179" w:history="1">
        <w:r w:rsidRPr="004A6953">
          <w:t>41</w:t>
        </w:r>
      </w:hyperlink>
      <w:r w:rsidRPr="004A6953">
        <w:t xml:space="preserve"> (Customer Termination Rights) except Clause </w:t>
      </w:r>
      <w:hyperlink w:anchor="_bookmark188" w:history="1">
        <w:r w:rsidRPr="004A6953">
          <w:t xml:space="preserve">41.7 </w:t>
        </w:r>
      </w:hyperlink>
      <w:r w:rsidRPr="004A6953">
        <w:t>(Termination Without Cause);</w:t>
      </w:r>
    </w:p>
    <w:p w:rsidR="004A37C8" w:rsidRPr="004A6953" w:rsidRDefault="008B24A5">
      <w:pPr>
        <w:pStyle w:val="ListParagraph"/>
        <w:numPr>
          <w:ilvl w:val="3"/>
          <w:numId w:val="65"/>
        </w:numPr>
        <w:tabs>
          <w:tab w:val="left" w:pos="2996"/>
        </w:tabs>
        <w:spacing w:before="119"/>
        <w:ind w:right="417"/>
      </w:pPr>
      <w:r w:rsidRPr="004A6953">
        <w:t>where the Supplier Non-Performance constitutes the failure to Achieve a Milestone by its Milestone Date:</w:t>
      </w:r>
    </w:p>
    <w:p w:rsidR="004A37C8" w:rsidRPr="004A6953" w:rsidRDefault="00E631FC">
      <w:pPr>
        <w:pStyle w:val="BodyText"/>
        <w:ind w:left="3562" w:right="422"/>
      </w:pPr>
      <w:r w:rsidRPr="004A6953">
        <w:pict>
          <v:rect id="docshape65" o:spid="_x0000_s1059" style="position:absolute;left:0;text-align:left;margin-left:213.8pt;margin-top:6pt;width:28.3pt;height:12.6pt;z-index:15761408;mso-position-horizontal-relative:page" fillcolor="black" stroked="f">
            <w10:wrap anchorx="page"/>
          </v:rect>
        </w:pict>
      </w:r>
      <w:proofErr w:type="gramStart"/>
      <w:r w:rsidR="008B24A5" w:rsidRPr="004A6953">
        <w:t>the</w:t>
      </w:r>
      <w:proofErr w:type="gramEnd"/>
      <w:r w:rsidR="008B24A5" w:rsidRPr="004A6953">
        <w:t xml:space="preserve"> Milestone Date shall be postponed by a period equal to the period of Delay that the Supplier can demonstrate was caused by the Customer Cause;</w:t>
      </w:r>
    </w:p>
    <w:p w:rsidR="004A37C8" w:rsidRPr="004A6953" w:rsidRDefault="00E631FC">
      <w:pPr>
        <w:pStyle w:val="BodyText"/>
        <w:ind w:left="3562" w:right="415"/>
      </w:pPr>
      <w:r w:rsidRPr="004A6953">
        <w:pict>
          <v:rect id="docshape66" o:spid="_x0000_s1058" style="position:absolute;left:0;text-align:left;margin-left:213.8pt;margin-top:5.95pt;width:28.3pt;height:12.65pt;z-index:15761920;mso-position-horizontal-relative:page" fillcolor="black" stroked="f">
            <w10:wrap anchorx="page"/>
          </v:rect>
        </w:pict>
      </w:r>
      <w:r w:rsidR="008B24A5" w:rsidRPr="004A6953">
        <w:t>if the Customer, acting reasonably, considers it appropriate,</w:t>
      </w:r>
      <w:r w:rsidR="008B24A5" w:rsidRPr="004A6953">
        <w:rPr>
          <w:spacing w:val="-9"/>
        </w:rPr>
        <w:t xml:space="preserve"> </w:t>
      </w:r>
      <w:r w:rsidR="008B24A5" w:rsidRPr="004A6953">
        <w:t>the</w:t>
      </w:r>
      <w:r w:rsidR="008B24A5" w:rsidRPr="004A6953">
        <w:rPr>
          <w:spacing w:val="-9"/>
        </w:rPr>
        <w:t xml:space="preserve"> </w:t>
      </w:r>
      <w:r w:rsidR="008B24A5" w:rsidRPr="004A6953">
        <w:t>Implementation</w:t>
      </w:r>
      <w:r w:rsidR="008B24A5" w:rsidRPr="004A6953">
        <w:rPr>
          <w:spacing w:val="-9"/>
        </w:rPr>
        <w:t xml:space="preserve"> </w:t>
      </w:r>
      <w:r w:rsidR="008B24A5" w:rsidRPr="004A6953">
        <w:t>Plan</w:t>
      </w:r>
      <w:r w:rsidR="008B24A5" w:rsidRPr="004A6953">
        <w:rPr>
          <w:spacing w:val="-9"/>
        </w:rPr>
        <w:t xml:space="preserve"> </w:t>
      </w:r>
      <w:r w:rsidR="008B24A5" w:rsidRPr="004A6953">
        <w:t>shall</w:t>
      </w:r>
      <w:r w:rsidR="008B24A5" w:rsidRPr="004A6953">
        <w:rPr>
          <w:spacing w:val="-9"/>
        </w:rPr>
        <w:t xml:space="preserve"> </w:t>
      </w:r>
      <w:r w:rsidR="008B24A5" w:rsidRPr="004A6953">
        <w:t>be</w:t>
      </w:r>
      <w:r w:rsidR="008B24A5" w:rsidRPr="004A6953">
        <w:rPr>
          <w:spacing w:val="-9"/>
        </w:rPr>
        <w:t xml:space="preserve"> </w:t>
      </w:r>
      <w:r w:rsidR="008B24A5" w:rsidRPr="004A6953">
        <w:t>amended</w:t>
      </w:r>
      <w:r w:rsidR="008B24A5" w:rsidRPr="004A6953">
        <w:rPr>
          <w:spacing w:val="-9"/>
        </w:rPr>
        <w:t xml:space="preserve"> </w:t>
      </w:r>
      <w:r w:rsidR="008B24A5" w:rsidRPr="004A6953">
        <w:t>to reflect</w:t>
      </w:r>
      <w:r w:rsidR="008B24A5" w:rsidRPr="004A6953">
        <w:rPr>
          <w:spacing w:val="-15"/>
        </w:rPr>
        <w:t xml:space="preserve"> </w:t>
      </w:r>
      <w:r w:rsidR="008B24A5" w:rsidRPr="004A6953">
        <w:t>any</w:t>
      </w:r>
      <w:r w:rsidR="008B24A5" w:rsidRPr="004A6953">
        <w:rPr>
          <w:spacing w:val="-15"/>
        </w:rPr>
        <w:t xml:space="preserve"> </w:t>
      </w:r>
      <w:r w:rsidR="008B24A5" w:rsidRPr="004A6953">
        <w:t>consequential</w:t>
      </w:r>
      <w:r w:rsidR="008B24A5" w:rsidRPr="004A6953">
        <w:rPr>
          <w:spacing w:val="-15"/>
        </w:rPr>
        <w:t xml:space="preserve"> </w:t>
      </w:r>
      <w:r w:rsidR="008B24A5" w:rsidRPr="004A6953">
        <w:t>revisions</w:t>
      </w:r>
      <w:r w:rsidR="008B24A5" w:rsidRPr="004A6953">
        <w:rPr>
          <w:spacing w:val="-14"/>
        </w:rPr>
        <w:t xml:space="preserve"> </w:t>
      </w:r>
      <w:r w:rsidR="008B24A5" w:rsidRPr="004A6953">
        <w:t>required</w:t>
      </w:r>
      <w:r w:rsidR="008B24A5" w:rsidRPr="004A6953">
        <w:rPr>
          <w:spacing w:val="-14"/>
        </w:rPr>
        <w:t xml:space="preserve"> </w:t>
      </w:r>
      <w:r w:rsidR="008B24A5" w:rsidRPr="004A6953">
        <w:t>to</w:t>
      </w:r>
      <w:r w:rsidR="008B24A5" w:rsidRPr="004A6953">
        <w:rPr>
          <w:spacing w:val="-14"/>
        </w:rPr>
        <w:t xml:space="preserve"> </w:t>
      </w:r>
      <w:r w:rsidR="008B24A5" w:rsidRPr="004A6953">
        <w:t>subsequent Milestone Dates resulting from the Customer Cause;</w:t>
      </w:r>
    </w:p>
    <w:p w:rsidR="004A37C8" w:rsidRPr="004A6953" w:rsidRDefault="00E631FC">
      <w:pPr>
        <w:pStyle w:val="BodyText"/>
        <w:ind w:left="3562" w:right="419"/>
      </w:pPr>
      <w:r w:rsidRPr="004A6953">
        <w:pict>
          <v:rect id="docshape67" o:spid="_x0000_s1057" style="position:absolute;left:0;text-align:left;margin-left:213.8pt;margin-top:5.95pt;width:28.3pt;height:12.65pt;z-index:15762432;mso-position-horizontal-relative:page" fillcolor="black" stroked="f">
            <w10:wrap anchorx="page"/>
          </v:rect>
        </w:pict>
      </w:r>
      <w:r w:rsidR="008B24A5" w:rsidRPr="004A6953">
        <w:t>if</w:t>
      </w:r>
      <w:r w:rsidR="008B24A5" w:rsidRPr="004A6953">
        <w:rPr>
          <w:spacing w:val="-4"/>
        </w:rPr>
        <w:t xml:space="preserve"> </w:t>
      </w:r>
      <w:r w:rsidR="008B24A5" w:rsidRPr="004A6953">
        <w:t>failure</w:t>
      </w:r>
      <w:r w:rsidR="008B24A5" w:rsidRPr="004A6953">
        <w:rPr>
          <w:spacing w:val="-5"/>
        </w:rPr>
        <w:t xml:space="preserve"> </w:t>
      </w:r>
      <w:r w:rsidR="008B24A5" w:rsidRPr="004A6953">
        <w:t>to</w:t>
      </w:r>
      <w:r w:rsidR="008B24A5" w:rsidRPr="004A6953">
        <w:rPr>
          <w:spacing w:val="-5"/>
        </w:rPr>
        <w:t xml:space="preserve"> </w:t>
      </w:r>
      <w:r w:rsidR="008B24A5" w:rsidRPr="004A6953">
        <w:t>Achieve</w:t>
      </w:r>
      <w:r w:rsidR="008B24A5" w:rsidRPr="004A6953">
        <w:rPr>
          <w:spacing w:val="-5"/>
        </w:rPr>
        <w:t xml:space="preserve"> </w:t>
      </w:r>
      <w:r w:rsidR="008B24A5" w:rsidRPr="004A6953">
        <w:t>a</w:t>
      </w:r>
      <w:r w:rsidR="008B24A5" w:rsidRPr="004A6953">
        <w:rPr>
          <w:spacing w:val="-4"/>
        </w:rPr>
        <w:t xml:space="preserve"> </w:t>
      </w:r>
      <w:r w:rsidR="008B24A5" w:rsidRPr="004A6953">
        <w:t>Milestone</w:t>
      </w:r>
      <w:r w:rsidR="008B24A5" w:rsidRPr="004A6953">
        <w:rPr>
          <w:spacing w:val="-5"/>
        </w:rPr>
        <w:t xml:space="preserve"> </w:t>
      </w:r>
      <w:r w:rsidR="008B24A5" w:rsidRPr="004A6953">
        <w:t>attracts</w:t>
      </w:r>
      <w:r w:rsidR="008B24A5" w:rsidRPr="004A6953">
        <w:rPr>
          <w:spacing w:val="-4"/>
        </w:rPr>
        <w:t xml:space="preserve"> </w:t>
      </w:r>
      <w:r w:rsidR="008B24A5" w:rsidRPr="004A6953">
        <w:t>a</w:t>
      </w:r>
      <w:r w:rsidR="008B24A5" w:rsidRPr="004A6953">
        <w:rPr>
          <w:spacing w:val="-5"/>
        </w:rPr>
        <w:t xml:space="preserve"> </w:t>
      </w:r>
      <w:r w:rsidR="008B24A5" w:rsidRPr="004A6953">
        <w:t>Delay</w:t>
      </w:r>
      <w:r w:rsidR="008B24A5" w:rsidRPr="004A6953">
        <w:rPr>
          <w:spacing w:val="-6"/>
        </w:rPr>
        <w:t xml:space="preserve"> </w:t>
      </w:r>
      <w:r w:rsidR="008B24A5" w:rsidRPr="004A6953">
        <w:t>Payment, the Supplier shall have no liability to pay any such Delay Payment associated with the Milestone to the extent that the</w:t>
      </w:r>
      <w:r w:rsidR="008B24A5" w:rsidRPr="004A6953">
        <w:rPr>
          <w:spacing w:val="-16"/>
        </w:rPr>
        <w:t xml:space="preserve"> </w:t>
      </w:r>
      <w:r w:rsidR="008B24A5" w:rsidRPr="004A6953">
        <w:t>Supplier</w:t>
      </w:r>
      <w:r w:rsidR="008B24A5" w:rsidRPr="004A6953">
        <w:rPr>
          <w:spacing w:val="-15"/>
        </w:rPr>
        <w:t xml:space="preserve"> </w:t>
      </w:r>
      <w:r w:rsidR="008B24A5" w:rsidRPr="004A6953">
        <w:t>can</w:t>
      </w:r>
      <w:r w:rsidR="008B24A5" w:rsidRPr="004A6953">
        <w:rPr>
          <w:spacing w:val="-15"/>
        </w:rPr>
        <w:t xml:space="preserve"> </w:t>
      </w:r>
      <w:r w:rsidR="008B24A5" w:rsidRPr="004A6953">
        <w:t>demonstrate</w:t>
      </w:r>
      <w:r w:rsidR="008B24A5" w:rsidRPr="004A6953">
        <w:rPr>
          <w:spacing w:val="-16"/>
        </w:rPr>
        <w:t xml:space="preserve"> </w:t>
      </w:r>
      <w:r w:rsidR="008B24A5" w:rsidRPr="004A6953">
        <w:t>that</w:t>
      </w:r>
      <w:r w:rsidR="008B24A5" w:rsidRPr="004A6953">
        <w:rPr>
          <w:spacing w:val="-15"/>
        </w:rPr>
        <w:t xml:space="preserve"> </w:t>
      </w:r>
      <w:r w:rsidR="008B24A5" w:rsidRPr="004A6953">
        <w:t>such</w:t>
      </w:r>
      <w:r w:rsidR="008B24A5" w:rsidRPr="004A6953">
        <w:rPr>
          <w:spacing w:val="-15"/>
        </w:rPr>
        <w:t xml:space="preserve"> </w:t>
      </w:r>
      <w:r w:rsidR="008B24A5" w:rsidRPr="004A6953">
        <w:t>failure</w:t>
      </w:r>
      <w:r w:rsidR="008B24A5" w:rsidRPr="004A6953">
        <w:rPr>
          <w:spacing w:val="-15"/>
        </w:rPr>
        <w:t xml:space="preserve"> </w:t>
      </w:r>
      <w:r w:rsidR="008B24A5" w:rsidRPr="004A6953">
        <w:t>was</w:t>
      </w:r>
      <w:r w:rsidR="008B24A5" w:rsidRPr="004A6953">
        <w:rPr>
          <w:spacing w:val="-16"/>
        </w:rPr>
        <w:t xml:space="preserve"> </w:t>
      </w:r>
      <w:r w:rsidR="008B24A5" w:rsidRPr="004A6953">
        <w:t>caused by the Customer Cause; and/or</w:t>
      </w:r>
    </w:p>
    <w:p w:rsidR="004A37C8" w:rsidRPr="004A6953" w:rsidRDefault="008B24A5">
      <w:pPr>
        <w:pStyle w:val="ListParagraph"/>
        <w:numPr>
          <w:ilvl w:val="3"/>
          <w:numId w:val="65"/>
        </w:numPr>
        <w:tabs>
          <w:tab w:val="left" w:pos="2996"/>
        </w:tabs>
        <w:ind w:right="420"/>
      </w:pPr>
      <w:r w:rsidRPr="004A6953">
        <w:t>where the Supplier Non-Performance constitutes a Service Level Failure: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E631FC">
      <w:pPr>
        <w:pStyle w:val="BodyText"/>
        <w:spacing w:before="81"/>
        <w:ind w:left="3562"/>
      </w:pPr>
      <w:r w:rsidRPr="004A6953">
        <w:lastRenderedPageBreak/>
        <w:pict>
          <v:rect id="docshape68" o:spid="_x0000_s1056" style="position:absolute;left:0;text-align:left;margin-left:213.8pt;margin-top:4.05pt;width:28.3pt;height:12.65pt;z-index:15762944;mso-position-horizontal-relative:page" fillcolor="black" stroked="f">
            <w10:wrap anchorx="page"/>
          </v:rect>
        </w:pict>
      </w:r>
      <w:proofErr w:type="gramStart"/>
      <w:r w:rsidR="008B24A5" w:rsidRPr="004A6953">
        <w:t>the</w:t>
      </w:r>
      <w:proofErr w:type="gramEnd"/>
      <w:r w:rsidR="008B24A5" w:rsidRPr="004A6953">
        <w:rPr>
          <w:spacing w:val="-7"/>
        </w:rPr>
        <w:t xml:space="preserve"> </w:t>
      </w:r>
      <w:r w:rsidR="008B24A5" w:rsidRPr="004A6953">
        <w:t>Supplier</w:t>
      </w:r>
      <w:r w:rsidR="008B24A5" w:rsidRPr="004A6953">
        <w:rPr>
          <w:spacing w:val="-7"/>
        </w:rPr>
        <w:t xml:space="preserve"> </w:t>
      </w:r>
      <w:r w:rsidR="008B24A5" w:rsidRPr="004A6953">
        <w:t>shall</w:t>
      </w:r>
      <w:r w:rsidR="008B24A5" w:rsidRPr="004A6953">
        <w:rPr>
          <w:spacing w:val="-7"/>
        </w:rPr>
        <w:t xml:space="preserve"> </w:t>
      </w:r>
      <w:r w:rsidR="008B24A5" w:rsidRPr="004A6953">
        <w:t>not</w:t>
      </w:r>
      <w:r w:rsidR="008B24A5" w:rsidRPr="004A6953">
        <w:rPr>
          <w:spacing w:val="-7"/>
        </w:rPr>
        <w:t xml:space="preserve"> </w:t>
      </w:r>
      <w:r w:rsidR="008B24A5" w:rsidRPr="004A6953">
        <w:t>be</w:t>
      </w:r>
      <w:r w:rsidR="008B24A5" w:rsidRPr="004A6953">
        <w:rPr>
          <w:spacing w:val="-7"/>
        </w:rPr>
        <w:t xml:space="preserve"> </w:t>
      </w:r>
      <w:r w:rsidR="008B24A5" w:rsidRPr="004A6953">
        <w:t>liable</w:t>
      </w:r>
      <w:r w:rsidR="008B24A5" w:rsidRPr="004A6953">
        <w:rPr>
          <w:spacing w:val="-7"/>
        </w:rPr>
        <w:t xml:space="preserve"> </w:t>
      </w:r>
      <w:r w:rsidR="008B24A5" w:rsidRPr="004A6953">
        <w:t>to</w:t>
      </w:r>
      <w:r w:rsidR="008B24A5" w:rsidRPr="004A6953">
        <w:rPr>
          <w:spacing w:val="-6"/>
        </w:rPr>
        <w:t xml:space="preserve"> </w:t>
      </w:r>
      <w:r w:rsidR="008B24A5" w:rsidRPr="004A6953">
        <w:t>accrue</w:t>
      </w:r>
      <w:r w:rsidR="008B24A5" w:rsidRPr="004A6953">
        <w:rPr>
          <w:spacing w:val="-6"/>
        </w:rPr>
        <w:t xml:space="preserve"> </w:t>
      </w:r>
      <w:r w:rsidR="008B24A5" w:rsidRPr="004A6953">
        <w:t>Service</w:t>
      </w:r>
      <w:r w:rsidR="008B24A5" w:rsidRPr="004A6953">
        <w:rPr>
          <w:spacing w:val="-8"/>
        </w:rPr>
        <w:t xml:space="preserve"> </w:t>
      </w:r>
      <w:r w:rsidR="008B24A5" w:rsidRPr="004A6953">
        <w:rPr>
          <w:spacing w:val="-2"/>
        </w:rPr>
        <w:t>Credits;</w:t>
      </w:r>
    </w:p>
    <w:p w:rsidR="004A37C8" w:rsidRPr="004A6953" w:rsidRDefault="00E631FC">
      <w:pPr>
        <w:pStyle w:val="BodyText"/>
        <w:spacing w:before="121"/>
        <w:ind w:left="3562" w:right="416"/>
      </w:pPr>
      <w:r w:rsidRPr="004A6953">
        <w:pict>
          <v:rect id="docshape69" o:spid="_x0000_s1055" style="position:absolute;left:0;text-align:left;margin-left:213.8pt;margin-top:6.05pt;width:28.3pt;height:12.65pt;z-index:15763456;mso-position-horizontal-relative:page" fillcolor="black" stroked="f">
            <w10:wrap anchorx="page"/>
          </v:rect>
        </w:pict>
      </w:r>
      <w:proofErr w:type="gramStart"/>
      <w:r w:rsidR="008B24A5" w:rsidRPr="004A6953">
        <w:t>the</w:t>
      </w:r>
      <w:proofErr w:type="gramEnd"/>
      <w:r w:rsidR="008B24A5" w:rsidRPr="004A6953">
        <w:rPr>
          <w:spacing w:val="-16"/>
        </w:rPr>
        <w:t xml:space="preserve"> </w:t>
      </w:r>
      <w:r w:rsidR="008B24A5" w:rsidRPr="004A6953">
        <w:t>Customer</w:t>
      </w:r>
      <w:r w:rsidR="008B24A5" w:rsidRPr="004A6953">
        <w:rPr>
          <w:spacing w:val="-15"/>
        </w:rPr>
        <w:t xml:space="preserve"> </w:t>
      </w:r>
      <w:r w:rsidR="008B24A5" w:rsidRPr="004A6953">
        <w:t>shall</w:t>
      </w:r>
      <w:r w:rsidR="008B24A5" w:rsidRPr="004A6953">
        <w:rPr>
          <w:spacing w:val="-15"/>
        </w:rPr>
        <w:t xml:space="preserve"> </w:t>
      </w:r>
      <w:r w:rsidR="008B24A5" w:rsidRPr="004A6953">
        <w:t>not</w:t>
      </w:r>
      <w:r w:rsidR="008B24A5" w:rsidRPr="004A6953">
        <w:rPr>
          <w:spacing w:val="-16"/>
        </w:rPr>
        <w:t xml:space="preserve"> </w:t>
      </w:r>
      <w:r w:rsidR="008B24A5" w:rsidRPr="004A6953">
        <w:t>be</w:t>
      </w:r>
      <w:r w:rsidR="008B24A5" w:rsidRPr="004A6953">
        <w:rPr>
          <w:spacing w:val="-15"/>
        </w:rPr>
        <w:t xml:space="preserve"> </w:t>
      </w:r>
      <w:r w:rsidR="008B24A5" w:rsidRPr="004A6953">
        <w:t>entitled</w:t>
      </w:r>
      <w:r w:rsidR="008B24A5" w:rsidRPr="004A6953">
        <w:rPr>
          <w:spacing w:val="-15"/>
        </w:rPr>
        <w:t xml:space="preserve"> </w:t>
      </w:r>
      <w:r w:rsidR="008B24A5" w:rsidRPr="004A6953">
        <w:t>to</w:t>
      </w:r>
      <w:r w:rsidR="008B24A5" w:rsidRPr="004A6953">
        <w:rPr>
          <w:spacing w:val="-15"/>
        </w:rPr>
        <w:t xml:space="preserve"> </w:t>
      </w:r>
      <w:r w:rsidR="008B24A5" w:rsidRPr="004A6953">
        <w:t>any</w:t>
      </w:r>
      <w:r w:rsidR="008B24A5" w:rsidRPr="004A6953">
        <w:rPr>
          <w:spacing w:val="-16"/>
        </w:rPr>
        <w:t xml:space="preserve"> </w:t>
      </w:r>
      <w:r w:rsidR="008B24A5" w:rsidRPr="004A6953">
        <w:t>Compensation</w:t>
      </w:r>
      <w:r w:rsidR="008B24A5" w:rsidRPr="004A6953">
        <w:rPr>
          <w:spacing w:val="-15"/>
        </w:rPr>
        <w:t xml:space="preserve"> </w:t>
      </w:r>
      <w:r w:rsidR="008B24A5" w:rsidRPr="004A6953">
        <w:t xml:space="preserve">for Critical Service Level Failure pursuant to Clause </w:t>
      </w:r>
      <w:hyperlink w:anchor="_bookmark55" w:history="1">
        <w:r w:rsidR="008B24A5" w:rsidRPr="004A6953">
          <w:t>14</w:t>
        </w:r>
      </w:hyperlink>
      <w:r w:rsidR="008B24A5" w:rsidRPr="004A6953">
        <w:t xml:space="preserve"> (Critical Service Level Failure); and</w:t>
      </w:r>
    </w:p>
    <w:p w:rsidR="004A37C8" w:rsidRPr="004A6953" w:rsidRDefault="00E631FC">
      <w:pPr>
        <w:pStyle w:val="BodyText"/>
        <w:spacing w:before="119"/>
        <w:ind w:left="3562" w:right="421"/>
      </w:pPr>
      <w:r w:rsidRPr="004A6953">
        <w:pict>
          <v:rect id="docshape70" o:spid="_x0000_s1054" style="position:absolute;left:0;text-align:left;margin-left:213.8pt;margin-top:5.95pt;width:28.3pt;height:12.65pt;z-index:15763968;mso-position-horizontal-relative:page" fillcolor="black" stroked="f">
            <w10:wrap anchorx="page"/>
          </v:rect>
        </w:pict>
      </w:r>
      <w:proofErr w:type="gramStart"/>
      <w:r w:rsidR="008B24A5" w:rsidRPr="004A6953">
        <w:t>the</w:t>
      </w:r>
      <w:proofErr w:type="gramEnd"/>
      <w:r w:rsidR="008B24A5" w:rsidRPr="004A6953">
        <w:t xml:space="preserve"> Supplier shall be entitled to invoice for the Contract Charges for the provision of the relevant Goods and/or Services affected by the Customer Cause,</w:t>
      </w:r>
    </w:p>
    <w:p w:rsidR="004A37C8" w:rsidRPr="004A6953" w:rsidRDefault="008B24A5">
      <w:pPr>
        <w:pStyle w:val="BodyText"/>
        <w:spacing w:before="121"/>
        <w:ind w:left="2996" w:right="417"/>
      </w:pPr>
      <w:proofErr w:type="gramStart"/>
      <w:r w:rsidRPr="004A6953">
        <w:t>in</w:t>
      </w:r>
      <w:proofErr w:type="gramEnd"/>
      <w:r w:rsidRPr="004A6953">
        <w:t xml:space="preserve"> each case, to the extent that the Supplier can demonstrate that the Service Level Failure was caused by the Customer </w:t>
      </w:r>
      <w:r w:rsidRPr="004A6953">
        <w:rPr>
          <w:spacing w:val="-2"/>
        </w:rPr>
        <w:t>Cause.</w:t>
      </w:r>
    </w:p>
    <w:p w:rsidR="004A37C8" w:rsidRPr="004A6953" w:rsidRDefault="008B24A5">
      <w:pPr>
        <w:pStyle w:val="ListParagraph"/>
        <w:numPr>
          <w:ilvl w:val="1"/>
          <w:numId w:val="65"/>
        </w:numPr>
        <w:tabs>
          <w:tab w:val="left" w:pos="1295"/>
        </w:tabs>
        <w:ind w:right="417"/>
      </w:pPr>
      <w:r w:rsidRPr="004A6953">
        <w:t xml:space="preserve">In order to claim any of the rights and/or relief referred to in Clause </w:t>
      </w:r>
      <w:hyperlink w:anchor="_bookmark171" w:history="1">
        <w:r w:rsidRPr="004A6953">
          <w:t>39.1</w:t>
        </w:r>
      </w:hyperlink>
      <w:r w:rsidRPr="004A6953">
        <w:t>, the Supplier shall:</w:t>
      </w:r>
    </w:p>
    <w:p w:rsidR="004A37C8" w:rsidRPr="004A6953" w:rsidRDefault="008B24A5">
      <w:pPr>
        <w:pStyle w:val="ListParagraph"/>
        <w:numPr>
          <w:ilvl w:val="2"/>
          <w:numId w:val="65"/>
        </w:numPr>
        <w:tabs>
          <w:tab w:val="left" w:pos="2288"/>
        </w:tabs>
        <w:ind w:right="420"/>
      </w:pPr>
      <w:r w:rsidRPr="004A6953">
        <w:t xml:space="preserve">comply with its obligations under Clause </w:t>
      </w:r>
      <w:hyperlink w:anchor="_bookmark64" w:history="1">
        <w:r w:rsidRPr="004A6953">
          <w:t xml:space="preserve">17 </w:t>
        </w:r>
      </w:hyperlink>
      <w:r w:rsidRPr="004A6953">
        <w:t>(Notification of Customer Cause); and</w:t>
      </w:r>
    </w:p>
    <w:p w:rsidR="004A37C8" w:rsidRPr="004A6953" w:rsidRDefault="008B24A5">
      <w:pPr>
        <w:pStyle w:val="ListParagraph"/>
        <w:numPr>
          <w:ilvl w:val="2"/>
          <w:numId w:val="65"/>
        </w:numPr>
        <w:tabs>
          <w:tab w:val="left" w:pos="2288"/>
        </w:tabs>
        <w:spacing w:before="119"/>
        <w:ind w:right="419"/>
      </w:pPr>
      <w:bookmarkStart w:id="172" w:name="_bookmark172"/>
      <w:bookmarkEnd w:id="172"/>
      <w:r w:rsidRPr="004A6953">
        <w:t>within ten (10) Working Days of becoming aware that a Customer Cause has caused, or is likely to cause, a Supplier Non-Performance, give the Customer notice (a “</w:t>
      </w:r>
      <w:r w:rsidRPr="004A6953">
        <w:rPr>
          <w:b/>
        </w:rPr>
        <w:t>Relief Notice</w:t>
      </w:r>
      <w:r w:rsidRPr="004A6953">
        <w:t>”) setting out details of:</w:t>
      </w:r>
    </w:p>
    <w:p w:rsidR="004A37C8" w:rsidRPr="004A6953" w:rsidRDefault="008B24A5">
      <w:pPr>
        <w:pStyle w:val="ListParagraph"/>
        <w:numPr>
          <w:ilvl w:val="3"/>
          <w:numId w:val="65"/>
        </w:numPr>
        <w:tabs>
          <w:tab w:val="left" w:pos="2995"/>
          <w:tab w:val="left" w:pos="2996"/>
        </w:tabs>
        <w:spacing w:before="121"/>
      </w:pPr>
      <w:r w:rsidRPr="004A6953">
        <w:t>the</w:t>
      </w:r>
      <w:r w:rsidRPr="004A6953">
        <w:rPr>
          <w:spacing w:val="-9"/>
        </w:rPr>
        <w:t xml:space="preserve"> </w:t>
      </w:r>
      <w:r w:rsidRPr="004A6953">
        <w:t>Supplier</w:t>
      </w:r>
      <w:r w:rsidRPr="004A6953">
        <w:rPr>
          <w:spacing w:val="-10"/>
        </w:rPr>
        <w:t xml:space="preserve"> </w:t>
      </w:r>
      <w:r w:rsidRPr="004A6953">
        <w:t>Non-</w:t>
      </w:r>
      <w:r w:rsidRPr="004A6953">
        <w:rPr>
          <w:spacing w:val="-2"/>
        </w:rPr>
        <w:t>Performance;</w:t>
      </w:r>
    </w:p>
    <w:p w:rsidR="004A37C8" w:rsidRPr="004A6953" w:rsidRDefault="008B24A5">
      <w:pPr>
        <w:pStyle w:val="ListParagraph"/>
        <w:numPr>
          <w:ilvl w:val="3"/>
          <w:numId w:val="65"/>
        </w:numPr>
        <w:tabs>
          <w:tab w:val="left" w:pos="2995"/>
          <w:tab w:val="left" w:pos="2996"/>
        </w:tabs>
        <w:spacing w:before="119"/>
        <w:ind w:right="418"/>
      </w:pPr>
      <w:r w:rsidRPr="004A6953">
        <w:t>the</w:t>
      </w:r>
      <w:r w:rsidRPr="004A6953">
        <w:rPr>
          <w:spacing w:val="30"/>
        </w:rPr>
        <w:t xml:space="preserve"> </w:t>
      </w:r>
      <w:r w:rsidRPr="004A6953">
        <w:t>Customer</w:t>
      </w:r>
      <w:r w:rsidRPr="004A6953">
        <w:rPr>
          <w:spacing w:val="31"/>
        </w:rPr>
        <w:t xml:space="preserve"> </w:t>
      </w:r>
      <w:r w:rsidRPr="004A6953">
        <w:t>Cause</w:t>
      </w:r>
      <w:r w:rsidRPr="004A6953">
        <w:rPr>
          <w:spacing w:val="30"/>
        </w:rPr>
        <w:t xml:space="preserve"> </w:t>
      </w:r>
      <w:r w:rsidRPr="004A6953">
        <w:t>and</w:t>
      </w:r>
      <w:r w:rsidRPr="004A6953">
        <w:rPr>
          <w:spacing w:val="31"/>
        </w:rPr>
        <w:t xml:space="preserve"> </w:t>
      </w:r>
      <w:r w:rsidRPr="004A6953">
        <w:t>its</w:t>
      </w:r>
      <w:r w:rsidRPr="004A6953">
        <w:rPr>
          <w:spacing w:val="31"/>
        </w:rPr>
        <w:t xml:space="preserve"> </w:t>
      </w:r>
      <w:r w:rsidRPr="004A6953">
        <w:t>effect</w:t>
      </w:r>
      <w:r w:rsidRPr="004A6953">
        <w:rPr>
          <w:spacing w:val="29"/>
        </w:rPr>
        <w:t xml:space="preserve"> </w:t>
      </w:r>
      <w:r w:rsidRPr="004A6953">
        <w:t>on</w:t>
      </w:r>
      <w:r w:rsidRPr="004A6953">
        <w:rPr>
          <w:spacing w:val="31"/>
        </w:rPr>
        <w:t xml:space="preserve"> </w:t>
      </w:r>
      <w:r w:rsidRPr="004A6953">
        <w:t>the</w:t>
      </w:r>
      <w:r w:rsidRPr="004A6953">
        <w:rPr>
          <w:spacing w:val="34"/>
        </w:rPr>
        <w:t xml:space="preserve"> </w:t>
      </w:r>
      <w:r w:rsidRPr="004A6953">
        <w:t>Suppliers</w:t>
      </w:r>
      <w:r w:rsidRPr="004A6953">
        <w:rPr>
          <w:spacing w:val="30"/>
        </w:rPr>
        <w:t xml:space="preserve"> </w:t>
      </w:r>
      <w:r w:rsidRPr="004A6953">
        <w:t>ability</w:t>
      </w:r>
      <w:r w:rsidRPr="004A6953">
        <w:rPr>
          <w:spacing w:val="31"/>
        </w:rPr>
        <w:t xml:space="preserve"> </w:t>
      </w:r>
      <w:r w:rsidRPr="004A6953">
        <w:t>to meet its obligations under this Contract; and</w:t>
      </w:r>
    </w:p>
    <w:p w:rsidR="004A37C8" w:rsidRPr="004A6953" w:rsidRDefault="008B24A5">
      <w:pPr>
        <w:pStyle w:val="ListParagraph"/>
        <w:numPr>
          <w:ilvl w:val="3"/>
          <w:numId w:val="65"/>
        </w:numPr>
        <w:tabs>
          <w:tab w:val="left" w:pos="2995"/>
          <w:tab w:val="left" w:pos="2996"/>
        </w:tabs>
      </w:pPr>
      <w:proofErr w:type="gramStart"/>
      <w:r w:rsidRPr="004A6953">
        <w:t>the</w:t>
      </w:r>
      <w:proofErr w:type="gramEnd"/>
      <w:r w:rsidRPr="004A6953">
        <w:rPr>
          <w:spacing w:val="-6"/>
        </w:rPr>
        <w:t xml:space="preserve"> </w:t>
      </w:r>
      <w:r w:rsidRPr="004A6953">
        <w:t>relief</w:t>
      </w:r>
      <w:r w:rsidRPr="004A6953">
        <w:rPr>
          <w:spacing w:val="-5"/>
        </w:rPr>
        <w:t xml:space="preserve"> </w:t>
      </w:r>
      <w:r w:rsidRPr="004A6953">
        <w:t>claimed</w:t>
      </w:r>
      <w:r w:rsidRPr="004A6953">
        <w:rPr>
          <w:spacing w:val="-6"/>
        </w:rPr>
        <w:t xml:space="preserve"> </w:t>
      </w:r>
      <w:r w:rsidRPr="004A6953">
        <w:t>by</w:t>
      </w:r>
      <w:r w:rsidRPr="004A6953">
        <w:rPr>
          <w:spacing w:val="-5"/>
        </w:rPr>
        <w:t xml:space="preserve"> </w:t>
      </w:r>
      <w:r w:rsidRPr="004A6953">
        <w:t>the</w:t>
      </w:r>
      <w:r w:rsidRPr="004A6953">
        <w:rPr>
          <w:spacing w:val="-5"/>
        </w:rPr>
        <w:t xml:space="preserve"> </w:t>
      </w:r>
      <w:r w:rsidRPr="004A6953">
        <w:rPr>
          <w:spacing w:val="-2"/>
        </w:rPr>
        <w:t>Supplier.</w:t>
      </w:r>
    </w:p>
    <w:p w:rsidR="004A37C8" w:rsidRPr="004A6953" w:rsidRDefault="008B24A5">
      <w:pPr>
        <w:pStyle w:val="ListParagraph"/>
        <w:numPr>
          <w:ilvl w:val="1"/>
          <w:numId w:val="65"/>
        </w:numPr>
        <w:tabs>
          <w:tab w:val="left" w:pos="1295"/>
        </w:tabs>
        <w:spacing w:before="121"/>
        <w:ind w:right="417"/>
      </w:pPr>
      <w:r w:rsidRPr="004A6953">
        <w:t>Following</w:t>
      </w:r>
      <w:r w:rsidRPr="004A6953">
        <w:rPr>
          <w:spacing w:val="-9"/>
        </w:rPr>
        <w:t xml:space="preserve"> </w:t>
      </w:r>
      <w:r w:rsidRPr="004A6953">
        <w:t>the</w:t>
      </w:r>
      <w:r w:rsidRPr="004A6953">
        <w:rPr>
          <w:spacing w:val="-9"/>
        </w:rPr>
        <w:t xml:space="preserve"> </w:t>
      </w:r>
      <w:r w:rsidRPr="004A6953">
        <w:t>receipt</w:t>
      </w:r>
      <w:r w:rsidRPr="004A6953">
        <w:rPr>
          <w:spacing w:val="-9"/>
        </w:rPr>
        <w:t xml:space="preserve"> </w:t>
      </w:r>
      <w:r w:rsidRPr="004A6953">
        <w:t>of</w:t>
      </w:r>
      <w:r w:rsidRPr="004A6953">
        <w:rPr>
          <w:spacing w:val="-11"/>
        </w:rPr>
        <w:t xml:space="preserve"> </w:t>
      </w:r>
      <w:r w:rsidRPr="004A6953">
        <w:t>a</w:t>
      </w:r>
      <w:r w:rsidRPr="004A6953">
        <w:rPr>
          <w:spacing w:val="-9"/>
        </w:rPr>
        <w:t xml:space="preserve"> </w:t>
      </w:r>
      <w:r w:rsidRPr="004A6953">
        <w:t>Relief</w:t>
      </w:r>
      <w:r w:rsidRPr="004A6953">
        <w:rPr>
          <w:spacing w:val="-9"/>
        </w:rPr>
        <w:t xml:space="preserve"> </w:t>
      </w:r>
      <w:r w:rsidRPr="004A6953">
        <w:t>Notice,</w:t>
      </w:r>
      <w:r w:rsidRPr="004A6953">
        <w:rPr>
          <w:spacing w:val="-9"/>
        </w:rPr>
        <w:t xml:space="preserve"> </w:t>
      </w:r>
      <w:r w:rsidRPr="004A6953">
        <w:t>the</w:t>
      </w:r>
      <w:r w:rsidRPr="004A6953">
        <w:rPr>
          <w:spacing w:val="-9"/>
        </w:rPr>
        <w:t xml:space="preserve"> </w:t>
      </w:r>
      <w:r w:rsidRPr="004A6953">
        <w:t>Customer</w:t>
      </w:r>
      <w:r w:rsidRPr="004A6953">
        <w:rPr>
          <w:spacing w:val="-9"/>
        </w:rPr>
        <w:t xml:space="preserve"> </w:t>
      </w:r>
      <w:r w:rsidRPr="004A6953">
        <w:t>shall</w:t>
      </w:r>
      <w:r w:rsidRPr="004A6953">
        <w:rPr>
          <w:spacing w:val="-9"/>
        </w:rPr>
        <w:t xml:space="preserve"> </w:t>
      </w:r>
      <w:r w:rsidRPr="004A6953">
        <w:t>as</w:t>
      </w:r>
      <w:r w:rsidRPr="004A6953">
        <w:rPr>
          <w:spacing w:val="-9"/>
        </w:rPr>
        <w:t xml:space="preserve"> </w:t>
      </w:r>
      <w:r w:rsidRPr="004A6953">
        <w:t>soon</w:t>
      </w:r>
      <w:r w:rsidRPr="004A6953">
        <w:rPr>
          <w:spacing w:val="-9"/>
        </w:rPr>
        <w:t xml:space="preserve"> </w:t>
      </w:r>
      <w:r w:rsidRPr="004A6953">
        <w:t>as</w:t>
      </w:r>
      <w:r w:rsidRPr="004A6953">
        <w:rPr>
          <w:spacing w:val="-9"/>
        </w:rPr>
        <w:t xml:space="preserve"> </w:t>
      </w:r>
      <w:r w:rsidRPr="004A6953">
        <w:t>reasonably practicable</w:t>
      </w:r>
      <w:r w:rsidRPr="004A6953">
        <w:rPr>
          <w:spacing w:val="-1"/>
        </w:rPr>
        <w:t xml:space="preserve"> </w:t>
      </w:r>
      <w:r w:rsidRPr="004A6953">
        <w:t>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rsidR="004A37C8" w:rsidRPr="004A6953" w:rsidRDefault="008B24A5">
      <w:pPr>
        <w:pStyle w:val="ListParagraph"/>
        <w:numPr>
          <w:ilvl w:val="1"/>
          <w:numId w:val="65"/>
        </w:numPr>
        <w:tabs>
          <w:tab w:val="left" w:pos="1295"/>
        </w:tabs>
        <w:ind w:right="421"/>
      </w:pPr>
      <w:r w:rsidRPr="004A6953">
        <w:t>Without prejudice to Clauses</w:t>
      </w:r>
      <w:r w:rsidRPr="004A6953">
        <w:rPr>
          <w:spacing w:val="-3"/>
        </w:rPr>
        <w:t xml:space="preserve"> </w:t>
      </w:r>
      <w:hyperlink w:anchor="_bookmark32" w:history="1">
        <w:r w:rsidRPr="004A6953">
          <w:t>8.6</w:t>
        </w:r>
        <w:r w:rsidRPr="004A6953">
          <w:rPr>
            <w:spacing w:val="-3"/>
          </w:rPr>
          <w:t xml:space="preserve"> </w:t>
        </w:r>
      </w:hyperlink>
      <w:r w:rsidRPr="004A6953">
        <w:t xml:space="preserve">(Continuing obligation to provide the Services) and </w:t>
      </w:r>
      <w:hyperlink w:anchor="_bookmark43" w:history="1">
        <w:r w:rsidRPr="004A6953">
          <w:t xml:space="preserve">9.11 </w:t>
        </w:r>
      </w:hyperlink>
      <w:r w:rsidRPr="004A6953">
        <w:t>(Continuing obligation to provide the Goods), if a Dispute arises as to:</w:t>
      </w:r>
    </w:p>
    <w:p w:rsidR="004A37C8" w:rsidRPr="004A6953" w:rsidRDefault="008B24A5">
      <w:pPr>
        <w:pStyle w:val="ListParagraph"/>
        <w:numPr>
          <w:ilvl w:val="2"/>
          <w:numId w:val="65"/>
        </w:numPr>
        <w:tabs>
          <w:tab w:val="left" w:pos="2288"/>
        </w:tabs>
        <w:ind w:right="418"/>
      </w:pPr>
      <w:r w:rsidRPr="004A6953">
        <w:t>whether</w:t>
      </w:r>
      <w:r w:rsidRPr="004A6953">
        <w:rPr>
          <w:spacing w:val="-10"/>
        </w:rPr>
        <w:t xml:space="preserve"> </w:t>
      </w:r>
      <w:r w:rsidRPr="004A6953">
        <w:t>a</w:t>
      </w:r>
      <w:r w:rsidRPr="004A6953">
        <w:rPr>
          <w:spacing w:val="-10"/>
        </w:rPr>
        <w:t xml:space="preserve"> </w:t>
      </w:r>
      <w:r w:rsidRPr="004A6953">
        <w:t>Supplier</w:t>
      </w:r>
      <w:r w:rsidRPr="004A6953">
        <w:rPr>
          <w:spacing w:val="-10"/>
        </w:rPr>
        <w:t xml:space="preserve"> </w:t>
      </w:r>
      <w:r w:rsidRPr="004A6953">
        <w:t>Non-Performance</w:t>
      </w:r>
      <w:r w:rsidRPr="004A6953">
        <w:rPr>
          <w:spacing w:val="-10"/>
        </w:rPr>
        <w:t xml:space="preserve"> </w:t>
      </w:r>
      <w:r w:rsidRPr="004A6953">
        <w:t>would</w:t>
      </w:r>
      <w:r w:rsidRPr="004A6953">
        <w:rPr>
          <w:spacing w:val="-10"/>
        </w:rPr>
        <w:t xml:space="preserve"> </w:t>
      </w:r>
      <w:r w:rsidRPr="004A6953">
        <w:t>not</w:t>
      </w:r>
      <w:r w:rsidRPr="004A6953">
        <w:rPr>
          <w:spacing w:val="-10"/>
        </w:rPr>
        <w:t xml:space="preserve"> </w:t>
      </w:r>
      <w:r w:rsidRPr="004A6953">
        <w:t>have</w:t>
      </w:r>
      <w:r w:rsidRPr="004A6953">
        <w:rPr>
          <w:spacing w:val="-10"/>
        </w:rPr>
        <w:t xml:space="preserve"> </w:t>
      </w:r>
      <w:r w:rsidRPr="004A6953">
        <w:t>occurred</w:t>
      </w:r>
      <w:r w:rsidRPr="004A6953">
        <w:rPr>
          <w:spacing w:val="-10"/>
        </w:rPr>
        <w:t xml:space="preserve"> </w:t>
      </w:r>
      <w:r w:rsidRPr="004A6953">
        <w:t>but</w:t>
      </w:r>
      <w:r w:rsidRPr="004A6953">
        <w:rPr>
          <w:spacing w:val="-10"/>
        </w:rPr>
        <w:t xml:space="preserve"> </w:t>
      </w:r>
      <w:r w:rsidRPr="004A6953">
        <w:t>for</w:t>
      </w:r>
      <w:r w:rsidRPr="004A6953">
        <w:rPr>
          <w:spacing w:val="-10"/>
        </w:rPr>
        <w:t xml:space="preserve"> </w:t>
      </w:r>
      <w:r w:rsidRPr="004A6953">
        <w:t>a Customer Cause; and/or</w:t>
      </w:r>
    </w:p>
    <w:p w:rsidR="004A37C8" w:rsidRPr="004A6953" w:rsidRDefault="008B24A5">
      <w:pPr>
        <w:pStyle w:val="ListParagraph"/>
        <w:numPr>
          <w:ilvl w:val="2"/>
          <w:numId w:val="65"/>
        </w:numPr>
        <w:tabs>
          <w:tab w:val="left" w:pos="2288"/>
        </w:tabs>
      </w:pPr>
      <w:r w:rsidRPr="004A6953">
        <w:t>the</w:t>
      </w:r>
      <w:r w:rsidRPr="004A6953">
        <w:rPr>
          <w:spacing w:val="-5"/>
        </w:rPr>
        <w:t xml:space="preserve"> </w:t>
      </w:r>
      <w:r w:rsidRPr="004A6953">
        <w:t>nature</w:t>
      </w:r>
      <w:r w:rsidRPr="004A6953">
        <w:rPr>
          <w:spacing w:val="-5"/>
        </w:rPr>
        <w:t xml:space="preserve"> </w:t>
      </w:r>
      <w:r w:rsidRPr="004A6953">
        <w:t>and/or</w:t>
      </w:r>
      <w:r w:rsidRPr="004A6953">
        <w:rPr>
          <w:spacing w:val="-4"/>
        </w:rPr>
        <w:t xml:space="preserve"> </w:t>
      </w:r>
      <w:r w:rsidRPr="004A6953">
        <w:t>extent</w:t>
      </w:r>
      <w:r w:rsidRPr="004A6953">
        <w:rPr>
          <w:spacing w:val="-6"/>
        </w:rPr>
        <w:t xml:space="preserve"> </w:t>
      </w:r>
      <w:r w:rsidRPr="004A6953">
        <w:t>of</w:t>
      </w:r>
      <w:r w:rsidRPr="004A6953">
        <w:rPr>
          <w:spacing w:val="-4"/>
        </w:rPr>
        <w:t xml:space="preserve"> </w:t>
      </w:r>
      <w:r w:rsidRPr="004A6953">
        <w:t>the</w:t>
      </w:r>
      <w:r w:rsidRPr="004A6953">
        <w:rPr>
          <w:spacing w:val="-5"/>
        </w:rPr>
        <w:t xml:space="preserve"> </w:t>
      </w:r>
      <w:r w:rsidRPr="004A6953">
        <w:t>relief</w:t>
      </w:r>
      <w:r w:rsidRPr="004A6953">
        <w:rPr>
          <w:spacing w:val="-6"/>
        </w:rPr>
        <w:t xml:space="preserve"> </w:t>
      </w:r>
      <w:r w:rsidRPr="004A6953">
        <w:t>claimed</w:t>
      </w:r>
      <w:r w:rsidRPr="004A6953">
        <w:rPr>
          <w:spacing w:val="-4"/>
        </w:rPr>
        <w:t xml:space="preserve"> </w:t>
      </w:r>
      <w:r w:rsidRPr="004A6953">
        <w:t>by</w:t>
      </w:r>
      <w:r w:rsidRPr="004A6953">
        <w:rPr>
          <w:spacing w:val="-5"/>
        </w:rPr>
        <w:t xml:space="preserve"> </w:t>
      </w:r>
      <w:r w:rsidRPr="004A6953">
        <w:t>the</w:t>
      </w:r>
      <w:r w:rsidRPr="004A6953">
        <w:rPr>
          <w:spacing w:val="-3"/>
        </w:rPr>
        <w:t xml:space="preserve"> </w:t>
      </w:r>
      <w:r w:rsidRPr="004A6953">
        <w:rPr>
          <w:spacing w:val="-2"/>
        </w:rPr>
        <w:t>Supplier,</w:t>
      </w:r>
    </w:p>
    <w:p w:rsidR="004A37C8" w:rsidRPr="004A6953" w:rsidRDefault="008B24A5">
      <w:pPr>
        <w:pStyle w:val="BodyText"/>
        <w:ind w:left="1294" w:right="424"/>
      </w:pPr>
      <w:proofErr w:type="gramStart"/>
      <w:r w:rsidRPr="004A6953">
        <w:t>either</w:t>
      </w:r>
      <w:proofErr w:type="gramEnd"/>
      <w:r w:rsidRPr="004A6953">
        <w:t xml:space="preserve"> Party may refer the Dispute to the Dispute Resolution Procedure. Pending the</w:t>
      </w:r>
      <w:r w:rsidRPr="004A6953">
        <w:rPr>
          <w:spacing w:val="-3"/>
        </w:rPr>
        <w:t xml:space="preserve"> </w:t>
      </w:r>
      <w:r w:rsidRPr="004A6953">
        <w:t>resolution</w:t>
      </w:r>
      <w:r w:rsidRPr="004A6953">
        <w:rPr>
          <w:spacing w:val="-4"/>
        </w:rPr>
        <w:t xml:space="preserve"> </w:t>
      </w:r>
      <w:r w:rsidRPr="004A6953">
        <w:t>of</w:t>
      </w:r>
      <w:r w:rsidRPr="004A6953">
        <w:rPr>
          <w:spacing w:val="-3"/>
        </w:rPr>
        <w:t xml:space="preserve"> </w:t>
      </w:r>
      <w:r w:rsidRPr="004A6953">
        <w:t>the</w:t>
      </w:r>
      <w:r w:rsidRPr="004A6953">
        <w:rPr>
          <w:spacing w:val="-4"/>
        </w:rPr>
        <w:t xml:space="preserve"> </w:t>
      </w:r>
      <w:r w:rsidRPr="004A6953">
        <w:t>Dispute,</w:t>
      </w:r>
      <w:r w:rsidRPr="004A6953">
        <w:rPr>
          <w:spacing w:val="-4"/>
        </w:rPr>
        <w:t xml:space="preserve"> </w:t>
      </w:r>
      <w:r w:rsidRPr="004A6953">
        <w:t>both</w:t>
      </w:r>
      <w:r w:rsidRPr="004A6953">
        <w:rPr>
          <w:spacing w:val="-3"/>
        </w:rPr>
        <w:t xml:space="preserve"> </w:t>
      </w:r>
      <w:r w:rsidRPr="004A6953">
        <w:t>Parties</w:t>
      </w:r>
      <w:r w:rsidRPr="004A6953">
        <w:rPr>
          <w:spacing w:val="-3"/>
        </w:rPr>
        <w:t xml:space="preserve"> </w:t>
      </w:r>
      <w:r w:rsidRPr="004A6953">
        <w:t>shall</w:t>
      </w:r>
      <w:r w:rsidRPr="004A6953">
        <w:rPr>
          <w:spacing w:val="-4"/>
        </w:rPr>
        <w:t xml:space="preserve"> </w:t>
      </w:r>
      <w:r w:rsidRPr="004A6953">
        <w:t>continue</w:t>
      </w:r>
      <w:r w:rsidRPr="004A6953">
        <w:rPr>
          <w:spacing w:val="-3"/>
        </w:rPr>
        <w:t xml:space="preserve"> </w:t>
      </w:r>
      <w:r w:rsidRPr="004A6953">
        <w:t>to</w:t>
      </w:r>
      <w:r w:rsidRPr="004A6953">
        <w:rPr>
          <w:spacing w:val="-3"/>
        </w:rPr>
        <w:t xml:space="preserve"> </w:t>
      </w:r>
      <w:r w:rsidRPr="004A6953">
        <w:t>resolve</w:t>
      </w:r>
      <w:r w:rsidRPr="004A6953">
        <w:rPr>
          <w:spacing w:val="-3"/>
        </w:rPr>
        <w:t xml:space="preserve"> </w:t>
      </w:r>
      <w:r w:rsidRPr="004A6953">
        <w:t>the</w:t>
      </w:r>
      <w:r w:rsidRPr="004A6953">
        <w:rPr>
          <w:spacing w:val="-3"/>
        </w:rPr>
        <w:t xml:space="preserve"> </w:t>
      </w:r>
      <w:r w:rsidRPr="004A6953">
        <w:t>causes</w:t>
      </w:r>
      <w:r w:rsidRPr="004A6953">
        <w:rPr>
          <w:spacing w:val="-3"/>
        </w:rPr>
        <w:t xml:space="preserve"> </w:t>
      </w:r>
      <w:r w:rsidRPr="004A6953">
        <w:t>of, and mitigate the effects of, the Supplier Non-Performance.</w:t>
      </w:r>
    </w:p>
    <w:p w:rsidR="004A37C8" w:rsidRPr="004A6953" w:rsidRDefault="004A37C8">
      <w:pPr>
        <w:pStyle w:val="BodyText"/>
        <w:spacing w:before="1"/>
        <w:ind w:left="0"/>
        <w:jc w:val="left"/>
        <w:rPr>
          <w:sz w:val="19"/>
        </w:rPr>
      </w:pPr>
    </w:p>
    <w:p w:rsidR="004A37C8" w:rsidRPr="004A6953" w:rsidRDefault="008B24A5">
      <w:pPr>
        <w:pStyle w:val="ListParagraph"/>
        <w:numPr>
          <w:ilvl w:val="1"/>
          <w:numId w:val="65"/>
        </w:numPr>
        <w:tabs>
          <w:tab w:val="left" w:pos="1295"/>
        </w:tabs>
        <w:spacing w:before="1"/>
        <w:ind w:right="421"/>
      </w:pPr>
      <w:r w:rsidRPr="004A6953">
        <w:t xml:space="preserve">Any Variation that is required to the Implementation Plan or to the Contract Charges pursuant to Clause </w:t>
      </w:r>
      <w:hyperlink w:anchor="_bookmark170" w:history="1">
        <w:r w:rsidRPr="004A6953">
          <w:t>39</w:t>
        </w:r>
      </w:hyperlink>
      <w:r w:rsidRPr="004A6953">
        <w:t xml:space="preserve"> </w:t>
      </w:r>
      <w:proofErr w:type="gramStart"/>
      <w:r w:rsidRPr="004A6953">
        <w:t>shall be implemented</w:t>
      </w:r>
      <w:proofErr w:type="gramEnd"/>
      <w:r w:rsidRPr="004A6953">
        <w:t xml:space="preserve"> in accordance with the Variation Procedure.</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173" w:name="_bookmark173"/>
      <w:bookmarkEnd w:id="173"/>
      <w:r w:rsidRPr="004A6953">
        <w:t>FORCE</w:t>
      </w:r>
      <w:r w:rsidRPr="004A6953">
        <w:rPr>
          <w:spacing w:val="-9"/>
        </w:rPr>
        <w:t xml:space="preserve"> </w:t>
      </w:r>
      <w:r w:rsidRPr="004A6953">
        <w:rPr>
          <w:spacing w:val="-2"/>
        </w:rPr>
        <w:t>MAJEURE</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right="418"/>
      </w:pPr>
      <w:proofErr w:type="gramStart"/>
      <w:r w:rsidRPr="004A6953">
        <w:t xml:space="preserve">Subject to the remainder of Clause </w:t>
      </w:r>
      <w:hyperlink w:anchor="_bookmark173" w:history="1">
        <w:r w:rsidRPr="004A6953">
          <w:t xml:space="preserve">40 </w:t>
        </w:r>
      </w:hyperlink>
      <w:r w:rsidRPr="004A6953">
        <w:t>(and, in relation to the Supplier, subject to its</w:t>
      </w:r>
      <w:r w:rsidRPr="004A6953">
        <w:rPr>
          <w:spacing w:val="-16"/>
        </w:rPr>
        <w:t xml:space="preserve"> </w:t>
      </w:r>
      <w:r w:rsidRPr="004A6953">
        <w:t>compliance</w:t>
      </w:r>
      <w:r w:rsidRPr="004A6953">
        <w:rPr>
          <w:spacing w:val="-15"/>
        </w:rPr>
        <w:t xml:space="preserve"> </w:t>
      </w:r>
      <w:r w:rsidRPr="004A6953">
        <w:t>with</w:t>
      </w:r>
      <w:r w:rsidRPr="004A6953">
        <w:rPr>
          <w:spacing w:val="-15"/>
        </w:rPr>
        <w:t xml:space="preserve"> </w:t>
      </w:r>
      <w:r w:rsidRPr="004A6953">
        <w:t>any</w:t>
      </w:r>
      <w:r w:rsidRPr="004A6953">
        <w:rPr>
          <w:spacing w:val="-16"/>
        </w:rPr>
        <w:t xml:space="preserve"> </w:t>
      </w:r>
      <w:r w:rsidRPr="004A6953">
        <w:t>obligations</w:t>
      </w:r>
      <w:r w:rsidRPr="004A6953">
        <w:rPr>
          <w:spacing w:val="-15"/>
        </w:rPr>
        <w:t xml:space="preserve"> </w:t>
      </w:r>
      <w:r w:rsidRPr="004A6953">
        <w:t>in</w:t>
      </w:r>
      <w:r w:rsidRPr="004A6953">
        <w:rPr>
          <w:spacing w:val="-15"/>
        </w:rPr>
        <w:t xml:space="preserve"> </w:t>
      </w:r>
      <w:r w:rsidRPr="004A6953">
        <w:t>Clause</w:t>
      </w:r>
      <w:r w:rsidRPr="004A6953">
        <w:rPr>
          <w:spacing w:val="-15"/>
        </w:rPr>
        <w:t xml:space="preserve"> </w:t>
      </w:r>
      <w:hyperlink w:anchor="_bookmark59" w:history="1">
        <w:r w:rsidRPr="004A6953">
          <w:t>15</w:t>
        </w:r>
        <w:r w:rsidRPr="004A6953">
          <w:rPr>
            <w:spacing w:val="-12"/>
          </w:rPr>
          <w:t xml:space="preserve"> </w:t>
        </w:r>
      </w:hyperlink>
      <w:r w:rsidRPr="004A6953">
        <w:t>(Business</w:t>
      </w:r>
      <w:r w:rsidRPr="004A6953">
        <w:rPr>
          <w:spacing w:val="-15"/>
        </w:rPr>
        <w:t xml:space="preserve"> </w:t>
      </w:r>
      <w:r w:rsidRPr="004A6953">
        <w:t>Continuity</w:t>
      </w:r>
      <w:r w:rsidRPr="004A6953">
        <w:rPr>
          <w:spacing w:val="-15"/>
        </w:rPr>
        <w:t xml:space="preserve"> </w:t>
      </w:r>
      <w:r w:rsidRPr="004A6953">
        <w:t>and</w:t>
      </w:r>
      <w:r w:rsidRPr="004A6953">
        <w:rPr>
          <w:spacing w:val="-16"/>
        </w:rPr>
        <w:t xml:space="preserve"> </w:t>
      </w:r>
      <w:r w:rsidRPr="004A6953">
        <w:t xml:space="preserve">Disaster Recovery)), a Party may claim relief under Clause </w:t>
      </w:r>
      <w:hyperlink w:anchor="_bookmark173" w:history="1">
        <w:r w:rsidRPr="004A6953">
          <w:t xml:space="preserve">40 </w:t>
        </w:r>
      </w:hyperlink>
      <w:r w:rsidRPr="004A6953">
        <w:t>from liability for failure to meet its obligations under this Contract for as long as and only to the extent that the</w:t>
      </w:r>
      <w:r w:rsidRPr="004A6953">
        <w:rPr>
          <w:spacing w:val="-14"/>
        </w:rPr>
        <w:t xml:space="preserve"> </w:t>
      </w:r>
      <w:r w:rsidRPr="004A6953">
        <w:t>performance</w:t>
      </w:r>
      <w:r w:rsidRPr="004A6953">
        <w:rPr>
          <w:spacing w:val="-14"/>
        </w:rPr>
        <w:t xml:space="preserve"> </w:t>
      </w:r>
      <w:r w:rsidRPr="004A6953">
        <w:t>of</w:t>
      </w:r>
      <w:r w:rsidRPr="004A6953">
        <w:rPr>
          <w:spacing w:val="-14"/>
        </w:rPr>
        <w:t xml:space="preserve"> </w:t>
      </w:r>
      <w:r w:rsidRPr="004A6953">
        <w:t>those</w:t>
      </w:r>
      <w:r w:rsidRPr="004A6953">
        <w:rPr>
          <w:spacing w:val="-15"/>
        </w:rPr>
        <w:t xml:space="preserve"> </w:t>
      </w:r>
      <w:r w:rsidRPr="004A6953">
        <w:t>obligations</w:t>
      </w:r>
      <w:r w:rsidRPr="004A6953">
        <w:rPr>
          <w:spacing w:val="-15"/>
        </w:rPr>
        <w:t xml:space="preserve"> </w:t>
      </w:r>
      <w:r w:rsidRPr="004A6953">
        <w:t>is</w:t>
      </w:r>
      <w:r w:rsidRPr="004A6953">
        <w:rPr>
          <w:spacing w:val="-13"/>
        </w:rPr>
        <w:t xml:space="preserve"> </w:t>
      </w:r>
      <w:r w:rsidRPr="004A6953">
        <w:t>directly</w:t>
      </w:r>
      <w:r w:rsidRPr="004A6953">
        <w:rPr>
          <w:spacing w:val="-13"/>
        </w:rPr>
        <w:t xml:space="preserve"> </w:t>
      </w:r>
      <w:r w:rsidRPr="004A6953">
        <w:t>affected</w:t>
      </w:r>
      <w:r w:rsidRPr="004A6953">
        <w:rPr>
          <w:spacing w:val="-14"/>
        </w:rPr>
        <w:t xml:space="preserve"> </w:t>
      </w:r>
      <w:r w:rsidRPr="004A6953">
        <w:t>by</w:t>
      </w:r>
      <w:r w:rsidRPr="004A6953">
        <w:rPr>
          <w:spacing w:val="-13"/>
        </w:rPr>
        <w:t xml:space="preserve"> </w:t>
      </w:r>
      <w:r w:rsidRPr="004A6953">
        <w:t>a</w:t>
      </w:r>
      <w:r w:rsidRPr="004A6953">
        <w:rPr>
          <w:spacing w:val="-15"/>
        </w:rPr>
        <w:t xml:space="preserve"> </w:t>
      </w:r>
      <w:r w:rsidRPr="004A6953">
        <w:t>Force</w:t>
      </w:r>
      <w:r w:rsidRPr="004A6953">
        <w:rPr>
          <w:spacing w:val="-14"/>
        </w:rPr>
        <w:t xml:space="preserve"> </w:t>
      </w:r>
      <w:r w:rsidRPr="004A6953">
        <w:t>Majeure</w:t>
      </w:r>
      <w:r w:rsidRPr="004A6953">
        <w:rPr>
          <w:spacing w:val="-14"/>
        </w:rPr>
        <w:t xml:space="preserve"> </w:t>
      </w:r>
      <w:r w:rsidRPr="004A6953">
        <w:t>Event.</w:t>
      </w:r>
      <w:proofErr w:type="gramEnd"/>
      <w:r w:rsidRPr="004A6953">
        <w:t xml:space="preserve"> Any</w:t>
      </w:r>
      <w:r w:rsidRPr="004A6953">
        <w:rPr>
          <w:spacing w:val="-16"/>
        </w:rPr>
        <w:t xml:space="preserve"> </w:t>
      </w:r>
      <w:r w:rsidRPr="004A6953">
        <w:t>failure</w:t>
      </w:r>
      <w:r w:rsidRPr="004A6953">
        <w:rPr>
          <w:spacing w:val="-15"/>
        </w:rPr>
        <w:t xml:space="preserve"> </w:t>
      </w:r>
      <w:r w:rsidRPr="004A6953">
        <w:t>or</w:t>
      </w:r>
      <w:r w:rsidRPr="004A6953">
        <w:rPr>
          <w:spacing w:val="-15"/>
        </w:rPr>
        <w:t xml:space="preserve"> </w:t>
      </w:r>
      <w:r w:rsidRPr="004A6953">
        <w:t>delay</w:t>
      </w:r>
      <w:r w:rsidRPr="004A6953">
        <w:rPr>
          <w:spacing w:val="-16"/>
        </w:rPr>
        <w:t xml:space="preserve"> </w:t>
      </w:r>
      <w:r w:rsidRPr="004A6953">
        <w:t>by</w:t>
      </w:r>
      <w:r w:rsidRPr="004A6953">
        <w:rPr>
          <w:spacing w:val="-15"/>
        </w:rPr>
        <w:t xml:space="preserve"> </w:t>
      </w:r>
      <w:r w:rsidRPr="004A6953">
        <w:t>the</w:t>
      </w:r>
      <w:r w:rsidRPr="004A6953">
        <w:rPr>
          <w:spacing w:val="-15"/>
        </w:rPr>
        <w:t xml:space="preserve"> </w:t>
      </w:r>
      <w:r w:rsidRPr="004A6953">
        <w:t>Supplier</w:t>
      </w:r>
      <w:r w:rsidRPr="004A6953">
        <w:rPr>
          <w:spacing w:val="-15"/>
        </w:rPr>
        <w:t xml:space="preserve"> </w:t>
      </w:r>
      <w:r w:rsidRPr="004A6953">
        <w:t>in</w:t>
      </w:r>
      <w:r w:rsidRPr="004A6953">
        <w:rPr>
          <w:spacing w:val="-16"/>
        </w:rPr>
        <w:t xml:space="preserve"> </w:t>
      </w:r>
      <w:r w:rsidRPr="004A6953">
        <w:t>performing</w:t>
      </w:r>
      <w:r w:rsidRPr="004A6953">
        <w:rPr>
          <w:spacing w:val="-15"/>
        </w:rPr>
        <w:t xml:space="preserve"> </w:t>
      </w:r>
      <w:r w:rsidRPr="004A6953">
        <w:t>its</w:t>
      </w:r>
      <w:r w:rsidRPr="004A6953">
        <w:rPr>
          <w:spacing w:val="-15"/>
        </w:rPr>
        <w:t xml:space="preserve"> </w:t>
      </w:r>
      <w:r w:rsidRPr="004A6953">
        <w:t>obligations</w:t>
      </w:r>
      <w:r w:rsidRPr="004A6953">
        <w:rPr>
          <w:spacing w:val="-16"/>
        </w:rPr>
        <w:t xml:space="preserve"> </w:t>
      </w:r>
      <w:r w:rsidRPr="004A6953">
        <w:t>under</w:t>
      </w:r>
      <w:r w:rsidRPr="004A6953">
        <w:rPr>
          <w:spacing w:val="-15"/>
        </w:rPr>
        <w:t xml:space="preserve"> </w:t>
      </w:r>
      <w:r w:rsidRPr="004A6953">
        <w:t>this</w:t>
      </w:r>
      <w:r w:rsidRPr="004A6953">
        <w:rPr>
          <w:spacing w:val="-15"/>
        </w:rPr>
        <w:t xml:space="preserve"> </w:t>
      </w:r>
      <w:r w:rsidRPr="004A6953">
        <w:t>Contract which</w:t>
      </w:r>
      <w:r w:rsidRPr="004A6953">
        <w:rPr>
          <w:spacing w:val="-3"/>
        </w:rPr>
        <w:t xml:space="preserve"> </w:t>
      </w:r>
      <w:r w:rsidRPr="004A6953">
        <w:t>results</w:t>
      </w:r>
      <w:r w:rsidRPr="004A6953">
        <w:rPr>
          <w:spacing w:val="-3"/>
        </w:rPr>
        <w:t xml:space="preserve"> </w:t>
      </w:r>
      <w:r w:rsidRPr="004A6953">
        <w:t>from</w:t>
      </w:r>
      <w:r w:rsidRPr="004A6953">
        <w:rPr>
          <w:spacing w:val="-3"/>
        </w:rPr>
        <w:t xml:space="preserve"> </w:t>
      </w:r>
      <w:r w:rsidRPr="004A6953">
        <w:t>a</w:t>
      </w:r>
      <w:r w:rsidRPr="004A6953">
        <w:rPr>
          <w:spacing w:val="-3"/>
        </w:rPr>
        <w:t xml:space="preserve"> </w:t>
      </w:r>
      <w:r w:rsidRPr="004A6953">
        <w:t>failure</w:t>
      </w:r>
      <w:r w:rsidRPr="004A6953">
        <w:rPr>
          <w:spacing w:val="-3"/>
        </w:rPr>
        <w:t xml:space="preserve"> </w:t>
      </w:r>
      <w:r w:rsidRPr="004A6953">
        <w:t>or</w:t>
      </w:r>
      <w:r w:rsidRPr="004A6953">
        <w:rPr>
          <w:spacing w:val="-3"/>
        </w:rPr>
        <w:t xml:space="preserve"> </w:t>
      </w:r>
      <w:r w:rsidRPr="004A6953">
        <w:t>delay</w:t>
      </w:r>
      <w:r w:rsidRPr="004A6953">
        <w:rPr>
          <w:spacing w:val="-2"/>
        </w:rPr>
        <w:t xml:space="preserve"> </w:t>
      </w:r>
      <w:r w:rsidRPr="004A6953">
        <w:t>by</w:t>
      </w:r>
      <w:r w:rsidRPr="004A6953">
        <w:rPr>
          <w:spacing w:val="-2"/>
        </w:rPr>
        <w:t xml:space="preserve"> </w:t>
      </w:r>
      <w:r w:rsidRPr="004A6953">
        <w:t>an</w:t>
      </w:r>
      <w:r w:rsidRPr="004A6953">
        <w:rPr>
          <w:spacing w:val="-2"/>
        </w:rPr>
        <w:t xml:space="preserve"> </w:t>
      </w:r>
      <w:r w:rsidRPr="004A6953">
        <w:t>agent,</w:t>
      </w:r>
      <w:r w:rsidRPr="004A6953">
        <w:rPr>
          <w:spacing w:val="-3"/>
        </w:rPr>
        <w:t xml:space="preserve"> </w:t>
      </w:r>
      <w:r w:rsidRPr="004A6953">
        <w:t>Sub-Contractor</w:t>
      </w:r>
      <w:r w:rsidRPr="004A6953">
        <w:rPr>
          <w:spacing w:val="-3"/>
        </w:rPr>
        <w:t xml:space="preserve"> </w:t>
      </w:r>
      <w:r w:rsidRPr="004A6953">
        <w:t>or</w:t>
      </w:r>
      <w:r w:rsidRPr="004A6953">
        <w:rPr>
          <w:spacing w:val="-3"/>
        </w:rPr>
        <w:t xml:space="preserve"> </w:t>
      </w:r>
      <w:r w:rsidRPr="004A6953">
        <w:t>supplier</w:t>
      </w:r>
      <w:r w:rsidRPr="004A6953">
        <w:rPr>
          <w:spacing w:val="-3"/>
        </w:rPr>
        <w:t xml:space="preserve"> </w:t>
      </w:r>
      <w:r w:rsidRPr="004A6953">
        <w:t>shall</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1294" w:right="418"/>
      </w:pPr>
      <w:proofErr w:type="gramStart"/>
      <w:r w:rsidRPr="004A6953">
        <w:lastRenderedPageBreak/>
        <w:t>be</w:t>
      </w:r>
      <w:proofErr w:type="gramEnd"/>
      <w:r w:rsidRPr="004A6953">
        <w:t xml:space="preserve"> regarded as due to a Force Majeure Event only if that agent, Sub-Contractor or supplier is itself impeded by a Force Majeure Event from complying with an obligation to the Supplier.</w:t>
      </w:r>
    </w:p>
    <w:p w:rsidR="004A37C8" w:rsidRPr="004A6953" w:rsidRDefault="008B24A5">
      <w:pPr>
        <w:pStyle w:val="ListParagraph"/>
        <w:numPr>
          <w:ilvl w:val="1"/>
          <w:numId w:val="65"/>
        </w:numPr>
        <w:tabs>
          <w:tab w:val="left" w:pos="1295"/>
        </w:tabs>
        <w:ind w:right="421"/>
      </w:pPr>
      <w:r w:rsidRPr="004A6953">
        <w:t>The</w:t>
      </w:r>
      <w:r w:rsidRPr="004A6953">
        <w:rPr>
          <w:spacing w:val="-9"/>
        </w:rPr>
        <w:t xml:space="preserve"> </w:t>
      </w:r>
      <w:r w:rsidRPr="004A6953">
        <w:t>Affected</w:t>
      </w:r>
      <w:r w:rsidRPr="004A6953">
        <w:rPr>
          <w:spacing w:val="-9"/>
        </w:rPr>
        <w:t xml:space="preserve"> </w:t>
      </w:r>
      <w:r w:rsidRPr="004A6953">
        <w:t>Party</w:t>
      </w:r>
      <w:r w:rsidRPr="004A6953">
        <w:rPr>
          <w:spacing w:val="-9"/>
        </w:rPr>
        <w:t xml:space="preserve"> </w:t>
      </w:r>
      <w:r w:rsidRPr="004A6953">
        <w:t>shall</w:t>
      </w:r>
      <w:r w:rsidRPr="004A6953">
        <w:rPr>
          <w:spacing w:val="-10"/>
        </w:rPr>
        <w:t xml:space="preserve"> </w:t>
      </w:r>
      <w:r w:rsidRPr="004A6953">
        <w:t>as</w:t>
      </w:r>
      <w:r w:rsidRPr="004A6953">
        <w:rPr>
          <w:spacing w:val="-9"/>
        </w:rPr>
        <w:t xml:space="preserve"> </w:t>
      </w:r>
      <w:r w:rsidRPr="004A6953">
        <w:t>soon</w:t>
      </w:r>
      <w:r w:rsidRPr="004A6953">
        <w:rPr>
          <w:spacing w:val="-9"/>
        </w:rPr>
        <w:t xml:space="preserve"> </w:t>
      </w:r>
      <w:r w:rsidRPr="004A6953">
        <w:t>as</w:t>
      </w:r>
      <w:r w:rsidRPr="004A6953">
        <w:rPr>
          <w:spacing w:val="-10"/>
        </w:rPr>
        <w:t xml:space="preserve"> </w:t>
      </w:r>
      <w:r w:rsidRPr="004A6953">
        <w:t>reasonably</w:t>
      </w:r>
      <w:r w:rsidRPr="004A6953">
        <w:rPr>
          <w:spacing w:val="-10"/>
        </w:rPr>
        <w:t xml:space="preserve"> </w:t>
      </w:r>
      <w:r w:rsidRPr="004A6953">
        <w:t>practicable</w:t>
      </w:r>
      <w:r w:rsidRPr="004A6953">
        <w:rPr>
          <w:spacing w:val="-10"/>
        </w:rPr>
        <w:t xml:space="preserve"> </w:t>
      </w:r>
      <w:r w:rsidRPr="004A6953">
        <w:t>issue</w:t>
      </w:r>
      <w:r w:rsidRPr="004A6953">
        <w:rPr>
          <w:spacing w:val="-9"/>
        </w:rPr>
        <w:t xml:space="preserve"> </w:t>
      </w:r>
      <w:r w:rsidRPr="004A6953">
        <w:t>a</w:t>
      </w:r>
      <w:r w:rsidRPr="004A6953">
        <w:rPr>
          <w:spacing w:val="-9"/>
        </w:rPr>
        <w:t xml:space="preserve"> </w:t>
      </w:r>
      <w:r w:rsidRPr="004A6953">
        <w:t>Force</w:t>
      </w:r>
      <w:r w:rsidRPr="004A6953">
        <w:rPr>
          <w:spacing w:val="-9"/>
        </w:rPr>
        <w:t xml:space="preserve"> </w:t>
      </w:r>
      <w:r w:rsidRPr="004A6953">
        <w:t>Majeure Notice, which shall include details of the Force Majeure Event, its effect on the obligations of the Affected Party and any action the Affected Party proposes to take to mitigate its effect.</w:t>
      </w:r>
    </w:p>
    <w:p w:rsidR="004A37C8" w:rsidRPr="004A6953" w:rsidRDefault="008B24A5">
      <w:pPr>
        <w:pStyle w:val="ListParagraph"/>
        <w:numPr>
          <w:ilvl w:val="1"/>
          <w:numId w:val="65"/>
        </w:numPr>
        <w:tabs>
          <w:tab w:val="left" w:pos="1295"/>
        </w:tabs>
        <w:spacing w:before="121"/>
        <w:ind w:right="424"/>
      </w:pPr>
      <w:r w:rsidRPr="004A6953">
        <w:t xml:space="preserve">If the Supplier is the Affected Party, it shall not be entitled to claim relief under Clause </w:t>
      </w:r>
      <w:hyperlink w:anchor="_bookmark173" w:history="1">
        <w:r w:rsidRPr="004A6953">
          <w:t xml:space="preserve">40 </w:t>
        </w:r>
      </w:hyperlink>
      <w:r w:rsidRPr="004A6953">
        <w:t>to the extent that consequences of the relevant Force Majeure Event:</w:t>
      </w:r>
    </w:p>
    <w:p w:rsidR="004A37C8" w:rsidRPr="004A6953" w:rsidRDefault="008B24A5">
      <w:pPr>
        <w:pStyle w:val="ListParagraph"/>
        <w:numPr>
          <w:ilvl w:val="2"/>
          <w:numId w:val="65"/>
        </w:numPr>
        <w:tabs>
          <w:tab w:val="left" w:pos="2288"/>
        </w:tabs>
        <w:spacing w:before="119"/>
        <w:ind w:right="417"/>
      </w:pPr>
      <w:r w:rsidRPr="004A6953">
        <w:t>are capable of being mitigated by any of the provision of any Goods and/or Services, including any BCDR Goods and/or Services, but the Supplier has failed to do so; and/or</w:t>
      </w:r>
    </w:p>
    <w:p w:rsidR="004A37C8" w:rsidRPr="004A6953" w:rsidRDefault="008B24A5">
      <w:pPr>
        <w:pStyle w:val="ListParagraph"/>
        <w:numPr>
          <w:ilvl w:val="2"/>
          <w:numId w:val="65"/>
        </w:numPr>
        <w:tabs>
          <w:tab w:val="left" w:pos="2288"/>
        </w:tabs>
        <w:spacing w:before="121"/>
        <w:ind w:right="419"/>
      </w:pPr>
      <w:proofErr w:type="gramStart"/>
      <w:r w:rsidRPr="004A6953">
        <w:t>should</w:t>
      </w:r>
      <w:proofErr w:type="gramEnd"/>
      <w:r w:rsidRPr="004A6953">
        <w:t xml:space="preserve"> have been foreseen and prevented or avoided by a prudent provider</w:t>
      </w:r>
      <w:r w:rsidRPr="004A6953">
        <w:rPr>
          <w:spacing w:val="-6"/>
        </w:rPr>
        <w:t xml:space="preserve"> </w:t>
      </w:r>
      <w:r w:rsidRPr="004A6953">
        <w:t>of</w:t>
      </w:r>
      <w:r w:rsidRPr="004A6953">
        <w:rPr>
          <w:spacing w:val="-6"/>
        </w:rPr>
        <w:t xml:space="preserve"> </w:t>
      </w:r>
      <w:r w:rsidRPr="004A6953">
        <w:t>goods</w:t>
      </w:r>
      <w:r w:rsidRPr="004A6953">
        <w:rPr>
          <w:spacing w:val="-6"/>
        </w:rPr>
        <w:t xml:space="preserve"> </w:t>
      </w:r>
      <w:r w:rsidRPr="004A6953">
        <w:t>and/or</w:t>
      </w:r>
      <w:r w:rsidRPr="004A6953">
        <w:rPr>
          <w:spacing w:val="-6"/>
        </w:rPr>
        <w:t xml:space="preserve"> </w:t>
      </w:r>
      <w:r w:rsidRPr="004A6953">
        <w:t>services</w:t>
      </w:r>
      <w:r w:rsidRPr="004A6953">
        <w:rPr>
          <w:spacing w:val="-6"/>
        </w:rPr>
        <w:t xml:space="preserve"> </w:t>
      </w:r>
      <w:r w:rsidRPr="004A6953">
        <w:t>similar</w:t>
      </w:r>
      <w:r w:rsidRPr="004A6953">
        <w:rPr>
          <w:spacing w:val="-7"/>
        </w:rPr>
        <w:t xml:space="preserve"> </w:t>
      </w:r>
      <w:r w:rsidRPr="004A6953">
        <w:t>to</w:t>
      </w:r>
      <w:r w:rsidRPr="004A6953">
        <w:rPr>
          <w:spacing w:val="-6"/>
        </w:rPr>
        <w:t xml:space="preserve"> </w:t>
      </w:r>
      <w:r w:rsidRPr="004A6953">
        <w:t>the</w:t>
      </w:r>
      <w:r w:rsidRPr="004A6953">
        <w:rPr>
          <w:spacing w:val="-6"/>
        </w:rPr>
        <w:t xml:space="preserve"> </w:t>
      </w:r>
      <w:r w:rsidRPr="004A6953">
        <w:t>Goods</w:t>
      </w:r>
      <w:r w:rsidRPr="004A6953">
        <w:rPr>
          <w:spacing w:val="-6"/>
        </w:rPr>
        <w:t xml:space="preserve"> </w:t>
      </w:r>
      <w:r w:rsidRPr="004A6953">
        <w:t>and/or</w:t>
      </w:r>
      <w:r w:rsidRPr="004A6953">
        <w:rPr>
          <w:spacing w:val="-6"/>
        </w:rPr>
        <w:t xml:space="preserve"> </w:t>
      </w:r>
      <w:r w:rsidRPr="004A6953">
        <w:t>Services, operating to the standards required by this Contract.</w:t>
      </w:r>
    </w:p>
    <w:p w:rsidR="004A37C8" w:rsidRPr="004A6953" w:rsidRDefault="008B24A5">
      <w:pPr>
        <w:pStyle w:val="ListParagraph"/>
        <w:numPr>
          <w:ilvl w:val="1"/>
          <w:numId w:val="65"/>
        </w:numPr>
        <w:tabs>
          <w:tab w:val="left" w:pos="1295"/>
        </w:tabs>
        <w:spacing w:before="119"/>
        <w:ind w:right="418"/>
      </w:pPr>
      <w:proofErr w:type="gramStart"/>
      <w:r w:rsidRPr="004A6953">
        <w:t>Subject</w:t>
      </w:r>
      <w:r w:rsidRPr="004A6953">
        <w:rPr>
          <w:spacing w:val="-3"/>
        </w:rPr>
        <w:t xml:space="preserve"> </w:t>
      </w:r>
      <w:r w:rsidRPr="004A6953">
        <w:t>to</w:t>
      </w:r>
      <w:r w:rsidRPr="004A6953">
        <w:rPr>
          <w:spacing w:val="-2"/>
        </w:rPr>
        <w:t xml:space="preserve"> </w:t>
      </w:r>
      <w:r w:rsidRPr="004A6953">
        <w:t>Clause</w:t>
      </w:r>
      <w:r w:rsidRPr="004A6953">
        <w:rPr>
          <w:spacing w:val="-2"/>
        </w:rPr>
        <w:t xml:space="preserve"> </w:t>
      </w:r>
      <w:hyperlink w:anchor="_bookmark174" w:history="1">
        <w:r w:rsidRPr="004A6953">
          <w:t>40.5</w:t>
        </w:r>
      </w:hyperlink>
      <w:r w:rsidRPr="004A6953">
        <w:t>,</w:t>
      </w:r>
      <w:r w:rsidRPr="004A6953">
        <w:rPr>
          <w:spacing w:val="-4"/>
        </w:rPr>
        <w:t xml:space="preserve"> </w:t>
      </w:r>
      <w:r w:rsidRPr="004A6953">
        <w:t>as</w:t>
      </w:r>
      <w:r w:rsidRPr="004A6953">
        <w:rPr>
          <w:spacing w:val="-3"/>
        </w:rPr>
        <w:t xml:space="preserve"> </w:t>
      </w:r>
      <w:r w:rsidRPr="004A6953">
        <w:t>soon</w:t>
      </w:r>
      <w:r w:rsidRPr="004A6953">
        <w:rPr>
          <w:spacing w:val="-3"/>
        </w:rPr>
        <w:t xml:space="preserve"> </w:t>
      </w:r>
      <w:r w:rsidRPr="004A6953">
        <w:t>as</w:t>
      </w:r>
      <w:r w:rsidRPr="004A6953">
        <w:rPr>
          <w:spacing w:val="-4"/>
        </w:rPr>
        <w:t xml:space="preserve"> </w:t>
      </w:r>
      <w:r w:rsidRPr="004A6953">
        <w:t>practicable</w:t>
      </w:r>
      <w:r w:rsidRPr="004A6953">
        <w:rPr>
          <w:spacing w:val="-4"/>
        </w:rPr>
        <w:t xml:space="preserve"> </w:t>
      </w:r>
      <w:r w:rsidRPr="004A6953">
        <w:t>after</w:t>
      </w:r>
      <w:r w:rsidRPr="004A6953">
        <w:rPr>
          <w:spacing w:val="-4"/>
        </w:rPr>
        <w:t xml:space="preserve"> </w:t>
      </w:r>
      <w:r w:rsidRPr="004A6953">
        <w:t>the</w:t>
      </w:r>
      <w:r w:rsidRPr="004A6953">
        <w:rPr>
          <w:spacing w:val="-4"/>
        </w:rPr>
        <w:t xml:space="preserve"> </w:t>
      </w:r>
      <w:r w:rsidRPr="004A6953">
        <w:t>Affected</w:t>
      </w:r>
      <w:r w:rsidRPr="004A6953">
        <w:rPr>
          <w:spacing w:val="-3"/>
        </w:rPr>
        <w:t xml:space="preserve"> </w:t>
      </w:r>
      <w:r w:rsidRPr="004A6953">
        <w:t>Party</w:t>
      </w:r>
      <w:r w:rsidRPr="004A6953">
        <w:rPr>
          <w:spacing w:val="-3"/>
        </w:rPr>
        <w:t xml:space="preserve"> </w:t>
      </w:r>
      <w:r w:rsidRPr="004A6953">
        <w:t>issues</w:t>
      </w:r>
      <w:r w:rsidRPr="004A6953">
        <w:rPr>
          <w:spacing w:val="-3"/>
        </w:rPr>
        <w:t xml:space="preserve"> </w:t>
      </w:r>
      <w:r w:rsidRPr="004A6953">
        <w:t>the Force</w:t>
      </w:r>
      <w:r w:rsidRPr="004A6953">
        <w:rPr>
          <w:spacing w:val="-5"/>
        </w:rPr>
        <w:t xml:space="preserve"> </w:t>
      </w:r>
      <w:r w:rsidRPr="004A6953">
        <w:t>Majeure</w:t>
      </w:r>
      <w:r w:rsidRPr="004A6953">
        <w:rPr>
          <w:spacing w:val="-6"/>
        </w:rPr>
        <w:t xml:space="preserve"> </w:t>
      </w:r>
      <w:r w:rsidRPr="004A6953">
        <w:t>Notice,</w:t>
      </w:r>
      <w:r w:rsidRPr="004A6953">
        <w:rPr>
          <w:spacing w:val="-7"/>
        </w:rPr>
        <w:t xml:space="preserve"> </w:t>
      </w:r>
      <w:r w:rsidRPr="004A6953">
        <w:t>and</w:t>
      </w:r>
      <w:r w:rsidRPr="004A6953">
        <w:rPr>
          <w:spacing w:val="-5"/>
        </w:rPr>
        <w:t xml:space="preserve"> </w:t>
      </w:r>
      <w:r w:rsidRPr="004A6953">
        <w:t>at</w:t>
      </w:r>
      <w:r w:rsidRPr="004A6953">
        <w:rPr>
          <w:spacing w:val="-6"/>
        </w:rPr>
        <w:t xml:space="preserve"> </w:t>
      </w:r>
      <w:r w:rsidRPr="004A6953">
        <w:t>regular</w:t>
      </w:r>
      <w:r w:rsidRPr="004A6953">
        <w:rPr>
          <w:spacing w:val="-6"/>
        </w:rPr>
        <w:t xml:space="preserve"> </w:t>
      </w:r>
      <w:r w:rsidRPr="004A6953">
        <w:t>intervals</w:t>
      </w:r>
      <w:r w:rsidRPr="004A6953">
        <w:rPr>
          <w:spacing w:val="-5"/>
        </w:rPr>
        <w:t xml:space="preserve"> </w:t>
      </w:r>
      <w:r w:rsidRPr="004A6953">
        <w:t>thereafter,</w:t>
      </w:r>
      <w:r w:rsidRPr="004A6953">
        <w:rPr>
          <w:spacing w:val="-5"/>
        </w:rPr>
        <w:t xml:space="preserve"> </w:t>
      </w:r>
      <w:r w:rsidRPr="004A6953">
        <w:t>the</w:t>
      </w:r>
      <w:r w:rsidRPr="004A6953">
        <w:rPr>
          <w:spacing w:val="-6"/>
        </w:rPr>
        <w:t xml:space="preserve"> </w:t>
      </w:r>
      <w:r w:rsidRPr="004A6953">
        <w:t>Parties</w:t>
      </w:r>
      <w:r w:rsidRPr="004A6953">
        <w:rPr>
          <w:spacing w:val="-6"/>
        </w:rPr>
        <w:t xml:space="preserve"> </w:t>
      </w:r>
      <w:r w:rsidRPr="004A6953">
        <w:t>shall</w:t>
      </w:r>
      <w:r w:rsidRPr="004A6953">
        <w:rPr>
          <w:spacing w:val="-5"/>
        </w:rPr>
        <w:t xml:space="preserve"> </w:t>
      </w:r>
      <w:r w:rsidRPr="004A6953">
        <w:t xml:space="preserve">consult in good faith and use reasonable endeavours to agree any steps to be taken and </w:t>
      </w:r>
      <w:r w:rsidRPr="004A6953">
        <w:rPr>
          <w:spacing w:val="-2"/>
        </w:rPr>
        <w:t>an</w:t>
      </w:r>
      <w:r w:rsidRPr="004A6953">
        <w:rPr>
          <w:spacing w:val="-7"/>
        </w:rPr>
        <w:t xml:space="preserve"> </w:t>
      </w:r>
      <w:r w:rsidRPr="004A6953">
        <w:rPr>
          <w:spacing w:val="-2"/>
        </w:rPr>
        <w:t>appropriate</w:t>
      </w:r>
      <w:r w:rsidRPr="004A6953">
        <w:rPr>
          <w:spacing w:val="-6"/>
        </w:rPr>
        <w:t xml:space="preserve"> </w:t>
      </w:r>
      <w:r w:rsidRPr="004A6953">
        <w:rPr>
          <w:spacing w:val="-2"/>
        </w:rPr>
        <w:t>timetable</w:t>
      </w:r>
      <w:r w:rsidRPr="004A6953">
        <w:rPr>
          <w:spacing w:val="-7"/>
        </w:rPr>
        <w:t xml:space="preserve"> </w:t>
      </w:r>
      <w:r w:rsidRPr="004A6953">
        <w:rPr>
          <w:spacing w:val="-2"/>
        </w:rPr>
        <w:t>in</w:t>
      </w:r>
      <w:r w:rsidRPr="004A6953">
        <w:rPr>
          <w:spacing w:val="-7"/>
        </w:rPr>
        <w:t xml:space="preserve"> </w:t>
      </w:r>
      <w:r w:rsidRPr="004A6953">
        <w:rPr>
          <w:spacing w:val="-2"/>
        </w:rPr>
        <w:t>which</w:t>
      </w:r>
      <w:r w:rsidRPr="004A6953">
        <w:rPr>
          <w:spacing w:val="-7"/>
        </w:rPr>
        <w:t xml:space="preserve"> </w:t>
      </w:r>
      <w:r w:rsidRPr="004A6953">
        <w:rPr>
          <w:spacing w:val="-2"/>
        </w:rPr>
        <w:t>those</w:t>
      </w:r>
      <w:r w:rsidRPr="004A6953">
        <w:rPr>
          <w:spacing w:val="-6"/>
        </w:rPr>
        <w:t xml:space="preserve"> </w:t>
      </w:r>
      <w:r w:rsidRPr="004A6953">
        <w:rPr>
          <w:spacing w:val="-2"/>
        </w:rPr>
        <w:t>steps</w:t>
      </w:r>
      <w:r w:rsidRPr="004A6953">
        <w:rPr>
          <w:spacing w:val="-6"/>
        </w:rPr>
        <w:t xml:space="preserve"> </w:t>
      </w:r>
      <w:r w:rsidRPr="004A6953">
        <w:rPr>
          <w:spacing w:val="-2"/>
        </w:rPr>
        <w:t>should</w:t>
      </w:r>
      <w:r w:rsidRPr="004A6953">
        <w:rPr>
          <w:spacing w:val="-7"/>
        </w:rPr>
        <w:t xml:space="preserve"> </w:t>
      </w:r>
      <w:r w:rsidRPr="004A6953">
        <w:rPr>
          <w:spacing w:val="-2"/>
        </w:rPr>
        <w:t>be</w:t>
      </w:r>
      <w:r w:rsidRPr="004A6953">
        <w:rPr>
          <w:spacing w:val="-7"/>
        </w:rPr>
        <w:t xml:space="preserve"> </w:t>
      </w:r>
      <w:r w:rsidRPr="004A6953">
        <w:rPr>
          <w:spacing w:val="-2"/>
        </w:rPr>
        <w:t>taken,</w:t>
      </w:r>
      <w:r w:rsidRPr="004A6953">
        <w:rPr>
          <w:spacing w:val="-7"/>
        </w:rPr>
        <w:t xml:space="preserve"> </w:t>
      </w:r>
      <w:r w:rsidRPr="004A6953">
        <w:rPr>
          <w:spacing w:val="-2"/>
        </w:rPr>
        <w:t>to</w:t>
      </w:r>
      <w:r w:rsidRPr="004A6953">
        <w:rPr>
          <w:spacing w:val="-6"/>
        </w:rPr>
        <w:t xml:space="preserve"> </w:t>
      </w:r>
      <w:r w:rsidRPr="004A6953">
        <w:rPr>
          <w:spacing w:val="-2"/>
        </w:rPr>
        <w:t>enable</w:t>
      </w:r>
      <w:r w:rsidRPr="004A6953">
        <w:rPr>
          <w:spacing w:val="-7"/>
        </w:rPr>
        <w:t xml:space="preserve"> </w:t>
      </w:r>
      <w:r w:rsidRPr="004A6953">
        <w:rPr>
          <w:spacing w:val="-2"/>
        </w:rPr>
        <w:t xml:space="preserve">continued </w:t>
      </w:r>
      <w:r w:rsidRPr="004A6953">
        <w:t>provision of the Goods and/or Services affected by the Force Majeure Event.</w:t>
      </w:r>
      <w:proofErr w:type="gramEnd"/>
    </w:p>
    <w:p w:rsidR="004A37C8" w:rsidRPr="004A6953" w:rsidRDefault="008B24A5">
      <w:pPr>
        <w:pStyle w:val="ListParagraph"/>
        <w:numPr>
          <w:ilvl w:val="1"/>
          <w:numId w:val="65"/>
        </w:numPr>
        <w:tabs>
          <w:tab w:val="left" w:pos="1295"/>
        </w:tabs>
        <w:ind w:right="422"/>
      </w:pPr>
      <w:bookmarkStart w:id="174" w:name="_bookmark174"/>
      <w:bookmarkEnd w:id="174"/>
      <w:r w:rsidRPr="004A6953">
        <w:t>The Parties shall at all times following the occurrence of a Force Majeure Event and</w:t>
      </w:r>
      <w:r w:rsidRPr="004A6953">
        <w:rPr>
          <w:spacing w:val="-6"/>
        </w:rPr>
        <w:t xml:space="preserve"> </w:t>
      </w:r>
      <w:r w:rsidRPr="004A6953">
        <w:t>during</w:t>
      </w:r>
      <w:r w:rsidRPr="004A6953">
        <w:rPr>
          <w:spacing w:val="-7"/>
        </w:rPr>
        <w:t xml:space="preserve"> </w:t>
      </w:r>
      <w:r w:rsidRPr="004A6953">
        <w:t>its</w:t>
      </w:r>
      <w:r w:rsidRPr="004A6953">
        <w:rPr>
          <w:spacing w:val="-6"/>
        </w:rPr>
        <w:t xml:space="preserve"> </w:t>
      </w:r>
      <w:r w:rsidRPr="004A6953">
        <w:t>subsistence</w:t>
      </w:r>
      <w:r w:rsidRPr="004A6953">
        <w:rPr>
          <w:spacing w:val="-7"/>
        </w:rPr>
        <w:t xml:space="preserve"> </w:t>
      </w:r>
      <w:r w:rsidRPr="004A6953">
        <w:t>use</w:t>
      </w:r>
      <w:r w:rsidRPr="004A6953">
        <w:rPr>
          <w:spacing w:val="-7"/>
        </w:rPr>
        <w:t xml:space="preserve"> </w:t>
      </w:r>
      <w:r w:rsidRPr="004A6953">
        <w:t>their</w:t>
      </w:r>
      <w:r w:rsidRPr="004A6953">
        <w:rPr>
          <w:spacing w:val="-6"/>
        </w:rPr>
        <w:t xml:space="preserve"> </w:t>
      </w:r>
      <w:r w:rsidRPr="004A6953">
        <w:t>respective</w:t>
      </w:r>
      <w:r w:rsidRPr="004A6953">
        <w:rPr>
          <w:spacing w:val="-6"/>
        </w:rPr>
        <w:t xml:space="preserve"> </w:t>
      </w:r>
      <w:r w:rsidRPr="004A6953">
        <w:t>reasonable</w:t>
      </w:r>
      <w:r w:rsidRPr="004A6953">
        <w:rPr>
          <w:spacing w:val="-6"/>
        </w:rPr>
        <w:t xml:space="preserve"> </w:t>
      </w:r>
      <w:r w:rsidRPr="004A6953">
        <w:t>endeavours</w:t>
      </w:r>
      <w:r w:rsidRPr="004A6953">
        <w:rPr>
          <w:spacing w:val="-6"/>
        </w:rPr>
        <w:t xml:space="preserve"> </w:t>
      </w:r>
      <w:r w:rsidRPr="004A6953">
        <w:t>to</w:t>
      </w:r>
      <w:r w:rsidRPr="004A6953">
        <w:rPr>
          <w:spacing w:val="-8"/>
        </w:rPr>
        <w:t xml:space="preserve"> </w:t>
      </w:r>
      <w:r w:rsidRPr="004A6953">
        <w:t>prevent and mitigate the effects of the Force Majeure Event. Where the Supplier is the Affected</w:t>
      </w:r>
      <w:r w:rsidRPr="004A6953">
        <w:rPr>
          <w:spacing w:val="-3"/>
        </w:rPr>
        <w:t xml:space="preserve"> </w:t>
      </w:r>
      <w:r w:rsidRPr="004A6953">
        <w:t>Party,</w:t>
      </w:r>
      <w:r w:rsidRPr="004A6953">
        <w:rPr>
          <w:spacing w:val="-4"/>
        </w:rPr>
        <w:t xml:space="preserve"> </w:t>
      </w:r>
      <w:r w:rsidRPr="004A6953">
        <w:t>it</w:t>
      </w:r>
      <w:r w:rsidRPr="004A6953">
        <w:rPr>
          <w:spacing w:val="-5"/>
        </w:rPr>
        <w:t xml:space="preserve"> </w:t>
      </w:r>
      <w:r w:rsidRPr="004A6953">
        <w:t>shall</w:t>
      </w:r>
      <w:r w:rsidRPr="004A6953">
        <w:rPr>
          <w:spacing w:val="-4"/>
        </w:rPr>
        <w:t xml:space="preserve"> </w:t>
      </w:r>
      <w:r w:rsidRPr="004A6953">
        <w:t>take</w:t>
      </w:r>
      <w:r w:rsidRPr="004A6953">
        <w:rPr>
          <w:spacing w:val="-3"/>
        </w:rPr>
        <w:t xml:space="preserve"> </w:t>
      </w:r>
      <w:r w:rsidRPr="004A6953">
        <w:t>all</w:t>
      </w:r>
      <w:r w:rsidRPr="004A6953">
        <w:rPr>
          <w:spacing w:val="-4"/>
        </w:rPr>
        <w:t xml:space="preserve"> </w:t>
      </w:r>
      <w:r w:rsidRPr="004A6953">
        <w:t>steps</w:t>
      </w:r>
      <w:r w:rsidRPr="004A6953">
        <w:rPr>
          <w:spacing w:val="-4"/>
        </w:rPr>
        <w:t xml:space="preserve"> </w:t>
      </w:r>
      <w:r w:rsidRPr="004A6953">
        <w:t>in</w:t>
      </w:r>
      <w:r w:rsidRPr="004A6953">
        <w:rPr>
          <w:spacing w:val="-4"/>
        </w:rPr>
        <w:t xml:space="preserve"> </w:t>
      </w:r>
      <w:r w:rsidRPr="004A6953">
        <w:t>accordance</w:t>
      </w:r>
      <w:r w:rsidRPr="004A6953">
        <w:rPr>
          <w:spacing w:val="-4"/>
        </w:rPr>
        <w:t xml:space="preserve"> </w:t>
      </w:r>
      <w:r w:rsidRPr="004A6953">
        <w:t>with</w:t>
      </w:r>
      <w:r w:rsidRPr="004A6953">
        <w:rPr>
          <w:spacing w:val="-3"/>
        </w:rPr>
        <w:t xml:space="preserve"> </w:t>
      </w:r>
      <w:r w:rsidRPr="004A6953">
        <w:t>Good</w:t>
      </w:r>
      <w:r w:rsidRPr="004A6953">
        <w:rPr>
          <w:spacing w:val="-4"/>
        </w:rPr>
        <w:t xml:space="preserve"> </w:t>
      </w:r>
      <w:r w:rsidRPr="004A6953">
        <w:t>Industry</w:t>
      </w:r>
      <w:r w:rsidRPr="004A6953">
        <w:rPr>
          <w:spacing w:val="-3"/>
        </w:rPr>
        <w:t xml:space="preserve"> </w:t>
      </w:r>
      <w:r w:rsidRPr="004A6953">
        <w:t>Practice</w:t>
      </w:r>
      <w:r w:rsidRPr="004A6953">
        <w:rPr>
          <w:spacing w:val="-4"/>
        </w:rPr>
        <w:t xml:space="preserve"> </w:t>
      </w:r>
      <w:r w:rsidRPr="004A6953">
        <w:t>to overcome or minimise the consequences of the Force Majeure Event.</w:t>
      </w:r>
    </w:p>
    <w:p w:rsidR="004A37C8" w:rsidRPr="004A6953" w:rsidRDefault="008B24A5">
      <w:pPr>
        <w:pStyle w:val="ListParagraph"/>
        <w:numPr>
          <w:ilvl w:val="1"/>
          <w:numId w:val="65"/>
        </w:numPr>
        <w:tabs>
          <w:tab w:val="left" w:pos="1295"/>
        </w:tabs>
        <w:spacing w:before="121"/>
        <w:ind w:hanging="569"/>
      </w:pPr>
      <w:r w:rsidRPr="004A6953">
        <w:t>Where,</w:t>
      </w:r>
      <w:r w:rsidRPr="004A6953">
        <w:rPr>
          <w:spacing w:val="-5"/>
        </w:rPr>
        <w:t xml:space="preserve"> </w:t>
      </w:r>
      <w:r w:rsidRPr="004A6953">
        <w:t>as</w:t>
      </w:r>
      <w:r w:rsidRPr="004A6953">
        <w:rPr>
          <w:spacing w:val="-5"/>
        </w:rPr>
        <w:t xml:space="preserve"> </w:t>
      </w:r>
      <w:r w:rsidRPr="004A6953">
        <w:t>a</w:t>
      </w:r>
      <w:r w:rsidRPr="004A6953">
        <w:rPr>
          <w:spacing w:val="-6"/>
        </w:rPr>
        <w:t xml:space="preserve"> </w:t>
      </w:r>
      <w:r w:rsidRPr="004A6953">
        <w:t>result</w:t>
      </w:r>
      <w:r w:rsidRPr="004A6953">
        <w:rPr>
          <w:spacing w:val="-4"/>
        </w:rPr>
        <w:t xml:space="preserve"> </w:t>
      </w:r>
      <w:r w:rsidRPr="004A6953">
        <w:t>of</w:t>
      </w:r>
      <w:r w:rsidRPr="004A6953">
        <w:rPr>
          <w:spacing w:val="-5"/>
        </w:rPr>
        <w:t xml:space="preserve"> </w:t>
      </w:r>
      <w:r w:rsidRPr="004A6953">
        <w:t>a</w:t>
      </w:r>
      <w:r w:rsidRPr="004A6953">
        <w:rPr>
          <w:spacing w:val="-6"/>
        </w:rPr>
        <w:t xml:space="preserve"> </w:t>
      </w:r>
      <w:r w:rsidRPr="004A6953">
        <w:t>Force</w:t>
      </w:r>
      <w:r w:rsidRPr="004A6953">
        <w:rPr>
          <w:spacing w:val="-4"/>
        </w:rPr>
        <w:t xml:space="preserve"> </w:t>
      </w:r>
      <w:r w:rsidRPr="004A6953">
        <w:t>Majeure</w:t>
      </w:r>
      <w:r w:rsidRPr="004A6953">
        <w:rPr>
          <w:spacing w:val="-5"/>
        </w:rPr>
        <w:t xml:space="preserve"> </w:t>
      </w:r>
      <w:r w:rsidRPr="004A6953">
        <w:rPr>
          <w:spacing w:val="-2"/>
        </w:rPr>
        <w:t>Event:</w:t>
      </w:r>
    </w:p>
    <w:p w:rsidR="004A37C8" w:rsidRPr="004A6953" w:rsidRDefault="008B24A5">
      <w:pPr>
        <w:pStyle w:val="ListParagraph"/>
        <w:numPr>
          <w:ilvl w:val="2"/>
          <w:numId w:val="65"/>
        </w:numPr>
        <w:tabs>
          <w:tab w:val="left" w:pos="2288"/>
        </w:tabs>
        <w:ind w:right="423"/>
      </w:pPr>
      <w:r w:rsidRPr="004A6953">
        <w:t>an</w:t>
      </w:r>
      <w:r w:rsidRPr="004A6953">
        <w:rPr>
          <w:spacing w:val="-2"/>
        </w:rPr>
        <w:t xml:space="preserve"> </w:t>
      </w:r>
      <w:r w:rsidRPr="004A6953">
        <w:t>Affected</w:t>
      </w:r>
      <w:r w:rsidRPr="004A6953">
        <w:rPr>
          <w:spacing w:val="-2"/>
        </w:rPr>
        <w:t xml:space="preserve"> </w:t>
      </w:r>
      <w:r w:rsidRPr="004A6953">
        <w:t>Party</w:t>
      </w:r>
      <w:r w:rsidRPr="004A6953">
        <w:rPr>
          <w:spacing w:val="-2"/>
        </w:rPr>
        <w:t xml:space="preserve"> </w:t>
      </w:r>
      <w:r w:rsidRPr="004A6953">
        <w:t>fails</w:t>
      </w:r>
      <w:r w:rsidRPr="004A6953">
        <w:rPr>
          <w:spacing w:val="-2"/>
        </w:rPr>
        <w:t xml:space="preserve"> </w:t>
      </w:r>
      <w:r w:rsidRPr="004A6953">
        <w:t>to</w:t>
      </w:r>
      <w:r w:rsidRPr="004A6953">
        <w:rPr>
          <w:spacing w:val="-3"/>
        </w:rPr>
        <w:t xml:space="preserve"> </w:t>
      </w:r>
      <w:r w:rsidRPr="004A6953">
        <w:t>perform</w:t>
      </w:r>
      <w:r w:rsidRPr="004A6953">
        <w:rPr>
          <w:spacing w:val="-2"/>
        </w:rPr>
        <w:t xml:space="preserve"> </w:t>
      </w:r>
      <w:r w:rsidRPr="004A6953">
        <w:t>its</w:t>
      </w:r>
      <w:r w:rsidRPr="004A6953">
        <w:rPr>
          <w:spacing w:val="-2"/>
        </w:rPr>
        <w:t xml:space="preserve"> </w:t>
      </w:r>
      <w:r w:rsidRPr="004A6953">
        <w:t>obligations</w:t>
      </w:r>
      <w:r w:rsidRPr="004A6953">
        <w:rPr>
          <w:spacing w:val="-3"/>
        </w:rPr>
        <w:t xml:space="preserve"> </w:t>
      </w:r>
      <w:r w:rsidRPr="004A6953">
        <w:t>in</w:t>
      </w:r>
      <w:r w:rsidRPr="004A6953">
        <w:rPr>
          <w:spacing w:val="-3"/>
        </w:rPr>
        <w:t xml:space="preserve"> </w:t>
      </w:r>
      <w:r w:rsidRPr="004A6953">
        <w:t>accordance</w:t>
      </w:r>
      <w:r w:rsidRPr="004A6953">
        <w:rPr>
          <w:spacing w:val="-3"/>
        </w:rPr>
        <w:t xml:space="preserve"> </w:t>
      </w:r>
      <w:r w:rsidRPr="004A6953">
        <w:t>with</w:t>
      </w:r>
      <w:r w:rsidRPr="004A6953">
        <w:rPr>
          <w:spacing w:val="-2"/>
        </w:rPr>
        <w:t xml:space="preserve"> </w:t>
      </w:r>
      <w:r w:rsidRPr="004A6953">
        <w:t>this Contract, then during the continuance of the Force Majeure Event:</w:t>
      </w:r>
    </w:p>
    <w:p w:rsidR="004A37C8" w:rsidRPr="004A6953" w:rsidRDefault="008B24A5">
      <w:pPr>
        <w:pStyle w:val="ListParagraph"/>
        <w:numPr>
          <w:ilvl w:val="3"/>
          <w:numId w:val="65"/>
        </w:numPr>
        <w:tabs>
          <w:tab w:val="left" w:pos="2996"/>
        </w:tabs>
        <w:ind w:right="419"/>
      </w:pPr>
      <w:bookmarkStart w:id="175" w:name="_bookmark175"/>
      <w:bookmarkEnd w:id="175"/>
      <w:r w:rsidRPr="004A6953">
        <w:t>the other Party shall not be entitled to exercise any rights to terminate this Contract in whole or in part as a result of such failure unless the provision of the Goods and/or Services is materially</w:t>
      </w:r>
      <w:r w:rsidRPr="004A6953">
        <w:rPr>
          <w:spacing w:val="-13"/>
        </w:rPr>
        <w:t xml:space="preserve"> </w:t>
      </w:r>
      <w:r w:rsidRPr="004A6953">
        <w:t>impacted</w:t>
      </w:r>
      <w:r w:rsidRPr="004A6953">
        <w:rPr>
          <w:spacing w:val="-14"/>
        </w:rPr>
        <w:t xml:space="preserve"> </w:t>
      </w:r>
      <w:r w:rsidRPr="004A6953">
        <w:t>by</w:t>
      </w:r>
      <w:r w:rsidRPr="004A6953">
        <w:rPr>
          <w:spacing w:val="-13"/>
        </w:rPr>
        <w:t xml:space="preserve"> </w:t>
      </w:r>
      <w:r w:rsidRPr="004A6953">
        <w:t>a</w:t>
      </w:r>
      <w:r w:rsidRPr="004A6953">
        <w:rPr>
          <w:spacing w:val="-14"/>
        </w:rPr>
        <w:t xml:space="preserve"> </w:t>
      </w:r>
      <w:r w:rsidRPr="004A6953">
        <w:t>Force</w:t>
      </w:r>
      <w:r w:rsidRPr="004A6953">
        <w:rPr>
          <w:spacing w:val="-14"/>
        </w:rPr>
        <w:t xml:space="preserve"> </w:t>
      </w:r>
      <w:r w:rsidRPr="004A6953">
        <w:t>Majeure</w:t>
      </w:r>
      <w:r w:rsidRPr="004A6953">
        <w:rPr>
          <w:spacing w:val="-14"/>
        </w:rPr>
        <w:t xml:space="preserve"> </w:t>
      </w:r>
      <w:r w:rsidRPr="004A6953">
        <w:t>Event</w:t>
      </w:r>
      <w:r w:rsidRPr="004A6953">
        <w:rPr>
          <w:spacing w:val="-14"/>
        </w:rPr>
        <w:t xml:space="preserve"> </w:t>
      </w:r>
      <w:r w:rsidRPr="004A6953">
        <w:t>which</w:t>
      </w:r>
      <w:r w:rsidRPr="004A6953">
        <w:rPr>
          <w:spacing w:val="-13"/>
        </w:rPr>
        <w:t xml:space="preserve"> </w:t>
      </w:r>
      <w:r w:rsidRPr="004A6953">
        <w:t>endures</w:t>
      </w:r>
      <w:r w:rsidRPr="004A6953">
        <w:rPr>
          <w:spacing w:val="-13"/>
        </w:rPr>
        <w:t xml:space="preserve"> </w:t>
      </w:r>
      <w:r w:rsidRPr="004A6953">
        <w:t>for a continuous period of more than ninety (90) days; and</w:t>
      </w:r>
    </w:p>
    <w:p w:rsidR="004A37C8" w:rsidRPr="004A6953" w:rsidRDefault="008B24A5">
      <w:pPr>
        <w:pStyle w:val="ListParagraph"/>
        <w:numPr>
          <w:ilvl w:val="3"/>
          <w:numId w:val="65"/>
        </w:numPr>
        <w:tabs>
          <w:tab w:val="left" w:pos="2996"/>
        </w:tabs>
        <w:ind w:right="421"/>
      </w:pPr>
      <w:r w:rsidRPr="004A6953">
        <w:t>the</w:t>
      </w:r>
      <w:r w:rsidRPr="004A6953">
        <w:rPr>
          <w:spacing w:val="-8"/>
        </w:rPr>
        <w:t xml:space="preserve"> </w:t>
      </w:r>
      <w:r w:rsidRPr="004A6953">
        <w:t>Supplier</w:t>
      </w:r>
      <w:r w:rsidRPr="004A6953">
        <w:rPr>
          <w:spacing w:val="-10"/>
        </w:rPr>
        <w:t xml:space="preserve"> </w:t>
      </w:r>
      <w:r w:rsidRPr="004A6953">
        <w:t>shall</w:t>
      </w:r>
      <w:r w:rsidRPr="004A6953">
        <w:rPr>
          <w:spacing w:val="-9"/>
        </w:rPr>
        <w:t xml:space="preserve"> </w:t>
      </w:r>
      <w:r w:rsidRPr="004A6953">
        <w:t>not</w:t>
      </w:r>
      <w:r w:rsidRPr="004A6953">
        <w:rPr>
          <w:spacing w:val="-8"/>
        </w:rPr>
        <w:t xml:space="preserve"> </w:t>
      </w:r>
      <w:r w:rsidRPr="004A6953">
        <w:t>be</w:t>
      </w:r>
      <w:r w:rsidRPr="004A6953">
        <w:rPr>
          <w:spacing w:val="-9"/>
        </w:rPr>
        <w:t xml:space="preserve"> </w:t>
      </w:r>
      <w:r w:rsidRPr="004A6953">
        <w:t>liable</w:t>
      </w:r>
      <w:r w:rsidRPr="004A6953">
        <w:rPr>
          <w:spacing w:val="-8"/>
        </w:rPr>
        <w:t xml:space="preserve"> </w:t>
      </w:r>
      <w:r w:rsidRPr="004A6953">
        <w:t>for</w:t>
      </w:r>
      <w:r w:rsidRPr="004A6953">
        <w:rPr>
          <w:spacing w:val="-9"/>
        </w:rPr>
        <w:t xml:space="preserve"> </w:t>
      </w:r>
      <w:r w:rsidRPr="004A6953">
        <w:t>any</w:t>
      </w:r>
      <w:r w:rsidRPr="004A6953">
        <w:rPr>
          <w:spacing w:val="-8"/>
        </w:rPr>
        <w:t xml:space="preserve"> </w:t>
      </w:r>
      <w:r w:rsidRPr="004A6953">
        <w:t>Default</w:t>
      </w:r>
      <w:r w:rsidRPr="004A6953">
        <w:rPr>
          <w:spacing w:val="-7"/>
        </w:rPr>
        <w:t xml:space="preserve"> </w:t>
      </w:r>
      <w:r w:rsidRPr="004A6953">
        <w:t>and</w:t>
      </w:r>
      <w:r w:rsidRPr="004A6953">
        <w:rPr>
          <w:spacing w:val="-8"/>
        </w:rPr>
        <w:t xml:space="preserve"> </w:t>
      </w:r>
      <w:r w:rsidRPr="004A6953">
        <w:t>the</w:t>
      </w:r>
      <w:r w:rsidRPr="004A6953">
        <w:rPr>
          <w:spacing w:val="-8"/>
        </w:rPr>
        <w:t xml:space="preserve"> </w:t>
      </w:r>
      <w:r w:rsidRPr="004A6953">
        <w:t>Customer shall</w:t>
      </w:r>
      <w:r w:rsidRPr="004A6953">
        <w:rPr>
          <w:spacing w:val="-2"/>
        </w:rPr>
        <w:t xml:space="preserve"> </w:t>
      </w:r>
      <w:r w:rsidRPr="004A6953">
        <w:t>not</w:t>
      </w:r>
      <w:r w:rsidRPr="004A6953">
        <w:rPr>
          <w:spacing w:val="-2"/>
        </w:rPr>
        <w:t xml:space="preserve"> </w:t>
      </w:r>
      <w:r w:rsidRPr="004A6953">
        <w:t>be</w:t>
      </w:r>
      <w:r w:rsidRPr="004A6953">
        <w:rPr>
          <w:spacing w:val="-3"/>
        </w:rPr>
        <w:t xml:space="preserve"> </w:t>
      </w:r>
      <w:r w:rsidRPr="004A6953">
        <w:t>liable</w:t>
      </w:r>
      <w:r w:rsidRPr="004A6953">
        <w:rPr>
          <w:spacing w:val="-2"/>
        </w:rPr>
        <w:t xml:space="preserve"> </w:t>
      </w:r>
      <w:r w:rsidRPr="004A6953">
        <w:t>for</w:t>
      </w:r>
      <w:r w:rsidRPr="004A6953">
        <w:rPr>
          <w:spacing w:val="-2"/>
        </w:rPr>
        <w:t xml:space="preserve"> </w:t>
      </w:r>
      <w:r w:rsidRPr="004A6953">
        <w:t>any</w:t>
      </w:r>
      <w:r w:rsidRPr="004A6953">
        <w:rPr>
          <w:spacing w:val="-3"/>
        </w:rPr>
        <w:t xml:space="preserve"> </w:t>
      </w:r>
      <w:r w:rsidRPr="004A6953">
        <w:t>Customer</w:t>
      </w:r>
      <w:r w:rsidRPr="004A6953">
        <w:rPr>
          <w:spacing w:val="-2"/>
        </w:rPr>
        <w:t xml:space="preserve"> </w:t>
      </w:r>
      <w:r w:rsidRPr="004A6953">
        <w:t>Cause</w:t>
      </w:r>
      <w:r w:rsidRPr="004A6953">
        <w:rPr>
          <w:spacing w:val="-2"/>
        </w:rPr>
        <w:t xml:space="preserve"> </w:t>
      </w:r>
      <w:r w:rsidRPr="004A6953">
        <w:t>arising</w:t>
      </w:r>
      <w:r w:rsidRPr="004A6953">
        <w:rPr>
          <w:spacing w:val="-2"/>
        </w:rPr>
        <w:t xml:space="preserve"> </w:t>
      </w:r>
      <w:r w:rsidRPr="004A6953">
        <w:t>as</w:t>
      </w:r>
      <w:r w:rsidRPr="004A6953">
        <w:rPr>
          <w:spacing w:val="-2"/>
        </w:rPr>
        <w:t xml:space="preserve"> </w:t>
      </w:r>
      <w:r w:rsidRPr="004A6953">
        <w:t>a</w:t>
      </w:r>
      <w:r w:rsidRPr="004A6953">
        <w:rPr>
          <w:spacing w:val="-2"/>
        </w:rPr>
        <w:t xml:space="preserve"> </w:t>
      </w:r>
      <w:r w:rsidRPr="004A6953">
        <w:t>result</w:t>
      </w:r>
      <w:r w:rsidRPr="004A6953">
        <w:rPr>
          <w:spacing w:val="-4"/>
        </w:rPr>
        <w:t xml:space="preserve"> </w:t>
      </w:r>
      <w:r w:rsidRPr="004A6953">
        <w:t>of such failure;</w:t>
      </w:r>
    </w:p>
    <w:p w:rsidR="004A37C8" w:rsidRPr="004A6953" w:rsidRDefault="008B24A5">
      <w:pPr>
        <w:pStyle w:val="ListParagraph"/>
        <w:numPr>
          <w:ilvl w:val="2"/>
          <w:numId w:val="65"/>
        </w:numPr>
        <w:tabs>
          <w:tab w:val="left" w:pos="2288"/>
        </w:tabs>
        <w:ind w:right="423"/>
      </w:pPr>
      <w:r w:rsidRPr="004A6953">
        <w:t>the Supplier fails to perform its obligations in accordance with this Contract :</w:t>
      </w:r>
    </w:p>
    <w:p w:rsidR="004A37C8" w:rsidRPr="004A6953" w:rsidRDefault="008B24A5">
      <w:pPr>
        <w:pStyle w:val="ListParagraph"/>
        <w:numPr>
          <w:ilvl w:val="3"/>
          <w:numId w:val="65"/>
        </w:numPr>
        <w:tabs>
          <w:tab w:val="left" w:pos="2996"/>
        </w:tabs>
      </w:pPr>
      <w:r w:rsidRPr="004A6953">
        <w:t>the</w:t>
      </w:r>
      <w:r w:rsidRPr="004A6953">
        <w:rPr>
          <w:spacing w:val="-6"/>
        </w:rPr>
        <w:t xml:space="preserve"> </w:t>
      </w:r>
      <w:r w:rsidRPr="004A6953">
        <w:t>Customer</w:t>
      </w:r>
      <w:r w:rsidRPr="004A6953">
        <w:rPr>
          <w:spacing w:val="-5"/>
        </w:rPr>
        <w:t xml:space="preserve"> </w:t>
      </w:r>
      <w:r w:rsidRPr="004A6953">
        <w:t>shall</w:t>
      </w:r>
      <w:r w:rsidRPr="004A6953">
        <w:rPr>
          <w:spacing w:val="-7"/>
        </w:rPr>
        <w:t xml:space="preserve"> </w:t>
      </w:r>
      <w:r w:rsidRPr="004A6953">
        <w:t>not</w:t>
      </w:r>
      <w:r w:rsidRPr="004A6953">
        <w:rPr>
          <w:spacing w:val="-6"/>
        </w:rPr>
        <w:t xml:space="preserve"> </w:t>
      </w:r>
      <w:r w:rsidRPr="004A6953">
        <w:t>be</w:t>
      </w:r>
      <w:r w:rsidRPr="004A6953">
        <w:rPr>
          <w:spacing w:val="-6"/>
        </w:rPr>
        <w:t xml:space="preserve"> </w:t>
      </w:r>
      <w:r w:rsidRPr="004A6953">
        <w:rPr>
          <w:spacing w:val="-2"/>
        </w:rPr>
        <w:t>entitled:</w:t>
      </w:r>
    </w:p>
    <w:p w:rsidR="004A37C8" w:rsidRPr="004A6953" w:rsidRDefault="00E631FC">
      <w:pPr>
        <w:pStyle w:val="BodyText"/>
        <w:ind w:left="3562" w:right="416"/>
      </w:pPr>
      <w:r w:rsidRPr="004A6953">
        <w:pict>
          <v:rect id="docshape71" o:spid="_x0000_s1053" style="position:absolute;left:0;text-align:left;margin-left:213.8pt;margin-top:5.95pt;width:28.3pt;height:12.65pt;z-index:15764480;mso-position-horizontal-relative:page" fillcolor="black" stroked="f">
            <w10:wrap anchorx="page"/>
          </v:rect>
        </w:pict>
      </w:r>
      <w:proofErr w:type="gramStart"/>
      <w:r w:rsidR="008B24A5" w:rsidRPr="004A6953">
        <w:t>during</w:t>
      </w:r>
      <w:proofErr w:type="gramEnd"/>
      <w:r w:rsidR="008B24A5" w:rsidRPr="004A6953">
        <w:t xml:space="preserve"> the continuance of the Force Majeure Event to exercise its step-in rights under Clause </w:t>
      </w:r>
      <w:hyperlink w:anchor="_bookmark163" w:history="1">
        <w:r w:rsidR="008B24A5" w:rsidRPr="004A6953">
          <w:t>38.1.1(b)</w:t>
        </w:r>
      </w:hyperlink>
      <w:r w:rsidR="008B24A5" w:rsidRPr="004A6953">
        <w:t xml:space="preserve"> and </w:t>
      </w:r>
      <w:hyperlink w:anchor="_bookmark164" w:history="1">
        <w:r w:rsidR="008B24A5" w:rsidRPr="004A6953">
          <w:t>38.1.1(c)</w:t>
        </w:r>
        <w:r w:rsidR="008B24A5" w:rsidRPr="004A6953">
          <w:rPr>
            <w:spacing w:val="-2"/>
          </w:rPr>
          <w:t xml:space="preserve"> </w:t>
        </w:r>
      </w:hyperlink>
      <w:r w:rsidR="008B24A5" w:rsidRPr="004A6953">
        <w:t>(Customer Remedies for Default) as a result of such failure;</w:t>
      </w:r>
    </w:p>
    <w:p w:rsidR="004A37C8" w:rsidRPr="004A6953" w:rsidRDefault="00E631FC">
      <w:pPr>
        <w:pStyle w:val="BodyText"/>
        <w:ind w:left="3562" w:right="416"/>
      </w:pPr>
      <w:r w:rsidRPr="004A6953">
        <w:pict>
          <v:rect id="docshape72" o:spid="_x0000_s1052" style="position:absolute;left:0;text-align:left;margin-left:213.8pt;margin-top:5.95pt;width:28.3pt;height:12.65pt;z-index:15764992;mso-position-horizontal-relative:page" fillcolor="black" stroked="f">
            <w10:wrap anchorx="page"/>
          </v:rect>
        </w:pict>
      </w:r>
      <w:proofErr w:type="gramStart"/>
      <w:r w:rsidR="008B24A5" w:rsidRPr="004A6953">
        <w:t>to</w:t>
      </w:r>
      <w:proofErr w:type="gramEnd"/>
      <w:r w:rsidR="008B24A5" w:rsidRPr="004A6953">
        <w:t xml:space="preserve"> receive</w:t>
      </w:r>
      <w:r w:rsidR="008B24A5" w:rsidRPr="004A6953">
        <w:rPr>
          <w:spacing w:val="-1"/>
        </w:rPr>
        <w:t xml:space="preserve"> </w:t>
      </w:r>
      <w:r w:rsidR="008B24A5" w:rsidRPr="004A6953">
        <w:t>Delay Payments pursuant</w:t>
      </w:r>
      <w:r w:rsidR="008B24A5" w:rsidRPr="004A6953">
        <w:rPr>
          <w:spacing w:val="-1"/>
        </w:rPr>
        <w:t xml:space="preserve"> </w:t>
      </w:r>
      <w:r w:rsidR="008B24A5" w:rsidRPr="004A6953">
        <w:t xml:space="preserve">to Clause </w:t>
      </w:r>
      <w:hyperlink w:anchor="_bookmark18" w:history="1">
        <w:r w:rsidR="008B24A5" w:rsidRPr="004A6953">
          <w:t xml:space="preserve">6.4 </w:t>
        </w:r>
      </w:hyperlink>
      <w:r w:rsidR="008B24A5" w:rsidRPr="004A6953">
        <w:t>(Delay Payments) to the extent that the Achievement of any Milestone is affected by the Force Majeure Event; and</w:t>
      </w:r>
    </w:p>
    <w:p w:rsidR="004A37C8" w:rsidRPr="004A6953" w:rsidRDefault="00E631FC">
      <w:pPr>
        <w:pStyle w:val="BodyText"/>
        <w:ind w:left="3562" w:right="418"/>
      </w:pPr>
      <w:r w:rsidRPr="004A6953">
        <w:pict>
          <v:rect id="docshape73" o:spid="_x0000_s1051" style="position:absolute;left:0;text-align:left;margin-left:213.8pt;margin-top:6pt;width:28.3pt;height:12.6pt;z-index:15765504;mso-position-horizontal-relative:page" fillcolor="black" stroked="f">
            <w10:wrap anchorx="page"/>
          </v:rect>
        </w:pict>
      </w:r>
      <w:proofErr w:type="gramStart"/>
      <w:r w:rsidR="008B24A5" w:rsidRPr="004A6953">
        <w:t>to</w:t>
      </w:r>
      <w:proofErr w:type="gramEnd"/>
      <w:r w:rsidR="008B24A5" w:rsidRPr="004A6953">
        <w:rPr>
          <w:spacing w:val="-11"/>
        </w:rPr>
        <w:t xml:space="preserve"> </w:t>
      </w:r>
      <w:r w:rsidR="008B24A5" w:rsidRPr="004A6953">
        <w:t>receive</w:t>
      </w:r>
      <w:r w:rsidR="008B24A5" w:rsidRPr="004A6953">
        <w:rPr>
          <w:spacing w:val="-12"/>
        </w:rPr>
        <w:t xml:space="preserve"> </w:t>
      </w:r>
      <w:r w:rsidR="008B24A5" w:rsidRPr="004A6953">
        <w:t>Service</w:t>
      </w:r>
      <w:r w:rsidR="008B24A5" w:rsidRPr="004A6953">
        <w:rPr>
          <w:spacing w:val="-11"/>
        </w:rPr>
        <w:t xml:space="preserve"> </w:t>
      </w:r>
      <w:r w:rsidR="008B24A5" w:rsidRPr="004A6953">
        <w:t>Credits</w:t>
      </w:r>
      <w:r w:rsidR="008B24A5" w:rsidRPr="004A6953">
        <w:rPr>
          <w:spacing w:val="-11"/>
        </w:rPr>
        <w:t xml:space="preserve"> </w:t>
      </w:r>
      <w:r w:rsidR="008B24A5" w:rsidRPr="004A6953">
        <w:t>or</w:t>
      </w:r>
      <w:r w:rsidR="008B24A5" w:rsidRPr="004A6953">
        <w:rPr>
          <w:spacing w:val="-11"/>
        </w:rPr>
        <w:t xml:space="preserve"> </w:t>
      </w:r>
      <w:r w:rsidR="008B24A5" w:rsidRPr="004A6953">
        <w:t>withhold</w:t>
      </w:r>
      <w:r w:rsidR="008B24A5" w:rsidRPr="004A6953">
        <w:rPr>
          <w:spacing w:val="-13"/>
        </w:rPr>
        <w:t xml:space="preserve"> </w:t>
      </w:r>
      <w:r w:rsidR="008B24A5" w:rsidRPr="004A6953">
        <w:t>and</w:t>
      </w:r>
      <w:r w:rsidR="008B24A5" w:rsidRPr="004A6953">
        <w:rPr>
          <w:spacing w:val="-11"/>
        </w:rPr>
        <w:t xml:space="preserve"> </w:t>
      </w:r>
      <w:r w:rsidR="008B24A5" w:rsidRPr="004A6953">
        <w:t>retain</w:t>
      </w:r>
      <w:r w:rsidR="008B24A5" w:rsidRPr="004A6953">
        <w:rPr>
          <w:spacing w:val="-11"/>
        </w:rPr>
        <w:t xml:space="preserve"> </w:t>
      </w:r>
      <w:r w:rsidR="008B24A5" w:rsidRPr="004A6953">
        <w:t>any</w:t>
      </w:r>
      <w:r w:rsidR="008B24A5" w:rsidRPr="004A6953">
        <w:rPr>
          <w:spacing w:val="-11"/>
        </w:rPr>
        <w:t xml:space="preserve"> </w:t>
      </w:r>
      <w:r w:rsidR="008B24A5" w:rsidRPr="004A6953">
        <w:t>of</w:t>
      </w:r>
      <w:r w:rsidR="008B24A5" w:rsidRPr="004A6953">
        <w:rPr>
          <w:spacing w:val="-11"/>
        </w:rPr>
        <w:t xml:space="preserve"> </w:t>
      </w:r>
      <w:r w:rsidR="008B24A5" w:rsidRPr="004A6953">
        <w:t>the Contract</w:t>
      </w:r>
      <w:r w:rsidR="008B24A5" w:rsidRPr="004A6953">
        <w:rPr>
          <w:spacing w:val="37"/>
        </w:rPr>
        <w:t xml:space="preserve"> </w:t>
      </w:r>
      <w:r w:rsidR="008B24A5" w:rsidRPr="004A6953">
        <w:t>Charges</w:t>
      </w:r>
      <w:r w:rsidR="008B24A5" w:rsidRPr="004A6953">
        <w:rPr>
          <w:spacing w:val="38"/>
        </w:rPr>
        <w:t xml:space="preserve"> </w:t>
      </w:r>
      <w:r w:rsidR="008B24A5" w:rsidRPr="004A6953">
        <w:t>as</w:t>
      </w:r>
      <w:r w:rsidR="008B24A5" w:rsidRPr="004A6953">
        <w:rPr>
          <w:spacing w:val="39"/>
        </w:rPr>
        <w:t xml:space="preserve"> </w:t>
      </w:r>
      <w:r w:rsidR="008B24A5" w:rsidRPr="004A6953">
        <w:t>Compensation</w:t>
      </w:r>
      <w:r w:rsidR="008B24A5" w:rsidRPr="004A6953">
        <w:rPr>
          <w:spacing w:val="37"/>
        </w:rPr>
        <w:t xml:space="preserve"> </w:t>
      </w:r>
      <w:r w:rsidR="008B24A5" w:rsidRPr="004A6953">
        <w:t>for</w:t>
      </w:r>
      <w:r w:rsidR="008B24A5" w:rsidRPr="004A6953">
        <w:rPr>
          <w:spacing w:val="39"/>
        </w:rPr>
        <w:t xml:space="preserve"> </w:t>
      </w:r>
      <w:r w:rsidR="008B24A5" w:rsidRPr="004A6953">
        <w:t>Critical</w:t>
      </w:r>
      <w:r w:rsidR="008B24A5" w:rsidRPr="004A6953">
        <w:rPr>
          <w:spacing w:val="37"/>
        </w:rPr>
        <w:t xml:space="preserve"> </w:t>
      </w:r>
      <w:r w:rsidR="008B24A5" w:rsidRPr="004A6953">
        <w:rPr>
          <w:spacing w:val="-2"/>
        </w:rPr>
        <w:t>Service</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3562" w:right="418"/>
      </w:pPr>
      <w:r w:rsidRPr="004A6953">
        <w:lastRenderedPageBreak/>
        <w:t>Level</w:t>
      </w:r>
      <w:r w:rsidRPr="004A6953">
        <w:rPr>
          <w:spacing w:val="-10"/>
        </w:rPr>
        <w:t xml:space="preserve"> </w:t>
      </w:r>
      <w:r w:rsidRPr="004A6953">
        <w:t>Failure</w:t>
      </w:r>
      <w:r w:rsidRPr="004A6953">
        <w:rPr>
          <w:spacing w:val="-10"/>
        </w:rPr>
        <w:t xml:space="preserve"> </w:t>
      </w:r>
      <w:r w:rsidRPr="004A6953">
        <w:t>pursuant</w:t>
      </w:r>
      <w:r w:rsidRPr="004A6953">
        <w:rPr>
          <w:spacing w:val="-11"/>
        </w:rPr>
        <w:t xml:space="preserve"> </w:t>
      </w:r>
      <w:r w:rsidRPr="004A6953">
        <w:t>to</w:t>
      </w:r>
      <w:r w:rsidRPr="004A6953">
        <w:rPr>
          <w:spacing w:val="-10"/>
        </w:rPr>
        <w:t xml:space="preserve"> </w:t>
      </w:r>
      <w:r w:rsidRPr="004A6953">
        <w:t>Clause</w:t>
      </w:r>
      <w:r w:rsidRPr="004A6953">
        <w:rPr>
          <w:spacing w:val="-8"/>
        </w:rPr>
        <w:t xml:space="preserve"> </w:t>
      </w:r>
      <w:hyperlink w:anchor="_bookmark55" w:history="1">
        <w:r w:rsidRPr="004A6953">
          <w:t>14</w:t>
        </w:r>
        <w:r w:rsidRPr="004A6953">
          <w:rPr>
            <w:spacing w:val="-6"/>
          </w:rPr>
          <w:t xml:space="preserve"> </w:t>
        </w:r>
      </w:hyperlink>
      <w:r w:rsidRPr="004A6953">
        <w:t>(Critical</w:t>
      </w:r>
      <w:r w:rsidRPr="004A6953">
        <w:rPr>
          <w:spacing w:val="-10"/>
        </w:rPr>
        <w:t xml:space="preserve"> </w:t>
      </w:r>
      <w:r w:rsidRPr="004A6953">
        <w:t>Service</w:t>
      </w:r>
      <w:r w:rsidRPr="004A6953">
        <w:rPr>
          <w:spacing w:val="-11"/>
        </w:rPr>
        <w:t xml:space="preserve"> </w:t>
      </w:r>
      <w:r w:rsidRPr="004A6953">
        <w:t>Level Failure)</w:t>
      </w:r>
      <w:r w:rsidRPr="004A6953">
        <w:rPr>
          <w:spacing w:val="-15"/>
        </w:rPr>
        <w:t xml:space="preserve"> </w:t>
      </w:r>
      <w:r w:rsidRPr="004A6953">
        <w:t>to</w:t>
      </w:r>
      <w:r w:rsidRPr="004A6953">
        <w:rPr>
          <w:spacing w:val="-15"/>
        </w:rPr>
        <w:t xml:space="preserve"> </w:t>
      </w:r>
      <w:r w:rsidRPr="004A6953">
        <w:t>the</w:t>
      </w:r>
      <w:r w:rsidRPr="004A6953">
        <w:rPr>
          <w:spacing w:val="-15"/>
        </w:rPr>
        <w:t xml:space="preserve"> </w:t>
      </w:r>
      <w:r w:rsidRPr="004A6953">
        <w:t>extent</w:t>
      </w:r>
      <w:r w:rsidRPr="004A6953">
        <w:rPr>
          <w:spacing w:val="-15"/>
        </w:rPr>
        <w:t xml:space="preserve"> </w:t>
      </w:r>
      <w:r w:rsidRPr="004A6953">
        <w:t>that</w:t>
      </w:r>
      <w:r w:rsidRPr="004A6953">
        <w:rPr>
          <w:spacing w:val="-16"/>
        </w:rPr>
        <w:t xml:space="preserve"> </w:t>
      </w:r>
      <w:r w:rsidRPr="004A6953">
        <w:t>a</w:t>
      </w:r>
      <w:r w:rsidRPr="004A6953">
        <w:rPr>
          <w:spacing w:val="-14"/>
        </w:rPr>
        <w:t xml:space="preserve"> </w:t>
      </w:r>
      <w:r w:rsidRPr="004A6953">
        <w:t>Service</w:t>
      </w:r>
      <w:r w:rsidRPr="004A6953">
        <w:rPr>
          <w:spacing w:val="-16"/>
        </w:rPr>
        <w:t xml:space="preserve"> </w:t>
      </w:r>
      <w:r w:rsidRPr="004A6953">
        <w:t>Level</w:t>
      </w:r>
      <w:r w:rsidRPr="004A6953">
        <w:rPr>
          <w:spacing w:val="-14"/>
        </w:rPr>
        <w:t xml:space="preserve"> </w:t>
      </w:r>
      <w:r w:rsidRPr="004A6953">
        <w:t>Failure</w:t>
      </w:r>
      <w:r w:rsidRPr="004A6953">
        <w:rPr>
          <w:spacing w:val="-16"/>
        </w:rPr>
        <w:t xml:space="preserve"> </w:t>
      </w:r>
      <w:r w:rsidRPr="004A6953">
        <w:t>or</w:t>
      </w:r>
      <w:r w:rsidRPr="004A6953">
        <w:rPr>
          <w:spacing w:val="-14"/>
        </w:rPr>
        <w:t xml:space="preserve"> </w:t>
      </w:r>
      <w:r w:rsidRPr="004A6953">
        <w:t>Critical Service Level Failure has been caused by the Force Majeure Event; and</w:t>
      </w:r>
    </w:p>
    <w:p w:rsidR="004A37C8" w:rsidRPr="004A6953" w:rsidRDefault="008B24A5">
      <w:pPr>
        <w:pStyle w:val="ListParagraph"/>
        <w:numPr>
          <w:ilvl w:val="3"/>
          <w:numId w:val="65"/>
        </w:numPr>
        <w:tabs>
          <w:tab w:val="left" w:pos="2996"/>
        </w:tabs>
        <w:ind w:right="418"/>
      </w:pPr>
      <w:proofErr w:type="gramStart"/>
      <w:r w:rsidRPr="004A6953">
        <w:t>the</w:t>
      </w:r>
      <w:proofErr w:type="gramEnd"/>
      <w:r w:rsidRPr="004A6953">
        <w:rPr>
          <w:spacing w:val="-3"/>
        </w:rPr>
        <w:t xml:space="preserve"> </w:t>
      </w:r>
      <w:r w:rsidRPr="004A6953">
        <w:t>Supplier</w:t>
      </w:r>
      <w:r w:rsidRPr="004A6953">
        <w:rPr>
          <w:spacing w:val="-4"/>
        </w:rPr>
        <w:t xml:space="preserve"> </w:t>
      </w:r>
      <w:r w:rsidRPr="004A6953">
        <w:t>shall</w:t>
      </w:r>
      <w:r w:rsidRPr="004A6953">
        <w:rPr>
          <w:spacing w:val="-4"/>
        </w:rPr>
        <w:t xml:space="preserve"> </w:t>
      </w:r>
      <w:r w:rsidRPr="004A6953">
        <w:t>be</w:t>
      </w:r>
      <w:r w:rsidRPr="004A6953">
        <w:rPr>
          <w:spacing w:val="-4"/>
        </w:rPr>
        <w:t xml:space="preserve"> </w:t>
      </w:r>
      <w:r w:rsidRPr="004A6953">
        <w:t>entitled</w:t>
      </w:r>
      <w:r w:rsidRPr="004A6953">
        <w:rPr>
          <w:spacing w:val="-3"/>
        </w:rPr>
        <w:t xml:space="preserve"> </w:t>
      </w:r>
      <w:r w:rsidRPr="004A6953">
        <w:t>to</w:t>
      </w:r>
      <w:r w:rsidRPr="004A6953">
        <w:rPr>
          <w:spacing w:val="-3"/>
        </w:rPr>
        <w:t xml:space="preserve"> </w:t>
      </w:r>
      <w:r w:rsidRPr="004A6953">
        <w:t>receive</w:t>
      </w:r>
      <w:r w:rsidRPr="004A6953">
        <w:rPr>
          <w:spacing w:val="-4"/>
        </w:rPr>
        <w:t xml:space="preserve"> </w:t>
      </w:r>
      <w:r w:rsidRPr="004A6953">
        <w:t>payment</w:t>
      </w:r>
      <w:r w:rsidRPr="004A6953">
        <w:rPr>
          <w:spacing w:val="-4"/>
        </w:rPr>
        <w:t xml:space="preserve"> </w:t>
      </w:r>
      <w:r w:rsidRPr="004A6953">
        <w:t>of</w:t>
      </w:r>
      <w:r w:rsidRPr="004A6953">
        <w:rPr>
          <w:spacing w:val="-3"/>
        </w:rPr>
        <w:t xml:space="preserve"> </w:t>
      </w:r>
      <w:r w:rsidRPr="004A6953">
        <w:t>the</w:t>
      </w:r>
      <w:r w:rsidRPr="004A6953">
        <w:rPr>
          <w:spacing w:val="-4"/>
        </w:rPr>
        <w:t xml:space="preserve"> </w:t>
      </w:r>
      <w:r w:rsidRPr="004A6953">
        <w:t xml:space="preserve">Contract Charges (or a proportional payment of them) only to the extent that the Goods and/or Services (or part of the Goods and/or Services) continue to be provided in accordance with the terms of this Contract during the occurrence of the Force Majeure </w:t>
      </w:r>
      <w:r w:rsidRPr="004A6953">
        <w:rPr>
          <w:spacing w:val="-2"/>
        </w:rPr>
        <w:t>Event.</w:t>
      </w:r>
    </w:p>
    <w:p w:rsidR="004A37C8" w:rsidRPr="004A6953" w:rsidRDefault="008B24A5">
      <w:pPr>
        <w:pStyle w:val="ListParagraph"/>
        <w:numPr>
          <w:ilvl w:val="1"/>
          <w:numId w:val="65"/>
        </w:numPr>
        <w:tabs>
          <w:tab w:val="left" w:pos="1295"/>
        </w:tabs>
        <w:spacing w:before="121"/>
        <w:ind w:right="423"/>
      </w:pPr>
      <w:bookmarkStart w:id="176" w:name="_bookmark176"/>
      <w:bookmarkEnd w:id="176"/>
      <w:r w:rsidRPr="004A6953">
        <w:t>The Affected Party shall notify the other Party as soon as practicable after the Force</w:t>
      </w:r>
      <w:r w:rsidRPr="004A6953">
        <w:rPr>
          <w:spacing w:val="-2"/>
        </w:rPr>
        <w:t xml:space="preserve"> </w:t>
      </w:r>
      <w:r w:rsidRPr="004A6953">
        <w:t>Majeure</w:t>
      </w:r>
      <w:r w:rsidRPr="004A6953">
        <w:rPr>
          <w:spacing w:val="-2"/>
        </w:rPr>
        <w:t xml:space="preserve"> </w:t>
      </w:r>
      <w:r w:rsidRPr="004A6953">
        <w:t>Event</w:t>
      </w:r>
      <w:r w:rsidRPr="004A6953">
        <w:rPr>
          <w:spacing w:val="-2"/>
        </w:rPr>
        <w:t xml:space="preserve"> </w:t>
      </w:r>
      <w:r w:rsidRPr="004A6953">
        <w:t>ceases</w:t>
      </w:r>
      <w:r w:rsidRPr="004A6953">
        <w:rPr>
          <w:spacing w:val="-2"/>
        </w:rPr>
        <w:t xml:space="preserve"> </w:t>
      </w:r>
      <w:r w:rsidRPr="004A6953">
        <w:t>or</w:t>
      </w:r>
      <w:r w:rsidRPr="004A6953">
        <w:rPr>
          <w:spacing w:val="-2"/>
        </w:rPr>
        <w:t xml:space="preserve"> </w:t>
      </w:r>
      <w:r w:rsidRPr="004A6953">
        <w:t>no</w:t>
      </w:r>
      <w:r w:rsidRPr="004A6953">
        <w:rPr>
          <w:spacing w:val="-2"/>
        </w:rPr>
        <w:t xml:space="preserve"> </w:t>
      </w:r>
      <w:r w:rsidRPr="004A6953">
        <w:t>longer</w:t>
      </w:r>
      <w:r w:rsidRPr="004A6953">
        <w:rPr>
          <w:spacing w:val="-2"/>
        </w:rPr>
        <w:t xml:space="preserve"> </w:t>
      </w:r>
      <w:r w:rsidRPr="004A6953">
        <w:t>causes</w:t>
      </w:r>
      <w:r w:rsidRPr="004A6953">
        <w:rPr>
          <w:spacing w:val="-2"/>
        </w:rPr>
        <w:t xml:space="preserve"> </w:t>
      </w:r>
      <w:r w:rsidRPr="004A6953">
        <w:t>the</w:t>
      </w:r>
      <w:r w:rsidRPr="004A6953">
        <w:rPr>
          <w:spacing w:val="-2"/>
        </w:rPr>
        <w:t xml:space="preserve"> </w:t>
      </w:r>
      <w:r w:rsidRPr="004A6953">
        <w:t>Affected</w:t>
      </w:r>
      <w:r w:rsidRPr="004A6953">
        <w:rPr>
          <w:spacing w:val="-2"/>
        </w:rPr>
        <w:t xml:space="preserve"> </w:t>
      </w:r>
      <w:r w:rsidRPr="004A6953">
        <w:t>Party</w:t>
      </w:r>
      <w:r w:rsidRPr="004A6953">
        <w:rPr>
          <w:spacing w:val="-2"/>
        </w:rPr>
        <w:t xml:space="preserve"> </w:t>
      </w:r>
      <w:r w:rsidRPr="004A6953">
        <w:t>to</w:t>
      </w:r>
      <w:r w:rsidRPr="004A6953">
        <w:rPr>
          <w:spacing w:val="-2"/>
        </w:rPr>
        <w:t xml:space="preserve"> </w:t>
      </w:r>
      <w:r w:rsidRPr="004A6953">
        <w:t>be</w:t>
      </w:r>
      <w:r w:rsidRPr="004A6953">
        <w:rPr>
          <w:spacing w:val="-2"/>
        </w:rPr>
        <w:t xml:space="preserve"> </w:t>
      </w:r>
      <w:r w:rsidRPr="004A6953">
        <w:t>unable to comply with its obligations under this Contract.</w:t>
      </w:r>
    </w:p>
    <w:p w:rsidR="004A37C8" w:rsidRPr="004A6953" w:rsidRDefault="008B24A5">
      <w:pPr>
        <w:pStyle w:val="ListParagraph"/>
        <w:numPr>
          <w:ilvl w:val="1"/>
          <w:numId w:val="65"/>
        </w:numPr>
        <w:tabs>
          <w:tab w:val="left" w:pos="1295"/>
        </w:tabs>
        <w:spacing w:before="119"/>
        <w:ind w:right="419"/>
      </w:pPr>
      <w:r w:rsidRPr="004A6953">
        <w:t xml:space="preserve">Relief from liability for the Affected Party under Clause </w:t>
      </w:r>
      <w:hyperlink w:anchor="_bookmark173" w:history="1">
        <w:r w:rsidRPr="004A6953">
          <w:t xml:space="preserve">40 </w:t>
        </w:r>
      </w:hyperlink>
      <w:r w:rsidRPr="004A6953">
        <w:t>shall end as soon as the Force Majeure Event no longer causes the Affected Party to be unable to comply with</w:t>
      </w:r>
      <w:r w:rsidRPr="004A6953">
        <w:rPr>
          <w:spacing w:val="-1"/>
        </w:rPr>
        <w:t xml:space="preserve"> </w:t>
      </w:r>
      <w:r w:rsidRPr="004A6953">
        <w:t>its obligations under this</w:t>
      </w:r>
      <w:r w:rsidRPr="004A6953">
        <w:rPr>
          <w:spacing w:val="-2"/>
        </w:rPr>
        <w:t xml:space="preserve"> </w:t>
      </w:r>
      <w:r w:rsidRPr="004A6953">
        <w:t>Contract and shall</w:t>
      </w:r>
      <w:r w:rsidRPr="004A6953">
        <w:rPr>
          <w:spacing w:val="-1"/>
        </w:rPr>
        <w:t xml:space="preserve"> </w:t>
      </w:r>
      <w:r w:rsidRPr="004A6953">
        <w:t>not</w:t>
      </w:r>
      <w:r w:rsidRPr="004A6953">
        <w:rPr>
          <w:spacing w:val="-1"/>
        </w:rPr>
        <w:t xml:space="preserve"> </w:t>
      </w:r>
      <w:r w:rsidRPr="004A6953">
        <w:t>be dependent</w:t>
      </w:r>
      <w:r w:rsidRPr="004A6953">
        <w:rPr>
          <w:spacing w:val="-1"/>
        </w:rPr>
        <w:t xml:space="preserve"> </w:t>
      </w:r>
      <w:r w:rsidRPr="004A6953">
        <w:t xml:space="preserve">on the serving of notice under Clause </w:t>
      </w:r>
      <w:hyperlink w:anchor="_bookmark176" w:history="1">
        <w:r w:rsidRPr="004A6953">
          <w:t>40.7</w:t>
        </w:r>
      </w:hyperlink>
      <w:r w:rsidRPr="004A6953">
        <w:t>.</w:t>
      </w:r>
    </w:p>
    <w:p w:rsidR="004A37C8" w:rsidRPr="004A6953" w:rsidRDefault="004A37C8">
      <w:pPr>
        <w:pStyle w:val="BodyText"/>
        <w:spacing w:before="0"/>
        <w:ind w:left="0"/>
        <w:jc w:val="left"/>
        <w:rPr>
          <w:sz w:val="21"/>
        </w:rPr>
      </w:pPr>
    </w:p>
    <w:p w:rsidR="004A37C8" w:rsidRPr="004A6953" w:rsidRDefault="008B24A5">
      <w:pPr>
        <w:pStyle w:val="Heading1"/>
        <w:numPr>
          <w:ilvl w:val="0"/>
          <w:numId w:val="64"/>
        </w:numPr>
        <w:tabs>
          <w:tab w:val="left" w:pos="727"/>
          <w:tab w:val="left" w:pos="728"/>
        </w:tabs>
        <w:rPr>
          <w:rFonts w:ascii="Calibri"/>
        </w:rPr>
      </w:pPr>
      <w:bookmarkStart w:id="177" w:name="_bookmark177"/>
      <w:bookmarkEnd w:id="177"/>
      <w:r w:rsidRPr="004A6953">
        <w:rPr>
          <w:rFonts w:ascii="Calibri"/>
          <w:color w:val="C00000"/>
          <w:u w:val="single" w:color="C00000"/>
        </w:rPr>
        <w:t>TERMINATION</w:t>
      </w:r>
      <w:r w:rsidRPr="004A6953">
        <w:rPr>
          <w:rFonts w:ascii="Calibri"/>
          <w:color w:val="C00000"/>
          <w:spacing w:val="-10"/>
          <w:u w:val="single" w:color="C00000"/>
        </w:rPr>
        <w:t xml:space="preserve"> </w:t>
      </w:r>
      <w:r w:rsidRPr="004A6953">
        <w:rPr>
          <w:rFonts w:ascii="Calibri"/>
          <w:color w:val="C00000"/>
          <w:u w:val="single" w:color="C00000"/>
        </w:rPr>
        <w:t>AND</w:t>
      </w:r>
      <w:r w:rsidRPr="004A6953">
        <w:rPr>
          <w:rFonts w:ascii="Calibri"/>
          <w:color w:val="C00000"/>
          <w:spacing w:val="-10"/>
          <w:u w:val="single" w:color="C00000"/>
        </w:rPr>
        <w:t xml:space="preserve"> </w:t>
      </w:r>
      <w:r w:rsidRPr="004A6953">
        <w:rPr>
          <w:rFonts w:ascii="Calibri"/>
          <w:color w:val="C00000"/>
          <w:u w:val="single" w:color="C00000"/>
        </w:rPr>
        <w:t>EXIT</w:t>
      </w:r>
      <w:r w:rsidRPr="004A6953">
        <w:rPr>
          <w:rFonts w:ascii="Calibri"/>
          <w:color w:val="C00000"/>
          <w:spacing w:val="-8"/>
          <w:u w:val="single" w:color="C00000"/>
        </w:rPr>
        <w:t xml:space="preserve"> </w:t>
      </w:r>
      <w:r w:rsidRPr="004A6953">
        <w:rPr>
          <w:rFonts w:ascii="Calibri"/>
          <w:color w:val="C00000"/>
          <w:spacing w:val="-2"/>
          <w:u w:val="single" w:color="C00000"/>
        </w:rPr>
        <w:t>MANAGEMENT</w:t>
      </w:r>
    </w:p>
    <w:p w:rsidR="004A37C8" w:rsidRPr="004A6953" w:rsidRDefault="004A37C8">
      <w:pPr>
        <w:pStyle w:val="BodyText"/>
        <w:spacing w:before="1"/>
        <w:ind w:left="0"/>
        <w:jc w:val="left"/>
        <w:rPr>
          <w:rFonts w:ascii="Calibri"/>
          <w:b/>
          <w:sz w:val="12"/>
        </w:rPr>
      </w:pPr>
    </w:p>
    <w:p w:rsidR="004A37C8" w:rsidRPr="004A6953" w:rsidRDefault="008B24A5">
      <w:pPr>
        <w:pStyle w:val="Heading1"/>
        <w:numPr>
          <w:ilvl w:val="0"/>
          <w:numId w:val="65"/>
        </w:numPr>
        <w:tabs>
          <w:tab w:val="left" w:pos="727"/>
          <w:tab w:val="left" w:pos="728"/>
        </w:tabs>
        <w:spacing w:before="92"/>
      </w:pPr>
      <w:bookmarkStart w:id="178" w:name="_bookmark178"/>
      <w:bookmarkEnd w:id="178"/>
      <w:r w:rsidRPr="004A6953">
        <w:t>CUSTOMER</w:t>
      </w:r>
      <w:r w:rsidRPr="004A6953">
        <w:rPr>
          <w:spacing w:val="-14"/>
        </w:rPr>
        <w:t xml:space="preserve"> </w:t>
      </w:r>
      <w:bookmarkStart w:id="179" w:name="_bookmark179"/>
      <w:bookmarkEnd w:id="179"/>
      <w:r w:rsidRPr="004A6953">
        <w:t>TERMINATION</w:t>
      </w:r>
      <w:r w:rsidRPr="004A6953">
        <w:rPr>
          <w:spacing w:val="-13"/>
        </w:rPr>
        <w:t xml:space="preserve"> </w:t>
      </w:r>
      <w:r w:rsidRPr="004A6953">
        <w:rPr>
          <w:spacing w:val="-2"/>
        </w:rPr>
        <w:t>RIGHTS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0"/>
        <w:ind w:hanging="569"/>
      </w:pPr>
      <w:bookmarkStart w:id="180" w:name="_bookmark180"/>
      <w:bookmarkEnd w:id="180"/>
      <w:r w:rsidRPr="004A6953">
        <w:t>Termination</w:t>
      </w:r>
      <w:r w:rsidRPr="004A6953">
        <w:rPr>
          <w:spacing w:val="-9"/>
        </w:rPr>
        <w:t xml:space="preserve"> </w:t>
      </w:r>
      <w:r w:rsidRPr="004A6953">
        <w:t>in</w:t>
      </w:r>
      <w:r w:rsidRPr="004A6953">
        <w:rPr>
          <w:spacing w:val="-8"/>
        </w:rPr>
        <w:t xml:space="preserve"> </w:t>
      </w:r>
      <w:r w:rsidRPr="004A6953">
        <w:t>Relation</w:t>
      </w:r>
      <w:r w:rsidRPr="004A6953">
        <w:rPr>
          <w:spacing w:val="-8"/>
        </w:rPr>
        <w:t xml:space="preserve"> </w:t>
      </w:r>
      <w:r w:rsidRPr="004A6953">
        <w:t>to</w:t>
      </w:r>
      <w:r w:rsidRPr="004A6953">
        <w:rPr>
          <w:spacing w:val="-9"/>
        </w:rPr>
        <w:t xml:space="preserve"> </w:t>
      </w:r>
      <w:r w:rsidRPr="004A6953">
        <w:t>Contract</w:t>
      </w:r>
      <w:r w:rsidRPr="004A6953">
        <w:rPr>
          <w:spacing w:val="-8"/>
        </w:rPr>
        <w:t xml:space="preserve"> </w:t>
      </w:r>
      <w:r w:rsidRPr="004A6953">
        <w:rPr>
          <w:spacing w:val="-2"/>
        </w:rPr>
        <w:t>Guarantee</w:t>
      </w:r>
    </w:p>
    <w:p w:rsidR="004A37C8" w:rsidRPr="004A6953" w:rsidRDefault="008B24A5">
      <w:pPr>
        <w:pStyle w:val="ListParagraph"/>
        <w:numPr>
          <w:ilvl w:val="2"/>
          <w:numId w:val="65"/>
        </w:numPr>
        <w:tabs>
          <w:tab w:val="left" w:pos="2288"/>
        </w:tabs>
        <w:ind w:right="418"/>
      </w:pPr>
      <w:r w:rsidRPr="004A6953">
        <w:t>Where this Contract is conditional upon the Supplier procuring a Contract Guarantee pursuant to Clause 4 (Contract Guarantee), the Customer may terminate this Contract by issuing a Termination Notice to the Supplier where:</w:t>
      </w:r>
    </w:p>
    <w:p w:rsidR="004A37C8" w:rsidRPr="004A6953" w:rsidRDefault="008B24A5">
      <w:pPr>
        <w:pStyle w:val="ListParagraph"/>
        <w:numPr>
          <w:ilvl w:val="3"/>
          <w:numId w:val="65"/>
        </w:numPr>
        <w:tabs>
          <w:tab w:val="left" w:pos="2995"/>
          <w:tab w:val="left" w:pos="2996"/>
        </w:tabs>
        <w:spacing w:before="121"/>
        <w:ind w:right="422"/>
      </w:pPr>
      <w:r w:rsidRPr="004A6953">
        <w:t>the Contract Guarantor withdraws the Contract Guarantee for any reason whatsoever;</w:t>
      </w:r>
    </w:p>
    <w:p w:rsidR="004A37C8" w:rsidRPr="004A6953" w:rsidRDefault="008B24A5">
      <w:pPr>
        <w:pStyle w:val="ListParagraph"/>
        <w:numPr>
          <w:ilvl w:val="3"/>
          <w:numId w:val="65"/>
        </w:numPr>
        <w:tabs>
          <w:tab w:val="left" w:pos="2995"/>
          <w:tab w:val="left" w:pos="2996"/>
        </w:tabs>
        <w:ind w:right="420"/>
      </w:pPr>
      <w:r w:rsidRPr="004A6953">
        <w:t>the</w:t>
      </w:r>
      <w:r w:rsidRPr="004A6953">
        <w:rPr>
          <w:spacing w:val="-8"/>
        </w:rPr>
        <w:t xml:space="preserve"> </w:t>
      </w:r>
      <w:r w:rsidRPr="004A6953">
        <w:t>Contract</w:t>
      </w:r>
      <w:r w:rsidRPr="004A6953">
        <w:rPr>
          <w:spacing w:val="-8"/>
        </w:rPr>
        <w:t xml:space="preserve"> </w:t>
      </w:r>
      <w:r w:rsidRPr="004A6953">
        <w:t>Guarantor</w:t>
      </w:r>
      <w:r w:rsidRPr="004A6953">
        <w:rPr>
          <w:spacing w:val="-7"/>
        </w:rPr>
        <w:t xml:space="preserve"> </w:t>
      </w:r>
      <w:r w:rsidRPr="004A6953">
        <w:t>is</w:t>
      </w:r>
      <w:r w:rsidRPr="004A6953">
        <w:rPr>
          <w:spacing w:val="-7"/>
        </w:rPr>
        <w:t xml:space="preserve"> </w:t>
      </w:r>
      <w:r w:rsidRPr="004A6953">
        <w:t>in</w:t>
      </w:r>
      <w:r w:rsidRPr="004A6953">
        <w:rPr>
          <w:spacing w:val="-6"/>
        </w:rPr>
        <w:t xml:space="preserve"> </w:t>
      </w:r>
      <w:r w:rsidRPr="004A6953">
        <w:t>breach</w:t>
      </w:r>
      <w:r w:rsidRPr="004A6953">
        <w:rPr>
          <w:spacing w:val="-9"/>
        </w:rPr>
        <w:t xml:space="preserve"> </w:t>
      </w:r>
      <w:r w:rsidRPr="004A6953">
        <w:t>or</w:t>
      </w:r>
      <w:r w:rsidRPr="004A6953">
        <w:rPr>
          <w:spacing w:val="-8"/>
        </w:rPr>
        <w:t xml:space="preserve"> </w:t>
      </w:r>
      <w:r w:rsidRPr="004A6953">
        <w:t>anticipatory</w:t>
      </w:r>
      <w:r w:rsidRPr="004A6953">
        <w:rPr>
          <w:spacing w:val="-8"/>
        </w:rPr>
        <w:t xml:space="preserve"> </w:t>
      </w:r>
      <w:r w:rsidRPr="004A6953">
        <w:t>breach</w:t>
      </w:r>
      <w:r w:rsidRPr="004A6953">
        <w:rPr>
          <w:spacing w:val="-8"/>
        </w:rPr>
        <w:t xml:space="preserve"> </w:t>
      </w:r>
      <w:r w:rsidRPr="004A6953">
        <w:t>of</w:t>
      </w:r>
      <w:r w:rsidRPr="004A6953">
        <w:rPr>
          <w:spacing w:val="-8"/>
        </w:rPr>
        <w:t xml:space="preserve"> </w:t>
      </w:r>
      <w:r w:rsidRPr="004A6953">
        <w:t>the Contract Guarantee;</w:t>
      </w:r>
    </w:p>
    <w:p w:rsidR="004A37C8" w:rsidRPr="004A6953" w:rsidRDefault="008B24A5">
      <w:pPr>
        <w:pStyle w:val="ListParagraph"/>
        <w:numPr>
          <w:ilvl w:val="3"/>
          <w:numId w:val="65"/>
        </w:numPr>
        <w:tabs>
          <w:tab w:val="left" w:pos="2995"/>
          <w:tab w:val="left" w:pos="2996"/>
        </w:tabs>
        <w:ind w:right="420"/>
      </w:pPr>
      <w:r w:rsidRPr="004A6953">
        <w:t>an</w:t>
      </w:r>
      <w:r w:rsidRPr="004A6953">
        <w:rPr>
          <w:spacing w:val="-16"/>
        </w:rPr>
        <w:t xml:space="preserve"> </w:t>
      </w:r>
      <w:r w:rsidRPr="004A6953">
        <w:t>Insolvency</w:t>
      </w:r>
      <w:r w:rsidRPr="004A6953">
        <w:rPr>
          <w:spacing w:val="-15"/>
        </w:rPr>
        <w:t xml:space="preserve"> </w:t>
      </w:r>
      <w:r w:rsidRPr="004A6953">
        <w:t>Event</w:t>
      </w:r>
      <w:r w:rsidRPr="004A6953">
        <w:rPr>
          <w:spacing w:val="-15"/>
        </w:rPr>
        <w:t xml:space="preserve"> </w:t>
      </w:r>
      <w:r w:rsidRPr="004A6953">
        <w:t>occurs</w:t>
      </w:r>
      <w:r w:rsidRPr="004A6953">
        <w:rPr>
          <w:spacing w:val="-16"/>
        </w:rPr>
        <w:t xml:space="preserve"> </w:t>
      </w:r>
      <w:r w:rsidRPr="004A6953">
        <w:t>in</w:t>
      </w:r>
      <w:r w:rsidRPr="004A6953">
        <w:rPr>
          <w:spacing w:val="-15"/>
        </w:rPr>
        <w:t xml:space="preserve"> </w:t>
      </w:r>
      <w:r w:rsidRPr="004A6953">
        <w:t>respect</w:t>
      </w:r>
      <w:r w:rsidRPr="004A6953">
        <w:rPr>
          <w:spacing w:val="-15"/>
        </w:rPr>
        <w:t xml:space="preserve"> </w:t>
      </w:r>
      <w:r w:rsidRPr="004A6953">
        <w:t>of</w:t>
      </w:r>
      <w:r w:rsidRPr="004A6953">
        <w:rPr>
          <w:spacing w:val="-15"/>
        </w:rPr>
        <w:t xml:space="preserve"> </w:t>
      </w:r>
      <w:r w:rsidRPr="004A6953">
        <w:t>the</w:t>
      </w:r>
      <w:r w:rsidRPr="004A6953">
        <w:rPr>
          <w:spacing w:val="-16"/>
        </w:rPr>
        <w:t xml:space="preserve"> </w:t>
      </w:r>
      <w:r w:rsidRPr="004A6953">
        <w:t>Contract</w:t>
      </w:r>
      <w:r w:rsidRPr="004A6953">
        <w:rPr>
          <w:spacing w:val="-15"/>
        </w:rPr>
        <w:t xml:space="preserve"> </w:t>
      </w:r>
      <w:r w:rsidRPr="004A6953">
        <w:t xml:space="preserve">Guarantor; </w:t>
      </w:r>
      <w:r w:rsidRPr="004A6953">
        <w:rPr>
          <w:spacing w:val="-6"/>
        </w:rPr>
        <w:t>or</w:t>
      </w:r>
    </w:p>
    <w:p w:rsidR="004A37C8" w:rsidRPr="004A6953" w:rsidRDefault="008B24A5">
      <w:pPr>
        <w:pStyle w:val="ListParagraph"/>
        <w:numPr>
          <w:ilvl w:val="3"/>
          <w:numId w:val="65"/>
        </w:numPr>
        <w:tabs>
          <w:tab w:val="left" w:pos="2995"/>
          <w:tab w:val="left" w:pos="2996"/>
        </w:tabs>
        <w:ind w:right="421"/>
      </w:pPr>
      <w:r w:rsidRPr="004A6953">
        <w:t>the Contract Guarantee becomes invalid or unenforceable for any reason whatsoever,</w:t>
      </w:r>
    </w:p>
    <w:p w:rsidR="004A37C8" w:rsidRPr="004A6953" w:rsidRDefault="008B24A5">
      <w:pPr>
        <w:pStyle w:val="BodyText"/>
        <w:ind w:left="2145" w:right="420"/>
        <w:jc w:val="left"/>
      </w:pPr>
      <w:proofErr w:type="gramStart"/>
      <w:r w:rsidRPr="004A6953">
        <w:t>and</w:t>
      </w:r>
      <w:proofErr w:type="gramEnd"/>
      <w:r w:rsidRPr="004A6953">
        <w:t xml:space="preserve"> in</w:t>
      </w:r>
      <w:r w:rsidRPr="004A6953">
        <w:rPr>
          <w:spacing w:val="-1"/>
        </w:rPr>
        <w:t xml:space="preserve"> </w:t>
      </w:r>
      <w:r w:rsidRPr="004A6953">
        <w:t>each</w:t>
      </w:r>
      <w:r w:rsidRPr="004A6953">
        <w:rPr>
          <w:spacing w:val="-2"/>
        </w:rPr>
        <w:t xml:space="preserve"> </w:t>
      </w:r>
      <w:r w:rsidRPr="004A6953">
        <w:t>case the Contract Guarantee (as applicable)</w:t>
      </w:r>
      <w:r w:rsidRPr="004A6953">
        <w:rPr>
          <w:spacing w:val="-1"/>
        </w:rPr>
        <w:t xml:space="preserve"> </w:t>
      </w:r>
      <w:r w:rsidRPr="004A6953">
        <w:t>is</w:t>
      </w:r>
      <w:r w:rsidRPr="004A6953">
        <w:rPr>
          <w:spacing w:val="-2"/>
        </w:rPr>
        <w:t xml:space="preserve"> </w:t>
      </w:r>
      <w:r w:rsidRPr="004A6953">
        <w:t>not replaced by an alternative guarantee agreement acceptable to the Customer; or</w:t>
      </w:r>
    </w:p>
    <w:p w:rsidR="004A37C8" w:rsidRPr="004A6953" w:rsidRDefault="008B24A5">
      <w:pPr>
        <w:pStyle w:val="ListParagraph"/>
        <w:numPr>
          <w:ilvl w:val="3"/>
          <w:numId w:val="65"/>
        </w:numPr>
        <w:tabs>
          <w:tab w:val="left" w:pos="2995"/>
          <w:tab w:val="left" w:pos="2996"/>
        </w:tabs>
        <w:spacing w:before="121"/>
        <w:ind w:right="422"/>
      </w:pPr>
      <w:proofErr w:type="gramStart"/>
      <w:r w:rsidRPr="004A6953">
        <w:t>the</w:t>
      </w:r>
      <w:proofErr w:type="gramEnd"/>
      <w:r w:rsidRPr="004A6953">
        <w:rPr>
          <w:spacing w:val="40"/>
        </w:rPr>
        <w:t xml:space="preserve"> </w:t>
      </w:r>
      <w:r w:rsidRPr="004A6953">
        <w:t>Supplier</w:t>
      </w:r>
      <w:r w:rsidRPr="004A6953">
        <w:rPr>
          <w:spacing w:val="40"/>
        </w:rPr>
        <w:t xml:space="preserve"> </w:t>
      </w:r>
      <w:r w:rsidRPr="004A6953">
        <w:t>fails</w:t>
      </w:r>
      <w:r w:rsidRPr="004A6953">
        <w:rPr>
          <w:spacing w:val="40"/>
        </w:rPr>
        <w:t xml:space="preserve"> </w:t>
      </w:r>
      <w:r w:rsidRPr="004A6953">
        <w:t>to</w:t>
      </w:r>
      <w:r w:rsidRPr="004A6953">
        <w:rPr>
          <w:spacing w:val="40"/>
        </w:rPr>
        <w:t xml:space="preserve"> </w:t>
      </w:r>
      <w:r w:rsidRPr="004A6953">
        <w:t>provide</w:t>
      </w:r>
      <w:r w:rsidRPr="004A6953">
        <w:rPr>
          <w:spacing w:val="40"/>
        </w:rPr>
        <w:t xml:space="preserve"> </w:t>
      </w:r>
      <w:r w:rsidRPr="004A6953">
        <w:t>the</w:t>
      </w:r>
      <w:r w:rsidRPr="004A6953">
        <w:rPr>
          <w:spacing w:val="40"/>
        </w:rPr>
        <w:t xml:space="preserve"> </w:t>
      </w:r>
      <w:r w:rsidRPr="004A6953">
        <w:t>documentation</w:t>
      </w:r>
      <w:r w:rsidRPr="004A6953">
        <w:rPr>
          <w:spacing w:val="40"/>
        </w:rPr>
        <w:t xml:space="preserve"> </w:t>
      </w:r>
      <w:r w:rsidRPr="004A6953">
        <w:t>required</w:t>
      </w:r>
      <w:r w:rsidRPr="004A6953">
        <w:rPr>
          <w:spacing w:val="40"/>
        </w:rPr>
        <w:t xml:space="preserve"> </w:t>
      </w:r>
      <w:r w:rsidRPr="004A6953">
        <w:t xml:space="preserve">by Clause </w:t>
      </w:r>
      <w:hyperlink w:anchor="_bookmark10" w:history="1">
        <w:r w:rsidRPr="004A6953">
          <w:t xml:space="preserve">4.1 </w:t>
        </w:r>
      </w:hyperlink>
      <w:r w:rsidRPr="004A6953">
        <w:t>by the date so specified by the Customer.</w:t>
      </w:r>
    </w:p>
    <w:p w:rsidR="004A37C8" w:rsidRPr="004A6953" w:rsidRDefault="004A37C8">
      <w:pPr>
        <w:pStyle w:val="BodyText"/>
        <w:spacing w:before="0"/>
        <w:ind w:left="0"/>
        <w:jc w:val="left"/>
        <w:rPr>
          <w:sz w:val="24"/>
        </w:rPr>
      </w:pPr>
    </w:p>
    <w:p w:rsidR="004A37C8" w:rsidRPr="004A6953" w:rsidRDefault="004A37C8">
      <w:pPr>
        <w:pStyle w:val="BodyText"/>
        <w:spacing w:before="1"/>
        <w:ind w:left="0"/>
        <w:jc w:val="left"/>
        <w:rPr>
          <w:sz w:val="20"/>
        </w:rPr>
      </w:pPr>
    </w:p>
    <w:p w:rsidR="004A37C8" w:rsidRPr="004A6953" w:rsidRDefault="008B24A5">
      <w:pPr>
        <w:pStyle w:val="ListParagraph"/>
        <w:numPr>
          <w:ilvl w:val="1"/>
          <w:numId w:val="65"/>
        </w:numPr>
        <w:tabs>
          <w:tab w:val="left" w:pos="1295"/>
        </w:tabs>
        <w:spacing w:before="1"/>
        <w:ind w:hanging="569"/>
      </w:pPr>
      <w:bookmarkStart w:id="181" w:name="_bookmark181"/>
      <w:bookmarkEnd w:id="181"/>
      <w:r w:rsidRPr="004A6953">
        <w:t>Termination</w:t>
      </w:r>
      <w:r w:rsidRPr="004A6953">
        <w:rPr>
          <w:spacing w:val="-9"/>
        </w:rPr>
        <w:t xml:space="preserve"> </w:t>
      </w:r>
      <w:r w:rsidRPr="004A6953">
        <w:t>on</w:t>
      </w:r>
      <w:r w:rsidRPr="004A6953">
        <w:rPr>
          <w:spacing w:val="-9"/>
        </w:rPr>
        <w:t xml:space="preserve"> </w:t>
      </w:r>
      <w:r w:rsidRPr="004A6953">
        <w:t>Material</w:t>
      </w:r>
      <w:r w:rsidRPr="004A6953">
        <w:rPr>
          <w:spacing w:val="-9"/>
        </w:rPr>
        <w:t xml:space="preserve"> </w:t>
      </w:r>
      <w:r w:rsidRPr="004A6953">
        <w:rPr>
          <w:spacing w:val="-2"/>
        </w:rPr>
        <w:t>Default</w:t>
      </w:r>
    </w:p>
    <w:p w:rsidR="004A37C8" w:rsidRPr="004A6953" w:rsidRDefault="008B24A5">
      <w:pPr>
        <w:pStyle w:val="ListParagraph"/>
        <w:numPr>
          <w:ilvl w:val="2"/>
          <w:numId w:val="65"/>
        </w:numPr>
        <w:tabs>
          <w:tab w:val="left" w:pos="2288"/>
        </w:tabs>
        <w:ind w:right="420"/>
      </w:pPr>
      <w:bookmarkStart w:id="182" w:name="_bookmark182"/>
      <w:bookmarkEnd w:id="182"/>
      <w:r w:rsidRPr="004A6953">
        <w:t>The Customer may terminate this Contract for material Default by issuing a Termination Notice to the Supplier where:</w:t>
      </w:r>
    </w:p>
    <w:p w:rsidR="004A37C8" w:rsidRPr="004A6953" w:rsidRDefault="008B24A5">
      <w:pPr>
        <w:pStyle w:val="ListParagraph"/>
        <w:numPr>
          <w:ilvl w:val="3"/>
          <w:numId w:val="65"/>
        </w:numPr>
        <w:tabs>
          <w:tab w:val="left" w:pos="2996"/>
        </w:tabs>
        <w:spacing w:before="121"/>
      </w:pPr>
      <w:r w:rsidRPr="004A6953">
        <w:t>the</w:t>
      </w:r>
      <w:r w:rsidRPr="004A6953">
        <w:rPr>
          <w:spacing w:val="-8"/>
        </w:rPr>
        <w:t xml:space="preserve"> </w:t>
      </w:r>
      <w:r w:rsidRPr="004A6953">
        <w:t>Supplier</w:t>
      </w:r>
      <w:r w:rsidRPr="004A6953">
        <w:rPr>
          <w:spacing w:val="-9"/>
        </w:rPr>
        <w:t xml:space="preserve"> </w:t>
      </w:r>
      <w:r w:rsidRPr="004A6953">
        <w:t>commits</w:t>
      </w:r>
      <w:r w:rsidRPr="004A6953">
        <w:rPr>
          <w:spacing w:val="-7"/>
        </w:rPr>
        <w:t xml:space="preserve"> </w:t>
      </w:r>
      <w:r w:rsidRPr="004A6953">
        <w:t>a</w:t>
      </w:r>
      <w:r w:rsidRPr="004A6953">
        <w:rPr>
          <w:spacing w:val="-8"/>
        </w:rPr>
        <w:t xml:space="preserve"> </w:t>
      </w:r>
      <w:r w:rsidRPr="004A6953">
        <w:t>Critical</w:t>
      </w:r>
      <w:r w:rsidRPr="004A6953">
        <w:rPr>
          <w:spacing w:val="-7"/>
        </w:rPr>
        <w:t xml:space="preserve"> </w:t>
      </w:r>
      <w:r w:rsidRPr="004A6953">
        <w:t>Service</w:t>
      </w:r>
      <w:r w:rsidRPr="004A6953">
        <w:rPr>
          <w:spacing w:val="-8"/>
        </w:rPr>
        <w:t xml:space="preserve"> </w:t>
      </w:r>
      <w:r w:rsidRPr="004A6953">
        <w:t>Level</w:t>
      </w:r>
      <w:r w:rsidRPr="004A6953">
        <w:rPr>
          <w:spacing w:val="-8"/>
        </w:rPr>
        <w:t xml:space="preserve"> </w:t>
      </w:r>
      <w:r w:rsidRPr="004A6953">
        <w:rPr>
          <w:spacing w:val="-2"/>
        </w:rPr>
        <w:t>Failure;</w:t>
      </w:r>
    </w:p>
    <w:p w:rsidR="004A37C8" w:rsidRPr="004A6953" w:rsidRDefault="008B24A5">
      <w:pPr>
        <w:pStyle w:val="ListParagraph"/>
        <w:numPr>
          <w:ilvl w:val="3"/>
          <w:numId w:val="65"/>
        </w:numPr>
        <w:tabs>
          <w:tab w:val="left" w:pos="2996"/>
        </w:tabs>
        <w:spacing w:before="119"/>
        <w:ind w:right="419"/>
      </w:pPr>
      <w:r w:rsidRPr="004A6953">
        <w:t xml:space="preserve">the representation and warranty given by the Supplier pursuant to Clause </w:t>
      </w:r>
      <w:hyperlink w:anchor="_bookmark8" w:history="1">
        <w:r w:rsidRPr="004A6953">
          <w:t>3.2.5</w:t>
        </w:r>
        <w:r w:rsidRPr="004A6953">
          <w:rPr>
            <w:spacing w:val="-4"/>
          </w:rPr>
          <w:t xml:space="preserve"> </w:t>
        </w:r>
      </w:hyperlink>
      <w:r w:rsidRPr="004A6953">
        <w:t>(Representations and Warranties) is materially untrue or misleading, and the Supplier fails to provide details of</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996" w:right="421"/>
      </w:pPr>
      <w:proofErr w:type="gramStart"/>
      <w:r w:rsidRPr="004A6953">
        <w:lastRenderedPageBreak/>
        <w:t>proposed</w:t>
      </w:r>
      <w:proofErr w:type="gramEnd"/>
      <w:r w:rsidRPr="004A6953">
        <w:t xml:space="preserve"> mitigating factors which in the reasonable opinion of the Customer are acceptable;</w:t>
      </w:r>
    </w:p>
    <w:p w:rsidR="004A37C8" w:rsidRPr="004A6953" w:rsidRDefault="008B24A5">
      <w:pPr>
        <w:pStyle w:val="ListParagraph"/>
        <w:numPr>
          <w:ilvl w:val="3"/>
          <w:numId w:val="65"/>
        </w:numPr>
        <w:tabs>
          <w:tab w:val="left" w:pos="2996"/>
        </w:tabs>
        <w:ind w:right="422"/>
      </w:pPr>
      <w:bookmarkStart w:id="183" w:name="_bookmark183"/>
      <w:bookmarkEnd w:id="183"/>
      <w:r w:rsidRPr="004A6953">
        <w:t>as a result of any Defaults, the Customer incurs Losses in any Contract</w:t>
      </w:r>
      <w:r w:rsidRPr="004A6953">
        <w:rPr>
          <w:spacing w:val="-16"/>
        </w:rPr>
        <w:t xml:space="preserve"> </w:t>
      </w:r>
      <w:r w:rsidRPr="004A6953">
        <w:t>Year</w:t>
      </w:r>
      <w:r w:rsidRPr="004A6953">
        <w:rPr>
          <w:spacing w:val="-15"/>
        </w:rPr>
        <w:t xml:space="preserve"> </w:t>
      </w:r>
      <w:r w:rsidRPr="004A6953">
        <w:t>which</w:t>
      </w:r>
      <w:r w:rsidRPr="004A6953">
        <w:rPr>
          <w:spacing w:val="-15"/>
        </w:rPr>
        <w:t xml:space="preserve"> </w:t>
      </w:r>
      <w:r w:rsidRPr="004A6953">
        <w:t>exceed</w:t>
      </w:r>
      <w:r w:rsidRPr="004A6953">
        <w:rPr>
          <w:spacing w:val="-16"/>
        </w:rPr>
        <w:t xml:space="preserve"> </w:t>
      </w:r>
      <w:r w:rsidRPr="004A6953">
        <w:t>80%</w:t>
      </w:r>
      <w:r w:rsidRPr="004A6953">
        <w:rPr>
          <w:spacing w:val="-15"/>
        </w:rPr>
        <w:t xml:space="preserve"> </w:t>
      </w:r>
      <w:r w:rsidRPr="004A6953">
        <w:t>(unless</w:t>
      </w:r>
      <w:r w:rsidRPr="004A6953">
        <w:rPr>
          <w:spacing w:val="-15"/>
        </w:rPr>
        <w:t xml:space="preserve"> </w:t>
      </w:r>
      <w:r w:rsidRPr="004A6953">
        <w:t>stated</w:t>
      </w:r>
      <w:r w:rsidRPr="004A6953">
        <w:rPr>
          <w:spacing w:val="-15"/>
        </w:rPr>
        <w:t xml:space="preserve"> </w:t>
      </w:r>
      <w:r w:rsidRPr="004A6953">
        <w:t>differently</w:t>
      </w:r>
      <w:r w:rsidRPr="004A6953">
        <w:rPr>
          <w:spacing w:val="-16"/>
        </w:rPr>
        <w:t xml:space="preserve"> </w:t>
      </w:r>
      <w:r w:rsidRPr="004A6953">
        <w:t>in</w:t>
      </w:r>
      <w:r w:rsidRPr="004A6953">
        <w:rPr>
          <w:spacing w:val="-15"/>
        </w:rPr>
        <w:t xml:space="preserve"> </w:t>
      </w:r>
      <w:r w:rsidRPr="004A6953">
        <w:t xml:space="preserve">the Contract Order Form) of the value of the Suppliers aggregate annual liability limit for that Contract Year as set out in Clauses </w:t>
      </w:r>
      <w:hyperlink w:anchor="_bookmark152" w:history="1">
        <w:r w:rsidRPr="004A6953">
          <w:t xml:space="preserve">36.2.1(a) </w:t>
        </w:r>
      </w:hyperlink>
      <w:r w:rsidRPr="004A6953">
        <w:t xml:space="preserve">and </w:t>
      </w:r>
      <w:hyperlink w:anchor="_bookmark153" w:history="1">
        <w:r w:rsidRPr="004A6953">
          <w:t xml:space="preserve">36.2.1(b) </w:t>
        </w:r>
      </w:hyperlink>
      <w:r w:rsidRPr="004A6953">
        <w:t>(Liability);</w:t>
      </w:r>
    </w:p>
    <w:p w:rsidR="004A37C8" w:rsidRPr="004A6953" w:rsidRDefault="008B24A5">
      <w:pPr>
        <w:pStyle w:val="ListParagraph"/>
        <w:numPr>
          <w:ilvl w:val="3"/>
          <w:numId w:val="65"/>
        </w:numPr>
        <w:tabs>
          <w:tab w:val="left" w:pos="2996"/>
        </w:tabs>
        <w:spacing w:before="121"/>
        <w:ind w:right="417"/>
      </w:pPr>
      <w:r w:rsidRPr="004A6953">
        <w:t>the Customer expressly reserves the right to terminate this Contract for material Default, including pursuant to any of the following</w:t>
      </w:r>
      <w:r w:rsidRPr="004A6953">
        <w:rPr>
          <w:spacing w:val="-16"/>
        </w:rPr>
        <w:t xml:space="preserve"> </w:t>
      </w:r>
      <w:r w:rsidRPr="004A6953">
        <w:t>Clauses:</w:t>
      </w:r>
      <w:r w:rsidRPr="004A6953">
        <w:rPr>
          <w:spacing w:val="-15"/>
        </w:rPr>
        <w:t xml:space="preserve"> </w:t>
      </w:r>
      <w:hyperlink w:anchor="_bookmark17" w:history="1">
        <w:r w:rsidRPr="004A6953">
          <w:t>6.2.3</w:t>
        </w:r>
        <w:r w:rsidRPr="004A6953">
          <w:rPr>
            <w:spacing w:val="-15"/>
          </w:rPr>
          <w:t xml:space="preserve"> </w:t>
        </w:r>
      </w:hyperlink>
      <w:r w:rsidRPr="004A6953">
        <w:t>(Implementation</w:t>
      </w:r>
      <w:r w:rsidRPr="004A6953">
        <w:rPr>
          <w:spacing w:val="-16"/>
        </w:rPr>
        <w:t xml:space="preserve"> </w:t>
      </w:r>
      <w:r w:rsidRPr="004A6953">
        <w:t>Plan),</w:t>
      </w:r>
      <w:r w:rsidRPr="004A6953">
        <w:rPr>
          <w:spacing w:val="-15"/>
        </w:rPr>
        <w:t xml:space="preserve"> </w:t>
      </w:r>
      <w:hyperlink w:anchor="_bookmark31" w:history="1">
        <w:r w:rsidRPr="004A6953">
          <w:t>8.4.2</w:t>
        </w:r>
        <w:r w:rsidRPr="004A6953">
          <w:rPr>
            <w:spacing w:val="-15"/>
          </w:rPr>
          <w:t xml:space="preserve"> </w:t>
        </w:r>
      </w:hyperlink>
      <w:r w:rsidRPr="004A6953">
        <w:t>(Services),</w:t>
      </w:r>
    </w:p>
    <w:p w:rsidR="004A37C8" w:rsidRPr="004A6953" w:rsidRDefault="00E631FC">
      <w:pPr>
        <w:pStyle w:val="BodyText"/>
        <w:spacing w:before="0"/>
        <w:ind w:left="2996" w:right="416"/>
      </w:pPr>
      <w:hyperlink w:anchor="_bookmark38" w:history="1">
        <w:r w:rsidR="008B24A5" w:rsidRPr="004A6953">
          <w:t>9.4.2</w:t>
        </w:r>
        <w:r w:rsidR="008B24A5" w:rsidRPr="004A6953">
          <w:rPr>
            <w:spacing w:val="-3"/>
          </w:rPr>
          <w:t xml:space="preserve"> </w:t>
        </w:r>
      </w:hyperlink>
      <w:proofErr w:type="gramStart"/>
      <w:r w:rsidR="008B24A5" w:rsidRPr="004A6953">
        <w:t>and</w:t>
      </w:r>
      <w:proofErr w:type="gramEnd"/>
      <w:r w:rsidR="008B24A5" w:rsidRPr="004A6953">
        <w:rPr>
          <w:spacing w:val="-3"/>
        </w:rPr>
        <w:t xml:space="preserve"> </w:t>
      </w:r>
      <w:hyperlink w:anchor="_bookmark41" w:history="1">
        <w:r w:rsidR="008B24A5" w:rsidRPr="004A6953">
          <w:t>9.6.1</w:t>
        </w:r>
        <w:r w:rsidR="008B24A5" w:rsidRPr="004A6953">
          <w:rPr>
            <w:spacing w:val="-2"/>
          </w:rPr>
          <w:t xml:space="preserve"> </w:t>
        </w:r>
      </w:hyperlink>
      <w:r w:rsidR="008B24A5" w:rsidRPr="004A6953">
        <w:t>(Goods),</w:t>
      </w:r>
      <w:r w:rsidR="008B24A5" w:rsidRPr="004A6953">
        <w:rPr>
          <w:spacing w:val="-3"/>
        </w:rPr>
        <w:t xml:space="preserve"> </w:t>
      </w:r>
      <w:hyperlink w:anchor="_bookmark46" w:history="1">
        <w:r w:rsidR="008B24A5" w:rsidRPr="004A6953">
          <w:t>10.3</w:t>
        </w:r>
        <w:r w:rsidR="008B24A5" w:rsidRPr="004A6953">
          <w:rPr>
            <w:spacing w:val="-3"/>
          </w:rPr>
          <w:t xml:space="preserve"> </w:t>
        </w:r>
      </w:hyperlink>
      <w:r w:rsidR="008B24A5" w:rsidRPr="004A6953">
        <w:t>(Installation</w:t>
      </w:r>
      <w:r w:rsidR="008B24A5" w:rsidRPr="004A6953">
        <w:rPr>
          <w:spacing w:val="-3"/>
        </w:rPr>
        <w:t xml:space="preserve"> </w:t>
      </w:r>
      <w:r w:rsidR="008B24A5" w:rsidRPr="004A6953">
        <w:t>Works),</w:t>
      </w:r>
      <w:r w:rsidR="008B24A5" w:rsidRPr="004A6953">
        <w:rPr>
          <w:spacing w:val="-2"/>
        </w:rPr>
        <w:t xml:space="preserve"> </w:t>
      </w:r>
      <w:hyperlink w:anchor="_bookmark56" w:history="1">
        <w:r w:rsidR="008B24A5" w:rsidRPr="004A6953">
          <w:t>14.1</w:t>
        </w:r>
        <w:r w:rsidR="008B24A5" w:rsidRPr="004A6953">
          <w:rPr>
            <w:spacing w:val="-3"/>
          </w:rPr>
          <w:t xml:space="preserve"> </w:t>
        </w:r>
      </w:hyperlink>
      <w:r w:rsidR="008B24A5" w:rsidRPr="004A6953">
        <w:t xml:space="preserve">(Critical Service Level Failure), </w:t>
      </w:r>
      <w:hyperlink w:anchor="_bookmark62" w:history="1">
        <w:r w:rsidR="008B24A5" w:rsidRPr="004A6953">
          <w:t xml:space="preserve">16.4 </w:t>
        </w:r>
      </w:hyperlink>
      <w:r w:rsidR="008B24A5" w:rsidRPr="004A6953">
        <w:t xml:space="preserve">(Disruption), </w:t>
      </w:r>
      <w:hyperlink w:anchor="_bookmark71" w:history="1">
        <w:r w:rsidR="008B24A5" w:rsidRPr="004A6953">
          <w:t xml:space="preserve">21.5 </w:t>
        </w:r>
      </w:hyperlink>
      <w:r w:rsidR="008B24A5" w:rsidRPr="004A6953">
        <w:t>(Records, Audit Access</w:t>
      </w:r>
      <w:r w:rsidR="008B24A5" w:rsidRPr="004A6953">
        <w:rPr>
          <w:spacing w:val="-6"/>
        </w:rPr>
        <w:t xml:space="preserve"> </w:t>
      </w:r>
      <w:r w:rsidR="008B24A5" w:rsidRPr="004A6953">
        <w:t>and</w:t>
      </w:r>
      <w:r w:rsidR="008B24A5" w:rsidRPr="004A6953">
        <w:rPr>
          <w:spacing w:val="-7"/>
        </w:rPr>
        <w:t xml:space="preserve"> </w:t>
      </w:r>
      <w:r w:rsidR="008B24A5" w:rsidRPr="004A6953">
        <w:t>Open</w:t>
      </w:r>
      <w:r w:rsidR="008B24A5" w:rsidRPr="004A6953">
        <w:rPr>
          <w:spacing w:val="-7"/>
        </w:rPr>
        <w:t xml:space="preserve"> </w:t>
      </w:r>
      <w:r w:rsidR="008B24A5" w:rsidRPr="004A6953">
        <w:t>Book</w:t>
      </w:r>
      <w:r w:rsidR="008B24A5" w:rsidRPr="004A6953">
        <w:rPr>
          <w:spacing w:val="-5"/>
        </w:rPr>
        <w:t xml:space="preserve"> </w:t>
      </w:r>
      <w:r w:rsidR="008B24A5" w:rsidRPr="004A6953">
        <w:t>Data),</w:t>
      </w:r>
      <w:r w:rsidR="008B24A5" w:rsidRPr="004A6953">
        <w:rPr>
          <w:spacing w:val="-5"/>
        </w:rPr>
        <w:t xml:space="preserve"> </w:t>
      </w:r>
      <w:hyperlink w:anchor="_bookmark87" w:history="1">
        <w:r w:rsidR="008B24A5" w:rsidRPr="004A6953">
          <w:t>24</w:t>
        </w:r>
        <w:r w:rsidR="008B24A5" w:rsidRPr="004A6953">
          <w:rPr>
            <w:spacing w:val="-6"/>
          </w:rPr>
          <w:t xml:space="preserve"> </w:t>
        </w:r>
      </w:hyperlink>
      <w:r w:rsidR="008B24A5" w:rsidRPr="004A6953">
        <w:t>(Promoting</w:t>
      </w:r>
      <w:r w:rsidR="008B24A5" w:rsidRPr="004A6953">
        <w:rPr>
          <w:spacing w:val="-6"/>
        </w:rPr>
        <w:t xml:space="preserve"> </w:t>
      </w:r>
      <w:r w:rsidR="008B24A5" w:rsidRPr="004A6953">
        <w:t>Tax</w:t>
      </w:r>
      <w:r w:rsidR="008B24A5" w:rsidRPr="004A6953">
        <w:rPr>
          <w:spacing w:val="-6"/>
        </w:rPr>
        <w:t xml:space="preserve"> </w:t>
      </w:r>
      <w:r w:rsidR="008B24A5" w:rsidRPr="004A6953">
        <w:rPr>
          <w:spacing w:val="-2"/>
        </w:rPr>
        <w:t>Compliance),</w:t>
      </w:r>
    </w:p>
    <w:p w:rsidR="004A37C8" w:rsidRPr="004A6953" w:rsidRDefault="00E631FC">
      <w:pPr>
        <w:pStyle w:val="BodyText"/>
        <w:spacing w:before="0"/>
        <w:ind w:left="2996" w:right="418"/>
      </w:pPr>
      <w:hyperlink w:anchor="_bookmark143" w:history="1">
        <w:r w:rsidR="008B24A5" w:rsidRPr="004A6953">
          <w:t>34.3.9</w:t>
        </w:r>
      </w:hyperlink>
      <w:r w:rsidR="008B24A5" w:rsidRPr="004A6953">
        <w:t xml:space="preserve"> (Confidentiality), </w:t>
      </w:r>
      <w:hyperlink w:anchor="_bookmark217" w:history="1">
        <w:r w:rsidR="008B24A5" w:rsidRPr="004A6953">
          <w:t>50.6.2</w:t>
        </w:r>
      </w:hyperlink>
      <w:r w:rsidR="008B24A5" w:rsidRPr="004A6953">
        <w:t xml:space="preserve"> (Prevention of Fraud and Bribery),</w:t>
      </w:r>
      <w:r w:rsidR="008B24A5" w:rsidRPr="004A6953">
        <w:rPr>
          <w:spacing w:val="-6"/>
        </w:rPr>
        <w:t xml:space="preserve"> </w:t>
      </w:r>
      <w:r w:rsidR="008B24A5" w:rsidRPr="004A6953">
        <w:t>Paragraph</w:t>
      </w:r>
      <w:r w:rsidR="008B24A5" w:rsidRPr="004A6953">
        <w:rPr>
          <w:spacing w:val="-6"/>
        </w:rPr>
        <w:t xml:space="preserve"> </w:t>
      </w:r>
      <w:r w:rsidR="008B24A5" w:rsidRPr="004A6953">
        <w:t>1.2.4</w:t>
      </w:r>
      <w:r w:rsidR="008B24A5" w:rsidRPr="004A6953">
        <w:rPr>
          <w:spacing w:val="-6"/>
        </w:rPr>
        <w:t xml:space="preserve"> </w:t>
      </w:r>
      <w:r w:rsidR="008B24A5" w:rsidRPr="004A6953">
        <w:t>of</w:t>
      </w:r>
      <w:r w:rsidR="008B24A5" w:rsidRPr="004A6953">
        <w:rPr>
          <w:spacing w:val="-7"/>
        </w:rPr>
        <w:t xml:space="preserve"> </w:t>
      </w:r>
      <w:r w:rsidR="008B24A5" w:rsidRPr="004A6953">
        <w:t>the</w:t>
      </w:r>
      <w:r w:rsidR="008B24A5" w:rsidRPr="004A6953">
        <w:rPr>
          <w:spacing w:val="-6"/>
        </w:rPr>
        <w:t xml:space="preserve"> </w:t>
      </w:r>
      <w:r w:rsidR="008B24A5" w:rsidRPr="004A6953">
        <w:t>Annex</w:t>
      </w:r>
      <w:r w:rsidR="008B24A5" w:rsidRPr="004A6953">
        <w:rPr>
          <w:spacing w:val="-6"/>
        </w:rPr>
        <w:t xml:space="preserve"> </w:t>
      </w:r>
      <w:r w:rsidR="008B24A5" w:rsidRPr="004A6953">
        <w:t>to</w:t>
      </w:r>
      <w:r w:rsidR="008B24A5" w:rsidRPr="004A6953">
        <w:rPr>
          <w:spacing w:val="-7"/>
        </w:rPr>
        <w:t xml:space="preserve"> </w:t>
      </w:r>
      <w:r w:rsidR="008B24A5" w:rsidRPr="004A6953">
        <w:t>Part</w:t>
      </w:r>
      <w:r w:rsidR="008B24A5" w:rsidRPr="004A6953">
        <w:rPr>
          <w:spacing w:val="-6"/>
        </w:rPr>
        <w:t xml:space="preserve"> </w:t>
      </w:r>
      <w:r w:rsidR="008B24A5" w:rsidRPr="004A6953">
        <w:t>A</w:t>
      </w:r>
      <w:r w:rsidR="008B24A5" w:rsidRPr="004A6953">
        <w:rPr>
          <w:spacing w:val="-6"/>
        </w:rPr>
        <w:t xml:space="preserve"> </w:t>
      </w:r>
      <w:r w:rsidR="008B24A5" w:rsidRPr="004A6953">
        <w:t>and</w:t>
      </w:r>
      <w:r w:rsidR="008B24A5" w:rsidRPr="004A6953">
        <w:rPr>
          <w:spacing w:val="-6"/>
        </w:rPr>
        <w:t xml:space="preserve"> </w:t>
      </w:r>
      <w:r w:rsidR="008B24A5" w:rsidRPr="004A6953">
        <w:rPr>
          <w:spacing w:val="-2"/>
        </w:rPr>
        <w:t>Paragraph</w:t>
      </w:r>
    </w:p>
    <w:p w:rsidR="004A37C8" w:rsidRPr="004A6953" w:rsidRDefault="008B24A5">
      <w:pPr>
        <w:pStyle w:val="BodyText"/>
        <w:spacing w:before="0"/>
        <w:ind w:left="2996" w:right="422"/>
      </w:pPr>
      <w:r w:rsidRPr="004A6953">
        <w:t xml:space="preserve">1.2.4 </w:t>
      </w:r>
      <w:proofErr w:type="gramStart"/>
      <w:r w:rsidRPr="004A6953">
        <w:t>of</w:t>
      </w:r>
      <w:proofErr w:type="gramEnd"/>
      <w:r w:rsidRPr="004A6953">
        <w:t xml:space="preserve"> the Annex to Part B of Contract Schedule 10 (Staff </w:t>
      </w:r>
      <w:r w:rsidRPr="004A6953">
        <w:rPr>
          <w:spacing w:val="-2"/>
        </w:rPr>
        <w:t>Transfer);</w:t>
      </w:r>
    </w:p>
    <w:p w:rsidR="004A37C8" w:rsidRPr="004A6953" w:rsidRDefault="008B24A5">
      <w:pPr>
        <w:pStyle w:val="ListParagraph"/>
        <w:numPr>
          <w:ilvl w:val="3"/>
          <w:numId w:val="65"/>
        </w:numPr>
        <w:tabs>
          <w:tab w:val="left" w:pos="2996"/>
        </w:tabs>
        <w:ind w:right="417"/>
      </w:pPr>
      <w:r w:rsidRPr="004A6953">
        <w:t>the</w:t>
      </w:r>
      <w:r w:rsidRPr="004A6953">
        <w:rPr>
          <w:spacing w:val="-9"/>
        </w:rPr>
        <w:t xml:space="preserve"> </w:t>
      </w:r>
      <w:r w:rsidRPr="004A6953">
        <w:t>Supplier</w:t>
      </w:r>
      <w:r w:rsidRPr="004A6953">
        <w:rPr>
          <w:spacing w:val="-10"/>
        </w:rPr>
        <w:t xml:space="preserve"> </w:t>
      </w:r>
      <w:r w:rsidRPr="004A6953">
        <w:t>commits</w:t>
      </w:r>
      <w:r w:rsidRPr="004A6953">
        <w:rPr>
          <w:spacing w:val="-8"/>
        </w:rPr>
        <w:t xml:space="preserve"> </w:t>
      </w:r>
      <w:r w:rsidRPr="004A6953">
        <w:t>any</w:t>
      </w:r>
      <w:r w:rsidRPr="004A6953">
        <w:rPr>
          <w:spacing w:val="-8"/>
        </w:rPr>
        <w:t xml:space="preserve"> </w:t>
      </w:r>
      <w:r w:rsidRPr="004A6953">
        <w:t>material</w:t>
      </w:r>
      <w:r w:rsidRPr="004A6953">
        <w:rPr>
          <w:spacing w:val="-9"/>
        </w:rPr>
        <w:t xml:space="preserve"> </w:t>
      </w:r>
      <w:r w:rsidRPr="004A6953">
        <w:t>Default</w:t>
      </w:r>
      <w:r w:rsidRPr="004A6953">
        <w:rPr>
          <w:spacing w:val="-9"/>
        </w:rPr>
        <w:t xml:space="preserve"> </w:t>
      </w:r>
      <w:r w:rsidRPr="004A6953">
        <w:t>of</w:t>
      </w:r>
      <w:r w:rsidRPr="004A6953">
        <w:rPr>
          <w:spacing w:val="-9"/>
        </w:rPr>
        <w:t xml:space="preserve"> </w:t>
      </w:r>
      <w:r w:rsidRPr="004A6953">
        <w:t>this</w:t>
      </w:r>
      <w:r w:rsidRPr="004A6953">
        <w:rPr>
          <w:spacing w:val="-10"/>
        </w:rPr>
        <w:t xml:space="preserve"> </w:t>
      </w:r>
      <w:r w:rsidRPr="004A6953">
        <w:t>Contract</w:t>
      </w:r>
      <w:r w:rsidRPr="004A6953">
        <w:rPr>
          <w:spacing w:val="-9"/>
        </w:rPr>
        <w:t xml:space="preserve"> </w:t>
      </w:r>
      <w:r w:rsidRPr="004A6953">
        <w:t>which is not, in the reasonable opinion of the Customer, capable of remedy; and/or</w:t>
      </w:r>
    </w:p>
    <w:p w:rsidR="004A37C8" w:rsidRPr="004A6953" w:rsidRDefault="008B24A5">
      <w:pPr>
        <w:pStyle w:val="ListParagraph"/>
        <w:numPr>
          <w:ilvl w:val="3"/>
          <w:numId w:val="65"/>
        </w:numPr>
        <w:tabs>
          <w:tab w:val="left" w:pos="2996"/>
        </w:tabs>
        <w:spacing w:before="119"/>
        <w:ind w:right="420"/>
      </w:pPr>
      <w:proofErr w:type="gramStart"/>
      <w:r w:rsidRPr="004A6953">
        <w:t>the</w:t>
      </w:r>
      <w:proofErr w:type="gramEnd"/>
      <w:r w:rsidRPr="004A6953">
        <w:t xml:space="preserve"> Supplier commits a Default, including a material Default, which in the opinion of the Customer is remediable but has not remedied such Default to the satisfaction of the Customer in accordance with the Rectification Plan Process.</w:t>
      </w:r>
    </w:p>
    <w:p w:rsidR="004A37C8" w:rsidRPr="004A6953" w:rsidRDefault="008B24A5">
      <w:pPr>
        <w:pStyle w:val="ListParagraph"/>
        <w:numPr>
          <w:ilvl w:val="2"/>
          <w:numId w:val="65"/>
        </w:numPr>
        <w:tabs>
          <w:tab w:val="left" w:pos="2288"/>
        </w:tabs>
        <w:ind w:right="418"/>
      </w:pPr>
      <w:r w:rsidRPr="004A6953">
        <w:t xml:space="preserve">For the purpose of Clause </w:t>
      </w:r>
      <w:hyperlink w:anchor="_bookmark182" w:history="1">
        <w:r w:rsidRPr="004A6953">
          <w:t>41.2.1</w:t>
        </w:r>
      </w:hyperlink>
      <w:r w:rsidRPr="004A6953">
        <w:t>, a material Default may be a single material</w:t>
      </w:r>
      <w:r w:rsidRPr="004A6953">
        <w:rPr>
          <w:spacing w:val="-1"/>
        </w:rPr>
        <w:t xml:space="preserve"> </w:t>
      </w:r>
      <w:r w:rsidRPr="004A6953">
        <w:t>Default</w:t>
      </w:r>
      <w:r w:rsidRPr="004A6953">
        <w:rPr>
          <w:spacing w:val="-1"/>
        </w:rPr>
        <w:t xml:space="preserve"> </w:t>
      </w:r>
      <w:r w:rsidRPr="004A6953">
        <w:t>or</w:t>
      </w:r>
      <w:r w:rsidRPr="004A6953">
        <w:rPr>
          <w:spacing w:val="-1"/>
        </w:rPr>
        <w:t xml:space="preserve"> </w:t>
      </w:r>
      <w:r w:rsidRPr="004A6953">
        <w:t>a</w:t>
      </w:r>
      <w:r w:rsidRPr="004A6953">
        <w:rPr>
          <w:spacing w:val="-1"/>
        </w:rPr>
        <w:t xml:space="preserve"> </w:t>
      </w:r>
      <w:r w:rsidRPr="004A6953">
        <w:t>number</w:t>
      </w:r>
      <w:r w:rsidRPr="004A6953">
        <w:rPr>
          <w:spacing w:val="-1"/>
        </w:rPr>
        <w:t xml:space="preserve"> </w:t>
      </w:r>
      <w:r w:rsidRPr="004A6953">
        <w:t>of</w:t>
      </w:r>
      <w:r w:rsidRPr="004A6953">
        <w:rPr>
          <w:spacing w:val="-1"/>
        </w:rPr>
        <w:t xml:space="preserve"> </w:t>
      </w:r>
      <w:r w:rsidRPr="004A6953">
        <w:t>Defaults</w:t>
      </w:r>
      <w:r w:rsidRPr="004A6953">
        <w:rPr>
          <w:spacing w:val="-1"/>
        </w:rPr>
        <w:t xml:space="preserve"> </w:t>
      </w:r>
      <w:r w:rsidRPr="004A6953">
        <w:t>or</w:t>
      </w:r>
      <w:r w:rsidRPr="004A6953">
        <w:rPr>
          <w:spacing w:val="-1"/>
        </w:rPr>
        <w:t xml:space="preserve"> </w:t>
      </w:r>
      <w:r w:rsidRPr="004A6953">
        <w:t>repeated</w:t>
      </w:r>
      <w:r w:rsidRPr="004A6953">
        <w:rPr>
          <w:spacing w:val="-1"/>
        </w:rPr>
        <w:t xml:space="preserve"> </w:t>
      </w:r>
      <w:r w:rsidRPr="004A6953">
        <w:t xml:space="preserve">Defaults (whether of the same or different obligations and regardless of whether such Defaults are remedied) which taken together constitute a material </w:t>
      </w:r>
      <w:r w:rsidRPr="004A6953">
        <w:rPr>
          <w:spacing w:val="-2"/>
        </w:rPr>
        <w:t>Default.</w:t>
      </w:r>
    </w:p>
    <w:p w:rsidR="004A37C8" w:rsidRPr="004A6953" w:rsidRDefault="008B24A5">
      <w:pPr>
        <w:pStyle w:val="ListParagraph"/>
        <w:numPr>
          <w:ilvl w:val="1"/>
          <w:numId w:val="65"/>
        </w:numPr>
        <w:tabs>
          <w:tab w:val="left" w:pos="1295"/>
        </w:tabs>
        <w:spacing w:before="122"/>
        <w:ind w:hanging="569"/>
      </w:pPr>
      <w:bookmarkStart w:id="184" w:name="_bookmark184"/>
      <w:bookmarkEnd w:id="184"/>
      <w:r w:rsidRPr="004A6953">
        <w:t>Termination</w:t>
      </w:r>
      <w:r w:rsidRPr="004A6953">
        <w:rPr>
          <w:spacing w:val="-10"/>
        </w:rPr>
        <w:t xml:space="preserve"> </w:t>
      </w:r>
      <w:r w:rsidRPr="004A6953">
        <w:t>in</w:t>
      </w:r>
      <w:r w:rsidRPr="004A6953">
        <w:rPr>
          <w:spacing w:val="-9"/>
        </w:rPr>
        <w:t xml:space="preserve"> </w:t>
      </w:r>
      <w:r w:rsidRPr="004A6953">
        <w:t>Relation</w:t>
      </w:r>
      <w:r w:rsidRPr="004A6953">
        <w:rPr>
          <w:spacing w:val="-9"/>
        </w:rPr>
        <w:t xml:space="preserve"> </w:t>
      </w:r>
      <w:r w:rsidRPr="004A6953">
        <w:t>to</w:t>
      </w:r>
      <w:r w:rsidRPr="004A6953">
        <w:rPr>
          <w:spacing w:val="-10"/>
        </w:rPr>
        <w:t xml:space="preserve"> </w:t>
      </w:r>
      <w:r w:rsidRPr="004A6953">
        <w:t>Financial</w:t>
      </w:r>
      <w:r w:rsidRPr="004A6953">
        <w:rPr>
          <w:spacing w:val="-11"/>
        </w:rPr>
        <w:t xml:space="preserve"> </w:t>
      </w:r>
      <w:r w:rsidRPr="004A6953">
        <w:rPr>
          <w:spacing w:val="-2"/>
        </w:rPr>
        <w:t>Standing</w:t>
      </w:r>
    </w:p>
    <w:p w:rsidR="004A37C8" w:rsidRPr="004A6953" w:rsidRDefault="008B24A5">
      <w:pPr>
        <w:pStyle w:val="ListParagraph"/>
        <w:numPr>
          <w:ilvl w:val="2"/>
          <w:numId w:val="65"/>
        </w:numPr>
        <w:tabs>
          <w:tab w:val="left" w:pos="2288"/>
        </w:tabs>
        <w:spacing w:before="119"/>
        <w:ind w:right="416"/>
      </w:pPr>
      <w:r w:rsidRPr="004A6953">
        <w:t>The Customer may terminate this Contract by issuing a Termination Notice</w:t>
      </w:r>
      <w:r w:rsidRPr="004A6953">
        <w:rPr>
          <w:spacing w:val="-4"/>
        </w:rPr>
        <w:t xml:space="preserve"> </w:t>
      </w:r>
      <w:r w:rsidRPr="004A6953">
        <w:t>to</w:t>
      </w:r>
      <w:r w:rsidRPr="004A6953">
        <w:rPr>
          <w:spacing w:val="-3"/>
        </w:rPr>
        <w:t xml:space="preserve"> </w:t>
      </w:r>
      <w:r w:rsidRPr="004A6953">
        <w:t>the</w:t>
      </w:r>
      <w:r w:rsidRPr="004A6953">
        <w:rPr>
          <w:spacing w:val="-4"/>
        </w:rPr>
        <w:t xml:space="preserve"> </w:t>
      </w:r>
      <w:r w:rsidRPr="004A6953">
        <w:t>Supplier</w:t>
      </w:r>
      <w:r w:rsidRPr="004A6953">
        <w:rPr>
          <w:spacing w:val="-4"/>
        </w:rPr>
        <w:t xml:space="preserve"> </w:t>
      </w:r>
      <w:r w:rsidRPr="004A6953">
        <w:t>where</w:t>
      </w:r>
      <w:r w:rsidRPr="004A6953">
        <w:rPr>
          <w:spacing w:val="-4"/>
        </w:rPr>
        <w:t xml:space="preserve"> </w:t>
      </w:r>
      <w:r w:rsidRPr="004A6953">
        <w:t>in</w:t>
      </w:r>
      <w:r w:rsidRPr="004A6953">
        <w:rPr>
          <w:spacing w:val="-4"/>
        </w:rPr>
        <w:t xml:space="preserve"> </w:t>
      </w:r>
      <w:r w:rsidRPr="004A6953">
        <w:t>the</w:t>
      </w:r>
      <w:r w:rsidRPr="004A6953">
        <w:rPr>
          <w:spacing w:val="-4"/>
        </w:rPr>
        <w:t xml:space="preserve"> </w:t>
      </w:r>
      <w:r w:rsidRPr="004A6953">
        <w:t>reasonable</w:t>
      </w:r>
      <w:r w:rsidRPr="004A6953">
        <w:rPr>
          <w:spacing w:val="-4"/>
        </w:rPr>
        <w:t xml:space="preserve"> </w:t>
      </w:r>
      <w:r w:rsidRPr="004A6953">
        <w:t>opinion</w:t>
      </w:r>
      <w:r w:rsidRPr="004A6953">
        <w:rPr>
          <w:spacing w:val="-4"/>
        </w:rPr>
        <w:t xml:space="preserve"> </w:t>
      </w:r>
      <w:r w:rsidRPr="004A6953">
        <w:t>of</w:t>
      </w:r>
      <w:r w:rsidRPr="004A6953">
        <w:rPr>
          <w:spacing w:val="-5"/>
        </w:rPr>
        <w:t xml:space="preserve"> </w:t>
      </w:r>
      <w:r w:rsidRPr="004A6953">
        <w:t>the</w:t>
      </w:r>
      <w:r w:rsidRPr="004A6953">
        <w:rPr>
          <w:spacing w:val="-5"/>
        </w:rPr>
        <w:t xml:space="preserve"> </w:t>
      </w:r>
      <w:r w:rsidRPr="004A6953">
        <w:t>Customer there is a material detrimental change in the financial standing and/or the credit rating of the Supplier which:</w:t>
      </w:r>
    </w:p>
    <w:p w:rsidR="004A37C8" w:rsidRPr="004A6953" w:rsidRDefault="008B24A5">
      <w:pPr>
        <w:pStyle w:val="ListParagraph"/>
        <w:numPr>
          <w:ilvl w:val="3"/>
          <w:numId w:val="65"/>
        </w:numPr>
        <w:tabs>
          <w:tab w:val="left" w:pos="2996"/>
        </w:tabs>
        <w:ind w:right="422"/>
      </w:pPr>
      <w:r w:rsidRPr="004A6953">
        <w:t>adversely impacts on the Suppliers ability to supply the Goods and/or Services under this Contract; or</w:t>
      </w:r>
    </w:p>
    <w:p w:rsidR="004A37C8" w:rsidRPr="004A6953" w:rsidRDefault="008B24A5">
      <w:pPr>
        <w:pStyle w:val="ListParagraph"/>
        <w:numPr>
          <w:ilvl w:val="3"/>
          <w:numId w:val="65"/>
        </w:numPr>
        <w:tabs>
          <w:tab w:val="left" w:pos="2996"/>
        </w:tabs>
        <w:ind w:right="420"/>
      </w:pPr>
      <w:proofErr w:type="gramStart"/>
      <w:r w:rsidRPr="004A6953">
        <w:t>could</w:t>
      </w:r>
      <w:proofErr w:type="gramEnd"/>
      <w:r w:rsidRPr="004A6953">
        <w:rPr>
          <w:spacing w:val="-9"/>
        </w:rPr>
        <w:t xml:space="preserve"> </w:t>
      </w:r>
      <w:r w:rsidRPr="004A6953">
        <w:t>reasonably</w:t>
      </w:r>
      <w:r w:rsidRPr="004A6953">
        <w:rPr>
          <w:spacing w:val="-9"/>
        </w:rPr>
        <w:t xml:space="preserve"> </w:t>
      </w:r>
      <w:r w:rsidRPr="004A6953">
        <w:t>be</w:t>
      </w:r>
      <w:r w:rsidRPr="004A6953">
        <w:rPr>
          <w:spacing w:val="-9"/>
        </w:rPr>
        <w:t xml:space="preserve"> </w:t>
      </w:r>
      <w:r w:rsidRPr="004A6953">
        <w:t>expected</w:t>
      </w:r>
      <w:r w:rsidRPr="004A6953">
        <w:rPr>
          <w:spacing w:val="-9"/>
        </w:rPr>
        <w:t xml:space="preserve"> </w:t>
      </w:r>
      <w:r w:rsidRPr="004A6953">
        <w:t>to</w:t>
      </w:r>
      <w:r w:rsidRPr="004A6953">
        <w:rPr>
          <w:spacing w:val="-9"/>
        </w:rPr>
        <w:t xml:space="preserve"> </w:t>
      </w:r>
      <w:r w:rsidRPr="004A6953">
        <w:t>have</w:t>
      </w:r>
      <w:r w:rsidRPr="004A6953">
        <w:rPr>
          <w:spacing w:val="-9"/>
        </w:rPr>
        <w:t xml:space="preserve"> </w:t>
      </w:r>
      <w:r w:rsidRPr="004A6953">
        <w:t>an</w:t>
      </w:r>
      <w:r w:rsidRPr="004A6953">
        <w:rPr>
          <w:spacing w:val="-9"/>
        </w:rPr>
        <w:t xml:space="preserve"> </w:t>
      </w:r>
      <w:r w:rsidRPr="004A6953">
        <w:t>adverse</w:t>
      </w:r>
      <w:r w:rsidRPr="004A6953">
        <w:rPr>
          <w:spacing w:val="-9"/>
        </w:rPr>
        <w:t xml:space="preserve"> </w:t>
      </w:r>
      <w:r w:rsidRPr="004A6953">
        <w:t>impact</w:t>
      </w:r>
      <w:r w:rsidRPr="004A6953">
        <w:rPr>
          <w:spacing w:val="-9"/>
        </w:rPr>
        <w:t xml:space="preserve"> </w:t>
      </w:r>
      <w:r w:rsidRPr="004A6953">
        <w:t>on</w:t>
      </w:r>
      <w:r w:rsidRPr="004A6953">
        <w:rPr>
          <w:spacing w:val="-9"/>
        </w:rPr>
        <w:t xml:space="preserve"> </w:t>
      </w:r>
      <w:r w:rsidRPr="004A6953">
        <w:t>the Suppliers</w:t>
      </w:r>
      <w:r w:rsidRPr="004A6953">
        <w:rPr>
          <w:spacing w:val="-3"/>
        </w:rPr>
        <w:t xml:space="preserve"> </w:t>
      </w:r>
      <w:r w:rsidRPr="004A6953">
        <w:t>ability</w:t>
      </w:r>
      <w:r w:rsidRPr="004A6953">
        <w:rPr>
          <w:spacing w:val="-3"/>
        </w:rPr>
        <w:t xml:space="preserve"> </w:t>
      </w:r>
      <w:r w:rsidRPr="004A6953">
        <w:t>to</w:t>
      </w:r>
      <w:r w:rsidRPr="004A6953">
        <w:rPr>
          <w:spacing w:val="-3"/>
        </w:rPr>
        <w:t xml:space="preserve"> </w:t>
      </w:r>
      <w:r w:rsidRPr="004A6953">
        <w:t>supply</w:t>
      </w:r>
      <w:r w:rsidRPr="004A6953">
        <w:rPr>
          <w:spacing w:val="-3"/>
        </w:rPr>
        <w:t xml:space="preserve"> </w:t>
      </w:r>
      <w:r w:rsidRPr="004A6953">
        <w:t>the</w:t>
      </w:r>
      <w:r w:rsidRPr="004A6953">
        <w:rPr>
          <w:spacing w:val="-3"/>
        </w:rPr>
        <w:t xml:space="preserve"> </w:t>
      </w:r>
      <w:r w:rsidRPr="004A6953">
        <w:t>Goods</w:t>
      </w:r>
      <w:r w:rsidRPr="004A6953">
        <w:rPr>
          <w:spacing w:val="-3"/>
        </w:rPr>
        <w:t xml:space="preserve"> </w:t>
      </w:r>
      <w:r w:rsidRPr="004A6953">
        <w:t>and/or</w:t>
      </w:r>
      <w:r w:rsidRPr="004A6953">
        <w:rPr>
          <w:spacing w:val="-3"/>
        </w:rPr>
        <w:t xml:space="preserve"> </w:t>
      </w:r>
      <w:r w:rsidRPr="004A6953">
        <w:t>Services</w:t>
      </w:r>
      <w:r w:rsidRPr="004A6953">
        <w:rPr>
          <w:spacing w:val="-3"/>
        </w:rPr>
        <w:t xml:space="preserve"> </w:t>
      </w:r>
      <w:r w:rsidRPr="004A6953">
        <w:t>under</w:t>
      </w:r>
      <w:r w:rsidRPr="004A6953">
        <w:rPr>
          <w:spacing w:val="-3"/>
        </w:rPr>
        <w:t xml:space="preserve"> </w:t>
      </w:r>
      <w:r w:rsidRPr="004A6953">
        <w:t xml:space="preserve">this </w:t>
      </w:r>
      <w:r w:rsidRPr="004A6953">
        <w:rPr>
          <w:spacing w:val="-2"/>
        </w:rPr>
        <w:t>Contract.</w:t>
      </w:r>
    </w:p>
    <w:p w:rsidR="004A37C8" w:rsidRPr="004A6953" w:rsidRDefault="008B24A5">
      <w:pPr>
        <w:pStyle w:val="ListParagraph"/>
        <w:numPr>
          <w:ilvl w:val="1"/>
          <w:numId w:val="65"/>
        </w:numPr>
        <w:tabs>
          <w:tab w:val="left" w:pos="1295"/>
        </w:tabs>
        <w:ind w:hanging="569"/>
      </w:pPr>
      <w:bookmarkStart w:id="185" w:name="_bookmark185"/>
      <w:bookmarkEnd w:id="185"/>
      <w:r w:rsidRPr="004A6953">
        <w:t>Termination</w:t>
      </w:r>
      <w:r w:rsidRPr="004A6953">
        <w:rPr>
          <w:spacing w:val="-10"/>
        </w:rPr>
        <w:t xml:space="preserve"> </w:t>
      </w:r>
      <w:r w:rsidRPr="004A6953">
        <w:t>on</w:t>
      </w:r>
      <w:r w:rsidRPr="004A6953">
        <w:rPr>
          <w:spacing w:val="-9"/>
        </w:rPr>
        <w:t xml:space="preserve"> </w:t>
      </w:r>
      <w:r w:rsidRPr="004A6953">
        <w:rPr>
          <w:spacing w:val="-2"/>
        </w:rPr>
        <w:t>Insolvency</w:t>
      </w:r>
    </w:p>
    <w:p w:rsidR="004A37C8" w:rsidRPr="004A6953" w:rsidRDefault="008B24A5">
      <w:pPr>
        <w:pStyle w:val="ListParagraph"/>
        <w:numPr>
          <w:ilvl w:val="2"/>
          <w:numId w:val="65"/>
        </w:numPr>
        <w:tabs>
          <w:tab w:val="left" w:pos="2288"/>
        </w:tabs>
        <w:spacing w:before="119"/>
        <w:ind w:right="418"/>
      </w:pPr>
      <w:r w:rsidRPr="004A6953">
        <w:t>The Customer may terminate this Contract by issuing a Termination Notice</w:t>
      </w:r>
      <w:r w:rsidRPr="004A6953">
        <w:rPr>
          <w:spacing w:val="-6"/>
        </w:rPr>
        <w:t xml:space="preserve"> </w:t>
      </w:r>
      <w:r w:rsidRPr="004A6953">
        <w:t>to</w:t>
      </w:r>
      <w:r w:rsidRPr="004A6953">
        <w:rPr>
          <w:spacing w:val="-6"/>
        </w:rPr>
        <w:t xml:space="preserve"> </w:t>
      </w:r>
      <w:r w:rsidRPr="004A6953">
        <w:t>the</w:t>
      </w:r>
      <w:r w:rsidRPr="004A6953">
        <w:rPr>
          <w:spacing w:val="-7"/>
        </w:rPr>
        <w:t xml:space="preserve"> </w:t>
      </w:r>
      <w:r w:rsidRPr="004A6953">
        <w:t>Supplier</w:t>
      </w:r>
      <w:r w:rsidRPr="004A6953">
        <w:rPr>
          <w:spacing w:val="-7"/>
        </w:rPr>
        <w:t xml:space="preserve"> </w:t>
      </w:r>
      <w:r w:rsidRPr="004A6953">
        <w:t>where</w:t>
      </w:r>
      <w:r w:rsidRPr="004A6953">
        <w:rPr>
          <w:spacing w:val="-6"/>
        </w:rPr>
        <w:t xml:space="preserve"> </w:t>
      </w:r>
      <w:r w:rsidRPr="004A6953">
        <w:t>an</w:t>
      </w:r>
      <w:r w:rsidRPr="004A6953">
        <w:rPr>
          <w:spacing w:val="-6"/>
        </w:rPr>
        <w:t xml:space="preserve"> </w:t>
      </w:r>
      <w:r w:rsidRPr="004A6953">
        <w:t>Insolvency</w:t>
      </w:r>
      <w:r w:rsidRPr="004A6953">
        <w:rPr>
          <w:spacing w:val="-6"/>
        </w:rPr>
        <w:t xml:space="preserve"> </w:t>
      </w:r>
      <w:r w:rsidRPr="004A6953">
        <w:t>Event</w:t>
      </w:r>
      <w:r w:rsidRPr="004A6953">
        <w:rPr>
          <w:spacing w:val="-7"/>
        </w:rPr>
        <w:t xml:space="preserve"> </w:t>
      </w:r>
      <w:r w:rsidRPr="004A6953">
        <w:t>affecting</w:t>
      </w:r>
      <w:r w:rsidRPr="004A6953">
        <w:rPr>
          <w:spacing w:val="-7"/>
        </w:rPr>
        <w:t xml:space="preserve"> </w:t>
      </w:r>
      <w:r w:rsidRPr="004A6953">
        <w:t>the</w:t>
      </w:r>
      <w:r w:rsidRPr="004A6953">
        <w:rPr>
          <w:spacing w:val="-7"/>
        </w:rPr>
        <w:t xml:space="preserve"> </w:t>
      </w:r>
      <w:r w:rsidRPr="004A6953">
        <w:t xml:space="preserve">Supplier </w:t>
      </w:r>
      <w:r w:rsidRPr="004A6953">
        <w:rPr>
          <w:spacing w:val="-2"/>
        </w:rPr>
        <w:t>occurs.</w:t>
      </w:r>
    </w:p>
    <w:p w:rsidR="004A37C8" w:rsidRPr="004A6953" w:rsidRDefault="008B24A5">
      <w:pPr>
        <w:pStyle w:val="ListParagraph"/>
        <w:numPr>
          <w:ilvl w:val="1"/>
          <w:numId w:val="65"/>
        </w:numPr>
        <w:tabs>
          <w:tab w:val="left" w:pos="1295"/>
        </w:tabs>
        <w:spacing w:before="121"/>
        <w:ind w:hanging="569"/>
      </w:pPr>
      <w:bookmarkStart w:id="186" w:name="_bookmark186"/>
      <w:bookmarkEnd w:id="186"/>
      <w:r w:rsidRPr="004A6953">
        <w:t>Termination</w:t>
      </w:r>
      <w:r w:rsidRPr="004A6953">
        <w:rPr>
          <w:spacing w:val="-8"/>
        </w:rPr>
        <w:t xml:space="preserve"> </w:t>
      </w:r>
      <w:r w:rsidRPr="004A6953">
        <w:t>on</w:t>
      </w:r>
      <w:r w:rsidRPr="004A6953">
        <w:rPr>
          <w:spacing w:val="-7"/>
        </w:rPr>
        <w:t xml:space="preserve"> </w:t>
      </w:r>
      <w:r w:rsidRPr="004A6953">
        <w:t>Change</w:t>
      </w:r>
      <w:r w:rsidRPr="004A6953">
        <w:rPr>
          <w:spacing w:val="-8"/>
        </w:rPr>
        <w:t xml:space="preserve"> </w:t>
      </w:r>
      <w:r w:rsidRPr="004A6953">
        <w:t>of</w:t>
      </w:r>
      <w:r w:rsidRPr="004A6953">
        <w:rPr>
          <w:spacing w:val="-8"/>
        </w:rPr>
        <w:t xml:space="preserve"> </w:t>
      </w:r>
      <w:r w:rsidRPr="004A6953">
        <w:rPr>
          <w:spacing w:val="-2"/>
        </w:rPr>
        <w:t>Control</w:t>
      </w:r>
    </w:p>
    <w:p w:rsidR="004A37C8" w:rsidRPr="004A6953" w:rsidRDefault="008B24A5">
      <w:pPr>
        <w:pStyle w:val="ListParagraph"/>
        <w:numPr>
          <w:ilvl w:val="2"/>
          <w:numId w:val="65"/>
        </w:numPr>
        <w:tabs>
          <w:tab w:val="left" w:pos="2288"/>
        </w:tabs>
        <w:spacing w:before="121"/>
        <w:ind w:right="416"/>
      </w:pPr>
      <w:bookmarkStart w:id="187" w:name="_bookmark187"/>
      <w:bookmarkEnd w:id="187"/>
      <w:r w:rsidRPr="004A6953">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5"/>
        </w:numPr>
        <w:tabs>
          <w:tab w:val="left" w:pos="2288"/>
        </w:tabs>
        <w:spacing w:before="81"/>
      </w:pPr>
      <w:r w:rsidRPr="004A6953">
        <w:lastRenderedPageBreak/>
        <w:t>The</w:t>
      </w:r>
      <w:r w:rsidRPr="004A6953">
        <w:rPr>
          <w:spacing w:val="-15"/>
        </w:rPr>
        <w:t xml:space="preserve"> </w:t>
      </w:r>
      <w:r w:rsidRPr="004A6953">
        <w:t>Supplier</w:t>
      </w:r>
      <w:r w:rsidRPr="004A6953">
        <w:rPr>
          <w:spacing w:val="-16"/>
        </w:rPr>
        <w:t xml:space="preserve"> </w:t>
      </w:r>
      <w:r w:rsidRPr="004A6953">
        <w:t>shall</w:t>
      </w:r>
      <w:r w:rsidRPr="004A6953">
        <w:rPr>
          <w:spacing w:val="-14"/>
        </w:rPr>
        <w:t xml:space="preserve"> </w:t>
      </w:r>
      <w:r w:rsidRPr="004A6953">
        <w:t>ensure</w:t>
      </w:r>
      <w:r w:rsidRPr="004A6953">
        <w:rPr>
          <w:spacing w:val="-15"/>
        </w:rPr>
        <w:t xml:space="preserve"> </w:t>
      </w:r>
      <w:r w:rsidRPr="004A6953">
        <w:t>that</w:t>
      </w:r>
      <w:r w:rsidRPr="004A6953">
        <w:rPr>
          <w:spacing w:val="-15"/>
        </w:rPr>
        <w:t xml:space="preserve"> </w:t>
      </w:r>
      <w:r w:rsidRPr="004A6953">
        <w:t>any</w:t>
      </w:r>
      <w:r w:rsidRPr="004A6953">
        <w:rPr>
          <w:spacing w:val="-14"/>
        </w:rPr>
        <w:t xml:space="preserve"> </w:t>
      </w:r>
      <w:r w:rsidRPr="004A6953">
        <w:t>notification</w:t>
      </w:r>
      <w:r w:rsidRPr="004A6953">
        <w:rPr>
          <w:spacing w:val="-15"/>
        </w:rPr>
        <w:t xml:space="preserve"> </w:t>
      </w:r>
      <w:r w:rsidRPr="004A6953">
        <w:t>made</w:t>
      </w:r>
      <w:r w:rsidRPr="004A6953">
        <w:rPr>
          <w:spacing w:val="-14"/>
        </w:rPr>
        <w:t xml:space="preserve"> </w:t>
      </w:r>
      <w:r w:rsidRPr="004A6953">
        <w:t>pursuant</w:t>
      </w:r>
      <w:r w:rsidRPr="004A6953">
        <w:rPr>
          <w:spacing w:val="-16"/>
        </w:rPr>
        <w:t xml:space="preserve"> </w:t>
      </w:r>
      <w:r w:rsidRPr="004A6953">
        <w:t>to</w:t>
      </w:r>
      <w:r w:rsidRPr="004A6953">
        <w:rPr>
          <w:spacing w:val="-14"/>
        </w:rPr>
        <w:t xml:space="preserve"> </w:t>
      </w:r>
      <w:r w:rsidRPr="004A6953">
        <w:rPr>
          <w:spacing w:val="-2"/>
        </w:rPr>
        <w:t>Clause</w:t>
      </w:r>
    </w:p>
    <w:p w:rsidR="004A37C8" w:rsidRPr="004A6953" w:rsidRDefault="00E631FC">
      <w:pPr>
        <w:pStyle w:val="BodyText"/>
        <w:spacing w:before="1"/>
        <w:ind w:right="422"/>
      </w:pPr>
      <w:hyperlink w:anchor="_bookmark187" w:history="1">
        <w:r w:rsidR="008B24A5" w:rsidRPr="004A6953">
          <w:t xml:space="preserve">41.5.1 </w:t>
        </w:r>
      </w:hyperlink>
      <w:proofErr w:type="gramStart"/>
      <w:r w:rsidR="008B24A5" w:rsidRPr="004A6953">
        <w:t>shall</w:t>
      </w:r>
      <w:proofErr w:type="gramEnd"/>
      <w:r w:rsidR="008B24A5" w:rsidRPr="004A6953">
        <w:t xml:space="preserve"> set out full details of the Change of Control including the circumstances suggesting and/or explaining the Change of Control.</w:t>
      </w:r>
    </w:p>
    <w:p w:rsidR="004A37C8" w:rsidRPr="004A6953" w:rsidRDefault="008B24A5">
      <w:pPr>
        <w:pStyle w:val="ListParagraph"/>
        <w:numPr>
          <w:ilvl w:val="2"/>
          <w:numId w:val="65"/>
        </w:numPr>
        <w:tabs>
          <w:tab w:val="left" w:pos="2288"/>
        </w:tabs>
        <w:spacing w:before="119"/>
        <w:ind w:right="418"/>
      </w:pPr>
      <w:r w:rsidRPr="004A6953">
        <w:t xml:space="preserve">The Customer may terminate this Contract by issuing a Termination Notice under Clause </w:t>
      </w:r>
      <w:hyperlink w:anchor="_bookmark186" w:history="1">
        <w:r w:rsidRPr="004A6953">
          <w:t xml:space="preserve">41.5 </w:t>
        </w:r>
      </w:hyperlink>
      <w:r w:rsidRPr="004A6953">
        <w:t>to the Supplier within six (6) Months of:</w:t>
      </w:r>
    </w:p>
    <w:p w:rsidR="004A37C8" w:rsidRPr="004A6953" w:rsidRDefault="008B24A5">
      <w:pPr>
        <w:pStyle w:val="ListParagraph"/>
        <w:numPr>
          <w:ilvl w:val="3"/>
          <w:numId w:val="65"/>
        </w:numPr>
        <w:tabs>
          <w:tab w:val="left" w:pos="2996"/>
        </w:tabs>
        <w:spacing w:before="121"/>
        <w:ind w:right="416"/>
      </w:pPr>
      <w:r w:rsidRPr="004A6953">
        <w:t>being notified in writing that a Change of Control is anticipated or in contemplation or has occurred; or</w:t>
      </w:r>
    </w:p>
    <w:p w:rsidR="004A37C8" w:rsidRPr="004A6953" w:rsidRDefault="008B24A5">
      <w:pPr>
        <w:pStyle w:val="ListParagraph"/>
        <w:numPr>
          <w:ilvl w:val="3"/>
          <w:numId w:val="65"/>
        </w:numPr>
        <w:tabs>
          <w:tab w:val="left" w:pos="2996"/>
        </w:tabs>
        <w:ind w:right="420"/>
      </w:pPr>
      <w:r w:rsidRPr="004A6953">
        <w:t>where</w:t>
      </w:r>
      <w:r w:rsidRPr="004A6953">
        <w:rPr>
          <w:spacing w:val="-16"/>
        </w:rPr>
        <w:t xml:space="preserve"> </w:t>
      </w:r>
      <w:r w:rsidRPr="004A6953">
        <w:t>no</w:t>
      </w:r>
      <w:r w:rsidRPr="004A6953">
        <w:rPr>
          <w:spacing w:val="-15"/>
        </w:rPr>
        <w:t xml:space="preserve"> </w:t>
      </w:r>
      <w:r w:rsidRPr="004A6953">
        <w:t>notification</w:t>
      </w:r>
      <w:r w:rsidRPr="004A6953">
        <w:rPr>
          <w:spacing w:val="-15"/>
        </w:rPr>
        <w:t xml:space="preserve"> </w:t>
      </w:r>
      <w:r w:rsidRPr="004A6953">
        <w:t>has</w:t>
      </w:r>
      <w:r w:rsidRPr="004A6953">
        <w:rPr>
          <w:spacing w:val="-16"/>
        </w:rPr>
        <w:t xml:space="preserve"> </w:t>
      </w:r>
      <w:r w:rsidRPr="004A6953">
        <w:t>been</w:t>
      </w:r>
      <w:r w:rsidRPr="004A6953">
        <w:rPr>
          <w:spacing w:val="-15"/>
        </w:rPr>
        <w:t xml:space="preserve"> </w:t>
      </w:r>
      <w:r w:rsidRPr="004A6953">
        <w:t>made,</w:t>
      </w:r>
      <w:r w:rsidRPr="004A6953">
        <w:rPr>
          <w:spacing w:val="-15"/>
        </w:rPr>
        <w:t xml:space="preserve"> </w:t>
      </w:r>
      <w:r w:rsidRPr="004A6953">
        <w:t>the</w:t>
      </w:r>
      <w:r w:rsidRPr="004A6953">
        <w:rPr>
          <w:spacing w:val="-15"/>
        </w:rPr>
        <w:t xml:space="preserve"> </w:t>
      </w:r>
      <w:r w:rsidRPr="004A6953">
        <w:t>date</w:t>
      </w:r>
      <w:r w:rsidRPr="004A6953">
        <w:rPr>
          <w:spacing w:val="-16"/>
        </w:rPr>
        <w:t xml:space="preserve"> </w:t>
      </w:r>
      <w:r w:rsidRPr="004A6953">
        <w:t>that</w:t>
      </w:r>
      <w:r w:rsidRPr="004A6953">
        <w:rPr>
          <w:spacing w:val="-15"/>
        </w:rPr>
        <w:t xml:space="preserve"> </w:t>
      </w:r>
      <w:r w:rsidRPr="004A6953">
        <w:t>the</w:t>
      </w:r>
      <w:r w:rsidRPr="004A6953">
        <w:rPr>
          <w:spacing w:val="-15"/>
        </w:rPr>
        <w:t xml:space="preserve"> </w:t>
      </w:r>
      <w:r w:rsidRPr="004A6953">
        <w:t>Customer becomes aware that a Change of Control is anticipated or is in contemplation or has occurred,</w:t>
      </w:r>
    </w:p>
    <w:p w:rsidR="004A37C8" w:rsidRPr="004A6953" w:rsidRDefault="008B24A5">
      <w:pPr>
        <w:pStyle w:val="BodyText"/>
        <w:ind w:left="2145" w:right="422"/>
      </w:pPr>
      <w:proofErr w:type="gramStart"/>
      <w:r w:rsidRPr="004A6953">
        <w:t>but</w:t>
      </w:r>
      <w:proofErr w:type="gramEnd"/>
      <w:r w:rsidRPr="004A6953">
        <w:t xml:space="preserve"> shall not be permitted to terminate where an Approval was granted prior to the Change of Control.</w:t>
      </w:r>
    </w:p>
    <w:p w:rsidR="004A37C8" w:rsidRPr="004A6953" w:rsidRDefault="008B24A5">
      <w:pPr>
        <w:pStyle w:val="ListParagraph"/>
        <w:numPr>
          <w:ilvl w:val="1"/>
          <w:numId w:val="65"/>
        </w:numPr>
        <w:tabs>
          <w:tab w:val="left" w:pos="1295"/>
        </w:tabs>
        <w:ind w:hanging="569"/>
      </w:pPr>
      <w:r w:rsidRPr="004A6953">
        <w:t>Termination</w:t>
      </w:r>
      <w:r w:rsidRPr="004A6953">
        <w:rPr>
          <w:spacing w:val="-8"/>
        </w:rPr>
        <w:t xml:space="preserve"> </w:t>
      </w:r>
      <w:r w:rsidRPr="004A6953">
        <w:t>for</w:t>
      </w:r>
      <w:r w:rsidRPr="004A6953">
        <w:rPr>
          <w:spacing w:val="-7"/>
        </w:rPr>
        <w:t xml:space="preserve"> </w:t>
      </w:r>
      <w:r w:rsidRPr="004A6953">
        <w:t>breach</w:t>
      </w:r>
      <w:r w:rsidRPr="004A6953">
        <w:rPr>
          <w:spacing w:val="-9"/>
        </w:rPr>
        <w:t xml:space="preserve"> </w:t>
      </w:r>
      <w:r w:rsidRPr="004A6953">
        <w:t>of</w:t>
      </w:r>
      <w:r w:rsidRPr="004A6953">
        <w:rPr>
          <w:spacing w:val="-8"/>
        </w:rPr>
        <w:t xml:space="preserve"> </w:t>
      </w:r>
      <w:r w:rsidRPr="004A6953">
        <w:rPr>
          <w:spacing w:val="-2"/>
        </w:rPr>
        <w:t>Regulations</w:t>
      </w:r>
    </w:p>
    <w:p w:rsidR="004A37C8" w:rsidRPr="004A6953" w:rsidRDefault="008B24A5">
      <w:pPr>
        <w:pStyle w:val="ListParagraph"/>
        <w:numPr>
          <w:ilvl w:val="2"/>
          <w:numId w:val="65"/>
        </w:numPr>
        <w:tabs>
          <w:tab w:val="left" w:pos="2288"/>
        </w:tabs>
        <w:spacing w:before="119"/>
        <w:ind w:right="418"/>
      </w:pPr>
      <w:r w:rsidRPr="004A6953">
        <w:t>The Customer may terminate this Contract by issuing a Termination Notice</w:t>
      </w:r>
      <w:r w:rsidRPr="004A6953">
        <w:rPr>
          <w:spacing w:val="-10"/>
        </w:rPr>
        <w:t xml:space="preserve"> </w:t>
      </w:r>
      <w:r w:rsidRPr="004A6953">
        <w:t>to</w:t>
      </w:r>
      <w:r w:rsidRPr="004A6953">
        <w:rPr>
          <w:spacing w:val="-10"/>
        </w:rPr>
        <w:t xml:space="preserve"> </w:t>
      </w:r>
      <w:r w:rsidRPr="004A6953">
        <w:t>the</w:t>
      </w:r>
      <w:r w:rsidRPr="004A6953">
        <w:rPr>
          <w:spacing w:val="-10"/>
        </w:rPr>
        <w:t xml:space="preserve"> </w:t>
      </w:r>
      <w:r w:rsidRPr="004A6953">
        <w:t>Supplier</w:t>
      </w:r>
      <w:r w:rsidRPr="004A6953">
        <w:rPr>
          <w:spacing w:val="-10"/>
        </w:rPr>
        <w:t xml:space="preserve"> </w:t>
      </w:r>
      <w:r w:rsidRPr="004A6953">
        <w:t>on</w:t>
      </w:r>
      <w:r w:rsidRPr="004A6953">
        <w:rPr>
          <w:spacing w:val="-10"/>
        </w:rPr>
        <w:t xml:space="preserve"> </w:t>
      </w:r>
      <w:r w:rsidRPr="004A6953">
        <w:t>the</w:t>
      </w:r>
      <w:r w:rsidRPr="004A6953">
        <w:rPr>
          <w:spacing w:val="-9"/>
        </w:rPr>
        <w:t xml:space="preserve"> </w:t>
      </w:r>
      <w:r w:rsidRPr="004A6953">
        <w:t>occurrence</w:t>
      </w:r>
      <w:r w:rsidRPr="004A6953">
        <w:rPr>
          <w:spacing w:val="-10"/>
        </w:rPr>
        <w:t xml:space="preserve"> </w:t>
      </w:r>
      <w:r w:rsidRPr="004A6953">
        <w:t>of</w:t>
      </w:r>
      <w:r w:rsidRPr="004A6953">
        <w:rPr>
          <w:spacing w:val="-10"/>
        </w:rPr>
        <w:t xml:space="preserve"> </w:t>
      </w:r>
      <w:r w:rsidRPr="004A6953">
        <w:t>any</w:t>
      </w:r>
      <w:r w:rsidRPr="004A6953">
        <w:rPr>
          <w:spacing w:val="-10"/>
        </w:rPr>
        <w:t xml:space="preserve"> </w:t>
      </w:r>
      <w:r w:rsidRPr="004A6953">
        <w:t>of</w:t>
      </w:r>
      <w:r w:rsidRPr="004A6953">
        <w:rPr>
          <w:spacing w:val="-11"/>
        </w:rPr>
        <w:t xml:space="preserve"> </w:t>
      </w:r>
      <w:r w:rsidRPr="004A6953">
        <w:t>the</w:t>
      </w:r>
      <w:r w:rsidRPr="004A6953">
        <w:rPr>
          <w:spacing w:val="-10"/>
        </w:rPr>
        <w:t xml:space="preserve"> </w:t>
      </w:r>
      <w:r w:rsidRPr="004A6953">
        <w:t>statutory</w:t>
      </w:r>
      <w:r w:rsidRPr="004A6953">
        <w:rPr>
          <w:spacing w:val="-11"/>
        </w:rPr>
        <w:t xml:space="preserve"> </w:t>
      </w:r>
      <w:r w:rsidRPr="004A6953">
        <w:t>provisos contained in Regulation 73 (1) (a) to (c).</w:t>
      </w:r>
    </w:p>
    <w:p w:rsidR="004A37C8" w:rsidRPr="004A6953" w:rsidRDefault="008B24A5">
      <w:pPr>
        <w:pStyle w:val="ListParagraph"/>
        <w:numPr>
          <w:ilvl w:val="1"/>
          <w:numId w:val="65"/>
        </w:numPr>
        <w:tabs>
          <w:tab w:val="left" w:pos="1295"/>
        </w:tabs>
        <w:spacing w:before="121"/>
        <w:ind w:hanging="569"/>
      </w:pPr>
      <w:bookmarkStart w:id="188" w:name="_bookmark188"/>
      <w:bookmarkEnd w:id="188"/>
      <w:r w:rsidRPr="004A6953">
        <w:t>Termination</w:t>
      </w:r>
      <w:r w:rsidRPr="004A6953">
        <w:rPr>
          <w:spacing w:val="-12"/>
        </w:rPr>
        <w:t xml:space="preserve"> </w:t>
      </w:r>
      <w:r w:rsidRPr="004A6953">
        <w:t>Without</w:t>
      </w:r>
      <w:r w:rsidRPr="004A6953">
        <w:rPr>
          <w:spacing w:val="-13"/>
        </w:rPr>
        <w:t xml:space="preserve"> </w:t>
      </w:r>
      <w:r w:rsidRPr="004A6953">
        <w:rPr>
          <w:spacing w:val="-2"/>
        </w:rPr>
        <w:t>Cause</w:t>
      </w:r>
    </w:p>
    <w:p w:rsidR="004A37C8" w:rsidRPr="004A6953" w:rsidRDefault="008B24A5">
      <w:pPr>
        <w:pStyle w:val="ListParagraph"/>
        <w:numPr>
          <w:ilvl w:val="2"/>
          <w:numId w:val="65"/>
        </w:numPr>
        <w:tabs>
          <w:tab w:val="left" w:pos="2288"/>
        </w:tabs>
        <w:ind w:right="415"/>
      </w:pPr>
      <w:bookmarkStart w:id="189" w:name="_bookmark189"/>
      <w:bookmarkEnd w:id="189"/>
      <w:r w:rsidRPr="004A6953">
        <w:t>The</w:t>
      </w:r>
      <w:r w:rsidRPr="004A6953">
        <w:rPr>
          <w:spacing w:val="-8"/>
        </w:rPr>
        <w:t xml:space="preserve"> </w:t>
      </w:r>
      <w:r w:rsidRPr="004A6953">
        <w:t>Customer</w:t>
      </w:r>
      <w:r w:rsidRPr="004A6953">
        <w:rPr>
          <w:spacing w:val="-8"/>
        </w:rPr>
        <w:t xml:space="preserve"> </w:t>
      </w:r>
      <w:r w:rsidRPr="004A6953">
        <w:t>shall</w:t>
      </w:r>
      <w:r w:rsidRPr="004A6953">
        <w:rPr>
          <w:spacing w:val="-8"/>
        </w:rPr>
        <w:t xml:space="preserve"> </w:t>
      </w:r>
      <w:r w:rsidRPr="004A6953">
        <w:t>have</w:t>
      </w:r>
      <w:r w:rsidRPr="004A6953">
        <w:rPr>
          <w:spacing w:val="-8"/>
        </w:rPr>
        <w:t xml:space="preserve"> </w:t>
      </w:r>
      <w:r w:rsidRPr="004A6953">
        <w:t>the</w:t>
      </w:r>
      <w:r w:rsidRPr="004A6953">
        <w:rPr>
          <w:spacing w:val="-8"/>
        </w:rPr>
        <w:t xml:space="preserve"> </w:t>
      </w:r>
      <w:r w:rsidRPr="004A6953">
        <w:t>right</w:t>
      </w:r>
      <w:r w:rsidRPr="004A6953">
        <w:rPr>
          <w:spacing w:val="-8"/>
        </w:rPr>
        <w:t xml:space="preserve"> </w:t>
      </w:r>
      <w:r w:rsidRPr="004A6953">
        <w:t>to</w:t>
      </w:r>
      <w:r w:rsidRPr="004A6953">
        <w:rPr>
          <w:spacing w:val="-9"/>
        </w:rPr>
        <w:t xml:space="preserve"> </w:t>
      </w:r>
      <w:r w:rsidRPr="004A6953">
        <w:t>terminate</w:t>
      </w:r>
      <w:r w:rsidRPr="004A6953">
        <w:rPr>
          <w:spacing w:val="-8"/>
        </w:rPr>
        <w:t xml:space="preserve"> </w:t>
      </w:r>
      <w:r w:rsidRPr="004A6953">
        <w:t>this</w:t>
      </w:r>
      <w:r w:rsidRPr="004A6953">
        <w:rPr>
          <w:spacing w:val="-8"/>
        </w:rPr>
        <w:t xml:space="preserve"> </w:t>
      </w:r>
      <w:r w:rsidRPr="004A6953">
        <w:t>Contract</w:t>
      </w:r>
      <w:r w:rsidRPr="004A6953">
        <w:rPr>
          <w:spacing w:val="-8"/>
        </w:rPr>
        <w:t xml:space="preserve"> </w:t>
      </w:r>
      <w:r w:rsidRPr="004A6953">
        <w:t>at</w:t>
      </w:r>
      <w:r w:rsidRPr="004A6953">
        <w:rPr>
          <w:spacing w:val="-8"/>
        </w:rPr>
        <w:t xml:space="preserve"> </w:t>
      </w:r>
      <w:r w:rsidRPr="004A6953">
        <w:t>any</w:t>
      </w:r>
      <w:r w:rsidRPr="004A6953">
        <w:rPr>
          <w:spacing w:val="-7"/>
        </w:rPr>
        <w:t xml:space="preserve"> </w:t>
      </w:r>
      <w:r w:rsidRPr="004A6953">
        <w:t>time by</w:t>
      </w:r>
      <w:r w:rsidRPr="004A6953">
        <w:rPr>
          <w:spacing w:val="-7"/>
        </w:rPr>
        <w:t xml:space="preserve"> </w:t>
      </w:r>
      <w:r w:rsidRPr="004A6953">
        <w:t>issuing</w:t>
      </w:r>
      <w:r w:rsidRPr="004A6953">
        <w:rPr>
          <w:spacing w:val="-8"/>
        </w:rPr>
        <w:t xml:space="preserve"> </w:t>
      </w:r>
      <w:r w:rsidRPr="004A6953">
        <w:t>a</w:t>
      </w:r>
      <w:r w:rsidRPr="004A6953">
        <w:rPr>
          <w:spacing w:val="-9"/>
        </w:rPr>
        <w:t xml:space="preserve"> </w:t>
      </w:r>
      <w:r w:rsidRPr="004A6953">
        <w:t>Termination</w:t>
      </w:r>
      <w:r w:rsidRPr="004A6953">
        <w:rPr>
          <w:spacing w:val="-7"/>
        </w:rPr>
        <w:t xml:space="preserve"> </w:t>
      </w:r>
      <w:r w:rsidRPr="004A6953">
        <w:t>Notice</w:t>
      </w:r>
      <w:r w:rsidRPr="004A6953">
        <w:rPr>
          <w:spacing w:val="-7"/>
        </w:rPr>
        <w:t xml:space="preserve"> </w:t>
      </w:r>
      <w:r w:rsidRPr="004A6953">
        <w:t>to</w:t>
      </w:r>
      <w:r w:rsidRPr="004A6953">
        <w:rPr>
          <w:spacing w:val="-8"/>
        </w:rPr>
        <w:t xml:space="preserve"> </w:t>
      </w:r>
      <w:r w:rsidRPr="004A6953">
        <w:t>the</w:t>
      </w:r>
      <w:r w:rsidRPr="004A6953">
        <w:rPr>
          <w:spacing w:val="-8"/>
        </w:rPr>
        <w:t xml:space="preserve"> </w:t>
      </w:r>
      <w:r w:rsidRPr="004A6953">
        <w:t>Supplier</w:t>
      </w:r>
      <w:r w:rsidRPr="004A6953">
        <w:rPr>
          <w:spacing w:val="-8"/>
        </w:rPr>
        <w:t xml:space="preserve"> </w:t>
      </w:r>
      <w:r w:rsidRPr="004A6953">
        <w:t>giving</w:t>
      </w:r>
      <w:r w:rsidRPr="004A6953">
        <w:rPr>
          <w:spacing w:val="-8"/>
        </w:rPr>
        <w:t xml:space="preserve"> </w:t>
      </w:r>
      <w:r w:rsidRPr="004A6953">
        <w:t>at</w:t>
      </w:r>
      <w:r w:rsidRPr="004A6953">
        <w:rPr>
          <w:spacing w:val="-8"/>
        </w:rPr>
        <w:t xml:space="preserve"> </w:t>
      </w:r>
      <w:r w:rsidRPr="004A6953">
        <w:t>least</w:t>
      </w:r>
      <w:r w:rsidRPr="004A6953">
        <w:rPr>
          <w:spacing w:val="-8"/>
        </w:rPr>
        <w:t xml:space="preserve"> </w:t>
      </w:r>
      <w:proofErr w:type="gramStart"/>
      <w:r w:rsidRPr="004A6953">
        <w:t>thirty</w:t>
      </w:r>
      <w:r w:rsidRPr="004A6953">
        <w:rPr>
          <w:spacing w:val="-3"/>
        </w:rPr>
        <w:t xml:space="preserve"> </w:t>
      </w:r>
      <w:r w:rsidRPr="004A6953">
        <w:t>(30)</w:t>
      </w:r>
      <w:proofErr w:type="gramEnd"/>
      <w:r w:rsidRPr="004A6953">
        <w:t xml:space="preserve"> Working Days written notice (unless stated differently in the Contract Order Form).</w:t>
      </w:r>
    </w:p>
    <w:p w:rsidR="004A37C8" w:rsidRPr="004A6953" w:rsidRDefault="008B24A5">
      <w:pPr>
        <w:pStyle w:val="ListParagraph"/>
        <w:numPr>
          <w:ilvl w:val="1"/>
          <w:numId w:val="65"/>
        </w:numPr>
        <w:tabs>
          <w:tab w:val="left" w:pos="1295"/>
        </w:tabs>
        <w:ind w:hanging="569"/>
      </w:pPr>
      <w:bookmarkStart w:id="190" w:name="_bookmark190"/>
      <w:bookmarkEnd w:id="190"/>
      <w:r w:rsidRPr="004A6953">
        <w:t>Termination</w:t>
      </w:r>
      <w:r w:rsidRPr="004A6953">
        <w:rPr>
          <w:spacing w:val="-8"/>
        </w:rPr>
        <w:t xml:space="preserve"> </w:t>
      </w:r>
      <w:r w:rsidRPr="004A6953">
        <w:t>in</w:t>
      </w:r>
      <w:r w:rsidRPr="004A6953">
        <w:rPr>
          <w:spacing w:val="-7"/>
        </w:rPr>
        <w:t xml:space="preserve"> </w:t>
      </w:r>
      <w:r w:rsidRPr="004A6953">
        <w:t>Relation</w:t>
      </w:r>
      <w:r w:rsidRPr="004A6953">
        <w:rPr>
          <w:spacing w:val="-8"/>
        </w:rPr>
        <w:t xml:space="preserve"> </w:t>
      </w:r>
      <w:r w:rsidRPr="004A6953">
        <w:t>to</w:t>
      </w:r>
      <w:r w:rsidRPr="004A6953">
        <w:rPr>
          <w:spacing w:val="-8"/>
        </w:rPr>
        <w:t xml:space="preserve"> </w:t>
      </w:r>
      <w:r w:rsidRPr="004A6953">
        <w:t>DPS</w:t>
      </w:r>
      <w:r w:rsidRPr="004A6953">
        <w:rPr>
          <w:spacing w:val="-8"/>
        </w:rPr>
        <w:t xml:space="preserve"> </w:t>
      </w:r>
      <w:r w:rsidRPr="004A6953">
        <w:rPr>
          <w:spacing w:val="-2"/>
        </w:rPr>
        <w:t>Agreement</w:t>
      </w:r>
    </w:p>
    <w:p w:rsidR="004A37C8" w:rsidRPr="004A6953" w:rsidRDefault="008B24A5">
      <w:pPr>
        <w:pStyle w:val="ListParagraph"/>
        <w:numPr>
          <w:ilvl w:val="2"/>
          <w:numId w:val="65"/>
        </w:numPr>
        <w:tabs>
          <w:tab w:val="left" w:pos="2288"/>
        </w:tabs>
        <w:ind w:right="417"/>
      </w:pPr>
      <w:r w:rsidRPr="004A6953">
        <w:t xml:space="preserve">The Customer may terminate this Contract by issuing a Termination </w:t>
      </w:r>
      <w:r w:rsidRPr="004A6953">
        <w:rPr>
          <w:spacing w:val="-2"/>
        </w:rPr>
        <w:t>Notice</w:t>
      </w:r>
      <w:r w:rsidRPr="004A6953">
        <w:rPr>
          <w:spacing w:val="-8"/>
        </w:rPr>
        <w:t xml:space="preserve"> </w:t>
      </w:r>
      <w:r w:rsidRPr="004A6953">
        <w:rPr>
          <w:spacing w:val="-2"/>
        </w:rPr>
        <w:t>to</w:t>
      </w:r>
      <w:r w:rsidRPr="004A6953">
        <w:rPr>
          <w:spacing w:val="-8"/>
        </w:rPr>
        <w:t xml:space="preserve"> </w:t>
      </w:r>
      <w:r w:rsidRPr="004A6953">
        <w:rPr>
          <w:spacing w:val="-2"/>
        </w:rPr>
        <w:t>the</w:t>
      </w:r>
      <w:r w:rsidRPr="004A6953">
        <w:rPr>
          <w:spacing w:val="-8"/>
        </w:rPr>
        <w:t xml:space="preserve"> </w:t>
      </w:r>
      <w:r w:rsidRPr="004A6953">
        <w:rPr>
          <w:spacing w:val="-2"/>
        </w:rPr>
        <w:t>Supplier</w:t>
      </w:r>
      <w:r w:rsidRPr="004A6953">
        <w:rPr>
          <w:spacing w:val="-10"/>
        </w:rPr>
        <w:t xml:space="preserve"> </w:t>
      </w:r>
      <w:r w:rsidRPr="004A6953">
        <w:rPr>
          <w:spacing w:val="-2"/>
        </w:rPr>
        <w:t>if</w:t>
      </w:r>
      <w:r w:rsidRPr="004A6953">
        <w:rPr>
          <w:spacing w:val="-10"/>
        </w:rPr>
        <w:t xml:space="preserve"> </w:t>
      </w:r>
      <w:r w:rsidRPr="004A6953">
        <w:rPr>
          <w:spacing w:val="-2"/>
        </w:rPr>
        <w:t>the</w:t>
      </w:r>
      <w:r w:rsidRPr="004A6953">
        <w:rPr>
          <w:spacing w:val="-8"/>
        </w:rPr>
        <w:t xml:space="preserve"> </w:t>
      </w:r>
      <w:r w:rsidRPr="004A6953">
        <w:rPr>
          <w:spacing w:val="-2"/>
        </w:rPr>
        <w:t>DPS</w:t>
      </w:r>
      <w:r w:rsidRPr="004A6953">
        <w:rPr>
          <w:spacing w:val="-8"/>
        </w:rPr>
        <w:t xml:space="preserve"> </w:t>
      </w:r>
      <w:r w:rsidRPr="004A6953">
        <w:rPr>
          <w:spacing w:val="-2"/>
        </w:rPr>
        <w:t>Agreement</w:t>
      </w:r>
      <w:r w:rsidRPr="004A6953">
        <w:rPr>
          <w:spacing w:val="-10"/>
        </w:rPr>
        <w:t xml:space="preserve"> </w:t>
      </w:r>
      <w:proofErr w:type="gramStart"/>
      <w:r w:rsidRPr="004A6953">
        <w:rPr>
          <w:spacing w:val="-2"/>
        </w:rPr>
        <w:t>is</w:t>
      </w:r>
      <w:r w:rsidRPr="004A6953">
        <w:rPr>
          <w:spacing w:val="-8"/>
        </w:rPr>
        <w:t xml:space="preserve"> </w:t>
      </w:r>
      <w:r w:rsidRPr="004A6953">
        <w:rPr>
          <w:spacing w:val="-2"/>
        </w:rPr>
        <w:t>terminated</w:t>
      </w:r>
      <w:proofErr w:type="gramEnd"/>
      <w:r w:rsidRPr="004A6953">
        <w:rPr>
          <w:spacing w:val="-6"/>
        </w:rPr>
        <w:t xml:space="preserve"> </w:t>
      </w:r>
      <w:r w:rsidRPr="004A6953">
        <w:rPr>
          <w:spacing w:val="-2"/>
        </w:rPr>
        <w:t>for</w:t>
      </w:r>
      <w:r w:rsidRPr="004A6953">
        <w:rPr>
          <w:spacing w:val="-7"/>
        </w:rPr>
        <w:t xml:space="preserve"> </w:t>
      </w:r>
      <w:r w:rsidRPr="004A6953">
        <w:rPr>
          <w:spacing w:val="-2"/>
        </w:rPr>
        <w:t>any</w:t>
      </w:r>
      <w:r w:rsidRPr="004A6953">
        <w:rPr>
          <w:spacing w:val="-8"/>
        </w:rPr>
        <w:t xml:space="preserve"> </w:t>
      </w:r>
      <w:r w:rsidRPr="004A6953">
        <w:rPr>
          <w:spacing w:val="-2"/>
        </w:rPr>
        <w:t>reason whatsoever.</w:t>
      </w:r>
    </w:p>
    <w:p w:rsidR="004A37C8" w:rsidRPr="004A6953" w:rsidRDefault="008B24A5">
      <w:pPr>
        <w:pStyle w:val="ListParagraph"/>
        <w:numPr>
          <w:ilvl w:val="1"/>
          <w:numId w:val="65"/>
        </w:numPr>
        <w:tabs>
          <w:tab w:val="left" w:pos="1295"/>
        </w:tabs>
        <w:ind w:hanging="569"/>
      </w:pPr>
      <w:bookmarkStart w:id="191" w:name="_bookmark191"/>
      <w:bookmarkEnd w:id="191"/>
      <w:r w:rsidRPr="004A6953">
        <w:t>NOT</w:t>
      </w:r>
      <w:r w:rsidRPr="004A6953">
        <w:rPr>
          <w:spacing w:val="-6"/>
        </w:rPr>
        <w:t xml:space="preserve"> </w:t>
      </w:r>
      <w:r w:rsidRPr="004A6953">
        <w:rPr>
          <w:spacing w:val="-4"/>
        </w:rPr>
        <w:t>USED</w:t>
      </w:r>
    </w:p>
    <w:p w:rsidR="004A37C8" w:rsidRPr="004A6953" w:rsidRDefault="008B24A5">
      <w:pPr>
        <w:pStyle w:val="ListParagraph"/>
        <w:numPr>
          <w:ilvl w:val="1"/>
          <w:numId w:val="65"/>
        </w:numPr>
        <w:tabs>
          <w:tab w:val="left" w:pos="1295"/>
        </w:tabs>
        <w:ind w:hanging="569"/>
      </w:pPr>
      <w:bookmarkStart w:id="192" w:name="_bookmark192"/>
      <w:bookmarkEnd w:id="192"/>
      <w:r w:rsidRPr="004A6953">
        <w:t>Termination</w:t>
      </w:r>
      <w:r w:rsidRPr="004A6953">
        <w:rPr>
          <w:spacing w:val="-9"/>
        </w:rPr>
        <w:t xml:space="preserve"> </w:t>
      </w:r>
      <w:r w:rsidRPr="004A6953">
        <w:t>in</w:t>
      </w:r>
      <w:r w:rsidRPr="004A6953">
        <w:rPr>
          <w:spacing w:val="-8"/>
        </w:rPr>
        <w:t xml:space="preserve"> </w:t>
      </w:r>
      <w:r w:rsidRPr="004A6953">
        <w:t>Relation</w:t>
      </w:r>
      <w:r w:rsidRPr="004A6953">
        <w:rPr>
          <w:spacing w:val="-8"/>
        </w:rPr>
        <w:t xml:space="preserve"> </w:t>
      </w:r>
      <w:r w:rsidRPr="004A6953">
        <w:t>to</w:t>
      </w:r>
      <w:r w:rsidRPr="004A6953">
        <w:rPr>
          <w:spacing w:val="-9"/>
        </w:rPr>
        <w:t xml:space="preserve"> </w:t>
      </w:r>
      <w:r w:rsidRPr="004A6953">
        <w:rPr>
          <w:spacing w:val="-2"/>
        </w:rPr>
        <w:t>Variation</w:t>
      </w:r>
    </w:p>
    <w:p w:rsidR="004A37C8" w:rsidRPr="004A6953" w:rsidRDefault="008B24A5">
      <w:pPr>
        <w:pStyle w:val="ListParagraph"/>
        <w:numPr>
          <w:ilvl w:val="2"/>
          <w:numId w:val="65"/>
        </w:numPr>
        <w:tabs>
          <w:tab w:val="left" w:pos="2288"/>
        </w:tabs>
        <w:ind w:right="422"/>
      </w:pPr>
      <w:r w:rsidRPr="004A6953">
        <w:t>The Customer may terminate this Contract by issuing a Termination Notice to the Supplier for failure of the Parties to agree or the Supplier to implement a Variation in accordance with the Variation Procedure.</w:t>
      </w:r>
    </w:p>
    <w:p w:rsidR="004A37C8" w:rsidRPr="004A6953" w:rsidRDefault="004A37C8">
      <w:pPr>
        <w:pStyle w:val="BodyText"/>
        <w:spacing w:before="9"/>
        <w:ind w:left="0"/>
        <w:jc w:val="left"/>
        <w:rPr>
          <w:sz w:val="20"/>
        </w:rPr>
      </w:pPr>
    </w:p>
    <w:p w:rsidR="004A37C8" w:rsidRPr="004A6953" w:rsidRDefault="008B24A5">
      <w:pPr>
        <w:pStyle w:val="Heading1"/>
        <w:numPr>
          <w:ilvl w:val="0"/>
          <w:numId w:val="65"/>
        </w:numPr>
        <w:tabs>
          <w:tab w:val="left" w:pos="727"/>
          <w:tab w:val="left" w:pos="728"/>
        </w:tabs>
        <w:spacing w:before="1"/>
      </w:pPr>
      <w:bookmarkStart w:id="193" w:name="_bookmark193"/>
      <w:bookmarkEnd w:id="193"/>
      <w:r w:rsidRPr="004A6953">
        <w:t>SUPPLIER</w:t>
      </w:r>
      <w:r w:rsidRPr="004A6953">
        <w:rPr>
          <w:spacing w:val="-14"/>
        </w:rPr>
        <w:t xml:space="preserve"> </w:t>
      </w:r>
      <w:r w:rsidRPr="004A6953">
        <w:t>TERMINATION</w:t>
      </w:r>
      <w:r w:rsidRPr="004A6953">
        <w:rPr>
          <w:spacing w:val="-14"/>
        </w:rPr>
        <w:t xml:space="preserve"> </w:t>
      </w:r>
      <w:r w:rsidRPr="004A6953">
        <w:rPr>
          <w:spacing w:val="-2"/>
        </w:rPr>
        <w:t>RIGHTS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hanging="569"/>
      </w:pPr>
      <w:bookmarkStart w:id="194" w:name="_bookmark194"/>
      <w:bookmarkEnd w:id="194"/>
      <w:r w:rsidRPr="004A6953">
        <w:t>Termination</w:t>
      </w:r>
      <w:r w:rsidRPr="004A6953">
        <w:rPr>
          <w:spacing w:val="-7"/>
        </w:rPr>
        <w:t xml:space="preserve"> </w:t>
      </w:r>
      <w:r w:rsidRPr="004A6953">
        <w:t>on</w:t>
      </w:r>
      <w:r w:rsidRPr="004A6953">
        <w:rPr>
          <w:spacing w:val="-7"/>
        </w:rPr>
        <w:t xml:space="preserve"> </w:t>
      </w:r>
      <w:r w:rsidRPr="004A6953">
        <w:t>Customer</w:t>
      </w:r>
      <w:r w:rsidRPr="004A6953">
        <w:rPr>
          <w:spacing w:val="-7"/>
        </w:rPr>
        <w:t xml:space="preserve"> </w:t>
      </w:r>
      <w:r w:rsidRPr="004A6953">
        <w:t>Cause</w:t>
      </w:r>
      <w:r w:rsidRPr="004A6953">
        <w:rPr>
          <w:spacing w:val="-7"/>
        </w:rPr>
        <w:t xml:space="preserve"> </w:t>
      </w:r>
      <w:r w:rsidRPr="004A6953">
        <w:t>for</w:t>
      </w:r>
      <w:r w:rsidRPr="004A6953">
        <w:rPr>
          <w:spacing w:val="-7"/>
        </w:rPr>
        <w:t xml:space="preserve"> </w:t>
      </w:r>
      <w:r w:rsidRPr="004A6953">
        <w:t>Failure</w:t>
      </w:r>
      <w:r w:rsidRPr="004A6953">
        <w:rPr>
          <w:spacing w:val="-7"/>
        </w:rPr>
        <w:t xml:space="preserve"> </w:t>
      </w:r>
      <w:r w:rsidRPr="004A6953">
        <w:t>to</w:t>
      </w:r>
      <w:r w:rsidRPr="004A6953">
        <w:rPr>
          <w:spacing w:val="-7"/>
        </w:rPr>
        <w:t xml:space="preserve"> </w:t>
      </w:r>
      <w:r w:rsidRPr="004A6953">
        <w:rPr>
          <w:spacing w:val="-5"/>
        </w:rPr>
        <w:t>Pay</w:t>
      </w:r>
    </w:p>
    <w:p w:rsidR="004A37C8" w:rsidRPr="004A6953" w:rsidRDefault="008B24A5">
      <w:pPr>
        <w:pStyle w:val="ListParagraph"/>
        <w:numPr>
          <w:ilvl w:val="2"/>
          <w:numId w:val="65"/>
        </w:numPr>
        <w:tabs>
          <w:tab w:val="left" w:pos="2288"/>
        </w:tabs>
        <w:ind w:right="416"/>
      </w:pPr>
      <w:bookmarkStart w:id="195" w:name="_bookmark195"/>
      <w:bookmarkEnd w:id="195"/>
      <w:r w:rsidRPr="004A6953">
        <w:t>The Supplier may, by issuing a Termination Notice to the Customer, terminate this Contract if the Customer fails to pay an undisputed sum due to the Supplier under this Contract which in</w:t>
      </w:r>
      <w:r w:rsidRPr="004A6953">
        <w:rPr>
          <w:spacing w:val="-1"/>
        </w:rPr>
        <w:t xml:space="preserve"> </w:t>
      </w:r>
      <w:r w:rsidRPr="004A6953">
        <w:t>aggregate exceeds an amount equal to one month’s average Contract Charges (unless a different</w:t>
      </w:r>
      <w:r w:rsidRPr="004A6953">
        <w:rPr>
          <w:spacing w:val="-13"/>
        </w:rPr>
        <w:t xml:space="preserve"> </w:t>
      </w:r>
      <w:r w:rsidRPr="004A6953">
        <w:t>amount</w:t>
      </w:r>
      <w:r w:rsidRPr="004A6953">
        <w:rPr>
          <w:spacing w:val="-13"/>
        </w:rPr>
        <w:t xml:space="preserve"> </w:t>
      </w:r>
      <w:r w:rsidRPr="004A6953">
        <w:t>has</w:t>
      </w:r>
      <w:r w:rsidRPr="004A6953">
        <w:rPr>
          <w:spacing w:val="-12"/>
        </w:rPr>
        <w:t xml:space="preserve"> </w:t>
      </w:r>
      <w:r w:rsidRPr="004A6953">
        <w:t>been</w:t>
      </w:r>
      <w:r w:rsidRPr="004A6953">
        <w:rPr>
          <w:spacing w:val="-13"/>
        </w:rPr>
        <w:t xml:space="preserve"> </w:t>
      </w:r>
      <w:r w:rsidRPr="004A6953">
        <w:t>specified</w:t>
      </w:r>
      <w:r w:rsidRPr="004A6953">
        <w:rPr>
          <w:spacing w:val="-13"/>
        </w:rPr>
        <w:t xml:space="preserve"> </w:t>
      </w:r>
      <w:r w:rsidRPr="004A6953">
        <w:t>in</w:t>
      </w:r>
      <w:r w:rsidRPr="004A6953">
        <w:rPr>
          <w:spacing w:val="-13"/>
        </w:rPr>
        <w:t xml:space="preserve"> </w:t>
      </w:r>
      <w:r w:rsidRPr="004A6953">
        <w:t>the</w:t>
      </w:r>
      <w:r w:rsidRPr="004A6953">
        <w:rPr>
          <w:spacing w:val="-12"/>
        </w:rPr>
        <w:t xml:space="preserve"> </w:t>
      </w:r>
      <w:r w:rsidRPr="004A6953">
        <w:t>Contract</w:t>
      </w:r>
      <w:r w:rsidRPr="004A6953">
        <w:rPr>
          <w:spacing w:val="-12"/>
        </w:rPr>
        <w:t xml:space="preserve"> </w:t>
      </w:r>
      <w:r w:rsidRPr="004A6953">
        <w:t>Order</w:t>
      </w:r>
      <w:r w:rsidRPr="004A6953">
        <w:rPr>
          <w:spacing w:val="-12"/>
        </w:rPr>
        <w:t xml:space="preserve"> </w:t>
      </w:r>
      <w:r w:rsidRPr="004A6953">
        <w:t>Form),</w:t>
      </w:r>
      <w:r w:rsidRPr="004A6953">
        <w:rPr>
          <w:spacing w:val="-13"/>
        </w:rPr>
        <w:t xml:space="preserve"> </w:t>
      </w:r>
      <w:r w:rsidRPr="004A6953">
        <w:t>for</w:t>
      </w:r>
      <w:r w:rsidRPr="004A6953">
        <w:rPr>
          <w:spacing w:val="-12"/>
        </w:rPr>
        <w:t xml:space="preserve"> </w:t>
      </w:r>
      <w:r w:rsidRPr="004A6953">
        <w:t xml:space="preserve">the purposes of this Clause </w:t>
      </w:r>
      <w:hyperlink w:anchor="_bookmark195" w:history="1">
        <w:r w:rsidRPr="004A6953">
          <w:t xml:space="preserve">42.1.1 </w:t>
        </w:r>
      </w:hyperlink>
      <w:r w:rsidRPr="004A6953">
        <w:t xml:space="preserve">(the </w:t>
      </w:r>
      <w:r w:rsidRPr="004A6953">
        <w:rPr>
          <w:b/>
        </w:rPr>
        <w:t>“Undisputed Sums Limit”</w:t>
      </w:r>
      <w:r w:rsidRPr="004A6953">
        <w:t>), and the</w:t>
      </w:r>
      <w:r w:rsidRPr="004A6953">
        <w:rPr>
          <w:spacing w:val="-14"/>
        </w:rPr>
        <w:t xml:space="preserve"> </w:t>
      </w:r>
      <w:r w:rsidRPr="004A6953">
        <w:t>said</w:t>
      </w:r>
      <w:r w:rsidRPr="004A6953">
        <w:rPr>
          <w:spacing w:val="-14"/>
        </w:rPr>
        <w:t xml:space="preserve"> </w:t>
      </w:r>
      <w:r w:rsidRPr="004A6953">
        <w:t>undisputed</w:t>
      </w:r>
      <w:r w:rsidRPr="004A6953">
        <w:rPr>
          <w:spacing w:val="-13"/>
        </w:rPr>
        <w:t xml:space="preserve"> </w:t>
      </w:r>
      <w:r w:rsidRPr="004A6953">
        <w:t>sum</w:t>
      </w:r>
      <w:r w:rsidRPr="004A6953">
        <w:rPr>
          <w:spacing w:val="-14"/>
        </w:rPr>
        <w:t xml:space="preserve"> </w:t>
      </w:r>
      <w:r w:rsidRPr="004A6953">
        <w:t>due</w:t>
      </w:r>
      <w:r w:rsidRPr="004A6953">
        <w:rPr>
          <w:spacing w:val="-13"/>
        </w:rPr>
        <w:t xml:space="preserve"> </w:t>
      </w:r>
      <w:r w:rsidRPr="004A6953">
        <w:t>remains</w:t>
      </w:r>
      <w:r w:rsidRPr="004A6953">
        <w:rPr>
          <w:spacing w:val="-13"/>
        </w:rPr>
        <w:t xml:space="preserve"> </w:t>
      </w:r>
      <w:r w:rsidRPr="004A6953">
        <w:t>outstanding</w:t>
      </w:r>
      <w:r w:rsidRPr="004A6953">
        <w:rPr>
          <w:spacing w:val="-14"/>
        </w:rPr>
        <w:t xml:space="preserve"> </w:t>
      </w:r>
      <w:r w:rsidRPr="004A6953">
        <w:t>for</w:t>
      </w:r>
      <w:r w:rsidRPr="004A6953">
        <w:rPr>
          <w:spacing w:val="-13"/>
        </w:rPr>
        <w:t xml:space="preserve"> </w:t>
      </w:r>
      <w:r w:rsidRPr="004A6953">
        <w:t>forty</w:t>
      </w:r>
      <w:r w:rsidRPr="004A6953">
        <w:rPr>
          <w:spacing w:val="-13"/>
        </w:rPr>
        <w:t xml:space="preserve"> </w:t>
      </w:r>
      <w:r w:rsidRPr="004A6953">
        <w:t>(40)</w:t>
      </w:r>
      <w:r w:rsidRPr="004A6953">
        <w:rPr>
          <w:spacing w:val="-1"/>
        </w:rPr>
        <w:t xml:space="preserve"> </w:t>
      </w:r>
      <w:r w:rsidRPr="004A6953">
        <w:t xml:space="preserve">Working Days (the </w:t>
      </w:r>
      <w:r w:rsidRPr="004A6953">
        <w:rPr>
          <w:b/>
        </w:rPr>
        <w:t>“Undisputed Sums Time Period”</w:t>
      </w:r>
      <w:r w:rsidRPr="004A6953">
        <w:t xml:space="preserve">) after the receipt by the Customer of a written notice of non-payment from the Supplier </w:t>
      </w:r>
      <w:r w:rsidRPr="004A6953">
        <w:rPr>
          <w:spacing w:val="-2"/>
        </w:rPr>
        <w:t>specifying:</w:t>
      </w:r>
    </w:p>
    <w:p w:rsidR="004A37C8" w:rsidRPr="004A6953" w:rsidRDefault="008B24A5">
      <w:pPr>
        <w:pStyle w:val="ListParagraph"/>
        <w:numPr>
          <w:ilvl w:val="3"/>
          <w:numId w:val="65"/>
        </w:numPr>
        <w:tabs>
          <w:tab w:val="left" w:pos="2995"/>
          <w:tab w:val="left" w:pos="2996"/>
        </w:tabs>
      </w:pPr>
      <w:r w:rsidRPr="004A6953">
        <w:t>the</w:t>
      </w:r>
      <w:r w:rsidRPr="004A6953">
        <w:rPr>
          <w:spacing w:val="-7"/>
        </w:rPr>
        <w:t xml:space="preserve"> </w:t>
      </w:r>
      <w:r w:rsidRPr="004A6953">
        <w:t>Customer’s</w:t>
      </w:r>
      <w:r w:rsidRPr="004A6953">
        <w:rPr>
          <w:spacing w:val="-6"/>
        </w:rPr>
        <w:t xml:space="preserve"> </w:t>
      </w:r>
      <w:r w:rsidRPr="004A6953">
        <w:t>failure</w:t>
      </w:r>
      <w:r w:rsidRPr="004A6953">
        <w:rPr>
          <w:spacing w:val="-7"/>
        </w:rPr>
        <w:t xml:space="preserve"> </w:t>
      </w:r>
      <w:r w:rsidRPr="004A6953">
        <w:t>to</w:t>
      </w:r>
      <w:r w:rsidRPr="004A6953">
        <w:rPr>
          <w:spacing w:val="-6"/>
        </w:rPr>
        <w:t xml:space="preserve"> </w:t>
      </w:r>
      <w:r w:rsidRPr="004A6953">
        <w:t>pay;</w:t>
      </w:r>
      <w:r w:rsidRPr="004A6953">
        <w:rPr>
          <w:spacing w:val="-7"/>
        </w:rPr>
        <w:t xml:space="preserve"> </w:t>
      </w:r>
      <w:r w:rsidRPr="004A6953">
        <w:rPr>
          <w:spacing w:val="-5"/>
        </w:rPr>
        <w:t>and</w:t>
      </w:r>
    </w:p>
    <w:p w:rsidR="004A37C8" w:rsidRPr="004A6953" w:rsidRDefault="008B24A5">
      <w:pPr>
        <w:pStyle w:val="ListParagraph"/>
        <w:numPr>
          <w:ilvl w:val="3"/>
          <w:numId w:val="65"/>
        </w:numPr>
        <w:tabs>
          <w:tab w:val="left" w:pos="2995"/>
          <w:tab w:val="left" w:pos="2996"/>
        </w:tabs>
        <w:spacing w:before="121"/>
      </w:pPr>
      <w:r w:rsidRPr="004A6953">
        <w:t>the</w:t>
      </w:r>
      <w:r w:rsidRPr="004A6953">
        <w:rPr>
          <w:spacing w:val="-8"/>
        </w:rPr>
        <w:t xml:space="preserve"> </w:t>
      </w:r>
      <w:r w:rsidRPr="004A6953">
        <w:t>correct</w:t>
      </w:r>
      <w:r w:rsidRPr="004A6953">
        <w:rPr>
          <w:spacing w:val="-8"/>
        </w:rPr>
        <w:t xml:space="preserve"> </w:t>
      </w:r>
      <w:r w:rsidRPr="004A6953">
        <w:t>overdue</w:t>
      </w:r>
      <w:r w:rsidRPr="004A6953">
        <w:rPr>
          <w:spacing w:val="-9"/>
        </w:rPr>
        <w:t xml:space="preserve"> </w:t>
      </w:r>
      <w:r w:rsidRPr="004A6953">
        <w:t>and</w:t>
      </w:r>
      <w:r w:rsidRPr="004A6953">
        <w:rPr>
          <w:spacing w:val="-9"/>
        </w:rPr>
        <w:t xml:space="preserve"> </w:t>
      </w:r>
      <w:r w:rsidRPr="004A6953">
        <w:t>undisputed</w:t>
      </w:r>
      <w:r w:rsidRPr="004A6953">
        <w:rPr>
          <w:spacing w:val="-9"/>
        </w:rPr>
        <w:t xml:space="preserve"> </w:t>
      </w:r>
      <w:r w:rsidRPr="004A6953">
        <w:t>sum;</w:t>
      </w:r>
      <w:r w:rsidRPr="004A6953">
        <w:rPr>
          <w:spacing w:val="-8"/>
        </w:rPr>
        <w:t xml:space="preserve"> </w:t>
      </w:r>
      <w:r w:rsidRPr="004A6953">
        <w:rPr>
          <w:spacing w:val="-5"/>
        </w:rPr>
        <w:t>and</w:t>
      </w:r>
    </w:p>
    <w:p w:rsidR="004A37C8" w:rsidRPr="004A6953" w:rsidRDefault="008B24A5">
      <w:pPr>
        <w:pStyle w:val="ListParagraph"/>
        <w:numPr>
          <w:ilvl w:val="3"/>
          <w:numId w:val="65"/>
        </w:numPr>
        <w:tabs>
          <w:tab w:val="left" w:pos="2995"/>
          <w:tab w:val="left" w:pos="2996"/>
        </w:tabs>
      </w:pPr>
      <w:r w:rsidRPr="004A6953">
        <w:t>the</w:t>
      </w:r>
      <w:r w:rsidRPr="004A6953">
        <w:rPr>
          <w:spacing w:val="-5"/>
        </w:rPr>
        <w:t xml:space="preserve"> </w:t>
      </w:r>
      <w:r w:rsidRPr="004A6953">
        <w:t>reasons</w:t>
      </w:r>
      <w:r w:rsidRPr="004A6953">
        <w:rPr>
          <w:spacing w:val="-6"/>
        </w:rPr>
        <w:t xml:space="preserve"> </w:t>
      </w:r>
      <w:r w:rsidRPr="004A6953">
        <w:t>why</w:t>
      </w:r>
      <w:r w:rsidRPr="004A6953">
        <w:rPr>
          <w:spacing w:val="-4"/>
        </w:rPr>
        <w:t xml:space="preserve"> </w:t>
      </w:r>
      <w:r w:rsidRPr="004A6953">
        <w:t>the</w:t>
      </w:r>
      <w:r w:rsidRPr="004A6953">
        <w:rPr>
          <w:spacing w:val="-5"/>
        </w:rPr>
        <w:t xml:space="preserve"> </w:t>
      </w:r>
      <w:r w:rsidRPr="004A6953">
        <w:t>undisputed</w:t>
      </w:r>
      <w:r w:rsidRPr="004A6953">
        <w:rPr>
          <w:spacing w:val="-4"/>
        </w:rPr>
        <w:t xml:space="preserve"> </w:t>
      </w:r>
      <w:r w:rsidRPr="004A6953">
        <w:t>sum</w:t>
      </w:r>
      <w:r w:rsidRPr="004A6953">
        <w:rPr>
          <w:spacing w:val="-7"/>
        </w:rPr>
        <w:t xml:space="preserve"> </w:t>
      </w:r>
      <w:r w:rsidRPr="004A6953">
        <w:t>is</w:t>
      </w:r>
      <w:r w:rsidRPr="004A6953">
        <w:rPr>
          <w:spacing w:val="-5"/>
        </w:rPr>
        <w:t xml:space="preserve"> </w:t>
      </w:r>
      <w:r w:rsidRPr="004A6953">
        <w:t>due;</w:t>
      </w:r>
      <w:r w:rsidRPr="004A6953">
        <w:rPr>
          <w:spacing w:val="-4"/>
        </w:rPr>
        <w:t xml:space="preserve"> </w:t>
      </w:r>
      <w:r w:rsidRPr="004A6953">
        <w:rPr>
          <w:spacing w:val="-5"/>
        </w:rPr>
        <w:t>and</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19"/>
      </w:pPr>
      <w:r w:rsidRPr="004A6953">
        <w:lastRenderedPageBreak/>
        <w:t xml:space="preserve">the requirement on the Customer to remedy the failure to pay; </w:t>
      </w:r>
      <w:r w:rsidRPr="004A6953">
        <w:rPr>
          <w:spacing w:val="-4"/>
        </w:rPr>
        <w:t>and</w:t>
      </w:r>
    </w:p>
    <w:p w:rsidR="004A37C8" w:rsidRPr="004A6953" w:rsidRDefault="008B24A5">
      <w:pPr>
        <w:pStyle w:val="BodyText"/>
        <w:ind w:left="2145" w:right="418"/>
      </w:pPr>
      <w:r w:rsidRPr="004A6953">
        <w:t>this</w:t>
      </w:r>
      <w:r w:rsidRPr="004A6953">
        <w:rPr>
          <w:spacing w:val="-11"/>
        </w:rPr>
        <w:t xml:space="preserve"> </w:t>
      </w:r>
      <w:r w:rsidRPr="004A6953">
        <w:t>Contract</w:t>
      </w:r>
      <w:r w:rsidRPr="004A6953">
        <w:rPr>
          <w:spacing w:val="-13"/>
        </w:rPr>
        <w:t xml:space="preserve"> </w:t>
      </w:r>
      <w:r w:rsidRPr="004A6953">
        <w:t>shall</w:t>
      </w:r>
      <w:r w:rsidRPr="004A6953">
        <w:rPr>
          <w:spacing w:val="-12"/>
        </w:rPr>
        <w:t xml:space="preserve"> </w:t>
      </w:r>
      <w:r w:rsidRPr="004A6953">
        <w:t>then</w:t>
      </w:r>
      <w:r w:rsidRPr="004A6953">
        <w:rPr>
          <w:spacing w:val="-12"/>
        </w:rPr>
        <w:t xml:space="preserve"> </w:t>
      </w:r>
      <w:r w:rsidRPr="004A6953">
        <w:t>terminate</w:t>
      </w:r>
      <w:r w:rsidRPr="004A6953">
        <w:rPr>
          <w:spacing w:val="-12"/>
        </w:rPr>
        <w:t xml:space="preserve"> </w:t>
      </w:r>
      <w:r w:rsidRPr="004A6953">
        <w:t>on</w:t>
      </w:r>
      <w:r w:rsidRPr="004A6953">
        <w:rPr>
          <w:spacing w:val="-11"/>
        </w:rPr>
        <w:t xml:space="preserve"> </w:t>
      </w:r>
      <w:r w:rsidRPr="004A6953">
        <w:t>the</w:t>
      </w:r>
      <w:r w:rsidRPr="004A6953">
        <w:rPr>
          <w:spacing w:val="-11"/>
        </w:rPr>
        <w:t xml:space="preserve"> </w:t>
      </w:r>
      <w:r w:rsidRPr="004A6953">
        <w:t>date</w:t>
      </w:r>
      <w:r w:rsidRPr="004A6953">
        <w:rPr>
          <w:spacing w:val="-12"/>
        </w:rPr>
        <w:t xml:space="preserve"> </w:t>
      </w:r>
      <w:r w:rsidRPr="004A6953">
        <w:t>specified</w:t>
      </w:r>
      <w:r w:rsidRPr="004A6953">
        <w:rPr>
          <w:spacing w:val="-11"/>
        </w:rPr>
        <w:t xml:space="preserve"> </w:t>
      </w:r>
      <w:r w:rsidRPr="004A6953">
        <w:t>in</w:t>
      </w:r>
      <w:r w:rsidRPr="004A6953">
        <w:rPr>
          <w:spacing w:val="-12"/>
        </w:rPr>
        <w:t xml:space="preserve"> </w:t>
      </w:r>
      <w:r w:rsidRPr="004A6953">
        <w:t>the</w:t>
      </w:r>
      <w:r w:rsidRPr="004A6953">
        <w:rPr>
          <w:spacing w:val="-13"/>
        </w:rPr>
        <w:t xml:space="preserve"> </w:t>
      </w:r>
      <w:r w:rsidRPr="004A6953">
        <w:t>Termination Notice (which shall not be less than twenty (20) Working Days from the date of the issue of the Termination Notice), save that such right of termination</w:t>
      </w:r>
      <w:r w:rsidRPr="004A6953">
        <w:rPr>
          <w:spacing w:val="-14"/>
        </w:rPr>
        <w:t xml:space="preserve"> </w:t>
      </w:r>
      <w:r w:rsidRPr="004A6953">
        <w:t>shall</w:t>
      </w:r>
      <w:r w:rsidRPr="004A6953">
        <w:rPr>
          <w:spacing w:val="-14"/>
        </w:rPr>
        <w:t xml:space="preserve"> </w:t>
      </w:r>
      <w:r w:rsidRPr="004A6953">
        <w:t>not</w:t>
      </w:r>
      <w:r w:rsidRPr="004A6953">
        <w:rPr>
          <w:spacing w:val="-14"/>
        </w:rPr>
        <w:t xml:space="preserve"> </w:t>
      </w:r>
      <w:r w:rsidRPr="004A6953">
        <w:t>apply</w:t>
      </w:r>
      <w:r w:rsidRPr="004A6953">
        <w:rPr>
          <w:spacing w:val="-14"/>
        </w:rPr>
        <w:t xml:space="preserve"> </w:t>
      </w:r>
      <w:r w:rsidRPr="004A6953">
        <w:t>where</w:t>
      </w:r>
      <w:r w:rsidRPr="004A6953">
        <w:rPr>
          <w:spacing w:val="-13"/>
        </w:rPr>
        <w:t xml:space="preserve"> </w:t>
      </w:r>
      <w:r w:rsidRPr="004A6953">
        <w:t>the</w:t>
      </w:r>
      <w:r w:rsidRPr="004A6953">
        <w:rPr>
          <w:spacing w:val="-14"/>
        </w:rPr>
        <w:t xml:space="preserve"> </w:t>
      </w:r>
      <w:r w:rsidRPr="004A6953">
        <w:t>failure</w:t>
      </w:r>
      <w:r w:rsidRPr="004A6953">
        <w:rPr>
          <w:spacing w:val="-14"/>
        </w:rPr>
        <w:t xml:space="preserve"> </w:t>
      </w:r>
      <w:r w:rsidRPr="004A6953">
        <w:t>to</w:t>
      </w:r>
      <w:r w:rsidRPr="004A6953">
        <w:rPr>
          <w:spacing w:val="-14"/>
        </w:rPr>
        <w:t xml:space="preserve"> </w:t>
      </w:r>
      <w:r w:rsidRPr="004A6953">
        <w:t>pay</w:t>
      </w:r>
      <w:r w:rsidRPr="004A6953">
        <w:rPr>
          <w:spacing w:val="-14"/>
        </w:rPr>
        <w:t xml:space="preserve"> </w:t>
      </w:r>
      <w:r w:rsidRPr="004A6953">
        <w:t>is</w:t>
      </w:r>
      <w:r w:rsidRPr="004A6953">
        <w:rPr>
          <w:spacing w:val="-13"/>
        </w:rPr>
        <w:t xml:space="preserve"> </w:t>
      </w:r>
      <w:r w:rsidRPr="004A6953">
        <w:t>due</w:t>
      </w:r>
      <w:r w:rsidRPr="004A6953">
        <w:rPr>
          <w:spacing w:val="-13"/>
        </w:rPr>
        <w:t xml:space="preserve"> </w:t>
      </w:r>
      <w:r w:rsidRPr="004A6953">
        <w:t>to</w:t>
      </w:r>
      <w:r w:rsidRPr="004A6953">
        <w:rPr>
          <w:spacing w:val="-14"/>
        </w:rPr>
        <w:t xml:space="preserve"> </w:t>
      </w:r>
      <w:r w:rsidRPr="004A6953">
        <w:t>the</w:t>
      </w:r>
      <w:r w:rsidRPr="004A6953">
        <w:rPr>
          <w:spacing w:val="-14"/>
        </w:rPr>
        <w:t xml:space="preserve"> </w:t>
      </w:r>
      <w:r w:rsidRPr="004A6953">
        <w:t>Customer exercising</w:t>
      </w:r>
      <w:r w:rsidRPr="004A6953">
        <w:rPr>
          <w:spacing w:val="-4"/>
        </w:rPr>
        <w:t xml:space="preserve"> </w:t>
      </w:r>
      <w:r w:rsidRPr="004A6953">
        <w:t>its</w:t>
      </w:r>
      <w:r w:rsidRPr="004A6953">
        <w:rPr>
          <w:spacing w:val="-4"/>
        </w:rPr>
        <w:t xml:space="preserve"> </w:t>
      </w:r>
      <w:r w:rsidRPr="004A6953">
        <w:t>rights</w:t>
      </w:r>
      <w:r w:rsidRPr="004A6953">
        <w:rPr>
          <w:spacing w:val="-4"/>
        </w:rPr>
        <w:t xml:space="preserve"> </w:t>
      </w:r>
      <w:r w:rsidRPr="004A6953">
        <w:t>under</w:t>
      </w:r>
      <w:r w:rsidRPr="004A6953">
        <w:rPr>
          <w:spacing w:val="-4"/>
        </w:rPr>
        <w:t xml:space="preserve"> </w:t>
      </w:r>
      <w:r w:rsidRPr="004A6953">
        <w:t>this</w:t>
      </w:r>
      <w:r w:rsidRPr="004A6953">
        <w:rPr>
          <w:spacing w:val="-4"/>
        </w:rPr>
        <w:t xml:space="preserve"> </w:t>
      </w:r>
      <w:r w:rsidRPr="004A6953">
        <w:t>Contract</w:t>
      </w:r>
      <w:r w:rsidRPr="004A6953">
        <w:rPr>
          <w:spacing w:val="-4"/>
        </w:rPr>
        <w:t xml:space="preserve"> </w:t>
      </w:r>
      <w:r w:rsidRPr="004A6953">
        <w:t>including</w:t>
      </w:r>
      <w:r w:rsidRPr="004A6953">
        <w:rPr>
          <w:spacing w:val="-4"/>
        </w:rPr>
        <w:t xml:space="preserve"> </w:t>
      </w:r>
      <w:r w:rsidRPr="004A6953">
        <w:t xml:space="preserve">Clause </w:t>
      </w:r>
      <w:hyperlink w:anchor="_bookmark82" w:history="1">
        <w:r w:rsidRPr="004A6953">
          <w:t>23.3</w:t>
        </w:r>
        <w:r w:rsidRPr="004A6953">
          <w:rPr>
            <w:spacing w:val="-4"/>
          </w:rPr>
          <w:t xml:space="preserve"> </w:t>
        </w:r>
      </w:hyperlink>
      <w:r w:rsidRPr="004A6953">
        <w:t>(Retention and Set off).</w:t>
      </w:r>
    </w:p>
    <w:p w:rsidR="004A37C8" w:rsidRPr="004A6953" w:rsidRDefault="008B24A5">
      <w:pPr>
        <w:pStyle w:val="ListParagraph"/>
        <w:numPr>
          <w:ilvl w:val="2"/>
          <w:numId w:val="65"/>
        </w:numPr>
        <w:tabs>
          <w:tab w:val="left" w:pos="2288"/>
        </w:tabs>
        <w:ind w:right="419"/>
      </w:pPr>
      <w:r w:rsidRPr="004A6953">
        <w:t>The</w:t>
      </w:r>
      <w:r w:rsidRPr="004A6953">
        <w:rPr>
          <w:spacing w:val="-12"/>
        </w:rPr>
        <w:t xml:space="preserve"> </w:t>
      </w:r>
      <w:r w:rsidRPr="004A6953">
        <w:t>Supplier</w:t>
      </w:r>
      <w:r w:rsidRPr="004A6953">
        <w:rPr>
          <w:spacing w:val="-13"/>
        </w:rPr>
        <w:t xml:space="preserve"> </w:t>
      </w:r>
      <w:r w:rsidRPr="004A6953">
        <w:t>shall</w:t>
      </w:r>
      <w:r w:rsidRPr="004A6953">
        <w:rPr>
          <w:spacing w:val="-12"/>
        </w:rPr>
        <w:t xml:space="preserve"> </w:t>
      </w:r>
      <w:r w:rsidRPr="004A6953">
        <w:t>not</w:t>
      </w:r>
      <w:r w:rsidRPr="004A6953">
        <w:rPr>
          <w:spacing w:val="-13"/>
        </w:rPr>
        <w:t xml:space="preserve"> </w:t>
      </w:r>
      <w:r w:rsidRPr="004A6953">
        <w:t>suspend</w:t>
      </w:r>
      <w:r w:rsidRPr="004A6953">
        <w:rPr>
          <w:spacing w:val="-12"/>
        </w:rPr>
        <w:t xml:space="preserve"> </w:t>
      </w:r>
      <w:r w:rsidRPr="004A6953">
        <w:t>the</w:t>
      </w:r>
      <w:r w:rsidRPr="004A6953">
        <w:rPr>
          <w:spacing w:val="-14"/>
        </w:rPr>
        <w:t xml:space="preserve"> </w:t>
      </w:r>
      <w:r w:rsidRPr="004A6953">
        <w:t>supply</w:t>
      </w:r>
      <w:r w:rsidRPr="004A6953">
        <w:rPr>
          <w:spacing w:val="-12"/>
        </w:rPr>
        <w:t xml:space="preserve"> </w:t>
      </w:r>
      <w:r w:rsidRPr="004A6953">
        <w:t>of</w:t>
      </w:r>
      <w:r w:rsidRPr="004A6953">
        <w:rPr>
          <w:spacing w:val="-14"/>
        </w:rPr>
        <w:t xml:space="preserve"> </w:t>
      </w:r>
      <w:r w:rsidRPr="004A6953">
        <w:t>the</w:t>
      </w:r>
      <w:r w:rsidRPr="004A6953">
        <w:rPr>
          <w:spacing w:val="-14"/>
        </w:rPr>
        <w:t xml:space="preserve"> </w:t>
      </w:r>
      <w:r w:rsidRPr="004A6953">
        <w:t>Goods</w:t>
      </w:r>
      <w:r w:rsidRPr="004A6953">
        <w:rPr>
          <w:spacing w:val="-12"/>
        </w:rPr>
        <w:t xml:space="preserve"> </w:t>
      </w:r>
      <w:r w:rsidRPr="004A6953">
        <w:t>and/or</w:t>
      </w:r>
      <w:r w:rsidRPr="004A6953">
        <w:rPr>
          <w:spacing w:val="-12"/>
        </w:rPr>
        <w:t xml:space="preserve"> </w:t>
      </w:r>
      <w:r w:rsidRPr="004A6953">
        <w:t>Services for failure of the Customer to pay undisputed sums of money (whether in whole or in part).</w:t>
      </w:r>
    </w:p>
    <w:p w:rsidR="004A37C8" w:rsidRPr="004A6953" w:rsidRDefault="004A37C8">
      <w:pPr>
        <w:pStyle w:val="BodyText"/>
        <w:spacing w:before="11"/>
        <w:ind w:left="0"/>
        <w:jc w:val="left"/>
        <w:rPr>
          <w:sz w:val="20"/>
        </w:rPr>
      </w:pPr>
    </w:p>
    <w:p w:rsidR="004A37C8" w:rsidRPr="004A6953" w:rsidRDefault="008B24A5">
      <w:pPr>
        <w:pStyle w:val="Heading1"/>
        <w:numPr>
          <w:ilvl w:val="0"/>
          <w:numId w:val="65"/>
        </w:numPr>
        <w:tabs>
          <w:tab w:val="left" w:pos="727"/>
          <w:tab w:val="left" w:pos="728"/>
        </w:tabs>
      </w:pPr>
      <w:bookmarkStart w:id="196" w:name="_bookmark196"/>
      <w:bookmarkEnd w:id="196"/>
      <w:r w:rsidRPr="004A6953">
        <w:t>TERMINATION</w:t>
      </w:r>
      <w:r w:rsidRPr="004A6953">
        <w:rPr>
          <w:spacing w:val="-10"/>
        </w:rPr>
        <w:t xml:space="preserve"> </w:t>
      </w:r>
      <w:r w:rsidRPr="004A6953">
        <w:t>BY</w:t>
      </w:r>
      <w:r w:rsidRPr="004A6953">
        <w:rPr>
          <w:spacing w:val="-8"/>
        </w:rPr>
        <w:t xml:space="preserve"> </w:t>
      </w:r>
      <w:r w:rsidRPr="004A6953">
        <w:t>EITHER</w:t>
      </w:r>
      <w:r w:rsidRPr="004A6953">
        <w:rPr>
          <w:spacing w:val="-10"/>
        </w:rPr>
        <w:t xml:space="preserve"> </w:t>
      </w:r>
      <w:r w:rsidRPr="004A6953">
        <w:rPr>
          <w:spacing w:val="-2"/>
        </w:rPr>
        <w:t>PARTY</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hanging="569"/>
      </w:pPr>
      <w:bookmarkStart w:id="197" w:name="_bookmark197"/>
      <w:bookmarkEnd w:id="197"/>
      <w:r w:rsidRPr="004A6953">
        <w:t>Termination</w:t>
      </w:r>
      <w:r w:rsidRPr="004A6953">
        <w:rPr>
          <w:spacing w:val="-11"/>
        </w:rPr>
        <w:t xml:space="preserve"> </w:t>
      </w:r>
      <w:r w:rsidRPr="004A6953">
        <w:t>for</w:t>
      </w:r>
      <w:r w:rsidRPr="004A6953">
        <w:rPr>
          <w:spacing w:val="-10"/>
        </w:rPr>
        <w:t xml:space="preserve"> </w:t>
      </w:r>
      <w:r w:rsidRPr="004A6953">
        <w:t>continuing</w:t>
      </w:r>
      <w:r w:rsidRPr="004A6953">
        <w:rPr>
          <w:spacing w:val="-10"/>
        </w:rPr>
        <w:t xml:space="preserve"> </w:t>
      </w:r>
      <w:r w:rsidRPr="004A6953">
        <w:t>Force</w:t>
      </w:r>
      <w:r w:rsidRPr="004A6953">
        <w:rPr>
          <w:spacing w:val="-11"/>
        </w:rPr>
        <w:t xml:space="preserve"> </w:t>
      </w:r>
      <w:r w:rsidRPr="004A6953">
        <w:t>Majeure</w:t>
      </w:r>
      <w:r w:rsidRPr="004A6953">
        <w:rPr>
          <w:spacing w:val="-11"/>
        </w:rPr>
        <w:t xml:space="preserve"> </w:t>
      </w:r>
      <w:r w:rsidRPr="004A6953">
        <w:rPr>
          <w:spacing w:val="-2"/>
        </w:rPr>
        <w:t>Event</w:t>
      </w:r>
    </w:p>
    <w:p w:rsidR="004A37C8" w:rsidRPr="004A6953" w:rsidRDefault="008B24A5">
      <w:pPr>
        <w:pStyle w:val="ListParagraph"/>
        <w:numPr>
          <w:ilvl w:val="2"/>
          <w:numId w:val="65"/>
        </w:numPr>
        <w:tabs>
          <w:tab w:val="left" w:pos="2288"/>
        </w:tabs>
        <w:spacing w:before="119"/>
        <w:ind w:right="416"/>
      </w:pPr>
      <w:r w:rsidRPr="004A6953">
        <w:t xml:space="preserve">Either Party </w:t>
      </w:r>
      <w:proofErr w:type="gramStart"/>
      <w:r w:rsidRPr="004A6953">
        <w:t>may, by issuing a Termination Notice to the other Party, terminate</w:t>
      </w:r>
      <w:proofErr w:type="gramEnd"/>
      <w:r w:rsidRPr="004A6953">
        <w:t xml:space="preserve"> this Contract in accordance with Clause </w:t>
      </w:r>
      <w:hyperlink w:anchor="_bookmark175" w:history="1">
        <w:r w:rsidRPr="004A6953">
          <w:t>40.6.1(a)</w:t>
        </w:r>
      </w:hyperlink>
      <w:r w:rsidRPr="004A6953">
        <w:t xml:space="preserve"> (Force </w:t>
      </w:r>
      <w:r w:rsidRPr="004A6953">
        <w:rPr>
          <w:spacing w:val="-2"/>
        </w:rPr>
        <w:t>Majeure).</w:t>
      </w:r>
    </w:p>
    <w:p w:rsidR="004A37C8" w:rsidRPr="004A6953" w:rsidRDefault="004A37C8">
      <w:pPr>
        <w:pStyle w:val="BodyText"/>
        <w:spacing w:before="11"/>
        <w:ind w:left="0"/>
        <w:jc w:val="left"/>
        <w:rPr>
          <w:sz w:val="20"/>
        </w:rPr>
      </w:pPr>
    </w:p>
    <w:p w:rsidR="004A37C8" w:rsidRPr="004A6953" w:rsidRDefault="008B24A5">
      <w:pPr>
        <w:pStyle w:val="Heading1"/>
        <w:numPr>
          <w:ilvl w:val="0"/>
          <w:numId w:val="65"/>
        </w:numPr>
        <w:tabs>
          <w:tab w:val="left" w:pos="727"/>
          <w:tab w:val="left" w:pos="728"/>
        </w:tabs>
      </w:pPr>
      <w:bookmarkStart w:id="198" w:name="_bookmark198"/>
      <w:bookmarkEnd w:id="198"/>
      <w:r w:rsidRPr="004A6953">
        <w:t>PARTIAL</w:t>
      </w:r>
      <w:r w:rsidRPr="004A6953">
        <w:rPr>
          <w:spacing w:val="-12"/>
        </w:rPr>
        <w:t xml:space="preserve"> </w:t>
      </w:r>
      <w:r w:rsidRPr="004A6953">
        <w:t>TERMINATION,</w:t>
      </w:r>
      <w:r w:rsidRPr="004A6953">
        <w:rPr>
          <w:spacing w:val="-12"/>
        </w:rPr>
        <w:t xml:space="preserve"> </w:t>
      </w:r>
      <w:r w:rsidRPr="004A6953">
        <w:t>SUSPENSION</w:t>
      </w:r>
      <w:r w:rsidRPr="004A6953">
        <w:rPr>
          <w:spacing w:val="-11"/>
        </w:rPr>
        <w:t xml:space="preserve"> </w:t>
      </w:r>
      <w:r w:rsidRPr="004A6953">
        <w:t>AND</w:t>
      </w:r>
      <w:r w:rsidRPr="004A6953">
        <w:rPr>
          <w:spacing w:val="-12"/>
        </w:rPr>
        <w:t xml:space="preserve"> </w:t>
      </w:r>
      <w:r w:rsidRPr="004A6953">
        <w:t>PARTIAL</w:t>
      </w:r>
      <w:r w:rsidRPr="004A6953">
        <w:rPr>
          <w:spacing w:val="-10"/>
        </w:rPr>
        <w:t xml:space="preserve"> </w:t>
      </w:r>
      <w:r w:rsidRPr="004A6953">
        <w:rPr>
          <w:spacing w:val="-2"/>
        </w:rPr>
        <w:t>SUSPENSION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19"/>
      </w:pPr>
      <w:bookmarkStart w:id="199" w:name="_bookmark199"/>
      <w:bookmarkEnd w:id="199"/>
      <w:proofErr w:type="gramStart"/>
      <w:r w:rsidRPr="004A6953">
        <w:t>Where the Customer has the right to terminate this Contract, the Customer shall be</w:t>
      </w:r>
      <w:r w:rsidRPr="004A6953">
        <w:rPr>
          <w:spacing w:val="-12"/>
        </w:rPr>
        <w:t xml:space="preserve"> </w:t>
      </w:r>
      <w:r w:rsidRPr="004A6953">
        <w:t>entitled</w:t>
      </w:r>
      <w:r w:rsidRPr="004A6953">
        <w:rPr>
          <w:spacing w:val="-14"/>
        </w:rPr>
        <w:t xml:space="preserve"> </w:t>
      </w:r>
      <w:r w:rsidRPr="004A6953">
        <w:t>to</w:t>
      </w:r>
      <w:r w:rsidRPr="004A6953">
        <w:rPr>
          <w:spacing w:val="-13"/>
        </w:rPr>
        <w:t xml:space="preserve"> </w:t>
      </w:r>
      <w:r w:rsidRPr="004A6953">
        <w:t>terminate</w:t>
      </w:r>
      <w:r w:rsidRPr="004A6953">
        <w:rPr>
          <w:spacing w:val="-14"/>
        </w:rPr>
        <w:t xml:space="preserve"> </w:t>
      </w:r>
      <w:r w:rsidRPr="004A6953">
        <w:t>or</w:t>
      </w:r>
      <w:r w:rsidRPr="004A6953">
        <w:rPr>
          <w:spacing w:val="-13"/>
        </w:rPr>
        <w:t xml:space="preserve"> </w:t>
      </w:r>
      <w:r w:rsidRPr="004A6953">
        <w:t>suspend</w:t>
      </w:r>
      <w:r w:rsidRPr="004A6953">
        <w:rPr>
          <w:spacing w:val="-15"/>
        </w:rPr>
        <w:t xml:space="preserve"> </w:t>
      </w:r>
      <w:r w:rsidRPr="004A6953">
        <w:t>all</w:t>
      </w:r>
      <w:r w:rsidRPr="004A6953">
        <w:rPr>
          <w:spacing w:val="-13"/>
        </w:rPr>
        <w:t xml:space="preserve"> </w:t>
      </w:r>
      <w:r w:rsidRPr="004A6953">
        <w:t>or</w:t>
      </w:r>
      <w:r w:rsidRPr="004A6953">
        <w:rPr>
          <w:spacing w:val="-14"/>
        </w:rPr>
        <w:t xml:space="preserve"> </w:t>
      </w:r>
      <w:r w:rsidRPr="004A6953">
        <w:t>part</w:t>
      </w:r>
      <w:r w:rsidRPr="004A6953">
        <w:rPr>
          <w:spacing w:val="-13"/>
        </w:rPr>
        <w:t xml:space="preserve"> </w:t>
      </w:r>
      <w:r w:rsidRPr="004A6953">
        <w:t>of</w:t>
      </w:r>
      <w:r w:rsidRPr="004A6953">
        <w:rPr>
          <w:spacing w:val="-15"/>
        </w:rPr>
        <w:t xml:space="preserve"> </w:t>
      </w:r>
      <w:r w:rsidRPr="004A6953">
        <w:t>this</w:t>
      </w:r>
      <w:r w:rsidRPr="004A6953">
        <w:rPr>
          <w:spacing w:val="-12"/>
        </w:rPr>
        <w:t xml:space="preserve"> </w:t>
      </w:r>
      <w:r w:rsidRPr="004A6953">
        <w:t>Contract</w:t>
      </w:r>
      <w:r w:rsidRPr="004A6953">
        <w:rPr>
          <w:spacing w:val="-14"/>
        </w:rPr>
        <w:t xml:space="preserve"> </w:t>
      </w:r>
      <w:r w:rsidRPr="004A6953">
        <w:t>provided</w:t>
      </w:r>
      <w:r w:rsidRPr="004A6953">
        <w:rPr>
          <w:spacing w:val="-13"/>
        </w:rPr>
        <w:t xml:space="preserve"> </w:t>
      </w:r>
      <w:r w:rsidRPr="004A6953">
        <w:t>always</w:t>
      </w:r>
      <w:r w:rsidRPr="004A6953">
        <w:rPr>
          <w:spacing w:val="-12"/>
        </w:rPr>
        <w:t xml:space="preserve"> </w:t>
      </w:r>
      <w:r w:rsidRPr="004A6953">
        <w:t>that, if the Customer elects to terminate or suspend this Contract in part, the parts of this Contract not terminated or suspended can, in the Customer’s reasonable opinion, operate effectively to deliver the intended purpose of the surviving parts of this Contract.</w:t>
      </w:r>
      <w:proofErr w:type="gramEnd"/>
    </w:p>
    <w:p w:rsidR="004A37C8" w:rsidRPr="004A6953" w:rsidRDefault="008B24A5">
      <w:pPr>
        <w:pStyle w:val="ListParagraph"/>
        <w:numPr>
          <w:ilvl w:val="1"/>
          <w:numId w:val="65"/>
        </w:numPr>
        <w:tabs>
          <w:tab w:val="left" w:pos="1295"/>
        </w:tabs>
        <w:spacing w:before="121"/>
        <w:ind w:right="416"/>
      </w:pPr>
      <w:r w:rsidRPr="004A6953">
        <w:t>Any</w:t>
      </w:r>
      <w:r w:rsidRPr="004A6953">
        <w:rPr>
          <w:spacing w:val="-6"/>
        </w:rPr>
        <w:t xml:space="preserve"> </w:t>
      </w:r>
      <w:r w:rsidRPr="004A6953">
        <w:t>suspension</w:t>
      </w:r>
      <w:r w:rsidRPr="004A6953">
        <w:rPr>
          <w:spacing w:val="-7"/>
        </w:rPr>
        <w:t xml:space="preserve"> </w:t>
      </w:r>
      <w:r w:rsidRPr="004A6953">
        <w:t>of</w:t>
      </w:r>
      <w:r w:rsidRPr="004A6953">
        <w:rPr>
          <w:spacing w:val="-8"/>
        </w:rPr>
        <w:t xml:space="preserve"> </w:t>
      </w:r>
      <w:r w:rsidRPr="004A6953">
        <w:t>this</w:t>
      </w:r>
      <w:r w:rsidRPr="004A6953">
        <w:rPr>
          <w:spacing w:val="-9"/>
        </w:rPr>
        <w:t xml:space="preserve"> </w:t>
      </w:r>
      <w:r w:rsidRPr="004A6953">
        <w:t>Contract</w:t>
      </w:r>
      <w:r w:rsidRPr="004A6953">
        <w:rPr>
          <w:spacing w:val="-7"/>
        </w:rPr>
        <w:t xml:space="preserve"> </w:t>
      </w:r>
      <w:r w:rsidRPr="004A6953">
        <w:t>under</w:t>
      </w:r>
      <w:r w:rsidRPr="004A6953">
        <w:rPr>
          <w:spacing w:val="-7"/>
        </w:rPr>
        <w:t xml:space="preserve"> </w:t>
      </w:r>
      <w:r w:rsidRPr="004A6953">
        <w:t>Clause</w:t>
      </w:r>
      <w:r w:rsidRPr="004A6953">
        <w:rPr>
          <w:spacing w:val="-7"/>
        </w:rPr>
        <w:t xml:space="preserve"> </w:t>
      </w:r>
      <w:hyperlink w:anchor="_bookmark199" w:history="1">
        <w:r w:rsidRPr="004A6953">
          <w:t>44.1</w:t>
        </w:r>
        <w:r w:rsidRPr="004A6953">
          <w:rPr>
            <w:spacing w:val="-7"/>
          </w:rPr>
          <w:t xml:space="preserve"> </w:t>
        </w:r>
      </w:hyperlink>
      <w:r w:rsidRPr="004A6953">
        <w:t>shall</w:t>
      </w:r>
      <w:r w:rsidRPr="004A6953">
        <w:rPr>
          <w:spacing w:val="-7"/>
        </w:rPr>
        <w:t xml:space="preserve"> </w:t>
      </w:r>
      <w:r w:rsidRPr="004A6953">
        <w:t>be</w:t>
      </w:r>
      <w:r w:rsidRPr="004A6953">
        <w:rPr>
          <w:spacing w:val="-7"/>
        </w:rPr>
        <w:t xml:space="preserve"> </w:t>
      </w:r>
      <w:r w:rsidRPr="004A6953">
        <w:t>for</w:t>
      </w:r>
      <w:r w:rsidRPr="004A6953">
        <w:rPr>
          <w:spacing w:val="-6"/>
        </w:rPr>
        <w:t xml:space="preserve"> </w:t>
      </w:r>
      <w:r w:rsidRPr="004A6953">
        <w:t>such</w:t>
      </w:r>
      <w:r w:rsidRPr="004A6953">
        <w:rPr>
          <w:spacing w:val="-6"/>
        </w:rPr>
        <w:t xml:space="preserve"> </w:t>
      </w:r>
      <w:r w:rsidRPr="004A6953">
        <w:t>period</w:t>
      </w:r>
      <w:r w:rsidRPr="004A6953">
        <w:rPr>
          <w:spacing w:val="-6"/>
        </w:rPr>
        <w:t xml:space="preserve"> </w:t>
      </w:r>
      <w:r w:rsidRPr="004A6953">
        <w:t>as</w:t>
      </w:r>
      <w:r w:rsidRPr="004A6953">
        <w:rPr>
          <w:spacing w:val="-7"/>
        </w:rPr>
        <w:t xml:space="preserve"> </w:t>
      </w:r>
      <w:r w:rsidRPr="004A6953">
        <w:t>the Customer</w:t>
      </w:r>
      <w:r w:rsidRPr="004A6953">
        <w:rPr>
          <w:spacing w:val="-3"/>
        </w:rPr>
        <w:t xml:space="preserve"> </w:t>
      </w:r>
      <w:r w:rsidRPr="004A6953">
        <w:t>may</w:t>
      </w:r>
      <w:r w:rsidRPr="004A6953">
        <w:rPr>
          <w:spacing w:val="-4"/>
        </w:rPr>
        <w:t xml:space="preserve"> </w:t>
      </w:r>
      <w:r w:rsidRPr="004A6953">
        <w:t>specify</w:t>
      </w:r>
      <w:r w:rsidRPr="004A6953">
        <w:rPr>
          <w:spacing w:val="-4"/>
        </w:rPr>
        <w:t xml:space="preserve"> </w:t>
      </w:r>
      <w:r w:rsidRPr="004A6953">
        <w:t>and</w:t>
      </w:r>
      <w:r w:rsidRPr="004A6953">
        <w:rPr>
          <w:spacing w:val="-4"/>
        </w:rPr>
        <w:t xml:space="preserve"> </w:t>
      </w:r>
      <w:r w:rsidRPr="004A6953">
        <w:t>without</w:t>
      </w:r>
      <w:r w:rsidRPr="004A6953">
        <w:rPr>
          <w:spacing w:val="-4"/>
        </w:rPr>
        <w:t xml:space="preserve"> </w:t>
      </w:r>
      <w:r w:rsidRPr="004A6953">
        <w:t>prejudice</w:t>
      </w:r>
      <w:r w:rsidRPr="004A6953">
        <w:rPr>
          <w:spacing w:val="-4"/>
        </w:rPr>
        <w:t xml:space="preserve"> </w:t>
      </w:r>
      <w:r w:rsidRPr="004A6953">
        <w:t>to</w:t>
      </w:r>
      <w:r w:rsidRPr="004A6953">
        <w:rPr>
          <w:spacing w:val="-3"/>
        </w:rPr>
        <w:t xml:space="preserve"> </w:t>
      </w:r>
      <w:r w:rsidRPr="004A6953">
        <w:t>any</w:t>
      </w:r>
      <w:r w:rsidRPr="004A6953">
        <w:rPr>
          <w:spacing w:val="-4"/>
        </w:rPr>
        <w:t xml:space="preserve"> </w:t>
      </w:r>
      <w:r w:rsidRPr="004A6953">
        <w:t>right</w:t>
      </w:r>
      <w:r w:rsidRPr="004A6953">
        <w:rPr>
          <w:spacing w:val="-4"/>
        </w:rPr>
        <w:t xml:space="preserve"> </w:t>
      </w:r>
      <w:r w:rsidRPr="004A6953">
        <w:t>of</w:t>
      </w:r>
      <w:r w:rsidRPr="004A6953">
        <w:rPr>
          <w:spacing w:val="-4"/>
        </w:rPr>
        <w:t xml:space="preserve"> </w:t>
      </w:r>
      <w:proofErr w:type="gramStart"/>
      <w:r w:rsidRPr="004A6953">
        <w:t>termination</w:t>
      </w:r>
      <w:r w:rsidRPr="004A6953">
        <w:rPr>
          <w:spacing w:val="-4"/>
        </w:rPr>
        <w:t xml:space="preserve"> </w:t>
      </w:r>
      <w:r w:rsidRPr="004A6953">
        <w:t>which</w:t>
      </w:r>
      <w:proofErr w:type="gramEnd"/>
      <w:r w:rsidRPr="004A6953">
        <w:rPr>
          <w:spacing w:val="-4"/>
        </w:rPr>
        <w:t xml:space="preserve"> </w:t>
      </w:r>
      <w:r w:rsidRPr="004A6953">
        <w:t>has already accrued, or subsequently accrues, to the Customer.</w:t>
      </w:r>
    </w:p>
    <w:p w:rsidR="004A37C8" w:rsidRPr="004A6953" w:rsidRDefault="008B24A5">
      <w:pPr>
        <w:pStyle w:val="ListParagraph"/>
        <w:numPr>
          <w:ilvl w:val="1"/>
          <w:numId w:val="65"/>
        </w:numPr>
        <w:tabs>
          <w:tab w:val="left" w:pos="1295"/>
        </w:tabs>
        <w:spacing w:before="119"/>
        <w:ind w:right="420"/>
      </w:pPr>
      <w:r w:rsidRPr="004A6953">
        <w:t>The</w:t>
      </w:r>
      <w:r w:rsidRPr="004A6953">
        <w:rPr>
          <w:spacing w:val="-12"/>
        </w:rPr>
        <w:t xml:space="preserve"> </w:t>
      </w:r>
      <w:r w:rsidRPr="004A6953">
        <w:t>Parties</w:t>
      </w:r>
      <w:r w:rsidRPr="004A6953">
        <w:rPr>
          <w:spacing w:val="-12"/>
        </w:rPr>
        <w:t xml:space="preserve"> </w:t>
      </w:r>
      <w:r w:rsidRPr="004A6953">
        <w:t>shall</w:t>
      </w:r>
      <w:r w:rsidRPr="004A6953">
        <w:rPr>
          <w:spacing w:val="-13"/>
        </w:rPr>
        <w:t xml:space="preserve"> </w:t>
      </w:r>
      <w:r w:rsidRPr="004A6953">
        <w:t>seek</w:t>
      </w:r>
      <w:r w:rsidRPr="004A6953">
        <w:rPr>
          <w:spacing w:val="-12"/>
        </w:rPr>
        <w:t xml:space="preserve"> </w:t>
      </w:r>
      <w:r w:rsidRPr="004A6953">
        <w:t>to</w:t>
      </w:r>
      <w:r w:rsidRPr="004A6953">
        <w:rPr>
          <w:spacing w:val="-12"/>
        </w:rPr>
        <w:t xml:space="preserve"> </w:t>
      </w:r>
      <w:r w:rsidRPr="004A6953">
        <w:t>agree</w:t>
      </w:r>
      <w:r w:rsidRPr="004A6953">
        <w:rPr>
          <w:spacing w:val="-12"/>
        </w:rPr>
        <w:t xml:space="preserve"> </w:t>
      </w:r>
      <w:r w:rsidRPr="004A6953">
        <w:t>the</w:t>
      </w:r>
      <w:r w:rsidRPr="004A6953">
        <w:rPr>
          <w:spacing w:val="-13"/>
        </w:rPr>
        <w:t xml:space="preserve"> </w:t>
      </w:r>
      <w:r w:rsidRPr="004A6953">
        <w:t>effect</w:t>
      </w:r>
      <w:r w:rsidRPr="004A6953">
        <w:rPr>
          <w:spacing w:val="-13"/>
        </w:rPr>
        <w:t xml:space="preserve"> </w:t>
      </w:r>
      <w:r w:rsidRPr="004A6953">
        <w:t>of</w:t>
      </w:r>
      <w:r w:rsidRPr="004A6953">
        <w:rPr>
          <w:spacing w:val="-13"/>
        </w:rPr>
        <w:t xml:space="preserve"> </w:t>
      </w:r>
      <w:r w:rsidRPr="004A6953">
        <w:t>any</w:t>
      </w:r>
      <w:r w:rsidRPr="004A6953">
        <w:rPr>
          <w:spacing w:val="-12"/>
        </w:rPr>
        <w:t xml:space="preserve"> </w:t>
      </w:r>
      <w:r w:rsidRPr="004A6953">
        <w:t>Variation</w:t>
      </w:r>
      <w:r w:rsidRPr="004A6953">
        <w:rPr>
          <w:spacing w:val="-12"/>
        </w:rPr>
        <w:t xml:space="preserve"> </w:t>
      </w:r>
      <w:r w:rsidRPr="004A6953">
        <w:t>necessitated</w:t>
      </w:r>
      <w:r w:rsidRPr="004A6953">
        <w:rPr>
          <w:spacing w:val="-13"/>
        </w:rPr>
        <w:t xml:space="preserve"> </w:t>
      </w:r>
      <w:r w:rsidRPr="004A6953">
        <w:t>by</w:t>
      </w:r>
      <w:r w:rsidRPr="004A6953">
        <w:rPr>
          <w:spacing w:val="-13"/>
        </w:rPr>
        <w:t xml:space="preserve"> </w:t>
      </w:r>
      <w:r w:rsidRPr="004A6953">
        <w:t>a</w:t>
      </w:r>
      <w:r w:rsidRPr="004A6953">
        <w:rPr>
          <w:spacing w:val="-13"/>
        </w:rPr>
        <w:t xml:space="preserve"> </w:t>
      </w:r>
      <w:r w:rsidRPr="004A6953">
        <w:t>partial termination, suspension or partial suspension in accordance with the Variation Procedure, including the effect that the partial termination, suspension or partial suspension may have on the provision of any other Goods and/or Services and the Contract Charges, provided that the Supplier shall not be entitled to:</w:t>
      </w:r>
    </w:p>
    <w:p w:rsidR="004A37C8" w:rsidRPr="004A6953" w:rsidRDefault="008B24A5">
      <w:pPr>
        <w:pStyle w:val="ListParagraph"/>
        <w:numPr>
          <w:ilvl w:val="2"/>
          <w:numId w:val="65"/>
        </w:numPr>
        <w:tabs>
          <w:tab w:val="left" w:pos="2288"/>
        </w:tabs>
        <w:ind w:right="416"/>
      </w:pPr>
      <w:r w:rsidRPr="004A6953">
        <w:t xml:space="preserve">an increase in the Contract Charges in respect of the provision of the Goods and/or Services that have not been terminated if the partial termination arises due to the exercise of any of the Customer’s termination rights under Clause </w:t>
      </w:r>
      <w:hyperlink w:anchor="_bookmark179" w:history="1">
        <w:r w:rsidRPr="004A6953">
          <w:t>41</w:t>
        </w:r>
      </w:hyperlink>
      <w:r w:rsidRPr="004A6953">
        <w:t xml:space="preserve"> (Customer Termination Rights) except Clause </w:t>
      </w:r>
      <w:hyperlink w:anchor="_bookmark188" w:history="1">
        <w:r w:rsidRPr="004A6953">
          <w:t xml:space="preserve">41.7 </w:t>
        </w:r>
      </w:hyperlink>
      <w:r w:rsidRPr="004A6953">
        <w:t>(Termination Without Cause); and</w:t>
      </w:r>
    </w:p>
    <w:p w:rsidR="004A37C8" w:rsidRPr="004A6953" w:rsidRDefault="008B24A5">
      <w:pPr>
        <w:pStyle w:val="ListParagraph"/>
        <w:numPr>
          <w:ilvl w:val="2"/>
          <w:numId w:val="65"/>
        </w:numPr>
        <w:tabs>
          <w:tab w:val="left" w:pos="2288"/>
        </w:tabs>
      </w:pPr>
      <w:proofErr w:type="gramStart"/>
      <w:r w:rsidRPr="004A6953">
        <w:t>reject</w:t>
      </w:r>
      <w:proofErr w:type="gramEnd"/>
      <w:r w:rsidRPr="004A6953">
        <w:rPr>
          <w:spacing w:val="-5"/>
        </w:rPr>
        <w:t xml:space="preserve"> </w:t>
      </w:r>
      <w:r w:rsidRPr="004A6953">
        <w:t>the</w:t>
      </w:r>
      <w:r w:rsidRPr="004A6953">
        <w:rPr>
          <w:spacing w:val="-6"/>
        </w:rPr>
        <w:t xml:space="preserve"> </w:t>
      </w:r>
      <w:r w:rsidRPr="004A6953">
        <w:rPr>
          <w:spacing w:val="-2"/>
        </w:rPr>
        <w:t>Variation.</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200" w:name="_bookmark200"/>
      <w:bookmarkEnd w:id="200"/>
      <w:r w:rsidRPr="004A6953">
        <w:t>CONSEQUENCES</w:t>
      </w:r>
      <w:r w:rsidRPr="004A6953">
        <w:rPr>
          <w:spacing w:val="-9"/>
        </w:rPr>
        <w:t xml:space="preserve"> </w:t>
      </w:r>
      <w:r w:rsidRPr="004A6953">
        <w:t>OF</w:t>
      </w:r>
      <w:r w:rsidRPr="004A6953">
        <w:rPr>
          <w:spacing w:val="-8"/>
        </w:rPr>
        <w:t xml:space="preserve"> </w:t>
      </w:r>
      <w:r w:rsidRPr="004A6953">
        <w:t>EXPIRY</w:t>
      </w:r>
      <w:r w:rsidRPr="004A6953">
        <w:rPr>
          <w:spacing w:val="-8"/>
        </w:rPr>
        <w:t xml:space="preserve"> </w:t>
      </w:r>
      <w:r w:rsidRPr="004A6953">
        <w:t>OR</w:t>
      </w:r>
      <w:r w:rsidRPr="004A6953">
        <w:rPr>
          <w:spacing w:val="-8"/>
        </w:rPr>
        <w:t xml:space="preserve"> </w:t>
      </w:r>
      <w:r w:rsidRPr="004A6953">
        <w:rPr>
          <w:spacing w:val="-2"/>
        </w:rPr>
        <w:t>TERMINATION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17"/>
      </w:pPr>
      <w:bookmarkStart w:id="201" w:name="_bookmark201"/>
      <w:bookmarkEnd w:id="201"/>
      <w:r w:rsidRPr="004A6953">
        <w:t xml:space="preserve">Consequences of termination under Clauses </w:t>
      </w:r>
      <w:hyperlink w:anchor="_bookmark180" w:history="1">
        <w:r w:rsidRPr="004A6953">
          <w:t>41.1</w:t>
        </w:r>
      </w:hyperlink>
      <w:r w:rsidRPr="004A6953">
        <w:t xml:space="preserve"> (Termination in Relation to Guarantee),</w:t>
      </w:r>
      <w:r w:rsidRPr="004A6953">
        <w:rPr>
          <w:spacing w:val="-3"/>
        </w:rPr>
        <w:t xml:space="preserve"> </w:t>
      </w:r>
      <w:hyperlink w:anchor="_bookmark181" w:history="1">
        <w:r w:rsidRPr="004A6953">
          <w:t>41.2</w:t>
        </w:r>
        <w:r w:rsidRPr="004A6953">
          <w:rPr>
            <w:spacing w:val="-3"/>
          </w:rPr>
          <w:t xml:space="preserve"> </w:t>
        </w:r>
      </w:hyperlink>
      <w:r w:rsidRPr="004A6953">
        <w:t>(Termination</w:t>
      </w:r>
      <w:r w:rsidRPr="004A6953">
        <w:rPr>
          <w:spacing w:val="-4"/>
        </w:rPr>
        <w:t xml:space="preserve"> </w:t>
      </w:r>
      <w:r w:rsidRPr="004A6953">
        <w:t>on</w:t>
      </w:r>
      <w:r w:rsidRPr="004A6953">
        <w:rPr>
          <w:spacing w:val="-4"/>
        </w:rPr>
        <w:t xml:space="preserve"> </w:t>
      </w:r>
      <w:r w:rsidRPr="004A6953">
        <w:t>Material</w:t>
      </w:r>
      <w:r w:rsidRPr="004A6953">
        <w:rPr>
          <w:spacing w:val="-4"/>
        </w:rPr>
        <w:t xml:space="preserve"> </w:t>
      </w:r>
      <w:r w:rsidRPr="004A6953">
        <w:t>Default),</w:t>
      </w:r>
      <w:r w:rsidRPr="004A6953">
        <w:rPr>
          <w:spacing w:val="-1"/>
        </w:rPr>
        <w:t xml:space="preserve"> </w:t>
      </w:r>
      <w:hyperlink w:anchor="_bookmark184" w:history="1">
        <w:r w:rsidRPr="004A6953">
          <w:t>41.3</w:t>
        </w:r>
        <w:r w:rsidRPr="004A6953">
          <w:rPr>
            <w:spacing w:val="-3"/>
          </w:rPr>
          <w:t xml:space="preserve"> </w:t>
        </w:r>
      </w:hyperlink>
      <w:r w:rsidRPr="004A6953">
        <w:t>(Termination</w:t>
      </w:r>
      <w:r w:rsidRPr="004A6953">
        <w:rPr>
          <w:spacing w:val="-4"/>
        </w:rPr>
        <w:t xml:space="preserve"> </w:t>
      </w:r>
      <w:r w:rsidRPr="004A6953">
        <w:t>in</w:t>
      </w:r>
      <w:r w:rsidRPr="004A6953">
        <w:rPr>
          <w:spacing w:val="-4"/>
        </w:rPr>
        <w:t xml:space="preserve"> </w:t>
      </w:r>
      <w:r w:rsidRPr="004A6953">
        <w:t xml:space="preserve">Relation to Financial Standing), </w:t>
      </w:r>
      <w:hyperlink w:anchor="_bookmark190" w:history="1">
        <w:r w:rsidRPr="004A6953">
          <w:t xml:space="preserve">41.8 </w:t>
        </w:r>
      </w:hyperlink>
      <w:r w:rsidRPr="004A6953">
        <w:t xml:space="preserve">(Termination in Relation to DPS Agreement), </w:t>
      </w:r>
      <w:hyperlink w:anchor="_bookmark191" w:history="1">
        <w:r w:rsidRPr="004A6953">
          <w:t>41.9</w:t>
        </w:r>
      </w:hyperlink>
      <w:r w:rsidRPr="004A6953">
        <w:t xml:space="preserve"> (Termination in Relation to Benchmarking) and </w:t>
      </w:r>
      <w:hyperlink w:anchor="_bookmark192" w:history="1">
        <w:r w:rsidRPr="004A6953">
          <w:t xml:space="preserve">41.10 </w:t>
        </w:r>
      </w:hyperlink>
      <w:r w:rsidRPr="004A6953">
        <w:t xml:space="preserve">(Termination in Relation to </w:t>
      </w:r>
      <w:r w:rsidRPr="004A6953">
        <w:rPr>
          <w:spacing w:val="-2"/>
        </w:rPr>
        <w:t>Variation)</w:t>
      </w:r>
    </w:p>
    <w:p w:rsidR="004A37C8" w:rsidRPr="004A6953" w:rsidRDefault="008B24A5">
      <w:pPr>
        <w:pStyle w:val="ListParagraph"/>
        <w:numPr>
          <w:ilvl w:val="2"/>
          <w:numId w:val="65"/>
        </w:numPr>
        <w:tabs>
          <w:tab w:val="left" w:pos="2288"/>
        </w:tabs>
        <w:spacing w:before="121"/>
      </w:pPr>
      <w:r w:rsidRPr="004A6953">
        <w:t>Where</w:t>
      </w:r>
      <w:r w:rsidRPr="004A6953">
        <w:rPr>
          <w:spacing w:val="-7"/>
        </w:rPr>
        <w:t xml:space="preserve"> </w:t>
      </w:r>
      <w:r w:rsidRPr="004A6953">
        <w:t>the</w:t>
      </w:r>
      <w:r w:rsidRPr="004A6953">
        <w:rPr>
          <w:spacing w:val="-5"/>
        </w:rPr>
        <w:t xml:space="preserve"> </w:t>
      </w:r>
      <w:r w:rsidRPr="004A6953">
        <w:rPr>
          <w:spacing w:val="-2"/>
        </w:rPr>
        <w:t>Customer: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24"/>
      </w:pPr>
      <w:r w:rsidRPr="004A6953">
        <w:lastRenderedPageBreak/>
        <w:t xml:space="preserve">terminates (in whole or in part) this Contract under any of the Clauses referred to in Clause </w:t>
      </w:r>
      <w:hyperlink w:anchor="_bookmark201" w:history="1">
        <w:r w:rsidRPr="004A6953">
          <w:t>45.1</w:t>
        </w:r>
      </w:hyperlink>
      <w:r w:rsidRPr="004A6953">
        <w:t>; and</w:t>
      </w:r>
    </w:p>
    <w:p w:rsidR="004A37C8" w:rsidRPr="004A6953" w:rsidRDefault="008B24A5">
      <w:pPr>
        <w:pStyle w:val="ListParagraph"/>
        <w:numPr>
          <w:ilvl w:val="3"/>
          <w:numId w:val="65"/>
        </w:numPr>
        <w:tabs>
          <w:tab w:val="left" w:pos="2996"/>
        </w:tabs>
        <w:ind w:right="423"/>
      </w:pPr>
      <w:r w:rsidRPr="004A6953">
        <w:t>then makes other arrangements for the supply of the Goods and/or Services,</w:t>
      </w:r>
    </w:p>
    <w:p w:rsidR="004A37C8" w:rsidRPr="004A6953" w:rsidRDefault="008B24A5">
      <w:pPr>
        <w:pStyle w:val="BodyText"/>
        <w:ind w:left="2145" w:right="419"/>
      </w:pPr>
      <w:r w:rsidRPr="004A6953">
        <w:t>the</w:t>
      </w:r>
      <w:r w:rsidRPr="004A6953">
        <w:rPr>
          <w:spacing w:val="-16"/>
        </w:rPr>
        <w:t xml:space="preserve"> </w:t>
      </w:r>
      <w:r w:rsidRPr="004A6953">
        <w:t>Customer</w:t>
      </w:r>
      <w:r w:rsidRPr="004A6953">
        <w:rPr>
          <w:spacing w:val="-14"/>
        </w:rPr>
        <w:t xml:space="preserve"> </w:t>
      </w:r>
      <w:r w:rsidRPr="004A6953">
        <w:t>may</w:t>
      </w:r>
      <w:r w:rsidRPr="004A6953">
        <w:rPr>
          <w:spacing w:val="-15"/>
        </w:rPr>
        <w:t xml:space="preserve"> </w:t>
      </w:r>
      <w:r w:rsidRPr="004A6953">
        <w:t>recover</w:t>
      </w:r>
      <w:r w:rsidRPr="004A6953">
        <w:rPr>
          <w:spacing w:val="-15"/>
        </w:rPr>
        <w:t xml:space="preserve"> </w:t>
      </w:r>
      <w:r w:rsidRPr="004A6953">
        <w:t>from</w:t>
      </w:r>
      <w:r w:rsidRPr="004A6953">
        <w:rPr>
          <w:spacing w:val="-15"/>
        </w:rPr>
        <w:t xml:space="preserve"> </w:t>
      </w:r>
      <w:r w:rsidRPr="004A6953">
        <w:t>the</w:t>
      </w:r>
      <w:r w:rsidRPr="004A6953">
        <w:rPr>
          <w:spacing w:val="-16"/>
        </w:rPr>
        <w:t xml:space="preserve"> </w:t>
      </w:r>
      <w:r w:rsidRPr="004A6953">
        <w:t>Supplier</w:t>
      </w:r>
      <w:r w:rsidRPr="004A6953">
        <w:rPr>
          <w:spacing w:val="-14"/>
        </w:rPr>
        <w:t xml:space="preserve"> </w:t>
      </w:r>
      <w:r w:rsidRPr="004A6953">
        <w:t>the</w:t>
      </w:r>
      <w:r w:rsidRPr="004A6953">
        <w:rPr>
          <w:spacing w:val="-16"/>
        </w:rPr>
        <w:t xml:space="preserve"> </w:t>
      </w:r>
      <w:r w:rsidRPr="004A6953">
        <w:t>cost</w:t>
      </w:r>
      <w:r w:rsidRPr="004A6953">
        <w:rPr>
          <w:spacing w:val="-14"/>
        </w:rPr>
        <w:t xml:space="preserve"> </w:t>
      </w:r>
      <w:r w:rsidRPr="004A6953">
        <w:t>reasonably</w:t>
      </w:r>
      <w:r w:rsidRPr="004A6953">
        <w:rPr>
          <w:spacing w:val="-14"/>
        </w:rPr>
        <w:t xml:space="preserve"> </w:t>
      </w:r>
      <w:r w:rsidRPr="004A6953">
        <w:t>incurred of making those other arrangements and any additional expenditure incurred by the Customer throughout the remainder of the Contract Period</w:t>
      </w:r>
      <w:r w:rsidRPr="004A6953">
        <w:rPr>
          <w:spacing w:val="-6"/>
        </w:rPr>
        <w:t xml:space="preserve"> </w:t>
      </w:r>
      <w:r w:rsidRPr="004A6953">
        <w:t>provided</w:t>
      </w:r>
      <w:r w:rsidRPr="004A6953">
        <w:rPr>
          <w:spacing w:val="-6"/>
        </w:rPr>
        <w:t xml:space="preserve"> </w:t>
      </w:r>
      <w:r w:rsidRPr="004A6953">
        <w:t>that</w:t>
      </w:r>
      <w:r w:rsidRPr="004A6953">
        <w:rPr>
          <w:spacing w:val="-7"/>
        </w:rPr>
        <w:t xml:space="preserve"> </w:t>
      </w:r>
      <w:r w:rsidRPr="004A6953">
        <w:t>Customer</w:t>
      </w:r>
      <w:r w:rsidRPr="004A6953">
        <w:rPr>
          <w:spacing w:val="-7"/>
        </w:rPr>
        <w:t xml:space="preserve"> </w:t>
      </w:r>
      <w:r w:rsidRPr="004A6953">
        <w:t>shall</w:t>
      </w:r>
      <w:r w:rsidRPr="004A6953">
        <w:rPr>
          <w:spacing w:val="-7"/>
        </w:rPr>
        <w:t xml:space="preserve"> </w:t>
      </w:r>
      <w:r w:rsidRPr="004A6953">
        <w:t>take</w:t>
      </w:r>
      <w:r w:rsidRPr="004A6953">
        <w:rPr>
          <w:spacing w:val="-7"/>
        </w:rPr>
        <w:t xml:space="preserve"> </w:t>
      </w:r>
      <w:r w:rsidRPr="004A6953">
        <w:t>all</w:t>
      </w:r>
      <w:r w:rsidRPr="004A6953">
        <w:rPr>
          <w:spacing w:val="-7"/>
        </w:rPr>
        <w:t xml:space="preserve"> </w:t>
      </w:r>
      <w:r w:rsidRPr="004A6953">
        <w:t>reasonable</w:t>
      </w:r>
      <w:r w:rsidRPr="004A6953">
        <w:rPr>
          <w:spacing w:val="-7"/>
        </w:rPr>
        <w:t xml:space="preserve"> </w:t>
      </w:r>
      <w:r w:rsidRPr="004A6953">
        <w:t>steps</w:t>
      </w:r>
      <w:r w:rsidRPr="004A6953">
        <w:rPr>
          <w:spacing w:val="-6"/>
        </w:rPr>
        <w:t xml:space="preserve"> </w:t>
      </w:r>
      <w:r w:rsidRPr="004A6953">
        <w:t>to</w:t>
      </w:r>
      <w:r w:rsidRPr="004A6953">
        <w:rPr>
          <w:spacing w:val="-6"/>
        </w:rPr>
        <w:t xml:space="preserve"> </w:t>
      </w:r>
      <w:r w:rsidRPr="004A6953">
        <w:t>mitigate such</w:t>
      </w:r>
      <w:r w:rsidRPr="004A6953">
        <w:rPr>
          <w:spacing w:val="-10"/>
        </w:rPr>
        <w:t xml:space="preserve"> </w:t>
      </w:r>
      <w:r w:rsidRPr="004A6953">
        <w:t>additional</w:t>
      </w:r>
      <w:r w:rsidRPr="004A6953">
        <w:rPr>
          <w:spacing w:val="-10"/>
        </w:rPr>
        <w:t xml:space="preserve"> </w:t>
      </w:r>
      <w:r w:rsidRPr="004A6953">
        <w:t>expenditure.</w:t>
      </w:r>
      <w:r w:rsidRPr="004A6953">
        <w:rPr>
          <w:spacing w:val="-10"/>
        </w:rPr>
        <w:t xml:space="preserve"> </w:t>
      </w:r>
      <w:r w:rsidRPr="004A6953">
        <w:t>No</w:t>
      </w:r>
      <w:r w:rsidRPr="004A6953">
        <w:rPr>
          <w:spacing w:val="-10"/>
        </w:rPr>
        <w:t xml:space="preserve"> </w:t>
      </w:r>
      <w:r w:rsidRPr="004A6953">
        <w:t>further</w:t>
      </w:r>
      <w:r w:rsidRPr="004A6953">
        <w:rPr>
          <w:spacing w:val="-10"/>
        </w:rPr>
        <w:t xml:space="preserve"> </w:t>
      </w:r>
      <w:r w:rsidRPr="004A6953">
        <w:t>payments</w:t>
      </w:r>
      <w:r w:rsidRPr="004A6953">
        <w:rPr>
          <w:spacing w:val="-11"/>
        </w:rPr>
        <w:t xml:space="preserve"> </w:t>
      </w:r>
      <w:r w:rsidRPr="004A6953">
        <w:t>shall</w:t>
      </w:r>
      <w:r w:rsidRPr="004A6953">
        <w:rPr>
          <w:spacing w:val="-11"/>
        </w:rPr>
        <w:t xml:space="preserve"> </w:t>
      </w:r>
      <w:r w:rsidRPr="004A6953">
        <w:t>be</w:t>
      </w:r>
      <w:r w:rsidRPr="004A6953">
        <w:rPr>
          <w:spacing w:val="-10"/>
        </w:rPr>
        <w:t xml:space="preserve"> </w:t>
      </w:r>
      <w:r w:rsidRPr="004A6953">
        <w:t>payable</w:t>
      </w:r>
      <w:r w:rsidRPr="004A6953">
        <w:rPr>
          <w:spacing w:val="-10"/>
        </w:rPr>
        <w:t xml:space="preserve"> </w:t>
      </w:r>
      <w:r w:rsidRPr="004A6953">
        <w:t>by</w:t>
      </w:r>
      <w:r w:rsidRPr="004A6953">
        <w:rPr>
          <w:spacing w:val="-11"/>
        </w:rPr>
        <w:t xml:space="preserve"> </w:t>
      </w:r>
      <w:r w:rsidRPr="004A6953">
        <w:t>the Customer</w:t>
      </w:r>
      <w:r w:rsidRPr="004A6953">
        <w:rPr>
          <w:spacing w:val="-15"/>
        </w:rPr>
        <w:t xml:space="preserve"> </w:t>
      </w:r>
      <w:r w:rsidRPr="004A6953">
        <w:t>to</w:t>
      </w:r>
      <w:r w:rsidRPr="004A6953">
        <w:rPr>
          <w:spacing w:val="-15"/>
        </w:rPr>
        <w:t xml:space="preserve"> </w:t>
      </w:r>
      <w:r w:rsidRPr="004A6953">
        <w:t>the</w:t>
      </w:r>
      <w:r w:rsidRPr="004A6953">
        <w:rPr>
          <w:spacing w:val="-15"/>
        </w:rPr>
        <w:t xml:space="preserve"> </w:t>
      </w:r>
      <w:r w:rsidRPr="004A6953">
        <w:t>Supplier</w:t>
      </w:r>
      <w:r w:rsidRPr="004A6953">
        <w:rPr>
          <w:spacing w:val="-15"/>
        </w:rPr>
        <w:t xml:space="preserve"> </w:t>
      </w:r>
      <w:r w:rsidRPr="004A6953">
        <w:t>until</w:t>
      </w:r>
      <w:r w:rsidRPr="004A6953">
        <w:rPr>
          <w:spacing w:val="-16"/>
        </w:rPr>
        <w:t xml:space="preserve"> </w:t>
      </w:r>
      <w:r w:rsidRPr="004A6953">
        <w:t>the</w:t>
      </w:r>
      <w:r w:rsidRPr="004A6953">
        <w:rPr>
          <w:spacing w:val="-14"/>
        </w:rPr>
        <w:t xml:space="preserve"> </w:t>
      </w:r>
      <w:r w:rsidRPr="004A6953">
        <w:t>Customer</w:t>
      </w:r>
      <w:r w:rsidRPr="004A6953">
        <w:rPr>
          <w:spacing w:val="-15"/>
        </w:rPr>
        <w:t xml:space="preserve"> </w:t>
      </w:r>
      <w:r w:rsidRPr="004A6953">
        <w:t>has</w:t>
      </w:r>
      <w:r w:rsidRPr="004A6953">
        <w:rPr>
          <w:spacing w:val="-16"/>
        </w:rPr>
        <w:t xml:space="preserve"> </w:t>
      </w:r>
      <w:r w:rsidRPr="004A6953">
        <w:t>established</w:t>
      </w:r>
      <w:r w:rsidRPr="004A6953">
        <w:rPr>
          <w:spacing w:val="-14"/>
        </w:rPr>
        <w:t xml:space="preserve"> </w:t>
      </w:r>
      <w:r w:rsidRPr="004A6953">
        <w:t>the</w:t>
      </w:r>
      <w:r w:rsidRPr="004A6953">
        <w:rPr>
          <w:spacing w:val="-15"/>
        </w:rPr>
        <w:t xml:space="preserve"> </w:t>
      </w:r>
      <w:r w:rsidRPr="004A6953">
        <w:t>final</w:t>
      </w:r>
      <w:r w:rsidRPr="004A6953">
        <w:rPr>
          <w:spacing w:val="-16"/>
        </w:rPr>
        <w:t xml:space="preserve"> </w:t>
      </w:r>
      <w:r w:rsidRPr="004A6953">
        <w:t>cost of making those other arrangements.</w:t>
      </w:r>
    </w:p>
    <w:p w:rsidR="004A37C8" w:rsidRPr="004A6953" w:rsidRDefault="008B24A5">
      <w:pPr>
        <w:pStyle w:val="ListParagraph"/>
        <w:numPr>
          <w:ilvl w:val="1"/>
          <w:numId w:val="65"/>
        </w:numPr>
        <w:tabs>
          <w:tab w:val="left" w:pos="1295"/>
        </w:tabs>
        <w:spacing w:before="121"/>
        <w:ind w:right="418"/>
      </w:pPr>
      <w:r w:rsidRPr="004A6953">
        <w:t xml:space="preserve">Consequences of termination under Clauses </w:t>
      </w:r>
      <w:hyperlink w:anchor="_bookmark188" w:history="1">
        <w:r w:rsidRPr="004A6953">
          <w:t>41.7</w:t>
        </w:r>
      </w:hyperlink>
      <w:r w:rsidRPr="004A6953">
        <w:t xml:space="preserve"> (Termination without Cause) and </w:t>
      </w:r>
      <w:hyperlink w:anchor="_bookmark194" w:history="1">
        <w:r w:rsidRPr="004A6953">
          <w:t xml:space="preserve">42.1 </w:t>
        </w:r>
      </w:hyperlink>
      <w:r w:rsidRPr="004A6953">
        <w:t>(Termination on Customer Cause for Failure to Pay)</w:t>
      </w:r>
    </w:p>
    <w:p w:rsidR="004A37C8" w:rsidRPr="004A6953" w:rsidRDefault="008B24A5">
      <w:pPr>
        <w:pStyle w:val="ListParagraph"/>
        <w:numPr>
          <w:ilvl w:val="2"/>
          <w:numId w:val="65"/>
        </w:numPr>
        <w:tabs>
          <w:tab w:val="left" w:pos="2288"/>
        </w:tabs>
      </w:pPr>
      <w:bookmarkStart w:id="202" w:name="_bookmark202"/>
      <w:bookmarkEnd w:id="202"/>
      <w:r w:rsidRPr="004A6953">
        <w:rPr>
          <w:spacing w:val="-2"/>
        </w:rPr>
        <w:t>Where:</w:t>
      </w:r>
    </w:p>
    <w:p w:rsidR="004A37C8" w:rsidRPr="004A6953" w:rsidRDefault="008B24A5">
      <w:pPr>
        <w:pStyle w:val="ListParagraph"/>
        <w:numPr>
          <w:ilvl w:val="3"/>
          <w:numId w:val="65"/>
        </w:numPr>
        <w:tabs>
          <w:tab w:val="left" w:pos="2996"/>
        </w:tabs>
        <w:spacing w:before="119"/>
        <w:ind w:right="417"/>
      </w:pPr>
      <w:r w:rsidRPr="004A6953">
        <w:t>the</w:t>
      </w:r>
      <w:r w:rsidRPr="004A6953">
        <w:rPr>
          <w:spacing w:val="-11"/>
        </w:rPr>
        <w:t xml:space="preserve"> </w:t>
      </w:r>
      <w:r w:rsidRPr="004A6953">
        <w:t>Customer</w:t>
      </w:r>
      <w:r w:rsidRPr="004A6953">
        <w:rPr>
          <w:spacing w:val="-12"/>
        </w:rPr>
        <w:t xml:space="preserve"> </w:t>
      </w:r>
      <w:r w:rsidRPr="004A6953">
        <w:t>terminates</w:t>
      </w:r>
      <w:r w:rsidRPr="004A6953">
        <w:rPr>
          <w:spacing w:val="-11"/>
        </w:rPr>
        <w:t xml:space="preserve"> </w:t>
      </w:r>
      <w:r w:rsidRPr="004A6953">
        <w:t>(in</w:t>
      </w:r>
      <w:r w:rsidRPr="004A6953">
        <w:rPr>
          <w:spacing w:val="-11"/>
        </w:rPr>
        <w:t xml:space="preserve"> </w:t>
      </w:r>
      <w:r w:rsidRPr="004A6953">
        <w:t>whole</w:t>
      </w:r>
      <w:r w:rsidRPr="004A6953">
        <w:rPr>
          <w:spacing w:val="-12"/>
        </w:rPr>
        <w:t xml:space="preserve"> </w:t>
      </w:r>
      <w:r w:rsidRPr="004A6953">
        <w:t>or</w:t>
      </w:r>
      <w:r w:rsidRPr="004A6953">
        <w:rPr>
          <w:spacing w:val="-12"/>
        </w:rPr>
        <w:t xml:space="preserve"> </w:t>
      </w:r>
      <w:r w:rsidRPr="004A6953">
        <w:t>in</w:t>
      </w:r>
      <w:r w:rsidRPr="004A6953">
        <w:rPr>
          <w:spacing w:val="-12"/>
        </w:rPr>
        <w:t xml:space="preserve"> </w:t>
      </w:r>
      <w:r w:rsidRPr="004A6953">
        <w:t>part)</w:t>
      </w:r>
      <w:r w:rsidRPr="004A6953">
        <w:rPr>
          <w:spacing w:val="-12"/>
        </w:rPr>
        <w:t xml:space="preserve"> </w:t>
      </w:r>
      <w:r w:rsidRPr="004A6953">
        <w:t>this</w:t>
      </w:r>
      <w:r w:rsidRPr="004A6953">
        <w:rPr>
          <w:spacing w:val="-12"/>
        </w:rPr>
        <w:t xml:space="preserve"> </w:t>
      </w:r>
      <w:r w:rsidRPr="004A6953">
        <w:t>Contract</w:t>
      </w:r>
      <w:r w:rsidRPr="004A6953">
        <w:rPr>
          <w:spacing w:val="-12"/>
        </w:rPr>
        <w:t xml:space="preserve"> </w:t>
      </w:r>
      <w:r w:rsidRPr="004A6953">
        <w:t xml:space="preserve">under Clause </w:t>
      </w:r>
      <w:hyperlink w:anchor="_bookmark188" w:history="1">
        <w:r w:rsidRPr="004A6953">
          <w:t xml:space="preserve">41.7 </w:t>
        </w:r>
      </w:hyperlink>
      <w:r w:rsidRPr="004A6953">
        <w:t>(Termination without Cause); or</w:t>
      </w:r>
    </w:p>
    <w:p w:rsidR="004A37C8" w:rsidRPr="004A6953" w:rsidRDefault="008B24A5">
      <w:pPr>
        <w:pStyle w:val="ListParagraph"/>
        <w:numPr>
          <w:ilvl w:val="3"/>
          <w:numId w:val="65"/>
        </w:numPr>
        <w:tabs>
          <w:tab w:val="left" w:pos="2996"/>
        </w:tabs>
        <w:spacing w:before="121"/>
        <w:ind w:right="416"/>
      </w:pPr>
      <w:r w:rsidRPr="004A6953">
        <w:t xml:space="preserve">the Supplier terminates this Contract pursuant to Clause </w:t>
      </w:r>
      <w:hyperlink w:anchor="_bookmark194" w:history="1">
        <w:r w:rsidRPr="004A6953">
          <w:t>42.1</w:t>
        </w:r>
      </w:hyperlink>
      <w:r w:rsidRPr="004A6953">
        <w:t xml:space="preserve"> (Termination on Customer Cause for Failure to Pay),</w:t>
      </w:r>
    </w:p>
    <w:p w:rsidR="004A37C8" w:rsidRPr="004A6953" w:rsidRDefault="008B24A5">
      <w:pPr>
        <w:pStyle w:val="BodyText"/>
        <w:spacing w:before="119"/>
        <w:ind w:left="2145" w:right="419"/>
      </w:pPr>
      <w:proofErr w:type="gramStart"/>
      <w:r w:rsidRPr="004A6953">
        <w:t>the</w:t>
      </w:r>
      <w:proofErr w:type="gramEnd"/>
      <w:r w:rsidRPr="004A6953">
        <w:t xml:space="preserve"> Customer shall indemnify the Supplier against any reasonable and proven Losses which would otherwise represent an unavoidable loss by the Supplier by reason of the termination of this Contract, provided that the Supplier takes all reasonable steps to mitigate such Losses. The Supplier</w:t>
      </w:r>
      <w:r w:rsidRPr="004A6953">
        <w:rPr>
          <w:spacing w:val="-4"/>
        </w:rPr>
        <w:t xml:space="preserve"> </w:t>
      </w:r>
      <w:r w:rsidRPr="004A6953">
        <w:t>shall</w:t>
      </w:r>
      <w:r w:rsidRPr="004A6953">
        <w:rPr>
          <w:spacing w:val="-4"/>
        </w:rPr>
        <w:t xml:space="preserve"> </w:t>
      </w:r>
      <w:r w:rsidRPr="004A6953">
        <w:t>submit</w:t>
      </w:r>
      <w:r w:rsidRPr="004A6953">
        <w:rPr>
          <w:spacing w:val="-4"/>
        </w:rPr>
        <w:t xml:space="preserve"> </w:t>
      </w:r>
      <w:r w:rsidRPr="004A6953">
        <w:t>a</w:t>
      </w:r>
      <w:r w:rsidRPr="004A6953">
        <w:rPr>
          <w:spacing w:val="-4"/>
        </w:rPr>
        <w:t xml:space="preserve"> </w:t>
      </w:r>
      <w:r w:rsidRPr="004A6953">
        <w:t>fully</w:t>
      </w:r>
      <w:r w:rsidRPr="004A6953">
        <w:rPr>
          <w:spacing w:val="-4"/>
        </w:rPr>
        <w:t xml:space="preserve"> </w:t>
      </w:r>
      <w:r w:rsidRPr="004A6953">
        <w:t>itemised</w:t>
      </w:r>
      <w:r w:rsidRPr="004A6953">
        <w:rPr>
          <w:spacing w:val="-6"/>
        </w:rPr>
        <w:t xml:space="preserve"> </w:t>
      </w:r>
      <w:r w:rsidRPr="004A6953">
        <w:t>and</w:t>
      </w:r>
      <w:r w:rsidRPr="004A6953">
        <w:rPr>
          <w:spacing w:val="-4"/>
        </w:rPr>
        <w:t xml:space="preserve"> </w:t>
      </w:r>
      <w:r w:rsidRPr="004A6953">
        <w:t>costed</w:t>
      </w:r>
      <w:r w:rsidRPr="004A6953">
        <w:rPr>
          <w:spacing w:val="-5"/>
        </w:rPr>
        <w:t xml:space="preserve"> </w:t>
      </w:r>
      <w:r w:rsidRPr="004A6953">
        <w:t>list</w:t>
      </w:r>
      <w:r w:rsidRPr="004A6953">
        <w:rPr>
          <w:spacing w:val="-4"/>
        </w:rPr>
        <w:t xml:space="preserve"> </w:t>
      </w:r>
      <w:r w:rsidRPr="004A6953">
        <w:t>of</w:t>
      </w:r>
      <w:r w:rsidRPr="004A6953">
        <w:rPr>
          <w:spacing w:val="-5"/>
        </w:rPr>
        <w:t xml:space="preserve"> </w:t>
      </w:r>
      <w:r w:rsidRPr="004A6953">
        <w:t>such</w:t>
      </w:r>
      <w:r w:rsidRPr="004A6953">
        <w:rPr>
          <w:spacing w:val="-4"/>
        </w:rPr>
        <w:t xml:space="preserve"> </w:t>
      </w:r>
      <w:r w:rsidRPr="004A6953">
        <w:t>Losses,</w:t>
      </w:r>
      <w:r w:rsidRPr="004A6953">
        <w:rPr>
          <w:spacing w:val="-4"/>
        </w:rPr>
        <w:t xml:space="preserve"> </w:t>
      </w:r>
      <w:r w:rsidRPr="004A6953">
        <w:t>with supporting evidence including such further evidence as the Customer may</w:t>
      </w:r>
      <w:r w:rsidRPr="004A6953">
        <w:rPr>
          <w:spacing w:val="-4"/>
        </w:rPr>
        <w:t xml:space="preserve"> </w:t>
      </w:r>
      <w:r w:rsidRPr="004A6953">
        <w:t>require,</w:t>
      </w:r>
      <w:r w:rsidRPr="004A6953">
        <w:rPr>
          <w:spacing w:val="-4"/>
        </w:rPr>
        <w:t xml:space="preserve"> </w:t>
      </w:r>
      <w:r w:rsidRPr="004A6953">
        <w:t>reasonably</w:t>
      </w:r>
      <w:r w:rsidRPr="004A6953">
        <w:rPr>
          <w:spacing w:val="-6"/>
        </w:rPr>
        <w:t xml:space="preserve"> </w:t>
      </w:r>
      <w:r w:rsidRPr="004A6953">
        <w:t>and</w:t>
      </w:r>
      <w:r w:rsidRPr="004A6953">
        <w:rPr>
          <w:spacing w:val="-4"/>
        </w:rPr>
        <w:t xml:space="preserve"> </w:t>
      </w:r>
      <w:r w:rsidRPr="004A6953">
        <w:t>actually</w:t>
      </w:r>
      <w:r w:rsidRPr="004A6953">
        <w:rPr>
          <w:spacing w:val="-6"/>
        </w:rPr>
        <w:t xml:space="preserve"> </w:t>
      </w:r>
      <w:r w:rsidRPr="004A6953">
        <w:t>incurred</w:t>
      </w:r>
      <w:r w:rsidRPr="004A6953">
        <w:rPr>
          <w:spacing w:val="-4"/>
        </w:rPr>
        <w:t xml:space="preserve"> </w:t>
      </w:r>
      <w:r w:rsidRPr="004A6953">
        <w:t>by</w:t>
      </w:r>
      <w:r w:rsidRPr="004A6953">
        <w:rPr>
          <w:spacing w:val="-6"/>
        </w:rPr>
        <w:t xml:space="preserve"> </w:t>
      </w:r>
      <w:r w:rsidRPr="004A6953">
        <w:t>the</w:t>
      </w:r>
      <w:r w:rsidRPr="004A6953">
        <w:rPr>
          <w:spacing w:val="-4"/>
        </w:rPr>
        <w:t xml:space="preserve"> </w:t>
      </w:r>
      <w:r w:rsidRPr="004A6953">
        <w:t>Supplier</w:t>
      </w:r>
      <w:r w:rsidRPr="004A6953">
        <w:rPr>
          <w:spacing w:val="-6"/>
        </w:rPr>
        <w:t xml:space="preserve"> </w:t>
      </w:r>
      <w:proofErr w:type="gramStart"/>
      <w:r w:rsidRPr="004A6953">
        <w:t>as</w:t>
      </w:r>
      <w:r w:rsidRPr="004A6953">
        <w:rPr>
          <w:spacing w:val="-4"/>
        </w:rPr>
        <w:t xml:space="preserve"> </w:t>
      </w:r>
      <w:r w:rsidRPr="004A6953">
        <w:t>a</w:t>
      </w:r>
      <w:r w:rsidRPr="004A6953">
        <w:rPr>
          <w:spacing w:val="-4"/>
        </w:rPr>
        <w:t xml:space="preserve"> </w:t>
      </w:r>
      <w:r w:rsidRPr="004A6953">
        <w:t>result</w:t>
      </w:r>
      <w:proofErr w:type="gramEnd"/>
      <w:r w:rsidRPr="004A6953">
        <w:t xml:space="preserve"> of termination under Clause </w:t>
      </w:r>
      <w:hyperlink w:anchor="_bookmark188" w:history="1">
        <w:r w:rsidRPr="004A6953">
          <w:t xml:space="preserve">41.7 </w:t>
        </w:r>
      </w:hyperlink>
      <w:r w:rsidRPr="004A6953">
        <w:t>(Termination without Cause).</w:t>
      </w:r>
    </w:p>
    <w:p w:rsidR="004A37C8" w:rsidRPr="004A6953" w:rsidRDefault="008B24A5">
      <w:pPr>
        <w:pStyle w:val="ListParagraph"/>
        <w:numPr>
          <w:ilvl w:val="2"/>
          <w:numId w:val="65"/>
        </w:numPr>
        <w:tabs>
          <w:tab w:val="left" w:pos="2288"/>
        </w:tabs>
        <w:spacing w:before="121"/>
        <w:ind w:right="417"/>
      </w:pPr>
      <w:r w:rsidRPr="004A6953">
        <w:t xml:space="preserve">The Customer shall not be liable under Clause </w:t>
      </w:r>
      <w:hyperlink w:anchor="_bookmark202" w:history="1">
        <w:r w:rsidRPr="004A6953">
          <w:t xml:space="preserve">45.2.1 </w:t>
        </w:r>
      </w:hyperlink>
      <w:r w:rsidRPr="004A6953">
        <w:t xml:space="preserve">to pay any sum </w:t>
      </w:r>
      <w:r w:rsidRPr="004A6953">
        <w:rPr>
          <w:spacing w:val="-2"/>
        </w:rPr>
        <w:t>which:</w:t>
      </w:r>
    </w:p>
    <w:p w:rsidR="004A37C8" w:rsidRPr="004A6953" w:rsidRDefault="008B24A5">
      <w:pPr>
        <w:pStyle w:val="ListParagraph"/>
        <w:numPr>
          <w:ilvl w:val="3"/>
          <w:numId w:val="65"/>
        </w:numPr>
        <w:tabs>
          <w:tab w:val="left" w:pos="2996"/>
        </w:tabs>
        <w:ind w:right="417"/>
      </w:pPr>
      <w:r w:rsidRPr="004A6953">
        <w:t>was claimable under insurance held by the Supplier, and the Supplier</w:t>
      </w:r>
      <w:r w:rsidRPr="004A6953">
        <w:rPr>
          <w:spacing w:val="-16"/>
        </w:rPr>
        <w:t xml:space="preserve"> </w:t>
      </w:r>
      <w:r w:rsidRPr="004A6953">
        <w:t>has</w:t>
      </w:r>
      <w:r w:rsidRPr="004A6953">
        <w:rPr>
          <w:spacing w:val="-14"/>
        </w:rPr>
        <w:t xml:space="preserve"> </w:t>
      </w:r>
      <w:r w:rsidRPr="004A6953">
        <w:t>failed</w:t>
      </w:r>
      <w:r w:rsidRPr="004A6953">
        <w:rPr>
          <w:spacing w:val="-15"/>
        </w:rPr>
        <w:t xml:space="preserve"> </w:t>
      </w:r>
      <w:r w:rsidRPr="004A6953">
        <w:t>to</w:t>
      </w:r>
      <w:r w:rsidRPr="004A6953">
        <w:rPr>
          <w:spacing w:val="-15"/>
        </w:rPr>
        <w:t xml:space="preserve"> </w:t>
      </w:r>
      <w:r w:rsidRPr="004A6953">
        <w:t>make</w:t>
      </w:r>
      <w:r w:rsidRPr="004A6953">
        <w:rPr>
          <w:spacing w:val="-15"/>
        </w:rPr>
        <w:t xml:space="preserve"> </w:t>
      </w:r>
      <w:r w:rsidRPr="004A6953">
        <w:t>a</w:t>
      </w:r>
      <w:r w:rsidRPr="004A6953">
        <w:rPr>
          <w:spacing w:val="-15"/>
        </w:rPr>
        <w:t xml:space="preserve"> </w:t>
      </w:r>
      <w:r w:rsidRPr="004A6953">
        <w:t>claim</w:t>
      </w:r>
      <w:r w:rsidRPr="004A6953">
        <w:rPr>
          <w:spacing w:val="-16"/>
        </w:rPr>
        <w:t xml:space="preserve"> </w:t>
      </w:r>
      <w:r w:rsidRPr="004A6953">
        <w:t>on</w:t>
      </w:r>
      <w:r w:rsidRPr="004A6953">
        <w:rPr>
          <w:spacing w:val="-14"/>
        </w:rPr>
        <w:t xml:space="preserve"> </w:t>
      </w:r>
      <w:r w:rsidRPr="004A6953">
        <w:t>its</w:t>
      </w:r>
      <w:r w:rsidRPr="004A6953">
        <w:rPr>
          <w:spacing w:val="-15"/>
        </w:rPr>
        <w:t xml:space="preserve"> </w:t>
      </w:r>
      <w:r w:rsidRPr="004A6953">
        <w:t>insurance,</w:t>
      </w:r>
      <w:r w:rsidRPr="004A6953">
        <w:rPr>
          <w:spacing w:val="-15"/>
        </w:rPr>
        <w:t xml:space="preserve"> </w:t>
      </w:r>
      <w:r w:rsidRPr="004A6953">
        <w:t>or</w:t>
      </w:r>
      <w:r w:rsidRPr="004A6953">
        <w:rPr>
          <w:spacing w:val="-15"/>
        </w:rPr>
        <w:t xml:space="preserve"> </w:t>
      </w:r>
      <w:r w:rsidRPr="004A6953">
        <w:t>has</w:t>
      </w:r>
      <w:r w:rsidRPr="004A6953">
        <w:rPr>
          <w:spacing w:val="-15"/>
        </w:rPr>
        <w:t xml:space="preserve"> </w:t>
      </w:r>
      <w:r w:rsidRPr="004A6953">
        <w:t>failed to</w:t>
      </w:r>
      <w:r w:rsidRPr="004A6953">
        <w:rPr>
          <w:spacing w:val="-9"/>
        </w:rPr>
        <w:t xml:space="preserve"> </w:t>
      </w:r>
      <w:r w:rsidRPr="004A6953">
        <w:t>make</w:t>
      </w:r>
      <w:r w:rsidRPr="004A6953">
        <w:rPr>
          <w:spacing w:val="-9"/>
        </w:rPr>
        <w:t xml:space="preserve"> </w:t>
      </w:r>
      <w:r w:rsidRPr="004A6953">
        <w:t>a</w:t>
      </w:r>
      <w:r w:rsidRPr="004A6953">
        <w:rPr>
          <w:spacing w:val="-9"/>
        </w:rPr>
        <w:t xml:space="preserve"> </w:t>
      </w:r>
      <w:r w:rsidRPr="004A6953">
        <w:t>claim</w:t>
      </w:r>
      <w:r w:rsidRPr="004A6953">
        <w:rPr>
          <w:spacing w:val="-9"/>
        </w:rPr>
        <w:t xml:space="preserve"> </w:t>
      </w:r>
      <w:r w:rsidRPr="004A6953">
        <w:t>in</w:t>
      </w:r>
      <w:r w:rsidRPr="004A6953">
        <w:rPr>
          <w:spacing w:val="-9"/>
        </w:rPr>
        <w:t xml:space="preserve"> </w:t>
      </w:r>
      <w:r w:rsidRPr="004A6953">
        <w:t>accordance</w:t>
      </w:r>
      <w:r w:rsidRPr="004A6953">
        <w:rPr>
          <w:spacing w:val="-9"/>
        </w:rPr>
        <w:t xml:space="preserve"> </w:t>
      </w:r>
      <w:r w:rsidRPr="004A6953">
        <w:t>with</w:t>
      </w:r>
      <w:r w:rsidRPr="004A6953">
        <w:rPr>
          <w:spacing w:val="-9"/>
        </w:rPr>
        <w:t xml:space="preserve"> </w:t>
      </w:r>
      <w:r w:rsidRPr="004A6953">
        <w:t>the</w:t>
      </w:r>
      <w:r w:rsidRPr="004A6953">
        <w:rPr>
          <w:spacing w:val="-9"/>
        </w:rPr>
        <w:t xml:space="preserve"> </w:t>
      </w:r>
      <w:r w:rsidRPr="004A6953">
        <w:t>procedural</w:t>
      </w:r>
      <w:r w:rsidRPr="004A6953">
        <w:rPr>
          <w:spacing w:val="-9"/>
        </w:rPr>
        <w:t xml:space="preserve"> </w:t>
      </w:r>
      <w:r w:rsidRPr="004A6953">
        <w:t>requirements of the insurance policy; or</w:t>
      </w:r>
    </w:p>
    <w:p w:rsidR="004A37C8" w:rsidRPr="004A6953" w:rsidRDefault="008B24A5">
      <w:pPr>
        <w:pStyle w:val="ListParagraph"/>
        <w:numPr>
          <w:ilvl w:val="3"/>
          <w:numId w:val="65"/>
        </w:numPr>
        <w:tabs>
          <w:tab w:val="left" w:pos="2996"/>
        </w:tabs>
        <w:ind w:right="422"/>
      </w:pPr>
      <w:proofErr w:type="gramStart"/>
      <w:r w:rsidRPr="004A6953">
        <w:t>when</w:t>
      </w:r>
      <w:proofErr w:type="gramEnd"/>
      <w:r w:rsidRPr="004A6953">
        <w:t xml:space="preserve"> added to any sums paid or due to the Supplier under this Contract, exceeds the total sum that would have been payable to the Supplier if this Contract had not been terminated.</w:t>
      </w:r>
    </w:p>
    <w:p w:rsidR="004A37C8" w:rsidRPr="004A6953" w:rsidRDefault="008B24A5">
      <w:pPr>
        <w:pStyle w:val="ListParagraph"/>
        <w:numPr>
          <w:ilvl w:val="1"/>
          <w:numId w:val="65"/>
        </w:numPr>
        <w:tabs>
          <w:tab w:val="left" w:pos="1295"/>
        </w:tabs>
        <w:spacing w:before="119"/>
        <w:ind w:right="419"/>
      </w:pPr>
      <w:r w:rsidRPr="004A6953">
        <w:t xml:space="preserve">Consequences of termination under Clause </w:t>
      </w:r>
      <w:hyperlink w:anchor="_bookmark197" w:history="1">
        <w:r w:rsidRPr="004A6953">
          <w:t>43.1</w:t>
        </w:r>
      </w:hyperlink>
      <w:r w:rsidRPr="004A6953">
        <w:t xml:space="preserve"> (Termination for Continuing Force Majeure Event)</w:t>
      </w:r>
    </w:p>
    <w:p w:rsidR="004A37C8" w:rsidRPr="004A6953" w:rsidRDefault="008B24A5">
      <w:pPr>
        <w:pStyle w:val="ListParagraph"/>
        <w:numPr>
          <w:ilvl w:val="2"/>
          <w:numId w:val="65"/>
        </w:numPr>
        <w:tabs>
          <w:tab w:val="left" w:pos="2288"/>
        </w:tabs>
        <w:spacing w:before="121"/>
        <w:ind w:right="418"/>
      </w:pPr>
      <w:r w:rsidRPr="004A6953">
        <w:t>The</w:t>
      </w:r>
      <w:r w:rsidRPr="004A6953">
        <w:rPr>
          <w:spacing w:val="-2"/>
        </w:rPr>
        <w:t xml:space="preserve"> </w:t>
      </w:r>
      <w:r w:rsidRPr="004A6953">
        <w:t>costs</w:t>
      </w:r>
      <w:r w:rsidRPr="004A6953">
        <w:rPr>
          <w:spacing w:val="-2"/>
        </w:rPr>
        <w:t xml:space="preserve"> </w:t>
      </w:r>
      <w:r w:rsidRPr="004A6953">
        <w:t>of</w:t>
      </w:r>
      <w:r w:rsidRPr="004A6953">
        <w:rPr>
          <w:spacing w:val="-3"/>
        </w:rPr>
        <w:t xml:space="preserve"> </w:t>
      </w:r>
      <w:r w:rsidRPr="004A6953">
        <w:t>termination</w:t>
      </w:r>
      <w:r w:rsidRPr="004A6953">
        <w:rPr>
          <w:spacing w:val="-2"/>
        </w:rPr>
        <w:t xml:space="preserve"> </w:t>
      </w:r>
      <w:r w:rsidRPr="004A6953">
        <w:t>incurred</w:t>
      </w:r>
      <w:r w:rsidRPr="004A6953">
        <w:rPr>
          <w:spacing w:val="-2"/>
        </w:rPr>
        <w:t xml:space="preserve"> </w:t>
      </w:r>
      <w:r w:rsidRPr="004A6953">
        <w:t>by</w:t>
      </w:r>
      <w:r w:rsidRPr="004A6953">
        <w:rPr>
          <w:spacing w:val="-2"/>
        </w:rPr>
        <w:t xml:space="preserve"> </w:t>
      </w:r>
      <w:r w:rsidRPr="004A6953">
        <w:t>the</w:t>
      </w:r>
      <w:r w:rsidRPr="004A6953">
        <w:rPr>
          <w:spacing w:val="-2"/>
        </w:rPr>
        <w:t xml:space="preserve"> </w:t>
      </w:r>
      <w:r w:rsidRPr="004A6953">
        <w:t>Parties</w:t>
      </w:r>
      <w:r w:rsidRPr="004A6953">
        <w:rPr>
          <w:spacing w:val="-2"/>
        </w:rPr>
        <w:t xml:space="preserve"> </w:t>
      </w:r>
      <w:r w:rsidRPr="004A6953">
        <w:t>shall</w:t>
      </w:r>
      <w:r w:rsidRPr="004A6953">
        <w:rPr>
          <w:spacing w:val="-2"/>
        </w:rPr>
        <w:t xml:space="preserve"> </w:t>
      </w:r>
      <w:r w:rsidRPr="004A6953">
        <w:t>lie</w:t>
      </w:r>
      <w:r w:rsidRPr="004A6953">
        <w:rPr>
          <w:spacing w:val="-2"/>
        </w:rPr>
        <w:t xml:space="preserve"> </w:t>
      </w:r>
      <w:r w:rsidRPr="004A6953">
        <w:t>where</w:t>
      </w:r>
      <w:r w:rsidRPr="004A6953">
        <w:rPr>
          <w:spacing w:val="-2"/>
        </w:rPr>
        <w:t xml:space="preserve"> </w:t>
      </w:r>
      <w:r w:rsidRPr="004A6953">
        <w:t>they</w:t>
      </w:r>
      <w:r w:rsidRPr="004A6953">
        <w:rPr>
          <w:spacing w:val="-2"/>
        </w:rPr>
        <w:t xml:space="preserve"> </w:t>
      </w:r>
      <w:r w:rsidRPr="004A6953">
        <w:t xml:space="preserve">fall if either Party terminates or partially terminates this Contract for a continuing Force Majeure Event pursuant to Clause </w:t>
      </w:r>
      <w:hyperlink w:anchor="_bookmark197" w:history="1">
        <w:r w:rsidRPr="004A6953">
          <w:t xml:space="preserve">43.1 </w:t>
        </w:r>
      </w:hyperlink>
      <w:r w:rsidRPr="004A6953">
        <w:t>(Termination for Continuing Force Majeure Event).</w:t>
      </w:r>
    </w:p>
    <w:p w:rsidR="004A37C8" w:rsidRPr="004A6953" w:rsidRDefault="008B24A5">
      <w:pPr>
        <w:pStyle w:val="ListParagraph"/>
        <w:numPr>
          <w:ilvl w:val="1"/>
          <w:numId w:val="65"/>
        </w:numPr>
        <w:tabs>
          <w:tab w:val="left" w:pos="1295"/>
        </w:tabs>
        <w:ind w:hanging="569"/>
      </w:pPr>
      <w:r w:rsidRPr="004A6953">
        <w:t>Consequences</w:t>
      </w:r>
      <w:r w:rsidRPr="004A6953">
        <w:rPr>
          <w:spacing w:val="-9"/>
        </w:rPr>
        <w:t xml:space="preserve"> </w:t>
      </w:r>
      <w:r w:rsidRPr="004A6953">
        <w:t>of</w:t>
      </w:r>
      <w:r w:rsidRPr="004A6953">
        <w:rPr>
          <w:spacing w:val="-9"/>
        </w:rPr>
        <w:t xml:space="preserve"> </w:t>
      </w:r>
      <w:r w:rsidRPr="004A6953">
        <w:t>Termination</w:t>
      </w:r>
      <w:r w:rsidRPr="004A6953">
        <w:rPr>
          <w:spacing w:val="-10"/>
        </w:rPr>
        <w:t xml:space="preserve"> </w:t>
      </w:r>
      <w:r w:rsidRPr="004A6953">
        <w:t>for</w:t>
      </w:r>
      <w:r w:rsidRPr="004A6953">
        <w:rPr>
          <w:spacing w:val="-10"/>
        </w:rPr>
        <w:t xml:space="preserve"> </w:t>
      </w:r>
      <w:r w:rsidRPr="004A6953">
        <w:t>Any</w:t>
      </w:r>
      <w:r w:rsidRPr="004A6953">
        <w:rPr>
          <w:spacing w:val="-9"/>
        </w:rPr>
        <w:t xml:space="preserve"> </w:t>
      </w:r>
      <w:r w:rsidRPr="004A6953">
        <w:rPr>
          <w:spacing w:val="-2"/>
        </w:rPr>
        <w:t>Reason</w:t>
      </w:r>
    </w:p>
    <w:p w:rsidR="004A37C8" w:rsidRPr="004A6953" w:rsidRDefault="008B24A5">
      <w:pPr>
        <w:pStyle w:val="ListParagraph"/>
        <w:numPr>
          <w:ilvl w:val="2"/>
          <w:numId w:val="65"/>
        </w:numPr>
        <w:tabs>
          <w:tab w:val="left" w:pos="2288"/>
        </w:tabs>
      </w:pPr>
      <w:r w:rsidRPr="004A6953">
        <w:t>Save</w:t>
      </w:r>
      <w:r w:rsidRPr="004A6953">
        <w:rPr>
          <w:spacing w:val="-10"/>
        </w:rPr>
        <w:t xml:space="preserve"> </w:t>
      </w:r>
      <w:r w:rsidRPr="004A6953">
        <w:t>as</w:t>
      </w:r>
      <w:r w:rsidRPr="004A6953">
        <w:rPr>
          <w:spacing w:val="-9"/>
        </w:rPr>
        <w:t xml:space="preserve"> </w:t>
      </w:r>
      <w:r w:rsidRPr="004A6953">
        <w:t>otherwise</w:t>
      </w:r>
      <w:r w:rsidRPr="004A6953">
        <w:rPr>
          <w:spacing w:val="-10"/>
        </w:rPr>
        <w:t xml:space="preserve"> </w:t>
      </w:r>
      <w:r w:rsidRPr="004A6953">
        <w:t>expressly</w:t>
      </w:r>
      <w:r w:rsidRPr="004A6953">
        <w:rPr>
          <w:spacing w:val="-8"/>
        </w:rPr>
        <w:t xml:space="preserve"> </w:t>
      </w:r>
      <w:r w:rsidRPr="004A6953">
        <w:t>provided</w:t>
      </w:r>
      <w:r w:rsidRPr="004A6953">
        <w:rPr>
          <w:spacing w:val="-10"/>
        </w:rPr>
        <w:t xml:space="preserve"> </w:t>
      </w:r>
      <w:r w:rsidRPr="004A6953">
        <w:t>in</w:t>
      </w:r>
      <w:r w:rsidRPr="004A6953">
        <w:rPr>
          <w:spacing w:val="-10"/>
        </w:rPr>
        <w:t xml:space="preserve"> </w:t>
      </w:r>
      <w:r w:rsidRPr="004A6953">
        <w:t>this</w:t>
      </w:r>
      <w:r w:rsidRPr="004A6953">
        <w:rPr>
          <w:spacing w:val="-9"/>
        </w:rPr>
        <w:t xml:space="preserve"> </w:t>
      </w:r>
      <w:r w:rsidRPr="004A6953">
        <w:t>Contract</w:t>
      </w:r>
      <w:r w:rsidRPr="004A6953">
        <w:rPr>
          <w:spacing w:val="-8"/>
        </w:rPr>
        <w:t xml:space="preserve"> </w:t>
      </w:r>
      <w:r w:rsidRPr="004A6953">
        <w:rPr>
          <w:spacing w:val="-10"/>
        </w:rPr>
        <w:t>:</w:t>
      </w:r>
    </w:p>
    <w:p w:rsidR="004A37C8" w:rsidRPr="004A6953" w:rsidRDefault="008B24A5">
      <w:pPr>
        <w:pStyle w:val="ListParagraph"/>
        <w:numPr>
          <w:ilvl w:val="3"/>
          <w:numId w:val="65"/>
        </w:numPr>
        <w:tabs>
          <w:tab w:val="left" w:pos="2996"/>
        </w:tabs>
        <w:ind w:right="420"/>
      </w:pPr>
      <w:r w:rsidRPr="004A6953">
        <w:t>termination or expiry of this Contract shall be without prejudice to any rights, remedies or obligations accrued under this Contract prior to termination or expiration and nothing in this Contract shall prejudice the right of either Party to recover any amount</w:t>
      </w:r>
      <w:r w:rsidRPr="004A6953">
        <w:rPr>
          <w:spacing w:val="-16"/>
        </w:rPr>
        <w:t xml:space="preserve"> </w:t>
      </w:r>
      <w:r w:rsidRPr="004A6953">
        <w:t>outstanding</w:t>
      </w:r>
      <w:r w:rsidRPr="004A6953">
        <w:rPr>
          <w:spacing w:val="-15"/>
        </w:rPr>
        <w:t xml:space="preserve"> </w:t>
      </w:r>
      <w:r w:rsidRPr="004A6953">
        <w:t>at</w:t>
      </w:r>
      <w:r w:rsidRPr="004A6953">
        <w:rPr>
          <w:spacing w:val="-15"/>
        </w:rPr>
        <w:t xml:space="preserve"> </w:t>
      </w:r>
      <w:r w:rsidRPr="004A6953">
        <w:t>the</w:t>
      </w:r>
      <w:r w:rsidRPr="004A6953">
        <w:rPr>
          <w:spacing w:val="-16"/>
        </w:rPr>
        <w:t xml:space="preserve"> </w:t>
      </w:r>
      <w:r w:rsidRPr="004A6953">
        <w:t>time</w:t>
      </w:r>
      <w:r w:rsidRPr="004A6953">
        <w:rPr>
          <w:spacing w:val="-15"/>
        </w:rPr>
        <w:t xml:space="preserve"> </w:t>
      </w:r>
      <w:r w:rsidRPr="004A6953">
        <w:t>of</w:t>
      </w:r>
      <w:r w:rsidRPr="004A6953">
        <w:rPr>
          <w:spacing w:val="-15"/>
        </w:rPr>
        <w:t xml:space="preserve"> </w:t>
      </w:r>
      <w:r w:rsidRPr="004A6953">
        <w:t>such</w:t>
      </w:r>
      <w:r w:rsidRPr="004A6953">
        <w:rPr>
          <w:spacing w:val="-15"/>
        </w:rPr>
        <w:t xml:space="preserve"> </w:t>
      </w:r>
      <w:r w:rsidRPr="004A6953">
        <w:t>termination</w:t>
      </w:r>
      <w:r w:rsidRPr="004A6953">
        <w:rPr>
          <w:spacing w:val="-16"/>
        </w:rPr>
        <w:t xml:space="preserve"> </w:t>
      </w:r>
      <w:r w:rsidRPr="004A6953">
        <w:t>or</w:t>
      </w:r>
      <w:r w:rsidRPr="004A6953">
        <w:rPr>
          <w:spacing w:val="-15"/>
        </w:rPr>
        <w:t xml:space="preserve"> </w:t>
      </w:r>
      <w:r w:rsidRPr="004A6953">
        <w:t>expiry;</w:t>
      </w:r>
      <w:r w:rsidRPr="004A6953">
        <w:rPr>
          <w:spacing w:val="-16"/>
        </w:rPr>
        <w:t xml:space="preserve"> </w:t>
      </w:r>
      <w:r w:rsidRPr="004A6953">
        <w:t>and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65"/>
        </w:numPr>
        <w:tabs>
          <w:tab w:val="left" w:pos="2996"/>
        </w:tabs>
        <w:spacing w:before="81"/>
        <w:ind w:right="417"/>
      </w:pPr>
      <w:r w:rsidRPr="004A6953">
        <w:lastRenderedPageBreak/>
        <w:t>termination</w:t>
      </w:r>
      <w:r w:rsidRPr="004A6953">
        <w:rPr>
          <w:spacing w:val="-5"/>
        </w:rPr>
        <w:t xml:space="preserve"> </w:t>
      </w:r>
      <w:r w:rsidRPr="004A6953">
        <w:t>of</w:t>
      </w:r>
      <w:r w:rsidRPr="004A6953">
        <w:rPr>
          <w:spacing w:val="-6"/>
        </w:rPr>
        <w:t xml:space="preserve"> </w:t>
      </w:r>
      <w:r w:rsidRPr="004A6953">
        <w:t>this</w:t>
      </w:r>
      <w:r w:rsidRPr="004A6953">
        <w:rPr>
          <w:spacing w:val="-5"/>
        </w:rPr>
        <w:t xml:space="preserve"> </w:t>
      </w:r>
      <w:r w:rsidRPr="004A6953">
        <w:t>Contract</w:t>
      </w:r>
      <w:r w:rsidRPr="004A6953">
        <w:rPr>
          <w:spacing w:val="-5"/>
        </w:rPr>
        <w:t xml:space="preserve"> </w:t>
      </w:r>
      <w:r w:rsidRPr="004A6953">
        <w:t>shall</w:t>
      </w:r>
      <w:r w:rsidRPr="004A6953">
        <w:rPr>
          <w:spacing w:val="-5"/>
        </w:rPr>
        <w:t xml:space="preserve"> </w:t>
      </w:r>
      <w:r w:rsidRPr="004A6953">
        <w:t>not</w:t>
      </w:r>
      <w:r w:rsidRPr="004A6953">
        <w:rPr>
          <w:spacing w:val="-7"/>
        </w:rPr>
        <w:t xml:space="preserve"> </w:t>
      </w:r>
      <w:r w:rsidRPr="004A6953">
        <w:t>affect</w:t>
      </w:r>
      <w:r w:rsidRPr="004A6953">
        <w:rPr>
          <w:spacing w:val="-5"/>
        </w:rPr>
        <w:t xml:space="preserve"> </w:t>
      </w:r>
      <w:r w:rsidRPr="004A6953">
        <w:t>the</w:t>
      </w:r>
      <w:r w:rsidRPr="004A6953">
        <w:rPr>
          <w:spacing w:val="-5"/>
        </w:rPr>
        <w:t xml:space="preserve"> </w:t>
      </w:r>
      <w:r w:rsidRPr="004A6953">
        <w:t>continuing</w:t>
      </w:r>
      <w:r w:rsidRPr="004A6953">
        <w:rPr>
          <w:spacing w:val="-5"/>
        </w:rPr>
        <w:t xml:space="preserve"> </w:t>
      </w:r>
      <w:r w:rsidRPr="004A6953">
        <w:t>rights, remedies or obligations of the Customer or the Supplier under Clauses</w:t>
      </w:r>
      <w:r w:rsidRPr="004A6953">
        <w:rPr>
          <w:spacing w:val="80"/>
        </w:rPr>
        <w:t xml:space="preserve"> </w:t>
      </w:r>
      <w:hyperlink w:anchor="_bookmark69" w:history="1">
        <w:r w:rsidRPr="004A6953">
          <w:t>21</w:t>
        </w:r>
        <w:r w:rsidRPr="004A6953">
          <w:rPr>
            <w:spacing w:val="-3"/>
          </w:rPr>
          <w:t xml:space="preserve"> </w:t>
        </w:r>
      </w:hyperlink>
      <w:r w:rsidRPr="004A6953">
        <w:t>(Records,</w:t>
      </w:r>
      <w:r w:rsidRPr="004A6953">
        <w:rPr>
          <w:spacing w:val="80"/>
        </w:rPr>
        <w:t xml:space="preserve"> </w:t>
      </w:r>
      <w:r w:rsidRPr="004A6953">
        <w:t>Audit</w:t>
      </w:r>
      <w:r w:rsidRPr="004A6953">
        <w:rPr>
          <w:spacing w:val="80"/>
        </w:rPr>
        <w:t xml:space="preserve"> </w:t>
      </w:r>
      <w:r w:rsidRPr="004A6953">
        <w:t>Access</w:t>
      </w:r>
      <w:r w:rsidRPr="004A6953">
        <w:rPr>
          <w:spacing w:val="80"/>
        </w:rPr>
        <w:t xml:space="preserve"> </w:t>
      </w:r>
      <w:r w:rsidRPr="004A6953">
        <w:t>&amp;</w:t>
      </w:r>
      <w:r w:rsidRPr="004A6953">
        <w:rPr>
          <w:spacing w:val="80"/>
        </w:rPr>
        <w:t xml:space="preserve"> </w:t>
      </w:r>
      <w:r w:rsidRPr="004A6953">
        <w:t>Open</w:t>
      </w:r>
      <w:r w:rsidRPr="004A6953">
        <w:rPr>
          <w:spacing w:val="80"/>
        </w:rPr>
        <w:t xml:space="preserve"> </w:t>
      </w:r>
      <w:r w:rsidRPr="004A6953">
        <w:t>Book</w:t>
      </w:r>
      <w:r w:rsidRPr="004A6953">
        <w:rPr>
          <w:spacing w:val="80"/>
        </w:rPr>
        <w:t xml:space="preserve"> </w:t>
      </w:r>
      <w:r w:rsidRPr="004A6953">
        <w:t xml:space="preserve">Data), </w:t>
      </w:r>
      <w:hyperlink w:anchor="_bookmark114" w:history="1">
        <w:r w:rsidRPr="004A6953">
          <w:t>33</w:t>
        </w:r>
        <w:r w:rsidRPr="004A6953">
          <w:rPr>
            <w:spacing w:val="-2"/>
          </w:rPr>
          <w:t xml:space="preserve"> </w:t>
        </w:r>
      </w:hyperlink>
      <w:r w:rsidRPr="004A6953">
        <w:t>(Intellectual</w:t>
      </w:r>
      <w:r w:rsidRPr="004A6953">
        <w:rPr>
          <w:spacing w:val="80"/>
          <w:w w:val="150"/>
        </w:rPr>
        <w:t xml:space="preserve">  </w:t>
      </w:r>
      <w:r w:rsidRPr="004A6953">
        <w:t>Property</w:t>
      </w:r>
      <w:r w:rsidRPr="004A6953">
        <w:rPr>
          <w:spacing w:val="80"/>
          <w:w w:val="150"/>
        </w:rPr>
        <w:t xml:space="preserve">  </w:t>
      </w:r>
      <w:r w:rsidRPr="004A6953">
        <w:t>Rights),</w:t>
      </w:r>
      <w:r w:rsidRPr="004A6953">
        <w:rPr>
          <w:spacing w:val="80"/>
          <w:w w:val="150"/>
        </w:rPr>
        <w:t xml:space="preserve">  </w:t>
      </w:r>
      <w:hyperlink w:anchor="_bookmark138" w:history="1">
        <w:r w:rsidRPr="004A6953">
          <w:t>34.3</w:t>
        </w:r>
        <w:r w:rsidRPr="004A6953">
          <w:rPr>
            <w:spacing w:val="-2"/>
          </w:rPr>
          <w:t xml:space="preserve"> </w:t>
        </w:r>
      </w:hyperlink>
      <w:r w:rsidRPr="004A6953">
        <w:t>(Confidentiality),</w:t>
      </w:r>
    </w:p>
    <w:p w:rsidR="004A37C8" w:rsidRPr="004A6953" w:rsidRDefault="00E631FC">
      <w:pPr>
        <w:pStyle w:val="BodyText"/>
        <w:spacing w:before="0"/>
        <w:ind w:left="2996" w:right="415"/>
      </w:pPr>
      <w:hyperlink w:anchor="_bookmark144" w:history="1">
        <w:proofErr w:type="gramStart"/>
        <w:r w:rsidR="008B24A5" w:rsidRPr="004A6953">
          <w:t>34.5</w:t>
        </w:r>
        <w:r w:rsidR="008B24A5" w:rsidRPr="004A6953">
          <w:rPr>
            <w:spacing w:val="-3"/>
          </w:rPr>
          <w:t xml:space="preserve"> </w:t>
        </w:r>
      </w:hyperlink>
      <w:r w:rsidR="008B24A5" w:rsidRPr="004A6953">
        <w:t xml:space="preserve">(Freedom of Information) </w:t>
      </w:r>
      <w:hyperlink w:anchor="_bookmark145" w:history="1">
        <w:r w:rsidR="008B24A5" w:rsidRPr="004A6953">
          <w:t>34.6</w:t>
        </w:r>
        <w:r w:rsidR="008B24A5" w:rsidRPr="004A6953">
          <w:rPr>
            <w:spacing w:val="-3"/>
          </w:rPr>
          <w:t xml:space="preserve"> </w:t>
        </w:r>
      </w:hyperlink>
      <w:r w:rsidR="008B24A5" w:rsidRPr="004A6953">
        <w:t xml:space="preserve">(Protection of Personal Data), </w:t>
      </w:r>
      <w:hyperlink w:anchor="_bookmark148" w:history="1">
        <w:r w:rsidR="008B24A5" w:rsidRPr="004A6953">
          <w:t>36</w:t>
        </w:r>
        <w:r w:rsidR="008B24A5" w:rsidRPr="004A6953">
          <w:rPr>
            <w:spacing w:val="-2"/>
          </w:rPr>
          <w:t xml:space="preserve"> </w:t>
        </w:r>
      </w:hyperlink>
      <w:r w:rsidR="008B24A5" w:rsidRPr="004A6953">
        <w:t xml:space="preserve">(Liability), </w:t>
      </w:r>
      <w:hyperlink w:anchor="_bookmark200" w:history="1">
        <w:r w:rsidR="008B24A5" w:rsidRPr="004A6953">
          <w:t>45</w:t>
        </w:r>
      </w:hyperlink>
      <w:r w:rsidR="008B24A5" w:rsidRPr="004A6953">
        <w:t xml:space="preserve"> (Consequences of Expiry or Termination), </w:t>
      </w:r>
      <w:hyperlink w:anchor="_bookmark218" w:history="1">
        <w:r w:rsidR="008B24A5" w:rsidRPr="004A6953">
          <w:t>51</w:t>
        </w:r>
        <w:r w:rsidR="008B24A5" w:rsidRPr="004A6953">
          <w:rPr>
            <w:spacing w:val="-5"/>
          </w:rPr>
          <w:t xml:space="preserve"> </w:t>
        </w:r>
      </w:hyperlink>
      <w:r w:rsidR="008B24A5" w:rsidRPr="004A6953">
        <w:t xml:space="preserve">(Severance), </w:t>
      </w:r>
      <w:hyperlink w:anchor="_bookmark222" w:history="1">
        <w:r w:rsidR="008B24A5" w:rsidRPr="004A6953">
          <w:t xml:space="preserve">53 </w:t>
        </w:r>
      </w:hyperlink>
      <w:r w:rsidR="008B24A5" w:rsidRPr="004A6953">
        <w:t xml:space="preserve">(Entire Agreement), </w:t>
      </w:r>
      <w:hyperlink w:anchor="_bookmark223" w:history="1">
        <w:r w:rsidR="008B24A5" w:rsidRPr="004A6953">
          <w:t>54</w:t>
        </w:r>
        <w:r w:rsidR="008B24A5" w:rsidRPr="004A6953">
          <w:rPr>
            <w:spacing w:val="-5"/>
          </w:rPr>
          <w:t xml:space="preserve"> </w:t>
        </w:r>
      </w:hyperlink>
      <w:r w:rsidR="008B24A5" w:rsidRPr="004A6953">
        <w:t xml:space="preserve">(Third Party Rights) </w:t>
      </w:r>
      <w:hyperlink w:anchor="_bookmark230" w:history="1">
        <w:r w:rsidR="008B24A5" w:rsidRPr="004A6953">
          <w:t>56</w:t>
        </w:r>
        <w:r w:rsidR="008B24A5" w:rsidRPr="004A6953">
          <w:rPr>
            <w:spacing w:val="-3"/>
          </w:rPr>
          <w:t xml:space="preserve"> </w:t>
        </w:r>
      </w:hyperlink>
      <w:r w:rsidR="008B24A5" w:rsidRPr="004A6953">
        <w:t xml:space="preserve">(Dispute Resolution) and </w:t>
      </w:r>
      <w:hyperlink w:anchor="_bookmark231" w:history="1">
        <w:r w:rsidR="008B24A5" w:rsidRPr="004A6953">
          <w:t>57</w:t>
        </w:r>
        <w:r w:rsidR="008B24A5" w:rsidRPr="004A6953">
          <w:rPr>
            <w:spacing w:val="-3"/>
          </w:rPr>
          <w:t xml:space="preserve"> </w:t>
        </w:r>
      </w:hyperlink>
      <w:r w:rsidR="008B24A5" w:rsidRPr="004A6953">
        <w:t>(Governing Law and Jurisdiction), and the provisions of Contract Schedule 1 (Definitions), Contract Schedule 3 (Contract Charges, Payment and Invoicing), Contract Schedule 9 (Exit Management), Contract Schedule 10 (Staff Transfer), Contract Schedule 11 (Dispute Resolution Procedure) and, without limitation to the foregoing, any other provision of this Contract which expressly or</w:t>
      </w:r>
      <w:r w:rsidR="008B24A5" w:rsidRPr="004A6953">
        <w:rPr>
          <w:spacing w:val="-9"/>
        </w:rPr>
        <w:t xml:space="preserve"> </w:t>
      </w:r>
      <w:r w:rsidR="008B24A5" w:rsidRPr="004A6953">
        <w:t>by</w:t>
      </w:r>
      <w:r w:rsidR="008B24A5" w:rsidRPr="004A6953">
        <w:rPr>
          <w:spacing w:val="-9"/>
        </w:rPr>
        <w:t xml:space="preserve"> </w:t>
      </w:r>
      <w:r w:rsidR="008B24A5" w:rsidRPr="004A6953">
        <w:t>implication</w:t>
      </w:r>
      <w:r w:rsidR="008B24A5" w:rsidRPr="004A6953">
        <w:rPr>
          <w:spacing w:val="-9"/>
        </w:rPr>
        <w:t xml:space="preserve"> </w:t>
      </w:r>
      <w:r w:rsidR="008B24A5" w:rsidRPr="004A6953">
        <w:t>is</w:t>
      </w:r>
      <w:r w:rsidR="008B24A5" w:rsidRPr="004A6953">
        <w:rPr>
          <w:spacing w:val="-9"/>
        </w:rPr>
        <w:t xml:space="preserve"> </w:t>
      </w:r>
      <w:r w:rsidR="008B24A5" w:rsidRPr="004A6953">
        <w:t>to</w:t>
      </w:r>
      <w:r w:rsidR="008B24A5" w:rsidRPr="004A6953">
        <w:rPr>
          <w:spacing w:val="-9"/>
        </w:rPr>
        <w:t xml:space="preserve"> </w:t>
      </w:r>
      <w:r w:rsidR="008B24A5" w:rsidRPr="004A6953">
        <w:t>be</w:t>
      </w:r>
      <w:r w:rsidR="008B24A5" w:rsidRPr="004A6953">
        <w:rPr>
          <w:spacing w:val="-10"/>
        </w:rPr>
        <w:t xml:space="preserve"> </w:t>
      </w:r>
      <w:r w:rsidR="008B24A5" w:rsidRPr="004A6953">
        <w:t>performed</w:t>
      </w:r>
      <w:r w:rsidR="008B24A5" w:rsidRPr="004A6953">
        <w:rPr>
          <w:spacing w:val="-8"/>
        </w:rPr>
        <w:t xml:space="preserve"> </w:t>
      </w:r>
      <w:r w:rsidR="008B24A5" w:rsidRPr="004A6953">
        <w:t>or</w:t>
      </w:r>
      <w:r w:rsidR="008B24A5" w:rsidRPr="004A6953">
        <w:rPr>
          <w:spacing w:val="-9"/>
        </w:rPr>
        <w:t xml:space="preserve"> </w:t>
      </w:r>
      <w:r w:rsidR="008B24A5" w:rsidRPr="004A6953">
        <w:t>observed</w:t>
      </w:r>
      <w:r w:rsidR="008B24A5" w:rsidRPr="004A6953">
        <w:rPr>
          <w:spacing w:val="-9"/>
        </w:rPr>
        <w:t xml:space="preserve"> </w:t>
      </w:r>
      <w:r w:rsidR="008B24A5" w:rsidRPr="004A6953">
        <w:t>notwithstanding termination or expiry shall survive the Contract Expiry Date.</w:t>
      </w:r>
      <w:proofErr w:type="gramEnd"/>
    </w:p>
    <w:p w:rsidR="004A37C8" w:rsidRPr="004A6953" w:rsidRDefault="008B24A5">
      <w:pPr>
        <w:pStyle w:val="ListParagraph"/>
        <w:numPr>
          <w:ilvl w:val="1"/>
          <w:numId w:val="65"/>
        </w:numPr>
        <w:tabs>
          <w:tab w:val="left" w:pos="1295"/>
        </w:tabs>
        <w:spacing w:before="121"/>
        <w:ind w:hanging="569"/>
      </w:pPr>
      <w:r w:rsidRPr="004A6953">
        <w:t>Exit</w:t>
      </w:r>
      <w:r w:rsidRPr="004A6953">
        <w:rPr>
          <w:spacing w:val="-4"/>
        </w:rPr>
        <w:t xml:space="preserve"> </w:t>
      </w:r>
      <w:r w:rsidRPr="004A6953">
        <w:rPr>
          <w:spacing w:val="-2"/>
        </w:rPr>
        <w:t>management</w:t>
      </w:r>
    </w:p>
    <w:p w:rsidR="004A37C8" w:rsidRPr="004A6953" w:rsidRDefault="008B24A5">
      <w:pPr>
        <w:pStyle w:val="ListParagraph"/>
        <w:numPr>
          <w:ilvl w:val="2"/>
          <w:numId w:val="65"/>
        </w:numPr>
        <w:tabs>
          <w:tab w:val="left" w:pos="2288"/>
        </w:tabs>
        <w:ind w:right="421"/>
      </w:pPr>
      <w:r w:rsidRPr="004A6953">
        <w:t>The</w:t>
      </w:r>
      <w:r w:rsidRPr="004A6953">
        <w:rPr>
          <w:spacing w:val="-10"/>
        </w:rPr>
        <w:t xml:space="preserve"> </w:t>
      </w:r>
      <w:r w:rsidRPr="004A6953">
        <w:t>Parties</w:t>
      </w:r>
      <w:r w:rsidRPr="004A6953">
        <w:rPr>
          <w:spacing w:val="-11"/>
        </w:rPr>
        <w:t xml:space="preserve"> </w:t>
      </w:r>
      <w:r w:rsidRPr="004A6953">
        <w:t>shall</w:t>
      </w:r>
      <w:r w:rsidRPr="004A6953">
        <w:rPr>
          <w:spacing w:val="-11"/>
        </w:rPr>
        <w:t xml:space="preserve"> </w:t>
      </w:r>
      <w:r w:rsidRPr="004A6953">
        <w:t>comply</w:t>
      </w:r>
      <w:r w:rsidRPr="004A6953">
        <w:rPr>
          <w:spacing w:val="-11"/>
        </w:rPr>
        <w:t xml:space="preserve"> </w:t>
      </w:r>
      <w:r w:rsidRPr="004A6953">
        <w:t>with</w:t>
      </w:r>
      <w:r w:rsidRPr="004A6953">
        <w:rPr>
          <w:spacing w:val="-10"/>
        </w:rPr>
        <w:t xml:space="preserve"> </w:t>
      </w:r>
      <w:r w:rsidRPr="004A6953">
        <w:t>the</w:t>
      </w:r>
      <w:r w:rsidRPr="004A6953">
        <w:rPr>
          <w:spacing w:val="-11"/>
        </w:rPr>
        <w:t xml:space="preserve"> </w:t>
      </w:r>
      <w:r w:rsidRPr="004A6953">
        <w:t>exit</w:t>
      </w:r>
      <w:r w:rsidRPr="004A6953">
        <w:rPr>
          <w:spacing w:val="-11"/>
        </w:rPr>
        <w:t xml:space="preserve"> </w:t>
      </w:r>
      <w:r w:rsidRPr="004A6953">
        <w:t>management</w:t>
      </w:r>
      <w:r w:rsidRPr="004A6953">
        <w:rPr>
          <w:spacing w:val="-10"/>
        </w:rPr>
        <w:t xml:space="preserve"> </w:t>
      </w:r>
      <w:r w:rsidRPr="004A6953">
        <w:t>provisions</w:t>
      </w:r>
      <w:r w:rsidRPr="004A6953">
        <w:rPr>
          <w:spacing w:val="-11"/>
        </w:rPr>
        <w:t xml:space="preserve"> </w:t>
      </w:r>
      <w:r w:rsidRPr="004A6953">
        <w:t>set</w:t>
      </w:r>
      <w:r w:rsidRPr="004A6953">
        <w:rPr>
          <w:spacing w:val="-12"/>
        </w:rPr>
        <w:t xml:space="preserve"> </w:t>
      </w:r>
      <w:r w:rsidRPr="004A6953">
        <w:t>out</w:t>
      </w:r>
      <w:r w:rsidRPr="004A6953">
        <w:rPr>
          <w:spacing w:val="-11"/>
        </w:rPr>
        <w:t xml:space="preserve"> </w:t>
      </w:r>
      <w:r w:rsidRPr="004A6953">
        <w:t>in Contract Schedule 9 (Exit Management).</w:t>
      </w:r>
    </w:p>
    <w:p w:rsidR="004A37C8" w:rsidRPr="004A6953" w:rsidRDefault="004A37C8">
      <w:pPr>
        <w:pStyle w:val="BodyText"/>
        <w:spacing w:before="9"/>
        <w:ind w:left="0"/>
        <w:jc w:val="left"/>
        <w:rPr>
          <w:sz w:val="20"/>
        </w:rPr>
      </w:pPr>
    </w:p>
    <w:p w:rsidR="004A37C8" w:rsidRPr="004A6953" w:rsidRDefault="008B24A5">
      <w:pPr>
        <w:pStyle w:val="Heading1"/>
        <w:numPr>
          <w:ilvl w:val="0"/>
          <w:numId w:val="64"/>
        </w:numPr>
        <w:tabs>
          <w:tab w:val="left" w:pos="727"/>
          <w:tab w:val="left" w:pos="728"/>
        </w:tabs>
        <w:spacing w:before="1"/>
        <w:rPr>
          <w:rFonts w:ascii="Calibri"/>
        </w:rPr>
      </w:pPr>
      <w:bookmarkStart w:id="203" w:name="_bookmark203"/>
      <w:bookmarkEnd w:id="203"/>
      <w:r w:rsidRPr="004A6953">
        <w:rPr>
          <w:rFonts w:ascii="Calibri"/>
          <w:color w:val="C00000"/>
          <w:spacing w:val="-2"/>
          <w:u w:val="single" w:color="C00000"/>
        </w:rPr>
        <w:t>MISCELLANEOUS</w:t>
      </w:r>
      <w:r w:rsidRPr="004A6953">
        <w:rPr>
          <w:rFonts w:ascii="Calibri"/>
          <w:color w:val="C00000"/>
          <w:spacing w:val="2"/>
          <w:u w:val="single" w:color="C00000"/>
        </w:rPr>
        <w:t xml:space="preserve"> </w:t>
      </w:r>
      <w:r w:rsidRPr="004A6953">
        <w:rPr>
          <w:rFonts w:ascii="Calibri"/>
          <w:color w:val="C00000"/>
          <w:spacing w:val="-2"/>
          <w:u w:val="single" w:color="C00000"/>
        </w:rPr>
        <w:t>AND</w:t>
      </w:r>
      <w:r w:rsidRPr="004A6953">
        <w:rPr>
          <w:rFonts w:ascii="Calibri"/>
          <w:color w:val="C00000"/>
          <w:u w:val="single" w:color="C00000"/>
        </w:rPr>
        <w:t xml:space="preserve"> </w:t>
      </w:r>
      <w:r w:rsidRPr="004A6953">
        <w:rPr>
          <w:rFonts w:ascii="Calibri"/>
          <w:color w:val="C00000"/>
          <w:spacing w:val="-2"/>
          <w:u w:val="single" w:color="C00000"/>
        </w:rPr>
        <w:t>GOVERNING</w:t>
      </w:r>
      <w:r w:rsidRPr="004A6953">
        <w:rPr>
          <w:rFonts w:ascii="Calibri"/>
          <w:color w:val="C00000"/>
          <w:spacing w:val="2"/>
          <w:u w:val="single" w:color="C00000"/>
        </w:rPr>
        <w:t xml:space="preserve"> </w:t>
      </w:r>
      <w:r w:rsidRPr="004A6953">
        <w:rPr>
          <w:rFonts w:ascii="Calibri"/>
          <w:color w:val="C00000"/>
          <w:spacing w:val="-5"/>
          <w:u w:val="single" w:color="C00000"/>
        </w:rPr>
        <w:t>LAW</w:t>
      </w:r>
    </w:p>
    <w:p w:rsidR="004A37C8" w:rsidRPr="004A6953" w:rsidRDefault="004A37C8">
      <w:pPr>
        <w:pStyle w:val="BodyText"/>
        <w:spacing w:before="0"/>
        <w:ind w:left="0"/>
        <w:jc w:val="left"/>
        <w:rPr>
          <w:rFonts w:ascii="Calibri"/>
          <w:b/>
          <w:sz w:val="12"/>
        </w:rPr>
      </w:pPr>
    </w:p>
    <w:p w:rsidR="004A37C8" w:rsidRPr="004A6953" w:rsidRDefault="008B24A5">
      <w:pPr>
        <w:pStyle w:val="Heading1"/>
        <w:numPr>
          <w:ilvl w:val="0"/>
          <w:numId w:val="65"/>
        </w:numPr>
        <w:tabs>
          <w:tab w:val="left" w:pos="727"/>
          <w:tab w:val="left" w:pos="728"/>
        </w:tabs>
        <w:spacing w:before="93"/>
      </w:pPr>
      <w:bookmarkStart w:id="204" w:name="_bookmark204"/>
      <w:bookmarkEnd w:id="204"/>
      <w:r w:rsidRPr="004A6953">
        <w:rPr>
          <w:spacing w:val="-2"/>
        </w:rPr>
        <w:t>COMPLIANCE</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hanging="569"/>
      </w:pPr>
      <w:r w:rsidRPr="004A6953">
        <w:t>Health</w:t>
      </w:r>
      <w:r w:rsidRPr="004A6953">
        <w:rPr>
          <w:spacing w:val="-6"/>
        </w:rPr>
        <w:t xml:space="preserve"> </w:t>
      </w:r>
      <w:r w:rsidRPr="004A6953">
        <w:t>and</w:t>
      </w:r>
      <w:r w:rsidRPr="004A6953">
        <w:rPr>
          <w:spacing w:val="-6"/>
        </w:rPr>
        <w:t xml:space="preserve"> </w:t>
      </w:r>
      <w:r w:rsidRPr="004A6953">
        <w:rPr>
          <w:spacing w:val="-2"/>
        </w:rPr>
        <w:t>Safety</w:t>
      </w:r>
    </w:p>
    <w:p w:rsidR="004A37C8" w:rsidRPr="004A6953" w:rsidRDefault="008B24A5">
      <w:pPr>
        <w:pStyle w:val="ListParagraph"/>
        <w:numPr>
          <w:ilvl w:val="2"/>
          <w:numId w:val="65"/>
        </w:numPr>
        <w:tabs>
          <w:tab w:val="left" w:pos="2288"/>
        </w:tabs>
        <w:spacing w:before="121"/>
        <w:ind w:right="422"/>
      </w:pPr>
      <w:r w:rsidRPr="004A6953">
        <w:t>The</w:t>
      </w:r>
      <w:r w:rsidRPr="004A6953">
        <w:rPr>
          <w:spacing w:val="-4"/>
        </w:rPr>
        <w:t xml:space="preserve"> </w:t>
      </w:r>
      <w:r w:rsidRPr="004A6953">
        <w:t>Supplier</w:t>
      </w:r>
      <w:r w:rsidRPr="004A6953">
        <w:rPr>
          <w:spacing w:val="-5"/>
        </w:rPr>
        <w:t xml:space="preserve"> </w:t>
      </w:r>
      <w:r w:rsidRPr="004A6953">
        <w:t>shall</w:t>
      </w:r>
      <w:r w:rsidRPr="004A6953">
        <w:rPr>
          <w:spacing w:val="-5"/>
        </w:rPr>
        <w:t xml:space="preserve"> </w:t>
      </w:r>
      <w:r w:rsidRPr="004A6953">
        <w:t>perform</w:t>
      </w:r>
      <w:r w:rsidRPr="004A6953">
        <w:rPr>
          <w:spacing w:val="-5"/>
        </w:rPr>
        <w:t xml:space="preserve"> </w:t>
      </w:r>
      <w:r w:rsidRPr="004A6953">
        <w:t>its</w:t>
      </w:r>
      <w:r w:rsidRPr="004A6953">
        <w:rPr>
          <w:spacing w:val="-4"/>
        </w:rPr>
        <w:t xml:space="preserve"> </w:t>
      </w:r>
      <w:r w:rsidRPr="004A6953">
        <w:t>obligations</w:t>
      </w:r>
      <w:r w:rsidRPr="004A6953">
        <w:rPr>
          <w:spacing w:val="-4"/>
        </w:rPr>
        <w:t xml:space="preserve"> </w:t>
      </w:r>
      <w:r w:rsidRPr="004A6953">
        <w:t>under</w:t>
      </w:r>
      <w:r w:rsidRPr="004A6953">
        <w:rPr>
          <w:spacing w:val="-4"/>
        </w:rPr>
        <w:t xml:space="preserve"> </w:t>
      </w:r>
      <w:r w:rsidRPr="004A6953">
        <w:t>this</w:t>
      </w:r>
      <w:r w:rsidRPr="004A6953">
        <w:rPr>
          <w:spacing w:val="-4"/>
        </w:rPr>
        <w:t xml:space="preserve"> </w:t>
      </w:r>
      <w:r w:rsidRPr="004A6953">
        <w:t>Contract</w:t>
      </w:r>
      <w:r w:rsidRPr="004A6953">
        <w:rPr>
          <w:spacing w:val="-4"/>
        </w:rPr>
        <w:t xml:space="preserve"> </w:t>
      </w:r>
      <w:r w:rsidRPr="004A6953">
        <w:t>(including those in relation to the Goods and/or Services) in accordance with:</w:t>
      </w:r>
    </w:p>
    <w:p w:rsidR="004A37C8" w:rsidRPr="004A6953" w:rsidRDefault="008B24A5">
      <w:pPr>
        <w:pStyle w:val="ListParagraph"/>
        <w:numPr>
          <w:ilvl w:val="3"/>
          <w:numId w:val="65"/>
        </w:numPr>
        <w:tabs>
          <w:tab w:val="left" w:pos="2996"/>
        </w:tabs>
      </w:pPr>
      <w:r w:rsidRPr="004A6953">
        <w:t>all</w:t>
      </w:r>
      <w:r w:rsidRPr="004A6953">
        <w:rPr>
          <w:spacing w:val="-7"/>
        </w:rPr>
        <w:t xml:space="preserve"> </w:t>
      </w:r>
      <w:r w:rsidRPr="004A6953">
        <w:t>applicable</w:t>
      </w:r>
      <w:r w:rsidRPr="004A6953">
        <w:rPr>
          <w:spacing w:val="-6"/>
        </w:rPr>
        <w:t xml:space="preserve"> </w:t>
      </w:r>
      <w:r w:rsidRPr="004A6953">
        <w:t>Law</w:t>
      </w:r>
      <w:r w:rsidRPr="004A6953">
        <w:rPr>
          <w:spacing w:val="-7"/>
        </w:rPr>
        <w:t xml:space="preserve"> </w:t>
      </w:r>
      <w:r w:rsidRPr="004A6953">
        <w:t>regarding</w:t>
      </w:r>
      <w:r w:rsidRPr="004A6953">
        <w:rPr>
          <w:spacing w:val="-7"/>
        </w:rPr>
        <w:t xml:space="preserve"> </w:t>
      </w:r>
      <w:r w:rsidRPr="004A6953">
        <w:t>health</w:t>
      </w:r>
      <w:r w:rsidRPr="004A6953">
        <w:rPr>
          <w:spacing w:val="-8"/>
        </w:rPr>
        <w:t xml:space="preserve"> </w:t>
      </w:r>
      <w:r w:rsidRPr="004A6953">
        <w:t>and</w:t>
      </w:r>
      <w:r w:rsidRPr="004A6953">
        <w:rPr>
          <w:spacing w:val="-6"/>
        </w:rPr>
        <w:t xml:space="preserve"> </w:t>
      </w:r>
      <w:r w:rsidRPr="004A6953">
        <w:t>safety;</w:t>
      </w:r>
      <w:r w:rsidRPr="004A6953">
        <w:rPr>
          <w:spacing w:val="-7"/>
        </w:rPr>
        <w:t xml:space="preserve"> </w:t>
      </w:r>
      <w:r w:rsidRPr="004A6953">
        <w:rPr>
          <w:spacing w:val="-5"/>
        </w:rPr>
        <w:t>and</w:t>
      </w:r>
    </w:p>
    <w:p w:rsidR="004A37C8" w:rsidRPr="004A6953" w:rsidRDefault="008B24A5">
      <w:pPr>
        <w:pStyle w:val="ListParagraph"/>
        <w:numPr>
          <w:ilvl w:val="3"/>
          <w:numId w:val="65"/>
        </w:numPr>
        <w:tabs>
          <w:tab w:val="left" w:pos="2996"/>
        </w:tabs>
        <w:spacing w:before="119"/>
        <w:ind w:right="423"/>
      </w:pPr>
      <w:proofErr w:type="gramStart"/>
      <w:r w:rsidRPr="004A6953">
        <w:t>the</w:t>
      </w:r>
      <w:proofErr w:type="gramEnd"/>
      <w:r w:rsidRPr="004A6953">
        <w:t xml:space="preserve"> Customer’s health and safety policy (as provided to the Supplier from time to time) whilst at the Customer Premises.</w:t>
      </w:r>
    </w:p>
    <w:p w:rsidR="004A37C8" w:rsidRPr="004A6953" w:rsidRDefault="008B24A5">
      <w:pPr>
        <w:pStyle w:val="ListParagraph"/>
        <w:numPr>
          <w:ilvl w:val="2"/>
          <w:numId w:val="65"/>
        </w:numPr>
        <w:tabs>
          <w:tab w:val="left" w:pos="2288"/>
        </w:tabs>
        <w:spacing w:before="121"/>
        <w:ind w:right="418"/>
      </w:pPr>
      <w:r w:rsidRPr="004A6953">
        <w:t>Each</w:t>
      </w:r>
      <w:r w:rsidRPr="004A6953">
        <w:rPr>
          <w:spacing w:val="-4"/>
        </w:rPr>
        <w:t xml:space="preserve"> </w:t>
      </w:r>
      <w:r w:rsidRPr="004A6953">
        <w:t>Party</w:t>
      </w:r>
      <w:r w:rsidRPr="004A6953">
        <w:rPr>
          <w:spacing w:val="-4"/>
        </w:rPr>
        <w:t xml:space="preserve"> </w:t>
      </w:r>
      <w:r w:rsidRPr="004A6953">
        <w:t>shall</w:t>
      </w:r>
      <w:r w:rsidRPr="004A6953">
        <w:rPr>
          <w:spacing w:val="-4"/>
        </w:rPr>
        <w:t xml:space="preserve"> </w:t>
      </w:r>
      <w:r w:rsidRPr="004A6953">
        <w:t>promptly</w:t>
      </w:r>
      <w:r w:rsidRPr="004A6953">
        <w:rPr>
          <w:spacing w:val="-4"/>
        </w:rPr>
        <w:t xml:space="preserve"> </w:t>
      </w:r>
      <w:r w:rsidRPr="004A6953">
        <w:t>notify</w:t>
      </w:r>
      <w:r w:rsidRPr="004A6953">
        <w:rPr>
          <w:spacing w:val="-4"/>
        </w:rPr>
        <w:t xml:space="preserve"> </w:t>
      </w:r>
      <w:r w:rsidRPr="004A6953">
        <w:t>the</w:t>
      </w:r>
      <w:r w:rsidRPr="004A6953">
        <w:rPr>
          <w:spacing w:val="-5"/>
        </w:rPr>
        <w:t xml:space="preserve"> </w:t>
      </w:r>
      <w:r w:rsidRPr="004A6953">
        <w:t>other</w:t>
      </w:r>
      <w:r w:rsidRPr="004A6953">
        <w:rPr>
          <w:spacing w:val="-4"/>
        </w:rPr>
        <w:t xml:space="preserve"> </w:t>
      </w:r>
      <w:r w:rsidRPr="004A6953">
        <w:t>of</w:t>
      </w:r>
      <w:r w:rsidRPr="004A6953">
        <w:rPr>
          <w:spacing w:val="-4"/>
        </w:rPr>
        <w:t xml:space="preserve"> </w:t>
      </w:r>
      <w:r w:rsidRPr="004A6953">
        <w:t>as</w:t>
      </w:r>
      <w:r w:rsidRPr="004A6953">
        <w:rPr>
          <w:spacing w:val="-4"/>
        </w:rPr>
        <w:t xml:space="preserve"> </w:t>
      </w:r>
      <w:r w:rsidRPr="004A6953">
        <w:t>soon</w:t>
      </w:r>
      <w:r w:rsidRPr="004A6953">
        <w:rPr>
          <w:spacing w:val="-4"/>
        </w:rPr>
        <w:t xml:space="preserve"> </w:t>
      </w:r>
      <w:r w:rsidRPr="004A6953">
        <w:t>as</w:t>
      </w:r>
      <w:r w:rsidRPr="004A6953">
        <w:rPr>
          <w:spacing w:val="-4"/>
        </w:rPr>
        <w:t xml:space="preserve"> </w:t>
      </w:r>
      <w:r w:rsidRPr="004A6953">
        <w:t>possible</w:t>
      </w:r>
      <w:r w:rsidRPr="004A6953">
        <w:rPr>
          <w:spacing w:val="-4"/>
        </w:rPr>
        <w:t xml:space="preserve"> </w:t>
      </w:r>
      <w:r w:rsidRPr="004A6953">
        <w:t>of</w:t>
      </w:r>
      <w:r w:rsidRPr="004A6953">
        <w:rPr>
          <w:spacing w:val="-4"/>
        </w:rPr>
        <w:t xml:space="preserve"> </w:t>
      </w:r>
      <w:r w:rsidRPr="004A6953">
        <w:t>any health</w:t>
      </w:r>
      <w:r w:rsidRPr="004A6953">
        <w:rPr>
          <w:spacing w:val="-4"/>
        </w:rPr>
        <w:t xml:space="preserve"> </w:t>
      </w:r>
      <w:r w:rsidRPr="004A6953">
        <w:t>and</w:t>
      </w:r>
      <w:r w:rsidRPr="004A6953">
        <w:rPr>
          <w:spacing w:val="-4"/>
        </w:rPr>
        <w:t xml:space="preserve"> </w:t>
      </w:r>
      <w:r w:rsidRPr="004A6953">
        <w:t>safety</w:t>
      </w:r>
      <w:r w:rsidRPr="004A6953">
        <w:rPr>
          <w:spacing w:val="-4"/>
        </w:rPr>
        <w:t xml:space="preserve"> </w:t>
      </w:r>
      <w:r w:rsidRPr="004A6953">
        <w:t>incidents</w:t>
      </w:r>
      <w:r w:rsidRPr="004A6953">
        <w:rPr>
          <w:spacing w:val="-4"/>
        </w:rPr>
        <w:t xml:space="preserve"> </w:t>
      </w:r>
      <w:r w:rsidRPr="004A6953">
        <w:t>or</w:t>
      </w:r>
      <w:r w:rsidRPr="004A6953">
        <w:rPr>
          <w:spacing w:val="-4"/>
        </w:rPr>
        <w:t xml:space="preserve"> </w:t>
      </w:r>
      <w:r w:rsidRPr="004A6953">
        <w:t>material</w:t>
      </w:r>
      <w:r w:rsidRPr="004A6953">
        <w:rPr>
          <w:spacing w:val="-4"/>
        </w:rPr>
        <w:t xml:space="preserve"> </w:t>
      </w:r>
      <w:r w:rsidRPr="004A6953">
        <w:t>health</w:t>
      </w:r>
      <w:r w:rsidRPr="004A6953">
        <w:rPr>
          <w:spacing w:val="-4"/>
        </w:rPr>
        <w:t xml:space="preserve"> </w:t>
      </w:r>
      <w:r w:rsidRPr="004A6953">
        <w:t>and</w:t>
      </w:r>
      <w:r w:rsidRPr="004A6953">
        <w:rPr>
          <w:spacing w:val="-4"/>
        </w:rPr>
        <w:t xml:space="preserve"> </w:t>
      </w:r>
      <w:r w:rsidRPr="004A6953">
        <w:t>safety</w:t>
      </w:r>
      <w:r w:rsidRPr="004A6953">
        <w:rPr>
          <w:spacing w:val="-4"/>
        </w:rPr>
        <w:t xml:space="preserve"> </w:t>
      </w:r>
      <w:r w:rsidRPr="004A6953">
        <w:t>hazards</w:t>
      </w:r>
      <w:r w:rsidRPr="004A6953">
        <w:rPr>
          <w:spacing w:val="-4"/>
        </w:rPr>
        <w:t xml:space="preserve"> </w:t>
      </w:r>
      <w:r w:rsidRPr="004A6953">
        <w:t>at</w:t>
      </w:r>
      <w:r w:rsidRPr="004A6953">
        <w:rPr>
          <w:spacing w:val="-4"/>
        </w:rPr>
        <w:t xml:space="preserve"> </w:t>
      </w:r>
      <w:r w:rsidRPr="004A6953">
        <w:t>the Customer Premises of which it becomes aware and which relate to or arise in connection with the performance of this Contract</w:t>
      </w:r>
    </w:p>
    <w:p w:rsidR="004A37C8" w:rsidRPr="004A6953" w:rsidRDefault="008B24A5">
      <w:pPr>
        <w:pStyle w:val="ListParagraph"/>
        <w:numPr>
          <w:ilvl w:val="2"/>
          <w:numId w:val="65"/>
        </w:numPr>
        <w:tabs>
          <w:tab w:val="left" w:pos="2288"/>
        </w:tabs>
        <w:spacing w:before="119"/>
        <w:ind w:right="418"/>
      </w:pPr>
      <w:r w:rsidRPr="004A6953">
        <w:t>While on the Customer Premises, the Supplier shall comply with any health</w:t>
      </w:r>
      <w:r w:rsidRPr="004A6953">
        <w:rPr>
          <w:spacing w:val="-10"/>
        </w:rPr>
        <w:t xml:space="preserve"> </w:t>
      </w:r>
      <w:r w:rsidRPr="004A6953">
        <w:t>and</w:t>
      </w:r>
      <w:r w:rsidRPr="004A6953">
        <w:rPr>
          <w:spacing w:val="-10"/>
        </w:rPr>
        <w:t xml:space="preserve"> </w:t>
      </w:r>
      <w:r w:rsidRPr="004A6953">
        <w:t>safety</w:t>
      </w:r>
      <w:r w:rsidRPr="004A6953">
        <w:rPr>
          <w:spacing w:val="-10"/>
        </w:rPr>
        <w:t xml:space="preserve"> </w:t>
      </w:r>
      <w:r w:rsidRPr="004A6953">
        <w:t>measures</w:t>
      </w:r>
      <w:r w:rsidRPr="004A6953">
        <w:rPr>
          <w:spacing w:val="-10"/>
        </w:rPr>
        <w:t xml:space="preserve"> </w:t>
      </w:r>
      <w:r w:rsidRPr="004A6953">
        <w:t>implemented</w:t>
      </w:r>
      <w:r w:rsidRPr="004A6953">
        <w:rPr>
          <w:spacing w:val="-10"/>
        </w:rPr>
        <w:t xml:space="preserve"> </w:t>
      </w:r>
      <w:r w:rsidRPr="004A6953">
        <w:t>by</w:t>
      </w:r>
      <w:r w:rsidRPr="004A6953">
        <w:rPr>
          <w:spacing w:val="-10"/>
        </w:rPr>
        <w:t xml:space="preserve"> </w:t>
      </w:r>
      <w:r w:rsidRPr="004A6953">
        <w:t>the</w:t>
      </w:r>
      <w:r w:rsidRPr="004A6953">
        <w:rPr>
          <w:spacing w:val="-11"/>
        </w:rPr>
        <w:t xml:space="preserve"> </w:t>
      </w:r>
      <w:r w:rsidRPr="004A6953">
        <w:t>Customer</w:t>
      </w:r>
      <w:r w:rsidRPr="004A6953">
        <w:rPr>
          <w:spacing w:val="-10"/>
        </w:rPr>
        <w:t xml:space="preserve"> </w:t>
      </w:r>
      <w:r w:rsidRPr="004A6953">
        <w:t>in</w:t>
      </w:r>
      <w:r w:rsidRPr="004A6953">
        <w:rPr>
          <w:spacing w:val="-10"/>
        </w:rPr>
        <w:t xml:space="preserve"> </w:t>
      </w:r>
      <w:r w:rsidRPr="004A6953">
        <w:t>respect</w:t>
      </w:r>
      <w:r w:rsidRPr="004A6953">
        <w:rPr>
          <w:spacing w:val="-10"/>
        </w:rPr>
        <w:t xml:space="preserve"> </w:t>
      </w:r>
      <w:r w:rsidRPr="004A6953">
        <w:t xml:space="preserve">of Supplier Personnel and other persons working there and any instructions from the Customer on any necessary associated safety </w:t>
      </w:r>
      <w:r w:rsidRPr="004A6953">
        <w:rPr>
          <w:spacing w:val="-2"/>
        </w:rPr>
        <w:t>measures.</w:t>
      </w:r>
    </w:p>
    <w:p w:rsidR="004A37C8" w:rsidRPr="004A6953" w:rsidRDefault="008B24A5">
      <w:pPr>
        <w:pStyle w:val="ListParagraph"/>
        <w:numPr>
          <w:ilvl w:val="1"/>
          <w:numId w:val="65"/>
        </w:numPr>
        <w:tabs>
          <w:tab w:val="left" w:pos="1295"/>
        </w:tabs>
        <w:ind w:hanging="569"/>
      </w:pPr>
      <w:r w:rsidRPr="004A6953">
        <w:t>Equality</w:t>
      </w:r>
      <w:r w:rsidRPr="004A6953">
        <w:rPr>
          <w:spacing w:val="-7"/>
        </w:rPr>
        <w:t xml:space="preserve"> </w:t>
      </w:r>
      <w:r w:rsidRPr="004A6953">
        <w:t>and</w:t>
      </w:r>
      <w:r w:rsidRPr="004A6953">
        <w:rPr>
          <w:spacing w:val="-8"/>
        </w:rPr>
        <w:t xml:space="preserve"> </w:t>
      </w:r>
      <w:r w:rsidRPr="004A6953">
        <w:rPr>
          <w:spacing w:val="-2"/>
        </w:rPr>
        <w:t>Diversity</w:t>
      </w:r>
    </w:p>
    <w:p w:rsidR="004A37C8" w:rsidRPr="004A6953" w:rsidRDefault="008B24A5">
      <w:pPr>
        <w:pStyle w:val="ListParagraph"/>
        <w:numPr>
          <w:ilvl w:val="2"/>
          <w:numId w:val="65"/>
        </w:numPr>
        <w:tabs>
          <w:tab w:val="left" w:pos="2288"/>
        </w:tabs>
        <w:spacing w:before="121"/>
      </w:pPr>
      <w:r w:rsidRPr="004A6953">
        <w:t>The</w:t>
      </w:r>
      <w:r w:rsidRPr="004A6953">
        <w:rPr>
          <w:spacing w:val="-8"/>
        </w:rPr>
        <w:t xml:space="preserve"> </w:t>
      </w:r>
      <w:r w:rsidRPr="004A6953">
        <w:t>Supplier</w:t>
      </w:r>
      <w:r w:rsidRPr="004A6953">
        <w:rPr>
          <w:spacing w:val="-8"/>
        </w:rPr>
        <w:t xml:space="preserve"> </w:t>
      </w:r>
      <w:r w:rsidRPr="004A6953">
        <w:rPr>
          <w:spacing w:val="-2"/>
        </w:rPr>
        <w:t>shall:</w:t>
      </w:r>
    </w:p>
    <w:p w:rsidR="004A37C8" w:rsidRPr="004A6953" w:rsidRDefault="008B24A5">
      <w:pPr>
        <w:pStyle w:val="ListParagraph"/>
        <w:numPr>
          <w:ilvl w:val="3"/>
          <w:numId w:val="65"/>
        </w:numPr>
        <w:tabs>
          <w:tab w:val="left" w:pos="2996"/>
        </w:tabs>
        <w:ind w:right="419"/>
      </w:pPr>
      <w:r w:rsidRPr="004A6953">
        <w:t>perform its obligations under this Contract (including those in relation</w:t>
      </w:r>
      <w:r w:rsidRPr="004A6953">
        <w:rPr>
          <w:spacing w:val="-16"/>
        </w:rPr>
        <w:t xml:space="preserve"> </w:t>
      </w:r>
      <w:r w:rsidRPr="004A6953">
        <w:t>to</w:t>
      </w:r>
      <w:r w:rsidRPr="004A6953">
        <w:rPr>
          <w:spacing w:val="-15"/>
        </w:rPr>
        <w:t xml:space="preserve"> </w:t>
      </w:r>
      <w:r w:rsidRPr="004A6953">
        <w:t>provision</w:t>
      </w:r>
      <w:r w:rsidRPr="004A6953">
        <w:rPr>
          <w:spacing w:val="-15"/>
        </w:rPr>
        <w:t xml:space="preserve"> </w:t>
      </w:r>
      <w:r w:rsidRPr="004A6953">
        <w:t>of</w:t>
      </w:r>
      <w:r w:rsidRPr="004A6953">
        <w:rPr>
          <w:spacing w:val="-16"/>
        </w:rPr>
        <w:t xml:space="preserve"> </w:t>
      </w:r>
      <w:r w:rsidRPr="004A6953">
        <w:t>the</w:t>
      </w:r>
      <w:r w:rsidRPr="004A6953">
        <w:rPr>
          <w:spacing w:val="-15"/>
        </w:rPr>
        <w:t xml:space="preserve"> </w:t>
      </w:r>
      <w:r w:rsidRPr="004A6953">
        <w:t>Goods</w:t>
      </w:r>
      <w:r w:rsidRPr="004A6953">
        <w:rPr>
          <w:spacing w:val="-15"/>
        </w:rPr>
        <w:t xml:space="preserve"> </w:t>
      </w:r>
      <w:r w:rsidRPr="004A6953">
        <w:t>and/or</w:t>
      </w:r>
      <w:r w:rsidRPr="004A6953">
        <w:rPr>
          <w:spacing w:val="-15"/>
        </w:rPr>
        <w:t xml:space="preserve"> </w:t>
      </w:r>
      <w:r w:rsidRPr="004A6953">
        <w:t>Services)</w:t>
      </w:r>
      <w:r w:rsidRPr="004A6953">
        <w:rPr>
          <w:spacing w:val="-16"/>
        </w:rPr>
        <w:t xml:space="preserve"> </w:t>
      </w:r>
      <w:r w:rsidRPr="004A6953">
        <w:t>in</w:t>
      </w:r>
      <w:r w:rsidRPr="004A6953">
        <w:rPr>
          <w:spacing w:val="-15"/>
        </w:rPr>
        <w:t xml:space="preserve"> </w:t>
      </w:r>
      <w:r w:rsidRPr="004A6953">
        <w:t xml:space="preserve">accordance </w:t>
      </w:r>
      <w:r w:rsidRPr="004A6953">
        <w:rPr>
          <w:spacing w:val="-2"/>
        </w:rPr>
        <w:t>with:</w:t>
      </w:r>
    </w:p>
    <w:p w:rsidR="004A37C8" w:rsidRPr="004A6953" w:rsidRDefault="00E631FC">
      <w:pPr>
        <w:pStyle w:val="BodyText"/>
        <w:ind w:left="3562" w:right="416"/>
      </w:pPr>
      <w:r w:rsidRPr="004A6953">
        <w:pict>
          <v:rect id="docshape74" o:spid="_x0000_s1050" style="position:absolute;left:0;text-align:left;margin-left:213.8pt;margin-top:5.95pt;width:28.3pt;height:12.65pt;z-index:15766016;mso-position-horizontal-relative:page" fillcolor="black" stroked="f">
            <w10:wrap anchorx="page"/>
          </v:rect>
        </w:pict>
      </w:r>
      <w:r w:rsidR="008B24A5" w:rsidRPr="004A6953">
        <w:t>all</w:t>
      </w:r>
      <w:r w:rsidR="008B24A5" w:rsidRPr="004A6953">
        <w:rPr>
          <w:spacing w:val="-16"/>
        </w:rPr>
        <w:t xml:space="preserve"> </w:t>
      </w:r>
      <w:r w:rsidR="008B24A5" w:rsidRPr="004A6953">
        <w:t>applicable</w:t>
      </w:r>
      <w:r w:rsidR="008B24A5" w:rsidRPr="004A6953">
        <w:rPr>
          <w:spacing w:val="-15"/>
        </w:rPr>
        <w:t xml:space="preserve"> </w:t>
      </w:r>
      <w:r w:rsidR="008B24A5" w:rsidRPr="004A6953">
        <w:t>equality</w:t>
      </w:r>
      <w:r w:rsidR="008B24A5" w:rsidRPr="004A6953">
        <w:rPr>
          <w:spacing w:val="-15"/>
        </w:rPr>
        <w:t xml:space="preserve"> </w:t>
      </w:r>
      <w:r w:rsidR="008B24A5" w:rsidRPr="004A6953">
        <w:t>Law</w:t>
      </w:r>
      <w:r w:rsidR="008B24A5" w:rsidRPr="004A6953">
        <w:rPr>
          <w:spacing w:val="-16"/>
        </w:rPr>
        <w:t xml:space="preserve"> </w:t>
      </w:r>
      <w:r w:rsidR="008B24A5" w:rsidRPr="004A6953">
        <w:t>(whether</w:t>
      </w:r>
      <w:r w:rsidR="008B24A5" w:rsidRPr="004A6953">
        <w:rPr>
          <w:spacing w:val="-15"/>
        </w:rPr>
        <w:t xml:space="preserve"> </w:t>
      </w:r>
      <w:r w:rsidR="008B24A5" w:rsidRPr="004A6953">
        <w:t>in</w:t>
      </w:r>
      <w:r w:rsidR="008B24A5" w:rsidRPr="004A6953">
        <w:rPr>
          <w:spacing w:val="-15"/>
        </w:rPr>
        <w:t xml:space="preserve"> </w:t>
      </w:r>
      <w:r w:rsidR="008B24A5" w:rsidRPr="004A6953">
        <w:t>relation</w:t>
      </w:r>
      <w:r w:rsidR="008B24A5" w:rsidRPr="004A6953">
        <w:rPr>
          <w:spacing w:val="-15"/>
        </w:rPr>
        <w:t xml:space="preserve"> </w:t>
      </w:r>
      <w:r w:rsidR="008B24A5" w:rsidRPr="004A6953">
        <w:t>to</w:t>
      </w:r>
      <w:r w:rsidR="008B24A5" w:rsidRPr="004A6953">
        <w:rPr>
          <w:spacing w:val="-16"/>
        </w:rPr>
        <w:t xml:space="preserve"> </w:t>
      </w:r>
      <w:r w:rsidR="008B24A5" w:rsidRPr="004A6953">
        <w:t>race,</w:t>
      </w:r>
      <w:r w:rsidR="008B24A5" w:rsidRPr="004A6953">
        <w:rPr>
          <w:spacing w:val="-15"/>
        </w:rPr>
        <w:t xml:space="preserve"> </w:t>
      </w:r>
      <w:r w:rsidR="008B24A5" w:rsidRPr="004A6953">
        <w:t>sex, gender reassignment, religion or belief, disability, sexual orientation, pregnancy, maternity, age or otherwise); and</w:t>
      </w:r>
    </w:p>
    <w:p w:rsidR="004A37C8" w:rsidRPr="004A6953" w:rsidRDefault="00E631FC">
      <w:pPr>
        <w:pStyle w:val="BodyText"/>
        <w:ind w:left="3562" w:right="422"/>
      </w:pPr>
      <w:r w:rsidRPr="004A6953">
        <w:pict>
          <v:rect id="docshape75" o:spid="_x0000_s1049" style="position:absolute;left:0;text-align:left;margin-left:213.8pt;margin-top:5.95pt;width:28.3pt;height:12.65pt;z-index:15766528;mso-position-horizontal-relative:page" fillcolor="black" stroked="f">
            <w10:wrap anchorx="page"/>
          </v:rect>
        </w:pict>
      </w:r>
      <w:proofErr w:type="gramStart"/>
      <w:r w:rsidR="008B24A5" w:rsidRPr="004A6953">
        <w:t>any</w:t>
      </w:r>
      <w:proofErr w:type="gramEnd"/>
      <w:r w:rsidR="008B24A5" w:rsidRPr="004A6953">
        <w:t xml:space="preserve"> other requirements and instructions which the Customer</w:t>
      </w:r>
      <w:r w:rsidR="008B24A5" w:rsidRPr="004A6953">
        <w:rPr>
          <w:spacing w:val="60"/>
        </w:rPr>
        <w:t xml:space="preserve"> </w:t>
      </w:r>
      <w:r w:rsidR="008B24A5" w:rsidRPr="004A6953">
        <w:t>reasonably</w:t>
      </w:r>
      <w:r w:rsidR="008B24A5" w:rsidRPr="004A6953">
        <w:rPr>
          <w:spacing w:val="61"/>
        </w:rPr>
        <w:t xml:space="preserve"> </w:t>
      </w:r>
      <w:r w:rsidR="008B24A5" w:rsidRPr="004A6953">
        <w:t>imposes</w:t>
      </w:r>
      <w:r w:rsidR="008B24A5" w:rsidRPr="004A6953">
        <w:rPr>
          <w:spacing w:val="62"/>
        </w:rPr>
        <w:t xml:space="preserve"> </w:t>
      </w:r>
      <w:r w:rsidR="008B24A5" w:rsidRPr="004A6953">
        <w:t>in</w:t>
      </w:r>
      <w:r w:rsidR="008B24A5" w:rsidRPr="004A6953">
        <w:rPr>
          <w:spacing w:val="60"/>
        </w:rPr>
        <w:t xml:space="preserve"> </w:t>
      </w:r>
      <w:r w:rsidR="008B24A5" w:rsidRPr="004A6953">
        <w:t>connection</w:t>
      </w:r>
      <w:r w:rsidR="008B24A5" w:rsidRPr="004A6953">
        <w:rPr>
          <w:spacing w:val="59"/>
        </w:rPr>
        <w:t xml:space="preserve"> </w:t>
      </w:r>
      <w:r w:rsidR="008B24A5" w:rsidRPr="004A6953">
        <w:t>with</w:t>
      </w:r>
      <w:r w:rsidR="008B24A5" w:rsidRPr="004A6953">
        <w:rPr>
          <w:spacing w:val="61"/>
        </w:rPr>
        <w:t xml:space="preserve"> </w:t>
      </w:r>
      <w:r w:rsidR="008B24A5" w:rsidRPr="004A6953">
        <w:rPr>
          <w:spacing w:val="-5"/>
        </w:rPr>
        <w:t>any</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3562" w:right="420"/>
      </w:pPr>
      <w:proofErr w:type="gramStart"/>
      <w:r w:rsidRPr="004A6953">
        <w:lastRenderedPageBreak/>
        <w:t>equality</w:t>
      </w:r>
      <w:proofErr w:type="gramEnd"/>
      <w:r w:rsidRPr="004A6953">
        <w:rPr>
          <w:spacing w:val="-1"/>
        </w:rPr>
        <w:t xml:space="preserve"> </w:t>
      </w:r>
      <w:r w:rsidRPr="004A6953">
        <w:t>obligations imposed on the</w:t>
      </w:r>
      <w:r w:rsidRPr="004A6953">
        <w:rPr>
          <w:spacing w:val="-2"/>
        </w:rPr>
        <w:t xml:space="preserve"> </w:t>
      </w:r>
      <w:r w:rsidRPr="004A6953">
        <w:t>Customer at any time under applicable equality Law;</w:t>
      </w:r>
    </w:p>
    <w:p w:rsidR="004A37C8" w:rsidRPr="004A6953" w:rsidRDefault="008B24A5">
      <w:pPr>
        <w:pStyle w:val="ListParagraph"/>
        <w:numPr>
          <w:ilvl w:val="3"/>
          <w:numId w:val="65"/>
        </w:numPr>
        <w:tabs>
          <w:tab w:val="left" w:pos="2996"/>
        </w:tabs>
        <w:ind w:right="422"/>
      </w:pPr>
      <w:proofErr w:type="gramStart"/>
      <w:r w:rsidRPr="004A6953">
        <w:t>take</w:t>
      </w:r>
      <w:proofErr w:type="gramEnd"/>
      <w:r w:rsidRPr="004A6953">
        <w:t xml:space="preserve"> all necessary steps, and inform the Customer of the steps taken,</w:t>
      </w:r>
      <w:r w:rsidRPr="004A6953">
        <w:rPr>
          <w:spacing w:val="-2"/>
        </w:rPr>
        <w:t xml:space="preserve"> </w:t>
      </w:r>
      <w:r w:rsidRPr="004A6953">
        <w:t>to</w:t>
      </w:r>
      <w:r w:rsidRPr="004A6953">
        <w:rPr>
          <w:spacing w:val="-2"/>
        </w:rPr>
        <w:t xml:space="preserve"> </w:t>
      </w:r>
      <w:r w:rsidRPr="004A6953">
        <w:t>prevent</w:t>
      </w:r>
      <w:r w:rsidRPr="004A6953">
        <w:rPr>
          <w:spacing w:val="-2"/>
        </w:rPr>
        <w:t xml:space="preserve"> </w:t>
      </w:r>
      <w:r w:rsidRPr="004A6953">
        <w:t>unlawful</w:t>
      </w:r>
      <w:r w:rsidRPr="004A6953">
        <w:rPr>
          <w:spacing w:val="-1"/>
        </w:rPr>
        <w:t xml:space="preserve"> </w:t>
      </w:r>
      <w:r w:rsidRPr="004A6953">
        <w:t>discrimination</w:t>
      </w:r>
      <w:r w:rsidRPr="004A6953">
        <w:rPr>
          <w:spacing w:val="-1"/>
        </w:rPr>
        <w:t xml:space="preserve"> </w:t>
      </w:r>
      <w:r w:rsidRPr="004A6953">
        <w:t>designated</w:t>
      </w:r>
      <w:r w:rsidRPr="004A6953">
        <w:rPr>
          <w:spacing w:val="-2"/>
        </w:rPr>
        <w:t xml:space="preserve"> </w:t>
      </w:r>
      <w:r w:rsidRPr="004A6953">
        <w:t>as</w:t>
      </w:r>
      <w:r w:rsidRPr="004A6953">
        <w:rPr>
          <w:spacing w:val="-1"/>
        </w:rPr>
        <w:t xml:space="preserve"> </w:t>
      </w:r>
      <w:r w:rsidRPr="004A6953">
        <w:t>such</w:t>
      </w:r>
      <w:r w:rsidRPr="004A6953">
        <w:rPr>
          <w:spacing w:val="-2"/>
        </w:rPr>
        <w:t xml:space="preserve"> </w:t>
      </w:r>
      <w:r w:rsidRPr="004A6953">
        <w:t>by any court or tribunal, or the Equality and Human Rights Commission or (any successor organisation).</w:t>
      </w:r>
    </w:p>
    <w:p w:rsidR="004A37C8" w:rsidRPr="004A6953" w:rsidRDefault="008B24A5">
      <w:pPr>
        <w:pStyle w:val="ListParagraph"/>
        <w:numPr>
          <w:ilvl w:val="1"/>
          <w:numId w:val="65"/>
        </w:numPr>
        <w:tabs>
          <w:tab w:val="left" w:pos="1295"/>
        </w:tabs>
        <w:spacing w:before="121"/>
        <w:ind w:hanging="569"/>
      </w:pPr>
      <w:r w:rsidRPr="004A6953">
        <w:t>Official</w:t>
      </w:r>
      <w:r w:rsidRPr="004A6953">
        <w:rPr>
          <w:spacing w:val="-8"/>
        </w:rPr>
        <w:t xml:space="preserve"> </w:t>
      </w:r>
      <w:r w:rsidRPr="004A6953">
        <w:t>Secrets</w:t>
      </w:r>
      <w:r w:rsidRPr="004A6953">
        <w:rPr>
          <w:spacing w:val="-7"/>
        </w:rPr>
        <w:t xml:space="preserve"> </w:t>
      </w:r>
      <w:r w:rsidRPr="004A6953">
        <w:t>Act</w:t>
      </w:r>
      <w:r w:rsidRPr="004A6953">
        <w:rPr>
          <w:spacing w:val="-6"/>
        </w:rPr>
        <w:t xml:space="preserve"> </w:t>
      </w:r>
      <w:r w:rsidRPr="004A6953">
        <w:t>and</w:t>
      </w:r>
      <w:r w:rsidRPr="004A6953">
        <w:rPr>
          <w:spacing w:val="-8"/>
        </w:rPr>
        <w:t xml:space="preserve"> </w:t>
      </w:r>
      <w:r w:rsidRPr="004A6953">
        <w:t>Finance</w:t>
      </w:r>
      <w:r w:rsidRPr="004A6953">
        <w:rPr>
          <w:spacing w:val="-6"/>
        </w:rPr>
        <w:t xml:space="preserve"> </w:t>
      </w:r>
      <w:r w:rsidRPr="004A6953">
        <w:rPr>
          <w:spacing w:val="-5"/>
        </w:rPr>
        <w:t>Act</w:t>
      </w:r>
    </w:p>
    <w:p w:rsidR="004A37C8" w:rsidRPr="004A6953" w:rsidRDefault="008B24A5">
      <w:pPr>
        <w:pStyle w:val="ListParagraph"/>
        <w:numPr>
          <w:ilvl w:val="2"/>
          <w:numId w:val="65"/>
        </w:numPr>
        <w:tabs>
          <w:tab w:val="left" w:pos="2288"/>
        </w:tabs>
      </w:pPr>
      <w:r w:rsidRPr="004A6953">
        <w:t>The</w:t>
      </w:r>
      <w:r w:rsidRPr="004A6953">
        <w:rPr>
          <w:spacing w:val="-9"/>
        </w:rPr>
        <w:t xml:space="preserve"> </w:t>
      </w:r>
      <w:r w:rsidRPr="004A6953">
        <w:t>Supplier</w:t>
      </w:r>
      <w:r w:rsidRPr="004A6953">
        <w:rPr>
          <w:spacing w:val="-8"/>
        </w:rPr>
        <w:t xml:space="preserve"> </w:t>
      </w:r>
      <w:r w:rsidRPr="004A6953">
        <w:t>shall</w:t>
      </w:r>
      <w:r w:rsidRPr="004A6953">
        <w:rPr>
          <w:spacing w:val="-9"/>
        </w:rPr>
        <w:t xml:space="preserve"> </w:t>
      </w:r>
      <w:r w:rsidRPr="004A6953">
        <w:t>comply</w:t>
      </w:r>
      <w:r w:rsidRPr="004A6953">
        <w:rPr>
          <w:spacing w:val="-9"/>
        </w:rPr>
        <w:t xml:space="preserve"> </w:t>
      </w:r>
      <w:r w:rsidRPr="004A6953">
        <w:t>with</w:t>
      </w:r>
      <w:r w:rsidRPr="004A6953">
        <w:rPr>
          <w:spacing w:val="-8"/>
        </w:rPr>
        <w:t xml:space="preserve"> </w:t>
      </w:r>
      <w:r w:rsidRPr="004A6953">
        <w:t>the</w:t>
      </w:r>
      <w:r w:rsidRPr="004A6953">
        <w:rPr>
          <w:spacing w:val="-8"/>
        </w:rPr>
        <w:t xml:space="preserve"> </w:t>
      </w:r>
      <w:r w:rsidRPr="004A6953">
        <w:t>provisions</w:t>
      </w:r>
      <w:r w:rsidRPr="004A6953">
        <w:rPr>
          <w:spacing w:val="-8"/>
        </w:rPr>
        <w:t xml:space="preserve"> </w:t>
      </w:r>
      <w:r w:rsidRPr="004A6953">
        <w:rPr>
          <w:spacing w:val="-5"/>
        </w:rPr>
        <w:t>of:</w:t>
      </w:r>
    </w:p>
    <w:p w:rsidR="004A37C8" w:rsidRPr="004A6953" w:rsidRDefault="008B24A5">
      <w:pPr>
        <w:pStyle w:val="ListParagraph"/>
        <w:numPr>
          <w:ilvl w:val="3"/>
          <w:numId w:val="65"/>
        </w:numPr>
        <w:tabs>
          <w:tab w:val="left" w:pos="2996"/>
        </w:tabs>
      </w:pPr>
      <w:bookmarkStart w:id="205" w:name="_bookmark205"/>
      <w:bookmarkEnd w:id="205"/>
      <w:r w:rsidRPr="004A6953">
        <w:t>the</w:t>
      </w:r>
      <w:r w:rsidRPr="004A6953">
        <w:rPr>
          <w:spacing w:val="-6"/>
        </w:rPr>
        <w:t xml:space="preserve"> </w:t>
      </w:r>
      <w:r w:rsidRPr="004A6953">
        <w:t>Official</w:t>
      </w:r>
      <w:r w:rsidRPr="004A6953">
        <w:rPr>
          <w:spacing w:val="-7"/>
        </w:rPr>
        <w:t xml:space="preserve"> </w:t>
      </w:r>
      <w:r w:rsidRPr="004A6953">
        <w:t>Secrets</w:t>
      </w:r>
      <w:r w:rsidRPr="004A6953">
        <w:rPr>
          <w:spacing w:val="-5"/>
        </w:rPr>
        <w:t xml:space="preserve"> </w:t>
      </w:r>
      <w:r w:rsidRPr="004A6953">
        <w:t>Acts</w:t>
      </w:r>
      <w:r w:rsidRPr="004A6953">
        <w:rPr>
          <w:spacing w:val="-6"/>
        </w:rPr>
        <w:t xml:space="preserve"> </w:t>
      </w:r>
      <w:r w:rsidRPr="004A6953">
        <w:t>1911</w:t>
      </w:r>
      <w:r w:rsidRPr="004A6953">
        <w:rPr>
          <w:spacing w:val="-6"/>
        </w:rPr>
        <w:t xml:space="preserve"> </w:t>
      </w:r>
      <w:r w:rsidRPr="004A6953">
        <w:t>to</w:t>
      </w:r>
      <w:r w:rsidRPr="004A6953">
        <w:rPr>
          <w:spacing w:val="-6"/>
        </w:rPr>
        <w:t xml:space="preserve"> </w:t>
      </w:r>
      <w:r w:rsidRPr="004A6953">
        <w:t>1989;</w:t>
      </w:r>
      <w:r w:rsidRPr="004A6953">
        <w:rPr>
          <w:spacing w:val="-6"/>
        </w:rPr>
        <w:t xml:space="preserve"> </w:t>
      </w:r>
      <w:r w:rsidRPr="004A6953">
        <w:rPr>
          <w:spacing w:val="-5"/>
        </w:rPr>
        <w:t>and</w:t>
      </w:r>
    </w:p>
    <w:p w:rsidR="004A37C8" w:rsidRPr="004A6953" w:rsidRDefault="008B24A5">
      <w:pPr>
        <w:pStyle w:val="ListParagraph"/>
        <w:numPr>
          <w:ilvl w:val="3"/>
          <w:numId w:val="65"/>
        </w:numPr>
        <w:tabs>
          <w:tab w:val="left" w:pos="2996"/>
        </w:tabs>
        <w:spacing w:before="119"/>
      </w:pPr>
      <w:proofErr w:type="gramStart"/>
      <w:r w:rsidRPr="004A6953">
        <w:t>section</w:t>
      </w:r>
      <w:proofErr w:type="gramEnd"/>
      <w:r w:rsidRPr="004A6953">
        <w:rPr>
          <w:spacing w:val="-5"/>
        </w:rPr>
        <w:t xml:space="preserve"> </w:t>
      </w:r>
      <w:r w:rsidRPr="004A6953">
        <w:t>182</w:t>
      </w:r>
      <w:r w:rsidRPr="004A6953">
        <w:rPr>
          <w:spacing w:val="-7"/>
        </w:rPr>
        <w:t xml:space="preserve"> </w:t>
      </w:r>
      <w:r w:rsidRPr="004A6953">
        <w:t>of</w:t>
      </w:r>
      <w:r w:rsidRPr="004A6953">
        <w:rPr>
          <w:spacing w:val="-6"/>
        </w:rPr>
        <w:t xml:space="preserve"> </w:t>
      </w:r>
      <w:r w:rsidRPr="004A6953">
        <w:t>the</w:t>
      </w:r>
      <w:r w:rsidRPr="004A6953">
        <w:rPr>
          <w:spacing w:val="-6"/>
        </w:rPr>
        <w:t xml:space="preserve"> </w:t>
      </w:r>
      <w:r w:rsidRPr="004A6953">
        <w:t>Finance</w:t>
      </w:r>
      <w:r w:rsidRPr="004A6953">
        <w:rPr>
          <w:spacing w:val="-5"/>
        </w:rPr>
        <w:t xml:space="preserve"> </w:t>
      </w:r>
      <w:r w:rsidRPr="004A6953">
        <w:t>Act</w:t>
      </w:r>
      <w:r w:rsidRPr="004A6953">
        <w:rPr>
          <w:spacing w:val="-6"/>
        </w:rPr>
        <w:t xml:space="preserve"> </w:t>
      </w:r>
      <w:r w:rsidRPr="004A6953">
        <w:rPr>
          <w:spacing w:val="-2"/>
        </w:rPr>
        <w:t>1989.</w:t>
      </w:r>
    </w:p>
    <w:p w:rsidR="004A37C8" w:rsidRPr="004A6953" w:rsidRDefault="008B24A5">
      <w:pPr>
        <w:pStyle w:val="ListParagraph"/>
        <w:numPr>
          <w:ilvl w:val="1"/>
          <w:numId w:val="65"/>
        </w:numPr>
        <w:tabs>
          <w:tab w:val="left" w:pos="1295"/>
        </w:tabs>
        <w:spacing w:before="121"/>
        <w:ind w:hanging="569"/>
      </w:pPr>
      <w:r w:rsidRPr="004A6953">
        <w:rPr>
          <w:w w:val="95"/>
        </w:rPr>
        <w:t>Environmental</w:t>
      </w:r>
      <w:r w:rsidRPr="004A6953">
        <w:rPr>
          <w:spacing w:val="48"/>
        </w:rPr>
        <w:t xml:space="preserve"> </w:t>
      </w:r>
      <w:r w:rsidRPr="004A6953">
        <w:rPr>
          <w:spacing w:val="-2"/>
        </w:rPr>
        <w:t>Requirements</w:t>
      </w:r>
    </w:p>
    <w:p w:rsidR="004A37C8" w:rsidRPr="004A6953" w:rsidRDefault="008B24A5">
      <w:pPr>
        <w:pStyle w:val="ListParagraph"/>
        <w:numPr>
          <w:ilvl w:val="2"/>
          <w:numId w:val="65"/>
        </w:numPr>
        <w:tabs>
          <w:tab w:val="left" w:pos="2288"/>
        </w:tabs>
        <w:ind w:right="421"/>
      </w:pPr>
      <w:r w:rsidRPr="004A6953">
        <w:t xml:space="preserve">The Supplier shall, when working on the Sites, perform its obligations under this Contract in accordance with the Environmental Policy of the </w:t>
      </w:r>
      <w:r w:rsidRPr="004A6953">
        <w:rPr>
          <w:spacing w:val="-2"/>
        </w:rPr>
        <w:t>Customer.</w:t>
      </w:r>
    </w:p>
    <w:p w:rsidR="004A37C8" w:rsidRPr="004A6953" w:rsidRDefault="008B24A5">
      <w:pPr>
        <w:pStyle w:val="ListParagraph"/>
        <w:numPr>
          <w:ilvl w:val="2"/>
          <w:numId w:val="65"/>
        </w:numPr>
        <w:tabs>
          <w:tab w:val="left" w:pos="2288"/>
        </w:tabs>
        <w:spacing w:before="119"/>
        <w:ind w:right="423"/>
      </w:pPr>
      <w:r w:rsidRPr="004A6953">
        <w:t>The Customer shall provide a copy of its written Environmental Policy (if any) to the Supplier upon the Suppliers written request.</w:t>
      </w:r>
    </w:p>
    <w:p w:rsidR="004A37C8" w:rsidRPr="004A6953" w:rsidRDefault="004A37C8">
      <w:pPr>
        <w:pStyle w:val="BodyText"/>
        <w:spacing w:before="11"/>
        <w:ind w:left="0"/>
        <w:jc w:val="left"/>
        <w:rPr>
          <w:sz w:val="20"/>
        </w:rPr>
      </w:pPr>
    </w:p>
    <w:p w:rsidR="004A37C8" w:rsidRPr="004A6953" w:rsidRDefault="008B24A5">
      <w:pPr>
        <w:pStyle w:val="Heading1"/>
        <w:numPr>
          <w:ilvl w:val="0"/>
          <w:numId w:val="65"/>
        </w:numPr>
        <w:tabs>
          <w:tab w:val="left" w:pos="727"/>
          <w:tab w:val="left" w:pos="728"/>
        </w:tabs>
      </w:pPr>
      <w:bookmarkStart w:id="206" w:name="_bookmark206"/>
      <w:bookmarkEnd w:id="206"/>
      <w:r w:rsidRPr="004A6953">
        <w:t>ASSIGNMENT</w:t>
      </w:r>
      <w:r w:rsidRPr="004A6953">
        <w:rPr>
          <w:spacing w:val="-9"/>
        </w:rPr>
        <w:t xml:space="preserve"> </w:t>
      </w:r>
      <w:r w:rsidRPr="004A6953">
        <w:t>AND</w:t>
      </w:r>
      <w:r w:rsidRPr="004A6953">
        <w:rPr>
          <w:spacing w:val="-11"/>
        </w:rPr>
        <w:t xml:space="preserve"> </w:t>
      </w:r>
      <w:r w:rsidRPr="004A6953">
        <w:rPr>
          <w:spacing w:val="-2"/>
        </w:rPr>
        <w:t>NOVATION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19"/>
      </w:pPr>
      <w:r w:rsidRPr="004A6953">
        <w:t xml:space="preserve">The Supplier shall not assign, novate, </w:t>
      </w:r>
      <w:proofErr w:type="gramStart"/>
      <w:r w:rsidRPr="004A6953">
        <w:t>Sub-Contract or otherwise dispose of</w:t>
      </w:r>
      <w:proofErr w:type="gramEnd"/>
      <w:r w:rsidRPr="004A6953">
        <w:t xml:space="preserve"> or create any trust in relation to any or all of its rights, obligations or liabilities under this Contract or any part of it without Approval.</w:t>
      </w:r>
    </w:p>
    <w:p w:rsidR="004A37C8" w:rsidRPr="004A6953" w:rsidRDefault="008B24A5">
      <w:pPr>
        <w:pStyle w:val="ListParagraph"/>
        <w:numPr>
          <w:ilvl w:val="1"/>
          <w:numId w:val="65"/>
        </w:numPr>
        <w:tabs>
          <w:tab w:val="left" w:pos="1295"/>
        </w:tabs>
        <w:ind w:right="423"/>
      </w:pPr>
      <w:bookmarkStart w:id="207" w:name="_bookmark207"/>
      <w:bookmarkEnd w:id="207"/>
      <w:r w:rsidRPr="004A6953">
        <w:t>The Customer may assign, novate or otherwise dispose of any or all of its rights, liabilities and obligations under this Contract or any part thereof to:</w:t>
      </w:r>
    </w:p>
    <w:p w:rsidR="004A37C8" w:rsidRPr="004A6953" w:rsidRDefault="008B24A5">
      <w:pPr>
        <w:pStyle w:val="ListParagraph"/>
        <w:numPr>
          <w:ilvl w:val="2"/>
          <w:numId w:val="65"/>
        </w:numPr>
        <w:tabs>
          <w:tab w:val="left" w:pos="2288"/>
        </w:tabs>
      </w:pPr>
      <w:r w:rsidRPr="004A6953">
        <w:t>any</w:t>
      </w:r>
      <w:r w:rsidRPr="004A6953">
        <w:rPr>
          <w:spacing w:val="-11"/>
        </w:rPr>
        <w:t xml:space="preserve"> </w:t>
      </w:r>
      <w:r w:rsidRPr="004A6953">
        <w:t>other</w:t>
      </w:r>
      <w:r w:rsidRPr="004A6953">
        <w:rPr>
          <w:spacing w:val="-12"/>
        </w:rPr>
        <w:t xml:space="preserve"> </w:t>
      </w:r>
      <w:r w:rsidRPr="004A6953">
        <w:t>Contracting</w:t>
      </w:r>
      <w:r w:rsidRPr="004A6953">
        <w:rPr>
          <w:spacing w:val="-12"/>
        </w:rPr>
        <w:t xml:space="preserve"> </w:t>
      </w:r>
      <w:r w:rsidRPr="004A6953">
        <w:t>Authority;</w:t>
      </w:r>
      <w:r w:rsidRPr="004A6953">
        <w:rPr>
          <w:spacing w:val="-12"/>
        </w:rPr>
        <w:t xml:space="preserve"> </w:t>
      </w:r>
      <w:r w:rsidRPr="004A6953">
        <w:rPr>
          <w:spacing w:val="-5"/>
        </w:rPr>
        <w:t>or</w:t>
      </w:r>
    </w:p>
    <w:p w:rsidR="004A37C8" w:rsidRPr="004A6953" w:rsidRDefault="008B24A5">
      <w:pPr>
        <w:pStyle w:val="ListParagraph"/>
        <w:numPr>
          <w:ilvl w:val="2"/>
          <w:numId w:val="65"/>
        </w:numPr>
        <w:tabs>
          <w:tab w:val="left" w:pos="2288"/>
        </w:tabs>
        <w:ind w:right="418"/>
      </w:pPr>
      <w:r w:rsidRPr="004A6953">
        <w:t>any other body established by the Crown or under statute in order substantially to perform any of the functions that had previously been performed by the Customer; or</w:t>
      </w:r>
    </w:p>
    <w:p w:rsidR="004A37C8" w:rsidRPr="004A6953" w:rsidRDefault="008B24A5">
      <w:pPr>
        <w:pStyle w:val="ListParagraph"/>
        <w:numPr>
          <w:ilvl w:val="2"/>
          <w:numId w:val="65"/>
        </w:numPr>
        <w:tabs>
          <w:tab w:val="left" w:pos="2288"/>
        </w:tabs>
        <w:ind w:right="422"/>
      </w:pPr>
      <w:bookmarkStart w:id="208" w:name="_bookmark208"/>
      <w:bookmarkEnd w:id="208"/>
      <w:r w:rsidRPr="004A6953">
        <w:t>any</w:t>
      </w:r>
      <w:r w:rsidRPr="004A6953">
        <w:rPr>
          <w:spacing w:val="-16"/>
        </w:rPr>
        <w:t xml:space="preserve"> </w:t>
      </w:r>
      <w:r w:rsidRPr="004A6953">
        <w:t>private</w:t>
      </w:r>
      <w:r w:rsidRPr="004A6953">
        <w:rPr>
          <w:spacing w:val="-15"/>
        </w:rPr>
        <w:t xml:space="preserve"> </w:t>
      </w:r>
      <w:r w:rsidRPr="004A6953">
        <w:t>sector</w:t>
      </w:r>
      <w:r w:rsidRPr="004A6953">
        <w:rPr>
          <w:spacing w:val="-15"/>
        </w:rPr>
        <w:t xml:space="preserve"> </w:t>
      </w:r>
      <w:r w:rsidRPr="004A6953">
        <w:t>body</w:t>
      </w:r>
      <w:r w:rsidRPr="004A6953">
        <w:rPr>
          <w:spacing w:val="-16"/>
        </w:rPr>
        <w:t xml:space="preserve"> </w:t>
      </w:r>
      <w:r w:rsidRPr="004A6953">
        <w:t>which</w:t>
      </w:r>
      <w:r w:rsidRPr="004A6953">
        <w:rPr>
          <w:spacing w:val="-15"/>
        </w:rPr>
        <w:t xml:space="preserve"> </w:t>
      </w:r>
      <w:r w:rsidRPr="004A6953">
        <w:t>substantially</w:t>
      </w:r>
      <w:r w:rsidRPr="004A6953">
        <w:rPr>
          <w:spacing w:val="-15"/>
        </w:rPr>
        <w:t xml:space="preserve"> </w:t>
      </w:r>
      <w:r w:rsidRPr="004A6953">
        <w:t>performs</w:t>
      </w:r>
      <w:r w:rsidRPr="004A6953">
        <w:rPr>
          <w:spacing w:val="-15"/>
        </w:rPr>
        <w:t xml:space="preserve"> </w:t>
      </w:r>
      <w:r w:rsidRPr="004A6953">
        <w:t>the</w:t>
      </w:r>
      <w:r w:rsidRPr="004A6953">
        <w:rPr>
          <w:spacing w:val="-16"/>
        </w:rPr>
        <w:t xml:space="preserve"> </w:t>
      </w:r>
      <w:r w:rsidRPr="004A6953">
        <w:t>functions</w:t>
      </w:r>
      <w:r w:rsidRPr="004A6953">
        <w:rPr>
          <w:spacing w:val="-15"/>
        </w:rPr>
        <w:t xml:space="preserve"> </w:t>
      </w:r>
      <w:r w:rsidRPr="004A6953">
        <w:t>of</w:t>
      </w:r>
      <w:r w:rsidRPr="004A6953">
        <w:rPr>
          <w:spacing w:val="-15"/>
        </w:rPr>
        <w:t xml:space="preserve"> </w:t>
      </w:r>
      <w:r w:rsidRPr="004A6953">
        <w:t xml:space="preserve">the </w:t>
      </w:r>
      <w:r w:rsidRPr="004A6953">
        <w:rPr>
          <w:spacing w:val="-2"/>
        </w:rPr>
        <w:t>Customer,</w:t>
      </w:r>
    </w:p>
    <w:p w:rsidR="004A37C8" w:rsidRPr="004A6953" w:rsidRDefault="008B24A5">
      <w:pPr>
        <w:pStyle w:val="BodyText"/>
        <w:ind w:left="1294" w:right="419"/>
      </w:pPr>
      <w:proofErr w:type="gramStart"/>
      <w:r w:rsidRPr="004A6953">
        <w:t>and</w:t>
      </w:r>
      <w:proofErr w:type="gramEnd"/>
      <w:r w:rsidRPr="004A6953">
        <w:rPr>
          <w:spacing w:val="-11"/>
        </w:rPr>
        <w:t xml:space="preserve"> </w:t>
      </w:r>
      <w:r w:rsidRPr="004A6953">
        <w:t>the</w:t>
      </w:r>
      <w:r w:rsidRPr="004A6953">
        <w:rPr>
          <w:spacing w:val="-11"/>
        </w:rPr>
        <w:t xml:space="preserve"> </w:t>
      </w:r>
      <w:r w:rsidRPr="004A6953">
        <w:t>Supplier</w:t>
      </w:r>
      <w:r w:rsidRPr="004A6953">
        <w:rPr>
          <w:spacing w:val="-12"/>
        </w:rPr>
        <w:t xml:space="preserve"> </w:t>
      </w:r>
      <w:r w:rsidRPr="004A6953">
        <w:t>shall,</w:t>
      </w:r>
      <w:r w:rsidRPr="004A6953">
        <w:rPr>
          <w:spacing w:val="-11"/>
        </w:rPr>
        <w:t xml:space="preserve"> </w:t>
      </w:r>
      <w:r w:rsidRPr="004A6953">
        <w:t>at</w:t>
      </w:r>
      <w:r w:rsidRPr="004A6953">
        <w:rPr>
          <w:spacing w:val="-13"/>
        </w:rPr>
        <w:t xml:space="preserve"> </w:t>
      </w:r>
      <w:r w:rsidRPr="004A6953">
        <w:t>the</w:t>
      </w:r>
      <w:r w:rsidRPr="004A6953">
        <w:rPr>
          <w:spacing w:val="-11"/>
        </w:rPr>
        <w:t xml:space="preserve"> </w:t>
      </w:r>
      <w:r w:rsidRPr="004A6953">
        <w:t>Customer’s</w:t>
      </w:r>
      <w:r w:rsidRPr="004A6953">
        <w:rPr>
          <w:spacing w:val="-11"/>
        </w:rPr>
        <w:t xml:space="preserve"> </w:t>
      </w:r>
      <w:r w:rsidRPr="004A6953">
        <w:t>request,</w:t>
      </w:r>
      <w:r w:rsidRPr="004A6953">
        <w:rPr>
          <w:spacing w:val="-13"/>
        </w:rPr>
        <w:t xml:space="preserve"> </w:t>
      </w:r>
      <w:r w:rsidRPr="004A6953">
        <w:t>enter</w:t>
      </w:r>
      <w:r w:rsidRPr="004A6953">
        <w:rPr>
          <w:spacing w:val="-12"/>
        </w:rPr>
        <w:t xml:space="preserve"> </w:t>
      </w:r>
      <w:r w:rsidRPr="004A6953">
        <w:t>into</w:t>
      </w:r>
      <w:r w:rsidRPr="004A6953">
        <w:rPr>
          <w:spacing w:val="-11"/>
        </w:rPr>
        <w:t xml:space="preserve"> </w:t>
      </w:r>
      <w:r w:rsidRPr="004A6953">
        <w:t>a</w:t>
      </w:r>
      <w:r w:rsidRPr="004A6953">
        <w:rPr>
          <w:spacing w:val="-6"/>
        </w:rPr>
        <w:t xml:space="preserve"> </w:t>
      </w:r>
      <w:r w:rsidRPr="004A6953">
        <w:t>novation</w:t>
      </w:r>
      <w:r w:rsidRPr="004A6953">
        <w:rPr>
          <w:spacing w:val="-11"/>
        </w:rPr>
        <w:t xml:space="preserve"> </w:t>
      </w:r>
      <w:r w:rsidRPr="004A6953">
        <w:t xml:space="preserve">agreement in such form as the Customer shall reasonably specify in order to enable the Customer to exercise its rights pursuant to this Clause </w:t>
      </w:r>
      <w:hyperlink w:anchor="_bookmark207" w:history="1">
        <w:r w:rsidRPr="004A6953">
          <w:t>47.2</w:t>
        </w:r>
      </w:hyperlink>
      <w:r w:rsidRPr="004A6953">
        <w:t>.</w:t>
      </w:r>
    </w:p>
    <w:p w:rsidR="004A37C8" w:rsidRPr="004A6953" w:rsidRDefault="004A37C8">
      <w:pPr>
        <w:pStyle w:val="BodyText"/>
        <w:spacing w:before="1"/>
        <w:ind w:left="0"/>
        <w:jc w:val="left"/>
        <w:rPr>
          <w:sz w:val="19"/>
        </w:rPr>
      </w:pPr>
    </w:p>
    <w:p w:rsidR="004A37C8" w:rsidRPr="004A6953" w:rsidRDefault="008B24A5">
      <w:pPr>
        <w:pStyle w:val="ListParagraph"/>
        <w:numPr>
          <w:ilvl w:val="1"/>
          <w:numId w:val="65"/>
        </w:numPr>
        <w:tabs>
          <w:tab w:val="left" w:pos="1295"/>
        </w:tabs>
        <w:spacing w:before="0"/>
        <w:ind w:right="416"/>
      </w:pPr>
      <w:r w:rsidRPr="004A6953">
        <w:t xml:space="preserve">A change in the legal status of the Customer shall </w:t>
      </w:r>
      <w:proofErr w:type="gramStart"/>
      <w:r w:rsidRPr="004A6953">
        <w:t>not,</w:t>
      </w:r>
      <w:proofErr w:type="gramEnd"/>
      <w:r w:rsidRPr="004A6953">
        <w:t xml:space="preserve"> subject to Clause </w:t>
      </w:r>
      <w:hyperlink w:anchor="_bookmark209" w:history="1">
        <w:r w:rsidRPr="004A6953">
          <w:t>47.4</w:t>
        </w:r>
      </w:hyperlink>
      <w:r w:rsidRPr="004A6953">
        <w:t xml:space="preserve"> affect the validity of this Contract and this Contract shall be binding on any successor body to the Customer.</w:t>
      </w:r>
    </w:p>
    <w:p w:rsidR="004A37C8" w:rsidRPr="004A6953" w:rsidRDefault="008B24A5">
      <w:pPr>
        <w:pStyle w:val="ListParagraph"/>
        <w:numPr>
          <w:ilvl w:val="1"/>
          <w:numId w:val="65"/>
        </w:numPr>
        <w:tabs>
          <w:tab w:val="left" w:pos="1295"/>
        </w:tabs>
        <w:spacing w:before="121"/>
        <w:ind w:right="416"/>
      </w:pPr>
      <w:bookmarkStart w:id="209" w:name="_bookmark210"/>
      <w:bookmarkEnd w:id="209"/>
      <w:proofErr w:type="gramStart"/>
      <w:r w:rsidRPr="004A6953">
        <w:t>If the Customer assigns, novates or otherwise disposes of any of its rights, obligations</w:t>
      </w:r>
      <w:r w:rsidRPr="004A6953">
        <w:rPr>
          <w:spacing w:val="-4"/>
        </w:rPr>
        <w:t xml:space="preserve"> </w:t>
      </w:r>
      <w:r w:rsidRPr="004A6953">
        <w:t>or</w:t>
      </w:r>
      <w:r w:rsidRPr="004A6953">
        <w:rPr>
          <w:spacing w:val="-4"/>
        </w:rPr>
        <w:t xml:space="preserve"> </w:t>
      </w:r>
      <w:r w:rsidRPr="004A6953">
        <w:t>liabilities</w:t>
      </w:r>
      <w:r w:rsidRPr="004A6953">
        <w:rPr>
          <w:spacing w:val="-4"/>
        </w:rPr>
        <w:t xml:space="preserve"> </w:t>
      </w:r>
      <w:r w:rsidRPr="004A6953">
        <w:t>under</w:t>
      </w:r>
      <w:r w:rsidRPr="004A6953">
        <w:rPr>
          <w:spacing w:val="-4"/>
        </w:rPr>
        <w:t xml:space="preserve"> </w:t>
      </w:r>
      <w:r w:rsidRPr="004A6953">
        <w:t>this</w:t>
      </w:r>
      <w:r w:rsidRPr="004A6953">
        <w:rPr>
          <w:spacing w:val="-4"/>
        </w:rPr>
        <w:t xml:space="preserve"> </w:t>
      </w:r>
      <w:r w:rsidRPr="004A6953">
        <w:t>Contract</w:t>
      </w:r>
      <w:r w:rsidRPr="004A6953">
        <w:rPr>
          <w:spacing w:val="-4"/>
        </w:rPr>
        <w:t xml:space="preserve"> </w:t>
      </w:r>
      <w:r w:rsidRPr="004A6953">
        <w:t>to</w:t>
      </w:r>
      <w:r w:rsidRPr="004A6953">
        <w:rPr>
          <w:spacing w:val="-4"/>
        </w:rPr>
        <w:t xml:space="preserve"> </w:t>
      </w:r>
      <w:r w:rsidRPr="004A6953">
        <w:t>a</w:t>
      </w:r>
      <w:r w:rsidRPr="004A6953">
        <w:rPr>
          <w:spacing w:val="-4"/>
        </w:rPr>
        <w:t xml:space="preserve"> </w:t>
      </w:r>
      <w:r w:rsidRPr="004A6953">
        <w:t>private</w:t>
      </w:r>
      <w:r w:rsidRPr="004A6953">
        <w:rPr>
          <w:spacing w:val="-4"/>
        </w:rPr>
        <w:t xml:space="preserve"> </w:t>
      </w:r>
      <w:r w:rsidRPr="004A6953">
        <w:t>sector</w:t>
      </w:r>
      <w:r w:rsidRPr="004A6953">
        <w:rPr>
          <w:spacing w:val="-4"/>
        </w:rPr>
        <w:t xml:space="preserve"> </w:t>
      </w:r>
      <w:r w:rsidRPr="004A6953">
        <w:t>body</w:t>
      </w:r>
      <w:r w:rsidRPr="004A6953">
        <w:rPr>
          <w:spacing w:val="-4"/>
        </w:rPr>
        <w:t xml:space="preserve"> </w:t>
      </w:r>
      <w:r w:rsidRPr="004A6953">
        <w:t>in</w:t>
      </w:r>
      <w:r w:rsidRPr="004A6953">
        <w:rPr>
          <w:spacing w:val="-4"/>
        </w:rPr>
        <w:t xml:space="preserve"> </w:t>
      </w:r>
      <w:r w:rsidRPr="004A6953">
        <w:t xml:space="preserve">accordance with Clause </w:t>
      </w:r>
      <w:hyperlink w:anchor="_bookmark208" w:history="1">
        <w:r w:rsidRPr="004A6953">
          <w:t xml:space="preserve">47.2.3 </w:t>
        </w:r>
      </w:hyperlink>
      <w:r w:rsidRPr="004A6953">
        <w:t xml:space="preserve">(the </w:t>
      </w:r>
      <w:bookmarkStart w:id="210" w:name="_bookmark209"/>
      <w:bookmarkEnd w:id="210"/>
      <w:r w:rsidRPr="004A6953">
        <w:t>“</w:t>
      </w:r>
      <w:r w:rsidRPr="004A6953">
        <w:rPr>
          <w:b/>
        </w:rPr>
        <w:t>Transferee</w:t>
      </w:r>
      <w:r w:rsidRPr="004A6953">
        <w:t xml:space="preserve">” in the rest of this Clause </w:t>
      </w:r>
      <w:hyperlink w:anchor="_bookmark210" w:history="1">
        <w:r w:rsidRPr="004A6953">
          <w:t>47.4</w:t>
        </w:r>
      </w:hyperlink>
      <w:r w:rsidRPr="004A6953">
        <w:t xml:space="preserve">) the right of termination of the Customer in Clause </w:t>
      </w:r>
      <w:hyperlink w:anchor="_bookmark185" w:history="1">
        <w:r w:rsidRPr="004A6953">
          <w:t xml:space="preserve">41.4 </w:t>
        </w:r>
      </w:hyperlink>
      <w:r w:rsidRPr="004A6953">
        <w:t>(Termination on Insolvency) shall be available to the Supplier in the event of insolvency of the Transferee (as if the references</w:t>
      </w:r>
      <w:r w:rsidRPr="004A6953">
        <w:rPr>
          <w:spacing w:val="-7"/>
        </w:rPr>
        <w:t xml:space="preserve"> </w:t>
      </w:r>
      <w:r w:rsidRPr="004A6953">
        <w:t>to</w:t>
      </w:r>
      <w:r w:rsidRPr="004A6953">
        <w:rPr>
          <w:spacing w:val="-7"/>
        </w:rPr>
        <w:t xml:space="preserve"> </w:t>
      </w:r>
      <w:r w:rsidRPr="004A6953">
        <w:t>Supplier</w:t>
      </w:r>
      <w:r w:rsidRPr="004A6953">
        <w:rPr>
          <w:spacing w:val="-8"/>
        </w:rPr>
        <w:t xml:space="preserve"> </w:t>
      </w:r>
      <w:r w:rsidRPr="004A6953">
        <w:t>in</w:t>
      </w:r>
      <w:r w:rsidRPr="004A6953">
        <w:rPr>
          <w:spacing w:val="-8"/>
        </w:rPr>
        <w:t xml:space="preserve"> </w:t>
      </w:r>
      <w:r w:rsidRPr="004A6953">
        <w:t>Clause</w:t>
      </w:r>
      <w:r w:rsidRPr="004A6953">
        <w:rPr>
          <w:spacing w:val="-6"/>
        </w:rPr>
        <w:t xml:space="preserve"> </w:t>
      </w:r>
      <w:hyperlink w:anchor="_bookmark185" w:history="1">
        <w:r w:rsidRPr="004A6953">
          <w:t>41.4</w:t>
        </w:r>
        <w:r w:rsidRPr="004A6953">
          <w:rPr>
            <w:spacing w:val="-8"/>
          </w:rPr>
          <w:t xml:space="preserve"> </w:t>
        </w:r>
      </w:hyperlink>
      <w:r w:rsidRPr="004A6953">
        <w:t>(Termination</w:t>
      </w:r>
      <w:r w:rsidRPr="004A6953">
        <w:rPr>
          <w:spacing w:val="-7"/>
        </w:rPr>
        <w:t xml:space="preserve"> </w:t>
      </w:r>
      <w:r w:rsidRPr="004A6953">
        <w:t>on</w:t>
      </w:r>
      <w:r w:rsidRPr="004A6953">
        <w:rPr>
          <w:spacing w:val="-7"/>
        </w:rPr>
        <w:t xml:space="preserve"> </w:t>
      </w:r>
      <w:r w:rsidRPr="004A6953">
        <w:t>Insolvency)</w:t>
      </w:r>
      <w:r w:rsidRPr="004A6953">
        <w:rPr>
          <w:spacing w:val="-7"/>
        </w:rPr>
        <w:t xml:space="preserve"> </w:t>
      </w:r>
      <w:r w:rsidRPr="004A6953">
        <w:t>and</w:t>
      </w:r>
      <w:r w:rsidRPr="004A6953">
        <w:rPr>
          <w:spacing w:val="-7"/>
        </w:rPr>
        <w:t xml:space="preserve"> </w:t>
      </w:r>
      <w:r w:rsidRPr="004A6953">
        <w:t>to</w:t>
      </w:r>
      <w:r w:rsidRPr="004A6953">
        <w:rPr>
          <w:spacing w:val="-8"/>
        </w:rPr>
        <w:t xml:space="preserve"> </w:t>
      </w:r>
      <w:r w:rsidRPr="004A6953">
        <w:t>Supplier or</w:t>
      </w:r>
      <w:r w:rsidRPr="004A6953">
        <w:rPr>
          <w:spacing w:val="-13"/>
        </w:rPr>
        <w:t xml:space="preserve"> </w:t>
      </w:r>
      <w:r w:rsidRPr="004A6953">
        <w:t>DPS</w:t>
      </w:r>
      <w:r w:rsidRPr="004A6953">
        <w:rPr>
          <w:spacing w:val="-13"/>
        </w:rPr>
        <w:t xml:space="preserve"> </w:t>
      </w:r>
      <w:r w:rsidRPr="004A6953">
        <w:t>Guarantor</w:t>
      </w:r>
      <w:r w:rsidRPr="004A6953">
        <w:rPr>
          <w:spacing w:val="-12"/>
        </w:rPr>
        <w:t xml:space="preserve"> </w:t>
      </w:r>
      <w:r w:rsidRPr="004A6953">
        <w:t>or</w:t>
      </w:r>
      <w:r w:rsidRPr="004A6953">
        <w:rPr>
          <w:spacing w:val="-13"/>
        </w:rPr>
        <w:t xml:space="preserve"> </w:t>
      </w:r>
      <w:r w:rsidRPr="004A6953">
        <w:t>Contract</w:t>
      </w:r>
      <w:r w:rsidRPr="004A6953">
        <w:rPr>
          <w:spacing w:val="-13"/>
        </w:rPr>
        <w:t xml:space="preserve"> </w:t>
      </w:r>
      <w:r w:rsidRPr="004A6953">
        <w:t>Guarantor</w:t>
      </w:r>
      <w:r w:rsidRPr="004A6953">
        <w:rPr>
          <w:spacing w:val="-12"/>
        </w:rPr>
        <w:t xml:space="preserve"> </w:t>
      </w:r>
      <w:r w:rsidRPr="004A6953">
        <w:t>in</w:t>
      </w:r>
      <w:r w:rsidRPr="004A6953">
        <w:rPr>
          <w:spacing w:val="-13"/>
        </w:rPr>
        <w:t xml:space="preserve"> </w:t>
      </w:r>
      <w:r w:rsidRPr="004A6953">
        <w:t>the</w:t>
      </w:r>
      <w:r w:rsidRPr="004A6953">
        <w:rPr>
          <w:spacing w:val="-13"/>
        </w:rPr>
        <w:t xml:space="preserve"> </w:t>
      </w:r>
      <w:r w:rsidRPr="004A6953">
        <w:t>definition</w:t>
      </w:r>
      <w:r w:rsidRPr="004A6953">
        <w:rPr>
          <w:spacing w:val="-13"/>
        </w:rPr>
        <w:t xml:space="preserve"> </w:t>
      </w:r>
      <w:r w:rsidRPr="004A6953">
        <w:t>of</w:t>
      </w:r>
      <w:r w:rsidRPr="004A6953">
        <w:rPr>
          <w:spacing w:val="-14"/>
        </w:rPr>
        <w:t xml:space="preserve"> </w:t>
      </w:r>
      <w:r w:rsidRPr="004A6953">
        <w:t>Insolvency</w:t>
      </w:r>
      <w:r w:rsidRPr="004A6953">
        <w:rPr>
          <w:spacing w:val="-12"/>
        </w:rPr>
        <w:t xml:space="preserve"> </w:t>
      </w:r>
      <w:r w:rsidRPr="004A6953">
        <w:t>Event</w:t>
      </w:r>
      <w:r w:rsidRPr="004A6953">
        <w:rPr>
          <w:spacing w:val="-13"/>
        </w:rPr>
        <w:t xml:space="preserve"> </w:t>
      </w:r>
      <w:r w:rsidRPr="004A6953">
        <w:t>were references to the Transferee).</w:t>
      </w:r>
      <w:proofErr w:type="gramEnd"/>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spacing w:before="1"/>
      </w:pPr>
      <w:bookmarkStart w:id="211" w:name="_bookmark211"/>
      <w:bookmarkEnd w:id="211"/>
      <w:r w:rsidRPr="004A6953">
        <w:t>WAIVER</w:t>
      </w:r>
      <w:r w:rsidRPr="004A6953">
        <w:rPr>
          <w:spacing w:val="-8"/>
        </w:rPr>
        <w:t xml:space="preserve"> </w:t>
      </w:r>
      <w:r w:rsidRPr="004A6953">
        <w:t>AND</w:t>
      </w:r>
      <w:r w:rsidRPr="004A6953">
        <w:rPr>
          <w:spacing w:val="-10"/>
        </w:rPr>
        <w:t xml:space="preserve"> </w:t>
      </w:r>
      <w:r w:rsidRPr="004A6953">
        <w:t>CUMULATIVE</w:t>
      </w:r>
      <w:r w:rsidRPr="004A6953">
        <w:rPr>
          <w:spacing w:val="-9"/>
        </w:rPr>
        <w:t xml:space="preserve"> </w:t>
      </w:r>
      <w:r w:rsidRPr="004A6953">
        <w:rPr>
          <w:spacing w:val="-2"/>
        </w:rPr>
        <w:t>REMEDIES</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65"/>
        </w:numPr>
        <w:tabs>
          <w:tab w:val="left" w:pos="1295"/>
        </w:tabs>
        <w:spacing w:before="81"/>
        <w:ind w:right="417"/>
      </w:pPr>
      <w:r w:rsidRPr="004A6953">
        <w:lastRenderedPageBreak/>
        <w:t xml:space="preserve">The rights and remedies under this Contract </w:t>
      </w:r>
      <w:proofErr w:type="gramStart"/>
      <w:r w:rsidRPr="004A6953">
        <w:t>may be waived</w:t>
      </w:r>
      <w:proofErr w:type="gramEnd"/>
      <w:r w:rsidRPr="004A6953">
        <w:t xml:space="preserve"> only by notice in accordance</w:t>
      </w:r>
      <w:r w:rsidRPr="004A6953">
        <w:rPr>
          <w:spacing w:val="-7"/>
        </w:rPr>
        <w:t xml:space="preserve"> </w:t>
      </w:r>
      <w:r w:rsidRPr="004A6953">
        <w:t>with</w:t>
      </w:r>
      <w:r w:rsidRPr="004A6953">
        <w:rPr>
          <w:spacing w:val="-4"/>
        </w:rPr>
        <w:t xml:space="preserve"> </w:t>
      </w:r>
      <w:r w:rsidRPr="004A6953">
        <w:t>Clause</w:t>
      </w:r>
      <w:r w:rsidRPr="004A6953">
        <w:rPr>
          <w:spacing w:val="-3"/>
        </w:rPr>
        <w:t xml:space="preserve"> </w:t>
      </w:r>
      <w:hyperlink w:anchor="_bookmark225" w:history="1">
        <w:r w:rsidRPr="004A6953">
          <w:t>55</w:t>
        </w:r>
        <w:r w:rsidRPr="004A6953">
          <w:rPr>
            <w:spacing w:val="-4"/>
          </w:rPr>
          <w:t xml:space="preserve"> </w:t>
        </w:r>
      </w:hyperlink>
      <w:r w:rsidRPr="004A6953">
        <w:t>(Notices)</w:t>
      </w:r>
      <w:r w:rsidRPr="004A6953">
        <w:rPr>
          <w:spacing w:val="-5"/>
        </w:rPr>
        <w:t xml:space="preserve"> </w:t>
      </w:r>
      <w:r w:rsidRPr="004A6953">
        <w:t>and</w:t>
      </w:r>
      <w:r w:rsidRPr="004A6953">
        <w:rPr>
          <w:spacing w:val="-4"/>
        </w:rPr>
        <w:t xml:space="preserve"> </w:t>
      </w:r>
      <w:r w:rsidRPr="004A6953">
        <w:t>in</w:t>
      </w:r>
      <w:r w:rsidRPr="004A6953">
        <w:rPr>
          <w:spacing w:val="-4"/>
        </w:rPr>
        <w:t xml:space="preserve"> </w:t>
      </w:r>
      <w:r w:rsidRPr="004A6953">
        <w:t>a</w:t>
      </w:r>
      <w:r w:rsidRPr="004A6953">
        <w:rPr>
          <w:spacing w:val="-6"/>
        </w:rPr>
        <w:t xml:space="preserve"> </w:t>
      </w:r>
      <w:r w:rsidRPr="004A6953">
        <w:t>manner</w:t>
      </w:r>
      <w:r w:rsidRPr="004A6953">
        <w:rPr>
          <w:spacing w:val="-4"/>
        </w:rPr>
        <w:t xml:space="preserve"> </w:t>
      </w:r>
      <w:r w:rsidRPr="004A6953">
        <w:t>that</w:t>
      </w:r>
      <w:r w:rsidRPr="004A6953">
        <w:rPr>
          <w:spacing w:val="-4"/>
        </w:rPr>
        <w:t xml:space="preserve"> </w:t>
      </w:r>
      <w:r w:rsidRPr="004A6953">
        <w:t>expressly</w:t>
      </w:r>
      <w:r w:rsidRPr="004A6953">
        <w:rPr>
          <w:spacing w:val="-5"/>
        </w:rPr>
        <w:t xml:space="preserve"> </w:t>
      </w:r>
      <w:r w:rsidRPr="004A6953">
        <w:t>states</w:t>
      </w:r>
      <w:r w:rsidRPr="004A6953">
        <w:rPr>
          <w:spacing w:val="-4"/>
        </w:rPr>
        <w:t xml:space="preserve"> </w:t>
      </w:r>
      <w:r w:rsidRPr="004A6953">
        <w:t>that</w:t>
      </w:r>
      <w:r w:rsidRPr="004A6953">
        <w:rPr>
          <w:spacing w:val="-4"/>
        </w:rPr>
        <w:t xml:space="preserve"> </w:t>
      </w:r>
      <w:r w:rsidRPr="004A6953">
        <w:t>a waiver</w:t>
      </w:r>
      <w:r w:rsidRPr="004A6953">
        <w:rPr>
          <w:spacing w:val="-13"/>
        </w:rPr>
        <w:t xml:space="preserve"> </w:t>
      </w:r>
      <w:r w:rsidRPr="004A6953">
        <w:t>is</w:t>
      </w:r>
      <w:r w:rsidRPr="004A6953">
        <w:rPr>
          <w:spacing w:val="-12"/>
        </w:rPr>
        <w:t xml:space="preserve"> </w:t>
      </w:r>
      <w:r w:rsidRPr="004A6953">
        <w:t>intended.</w:t>
      </w:r>
      <w:r w:rsidRPr="004A6953">
        <w:rPr>
          <w:spacing w:val="-13"/>
        </w:rPr>
        <w:t xml:space="preserve"> </w:t>
      </w:r>
      <w:r w:rsidRPr="004A6953">
        <w:t>A</w:t>
      </w:r>
      <w:r w:rsidRPr="004A6953">
        <w:rPr>
          <w:spacing w:val="-13"/>
        </w:rPr>
        <w:t xml:space="preserve"> </w:t>
      </w:r>
      <w:r w:rsidRPr="004A6953">
        <w:t>failure</w:t>
      </w:r>
      <w:r w:rsidRPr="004A6953">
        <w:rPr>
          <w:spacing w:val="-13"/>
        </w:rPr>
        <w:t xml:space="preserve"> </w:t>
      </w:r>
      <w:r w:rsidRPr="004A6953">
        <w:t>or</w:t>
      </w:r>
      <w:r w:rsidRPr="004A6953">
        <w:rPr>
          <w:spacing w:val="-13"/>
        </w:rPr>
        <w:t xml:space="preserve"> </w:t>
      </w:r>
      <w:r w:rsidRPr="004A6953">
        <w:t>delay</w:t>
      </w:r>
      <w:r w:rsidRPr="004A6953">
        <w:rPr>
          <w:spacing w:val="-12"/>
        </w:rPr>
        <w:t xml:space="preserve"> </w:t>
      </w:r>
      <w:r w:rsidRPr="004A6953">
        <w:t>by</w:t>
      </w:r>
      <w:r w:rsidRPr="004A6953">
        <w:rPr>
          <w:spacing w:val="-12"/>
        </w:rPr>
        <w:t xml:space="preserve"> </w:t>
      </w:r>
      <w:r w:rsidRPr="004A6953">
        <w:t>a</w:t>
      </w:r>
      <w:r w:rsidRPr="004A6953">
        <w:rPr>
          <w:spacing w:val="-13"/>
        </w:rPr>
        <w:t xml:space="preserve"> </w:t>
      </w:r>
      <w:r w:rsidRPr="004A6953">
        <w:t>Party</w:t>
      </w:r>
      <w:r w:rsidRPr="004A6953">
        <w:rPr>
          <w:spacing w:val="-12"/>
        </w:rPr>
        <w:t xml:space="preserve"> </w:t>
      </w:r>
      <w:r w:rsidRPr="004A6953">
        <w:t>in</w:t>
      </w:r>
      <w:r w:rsidRPr="004A6953">
        <w:rPr>
          <w:spacing w:val="-13"/>
        </w:rPr>
        <w:t xml:space="preserve"> </w:t>
      </w:r>
      <w:r w:rsidRPr="004A6953">
        <w:t>ascertaining</w:t>
      </w:r>
      <w:r w:rsidRPr="004A6953">
        <w:rPr>
          <w:spacing w:val="-13"/>
        </w:rPr>
        <w:t xml:space="preserve"> </w:t>
      </w:r>
      <w:r w:rsidRPr="004A6953">
        <w:t>or</w:t>
      </w:r>
      <w:r w:rsidRPr="004A6953">
        <w:rPr>
          <w:spacing w:val="-13"/>
        </w:rPr>
        <w:t xml:space="preserve"> </w:t>
      </w:r>
      <w:r w:rsidRPr="004A6953">
        <w:t>exercising</w:t>
      </w:r>
      <w:r w:rsidRPr="004A6953">
        <w:rPr>
          <w:spacing w:val="-13"/>
        </w:rPr>
        <w:t xml:space="preserve"> </w:t>
      </w:r>
      <w:r w:rsidRPr="004A6953">
        <w:t>a</w:t>
      </w:r>
      <w:r w:rsidRPr="004A6953">
        <w:rPr>
          <w:spacing w:val="-13"/>
        </w:rPr>
        <w:t xml:space="preserve"> </w:t>
      </w:r>
      <w:r w:rsidRPr="004A6953">
        <w:t>right or remedy provided under this Contract or by Law shall not constitute a waiver of that</w:t>
      </w:r>
      <w:r w:rsidRPr="004A6953">
        <w:rPr>
          <w:spacing w:val="-4"/>
        </w:rPr>
        <w:t xml:space="preserve"> </w:t>
      </w:r>
      <w:r w:rsidRPr="004A6953">
        <w:t>right</w:t>
      </w:r>
      <w:r w:rsidRPr="004A6953">
        <w:rPr>
          <w:spacing w:val="-4"/>
        </w:rPr>
        <w:t xml:space="preserve"> </w:t>
      </w:r>
      <w:r w:rsidRPr="004A6953">
        <w:t>or</w:t>
      </w:r>
      <w:r w:rsidRPr="004A6953">
        <w:rPr>
          <w:spacing w:val="-6"/>
        </w:rPr>
        <w:t xml:space="preserve"> </w:t>
      </w:r>
      <w:r w:rsidRPr="004A6953">
        <w:t>remedy,</w:t>
      </w:r>
      <w:r w:rsidRPr="004A6953">
        <w:rPr>
          <w:spacing w:val="-4"/>
        </w:rPr>
        <w:t xml:space="preserve"> </w:t>
      </w:r>
      <w:r w:rsidRPr="004A6953">
        <w:t>nor</w:t>
      </w:r>
      <w:r w:rsidRPr="004A6953">
        <w:rPr>
          <w:spacing w:val="-4"/>
        </w:rPr>
        <w:t xml:space="preserve"> </w:t>
      </w:r>
      <w:r w:rsidRPr="004A6953">
        <w:t>shall</w:t>
      </w:r>
      <w:r w:rsidRPr="004A6953">
        <w:rPr>
          <w:spacing w:val="-4"/>
        </w:rPr>
        <w:t xml:space="preserve"> </w:t>
      </w:r>
      <w:r w:rsidRPr="004A6953">
        <w:t>it</w:t>
      </w:r>
      <w:r w:rsidRPr="004A6953">
        <w:rPr>
          <w:spacing w:val="-4"/>
        </w:rPr>
        <w:t xml:space="preserve"> </w:t>
      </w:r>
      <w:r w:rsidRPr="004A6953">
        <w:t>prevent</w:t>
      </w:r>
      <w:r w:rsidRPr="004A6953">
        <w:rPr>
          <w:spacing w:val="-4"/>
        </w:rPr>
        <w:t xml:space="preserve"> </w:t>
      </w:r>
      <w:r w:rsidRPr="004A6953">
        <w:t>or</w:t>
      </w:r>
      <w:r w:rsidRPr="004A6953">
        <w:rPr>
          <w:spacing w:val="-4"/>
        </w:rPr>
        <w:t xml:space="preserve"> </w:t>
      </w:r>
      <w:r w:rsidRPr="004A6953">
        <w:t>restrict</w:t>
      </w:r>
      <w:r w:rsidRPr="004A6953">
        <w:rPr>
          <w:spacing w:val="-5"/>
        </w:rPr>
        <w:t xml:space="preserve"> </w:t>
      </w:r>
      <w:r w:rsidRPr="004A6953">
        <w:t>the</w:t>
      </w:r>
      <w:r w:rsidRPr="004A6953">
        <w:rPr>
          <w:spacing w:val="-4"/>
        </w:rPr>
        <w:t xml:space="preserve"> </w:t>
      </w:r>
      <w:r w:rsidRPr="004A6953">
        <w:t>further</w:t>
      </w:r>
      <w:r w:rsidRPr="004A6953">
        <w:rPr>
          <w:spacing w:val="-5"/>
        </w:rPr>
        <w:t xml:space="preserve"> </w:t>
      </w:r>
      <w:r w:rsidRPr="004A6953">
        <w:t>exercise</w:t>
      </w:r>
      <w:r w:rsidRPr="004A6953">
        <w:rPr>
          <w:spacing w:val="-6"/>
        </w:rPr>
        <w:t xml:space="preserve"> </w:t>
      </w:r>
      <w:r w:rsidRPr="004A6953">
        <w:t>of</w:t>
      </w:r>
      <w:r w:rsidRPr="004A6953">
        <w:rPr>
          <w:spacing w:val="-4"/>
        </w:rPr>
        <w:t xml:space="preserve"> </w:t>
      </w:r>
      <w:r w:rsidRPr="004A6953">
        <w:t>that</w:t>
      </w:r>
      <w:r w:rsidRPr="004A6953">
        <w:rPr>
          <w:spacing w:val="-4"/>
        </w:rPr>
        <w:t xml:space="preserve"> </w:t>
      </w:r>
      <w:r w:rsidRPr="004A6953">
        <w:t>right or remedy.</w:t>
      </w:r>
    </w:p>
    <w:p w:rsidR="004A37C8" w:rsidRPr="004A6953" w:rsidRDefault="008B24A5">
      <w:pPr>
        <w:pStyle w:val="ListParagraph"/>
        <w:numPr>
          <w:ilvl w:val="1"/>
          <w:numId w:val="65"/>
        </w:numPr>
        <w:tabs>
          <w:tab w:val="left" w:pos="1295"/>
        </w:tabs>
        <w:spacing w:before="121"/>
        <w:ind w:right="419"/>
      </w:pPr>
      <w:r w:rsidRPr="004A6953">
        <w:t>Unless otherwise provided in this Contract, rights and remedies under this Contract are cumulative and do not exclude any rights or remedies provided by Law, in equity or otherwise.</w:t>
      </w:r>
    </w:p>
    <w:p w:rsidR="004A37C8" w:rsidRPr="004A6953" w:rsidRDefault="004A37C8">
      <w:pPr>
        <w:pStyle w:val="BodyText"/>
        <w:spacing w:before="9"/>
        <w:ind w:left="0"/>
        <w:jc w:val="left"/>
        <w:rPr>
          <w:sz w:val="20"/>
        </w:rPr>
      </w:pPr>
    </w:p>
    <w:p w:rsidR="004A37C8" w:rsidRPr="004A6953" w:rsidRDefault="008B24A5">
      <w:pPr>
        <w:pStyle w:val="Heading1"/>
        <w:numPr>
          <w:ilvl w:val="0"/>
          <w:numId w:val="65"/>
        </w:numPr>
        <w:tabs>
          <w:tab w:val="left" w:pos="727"/>
          <w:tab w:val="left" w:pos="728"/>
        </w:tabs>
      </w:pPr>
      <w:bookmarkStart w:id="212" w:name="_bookmark212"/>
      <w:bookmarkEnd w:id="212"/>
      <w:r w:rsidRPr="004A6953">
        <w:t>RELATIONSHIP</w:t>
      </w:r>
      <w:r w:rsidRPr="004A6953">
        <w:rPr>
          <w:spacing w:val="-9"/>
        </w:rPr>
        <w:t xml:space="preserve"> </w:t>
      </w:r>
      <w:r w:rsidRPr="004A6953">
        <w:t>OF</w:t>
      </w:r>
      <w:r w:rsidRPr="004A6953">
        <w:rPr>
          <w:spacing w:val="-8"/>
        </w:rPr>
        <w:t xml:space="preserve"> </w:t>
      </w:r>
      <w:r w:rsidRPr="004A6953">
        <w:t>THE</w:t>
      </w:r>
      <w:r w:rsidRPr="004A6953">
        <w:rPr>
          <w:spacing w:val="-8"/>
        </w:rPr>
        <w:t xml:space="preserve"> </w:t>
      </w:r>
      <w:r w:rsidRPr="004A6953">
        <w:rPr>
          <w:spacing w:val="-2"/>
        </w:rPr>
        <w:t>PARTIES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1"/>
        <w:ind w:right="423"/>
      </w:pPr>
      <w:proofErr w:type="gramStart"/>
      <w:r w:rsidRPr="004A6953">
        <w:t>Except as expressly provided otherwise in this Contract, nothing in this Contract, nor any actions taken by the Parties pursuant to this Contract, shall create a partnership, joint venture or relationship of employer and employee or principal and</w:t>
      </w:r>
      <w:r w:rsidRPr="004A6953">
        <w:rPr>
          <w:spacing w:val="-3"/>
        </w:rPr>
        <w:t xml:space="preserve"> </w:t>
      </w:r>
      <w:r w:rsidRPr="004A6953">
        <w:t>agent</w:t>
      </w:r>
      <w:r w:rsidRPr="004A6953">
        <w:rPr>
          <w:spacing w:val="-3"/>
        </w:rPr>
        <w:t xml:space="preserve"> </w:t>
      </w:r>
      <w:r w:rsidRPr="004A6953">
        <w:t>between</w:t>
      </w:r>
      <w:r w:rsidRPr="004A6953">
        <w:rPr>
          <w:spacing w:val="-3"/>
        </w:rPr>
        <w:t xml:space="preserve"> </w:t>
      </w:r>
      <w:r w:rsidRPr="004A6953">
        <w:t>the</w:t>
      </w:r>
      <w:r w:rsidRPr="004A6953">
        <w:rPr>
          <w:spacing w:val="-3"/>
        </w:rPr>
        <w:t xml:space="preserve"> </w:t>
      </w:r>
      <w:r w:rsidRPr="004A6953">
        <w:t>Parties,</w:t>
      </w:r>
      <w:r w:rsidRPr="004A6953">
        <w:rPr>
          <w:spacing w:val="-3"/>
        </w:rPr>
        <w:t xml:space="preserve"> </w:t>
      </w:r>
      <w:r w:rsidRPr="004A6953">
        <w:t>or</w:t>
      </w:r>
      <w:r w:rsidRPr="004A6953">
        <w:rPr>
          <w:spacing w:val="-3"/>
        </w:rPr>
        <w:t xml:space="preserve"> </w:t>
      </w:r>
      <w:r w:rsidRPr="004A6953">
        <w:t>authorise</w:t>
      </w:r>
      <w:r w:rsidRPr="004A6953">
        <w:rPr>
          <w:spacing w:val="-3"/>
        </w:rPr>
        <w:t xml:space="preserve"> </w:t>
      </w:r>
      <w:r w:rsidRPr="004A6953">
        <w:t>either</w:t>
      </w:r>
      <w:r w:rsidRPr="004A6953">
        <w:rPr>
          <w:spacing w:val="-3"/>
        </w:rPr>
        <w:t xml:space="preserve"> </w:t>
      </w:r>
      <w:r w:rsidRPr="004A6953">
        <w:t>Party</w:t>
      </w:r>
      <w:r w:rsidRPr="004A6953">
        <w:rPr>
          <w:spacing w:val="-3"/>
        </w:rPr>
        <w:t xml:space="preserve"> </w:t>
      </w:r>
      <w:r w:rsidRPr="004A6953">
        <w:t>to</w:t>
      </w:r>
      <w:r w:rsidRPr="004A6953">
        <w:rPr>
          <w:spacing w:val="-3"/>
        </w:rPr>
        <w:t xml:space="preserve"> </w:t>
      </w:r>
      <w:r w:rsidRPr="004A6953">
        <w:t>make</w:t>
      </w:r>
      <w:r w:rsidRPr="004A6953">
        <w:rPr>
          <w:spacing w:val="-3"/>
        </w:rPr>
        <w:t xml:space="preserve"> </w:t>
      </w:r>
      <w:r w:rsidRPr="004A6953">
        <w:t>representations or enter into any commitments for or on behalf of any other Party.</w:t>
      </w:r>
      <w:proofErr w:type="gramEnd"/>
    </w:p>
    <w:p w:rsidR="004A37C8" w:rsidRPr="004A6953" w:rsidRDefault="004A37C8">
      <w:pPr>
        <w:pStyle w:val="BodyText"/>
        <w:spacing w:before="9"/>
        <w:ind w:left="0"/>
        <w:jc w:val="left"/>
        <w:rPr>
          <w:sz w:val="20"/>
        </w:rPr>
      </w:pPr>
    </w:p>
    <w:p w:rsidR="004A37C8" w:rsidRPr="004A6953" w:rsidRDefault="008B24A5">
      <w:pPr>
        <w:pStyle w:val="Heading1"/>
        <w:numPr>
          <w:ilvl w:val="0"/>
          <w:numId w:val="65"/>
        </w:numPr>
        <w:tabs>
          <w:tab w:val="left" w:pos="727"/>
          <w:tab w:val="left" w:pos="728"/>
        </w:tabs>
        <w:spacing w:before="1"/>
      </w:pPr>
      <w:bookmarkStart w:id="213" w:name="_bookmark213"/>
      <w:bookmarkEnd w:id="213"/>
      <w:r w:rsidRPr="004A6953">
        <w:t>PREVENTION</w:t>
      </w:r>
      <w:r w:rsidRPr="004A6953">
        <w:rPr>
          <w:spacing w:val="-8"/>
        </w:rPr>
        <w:t xml:space="preserve"> </w:t>
      </w:r>
      <w:r w:rsidRPr="004A6953">
        <w:t>OF</w:t>
      </w:r>
      <w:r w:rsidRPr="004A6953">
        <w:rPr>
          <w:spacing w:val="-8"/>
        </w:rPr>
        <w:t xml:space="preserve"> </w:t>
      </w:r>
      <w:r w:rsidRPr="004A6953">
        <w:t>FRAUD</w:t>
      </w:r>
      <w:r w:rsidRPr="004A6953">
        <w:rPr>
          <w:spacing w:val="-9"/>
        </w:rPr>
        <w:t xml:space="preserve"> </w:t>
      </w:r>
      <w:r w:rsidRPr="004A6953">
        <w:t>AND</w:t>
      </w:r>
      <w:r w:rsidRPr="004A6953">
        <w:rPr>
          <w:spacing w:val="-8"/>
        </w:rPr>
        <w:t xml:space="preserve"> </w:t>
      </w:r>
      <w:r w:rsidRPr="004A6953">
        <w:rPr>
          <w:spacing w:val="-2"/>
        </w:rPr>
        <w:t>BRIBERY</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24"/>
      </w:pPr>
      <w:r w:rsidRPr="004A6953">
        <w:t>The Supplier represents and warrants that neither it, nor to the best of its knowledge any Supplier Personnel, have at any time prior to the Contract Commencement Date:</w:t>
      </w:r>
    </w:p>
    <w:p w:rsidR="004A37C8" w:rsidRPr="004A6953" w:rsidRDefault="008B24A5">
      <w:pPr>
        <w:pStyle w:val="ListParagraph"/>
        <w:numPr>
          <w:ilvl w:val="2"/>
          <w:numId w:val="65"/>
        </w:numPr>
        <w:tabs>
          <w:tab w:val="left" w:pos="2288"/>
        </w:tabs>
        <w:spacing w:before="119"/>
        <w:ind w:right="422"/>
      </w:pPr>
      <w:r w:rsidRPr="004A6953">
        <w:t>committed a Prohibited</w:t>
      </w:r>
      <w:r w:rsidRPr="004A6953">
        <w:rPr>
          <w:spacing w:val="-1"/>
        </w:rPr>
        <w:t xml:space="preserve"> </w:t>
      </w:r>
      <w:r w:rsidRPr="004A6953">
        <w:t>Act or been</w:t>
      </w:r>
      <w:r w:rsidRPr="004A6953">
        <w:rPr>
          <w:spacing w:val="-1"/>
        </w:rPr>
        <w:t xml:space="preserve"> </w:t>
      </w:r>
      <w:r w:rsidRPr="004A6953">
        <w:t>formally notified that</w:t>
      </w:r>
      <w:r w:rsidRPr="004A6953">
        <w:rPr>
          <w:spacing w:val="-1"/>
        </w:rPr>
        <w:t xml:space="preserve"> </w:t>
      </w:r>
      <w:r w:rsidRPr="004A6953">
        <w:t>it is</w:t>
      </w:r>
      <w:r w:rsidRPr="004A6953">
        <w:rPr>
          <w:spacing w:val="-1"/>
        </w:rPr>
        <w:t xml:space="preserve"> </w:t>
      </w:r>
      <w:r w:rsidRPr="004A6953">
        <w:t>subject</w:t>
      </w:r>
      <w:r w:rsidRPr="004A6953">
        <w:rPr>
          <w:spacing w:val="-1"/>
        </w:rPr>
        <w:t xml:space="preserve"> </w:t>
      </w:r>
      <w:r w:rsidRPr="004A6953">
        <w:t>to an investigation or prosecution which relates to an alleged Prohibited Act; and/or</w:t>
      </w:r>
    </w:p>
    <w:p w:rsidR="004A37C8" w:rsidRPr="004A6953" w:rsidRDefault="008B24A5">
      <w:pPr>
        <w:pStyle w:val="ListParagraph"/>
        <w:numPr>
          <w:ilvl w:val="2"/>
          <w:numId w:val="65"/>
        </w:numPr>
        <w:tabs>
          <w:tab w:val="left" w:pos="2288"/>
        </w:tabs>
        <w:spacing w:before="121"/>
        <w:ind w:right="418"/>
      </w:pPr>
      <w:proofErr w:type="gramStart"/>
      <w:r w:rsidRPr="004A6953">
        <w:t>been</w:t>
      </w:r>
      <w:proofErr w:type="gramEnd"/>
      <w:r w:rsidRPr="004A6953">
        <w:t xml:space="preserve"> listed by any government department or agency as being debarred, suspended, proposed for suspension or debarment, or otherwise ineligible for participation in government procurement programmes or contracts on the grounds of a Prohibited Act.</w:t>
      </w:r>
    </w:p>
    <w:p w:rsidR="004A37C8" w:rsidRPr="004A6953" w:rsidRDefault="008B24A5">
      <w:pPr>
        <w:pStyle w:val="ListParagraph"/>
        <w:numPr>
          <w:ilvl w:val="1"/>
          <w:numId w:val="65"/>
        </w:numPr>
        <w:tabs>
          <w:tab w:val="left" w:pos="1295"/>
        </w:tabs>
        <w:ind w:hanging="569"/>
      </w:pPr>
      <w:r w:rsidRPr="004A6953">
        <w:t>The</w:t>
      </w:r>
      <w:r w:rsidRPr="004A6953">
        <w:rPr>
          <w:spacing w:val="-7"/>
        </w:rPr>
        <w:t xml:space="preserve"> </w:t>
      </w:r>
      <w:r w:rsidRPr="004A6953">
        <w:t>Supplier</w:t>
      </w:r>
      <w:r w:rsidRPr="004A6953">
        <w:rPr>
          <w:spacing w:val="-8"/>
        </w:rPr>
        <w:t xml:space="preserve"> </w:t>
      </w:r>
      <w:r w:rsidRPr="004A6953">
        <w:t>shall</w:t>
      </w:r>
      <w:r w:rsidRPr="004A6953">
        <w:rPr>
          <w:spacing w:val="-7"/>
        </w:rPr>
        <w:t xml:space="preserve"> </w:t>
      </w:r>
      <w:r w:rsidRPr="004A6953">
        <w:t>not</w:t>
      </w:r>
      <w:r w:rsidRPr="004A6953">
        <w:rPr>
          <w:spacing w:val="-8"/>
        </w:rPr>
        <w:t xml:space="preserve"> </w:t>
      </w:r>
      <w:r w:rsidRPr="004A6953">
        <w:t>during</w:t>
      </w:r>
      <w:r w:rsidRPr="004A6953">
        <w:rPr>
          <w:spacing w:val="-7"/>
        </w:rPr>
        <w:t xml:space="preserve"> </w:t>
      </w:r>
      <w:r w:rsidRPr="004A6953">
        <w:t>the</w:t>
      </w:r>
      <w:r w:rsidRPr="004A6953">
        <w:rPr>
          <w:spacing w:val="-8"/>
        </w:rPr>
        <w:t xml:space="preserve"> </w:t>
      </w:r>
      <w:r w:rsidRPr="004A6953">
        <w:t>Contract</w:t>
      </w:r>
      <w:r w:rsidRPr="004A6953">
        <w:rPr>
          <w:spacing w:val="-6"/>
        </w:rPr>
        <w:t xml:space="preserve"> </w:t>
      </w:r>
      <w:r w:rsidRPr="004A6953">
        <w:rPr>
          <w:spacing w:val="-2"/>
        </w:rPr>
        <w:t>Period:</w:t>
      </w:r>
    </w:p>
    <w:p w:rsidR="004A37C8" w:rsidRPr="004A6953" w:rsidRDefault="008B24A5">
      <w:pPr>
        <w:pStyle w:val="ListParagraph"/>
        <w:numPr>
          <w:ilvl w:val="2"/>
          <w:numId w:val="65"/>
        </w:numPr>
        <w:tabs>
          <w:tab w:val="left" w:pos="2288"/>
        </w:tabs>
      </w:pPr>
      <w:r w:rsidRPr="004A6953">
        <w:t>commit</w:t>
      </w:r>
      <w:r w:rsidRPr="004A6953">
        <w:rPr>
          <w:spacing w:val="-9"/>
        </w:rPr>
        <w:t xml:space="preserve"> </w:t>
      </w:r>
      <w:r w:rsidRPr="004A6953">
        <w:t>a</w:t>
      </w:r>
      <w:r w:rsidRPr="004A6953">
        <w:rPr>
          <w:spacing w:val="-8"/>
        </w:rPr>
        <w:t xml:space="preserve"> </w:t>
      </w:r>
      <w:r w:rsidRPr="004A6953">
        <w:t>Prohibited</w:t>
      </w:r>
      <w:r w:rsidRPr="004A6953">
        <w:rPr>
          <w:spacing w:val="-7"/>
        </w:rPr>
        <w:t xml:space="preserve"> </w:t>
      </w:r>
      <w:r w:rsidRPr="004A6953">
        <w:t>Act;</w:t>
      </w:r>
      <w:r w:rsidRPr="004A6953">
        <w:rPr>
          <w:spacing w:val="-7"/>
        </w:rPr>
        <w:t xml:space="preserve"> </w:t>
      </w:r>
      <w:r w:rsidRPr="004A6953">
        <w:rPr>
          <w:spacing w:val="-2"/>
        </w:rPr>
        <w:t>and/or</w:t>
      </w:r>
    </w:p>
    <w:p w:rsidR="004A37C8" w:rsidRPr="004A6953" w:rsidRDefault="008B24A5">
      <w:pPr>
        <w:pStyle w:val="ListParagraph"/>
        <w:numPr>
          <w:ilvl w:val="2"/>
          <w:numId w:val="65"/>
        </w:numPr>
        <w:tabs>
          <w:tab w:val="left" w:pos="2288"/>
        </w:tabs>
        <w:ind w:right="416"/>
      </w:pPr>
      <w:proofErr w:type="gramStart"/>
      <w:r w:rsidRPr="004A6953">
        <w:t>do</w:t>
      </w:r>
      <w:proofErr w:type="gramEnd"/>
      <w:r w:rsidRPr="004A6953">
        <w:t xml:space="preserve"> or suffer anything to be done which would cause the Customer or any of the Customer’s employees, consultants, contractors, sub- contractors or agents to contravene any of the Relevant Requirements or</w:t>
      </w:r>
      <w:r w:rsidRPr="004A6953">
        <w:rPr>
          <w:spacing w:val="-7"/>
        </w:rPr>
        <w:t xml:space="preserve"> </w:t>
      </w:r>
      <w:r w:rsidRPr="004A6953">
        <w:t>otherwise</w:t>
      </w:r>
      <w:r w:rsidRPr="004A6953">
        <w:rPr>
          <w:spacing w:val="-6"/>
        </w:rPr>
        <w:t xml:space="preserve"> </w:t>
      </w:r>
      <w:r w:rsidRPr="004A6953">
        <w:t>incur</w:t>
      </w:r>
      <w:r w:rsidRPr="004A6953">
        <w:rPr>
          <w:spacing w:val="-7"/>
        </w:rPr>
        <w:t xml:space="preserve"> </w:t>
      </w:r>
      <w:r w:rsidRPr="004A6953">
        <w:t>any</w:t>
      </w:r>
      <w:r w:rsidRPr="004A6953">
        <w:rPr>
          <w:spacing w:val="-6"/>
        </w:rPr>
        <w:t xml:space="preserve"> </w:t>
      </w:r>
      <w:r w:rsidRPr="004A6953">
        <w:t>liability</w:t>
      </w:r>
      <w:r w:rsidRPr="004A6953">
        <w:rPr>
          <w:spacing w:val="-6"/>
        </w:rPr>
        <w:t xml:space="preserve"> </w:t>
      </w:r>
      <w:r w:rsidRPr="004A6953">
        <w:t>in</w:t>
      </w:r>
      <w:r w:rsidRPr="004A6953">
        <w:rPr>
          <w:spacing w:val="-7"/>
        </w:rPr>
        <w:t xml:space="preserve"> </w:t>
      </w:r>
      <w:r w:rsidRPr="004A6953">
        <w:t>relation</w:t>
      </w:r>
      <w:r w:rsidRPr="004A6953">
        <w:rPr>
          <w:spacing w:val="-7"/>
        </w:rPr>
        <w:t xml:space="preserve"> </w:t>
      </w:r>
      <w:r w:rsidRPr="004A6953">
        <w:t>to</w:t>
      </w:r>
      <w:r w:rsidRPr="004A6953">
        <w:rPr>
          <w:spacing w:val="-6"/>
        </w:rPr>
        <w:t xml:space="preserve"> </w:t>
      </w:r>
      <w:r w:rsidRPr="004A6953">
        <w:t>the</w:t>
      </w:r>
      <w:r w:rsidRPr="004A6953">
        <w:rPr>
          <w:spacing w:val="-6"/>
        </w:rPr>
        <w:t xml:space="preserve"> </w:t>
      </w:r>
      <w:r w:rsidRPr="004A6953">
        <w:t>Relevant</w:t>
      </w:r>
      <w:r w:rsidRPr="004A6953">
        <w:rPr>
          <w:spacing w:val="-6"/>
        </w:rPr>
        <w:t xml:space="preserve"> </w:t>
      </w:r>
      <w:r w:rsidRPr="004A6953">
        <w:t>Requirements.</w:t>
      </w:r>
    </w:p>
    <w:p w:rsidR="004A37C8" w:rsidRPr="004A6953" w:rsidRDefault="008B24A5">
      <w:pPr>
        <w:pStyle w:val="ListParagraph"/>
        <w:numPr>
          <w:ilvl w:val="1"/>
          <w:numId w:val="65"/>
        </w:numPr>
        <w:tabs>
          <w:tab w:val="left" w:pos="1295"/>
        </w:tabs>
        <w:ind w:hanging="569"/>
      </w:pPr>
      <w:bookmarkStart w:id="214" w:name="_bookmark214"/>
      <w:bookmarkEnd w:id="214"/>
      <w:r w:rsidRPr="004A6953">
        <w:t>The</w:t>
      </w:r>
      <w:r w:rsidRPr="004A6953">
        <w:rPr>
          <w:spacing w:val="-7"/>
        </w:rPr>
        <w:t xml:space="preserve"> </w:t>
      </w:r>
      <w:r w:rsidRPr="004A6953">
        <w:t>Supplier</w:t>
      </w:r>
      <w:r w:rsidRPr="004A6953">
        <w:rPr>
          <w:spacing w:val="-7"/>
        </w:rPr>
        <w:t xml:space="preserve"> </w:t>
      </w:r>
      <w:r w:rsidRPr="004A6953">
        <w:t>shall</w:t>
      </w:r>
      <w:r w:rsidRPr="004A6953">
        <w:rPr>
          <w:spacing w:val="-8"/>
        </w:rPr>
        <w:t xml:space="preserve"> </w:t>
      </w:r>
      <w:r w:rsidRPr="004A6953">
        <w:t>during</w:t>
      </w:r>
      <w:r w:rsidRPr="004A6953">
        <w:rPr>
          <w:spacing w:val="-8"/>
        </w:rPr>
        <w:t xml:space="preserve"> </w:t>
      </w:r>
      <w:r w:rsidRPr="004A6953">
        <w:t>the</w:t>
      </w:r>
      <w:r w:rsidRPr="004A6953">
        <w:rPr>
          <w:spacing w:val="-7"/>
        </w:rPr>
        <w:t xml:space="preserve"> </w:t>
      </w:r>
      <w:r w:rsidRPr="004A6953">
        <w:t>Contract</w:t>
      </w:r>
      <w:r w:rsidRPr="004A6953">
        <w:rPr>
          <w:spacing w:val="-7"/>
        </w:rPr>
        <w:t xml:space="preserve"> </w:t>
      </w:r>
      <w:r w:rsidRPr="004A6953">
        <w:rPr>
          <w:spacing w:val="-2"/>
        </w:rPr>
        <w:t>Period:</w:t>
      </w:r>
    </w:p>
    <w:p w:rsidR="004A37C8" w:rsidRPr="004A6953" w:rsidRDefault="008B24A5">
      <w:pPr>
        <w:pStyle w:val="ListParagraph"/>
        <w:numPr>
          <w:ilvl w:val="2"/>
          <w:numId w:val="65"/>
        </w:numPr>
        <w:tabs>
          <w:tab w:val="left" w:pos="2288"/>
        </w:tabs>
        <w:ind w:right="416"/>
      </w:pPr>
      <w:bookmarkStart w:id="215" w:name="_bookmark215"/>
      <w:bookmarkEnd w:id="215"/>
      <w:r w:rsidRPr="004A6953">
        <w:t>establish, maintain and enforce, and require that its Sub-Contractors establish, maintain and enforce, policies and procedures which are adequate to ensure compliance with the Relevant Requirements and prevent the occurrence of a Prohibited Act;</w:t>
      </w:r>
    </w:p>
    <w:p w:rsidR="004A37C8" w:rsidRPr="004A6953" w:rsidRDefault="008B24A5">
      <w:pPr>
        <w:pStyle w:val="ListParagraph"/>
        <w:numPr>
          <w:ilvl w:val="2"/>
          <w:numId w:val="65"/>
        </w:numPr>
        <w:tabs>
          <w:tab w:val="left" w:pos="2288"/>
        </w:tabs>
        <w:ind w:right="419"/>
      </w:pPr>
      <w:r w:rsidRPr="004A6953">
        <w:t>keep appropriate records of its compliance with its obligations under Clause</w:t>
      </w:r>
      <w:r w:rsidRPr="004A6953">
        <w:rPr>
          <w:spacing w:val="-2"/>
        </w:rPr>
        <w:t xml:space="preserve"> </w:t>
      </w:r>
      <w:hyperlink w:anchor="_bookmark215" w:history="1">
        <w:r w:rsidRPr="004A6953">
          <w:t>50.3.1</w:t>
        </w:r>
      </w:hyperlink>
      <w:r w:rsidRPr="004A6953">
        <w:t xml:space="preserve"> and make such records available to the Customer on </w:t>
      </w:r>
      <w:r w:rsidRPr="004A6953">
        <w:rPr>
          <w:spacing w:val="-2"/>
        </w:rPr>
        <w:t>request;</w:t>
      </w:r>
    </w:p>
    <w:p w:rsidR="004A37C8" w:rsidRPr="004A6953" w:rsidRDefault="008B24A5">
      <w:pPr>
        <w:pStyle w:val="ListParagraph"/>
        <w:numPr>
          <w:ilvl w:val="2"/>
          <w:numId w:val="65"/>
        </w:numPr>
        <w:tabs>
          <w:tab w:val="left" w:pos="2288"/>
        </w:tabs>
        <w:ind w:right="422"/>
      </w:pPr>
      <w:r w:rsidRPr="004A6953">
        <w:t>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right="422"/>
      </w:pPr>
      <w:r w:rsidRPr="004A6953">
        <w:lastRenderedPageBreak/>
        <w:t>Relevant Requirements. The Supplier shall provide such supporting evidence</w:t>
      </w:r>
      <w:r w:rsidRPr="004A6953">
        <w:rPr>
          <w:spacing w:val="-2"/>
        </w:rPr>
        <w:t xml:space="preserve"> </w:t>
      </w:r>
      <w:r w:rsidRPr="004A6953">
        <w:t>of</w:t>
      </w:r>
      <w:r w:rsidRPr="004A6953">
        <w:rPr>
          <w:spacing w:val="-2"/>
        </w:rPr>
        <w:t xml:space="preserve"> </w:t>
      </w:r>
      <w:r w:rsidRPr="004A6953">
        <w:t>compliance</w:t>
      </w:r>
      <w:r w:rsidRPr="004A6953">
        <w:rPr>
          <w:spacing w:val="-2"/>
        </w:rPr>
        <w:t xml:space="preserve"> </w:t>
      </w:r>
      <w:r w:rsidRPr="004A6953">
        <w:t>as</w:t>
      </w:r>
      <w:r w:rsidRPr="004A6953">
        <w:rPr>
          <w:spacing w:val="-1"/>
        </w:rPr>
        <w:t xml:space="preserve"> </w:t>
      </w:r>
      <w:r w:rsidRPr="004A6953">
        <w:t>the</w:t>
      </w:r>
      <w:r w:rsidRPr="004A6953">
        <w:rPr>
          <w:spacing w:val="-1"/>
        </w:rPr>
        <w:t xml:space="preserve"> </w:t>
      </w:r>
      <w:r w:rsidRPr="004A6953">
        <w:t>Customer</w:t>
      </w:r>
      <w:r w:rsidRPr="004A6953">
        <w:rPr>
          <w:spacing w:val="-2"/>
        </w:rPr>
        <w:t xml:space="preserve"> </w:t>
      </w:r>
      <w:r w:rsidRPr="004A6953">
        <w:t>may</w:t>
      </w:r>
      <w:r w:rsidRPr="004A6953">
        <w:rPr>
          <w:spacing w:val="-1"/>
        </w:rPr>
        <w:t xml:space="preserve"> </w:t>
      </w:r>
      <w:r w:rsidRPr="004A6953">
        <w:t>reasonably</w:t>
      </w:r>
      <w:r w:rsidRPr="004A6953">
        <w:rPr>
          <w:spacing w:val="-1"/>
        </w:rPr>
        <w:t xml:space="preserve"> </w:t>
      </w:r>
      <w:r w:rsidRPr="004A6953">
        <w:t>request;</w:t>
      </w:r>
      <w:r w:rsidRPr="004A6953">
        <w:rPr>
          <w:spacing w:val="-1"/>
        </w:rPr>
        <w:t xml:space="preserve"> </w:t>
      </w:r>
      <w:r w:rsidRPr="004A6953">
        <w:t>and</w:t>
      </w:r>
    </w:p>
    <w:p w:rsidR="004A37C8" w:rsidRPr="004A6953" w:rsidRDefault="008B24A5">
      <w:pPr>
        <w:pStyle w:val="ListParagraph"/>
        <w:numPr>
          <w:ilvl w:val="2"/>
          <w:numId w:val="65"/>
        </w:numPr>
        <w:tabs>
          <w:tab w:val="left" w:pos="2288"/>
        </w:tabs>
        <w:ind w:right="416"/>
      </w:pPr>
      <w:proofErr w:type="gramStart"/>
      <w:r w:rsidRPr="004A6953">
        <w:t>have</w:t>
      </w:r>
      <w:proofErr w:type="gramEnd"/>
      <w:r w:rsidRPr="004A6953">
        <w:t>, maintain and where appropriate enforce an anti-bribery policy (which shall</w:t>
      </w:r>
      <w:r w:rsidRPr="004A6953">
        <w:rPr>
          <w:spacing w:val="-3"/>
        </w:rPr>
        <w:t xml:space="preserve"> </w:t>
      </w:r>
      <w:r w:rsidRPr="004A6953">
        <w:t>be</w:t>
      </w:r>
      <w:r w:rsidRPr="004A6953">
        <w:rPr>
          <w:spacing w:val="-1"/>
        </w:rPr>
        <w:t xml:space="preserve"> </w:t>
      </w:r>
      <w:r w:rsidRPr="004A6953">
        <w:t>disclosed</w:t>
      </w:r>
      <w:r w:rsidRPr="004A6953">
        <w:rPr>
          <w:spacing w:val="-2"/>
        </w:rPr>
        <w:t xml:space="preserve"> </w:t>
      </w:r>
      <w:r w:rsidRPr="004A6953">
        <w:t>to</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on</w:t>
      </w:r>
      <w:r w:rsidRPr="004A6953">
        <w:rPr>
          <w:spacing w:val="-1"/>
        </w:rPr>
        <w:t xml:space="preserve"> </w:t>
      </w:r>
      <w:r w:rsidRPr="004A6953">
        <w:t>request)</w:t>
      </w:r>
      <w:r w:rsidRPr="004A6953">
        <w:rPr>
          <w:spacing w:val="-1"/>
        </w:rPr>
        <w:t xml:space="preserve"> </w:t>
      </w:r>
      <w:r w:rsidRPr="004A6953">
        <w:t>to</w:t>
      </w:r>
      <w:r w:rsidRPr="004A6953">
        <w:rPr>
          <w:spacing w:val="-1"/>
        </w:rPr>
        <w:t xml:space="preserve"> </w:t>
      </w:r>
      <w:r w:rsidRPr="004A6953">
        <w:t>prevent</w:t>
      </w:r>
      <w:r w:rsidRPr="004A6953">
        <w:rPr>
          <w:spacing w:val="-1"/>
        </w:rPr>
        <w:t xml:space="preserve"> </w:t>
      </w:r>
      <w:r w:rsidRPr="004A6953">
        <w:t>it</w:t>
      </w:r>
      <w:r w:rsidRPr="004A6953">
        <w:rPr>
          <w:spacing w:val="-1"/>
        </w:rPr>
        <w:t xml:space="preserve"> </w:t>
      </w:r>
      <w:r w:rsidRPr="004A6953">
        <w:t>and any Supplier Personnel or any person acting on the Suppliers behalf from committing a Prohibited Act.</w:t>
      </w:r>
    </w:p>
    <w:p w:rsidR="004A37C8" w:rsidRPr="004A6953" w:rsidRDefault="008B24A5">
      <w:pPr>
        <w:pStyle w:val="ListParagraph"/>
        <w:numPr>
          <w:ilvl w:val="1"/>
          <w:numId w:val="65"/>
        </w:numPr>
        <w:tabs>
          <w:tab w:val="left" w:pos="1295"/>
        </w:tabs>
        <w:spacing w:before="121"/>
        <w:ind w:right="417"/>
      </w:pPr>
      <w:bookmarkStart w:id="216" w:name="_bookmark216"/>
      <w:bookmarkEnd w:id="216"/>
      <w:r w:rsidRPr="004A6953">
        <w:t>The Supplier shall immediately notify</w:t>
      </w:r>
      <w:r w:rsidRPr="004A6953">
        <w:rPr>
          <w:spacing w:val="-1"/>
        </w:rPr>
        <w:t xml:space="preserve"> </w:t>
      </w:r>
      <w:r w:rsidRPr="004A6953">
        <w:t>the Customer in writing</w:t>
      </w:r>
      <w:r w:rsidRPr="004A6953">
        <w:rPr>
          <w:spacing w:val="-1"/>
        </w:rPr>
        <w:t xml:space="preserve"> </w:t>
      </w:r>
      <w:r w:rsidRPr="004A6953">
        <w:t>if it becomes aware of any breach of Clause</w:t>
      </w:r>
      <w:r w:rsidRPr="004A6953">
        <w:rPr>
          <w:spacing w:val="-1"/>
        </w:rPr>
        <w:t xml:space="preserve"> </w:t>
      </w:r>
      <w:r w:rsidRPr="004A6953">
        <w:rPr>
          <w:b/>
        </w:rPr>
        <w:t>Error! Reference source not found.</w:t>
      </w:r>
      <w:r w:rsidRPr="004A6953">
        <w:t>, or has reason to believe that it has or any of the Supplier Personnel have:</w:t>
      </w:r>
    </w:p>
    <w:p w:rsidR="004A37C8" w:rsidRPr="004A6953" w:rsidRDefault="008B24A5">
      <w:pPr>
        <w:pStyle w:val="ListParagraph"/>
        <w:numPr>
          <w:ilvl w:val="2"/>
          <w:numId w:val="65"/>
        </w:numPr>
        <w:tabs>
          <w:tab w:val="left" w:pos="2288"/>
        </w:tabs>
        <w:spacing w:before="119"/>
        <w:ind w:right="421"/>
      </w:pPr>
      <w:r w:rsidRPr="004A6953">
        <w:t>been subject to an investigation or prosecution which relates to an alleged Prohibited Act;</w:t>
      </w:r>
    </w:p>
    <w:p w:rsidR="004A37C8" w:rsidRPr="004A6953" w:rsidRDefault="008B24A5">
      <w:pPr>
        <w:pStyle w:val="ListParagraph"/>
        <w:numPr>
          <w:ilvl w:val="2"/>
          <w:numId w:val="65"/>
        </w:numPr>
        <w:tabs>
          <w:tab w:val="left" w:pos="2288"/>
        </w:tabs>
        <w:spacing w:before="121"/>
        <w:ind w:right="421"/>
      </w:pPr>
      <w:r w:rsidRPr="004A6953">
        <w:t>been listed by any government department or agency as being debarred, suspended, proposed for suspension or debarment, or otherwise ineligible for participation in government procurement programmes or contracts on the grounds of a Prohibited Act; and/or</w:t>
      </w:r>
    </w:p>
    <w:p w:rsidR="004A37C8" w:rsidRPr="004A6953" w:rsidRDefault="008B24A5">
      <w:pPr>
        <w:pStyle w:val="ListParagraph"/>
        <w:numPr>
          <w:ilvl w:val="2"/>
          <w:numId w:val="65"/>
        </w:numPr>
        <w:tabs>
          <w:tab w:val="left" w:pos="2288"/>
        </w:tabs>
        <w:spacing w:before="119"/>
        <w:ind w:right="421"/>
      </w:pPr>
      <w:proofErr w:type="gramStart"/>
      <w:r w:rsidRPr="004A6953">
        <w:t>received</w:t>
      </w:r>
      <w:proofErr w:type="gramEnd"/>
      <w:r w:rsidRPr="004A6953">
        <w:t xml:space="preserve">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rsidR="004A37C8" w:rsidRPr="004A6953" w:rsidRDefault="008B24A5">
      <w:pPr>
        <w:pStyle w:val="ListParagraph"/>
        <w:numPr>
          <w:ilvl w:val="1"/>
          <w:numId w:val="65"/>
        </w:numPr>
        <w:tabs>
          <w:tab w:val="left" w:pos="1295"/>
        </w:tabs>
        <w:ind w:right="417"/>
      </w:pPr>
      <w:r w:rsidRPr="004A6953">
        <w:t xml:space="preserve">If the Supplier makes a notification to the Customer pursuant to Clause </w:t>
      </w:r>
      <w:hyperlink w:anchor="_bookmark216" w:history="1">
        <w:r w:rsidRPr="004A6953">
          <w:t>50.4</w:t>
        </w:r>
      </w:hyperlink>
      <w:r w:rsidRPr="004A6953">
        <w:t>, the Supplier shall respond promptly to the Customer's enquiries,</w:t>
      </w:r>
      <w:r w:rsidRPr="004A6953">
        <w:rPr>
          <w:spacing w:val="-2"/>
        </w:rPr>
        <w:t xml:space="preserve"> </w:t>
      </w:r>
      <w:r w:rsidRPr="004A6953">
        <w:t>co-operate with any investigation,</w:t>
      </w:r>
      <w:r w:rsidRPr="004A6953">
        <w:rPr>
          <w:spacing w:val="-14"/>
        </w:rPr>
        <w:t xml:space="preserve"> </w:t>
      </w:r>
      <w:r w:rsidRPr="004A6953">
        <w:t>and</w:t>
      </w:r>
      <w:r w:rsidRPr="004A6953">
        <w:rPr>
          <w:spacing w:val="-13"/>
        </w:rPr>
        <w:t xml:space="preserve"> </w:t>
      </w:r>
      <w:r w:rsidRPr="004A6953">
        <w:t>allow</w:t>
      </w:r>
      <w:r w:rsidRPr="004A6953">
        <w:rPr>
          <w:spacing w:val="-14"/>
        </w:rPr>
        <w:t xml:space="preserve"> </w:t>
      </w:r>
      <w:r w:rsidRPr="004A6953">
        <w:t>the</w:t>
      </w:r>
      <w:r w:rsidRPr="004A6953">
        <w:rPr>
          <w:spacing w:val="-14"/>
        </w:rPr>
        <w:t xml:space="preserve"> </w:t>
      </w:r>
      <w:r w:rsidRPr="004A6953">
        <w:t>Customer</w:t>
      </w:r>
      <w:r w:rsidRPr="004A6953">
        <w:rPr>
          <w:spacing w:val="-14"/>
        </w:rPr>
        <w:t xml:space="preserve"> </w:t>
      </w:r>
      <w:r w:rsidRPr="004A6953">
        <w:t>to</w:t>
      </w:r>
      <w:r w:rsidRPr="004A6953">
        <w:rPr>
          <w:spacing w:val="-14"/>
        </w:rPr>
        <w:t xml:space="preserve"> </w:t>
      </w:r>
      <w:r w:rsidRPr="004A6953">
        <w:t>audit</w:t>
      </w:r>
      <w:r w:rsidRPr="004A6953">
        <w:rPr>
          <w:spacing w:val="-14"/>
        </w:rPr>
        <w:t xml:space="preserve"> </w:t>
      </w:r>
      <w:r w:rsidRPr="004A6953">
        <w:t>any</w:t>
      </w:r>
      <w:r w:rsidRPr="004A6953">
        <w:rPr>
          <w:spacing w:val="-14"/>
        </w:rPr>
        <w:t xml:space="preserve"> </w:t>
      </w:r>
      <w:r w:rsidRPr="004A6953">
        <w:t>books,</w:t>
      </w:r>
      <w:r w:rsidRPr="004A6953">
        <w:rPr>
          <w:spacing w:val="-14"/>
        </w:rPr>
        <w:t xml:space="preserve"> </w:t>
      </w:r>
      <w:r w:rsidRPr="004A6953">
        <w:t>records</w:t>
      </w:r>
      <w:r w:rsidRPr="004A6953">
        <w:rPr>
          <w:spacing w:val="-14"/>
        </w:rPr>
        <w:t xml:space="preserve"> </w:t>
      </w:r>
      <w:r w:rsidRPr="004A6953">
        <w:t>and/or</w:t>
      </w:r>
      <w:r w:rsidRPr="004A6953">
        <w:rPr>
          <w:spacing w:val="-15"/>
        </w:rPr>
        <w:t xml:space="preserve"> </w:t>
      </w:r>
      <w:r w:rsidRPr="004A6953">
        <w:t>any</w:t>
      </w:r>
      <w:r w:rsidRPr="004A6953">
        <w:rPr>
          <w:spacing w:val="-13"/>
        </w:rPr>
        <w:t xml:space="preserve"> </w:t>
      </w:r>
      <w:r w:rsidRPr="004A6953">
        <w:t>other relevant</w:t>
      </w:r>
      <w:r w:rsidRPr="004A6953">
        <w:rPr>
          <w:spacing w:val="-16"/>
        </w:rPr>
        <w:t xml:space="preserve"> </w:t>
      </w:r>
      <w:r w:rsidRPr="004A6953">
        <w:t>documentation</w:t>
      </w:r>
      <w:r w:rsidRPr="004A6953">
        <w:rPr>
          <w:spacing w:val="-15"/>
        </w:rPr>
        <w:t xml:space="preserve"> </w:t>
      </w:r>
      <w:r w:rsidRPr="004A6953">
        <w:t>in</w:t>
      </w:r>
      <w:r w:rsidRPr="004A6953">
        <w:rPr>
          <w:spacing w:val="-15"/>
        </w:rPr>
        <w:t xml:space="preserve"> </w:t>
      </w:r>
      <w:r w:rsidRPr="004A6953">
        <w:t>accordance</w:t>
      </w:r>
      <w:r w:rsidRPr="004A6953">
        <w:rPr>
          <w:spacing w:val="-16"/>
        </w:rPr>
        <w:t xml:space="preserve"> </w:t>
      </w:r>
      <w:r w:rsidRPr="004A6953">
        <w:t>with</w:t>
      </w:r>
      <w:r w:rsidRPr="004A6953">
        <w:rPr>
          <w:spacing w:val="-15"/>
        </w:rPr>
        <w:t xml:space="preserve"> </w:t>
      </w:r>
      <w:r w:rsidRPr="004A6953">
        <w:t>Clause</w:t>
      </w:r>
      <w:r w:rsidRPr="004A6953">
        <w:rPr>
          <w:spacing w:val="-1"/>
        </w:rPr>
        <w:t xml:space="preserve"> </w:t>
      </w:r>
      <w:hyperlink w:anchor="_bookmark69" w:history="1">
        <w:r w:rsidRPr="004A6953">
          <w:t>21</w:t>
        </w:r>
        <w:r w:rsidRPr="004A6953">
          <w:rPr>
            <w:spacing w:val="-16"/>
          </w:rPr>
          <w:t xml:space="preserve"> </w:t>
        </w:r>
      </w:hyperlink>
      <w:r w:rsidRPr="004A6953">
        <w:t>(Records,</w:t>
      </w:r>
      <w:r w:rsidRPr="004A6953">
        <w:rPr>
          <w:spacing w:val="-15"/>
        </w:rPr>
        <w:t xml:space="preserve"> </w:t>
      </w:r>
      <w:r w:rsidRPr="004A6953">
        <w:t>Audit</w:t>
      </w:r>
      <w:r w:rsidRPr="004A6953">
        <w:rPr>
          <w:spacing w:val="-15"/>
        </w:rPr>
        <w:t xml:space="preserve"> </w:t>
      </w:r>
      <w:r w:rsidRPr="004A6953">
        <w:t>Access</w:t>
      </w:r>
      <w:r w:rsidRPr="004A6953">
        <w:rPr>
          <w:spacing w:val="-16"/>
        </w:rPr>
        <w:t xml:space="preserve"> </w:t>
      </w:r>
      <w:r w:rsidRPr="004A6953">
        <w:t>and Open Book Data).</w:t>
      </w:r>
    </w:p>
    <w:p w:rsidR="004A37C8" w:rsidRPr="004A6953" w:rsidRDefault="008B24A5">
      <w:pPr>
        <w:pStyle w:val="ListParagraph"/>
        <w:numPr>
          <w:ilvl w:val="1"/>
          <w:numId w:val="65"/>
        </w:numPr>
        <w:tabs>
          <w:tab w:val="left" w:pos="1295"/>
        </w:tabs>
        <w:spacing w:before="121"/>
        <w:ind w:hanging="569"/>
      </w:pPr>
      <w:r w:rsidRPr="004A6953">
        <w:t>If</w:t>
      </w:r>
      <w:r w:rsidRPr="004A6953">
        <w:rPr>
          <w:spacing w:val="-6"/>
        </w:rPr>
        <w:t xml:space="preserve"> </w:t>
      </w:r>
      <w:r w:rsidRPr="004A6953">
        <w:t>the</w:t>
      </w:r>
      <w:r w:rsidRPr="004A6953">
        <w:rPr>
          <w:spacing w:val="-6"/>
        </w:rPr>
        <w:t xml:space="preserve"> </w:t>
      </w:r>
      <w:r w:rsidRPr="004A6953">
        <w:t>Supplier</w:t>
      </w:r>
      <w:r w:rsidRPr="004A6953">
        <w:rPr>
          <w:spacing w:val="-5"/>
        </w:rPr>
        <w:t xml:space="preserve"> </w:t>
      </w:r>
      <w:r w:rsidRPr="004A6953">
        <w:t>breaches</w:t>
      </w:r>
      <w:r w:rsidRPr="004A6953">
        <w:rPr>
          <w:spacing w:val="-7"/>
        </w:rPr>
        <w:t xml:space="preserve"> </w:t>
      </w:r>
      <w:r w:rsidRPr="004A6953">
        <w:t>Clause</w:t>
      </w:r>
      <w:r w:rsidRPr="004A6953">
        <w:rPr>
          <w:spacing w:val="-5"/>
        </w:rPr>
        <w:t xml:space="preserve"> </w:t>
      </w:r>
      <w:hyperlink w:anchor="_bookmark214" w:history="1">
        <w:r w:rsidRPr="004A6953">
          <w:t>50.3</w:t>
        </w:r>
      </w:hyperlink>
      <w:r w:rsidRPr="004A6953">
        <w:t>,</w:t>
      </w:r>
      <w:r w:rsidRPr="004A6953">
        <w:rPr>
          <w:spacing w:val="-6"/>
        </w:rPr>
        <w:t xml:space="preserve"> </w:t>
      </w:r>
      <w:r w:rsidRPr="004A6953">
        <w:t>the</w:t>
      </w:r>
      <w:r w:rsidRPr="004A6953">
        <w:rPr>
          <w:spacing w:val="-7"/>
        </w:rPr>
        <w:t xml:space="preserve"> </w:t>
      </w:r>
      <w:r w:rsidRPr="004A6953">
        <w:t>Customer</w:t>
      </w:r>
      <w:r w:rsidRPr="004A6953">
        <w:rPr>
          <w:spacing w:val="-5"/>
        </w:rPr>
        <w:t xml:space="preserve"> </w:t>
      </w:r>
      <w:r w:rsidRPr="004A6953">
        <w:t>may</w:t>
      </w:r>
      <w:r w:rsidRPr="004A6953">
        <w:rPr>
          <w:spacing w:val="-6"/>
        </w:rPr>
        <w:t xml:space="preserve"> </w:t>
      </w:r>
      <w:r w:rsidRPr="004A6953">
        <w:t>by</w:t>
      </w:r>
      <w:r w:rsidRPr="004A6953">
        <w:rPr>
          <w:spacing w:val="-6"/>
        </w:rPr>
        <w:t xml:space="preserve"> </w:t>
      </w:r>
      <w:r w:rsidRPr="004A6953">
        <w:rPr>
          <w:spacing w:val="-2"/>
        </w:rPr>
        <w:t>notice:</w:t>
      </w:r>
    </w:p>
    <w:p w:rsidR="004A37C8" w:rsidRPr="004A6953" w:rsidRDefault="008B24A5">
      <w:pPr>
        <w:pStyle w:val="ListParagraph"/>
        <w:numPr>
          <w:ilvl w:val="2"/>
          <w:numId w:val="65"/>
        </w:numPr>
        <w:tabs>
          <w:tab w:val="left" w:pos="2288"/>
        </w:tabs>
        <w:ind w:right="422"/>
      </w:pPr>
      <w:r w:rsidRPr="004A6953">
        <w:t>require the Supplier to remove from performance of this Contract any Supplier</w:t>
      </w:r>
      <w:r w:rsidRPr="004A6953">
        <w:rPr>
          <w:spacing w:val="-13"/>
        </w:rPr>
        <w:t xml:space="preserve"> </w:t>
      </w:r>
      <w:r w:rsidRPr="004A6953">
        <w:t>Personnel</w:t>
      </w:r>
      <w:r w:rsidRPr="004A6953">
        <w:rPr>
          <w:spacing w:val="-13"/>
        </w:rPr>
        <w:t xml:space="preserve"> </w:t>
      </w:r>
      <w:r w:rsidRPr="004A6953">
        <w:t>whose</w:t>
      </w:r>
      <w:r w:rsidRPr="004A6953">
        <w:rPr>
          <w:spacing w:val="-13"/>
        </w:rPr>
        <w:t xml:space="preserve"> </w:t>
      </w:r>
      <w:r w:rsidRPr="004A6953">
        <w:t>acts</w:t>
      </w:r>
      <w:r w:rsidRPr="004A6953">
        <w:rPr>
          <w:spacing w:val="-12"/>
        </w:rPr>
        <w:t xml:space="preserve"> </w:t>
      </w:r>
      <w:r w:rsidRPr="004A6953">
        <w:t>or</w:t>
      </w:r>
      <w:r w:rsidRPr="004A6953">
        <w:rPr>
          <w:spacing w:val="-13"/>
        </w:rPr>
        <w:t xml:space="preserve"> </w:t>
      </w:r>
      <w:r w:rsidRPr="004A6953">
        <w:t>omissions</w:t>
      </w:r>
      <w:r w:rsidRPr="004A6953">
        <w:rPr>
          <w:spacing w:val="-13"/>
        </w:rPr>
        <w:t xml:space="preserve"> </w:t>
      </w:r>
      <w:r w:rsidRPr="004A6953">
        <w:t>have</w:t>
      </w:r>
      <w:r w:rsidRPr="004A6953">
        <w:rPr>
          <w:spacing w:val="-14"/>
        </w:rPr>
        <w:t xml:space="preserve"> </w:t>
      </w:r>
      <w:r w:rsidRPr="004A6953">
        <w:t>caused</w:t>
      </w:r>
      <w:r w:rsidRPr="004A6953">
        <w:rPr>
          <w:spacing w:val="-12"/>
        </w:rPr>
        <w:t xml:space="preserve"> </w:t>
      </w:r>
      <w:r w:rsidRPr="004A6953">
        <w:t>the</w:t>
      </w:r>
      <w:r w:rsidRPr="004A6953">
        <w:rPr>
          <w:spacing w:val="-12"/>
        </w:rPr>
        <w:t xml:space="preserve"> </w:t>
      </w:r>
      <w:r w:rsidRPr="004A6953">
        <w:t>Suppliers breach; or</w:t>
      </w:r>
    </w:p>
    <w:p w:rsidR="004A37C8" w:rsidRPr="004A6953" w:rsidRDefault="008B24A5">
      <w:pPr>
        <w:pStyle w:val="ListParagraph"/>
        <w:numPr>
          <w:ilvl w:val="2"/>
          <w:numId w:val="65"/>
        </w:numPr>
        <w:tabs>
          <w:tab w:val="left" w:pos="2288"/>
        </w:tabs>
        <w:spacing w:before="121"/>
      </w:pPr>
      <w:bookmarkStart w:id="217" w:name="_bookmark217"/>
      <w:bookmarkEnd w:id="217"/>
      <w:proofErr w:type="gramStart"/>
      <w:r w:rsidRPr="004A6953">
        <w:t>immediately</w:t>
      </w:r>
      <w:proofErr w:type="gramEnd"/>
      <w:r w:rsidRPr="004A6953">
        <w:rPr>
          <w:spacing w:val="-10"/>
        </w:rPr>
        <w:t xml:space="preserve"> </w:t>
      </w:r>
      <w:r w:rsidRPr="004A6953">
        <w:t>terminate</w:t>
      </w:r>
      <w:r w:rsidRPr="004A6953">
        <w:rPr>
          <w:spacing w:val="-9"/>
        </w:rPr>
        <w:t xml:space="preserve"> </w:t>
      </w:r>
      <w:r w:rsidRPr="004A6953">
        <w:t>this</w:t>
      </w:r>
      <w:r w:rsidRPr="004A6953">
        <w:rPr>
          <w:spacing w:val="-9"/>
        </w:rPr>
        <w:t xml:space="preserve"> </w:t>
      </w:r>
      <w:r w:rsidRPr="004A6953">
        <w:t>Contract</w:t>
      </w:r>
      <w:r w:rsidRPr="004A6953">
        <w:rPr>
          <w:spacing w:val="-9"/>
        </w:rPr>
        <w:t xml:space="preserve"> </w:t>
      </w:r>
      <w:r w:rsidRPr="004A6953">
        <w:t>for</w:t>
      </w:r>
      <w:r w:rsidRPr="004A6953">
        <w:rPr>
          <w:spacing w:val="-10"/>
        </w:rPr>
        <w:t xml:space="preserve"> </w:t>
      </w:r>
      <w:r w:rsidRPr="004A6953">
        <w:t>material</w:t>
      </w:r>
      <w:r w:rsidRPr="004A6953">
        <w:rPr>
          <w:spacing w:val="-10"/>
        </w:rPr>
        <w:t xml:space="preserve"> </w:t>
      </w:r>
      <w:r w:rsidRPr="004A6953">
        <w:rPr>
          <w:spacing w:val="-2"/>
        </w:rPr>
        <w:t>Default.</w:t>
      </w:r>
    </w:p>
    <w:p w:rsidR="004A37C8" w:rsidRPr="004A6953" w:rsidRDefault="008B24A5">
      <w:pPr>
        <w:pStyle w:val="ListParagraph"/>
        <w:numPr>
          <w:ilvl w:val="1"/>
          <w:numId w:val="65"/>
        </w:numPr>
        <w:tabs>
          <w:tab w:val="left" w:pos="1295"/>
        </w:tabs>
        <w:spacing w:before="119"/>
        <w:ind w:right="419"/>
      </w:pPr>
      <w:r w:rsidRPr="004A6953">
        <w:t>Any notice served by the Customer under Clause</w:t>
      </w:r>
      <w:r w:rsidRPr="004A6953">
        <w:rPr>
          <w:spacing w:val="-1"/>
        </w:rPr>
        <w:t xml:space="preserve"> </w:t>
      </w:r>
      <w:hyperlink w:anchor="_bookmark216" w:history="1">
        <w:r w:rsidRPr="004A6953">
          <w:t xml:space="preserve">50.4 </w:t>
        </w:r>
      </w:hyperlink>
      <w:r w:rsidRPr="004A6953">
        <w:t>shall specify the nature of the Prohibited Act, the identity of the Party who the Customer believes has committed</w:t>
      </w:r>
      <w:r w:rsidRPr="004A6953">
        <w:rPr>
          <w:spacing w:val="-9"/>
        </w:rPr>
        <w:t xml:space="preserve"> </w:t>
      </w:r>
      <w:r w:rsidRPr="004A6953">
        <w:t>the</w:t>
      </w:r>
      <w:r w:rsidRPr="004A6953">
        <w:rPr>
          <w:spacing w:val="-9"/>
        </w:rPr>
        <w:t xml:space="preserve"> </w:t>
      </w:r>
      <w:r w:rsidRPr="004A6953">
        <w:t>Prohibited</w:t>
      </w:r>
      <w:r w:rsidRPr="004A6953">
        <w:rPr>
          <w:spacing w:val="-9"/>
        </w:rPr>
        <w:t xml:space="preserve"> </w:t>
      </w:r>
      <w:r w:rsidRPr="004A6953">
        <w:t>Act</w:t>
      </w:r>
      <w:r w:rsidRPr="004A6953">
        <w:rPr>
          <w:spacing w:val="-9"/>
        </w:rPr>
        <w:t xml:space="preserve"> </w:t>
      </w:r>
      <w:r w:rsidRPr="004A6953">
        <w:t>and</w:t>
      </w:r>
      <w:r w:rsidRPr="004A6953">
        <w:rPr>
          <w:spacing w:val="-9"/>
        </w:rPr>
        <w:t xml:space="preserve"> </w:t>
      </w:r>
      <w:r w:rsidRPr="004A6953">
        <w:t>the</w:t>
      </w:r>
      <w:r w:rsidRPr="004A6953">
        <w:rPr>
          <w:spacing w:val="-9"/>
        </w:rPr>
        <w:t xml:space="preserve"> </w:t>
      </w:r>
      <w:r w:rsidRPr="004A6953">
        <w:t>action</w:t>
      </w:r>
      <w:r w:rsidRPr="004A6953">
        <w:rPr>
          <w:spacing w:val="-9"/>
        </w:rPr>
        <w:t xml:space="preserve"> </w:t>
      </w:r>
      <w:r w:rsidRPr="004A6953">
        <w:t>that</w:t>
      </w:r>
      <w:r w:rsidRPr="004A6953">
        <w:rPr>
          <w:spacing w:val="-10"/>
        </w:rPr>
        <w:t xml:space="preserve"> </w:t>
      </w:r>
      <w:r w:rsidRPr="004A6953">
        <w:t>the</w:t>
      </w:r>
      <w:r w:rsidRPr="004A6953">
        <w:rPr>
          <w:spacing w:val="-9"/>
        </w:rPr>
        <w:t xml:space="preserve"> </w:t>
      </w:r>
      <w:r w:rsidRPr="004A6953">
        <w:t>Customer</w:t>
      </w:r>
      <w:r w:rsidRPr="004A6953">
        <w:rPr>
          <w:spacing w:val="-9"/>
        </w:rPr>
        <w:t xml:space="preserve"> </w:t>
      </w:r>
      <w:r w:rsidRPr="004A6953">
        <w:t>has</w:t>
      </w:r>
      <w:r w:rsidRPr="004A6953">
        <w:rPr>
          <w:spacing w:val="-9"/>
        </w:rPr>
        <w:t xml:space="preserve"> </w:t>
      </w:r>
      <w:r w:rsidRPr="004A6953">
        <w:t>elected</w:t>
      </w:r>
      <w:r w:rsidRPr="004A6953">
        <w:rPr>
          <w:spacing w:val="-9"/>
        </w:rPr>
        <w:t xml:space="preserve"> </w:t>
      </w:r>
      <w:r w:rsidRPr="004A6953">
        <w:t>to</w:t>
      </w:r>
      <w:r w:rsidRPr="004A6953">
        <w:rPr>
          <w:spacing w:val="-9"/>
        </w:rPr>
        <w:t xml:space="preserve"> </w:t>
      </w:r>
      <w:r w:rsidRPr="004A6953">
        <w:t>take (including, where relevant, the date on which this Contract shall terminate).</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218" w:name="_bookmark218"/>
      <w:bookmarkEnd w:id="218"/>
      <w:r w:rsidRPr="004A6953">
        <w:rPr>
          <w:spacing w:val="-2"/>
        </w:rPr>
        <w:t>SEVERANCE</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65"/>
        </w:numPr>
        <w:tabs>
          <w:tab w:val="left" w:pos="1295"/>
        </w:tabs>
        <w:spacing w:before="1"/>
        <w:ind w:right="421"/>
      </w:pPr>
      <w:bookmarkStart w:id="219" w:name="_bookmark219"/>
      <w:bookmarkEnd w:id="219"/>
      <w:proofErr w:type="gramStart"/>
      <w:r w:rsidRPr="004A6953">
        <w:t>If any provision of this Contract (or part of any provision) is held to be void or otherwise</w:t>
      </w:r>
      <w:r w:rsidRPr="004A6953">
        <w:rPr>
          <w:spacing w:val="-10"/>
        </w:rPr>
        <w:t xml:space="preserve"> </w:t>
      </w:r>
      <w:r w:rsidRPr="004A6953">
        <w:t>unenforceable</w:t>
      </w:r>
      <w:r w:rsidRPr="004A6953">
        <w:rPr>
          <w:spacing w:val="-10"/>
        </w:rPr>
        <w:t xml:space="preserve"> </w:t>
      </w:r>
      <w:r w:rsidRPr="004A6953">
        <w:t>by</w:t>
      </w:r>
      <w:r w:rsidRPr="004A6953">
        <w:rPr>
          <w:spacing w:val="-10"/>
        </w:rPr>
        <w:t xml:space="preserve"> </w:t>
      </w:r>
      <w:r w:rsidRPr="004A6953">
        <w:t>any</w:t>
      </w:r>
      <w:r w:rsidRPr="004A6953">
        <w:rPr>
          <w:spacing w:val="-10"/>
        </w:rPr>
        <w:t xml:space="preserve"> </w:t>
      </w:r>
      <w:r w:rsidRPr="004A6953">
        <w:t>court</w:t>
      </w:r>
      <w:r w:rsidRPr="004A6953">
        <w:rPr>
          <w:spacing w:val="-10"/>
        </w:rPr>
        <w:t xml:space="preserve"> </w:t>
      </w:r>
      <w:r w:rsidRPr="004A6953">
        <w:t>of</w:t>
      </w:r>
      <w:r w:rsidRPr="004A6953">
        <w:rPr>
          <w:spacing w:val="-10"/>
        </w:rPr>
        <w:t xml:space="preserve"> </w:t>
      </w:r>
      <w:r w:rsidRPr="004A6953">
        <w:t>competent</w:t>
      </w:r>
      <w:r w:rsidRPr="004A6953">
        <w:rPr>
          <w:spacing w:val="-10"/>
        </w:rPr>
        <w:t xml:space="preserve"> </w:t>
      </w:r>
      <w:r w:rsidRPr="004A6953">
        <w:t>jurisdiction,</w:t>
      </w:r>
      <w:r w:rsidRPr="004A6953">
        <w:rPr>
          <w:spacing w:val="-10"/>
        </w:rPr>
        <w:t xml:space="preserve"> </w:t>
      </w:r>
      <w:r w:rsidRPr="004A6953">
        <w:t>such</w:t>
      </w:r>
      <w:r w:rsidRPr="004A6953">
        <w:rPr>
          <w:spacing w:val="-10"/>
        </w:rPr>
        <w:t xml:space="preserve"> </w:t>
      </w:r>
      <w:r w:rsidRPr="004A6953">
        <w:t>provision</w:t>
      </w:r>
      <w:r w:rsidRPr="004A6953">
        <w:rPr>
          <w:spacing w:val="-10"/>
        </w:rPr>
        <w:t xml:space="preserve"> </w:t>
      </w:r>
      <w:r w:rsidRPr="004A6953">
        <w:t xml:space="preserve">(or part) shall to the extent necessary to ensure that the remaining provisions of this Contract are not void or unenforceable be deemed to be deleted and the validity and/or enforceability of the remaining provisions of this Contract shall not be </w:t>
      </w:r>
      <w:r w:rsidRPr="004A6953">
        <w:rPr>
          <w:spacing w:val="-2"/>
        </w:rPr>
        <w:t>affected.</w:t>
      </w:r>
      <w:proofErr w:type="gramEnd"/>
    </w:p>
    <w:p w:rsidR="004A37C8" w:rsidRPr="004A6953" w:rsidRDefault="008B24A5">
      <w:pPr>
        <w:pStyle w:val="ListParagraph"/>
        <w:numPr>
          <w:ilvl w:val="1"/>
          <w:numId w:val="65"/>
        </w:numPr>
        <w:tabs>
          <w:tab w:val="left" w:pos="1295"/>
        </w:tabs>
        <w:ind w:right="417"/>
      </w:pPr>
      <w:bookmarkStart w:id="220" w:name="_bookmark220"/>
      <w:bookmarkEnd w:id="220"/>
      <w:proofErr w:type="gramStart"/>
      <w:r w:rsidRPr="004A6953">
        <w:t>In</w:t>
      </w:r>
      <w:r w:rsidRPr="004A6953">
        <w:rPr>
          <w:spacing w:val="-1"/>
        </w:rPr>
        <w:t xml:space="preserve"> </w:t>
      </w:r>
      <w:r w:rsidRPr="004A6953">
        <w:t>the</w:t>
      </w:r>
      <w:r w:rsidRPr="004A6953">
        <w:rPr>
          <w:spacing w:val="-1"/>
        </w:rPr>
        <w:t xml:space="preserve"> </w:t>
      </w:r>
      <w:r w:rsidRPr="004A6953">
        <w:t>event</w:t>
      </w:r>
      <w:r w:rsidRPr="004A6953">
        <w:rPr>
          <w:spacing w:val="-3"/>
        </w:rPr>
        <w:t xml:space="preserve"> </w:t>
      </w:r>
      <w:r w:rsidRPr="004A6953">
        <w:t>that</w:t>
      </w:r>
      <w:r w:rsidRPr="004A6953">
        <w:rPr>
          <w:spacing w:val="-1"/>
        </w:rPr>
        <w:t xml:space="preserve"> </w:t>
      </w:r>
      <w:r w:rsidRPr="004A6953">
        <w:t>any deemed</w:t>
      </w:r>
      <w:r w:rsidRPr="004A6953">
        <w:rPr>
          <w:spacing w:val="-1"/>
        </w:rPr>
        <w:t xml:space="preserve"> </w:t>
      </w:r>
      <w:r w:rsidRPr="004A6953">
        <w:t>deletion</w:t>
      </w:r>
      <w:r w:rsidRPr="004A6953">
        <w:rPr>
          <w:spacing w:val="-1"/>
        </w:rPr>
        <w:t xml:space="preserve"> </w:t>
      </w:r>
      <w:r w:rsidRPr="004A6953">
        <w:t>under</w:t>
      </w:r>
      <w:r w:rsidRPr="004A6953">
        <w:rPr>
          <w:spacing w:val="-1"/>
        </w:rPr>
        <w:t xml:space="preserve"> </w:t>
      </w:r>
      <w:r w:rsidRPr="004A6953">
        <w:t xml:space="preserve">Clause </w:t>
      </w:r>
      <w:hyperlink w:anchor="_bookmark219" w:history="1">
        <w:r w:rsidRPr="004A6953">
          <w:t xml:space="preserve">51.1 </w:t>
        </w:r>
      </w:hyperlink>
      <w:r w:rsidRPr="004A6953">
        <w:t>is</w:t>
      </w:r>
      <w:r w:rsidRPr="004A6953">
        <w:rPr>
          <w:spacing w:val="-2"/>
        </w:rPr>
        <w:t xml:space="preserve"> </w:t>
      </w:r>
      <w:r w:rsidRPr="004A6953">
        <w:t>so fundamental as</w:t>
      </w:r>
      <w:r w:rsidRPr="004A6953">
        <w:rPr>
          <w:spacing w:val="-1"/>
        </w:rPr>
        <w:t xml:space="preserve"> </w:t>
      </w:r>
      <w:r w:rsidRPr="004A6953">
        <w:t>to prevent</w:t>
      </w:r>
      <w:r w:rsidRPr="004A6953">
        <w:rPr>
          <w:spacing w:val="-10"/>
        </w:rPr>
        <w:t xml:space="preserve"> </w:t>
      </w:r>
      <w:r w:rsidRPr="004A6953">
        <w:t>the</w:t>
      </w:r>
      <w:r w:rsidRPr="004A6953">
        <w:rPr>
          <w:spacing w:val="-12"/>
        </w:rPr>
        <w:t xml:space="preserve"> </w:t>
      </w:r>
      <w:r w:rsidRPr="004A6953">
        <w:t>accomplishment</w:t>
      </w:r>
      <w:r w:rsidRPr="004A6953">
        <w:rPr>
          <w:spacing w:val="-10"/>
        </w:rPr>
        <w:t xml:space="preserve"> </w:t>
      </w:r>
      <w:r w:rsidRPr="004A6953">
        <w:t>of</w:t>
      </w:r>
      <w:r w:rsidRPr="004A6953">
        <w:rPr>
          <w:spacing w:val="-10"/>
        </w:rPr>
        <w:t xml:space="preserve"> </w:t>
      </w:r>
      <w:r w:rsidRPr="004A6953">
        <w:t>the</w:t>
      </w:r>
      <w:r w:rsidRPr="004A6953">
        <w:rPr>
          <w:spacing w:val="-11"/>
        </w:rPr>
        <w:t xml:space="preserve"> </w:t>
      </w:r>
      <w:r w:rsidRPr="004A6953">
        <w:t>purpose</w:t>
      </w:r>
      <w:r w:rsidRPr="004A6953">
        <w:rPr>
          <w:spacing w:val="-10"/>
        </w:rPr>
        <w:t xml:space="preserve"> </w:t>
      </w:r>
      <w:r w:rsidRPr="004A6953">
        <w:t>of</w:t>
      </w:r>
      <w:r w:rsidRPr="004A6953">
        <w:rPr>
          <w:spacing w:val="-11"/>
        </w:rPr>
        <w:t xml:space="preserve"> </w:t>
      </w:r>
      <w:r w:rsidRPr="004A6953">
        <w:t>this</w:t>
      </w:r>
      <w:r w:rsidRPr="004A6953">
        <w:rPr>
          <w:spacing w:val="-10"/>
        </w:rPr>
        <w:t xml:space="preserve"> </w:t>
      </w:r>
      <w:r w:rsidRPr="004A6953">
        <w:t>Contract</w:t>
      </w:r>
      <w:r w:rsidRPr="004A6953">
        <w:rPr>
          <w:spacing w:val="-13"/>
        </w:rPr>
        <w:t xml:space="preserve"> </w:t>
      </w:r>
      <w:r w:rsidRPr="004A6953">
        <w:t>or</w:t>
      </w:r>
      <w:r w:rsidRPr="004A6953">
        <w:rPr>
          <w:spacing w:val="-10"/>
        </w:rPr>
        <w:t xml:space="preserve"> </w:t>
      </w:r>
      <w:r w:rsidRPr="004A6953">
        <w:t>materially</w:t>
      </w:r>
      <w:r w:rsidRPr="004A6953">
        <w:rPr>
          <w:spacing w:val="-11"/>
        </w:rPr>
        <w:t xml:space="preserve"> </w:t>
      </w:r>
      <w:r w:rsidRPr="004A6953">
        <w:t>alters</w:t>
      </w:r>
      <w:r w:rsidRPr="004A6953">
        <w:rPr>
          <w:spacing w:val="-11"/>
        </w:rPr>
        <w:t xml:space="preserve"> </w:t>
      </w:r>
      <w:r w:rsidRPr="004A6953">
        <w:t>the balance of risks and rewards in this Contract, either Party may give notice to the other Party requiring the Parties to commence good faith negotiations to amend this Contract so that, as amended, it is valid and enforceable, preserves the balance</w:t>
      </w:r>
      <w:r w:rsidRPr="004A6953">
        <w:rPr>
          <w:spacing w:val="-2"/>
        </w:rPr>
        <w:t xml:space="preserve"> </w:t>
      </w:r>
      <w:r w:rsidRPr="004A6953">
        <w:t>of</w:t>
      </w:r>
      <w:r w:rsidRPr="004A6953">
        <w:rPr>
          <w:spacing w:val="-2"/>
        </w:rPr>
        <w:t xml:space="preserve"> </w:t>
      </w:r>
      <w:r w:rsidRPr="004A6953">
        <w:t>risks</w:t>
      </w:r>
      <w:r w:rsidRPr="004A6953">
        <w:rPr>
          <w:spacing w:val="-2"/>
        </w:rPr>
        <w:t xml:space="preserve"> </w:t>
      </w:r>
      <w:r w:rsidRPr="004A6953">
        <w:t>and</w:t>
      </w:r>
      <w:r w:rsidRPr="004A6953">
        <w:rPr>
          <w:spacing w:val="-2"/>
        </w:rPr>
        <w:t xml:space="preserve"> </w:t>
      </w:r>
      <w:r w:rsidRPr="004A6953">
        <w:t>rewards</w:t>
      </w:r>
      <w:r w:rsidRPr="004A6953">
        <w:rPr>
          <w:spacing w:val="-2"/>
        </w:rPr>
        <w:t xml:space="preserve"> </w:t>
      </w:r>
      <w:r w:rsidRPr="004A6953">
        <w:t>in</w:t>
      </w:r>
      <w:r w:rsidRPr="004A6953">
        <w:rPr>
          <w:spacing w:val="-2"/>
        </w:rPr>
        <w:t xml:space="preserve"> </w:t>
      </w:r>
      <w:r w:rsidRPr="004A6953">
        <w:t>this</w:t>
      </w:r>
      <w:r w:rsidRPr="004A6953">
        <w:rPr>
          <w:spacing w:val="-3"/>
        </w:rPr>
        <w:t xml:space="preserve"> </w:t>
      </w:r>
      <w:r w:rsidRPr="004A6953">
        <w:t>Contract</w:t>
      </w:r>
      <w:r w:rsidRPr="004A6953">
        <w:rPr>
          <w:spacing w:val="-2"/>
        </w:rPr>
        <w:t xml:space="preserve"> </w:t>
      </w:r>
      <w:r w:rsidRPr="004A6953">
        <w:t>and,</w:t>
      </w:r>
      <w:r w:rsidRPr="004A6953">
        <w:rPr>
          <w:spacing w:val="-2"/>
        </w:rPr>
        <w:t xml:space="preserve"> </w:t>
      </w:r>
      <w:r w:rsidRPr="004A6953">
        <w:t>to</w:t>
      </w:r>
      <w:r w:rsidRPr="004A6953">
        <w:rPr>
          <w:spacing w:val="-2"/>
        </w:rPr>
        <w:t xml:space="preserve"> </w:t>
      </w:r>
      <w:r w:rsidRPr="004A6953">
        <w:t>the</w:t>
      </w:r>
      <w:r w:rsidRPr="004A6953">
        <w:rPr>
          <w:spacing w:val="-2"/>
        </w:rPr>
        <w:t xml:space="preserve"> </w:t>
      </w:r>
      <w:r w:rsidRPr="004A6953">
        <w:t>extent</w:t>
      </w:r>
      <w:r w:rsidRPr="004A6953">
        <w:rPr>
          <w:spacing w:val="-2"/>
        </w:rPr>
        <w:t xml:space="preserve"> </w:t>
      </w:r>
      <w:r w:rsidRPr="004A6953">
        <w:t>that</w:t>
      </w:r>
      <w:r w:rsidRPr="004A6953">
        <w:rPr>
          <w:spacing w:val="-2"/>
        </w:rPr>
        <w:t xml:space="preserve"> </w:t>
      </w:r>
      <w:r w:rsidRPr="004A6953">
        <w:t>is</w:t>
      </w:r>
      <w:r w:rsidRPr="004A6953">
        <w:rPr>
          <w:spacing w:val="-2"/>
        </w:rPr>
        <w:t xml:space="preserve"> </w:t>
      </w:r>
      <w:r w:rsidRPr="004A6953">
        <w:t>reasonably practicable, achieves the Parties' original commercial intention.</w:t>
      </w:r>
      <w:proofErr w:type="gramEnd"/>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65"/>
        </w:numPr>
        <w:tabs>
          <w:tab w:val="left" w:pos="1295"/>
        </w:tabs>
        <w:spacing w:before="81"/>
        <w:ind w:right="415"/>
      </w:pPr>
      <w:r w:rsidRPr="004A6953">
        <w:lastRenderedPageBreak/>
        <w:t xml:space="preserve">If the Parties are unable to resolve the Dispute arising under Clause </w:t>
      </w:r>
      <w:hyperlink w:anchor="_bookmark218" w:history="1">
        <w:r w:rsidRPr="004A6953">
          <w:t xml:space="preserve">51 </w:t>
        </w:r>
      </w:hyperlink>
      <w:r w:rsidRPr="004A6953">
        <w:t>within twenty</w:t>
      </w:r>
      <w:r w:rsidRPr="004A6953">
        <w:rPr>
          <w:spacing w:val="-5"/>
        </w:rPr>
        <w:t xml:space="preserve"> </w:t>
      </w:r>
      <w:r w:rsidRPr="004A6953">
        <w:t>(20)</w:t>
      </w:r>
      <w:r w:rsidRPr="004A6953">
        <w:rPr>
          <w:spacing w:val="-6"/>
        </w:rPr>
        <w:t xml:space="preserve"> </w:t>
      </w:r>
      <w:r w:rsidRPr="004A6953">
        <w:t>Working</w:t>
      </w:r>
      <w:r w:rsidRPr="004A6953">
        <w:rPr>
          <w:spacing w:val="-6"/>
        </w:rPr>
        <w:t xml:space="preserve"> </w:t>
      </w:r>
      <w:r w:rsidRPr="004A6953">
        <w:t>Days</w:t>
      </w:r>
      <w:r w:rsidRPr="004A6953">
        <w:rPr>
          <w:spacing w:val="-5"/>
        </w:rPr>
        <w:t xml:space="preserve"> </w:t>
      </w:r>
      <w:r w:rsidRPr="004A6953">
        <w:t>of</w:t>
      </w:r>
      <w:r w:rsidRPr="004A6953">
        <w:rPr>
          <w:spacing w:val="-5"/>
        </w:rPr>
        <w:t xml:space="preserve"> </w:t>
      </w:r>
      <w:r w:rsidRPr="004A6953">
        <w:t>the</w:t>
      </w:r>
      <w:r w:rsidRPr="004A6953">
        <w:rPr>
          <w:spacing w:val="-5"/>
        </w:rPr>
        <w:t xml:space="preserve"> </w:t>
      </w:r>
      <w:r w:rsidRPr="004A6953">
        <w:t>date</w:t>
      </w:r>
      <w:r w:rsidRPr="004A6953">
        <w:rPr>
          <w:spacing w:val="-6"/>
        </w:rPr>
        <w:t xml:space="preserve"> </w:t>
      </w:r>
      <w:r w:rsidRPr="004A6953">
        <w:t>of</w:t>
      </w:r>
      <w:r w:rsidRPr="004A6953">
        <w:rPr>
          <w:spacing w:val="-5"/>
        </w:rPr>
        <w:t xml:space="preserve"> </w:t>
      </w:r>
      <w:r w:rsidRPr="004A6953">
        <w:t>the</w:t>
      </w:r>
      <w:r w:rsidRPr="004A6953">
        <w:rPr>
          <w:spacing w:val="-5"/>
        </w:rPr>
        <w:t xml:space="preserve"> </w:t>
      </w:r>
      <w:r w:rsidRPr="004A6953">
        <w:t>notice</w:t>
      </w:r>
      <w:r w:rsidRPr="004A6953">
        <w:rPr>
          <w:spacing w:val="-5"/>
        </w:rPr>
        <w:t xml:space="preserve"> </w:t>
      </w:r>
      <w:r w:rsidRPr="004A6953">
        <w:t>given</w:t>
      </w:r>
      <w:r w:rsidRPr="004A6953">
        <w:rPr>
          <w:spacing w:val="-6"/>
        </w:rPr>
        <w:t xml:space="preserve"> </w:t>
      </w:r>
      <w:r w:rsidRPr="004A6953">
        <w:t>pursuant</w:t>
      </w:r>
      <w:r w:rsidRPr="004A6953">
        <w:rPr>
          <w:spacing w:val="-5"/>
        </w:rPr>
        <w:t xml:space="preserve"> </w:t>
      </w:r>
      <w:r w:rsidRPr="004A6953">
        <w:t>to</w:t>
      </w:r>
      <w:r w:rsidRPr="004A6953">
        <w:rPr>
          <w:spacing w:val="-5"/>
        </w:rPr>
        <w:t xml:space="preserve"> </w:t>
      </w:r>
      <w:r w:rsidRPr="004A6953">
        <w:t xml:space="preserve">Clause </w:t>
      </w:r>
      <w:hyperlink w:anchor="_bookmark220" w:history="1">
        <w:r w:rsidRPr="004A6953">
          <w:t>51.2</w:t>
        </w:r>
      </w:hyperlink>
      <w:r w:rsidRPr="004A6953">
        <w:t xml:space="preserve">, this Contract shall automatically terminate with immediate effect. The costs of termination incurred by the Parties shall lie where they fall if this Contract </w:t>
      </w:r>
      <w:proofErr w:type="gramStart"/>
      <w:r w:rsidRPr="004A6953">
        <w:t>is terminated</w:t>
      </w:r>
      <w:proofErr w:type="gramEnd"/>
      <w:r w:rsidRPr="004A6953">
        <w:t xml:space="preserve"> pursuant to Clause </w:t>
      </w:r>
      <w:hyperlink w:anchor="_bookmark218" w:history="1">
        <w:r w:rsidRPr="004A6953">
          <w:t>51</w:t>
        </w:r>
      </w:hyperlink>
      <w:r w:rsidRPr="004A6953">
        <w:t>.</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spacing w:before="1"/>
      </w:pPr>
      <w:bookmarkStart w:id="221" w:name="_bookmark221"/>
      <w:bookmarkEnd w:id="221"/>
      <w:r w:rsidRPr="004A6953">
        <w:t>FURTHER</w:t>
      </w:r>
      <w:r w:rsidRPr="004A6953">
        <w:rPr>
          <w:spacing w:val="-10"/>
        </w:rPr>
        <w:t xml:space="preserve"> </w:t>
      </w:r>
      <w:r w:rsidRPr="004A6953">
        <w:rPr>
          <w:spacing w:val="-2"/>
        </w:rPr>
        <w:t>ASSURANCES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20"/>
      </w:pPr>
      <w:r w:rsidRPr="004A6953">
        <w:t>Each</w:t>
      </w:r>
      <w:r w:rsidRPr="004A6953">
        <w:rPr>
          <w:spacing w:val="-15"/>
        </w:rPr>
        <w:t xml:space="preserve"> </w:t>
      </w:r>
      <w:r w:rsidRPr="004A6953">
        <w:t>Party</w:t>
      </w:r>
      <w:r w:rsidRPr="004A6953">
        <w:rPr>
          <w:spacing w:val="-15"/>
        </w:rPr>
        <w:t xml:space="preserve"> </w:t>
      </w:r>
      <w:r w:rsidRPr="004A6953">
        <w:t>undertakes</w:t>
      </w:r>
      <w:r w:rsidRPr="004A6953">
        <w:rPr>
          <w:spacing w:val="-16"/>
        </w:rPr>
        <w:t xml:space="preserve"> </w:t>
      </w:r>
      <w:r w:rsidRPr="004A6953">
        <w:t>at</w:t>
      </w:r>
      <w:r w:rsidRPr="004A6953">
        <w:rPr>
          <w:spacing w:val="-14"/>
        </w:rPr>
        <w:t xml:space="preserve"> </w:t>
      </w:r>
      <w:r w:rsidRPr="004A6953">
        <w:t>the</w:t>
      </w:r>
      <w:r w:rsidRPr="004A6953">
        <w:rPr>
          <w:spacing w:val="-15"/>
        </w:rPr>
        <w:t xml:space="preserve"> </w:t>
      </w:r>
      <w:r w:rsidRPr="004A6953">
        <w:t>request</w:t>
      </w:r>
      <w:r w:rsidRPr="004A6953">
        <w:rPr>
          <w:spacing w:val="-15"/>
        </w:rPr>
        <w:t xml:space="preserve"> </w:t>
      </w:r>
      <w:r w:rsidRPr="004A6953">
        <w:t>of</w:t>
      </w:r>
      <w:r w:rsidRPr="004A6953">
        <w:rPr>
          <w:spacing w:val="-15"/>
        </w:rPr>
        <w:t xml:space="preserve"> </w:t>
      </w:r>
      <w:r w:rsidRPr="004A6953">
        <w:t>the</w:t>
      </w:r>
      <w:r w:rsidRPr="004A6953">
        <w:rPr>
          <w:spacing w:val="-15"/>
        </w:rPr>
        <w:t xml:space="preserve"> </w:t>
      </w:r>
      <w:r w:rsidRPr="004A6953">
        <w:t>other,</w:t>
      </w:r>
      <w:r w:rsidRPr="004A6953">
        <w:rPr>
          <w:spacing w:val="-15"/>
        </w:rPr>
        <w:t xml:space="preserve"> </w:t>
      </w:r>
      <w:r w:rsidRPr="004A6953">
        <w:t>and</w:t>
      </w:r>
      <w:r w:rsidRPr="004A6953">
        <w:rPr>
          <w:spacing w:val="-15"/>
        </w:rPr>
        <w:t xml:space="preserve"> </w:t>
      </w:r>
      <w:r w:rsidRPr="004A6953">
        <w:t>at</w:t>
      </w:r>
      <w:r w:rsidRPr="004A6953">
        <w:rPr>
          <w:spacing w:val="-15"/>
        </w:rPr>
        <w:t xml:space="preserve"> </w:t>
      </w:r>
      <w:r w:rsidRPr="004A6953">
        <w:t>the</w:t>
      </w:r>
      <w:r w:rsidRPr="004A6953">
        <w:rPr>
          <w:spacing w:val="-15"/>
        </w:rPr>
        <w:t xml:space="preserve"> </w:t>
      </w:r>
      <w:r w:rsidRPr="004A6953">
        <w:t>cost</w:t>
      </w:r>
      <w:r w:rsidRPr="004A6953">
        <w:rPr>
          <w:spacing w:val="-15"/>
        </w:rPr>
        <w:t xml:space="preserve"> </w:t>
      </w:r>
      <w:r w:rsidRPr="004A6953">
        <w:t>of</w:t>
      </w:r>
      <w:r w:rsidRPr="004A6953">
        <w:rPr>
          <w:spacing w:val="-15"/>
        </w:rPr>
        <w:t xml:space="preserve"> </w:t>
      </w:r>
      <w:r w:rsidRPr="004A6953">
        <w:t>the</w:t>
      </w:r>
      <w:r w:rsidRPr="004A6953">
        <w:rPr>
          <w:spacing w:val="-16"/>
        </w:rPr>
        <w:t xml:space="preserve"> </w:t>
      </w:r>
      <w:r w:rsidRPr="004A6953">
        <w:t xml:space="preserve">requesting Party to do all acts and execute all </w:t>
      </w:r>
      <w:proofErr w:type="gramStart"/>
      <w:r w:rsidRPr="004A6953">
        <w:t>documents which</w:t>
      </w:r>
      <w:proofErr w:type="gramEnd"/>
      <w:r w:rsidRPr="004A6953">
        <w:t xml:space="preserve"> may be necessary to give effect to the meaning of this Contract.</w:t>
      </w:r>
    </w:p>
    <w:p w:rsidR="004A37C8" w:rsidRPr="004A6953" w:rsidRDefault="004A37C8">
      <w:pPr>
        <w:pStyle w:val="BodyText"/>
        <w:spacing w:before="9"/>
        <w:ind w:left="0"/>
        <w:jc w:val="left"/>
        <w:rPr>
          <w:sz w:val="20"/>
        </w:rPr>
      </w:pPr>
    </w:p>
    <w:p w:rsidR="004A37C8" w:rsidRPr="004A6953" w:rsidRDefault="008B24A5">
      <w:pPr>
        <w:pStyle w:val="Heading1"/>
        <w:numPr>
          <w:ilvl w:val="0"/>
          <w:numId w:val="65"/>
        </w:numPr>
        <w:tabs>
          <w:tab w:val="left" w:pos="727"/>
          <w:tab w:val="left" w:pos="728"/>
        </w:tabs>
      </w:pPr>
      <w:bookmarkStart w:id="222" w:name="_bookmark222"/>
      <w:bookmarkEnd w:id="222"/>
      <w:r w:rsidRPr="004A6953">
        <w:t>ENTIRE</w:t>
      </w:r>
      <w:r w:rsidRPr="004A6953">
        <w:rPr>
          <w:spacing w:val="-10"/>
        </w:rPr>
        <w:t xml:space="preserve"> </w:t>
      </w:r>
      <w:r w:rsidRPr="004A6953">
        <w:rPr>
          <w:spacing w:val="-2"/>
        </w:rPr>
        <w:t>AGREEMENT</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1"/>
        <w:ind w:right="419"/>
      </w:pPr>
      <w:r w:rsidRPr="004A6953">
        <w:t>This Contract and the documents referred to in it constitute the entire agreement between</w:t>
      </w:r>
      <w:r w:rsidRPr="004A6953">
        <w:rPr>
          <w:spacing w:val="-14"/>
        </w:rPr>
        <w:t xml:space="preserve"> </w:t>
      </w:r>
      <w:r w:rsidRPr="004A6953">
        <w:t>the</w:t>
      </w:r>
      <w:r w:rsidRPr="004A6953">
        <w:rPr>
          <w:spacing w:val="-14"/>
        </w:rPr>
        <w:t xml:space="preserve"> </w:t>
      </w:r>
      <w:r w:rsidRPr="004A6953">
        <w:t>Parties</w:t>
      </w:r>
      <w:r w:rsidRPr="004A6953">
        <w:rPr>
          <w:spacing w:val="-13"/>
        </w:rPr>
        <w:t xml:space="preserve"> </w:t>
      </w:r>
      <w:r w:rsidRPr="004A6953">
        <w:t>in</w:t>
      </w:r>
      <w:r w:rsidRPr="004A6953">
        <w:rPr>
          <w:spacing w:val="-14"/>
        </w:rPr>
        <w:t xml:space="preserve"> </w:t>
      </w:r>
      <w:r w:rsidRPr="004A6953">
        <w:t>respect</w:t>
      </w:r>
      <w:r w:rsidRPr="004A6953">
        <w:rPr>
          <w:spacing w:val="-14"/>
        </w:rPr>
        <w:t xml:space="preserve"> </w:t>
      </w:r>
      <w:r w:rsidRPr="004A6953">
        <w:t>of</w:t>
      </w:r>
      <w:r w:rsidRPr="004A6953">
        <w:rPr>
          <w:spacing w:val="-14"/>
        </w:rPr>
        <w:t xml:space="preserve"> </w:t>
      </w:r>
      <w:r w:rsidRPr="004A6953">
        <w:t>the</w:t>
      </w:r>
      <w:r w:rsidRPr="004A6953">
        <w:rPr>
          <w:spacing w:val="-15"/>
        </w:rPr>
        <w:t xml:space="preserve"> </w:t>
      </w:r>
      <w:r w:rsidRPr="004A6953">
        <w:t>matter</w:t>
      </w:r>
      <w:r w:rsidRPr="004A6953">
        <w:rPr>
          <w:spacing w:val="-14"/>
        </w:rPr>
        <w:t xml:space="preserve"> </w:t>
      </w:r>
      <w:r w:rsidRPr="004A6953">
        <w:t>and</w:t>
      </w:r>
      <w:r w:rsidRPr="004A6953">
        <w:rPr>
          <w:spacing w:val="-13"/>
        </w:rPr>
        <w:t xml:space="preserve"> </w:t>
      </w:r>
      <w:r w:rsidRPr="004A6953">
        <w:t>supersede</w:t>
      </w:r>
      <w:r w:rsidRPr="004A6953">
        <w:rPr>
          <w:spacing w:val="-14"/>
        </w:rPr>
        <w:t xml:space="preserve"> </w:t>
      </w:r>
      <w:r w:rsidRPr="004A6953">
        <w:t>and</w:t>
      </w:r>
      <w:r w:rsidRPr="004A6953">
        <w:rPr>
          <w:spacing w:val="-15"/>
        </w:rPr>
        <w:t xml:space="preserve"> </w:t>
      </w:r>
      <w:r w:rsidRPr="004A6953">
        <w:t>extinguish</w:t>
      </w:r>
      <w:r w:rsidRPr="004A6953">
        <w:rPr>
          <w:spacing w:val="-15"/>
        </w:rPr>
        <w:t xml:space="preserve"> </w:t>
      </w:r>
      <w:r w:rsidRPr="004A6953">
        <w:t>all</w:t>
      </w:r>
      <w:r w:rsidRPr="004A6953">
        <w:rPr>
          <w:spacing w:val="-14"/>
        </w:rPr>
        <w:t xml:space="preserve"> </w:t>
      </w:r>
      <w:r w:rsidRPr="004A6953">
        <w:t>prior negotiations, course of dealings or agreements made between the Parties in relation to its subject matter, whether written or oral.</w:t>
      </w:r>
    </w:p>
    <w:p w:rsidR="004A37C8" w:rsidRPr="004A6953" w:rsidRDefault="008B24A5">
      <w:pPr>
        <w:pStyle w:val="ListParagraph"/>
        <w:numPr>
          <w:ilvl w:val="1"/>
          <w:numId w:val="65"/>
        </w:numPr>
        <w:tabs>
          <w:tab w:val="left" w:pos="1295"/>
        </w:tabs>
        <w:spacing w:before="119"/>
        <w:ind w:right="422"/>
      </w:pPr>
      <w:r w:rsidRPr="004A6953">
        <w:t>Neither Party has been given, nor entered into this Contract in reliance on, any warranty,</w:t>
      </w:r>
      <w:r w:rsidRPr="004A6953">
        <w:rPr>
          <w:spacing w:val="-8"/>
        </w:rPr>
        <w:t xml:space="preserve"> </w:t>
      </w:r>
      <w:r w:rsidRPr="004A6953">
        <w:t>statement,</w:t>
      </w:r>
      <w:r w:rsidRPr="004A6953">
        <w:rPr>
          <w:spacing w:val="-8"/>
        </w:rPr>
        <w:t xml:space="preserve"> </w:t>
      </w:r>
      <w:r w:rsidRPr="004A6953">
        <w:t>promise</w:t>
      </w:r>
      <w:r w:rsidRPr="004A6953">
        <w:rPr>
          <w:spacing w:val="-8"/>
        </w:rPr>
        <w:t xml:space="preserve"> </w:t>
      </w:r>
      <w:r w:rsidRPr="004A6953">
        <w:t>or</w:t>
      </w:r>
      <w:r w:rsidRPr="004A6953">
        <w:rPr>
          <w:spacing w:val="-8"/>
        </w:rPr>
        <w:t xml:space="preserve"> </w:t>
      </w:r>
      <w:r w:rsidRPr="004A6953">
        <w:t>representation</w:t>
      </w:r>
      <w:r w:rsidRPr="004A6953">
        <w:rPr>
          <w:spacing w:val="-9"/>
        </w:rPr>
        <w:t xml:space="preserve"> </w:t>
      </w:r>
      <w:r w:rsidRPr="004A6953">
        <w:t>other</w:t>
      </w:r>
      <w:r w:rsidRPr="004A6953">
        <w:rPr>
          <w:spacing w:val="-8"/>
        </w:rPr>
        <w:t xml:space="preserve"> </w:t>
      </w:r>
      <w:r w:rsidRPr="004A6953">
        <w:t>than</w:t>
      </w:r>
      <w:r w:rsidRPr="004A6953">
        <w:rPr>
          <w:spacing w:val="-8"/>
        </w:rPr>
        <w:t xml:space="preserve"> </w:t>
      </w:r>
      <w:r w:rsidRPr="004A6953">
        <w:t>those</w:t>
      </w:r>
      <w:r w:rsidRPr="004A6953">
        <w:rPr>
          <w:spacing w:val="-7"/>
        </w:rPr>
        <w:t xml:space="preserve"> </w:t>
      </w:r>
      <w:r w:rsidRPr="004A6953">
        <w:t>expressly</w:t>
      </w:r>
      <w:r w:rsidRPr="004A6953">
        <w:rPr>
          <w:spacing w:val="-7"/>
        </w:rPr>
        <w:t xml:space="preserve"> </w:t>
      </w:r>
      <w:r w:rsidRPr="004A6953">
        <w:t>set</w:t>
      </w:r>
      <w:r w:rsidRPr="004A6953">
        <w:rPr>
          <w:spacing w:val="-8"/>
        </w:rPr>
        <w:t xml:space="preserve"> </w:t>
      </w:r>
      <w:r w:rsidRPr="004A6953">
        <w:t>out in this Contract.</w:t>
      </w:r>
    </w:p>
    <w:p w:rsidR="004A37C8" w:rsidRPr="004A6953" w:rsidRDefault="008B24A5">
      <w:pPr>
        <w:pStyle w:val="ListParagraph"/>
        <w:numPr>
          <w:ilvl w:val="1"/>
          <w:numId w:val="65"/>
        </w:numPr>
        <w:tabs>
          <w:tab w:val="left" w:pos="1295"/>
        </w:tabs>
        <w:spacing w:before="121"/>
        <w:ind w:right="422"/>
      </w:pPr>
      <w:r w:rsidRPr="004A6953">
        <w:t xml:space="preserve">Nothing in Clause </w:t>
      </w:r>
      <w:hyperlink w:anchor="_bookmark222" w:history="1">
        <w:r w:rsidRPr="004A6953">
          <w:t xml:space="preserve">53 </w:t>
        </w:r>
      </w:hyperlink>
      <w:r w:rsidRPr="004A6953">
        <w:t>shall exclude any liability in respect of misrepresentations made fraudulently.</w:t>
      </w:r>
    </w:p>
    <w:p w:rsidR="004A37C8" w:rsidRPr="004A6953" w:rsidRDefault="004A37C8">
      <w:pPr>
        <w:pStyle w:val="BodyText"/>
        <w:spacing w:before="9"/>
        <w:ind w:left="0"/>
        <w:jc w:val="left"/>
        <w:rPr>
          <w:sz w:val="20"/>
        </w:rPr>
      </w:pPr>
    </w:p>
    <w:p w:rsidR="004A37C8" w:rsidRPr="004A6953" w:rsidRDefault="008B24A5">
      <w:pPr>
        <w:pStyle w:val="Heading1"/>
        <w:numPr>
          <w:ilvl w:val="0"/>
          <w:numId w:val="65"/>
        </w:numPr>
        <w:tabs>
          <w:tab w:val="left" w:pos="727"/>
          <w:tab w:val="left" w:pos="728"/>
        </w:tabs>
      </w:pPr>
      <w:bookmarkStart w:id="223" w:name="_bookmark223"/>
      <w:bookmarkEnd w:id="223"/>
      <w:r w:rsidRPr="004A6953">
        <w:t>THIRD</w:t>
      </w:r>
      <w:r w:rsidRPr="004A6953">
        <w:rPr>
          <w:spacing w:val="-8"/>
        </w:rPr>
        <w:t xml:space="preserve"> </w:t>
      </w:r>
      <w:r w:rsidRPr="004A6953">
        <w:t>PARTY</w:t>
      </w:r>
      <w:r w:rsidRPr="004A6953">
        <w:rPr>
          <w:spacing w:val="-7"/>
        </w:rPr>
        <w:t xml:space="preserve"> </w:t>
      </w:r>
      <w:r w:rsidRPr="004A6953">
        <w:rPr>
          <w:spacing w:val="-2"/>
        </w:rPr>
        <w:t>RIGHTS</w:t>
      </w:r>
    </w:p>
    <w:p w:rsidR="004A37C8" w:rsidRPr="004A6953" w:rsidRDefault="004A37C8">
      <w:pPr>
        <w:pStyle w:val="BodyText"/>
        <w:spacing w:before="11"/>
        <w:ind w:left="0"/>
        <w:jc w:val="left"/>
        <w:rPr>
          <w:b/>
          <w:sz w:val="20"/>
        </w:rPr>
      </w:pPr>
    </w:p>
    <w:p w:rsidR="004A37C8" w:rsidRPr="004A6953" w:rsidRDefault="008B24A5">
      <w:pPr>
        <w:pStyle w:val="ListParagraph"/>
        <w:numPr>
          <w:ilvl w:val="1"/>
          <w:numId w:val="65"/>
        </w:numPr>
        <w:tabs>
          <w:tab w:val="left" w:pos="568"/>
        </w:tabs>
        <w:spacing w:before="0"/>
        <w:ind w:left="567" w:right="419"/>
        <w:jc w:val="right"/>
      </w:pPr>
      <w:bookmarkStart w:id="224" w:name="_bookmark224"/>
      <w:bookmarkEnd w:id="224"/>
      <w:r w:rsidRPr="004A6953">
        <w:t>The provisions</w:t>
      </w:r>
      <w:r w:rsidRPr="004A6953">
        <w:rPr>
          <w:spacing w:val="1"/>
        </w:rPr>
        <w:t xml:space="preserve"> </w:t>
      </w:r>
      <w:r w:rsidRPr="004A6953">
        <w:t>of paragraphs</w:t>
      </w:r>
      <w:r w:rsidRPr="004A6953">
        <w:rPr>
          <w:spacing w:val="-3"/>
        </w:rPr>
        <w:t xml:space="preserve"> </w:t>
      </w:r>
      <w:r w:rsidRPr="004A6953">
        <w:t>2.1</w:t>
      </w:r>
      <w:r w:rsidRPr="004A6953">
        <w:rPr>
          <w:spacing w:val="1"/>
        </w:rPr>
        <w:t xml:space="preserve"> </w:t>
      </w:r>
      <w:r w:rsidRPr="004A6953">
        <w:t>and</w:t>
      </w:r>
      <w:r w:rsidRPr="004A6953">
        <w:rPr>
          <w:spacing w:val="-1"/>
        </w:rPr>
        <w:t xml:space="preserve"> </w:t>
      </w:r>
      <w:r w:rsidRPr="004A6953">
        <w:t>2.6</w:t>
      </w:r>
      <w:r w:rsidRPr="004A6953">
        <w:rPr>
          <w:spacing w:val="1"/>
        </w:rPr>
        <w:t xml:space="preserve"> </w:t>
      </w:r>
      <w:r w:rsidRPr="004A6953">
        <w:t>of Part</w:t>
      </w:r>
      <w:r w:rsidRPr="004A6953">
        <w:rPr>
          <w:spacing w:val="-5"/>
        </w:rPr>
        <w:t xml:space="preserve"> </w:t>
      </w:r>
      <w:r w:rsidRPr="004A6953">
        <w:t>A,</w:t>
      </w:r>
      <w:r w:rsidRPr="004A6953">
        <w:rPr>
          <w:spacing w:val="1"/>
        </w:rPr>
        <w:t xml:space="preserve"> </w:t>
      </w:r>
      <w:r w:rsidRPr="004A6953">
        <w:t>paragraphs</w:t>
      </w:r>
      <w:r w:rsidRPr="004A6953">
        <w:rPr>
          <w:spacing w:val="-4"/>
        </w:rPr>
        <w:t xml:space="preserve"> </w:t>
      </w:r>
      <w:r w:rsidRPr="004A6953">
        <w:t>2.1, 2.6, 3.1</w:t>
      </w:r>
      <w:r w:rsidRPr="004A6953">
        <w:rPr>
          <w:spacing w:val="1"/>
        </w:rPr>
        <w:t xml:space="preserve"> </w:t>
      </w:r>
      <w:r w:rsidRPr="004A6953">
        <w:rPr>
          <w:spacing w:val="-5"/>
        </w:rPr>
        <w:t>and</w:t>
      </w:r>
    </w:p>
    <w:p w:rsidR="004A37C8" w:rsidRPr="004A6953" w:rsidRDefault="008B24A5">
      <w:pPr>
        <w:pStyle w:val="BodyText"/>
        <w:spacing w:before="0"/>
        <w:ind w:left="0" w:right="420"/>
        <w:jc w:val="right"/>
      </w:pPr>
      <w:r w:rsidRPr="004A6953">
        <w:t>3.3</w:t>
      </w:r>
      <w:r w:rsidRPr="004A6953">
        <w:rPr>
          <w:spacing w:val="1"/>
        </w:rPr>
        <w:t xml:space="preserve"> </w:t>
      </w:r>
      <w:proofErr w:type="gramStart"/>
      <w:r w:rsidRPr="004A6953">
        <w:t>of</w:t>
      </w:r>
      <w:proofErr w:type="gramEnd"/>
      <w:r w:rsidRPr="004A6953">
        <w:rPr>
          <w:spacing w:val="2"/>
        </w:rPr>
        <w:t xml:space="preserve"> </w:t>
      </w:r>
      <w:r w:rsidRPr="004A6953">
        <w:t>Part</w:t>
      </w:r>
      <w:r w:rsidRPr="004A6953">
        <w:rPr>
          <w:spacing w:val="-4"/>
        </w:rPr>
        <w:t xml:space="preserve"> </w:t>
      </w:r>
      <w:r w:rsidRPr="004A6953">
        <w:t>B,</w:t>
      </w:r>
      <w:r w:rsidRPr="004A6953">
        <w:rPr>
          <w:spacing w:val="1"/>
        </w:rPr>
        <w:t xml:space="preserve"> </w:t>
      </w:r>
      <w:r w:rsidRPr="004A6953">
        <w:t>paragraphs</w:t>
      </w:r>
      <w:r w:rsidRPr="004A6953">
        <w:rPr>
          <w:spacing w:val="-3"/>
        </w:rPr>
        <w:t xml:space="preserve"> </w:t>
      </w:r>
      <w:r w:rsidRPr="004A6953">
        <w:t>2.1</w:t>
      </w:r>
      <w:r w:rsidRPr="004A6953">
        <w:rPr>
          <w:spacing w:val="2"/>
        </w:rPr>
        <w:t xml:space="preserve"> </w:t>
      </w:r>
      <w:r w:rsidRPr="004A6953">
        <w:t>and</w:t>
      </w:r>
      <w:r w:rsidRPr="004A6953">
        <w:rPr>
          <w:spacing w:val="2"/>
        </w:rPr>
        <w:t xml:space="preserve"> </w:t>
      </w:r>
      <w:r w:rsidRPr="004A6953">
        <w:t>2.3</w:t>
      </w:r>
      <w:r w:rsidRPr="004A6953">
        <w:rPr>
          <w:spacing w:val="1"/>
        </w:rPr>
        <w:t xml:space="preserve"> </w:t>
      </w:r>
      <w:r w:rsidRPr="004A6953">
        <w:t>of</w:t>
      </w:r>
      <w:r w:rsidRPr="004A6953">
        <w:rPr>
          <w:spacing w:val="2"/>
        </w:rPr>
        <w:t xml:space="preserve"> </w:t>
      </w:r>
      <w:r w:rsidRPr="004A6953">
        <w:t>Part</w:t>
      </w:r>
      <w:r w:rsidRPr="004A6953">
        <w:rPr>
          <w:spacing w:val="-4"/>
        </w:rPr>
        <w:t xml:space="preserve"> </w:t>
      </w:r>
      <w:r w:rsidRPr="004A6953">
        <w:t>C</w:t>
      </w:r>
      <w:r w:rsidRPr="004A6953">
        <w:rPr>
          <w:spacing w:val="2"/>
        </w:rPr>
        <w:t xml:space="preserve"> </w:t>
      </w:r>
      <w:r w:rsidRPr="004A6953">
        <w:t>and</w:t>
      </w:r>
      <w:r w:rsidRPr="004A6953">
        <w:rPr>
          <w:spacing w:val="2"/>
        </w:rPr>
        <w:t xml:space="preserve"> </w:t>
      </w:r>
      <w:r w:rsidRPr="004A6953">
        <w:t>paragraphs</w:t>
      </w:r>
      <w:r w:rsidRPr="004A6953">
        <w:rPr>
          <w:spacing w:val="-3"/>
        </w:rPr>
        <w:t xml:space="preserve"> </w:t>
      </w:r>
      <w:r w:rsidRPr="004A6953">
        <w:t>and</w:t>
      </w:r>
      <w:r w:rsidRPr="004A6953">
        <w:rPr>
          <w:spacing w:val="2"/>
        </w:rPr>
        <w:t xml:space="preserve"> </w:t>
      </w:r>
      <w:r w:rsidRPr="004A6953">
        <w:t>1.4,</w:t>
      </w:r>
      <w:r w:rsidRPr="004A6953">
        <w:rPr>
          <w:spacing w:val="-1"/>
        </w:rPr>
        <w:t xml:space="preserve"> </w:t>
      </w:r>
      <w:r w:rsidRPr="004A6953">
        <w:t>2.3</w:t>
      </w:r>
      <w:r w:rsidRPr="004A6953">
        <w:rPr>
          <w:spacing w:val="2"/>
        </w:rPr>
        <w:t xml:space="preserve"> </w:t>
      </w:r>
      <w:r w:rsidRPr="004A6953">
        <w:rPr>
          <w:spacing w:val="-5"/>
        </w:rPr>
        <w:t>and</w:t>
      </w:r>
    </w:p>
    <w:p w:rsidR="004A37C8" w:rsidRPr="004A6953" w:rsidRDefault="008B24A5">
      <w:pPr>
        <w:pStyle w:val="BodyText"/>
        <w:spacing w:before="0"/>
        <w:ind w:left="1294" w:right="418"/>
      </w:pPr>
      <w:r w:rsidRPr="004A6953">
        <w:t>2.8 of Part</w:t>
      </w:r>
      <w:r w:rsidRPr="004A6953">
        <w:rPr>
          <w:spacing w:val="-2"/>
        </w:rPr>
        <w:t xml:space="preserve"> </w:t>
      </w:r>
      <w:r w:rsidRPr="004A6953">
        <w:t xml:space="preserve">D of Contract Schedule 10 (Staff Transfer) and the provisions of paragraph </w:t>
      </w:r>
      <w:hyperlink w:anchor="_bookmark338" w:history="1">
        <w:r w:rsidRPr="004A6953">
          <w:t xml:space="preserve">9.9 </w:t>
        </w:r>
      </w:hyperlink>
      <w:r w:rsidRPr="004A6953">
        <w:t>of Contract Schedule 9</w:t>
      </w:r>
      <w:r w:rsidRPr="004A6953">
        <w:rPr>
          <w:spacing w:val="-2"/>
        </w:rPr>
        <w:t xml:space="preserve"> </w:t>
      </w:r>
      <w:r w:rsidRPr="004A6953">
        <w:t>(Exit Management) (together “</w:t>
      </w:r>
      <w:r w:rsidRPr="004A6953">
        <w:rPr>
          <w:b/>
        </w:rPr>
        <w:t>Third Party Provisions</w:t>
      </w:r>
      <w:r w:rsidRPr="004A6953">
        <w:t>”)</w:t>
      </w:r>
      <w:r w:rsidRPr="004A6953">
        <w:rPr>
          <w:spacing w:val="-4"/>
        </w:rPr>
        <w:t xml:space="preserve"> </w:t>
      </w:r>
      <w:r w:rsidRPr="004A6953">
        <w:t>confer</w:t>
      </w:r>
      <w:r w:rsidRPr="004A6953">
        <w:rPr>
          <w:spacing w:val="-4"/>
        </w:rPr>
        <w:t xml:space="preserve"> </w:t>
      </w:r>
      <w:r w:rsidRPr="004A6953">
        <w:t>benefits</w:t>
      </w:r>
      <w:r w:rsidRPr="004A6953">
        <w:rPr>
          <w:spacing w:val="-3"/>
        </w:rPr>
        <w:t xml:space="preserve"> </w:t>
      </w:r>
      <w:r w:rsidRPr="004A6953">
        <w:t>on</w:t>
      </w:r>
      <w:r w:rsidRPr="004A6953">
        <w:rPr>
          <w:spacing w:val="-3"/>
        </w:rPr>
        <w:t xml:space="preserve"> </w:t>
      </w:r>
      <w:r w:rsidRPr="004A6953">
        <w:t>persons</w:t>
      </w:r>
      <w:r w:rsidRPr="004A6953">
        <w:rPr>
          <w:spacing w:val="-3"/>
        </w:rPr>
        <w:t xml:space="preserve"> </w:t>
      </w:r>
      <w:r w:rsidRPr="004A6953">
        <w:t>named</w:t>
      </w:r>
      <w:r w:rsidRPr="004A6953">
        <w:rPr>
          <w:spacing w:val="-3"/>
        </w:rPr>
        <w:t xml:space="preserve"> </w:t>
      </w:r>
      <w:r w:rsidRPr="004A6953">
        <w:t>in</w:t>
      </w:r>
      <w:r w:rsidRPr="004A6953">
        <w:rPr>
          <w:spacing w:val="-3"/>
        </w:rPr>
        <w:t xml:space="preserve"> </w:t>
      </w:r>
      <w:r w:rsidRPr="004A6953">
        <w:t>such</w:t>
      </w:r>
      <w:r w:rsidRPr="004A6953">
        <w:rPr>
          <w:spacing w:val="-4"/>
        </w:rPr>
        <w:t xml:space="preserve"> </w:t>
      </w:r>
      <w:r w:rsidRPr="004A6953">
        <w:t>provisions</w:t>
      </w:r>
      <w:r w:rsidRPr="004A6953">
        <w:rPr>
          <w:spacing w:val="-3"/>
        </w:rPr>
        <w:t xml:space="preserve"> </w:t>
      </w:r>
      <w:r w:rsidRPr="004A6953">
        <w:t>other</w:t>
      </w:r>
      <w:r w:rsidRPr="004A6953">
        <w:rPr>
          <w:spacing w:val="-4"/>
        </w:rPr>
        <w:t xml:space="preserve"> </w:t>
      </w:r>
      <w:r w:rsidRPr="004A6953">
        <w:t>than</w:t>
      </w:r>
      <w:r w:rsidRPr="004A6953">
        <w:rPr>
          <w:spacing w:val="-3"/>
        </w:rPr>
        <w:t xml:space="preserve"> </w:t>
      </w:r>
      <w:r w:rsidRPr="004A6953">
        <w:t>the Parties (each such person a “</w:t>
      </w:r>
      <w:r w:rsidRPr="004A6953">
        <w:rPr>
          <w:b/>
        </w:rPr>
        <w:t>Third Party Beneficiary</w:t>
      </w:r>
      <w:r w:rsidRPr="004A6953">
        <w:t>”) and are intended to be enforceable by Third Parties Beneficiaries by virtue of the CRTPA.</w:t>
      </w:r>
    </w:p>
    <w:p w:rsidR="004A37C8" w:rsidRPr="004A6953" w:rsidRDefault="008B24A5">
      <w:pPr>
        <w:pStyle w:val="ListParagraph"/>
        <w:numPr>
          <w:ilvl w:val="1"/>
          <w:numId w:val="65"/>
        </w:numPr>
        <w:tabs>
          <w:tab w:val="left" w:pos="1295"/>
        </w:tabs>
        <w:ind w:right="419"/>
      </w:pPr>
      <w:r w:rsidRPr="004A6953">
        <w:t xml:space="preserve">Subject to Clause </w:t>
      </w:r>
      <w:hyperlink w:anchor="_bookmark224" w:history="1">
        <w:r w:rsidRPr="004A6953">
          <w:t>54.1</w:t>
        </w:r>
      </w:hyperlink>
      <w:r w:rsidRPr="004A6953">
        <w:t>, a person who is not a Party to this Contract has no right under</w:t>
      </w:r>
      <w:r w:rsidRPr="004A6953">
        <w:rPr>
          <w:spacing w:val="-6"/>
        </w:rPr>
        <w:t xml:space="preserve"> </w:t>
      </w:r>
      <w:r w:rsidRPr="004A6953">
        <w:t>the</w:t>
      </w:r>
      <w:r w:rsidRPr="004A6953">
        <w:rPr>
          <w:spacing w:val="-5"/>
        </w:rPr>
        <w:t xml:space="preserve"> </w:t>
      </w:r>
      <w:r w:rsidRPr="004A6953">
        <w:t>CTRPA</w:t>
      </w:r>
      <w:r w:rsidRPr="004A6953">
        <w:rPr>
          <w:spacing w:val="-6"/>
        </w:rPr>
        <w:t xml:space="preserve"> </w:t>
      </w:r>
      <w:r w:rsidRPr="004A6953">
        <w:t>to</w:t>
      </w:r>
      <w:r w:rsidRPr="004A6953">
        <w:rPr>
          <w:spacing w:val="-5"/>
        </w:rPr>
        <w:t xml:space="preserve"> </w:t>
      </w:r>
      <w:r w:rsidRPr="004A6953">
        <w:t>enforce</w:t>
      </w:r>
      <w:r w:rsidRPr="004A6953">
        <w:rPr>
          <w:spacing w:val="-6"/>
        </w:rPr>
        <w:t xml:space="preserve"> </w:t>
      </w:r>
      <w:r w:rsidRPr="004A6953">
        <w:t>any</w:t>
      </w:r>
      <w:r w:rsidRPr="004A6953">
        <w:rPr>
          <w:spacing w:val="-5"/>
        </w:rPr>
        <w:t xml:space="preserve"> </w:t>
      </w:r>
      <w:r w:rsidRPr="004A6953">
        <w:t>term</w:t>
      </w:r>
      <w:r w:rsidRPr="004A6953">
        <w:rPr>
          <w:spacing w:val="-6"/>
        </w:rPr>
        <w:t xml:space="preserve"> </w:t>
      </w:r>
      <w:r w:rsidRPr="004A6953">
        <w:t>of</w:t>
      </w:r>
      <w:r w:rsidRPr="004A6953">
        <w:rPr>
          <w:spacing w:val="-5"/>
        </w:rPr>
        <w:t xml:space="preserve"> </w:t>
      </w:r>
      <w:r w:rsidRPr="004A6953">
        <w:t>this</w:t>
      </w:r>
      <w:r w:rsidRPr="004A6953">
        <w:rPr>
          <w:spacing w:val="-5"/>
        </w:rPr>
        <w:t xml:space="preserve"> </w:t>
      </w:r>
      <w:r w:rsidRPr="004A6953">
        <w:t>Contract</w:t>
      </w:r>
      <w:r w:rsidRPr="004A6953">
        <w:rPr>
          <w:spacing w:val="-5"/>
        </w:rPr>
        <w:t xml:space="preserve"> </w:t>
      </w:r>
      <w:r w:rsidRPr="004A6953">
        <w:t>but</w:t>
      </w:r>
      <w:r w:rsidRPr="004A6953">
        <w:rPr>
          <w:spacing w:val="-5"/>
        </w:rPr>
        <w:t xml:space="preserve"> </w:t>
      </w:r>
      <w:r w:rsidRPr="004A6953">
        <w:t>this</w:t>
      </w:r>
      <w:r w:rsidRPr="004A6953">
        <w:rPr>
          <w:spacing w:val="-5"/>
        </w:rPr>
        <w:t xml:space="preserve"> </w:t>
      </w:r>
      <w:r w:rsidRPr="004A6953">
        <w:t>does</w:t>
      </w:r>
      <w:r w:rsidRPr="004A6953">
        <w:rPr>
          <w:spacing w:val="-5"/>
        </w:rPr>
        <w:t xml:space="preserve"> </w:t>
      </w:r>
      <w:r w:rsidRPr="004A6953">
        <w:t>not</w:t>
      </w:r>
      <w:r w:rsidRPr="004A6953">
        <w:rPr>
          <w:spacing w:val="-5"/>
        </w:rPr>
        <w:t xml:space="preserve"> </w:t>
      </w:r>
      <w:r w:rsidRPr="004A6953">
        <w:t>affect</w:t>
      </w:r>
      <w:r w:rsidRPr="004A6953">
        <w:rPr>
          <w:spacing w:val="-6"/>
        </w:rPr>
        <w:t xml:space="preserve"> </w:t>
      </w:r>
      <w:r w:rsidRPr="004A6953">
        <w:t>any right</w:t>
      </w:r>
      <w:r w:rsidRPr="004A6953">
        <w:rPr>
          <w:spacing w:val="-7"/>
        </w:rPr>
        <w:t xml:space="preserve"> </w:t>
      </w:r>
      <w:r w:rsidRPr="004A6953">
        <w:t>or</w:t>
      </w:r>
      <w:r w:rsidRPr="004A6953">
        <w:rPr>
          <w:spacing w:val="-7"/>
        </w:rPr>
        <w:t xml:space="preserve"> </w:t>
      </w:r>
      <w:r w:rsidRPr="004A6953">
        <w:t>remedy</w:t>
      </w:r>
      <w:r w:rsidRPr="004A6953">
        <w:rPr>
          <w:spacing w:val="-6"/>
        </w:rPr>
        <w:t xml:space="preserve"> </w:t>
      </w:r>
      <w:r w:rsidRPr="004A6953">
        <w:t>of</w:t>
      </w:r>
      <w:r w:rsidRPr="004A6953">
        <w:rPr>
          <w:spacing w:val="-7"/>
        </w:rPr>
        <w:t xml:space="preserve"> </w:t>
      </w:r>
      <w:r w:rsidRPr="004A6953">
        <w:t>any</w:t>
      </w:r>
      <w:r w:rsidRPr="004A6953">
        <w:rPr>
          <w:spacing w:val="-6"/>
        </w:rPr>
        <w:t xml:space="preserve"> </w:t>
      </w:r>
      <w:r w:rsidRPr="004A6953">
        <w:t>person</w:t>
      </w:r>
      <w:r w:rsidRPr="004A6953">
        <w:rPr>
          <w:spacing w:val="-6"/>
        </w:rPr>
        <w:t xml:space="preserve"> </w:t>
      </w:r>
      <w:r w:rsidRPr="004A6953">
        <w:t>which</w:t>
      </w:r>
      <w:r w:rsidRPr="004A6953">
        <w:rPr>
          <w:spacing w:val="-8"/>
        </w:rPr>
        <w:t xml:space="preserve"> </w:t>
      </w:r>
      <w:r w:rsidRPr="004A6953">
        <w:t>exists</w:t>
      </w:r>
      <w:r w:rsidRPr="004A6953">
        <w:rPr>
          <w:spacing w:val="-7"/>
        </w:rPr>
        <w:t xml:space="preserve"> </w:t>
      </w:r>
      <w:r w:rsidRPr="004A6953">
        <w:t>or</w:t>
      </w:r>
      <w:r w:rsidRPr="004A6953">
        <w:rPr>
          <w:spacing w:val="-7"/>
        </w:rPr>
        <w:t xml:space="preserve"> </w:t>
      </w:r>
      <w:r w:rsidRPr="004A6953">
        <w:t>is</w:t>
      </w:r>
      <w:r w:rsidRPr="004A6953">
        <w:rPr>
          <w:spacing w:val="-3"/>
        </w:rPr>
        <w:t xml:space="preserve"> </w:t>
      </w:r>
      <w:r w:rsidRPr="004A6953">
        <w:t>available</w:t>
      </w:r>
      <w:r w:rsidRPr="004A6953">
        <w:rPr>
          <w:spacing w:val="-7"/>
        </w:rPr>
        <w:t xml:space="preserve"> </w:t>
      </w:r>
      <w:r w:rsidRPr="004A6953">
        <w:t>otherwise</w:t>
      </w:r>
      <w:r w:rsidRPr="004A6953">
        <w:rPr>
          <w:spacing w:val="-7"/>
        </w:rPr>
        <w:t xml:space="preserve"> </w:t>
      </w:r>
      <w:r w:rsidRPr="004A6953">
        <w:t>than</w:t>
      </w:r>
      <w:r w:rsidRPr="004A6953">
        <w:rPr>
          <w:spacing w:val="-7"/>
        </w:rPr>
        <w:t xml:space="preserve"> </w:t>
      </w:r>
      <w:r w:rsidRPr="004A6953">
        <w:t>pursuant to that Act.</w:t>
      </w:r>
    </w:p>
    <w:p w:rsidR="004A37C8" w:rsidRPr="004A6953" w:rsidRDefault="008B24A5">
      <w:pPr>
        <w:pStyle w:val="ListParagraph"/>
        <w:numPr>
          <w:ilvl w:val="1"/>
          <w:numId w:val="65"/>
        </w:numPr>
        <w:tabs>
          <w:tab w:val="left" w:pos="1295"/>
        </w:tabs>
        <w:ind w:right="423"/>
      </w:pPr>
      <w:r w:rsidRPr="004A6953">
        <w:t xml:space="preserve">No Third Party Beneficiary may enforce, or take any step to enforce, any Third Party Provision without the prior written consent of the Customer, which </w:t>
      </w:r>
      <w:proofErr w:type="gramStart"/>
      <w:r w:rsidRPr="004A6953">
        <w:t>may, if given, be given on</w:t>
      </w:r>
      <w:proofErr w:type="gramEnd"/>
      <w:r w:rsidRPr="004A6953">
        <w:t xml:space="preserve"> and subject to such terms as the Customer may determine.</w:t>
      </w:r>
    </w:p>
    <w:p w:rsidR="004A37C8" w:rsidRPr="004A6953" w:rsidRDefault="008B24A5">
      <w:pPr>
        <w:pStyle w:val="ListParagraph"/>
        <w:numPr>
          <w:ilvl w:val="1"/>
          <w:numId w:val="65"/>
        </w:numPr>
        <w:tabs>
          <w:tab w:val="left" w:pos="1295"/>
        </w:tabs>
        <w:spacing w:before="121"/>
        <w:ind w:right="419"/>
      </w:pPr>
      <w:r w:rsidRPr="004A6953">
        <w:t xml:space="preserve">Any amendments or modifications to this Contract </w:t>
      </w:r>
      <w:proofErr w:type="gramStart"/>
      <w:r w:rsidRPr="004A6953">
        <w:t>may be made</w:t>
      </w:r>
      <w:proofErr w:type="gramEnd"/>
      <w:r w:rsidRPr="004A6953">
        <w:t>, and any rights created</w:t>
      </w:r>
      <w:r w:rsidRPr="004A6953">
        <w:rPr>
          <w:spacing w:val="-3"/>
        </w:rPr>
        <w:t xml:space="preserve"> </w:t>
      </w:r>
      <w:r w:rsidRPr="004A6953">
        <w:t>under</w:t>
      </w:r>
      <w:r w:rsidRPr="004A6953">
        <w:rPr>
          <w:spacing w:val="-4"/>
        </w:rPr>
        <w:t xml:space="preserve"> </w:t>
      </w:r>
      <w:r w:rsidRPr="004A6953">
        <w:t>Clause</w:t>
      </w:r>
      <w:r w:rsidRPr="004A6953">
        <w:rPr>
          <w:spacing w:val="-1"/>
        </w:rPr>
        <w:t xml:space="preserve"> </w:t>
      </w:r>
      <w:hyperlink w:anchor="_bookmark224" w:history="1">
        <w:r w:rsidRPr="004A6953">
          <w:t>54.1</w:t>
        </w:r>
        <w:r w:rsidRPr="004A6953">
          <w:rPr>
            <w:spacing w:val="-3"/>
          </w:rPr>
          <w:t xml:space="preserve"> </w:t>
        </w:r>
      </w:hyperlink>
      <w:r w:rsidRPr="004A6953">
        <w:t>may</w:t>
      </w:r>
      <w:r w:rsidRPr="004A6953">
        <w:rPr>
          <w:spacing w:val="-4"/>
        </w:rPr>
        <w:t xml:space="preserve"> </w:t>
      </w:r>
      <w:r w:rsidRPr="004A6953">
        <w:t>be</w:t>
      </w:r>
      <w:r w:rsidRPr="004A6953">
        <w:rPr>
          <w:spacing w:val="-2"/>
        </w:rPr>
        <w:t xml:space="preserve"> </w:t>
      </w:r>
      <w:r w:rsidRPr="004A6953">
        <w:t>altered</w:t>
      </w:r>
      <w:r w:rsidRPr="004A6953">
        <w:rPr>
          <w:spacing w:val="-4"/>
        </w:rPr>
        <w:t xml:space="preserve"> </w:t>
      </w:r>
      <w:r w:rsidRPr="004A6953">
        <w:t>or</w:t>
      </w:r>
      <w:r w:rsidRPr="004A6953">
        <w:rPr>
          <w:spacing w:val="-2"/>
        </w:rPr>
        <w:t xml:space="preserve"> </w:t>
      </w:r>
      <w:r w:rsidRPr="004A6953">
        <w:t>extinguished,</w:t>
      </w:r>
      <w:r w:rsidRPr="004A6953">
        <w:rPr>
          <w:spacing w:val="-4"/>
        </w:rPr>
        <w:t xml:space="preserve"> </w:t>
      </w:r>
      <w:r w:rsidRPr="004A6953">
        <w:t>by</w:t>
      </w:r>
      <w:r w:rsidRPr="004A6953">
        <w:rPr>
          <w:spacing w:val="-3"/>
        </w:rPr>
        <w:t xml:space="preserve"> </w:t>
      </w:r>
      <w:r w:rsidRPr="004A6953">
        <w:t>the</w:t>
      </w:r>
      <w:r w:rsidRPr="004A6953">
        <w:rPr>
          <w:spacing w:val="-3"/>
        </w:rPr>
        <w:t xml:space="preserve"> </w:t>
      </w:r>
      <w:r w:rsidRPr="004A6953">
        <w:t>Parties</w:t>
      </w:r>
      <w:r w:rsidRPr="004A6953">
        <w:rPr>
          <w:spacing w:val="-3"/>
        </w:rPr>
        <w:t xml:space="preserve"> </w:t>
      </w:r>
      <w:r w:rsidRPr="004A6953">
        <w:t>without the consent of any Third Party Beneficiary.</w:t>
      </w:r>
    </w:p>
    <w:p w:rsidR="004A37C8" w:rsidRPr="004A6953" w:rsidRDefault="004A37C8">
      <w:pPr>
        <w:pStyle w:val="BodyText"/>
        <w:spacing w:before="9"/>
        <w:ind w:left="0"/>
        <w:jc w:val="left"/>
        <w:rPr>
          <w:sz w:val="20"/>
        </w:rPr>
      </w:pPr>
    </w:p>
    <w:p w:rsidR="004A37C8" w:rsidRPr="004A6953" w:rsidRDefault="008B24A5">
      <w:pPr>
        <w:pStyle w:val="Heading1"/>
        <w:numPr>
          <w:ilvl w:val="0"/>
          <w:numId w:val="65"/>
        </w:numPr>
        <w:tabs>
          <w:tab w:val="left" w:pos="727"/>
          <w:tab w:val="left" w:pos="728"/>
        </w:tabs>
      </w:pPr>
      <w:bookmarkStart w:id="225" w:name="_bookmark225"/>
      <w:bookmarkEnd w:id="225"/>
      <w:r w:rsidRPr="004A6953">
        <w:rPr>
          <w:spacing w:val="-2"/>
        </w:rPr>
        <w:t>NOTICES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0"/>
        <w:ind w:right="419"/>
      </w:pPr>
      <w:r w:rsidRPr="004A6953">
        <w:t>Except as otherwise expressly provided within this Contract, any notices sent under</w:t>
      </w:r>
      <w:r w:rsidRPr="004A6953">
        <w:rPr>
          <w:spacing w:val="-1"/>
        </w:rPr>
        <w:t xml:space="preserve"> </w:t>
      </w:r>
      <w:r w:rsidRPr="004A6953">
        <w:t>this</w:t>
      </w:r>
      <w:r w:rsidRPr="004A6953">
        <w:rPr>
          <w:spacing w:val="-1"/>
        </w:rPr>
        <w:t xml:space="preserve"> </w:t>
      </w:r>
      <w:r w:rsidRPr="004A6953">
        <w:t>Contract</w:t>
      </w:r>
      <w:r w:rsidRPr="004A6953">
        <w:rPr>
          <w:spacing w:val="-1"/>
        </w:rPr>
        <w:t xml:space="preserve"> </w:t>
      </w:r>
      <w:r w:rsidRPr="004A6953">
        <w:t>must</w:t>
      </w:r>
      <w:r w:rsidRPr="004A6953">
        <w:rPr>
          <w:spacing w:val="-1"/>
        </w:rPr>
        <w:t xml:space="preserve"> </w:t>
      </w:r>
      <w:r w:rsidRPr="004A6953">
        <w:t>be</w:t>
      </w:r>
      <w:r w:rsidRPr="004A6953">
        <w:rPr>
          <w:spacing w:val="-1"/>
        </w:rPr>
        <w:t xml:space="preserve"> </w:t>
      </w:r>
      <w:r w:rsidRPr="004A6953">
        <w:t>in</w:t>
      </w:r>
      <w:r w:rsidRPr="004A6953">
        <w:rPr>
          <w:spacing w:val="-1"/>
        </w:rPr>
        <w:t xml:space="preserve"> </w:t>
      </w:r>
      <w:r w:rsidRPr="004A6953">
        <w:t>writing.</w:t>
      </w:r>
      <w:r w:rsidRPr="004A6953">
        <w:rPr>
          <w:spacing w:val="-1"/>
        </w:rPr>
        <w:t xml:space="preserve"> </w:t>
      </w:r>
      <w:r w:rsidRPr="004A6953">
        <w:t>For</w:t>
      </w:r>
      <w:r w:rsidRPr="004A6953">
        <w:rPr>
          <w:spacing w:val="-1"/>
        </w:rPr>
        <w:t xml:space="preserve"> </w:t>
      </w:r>
      <w:r w:rsidRPr="004A6953">
        <w:t>the</w:t>
      </w:r>
      <w:r w:rsidRPr="004A6953">
        <w:rPr>
          <w:spacing w:val="-1"/>
        </w:rPr>
        <w:t xml:space="preserve"> </w:t>
      </w:r>
      <w:r w:rsidRPr="004A6953">
        <w:t>purpose</w:t>
      </w:r>
      <w:r w:rsidRPr="004A6953">
        <w:rPr>
          <w:spacing w:val="-1"/>
        </w:rPr>
        <w:t xml:space="preserve"> </w:t>
      </w:r>
      <w:r w:rsidRPr="004A6953">
        <w:t>of</w:t>
      </w:r>
      <w:r w:rsidRPr="004A6953">
        <w:rPr>
          <w:spacing w:val="-1"/>
        </w:rPr>
        <w:t xml:space="preserve"> </w:t>
      </w:r>
      <w:r w:rsidRPr="004A6953">
        <w:t xml:space="preserve">Clause </w:t>
      </w:r>
      <w:hyperlink w:anchor="_bookmark225" w:history="1">
        <w:r w:rsidRPr="004A6953">
          <w:t>55</w:t>
        </w:r>
      </w:hyperlink>
      <w:r w:rsidRPr="004A6953">
        <w:t>,</w:t>
      </w:r>
      <w:r w:rsidRPr="004A6953">
        <w:rPr>
          <w:spacing w:val="-1"/>
        </w:rPr>
        <w:t xml:space="preserve"> </w:t>
      </w:r>
      <w:r w:rsidRPr="004A6953">
        <w:t>an</w:t>
      </w:r>
      <w:r w:rsidRPr="004A6953">
        <w:rPr>
          <w:spacing w:val="-1"/>
        </w:rPr>
        <w:t xml:space="preserve"> </w:t>
      </w:r>
      <w:r w:rsidRPr="004A6953">
        <w:t>e-mail</w:t>
      </w:r>
      <w:r w:rsidRPr="004A6953">
        <w:rPr>
          <w:spacing w:val="-1"/>
        </w:rPr>
        <w:t xml:space="preserve"> </w:t>
      </w:r>
      <w:proofErr w:type="gramStart"/>
      <w:r w:rsidRPr="004A6953">
        <w:t>is accepted</w:t>
      </w:r>
      <w:proofErr w:type="gramEnd"/>
      <w:r w:rsidRPr="004A6953">
        <w:t xml:space="preserve"> as being "in writing".</w:t>
      </w:r>
    </w:p>
    <w:p w:rsidR="004A37C8" w:rsidRPr="004A6953" w:rsidRDefault="008B24A5">
      <w:pPr>
        <w:pStyle w:val="ListParagraph"/>
        <w:numPr>
          <w:ilvl w:val="1"/>
          <w:numId w:val="65"/>
        </w:numPr>
        <w:tabs>
          <w:tab w:val="left" w:pos="1295"/>
        </w:tabs>
        <w:ind w:right="422"/>
      </w:pPr>
      <w:bookmarkStart w:id="226" w:name="_bookmark226"/>
      <w:bookmarkEnd w:id="226"/>
      <w:r w:rsidRPr="004A6953">
        <w:t xml:space="preserve">Subject to Clause </w:t>
      </w:r>
      <w:hyperlink w:anchor="_bookmark227" w:history="1">
        <w:r w:rsidRPr="004A6953">
          <w:t>55.3</w:t>
        </w:r>
      </w:hyperlink>
      <w:r w:rsidRPr="004A6953">
        <w:t xml:space="preserve">, the following table sets out the method by which notices may be served under this Contract and the respective deemed time and proof of </w:t>
      </w:r>
      <w:r w:rsidRPr="004A6953">
        <w:rPr>
          <w:spacing w:val="-2"/>
        </w:rPr>
        <w:t>service:</w:t>
      </w:r>
    </w:p>
    <w:p w:rsidR="004A37C8" w:rsidRPr="004A6953" w:rsidRDefault="004A37C8">
      <w:pPr>
        <w:jc w:val="both"/>
        <w:sectPr w:rsidR="004A37C8" w:rsidRPr="004A6953">
          <w:pgSz w:w="11910" w:h="16840"/>
          <w:pgMar w:top="1340" w:right="1020" w:bottom="280" w:left="1280" w:header="720" w:footer="720" w:gutter="0"/>
          <w:cols w:space="720"/>
        </w:sectPr>
      </w:pPr>
    </w:p>
    <w:tbl>
      <w:tblPr>
        <w:tblW w:w="0" w:type="auto"/>
        <w:tblInd w:w="1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2585"/>
        <w:gridCol w:w="2848"/>
      </w:tblGrid>
      <w:tr w:rsidR="004A37C8" w:rsidRPr="004A6953">
        <w:trPr>
          <w:trHeight w:val="746"/>
        </w:trPr>
        <w:tc>
          <w:tcPr>
            <w:tcW w:w="2343" w:type="dxa"/>
            <w:shd w:val="clear" w:color="auto" w:fill="EDEBE0"/>
          </w:tcPr>
          <w:p w:rsidR="004A37C8" w:rsidRPr="004A6953" w:rsidRDefault="008B24A5">
            <w:pPr>
              <w:pStyle w:val="TableParagraph"/>
              <w:ind w:left="107"/>
            </w:pPr>
            <w:r w:rsidRPr="004A6953">
              <w:lastRenderedPageBreak/>
              <w:t>Manner</w:t>
            </w:r>
            <w:r w:rsidRPr="004A6953">
              <w:rPr>
                <w:spacing w:val="-7"/>
              </w:rPr>
              <w:t xml:space="preserve"> </w:t>
            </w:r>
            <w:r w:rsidRPr="004A6953">
              <w:t>of</w:t>
            </w:r>
            <w:r w:rsidRPr="004A6953">
              <w:rPr>
                <w:spacing w:val="-5"/>
              </w:rPr>
              <w:t xml:space="preserve"> </w:t>
            </w:r>
            <w:r w:rsidRPr="004A6953">
              <w:rPr>
                <w:spacing w:val="-2"/>
              </w:rPr>
              <w:t>delivery</w:t>
            </w:r>
          </w:p>
        </w:tc>
        <w:tc>
          <w:tcPr>
            <w:tcW w:w="2585" w:type="dxa"/>
            <w:shd w:val="clear" w:color="auto" w:fill="EDEBE0"/>
          </w:tcPr>
          <w:p w:rsidR="004A37C8" w:rsidRPr="004A6953" w:rsidRDefault="008B24A5">
            <w:pPr>
              <w:pStyle w:val="TableParagraph"/>
              <w:ind w:left="107" w:right="224"/>
            </w:pPr>
            <w:r w:rsidRPr="004A6953">
              <w:t>Deemed</w:t>
            </w:r>
            <w:r w:rsidRPr="004A6953">
              <w:rPr>
                <w:spacing w:val="-16"/>
              </w:rPr>
              <w:t xml:space="preserve"> </w:t>
            </w:r>
            <w:r w:rsidRPr="004A6953">
              <w:t>time</w:t>
            </w:r>
            <w:r w:rsidRPr="004A6953">
              <w:rPr>
                <w:spacing w:val="-15"/>
              </w:rPr>
              <w:t xml:space="preserve"> </w:t>
            </w:r>
            <w:r w:rsidRPr="004A6953">
              <w:t xml:space="preserve">of </w:t>
            </w:r>
            <w:r w:rsidRPr="004A6953">
              <w:rPr>
                <w:spacing w:val="-2"/>
              </w:rPr>
              <w:t>delivery</w:t>
            </w:r>
          </w:p>
        </w:tc>
        <w:tc>
          <w:tcPr>
            <w:tcW w:w="2848" w:type="dxa"/>
            <w:shd w:val="clear" w:color="auto" w:fill="EDEBE0"/>
          </w:tcPr>
          <w:p w:rsidR="004A37C8" w:rsidRPr="004A6953" w:rsidRDefault="008B24A5">
            <w:pPr>
              <w:pStyle w:val="TableParagraph"/>
              <w:ind w:left="107"/>
            </w:pPr>
            <w:r w:rsidRPr="004A6953">
              <w:t>Proof</w:t>
            </w:r>
            <w:r w:rsidRPr="004A6953">
              <w:rPr>
                <w:spacing w:val="-5"/>
              </w:rPr>
              <w:t xml:space="preserve"> </w:t>
            </w:r>
            <w:r w:rsidRPr="004A6953">
              <w:t>of</w:t>
            </w:r>
            <w:r w:rsidRPr="004A6953">
              <w:rPr>
                <w:spacing w:val="-4"/>
              </w:rPr>
              <w:t xml:space="preserve"> </w:t>
            </w:r>
            <w:r w:rsidRPr="004A6953">
              <w:rPr>
                <w:spacing w:val="-2"/>
              </w:rPr>
              <w:t>Service</w:t>
            </w:r>
          </w:p>
        </w:tc>
      </w:tr>
      <w:tr w:rsidR="004A37C8" w:rsidRPr="004A6953">
        <w:trPr>
          <w:trHeight w:val="1252"/>
        </w:trPr>
        <w:tc>
          <w:tcPr>
            <w:tcW w:w="2343" w:type="dxa"/>
          </w:tcPr>
          <w:p w:rsidR="004A37C8" w:rsidRPr="004A6953" w:rsidRDefault="008B24A5">
            <w:pPr>
              <w:pStyle w:val="TableParagraph"/>
              <w:ind w:left="107"/>
            </w:pPr>
            <w:r w:rsidRPr="004A6953">
              <w:t>Email (Subject to Clauses</w:t>
            </w:r>
            <w:r w:rsidRPr="004A6953">
              <w:rPr>
                <w:spacing w:val="-6"/>
              </w:rPr>
              <w:t xml:space="preserve"> </w:t>
            </w:r>
            <w:hyperlink w:anchor="_bookmark227" w:history="1">
              <w:r w:rsidRPr="004A6953">
                <w:t>55.3</w:t>
              </w:r>
              <w:r w:rsidRPr="004A6953">
                <w:rPr>
                  <w:spacing w:val="-7"/>
                </w:rPr>
                <w:t xml:space="preserve"> </w:t>
              </w:r>
            </w:hyperlink>
            <w:r w:rsidRPr="004A6953">
              <w:rPr>
                <w:spacing w:val="-5"/>
              </w:rPr>
              <w:t>and</w:t>
            </w:r>
          </w:p>
          <w:p w:rsidR="004A37C8" w:rsidRPr="004A6953" w:rsidRDefault="00E631FC">
            <w:pPr>
              <w:pStyle w:val="TableParagraph"/>
              <w:ind w:left="107"/>
            </w:pPr>
            <w:hyperlink w:anchor="_bookmark228" w:history="1">
              <w:r w:rsidR="008B24A5" w:rsidRPr="004A6953">
                <w:rPr>
                  <w:spacing w:val="-2"/>
                </w:rPr>
                <w:t>55.4</w:t>
              </w:r>
            </w:hyperlink>
            <w:r w:rsidR="008B24A5" w:rsidRPr="004A6953">
              <w:rPr>
                <w:spacing w:val="-2"/>
              </w:rPr>
              <w:t>)</w:t>
            </w:r>
          </w:p>
        </w:tc>
        <w:tc>
          <w:tcPr>
            <w:tcW w:w="2585" w:type="dxa"/>
          </w:tcPr>
          <w:p w:rsidR="004A37C8" w:rsidRPr="004A6953" w:rsidRDefault="008B24A5">
            <w:pPr>
              <w:pStyle w:val="TableParagraph"/>
              <w:ind w:left="107" w:right="643"/>
              <w:jc w:val="both"/>
            </w:pPr>
            <w:r w:rsidRPr="004A6953">
              <w:t>9.00am</w:t>
            </w:r>
            <w:r w:rsidRPr="004A6953">
              <w:rPr>
                <w:spacing w:val="-13"/>
              </w:rPr>
              <w:t xml:space="preserve"> </w:t>
            </w:r>
            <w:r w:rsidRPr="004A6953">
              <w:t>on</w:t>
            </w:r>
            <w:r w:rsidRPr="004A6953">
              <w:rPr>
                <w:spacing w:val="-13"/>
              </w:rPr>
              <w:t xml:space="preserve"> </w:t>
            </w:r>
            <w:r w:rsidRPr="004A6953">
              <w:t>the</w:t>
            </w:r>
            <w:r w:rsidRPr="004A6953">
              <w:rPr>
                <w:spacing w:val="-13"/>
              </w:rPr>
              <w:t xml:space="preserve"> </w:t>
            </w:r>
            <w:r w:rsidRPr="004A6953">
              <w:t xml:space="preserve">first Working Day after </w:t>
            </w:r>
            <w:r w:rsidRPr="004A6953">
              <w:rPr>
                <w:spacing w:val="-2"/>
              </w:rPr>
              <w:t>sending</w:t>
            </w:r>
          </w:p>
        </w:tc>
        <w:tc>
          <w:tcPr>
            <w:tcW w:w="2848" w:type="dxa"/>
          </w:tcPr>
          <w:p w:rsidR="004A37C8" w:rsidRPr="004A6953" w:rsidRDefault="008B24A5">
            <w:pPr>
              <w:pStyle w:val="TableParagraph"/>
              <w:ind w:left="107"/>
            </w:pPr>
            <w:r w:rsidRPr="004A6953">
              <w:t>Dispatched as a pdf attachment to an e-mail to the correct e-mail address without</w:t>
            </w:r>
            <w:r w:rsidRPr="004A6953">
              <w:rPr>
                <w:spacing w:val="-13"/>
              </w:rPr>
              <w:t xml:space="preserve"> </w:t>
            </w:r>
            <w:r w:rsidRPr="004A6953">
              <w:t>any</w:t>
            </w:r>
            <w:r w:rsidRPr="004A6953">
              <w:rPr>
                <w:spacing w:val="-14"/>
              </w:rPr>
              <w:t xml:space="preserve"> </w:t>
            </w:r>
            <w:r w:rsidRPr="004A6953">
              <w:t>error</w:t>
            </w:r>
            <w:r w:rsidRPr="004A6953">
              <w:rPr>
                <w:spacing w:val="-14"/>
              </w:rPr>
              <w:t xml:space="preserve"> </w:t>
            </w:r>
            <w:r w:rsidRPr="004A6953">
              <w:t>message</w:t>
            </w:r>
          </w:p>
        </w:tc>
      </w:tr>
      <w:tr w:rsidR="004A37C8" w:rsidRPr="004A6953">
        <w:trPr>
          <w:trHeight w:val="2010"/>
        </w:trPr>
        <w:tc>
          <w:tcPr>
            <w:tcW w:w="2343" w:type="dxa"/>
          </w:tcPr>
          <w:p w:rsidR="004A37C8" w:rsidRPr="004A6953" w:rsidRDefault="008B24A5">
            <w:pPr>
              <w:pStyle w:val="TableParagraph"/>
              <w:ind w:left="107"/>
            </w:pPr>
            <w:r w:rsidRPr="004A6953">
              <w:t>Personal</w:t>
            </w:r>
            <w:r w:rsidRPr="004A6953">
              <w:rPr>
                <w:spacing w:val="-12"/>
              </w:rPr>
              <w:t xml:space="preserve"> </w:t>
            </w:r>
            <w:r w:rsidRPr="004A6953">
              <w:rPr>
                <w:spacing w:val="-2"/>
              </w:rPr>
              <w:t>delivery</w:t>
            </w:r>
          </w:p>
        </w:tc>
        <w:tc>
          <w:tcPr>
            <w:tcW w:w="2585" w:type="dxa"/>
          </w:tcPr>
          <w:p w:rsidR="004A37C8" w:rsidRPr="004A6953" w:rsidRDefault="008B24A5">
            <w:pPr>
              <w:pStyle w:val="TableParagraph"/>
              <w:ind w:left="107" w:right="144"/>
            </w:pPr>
            <w:r w:rsidRPr="004A6953">
              <w:t>On delivery, provided delivery is between 9.00am</w:t>
            </w:r>
            <w:r w:rsidRPr="004A6953">
              <w:rPr>
                <w:spacing w:val="-14"/>
              </w:rPr>
              <w:t xml:space="preserve"> </w:t>
            </w:r>
            <w:r w:rsidRPr="004A6953">
              <w:t>and</w:t>
            </w:r>
            <w:r w:rsidRPr="004A6953">
              <w:rPr>
                <w:spacing w:val="-14"/>
              </w:rPr>
              <w:t xml:space="preserve"> </w:t>
            </w:r>
            <w:r w:rsidRPr="004A6953">
              <w:t>5.00pm</w:t>
            </w:r>
            <w:r w:rsidRPr="004A6953">
              <w:rPr>
                <w:spacing w:val="-14"/>
              </w:rPr>
              <w:t xml:space="preserve"> </w:t>
            </w:r>
            <w:r w:rsidRPr="004A6953">
              <w:t>on a Working Day.</w:t>
            </w:r>
          </w:p>
          <w:p w:rsidR="004A37C8" w:rsidRPr="004A6953" w:rsidRDefault="008B24A5">
            <w:pPr>
              <w:pStyle w:val="TableParagraph"/>
              <w:ind w:left="107" w:right="216"/>
              <w:jc w:val="both"/>
            </w:pPr>
            <w:r w:rsidRPr="004A6953">
              <w:t>Otherwise,</w:t>
            </w:r>
            <w:r w:rsidRPr="004A6953">
              <w:rPr>
                <w:spacing w:val="-14"/>
              </w:rPr>
              <w:t xml:space="preserve"> </w:t>
            </w:r>
            <w:r w:rsidRPr="004A6953">
              <w:t>delivery</w:t>
            </w:r>
            <w:r w:rsidRPr="004A6953">
              <w:rPr>
                <w:spacing w:val="-13"/>
              </w:rPr>
              <w:t xml:space="preserve"> </w:t>
            </w:r>
            <w:r w:rsidRPr="004A6953">
              <w:t>will occur</w:t>
            </w:r>
            <w:r w:rsidRPr="004A6953">
              <w:rPr>
                <w:spacing w:val="-11"/>
              </w:rPr>
              <w:t xml:space="preserve"> </w:t>
            </w:r>
            <w:r w:rsidRPr="004A6953">
              <w:t>at</w:t>
            </w:r>
            <w:r w:rsidRPr="004A6953">
              <w:rPr>
                <w:spacing w:val="-9"/>
              </w:rPr>
              <w:t xml:space="preserve"> </w:t>
            </w:r>
            <w:r w:rsidRPr="004A6953">
              <w:t>9.00am</w:t>
            </w:r>
            <w:r w:rsidRPr="004A6953">
              <w:rPr>
                <w:spacing w:val="-11"/>
              </w:rPr>
              <w:t xml:space="preserve"> </w:t>
            </w:r>
            <w:r w:rsidRPr="004A6953">
              <w:t>on</w:t>
            </w:r>
            <w:r w:rsidRPr="004A6953">
              <w:rPr>
                <w:spacing w:val="-11"/>
              </w:rPr>
              <w:t xml:space="preserve"> </w:t>
            </w:r>
            <w:r w:rsidRPr="004A6953">
              <w:t>the next Working Day</w:t>
            </w:r>
          </w:p>
        </w:tc>
        <w:tc>
          <w:tcPr>
            <w:tcW w:w="2848" w:type="dxa"/>
          </w:tcPr>
          <w:p w:rsidR="004A37C8" w:rsidRPr="004A6953" w:rsidRDefault="008B24A5">
            <w:pPr>
              <w:pStyle w:val="TableParagraph"/>
              <w:ind w:left="107"/>
            </w:pPr>
            <w:r w:rsidRPr="004A6953">
              <w:t>Properly addressed and delivered</w:t>
            </w:r>
            <w:r w:rsidRPr="004A6953">
              <w:rPr>
                <w:spacing w:val="-14"/>
              </w:rPr>
              <w:t xml:space="preserve"> </w:t>
            </w:r>
            <w:r w:rsidRPr="004A6953">
              <w:t>as</w:t>
            </w:r>
            <w:r w:rsidRPr="004A6953">
              <w:rPr>
                <w:spacing w:val="-14"/>
              </w:rPr>
              <w:t xml:space="preserve"> </w:t>
            </w:r>
            <w:r w:rsidRPr="004A6953">
              <w:t>evidenced</w:t>
            </w:r>
            <w:r w:rsidRPr="004A6953">
              <w:rPr>
                <w:spacing w:val="-14"/>
              </w:rPr>
              <w:t xml:space="preserve"> </w:t>
            </w:r>
            <w:r w:rsidRPr="004A6953">
              <w:t xml:space="preserve">by signature of a delivery </w:t>
            </w:r>
            <w:r w:rsidRPr="004A6953">
              <w:rPr>
                <w:spacing w:val="-2"/>
              </w:rPr>
              <w:t>receipt</w:t>
            </w:r>
          </w:p>
        </w:tc>
      </w:tr>
      <w:tr w:rsidR="004A37C8" w:rsidRPr="004A6953">
        <w:trPr>
          <w:trHeight w:val="3276"/>
        </w:trPr>
        <w:tc>
          <w:tcPr>
            <w:tcW w:w="2343" w:type="dxa"/>
          </w:tcPr>
          <w:p w:rsidR="004A37C8" w:rsidRPr="004A6953" w:rsidRDefault="008B24A5">
            <w:pPr>
              <w:pStyle w:val="TableParagraph"/>
              <w:ind w:left="107" w:right="390"/>
              <w:jc w:val="both"/>
            </w:pPr>
            <w:r w:rsidRPr="004A6953">
              <w:t>Royal Mail Signed For™ 1</w:t>
            </w:r>
            <w:proofErr w:type="spellStart"/>
            <w:r w:rsidRPr="004A6953">
              <w:rPr>
                <w:position w:val="7"/>
                <w:sz w:val="14"/>
              </w:rPr>
              <w:t>st</w:t>
            </w:r>
            <w:proofErr w:type="spellEnd"/>
            <w:r w:rsidRPr="004A6953">
              <w:rPr>
                <w:spacing w:val="40"/>
                <w:position w:val="7"/>
                <w:sz w:val="14"/>
              </w:rPr>
              <w:t xml:space="preserve"> </w:t>
            </w:r>
            <w:r w:rsidRPr="004A6953">
              <w:t>Class or other</w:t>
            </w:r>
            <w:r w:rsidRPr="004A6953">
              <w:rPr>
                <w:spacing w:val="-11"/>
              </w:rPr>
              <w:t xml:space="preserve"> </w:t>
            </w:r>
            <w:r w:rsidRPr="004A6953">
              <w:t>prepaid,</w:t>
            </w:r>
            <w:r w:rsidRPr="004A6953">
              <w:rPr>
                <w:spacing w:val="-10"/>
              </w:rPr>
              <w:t xml:space="preserve"> </w:t>
            </w:r>
            <w:r w:rsidRPr="004A6953">
              <w:rPr>
                <w:spacing w:val="-4"/>
              </w:rPr>
              <w:t>next</w:t>
            </w:r>
          </w:p>
          <w:p w:rsidR="004A37C8" w:rsidRPr="004A6953" w:rsidRDefault="008B24A5">
            <w:pPr>
              <w:pStyle w:val="TableParagraph"/>
              <w:ind w:left="107"/>
            </w:pPr>
            <w:r w:rsidRPr="004A6953">
              <w:t>Working</w:t>
            </w:r>
            <w:r w:rsidRPr="004A6953">
              <w:rPr>
                <w:spacing w:val="-16"/>
              </w:rPr>
              <w:t xml:space="preserve"> </w:t>
            </w:r>
            <w:r w:rsidRPr="004A6953">
              <w:t>Day</w:t>
            </w:r>
            <w:r w:rsidRPr="004A6953">
              <w:rPr>
                <w:spacing w:val="-15"/>
              </w:rPr>
              <w:t xml:space="preserve"> </w:t>
            </w:r>
            <w:r w:rsidRPr="004A6953">
              <w:t xml:space="preserve">service providing proof of </w:t>
            </w:r>
            <w:r w:rsidRPr="004A6953">
              <w:rPr>
                <w:spacing w:val="-2"/>
              </w:rPr>
              <w:t>delivery</w:t>
            </w:r>
          </w:p>
        </w:tc>
        <w:tc>
          <w:tcPr>
            <w:tcW w:w="2585" w:type="dxa"/>
          </w:tcPr>
          <w:p w:rsidR="004A37C8" w:rsidRPr="004A6953" w:rsidRDefault="008B24A5">
            <w:pPr>
              <w:pStyle w:val="TableParagraph"/>
              <w:ind w:left="107" w:right="125"/>
            </w:pPr>
            <w:r w:rsidRPr="004A6953">
              <w:t xml:space="preserve">At the time recorded by the delivery service, </w:t>
            </w:r>
            <w:proofErr w:type="gramStart"/>
            <w:r w:rsidRPr="004A6953">
              <w:t>provided</w:t>
            </w:r>
            <w:r w:rsidRPr="004A6953">
              <w:rPr>
                <w:spacing w:val="-1"/>
              </w:rPr>
              <w:t xml:space="preserve"> </w:t>
            </w:r>
            <w:r w:rsidRPr="004A6953">
              <w:t>that</w:t>
            </w:r>
            <w:proofErr w:type="gramEnd"/>
            <w:r w:rsidRPr="004A6953">
              <w:rPr>
                <w:spacing w:val="-1"/>
              </w:rPr>
              <w:t xml:space="preserve"> </w:t>
            </w:r>
            <w:r w:rsidRPr="004A6953">
              <w:t>delivery</w:t>
            </w:r>
            <w:r w:rsidRPr="004A6953">
              <w:rPr>
                <w:spacing w:val="-2"/>
              </w:rPr>
              <w:t xml:space="preserve"> </w:t>
            </w:r>
            <w:r w:rsidRPr="004A6953">
              <w:t>is between 9.00am and 5.00pm on a Working Day. Otherwise,</w:t>
            </w:r>
            <w:r w:rsidRPr="004A6953">
              <w:rPr>
                <w:spacing w:val="40"/>
              </w:rPr>
              <w:t xml:space="preserve"> </w:t>
            </w:r>
            <w:r w:rsidRPr="004A6953">
              <w:t>delivery will occur at 9.00am on the same Working</w:t>
            </w:r>
            <w:r w:rsidRPr="004A6953">
              <w:rPr>
                <w:spacing w:val="-5"/>
              </w:rPr>
              <w:t xml:space="preserve"> </w:t>
            </w:r>
            <w:r w:rsidRPr="004A6953">
              <w:t>Day</w:t>
            </w:r>
            <w:r w:rsidRPr="004A6953">
              <w:rPr>
                <w:spacing w:val="-5"/>
              </w:rPr>
              <w:t xml:space="preserve"> </w:t>
            </w:r>
            <w:r w:rsidRPr="004A6953">
              <w:t>(if</w:t>
            </w:r>
            <w:r w:rsidRPr="004A6953">
              <w:rPr>
                <w:spacing w:val="-5"/>
              </w:rPr>
              <w:t xml:space="preserve"> </w:t>
            </w:r>
            <w:r w:rsidRPr="004A6953">
              <w:t>delivery before 9.00am) or on the</w:t>
            </w:r>
            <w:r w:rsidRPr="004A6953">
              <w:rPr>
                <w:spacing w:val="-10"/>
              </w:rPr>
              <w:t xml:space="preserve"> </w:t>
            </w:r>
            <w:r w:rsidRPr="004A6953">
              <w:t>next</w:t>
            </w:r>
            <w:r w:rsidRPr="004A6953">
              <w:rPr>
                <w:spacing w:val="-10"/>
              </w:rPr>
              <w:t xml:space="preserve"> </w:t>
            </w:r>
            <w:r w:rsidRPr="004A6953">
              <w:t>Working</w:t>
            </w:r>
            <w:r w:rsidRPr="004A6953">
              <w:rPr>
                <w:spacing w:val="-10"/>
              </w:rPr>
              <w:t xml:space="preserve"> </w:t>
            </w:r>
            <w:r w:rsidRPr="004A6953">
              <w:t>Day</w:t>
            </w:r>
            <w:r w:rsidRPr="004A6953">
              <w:rPr>
                <w:spacing w:val="-10"/>
              </w:rPr>
              <w:t xml:space="preserve"> </w:t>
            </w:r>
            <w:r w:rsidRPr="004A6953">
              <w:t>(if after 5.00pm)</w:t>
            </w:r>
          </w:p>
        </w:tc>
        <w:tc>
          <w:tcPr>
            <w:tcW w:w="2848" w:type="dxa"/>
          </w:tcPr>
          <w:p w:rsidR="004A37C8" w:rsidRPr="004A6953" w:rsidRDefault="008B24A5">
            <w:pPr>
              <w:pStyle w:val="TableParagraph"/>
              <w:ind w:left="107" w:right="161"/>
            </w:pPr>
            <w:r w:rsidRPr="004A6953">
              <w:t>Properly addressed prepaid and delivered as evidenced</w:t>
            </w:r>
            <w:r w:rsidRPr="004A6953">
              <w:rPr>
                <w:spacing w:val="-13"/>
              </w:rPr>
              <w:t xml:space="preserve"> </w:t>
            </w:r>
            <w:r w:rsidRPr="004A6953">
              <w:t>by</w:t>
            </w:r>
            <w:r w:rsidRPr="004A6953">
              <w:rPr>
                <w:spacing w:val="-13"/>
              </w:rPr>
              <w:t xml:space="preserve"> </w:t>
            </w:r>
            <w:r w:rsidRPr="004A6953">
              <w:t>signature</w:t>
            </w:r>
            <w:r w:rsidRPr="004A6953">
              <w:rPr>
                <w:spacing w:val="-14"/>
              </w:rPr>
              <w:t xml:space="preserve"> </w:t>
            </w:r>
            <w:r w:rsidRPr="004A6953">
              <w:t>of a delivery receipt</w:t>
            </w:r>
          </w:p>
        </w:tc>
      </w:tr>
    </w:tbl>
    <w:p w:rsidR="004A37C8" w:rsidRPr="004A6953" w:rsidRDefault="008B24A5">
      <w:pPr>
        <w:pStyle w:val="ListParagraph"/>
        <w:numPr>
          <w:ilvl w:val="1"/>
          <w:numId w:val="65"/>
        </w:numPr>
        <w:tabs>
          <w:tab w:val="left" w:pos="1295"/>
        </w:tabs>
        <w:spacing w:before="121"/>
        <w:ind w:right="420"/>
      </w:pPr>
      <w:bookmarkStart w:id="227" w:name="_bookmark227"/>
      <w:bookmarkEnd w:id="227"/>
      <w:r w:rsidRPr="004A6953">
        <w:t>The following notices may only be served as an attachment to an email if the original notice is then sent to the recipient by personal delivery or Royal Mail Signed For™ 1</w:t>
      </w:r>
      <w:proofErr w:type="spellStart"/>
      <w:r w:rsidRPr="004A6953">
        <w:rPr>
          <w:position w:val="7"/>
          <w:sz w:val="14"/>
        </w:rPr>
        <w:t>st</w:t>
      </w:r>
      <w:proofErr w:type="spellEnd"/>
      <w:r w:rsidRPr="004A6953">
        <w:rPr>
          <w:spacing w:val="40"/>
          <w:position w:val="7"/>
          <w:sz w:val="14"/>
        </w:rPr>
        <w:t xml:space="preserve"> </w:t>
      </w:r>
      <w:r w:rsidRPr="004A6953">
        <w:t xml:space="preserve">Class or other prepaid in the manner set out in the table in Clause </w:t>
      </w:r>
      <w:hyperlink w:anchor="_bookmark226" w:history="1">
        <w:r w:rsidRPr="004A6953">
          <w:t>55.2</w:t>
        </w:r>
      </w:hyperlink>
      <w:r w:rsidRPr="004A6953">
        <w:t>:</w:t>
      </w:r>
    </w:p>
    <w:p w:rsidR="004A37C8" w:rsidRPr="004A6953" w:rsidRDefault="008B24A5">
      <w:pPr>
        <w:pStyle w:val="ListParagraph"/>
        <w:numPr>
          <w:ilvl w:val="2"/>
          <w:numId w:val="65"/>
        </w:numPr>
        <w:tabs>
          <w:tab w:val="left" w:pos="2288"/>
        </w:tabs>
      </w:pPr>
      <w:r w:rsidRPr="004A6953">
        <w:t>any</w:t>
      </w:r>
      <w:r w:rsidRPr="004A6953">
        <w:rPr>
          <w:spacing w:val="-10"/>
        </w:rPr>
        <w:t xml:space="preserve"> </w:t>
      </w:r>
      <w:r w:rsidRPr="004A6953">
        <w:t>Termination</w:t>
      </w:r>
      <w:r w:rsidRPr="004A6953">
        <w:rPr>
          <w:spacing w:val="-10"/>
        </w:rPr>
        <w:t xml:space="preserve"> </w:t>
      </w:r>
      <w:r w:rsidRPr="004A6953">
        <w:t>Notice</w:t>
      </w:r>
      <w:r w:rsidRPr="004A6953">
        <w:rPr>
          <w:spacing w:val="-10"/>
        </w:rPr>
        <w:t xml:space="preserve"> </w:t>
      </w:r>
      <w:r w:rsidRPr="004A6953">
        <w:t>(Clause</w:t>
      </w:r>
      <w:r w:rsidRPr="004A6953">
        <w:rPr>
          <w:spacing w:val="-6"/>
        </w:rPr>
        <w:t xml:space="preserve"> </w:t>
      </w:r>
      <w:hyperlink w:anchor="_bookmark179" w:history="1">
        <w:r w:rsidRPr="004A6953">
          <w:t>41</w:t>
        </w:r>
        <w:r w:rsidRPr="004A6953">
          <w:rPr>
            <w:spacing w:val="-10"/>
          </w:rPr>
          <w:t xml:space="preserve"> </w:t>
        </w:r>
      </w:hyperlink>
      <w:r w:rsidRPr="004A6953">
        <w:t>(Customer</w:t>
      </w:r>
      <w:r w:rsidRPr="004A6953">
        <w:rPr>
          <w:spacing w:val="-9"/>
        </w:rPr>
        <w:t xml:space="preserve"> </w:t>
      </w:r>
      <w:r w:rsidRPr="004A6953">
        <w:t>Termination</w:t>
      </w:r>
      <w:r w:rsidRPr="004A6953">
        <w:rPr>
          <w:spacing w:val="-10"/>
        </w:rPr>
        <w:t xml:space="preserve"> </w:t>
      </w:r>
      <w:r w:rsidRPr="004A6953">
        <w:rPr>
          <w:spacing w:val="-2"/>
        </w:rPr>
        <w:t>Rights)),</w:t>
      </w:r>
    </w:p>
    <w:p w:rsidR="004A37C8" w:rsidRPr="004A6953" w:rsidRDefault="008B24A5">
      <w:pPr>
        <w:pStyle w:val="ListParagraph"/>
        <w:numPr>
          <w:ilvl w:val="2"/>
          <w:numId w:val="65"/>
        </w:numPr>
        <w:tabs>
          <w:tab w:val="left" w:pos="2288"/>
        </w:tabs>
      </w:pPr>
      <w:r w:rsidRPr="004A6953">
        <w:t>any</w:t>
      </w:r>
      <w:r w:rsidRPr="004A6953">
        <w:rPr>
          <w:spacing w:val="-6"/>
        </w:rPr>
        <w:t xml:space="preserve"> </w:t>
      </w:r>
      <w:r w:rsidRPr="004A6953">
        <w:t>notice</w:t>
      </w:r>
      <w:r w:rsidRPr="004A6953">
        <w:rPr>
          <w:spacing w:val="-7"/>
        </w:rPr>
        <w:t xml:space="preserve"> </w:t>
      </w:r>
      <w:r w:rsidRPr="004A6953">
        <w:t>in</w:t>
      </w:r>
      <w:r w:rsidRPr="004A6953">
        <w:rPr>
          <w:spacing w:val="-7"/>
        </w:rPr>
        <w:t xml:space="preserve"> </w:t>
      </w:r>
      <w:r w:rsidRPr="004A6953">
        <w:t>respect</w:t>
      </w:r>
      <w:r w:rsidRPr="004A6953">
        <w:rPr>
          <w:spacing w:val="-6"/>
        </w:rPr>
        <w:t xml:space="preserve"> </w:t>
      </w:r>
      <w:r w:rsidRPr="004A6953">
        <w:rPr>
          <w:spacing w:val="-5"/>
        </w:rPr>
        <w:t>of:</w:t>
      </w:r>
    </w:p>
    <w:p w:rsidR="004A37C8" w:rsidRPr="004A6953" w:rsidRDefault="008B24A5">
      <w:pPr>
        <w:pStyle w:val="ListParagraph"/>
        <w:numPr>
          <w:ilvl w:val="3"/>
          <w:numId w:val="65"/>
        </w:numPr>
        <w:tabs>
          <w:tab w:val="left" w:pos="2995"/>
          <w:tab w:val="left" w:pos="2996"/>
        </w:tabs>
        <w:ind w:right="415"/>
      </w:pPr>
      <w:r w:rsidRPr="004A6953">
        <w:t>partial</w:t>
      </w:r>
      <w:r w:rsidRPr="004A6953">
        <w:rPr>
          <w:spacing w:val="-6"/>
        </w:rPr>
        <w:t xml:space="preserve"> </w:t>
      </w:r>
      <w:r w:rsidRPr="004A6953">
        <w:t>termination,</w:t>
      </w:r>
      <w:r w:rsidRPr="004A6953">
        <w:rPr>
          <w:spacing w:val="-6"/>
        </w:rPr>
        <w:t xml:space="preserve"> </w:t>
      </w:r>
      <w:r w:rsidRPr="004A6953">
        <w:t>suspension</w:t>
      </w:r>
      <w:r w:rsidRPr="004A6953">
        <w:rPr>
          <w:spacing w:val="-6"/>
        </w:rPr>
        <w:t xml:space="preserve"> </w:t>
      </w:r>
      <w:r w:rsidRPr="004A6953">
        <w:t>or</w:t>
      </w:r>
      <w:r w:rsidRPr="004A6953">
        <w:rPr>
          <w:spacing w:val="-6"/>
        </w:rPr>
        <w:t xml:space="preserve"> </w:t>
      </w:r>
      <w:r w:rsidRPr="004A6953">
        <w:t>partial</w:t>
      </w:r>
      <w:r w:rsidRPr="004A6953">
        <w:rPr>
          <w:spacing w:val="-6"/>
        </w:rPr>
        <w:t xml:space="preserve"> </w:t>
      </w:r>
      <w:r w:rsidRPr="004A6953">
        <w:t>suspension</w:t>
      </w:r>
      <w:r w:rsidRPr="004A6953">
        <w:rPr>
          <w:spacing w:val="-6"/>
        </w:rPr>
        <w:t xml:space="preserve"> </w:t>
      </w:r>
      <w:r w:rsidRPr="004A6953">
        <w:t>(Clause</w:t>
      </w:r>
      <w:r w:rsidRPr="004A6953">
        <w:rPr>
          <w:spacing w:val="-5"/>
        </w:rPr>
        <w:t xml:space="preserve"> </w:t>
      </w:r>
      <w:hyperlink w:anchor="_bookmark198" w:history="1">
        <w:r w:rsidRPr="004A6953">
          <w:t>44</w:t>
        </w:r>
      </w:hyperlink>
      <w:r w:rsidRPr="004A6953">
        <w:t xml:space="preserve"> (Partial Termination, Suspension and Partial Suspension)),</w:t>
      </w:r>
    </w:p>
    <w:p w:rsidR="004A37C8" w:rsidRPr="004A6953" w:rsidRDefault="008B24A5">
      <w:pPr>
        <w:pStyle w:val="ListParagraph"/>
        <w:numPr>
          <w:ilvl w:val="3"/>
          <w:numId w:val="65"/>
        </w:numPr>
        <w:tabs>
          <w:tab w:val="left" w:pos="2995"/>
          <w:tab w:val="left" w:pos="2996"/>
        </w:tabs>
        <w:spacing w:before="121"/>
      </w:pPr>
      <w:r w:rsidRPr="004A6953">
        <w:t>waiver</w:t>
      </w:r>
      <w:r w:rsidRPr="004A6953">
        <w:rPr>
          <w:spacing w:val="-10"/>
        </w:rPr>
        <w:t xml:space="preserve"> </w:t>
      </w:r>
      <w:r w:rsidRPr="004A6953">
        <w:t>(Clause</w:t>
      </w:r>
      <w:r w:rsidRPr="004A6953">
        <w:rPr>
          <w:spacing w:val="-8"/>
        </w:rPr>
        <w:t xml:space="preserve"> </w:t>
      </w:r>
      <w:hyperlink w:anchor="_bookmark211" w:history="1">
        <w:r w:rsidRPr="004A6953">
          <w:t>48</w:t>
        </w:r>
        <w:r w:rsidRPr="004A6953">
          <w:rPr>
            <w:spacing w:val="-8"/>
          </w:rPr>
          <w:t xml:space="preserve"> </w:t>
        </w:r>
      </w:hyperlink>
      <w:r w:rsidRPr="004A6953">
        <w:t>(Waiver</w:t>
      </w:r>
      <w:r w:rsidRPr="004A6953">
        <w:rPr>
          <w:spacing w:val="-10"/>
        </w:rPr>
        <w:t xml:space="preserve"> </w:t>
      </w:r>
      <w:r w:rsidRPr="004A6953">
        <w:t>and</w:t>
      </w:r>
      <w:r w:rsidRPr="004A6953">
        <w:rPr>
          <w:spacing w:val="-8"/>
        </w:rPr>
        <w:t xml:space="preserve"> </w:t>
      </w:r>
      <w:r w:rsidRPr="004A6953">
        <w:t>Cumulative</w:t>
      </w:r>
      <w:r w:rsidRPr="004A6953">
        <w:rPr>
          <w:spacing w:val="-9"/>
        </w:rPr>
        <w:t xml:space="preserve"> </w:t>
      </w:r>
      <w:r w:rsidRPr="004A6953">
        <w:rPr>
          <w:spacing w:val="-2"/>
        </w:rPr>
        <w:t>Remedies))</w:t>
      </w:r>
    </w:p>
    <w:p w:rsidR="004A37C8" w:rsidRPr="004A6953" w:rsidRDefault="008B24A5">
      <w:pPr>
        <w:pStyle w:val="ListParagraph"/>
        <w:numPr>
          <w:ilvl w:val="3"/>
          <w:numId w:val="65"/>
        </w:numPr>
        <w:tabs>
          <w:tab w:val="left" w:pos="2995"/>
          <w:tab w:val="left" w:pos="2996"/>
        </w:tabs>
        <w:spacing w:before="119"/>
      </w:pPr>
      <w:r w:rsidRPr="004A6953">
        <w:t>Default</w:t>
      </w:r>
      <w:r w:rsidRPr="004A6953">
        <w:rPr>
          <w:spacing w:val="-8"/>
        </w:rPr>
        <w:t xml:space="preserve"> </w:t>
      </w:r>
      <w:r w:rsidRPr="004A6953">
        <w:t>or</w:t>
      </w:r>
      <w:r w:rsidRPr="004A6953">
        <w:rPr>
          <w:spacing w:val="-9"/>
        </w:rPr>
        <w:t xml:space="preserve"> </w:t>
      </w:r>
      <w:r w:rsidRPr="004A6953">
        <w:t>Customer</w:t>
      </w:r>
      <w:r w:rsidRPr="004A6953">
        <w:rPr>
          <w:spacing w:val="-9"/>
        </w:rPr>
        <w:t xml:space="preserve"> </w:t>
      </w:r>
      <w:r w:rsidRPr="004A6953">
        <w:t>Cause;</w:t>
      </w:r>
      <w:r w:rsidRPr="004A6953">
        <w:rPr>
          <w:spacing w:val="-9"/>
        </w:rPr>
        <w:t xml:space="preserve"> </w:t>
      </w:r>
      <w:r w:rsidRPr="004A6953">
        <w:rPr>
          <w:spacing w:val="-5"/>
        </w:rPr>
        <w:t>and</w:t>
      </w:r>
    </w:p>
    <w:p w:rsidR="004A37C8" w:rsidRPr="004A6953" w:rsidRDefault="008B24A5">
      <w:pPr>
        <w:pStyle w:val="ListParagraph"/>
        <w:numPr>
          <w:ilvl w:val="2"/>
          <w:numId w:val="65"/>
        </w:numPr>
        <w:tabs>
          <w:tab w:val="left" w:pos="2287"/>
          <w:tab w:val="left" w:pos="2288"/>
        </w:tabs>
      </w:pPr>
      <w:proofErr w:type="gramStart"/>
      <w:r w:rsidRPr="004A6953">
        <w:t>any</w:t>
      </w:r>
      <w:proofErr w:type="gramEnd"/>
      <w:r w:rsidRPr="004A6953">
        <w:rPr>
          <w:spacing w:val="-10"/>
        </w:rPr>
        <w:t xml:space="preserve"> </w:t>
      </w:r>
      <w:r w:rsidRPr="004A6953">
        <w:t>Dispute</w:t>
      </w:r>
      <w:r w:rsidRPr="004A6953">
        <w:rPr>
          <w:spacing w:val="-8"/>
        </w:rPr>
        <w:t xml:space="preserve"> </w:t>
      </w:r>
      <w:r w:rsidRPr="004A6953">
        <w:rPr>
          <w:spacing w:val="-2"/>
        </w:rPr>
        <w:t>Notice.</w:t>
      </w:r>
    </w:p>
    <w:p w:rsidR="004A37C8" w:rsidRPr="004A6953" w:rsidRDefault="008B24A5">
      <w:pPr>
        <w:pStyle w:val="ListParagraph"/>
        <w:numPr>
          <w:ilvl w:val="1"/>
          <w:numId w:val="65"/>
        </w:numPr>
        <w:tabs>
          <w:tab w:val="left" w:pos="1295"/>
        </w:tabs>
        <w:ind w:right="417"/>
      </w:pPr>
      <w:bookmarkStart w:id="228" w:name="_bookmark228"/>
      <w:bookmarkEnd w:id="228"/>
      <w:r w:rsidRPr="004A6953">
        <w:t xml:space="preserve">Failure to send any original notice by personal delivery or recorded delivery in accordance with Clause </w:t>
      </w:r>
      <w:hyperlink w:anchor="_bookmark227" w:history="1">
        <w:r w:rsidRPr="004A6953">
          <w:t>55.3</w:t>
        </w:r>
      </w:hyperlink>
      <w:r w:rsidRPr="004A6953">
        <w:t xml:space="preserve"> shall invalidate the service of the related e-mail transmission. The deemed time of delivery of such notice shall be the deemed time</w:t>
      </w:r>
      <w:r w:rsidRPr="004A6953">
        <w:rPr>
          <w:spacing w:val="-16"/>
        </w:rPr>
        <w:t xml:space="preserve"> </w:t>
      </w:r>
      <w:r w:rsidRPr="004A6953">
        <w:t>of</w:t>
      </w:r>
      <w:r w:rsidRPr="004A6953">
        <w:rPr>
          <w:spacing w:val="-15"/>
        </w:rPr>
        <w:t xml:space="preserve"> </w:t>
      </w:r>
      <w:r w:rsidRPr="004A6953">
        <w:t>delivery</w:t>
      </w:r>
      <w:r w:rsidRPr="004A6953">
        <w:rPr>
          <w:spacing w:val="-15"/>
        </w:rPr>
        <w:t xml:space="preserve"> </w:t>
      </w:r>
      <w:r w:rsidRPr="004A6953">
        <w:t>of</w:t>
      </w:r>
      <w:r w:rsidRPr="004A6953">
        <w:rPr>
          <w:spacing w:val="-16"/>
        </w:rPr>
        <w:t xml:space="preserve"> </w:t>
      </w:r>
      <w:r w:rsidRPr="004A6953">
        <w:t>the</w:t>
      </w:r>
      <w:r w:rsidRPr="004A6953">
        <w:rPr>
          <w:spacing w:val="-15"/>
        </w:rPr>
        <w:t xml:space="preserve"> </w:t>
      </w:r>
      <w:r w:rsidRPr="004A6953">
        <w:t>original</w:t>
      </w:r>
      <w:r w:rsidRPr="004A6953">
        <w:rPr>
          <w:spacing w:val="-15"/>
        </w:rPr>
        <w:t xml:space="preserve"> </w:t>
      </w:r>
      <w:r w:rsidRPr="004A6953">
        <w:t>notice</w:t>
      </w:r>
      <w:r w:rsidRPr="004A6953">
        <w:rPr>
          <w:spacing w:val="-15"/>
        </w:rPr>
        <w:t xml:space="preserve"> </w:t>
      </w:r>
      <w:r w:rsidRPr="004A6953">
        <w:t>sent</w:t>
      </w:r>
      <w:r w:rsidRPr="004A6953">
        <w:rPr>
          <w:spacing w:val="-16"/>
        </w:rPr>
        <w:t xml:space="preserve"> </w:t>
      </w:r>
      <w:r w:rsidRPr="004A6953">
        <w:t>by</w:t>
      </w:r>
      <w:r w:rsidRPr="004A6953">
        <w:rPr>
          <w:spacing w:val="-15"/>
        </w:rPr>
        <w:t xml:space="preserve"> </w:t>
      </w:r>
      <w:r w:rsidRPr="004A6953">
        <w:t>personal</w:t>
      </w:r>
      <w:r w:rsidRPr="004A6953">
        <w:rPr>
          <w:spacing w:val="-15"/>
        </w:rPr>
        <w:t xml:space="preserve"> </w:t>
      </w:r>
      <w:r w:rsidRPr="004A6953">
        <w:t>delivery</w:t>
      </w:r>
      <w:r w:rsidRPr="004A6953">
        <w:rPr>
          <w:spacing w:val="-16"/>
        </w:rPr>
        <w:t xml:space="preserve"> </w:t>
      </w:r>
      <w:r w:rsidRPr="004A6953">
        <w:t>or</w:t>
      </w:r>
      <w:r w:rsidRPr="004A6953">
        <w:rPr>
          <w:spacing w:val="-15"/>
        </w:rPr>
        <w:t xml:space="preserve"> </w:t>
      </w:r>
      <w:r w:rsidRPr="004A6953">
        <w:t>Royal</w:t>
      </w:r>
      <w:r w:rsidRPr="004A6953">
        <w:rPr>
          <w:spacing w:val="-15"/>
        </w:rPr>
        <w:t xml:space="preserve"> </w:t>
      </w:r>
      <w:r w:rsidRPr="004A6953">
        <w:t>Mail</w:t>
      </w:r>
      <w:r w:rsidRPr="004A6953">
        <w:rPr>
          <w:spacing w:val="-15"/>
        </w:rPr>
        <w:t xml:space="preserve"> </w:t>
      </w:r>
      <w:r w:rsidRPr="004A6953">
        <w:t xml:space="preserve">Signed For™ 1st Class delivery (as set out in the table in Clause </w:t>
      </w:r>
      <w:hyperlink w:anchor="_bookmark226" w:history="1">
        <w:r w:rsidRPr="004A6953">
          <w:t>55.2</w:t>
        </w:r>
      </w:hyperlink>
      <w:r w:rsidRPr="004A6953">
        <w:t>) or, if earlier, the time of response or acknowledgement by the other Party to the email attaching the notice.</w:t>
      </w:r>
    </w:p>
    <w:p w:rsidR="004A37C8" w:rsidRPr="004A6953" w:rsidRDefault="008B24A5">
      <w:pPr>
        <w:pStyle w:val="ListParagraph"/>
        <w:numPr>
          <w:ilvl w:val="1"/>
          <w:numId w:val="65"/>
        </w:numPr>
        <w:tabs>
          <w:tab w:val="left" w:pos="1295"/>
        </w:tabs>
        <w:spacing w:before="121"/>
        <w:ind w:right="421"/>
      </w:pPr>
      <w:r w:rsidRPr="004A6953">
        <w:t>Clause</w:t>
      </w:r>
      <w:r w:rsidRPr="004A6953">
        <w:rPr>
          <w:spacing w:val="-7"/>
        </w:rPr>
        <w:t xml:space="preserve"> </w:t>
      </w:r>
      <w:hyperlink w:anchor="_bookmark225" w:history="1">
        <w:r w:rsidRPr="004A6953">
          <w:t>55</w:t>
        </w:r>
        <w:r w:rsidRPr="004A6953">
          <w:rPr>
            <w:spacing w:val="-8"/>
          </w:rPr>
          <w:t xml:space="preserve"> </w:t>
        </w:r>
      </w:hyperlink>
      <w:r w:rsidRPr="004A6953">
        <w:t>does</w:t>
      </w:r>
      <w:r w:rsidRPr="004A6953">
        <w:rPr>
          <w:spacing w:val="-7"/>
        </w:rPr>
        <w:t xml:space="preserve"> </w:t>
      </w:r>
      <w:r w:rsidRPr="004A6953">
        <w:t>not</w:t>
      </w:r>
      <w:r w:rsidRPr="004A6953">
        <w:rPr>
          <w:spacing w:val="-8"/>
        </w:rPr>
        <w:t xml:space="preserve"> </w:t>
      </w:r>
      <w:r w:rsidRPr="004A6953">
        <w:t>apply</w:t>
      </w:r>
      <w:r w:rsidRPr="004A6953">
        <w:rPr>
          <w:spacing w:val="-8"/>
        </w:rPr>
        <w:t xml:space="preserve"> </w:t>
      </w:r>
      <w:r w:rsidRPr="004A6953">
        <w:t>to</w:t>
      </w:r>
      <w:r w:rsidRPr="004A6953">
        <w:rPr>
          <w:spacing w:val="-8"/>
        </w:rPr>
        <w:t xml:space="preserve"> </w:t>
      </w:r>
      <w:r w:rsidRPr="004A6953">
        <w:t>the</w:t>
      </w:r>
      <w:r w:rsidRPr="004A6953">
        <w:rPr>
          <w:spacing w:val="-9"/>
        </w:rPr>
        <w:t xml:space="preserve"> </w:t>
      </w:r>
      <w:r w:rsidRPr="004A6953">
        <w:t>service</w:t>
      </w:r>
      <w:r w:rsidRPr="004A6953">
        <w:rPr>
          <w:spacing w:val="-8"/>
        </w:rPr>
        <w:t xml:space="preserve"> </w:t>
      </w:r>
      <w:r w:rsidRPr="004A6953">
        <w:t>of</w:t>
      </w:r>
      <w:r w:rsidRPr="004A6953">
        <w:rPr>
          <w:spacing w:val="-8"/>
        </w:rPr>
        <w:t xml:space="preserve"> </w:t>
      </w:r>
      <w:r w:rsidRPr="004A6953">
        <w:t>any</w:t>
      </w:r>
      <w:r w:rsidRPr="004A6953">
        <w:rPr>
          <w:spacing w:val="-8"/>
        </w:rPr>
        <w:t xml:space="preserve"> </w:t>
      </w:r>
      <w:r w:rsidRPr="004A6953">
        <w:t>proceedings</w:t>
      </w:r>
      <w:r w:rsidRPr="004A6953">
        <w:rPr>
          <w:spacing w:val="-8"/>
        </w:rPr>
        <w:t xml:space="preserve"> </w:t>
      </w:r>
      <w:r w:rsidRPr="004A6953">
        <w:t>or</w:t>
      </w:r>
      <w:r w:rsidRPr="004A6953">
        <w:rPr>
          <w:spacing w:val="-8"/>
        </w:rPr>
        <w:t xml:space="preserve"> </w:t>
      </w:r>
      <w:r w:rsidRPr="004A6953">
        <w:t>other</w:t>
      </w:r>
      <w:r w:rsidRPr="004A6953">
        <w:rPr>
          <w:spacing w:val="-8"/>
        </w:rPr>
        <w:t xml:space="preserve"> </w:t>
      </w:r>
      <w:r w:rsidRPr="004A6953">
        <w:t>documents</w:t>
      </w:r>
      <w:r w:rsidRPr="004A6953">
        <w:rPr>
          <w:spacing w:val="-8"/>
        </w:rPr>
        <w:t xml:space="preserve"> </w:t>
      </w:r>
      <w:r w:rsidRPr="004A6953">
        <w:t>in any legal action or, where applicable, any arbitration or other method of dispute</w:t>
      </w:r>
    </w:p>
    <w:p w:rsidR="004A37C8" w:rsidRPr="004A6953" w:rsidRDefault="004A37C8">
      <w:pPr>
        <w:jc w:val="both"/>
        <w:sectPr w:rsidR="004A37C8" w:rsidRPr="004A6953">
          <w:pgSz w:w="11910" w:h="16840"/>
          <w:pgMar w:top="1420" w:right="1020" w:bottom="280" w:left="1280" w:header="720" w:footer="720" w:gutter="0"/>
          <w:cols w:space="720"/>
        </w:sectPr>
      </w:pPr>
    </w:p>
    <w:p w:rsidR="004A37C8" w:rsidRPr="004A6953" w:rsidRDefault="008B24A5">
      <w:pPr>
        <w:pStyle w:val="BodyText"/>
        <w:spacing w:before="81"/>
        <w:ind w:left="1294"/>
        <w:jc w:val="left"/>
      </w:pPr>
      <w:proofErr w:type="gramStart"/>
      <w:r w:rsidRPr="004A6953">
        <w:lastRenderedPageBreak/>
        <w:t>resolution</w:t>
      </w:r>
      <w:proofErr w:type="gramEnd"/>
      <w:r w:rsidRPr="004A6953">
        <w:rPr>
          <w:spacing w:val="-14"/>
        </w:rPr>
        <w:t xml:space="preserve"> </w:t>
      </w:r>
      <w:r w:rsidRPr="004A6953">
        <w:t>(other</w:t>
      </w:r>
      <w:r w:rsidRPr="004A6953">
        <w:rPr>
          <w:spacing w:val="-14"/>
        </w:rPr>
        <w:t xml:space="preserve"> </w:t>
      </w:r>
      <w:r w:rsidRPr="004A6953">
        <w:t>than</w:t>
      </w:r>
      <w:r w:rsidRPr="004A6953">
        <w:rPr>
          <w:spacing w:val="-14"/>
        </w:rPr>
        <w:t xml:space="preserve"> </w:t>
      </w:r>
      <w:r w:rsidRPr="004A6953">
        <w:t>the</w:t>
      </w:r>
      <w:r w:rsidRPr="004A6953">
        <w:rPr>
          <w:spacing w:val="-15"/>
        </w:rPr>
        <w:t xml:space="preserve"> </w:t>
      </w:r>
      <w:r w:rsidRPr="004A6953">
        <w:t>service</w:t>
      </w:r>
      <w:r w:rsidRPr="004A6953">
        <w:rPr>
          <w:spacing w:val="-15"/>
        </w:rPr>
        <w:t xml:space="preserve"> </w:t>
      </w:r>
      <w:r w:rsidRPr="004A6953">
        <w:t>of</w:t>
      </w:r>
      <w:r w:rsidRPr="004A6953">
        <w:rPr>
          <w:spacing w:val="-14"/>
        </w:rPr>
        <w:t xml:space="preserve"> </w:t>
      </w:r>
      <w:r w:rsidRPr="004A6953">
        <w:t>a</w:t>
      </w:r>
      <w:r w:rsidRPr="004A6953">
        <w:rPr>
          <w:spacing w:val="-15"/>
        </w:rPr>
        <w:t xml:space="preserve"> </w:t>
      </w:r>
      <w:r w:rsidRPr="004A6953">
        <w:t>Dispute</w:t>
      </w:r>
      <w:r w:rsidRPr="004A6953">
        <w:rPr>
          <w:spacing w:val="-14"/>
        </w:rPr>
        <w:t xml:space="preserve"> </w:t>
      </w:r>
      <w:r w:rsidRPr="004A6953">
        <w:t>Notice</w:t>
      </w:r>
      <w:r w:rsidRPr="004A6953">
        <w:rPr>
          <w:spacing w:val="-14"/>
        </w:rPr>
        <w:t xml:space="preserve"> </w:t>
      </w:r>
      <w:r w:rsidRPr="004A6953">
        <w:t>under</w:t>
      </w:r>
      <w:r w:rsidRPr="004A6953">
        <w:rPr>
          <w:spacing w:val="-14"/>
        </w:rPr>
        <w:t xml:space="preserve"> </w:t>
      </w:r>
      <w:r w:rsidRPr="004A6953">
        <w:t>the</w:t>
      </w:r>
      <w:r w:rsidRPr="004A6953">
        <w:rPr>
          <w:spacing w:val="-15"/>
        </w:rPr>
        <w:t xml:space="preserve"> </w:t>
      </w:r>
      <w:r w:rsidRPr="004A6953">
        <w:t>Dispute</w:t>
      </w:r>
      <w:r w:rsidRPr="004A6953">
        <w:rPr>
          <w:spacing w:val="-14"/>
        </w:rPr>
        <w:t xml:space="preserve"> </w:t>
      </w:r>
      <w:r w:rsidRPr="004A6953">
        <w:t xml:space="preserve">Resolution </w:t>
      </w:r>
      <w:r w:rsidRPr="004A6953">
        <w:rPr>
          <w:spacing w:val="-2"/>
        </w:rPr>
        <w:t>Procedure).</w:t>
      </w:r>
    </w:p>
    <w:p w:rsidR="004A37C8" w:rsidRPr="004A6953" w:rsidRDefault="008B24A5">
      <w:pPr>
        <w:pStyle w:val="ListParagraph"/>
        <w:numPr>
          <w:ilvl w:val="1"/>
          <w:numId w:val="65"/>
        </w:numPr>
        <w:tabs>
          <w:tab w:val="left" w:pos="1295"/>
        </w:tabs>
        <w:ind w:right="419"/>
      </w:pPr>
      <w:bookmarkStart w:id="229" w:name="_bookmark229"/>
      <w:bookmarkEnd w:id="229"/>
      <w:r w:rsidRPr="004A6953">
        <w:t>For</w:t>
      </w:r>
      <w:r w:rsidRPr="004A6953">
        <w:rPr>
          <w:spacing w:val="-8"/>
        </w:rPr>
        <w:t xml:space="preserve"> </w:t>
      </w:r>
      <w:r w:rsidRPr="004A6953">
        <w:t>the</w:t>
      </w:r>
      <w:r w:rsidRPr="004A6953">
        <w:rPr>
          <w:spacing w:val="-8"/>
        </w:rPr>
        <w:t xml:space="preserve"> </w:t>
      </w:r>
      <w:r w:rsidRPr="004A6953">
        <w:t>purposes</w:t>
      </w:r>
      <w:r w:rsidRPr="004A6953">
        <w:rPr>
          <w:spacing w:val="-8"/>
        </w:rPr>
        <w:t xml:space="preserve"> </w:t>
      </w:r>
      <w:r w:rsidRPr="004A6953">
        <w:t>of</w:t>
      </w:r>
      <w:r w:rsidRPr="004A6953">
        <w:rPr>
          <w:spacing w:val="-8"/>
        </w:rPr>
        <w:t xml:space="preserve"> </w:t>
      </w:r>
      <w:r w:rsidRPr="004A6953">
        <w:t>Clause</w:t>
      </w:r>
      <w:r w:rsidRPr="004A6953">
        <w:rPr>
          <w:spacing w:val="-6"/>
        </w:rPr>
        <w:t xml:space="preserve"> </w:t>
      </w:r>
      <w:hyperlink w:anchor="_bookmark225" w:history="1">
        <w:r w:rsidRPr="004A6953">
          <w:t>55</w:t>
        </w:r>
      </w:hyperlink>
      <w:r w:rsidRPr="004A6953">
        <w:t>,</w:t>
      </w:r>
      <w:r w:rsidRPr="004A6953">
        <w:rPr>
          <w:spacing w:val="-8"/>
        </w:rPr>
        <w:t xml:space="preserve"> </w:t>
      </w:r>
      <w:r w:rsidRPr="004A6953">
        <w:t>the</w:t>
      </w:r>
      <w:r w:rsidRPr="004A6953">
        <w:rPr>
          <w:spacing w:val="-8"/>
        </w:rPr>
        <w:t xml:space="preserve"> </w:t>
      </w:r>
      <w:r w:rsidRPr="004A6953">
        <w:t>address</w:t>
      </w:r>
      <w:r w:rsidRPr="004A6953">
        <w:rPr>
          <w:spacing w:val="-8"/>
        </w:rPr>
        <w:t xml:space="preserve"> </w:t>
      </w:r>
      <w:r w:rsidRPr="004A6953">
        <w:t>and</w:t>
      </w:r>
      <w:r w:rsidRPr="004A6953">
        <w:rPr>
          <w:spacing w:val="-9"/>
        </w:rPr>
        <w:t xml:space="preserve"> </w:t>
      </w:r>
      <w:r w:rsidRPr="004A6953">
        <w:t>email</w:t>
      </w:r>
      <w:r w:rsidRPr="004A6953">
        <w:rPr>
          <w:spacing w:val="-8"/>
        </w:rPr>
        <w:t xml:space="preserve"> </w:t>
      </w:r>
      <w:r w:rsidRPr="004A6953">
        <w:t>address</w:t>
      </w:r>
      <w:r w:rsidRPr="004A6953">
        <w:rPr>
          <w:spacing w:val="-8"/>
        </w:rPr>
        <w:t xml:space="preserve"> </w:t>
      </w:r>
      <w:r w:rsidRPr="004A6953">
        <w:t>of</w:t>
      </w:r>
      <w:r w:rsidRPr="004A6953">
        <w:rPr>
          <w:spacing w:val="-8"/>
        </w:rPr>
        <w:t xml:space="preserve"> </w:t>
      </w:r>
      <w:r w:rsidRPr="004A6953">
        <w:t>each</w:t>
      </w:r>
      <w:r w:rsidRPr="004A6953">
        <w:rPr>
          <w:spacing w:val="-8"/>
        </w:rPr>
        <w:t xml:space="preserve"> </w:t>
      </w:r>
      <w:r w:rsidRPr="004A6953">
        <w:t>Party</w:t>
      </w:r>
      <w:r w:rsidRPr="004A6953">
        <w:rPr>
          <w:spacing w:val="-7"/>
        </w:rPr>
        <w:t xml:space="preserve"> </w:t>
      </w:r>
      <w:r w:rsidRPr="004A6953">
        <w:t>shall be as specified in the Contract Order Form.</w:t>
      </w:r>
    </w:p>
    <w:p w:rsidR="004A37C8" w:rsidRPr="004A6953" w:rsidRDefault="004A37C8">
      <w:pPr>
        <w:pStyle w:val="BodyText"/>
        <w:spacing w:before="10"/>
        <w:ind w:left="0"/>
        <w:jc w:val="left"/>
        <w:rPr>
          <w:sz w:val="20"/>
        </w:rPr>
      </w:pPr>
    </w:p>
    <w:p w:rsidR="004A37C8" w:rsidRPr="004A6953" w:rsidRDefault="008B24A5">
      <w:pPr>
        <w:pStyle w:val="Heading1"/>
        <w:numPr>
          <w:ilvl w:val="0"/>
          <w:numId w:val="65"/>
        </w:numPr>
        <w:tabs>
          <w:tab w:val="left" w:pos="727"/>
          <w:tab w:val="left" w:pos="728"/>
        </w:tabs>
      </w:pPr>
      <w:bookmarkStart w:id="230" w:name="_bookmark230"/>
      <w:bookmarkEnd w:id="230"/>
      <w:r w:rsidRPr="004A6953">
        <w:t>DISPUTE</w:t>
      </w:r>
      <w:r w:rsidRPr="004A6953">
        <w:rPr>
          <w:spacing w:val="-11"/>
        </w:rPr>
        <w:t xml:space="preserve"> </w:t>
      </w:r>
      <w:r w:rsidRPr="004A6953">
        <w:rPr>
          <w:spacing w:val="-2"/>
        </w:rPr>
        <w:t>RESOLUTION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1"/>
        <w:ind w:right="423"/>
      </w:pPr>
      <w:r w:rsidRPr="004A6953">
        <w:t>The</w:t>
      </w:r>
      <w:r w:rsidRPr="004A6953">
        <w:rPr>
          <w:spacing w:val="-12"/>
        </w:rPr>
        <w:t xml:space="preserve"> </w:t>
      </w:r>
      <w:r w:rsidRPr="004A6953">
        <w:t>Parties</w:t>
      </w:r>
      <w:r w:rsidRPr="004A6953">
        <w:rPr>
          <w:spacing w:val="-12"/>
        </w:rPr>
        <w:t xml:space="preserve"> </w:t>
      </w:r>
      <w:r w:rsidRPr="004A6953">
        <w:t>shall</w:t>
      </w:r>
      <w:r w:rsidRPr="004A6953">
        <w:rPr>
          <w:spacing w:val="-13"/>
        </w:rPr>
        <w:t xml:space="preserve"> </w:t>
      </w:r>
      <w:r w:rsidRPr="004A6953">
        <w:t>resolve</w:t>
      </w:r>
      <w:r w:rsidRPr="004A6953">
        <w:rPr>
          <w:spacing w:val="-14"/>
        </w:rPr>
        <w:t xml:space="preserve"> </w:t>
      </w:r>
      <w:r w:rsidRPr="004A6953">
        <w:t>Disputes</w:t>
      </w:r>
      <w:r w:rsidRPr="004A6953">
        <w:rPr>
          <w:spacing w:val="-12"/>
        </w:rPr>
        <w:t xml:space="preserve"> </w:t>
      </w:r>
      <w:r w:rsidRPr="004A6953">
        <w:t>arising</w:t>
      </w:r>
      <w:r w:rsidRPr="004A6953">
        <w:rPr>
          <w:spacing w:val="-12"/>
        </w:rPr>
        <w:t xml:space="preserve"> </w:t>
      </w:r>
      <w:r w:rsidRPr="004A6953">
        <w:t>out</w:t>
      </w:r>
      <w:r w:rsidRPr="004A6953">
        <w:rPr>
          <w:spacing w:val="-13"/>
        </w:rPr>
        <w:t xml:space="preserve"> </w:t>
      </w:r>
      <w:r w:rsidRPr="004A6953">
        <w:t>of</w:t>
      </w:r>
      <w:r w:rsidRPr="004A6953">
        <w:rPr>
          <w:spacing w:val="-13"/>
        </w:rPr>
        <w:t xml:space="preserve"> </w:t>
      </w:r>
      <w:r w:rsidRPr="004A6953">
        <w:t>or</w:t>
      </w:r>
      <w:r w:rsidRPr="004A6953">
        <w:rPr>
          <w:spacing w:val="-13"/>
        </w:rPr>
        <w:t xml:space="preserve"> </w:t>
      </w:r>
      <w:r w:rsidRPr="004A6953">
        <w:t>in</w:t>
      </w:r>
      <w:r w:rsidRPr="004A6953">
        <w:rPr>
          <w:spacing w:val="-13"/>
        </w:rPr>
        <w:t xml:space="preserve"> </w:t>
      </w:r>
      <w:r w:rsidRPr="004A6953">
        <w:t>connection</w:t>
      </w:r>
      <w:r w:rsidRPr="004A6953">
        <w:rPr>
          <w:spacing w:val="-12"/>
        </w:rPr>
        <w:t xml:space="preserve"> </w:t>
      </w:r>
      <w:r w:rsidRPr="004A6953">
        <w:t>with</w:t>
      </w:r>
      <w:r w:rsidRPr="004A6953">
        <w:rPr>
          <w:spacing w:val="-13"/>
        </w:rPr>
        <w:t xml:space="preserve"> </w:t>
      </w:r>
      <w:r w:rsidRPr="004A6953">
        <w:t>this</w:t>
      </w:r>
      <w:r w:rsidRPr="004A6953">
        <w:rPr>
          <w:spacing w:val="-12"/>
        </w:rPr>
        <w:t xml:space="preserve"> </w:t>
      </w:r>
      <w:r w:rsidRPr="004A6953">
        <w:t>Contract in accordance with the Dispute Resolution Procedure.</w:t>
      </w:r>
    </w:p>
    <w:p w:rsidR="004A37C8" w:rsidRPr="004A6953" w:rsidRDefault="008B24A5">
      <w:pPr>
        <w:pStyle w:val="ListParagraph"/>
        <w:numPr>
          <w:ilvl w:val="1"/>
          <w:numId w:val="65"/>
        </w:numPr>
        <w:tabs>
          <w:tab w:val="left" w:pos="1295"/>
        </w:tabs>
        <w:ind w:right="425"/>
      </w:pPr>
      <w:r w:rsidRPr="004A6953">
        <w:t>The Supplier shall continue to provide the Goods and/or Services in accordance with the terms of this Contract until a Dispute has been resolved.</w:t>
      </w:r>
    </w:p>
    <w:p w:rsidR="004A37C8" w:rsidRPr="004A6953" w:rsidRDefault="004A37C8">
      <w:pPr>
        <w:pStyle w:val="BodyText"/>
        <w:spacing w:before="9"/>
        <w:ind w:left="0"/>
        <w:jc w:val="left"/>
        <w:rPr>
          <w:sz w:val="20"/>
        </w:rPr>
      </w:pPr>
    </w:p>
    <w:p w:rsidR="004A37C8" w:rsidRPr="004A6953" w:rsidRDefault="008B24A5">
      <w:pPr>
        <w:pStyle w:val="Heading1"/>
        <w:numPr>
          <w:ilvl w:val="0"/>
          <w:numId w:val="65"/>
        </w:numPr>
        <w:tabs>
          <w:tab w:val="left" w:pos="727"/>
          <w:tab w:val="left" w:pos="728"/>
        </w:tabs>
      </w:pPr>
      <w:bookmarkStart w:id="231" w:name="_bookmark231"/>
      <w:bookmarkEnd w:id="231"/>
      <w:r w:rsidRPr="004A6953">
        <w:t>GOVERNING</w:t>
      </w:r>
      <w:r w:rsidRPr="004A6953">
        <w:rPr>
          <w:spacing w:val="-9"/>
        </w:rPr>
        <w:t xml:space="preserve"> </w:t>
      </w:r>
      <w:r w:rsidRPr="004A6953">
        <w:t>LAW</w:t>
      </w:r>
      <w:r w:rsidRPr="004A6953">
        <w:rPr>
          <w:spacing w:val="-9"/>
        </w:rPr>
        <w:t xml:space="preserve"> </w:t>
      </w:r>
      <w:r w:rsidRPr="004A6953">
        <w:t>AND</w:t>
      </w:r>
      <w:r w:rsidRPr="004A6953">
        <w:rPr>
          <w:spacing w:val="-9"/>
        </w:rPr>
        <w:t xml:space="preserve"> </w:t>
      </w:r>
      <w:r w:rsidRPr="004A6953">
        <w:rPr>
          <w:spacing w:val="-2"/>
        </w:rPr>
        <w:t>JURISDICTION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65"/>
        </w:numPr>
        <w:tabs>
          <w:tab w:val="left" w:pos="1295"/>
        </w:tabs>
        <w:spacing w:before="1"/>
        <w:ind w:right="418"/>
      </w:pPr>
      <w:r w:rsidRPr="004A6953">
        <w:t>This Contract and any issues, Disputes or claims (whether contractual or non- contractual)</w:t>
      </w:r>
      <w:r w:rsidRPr="004A6953">
        <w:rPr>
          <w:spacing w:val="-7"/>
        </w:rPr>
        <w:t xml:space="preserve"> </w:t>
      </w:r>
      <w:r w:rsidRPr="004A6953">
        <w:t>arising</w:t>
      </w:r>
      <w:r w:rsidRPr="004A6953">
        <w:rPr>
          <w:spacing w:val="-5"/>
        </w:rPr>
        <w:t xml:space="preserve"> </w:t>
      </w:r>
      <w:r w:rsidRPr="004A6953">
        <w:t>out</w:t>
      </w:r>
      <w:r w:rsidRPr="004A6953">
        <w:rPr>
          <w:spacing w:val="-5"/>
        </w:rPr>
        <w:t xml:space="preserve"> </w:t>
      </w:r>
      <w:r w:rsidRPr="004A6953">
        <w:t>of</w:t>
      </w:r>
      <w:r w:rsidRPr="004A6953">
        <w:rPr>
          <w:spacing w:val="-6"/>
        </w:rPr>
        <w:t xml:space="preserve"> </w:t>
      </w:r>
      <w:r w:rsidRPr="004A6953">
        <w:t>or</w:t>
      </w:r>
      <w:r w:rsidRPr="004A6953">
        <w:rPr>
          <w:spacing w:val="-6"/>
        </w:rPr>
        <w:t xml:space="preserve"> </w:t>
      </w:r>
      <w:r w:rsidRPr="004A6953">
        <w:t>in</w:t>
      </w:r>
      <w:r w:rsidRPr="004A6953">
        <w:rPr>
          <w:spacing w:val="-5"/>
        </w:rPr>
        <w:t xml:space="preserve"> </w:t>
      </w:r>
      <w:r w:rsidRPr="004A6953">
        <w:t>connection</w:t>
      </w:r>
      <w:r w:rsidRPr="004A6953">
        <w:rPr>
          <w:spacing w:val="-5"/>
        </w:rPr>
        <w:t xml:space="preserve"> </w:t>
      </w:r>
      <w:r w:rsidRPr="004A6953">
        <w:t>with</w:t>
      </w:r>
      <w:r w:rsidRPr="004A6953">
        <w:rPr>
          <w:spacing w:val="-5"/>
        </w:rPr>
        <w:t xml:space="preserve"> </w:t>
      </w:r>
      <w:r w:rsidRPr="004A6953">
        <w:t>it</w:t>
      </w:r>
      <w:r w:rsidRPr="004A6953">
        <w:rPr>
          <w:spacing w:val="-6"/>
        </w:rPr>
        <w:t xml:space="preserve"> </w:t>
      </w:r>
      <w:r w:rsidRPr="004A6953">
        <w:t>or</w:t>
      </w:r>
      <w:r w:rsidRPr="004A6953">
        <w:rPr>
          <w:spacing w:val="-6"/>
        </w:rPr>
        <w:t xml:space="preserve"> </w:t>
      </w:r>
      <w:r w:rsidRPr="004A6953">
        <w:t>its</w:t>
      </w:r>
      <w:r w:rsidRPr="004A6953">
        <w:rPr>
          <w:spacing w:val="-5"/>
        </w:rPr>
        <w:t xml:space="preserve"> </w:t>
      </w:r>
      <w:r w:rsidRPr="004A6953">
        <w:t>subject</w:t>
      </w:r>
      <w:r w:rsidRPr="004A6953">
        <w:rPr>
          <w:spacing w:val="-6"/>
        </w:rPr>
        <w:t xml:space="preserve"> </w:t>
      </w:r>
      <w:r w:rsidRPr="004A6953">
        <w:t>matter</w:t>
      </w:r>
      <w:r w:rsidRPr="004A6953">
        <w:rPr>
          <w:spacing w:val="-5"/>
        </w:rPr>
        <w:t xml:space="preserve"> </w:t>
      </w:r>
      <w:r w:rsidRPr="004A6953">
        <w:t>or</w:t>
      </w:r>
      <w:r w:rsidRPr="004A6953">
        <w:rPr>
          <w:spacing w:val="-6"/>
        </w:rPr>
        <w:t xml:space="preserve"> </w:t>
      </w:r>
      <w:r w:rsidRPr="004A6953">
        <w:t xml:space="preserve">formation shall be governed by and construed in accordance with the laws of England and </w:t>
      </w:r>
      <w:r w:rsidRPr="004A6953">
        <w:rPr>
          <w:spacing w:val="-2"/>
        </w:rPr>
        <w:t>Wales.</w:t>
      </w:r>
    </w:p>
    <w:p w:rsidR="004A37C8" w:rsidRPr="004A6953" w:rsidRDefault="008B24A5">
      <w:pPr>
        <w:pStyle w:val="ListParagraph"/>
        <w:numPr>
          <w:ilvl w:val="1"/>
          <w:numId w:val="65"/>
        </w:numPr>
        <w:tabs>
          <w:tab w:val="left" w:pos="1295"/>
        </w:tabs>
        <w:spacing w:before="119"/>
        <w:ind w:right="418"/>
      </w:pPr>
      <w:proofErr w:type="gramStart"/>
      <w:r w:rsidRPr="004A6953">
        <w:t>Subject to Clause</w:t>
      </w:r>
      <w:r w:rsidRPr="004A6953">
        <w:rPr>
          <w:spacing w:val="-2"/>
        </w:rPr>
        <w:t xml:space="preserve"> </w:t>
      </w:r>
      <w:hyperlink w:anchor="_bookmark230" w:history="1">
        <w:r w:rsidRPr="004A6953">
          <w:t>56</w:t>
        </w:r>
      </w:hyperlink>
      <w:r w:rsidRPr="004A6953">
        <w:t xml:space="preserve"> (Dispute Resolution) and Contract Schedule 12 (Dispute Resolution Procedure) (including the Customer’s right to refer the Dispute to arbitration),</w:t>
      </w:r>
      <w:r w:rsidRPr="004A6953">
        <w:rPr>
          <w:spacing w:val="-9"/>
        </w:rPr>
        <w:t xml:space="preserve"> </w:t>
      </w:r>
      <w:r w:rsidRPr="004A6953">
        <w:t>the</w:t>
      </w:r>
      <w:r w:rsidRPr="004A6953">
        <w:rPr>
          <w:spacing w:val="-8"/>
        </w:rPr>
        <w:t xml:space="preserve"> </w:t>
      </w:r>
      <w:r w:rsidRPr="004A6953">
        <w:t>Parties</w:t>
      </w:r>
      <w:r w:rsidRPr="004A6953">
        <w:rPr>
          <w:spacing w:val="-8"/>
        </w:rPr>
        <w:t xml:space="preserve"> </w:t>
      </w:r>
      <w:r w:rsidRPr="004A6953">
        <w:t>agree</w:t>
      </w:r>
      <w:r w:rsidRPr="004A6953">
        <w:rPr>
          <w:spacing w:val="-5"/>
        </w:rPr>
        <w:t xml:space="preserve"> </w:t>
      </w:r>
      <w:r w:rsidRPr="004A6953">
        <w:t>that</w:t>
      </w:r>
      <w:r w:rsidRPr="004A6953">
        <w:rPr>
          <w:spacing w:val="-8"/>
        </w:rPr>
        <w:t xml:space="preserve"> </w:t>
      </w:r>
      <w:r w:rsidRPr="004A6953">
        <w:t>the</w:t>
      </w:r>
      <w:r w:rsidRPr="004A6953">
        <w:rPr>
          <w:spacing w:val="-8"/>
        </w:rPr>
        <w:t xml:space="preserve"> </w:t>
      </w:r>
      <w:r w:rsidRPr="004A6953">
        <w:t>courts</w:t>
      </w:r>
      <w:r w:rsidRPr="004A6953">
        <w:rPr>
          <w:spacing w:val="-7"/>
        </w:rPr>
        <w:t xml:space="preserve"> </w:t>
      </w:r>
      <w:r w:rsidRPr="004A6953">
        <w:t>of</w:t>
      </w:r>
      <w:r w:rsidRPr="004A6953">
        <w:rPr>
          <w:spacing w:val="-8"/>
        </w:rPr>
        <w:t xml:space="preserve"> </w:t>
      </w:r>
      <w:r w:rsidRPr="004A6953">
        <w:t>England</w:t>
      </w:r>
      <w:r w:rsidRPr="004A6953">
        <w:rPr>
          <w:spacing w:val="-8"/>
        </w:rPr>
        <w:t xml:space="preserve"> </w:t>
      </w:r>
      <w:r w:rsidRPr="004A6953">
        <w:t>and</w:t>
      </w:r>
      <w:r w:rsidRPr="004A6953">
        <w:rPr>
          <w:spacing w:val="-8"/>
        </w:rPr>
        <w:t xml:space="preserve"> </w:t>
      </w:r>
      <w:r w:rsidRPr="004A6953">
        <w:t>Wales</w:t>
      </w:r>
      <w:r w:rsidRPr="004A6953">
        <w:rPr>
          <w:spacing w:val="-8"/>
        </w:rPr>
        <w:t xml:space="preserve"> </w:t>
      </w:r>
      <w:r w:rsidRPr="004A6953">
        <w:t>(unless</w:t>
      </w:r>
      <w:r w:rsidRPr="004A6953">
        <w:rPr>
          <w:spacing w:val="-9"/>
        </w:rPr>
        <w:t xml:space="preserve"> </w:t>
      </w:r>
      <w:r w:rsidRPr="004A6953">
        <w:t>stated differently in the Contract Order Form) shall have exclusive jurisdiction to settle any</w:t>
      </w:r>
      <w:r w:rsidRPr="004A6953">
        <w:rPr>
          <w:spacing w:val="-4"/>
        </w:rPr>
        <w:t xml:space="preserve"> </w:t>
      </w:r>
      <w:r w:rsidRPr="004A6953">
        <w:t>Dispute</w:t>
      </w:r>
      <w:r w:rsidRPr="004A6953">
        <w:rPr>
          <w:spacing w:val="-4"/>
        </w:rPr>
        <w:t xml:space="preserve"> </w:t>
      </w:r>
      <w:r w:rsidRPr="004A6953">
        <w:t>or</w:t>
      </w:r>
      <w:r w:rsidRPr="004A6953">
        <w:rPr>
          <w:spacing w:val="-4"/>
        </w:rPr>
        <w:t xml:space="preserve"> </w:t>
      </w:r>
      <w:r w:rsidRPr="004A6953">
        <w:t>claim</w:t>
      </w:r>
      <w:r w:rsidRPr="004A6953">
        <w:rPr>
          <w:spacing w:val="-5"/>
        </w:rPr>
        <w:t xml:space="preserve"> </w:t>
      </w:r>
      <w:r w:rsidRPr="004A6953">
        <w:t>(whether</w:t>
      </w:r>
      <w:r w:rsidRPr="004A6953">
        <w:rPr>
          <w:spacing w:val="-4"/>
        </w:rPr>
        <w:t xml:space="preserve"> </w:t>
      </w:r>
      <w:r w:rsidRPr="004A6953">
        <w:t>contractual</w:t>
      </w:r>
      <w:r w:rsidRPr="004A6953">
        <w:rPr>
          <w:spacing w:val="-4"/>
        </w:rPr>
        <w:t xml:space="preserve"> </w:t>
      </w:r>
      <w:r w:rsidRPr="004A6953">
        <w:t>or</w:t>
      </w:r>
      <w:r w:rsidRPr="004A6953">
        <w:rPr>
          <w:spacing w:val="-4"/>
        </w:rPr>
        <w:t xml:space="preserve"> </w:t>
      </w:r>
      <w:r w:rsidRPr="004A6953">
        <w:t>non-contractual)</w:t>
      </w:r>
      <w:r w:rsidRPr="004A6953">
        <w:rPr>
          <w:spacing w:val="-6"/>
        </w:rPr>
        <w:t xml:space="preserve"> </w:t>
      </w:r>
      <w:r w:rsidRPr="004A6953">
        <w:t>that</w:t>
      </w:r>
      <w:r w:rsidRPr="004A6953">
        <w:rPr>
          <w:spacing w:val="-4"/>
        </w:rPr>
        <w:t xml:space="preserve"> </w:t>
      </w:r>
      <w:r w:rsidRPr="004A6953">
        <w:t>arises</w:t>
      </w:r>
      <w:r w:rsidRPr="004A6953">
        <w:rPr>
          <w:spacing w:val="-4"/>
        </w:rPr>
        <w:t xml:space="preserve"> </w:t>
      </w:r>
      <w:r w:rsidRPr="004A6953">
        <w:t>out</w:t>
      </w:r>
      <w:r w:rsidRPr="004A6953">
        <w:rPr>
          <w:spacing w:val="-4"/>
        </w:rPr>
        <w:t xml:space="preserve"> </w:t>
      </w:r>
      <w:r w:rsidRPr="004A6953">
        <w:t>of</w:t>
      </w:r>
      <w:r w:rsidRPr="004A6953">
        <w:rPr>
          <w:spacing w:val="-4"/>
        </w:rPr>
        <w:t xml:space="preserve"> </w:t>
      </w:r>
      <w:r w:rsidRPr="004A6953">
        <w:t>or in connection with this Contract or its subject matter or formation.</w:t>
      </w:r>
      <w:proofErr w:type="gramEnd"/>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8" w:right="554" w:firstLine="0"/>
        <w:jc w:val="center"/>
      </w:pPr>
      <w:bookmarkStart w:id="232" w:name="_bookmark232"/>
      <w:bookmarkEnd w:id="232"/>
      <w:r w:rsidRPr="004A6953">
        <w:lastRenderedPageBreak/>
        <w:t>CONTRACT</w:t>
      </w:r>
      <w:r w:rsidRPr="004A6953">
        <w:rPr>
          <w:spacing w:val="-8"/>
        </w:rPr>
        <w:t xml:space="preserve"> </w:t>
      </w:r>
      <w:r w:rsidRPr="004A6953">
        <w:t>SCHEDULE</w:t>
      </w:r>
      <w:r w:rsidRPr="004A6953">
        <w:rPr>
          <w:spacing w:val="-10"/>
        </w:rPr>
        <w:t xml:space="preserve"> </w:t>
      </w:r>
      <w:r w:rsidRPr="004A6953">
        <w:t>1:</w:t>
      </w:r>
      <w:r w:rsidRPr="004A6953">
        <w:rPr>
          <w:spacing w:val="-10"/>
        </w:rPr>
        <w:t xml:space="preserve"> </w:t>
      </w:r>
      <w:r w:rsidRPr="004A6953">
        <w:rPr>
          <w:spacing w:val="-2"/>
        </w:rPr>
        <w:t>DEFINITIONS</w:t>
      </w:r>
    </w:p>
    <w:p w:rsidR="004A37C8" w:rsidRPr="004A6953" w:rsidRDefault="004A37C8">
      <w:pPr>
        <w:pStyle w:val="BodyText"/>
        <w:spacing w:before="10"/>
        <w:ind w:left="0"/>
        <w:jc w:val="left"/>
        <w:rPr>
          <w:b/>
          <w:sz w:val="20"/>
        </w:rPr>
      </w:pPr>
    </w:p>
    <w:p w:rsidR="004A37C8" w:rsidRPr="004A6953" w:rsidRDefault="008B24A5">
      <w:pPr>
        <w:pStyle w:val="ListParagraph"/>
        <w:numPr>
          <w:ilvl w:val="0"/>
          <w:numId w:val="61"/>
        </w:numPr>
        <w:tabs>
          <w:tab w:val="left" w:pos="1011"/>
          <w:tab w:val="left" w:pos="1012"/>
        </w:tabs>
        <w:spacing w:before="1"/>
        <w:ind w:right="419"/>
      </w:pPr>
      <w:r w:rsidRPr="004A6953">
        <w:t>In</w:t>
      </w:r>
      <w:r w:rsidRPr="004A6953">
        <w:rPr>
          <w:spacing w:val="-11"/>
        </w:rPr>
        <w:t xml:space="preserve"> </w:t>
      </w:r>
      <w:r w:rsidRPr="004A6953">
        <w:t>accordance</w:t>
      </w:r>
      <w:r w:rsidRPr="004A6953">
        <w:rPr>
          <w:spacing w:val="-11"/>
        </w:rPr>
        <w:t xml:space="preserve"> </w:t>
      </w:r>
      <w:r w:rsidRPr="004A6953">
        <w:t>with</w:t>
      </w:r>
      <w:r w:rsidRPr="004A6953">
        <w:rPr>
          <w:spacing w:val="-11"/>
        </w:rPr>
        <w:t xml:space="preserve"> </w:t>
      </w:r>
      <w:r w:rsidRPr="004A6953">
        <w:t>Clause</w:t>
      </w:r>
      <w:r w:rsidRPr="004A6953">
        <w:rPr>
          <w:spacing w:val="-9"/>
        </w:rPr>
        <w:t xml:space="preserve"> </w:t>
      </w:r>
      <w:hyperlink w:anchor="_bookmark2" w:history="1">
        <w:r w:rsidRPr="004A6953">
          <w:t>1</w:t>
        </w:r>
        <w:r w:rsidRPr="004A6953">
          <w:rPr>
            <w:spacing w:val="-11"/>
          </w:rPr>
          <w:t xml:space="preserve"> </w:t>
        </w:r>
      </w:hyperlink>
      <w:r w:rsidRPr="004A6953">
        <w:t>(Definitions</w:t>
      </w:r>
      <w:r w:rsidRPr="004A6953">
        <w:rPr>
          <w:spacing w:val="-11"/>
        </w:rPr>
        <w:t xml:space="preserve"> </w:t>
      </w:r>
      <w:r w:rsidRPr="004A6953">
        <w:t>and</w:t>
      </w:r>
      <w:r w:rsidRPr="004A6953">
        <w:rPr>
          <w:spacing w:val="-11"/>
        </w:rPr>
        <w:t xml:space="preserve"> </w:t>
      </w:r>
      <w:r w:rsidRPr="004A6953">
        <w:t>Interpretation)</w:t>
      </w:r>
      <w:r w:rsidRPr="004A6953">
        <w:rPr>
          <w:spacing w:val="-11"/>
        </w:rPr>
        <w:t xml:space="preserve"> </w:t>
      </w:r>
      <w:r w:rsidRPr="004A6953">
        <w:t>of</w:t>
      </w:r>
      <w:r w:rsidRPr="004A6953">
        <w:rPr>
          <w:spacing w:val="-11"/>
        </w:rPr>
        <w:t xml:space="preserve"> </w:t>
      </w:r>
      <w:r w:rsidRPr="004A6953">
        <w:t>this</w:t>
      </w:r>
      <w:r w:rsidRPr="004A6953">
        <w:rPr>
          <w:spacing w:val="-11"/>
        </w:rPr>
        <w:t xml:space="preserve"> </w:t>
      </w:r>
      <w:r w:rsidRPr="004A6953">
        <w:t>Contract</w:t>
      </w:r>
      <w:r w:rsidRPr="004A6953">
        <w:rPr>
          <w:spacing w:val="-11"/>
        </w:rPr>
        <w:t xml:space="preserve"> </w:t>
      </w:r>
      <w:r w:rsidRPr="004A6953">
        <w:t>including its recitals the following expressions shall have the following meanings:</w:t>
      </w:r>
    </w:p>
    <w:p w:rsidR="004A37C8" w:rsidRPr="004A6953" w:rsidRDefault="004A37C8">
      <w:pPr>
        <w:pStyle w:val="BodyText"/>
        <w:spacing w:before="0"/>
        <w:ind w:left="0"/>
        <w:jc w:val="left"/>
        <w:rPr>
          <w:sz w:val="11"/>
        </w:rPr>
      </w:pPr>
    </w:p>
    <w:tbl>
      <w:tblPr>
        <w:tblW w:w="0" w:type="auto"/>
        <w:tblInd w:w="1076" w:type="dxa"/>
        <w:tblLayout w:type="fixed"/>
        <w:tblCellMar>
          <w:left w:w="0" w:type="dxa"/>
          <w:right w:w="0" w:type="dxa"/>
        </w:tblCellMar>
        <w:tblLook w:val="01E0" w:firstRow="1" w:lastRow="1" w:firstColumn="1" w:lastColumn="1" w:noHBand="0" w:noVBand="0"/>
      </w:tblPr>
      <w:tblGrid>
        <w:gridCol w:w="2518"/>
        <w:gridCol w:w="5837"/>
      </w:tblGrid>
      <w:tr w:rsidR="004A37C8" w:rsidRPr="004A6953">
        <w:trPr>
          <w:trHeight w:val="1574"/>
        </w:trPr>
        <w:tc>
          <w:tcPr>
            <w:tcW w:w="2518" w:type="dxa"/>
          </w:tcPr>
          <w:p w:rsidR="004A37C8" w:rsidRPr="004A6953" w:rsidRDefault="008B24A5">
            <w:pPr>
              <w:pStyle w:val="TableParagraph"/>
              <w:spacing w:line="245" w:lineRule="exact"/>
              <w:rPr>
                <w:b/>
              </w:rPr>
            </w:pPr>
            <w:r w:rsidRPr="004A6953">
              <w:rPr>
                <w:b/>
                <w:spacing w:val="-2"/>
              </w:rPr>
              <w:t>"Achieve"</w:t>
            </w:r>
          </w:p>
        </w:tc>
        <w:tc>
          <w:tcPr>
            <w:tcW w:w="5837" w:type="dxa"/>
          </w:tcPr>
          <w:p w:rsidR="004A37C8" w:rsidRPr="004A6953" w:rsidRDefault="008B24A5">
            <w:pPr>
              <w:pStyle w:val="TableParagraph"/>
              <w:ind w:left="220" w:right="47"/>
              <w:jc w:val="both"/>
            </w:pPr>
            <w:r w:rsidRPr="004A6953">
              <w:t>means</w:t>
            </w:r>
            <w:r w:rsidRPr="004A6953">
              <w:rPr>
                <w:spacing w:val="-16"/>
              </w:rPr>
              <w:t xml:space="preserve"> </w:t>
            </w:r>
            <w:r w:rsidRPr="004A6953">
              <w:t>in</w:t>
            </w:r>
            <w:r w:rsidRPr="004A6953">
              <w:rPr>
                <w:spacing w:val="-15"/>
              </w:rPr>
              <w:t xml:space="preserve"> </w:t>
            </w:r>
            <w:r w:rsidRPr="004A6953">
              <w:t>respect</w:t>
            </w:r>
            <w:r w:rsidRPr="004A6953">
              <w:rPr>
                <w:spacing w:val="-15"/>
              </w:rPr>
              <w:t xml:space="preserve"> </w:t>
            </w:r>
            <w:r w:rsidRPr="004A6953">
              <w:t>of</w:t>
            </w:r>
            <w:r w:rsidRPr="004A6953">
              <w:rPr>
                <w:spacing w:val="-16"/>
              </w:rPr>
              <w:t xml:space="preserve"> </w:t>
            </w:r>
            <w:r w:rsidRPr="004A6953">
              <w:t>a</w:t>
            </w:r>
            <w:r w:rsidRPr="004A6953">
              <w:rPr>
                <w:spacing w:val="-15"/>
              </w:rPr>
              <w:t xml:space="preserve"> </w:t>
            </w:r>
            <w:r w:rsidRPr="004A6953">
              <w:t>Test,</w:t>
            </w:r>
            <w:r w:rsidRPr="004A6953">
              <w:rPr>
                <w:spacing w:val="-15"/>
              </w:rPr>
              <w:t xml:space="preserve"> </w:t>
            </w:r>
            <w:r w:rsidRPr="004A6953">
              <w:t>to</w:t>
            </w:r>
            <w:r w:rsidRPr="004A6953">
              <w:rPr>
                <w:spacing w:val="-15"/>
              </w:rPr>
              <w:t xml:space="preserve"> </w:t>
            </w:r>
            <w:r w:rsidRPr="004A6953">
              <w:t>successfully</w:t>
            </w:r>
            <w:r w:rsidRPr="004A6953">
              <w:rPr>
                <w:spacing w:val="-16"/>
              </w:rPr>
              <w:t xml:space="preserve"> </w:t>
            </w:r>
            <w:r w:rsidRPr="004A6953">
              <w:t>pass</w:t>
            </w:r>
            <w:r w:rsidRPr="004A6953">
              <w:rPr>
                <w:spacing w:val="-15"/>
              </w:rPr>
              <w:t xml:space="preserve"> </w:t>
            </w:r>
            <w:r w:rsidRPr="004A6953">
              <w:t>such</w:t>
            </w:r>
            <w:r w:rsidRPr="004A6953">
              <w:rPr>
                <w:spacing w:val="-15"/>
              </w:rPr>
              <w:t xml:space="preserve"> </w:t>
            </w:r>
            <w:r w:rsidRPr="004A6953">
              <w:t>Test without any Test Issues in accordance with the Test Strategy</w:t>
            </w:r>
            <w:r w:rsidRPr="004A6953">
              <w:rPr>
                <w:spacing w:val="-9"/>
              </w:rPr>
              <w:t xml:space="preserve"> </w:t>
            </w:r>
            <w:r w:rsidRPr="004A6953">
              <w:t>Plan</w:t>
            </w:r>
            <w:r w:rsidRPr="004A6953">
              <w:rPr>
                <w:spacing w:val="-9"/>
              </w:rPr>
              <w:t xml:space="preserve"> </w:t>
            </w:r>
            <w:r w:rsidRPr="004A6953">
              <w:t>and</w:t>
            </w:r>
            <w:r w:rsidRPr="004A6953">
              <w:rPr>
                <w:spacing w:val="-9"/>
              </w:rPr>
              <w:t xml:space="preserve"> </w:t>
            </w:r>
            <w:r w:rsidRPr="004A6953">
              <w:t>in</w:t>
            </w:r>
            <w:r w:rsidRPr="004A6953">
              <w:rPr>
                <w:spacing w:val="-10"/>
              </w:rPr>
              <w:t xml:space="preserve"> </w:t>
            </w:r>
            <w:r w:rsidRPr="004A6953">
              <w:t>respect</w:t>
            </w:r>
            <w:r w:rsidRPr="004A6953">
              <w:rPr>
                <w:spacing w:val="-9"/>
              </w:rPr>
              <w:t xml:space="preserve"> </w:t>
            </w:r>
            <w:r w:rsidRPr="004A6953">
              <w:t>of</w:t>
            </w:r>
            <w:r w:rsidRPr="004A6953">
              <w:rPr>
                <w:spacing w:val="-10"/>
              </w:rPr>
              <w:t xml:space="preserve"> </w:t>
            </w:r>
            <w:r w:rsidRPr="004A6953">
              <w:t>a</w:t>
            </w:r>
            <w:r w:rsidRPr="004A6953">
              <w:rPr>
                <w:spacing w:val="-9"/>
              </w:rPr>
              <w:t xml:space="preserve"> </w:t>
            </w:r>
            <w:r w:rsidRPr="004A6953">
              <w:t>Milestone,</w:t>
            </w:r>
            <w:r w:rsidRPr="004A6953">
              <w:rPr>
                <w:spacing w:val="-9"/>
              </w:rPr>
              <w:t xml:space="preserve"> </w:t>
            </w:r>
            <w:r w:rsidRPr="004A6953">
              <w:t>the</w:t>
            </w:r>
            <w:r w:rsidRPr="004A6953">
              <w:rPr>
                <w:spacing w:val="-10"/>
              </w:rPr>
              <w:t xml:space="preserve"> </w:t>
            </w:r>
            <w:r w:rsidRPr="004A6953">
              <w:t>issue</w:t>
            </w:r>
            <w:r w:rsidRPr="004A6953">
              <w:rPr>
                <w:spacing w:val="-9"/>
              </w:rPr>
              <w:t xml:space="preserve"> </w:t>
            </w:r>
            <w:r w:rsidRPr="004A6953">
              <w:t>of</w:t>
            </w:r>
            <w:r w:rsidRPr="004A6953">
              <w:rPr>
                <w:spacing w:val="-10"/>
              </w:rPr>
              <w:t xml:space="preserve"> </w:t>
            </w:r>
            <w:r w:rsidRPr="004A6953">
              <w:t>a Satisfaction Certificate in respect of that Milestone and "</w:t>
            </w:r>
            <w:r w:rsidRPr="004A6953">
              <w:rPr>
                <w:b/>
              </w:rPr>
              <w:t>Achieved</w:t>
            </w:r>
            <w:r w:rsidRPr="004A6953">
              <w:t>", “</w:t>
            </w:r>
            <w:r w:rsidRPr="004A6953">
              <w:rPr>
                <w:b/>
              </w:rPr>
              <w:t>Achieving</w:t>
            </w:r>
            <w:r w:rsidRPr="004A6953">
              <w:t>” and "</w:t>
            </w:r>
            <w:r w:rsidRPr="004A6953">
              <w:rPr>
                <w:b/>
              </w:rPr>
              <w:t>Achievement</w:t>
            </w:r>
            <w:r w:rsidRPr="004A6953">
              <w:t>" shall be construed accordingly;</w:t>
            </w:r>
          </w:p>
        </w:tc>
      </w:tr>
      <w:tr w:rsidR="004A37C8" w:rsidRPr="004A6953">
        <w:trPr>
          <w:trHeight w:val="1637"/>
        </w:trPr>
        <w:tc>
          <w:tcPr>
            <w:tcW w:w="2518" w:type="dxa"/>
          </w:tcPr>
          <w:p w:rsidR="004A37C8" w:rsidRPr="004A6953" w:rsidRDefault="008B24A5">
            <w:pPr>
              <w:pStyle w:val="TableParagraph"/>
              <w:spacing w:before="55"/>
              <w:ind w:right="660"/>
              <w:rPr>
                <w:b/>
              </w:rPr>
            </w:pPr>
            <w:r w:rsidRPr="004A6953">
              <w:rPr>
                <w:b/>
              </w:rPr>
              <w:t>"Acquired</w:t>
            </w:r>
            <w:r w:rsidRPr="004A6953">
              <w:rPr>
                <w:b/>
                <w:spacing w:val="-16"/>
              </w:rPr>
              <w:t xml:space="preserve"> </w:t>
            </w:r>
            <w:r w:rsidRPr="004A6953">
              <w:rPr>
                <w:b/>
              </w:rPr>
              <w:t xml:space="preserve">Rights </w:t>
            </w:r>
            <w:r w:rsidRPr="004A6953">
              <w:rPr>
                <w:b/>
                <w:spacing w:val="-2"/>
              </w:rPr>
              <w:t>Directive"</w:t>
            </w:r>
          </w:p>
        </w:tc>
        <w:tc>
          <w:tcPr>
            <w:tcW w:w="5837" w:type="dxa"/>
          </w:tcPr>
          <w:p w:rsidR="004A37C8" w:rsidRPr="004A6953" w:rsidRDefault="008B24A5">
            <w:pPr>
              <w:pStyle w:val="TableParagraph"/>
              <w:spacing w:before="55"/>
              <w:ind w:left="220" w:right="48"/>
              <w:jc w:val="both"/>
            </w:pPr>
            <w:r w:rsidRPr="004A6953">
              <w:t>means the European Council Directive</w:t>
            </w:r>
            <w:r w:rsidRPr="004A6953">
              <w:rPr>
                <w:spacing w:val="-1"/>
              </w:rPr>
              <w:t xml:space="preserve"> </w:t>
            </w:r>
            <w:r w:rsidRPr="004A6953">
              <w:t>77/187/EEC on the approximation of laws of European member states relating to the safeguarding of employees’ rights in the event</w:t>
            </w:r>
            <w:r w:rsidRPr="004A6953">
              <w:rPr>
                <w:spacing w:val="-2"/>
              </w:rPr>
              <w:t xml:space="preserve"> </w:t>
            </w:r>
            <w:r w:rsidRPr="004A6953">
              <w:t>of</w:t>
            </w:r>
            <w:r w:rsidRPr="004A6953">
              <w:rPr>
                <w:spacing w:val="-2"/>
              </w:rPr>
              <w:t xml:space="preserve"> </w:t>
            </w:r>
            <w:r w:rsidRPr="004A6953">
              <w:t>transfers</w:t>
            </w:r>
            <w:r w:rsidRPr="004A6953">
              <w:rPr>
                <w:spacing w:val="-1"/>
              </w:rPr>
              <w:t xml:space="preserve"> </w:t>
            </w:r>
            <w:r w:rsidRPr="004A6953">
              <w:t>of</w:t>
            </w:r>
            <w:r w:rsidRPr="004A6953">
              <w:rPr>
                <w:spacing w:val="-2"/>
              </w:rPr>
              <w:t xml:space="preserve"> </w:t>
            </w:r>
            <w:r w:rsidRPr="004A6953">
              <w:t>undertakings,</w:t>
            </w:r>
            <w:r w:rsidRPr="004A6953">
              <w:rPr>
                <w:spacing w:val="-3"/>
              </w:rPr>
              <w:t xml:space="preserve"> </w:t>
            </w:r>
            <w:r w:rsidRPr="004A6953">
              <w:t>businesses</w:t>
            </w:r>
            <w:r w:rsidRPr="004A6953">
              <w:rPr>
                <w:spacing w:val="-3"/>
              </w:rPr>
              <w:t xml:space="preserve"> </w:t>
            </w:r>
            <w:r w:rsidRPr="004A6953">
              <w:t>or</w:t>
            </w:r>
            <w:r w:rsidRPr="004A6953">
              <w:rPr>
                <w:spacing w:val="-2"/>
              </w:rPr>
              <w:t xml:space="preserve"> </w:t>
            </w:r>
            <w:r w:rsidRPr="004A6953">
              <w:t>parts</w:t>
            </w:r>
            <w:r w:rsidRPr="004A6953">
              <w:rPr>
                <w:spacing w:val="-2"/>
              </w:rPr>
              <w:t xml:space="preserve"> </w:t>
            </w:r>
            <w:r w:rsidRPr="004A6953">
              <w:t>of undertakings or businesses, as amended or re-enacted from time to time;</w:t>
            </w:r>
          </w:p>
        </w:tc>
      </w:tr>
      <w:tr w:rsidR="004A37C8" w:rsidRPr="004A6953">
        <w:trPr>
          <w:trHeight w:val="1132"/>
        </w:trPr>
        <w:tc>
          <w:tcPr>
            <w:tcW w:w="2518" w:type="dxa"/>
          </w:tcPr>
          <w:p w:rsidR="004A37C8" w:rsidRPr="004A6953" w:rsidRDefault="008B24A5">
            <w:pPr>
              <w:pStyle w:val="TableParagraph"/>
              <w:spacing w:before="56"/>
              <w:rPr>
                <w:b/>
              </w:rPr>
            </w:pPr>
            <w:r w:rsidRPr="004A6953">
              <w:rPr>
                <w:b/>
              </w:rPr>
              <w:t>"Additional</w:t>
            </w:r>
            <w:r w:rsidRPr="004A6953">
              <w:rPr>
                <w:b/>
                <w:spacing w:val="-14"/>
              </w:rPr>
              <w:t xml:space="preserve"> </w:t>
            </w:r>
            <w:r w:rsidRPr="004A6953">
              <w:rPr>
                <w:b/>
                <w:spacing w:val="-2"/>
              </w:rPr>
              <w:t>Clauses"</w:t>
            </w:r>
          </w:p>
        </w:tc>
        <w:tc>
          <w:tcPr>
            <w:tcW w:w="5837" w:type="dxa"/>
          </w:tcPr>
          <w:p w:rsidR="004A37C8" w:rsidRPr="004A6953" w:rsidRDefault="008B24A5">
            <w:pPr>
              <w:pStyle w:val="TableParagraph"/>
              <w:spacing w:before="56"/>
              <w:ind w:left="220" w:right="51"/>
              <w:jc w:val="both"/>
            </w:pPr>
            <w:r w:rsidRPr="004A6953">
              <w:t>means the additional Clauses in Contract Schedule 14 (Alternative and/or Additional Clauses) and any other additional Clauses set out in the Contract Order Form or elsewhere in this Contract;</w:t>
            </w:r>
          </w:p>
        </w:tc>
      </w:tr>
      <w:tr w:rsidR="004A37C8" w:rsidRPr="004A6953">
        <w:trPr>
          <w:trHeight w:val="625"/>
        </w:trPr>
        <w:tc>
          <w:tcPr>
            <w:tcW w:w="2518" w:type="dxa"/>
          </w:tcPr>
          <w:p w:rsidR="004A37C8" w:rsidRPr="004A6953" w:rsidRDefault="008B24A5">
            <w:pPr>
              <w:pStyle w:val="TableParagraph"/>
              <w:spacing w:before="55"/>
              <w:rPr>
                <w:b/>
              </w:rPr>
            </w:pPr>
            <w:r w:rsidRPr="004A6953">
              <w:rPr>
                <w:b/>
              </w:rPr>
              <w:t>"Affected</w:t>
            </w:r>
            <w:r w:rsidRPr="004A6953">
              <w:rPr>
                <w:b/>
                <w:spacing w:val="-10"/>
              </w:rPr>
              <w:t xml:space="preserve"> </w:t>
            </w:r>
            <w:r w:rsidRPr="004A6953">
              <w:rPr>
                <w:b/>
                <w:spacing w:val="-2"/>
              </w:rPr>
              <w:t>Party"</w:t>
            </w:r>
          </w:p>
        </w:tc>
        <w:tc>
          <w:tcPr>
            <w:tcW w:w="5837" w:type="dxa"/>
          </w:tcPr>
          <w:p w:rsidR="004A37C8" w:rsidRPr="004A6953" w:rsidRDefault="008B24A5">
            <w:pPr>
              <w:pStyle w:val="TableParagraph"/>
              <w:spacing w:before="55"/>
              <w:ind w:left="220"/>
            </w:pPr>
            <w:r w:rsidRPr="004A6953">
              <w:t>means</w:t>
            </w:r>
            <w:r w:rsidRPr="004A6953">
              <w:rPr>
                <w:spacing w:val="32"/>
              </w:rPr>
              <w:t xml:space="preserve"> </w:t>
            </w:r>
            <w:r w:rsidRPr="004A6953">
              <w:t>the</w:t>
            </w:r>
            <w:r w:rsidRPr="004A6953">
              <w:rPr>
                <w:spacing w:val="32"/>
              </w:rPr>
              <w:t xml:space="preserve"> </w:t>
            </w:r>
            <w:r w:rsidRPr="004A6953">
              <w:t>party</w:t>
            </w:r>
            <w:r w:rsidRPr="004A6953">
              <w:rPr>
                <w:spacing w:val="32"/>
              </w:rPr>
              <w:t xml:space="preserve"> </w:t>
            </w:r>
            <w:r w:rsidRPr="004A6953">
              <w:t>seeking</w:t>
            </w:r>
            <w:r w:rsidRPr="004A6953">
              <w:rPr>
                <w:spacing w:val="32"/>
              </w:rPr>
              <w:t xml:space="preserve"> </w:t>
            </w:r>
            <w:r w:rsidRPr="004A6953">
              <w:t>to</w:t>
            </w:r>
            <w:r w:rsidRPr="004A6953">
              <w:rPr>
                <w:spacing w:val="32"/>
              </w:rPr>
              <w:t xml:space="preserve"> </w:t>
            </w:r>
            <w:r w:rsidRPr="004A6953">
              <w:t>claim</w:t>
            </w:r>
            <w:r w:rsidRPr="004A6953">
              <w:rPr>
                <w:spacing w:val="32"/>
              </w:rPr>
              <w:t xml:space="preserve"> </w:t>
            </w:r>
            <w:r w:rsidRPr="004A6953">
              <w:t>relief</w:t>
            </w:r>
            <w:r w:rsidRPr="004A6953">
              <w:rPr>
                <w:spacing w:val="32"/>
              </w:rPr>
              <w:t xml:space="preserve"> </w:t>
            </w:r>
            <w:r w:rsidRPr="004A6953">
              <w:t>in</w:t>
            </w:r>
            <w:r w:rsidRPr="004A6953">
              <w:rPr>
                <w:spacing w:val="32"/>
              </w:rPr>
              <w:t xml:space="preserve"> </w:t>
            </w:r>
            <w:r w:rsidRPr="004A6953">
              <w:t>respect</w:t>
            </w:r>
            <w:r w:rsidRPr="004A6953">
              <w:rPr>
                <w:spacing w:val="32"/>
              </w:rPr>
              <w:t xml:space="preserve"> </w:t>
            </w:r>
            <w:r w:rsidRPr="004A6953">
              <w:t>of</w:t>
            </w:r>
            <w:r w:rsidRPr="004A6953">
              <w:rPr>
                <w:spacing w:val="32"/>
              </w:rPr>
              <w:t xml:space="preserve"> </w:t>
            </w:r>
            <w:r w:rsidRPr="004A6953">
              <w:t>a Force Majeure;</w:t>
            </w:r>
          </w:p>
        </w:tc>
      </w:tr>
      <w:tr w:rsidR="004A37C8" w:rsidRPr="004A6953">
        <w:trPr>
          <w:trHeight w:val="626"/>
        </w:trPr>
        <w:tc>
          <w:tcPr>
            <w:tcW w:w="2518" w:type="dxa"/>
          </w:tcPr>
          <w:p w:rsidR="004A37C8" w:rsidRPr="004A6953" w:rsidRDefault="008B24A5">
            <w:pPr>
              <w:pStyle w:val="TableParagraph"/>
              <w:spacing w:before="56"/>
              <w:rPr>
                <w:b/>
              </w:rPr>
            </w:pPr>
            <w:r w:rsidRPr="004A6953">
              <w:rPr>
                <w:b/>
                <w:spacing w:val="-2"/>
              </w:rPr>
              <w:t>"Affiliates"</w:t>
            </w:r>
          </w:p>
        </w:tc>
        <w:tc>
          <w:tcPr>
            <w:tcW w:w="5837" w:type="dxa"/>
          </w:tcPr>
          <w:p w:rsidR="004A37C8" w:rsidRPr="004A6953" w:rsidRDefault="008B24A5">
            <w:pPr>
              <w:pStyle w:val="TableParagraph"/>
              <w:spacing w:before="56"/>
              <w:ind w:left="220"/>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1131"/>
        </w:trPr>
        <w:tc>
          <w:tcPr>
            <w:tcW w:w="2518" w:type="dxa"/>
          </w:tcPr>
          <w:p w:rsidR="004A37C8" w:rsidRPr="004A6953" w:rsidRDefault="008B24A5">
            <w:pPr>
              <w:pStyle w:val="TableParagraph"/>
              <w:spacing w:before="56"/>
              <w:rPr>
                <w:b/>
              </w:rPr>
            </w:pPr>
            <w:r w:rsidRPr="004A6953">
              <w:rPr>
                <w:b/>
                <w:spacing w:val="-2"/>
              </w:rPr>
              <w:t>"Alternative</w:t>
            </w:r>
            <w:r w:rsidRPr="004A6953">
              <w:rPr>
                <w:b/>
                <w:spacing w:val="5"/>
              </w:rPr>
              <w:t xml:space="preserve"> </w:t>
            </w:r>
            <w:r w:rsidRPr="004A6953">
              <w:rPr>
                <w:b/>
                <w:spacing w:val="-2"/>
              </w:rPr>
              <w:t>Clauses"</w:t>
            </w:r>
          </w:p>
        </w:tc>
        <w:tc>
          <w:tcPr>
            <w:tcW w:w="5837" w:type="dxa"/>
          </w:tcPr>
          <w:p w:rsidR="004A37C8" w:rsidRPr="004A6953" w:rsidRDefault="008B24A5">
            <w:pPr>
              <w:pStyle w:val="TableParagraph"/>
              <w:spacing w:before="56"/>
              <w:ind w:left="220" w:right="49"/>
              <w:jc w:val="both"/>
            </w:pPr>
            <w:r w:rsidRPr="004A6953">
              <w:t>means the alternative Clauses in Contract Schedule 14 (Alternative and/or Additional Clauses) and any other alternative</w:t>
            </w:r>
            <w:r w:rsidRPr="004A6953">
              <w:rPr>
                <w:spacing w:val="-4"/>
              </w:rPr>
              <w:t xml:space="preserve"> </w:t>
            </w:r>
            <w:r w:rsidRPr="004A6953">
              <w:t>Clauses</w:t>
            </w:r>
            <w:r w:rsidRPr="004A6953">
              <w:rPr>
                <w:spacing w:val="-1"/>
              </w:rPr>
              <w:t xml:space="preserve"> </w:t>
            </w:r>
            <w:r w:rsidRPr="004A6953">
              <w:t>set</w:t>
            </w:r>
            <w:r w:rsidRPr="004A6953">
              <w:rPr>
                <w:spacing w:val="-3"/>
              </w:rPr>
              <w:t xml:space="preserve"> </w:t>
            </w:r>
            <w:r w:rsidRPr="004A6953">
              <w:t>out</w:t>
            </w:r>
            <w:r w:rsidRPr="004A6953">
              <w:rPr>
                <w:spacing w:val="-2"/>
              </w:rPr>
              <w:t xml:space="preserve"> </w:t>
            </w:r>
            <w:r w:rsidRPr="004A6953">
              <w:t>in</w:t>
            </w:r>
            <w:r w:rsidRPr="004A6953">
              <w:rPr>
                <w:spacing w:val="-2"/>
              </w:rPr>
              <w:t xml:space="preserve"> </w:t>
            </w:r>
            <w:r w:rsidRPr="004A6953">
              <w:t>the</w:t>
            </w:r>
            <w:r w:rsidRPr="004A6953">
              <w:rPr>
                <w:spacing w:val="-1"/>
              </w:rPr>
              <w:t xml:space="preserve"> </w:t>
            </w:r>
            <w:r w:rsidRPr="004A6953">
              <w:t>Contract</w:t>
            </w:r>
            <w:r w:rsidRPr="004A6953">
              <w:rPr>
                <w:spacing w:val="-2"/>
              </w:rPr>
              <w:t xml:space="preserve"> </w:t>
            </w:r>
            <w:r w:rsidRPr="004A6953">
              <w:t>Order</w:t>
            </w:r>
            <w:r w:rsidRPr="004A6953">
              <w:rPr>
                <w:spacing w:val="-2"/>
              </w:rPr>
              <w:t xml:space="preserve"> </w:t>
            </w:r>
            <w:r w:rsidRPr="004A6953">
              <w:t>Form</w:t>
            </w:r>
            <w:r w:rsidRPr="004A6953">
              <w:rPr>
                <w:spacing w:val="-2"/>
              </w:rPr>
              <w:t xml:space="preserve"> </w:t>
            </w:r>
            <w:r w:rsidRPr="004A6953">
              <w:t>or elsewhere in this Contract;</w:t>
            </w:r>
          </w:p>
        </w:tc>
      </w:tr>
      <w:tr w:rsidR="004A37C8" w:rsidRPr="004A6953">
        <w:trPr>
          <w:trHeight w:val="878"/>
        </w:trPr>
        <w:tc>
          <w:tcPr>
            <w:tcW w:w="2518" w:type="dxa"/>
          </w:tcPr>
          <w:p w:rsidR="004A37C8" w:rsidRPr="004A6953" w:rsidRDefault="008B24A5">
            <w:pPr>
              <w:pStyle w:val="TableParagraph"/>
              <w:spacing w:before="56"/>
              <w:rPr>
                <w:b/>
              </w:rPr>
            </w:pPr>
            <w:r w:rsidRPr="004A6953">
              <w:rPr>
                <w:b/>
                <w:spacing w:val="-2"/>
              </w:rPr>
              <w:t>"Approval"</w:t>
            </w:r>
          </w:p>
        </w:tc>
        <w:tc>
          <w:tcPr>
            <w:tcW w:w="5837" w:type="dxa"/>
          </w:tcPr>
          <w:p w:rsidR="004A37C8" w:rsidRPr="004A6953" w:rsidRDefault="008B24A5">
            <w:pPr>
              <w:pStyle w:val="TableParagraph"/>
              <w:spacing w:before="56"/>
              <w:ind w:left="220" w:right="47"/>
              <w:jc w:val="both"/>
            </w:pPr>
            <w:r w:rsidRPr="004A6953">
              <w:t>means the prior written consent of the Customer and "</w:t>
            </w:r>
            <w:r w:rsidRPr="004A6953">
              <w:rPr>
                <w:b/>
              </w:rPr>
              <w:t>Approve</w:t>
            </w:r>
            <w:r w:rsidRPr="004A6953">
              <w:t>" and "</w:t>
            </w:r>
            <w:r w:rsidRPr="004A6953">
              <w:rPr>
                <w:b/>
              </w:rPr>
              <w:t>Approved</w:t>
            </w:r>
            <w:r w:rsidRPr="004A6953">
              <w:t xml:space="preserve">" shall be construed </w:t>
            </w:r>
            <w:r w:rsidRPr="004A6953">
              <w:rPr>
                <w:spacing w:val="-2"/>
              </w:rPr>
              <w:t>accordingly;</w:t>
            </w:r>
          </w:p>
        </w:tc>
      </w:tr>
      <w:tr w:rsidR="004A37C8" w:rsidRPr="004A6953">
        <w:trPr>
          <w:trHeight w:val="2503"/>
        </w:trPr>
        <w:tc>
          <w:tcPr>
            <w:tcW w:w="2518" w:type="dxa"/>
          </w:tcPr>
          <w:p w:rsidR="004A37C8" w:rsidRPr="004A6953" w:rsidRDefault="008B24A5">
            <w:pPr>
              <w:pStyle w:val="TableParagraph"/>
              <w:spacing w:before="55"/>
              <w:ind w:right="783"/>
              <w:rPr>
                <w:b/>
              </w:rPr>
            </w:pPr>
            <w:r w:rsidRPr="004A6953">
              <w:rPr>
                <w:b/>
              </w:rPr>
              <w:t>"Approved</w:t>
            </w:r>
            <w:r w:rsidRPr="004A6953">
              <w:rPr>
                <w:b/>
                <w:spacing w:val="-16"/>
              </w:rPr>
              <w:t xml:space="preserve"> </w:t>
            </w:r>
            <w:r w:rsidRPr="004A6953">
              <w:rPr>
                <w:b/>
              </w:rPr>
              <w:t xml:space="preserve">Sub- </w:t>
            </w:r>
            <w:r w:rsidRPr="004A6953">
              <w:rPr>
                <w:b/>
                <w:spacing w:val="-2"/>
              </w:rPr>
              <w:t>Licensee"</w:t>
            </w:r>
          </w:p>
        </w:tc>
        <w:tc>
          <w:tcPr>
            <w:tcW w:w="5837" w:type="dxa"/>
          </w:tcPr>
          <w:p w:rsidR="004A37C8" w:rsidRPr="004A6953" w:rsidRDefault="008B24A5">
            <w:pPr>
              <w:pStyle w:val="TableParagraph"/>
              <w:spacing w:before="55"/>
              <w:ind w:left="220"/>
              <w:jc w:val="both"/>
            </w:pPr>
            <w:r w:rsidRPr="004A6953">
              <w:t>means</w:t>
            </w:r>
            <w:r w:rsidRPr="004A6953">
              <w:rPr>
                <w:spacing w:val="-5"/>
              </w:rPr>
              <w:t xml:space="preserve"> </w:t>
            </w:r>
            <w:r w:rsidRPr="004A6953">
              <w:t>any</w:t>
            </w:r>
            <w:r w:rsidRPr="004A6953">
              <w:rPr>
                <w:spacing w:val="-5"/>
              </w:rPr>
              <w:t xml:space="preserve"> </w:t>
            </w:r>
            <w:r w:rsidRPr="004A6953">
              <w:t>of</w:t>
            </w:r>
            <w:r w:rsidRPr="004A6953">
              <w:rPr>
                <w:spacing w:val="-5"/>
              </w:rPr>
              <w:t xml:space="preserve"> </w:t>
            </w:r>
            <w:r w:rsidRPr="004A6953">
              <w:t>the</w:t>
            </w:r>
            <w:r w:rsidRPr="004A6953">
              <w:rPr>
                <w:spacing w:val="-5"/>
              </w:rPr>
              <w:t xml:space="preserve"> </w:t>
            </w:r>
            <w:r w:rsidRPr="004A6953">
              <w:rPr>
                <w:spacing w:val="-2"/>
              </w:rPr>
              <w:t>following:</w:t>
            </w:r>
          </w:p>
          <w:p w:rsidR="004A37C8" w:rsidRPr="004A6953" w:rsidRDefault="008B24A5">
            <w:pPr>
              <w:pStyle w:val="TableParagraph"/>
              <w:numPr>
                <w:ilvl w:val="0"/>
                <w:numId w:val="60"/>
              </w:numPr>
              <w:tabs>
                <w:tab w:val="left" w:pos="770"/>
              </w:tabs>
              <w:spacing w:before="121"/>
              <w:jc w:val="both"/>
            </w:pPr>
            <w:r w:rsidRPr="004A6953">
              <w:t>a</w:t>
            </w:r>
            <w:r w:rsidRPr="004A6953">
              <w:rPr>
                <w:spacing w:val="-8"/>
              </w:rPr>
              <w:t xml:space="preserve"> </w:t>
            </w:r>
            <w:r w:rsidRPr="004A6953">
              <w:t>Central</w:t>
            </w:r>
            <w:r w:rsidRPr="004A6953">
              <w:rPr>
                <w:spacing w:val="-7"/>
              </w:rPr>
              <w:t xml:space="preserve"> </w:t>
            </w:r>
            <w:r w:rsidRPr="004A6953">
              <w:t>Government</w:t>
            </w:r>
            <w:r w:rsidRPr="004A6953">
              <w:rPr>
                <w:spacing w:val="-7"/>
              </w:rPr>
              <w:t xml:space="preserve"> </w:t>
            </w:r>
            <w:r w:rsidRPr="004A6953">
              <w:rPr>
                <w:spacing w:val="-2"/>
              </w:rPr>
              <w:t>Body;</w:t>
            </w:r>
          </w:p>
          <w:p w:rsidR="004A37C8" w:rsidRPr="004A6953" w:rsidRDefault="008B24A5">
            <w:pPr>
              <w:pStyle w:val="TableParagraph"/>
              <w:numPr>
                <w:ilvl w:val="0"/>
                <w:numId w:val="60"/>
              </w:numPr>
              <w:tabs>
                <w:tab w:val="left" w:pos="770"/>
              </w:tabs>
              <w:spacing w:before="120"/>
              <w:ind w:right="53"/>
              <w:jc w:val="both"/>
            </w:pPr>
            <w:r w:rsidRPr="004A6953">
              <w:t>any</w:t>
            </w:r>
            <w:r w:rsidRPr="004A6953">
              <w:rPr>
                <w:spacing w:val="-2"/>
              </w:rPr>
              <w:t xml:space="preserve"> </w:t>
            </w:r>
            <w:r w:rsidRPr="004A6953">
              <w:t>third</w:t>
            </w:r>
            <w:r w:rsidRPr="004A6953">
              <w:rPr>
                <w:spacing w:val="-3"/>
              </w:rPr>
              <w:t xml:space="preserve"> </w:t>
            </w:r>
            <w:r w:rsidRPr="004A6953">
              <w:t>party</w:t>
            </w:r>
            <w:r w:rsidRPr="004A6953">
              <w:rPr>
                <w:spacing w:val="-3"/>
              </w:rPr>
              <w:t xml:space="preserve"> </w:t>
            </w:r>
            <w:r w:rsidRPr="004A6953">
              <w:t>providing</w:t>
            </w:r>
            <w:r w:rsidRPr="004A6953">
              <w:rPr>
                <w:spacing w:val="-3"/>
              </w:rPr>
              <w:t xml:space="preserve"> </w:t>
            </w:r>
            <w:r w:rsidRPr="004A6953">
              <w:t>goods</w:t>
            </w:r>
            <w:r w:rsidRPr="004A6953">
              <w:rPr>
                <w:spacing w:val="-2"/>
              </w:rPr>
              <w:t xml:space="preserve"> </w:t>
            </w:r>
            <w:r w:rsidRPr="004A6953">
              <w:t>and/or</w:t>
            </w:r>
            <w:r w:rsidRPr="004A6953">
              <w:rPr>
                <w:spacing w:val="-3"/>
              </w:rPr>
              <w:t xml:space="preserve"> </w:t>
            </w:r>
            <w:r w:rsidRPr="004A6953">
              <w:t>services</w:t>
            </w:r>
            <w:r w:rsidRPr="004A6953">
              <w:rPr>
                <w:spacing w:val="-3"/>
              </w:rPr>
              <w:t xml:space="preserve"> </w:t>
            </w:r>
            <w:r w:rsidRPr="004A6953">
              <w:t>to</w:t>
            </w:r>
            <w:r w:rsidRPr="004A6953">
              <w:rPr>
                <w:spacing w:val="-3"/>
              </w:rPr>
              <w:t xml:space="preserve"> </w:t>
            </w:r>
            <w:r w:rsidRPr="004A6953">
              <w:t>a Central Government Body; and/or</w:t>
            </w:r>
          </w:p>
          <w:p w:rsidR="004A37C8" w:rsidRPr="004A6953" w:rsidRDefault="008B24A5">
            <w:pPr>
              <w:pStyle w:val="TableParagraph"/>
              <w:numPr>
                <w:ilvl w:val="0"/>
                <w:numId w:val="60"/>
              </w:numPr>
              <w:tabs>
                <w:tab w:val="left" w:pos="770"/>
              </w:tabs>
              <w:spacing w:before="120"/>
              <w:ind w:right="50"/>
              <w:jc w:val="both"/>
            </w:pPr>
            <w:proofErr w:type="spellStart"/>
            <w:r w:rsidRPr="004A6953">
              <w:t>any body</w:t>
            </w:r>
            <w:proofErr w:type="spellEnd"/>
            <w:r w:rsidRPr="004A6953">
              <w:t xml:space="preserve"> (including any private sector body) which performs or carries on any of the functions and/or activities</w:t>
            </w:r>
            <w:r w:rsidRPr="004A6953">
              <w:rPr>
                <w:spacing w:val="-13"/>
              </w:rPr>
              <w:t xml:space="preserve"> </w:t>
            </w:r>
            <w:r w:rsidRPr="004A6953">
              <w:t>that</w:t>
            </w:r>
            <w:r w:rsidRPr="004A6953">
              <w:rPr>
                <w:spacing w:val="-13"/>
              </w:rPr>
              <w:t xml:space="preserve"> </w:t>
            </w:r>
            <w:r w:rsidRPr="004A6953">
              <w:t>previously</w:t>
            </w:r>
            <w:r w:rsidRPr="004A6953">
              <w:rPr>
                <w:spacing w:val="-13"/>
              </w:rPr>
              <w:t xml:space="preserve"> </w:t>
            </w:r>
            <w:r w:rsidRPr="004A6953">
              <w:t>had</w:t>
            </w:r>
            <w:r w:rsidRPr="004A6953">
              <w:rPr>
                <w:spacing w:val="-13"/>
              </w:rPr>
              <w:t xml:space="preserve"> </w:t>
            </w:r>
            <w:r w:rsidRPr="004A6953">
              <w:t>been</w:t>
            </w:r>
            <w:r w:rsidRPr="004A6953">
              <w:rPr>
                <w:spacing w:val="-13"/>
              </w:rPr>
              <w:t xml:space="preserve"> </w:t>
            </w:r>
            <w:r w:rsidRPr="004A6953">
              <w:t>performed</w:t>
            </w:r>
            <w:r w:rsidRPr="004A6953">
              <w:rPr>
                <w:spacing w:val="-13"/>
              </w:rPr>
              <w:t xml:space="preserve"> </w:t>
            </w:r>
            <w:r w:rsidRPr="004A6953">
              <w:t>and/or carried on by the Customer;</w:t>
            </w:r>
          </w:p>
        </w:tc>
      </w:tr>
      <w:tr w:rsidR="004A37C8" w:rsidRPr="004A6953">
        <w:trPr>
          <w:trHeight w:val="2307"/>
        </w:trPr>
        <w:tc>
          <w:tcPr>
            <w:tcW w:w="2518" w:type="dxa"/>
          </w:tcPr>
          <w:p w:rsidR="004A37C8" w:rsidRPr="004A6953" w:rsidRDefault="008B24A5">
            <w:pPr>
              <w:pStyle w:val="TableParagraph"/>
              <w:spacing w:before="56"/>
              <w:rPr>
                <w:b/>
              </w:rPr>
            </w:pPr>
            <w:r w:rsidRPr="004A6953">
              <w:rPr>
                <w:b/>
                <w:spacing w:val="-2"/>
              </w:rPr>
              <w:t>"Auditor"</w:t>
            </w:r>
          </w:p>
        </w:tc>
        <w:tc>
          <w:tcPr>
            <w:tcW w:w="5837" w:type="dxa"/>
          </w:tcPr>
          <w:p w:rsidR="004A37C8" w:rsidRPr="004A6953" w:rsidRDefault="008B24A5">
            <w:pPr>
              <w:pStyle w:val="TableParagraph"/>
              <w:spacing w:before="56"/>
              <w:ind w:left="220"/>
            </w:pPr>
            <w:r w:rsidRPr="004A6953">
              <w:rPr>
                <w:spacing w:val="-2"/>
              </w:rPr>
              <w:t>means:</w:t>
            </w:r>
          </w:p>
          <w:p w:rsidR="004A37C8" w:rsidRPr="004A6953" w:rsidRDefault="008B24A5">
            <w:pPr>
              <w:pStyle w:val="TableParagraph"/>
              <w:numPr>
                <w:ilvl w:val="0"/>
                <w:numId w:val="59"/>
              </w:numPr>
              <w:tabs>
                <w:tab w:val="left" w:pos="769"/>
                <w:tab w:val="left" w:pos="770"/>
              </w:tabs>
              <w:spacing w:before="120"/>
            </w:pPr>
            <w:r w:rsidRPr="004A6953">
              <w:t>the</w:t>
            </w:r>
            <w:r w:rsidRPr="004A6953">
              <w:rPr>
                <w:spacing w:val="-9"/>
              </w:rPr>
              <w:t xml:space="preserve"> </w:t>
            </w:r>
            <w:r w:rsidRPr="004A6953">
              <w:t>Customer’s</w:t>
            </w:r>
            <w:r w:rsidRPr="004A6953">
              <w:rPr>
                <w:spacing w:val="-8"/>
              </w:rPr>
              <w:t xml:space="preserve"> </w:t>
            </w:r>
            <w:r w:rsidRPr="004A6953">
              <w:t>internal</w:t>
            </w:r>
            <w:r w:rsidRPr="004A6953">
              <w:rPr>
                <w:spacing w:val="-9"/>
              </w:rPr>
              <w:t xml:space="preserve"> </w:t>
            </w:r>
            <w:r w:rsidRPr="004A6953">
              <w:t>and</w:t>
            </w:r>
            <w:r w:rsidRPr="004A6953">
              <w:rPr>
                <w:spacing w:val="-8"/>
              </w:rPr>
              <w:t xml:space="preserve"> </w:t>
            </w:r>
            <w:r w:rsidRPr="004A6953">
              <w:t>external</w:t>
            </w:r>
            <w:r w:rsidRPr="004A6953">
              <w:rPr>
                <w:spacing w:val="-9"/>
              </w:rPr>
              <w:t xml:space="preserve"> </w:t>
            </w:r>
            <w:r w:rsidRPr="004A6953">
              <w:rPr>
                <w:spacing w:val="-2"/>
              </w:rPr>
              <w:t>auditors;</w:t>
            </w:r>
          </w:p>
          <w:p w:rsidR="004A37C8" w:rsidRPr="004A6953" w:rsidRDefault="008B24A5">
            <w:pPr>
              <w:pStyle w:val="TableParagraph"/>
              <w:numPr>
                <w:ilvl w:val="0"/>
                <w:numId w:val="59"/>
              </w:numPr>
              <w:tabs>
                <w:tab w:val="left" w:pos="769"/>
                <w:tab w:val="left" w:pos="770"/>
              </w:tabs>
              <w:spacing w:before="121"/>
            </w:pPr>
            <w:r w:rsidRPr="004A6953">
              <w:t>the</w:t>
            </w:r>
            <w:r w:rsidRPr="004A6953">
              <w:rPr>
                <w:spacing w:val="-16"/>
              </w:rPr>
              <w:t xml:space="preserve"> </w:t>
            </w:r>
            <w:r w:rsidRPr="004A6953">
              <w:t>Customer’s</w:t>
            </w:r>
            <w:r w:rsidRPr="004A6953">
              <w:rPr>
                <w:spacing w:val="-15"/>
              </w:rPr>
              <w:t xml:space="preserve"> </w:t>
            </w:r>
            <w:r w:rsidRPr="004A6953">
              <w:t>statutory</w:t>
            </w:r>
            <w:r w:rsidRPr="004A6953">
              <w:rPr>
                <w:spacing w:val="-11"/>
              </w:rPr>
              <w:t xml:space="preserve"> </w:t>
            </w:r>
            <w:r w:rsidRPr="004A6953">
              <w:t>or</w:t>
            </w:r>
            <w:r w:rsidRPr="004A6953">
              <w:rPr>
                <w:spacing w:val="-16"/>
              </w:rPr>
              <w:t xml:space="preserve"> </w:t>
            </w:r>
            <w:r w:rsidRPr="004A6953">
              <w:t>regulatory</w:t>
            </w:r>
            <w:r w:rsidRPr="004A6953">
              <w:rPr>
                <w:spacing w:val="-15"/>
              </w:rPr>
              <w:t xml:space="preserve"> </w:t>
            </w:r>
            <w:r w:rsidRPr="004A6953">
              <w:rPr>
                <w:spacing w:val="-2"/>
              </w:rPr>
              <w:t>auditors;</w:t>
            </w:r>
          </w:p>
          <w:p w:rsidR="004A37C8" w:rsidRPr="004A6953" w:rsidRDefault="008B24A5">
            <w:pPr>
              <w:pStyle w:val="TableParagraph"/>
              <w:numPr>
                <w:ilvl w:val="0"/>
                <w:numId w:val="59"/>
              </w:numPr>
              <w:tabs>
                <w:tab w:val="left" w:pos="770"/>
              </w:tabs>
              <w:spacing w:before="119"/>
              <w:ind w:right="51"/>
              <w:jc w:val="both"/>
            </w:pPr>
            <w:r w:rsidRPr="004A6953">
              <w:t>the Comptroller and Auditor General, their staff and/or any appointed representatives of the National Audit Office;</w:t>
            </w:r>
          </w:p>
          <w:p w:rsidR="004A37C8" w:rsidRPr="004A6953" w:rsidRDefault="008B24A5">
            <w:pPr>
              <w:pStyle w:val="TableParagraph"/>
              <w:numPr>
                <w:ilvl w:val="0"/>
                <w:numId w:val="59"/>
              </w:numPr>
              <w:tabs>
                <w:tab w:val="left" w:pos="770"/>
              </w:tabs>
              <w:spacing w:before="121" w:line="233" w:lineRule="exact"/>
              <w:jc w:val="both"/>
            </w:pPr>
            <w:r w:rsidRPr="004A6953">
              <w:t>HM</w:t>
            </w:r>
            <w:r w:rsidRPr="004A6953">
              <w:rPr>
                <w:spacing w:val="-7"/>
              </w:rPr>
              <w:t xml:space="preserve"> </w:t>
            </w:r>
            <w:r w:rsidRPr="004A6953">
              <w:t>Treasury</w:t>
            </w:r>
            <w:r w:rsidRPr="004A6953">
              <w:rPr>
                <w:spacing w:val="-6"/>
              </w:rPr>
              <w:t xml:space="preserve"> </w:t>
            </w:r>
            <w:r w:rsidRPr="004A6953">
              <w:t>or</w:t>
            </w:r>
            <w:r w:rsidRPr="004A6953">
              <w:rPr>
                <w:spacing w:val="-7"/>
              </w:rPr>
              <w:t xml:space="preserve"> </w:t>
            </w:r>
            <w:r w:rsidRPr="004A6953">
              <w:t>the</w:t>
            </w:r>
            <w:r w:rsidRPr="004A6953">
              <w:rPr>
                <w:spacing w:val="-6"/>
              </w:rPr>
              <w:t xml:space="preserve"> </w:t>
            </w:r>
            <w:r w:rsidRPr="004A6953">
              <w:t>Cabinet</w:t>
            </w:r>
            <w:r w:rsidRPr="004A6953">
              <w:rPr>
                <w:spacing w:val="-6"/>
              </w:rPr>
              <w:t xml:space="preserve"> </w:t>
            </w:r>
            <w:r w:rsidRPr="004A6953">
              <w:rPr>
                <w:spacing w:val="-2"/>
              </w:rPr>
              <w:t>Office;</w:t>
            </w:r>
          </w:p>
        </w:tc>
      </w:tr>
    </w:tbl>
    <w:p w:rsidR="004A37C8" w:rsidRPr="004A6953" w:rsidRDefault="004A37C8">
      <w:pPr>
        <w:spacing w:line="233" w:lineRule="exact"/>
        <w:jc w:val="both"/>
        <w:sectPr w:rsidR="004A37C8" w:rsidRPr="004A6953">
          <w:pgSz w:w="11910" w:h="16840"/>
          <w:pgMar w:top="134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09"/>
        <w:gridCol w:w="5847"/>
      </w:tblGrid>
      <w:tr w:rsidR="004A37C8" w:rsidRPr="004A6953">
        <w:trPr>
          <w:trHeight w:val="935"/>
        </w:trPr>
        <w:tc>
          <w:tcPr>
            <w:tcW w:w="2509" w:type="dxa"/>
          </w:tcPr>
          <w:p w:rsidR="004A37C8" w:rsidRPr="004A6953" w:rsidRDefault="004A37C8">
            <w:pPr>
              <w:pStyle w:val="TableParagraph"/>
              <w:ind w:left="0"/>
              <w:rPr>
                <w:rFonts w:ascii="Times New Roman"/>
                <w:sz w:val="20"/>
              </w:rPr>
            </w:pPr>
          </w:p>
        </w:tc>
        <w:tc>
          <w:tcPr>
            <w:tcW w:w="5847" w:type="dxa"/>
          </w:tcPr>
          <w:p w:rsidR="004A37C8" w:rsidRPr="004A6953" w:rsidRDefault="008B24A5">
            <w:pPr>
              <w:pStyle w:val="TableParagraph"/>
              <w:numPr>
                <w:ilvl w:val="0"/>
                <w:numId w:val="58"/>
              </w:numPr>
              <w:tabs>
                <w:tab w:val="left" w:pos="778"/>
                <w:tab w:val="left" w:pos="779"/>
              </w:tabs>
              <w:ind w:right="53"/>
            </w:pPr>
            <w:r w:rsidRPr="004A6953">
              <w:t>any</w:t>
            </w:r>
            <w:r w:rsidRPr="004A6953">
              <w:rPr>
                <w:spacing w:val="40"/>
              </w:rPr>
              <w:t xml:space="preserve"> </w:t>
            </w:r>
            <w:r w:rsidRPr="004A6953">
              <w:t>party</w:t>
            </w:r>
            <w:r w:rsidRPr="004A6953">
              <w:rPr>
                <w:spacing w:val="40"/>
              </w:rPr>
              <w:t xml:space="preserve"> </w:t>
            </w:r>
            <w:r w:rsidRPr="004A6953">
              <w:t>formally</w:t>
            </w:r>
            <w:r w:rsidRPr="004A6953">
              <w:rPr>
                <w:spacing w:val="40"/>
              </w:rPr>
              <w:t xml:space="preserve"> </w:t>
            </w:r>
            <w:r w:rsidRPr="004A6953">
              <w:t>appointed</w:t>
            </w:r>
            <w:r w:rsidRPr="004A6953">
              <w:rPr>
                <w:spacing w:val="40"/>
              </w:rPr>
              <w:t xml:space="preserve"> </w:t>
            </w:r>
            <w:r w:rsidRPr="004A6953">
              <w:t>by</w:t>
            </w:r>
            <w:r w:rsidRPr="004A6953">
              <w:rPr>
                <w:spacing w:val="40"/>
              </w:rPr>
              <w:t xml:space="preserve"> </w:t>
            </w:r>
            <w:r w:rsidRPr="004A6953">
              <w:t>the</w:t>
            </w:r>
            <w:r w:rsidRPr="004A6953">
              <w:rPr>
                <w:spacing w:val="40"/>
              </w:rPr>
              <w:t xml:space="preserve"> </w:t>
            </w:r>
            <w:r w:rsidRPr="004A6953">
              <w:t>Customer</w:t>
            </w:r>
            <w:r w:rsidRPr="004A6953">
              <w:rPr>
                <w:spacing w:val="40"/>
              </w:rPr>
              <w:t xml:space="preserve"> </w:t>
            </w:r>
            <w:r w:rsidRPr="004A6953">
              <w:t>to carry out audit or similar review functions; and</w:t>
            </w:r>
          </w:p>
          <w:p w:rsidR="004A37C8" w:rsidRPr="004A6953" w:rsidRDefault="008B24A5">
            <w:pPr>
              <w:pStyle w:val="TableParagraph"/>
              <w:numPr>
                <w:ilvl w:val="0"/>
                <w:numId w:val="58"/>
              </w:numPr>
              <w:tabs>
                <w:tab w:val="left" w:pos="778"/>
                <w:tab w:val="left" w:pos="779"/>
              </w:tabs>
              <w:spacing w:before="113"/>
            </w:pPr>
            <w:r w:rsidRPr="004A6953">
              <w:t>successors</w:t>
            </w:r>
            <w:r w:rsidRPr="004A6953">
              <w:rPr>
                <w:spacing w:val="-7"/>
              </w:rPr>
              <w:t xml:space="preserve"> </w:t>
            </w:r>
            <w:r w:rsidRPr="004A6953">
              <w:t>or</w:t>
            </w:r>
            <w:r w:rsidRPr="004A6953">
              <w:rPr>
                <w:spacing w:val="-7"/>
              </w:rPr>
              <w:t xml:space="preserve"> </w:t>
            </w:r>
            <w:r w:rsidRPr="004A6953">
              <w:t>assigns</w:t>
            </w:r>
            <w:r w:rsidRPr="004A6953">
              <w:rPr>
                <w:spacing w:val="-7"/>
              </w:rPr>
              <w:t xml:space="preserve"> </w:t>
            </w:r>
            <w:r w:rsidRPr="004A6953">
              <w:t>of</w:t>
            </w:r>
            <w:r w:rsidRPr="004A6953">
              <w:rPr>
                <w:spacing w:val="-6"/>
              </w:rPr>
              <w:t xml:space="preserve"> </w:t>
            </w:r>
            <w:r w:rsidRPr="004A6953">
              <w:t>any</w:t>
            </w:r>
            <w:r w:rsidRPr="004A6953">
              <w:rPr>
                <w:spacing w:val="-6"/>
              </w:rPr>
              <w:t xml:space="preserve"> </w:t>
            </w:r>
            <w:r w:rsidRPr="004A6953">
              <w:t>of</w:t>
            </w:r>
            <w:r w:rsidRPr="004A6953">
              <w:rPr>
                <w:spacing w:val="-7"/>
              </w:rPr>
              <w:t xml:space="preserve"> </w:t>
            </w:r>
            <w:r w:rsidRPr="004A6953">
              <w:t>the</w:t>
            </w:r>
            <w:r w:rsidRPr="004A6953">
              <w:rPr>
                <w:spacing w:val="-7"/>
              </w:rPr>
              <w:t xml:space="preserve"> </w:t>
            </w:r>
            <w:r w:rsidRPr="004A6953">
              <w:rPr>
                <w:spacing w:val="-2"/>
              </w:rPr>
              <w:t>above;</w:t>
            </w:r>
          </w:p>
        </w:tc>
      </w:tr>
      <w:tr w:rsidR="004A37C8" w:rsidRPr="004A6953">
        <w:trPr>
          <w:trHeight w:val="625"/>
        </w:trPr>
        <w:tc>
          <w:tcPr>
            <w:tcW w:w="2509" w:type="dxa"/>
          </w:tcPr>
          <w:p w:rsidR="004A37C8" w:rsidRPr="004A6953" w:rsidRDefault="008B24A5">
            <w:pPr>
              <w:pStyle w:val="TableParagraph"/>
              <w:spacing w:before="56"/>
              <w:rPr>
                <w:b/>
              </w:rPr>
            </w:pPr>
            <w:r w:rsidRPr="004A6953">
              <w:rPr>
                <w:b/>
                <w:spacing w:val="-2"/>
              </w:rPr>
              <w:t>"Authority"</w:t>
            </w:r>
          </w:p>
        </w:tc>
        <w:tc>
          <w:tcPr>
            <w:tcW w:w="5847" w:type="dxa"/>
          </w:tcPr>
          <w:p w:rsidR="004A37C8" w:rsidRPr="004A6953" w:rsidRDefault="008B24A5">
            <w:pPr>
              <w:pStyle w:val="TableParagraph"/>
              <w:spacing w:before="56"/>
              <w:ind w:left="229"/>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879"/>
        </w:trPr>
        <w:tc>
          <w:tcPr>
            <w:tcW w:w="2509" w:type="dxa"/>
          </w:tcPr>
          <w:p w:rsidR="004A37C8" w:rsidRPr="004A6953" w:rsidRDefault="008B24A5">
            <w:pPr>
              <w:pStyle w:val="TableParagraph"/>
              <w:spacing w:before="56"/>
              <w:rPr>
                <w:b/>
              </w:rPr>
            </w:pPr>
            <w:r w:rsidRPr="004A6953">
              <w:rPr>
                <w:b/>
                <w:spacing w:val="-2"/>
              </w:rPr>
              <w:t>“BACS”</w:t>
            </w:r>
          </w:p>
        </w:tc>
        <w:tc>
          <w:tcPr>
            <w:tcW w:w="5847" w:type="dxa"/>
          </w:tcPr>
          <w:p w:rsidR="004A37C8" w:rsidRPr="004A6953" w:rsidRDefault="008B24A5">
            <w:pPr>
              <w:pStyle w:val="TableParagraph"/>
              <w:spacing w:before="56"/>
              <w:ind w:left="229" w:right="51"/>
              <w:jc w:val="both"/>
            </w:pPr>
            <w:r w:rsidRPr="004A6953">
              <w:t>means</w:t>
            </w:r>
            <w:r w:rsidRPr="004A6953">
              <w:rPr>
                <w:spacing w:val="-2"/>
              </w:rPr>
              <w:t xml:space="preserve"> </w:t>
            </w:r>
            <w:r w:rsidRPr="004A6953">
              <w:t>the</w:t>
            </w:r>
            <w:r w:rsidRPr="004A6953">
              <w:rPr>
                <w:spacing w:val="-2"/>
              </w:rPr>
              <w:t xml:space="preserve"> </w:t>
            </w:r>
            <w:r w:rsidRPr="004A6953">
              <w:t>Bankers’</w:t>
            </w:r>
            <w:r w:rsidRPr="004A6953">
              <w:rPr>
                <w:spacing w:val="-2"/>
              </w:rPr>
              <w:t xml:space="preserve"> </w:t>
            </w:r>
            <w:r w:rsidRPr="004A6953">
              <w:t>Automated</w:t>
            </w:r>
            <w:r w:rsidRPr="004A6953">
              <w:rPr>
                <w:spacing w:val="-3"/>
              </w:rPr>
              <w:t xml:space="preserve"> </w:t>
            </w:r>
            <w:r w:rsidRPr="004A6953">
              <w:t>Clearing</w:t>
            </w:r>
            <w:r w:rsidRPr="004A6953">
              <w:rPr>
                <w:spacing w:val="-3"/>
              </w:rPr>
              <w:t xml:space="preserve"> </w:t>
            </w:r>
            <w:r w:rsidRPr="004A6953">
              <w:t>Services,</w:t>
            </w:r>
            <w:r w:rsidRPr="004A6953">
              <w:rPr>
                <w:spacing w:val="-3"/>
              </w:rPr>
              <w:t xml:space="preserve"> </w:t>
            </w:r>
            <w:r w:rsidRPr="004A6953">
              <w:t>which is a scheme for the electronic processing of financial transactions within the United Kingdom;</w:t>
            </w:r>
          </w:p>
        </w:tc>
      </w:tr>
      <w:tr w:rsidR="004A37C8" w:rsidRPr="004A6953">
        <w:trPr>
          <w:trHeight w:val="625"/>
        </w:trPr>
        <w:tc>
          <w:tcPr>
            <w:tcW w:w="2509" w:type="dxa"/>
          </w:tcPr>
          <w:p w:rsidR="004A37C8" w:rsidRPr="004A6953" w:rsidRDefault="008B24A5">
            <w:pPr>
              <w:pStyle w:val="TableParagraph"/>
              <w:spacing w:before="55"/>
              <w:rPr>
                <w:b/>
              </w:rPr>
            </w:pPr>
            <w:r w:rsidRPr="004A6953">
              <w:rPr>
                <w:b/>
              </w:rPr>
              <w:t>"BCDR</w:t>
            </w:r>
            <w:r w:rsidRPr="004A6953">
              <w:rPr>
                <w:b/>
                <w:spacing w:val="-16"/>
              </w:rPr>
              <w:t xml:space="preserve"> </w:t>
            </w:r>
            <w:r w:rsidRPr="004A6953">
              <w:rPr>
                <w:b/>
              </w:rPr>
              <w:t>Goods</w:t>
            </w:r>
            <w:r w:rsidRPr="004A6953">
              <w:rPr>
                <w:b/>
                <w:spacing w:val="-15"/>
              </w:rPr>
              <w:t xml:space="preserve"> </w:t>
            </w:r>
            <w:r w:rsidRPr="004A6953">
              <w:rPr>
                <w:b/>
              </w:rPr>
              <w:t xml:space="preserve">and/or </w:t>
            </w:r>
            <w:r w:rsidRPr="004A6953">
              <w:rPr>
                <w:b/>
                <w:spacing w:val="-2"/>
              </w:rPr>
              <w:t>Services"</w:t>
            </w:r>
          </w:p>
        </w:tc>
        <w:tc>
          <w:tcPr>
            <w:tcW w:w="5847" w:type="dxa"/>
          </w:tcPr>
          <w:p w:rsidR="004A37C8" w:rsidRPr="004A6953" w:rsidRDefault="008B24A5">
            <w:pPr>
              <w:pStyle w:val="TableParagraph"/>
              <w:spacing w:before="55"/>
              <w:ind w:left="229"/>
            </w:pPr>
            <w:r w:rsidRPr="004A6953">
              <w:t>means</w:t>
            </w:r>
            <w:r w:rsidRPr="004A6953">
              <w:rPr>
                <w:spacing w:val="34"/>
              </w:rPr>
              <w:t xml:space="preserve"> </w:t>
            </w:r>
            <w:r w:rsidRPr="004A6953">
              <w:t>the</w:t>
            </w:r>
            <w:r w:rsidRPr="004A6953">
              <w:rPr>
                <w:spacing w:val="35"/>
              </w:rPr>
              <w:t xml:space="preserve"> </w:t>
            </w:r>
            <w:r w:rsidRPr="004A6953">
              <w:t>Business</w:t>
            </w:r>
            <w:r w:rsidRPr="004A6953">
              <w:rPr>
                <w:spacing w:val="34"/>
              </w:rPr>
              <w:t xml:space="preserve"> </w:t>
            </w:r>
            <w:r w:rsidRPr="004A6953">
              <w:t>Continuity</w:t>
            </w:r>
            <w:r w:rsidRPr="004A6953">
              <w:rPr>
                <w:spacing w:val="33"/>
              </w:rPr>
              <w:t xml:space="preserve"> </w:t>
            </w:r>
            <w:r w:rsidRPr="004A6953">
              <w:t>Goods</w:t>
            </w:r>
            <w:r w:rsidRPr="004A6953">
              <w:rPr>
                <w:spacing w:val="34"/>
              </w:rPr>
              <w:t xml:space="preserve"> </w:t>
            </w:r>
            <w:r w:rsidRPr="004A6953">
              <w:t>and/or</w:t>
            </w:r>
            <w:r w:rsidRPr="004A6953">
              <w:rPr>
                <w:spacing w:val="34"/>
              </w:rPr>
              <w:t xml:space="preserve"> </w:t>
            </w:r>
            <w:r w:rsidRPr="004A6953">
              <w:t>Services and Disaster Recovery Goods and/or Services;</w:t>
            </w:r>
          </w:p>
        </w:tc>
      </w:tr>
      <w:tr w:rsidR="004A37C8" w:rsidRPr="004A6953">
        <w:trPr>
          <w:trHeight w:val="879"/>
        </w:trPr>
        <w:tc>
          <w:tcPr>
            <w:tcW w:w="2509" w:type="dxa"/>
          </w:tcPr>
          <w:p w:rsidR="004A37C8" w:rsidRPr="004A6953" w:rsidRDefault="008B24A5">
            <w:pPr>
              <w:pStyle w:val="TableParagraph"/>
              <w:spacing w:before="56"/>
              <w:rPr>
                <w:b/>
              </w:rPr>
            </w:pPr>
            <w:r w:rsidRPr="004A6953">
              <w:rPr>
                <w:b/>
              </w:rPr>
              <w:t>"BCDR</w:t>
            </w:r>
            <w:r w:rsidRPr="004A6953">
              <w:rPr>
                <w:b/>
                <w:spacing w:val="-8"/>
              </w:rPr>
              <w:t xml:space="preserve"> </w:t>
            </w:r>
            <w:r w:rsidRPr="004A6953">
              <w:rPr>
                <w:b/>
                <w:spacing w:val="-2"/>
              </w:rPr>
              <w:t>Plan"</w:t>
            </w:r>
          </w:p>
        </w:tc>
        <w:tc>
          <w:tcPr>
            <w:tcW w:w="5847" w:type="dxa"/>
          </w:tcPr>
          <w:p w:rsidR="004A37C8" w:rsidRPr="004A6953" w:rsidRDefault="008B24A5">
            <w:pPr>
              <w:pStyle w:val="TableParagraph"/>
              <w:spacing w:before="56"/>
              <w:ind w:left="229" w:right="49"/>
              <w:jc w:val="both"/>
            </w:pPr>
            <w:r w:rsidRPr="004A6953">
              <w:t>means the plan prepared pursuant to paragraph 2 of Contract Schedule 8 (Business Continuity and Disaster Recovery), as may be amended from time to time;</w:t>
            </w:r>
          </w:p>
        </w:tc>
      </w:tr>
      <w:tr w:rsidR="004A37C8" w:rsidRPr="004A6953">
        <w:trPr>
          <w:trHeight w:val="878"/>
        </w:trPr>
        <w:tc>
          <w:tcPr>
            <w:tcW w:w="2509" w:type="dxa"/>
          </w:tcPr>
          <w:p w:rsidR="004A37C8" w:rsidRPr="004A6953" w:rsidRDefault="008B24A5">
            <w:pPr>
              <w:pStyle w:val="TableParagraph"/>
              <w:spacing w:before="55"/>
              <w:ind w:right="223"/>
              <w:rPr>
                <w:b/>
              </w:rPr>
            </w:pPr>
            <w:r w:rsidRPr="004A6953">
              <w:rPr>
                <w:b/>
              </w:rPr>
              <w:t>"Business</w:t>
            </w:r>
            <w:r w:rsidRPr="004A6953">
              <w:rPr>
                <w:b/>
                <w:spacing w:val="-16"/>
              </w:rPr>
              <w:t xml:space="preserve"> </w:t>
            </w:r>
            <w:r w:rsidRPr="004A6953">
              <w:rPr>
                <w:b/>
              </w:rPr>
              <w:t xml:space="preserve">Continuity Goods and/or </w:t>
            </w:r>
            <w:r w:rsidRPr="004A6953">
              <w:rPr>
                <w:b/>
                <w:spacing w:val="-2"/>
              </w:rPr>
              <w:t>Services"</w:t>
            </w:r>
          </w:p>
        </w:tc>
        <w:tc>
          <w:tcPr>
            <w:tcW w:w="5847" w:type="dxa"/>
          </w:tcPr>
          <w:p w:rsidR="004A37C8" w:rsidRPr="004A6953" w:rsidRDefault="008B24A5">
            <w:pPr>
              <w:pStyle w:val="TableParagraph"/>
              <w:spacing w:before="55"/>
              <w:ind w:left="229"/>
            </w:pPr>
            <w:r w:rsidRPr="004A6953">
              <w:t>has</w:t>
            </w:r>
            <w:r w:rsidRPr="004A6953">
              <w:rPr>
                <w:spacing w:val="-8"/>
              </w:rPr>
              <w:t xml:space="preserve"> </w:t>
            </w:r>
            <w:r w:rsidRPr="004A6953">
              <w:t>the</w:t>
            </w:r>
            <w:r w:rsidRPr="004A6953">
              <w:rPr>
                <w:spacing w:val="-9"/>
              </w:rPr>
              <w:t xml:space="preserve"> </w:t>
            </w:r>
            <w:r w:rsidRPr="004A6953">
              <w:t>meaning</w:t>
            </w:r>
            <w:r w:rsidRPr="004A6953">
              <w:rPr>
                <w:spacing w:val="-9"/>
              </w:rPr>
              <w:t xml:space="preserve"> </w:t>
            </w:r>
            <w:r w:rsidRPr="004A6953">
              <w:t>given</w:t>
            </w:r>
            <w:r w:rsidRPr="004A6953">
              <w:rPr>
                <w:spacing w:val="-9"/>
              </w:rPr>
              <w:t xml:space="preserve"> </w:t>
            </w:r>
            <w:r w:rsidRPr="004A6953">
              <w:t>to</w:t>
            </w:r>
            <w:r w:rsidRPr="004A6953">
              <w:rPr>
                <w:spacing w:val="-9"/>
              </w:rPr>
              <w:t xml:space="preserve"> </w:t>
            </w:r>
            <w:r w:rsidRPr="004A6953">
              <w:t>it</w:t>
            </w:r>
            <w:r w:rsidRPr="004A6953">
              <w:rPr>
                <w:spacing w:val="-9"/>
              </w:rPr>
              <w:t xml:space="preserve"> </w:t>
            </w:r>
            <w:r w:rsidRPr="004A6953">
              <w:t>in</w:t>
            </w:r>
            <w:r w:rsidRPr="004A6953">
              <w:rPr>
                <w:spacing w:val="-9"/>
              </w:rPr>
              <w:t xml:space="preserve"> </w:t>
            </w:r>
            <w:r w:rsidRPr="004A6953">
              <w:t>paragraph</w:t>
            </w:r>
            <w:r w:rsidRPr="004A6953">
              <w:rPr>
                <w:spacing w:val="-7"/>
              </w:rPr>
              <w:t xml:space="preserve"> </w:t>
            </w:r>
            <w:hyperlink w:anchor="_bookmark311" w:history="1">
              <w:r w:rsidRPr="004A6953">
                <w:t>4.2.2</w:t>
              </w:r>
              <w:r w:rsidRPr="004A6953">
                <w:rPr>
                  <w:spacing w:val="-9"/>
                </w:rPr>
                <w:t xml:space="preserve"> </w:t>
              </w:r>
            </w:hyperlink>
            <w:r w:rsidRPr="004A6953">
              <w:t>of</w:t>
            </w:r>
            <w:r w:rsidRPr="004A6953">
              <w:rPr>
                <w:spacing w:val="-9"/>
              </w:rPr>
              <w:t xml:space="preserve"> </w:t>
            </w:r>
            <w:r w:rsidRPr="004A6953">
              <w:t>Contract Schedule</w:t>
            </w:r>
            <w:r w:rsidRPr="004A6953">
              <w:rPr>
                <w:spacing w:val="-14"/>
              </w:rPr>
              <w:t xml:space="preserve"> </w:t>
            </w:r>
            <w:r w:rsidRPr="004A6953">
              <w:t>8</w:t>
            </w:r>
            <w:r w:rsidRPr="004A6953">
              <w:rPr>
                <w:spacing w:val="-14"/>
              </w:rPr>
              <w:t xml:space="preserve"> </w:t>
            </w:r>
            <w:r w:rsidRPr="004A6953">
              <w:t>(Business</w:t>
            </w:r>
            <w:r w:rsidRPr="004A6953">
              <w:rPr>
                <w:spacing w:val="-12"/>
              </w:rPr>
              <w:t xml:space="preserve"> </w:t>
            </w:r>
            <w:r w:rsidRPr="004A6953">
              <w:t>Continuity</w:t>
            </w:r>
            <w:r w:rsidRPr="004A6953">
              <w:rPr>
                <w:spacing w:val="-14"/>
              </w:rPr>
              <w:t xml:space="preserve"> </w:t>
            </w:r>
            <w:r w:rsidRPr="004A6953">
              <w:t>and</w:t>
            </w:r>
            <w:r w:rsidRPr="004A6953">
              <w:rPr>
                <w:spacing w:val="-13"/>
              </w:rPr>
              <w:t xml:space="preserve"> </w:t>
            </w:r>
            <w:r w:rsidRPr="004A6953">
              <w:t>Disaster</w:t>
            </w:r>
            <w:r w:rsidRPr="004A6953">
              <w:rPr>
                <w:spacing w:val="-13"/>
              </w:rPr>
              <w:t xml:space="preserve"> </w:t>
            </w:r>
            <w:r w:rsidRPr="004A6953">
              <w:rPr>
                <w:spacing w:val="-2"/>
              </w:rPr>
              <w:t>Recovery);</w:t>
            </w:r>
          </w:p>
        </w:tc>
      </w:tr>
      <w:tr w:rsidR="004A37C8" w:rsidRPr="004A6953">
        <w:trPr>
          <w:trHeight w:val="878"/>
        </w:trPr>
        <w:tc>
          <w:tcPr>
            <w:tcW w:w="2509" w:type="dxa"/>
          </w:tcPr>
          <w:p w:rsidR="004A37C8" w:rsidRPr="004A6953" w:rsidRDefault="008B24A5">
            <w:pPr>
              <w:pStyle w:val="TableParagraph"/>
              <w:spacing w:before="56"/>
              <w:ind w:right="220"/>
              <w:rPr>
                <w:b/>
              </w:rPr>
            </w:pPr>
            <w:r w:rsidRPr="004A6953">
              <w:rPr>
                <w:b/>
                <w:spacing w:val="-2"/>
              </w:rPr>
              <w:t>"Contract Commencement Date"</w:t>
            </w:r>
          </w:p>
        </w:tc>
        <w:tc>
          <w:tcPr>
            <w:tcW w:w="5847" w:type="dxa"/>
          </w:tcPr>
          <w:p w:rsidR="004A37C8" w:rsidRPr="004A6953" w:rsidRDefault="008B24A5">
            <w:pPr>
              <w:pStyle w:val="TableParagraph"/>
              <w:spacing w:before="56"/>
              <w:ind w:left="229"/>
            </w:pPr>
            <w:r w:rsidRPr="004A6953">
              <w:t>means</w:t>
            </w:r>
            <w:r w:rsidRPr="004A6953">
              <w:rPr>
                <w:spacing w:val="-14"/>
              </w:rPr>
              <w:t xml:space="preserve"> </w:t>
            </w:r>
            <w:r w:rsidRPr="004A6953">
              <w:t>the</w:t>
            </w:r>
            <w:r w:rsidRPr="004A6953">
              <w:rPr>
                <w:spacing w:val="-14"/>
              </w:rPr>
              <w:t xml:space="preserve"> </w:t>
            </w:r>
            <w:r w:rsidRPr="004A6953">
              <w:t>date</w:t>
            </w:r>
            <w:r w:rsidRPr="004A6953">
              <w:rPr>
                <w:spacing w:val="-14"/>
              </w:rPr>
              <w:t xml:space="preserve"> </w:t>
            </w:r>
            <w:r w:rsidRPr="004A6953">
              <w:t>of</w:t>
            </w:r>
            <w:r w:rsidRPr="004A6953">
              <w:rPr>
                <w:spacing w:val="-14"/>
              </w:rPr>
              <w:t xml:space="preserve"> </w:t>
            </w:r>
            <w:r w:rsidRPr="004A6953">
              <w:t>commencement</w:t>
            </w:r>
            <w:r w:rsidRPr="004A6953">
              <w:rPr>
                <w:spacing w:val="-14"/>
              </w:rPr>
              <w:t xml:space="preserve"> </w:t>
            </w:r>
            <w:r w:rsidRPr="004A6953">
              <w:t>of</w:t>
            </w:r>
            <w:r w:rsidRPr="004A6953">
              <w:rPr>
                <w:spacing w:val="-14"/>
              </w:rPr>
              <w:t xml:space="preserve"> </w:t>
            </w:r>
            <w:r w:rsidRPr="004A6953">
              <w:t>this</w:t>
            </w:r>
            <w:r w:rsidRPr="004A6953">
              <w:rPr>
                <w:spacing w:val="-14"/>
              </w:rPr>
              <w:t xml:space="preserve"> </w:t>
            </w:r>
            <w:r w:rsidRPr="004A6953">
              <w:t>Contract</w:t>
            </w:r>
            <w:r w:rsidRPr="004A6953">
              <w:rPr>
                <w:spacing w:val="-14"/>
              </w:rPr>
              <w:t xml:space="preserve"> </w:t>
            </w:r>
            <w:r w:rsidRPr="004A6953">
              <w:t>set</w:t>
            </w:r>
            <w:r w:rsidRPr="004A6953">
              <w:rPr>
                <w:spacing w:val="-14"/>
              </w:rPr>
              <w:t xml:space="preserve"> </w:t>
            </w:r>
            <w:r w:rsidRPr="004A6953">
              <w:t>out in the Contract Order Form;</w:t>
            </w:r>
          </w:p>
        </w:tc>
      </w:tr>
      <w:tr w:rsidR="004A37C8" w:rsidRPr="004A6953">
        <w:trPr>
          <w:trHeight w:val="1132"/>
        </w:trPr>
        <w:tc>
          <w:tcPr>
            <w:tcW w:w="2509" w:type="dxa"/>
          </w:tcPr>
          <w:p w:rsidR="004A37C8" w:rsidRPr="004A6953" w:rsidRDefault="008B24A5">
            <w:pPr>
              <w:pStyle w:val="TableParagraph"/>
              <w:spacing w:before="55"/>
              <w:rPr>
                <w:b/>
              </w:rPr>
            </w:pPr>
            <w:r w:rsidRPr="004A6953">
              <w:rPr>
                <w:b/>
              </w:rPr>
              <w:t>"Contract</w:t>
            </w:r>
            <w:r w:rsidRPr="004A6953">
              <w:rPr>
                <w:b/>
                <w:spacing w:val="-15"/>
              </w:rPr>
              <w:t xml:space="preserve"> </w:t>
            </w:r>
            <w:r w:rsidRPr="004A6953">
              <w:rPr>
                <w:b/>
                <w:spacing w:val="-10"/>
              </w:rPr>
              <w:t>"</w:t>
            </w:r>
          </w:p>
        </w:tc>
        <w:tc>
          <w:tcPr>
            <w:tcW w:w="5847" w:type="dxa"/>
          </w:tcPr>
          <w:p w:rsidR="004A37C8" w:rsidRPr="004A6953" w:rsidRDefault="008B24A5">
            <w:pPr>
              <w:pStyle w:val="TableParagraph"/>
              <w:spacing w:before="55"/>
              <w:ind w:left="229" w:right="51"/>
              <w:jc w:val="both"/>
            </w:pPr>
            <w:r w:rsidRPr="004A6953">
              <w:t>means this contract between the Customer and the Supplier (entered into pursuant to the provisions of the DPS Agreement ), which consists of the terms set out in the Contract Order Form and the Contract Terms;</w:t>
            </w:r>
          </w:p>
        </w:tc>
      </w:tr>
      <w:tr w:rsidR="004A37C8" w:rsidRPr="004A6953">
        <w:trPr>
          <w:trHeight w:val="1890"/>
        </w:trPr>
        <w:tc>
          <w:tcPr>
            <w:tcW w:w="2509" w:type="dxa"/>
          </w:tcPr>
          <w:p w:rsidR="004A37C8" w:rsidRPr="004A6953" w:rsidRDefault="008B24A5">
            <w:pPr>
              <w:pStyle w:val="TableParagraph"/>
              <w:spacing w:before="56"/>
              <w:rPr>
                <w:b/>
              </w:rPr>
            </w:pPr>
            <w:r w:rsidRPr="004A6953">
              <w:rPr>
                <w:b/>
              </w:rPr>
              <w:t>"Contract</w:t>
            </w:r>
            <w:r w:rsidRPr="004A6953">
              <w:rPr>
                <w:b/>
                <w:spacing w:val="-13"/>
              </w:rPr>
              <w:t xml:space="preserve"> </w:t>
            </w:r>
            <w:r w:rsidRPr="004A6953">
              <w:rPr>
                <w:b/>
                <w:spacing w:val="-2"/>
              </w:rPr>
              <w:t>Charges"</w:t>
            </w:r>
          </w:p>
        </w:tc>
        <w:tc>
          <w:tcPr>
            <w:tcW w:w="5847" w:type="dxa"/>
          </w:tcPr>
          <w:p w:rsidR="004A37C8" w:rsidRPr="004A6953" w:rsidRDefault="008B24A5">
            <w:pPr>
              <w:pStyle w:val="TableParagraph"/>
              <w:spacing w:before="56"/>
              <w:ind w:left="229" w:right="50"/>
              <w:jc w:val="both"/>
            </w:pPr>
            <w:r w:rsidRPr="004A6953">
              <w:t>means the prices (inclusive of any Milestone Payments and exclusive of any applicable VAT), payable to the Supplier by the Customer under this Contract, as set out in Annex 1 of Contract Schedule 3 (Contract Charges, Payment and Invoicing), for the full and proper performance by the Supplier of its obligations under this Contract less any Deductions;</w:t>
            </w:r>
          </w:p>
        </w:tc>
      </w:tr>
      <w:tr w:rsidR="004A37C8" w:rsidRPr="004A6953">
        <w:trPr>
          <w:trHeight w:val="625"/>
        </w:trPr>
        <w:tc>
          <w:tcPr>
            <w:tcW w:w="2509" w:type="dxa"/>
          </w:tcPr>
          <w:p w:rsidR="004A37C8" w:rsidRPr="004A6953" w:rsidRDefault="008B24A5">
            <w:pPr>
              <w:pStyle w:val="TableParagraph"/>
              <w:spacing w:before="55"/>
              <w:rPr>
                <w:b/>
              </w:rPr>
            </w:pPr>
            <w:r w:rsidRPr="004A6953">
              <w:rPr>
                <w:b/>
              </w:rPr>
              <w:t>"Contract</w:t>
            </w:r>
            <w:r w:rsidRPr="004A6953">
              <w:rPr>
                <w:b/>
                <w:spacing w:val="-15"/>
              </w:rPr>
              <w:t xml:space="preserve"> </w:t>
            </w:r>
            <w:r w:rsidRPr="004A6953">
              <w:rPr>
                <w:b/>
                <w:spacing w:val="-2"/>
              </w:rPr>
              <w:t>Period"</w:t>
            </w:r>
          </w:p>
        </w:tc>
        <w:tc>
          <w:tcPr>
            <w:tcW w:w="5847" w:type="dxa"/>
          </w:tcPr>
          <w:p w:rsidR="004A37C8" w:rsidRPr="004A6953" w:rsidRDefault="008B24A5">
            <w:pPr>
              <w:pStyle w:val="TableParagraph"/>
              <w:spacing w:before="55"/>
              <w:ind w:left="229"/>
            </w:pPr>
            <w:r w:rsidRPr="004A6953">
              <w:t>means</w:t>
            </w:r>
            <w:r w:rsidRPr="004A6953">
              <w:rPr>
                <w:spacing w:val="80"/>
              </w:rPr>
              <w:t xml:space="preserve"> </w:t>
            </w:r>
            <w:r w:rsidRPr="004A6953">
              <w:t>the</w:t>
            </w:r>
            <w:r w:rsidRPr="004A6953">
              <w:rPr>
                <w:spacing w:val="80"/>
              </w:rPr>
              <w:t xml:space="preserve"> </w:t>
            </w:r>
            <w:r w:rsidRPr="004A6953">
              <w:t>term</w:t>
            </w:r>
            <w:r w:rsidRPr="004A6953">
              <w:rPr>
                <w:spacing w:val="80"/>
              </w:rPr>
              <w:t xml:space="preserve"> </w:t>
            </w:r>
            <w:r w:rsidRPr="004A6953">
              <w:t>of</w:t>
            </w:r>
            <w:r w:rsidRPr="004A6953">
              <w:rPr>
                <w:spacing w:val="80"/>
              </w:rPr>
              <w:t xml:space="preserve"> </w:t>
            </w:r>
            <w:r w:rsidRPr="004A6953">
              <w:t>this</w:t>
            </w:r>
            <w:r w:rsidRPr="004A6953">
              <w:rPr>
                <w:spacing w:val="80"/>
              </w:rPr>
              <w:t xml:space="preserve"> </w:t>
            </w:r>
            <w:r w:rsidRPr="004A6953">
              <w:t>Contract</w:t>
            </w:r>
            <w:r w:rsidRPr="004A6953">
              <w:rPr>
                <w:spacing w:val="80"/>
              </w:rPr>
              <w:t xml:space="preserve"> </w:t>
            </w:r>
            <w:r w:rsidRPr="004A6953">
              <w:t>from</w:t>
            </w:r>
            <w:r w:rsidRPr="004A6953">
              <w:rPr>
                <w:spacing w:val="80"/>
              </w:rPr>
              <w:t xml:space="preserve"> </w:t>
            </w:r>
            <w:r w:rsidRPr="004A6953">
              <w:t>the</w:t>
            </w:r>
            <w:r w:rsidRPr="004A6953">
              <w:rPr>
                <w:spacing w:val="80"/>
              </w:rPr>
              <w:t xml:space="preserve"> </w:t>
            </w:r>
            <w:r w:rsidRPr="004A6953">
              <w:t>Contract Commencement Date until the Contract Expiry Date;</w:t>
            </w:r>
          </w:p>
        </w:tc>
      </w:tr>
      <w:tr w:rsidR="004A37C8" w:rsidRPr="004A6953">
        <w:trPr>
          <w:trHeight w:val="878"/>
        </w:trPr>
        <w:tc>
          <w:tcPr>
            <w:tcW w:w="2509" w:type="dxa"/>
          </w:tcPr>
          <w:p w:rsidR="004A37C8" w:rsidRPr="004A6953" w:rsidRDefault="008B24A5">
            <w:pPr>
              <w:pStyle w:val="TableParagraph"/>
              <w:spacing w:before="56"/>
              <w:rPr>
                <w:b/>
              </w:rPr>
            </w:pPr>
            <w:r w:rsidRPr="004A6953">
              <w:rPr>
                <w:b/>
              </w:rPr>
              <w:t>"Contract</w:t>
            </w:r>
            <w:r w:rsidRPr="004A6953">
              <w:rPr>
                <w:b/>
                <w:spacing w:val="-15"/>
              </w:rPr>
              <w:t xml:space="preserve"> </w:t>
            </w:r>
            <w:r w:rsidRPr="004A6953">
              <w:rPr>
                <w:b/>
                <w:spacing w:val="-2"/>
              </w:rPr>
              <w:t>Year"</w:t>
            </w:r>
          </w:p>
        </w:tc>
        <w:tc>
          <w:tcPr>
            <w:tcW w:w="5847" w:type="dxa"/>
          </w:tcPr>
          <w:p w:rsidR="004A37C8" w:rsidRPr="004A6953" w:rsidRDefault="008B24A5">
            <w:pPr>
              <w:pStyle w:val="TableParagraph"/>
              <w:spacing w:before="56"/>
              <w:ind w:left="229" w:right="49"/>
              <w:jc w:val="both"/>
            </w:pPr>
            <w:r w:rsidRPr="004A6953">
              <w:t>means a consecutive period of twelve (12) Months commencing on the Contract Commencement Date or each anniversary thereof;</w:t>
            </w:r>
          </w:p>
        </w:tc>
      </w:tr>
      <w:tr w:rsidR="004A37C8" w:rsidRPr="004A6953">
        <w:trPr>
          <w:trHeight w:val="1878"/>
        </w:trPr>
        <w:tc>
          <w:tcPr>
            <w:tcW w:w="2509" w:type="dxa"/>
          </w:tcPr>
          <w:p w:rsidR="004A37C8" w:rsidRPr="004A6953" w:rsidRDefault="008B24A5">
            <w:pPr>
              <w:pStyle w:val="TableParagraph"/>
              <w:spacing w:before="55"/>
              <w:ind w:right="712"/>
              <w:rPr>
                <w:b/>
              </w:rPr>
            </w:pPr>
            <w:r w:rsidRPr="004A6953">
              <w:rPr>
                <w:b/>
              </w:rPr>
              <w:t>"Contract</w:t>
            </w:r>
            <w:r w:rsidRPr="004A6953">
              <w:rPr>
                <w:b/>
                <w:spacing w:val="-16"/>
              </w:rPr>
              <w:t xml:space="preserve"> </w:t>
            </w:r>
            <w:r w:rsidRPr="004A6953">
              <w:rPr>
                <w:b/>
              </w:rPr>
              <w:t xml:space="preserve">Expiry </w:t>
            </w:r>
            <w:r w:rsidRPr="004A6953">
              <w:rPr>
                <w:b/>
                <w:spacing w:val="-2"/>
              </w:rPr>
              <w:t>Date"</w:t>
            </w:r>
          </w:p>
        </w:tc>
        <w:tc>
          <w:tcPr>
            <w:tcW w:w="5847" w:type="dxa"/>
          </w:tcPr>
          <w:p w:rsidR="004A37C8" w:rsidRPr="004A6953" w:rsidRDefault="008B24A5">
            <w:pPr>
              <w:pStyle w:val="TableParagraph"/>
              <w:spacing w:before="57"/>
              <w:ind w:left="234"/>
            </w:pPr>
            <w:r w:rsidRPr="004A6953">
              <w:rPr>
                <w:spacing w:val="-2"/>
              </w:rPr>
              <w:t>means:</w:t>
            </w:r>
          </w:p>
          <w:p w:rsidR="004A37C8" w:rsidRPr="004A6953" w:rsidRDefault="008B24A5">
            <w:pPr>
              <w:pStyle w:val="TableParagraph"/>
              <w:numPr>
                <w:ilvl w:val="0"/>
                <w:numId w:val="57"/>
              </w:numPr>
              <w:tabs>
                <w:tab w:val="left" w:pos="621"/>
              </w:tabs>
              <w:spacing w:before="119"/>
              <w:ind w:right="52" w:hanging="545"/>
              <w:jc w:val="both"/>
            </w:pPr>
            <w:r w:rsidRPr="004A6953">
              <w:t>the end date of the Contract Initial Period or any Contract Extension Period; or</w:t>
            </w:r>
          </w:p>
          <w:p w:rsidR="004A37C8" w:rsidRPr="004A6953" w:rsidRDefault="008B24A5">
            <w:pPr>
              <w:pStyle w:val="TableParagraph"/>
              <w:numPr>
                <w:ilvl w:val="0"/>
                <w:numId w:val="57"/>
              </w:numPr>
              <w:tabs>
                <w:tab w:val="left" w:pos="568"/>
              </w:tabs>
              <w:spacing w:before="120"/>
              <w:ind w:right="53" w:hanging="545"/>
              <w:jc w:val="both"/>
            </w:pPr>
            <w:r w:rsidRPr="004A6953">
              <w:t>if</w:t>
            </w:r>
            <w:r w:rsidRPr="004A6953">
              <w:rPr>
                <w:spacing w:val="-1"/>
              </w:rPr>
              <w:t xml:space="preserve"> </w:t>
            </w:r>
            <w:r w:rsidRPr="004A6953">
              <w:t>this</w:t>
            </w:r>
            <w:r w:rsidRPr="004A6953">
              <w:rPr>
                <w:spacing w:val="-1"/>
              </w:rPr>
              <w:t xml:space="preserve"> </w:t>
            </w:r>
            <w:r w:rsidRPr="004A6953">
              <w:t>Contract</w:t>
            </w:r>
            <w:r w:rsidRPr="004A6953">
              <w:rPr>
                <w:spacing w:val="-2"/>
              </w:rPr>
              <w:t xml:space="preserve"> </w:t>
            </w:r>
            <w:r w:rsidRPr="004A6953">
              <w:t>is</w:t>
            </w:r>
            <w:r w:rsidRPr="004A6953">
              <w:rPr>
                <w:spacing w:val="-1"/>
              </w:rPr>
              <w:t xml:space="preserve"> </w:t>
            </w:r>
            <w:r w:rsidRPr="004A6953">
              <w:t>terminated</w:t>
            </w:r>
            <w:r w:rsidRPr="004A6953">
              <w:rPr>
                <w:spacing w:val="-1"/>
              </w:rPr>
              <w:t xml:space="preserve"> </w:t>
            </w:r>
            <w:r w:rsidRPr="004A6953">
              <w:t>before</w:t>
            </w:r>
            <w:r w:rsidRPr="004A6953">
              <w:rPr>
                <w:spacing w:val="-2"/>
              </w:rPr>
              <w:t xml:space="preserve"> </w:t>
            </w:r>
            <w:r w:rsidRPr="004A6953">
              <w:t>the</w:t>
            </w:r>
            <w:r w:rsidRPr="004A6953">
              <w:rPr>
                <w:spacing w:val="-2"/>
              </w:rPr>
              <w:t xml:space="preserve"> </w:t>
            </w:r>
            <w:r w:rsidRPr="004A6953">
              <w:t>date</w:t>
            </w:r>
            <w:r w:rsidRPr="004A6953">
              <w:rPr>
                <w:spacing w:val="-2"/>
              </w:rPr>
              <w:t xml:space="preserve"> </w:t>
            </w:r>
            <w:r w:rsidRPr="004A6953">
              <w:t xml:space="preserve">specified in (a) above, the earlier date of termination of this </w:t>
            </w:r>
            <w:r w:rsidRPr="004A6953">
              <w:rPr>
                <w:spacing w:val="-2"/>
              </w:rPr>
              <w:t>Contract;</w:t>
            </w:r>
          </w:p>
        </w:tc>
      </w:tr>
      <w:tr w:rsidR="004A37C8" w:rsidRPr="004A6953">
        <w:trPr>
          <w:trHeight w:val="1068"/>
        </w:trPr>
        <w:tc>
          <w:tcPr>
            <w:tcW w:w="2509" w:type="dxa"/>
          </w:tcPr>
          <w:p w:rsidR="004A37C8" w:rsidRPr="004A6953" w:rsidRDefault="008B24A5">
            <w:pPr>
              <w:pStyle w:val="TableParagraph"/>
              <w:spacing w:before="55"/>
              <w:ind w:right="333"/>
              <w:rPr>
                <w:b/>
              </w:rPr>
            </w:pPr>
            <w:r w:rsidRPr="004A6953">
              <w:rPr>
                <w:b/>
              </w:rPr>
              <w:t>"Contract</w:t>
            </w:r>
            <w:r w:rsidRPr="004A6953">
              <w:rPr>
                <w:b/>
                <w:spacing w:val="-16"/>
              </w:rPr>
              <w:t xml:space="preserve"> </w:t>
            </w:r>
            <w:r w:rsidRPr="004A6953">
              <w:rPr>
                <w:b/>
              </w:rPr>
              <w:t xml:space="preserve">Extension </w:t>
            </w:r>
            <w:r w:rsidRPr="004A6953">
              <w:rPr>
                <w:b/>
                <w:spacing w:val="-2"/>
              </w:rPr>
              <w:t>Period"</w:t>
            </w:r>
          </w:p>
        </w:tc>
        <w:tc>
          <w:tcPr>
            <w:tcW w:w="5847" w:type="dxa"/>
          </w:tcPr>
          <w:p w:rsidR="004A37C8" w:rsidRPr="004A6953" w:rsidRDefault="008B24A5">
            <w:pPr>
              <w:pStyle w:val="TableParagraph"/>
              <w:spacing w:before="55"/>
              <w:ind w:left="229"/>
            </w:pPr>
            <w:r w:rsidRPr="004A6953">
              <w:t>means such period or periods up to a maximum of the</w:t>
            </w:r>
            <w:r w:rsidRPr="004A6953">
              <w:rPr>
                <w:spacing w:val="80"/>
              </w:rPr>
              <w:t xml:space="preserve"> </w:t>
            </w:r>
            <w:r w:rsidRPr="004A6953">
              <w:t>number</w:t>
            </w:r>
            <w:r w:rsidRPr="004A6953">
              <w:rPr>
                <w:spacing w:val="53"/>
              </w:rPr>
              <w:t xml:space="preserve"> </w:t>
            </w:r>
            <w:r w:rsidRPr="004A6953">
              <w:t>of</w:t>
            </w:r>
            <w:r w:rsidRPr="004A6953">
              <w:rPr>
                <w:spacing w:val="56"/>
              </w:rPr>
              <w:t xml:space="preserve"> </w:t>
            </w:r>
            <w:r w:rsidRPr="004A6953">
              <w:t>years</w:t>
            </w:r>
            <w:r w:rsidRPr="004A6953">
              <w:rPr>
                <w:spacing w:val="54"/>
              </w:rPr>
              <w:t xml:space="preserve"> </w:t>
            </w:r>
            <w:r w:rsidRPr="004A6953">
              <w:t>in</w:t>
            </w:r>
            <w:r w:rsidRPr="004A6953">
              <w:rPr>
                <w:spacing w:val="54"/>
              </w:rPr>
              <w:t xml:space="preserve"> </w:t>
            </w:r>
            <w:r w:rsidRPr="004A6953">
              <w:t>total</w:t>
            </w:r>
            <w:r w:rsidRPr="004A6953">
              <w:rPr>
                <w:spacing w:val="55"/>
              </w:rPr>
              <w:t xml:space="preserve"> </w:t>
            </w:r>
            <w:r w:rsidRPr="004A6953">
              <w:t>as</w:t>
            </w:r>
            <w:r w:rsidRPr="004A6953">
              <w:rPr>
                <w:spacing w:val="54"/>
              </w:rPr>
              <w:t xml:space="preserve"> </w:t>
            </w:r>
            <w:r w:rsidRPr="004A6953">
              <w:t>may</w:t>
            </w:r>
            <w:r w:rsidRPr="004A6953">
              <w:rPr>
                <w:spacing w:val="55"/>
              </w:rPr>
              <w:t xml:space="preserve"> </w:t>
            </w:r>
            <w:r w:rsidRPr="004A6953">
              <w:t>be</w:t>
            </w:r>
            <w:r w:rsidRPr="004A6953">
              <w:rPr>
                <w:spacing w:val="54"/>
              </w:rPr>
              <w:t xml:space="preserve"> </w:t>
            </w:r>
            <w:r w:rsidRPr="004A6953">
              <w:t>specified</w:t>
            </w:r>
            <w:r w:rsidRPr="004A6953">
              <w:rPr>
                <w:spacing w:val="54"/>
              </w:rPr>
              <w:t xml:space="preserve"> </w:t>
            </w:r>
            <w:r w:rsidRPr="004A6953">
              <w:t>by</w:t>
            </w:r>
            <w:r w:rsidRPr="004A6953">
              <w:rPr>
                <w:spacing w:val="54"/>
              </w:rPr>
              <w:t xml:space="preserve"> </w:t>
            </w:r>
            <w:r w:rsidRPr="004A6953">
              <w:rPr>
                <w:spacing w:val="-5"/>
              </w:rPr>
              <w:t>the</w:t>
            </w:r>
          </w:p>
          <w:p w:rsidR="004A37C8" w:rsidRPr="004A6953" w:rsidRDefault="008B24A5">
            <w:pPr>
              <w:pStyle w:val="TableParagraph"/>
              <w:spacing w:line="250" w:lineRule="atLeast"/>
              <w:ind w:left="229"/>
            </w:pPr>
            <w:r w:rsidRPr="004A6953">
              <w:t>Customer,</w:t>
            </w:r>
            <w:r w:rsidRPr="004A6953">
              <w:rPr>
                <w:spacing w:val="40"/>
              </w:rPr>
              <w:t xml:space="preserve"> </w:t>
            </w:r>
            <w:r w:rsidRPr="004A6953">
              <w:t>pursuant</w:t>
            </w:r>
            <w:r w:rsidRPr="004A6953">
              <w:rPr>
                <w:spacing w:val="39"/>
              </w:rPr>
              <w:t xml:space="preserve"> </w:t>
            </w:r>
            <w:r w:rsidRPr="004A6953">
              <w:t>to</w:t>
            </w:r>
            <w:r w:rsidRPr="004A6953">
              <w:rPr>
                <w:spacing w:val="38"/>
              </w:rPr>
              <w:t xml:space="preserve"> </w:t>
            </w:r>
            <w:r w:rsidRPr="004A6953">
              <w:t>Clause</w:t>
            </w:r>
            <w:r w:rsidRPr="004A6953">
              <w:rPr>
                <w:spacing w:val="40"/>
              </w:rPr>
              <w:t xml:space="preserve"> </w:t>
            </w:r>
            <w:hyperlink w:anchor="_bookmark13" w:history="1">
              <w:r w:rsidRPr="004A6953">
                <w:t>5.2</w:t>
              </w:r>
            </w:hyperlink>
            <w:r w:rsidRPr="004A6953">
              <w:rPr>
                <w:spacing w:val="39"/>
              </w:rPr>
              <w:t xml:space="preserve"> </w:t>
            </w:r>
            <w:r w:rsidRPr="004A6953">
              <w:t>and</w:t>
            </w:r>
            <w:r w:rsidRPr="004A6953">
              <w:rPr>
                <w:spacing w:val="39"/>
              </w:rPr>
              <w:t xml:space="preserve"> </w:t>
            </w:r>
            <w:r w:rsidRPr="004A6953">
              <w:t>in</w:t>
            </w:r>
            <w:r w:rsidRPr="004A6953">
              <w:rPr>
                <w:spacing w:val="39"/>
              </w:rPr>
              <w:t xml:space="preserve"> </w:t>
            </w:r>
            <w:r w:rsidRPr="004A6953">
              <w:t>the</w:t>
            </w:r>
            <w:r w:rsidRPr="004A6953">
              <w:rPr>
                <w:spacing w:val="39"/>
              </w:rPr>
              <w:t xml:space="preserve"> </w:t>
            </w:r>
            <w:r w:rsidRPr="004A6953">
              <w:t>Contract Order Form;</w:t>
            </w:r>
          </w:p>
        </w:tc>
      </w:tr>
    </w:tbl>
    <w:p w:rsidR="004A37C8" w:rsidRPr="004A6953" w:rsidRDefault="004A37C8">
      <w:pPr>
        <w:spacing w:line="250" w:lineRule="atLeast"/>
        <w:sectPr w:rsidR="004A37C8" w:rsidRPr="004A6953">
          <w:pgSz w:w="11910" w:h="16840"/>
          <w:pgMar w:top="142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31"/>
        <w:gridCol w:w="5825"/>
      </w:tblGrid>
      <w:tr w:rsidR="004A37C8" w:rsidRPr="004A6953">
        <w:trPr>
          <w:trHeight w:val="1067"/>
        </w:trPr>
        <w:tc>
          <w:tcPr>
            <w:tcW w:w="2531" w:type="dxa"/>
          </w:tcPr>
          <w:p w:rsidR="004A37C8" w:rsidRPr="004A6953" w:rsidRDefault="008B24A5">
            <w:pPr>
              <w:pStyle w:val="TableParagraph"/>
              <w:spacing w:line="245" w:lineRule="exact"/>
              <w:rPr>
                <w:b/>
              </w:rPr>
            </w:pPr>
            <w:r w:rsidRPr="004A6953">
              <w:rPr>
                <w:b/>
              </w:rPr>
              <w:lastRenderedPageBreak/>
              <w:t>"Contract</w:t>
            </w:r>
            <w:r w:rsidRPr="004A6953">
              <w:rPr>
                <w:b/>
                <w:spacing w:val="-13"/>
              </w:rPr>
              <w:t xml:space="preserve"> </w:t>
            </w:r>
            <w:r w:rsidRPr="004A6953">
              <w:rPr>
                <w:b/>
                <w:spacing w:val="-2"/>
              </w:rPr>
              <w:t>Guarantee"</w:t>
            </w:r>
          </w:p>
        </w:tc>
        <w:tc>
          <w:tcPr>
            <w:tcW w:w="5825" w:type="dxa"/>
          </w:tcPr>
          <w:p w:rsidR="004A37C8" w:rsidRPr="004A6953" w:rsidRDefault="008B24A5">
            <w:pPr>
              <w:pStyle w:val="TableParagraph"/>
              <w:ind w:left="207" w:right="49"/>
              <w:jc w:val="both"/>
            </w:pPr>
            <w:r w:rsidRPr="004A6953">
              <w:t>means a deed of guarantee that may be required under this</w:t>
            </w:r>
            <w:r w:rsidRPr="004A6953">
              <w:rPr>
                <w:spacing w:val="-6"/>
              </w:rPr>
              <w:t xml:space="preserve"> </w:t>
            </w:r>
            <w:r w:rsidRPr="004A6953">
              <w:t>Contract</w:t>
            </w:r>
            <w:r w:rsidRPr="004A6953">
              <w:rPr>
                <w:spacing w:val="-6"/>
              </w:rPr>
              <w:t xml:space="preserve"> </w:t>
            </w:r>
            <w:r w:rsidRPr="004A6953">
              <w:t>in</w:t>
            </w:r>
            <w:r w:rsidRPr="004A6953">
              <w:rPr>
                <w:spacing w:val="-6"/>
              </w:rPr>
              <w:t xml:space="preserve"> </w:t>
            </w:r>
            <w:r w:rsidRPr="004A6953">
              <w:t>favour</w:t>
            </w:r>
            <w:r w:rsidRPr="004A6953">
              <w:rPr>
                <w:spacing w:val="-6"/>
              </w:rPr>
              <w:t xml:space="preserve"> </w:t>
            </w:r>
            <w:r w:rsidRPr="004A6953">
              <w:t>of</w:t>
            </w:r>
            <w:r w:rsidRPr="004A6953">
              <w:rPr>
                <w:spacing w:val="-6"/>
              </w:rPr>
              <w:t xml:space="preserve"> </w:t>
            </w:r>
            <w:r w:rsidRPr="004A6953">
              <w:t>the</w:t>
            </w:r>
            <w:r w:rsidRPr="004A6953">
              <w:rPr>
                <w:spacing w:val="-6"/>
              </w:rPr>
              <w:t xml:space="preserve"> </w:t>
            </w:r>
            <w:r w:rsidRPr="004A6953">
              <w:t>Customer</w:t>
            </w:r>
            <w:r w:rsidRPr="004A6953">
              <w:rPr>
                <w:spacing w:val="-6"/>
              </w:rPr>
              <w:t xml:space="preserve"> </w:t>
            </w:r>
            <w:r w:rsidRPr="004A6953">
              <w:t>in</w:t>
            </w:r>
            <w:r w:rsidRPr="004A6953">
              <w:rPr>
                <w:spacing w:val="-6"/>
              </w:rPr>
              <w:t xml:space="preserve"> </w:t>
            </w:r>
            <w:r w:rsidRPr="004A6953">
              <w:t>the</w:t>
            </w:r>
            <w:r w:rsidRPr="004A6953">
              <w:rPr>
                <w:spacing w:val="-6"/>
              </w:rPr>
              <w:t xml:space="preserve"> </w:t>
            </w:r>
            <w:r w:rsidRPr="004A6953">
              <w:t>form</w:t>
            </w:r>
            <w:r w:rsidRPr="004A6953">
              <w:rPr>
                <w:spacing w:val="-6"/>
              </w:rPr>
              <w:t xml:space="preserve"> </w:t>
            </w:r>
            <w:r w:rsidRPr="004A6953">
              <w:t>set</w:t>
            </w:r>
            <w:r w:rsidRPr="004A6953">
              <w:rPr>
                <w:spacing w:val="-6"/>
              </w:rPr>
              <w:t xml:space="preserve"> </w:t>
            </w:r>
            <w:r w:rsidRPr="004A6953">
              <w:t>out in DPS Schedule 13</w:t>
            </w:r>
            <w:r w:rsidRPr="004A6953">
              <w:rPr>
                <w:spacing w:val="-1"/>
              </w:rPr>
              <w:t xml:space="preserve"> </w:t>
            </w:r>
            <w:r w:rsidRPr="004A6953">
              <w:t>(Guarantee) granted pursuant to Clause 4 (Contract Guarantee);</w:t>
            </w:r>
          </w:p>
        </w:tc>
      </w:tr>
      <w:tr w:rsidR="004A37C8" w:rsidRPr="004A6953">
        <w:trPr>
          <w:trHeight w:val="879"/>
        </w:trPr>
        <w:tc>
          <w:tcPr>
            <w:tcW w:w="2531" w:type="dxa"/>
          </w:tcPr>
          <w:p w:rsidR="004A37C8" w:rsidRPr="004A6953" w:rsidRDefault="008B24A5">
            <w:pPr>
              <w:pStyle w:val="TableParagraph"/>
              <w:spacing w:before="56"/>
              <w:rPr>
                <w:b/>
              </w:rPr>
            </w:pPr>
            <w:r w:rsidRPr="004A6953">
              <w:rPr>
                <w:b/>
              </w:rPr>
              <w:t>"Contract</w:t>
            </w:r>
            <w:r w:rsidRPr="004A6953">
              <w:rPr>
                <w:b/>
                <w:spacing w:val="-13"/>
              </w:rPr>
              <w:t xml:space="preserve"> </w:t>
            </w:r>
            <w:r w:rsidRPr="004A6953">
              <w:rPr>
                <w:b/>
                <w:spacing w:val="-2"/>
              </w:rPr>
              <w:t>Guarantor"</w:t>
            </w:r>
          </w:p>
        </w:tc>
        <w:tc>
          <w:tcPr>
            <w:tcW w:w="5825" w:type="dxa"/>
          </w:tcPr>
          <w:p w:rsidR="004A37C8" w:rsidRPr="004A6953" w:rsidRDefault="008B24A5">
            <w:pPr>
              <w:pStyle w:val="TableParagraph"/>
              <w:spacing w:before="56"/>
              <w:ind w:left="207" w:right="49"/>
              <w:jc w:val="both"/>
            </w:pPr>
            <w:r w:rsidRPr="004A6953">
              <w:t>means</w:t>
            </w:r>
            <w:r w:rsidRPr="004A6953">
              <w:rPr>
                <w:spacing w:val="-11"/>
              </w:rPr>
              <w:t xml:space="preserve"> </w:t>
            </w:r>
            <w:r w:rsidRPr="004A6953">
              <w:t>the</w:t>
            </w:r>
            <w:r w:rsidRPr="004A6953">
              <w:rPr>
                <w:spacing w:val="-11"/>
              </w:rPr>
              <w:t xml:space="preserve"> </w:t>
            </w:r>
            <w:r w:rsidRPr="004A6953">
              <w:t>person,</w:t>
            </w:r>
            <w:r w:rsidRPr="004A6953">
              <w:rPr>
                <w:spacing w:val="-11"/>
              </w:rPr>
              <w:t xml:space="preserve"> </w:t>
            </w:r>
            <w:r w:rsidRPr="004A6953">
              <w:t>in</w:t>
            </w:r>
            <w:r w:rsidRPr="004A6953">
              <w:rPr>
                <w:spacing w:val="-12"/>
              </w:rPr>
              <w:t xml:space="preserve"> </w:t>
            </w:r>
            <w:r w:rsidRPr="004A6953">
              <w:t>the</w:t>
            </w:r>
            <w:r w:rsidRPr="004A6953">
              <w:rPr>
                <w:spacing w:val="-12"/>
              </w:rPr>
              <w:t xml:space="preserve"> </w:t>
            </w:r>
            <w:r w:rsidRPr="004A6953">
              <w:t>event</w:t>
            </w:r>
            <w:r w:rsidRPr="004A6953">
              <w:rPr>
                <w:spacing w:val="-12"/>
              </w:rPr>
              <w:t xml:space="preserve"> </w:t>
            </w:r>
            <w:r w:rsidRPr="004A6953">
              <w:t>that</w:t>
            </w:r>
            <w:r w:rsidRPr="004A6953">
              <w:rPr>
                <w:spacing w:val="-11"/>
              </w:rPr>
              <w:t xml:space="preserve"> </w:t>
            </w:r>
            <w:r w:rsidRPr="004A6953">
              <w:t>a</w:t>
            </w:r>
            <w:r w:rsidRPr="004A6953">
              <w:rPr>
                <w:spacing w:val="-12"/>
              </w:rPr>
              <w:t xml:space="preserve"> </w:t>
            </w:r>
            <w:r w:rsidRPr="004A6953">
              <w:t>Contract</w:t>
            </w:r>
            <w:r w:rsidRPr="004A6953">
              <w:rPr>
                <w:spacing w:val="-11"/>
              </w:rPr>
              <w:t xml:space="preserve"> </w:t>
            </w:r>
            <w:r w:rsidRPr="004A6953">
              <w:t>Guarantee is required under this Contract, acceptable to the Customer to give a Contract Guarantee;</w:t>
            </w:r>
          </w:p>
        </w:tc>
      </w:tr>
      <w:tr w:rsidR="004A37C8" w:rsidRPr="004A6953">
        <w:trPr>
          <w:trHeight w:val="878"/>
        </w:trPr>
        <w:tc>
          <w:tcPr>
            <w:tcW w:w="2531" w:type="dxa"/>
          </w:tcPr>
          <w:p w:rsidR="004A37C8" w:rsidRPr="004A6953" w:rsidRDefault="008B24A5">
            <w:pPr>
              <w:pStyle w:val="TableParagraph"/>
              <w:spacing w:before="56"/>
              <w:ind w:right="832"/>
              <w:rPr>
                <w:b/>
              </w:rPr>
            </w:pPr>
            <w:r w:rsidRPr="004A6953">
              <w:rPr>
                <w:b/>
              </w:rPr>
              <w:t>"Contract</w:t>
            </w:r>
            <w:r w:rsidRPr="004A6953">
              <w:rPr>
                <w:b/>
                <w:spacing w:val="-16"/>
              </w:rPr>
              <w:t xml:space="preserve"> </w:t>
            </w:r>
            <w:r w:rsidRPr="004A6953">
              <w:rPr>
                <w:b/>
              </w:rPr>
              <w:t xml:space="preserve">Initial </w:t>
            </w:r>
            <w:r w:rsidRPr="004A6953">
              <w:rPr>
                <w:b/>
                <w:spacing w:val="-2"/>
              </w:rPr>
              <w:t>Period"</w:t>
            </w:r>
          </w:p>
        </w:tc>
        <w:tc>
          <w:tcPr>
            <w:tcW w:w="5825" w:type="dxa"/>
          </w:tcPr>
          <w:p w:rsidR="004A37C8" w:rsidRPr="004A6953" w:rsidRDefault="008B24A5">
            <w:pPr>
              <w:pStyle w:val="TableParagraph"/>
              <w:spacing w:before="56"/>
              <w:ind w:left="207" w:right="53"/>
              <w:jc w:val="both"/>
            </w:pPr>
            <w:r w:rsidRPr="004A6953">
              <w:t>means the initial term of this Contract from the Contract Commencement Date to the end date of the initial term stated in the Contract Order Form;</w:t>
            </w:r>
          </w:p>
        </w:tc>
      </w:tr>
      <w:tr w:rsidR="004A37C8" w:rsidRPr="004A6953">
        <w:trPr>
          <w:trHeight w:val="626"/>
        </w:trPr>
        <w:tc>
          <w:tcPr>
            <w:tcW w:w="2531" w:type="dxa"/>
          </w:tcPr>
          <w:p w:rsidR="004A37C8" w:rsidRPr="004A6953" w:rsidRDefault="008B24A5">
            <w:pPr>
              <w:pStyle w:val="TableParagraph"/>
              <w:spacing w:before="56"/>
              <w:ind w:right="802"/>
              <w:rPr>
                <w:b/>
              </w:rPr>
            </w:pPr>
            <w:r w:rsidRPr="004A6953">
              <w:rPr>
                <w:b/>
              </w:rPr>
              <w:t>“Contract</w:t>
            </w:r>
            <w:r w:rsidRPr="004A6953">
              <w:rPr>
                <w:b/>
                <w:spacing w:val="-16"/>
              </w:rPr>
              <w:t xml:space="preserve"> </w:t>
            </w:r>
            <w:r w:rsidRPr="004A6953">
              <w:rPr>
                <w:b/>
              </w:rPr>
              <w:t xml:space="preserve">Order </w:t>
            </w:r>
            <w:r w:rsidRPr="004A6953">
              <w:rPr>
                <w:b/>
                <w:spacing w:val="-2"/>
              </w:rPr>
              <w:t>Form”</w:t>
            </w:r>
          </w:p>
        </w:tc>
        <w:tc>
          <w:tcPr>
            <w:tcW w:w="5825" w:type="dxa"/>
          </w:tcPr>
          <w:p w:rsidR="004A37C8" w:rsidRPr="004A6953" w:rsidRDefault="008B24A5">
            <w:pPr>
              <w:pStyle w:val="TableParagraph"/>
              <w:spacing w:before="56"/>
              <w:ind w:left="207" w:right="24"/>
            </w:pPr>
            <w:r w:rsidRPr="004A6953">
              <w:t>means the order form applicable to and set out in Part 1 of this Contract;</w:t>
            </w:r>
          </w:p>
        </w:tc>
      </w:tr>
      <w:tr w:rsidR="004A37C8" w:rsidRPr="004A6953">
        <w:trPr>
          <w:trHeight w:val="625"/>
        </w:trPr>
        <w:tc>
          <w:tcPr>
            <w:tcW w:w="2531" w:type="dxa"/>
          </w:tcPr>
          <w:p w:rsidR="004A37C8" w:rsidRPr="004A6953" w:rsidRDefault="008B24A5">
            <w:pPr>
              <w:pStyle w:val="TableParagraph"/>
              <w:spacing w:before="56"/>
              <w:rPr>
                <w:b/>
              </w:rPr>
            </w:pPr>
            <w:r w:rsidRPr="004A6953">
              <w:rPr>
                <w:b/>
              </w:rPr>
              <w:t>“Call</w:t>
            </w:r>
            <w:r w:rsidRPr="004A6953">
              <w:rPr>
                <w:b/>
                <w:spacing w:val="-16"/>
              </w:rPr>
              <w:t xml:space="preserve"> </w:t>
            </w:r>
            <w:r w:rsidRPr="004A6953">
              <w:rPr>
                <w:b/>
              </w:rPr>
              <w:t>for</w:t>
            </w:r>
            <w:r w:rsidRPr="004A6953">
              <w:rPr>
                <w:b/>
                <w:spacing w:val="-15"/>
              </w:rPr>
              <w:t xml:space="preserve"> </w:t>
            </w:r>
            <w:r w:rsidRPr="004A6953">
              <w:rPr>
                <w:b/>
              </w:rPr>
              <w:t xml:space="preserve">Competition </w:t>
            </w:r>
            <w:r w:rsidRPr="004A6953">
              <w:rPr>
                <w:b/>
                <w:spacing w:val="-2"/>
              </w:rPr>
              <w:t>Procedure”</w:t>
            </w:r>
          </w:p>
        </w:tc>
        <w:tc>
          <w:tcPr>
            <w:tcW w:w="5825" w:type="dxa"/>
          </w:tcPr>
          <w:p w:rsidR="004A37C8" w:rsidRPr="004A6953" w:rsidRDefault="008B24A5">
            <w:pPr>
              <w:pStyle w:val="TableParagraph"/>
              <w:spacing w:before="56"/>
              <w:ind w:left="207" w:right="24"/>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372"/>
        </w:trPr>
        <w:tc>
          <w:tcPr>
            <w:tcW w:w="2531" w:type="dxa"/>
          </w:tcPr>
          <w:p w:rsidR="004A37C8" w:rsidRPr="004A6953" w:rsidRDefault="008B24A5">
            <w:pPr>
              <w:pStyle w:val="TableParagraph"/>
              <w:spacing w:before="55"/>
              <w:rPr>
                <w:b/>
              </w:rPr>
            </w:pPr>
            <w:r w:rsidRPr="004A6953">
              <w:rPr>
                <w:b/>
              </w:rPr>
              <w:t>"Contract</w:t>
            </w:r>
            <w:r w:rsidRPr="004A6953">
              <w:rPr>
                <w:b/>
                <w:spacing w:val="-15"/>
              </w:rPr>
              <w:t xml:space="preserve"> </w:t>
            </w:r>
            <w:r w:rsidRPr="004A6953">
              <w:rPr>
                <w:b/>
                <w:spacing w:val="-2"/>
              </w:rPr>
              <w:t>Schedule"</w:t>
            </w:r>
          </w:p>
        </w:tc>
        <w:tc>
          <w:tcPr>
            <w:tcW w:w="5825" w:type="dxa"/>
          </w:tcPr>
          <w:p w:rsidR="004A37C8" w:rsidRPr="004A6953" w:rsidRDefault="008B24A5">
            <w:pPr>
              <w:pStyle w:val="TableParagraph"/>
              <w:spacing w:before="55"/>
              <w:ind w:left="207"/>
            </w:pPr>
            <w:r w:rsidRPr="004A6953">
              <w:t>means</w:t>
            </w:r>
            <w:r w:rsidRPr="004A6953">
              <w:rPr>
                <w:spacing w:val="-5"/>
              </w:rPr>
              <w:t xml:space="preserve"> </w:t>
            </w:r>
            <w:r w:rsidRPr="004A6953">
              <w:t>a</w:t>
            </w:r>
            <w:r w:rsidRPr="004A6953">
              <w:rPr>
                <w:spacing w:val="-5"/>
              </w:rPr>
              <w:t xml:space="preserve"> </w:t>
            </w:r>
            <w:r w:rsidRPr="004A6953">
              <w:t>schedule</w:t>
            </w:r>
            <w:r w:rsidRPr="004A6953">
              <w:rPr>
                <w:spacing w:val="-6"/>
              </w:rPr>
              <w:t xml:space="preserve"> </w:t>
            </w:r>
            <w:r w:rsidRPr="004A6953">
              <w:t>to</w:t>
            </w:r>
            <w:r w:rsidRPr="004A6953">
              <w:rPr>
                <w:spacing w:val="-4"/>
              </w:rPr>
              <w:t xml:space="preserve"> </w:t>
            </w:r>
            <w:r w:rsidRPr="004A6953">
              <w:t>this</w:t>
            </w:r>
            <w:r w:rsidRPr="004A6953">
              <w:rPr>
                <w:spacing w:val="-4"/>
              </w:rPr>
              <w:t xml:space="preserve"> </w:t>
            </w:r>
            <w:r w:rsidRPr="004A6953">
              <w:rPr>
                <w:spacing w:val="-2"/>
              </w:rPr>
              <w:t>Contract;</w:t>
            </w:r>
          </w:p>
        </w:tc>
      </w:tr>
      <w:tr w:rsidR="004A37C8" w:rsidRPr="004A6953">
        <w:trPr>
          <w:trHeight w:val="1132"/>
        </w:trPr>
        <w:tc>
          <w:tcPr>
            <w:tcW w:w="2531" w:type="dxa"/>
          </w:tcPr>
          <w:p w:rsidR="004A37C8" w:rsidRPr="004A6953" w:rsidRDefault="008B24A5">
            <w:pPr>
              <w:pStyle w:val="TableParagraph"/>
              <w:spacing w:before="56"/>
              <w:rPr>
                <w:b/>
              </w:rPr>
            </w:pPr>
            <w:r w:rsidRPr="004A6953">
              <w:rPr>
                <w:b/>
              </w:rPr>
              <w:t>“Contract</w:t>
            </w:r>
            <w:r w:rsidRPr="004A6953">
              <w:rPr>
                <w:b/>
                <w:spacing w:val="-12"/>
              </w:rPr>
              <w:t xml:space="preserve"> </w:t>
            </w:r>
            <w:r w:rsidRPr="004A6953">
              <w:rPr>
                <w:b/>
                <w:spacing w:val="-2"/>
              </w:rPr>
              <w:t>Tender”</w:t>
            </w:r>
          </w:p>
        </w:tc>
        <w:tc>
          <w:tcPr>
            <w:tcW w:w="5825" w:type="dxa"/>
          </w:tcPr>
          <w:p w:rsidR="004A37C8" w:rsidRPr="004A6953" w:rsidRDefault="008B24A5">
            <w:pPr>
              <w:pStyle w:val="TableParagraph"/>
              <w:spacing w:before="56"/>
              <w:ind w:left="207" w:right="51"/>
              <w:jc w:val="both"/>
            </w:pPr>
            <w:r w:rsidRPr="004A6953">
              <w:t>means the tender submitted by the Supplier in response to</w:t>
            </w:r>
            <w:r w:rsidRPr="004A6953">
              <w:rPr>
                <w:spacing w:val="-6"/>
              </w:rPr>
              <w:t xml:space="preserve"> </w:t>
            </w:r>
            <w:r w:rsidRPr="004A6953">
              <w:t>the</w:t>
            </w:r>
            <w:r w:rsidRPr="004A6953">
              <w:rPr>
                <w:spacing w:val="-6"/>
              </w:rPr>
              <w:t xml:space="preserve"> </w:t>
            </w:r>
            <w:r w:rsidRPr="004A6953">
              <w:t>Customer’s</w:t>
            </w:r>
            <w:r w:rsidRPr="004A6953">
              <w:rPr>
                <w:spacing w:val="-6"/>
              </w:rPr>
              <w:t xml:space="preserve"> </w:t>
            </w:r>
            <w:r w:rsidRPr="004A6953">
              <w:t>Statement</w:t>
            </w:r>
            <w:r w:rsidRPr="004A6953">
              <w:rPr>
                <w:spacing w:val="-6"/>
              </w:rPr>
              <w:t xml:space="preserve"> </w:t>
            </w:r>
            <w:r w:rsidRPr="004A6953">
              <w:t>of</w:t>
            </w:r>
            <w:r w:rsidRPr="004A6953">
              <w:rPr>
                <w:spacing w:val="-6"/>
              </w:rPr>
              <w:t xml:space="preserve"> </w:t>
            </w:r>
            <w:r w:rsidRPr="004A6953">
              <w:t>Requirements</w:t>
            </w:r>
            <w:r w:rsidRPr="004A6953">
              <w:rPr>
                <w:spacing w:val="-6"/>
              </w:rPr>
              <w:t xml:space="preserve"> </w:t>
            </w:r>
            <w:r w:rsidRPr="004A6953">
              <w:t>following</w:t>
            </w:r>
            <w:r w:rsidRPr="004A6953">
              <w:rPr>
                <w:spacing w:val="-6"/>
              </w:rPr>
              <w:t xml:space="preserve"> </w:t>
            </w:r>
            <w:r w:rsidRPr="004A6953">
              <w:t>a Call for Competition Procedure and set out at Contract Schedule 15 (Contract Tender);</w:t>
            </w:r>
          </w:p>
        </w:tc>
      </w:tr>
      <w:tr w:rsidR="004A37C8" w:rsidRPr="004A6953">
        <w:trPr>
          <w:trHeight w:val="625"/>
        </w:trPr>
        <w:tc>
          <w:tcPr>
            <w:tcW w:w="2531" w:type="dxa"/>
          </w:tcPr>
          <w:p w:rsidR="004A37C8" w:rsidRPr="004A6953" w:rsidRDefault="008B24A5">
            <w:pPr>
              <w:pStyle w:val="TableParagraph"/>
              <w:spacing w:before="55"/>
              <w:rPr>
                <w:b/>
              </w:rPr>
            </w:pPr>
            <w:r w:rsidRPr="004A6953">
              <w:rPr>
                <w:b/>
              </w:rPr>
              <w:t>"Contract</w:t>
            </w:r>
            <w:r w:rsidRPr="004A6953">
              <w:rPr>
                <w:b/>
                <w:spacing w:val="-15"/>
              </w:rPr>
              <w:t xml:space="preserve"> </w:t>
            </w:r>
            <w:r w:rsidRPr="004A6953">
              <w:rPr>
                <w:b/>
                <w:spacing w:val="-2"/>
              </w:rPr>
              <w:t>Terms"</w:t>
            </w:r>
          </w:p>
        </w:tc>
        <w:tc>
          <w:tcPr>
            <w:tcW w:w="5825" w:type="dxa"/>
          </w:tcPr>
          <w:p w:rsidR="004A37C8" w:rsidRPr="004A6953" w:rsidRDefault="008B24A5">
            <w:pPr>
              <w:pStyle w:val="TableParagraph"/>
              <w:spacing w:before="55"/>
              <w:ind w:left="207" w:right="24"/>
            </w:pPr>
            <w:r w:rsidRPr="004A6953">
              <w:t>means</w:t>
            </w:r>
            <w:r w:rsidRPr="004A6953">
              <w:rPr>
                <w:spacing w:val="-7"/>
              </w:rPr>
              <w:t xml:space="preserve"> </w:t>
            </w:r>
            <w:r w:rsidRPr="004A6953">
              <w:t>the</w:t>
            </w:r>
            <w:r w:rsidRPr="004A6953">
              <w:rPr>
                <w:spacing w:val="-8"/>
              </w:rPr>
              <w:t xml:space="preserve"> </w:t>
            </w:r>
            <w:r w:rsidRPr="004A6953">
              <w:t>terms</w:t>
            </w:r>
            <w:r w:rsidRPr="004A6953">
              <w:rPr>
                <w:spacing w:val="-8"/>
              </w:rPr>
              <w:t xml:space="preserve"> </w:t>
            </w:r>
            <w:r w:rsidRPr="004A6953">
              <w:t>applicable</w:t>
            </w:r>
            <w:r w:rsidRPr="004A6953">
              <w:rPr>
                <w:spacing w:val="-8"/>
              </w:rPr>
              <w:t xml:space="preserve"> </w:t>
            </w:r>
            <w:r w:rsidRPr="004A6953">
              <w:t>to</w:t>
            </w:r>
            <w:r w:rsidRPr="004A6953">
              <w:rPr>
                <w:spacing w:val="-8"/>
              </w:rPr>
              <w:t xml:space="preserve"> </w:t>
            </w:r>
            <w:r w:rsidRPr="004A6953">
              <w:t>and</w:t>
            </w:r>
            <w:r w:rsidRPr="004A6953">
              <w:rPr>
                <w:spacing w:val="-8"/>
              </w:rPr>
              <w:t xml:space="preserve"> </w:t>
            </w:r>
            <w:r w:rsidRPr="004A6953">
              <w:t>set</w:t>
            </w:r>
            <w:r w:rsidRPr="004A6953">
              <w:rPr>
                <w:spacing w:val="-8"/>
              </w:rPr>
              <w:t xml:space="preserve"> </w:t>
            </w:r>
            <w:r w:rsidRPr="004A6953">
              <w:t>out</w:t>
            </w:r>
            <w:r w:rsidRPr="004A6953">
              <w:rPr>
                <w:spacing w:val="-5"/>
              </w:rPr>
              <w:t xml:space="preserve"> </w:t>
            </w:r>
            <w:r w:rsidRPr="004A6953">
              <w:t>in</w:t>
            </w:r>
            <w:r w:rsidRPr="004A6953">
              <w:rPr>
                <w:spacing w:val="-8"/>
              </w:rPr>
              <w:t xml:space="preserve"> </w:t>
            </w:r>
            <w:r w:rsidRPr="004A6953">
              <w:t>Part</w:t>
            </w:r>
            <w:r w:rsidRPr="004A6953">
              <w:rPr>
                <w:spacing w:val="-8"/>
              </w:rPr>
              <w:t xml:space="preserve"> </w:t>
            </w:r>
            <w:r w:rsidRPr="004A6953">
              <w:t>2</w:t>
            </w:r>
            <w:r w:rsidRPr="004A6953">
              <w:rPr>
                <w:spacing w:val="-8"/>
              </w:rPr>
              <w:t xml:space="preserve"> </w:t>
            </w:r>
            <w:r w:rsidRPr="004A6953">
              <w:t>of</w:t>
            </w:r>
            <w:r w:rsidRPr="004A6953">
              <w:rPr>
                <w:spacing w:val="-8"/>
              </w:rPr>
              <w:t xml:space="preserve"> </w:t>
            </w:r>
            <w:r w:rsidRPr="004A6953">
              <w:t xml:space="preserve">this </w:t>
            </w:r>
            <w:r w:rsidRPr="004A6953">
              <w:rPr>
                <w:spacing w:val="-2"/>
              </w:rPr>
              <w:t>Contract;</w:t>
            </w:r>
          </w:p>
        </w:tc>
      </w:tr>
      <w:tr w:rsidR="004A37C8" w:rsidRPr="004A6953">
        <w:trPr>
          <w:trHeight w:val="626"/>
        </w:trPr>
        <w:tc>
          <w:tcPr>
            <w:tcW w:w="2531" w:type="dxa"/>
          </w:tcPr>
          <w:p w:rsidR="004A37C8" w:rsidRPr="004A6953" w:rsidRDefault="008B24A5">
            <w:pPr>
              <w:pStyle w:val="TableParagraph"/>
              <w:spacing w:before="56"/>
              <w:ind w:right="257"/>
              <w:rPr>
                <w:b/>
              </w:rPr>
            </w:pPr>
            <w:r w:rsidRPr="004A6953">
              <w:rPr>
                <w:b/>
              </w:rPr>
              <w:t>"Central</w:t>
            </w:r>
            <w:r w:rsidRPr="004A6953">
              <w:rPr>
                <w:b/>
                <w:spacing w:val="-16"/>
              </w:rPr>
              <w:t xml:space="preserve"> </w:t>
            </w:r>
            <w:r w:rsidRPr="004A6953">
              <w:rPr>
                <w:b/>
              </w:rPr>
              <w:t xml:space="preserve">Government </w:t>
            </w:r>
            <w:r w:rsidRPr="004A6953">
              <w:rPr>
                <w:b/>
                <w:spacing w:val="-2"/>
              </w:rPr>
              <w:t>Body"</w:t>
            </w:r>
          </w:p>
        </w:tc>
        <w:tc>
          <w:tcPr>
            <w:tcW w:w="5825" w:type="dxa"/>
          </w:tcPr>
          <w:p w:rsidR="004A37C8" w:rsidRPr="004A6953" w:rsidRDefault="008B24A5">
            <w:pPr>
              <w:pStyle w:val="TableParagraph"/>
              <w:spacing w:before="56"/>
              <w:ind w:left="207" w:right="24"/>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1131"/>
        </w:trPr>
        <w:tc>
          <w:tcPr>
            <w:tcW w:w="2531" w:type="dxa"/>
          </w:tcPr>
          <w:p w:rsidR="004A37C8" w:rsidRPr="004A6953" w:rsidRDefault="008B24A5">
            <w:pPr>
              <w:pStyle w:val="TableParagraph"/>
              <w:spacing w:before="56"/>
              <w:rPr>
                <w:b/>
              </w:rPr>
            </w:pPr>
            <w:r w:rsidRPr="004A6953">
              <w:rPr>
                <w:b/>
              </w:rPr>
              <w:t>"Change</w:t>
            </w:r>
            <w:r w:rsidRPr="004A6953">
              <w:rPr>
                <w:b/>
                <w:spacing w:val="-6"/>
              </w:rPr>
              <w:t xml:space="preserve"> </w:t>
            </w:r>
            <w:r w:rsidRPr="004A6953">
              <w:rPr>
                <w:b/>
              </w:rPr>
              <w:t>in</w:t>
            </w:r>
            <w:r w:rsidRPr="004A6953">
              <w:rPr>
                <w:b/>
                <w:spacing w:val="-6"/>
              </w:rPr>
              <w:t xml:space="preserve"> </w:t>
            </w:r>
            <w:r w:rsidRPr="004A6953">
              <w:rPr>
                <w:b/>
                <w:spacing w:val="-4"/>
              </w:rPr>
              <w:t>Law"</w:t>
            </w:r>
          </w:p>
        </w:tc>
        <w:tc>
          <w:tcPr>
            <w:tcW w:w="5825" w:type="dxa"/>
          </w:tcPr>
          <w:p w:rsidR="004A37C8" w:rsidRPr="004A6953" w:rsidRDefault="008B24A5">
            <w:pPr>
              <w:pStyle w:val="TableParagraph"/>
              <w:spacing w:before="56"/>
              <w:ind w:left="207" w:right="50"/>
              <w:jc w:val="both"/>
            </w:pPr>
            <w:r w:rsidRPr="004A6953">
              <w:t>means</w:t>
            </w:r>
            <w:r w:rsidRPr="004A6953">
              <w:rPr>
                <w:spacing w:val="-9"/>
              </w:rPr>
              <w:t xml:space="preserve"> </w:t>
            </w:r>
            <w:r w:rsidRPr="004A6953">
              <w:t>any</w:t>
            </w:r>
            <w:r w:rsidRPr="004A6953">
              <w:rPr>
                <w:spacing w:val="-8"/>
              </w:rPr>
              <w:t xml:space="preserve"> </w:t>
            </w:r>
            <w:r w:rsidRPr="004A6953">
              <w:t>change</w:t>
            </w:r>
            <w:r w:rsidRPr="004A6953">
              <w:rPr>
                <w:spacing w:val="-9"/>
              </w:rPr>
              <w:t xml:space="preserve"> </w:t>
            </w:r>
            <w:r w:rsidRPr="004A6953">
              <w:t>in</w:t>
            </w:r>
            <w:r w:rsidRPr="004A6953">
              <w:rPr>
                <w:spacing w:val="-9"/>
              </w:rPr>
              <w:t xml:space="preserve"> </w:t>
            </w:r>
            <w:r w:rsidRPr="004A6953">
              <w:t>Law</w:t>
            </w:r>
            <w:r w:rsidRPr="004A6953">
              <w:rPr>
                <w:spacing w:val="-9"/>
              </w:rPr>
              <w:t xml:space="preserve"> </w:t>
            </w:r>
            <w:r w:rsidRPr="004A6953">
              <w:t>which</w:t>
            </w:r>
            <w:r w:rsidRPr="004A6953">
              <w:rPr>
                <w:spacing w:val="-9"/>
              </w:rPr>
              <w:t xml:space="preserve"> </w:t>
            </w:r>
            <w:r w:rsidRPr="004A6953">
              <w:t>impacts</w:t>
            </w:r>
            <w:r w:rsidRPr="004A6953">
              <w:rPr>
                <w:spacing w:val="-9"/>
              </w:rPr>
              <w:t xml:space="preserve"> </w:t>
            </w:r>
            <w:r w:rsidRPr="004A6953">
              <w:t>on</w:t>
            </w:r>
            <w:r w:rsidRPr="004A6953">
              <w:rPr>
                <w:spacing w:val="-9"/>
              </w:rPr>
              <w:t xml:space="preserve"> </w:t>
            </w:r>
            <w:r w:rsidRPr="004A6953">
              <w:t>the</w:t>
            </w:r>
            <w:r w:rsidRPr="004A6953">
              <w:rPr>
                <w:spacing w:val="-10"/>
              </w:rPr>
              <w:t xml:space="preserve"> </w:t>
            </w:r>
            <w:r w:rsidRPr="004A6953">
              <w:t>supply</w:t>
            </w:r>
            <w:r w:rsidRPr="004A6953">
              <w:rPr>
                <w:spacing w:val="-9"/>
              </w:rPr>
              <w:t xml:space="preserve"> </w:t>
            </w:r>
            <w:r w:rsidRPr="004A6953">
              <w:t>of the Goods and/or Services and performance of the Contract which comes into force after the Contract Commencement Date;</w:t>
            </w:r>
          </w:p>
        </w:tc>
      </w:tr>
      <w:tr w:rsidR="004A37C8" w:rsidRPr="004A6953">
        <w:trPr>
          <w:trHeight w:val="625"/>
        </w:trPr>
        <w:tc>
          <w:tcPr>
            <w:tcW w:w="2531" w:type="dxa"/>
          </w:tcPr>
          <w:p w:rsidR="004A37C8" w:rsidRPr="004A6953" w:rsidRDefault="008B24A5">
            <w:pPr>
              <w:pStyle w:val="TableParagraph"/>
              <w:spacing w:before="56"/>
              <w:rPr>
                <w:b/>
              </w:rPr>
            </w:pPr>
            <w:r w:rsidRPr="004A6953">
              <w:rPr>
                <w:b/>
              </w:rPr>
              <w:t>"Change</w:t>
            </w:r>
            <w:r w:rsidRPr="004A6953">
              <w:rPr>
                <w:b/>
                <w:spacing w:val="-6"/>
              </w:rPr>
              <w:t xml:space="preserve"> </w:t>
            </w:r>
            <w:r w:rsidRPr="004A6953">
              <w:rPr>
                <w:b/>
              </w:rPr>
              <w:t>of</w:t>
            </w:r>
            <w:r w:rsidRPr="004A6953">
              <w:rPr>
                <w:b/>
                <w:spacing w:val="-6"/>
              </w:rPr>
              <w:t xml:space="preserve"> </w:t>
            </w:r>
            <w:r w:rsidRPr="004A6953">
              <w:rPr>
                <w:b/>
                <w:spacing w:val="-2"/>
              </w:rPr>
              <w:t>Control"</w:t>
            </w:r>
          </w:p>
        </w:tc>
        <w:tc>
          <w:tcPr>
            <w:tcW w:w="5825" w:type="dxa"/>
          </w:tcPr>
          <w:p w:rsidR="004A37C8" w:rsidRPr="004A6953" w:rsidRDefault="008B24A5">
            <w:pPr>
              <w:pStyle w:val="TableParagraph"/>
              <w:spacing w:before="56"/>
              <w:ind w:left="207" w:right="24"/>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878"/>
        </w:trPr>
        <w:tc>
          <w:tcPr>
            <w:tcW w:w="2531" w:type="dxa"/>
          </w:tcPr>
          <w:p w:rsidR="004A37C8" w:rsidRPr="004A6953" w:rsidRDefault="008B24A5">
            <w:pPr>
              <w:pStyle w:val="TableParagraph"/>
              <w:spacing w:before="57"/>
              <w:rPr>
                <w:b/>
              </w:rPr>
            </w:pPr>
            <w:r w:rsidRPr="004A6953">
              <w:rPr>
                <w:b/>
                <w:spacing w:val="-2"/>
              </w:rPr>
              <w:t>"Charges"</w:t>
            </w:r>
          </w:p>
        </w:tc>
        <w:tc>
          <w:tcPr>
            <w:tcW w:w="5825" w:type="dxa"/>
          </w:tcPr>
          <w:p w:rsidR="004A37C8" w:rsidRPr="004A6953" w:rsidRDefault="008B24A5">
            <w:pPr>
              <w:pStyle w:val="TableParagraph"/>
              <w:spacing w:before="55"/>
              <w:ind w:left="207" w:right="48"/>
              <w:jc w:val="both"/>
            </w:pPr>
            <w:r w:rsidRPr="004A6953">
              <w:t>means</w:t>
            </w:r>
            <w:r w:rsidRPr="004A6953">
              <w:rPr>
                <w:spacing w:val="-11"/>
              </w:rPr>
              <w:t xml:space="preserve"> </w:t>
            </w:r>
            <w:r w:rsidRPr="004A6953">
              <w:t>the</w:t>
            </w:r>
            <w:r w:rsidRPr="004A6953">
              <w:rPr>
                <w:spacing w:val="-11"/>
              </w:rPr>
              <w:t xml:space="preserve"> </w:t>
            </w:r>
            <w:r w:rsidRPr="004A6953">
              <w:t>charges</w:t>
            </w:r>
            <w:r w:rsidRPr="004A6953">
              <w:rPr>
                <w:spacing w:val="-11"/>
              </w:rPr>
              <w:t xml:space="preserve"> </w:t>
            </w:r>
            <w:r w:rsidRPr="004A6953">
              <w:t>raised</w:t>
            </w:r>
            <w:r w:rsidRPr="004A6953">
              <w:rPr>
                <w:spacing w:val="-11"/>
              </w:rPr>
              <w:t xml:space="preserve"> </w:t>
            </w:r>
            <w:r w:rsidRPr="004A6953">
              <w:t>under</w:t>
            </w:r>
            <w:r w:rsidRPr="004A6953">
              <w:rPr>
                <w:spacing w:val="-11"/>
              </w:rPr>
              <w:t xml:space="preserve"> </w:t>
            </w:r>
            <w:r w:rsidRPr="004A6953">
              <w:t>or</w:t>
            </w:r>
            <w:r w:rsidRPr="004A6953">
              <w:rPr>
                <w:spacing w:val="-12"/>
              </w:rPr>
              <w:t xml:space="preserve"> </w:t>
            </w:r>
            <w:r w:rsidRPr="004A6953">
              <w:t>in</w:t>
            </w:r>
            <w:r w:rsidRPr="004A6953">
              <w:rPr>
                <w:spacing w:val="-12"/>
              </w:rPr>
              <w:t xml:space="preserve"> </w:t>
            </w:r>
            <w:r w:rsidRPr="004A6953">
              <w:t>connection</w:t>
            </w:r>
            <w:r w:rsidRPr="004A6953">
              <w:rPr>
                <w:spacing w:val="-12"/>
              </w:rPr>
              <w:t xml:space="preserve"> </w:t>
            </w:r>
            <w:r w:rsidRPr="004A6953">
              <w:t>with</w:t>
            </w:r>
            <w:r w:rsidRPr="004A6953">
              <w:rPr>
                <w:spacing w:val="-11"/>
              </w:rPr>
              <w:t xml:space="preserve"> </w:t>
            </w:r>
            <w:r w:rsidRPr="004A6953">
              <w:t>this Contract from time to time, which shall be calculated in a manner that is consistent with the Charging Structure;</w:t>
            </w:r>
          </w:p>
        </w:tc>
      </w:tr>
      <w:tr w:rsidR="004A37C8" w:rsidRPr="004A6953">
        <w:trPr>
          <w:trHeight w:val="1132"/>
        </w:trPr>
        <w:tc>
          <w:tcPr>
            <w:tcW w:w="2531" w:type="dxa"/>
          </w:tcPr>
          <w:p w:rsidR="004A37C8" w:rsidRPr="004A6953" w:rsidRDefault="008B24A5">
            <w:pPr>
              <w:pStyle w:val="TableParagraph"/>
              <w:spacing w:before="56"/>
              <w:rPr>
                <w:b/>
              </w:rPr>
            </w:pPr>
            <w:r w:rsidRPr="004A6953">
              <w:rPr>
                <w:b/>
              </w:rPr>
              <w:t>"Charging</w:t>
            </w:r>
            <w:r w:rsidRPr="004A6953">
              <w:rPr>
                <w:b/>
                <w:spacing w:val="-15"/>
              </w:rPr>
              <w:t xml:space="preserve"> </w:t>
            </w:r>
            <w:r w:rsidRPr="004A6953">
              <w:rPr>
                <w:b/>
                <w:spacing w:val="-2"/>
              </w:rPr>
              <w:t>Structure"</w:t>
            </w:r>
          </w:p>
        </w:tc>
        <w:tc>
          <w:tcPr>
            <w:tcW w:w="5825" w:type="dxa"/>
          </w:tcPr>
          <w:p w:rsidR="004A37C8" w:rsidRPr="004A6953" w:rsidRDefault="008B24A5">
            <w:pPr>
              <w:pStyle w:val="TableParagraph"/>
              <w:spacing w:before="56"/>
              <w:ind w:left="207" w:right="48"/>
              <w:jc w:val="both"/>
            </w:pPr>
            <w:r w:rsidRPr="004A6953">
              <w:t>means</w:t>
            </w:r>
            <w:r w:rsidRPr="004A6953">
              <w:rPr>
                <w:spacing w:val="-13"/>
              </w:rPr>
              <w:t xml:space="preserve"> </w:t>
            </w:r>
            <w:r w:rsidRPr="004A6953">
              <w:t>the</w:t>
            </w:r>
            <w:r w:rsidRPr="004A6953">
              <w:rPr>
                <w:spacing w:val="-14"/>
              </w:rPr>
              <w:t xml:space="preserve"> </w:t>
            </w:r>
            <w:r w:rsidRPr="004A6953">
              <w:t>structure</w:t>
            </w:r>
            <w:r w:rsidRPr="004A6953">
              <w:rPr>
                <w:spacing w:val="-13"/>
              </w:rPr>
              <w:t xml:space="preserve"> </w:t>
            </w:r>
            <w:r w:rsidRPr="004A6953">
              <w:t>to</w:t>
            </w:r>
            <w:r w:rsidRPr="004A6953">
              <w:rPr>
                <w:spacing w:val="-13"/>
              </w:rPr>
              <w:t xml:space="preserve"> </w:t>
            </w:r>
            <w:r w:rsidRPr="004A6953">
              <w:t>be</w:t>
            </w:r>
            <w:r w:rsidRPr="004A6953">
              <w:rPr>
                <w:spacing w:val="-14"/>
              </w:rPr>
              <w:t xml:space="preserve"> </w:t>
            </w:r>
            <w:r w:rsidRPr="004A6953">
              <w:t>used</w:t>
            </w:r>
            <w:r w:rsidRPr="004A6953">
              <w:rPr>
                <w:spacing w:val="-13"/>
              </w:rPr>
              <w:t xml:space="preserve"> </w:t>
            </w:r>
            <w:r w:rsidRPr="004A6953">
              <w:t>in</w:t>
            </w:r>
            <w:r w:rsidRPr="004A6953">
              <w:rPr>
                <w:spacing w:val="-14"/>
              </w:rPr>
              <w:t xml:space="preserve"> </w:t>
            </w:r>
            <w:r w:rsidRPr="004A6953">
              <w:t>the</w:t>
            </w:r>
            <w:r w:rsidRPr="004A6953">
              <w:rPr>
                <w:spacing w:val="-14"/>
              </w:rPr>
              <w:t xml:space="preserve"> </w:t>
            </w:r>
            <w:r w:rsidRPr="004A6953">
              <w:t>establishment</w:t>
            </w:r>
            <w:r w:rsidRPr="004A6953">
              <w:rPr>
                <w:spacing w:val="-14"/>
              </w:rPr>
              <w:t xml:space="preserve"> </w:t>
            </w:r>
            <w:r w:rsidRPr="004A6953">
              <w:t>of</w:t>
            </w:r>
            <w:r w:rsidRPr="004A6953">
              <w:rPr>
                <w:spacing w:val="-14"/>
              </w:rPr>
              <w:t xml:space="preserve"> </w:t>
            </w:r>
            <w:r w:rsidRPr="004A6953">
              <w:t>the charging</w:t>
            </w:r>
            <w:r w:rsidRPr="004A6953">
              <w:rPr>
                <w:spacing w:val="-8"/>
              </w:rPr>
              <w:t xml:space="preserve"> </w:t>
            </w:r>
            <w:r w:rsidRPr="004A6953">
              <w:t>model</w:t>
            </w:r>
            <w:r w:rsidRPr="004A6953">
              <w:rPr>
                <w:spacing w:val="-7"/>
              </w:rPr>
              <w:t xml:space="preserve"> </w:t>
            </w:r>
            <w:r w:rsidRPr="004A6953">
              <w:t>which</w:t>
            </w:r>
            <w:r w:rsidRPr="004A6953">
              <w:rPr>
                <w:spacing w:val="-9"/>
              </w:rPr>
              <w:t xml:space="preserve"> </w:t>
            </w:r>
            <w:r w:rsidRPr="004A6953">
              <w:t>is</w:t>
            </w:r>
            <w:r w:rsidRPr="004A6953">
              <w:rPr>
                <w:spacing w:val="-8"/>
              </w:rPr>
              <w:t xml:space="preserve"> </w:t>
            </w:r>
            <w:r w:rsidRPr="004A6953">
              <w:t>applicable</w:t>
            </w:r>
            <w:r w:rsidRPr="004A6953">
              <w:rPr>
                <w:spacing w:val="-9"/>
              </w:rPr>
              <w:t xml:space="preserve"> </w:t>
            </w:r>
            <w:r w:rsidRPr="004A6953">
              <w:t>to</w:t>
            </w:r>
            <w:r w:rsidRPr="004A6953">
              <w:rPr>
                <w:spacing w:val="-8"/>
              </w:rPr>
              <w:t xml:space="preserve"> </w:t>
            </w:r>
            <w:r w:rsidRPr="004A6953">
              <w:t>the</w:t>
            </w:r>
            <w:r w:rsidRPr="004A6953">
              <w:rPr>
                <w:spacing w:val="-7"/>
              </w:rPr>
              <w:t xml:space="preserve"> </w:t>
            </w:r>
            <w:r w:rsidRPr="004A6953">
              <w:t>Contract,</w:t>
            </w:r>
            <w:r w:rsidRPr="004A6953">
              <w:rPr>
                <w:spacing w:val="-8"/>
              </w:rPr>
              <w:t xml:space="preserve"> </w:t>
            </w:r>
            <w:r w:rsidRPr="004A6953">
              <w:t>which is set out in Contract Schedule 3 (Contract Charges, Payment and Invoicing);</w:t>
            </w:r>
          </w:p>
        </w:tc>
      </w:tr>
      <w:tr w:rsidR="004A37C8" w:rsidRPr="004A6953">
        <w:trPr>
          <w:trHeight w:val="1890"/>
        </w:trPr>
        <w:tc>
          <w:tcPr>
            <w:tcW w:w="2531" w:type="dxa"/>
          </w:tcPr>
          <w:p w:rsidR="004A37C8" w:rsidRPr="004A6953" w:rsidRDefault="008B24A5">
            <w:pPr>
              <w:pStyle w:val="TableParagraph"/>
              <w:spacing w:before="55"/>
              <w:ind w:right="832"/>
              <w:rPr>
                <w:b/>
              </w:rPr>
            </w:pPr>
            <w:r w:rsidRPr="004A6953">
              <w:rPr>
                <w:b/>
                <w:spacing w:val="-2"/>
              </w:rPr>
              <w:t>"Commercially Sensitive Information"</w:t>
            </w:r>
          </w:p>
        </w:tc>
        <w:tc>
          <w:tcPr>
            <w:tcW w:w="5825" w:type="dxa"/>
          </w:tcPr>
          <w:p w:rsidR="004A37C8" w:rsidRPr="004A6953" w:rsidRDefault="008B24A5">
            <w:pPr>
              <w:pStyle w:val="TableParagraph"/>
              <w:spacing w:before="55"/>
              <w:ind w:left="207" w:right="50"/>
              <w:jc w:val="both"/>
            </w:pPr>
            <w:r w:rsidRPr="004A6953">
              <w:t>means the Confidential Information listed in the Contract Order Form (if any) comprising of commercially sensitive information</w:t>
            </w:r>
            <w:r w:rsidRPr="004A6953">
              <w:rPr>
                <w:spacing w:val="-7"/>
              </w:rPr>
              <w:t xml:space="preserve"> </w:t>
            </w:r>
            <w:r w:rsidRPr="004A6953">
              <w:t>relating</w:t>
            </w:r>
            <w:r w:rsidRPr="004A6953">
              <w:rPr>
                <w:spacing w:val="-7"/>
              </w:rPr>
              <w:t xml:space="preserve"> </w:t>
            </w:r>
            <w:r w:rsidRPr="004A6953">
              <w:t>to</w:t>
            </w:r>
            <w:r w:rsidRPr="004A6953">
              <w:rPr>
                <w:spacing w:val="-7"/>
              </w:rPr>
              <w:t xml:space="preserve"> </w:t>
            </w:r>
            <w:r w:rsidRPr="004A6953">
              <w:t>the</w:t>
            </w:r>
            <w:r w:rsidRPr="004A6953">
              <w:rPr>
                <w:spacing w:val="-8"/>
              </w:rPr>
              <w:t xml:space="preserve"> </w:t>
            </w:r>
            <w:r w:rsidRPr="004A6953">
              <w:t>Supplier,</w:t>
            </w:r>
            <w:r w:rsidRPr="004A6953">
              <w:rPr>
                <w:spacing w:val="-7"/>
              </w:rPr>
              <w:t xml:space="preserve"> </w:t>
            </w:r>
            <w:r w:rsidRPr="004A6953">
              <w:t>its</w:t>
            </w:r>
            <w:r w:rsidRPr="004A6953">
              <w:rPr>
                <w:spacing w:val="-8"/>
              </w:rPr>
              <w:t xml:space="preserve"> </w:t>
            </w:r>
            <w:r w:rsidRPr="004A6953">
              <w:t>IPR</w:t>
            </w:r>
            <w:r w:rsidRPr="004A6953">
              <w:rPr>
                <w:spacing w:val="-8"/>
              </w:rPr>
              <w:t xml:space="preserve"> </w:t>
            </w:r>
            <w:r w:rsidRPr="004A6953">
              <w:t>or</w:t>
            </w:r>
            <w:r w:rsidRPr="004A6953">
              <w:rPr>
                <w:spacing w:val="-8"/>
              </w:rPr>
              <w:t xml:space="preserve"> </w:t>
            </w:r>
            <w:r w:rsidRPr="004A6953">
              <w:t>its</w:t>
            </w:r>
            <w:r w:rsidRPr="004A6953">
              <w:rPr>
                <w:spacing w:val="-8"/>
              </w:rPr>
              <w:t xml:space="preserve"> </w:t>
            </w:r>
            <w:r w:rsidRPr="004A6953">
              <w:t>business or</w:t>
            </w:r>
            <w:r w:rsidRPr="004A6953">
              <w:rPr>
                <w:spacing w:val="-1"/>
              </w:rPr>
              <w:t xml:space="preserve"> </w:t>
            </w:r>
            <w:r w:rsidRPr="004A6953">
              <w:t>which the</w:t>
            </w:r>
            <w:r w:rsidRPr="004A6953">
              <w:rPr>
                <w:spacing w:val="-1"/>
              </w:rPr>
              <w:t xml:space="preserve"> </w:t>
            </w:r>
            <w:r w:rsidRPr="004A6953">
              <w:t>Supplier</w:t>
            </w:r>
            <w:r w:rsidRPr="004A6953">
              <w:rPr>
                <w:spacing w:val="-1"/>
              </w:rPr>
              <w:t xml:space="preserve"> </w:t>
            </w:r>
            <w:r w:rsidRPr="004A6953">
              <w:t>has</w:t>
            </w:r>
            <w:r w:rsidRPr="004A6953">
              <w:rPr>
                <w:spacing w:val="-1"/>
              </w:rPr>
              <w:t xml:space="preserve"> </w:t>
            </w:r>
            <w:r w:rsidRPr="004A6953">
              <w:t>indicated</w:t>
            </w:r>
            <w:r w:rsidRPr="004A6953">
              <w:rPr>
                <w:spacing w:val="-1"/>
              </w:rPr>
              <w:t xml:space="preserve"> </w:t>
            </w:r>
            <w:r w:rsidRPr="004A6953">
              <w:t>to</w:t>
            </w:r>
            <w:r w:rsidRPr="004A6953">
              <w:rPr>
                <w:spacing w:val="-1"/>
              </w:rPr>
              <w:t xml:space="preserve"> </w:t>
            </w:r>
            <w:r w:rsidRPr="004A6953">
              <w:t>the Customer</w:t>
            </w:r>
            <w:r w:rsidRPr="004A6953">
              <w:rPr>
                <w:spacing w:val="-1"/>
              </w:rPr>
              <w:t xml:space="preserve"> </w:t>
            </w:r>
            <w:r w:rsidRPr="004A6953">
              <w:t xml:space="preserve">that, if disclosed by the Customer, would cause the Supplier significant commercial disadvantage or material financial </w:t>
            </w:r>
            <w:r w:rsidRPr="004A6953">
              <w:rPr>
                <w:spacing w:val="-2"/>
              </w:rPr>
              <w:t>loss;</w:t>
            </w:r>
          </w:p>
        </w:tc>
      </w:tr>
      <w:tr w:rsidR="004A37C8" w:rsidRPr="004A6953">
        <w:trPr>
          <w:trHeight w:val="815"/>
        </w:trPr>
        <w:tc>
          <w:tcPr>
            <w:tcW w:w="2531" w:type="dxa"/>
          </w:tcPr>
          <w:p w:rsidR="004A37C8" w:rsidRPr="004A6953" w:rsidRDefault="008B24A5">
            <w:pPr>
              <w:pStyle w:val="TableParagraph"/>
              <w:spacing w:before="56"/>
              <w:rPr>
                <w:b/>
              </w:rPr>
            </w:pPr>
            <w:r w:rsidRPr="004A6953">
              <w:rPr>
                <w:b/>
              </w:rPr>
              <w:t>"Comparable</w:t>
            </w:r>
            <w:r w:rsidRPr="004A6953">
              <w:rPr>
                <w:b/>
                <w:spacing w:val="-13"/>
              </w:rPr>
              <w:t xml:space="preserve"> </w:t>
            </w:r>
            <w:r w:rsidRPr="004A6953">
              <w:rPr>
                <w:b/>
                <w:spacing w:val="-2"/>
              </w:rPr>
              <w:t>Supply"</w:t>
            </w:r>
          </w:p>
        </w:tc>
        <w:tc>
          <w:tcPr>
            <w:tcW w:w="5825" w:type="dxa"/>
          </w:tcPr>
          <w:p w:rsidR="004A37C8" w:rsidRPr="004A6953" w:rsidRDefault="008B24A5">
            <w:pPr>
              <w:pStyle w:val="TableParagraph"/>
              <w:spacing w:before="37" w:line="250" w:lineRule="atLeast"/>
              <w:ind w:left="207" w:right="51"/>
              <w:jc w:val="both"/>
            </w:pPr>
            <w:r w:rsidRPr="004A6953">
              <w:t>means the supply of Goods and/or Services to another customer of the Supplier that are the same or similar to the Goods and/or Services;</w:t>
            </w:r>
          </w:p>
        </w:tc>
      </w:tr>
    </w:tbl>
    <w:p w:rsidR="004A37C8" w:rsidRPr="004A6953" w:rsidRDefault="004A37C8">
      <w:pPr>
        <w:spacing w:line="250" w:lineRule="atLeast"/>
        <w:jc w:val="both"/>
        <w:sectPr w:rsidR="004A37C8" w:rsidRPr="004A6953">
          <w:pgSz w:w="11910" w:h="16840"/>
          <w:pgMar w:top="142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00"/>
        <w:gridCol w:w="5855"/>
      </w:tblGrid>
      <w:tr w:rsidR="004A37C8" w:rsidRPr="004A6953">
        <w:trPr>
          <w:trHeight w:val="815"/>
        </w:trPr>
        <w:tc>
          <w:tcPr>
            <w:tcW w:w="2500" w:type="dxa"/>
          </w:tcPr>
          <w:p w:rsidR="004A37C8" w:rsidRPr="004A6953" w:rsidRDefault="008B24A5">
            <w:pPr>
              <w:pStyle w:val="TableParagraph"/>
              <w:ind w:right="93"/>
              <w:rPr>
                <w:b/>
              </w:rPr>
            </w:pPr>
            <w:r w:rsidRPr="004A6953">
              <w:rPr>
                <w:b/>
              </w:rPr>
              <w:lastRenderedPageBreak/>
              <w:t>“Compensation for Critical</w:t>
            </w:r>
            <w:r w:rsidRPr="004A6953">
              <w:rPr>
                <w:b/>
                <w:spacing w:val="-16"/>
              </w:rPr>
              <w:t xml:space="preserve"> </w:t>
            </w:r>
            <w:r w:rsidRPr="004A6953">
              <w:rPr>
                <w:b/>
              </w:rPr>
              <w:t>Service</w:t>
            </w:r>
            <w:r w:rsidRPr="004A6953">
              <w:rPr>
                <w:b/>
                <w:spacing w:val="-15"/>
              </w:rPr>
              <w:t xml:space="preserve"> </w:t>
            </w:r>
            <w:r w:rsidRPr="004A6953">
              <w:rPr>
                <w:b/>
              </w:rPr>
              <w:t xml:space="preserve">Level </w:t>
            </w:r>
            <w:r w:rsidRPr="004A6953">
              <w:rPr>
                <w:b/>
                <w:spacing w:val="-2"/>
              </w:rPr>
              <w:t>Failure”</w:t>
            </w:r>
          </w:p>
        </w:tc>
        <w:tc>
          <w:tcPr>
            <w:tcW w:w="5855" w:type="dxa"/>
          </w:tcPr>
          <w:p w:rsidR="004A37C8" w:rsidRPr="004A6953" w:rsidRDefault="008B24A5">
            <w:pPr>
              <w:pStyle w:val="TableParagraph"/>
              <w:ind w:left="238"/>
            </w:pPr>
            <w:r w:rsidRPr="004A6953">
              <w:t>has</w:t>
            </w:r>
            <w:r w:rsidRPr="004A6953">
              <w:rPr>
                <w:spacing w:val="40"/>
              </w:rPr>
              <w:t xml:space="preserve"> </w:t>
            </w:r>
            <w:r w:rsidRPr="004A6953">
              <w:t>the</w:t>
            </w:r>
            <w:r w:rsidRPr="004A6953">
              <w:rPr>
                <w:spacing w:val="40"/>
              </w:rPr>
              <w:t xml:space="preserve"> </w:t>
            </w:r>
            <w:r w:rsidRPr="004A6953">
              <w:t>meaning</w:t>
            </w:r>
            <w:r w:rsidRPr="004A6953">
              <w:rPr>
                <w:spacing w:val="40"/>
              </w:rPr>
              <w:t xml:space="preserve"> </w:t>
            </w:r>
            <w:r w:rsidRPr="004A6953">
              <w:t>given</w:t>
            </w:r>
            <w:r w:rsidRPr="004A6953">
              <w:rPr>
                <w:spacing w:val="40"/>
              </w:rPr>
              <w:t xml:space="preserve"> </w:t>
            </w:r>
            <w:r w:rsidRPr="004A6953">
              <w:t>to</w:t>
            </w:r>
            <w:r w:rsidRPr="004A6953">
              <w:rPr>
                <w:spacing w:val="40"/>
              </w:rPr>
              <w:t xml:space="preserve"> </w:t>
            </w:r>
            <w:r w:rsidRPr="004A6953">
              <w:t>it</w:t>
            </w:r>
            <w:r w:rsidRPr="004A6953">
              <w:rPr>
                <w:spacing w:val="40"/>
              </w:rPr>
              <w:t xml:space="preserve"> </w:t>
            </w:r>
            <w:r w:rsidRPr="004A6953">
              <w:t>in</w:t>
            </w:r>
            <w:r w:rsidRPr="004A6953">
              <w:rPr>
                <w:spacing w:val="40"/>
              </w:rPr>
              <w:t xml:space="preserve"> </w:t>
            </w:r>
            <w:r w:rsidRPr="004A6953">
              <w:t>Clause</w:t>
            </w:r>
            <w:r w:rsidRPr="004A6953">
              <w:rPr>
                <w:spacing w:val="40"/>
              </w:rPr>
              <w:t xml:space="preserve"> </w:t>
            </w:r>
            <w:hyperlink w:anchor="_bookmark58" w:history="1">
              <w:r w:rsidRPr="004A6953">
                <w:t>14.2.2</w:t>
              </w:r>
            </w:hyperlink>
            <w:r w:rsidRPr="004A6953">
              <w:rPr>
                <w:spacing w:val="40"/>
              </w:rPr>
              <w:t xml:space="preserve"> </w:t>
            </w:r>
            <w:r w:rsidRPr="004A6953">
              <w:t>(Critical Service Level Failure);</w:t>
            </w:r>
          </w:p>
        </w:tc>
      </w:tr>
      <w:tr w:rsidR="004A37C8" w:rsidRPr="004A6953">
        <w:trPr>
          <w:trHeight w:val="879"/>
        </w:trPr>
        <w:tc>
          <w:tcPr>
            <w:tcW w:w="2500" w:type="dxa"/>
          </w:tcPr>
          <w:p w:rsidR="004A37C8" w:rsidRPr="004A6953" w:rsidRDefault="008B24A5">
            <w:pPr>
              <w:pStyle w:val="TableParagraph"/>
              <w:spacing w:before="55"/>
              <w:ind w:right="93"/>
              <w:rPr>
                <w:b/>
              </w:rPr>
            </w:pPr>
            <w:r w:rsidRPr="004A6953">
              <w:rPr>
                <w:b/>
                <w:spacing w:val="-2"/>
              </w:rPr>
              <w:t>"Confidential Information"</w:t>
            </w:r>
          </w:p>
        </w:tc>
        <w:tc>
          <w:tcPr>
            <w:tcW w:w="5855" w:type="dxa"/>
          </w:tcPr>
          <w:p w:rsidR="004A37C8" w:rsidRPr="004A6953" w:rsidRDefault="008B24A5">
            <w:pPr>
              <w:pStyle w:val="TableParagraph"/>
              <w:spacing w:before="55"/>
              <w:ind w:left="238" w:right="50"/>
              <w:jc w:val="both"/>
            </w:pPr>
            <w:r w:rsidRPr="004A6953">
              <w:t>means</w:t>
            </w:r>
            <w:r w:rsidRPr="004A6953">
              <w:rPr>
                <w:spacing w:val="-16"/>
              </w:rPr>
              <w:t xml:space="preserve"> </w:t>
            </w:r>
            <w:r w:rsidRPr="004A6953">
              <w:t>the</w:t>
            </w:r>
            <w:r w:rsidRPr="004A6953">
              <w:rPr>
                <w:spacing w:val="-15"/>
              </w:rPr>
              <w:t xml:space="preserve"> </w:t>
            </w:r>
            <w:r w:rsidRPr="004A6953">
              <w:t>Customer's</w:t>
            </w:r>
            <w:r w:rsidRPr="004A6953">
              <w:rPr>
                <w:spacing w:val="-15"/>
              </w:rPr>
              <w:t xml:space="preserve"> </w:t>
            </w:r>
            <w:r w:rsidRPr="004A6953">
              <w:t>Confidential</w:t>
            </w:r>
            <w:r w:rsidRPr="004A6953">
              <w:rPr>
                <w:spacing w:val="-16"/>
              </w:rPr>
              <w:t xml:space="preserve"> </w:t>
            </w:r>
            <w:r w:rsidRPr="004A6953">
              <w:t>Information</w:t>
            </w:r>
            <w:r w:rsidRPr="004A6953">
              <w:rPr>
                <w:spacing w:val="-15"/>
              </w:rPr>
              <w:t xml:space="preserve"> </w:t>
            </w:r>
            <w:r w:rsidRPr="004A6953">
              <w:t>and/or</w:t>
            </w:r>
            <w:r w:rsidRPr="004A6953">
              <w:rPr>
                <w:spacing w:val="-15"/>
              </w:rPr>
              <w:t xml:space="preserve"> </w:t>
            </w:r>
            <w:r w:rsidRPr="004A6953">
              <w:t xml:space="preserve">the Suppliers Confidential Information, as the context </w:t>
            </w:r>
            <w:r w:rsidRPr="004A6953">
              <w:rPr>
                <w:spacing w:val="-2"/>
              </w:rPr>
              <w:t>specifies;</w:t>
            </w:r>
          </w:p>
        </w:tc>
      </w:tr>
      <w:tr w:rsidR="004A37C8" w:rsidRPr="004A6953">
        <w:trPr>
          <w:trHeight w:val="625"/>
        </w:trPr>
        <w:tc>
          <w:tcPr>
            <w:tcW w:w="2500" w:type="dxa"/>
          </w:tcPr>
          <w:p w:rsidR="004A37C8" w:rsidRPr="004A6953" w:rsidRDefault="008B24A5">
            <w:pPr>
              <w:pStyle w:val="TableParagraph"/>
              <w:spacing w:before="56"/>
              <w:ind w:right="93"/>
              <w:rPr>
                <w:b/>
              </w:rPr>
            </w:pPr>
            <w:r w:rsidRPr="004A6953">
              <w:rPr>
                <w:b/>
                <w:spacing w:val="-2"/>
              </w:rPr>
              <w:t>"Contracting Authority"</w:t>
            </w:r>
          </w:p>
        </w:tc>
        <w:tc>
          <w:tcPr>
            <w:tcW w:w="5855" w:type="dxa"/>
          </w:tcPr>
          <w:p w:rsidR="004A37C8" w:rsidRPr="004A6953" w:rsidRDefault="008B24A5">
            <w:pPr>
              <w:pStyle w:val="TableParagraph"/>
              <w:spacing w:before="56"/>
              <w:ind w:left="238"/>
            </w:pPr>
            <w:r w:rsidRPr="004A6953">
              <w:t>means the Authority, the Customer and any other bodies listed in the OJEU Notice;</w:t>
            </w:r>
          </w:p>
        </w:tc>
      </w:tr>
      <w:tr w:rsidR="004A37C8" w:rsidRPr="004A6953">
        <w:trPr>
          <w:trHeight w:val="625"/>
        </w:trPr>
        <w:tc>
          <w:tcPr>
            <w:tcW w:w="2500" w:type="dxa"/>
          </w:tcPr>
          <w:p w:rsidR="004A37C8" w:rsidRPr="004A6953" w:rsidRDefault="008B24A5">
            <w:pPr>
              <w:pStyle w:val="TableParagraph"/>
              <w:spacing w:before="57"/>
              <w:rPr>
                <w:b/>
              </w:rPr>
            </w:pPr>
            <w:r w:rsidRPr="004A6953">
              <w:rPr>
                <w:b/>
                <w:spacing w:val="-2"/>
              </w:rPr>
              <w:t>"Control"</w:t>
            </w:r>
          </w:p>
        </w:tc>
        <w:tc>
          <w:tcPr>
            <w:tcW w:w="5855" w:type="dxa"/>
          </w:tcPr>
          <w:p w:rsidR="004A37C8" w:rsidRPr="004A6953" w:rsidRDefault="008B24A5">
            <w:pPr>
              <w:pStyle w:val="TableParagraph"/>
              <w:spacing w:before="55"/>
              <w:ind w:left="238"/>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2902"/>
        </w:trPr>
        <w:tc>
          <w:tcPr>
            <w:tcW w:w="2500" w:type="dxa"/>
          </w:tcPr>
          <w:p w:rsidR="004A37C8" w:rsidRPr="004A6953" w:rsidRDefault="008B24A5">
            <w:pPr>
              <w:pStyle w:val="TableParagraph"/>
              <w:spacing w:before="56"/>
              <w:rPr>
                <w:b/>
              </w:rPr>
            </w:pPr>
            <w:r w:rsidRPr="004A6953">
              <w:rPr>
                <w:b/>
                <w:spacing w:val="-2"/>
              </w:rPr>
              <w:t>"Conviction"</w:t>
            </w:r>
          </w:p>
        </w:tc>
        <w:tc>
          <w:tcPr>
            <w:tcW w:w="5855" w:type="dxa"/>
          </w:tcPr>
          <w:p w:rsidR="004A37C8" w:rsidRPr="004A6953" w:rsidRDefault="008B24A5">
            <w:pPr>
              <w:pStyle w:val="TableParagraph"/>
              <w:spacing w:before="56"/>
              <w:ind w:left="238" w:right="49"/>
              <w:jc w:val="both"/>
            </w:pPr>
            <w:r w:rsidRPr="004A6953">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w:t>
            </w:r>
            <w:r w:rsidRPr="004A6953">
              <w:rPr>
                <w:spacing w:val="-8"/>
              </w:rPr>
              <w:t xml:space="preserve"> </w:t>
            </w:r>
            <w:r w:rsidRPr="004A6953">
              <w:t>1974</w:t>
            </w:r>
            <w:r w:rsidRPr="004A6953">
              <w:rPr>
                <w:spacing w:val="-8"/>
              </w:rPr>
              <w:t xml:space="preserve"> </w:t>
            </w:r>
            <w:r w:rsidRPr="004A6953">
              <w:t>(Exemptions)</w:t>
            </w:r>
            <w:r w:rsidRPr="004A6953">
              <w:rPr>
                <w:spacing w:val="-9"/>
              </w:rPr>
              <w:t xml:space="preserve"> </w:t>
            </w:r>
            <w:r w:rsidRPr="004A6953">
              <w:t>Order</w:t>
            </w:r>
            <w:r w:rsidRPr="004A6953">
              <w:rPr>
                <w:spacing w:val="-8"/>
              </w:rPr>
              <w:t xml:space="preserve"> </w:t>
            </w:r>
            <w:r w:rsidRPr="004A6953">
              <w:t>1975</w:t>
            </w:r>
            <w:r w:rsidRPr="004A6953">
              <w:rPr>
                <w:spacing w:val="-8"/>
              </w:rPr>
              <w:t xml:space="preserve"> </w:t>
            </w:r>
            <w:r w:rsidRPr="004A6953">
              <w:t>(SI</w:t>
            </w:r>
            <w:r w:rsidRPr="004A6953">
              <w:rPr>
                <w:spacing w:val="-8"/>
              </w:rPr>
              <w:t xml:space="preserve"> </w:t>
            </w:r>
            <w:r w:rsidRPr="004A6953">
              <w:t>1975/1023)</w:t>
            </w:r>
            <w:r w:rsidRPr="004A6953">
              <w:rPr>
                <w:spacing w:val="-8"/>
              </w:rPr>
              <w:t xml:space="preserve"> </w:t>
            </w:r>
            <w:r w:rsidRPr="004A6953">
              <w:t>or</w:t>
            </w:r>
            <w:r w:rsidRPr="004A6953">
              <w:rPr>
                <w:spacing w:val="-8"/>
              </w:rPr>
              <w:t xml:space="preserve"> </w:t>
            </w:r>
            <w:r w:rsidRPr="004A6953">
              <w:t>any replacement</w:t>
            </w:r>
            <w:r w:rsidRPr="004A6953">
              <w:rPr>
                <w:spacing w:val="-11"/>
              </w:rPr>
              <w:t xml:space="preserve"> </w:t>
            </w:r>
            <w:r w:rsidRPr="004A6953">
              <w:t>or</w:t>
            </w:r>
            <w:r w:rsidRPr="004A6953">
              <w:rPr>
                <w:spacing w:val="-11"/>
              </w:rPr>
              <w:t xml:space="preserve"> </w:t>
            </w:r>
            <w:r w:rsidRPr="004A6953">
              <w:t>amendment</w:t>
            </w:r>
            <w:r w:rsidRPr="004A6953">
              <w:rPr>
                <w:spacing w:val="-11"/>
              </w:rPr>
              <w:t xml:space="preserve"> </w:t>
            </w:r>
            <w:r w:rsidRPr="004A6953">
              <w:t>to</w:t>
            </w:r>
            <w:r w:rsidRPr="004A6953">
              <w:rPr>
                <w:spacing w:val="-11"/>
              </w:rPr>
              <w:t xml:space="preserve"> </w:t>
            </w:r>
            <w:r w:rsidRPr="004A6953">
              <w:t>that</w:t>
            </w:r>
            <w:r w:rsidRPr="004A6953">
              <w:rPr>
                <w:spacing w:val="-11"/>
              </w:rPr>
              <w:t xml:space="preserve"> </w:t>
            </w:r>
            <w:r w:rsidRPr="004A6953">
              <w:t>Order,</w:t>
            </w:r>
            <w:r w:rsidRPr="004A6953">
              <w:rPr>
                <w:spacing w:val="-11"/>
              </w:rPr>
              <w:t xml:space="preserve"> </w:t>
            </w:r>
            <w:r w:rsidRPr="004A6953">
              <w:t>or</w:t>
            </w:r>
            <w:r w:rsidRPr="004A6953">
              <w:rPr>
                <w:spacing w:val="-11"/>
              </w:rPr>
              <w:t xml:space="preserve"> </w:t>
            </w:r>
            <w:r w:rsidRPr="004A6953">
              <w:t>being</w:t>
            </w:r>
            <w:r w:rsidRPr="004A6953">
              <w:rPr>
                <w:spacing w:val="-11"/>
              </w:rPr>
              <w:t xml:space="preserve"> </w:t>
            </w:r>
            <w:r w:rsidRPr="004A6953">
              <w:t>placed on a list kept pursuant to section 1 of the Protection of Children</w:t>
            </w:r>
            <w:r w:rsidRPr="004A6953">
              <w:rPr>
                <w:spacing w:val="-1"/>
              </w:rPr>
              <w:t xml:space="preserve"> </w:t>
            </w:r>
            <w:r w:rsidRPr="004A6953">
              <w:t>Act</w:t>
            </w:r>
            <w:r w:rsidRPr="004A6953">
              <w:rPr>
                <w:spacing w:val="-1"/>
              </w:rPr>
              <w:t xml:space="preserve"> </w:t>
            </w:r>
            <w:r w:rsidRPr="004A6953">
              <w:t>1999</w:t>
            </w:r>
            <w:r w:rsidRPr="004A6953">
              <w:rPr>
                <w:spacing w:val="-1"/>
              </w:rPr>
              <w:t xml:space="preserve"> </w:t>
            </w:r>
            <w:r w:rsidRPr="004A6953">
              <w:t>or</w:t>
            </w:r>
            <w:r w:rsidRPr="004A6953">
              <w:rPr>
                <w:spacing w:val="-1"/>
              </w:rPr>
              <w:t xml:space="preserve"> </w:t>
            </w:r>
            <w:r w:rsidRPr="004A6953">
              <w:t>being placed on</w:t>
            </w:r>
            <w:r w:rsidRPr="004A6953">
              <w:rPr>
                <w:spacing w:val="-1"/>
              </w:rPr>
              <w:t xml:space="preserve"> </w:t>
            </w:r>
            <w:r w:rsidRPr="004A6953">
              <w:t>a</w:t>
            </w:r>
            <w:r w:rsidRPr="004A6953">
              <w:rPr>
                <w:spacing w:val="-1"/>
              </w:rPr>
              <w:t xml:space="preserve"> </w:t>
            </w:r>
            <w:r w:rsidRPr="004A6953">
              <w:t>list</w:t>
            </w:r>
            <w:r w:rsidRPr="004A6953">
              <w:rPr>
                <w:spacing w:val="-1"/>
              </w:rPr>
              <w:t xml:space="preserve"> </w:t>
            </w:r>
            <w:r w:rsidRPr="004A6953">
              <w:t>kept</w:t>
            </w:r>
            <w:r w:rsidRPr="004A6953">
              <w:rPr>
                <w:spacing w:val="-2"/>
              </w:rPr>
              <w:t xml:space="preserve"> </w:t>
            </w:r>
            <w:r w:rsidRPr="004A6953">
              <w:t>pursuant to the Safeguarding Vulnerable Groups Act 2006;</w:t>
            </w:r>
          </w:p>
        </w:tc>
      </w:tr>
      <w:tr w:rsidR="004A37C8" w:rsidRPr="004A6953">
        <w:trPr>
          <w:trHeight w:val="7954"/>
        </w:trPr>
        <w:tc>
          <w:tcPr>
            <w:tcW w:w="2500" w:type="dxa"/>
          </w:tcPr>
          <w:p w:rsidR="004A37C8" w:rsidRPr="004A6953" w:rsidRDefault="008B24A5">
            <w:pPr>
              <w:pStyle w:val="TableParagraph"/>
              <w:spacing w:before="56"/>
              <w:rPr>
                <w:b/>
              </w:rPr>
            </w:pPr>
            <w:r w:rsidRPr="004A6953">
              <w:rPr>
                <w:b/>
                <w:spacing w:val="-2"/>
              </w:rPr>
              <w:t>"Costs"</w:t>
            </w:r>
          </w:p>
        </w:tc>
        <w:tc>
          <w:tcPr>
            <w:tcW w:w="5855" w:type="dxa"/>
          </w:tcPr>
          <w:p w:rsidR="004A37C8" w:rsidRPr="004A6953" w:rsidRDefault="008B24A5">
            <w:pPr>
              <w:pStyle w:val="TableParagraph"/>
              <w:spacing w:before="56"/>
              <w:ind w:left="238" w:right="50"/>
              <w:jc w:val="both"/>
            </w:pPr>
            <w:r w:rsidRPr="004A6953">
              <w:t>the</w:t>
            </w:r>
            <w:r w:rsidRPr="004A6953">
              <w:rPr>
                <w:spacing w:val="-10"/>
              </w:rPr>
              <w:t xml:space="preserve"> </w:t>
            </w:r>
            <w:r w:rsidRPr="004A6953">
              <w:t>following</w:t>
            </w:r>
            <w:r w:rsidRPr="004A6953">
              <w:rPr>
                <w:spacing w:val="-10"/>
              </w:rPr>
              <w:t xml:space="preserve"> </w:t>
            </w:r>
            <w:r w:rsidRPr="004A6953">
              <w:t>costs</w:t>
            </w:r>
            <w:r w:rsidRPr="004A6953">
              <w:rPr>
                <w:spacing w:val="-10"/>
              </w:rPr>
              <w:t xml:space="preserve"> </w:t>
            </w:r>
            <w:r w:rsidRPr="004A6953">
              <w:t>(without</w:t>
            </w:r>
            <w:r w:rsidRPr="004A6953">
              <w:rPr>
                <w:spacing w:val="-10"/>
              </w:rPr>
              <w:t xml:space="preserve"> </w:t>
            </w:r>
            <w:r w:rsidRPr="004A6953">
              <w:t>double</w:t>
            </w:r>
            <w:r w:rsidRPr="004A6953">
              <w:rPr>
                <w:spacing w:val="-10"/>
              </w:rPr>
              <w:t xml:space="preserve"> </w:t>
            </w:r>
            <w:r w:rsidRPr="004A6953">
              <w:t>recovery)</w:t>
            </w:r>
            <w:r w:rsidRPr="004A6953">
              <w:rPr>
                <w:spacing w:val="-10"/>
              </w:rPr>
              <w:t xml:space="preserve"> </w:t>
            </w:r>
            <w:r w:rsidRPr="004A6953">
              <w:t>to</w:t>
            </w:r>
            <w:r w:rsidRPr="004A6953">
              <w:rPr>
                <w:spacing w:val="-10"/>
              </w:rPr>
              <w:t xml:space="preserve"> </w:t>
            </w:r>
            <w:r w:rsidRPr="004A6953">
              <w:t>the</w:t>
            </w:r>
            <w:r w:rsidRPr="004A6953">
              <w:rPr>
                <w:spacing w:val="-10"/>
              </w:rPr>
              <w:t xml:space="preserve"> </w:t>
            </w:r>
            <w:r w:rsidRPr="004A6953">
              <w:t>extent that they are reasonably and properly incurred by the Supplier in providing the Goods and/or Services:</w:t>
            </w:r>
          </w:p>
          <w:p w:rsidR="004A37C8" w:rsidRPr="004A6953" w:rsidRDefault="008B24A5">
            <w:pPr>
              <w:pStyle w:val="TableParagraph"/>
              <w:numPr>
                <w:ilvl w:val="0"/>
                <w:numId w:val="56"/>
              </w:numPr>
              <w:tabs>
                <w:tab w:val="left" w:pos="788"/>
              </w:tabs>
              <w:spacing w:before="120"/>
              <w:ind w:right="48"/>
              <w:jc w:val="both"/>
            </w:pPr>
            <w:r w:rsidRPr="004A6953">
              <w:t>the cost to the Supplier or the Key Sub-Contractor (as the context requires), calculated per Man Day, of engaging the Supplier Personnel, including:</w:t>
            </w:r>
          </w:p>
          <w:p w:rsidR="004A37C8" w:rsidRPr="004A6953" w:rsidRDefault="008B24A5">
            <w:pPr>
              <w:pStyle w:val="TableParagraph"/>
              <w:numPr>
                <w:ilvl w:val="1"/>
                <w:numId w:val="56"/>
              </w:numPr>
              <w:tabs>
                <w:tab w:val="left" w:pos="1147"/>
                <w:tab w:val="left" w:pos="1148"/>
              </w:tabs>
              <w:spacing w:before="121"/>
            </w:pPr>
            <w:r w:rsidRPr="004A6953">
              <w:t>base</w:t>
            </w:r>
            <w:r w:rsidRPr="004A6953">
              <w:rPr>
                <w:spacing w:val="-8"/>
              </w:rPr>
              <w:t xml:space="preserve"> </w:t>
            </w:r>
            <w:r w:rsidRPr="004A6953">
              <w:t>salary</w:t>
            </w:r>
            <w:r w:rsidRPr="004A6953">
              <w:rPr>
                <w:spacing w:val="-7"/>
              </w:rPr>
              <w:t xml:space="preserve"> </w:t>
            </w:r>
            <w:r w:rsidRPr="004A6953">
              <w:t>paid</w:t>
            </w:r>
            <w:r w:rsidRPr="004A6953">
              <w:rPr>
                <w:spacing w:val="-6"/>
              </w:rPr>
              <w:t xml:space="preserve"> </w:t>
            </w:r>
            <w:r w:rsidRPr="004A6953">
              <w:t>to</w:t>
            </w:r>
            <w:r w:rsidRPr="004A6953">
              <w:rPr>
                <w:spacing w:val="-7"/>
              </w:rPr>
              <w:t xml:space="preserve"> </w:t>
            </w:r>
            <w:r w:rsidRPr="004A6953">
              <w:t>the</w:t>
            </w:r>
            <w:r w:rsidRPr="004A6953">
              <w:rPr>
                <w:spacing w:val="-7"/>
              </w:rPr>
              <w:t xml:space="preserve"> </w:t>
            </w:r>
            <w:r w:rsidRPr="004A6953">
              <w:t>Supplier</w:t>
            </w:r>
            <w:r w:rsidRPr="004A6953">
              <w:rPr>
                <w:spacing w:val="-7"/>
              </w:rPr>
              <w:t xml:space="preserve"> </w:t>
            </w:r>
            <w:r w:rsidRPr="004A6953">
              <w:rPr>
                <w:spacing w:val="-2"/>
              </w:rPr>
              <w:t>Personnel;</w:t>
            </w:r>
          </w:p>
          <w:p w:rsidR="004A37C8" w:rsidRPr="004A6953" w:rsidRDefault="008B24A5">
            <w:pPr>
              <w:pStyle w:val="TableParagraph"/>
              <w:numPr>
                <w:ilvl w:val="1"/>
                <w:numId w:val="56"/>
              </w:numPr>
              <w:tabs>
                <w:tab w:val="left" w:pos="1148"/>
              </w:tabs>
              <w:spacing w:before="120"/>
            </w:pPr>
            <w:r w:rsidRPr="004A6953">
              <w:t>employer’s</w:t>
            </w:r>
            <w:r w:rsidRPr="004A6953">
              <w:rPr>
                <w:spacing w:val="-16"/>
              </w:rPr>
              <w:t xml:space="preserve"> </w:t>
            </w:r>
            <w:r w:rsidRPr="004A6953">
              <w:t>national</w:t>
            </w:r>
            <w:r w:rsidRPr="004A6953">
              <w:rPr>
                <w:spacing w:val="-14"/>
              </w:rPr>
              <w:t xml:space="preserve"> </w:t>
            </w:r>
            <w:r w:rsidRPr="004A6953">
              <w:t>insurance</w:t>
            </w:r>
            <w:r w:rsidRPr="004A6953">
              <w:rPr>
                <w:spacing w:val="-15"/>
              </w:rPr>
              <w:t xml:space="preserve"> </w:t>
            </w:r>
            <w:r w:rsidRPr="004A6953">
              <w:rPr>
                <w:spacing w:val="-2"/>
              </w:rPr>
              <w:t>contributions;</w:t>
            </w:r>
          </w:p>
          <w:p w:rsidR="004A37C8" w:rsidRPr="004A6953" w:rsidRDefault="008B24A5">
            <w:pPr>
              <w:pStyle w:val="TableParagraph"/>
              <w:numPr>
                <w:ilvl w:val="1"/>
                <w:numId w:val="56"/>
              </w:numPr>
              <w:tabs>
                <w:tab w:val="left" w:pos="1148"/>
              </w:tabs>
              <w:spacing w:before="120"/>
            </w:pPr>
            <w:r w:rsidRPr="004A6953">
              <w:t>pension</w:t>
            </w:r>
            <w:r w:rsidRPr="004A6953">
              <w:rPr>
                <w:spacing w:val="-11"/>
              </w:rPr>
              <w:t xml:space="preserve"> </w:t>
            </w:r>
            <w:r w:rsidRPr="004A6953">
              <w:rPr>
                <w:spacing w:val="-2"/>
              </w:rPr>
              <w:t>contributions;</w:t>
            </w:r>
          </w:p>
          <w:p w:rsidR="004A37C8" w:rsidRPr="004A6953" w:rsidRDefault="008B24A5">
            <w:pPr>
              <w:pStyle w:val="TableParagraph"/>
              <w:numPr>
                <w:ilvl w:val="1"/>
                <w:numId w:val="56"/>
              </w:numPr>
              <w:tabs>
                <w:tab w:val="left" w:pos="1148"/>
              </w:tabs>
              <w:spacing w:before="119"/>
            </w:pPr>
            <w:r w:rsidRPr="004A6953">
              <w:t>car</w:t>
            </w:r>
            <w:r w:rsidRPr="004A6953">
              <w:rPr>
                <w:spacing w:val="-5"/>
              </w:rPr>
              <w:t xml:space="preserve"> </w:t>
            </w:r>
            <w:r w:rsidRPr="004A6953">
              <w:rPr>
                <w:spacing w:val="-2"/>
              </w:rPr>
              <w:t>allowances;</w:t>
            </w:r>
          </w:p>
          <w:p w:rsidR="004A37C8" w:rsidRPr="004A6953" w:rsidRDefault="008B24A5">
            <w:pPr>
              <w:pStyle w:val="TableParagraph"/>
              <w:numPr>
                <w:ilvl w:val="1"/>
                <w:numId w:val="56"/>
              </w:numPr>
              <w:tabs>
                <w:tab w:val="left" w:pos="1148"/>
              </w:tabs>
              <w:spacing w:before="120"/>
            </w:pPr>
            <w:r w:rsidRPr="004A6953">
              <w:t>any</w:t>
            </w:r>
            <w:r w:rsidRPr="004A6953">
              <w:rPr>
                <w:spacing w:val="-12"/>
              </w:rPr>
              <w:t xml:space="preserve"> </w:t>
            </w:r>
            <w:r w:rsidRPr="004A6953">
              <w:t>other</w:t>
            </w:r>
            <w:r w:rsidRPr="004A6953">
              <w:rPr>
                <w:spacing w:val="-12"/>
              </w:rPr>
              <w:t xml:space="preserve"> </w:t>
            </w:r>
            <w:r w:rsidRPr="004A6953">
              <w:t>contractual</w:t>
            </w:r>
            <w:r w:rsidRPr="004A6953">
              <w:rPr>
                <w:spacing w:val="-12"/>
              </w:rPr>
              <w:t xml:space="preserve"> </w:t>
            </w:r>
            <w:r w:rsidRPr="004A6953">
              <w:t>employment</w:t>
            </w:r>
            <w:r w:rsidRPr="004A6953">
              <w:rPr>
                <w:spacing w:val="-9"/>
              </w:rPr>
              <w:t xml:space="preserve"> </w:t>
            </w:r>
            <w:r w:rsidRPr="004A6953">
              <w:rPr>
                <w:spacing w:val="-2"/>
              </w:rPr>
              <w:t>benefits;</w:t>
            </w:r>
          </w:p>
          <w:p w:rsidR="004A37C8" w:rsidRPr="004A6953" w:rsidRDefault="008B24A5">
            <w:pPr>
              <w:pStyle w:val="TableParagraph"/>
              <w:numPr>
                <w:ilvl w:val="1"/>
                <w:numId w:val="56"/>
              </w:numPr>
              <w:tabs>
                <w:tab w:val="left" w:pos="1148"/>
              </w:tabs>
              <w:spacing w:before="121"/>
            </w:pPr>
            <w:r w:rsidRPr="004A6953">
              <w:t>staff</w:t>
            </w:r>
            <w:r w:rsidRPr="004A6953">
              <w:rPr>
                <w:spacing w:val="-7"/>
              </w:rPr>
              <w:t xml:space="preserve"> </w:t>
            </w:r>
            <w:r w:rsidRPr="004A6953">
              <w:rPr>
                <w:spacing w:val="-2"/>
              </w:rPr>
              <w:t>training;</w:t>
            </w:r>
          </w:p>
          <w:p w:rsidR="004A37C8" w:rsidRPr="004A6953" w:rsidRDefault="008B24A5">
            <w:pPr>
              <w:pStyle w:val="TableParagraph"/>
              <w:numPr>
                <w:ilvl w:val="1"/>
                <w:numId w:val="56"/>
              </w:numPr>
              <w:tabs>
                <w:tab w:val="left" w:pos="1148"/>
              </w:tabs>
              <w:spacing w:before="120"/>
            </w:pPr>
            <w:r w:rsidRPr="004A6953">
              <w:t>work</w:t>
            </w:r>
            <w:r w:rsidRPr="004A6953">
              <w:rPr>
                <w:spacing w:val="-8"/>
              </w:rPr>
              <w:t xml:space="preserve"> </w:t>
            </w:r>
            <w:r w:rsidRPr="004A6953">
              <w:t>place</w:t>
            </w:r>
            <w:r w:rsidRPr="004A6953">
              <w:rPr>
                <w:spacing w:val="-8"/>
              </w:rPr>
              <w:t xml:space="preserve"> </w:t>
            </w:r>
            <w:r w:rsidRPr="004A6953">
              <w:rPr>
                <w:spacing w:val="-2"/>
              </w:rPr>
              <w:t>accommodation;</w:t>
            </w:r>
          </w:p>
          <w:p w:rsidR="004A37C8" w:rsidRPr="004A6953" w:rsidRDefault="008B24A5">
            <w:pPr>
              <w:pStyle w:val="TableParagraph"/>
              <w:numPr>
                <w:ilvl w:val="1"/>
                <w:numId w:val="56"/>
              </w:numPr>
              <w:tabs>
                <w:tab w:val="left" w:pos="1148"/>
              </w:tabs>
              <w:spacing w:before="120"/>
              <w:ind w:right="50"/>
              <w:jc w:val="both"/>
            </w:pPr>
            <w:r w:rsidRPr="004A6953">
              <w:t>work place IT equipment and tools reasonably necessary</w:t>
            </w:r>
            <w:r w:rsidRPr="004A6953">
              <w:rPr>
                <w:spacing w:val="-14"/>
              </w:rPr>
              <w:t xml:space="preserve"> </w:t>
            </w:r>
            <w:r w:rsidRPr="004A6953">
              <w:t>to</w:t>
            </w:r>
            <w:r w:rsidRPr="004A6953">
              <w:rPr>
                <w:spacing w:val="-13"/>
              </w:rPr>
              <w:t xml:space="preserve"> </w:t>
            </w:r>
            <w:r w:rsidRPr="004A6953">
              <w:t>provide</w:t>
            </w:r>
            <w:r w:rsidRPr="004A6953">
              <w:rPr>
                <w:spacing w:val="-14"/>
              </w:rPr>
              <w:t xml:space="preserve"> </w:t>
            </w:r>
            <w:r w:rsidRPr="004A6953">
              <w:t>the</w:t>
            </w:r>
            <w:r w:rsidRPr="004A6953">
              <w:rPr>
                <w:spacing w:val="-13"/>
              </w:rPr>
              <w:t xml:space="preserve"> </w:t>
            </w:r>
            <w:r w:rsidRPr="004A6953">
              <w:t>Goods</w:t>
            </w:r>
            <w:r w:rsidRPr="004A6953">
              <w:rPr>
                <w:spacing w:val="-13"/>
              </w:rPr>
              <w:t xml:space="preserve"> </w:t>
            </w:r>
            <w:r w:rsidRPr="004A6953">
              <w:t>and/or</w:t>
            </w:r>
            <w:r w:rsidRPr="004A6953">
              <w:rPr>
                <w:spacing w:val="-13"/>
              </w:rPr>
              <w:t xml:space="preserve"> </w:t>
            </w:r>
            <w:r w:rsidRPr="004A6953">
              <w:t>Services (but not including items included within limb (b) below); and</w:t>
            </w:r>
          </w:p>
          <w:p w:rsidR="004A37C8" w:rsidRPr="004A6953" w:rsidRDefault="008B24A5">
            <w:pPr>
              <w:pStyle w:val="TableParagraph"/>
              <w:numPr>
                <w:ilvl w:val="1"/>
                <w:numId w:val="56"/>
              </w:numPr>
              <w:tabs>
                <w:tab w:val="left" w:pos="1148"/>
              </w:tabs>
              <w:spacing w:before="120"/>
              <w:ind w:right="50"/>
              <w:jc w:val="both"/>
            </w:pPr>
            <w:r w:rsidRPr="004A6953">
              <w:rPr>
                <w:spacing w:val="-2"/>
              </w:rPr>
              <w:t>reasonable</w:t>
            </w:r>
            <w:r w:rsidRPr="004A6953">
              <w:rPr>
                <w:spacing w:val="-7"/>
              </w:rPr>
              <w:t xml:space="preserve"> </w:t>
            </w:r>
            <w:r w:rsidRPr="004A6953">
              <w:rPr>
                <w:spacing w:val="-2"/>
              </w:rPr>
              <w:t>recruitment</w:t>
            </w:r>
            <w:r w:rsidRPr="004A6953">
              <w:rPr>
                <w:spacing w:val="-7"/>
              </w:rPr>
              <w:t xml:space="preserve"> </w:t>
            </w:r>
            <w:r w:rsidRPr="004A6953">
              <w:rPr>
                <w:spacing w:val="-2"/>
              </w:rPr>
              <w:t>costs,</w:t>
            </w:r>
            <w:r w:rsidRPr="004A6953">
              <w:rPr>
                <w:spacing w:val="-9"/>
              </w:rPr>
              <w:t xml:space="preserve"> </w:t>
            </w:r>
            <w:r w:rsidRPr="004A6953">
              <w:rPr>
                <w:spacing w:val="-2"/>
              </w:rPr>
              <w:t>as</w:t>
            </w:r>
            <w:r w:rsidRPr="004A6953">
              <w:rPr>
                <w:spacing w:val="-9"/>
              </w:rPr>
              <w:t xml:space="preserve"> </w:t>
            </w:r>
            <w:r w:rsidRPr="004A6953">
              <w:rPr>
                <w:spacing w:val="-2"/>
              </w:rPr>
              <w:t>agreed</w:t>
            </w:r>
            <w:r w:rsidRPr="004A6953">
              <w:rPr>
                <w:spacing w:val="-7"/>
              </w:rPr>
              <w:t xml:space="preserve"> </w:t>
            </w:r>
            <w:r w:rsidRPr="004A6953">
              <w:rPr>
                <w:spacing w:val="-2"/>
              </w:rPr>
              <w:t>with</w:t>
            </w:r>
            <w:r w:rsidRPr="004A6953">
              <w:rPr>
                <w:spacing w:val="-7"/>
              </w:rPr>
              <w:t xml:space="preserve"> </w:t>
            </w:r>
            <w:r w:rsidRPr="004A6953">
              <w:rPr>
                <w:spacing w:val="-2"/>
              </w:rPr>
              <w:t>the Customer;</w:t>
            </w:r>
          </w:p>
          <w:p w:rsidR="004A37C8" w:rsidRPr="004A6953" w:rsidRDefault="008B24A5">
            <w:pPr>
              <w:pStyle w:val="TableParagraph"/>
              <w:numPr>
                <w:ilvl w:val="0"/>
                <w:numId w:val="56"/>
              </w:numPr>
              <w:tabs>
                <w:tab w:val="left" w:pos="788"/>
              </w:tabs>
              <w:spacing w:before="119"/>
              <w:ind w:right="48"/>
              <w:jc w:val="both"/>
            </w:pPr>
            <w:r w:rsidRPr="004A6953">
              <w:t>costs incurred in respect of those Supplier Assets which</w:t>
            </w:r>
            <w:r w:rsidRPr="004A6953">
              <w:rPr>
                <w:spacing w:val="-16"/>
              </w:rPr>
              <w:t xml:space="preserve"> </w:t>
            </w:r>
            <w:r w:rsidRPr="004A6953">
              <w:t>are</w:t>
            </w:r>
            <w:r w:rsidRPr="004A6953">
              <w:rPr>
                <w:spacing w:val="-15"/>
              </w:rPr>
              <w:t xml:space="preserve"> </w:t>
            </w:r>
            <w:r w:rsidRPr="004A6953">
              <w:t>detailed</w:t>
            </w:r>
            <w:r w:rsidRPr="004A6953">
              <w:rPr>
                <w:spacing w:val="-15"/>
              </w:rPr>
              <w:t xml:space="preserve"> </w:t>
            </w:r>
            <w:r w:rsidRPr="004A6953">
              <w:t>on</w:t>
            </w:r>
            <w:r w:rsidRPr="004A6953">
              <w:rPr>
                <w:spacing w:val="-16"/>
              </w:rPr>
              <w:t xml:space="preserve"> </w:t>
            </w:r>
            <w:r w:rsidRPr="004A6953">
              <w:t>the</w:t>
            </w:r>
            <w:r w:rsidRPr="004A6953">
              <w:rPr>
                <w:spacing w:val="-15"/>
              </w:rPr>
              <w:t xml:space="preserve"> </w:t>
            </w:r>
            <w:r w:rsidRPr="004A6953">
              <w:t>Registers</w:t>
            </w:r>
            <w:r w:rsidRPr="004A6953">
              <w:rPr>
                <w:spacing w:val="-15"/>
              </w:rPr>
              <w:t xml:space="preserve"> </w:t>
            </w:r>
            <w:r w:rsidRPr="004A6953">
              <w:t>and</w:t>
            </w:r>
            <w:r w:rsidRPr="004A6953">
              <w:rPr>
                <w:spacing w:val="-15"/>
              </w:rPr>
              <w:t xml:space="preserve"> </w:t>
            </w:r>
            <w:r w:rsidRPr="004A6953">
              <w:t>which</w:t>
            </w:r>
            <w:r w:rsidRPr="004A6953">
              <w:rPr>
                <w:spacing w:val="-16"/>
              </w:rPr>
              <w:t xml:space="preserve"> </w:t>
            </w:r>
            <w:r w:rsidRPr="004A6953">
              <w:t>would be treated as capital costs according to generally accepted</w:t>
            </w:r>
            <w:r w:rsidRPr="004A6953">
              <w:rPr>
                <w:spacing w:val="-13"/>
              </w:rPr>
              <w:t xml:space="preserve"> </w:t>
            </w:r>
            <w:r w:rsidRPr="004A6953">
              <w:t>accounting</w:t>
            </w:r>
            <w:r w:rsidRPr="004A6953">
              <w:rPr>
                <w:spacing w:val="-13"/>
              </w:rPr>
              <w:t xml:space="preserve"> </w:t>
            </w:r>
            <w:r w:rsidRPr="004A6953">
              <w:t>principles</w:t>
            </w:r>
            <w:r w:rsidRPr="004A6953">
              <w:rPr>
                <w:spacing w:val="-13"/>
              </w:rPr>
              <w:t xml:space="preserve"> </w:t>
            </w:r>
            <w:r w:rsidRPr="004A6953">
              <w:t>within</w:t>
            </w:r>
            <w:r w:rsidRPr="004A6953">
              <w:rPr>
                <w:spacing w:val="-13"/>
              </w:rPr>
              <w:t xml:space="preserve"> </w:t>
            </w:r>
            <w:r w:rsidRPr="004A6953">
              <w:t>the</w:t>
            </w:r>
            <w:r w:rsidRPr="004A6953">
              <w:rPr>
                <w:spacing w:val="-13"/>
              </w:rPr>
              <w:t xml:space="preserve"> </w:t>
            </w:r>
            <w:r w:rsidRPr="004A6953">
              <w:t>UK,</w:t>
            </w:r>
            <w:r w:rsidRPr="004A6953">
              <w:rPr>
                <w:spacing w:val="-12"/>
              </w:rPr>
              <w:t xml:space="preserve"> </w:t>
            </w:r>
            <w:r w:rsidRPr="004A6953">
              <w:t>which shall</w:t>
            </w:r>
            <w:r w:rsidRPr="004A6953">
              <w:rPr>
                <w:spacing w:val="28"/>
              </w:rPr>
              <w:t xml:space="preserve"> </w:t>
            </w:r>
            <w:r w:rsidRPr="004A6953">
              <w:t>include</w:t>
            </w:r>
            <w:r w:rsidRPr="004A6953">
              <w:rPr>
                <w:spacing w:val="29"/>
              </w:rPr>
              <w:t xml:space="preserve"> </w:t>
            </w:r>
            <w:r w:rsidRPr="004A6953">
              <w:t>the</w:t>
            </w:r>
            <w:r w:rsidRPr="004A6953">
              <w:rPr>
                <w:spacing w:val="28"/>
              </w:rPr>
              <w:t xml:space="preserve"> </w:t>
            </w:r>
            <w:r w:rsidRPr="004A6953">
              <w:t>cost</w:t>
            </w:r>
            <w:r w:rsidRPr="004A6953">
              <w:rPr>
                <w:spacing w:val="28"/>
              </w:rPr>
              <w:t xml:space="preserve"> </w:t>
            </w:r>
            <w:r w:rsidRPr="004A6953">
              <w:t>to</w:t>
            </w:r>
            <w:r w:rsidRPr="004A6953">
              <w:rPr>
                <w:spacing w:val="29"/>
              </w:rPr>
              <w:t xml:space="preserve"> </w:t>
            </w:r>
            <w:r w:rsidRPr="004A6953">
              <w:t>be</w:t>
            </w:r>
            <w:r w:rsidRPr="004A6953">
              <w:rPr>
                <w:spacing w:val="30"/>
              </w:rPr>
              <w:t xml:space="preserve"> </w:t>
            </w:r>
            <w:r w:rsidRPr="004A6953">
              <w:t>charged</w:t>
            </w:r>
            <w:r w:rsidRPr="004A6953">
              <w:rPr>
                <w:spacing w:val="30"/>
              </w:rPr>
              <w:t xml:space="preserve"> </w:t>
            </w:r>
            <w:r w:rsidRPr="004A6953">
              <w:t>in</w:t>
            </w:r>
            <w:r w:rsidRPr="004A6953">
              <w:rPr>
                <w:spacing w:val="34"/>
              </w:rPr>
              <w:t xml:space="preserve"> </w:t>
            </w:r>
            <w:r w:rsidRPr="004A6953">
              <w:t>respect</w:t>
            </w:r>
            <w:r w:rsidRPr="004A6953">
              <w:rPr>
                <w:spacing w:val="29"/>
              </w:rPr>
              <w:t xml:space="preserve"> </w:t>
            </w:r>
            <w:r w:rsidRPr="004A6953">
              <w:t>of</w:t>
            </w:r>
          </w:p>
          <w:p w:rsidR="004A37C8" w:rsidRPr="004A6953" w:rsidRDefault="008B24A5">
            <w:pPr>
              <w:pStyle w:val="TableParagraph"/>
              <w:spacing w:line="252" w:lineRule="exact"/>
              <w:ind w:left="788" w:right="51"/>
              <w:jc w:val="both"/>
            </w:pPr>
            <w:r w:rsidRPr="004A6953">
              <w:t>Supplier Assets by the Supplier to the Customer or (to</w:t>
            </w:r>
            <w:r w:rsidRPr="004A6953">
              <w:rPr>
                <w:spacing w:val="-11"/>
              </w:rPr>
              <w:t xml:space="preserve"> </w:t>
            </w:r>
            <w:r w:rsidRPr="004A6953">
              <w:t>the</w:t>
            </w:r>
            <w:r w:rsidRPr="004A6953">
              <w:rPr>
                <w:spacing w:val="-11"/>
              </w:rPr>
              <w:t xml:space="preserve"> </w:t>
            </w:r>
            <w:r w:rsidRPr="004A6953">
              <w:t>extent</w:t>
            </w:r>
            <w:r w:rsidRPr="004A6953">
              <w:rPr>
                <w:spacing w:val="-12"/>
              </w:rPr>
              <w:t xml:space="preserve"> </w:t>
            </w:r>
            <w:r w:rsidRPr="004A6953">
              <w:t>that</w:t>
            </w:r>
            <w:r w:rsidRPr="004A6953">
              <w:rPr>
                <w:spacing w:val="-11"/>
              </w:rPr>
              <w:t xml:space="preserve"> </w:t>
            </w:r>
            <w:r w:rsidRPr="004A6953">
              <w:t>risk</w:t>
            </w:r>
            <w:r w:rsidRPr="004A6953">
              <w:rPr>
                <w:spacing w:val="-11"/>
              </w:rPr>
              <w:t xml:space="preserve"> </w:t>
            </w:r>
            <w:r w:rsidRPr="004A6953">
              <w:t>and</w:t>
            </w:r>
            <w:r w:rsidRPr="004A6953">
              <w:rPr>
                <w:spacing w:val="-11"/>
              </w:rPr>
              <w:t xml:space="preserve"> </w:t>
            </w:r>
            <w:r w:rsidRPr="004A6953">
              <w:t>title</w:t>
            </w:r>
            <w:r w:rsidRPr="004A6953">
              <w:rPr>
                <w:spacing w:val="-11"/>
              </w:rPr>
              <w:t xml:space="preserve"> </w:t>
            </w:r>
            <w:r w:rsidRPr="004A6953">
              <w:t>in</w:t>
            </w:r>
            <w:r w:rsidRPr="004A6953">
              <w:rPr>
                <w:spacing w:val="-11"/>
              </w:rPr>
              <w:t xml:space="preserve"> </w:t>
            </w:r>
            <w:r w:rsidRPr="004A6953">
              <w:t>any</w:t>
            </w:r>
            <w:r w:rsidRPr="004A6953">
              <w:rPr>
                <w:spacing w:val="-12"/>
              </w:rPr>
              <w:t xml:space="preserve"> </w:t>
            </w:r>
            <w:r w:rsidRPr="004A6953">
              <w:t>Supplier</w:t>
            </w:r>
            <w:r w:rsidRPr="004A6953">
              <w:rPr>
                <w:spacing w:val="-11"/>
              </w:rPr>
              <w:t xml:space="preserve"> </w:t>
            </w:r>
            <w:r w:rsidRPr="004A6953">
              <w:rPr>
                <w:spacing w:val="-2"/>
              </w:rPr>
              <w:t>Asset</w:t>
            </w:r>
          </w:p>
        </w:tc>
      </w:tr>
    </w:tbl>
    <w:p w:rsidR="004A37C8" w:rsidRPr="004A6953" w:rsidRDefault="004A37C8">
      <w:pPr>
        <w:spacing w:line="252" w:lineRule="exact"/>
        <w:jc w:val="both"/>
        <w:sectPr w:rsidR="004A37C8" w:rsidRPr="004A6953">
          <w:pgSz w:w="11910" w:h="16840"/>
          <w:pgMar w:top="1420" w:right="1020" w:bottom="280" w:left="1280" w:header="720" w:footer="720" w:gutter="0"/>
          <w:cols w:space="720"/>
        </w:sect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8B24A5">
      <w:pPr>
        <w:pStyle w:val="Heading2"/>
        <w:spacing w:before="182"/>
        <w:ind w:left="1119" w:right="-5" w:firstLine="0"/>
        <w:jc w:val="left"/>
      </w:pPr>
      <w:r w:rsidRPr="004A6953">
        <w:t>"Critical</w:t>
      </w:r>
      <w:r w:rsidRPr="004A6953">
        <w:rPr>
          <w:spacing w:val="-16"/>
        </w:rPr>
        <w:t xml:space="preserve"> </w:t>
      </w:r>
      <w:r w:rsidRPr="004A6953">
        <w:t>Service Level Failure"</w:t>
      </w:r>
    </w:p>
    <w:p w:rsidR="004A37C8" w:rsidRPr="004A6953" w:rsidRDefault="008B24A5">
      <w:pPr>
        <w:pStyle w:val="BodyText"/>
        <w:spacing w:before="81"/>
        <w:ind w:left="1504" w:right="232"/>
      </w:pPr>
      <w:r w:rsidRPr="004A6953">
        <w:br w:type="column"/>
      </w:r>
      <w:proofErr w:type="gramStart"/>
      <w:r w:rsidRPr="004A6953">
        <w:t>is</w:t>
      </w:r>
      <w:proofErr w:type="gramEnd"/>
      <w:r w:rsidRPr="004A6953">
        <w:rPr>
          <w:spacing w:val="-16"/>
        </w:rPr>
        <w:t xml:space="preserve"> </w:t>
      </w:r>
      <w:r w:rsidRPr="004A6953">
        <w:t>not</w:t>
      </w:r>
      <w:r w:rsidRPr="004A6953">
        <w:rPr>
          <w:spacing w:val="-15"/>
        </w:rPr>
        <w:t xml:space="preserve"> </w:t>
      </w:r>
      <w:r w:rsidRPr="004A6953">
        <w:t>held</w:t>
      </w:r>
      <w:r w:rsidRPr="004A6953">
        <w:rPr>
          <w:spacing w:val="-15"/>
        </w:rPr>
        <w:t xml:space="preserve"> </w:t>
      </w:r>
      <w:r w:rsidRPr="004A6953">
        <w:t>by</w:t>
      </w:r>
      <w:r w:rsidRPr="004A6953">
        <w:rPr>
          <w:spacing w:val="-16"/>
        </w:rPr>
        <w:t xml:space="preserve"> </w:t>
      </w:r>
      <w:r w:rsidRPr="004A6953">
        <w:t>the</w:t>
      </w:r>
      <w:r w:rsidRPr="004A6953">
        <w:rPr>
          <w:spacing w:val="-15"/>
        </w:rPr>
        <w:t xml:space="preserve"> </w:t>
      </w:r>
      <w:r w:rsidRPr="004A6953">
        <w:t>Supplier)</w:t>
      </w:r>
      <w:r w:rsidRPr="004A6953">
        <w:rPr>
          <w:spacing w:val="-15"/>
        </w:rPr>
        <w:t xml:space="preserve"> </w:t>
      </w:r>
      <w:r w:rsidRPr="004A6953">
        <w:t>any</w:t>
      </w:r>
      <w:r w:rsidRPr="004A6953">
        <w:rPr>
          <w:spacing w:val="-15"/>
        </w:rPr>
        <w:t xml:space="preserve"> </w:t>
      </w:r>
      <w:r w:rsidRPr="004A6953">
        <w:t>cost</w:t>
      </w:r>
      <w:r w:rsidRPr="004A6953">
        <w:rPr>
          <w:spacing w:val="-16"/>
        </w:rPr>
        <w:t xml:space="preserve"> </w:t>
      </w:r>
      <w:r w:rsidRPr="004A6953">
        <w:t>actually</w:t>
      </w:r>
      <w:r w:rsidRPr="004A6953">
        <w:rPr>
          <w:spacing w:val="-15"/>
        </w:rPr>
        <w:t xml:space="preserve"> </w:t>
      </w:r>
      <w:r w:rsidRPr="004A6953">
        <w:t>incurred by the Supplier in respect of those Supplier Assets;</w:t>
      </w:r>
    </w:p>
    <w:p w:rsidR="004A37C8" w:rsidRPr="004A6953" w:rsidRDefault="008B24A5">
      <w:pPr>
        <w:pStyle w:val="ListParagraph"/>
        <w:numPr>
          <w:ilvl w:val="1"/>
          <w:numId w:val="61"/>
        </w:numPr>
        <w:tabs>
          <w:tab w:val="left" w:pos="1505"/>
        </w:tabs>
        <w:ind w:right="233"/>
      </w:pPr>
      <w:r w:rsidRPr="004A6953">
        <w:t>operational costs which are not included within (a) or (b) above, to the extent that such costs are necessary and properly incurred by the Supplier in the provision of the Goods and/or Services;</w:t>
      </w:r>
    </w:p>
    <w:p w:rsidR="004A37C8" w:rsidRPr="004A6953" w:rsidRDefault="008B24A5">
      <w:pPr>
        <w:pStyle w:val="ListParagraph"/>
        <w:numPr>
          <w:ilvl w:val="1"/>
          <w:numId w:val="61"/>
        </w:numPr>
        <w:tabs>
          <w:tab w:val="left" w:pos="1505"/>
        </w:tabs>
        <w:spacing w:before="121"/>
        <w:ind w:right="228"/>
      </w:pPr>
      <w:r w:rsidRPr="004A6953">
        <w:t>Reimbursable Expenses to the extent these have been specified as allowable in the Contract Order Form and are incurred in delivering any Goods and/or Services where the Contract Charges for those</w:t>
      </w:r>
      <w:r w:rsidRPr="004A6953">
        <w:rPr>
          <w:spacing w:val="-16"/>
        </w:rPr>
        <w:t xml:space="preserve"> </w:t>
      </w:r>
      <w:r w:rsidRPr="004A6953">
        <w:t>Goods</w:t>
      </w:r>
      <w:r w:rsidRPr="004A6953">
        <w:rPr>
          <w:spacing w:val="-15"/>
        </w:rPr>
        <w:t xml:space="preserve"> </w:t>
      </w:r>
      <w:r w:rsidRPr="004A6953">
        <w:t>and/or</w:t>
      </w:r>
      <w:r w:rsidRPr="004A6953">
        <w:rPr>
          <w:spacing w:val="-15"/>
        </w:rPr>
        <w:t xml:space="preserve"> </w:t>
      </w:r>
      <w:r w:rsidRPr="004A6953">
        <w:t>Services</w:t>
      </w:r>
      <w:r w:rsidRPr="004A6953">
        <w:rPr>
          <w:spacing w:val="-16"/>
        </w:rPr>
        <w:t xml:space="preserve"> </w:t>
      </w:r>
      <w:r w:rsidRPr="004A6953">
        <w:t>are</w:t>
      </w:r>
      <w:r w:rsidRPr="004A6953">
        <w:rPr>
          <w:spacing w:val="-15"/>
        </w:rPr>
        <w:t xml:space="preserve"> </w:t>
      </w:r>
      <w:r w:rsidRPr="004A6953">
        <w:t>to</w:t>
      </w:r>
      <w:r w:rsidRPr="004A6953">
        <w:rPr>
          <w:spacing w:val="-15"/>
        </w:rPr>
        <w:t xml:space="preserve"> </w:t>
      </w:r>
      <w:r w:rsidRPr="004A6953">
        <w:t>be</w:t>
      </w:r>
      <w:r w:rsidRPr="004A6953">
        <w:rPr>
          <w:spacing w:val="-15"/>
        </w:rPr>
        <w:t xml:space="preserve"> </w:t>
      </w:r>
      <w:r w:rsidRPr="004A6953">
        <w:t>calculated</w:t>
      </w:r>
      <w:r w:rsidRPr="004A6953">
        <w:rPr>
          <w:spacing w:val="-16"/>
        </w:rPr>
        <w:t xml:space="preserve"> </w:t>
      </w:r>
      <w:r w:rsidRPr="004A6953">
        <w:t>on a Fixed Price or Firm Price pricing mechanism (as set out in Contract Schedule 3 (Contract Charges, Payment and Invoicing);</w:t>
      </w:r>
    </w:p>
    <w:p w:rsidR="004A37C8" w:rsidRPr="004A6953" w:rsidRDefault="008B24A5">
      <w:pPr>
        <w:pStyle w:val="BodyText"/>
        <w:spacing w:before="119"/>
        <w:ind w:left="955"/>
      </w:pPr>
      <w:proofErr w:type="gramStart"/>
      <w:r w:rsidRPr="004A6953">
        <w:t>but</w:t>
      </w:r>
      <w:proofErr w:type="gramEnd"/>
      <w:r w:rsidRPr="004A6953">
        <w:rPr>
          <w:spacing w:val="-6"/>
        </w:rPr>
        <w:t xml:space="preserve"> </w:t>
      </w:r>
      <w:r w:rsidRPr="004A6953">
        <w:rPr>
          <w:spacing w:val="-2"/>
        </w:rPr>
        <w:t>excluding:</w:t>
      </w:r>
    </w:p>
    <w:p w:rsidR="004A37C8" w:rsidRPr="004A6953" w:rsidRDefault="008B24A5">
      <w:pPr>
        <w:pStyle w:val="ListParagraph"/>
        <w:numPr>
          <w:ilvl w:val="0"/>
          <w:numId w:val="55"/>
        </w:numPr>
        <w:tabs>
          <w:tab w:val="left" w:pos="1505"/>
        </w:tabs>
      </w:pPr>
      <w:r w:rsidRPr="004A6953">
        <w:rPr>
          <w:spacing w:val="-2"/>
        </w:rPr>
        <w:t>Overhead;</w:t>
      </w:r>
    </w:p>
    <w:p w:rsidR="004A37C8" w:rsidRPr="004A6953" w:rsidRDefault="008B24A5">
      <w:pPr>
        <w:pStyle w:val="ListParagraph"/>
        <w:numPr>
          <w:ilvl w:val="0"/>
          <w:numId w:val="55"/>
        </w:numPr>
        <w:tabs>
          <w:tab w:val="left" w:pos="1505"/>
        </w:tabs>
        <w:spacing w:before="121"/>
      </w:pPr>
      <w:r w:rsidRPr="004A6953">
        <w:t>financing</w:t>
      </w:r>
      <w:r w:rsidRPr="004A6953">
        <w:rPr>
          <w:spacing w:val="-8"/>
        </w:rPr>
        <w:t xml:space="preserve"> </w:t>
      </w:r>
      <w:r w:rsidRPr="004A6953">
        <w:t>or</w:t>
      </w:r>
      <w:r w:rsidRPr="004A6953">
        <w:rPr>
          <w:spacing w:val="-8"/>
        </w:rPr>
        <w:t xml:space="preserve"> </w:t>
      </w:r>
      <w:r w:rsidRPr="004A6953">
        <w:t>similar</w:t>
      </w:r>
      <w:r w:rsidRPr="004A6953">
        <w:rPr>
          <w:spacing w:val="-8"/>
        </w:rPr>
        <w:t xml:space="preserve"> </w:t>
      </w:r>
      <w:r w:rsidRPr="004A6953">
        <w:rPr>
          <w:spacing w:val="-2"/>
        </w:rPr>
        <w:t>costs;</w:t>
      </w:r>
    </w:p>
    <w:p w:rsidR="004A37C8" w:rsidRPr="004A6953" w:rsidRDefault="008B24A5">
      <w:pPr>
        <w:pStyle w:val="ListParagraph"/>
        <w:numPr>
          <w:ilvl w:val="0"/>
          <w:numId w:val="55"/>
        </w:numPr>
        <w:tabs>
          <w:tab w:val="left" w:pos="1505"/>
        </w:tabs>
        <w:ind w:right="231"/>
      </w:pPr>
      <w:r w:rsidRPr="004A6953">
        <w:t xml:space="preserve">maintenance and support costs to the extent that these relate to maintenance and/or support Goods and/or Services provided beyond the Contract Period whether in relation to Supplier Assets or </w:t>
      </w:r>
      <w:r w:rsidRPr="004A6953">
        <w:rPr>
          <w:spacing w:val="-2"/>
        </w:rPr>
        <w:t>otherwise;</w:t>
      </w:r>
    </w:p>
    <w:p w:rsidR="004A37C8" w:rsidRPr="004A6953" w:rsidRDefault="008B24A5">
      <w:pPr>
        <w:pStyle w:val="ListParagraph"/>
        <w:numPr>
          <w:ilvl w:val="0"/>
          <w:numId w:val="55"/>
        </w:numPr>
        <w:tabs>
          <w:tab w:val="left" w:pos="1505"/>
        </w:tabs>
      </w:pPr>
      <w:r w:rsidRPr="004A6953">
        <w:rPr>
          <w:spacing w:val="-2"/>
        </w:rPr>
        <w:t>taxation;</w:t>
      </w:r>
    </w:p>
    <w:p w:rsidR="004A37C8" w:rsidRPr="004A6953" w:rsidRDefault="008B24A5">
      <w:pPr>
        <w:pStyle w:val="ListParagraph"/>
        <w:numPr>
          <w:ilvl w:val="0"/>
          <w:numId w:val="55"/>
        </w:numPr>
        <w:tabs>
          <w:tab w:val="left" w:pos="1505"/>
        </w:tabs>
      </w:pPr>
      <w:r w:rsidRPr="004A6953">
        <w:t>fines</w:t>
      </w:r>
      <w:r w:rsidRPr="004A6953">
        <w:rPr>
          <w:spacing w:val="-6"/>
        </w:rPr>
        <w:t xml:space="preserve"> </w:t>
      </w:r>
      <w:r w:rsidRPr="004A6953">
        <w:t>and</w:t>
      </w:r>
      <w:r w:rsidRPr="004A6953">
        <w:rPr>
          <w:spacing w:val="-6"/>
        </w:rPr>
        <w:t xml:space="preserve"> </w:t>
      </w:r>
      <w:r w:rsidRPr="004A6953">
        <w:rPr>
          <w:spacing w:val="-2"/>
        </w:rPr>
        <w:t>penalties;</w:t>
      </w:r>
    </w:p>
    <w:p w:rsidR="004A37C8" w:rsidRPr="004A6953" w:rsidRDefault="008B24A5">
      <w:pPr>
        <w:pStyle w:val="ListParagraph"/>
        <w:numPr>
          <w:ilvl w:val="0"/>
          <w:numId w:val="55"/>
        </w:numPr>
        <w:tabs>
          <w:tab w:val="left" w:pos="1505"/>
        </w:tabs>
        <w:spacing w:before="119"/>
        <w:ind w:right="232"/>
      </w:pPr>
      <w:r w:rsidRPr="004A6953">
        <w:t>amounts</w:t>
      </w:r>
      <w:r w:rsidRPr="004A6953">
        <w:rPr>
          <w:spacing w:val="-9"/>
        </w:rPr>
        <w:t xml:space="preserve"> </w:t>
      </w:r>
      <w:r w:rsidRPr="004A6953">
        <w:t>payable</w:t>
      </w:r>
      <w:r w:rsidRPr="004A6953">
        <w:rPr>
          <w:spacing w:val="-10"/>
        </w:rPr>
        <w:t xml:space="preserve"> </w:t>
      </w:r>
      <w:r w:rsidRPr="004A6953">
        <w:t>under</w:t>
      </w:r>
      <w:r w:rsidRPr="004A6953">
        <w:rPr>
          <w:spacing w:val="-10"/>
        </w:rPr>
        <w:t xml:space="preserve"> </w:t>
      </w:r>
      <w:r w:rsidRPr="004A6953">
        <w:t>Clause</w:t>
      </w:r>
      <w:r w:rsidRPr="004A6953">
        <w:rPr>
          <w:spacing w:val="-8"/>
        </w:rPr>
        <w:t xml:space="preserve"> </w:t>
      </w:r>
      <w:hyperlink w:anchor="_bookmark88" w:history="1">
        <w:r w:rsidRPr="004A6953">
          <w:t>25</w:t>
        </w:r>
        <w:r w:rsidRPr="004A6953">
          <w:rPr>
            <w:spacing w:val="-10"/>
          </w:rPr>
          <w:t xml:space="preserve"> </w:t>
        </w:r>
      </w:hyperlink>
      <w:r w:rsidRPr="004A6953">
        <w:t xml:space="preserve">(Benchmarking); </w:t>
      </w:r>
      <w:r w:rsidRPr="004A6953">
        <w:rPr>
          <w:spacing w:val="-4"/>
        </w:rPr>
        <w:t>and</w:t>
      </w:r>
    </w:p>
    <w:p w:rsidR="004A37C8" w:rsidRPr="004A6953" w:rsidRDefault="008B24A5">
      <w:pPr>
        <w:pStyle w:val="ListParagraph"/>
        <w:numPr>
          <w:ilvl w:val="0"/>
          <w:numId w:val="55"/>
        </w:numPr>
        <w:tabs>
          <w:tab w:val="left" w:pos="1505"/>
        </w:tabs>
        <w:spacing w:before="121"/>
        <w:ind w:right="231"/>
      </w:pPr>
      <w:r w:rsidRPr="004A6953">
        <w:t xml:space="preserve">non-cash items (including depreciation, amortisation, impairments and movements in </w:t>
      </w:r>
      <w:r w:rsidRPr="004A6953">
        <w:rPr>
          <w:spacing w:val="-2"/>
        </w:rPr>
        <w:t>provisions);</w:t>
      </w:r>
    </w:p>
    <w:p w:rsidR="004A37C8" w:rsidRPr="004A6953" w:rsidRDefault="008B24A5">
      <w:pPr>
        <w:pStyle w:val="BodyText"/>
        <w:spacing w:before="119"/>
        <w:ind w:left="955" w:right="234"/>
      </w:pPr>
      <w:proofErr w:type="gramStart"/>
      <w:r w:rsidRPr="004A6953">
        <w:t>means</w:t>
      </w:r>
      <w:proofErr w:type="gramEnd"/>
      <w:r w:rsidRPr="004A6953">
        <w:t xml:space="preserve"> any instance of critical service level failure specified in the Contract Order Form;</w:t>
      </w:r>
    </w:p>
    <w:p w:rsidR="004A37C8" w:rsidRPr="004A6953" w:rsidRDefault="004A37C8">
      <w:pPr>
        <w:sectPr w:rsidR="004A37C8" w:rsidRPr="004A6953">
          <w:pgSz w:w="11910" w:h="16840"/>
          <w:pgMar w:top="1340" w:right="1020" w:bottom="280" w:left="1280" w:header="720" w:footer="720" w:gutter="0"/>
          <w:cols w:num="2" w:space="720" w:equalWidth="0">
            <w:col w:w="2813" w:space="40"/>
            <w:col w:w="6757"/>
          </w:cols>
        </w:sectPr>
      </w:pPr>
    </w:p>
    <w:p w:rsidR="004A37C8" w:rsidRPr="004A6953" w:rsidRDefault="004A37C8">
      <w:pPr>
        <w:pStyle w:val="BodyText"/>
        <w:spacing w:before="2"/>
        <w:ind w:left="0"/>
        <w:jc w:val="left"/>
        <w:rPr>
          <w:sz w:val="11"/>
        </w:rPr>
      </w:pPr>
    </w:p>
    <w:tbl>
      <w:tblPr>
        <w:tblW w:w="0" w:type="auto"/>
        <w:tblInd w:w="1076" w:type="dxa"/>
        <w:tblLayout w:type="fixed"/>
        <w:tblCellMar>
          <w:left w:w="0" w:type="dxa"/>
          <w:right w:w="0" w:type="dxa"/>
        </w:tblCellMar>
        <w:tblLook w:val="01E0" w:firstRow="1" w:lastRow="1" w:firstColumn="1" w:lastColumn="1" w:noHBand="0" w:noVBand="0"/>
      </w:tblPr>
      <w:tblGrid>
        <w:gridCol w:w="2146"/>
        <w:gridCol w:w="2534"/>
        <w:gridCol w:w="700"/>
        <w:gridCol w:w="358"/>
        <w:gridCol w:w="285"/>
        <w:gridCol w:w="346"/>
        <w:gridCol w:w="627"/>
        <w:gridCol w:w="1092"/>
        <w:gridCol w:w="259"/>
      </w:tblGrid>
      <w:tr w:rsidR="004A37C8" w:rsidRPr="004A6953">
        <w:trPr>
          <w:trHeight w:val="562"/>
        </w:trPr>
        <w:tc>
          <w:tcPr>
            <w:tcW w:w="2146" w:type="dxa"/>
          </w:tcPr>
          <w:p w:rsidR="004A37C8" w:rsidRPr="004A6953" w:rsidRDefault="008B24A5">
            <w:pPr>
              <w:pStyle w:val="TableParagraph"/>
              <w:spacing w:line="245" w:lineRule="exact"/>
              <w:rPr>
                <w:b/>
              </w:rPr>
            </w:pPr>
            <w:r w:rsidRPr="004A6953">
              <w:rPr>
                <w:b/>
                <w:spacing w:val="-2"/>
              </w:rPr>
              <w:t>"Crown"</w:t>
            </w:r>
          </w:p>
        </w:tc>
        <w:tc>
          <w:tcPr>
            <w:tcW w:w="2534" w:type="dxa"/>
          </w:tcPr>
          <w:p w:rsidR="004A37C8" w:rsidRPr="004A6953" w:rsidRDefault="008B24A5">
            <w:pPr>
              <w:pStyle w:val="TableParagraph"/>
              <w:ind w:left="592"/>
            </w:pPr>
            <w:r w:rsidRPr="004A6953">
              <w:t>has</w:t>
            </w:r>
            <w:r w:rsidRPr="004A6953">
              <w:rPr>
                <w:spacing w:val="80"/>
              </w:rPr>
              <w:t xml:space="preserve"> </w:t>
            </w:r>
            <w:r w:rsidRPr="004A6953">
              <w:t>the</w:t>
            </w:r>
            <w:r w:rsidRPr="004A6953">
              <w:rPr>
                <w:spacing w:val="80"/>
              </w:rPr>
              <w:t xml:space="preserve"> </w:t>
            </w:r>
            <w:r w:rsidRPr="004A6953">
              <w:t xml:space="preserve">meaning </w:t>
            </w:r>
            <w:r w:rsidRPr="004A6953">
              <w:rPr>
                <w:spacing w:val="-2"/>
              </w:rPr>
              <w:t>(Definitions);</w:t>
            </w:r>
          </w:p>
        </w:tc>
        <w:tc>
          <w:tcPr>
            <w:tcW w:w="700" w:type="dxa"/>
          </w:tcPr>
          <w:p w:rsidR="004A37C8" w:rsidRPr="004A6953" w:rsidRDefault="008B24A5">
            <w:pPr>
              <w:pStyle w:val="TableParagraph"/>
              <w:spacing w:line="245" w:lineRule="exact"/>
              <w:ind w:left="72" w:right="71"/>
              <w:jc w:val="center"/>
            </w:pPr>
            <w:r w:rsidRPr="004A6953">
              <w:rPr>
                <w:spacing w:val="-2"/>
              </w:rPr>
              <w:t>given</w:t>
            </w:r>
          </w:p>
        </w:tc>
        <w:tc>
          <w:tcPr>
            <w:tcW w:w="358" w:type="dxa"/>
          </w:tcPr>
          <w:p w:rsidR="004A37C8" w:rsidRPr="004A6953" w:rsidRDefault="008B24A5">
            <w:pPr>
              <w:pStyle w:val="TableParagraph"/>
              <w:spacing w:line="245" w:lineRule="exact"/>
              <w:ind w:left="72" w:right="70"/>
              <w:jc w:val="center"/>
            </w:pPr>
            <w:r w:rsidRPr="004A6953">
              <w:rPr>
                <w:spacing w:val="-5"/>
              </w:rPr>
              <w:t>to</w:t>
            </w:r>
          </w:p>
        </w:tc>
        <w:tc>
          <w:tcPr>
            <w:tcW w:w="285" w:type="dxa"/>
          </w:tcPr>
          <w:p w:rsidR="004A37C8" w:rsidRPr="004A6953" w:rsidRDefault="008B24A5">
            <w:pPr>
              <w:pStyle w:val="TableParagraph"/>
              <w:spacing w:line="245" w:lineRule="exact"/>
              <w:ind w:left="71" w:right="69"/>
              <w:jc w:val="center"/>
            </w:pPr>
            <w:r w:rsidRPr="004A6953">
              <w:rPr>
                <w:spacing w:val="-5"/>
              </w:rPr>
              <w:t>it</w:t>
            </w:r>
          </w:p>
        </w:tc>
        <w:tc>
          <w:tcPr>
            <w:tcW w:w="346" w:type="dxa"/>
          </w:tcPr>
          <w:p w:rsidR="004A37C8" w:rsidRPr="004A6953" w:rsidRDefault="008B24A5">
            <w:pPr>
              <w:pStyle w:val="TableParagraph"/>
              <w:spacing w:line="245" w:lineRule="exact"/>
              <w:ind w:left="71" w:right="68"/>
              <w:jc w:val="center"/>
            </w:pPr>
            <w:r w:rsidRPr="004A6953">
              <w:rPr>
                <w:spacing w:val="-5"/>
              </w:rPr>
              <w:t>in</w:t>
            </w:r>
          </w:p>
        </w:tc>
        <w:tc>
          <w:tcPr>
            <w:tcW w:w="627" w:type="dxa"/>
          </w:tcPr>
          <w:p w:rsidR="004A37C8" w:rsidRPr="004A6953" w:rsidRDefault="008B24A5">
            <w:pPr>
              <w:pStyle w:val="TableParagraph"/>
              <w:spacing w:line="245" w:lineRule="exact"/>
              <w:ind w:left="75" w:right="71"/>
              <w:jc w:val="center"/>
            </w:pPr>
            <w:r w:rsidRPr="004A6953">
              <w:rPr>
                <w:spacing w:val="-5"/>
              </w:rPr>
              <w:t>DPS</w:t>
            </w:r>
          </w:p>
        </w:tc>
        <w:tc>
          <w:tcPr>
            <w:tcW w:w="1092" w:type="dxa"/>
          </w:tcPr>
          <w:p w:rsidR="004A37C8" w:rsidRPr="004A6953" w:rsidRDefault="008B24A5">
            <w:pPr>
              <w:pStyle w:val="TableParagraph"/>
              <w:spacing w:line="245" w:lineRule="exact"/>
              <w:ind w:left="77" w:right="72"/>
              <w:jc w:val="center"/>
            </w:pPr>
            <w:r w:rsidRPr="004A6953">
              <w:rPr>
                <w:spacing w:val="-2"/>
              </w:rPr>
              <w:t>Schedule</w:t>
            </w:r>
          </w:p>
        </w:tc>
        <w:tc>
          <w:tcPr>
            <w:tcW w:w="259" w:type="dxa"/>
          </w:tcPr>
          <w:p w:rsidR="004A37C8" w:rsidRPr="004A6953" w:rsidRDefault="008B24A5">
            <w:pPr>
              <w:pStyle w:val="TableParagraph"/>
              <w:spacing w:line="245" w:lineRule="exact"/>
              <w:ind w:left="0" w:right="44"/>
              <w:jc w:val="right"/>
            </w:pPr>
            <w:r w:rsidRPr="004A6953">
              <w:rPr>
                <w:w w:val="99"/>
              </w:rPr>
              <w:t>1</w:t>
            </w:r>
          </w:p>
        </w:tc>
      </w:tr>
      <w:tr w:rsidR="004A37C8" w:rsidRPr="004A6953">
        <w:trPr>
          <w:trHeight w:val="625"/>
        </w:trPr>
        <w:tc>
          <w:tcPr>
            <w:tcW w:w="2146" w:type="dxa"/>
          </w:tcPr>
          <w:p w:rsidR="004A37C8" w:rsidRPr="004A6953" w:rsidRDefault="008B24A5">
            <w:pPr>
              <w:pStyle w:val="TableParagraph"/>
              <w:spacing w:before="56"/>
              <w:rPr>
                <w:b/>
              </w:rPr>
            </w:pPr>
            <w:r w:rsidRPr="004A6953">
              <w:rPr>
                <w:b/>
              </w:rPr>
              <w:t>"Crown</w:t>
            </w:r>
            <w:r w:rsidRPr="004A6953">
              <w:rPr>
                <w:b/>
                <w:spacing w:val="-7"/>
              </w:rPr>
              <w:t xml:space="preserve"> </w:t>
            </w:r>
            <w:r w:rsidRPr="004A6953">
              <w:rPr>
                <w:b/>
                <w:spacing w:val="-4"/>
              </w:rPr>
              <w:t>Body"</w:t>
            </w:r>
          </w:p>
        </w:tc>
        <w:tc>
          <w:tcPr>
            <w:tcW w:w="2534" w:type="dxa"/>
          </w:tcPr>
          <w:p w:rsidR="004A37C8" w:rsidRPr="004A6953" w:rsidRDefault="008B24A5">
            <w:pPr>
              <w:pStyle w:val="TableParagraph"/>
              <w:spacing w:before="56"/>
              <w:ind w:left="592"/>
            </w:pPr>
            <w:r w:rsidRPr="004A6953">
              <w:t>has</w:t>
            </w:r>
            <w:r w:rsidRPr="004A6953">
              <w:rPr>
                <w:spacing w:val="80"/>
              </w:rPr>
              <w:t xml:space="preserve"> </w:t>
            </w:r>
            <w:r w:rsidRPr="004A6953">
              <w:t>the</w:t>
            </w:r>
            <w:r w:rsidRPr="004A6953">
              <w:rPr>
                <w:spacing w:val="80"/>
              </w:rPr>
              <w:t xml:space="preserve"> </w:t>
            </w:r>
            <w:r w:rsidRPr="004A6953">
              <w:t xml:space="preserve">meaning </w:t>
            </w:r>
            <w:r w:rsidRPr="004A6953">
              <w:rPr>
                <w:spacing w:val="-2"/>
              </w:rPr>
              <w:t>(Definitions);</w:t>
            </w:r>
          </w:p>
        </w:tc>
        <w:tc>
          <w:tcPr>
            <w:tcW w:w="700" w:type="dxa"/>
          </w:tcPr>
          <w:p w:rsidR="004A37C8" w:rsidRPr="004A6953" w:rsidRDefault="008B24A5">
            <w:pPr>
              <w:pStyle w:val="TableParagraph"/>
              <w:spacing w:before="56"/>
              <w:ind w:left="72" w:right="71"/>
              <w:jc w:val="center"/>
            </w:pPr>
            <w:r w:rsidRPr="004A6953">
              <w:rPr>
                <w:spacing w:val="-2"/>
              </w:rPr>
              <w:t>given</w:t>
            </w:r>
          </w:p>
        </w:tc>
        <w:tc>
          <w:tcPr>
            <w:tcW w:w="358" w:type="dxa"/>
          </w:tcPr>
          <w:p w:rsidR="004A37C8" w:rsidRPr="004A6953" w:rsidRDefault="008B24A5">
            <w:pPr>
              <w:pStyle w:val="TableParagraph"/>
              <w:spacing w:before="56"/>
              <w:ind w:left="72" w:right="70"/>
              <w:jc w:val="center"/>
            </w:pPr>
            <w:r w:rsidRPr="004A6953">
              <w:rPr>
                <w:spacing w:val="-5"/>
              </w:rPr>
              <w:t>to</w:t>
            </w:r>
          </w:p>
        </w:tc>
        <w:tc>
          <w:tcPr>
            <w:tcW w:w="285" w:type="dxa"/>
          </w:tcPr>
          <w:p w:rsidR="004A37C8" w:rsidRPr="004A6953" w:rsidRDefault="008B24A5">
            <w:pPr>
              <w:pStyle w:val="TableParagraph"/>
              <w:spacing w:before="56"/>
              <w:ind w:left="71" w:right="69"/>
              <w:jc w:val="center"/>
            </w:pPr>
            <w:r w:rsidRPr="004A6953">
              <w:rPr>
                <w:spacing w:val="-5"/>
              </w:rPr>
              <w:t>it</w:t>
            </w:r>
          </w:p>
        </w:tc>
        <w:tc>
          <w:tcPr>
            <w:tcW w:w="346" w:type="dxa"/>
          </w:tcPr>
          <w:p w:rsidR="004A37C8" w:rsidRPr="004A6953" w:rsidRDefault="008B24A5">
            <w:pPr>
              <w:pStyle w:val="TableParagraph"/>
              <w:spacing w:before="56"/>
              <w:ind w:left="71" w:right="68"/>
              <w:jc w:val="center"/>
            </w:pPr>
            <w:r w:rsidRPr="004A6953">
              <w:rPr>
                <w:spacing w:val="-5"/>
              </w:rPr>
              <w:t>in</w:t>
            </w:r>
          </w:p>
        </w:tc>
        <w:tc>
          <w:tcPr>
            <w:tcW w:w="627" w:type="dxa"/>
          </w:tcPr>
          <w:p w:rsidR="004A37C8" w:rsidRPr="004A6953" w:rsidRDefault="008B24A5">
            <w:pPr>
              <w:pStyle w:val="TableParagraph"/>
              <w:spacing w:before="56"/>
              <w:ind w:left="75" w:right="71"/>
              <w:jc w:val="center"/>
            </w:pPr>
            <w:r w:rsidRPr="004A6953">
              <w:rPr>
                <w:spacing w:val="-5"/>
              </w:rPr>
              <w:t>DPS</w:t>
            </w:r>
          </w:p>
        </w:tc>
        <w:tc>
          <w:tcPr>
            <w:tcW w:w="1092" w:type="dxa"/>
          </w:tcPr>
          <w:p w:rsidR="004A37C8" w:rsidRPr="004A6953" w:rsidRDefault="008B24A5">
            <w:pPr>
              <w:pStyle w:val="TableParagraph"/>
              <w:spacing w:before="56"/>
              <w:ind w:left="77" w:right="72"/>
              <w:jc w:val="center"/>
            </w:pPr>
            <w:r w:rsidRPr="004A6953">
              <w:rPr>
                <w:spacing w:val="-2"/>
              </w:rPr>
              <w:t>Schedule</w:t>
            </w:r>
          </w:p>
        </w:tc>
        <w:tc>
          <w:tcPr>
            <w:tcW w:w="259" w:type="dxa"/>
          </w:tcPr>
          <w:p w:rsidR="004A37C8" w:rsidRPr="004A6953" w:rsidRDefault="008B24A5">
            <w:pPr>
              <w:pStyle w:val="TableParagraph"/>
              <w:spacing w:before="56"/>
              <w:ind w:left="0" w:right="44"/>
              <w:jc w:val="right"/>
            </w:pPr>
            <w:r w:rsidRPr="004A6953">
              <w:rPr>
                <w:w w:val="99"/>
              </w:rPr>
              <w:t>1</w:t>
            </w:r>
          </w:p>
        </w:tc>
      </w:tr>
      <w:tr w:rsidR="004A37C8" w:rsidRPr="004A6953">
        <w:trPr>
          <w:trHeight w:val="561"/>
        </w:trPr>
        <w:tc>
          <w:tcPr>
            <w:tcW w:w="2146" w:type="dxa"/>
          </w:tcPr>
          <w:p w:rsidR="004A37C8" w:rsidRPr="004A6953" w:rsidRDefault="008B24A5">
            <w:pPr>
              <w:pStyle w:val="TableParagraph"/>
              <w:spacing w:before="57"/>
              <w:rPr>
                <w:b/>
              </w:rPr>
            </w:pPr>
            <w:r w:rsidRPr="004A6953">
              <w:rPr>
                <w:b/>
                <w:spacing w:val="-2"/>
              </w:rPr>
              <w:t>"CRTPA"</w:t>
            </w:r>
          </w:p>
        </w:tc>
        <w:tc>
          <w:tcPr>
            <w:tcW w:w="2534" w:type="dxa"/>
          </w:tcPr>
          <w:p w:rsidR="004A37C8" w:rsidRPr="004A6953" w:rsidRDefault="008B24A5">
            <w:pPr>
              <w:pStyle w:val="TableParagraph"/>
              <w:spacing w:before="36" w:line="250" w:lineRule="atLeast"/>
              <w:ind w:left="592"/>
            </w:pPr>
            <w:r w:rsidRPr="004A6953">
              <w:t>has</w:t>
            </w:r>
            <w:r w:rsidRPr="004A6953">
              <w:rPr>
                <w:spacing w:val="80"/>
              </w:rPr>
              <w:t xml:space="preserve"> </w:t>
            </w:r>
            <w:r w:rsidRPr="004A6953">
              <w:t>the</w:t>
            </w:r>
            <w:r w:rsidRPr="004A6953">
              <w:rPr>
                <w:spacing w:val="80"/>
              </w:rPr>
              <w:t xml:space="preserve"> </w:t>
            </w:r>
            <w:r w:rsidRPr="004A6953">
              <w:t xml:space="preserve">meaning </w:t>
            </w:r>
            <w:r w:rsidRPr="004A6953">
              <w:rPr>
                <w:spacing w:val="-2"/>
              </w:rPr>
              <w:t>(Definitions);</w:t>
            </w:r>
          </w:p>
        </w:tc>
        <w:tc>
          <w:tcPr>
            <w:tcW w:w="700" w:type="dxa"/>
          </w:tcPr>
          <w:p w:rsidR="004A37C8" w:rsidRPr="004A6953" w:rsidRDefault="008B24A5">
            <w:pPr>
              <w:pStyle w:val="TableParagraph"/>
              <w:spacing w:before="55"/>
              <w:ind w:left="72" w:right="71"/>
              <w:jc w:val="center"/>
            </w:pPr>
            <w:r w:rsidRPr="004A6953">
              <w:rPr>
                <w:spacing w:val="-2"/>
              </w:rPr>
              <w:t>given</w:t>
            </w:r>
          </w:p>
        </w:tc>
        <w:tc>
          <w:tcPr>
            <w:tcW w:w="358" w:type="dxa"/>
          </w:tcPr>
          <w:p w:rsidR="004A37C8" w:rsidRPr="004A6953" w:rsidRDefault="008B24A5">
            <w:pPr>
              <w:pStyle w:val="TableParagraph"/>
              <w:spacing w:before="55"/>
              <w:ind w:left="72" w:right="70"/>
              <w:jc w:val="center"/>
            </w:pPr>
            <w:r w:rsidRPr="004A6953">
              <w:rPr>
                <w:spacing w:val="-5"/>
              </w:rPr>
              <w:t>to</w:t>
            </w:r>
          </w:p>
        </w:tc>
        <w:tc>
          <w:tcPr>
            <w:tcW w:w="285" w:type="dxa"/>
          </w:tcPr>
          <w:p w:rsidR="004A37C8" w:rsidRPr="004A6953" w:rsidRDefault="008B24A5">
            <w:pPr>
              <w:pStyle w:val="TableParagraph"/>
              <w:spacing w:before="55"/>
              <w:ind w:left="71" w:right="69"/>
              <w:jc w:val="center"/>
            </w:pPr>
            <w:r w:rsidRPr="004A6953">
              <w:rPr>
                <w:spacing w:val="-5"/>
              </w:rPr>
              <w:t>it</w:t>
            </w:r>
          </w:p>
        </w:tc>
        <w:tc>
          <w:tcPr>
            <w:tcW w:w="346" w:type="dxa"/>
          </w:tcPr>
          <w:p w:rsidR="004A37C8" w:rsidRPr="004A6953" w:rsidRDefault="008B24A5">
            <w:pPr>
              <w:pStyle w:val="TableParagraph"/>
              <w:spacing w:before="55"/>
              <w:ind w:left="71" w:right="68"/>
              <w:jc w:val="center"/>
            </w:pPr>
            <w:r w:rsidRPr="004A6953">
              <w:rPr>
                <w:spacing w:val="-5"/>
              </w:rPr>
              <w:t>in</w:t>
            </w:r>
          </w:p>
        </w:tc>
        <w:tc>
          <w:tcPr>
            <w:tcW w:w="627" w:type="dxa"/>
          </w:tcPr>
          <w:p w:rsidR="004A37C8" w:rsidRPr="004A6953" w:rsidRDefault="008B24A5">
            <w:pPr>
              <w:pStyle w:val="TableParagraph"/>
              <w:spacing w:before="55"/>
              <w:ind w:left="75" w:right="71"/>
              <w:jc w:val="center"/>
            </w:pPr>
            <w:r w:rsidRPr="004A6953">
              <w:rPr>
                <w:spacing w:val="-5"/>
              </w:rPr>
              <w:t>DPS</w:t>
            </w:r>
          </w:p>
        </w:tc>
        <w:tc>
          <w:tcPr>
            <w:tcW w:w="1092" w:type="dxa"/>
          </w:tcPr>
          <w:p w:rsidR="004A37C8" w:rsidRPr="004A6953" w:rsidRDefault="008B24A5">
            <w:pPr>
              <w:pStyle w:val="TableParagraph"/>
              <w:spacing w:before="55"/>
              <w:ind w:left="77" w:right="72"/>
              <w:jc w:val="center"/>
            </w:pPr>
            <w:r w:rsidRPr="004A6953">
              <w:rPr>
                <w:spacing w:val="-2"/>
              </w:rPr>
              <w:t>Schedule</w:t>
            </w:r>
          </w:p>
        </w:tc>
        <w:tc>
          <w:tcPr>
            <w:tcW w:w="259" w:type="dxa"/>
          </w:tcPr>
          <w:p w:rsidR="004A37C8" w:rsidRPr="004A6953" w:rsidRDefault="008B24A5">
            <w:pPr>
              <w:pStyle w:val="TableParagraph"/>
              <w:spacing w:before="55"/>
              <w:ind w:left="0" w:right="44"/>
              <w:jc w:val="right"/>
            </w:pPr>
            <w:r w:rsidRPr="004A6953">
              <w:rPr>
                <w:w w:val="99"/>
              </w:rPr>
              <w:t>1</w:t>
            </w:r>
          </w:p>
        </w:tc>
      </w:tr>
    </w:tbl>
    <w:p w:rsidR="004A37C8" w:rsidRPr="004A6953" w:rsidRDefault="008B24A5">
      <w:pPr>
        <w:pStyle w:val="BodyText"/>
        <w:tabs>
          <w:tab w:val="left" w:pos="3570"/>
        </w:tabs>
        <w:spacing w:before="122"/>
        <w:ind w:left="882"/>
        <w:jc w:val="center"/>
      </w:pPr>
      <w:r w:rsidRPr="004A6953">
        <w:rPr>
          <w:b/>
          <w:spacing w:val="-2"/>
        </w:rPr>
        <w:t>"Customer"</w:t>
      </w:r>
      <w:r w:rsidRPr="004A6953">
        <w:rPr>
          <w:b/>
        </w:rPr>
        <w:tab/>
      </w:r>
      <w:r w:rsidRPr="004A6953">
        <w:t>means</w:t>
      </w:r>
      <w:r w:rsidRPr="004A6953">
        <w:rPr>
          <w:spacing w:val="28"/>
        </w:rPr>
        <w:t xml:space="preserve"> </w:t>
      </w:r>
      <w:r w:rsidRPr="004A6953">
        <w:t>the</w:t>
      </w:r>
      <w:r w:rsidRPr="004A6953">
        <w:rPr>
          <w:spacing w:val="29"/>
        </w:rPr>
        <w:t xml:space="preserve"> </w:t>
      </w:r>
      <w:r w:rsidRPr="004A6953">
        <w:t>customer(s)</w:t>
      </w:r>
      <w:r w:rsidRPr="004A6953">
        <w:rPr>
          <w:spacing w:val="28"/>
        </w:rPr>
        <w:t xml:space="preserve"> </w:t>
      </w:r>
      <w:r w:rsidRPr="004A6953">
        <w:t>identified</w:t>
      </w:r>
      <w:r w:rsidRPr="004A6953">
        <w:rPr>
          <w:spacing w:val="28"/>
        </w:rPr>
        <w:t xml:space="preserve"> </w:t>
      </w:r>
      <w:r w:rsidRPr="004A6953">
        <w:t>in</w:t>
      </w:r>
      <w:r w:rsidRPr="004A6953">
        <w:rPr>
          <w:spacing w:val="29"/>
        </w:rPr>
        <w:t xml:space="preserve"> </w:t>
      </w:r>
      <w:r w:rsidRPr="004A6953">
        <w:t>the</w:t>
      </w:r>
      <w:r w:rsidRPr="004A6953">
        <w:rPr>
          <w:spacing w:val="29"/>
        </w:rPr>
        <w:t xml:space="preserve"> </w:t>
      </w:r>
      <w:r w:rsidRPr="004A6953">
        <w:t>Contract</w:t>
      </w:r>
      <w:r w:rsidRPr="004A6953">
        <w:rPr>
          <w:spacing w:val="29"/>
        </w:rPr>
        <w:t xml:space="preserve"> </w:t>
      </w:r>
      <w:r w:rsidRPr="004A6953">
        <w:rPr>
          <w:spacing w:val="-2"/>
        </w:rPr>
        <w:t>Order</w:t>
      </w:r>
    </w:p>
    <w:p w:rsidR="004A37C8" w:rsidRPr="004A6953" w:rsidRDefault="008B24A5">
      <w:pPr>
        <w:pStyle w:val="BodyText"/>
        <w:spacing w:before="0"/>
        <w:ind w:left="882" w:right="2297"/>
        <w:jc w:val="center"/>
      </w:pPr>
      <w:r w:rsidRPr="004A6953">
        <w:rPr>
          <w:spacing w:val="-2"/>
        </w:rPr>
        <w:t>Form;</w:t>
      </w:r>
    </w:p>
    <w:p w:rsidR="004A37C8" w:rsidRPr="004A6953" w:rsidRDefault="008B24A5">
      <w:pPr>
        <w:tabs>
          <w:tab w:val="left" w:pos="3807"/>
        </w:tabs>
        <w:spacing w:before="121" w:line="252" w:lineRule="exact"/>
        <w:ind w:left="1119"/>
        <w:jc w:val="both"/>
      </w:pPr>
      <w:r w:rsidRPr="004A6953">
        <w:rPr>
          <w:b/>
        </w:rPr>
        <w:t>"Customer</w:t>
      </w:r>
      <w:r w:rsidRPr="004A6953">
        <w:rPr>
          <w:b/>
          <w:spacing w:val="-12"/>
        </w:rPr>
        <w:t xml:space="preserve"> </w:t>
      </w:r>
      <w:r w:rsidRPr="004A6953">
        <w:rPr>
          <w:b/>
          <w:spacing w:val="-2"/>
        </w:rPr>
        <w:t>Assets"</w:t>
      </w:r>
      <w:r w:rsidRPr="004A6953">
        <w:rPr>
          <w:b/>
        </w:rPr>
        <w:tab/>
      </w:r>
      <w:r w:rsidRPr="004A6953">
        <w:t>means</w:t>
      </w:r>
      <w:r w:rsidRPr="004A6953">
        <w:rPr>
          <w:spacing w:val="51"/>
          <w:w w:val="150"/>
        </w:rPr>
        <w:t xml:space="preserve"> </w:t>
      </w:r>
      <w:r w:rsidRPr="004A6953">
        <w:t>the</w:t>
      </w:r>
      <w:r w:rsidRPr="004A6953">
        <w:rPr>
          <w:spacing w:val="51"/>
          <w:w w:val="150"/>
        </w:rPr>
        <w:t xml:space="preserve"> </w:t>
      </w:r>
      <w:r w:rsidRPr="004A6953">
        <w:t>Customer’s</w:t>
      </w:r>
      <w:r w:rsidRPr="004A6953">
        <w:rPr>
          <w:spacing w:val="51"/>
          <w:w w:val="150"/>
        </w:rPr>
        <w:t xml:space="preserve"> </w:t>
      </w:r>
      <w:r w:rsidRPr="004A6953">
        <w:t>infrastructure,</w:t>
      </w:r>
      <w:r w:rsidRPr="004A6953">
        <w:rPr>
          <w:spacing w:val="51"/>
          <w:w w:val="150"/>
        </w:rPr>
        <w:t xml:space="preserve"> </w:t>
      </w:r>
      <w:r w:rsidRPr="004A6953">
        <w:t>data,</w:t>
      </w:r>
      <w:r w:rsidRPr="004A6953">
        <w:rPr>
          <w:spacing w:val="51"/>
          <w:w w:val="150"/>
        </w:rPr>
        <w:t xml:space="preserve"> </w:t>
      </w:r>
      <w:r w:rsidRPr="004A6953">
        <w:rPr>
          <w:spacing w:val="-2"/>
        </w:rPr>
        <w:t>software,</w:t>
      </w:r>
    </w:p>
    <w:p w:rsidR="004A37C8" w:rsidRPr="004A6953" w:rsidRDefault="008B24A5">
      <w:pPr>
        <w:pStyle w:val="BodyText"/>
        <w:spacing w:before="0"/>
        <w:ind w:left="3807" w:right="231"/>
      </w:pPr>
      <w:r w:rsidRPr="004A6953">
        <w:t>materials, assets, equipment or other property owned by and/or</w:t>
      </w:r>
      <w:r w:rsidRPr="004A6953">
        <w:rPr>
          <w:spacing w:val="-9"/>
        </w:rPr>
        <w:t xml:space="preserve"> </w:t>
      </w:r>
      <w:r w:rsidRPr="004A6953">
        <w:t>licensed</w:t>
      </w:r>
      <w:r w:rsidRPr="004A6953">
        <w:rPr>
          <w:spacing w:val="-9"/>
        </w:rPr>
        <w:t xml:space="preserve"> </w:t>
      </w:r>
      <w:r w:rsidRPr="004A6953">
        <w:t>or</w:t>
      </w:r>
      <w:r w:rsidRPr="004A6953">
        <w:rPr>
          <w:spacing w:val="-9"/>
        </w:rPr>
        <w:t xml:space="preserve"> </w:t>
      </w:r>
      <w:r w:rsidRPr="004A6953">
        <w:t>leased</w:t>
      </w:r>
      <w:r w:rsidRPr="004A6953">
        <w:rPr>
          <w:spacing w:val="-9"/>
        </w:rPr>
        <w:t xml:space="preserve"> </w:t>
      </w:r>
      <w:r w:rsidRPr="004A6953">
        <w:t>to</w:t>
      </w:r>
      <w:r w:rsidRPr="004A6953">
        <w:rPr>
          <w:spacing w:val="-9"/>
        </w:rPr>
        <w:t xml:space="preserve"> </w:t>
      </w:r>
      <w:r w:rsidRPr="004A6953">
        <w:t>the</w:t>
      </w:r>
      <w:r w:rsidRPr="004A6953">
        <w:rPr>
          <w:spacing w:val="-9"/>
        </w:rPr>
        <w:t xml:space="preserve"> </w:t>
      </w:r>
      <w:r w:rsidRPr="004A6953">
        <w:t>Customer</w:t>
      </w:r>
      <w:r w:rsidRPr="004A6953">
        <w:rPr>
          <w:spacing w:val="-9"/>
        </w:rPr>
        <w:t xml:space="preserve"> </w:t>
      </w:r>
      <w:r w:rsidRPr="004A6953">
        <w:t>and</w:t>
      </w:r>
      <w:r w:rsidRPr="004A6953">
        <w:rPr>
          <w:spacing w:val="-9"/>
        </w:rPr>
        <w:t xml:space="preserve"> </w:t>
      </w:r>
      <w:r w:rsidRPr="004A6953">
        <w:t>which</w:t>
      </w:r>
      <w:r w:rsidRPr="004A6953">
        <w:rPr>
          <w:spacing w:val="-9"/>
        </w:rPr>
        <w:t xml:space="preserve"> </w:t>
      </w:r>
      <w:r w:rsidRPr="004A6953">
        <w:t>is</w:t>
      </w:r>
      <w:r w:rsidRPr="004A6953">
        <w:rPr>
          <w:spacing w:val="-8"/>
        </w:rPr>
        <w:t xml:space="preserve"> </w:t>
      </w:r>
      <w:r w:rsidRPr="004A6953">
        <w:t>or may</w:t>
      </w:r>
      <w:r w:rsidRPr="004A6953">
        <w:rPr>
          <w:spacing w:val="-16"/>
        </w:rPr>
        <w:t xml:space="preserve"> </w:t>
      </w:r>
      <w:r w:rsidRPr="004A6953">
        <w:t>be</w:t>
      </w:r>
      <w:r w:rsidRPr="004A6953">
        <w:rPr>
          <w:spacing w:val="-15"/>
        </w:rPr>
        <w:t xml:space="preserve"> </w:t>
      </w:r>
      <w:r w:rsidRPr="004A6953">
        <w:t>used</w:t>
      </w:r>
      <w:r w:rsidRPr="004A6953">
        <w:rPr>
          <w:spacing w:val="-15"/>
        </w:rPr>
        <w:t xml:space="preserve"> </w:t>
      </w:r>
      <w:r w:rsidRPr="004A6953">
        <w:t>in</w:t>
      </w:r>
      <w:r w:rsidRPr="004A6953">
        <w:rPr>
          <w:spacing w:val="-16"/>
        </w:rPr>
        <w:t xml:space="preserve"> </w:t>
      </w:r>
      <w:r w:rsidRPr="004A6953">
        <w:t>connection</w:t>
      </w:r>
      <w:r w:rsidRPr="004A6953">
        <w:rPr>
          <w:spacing w:val="-15"/>
        </w:rPr>
        <w:t xml:space="preserve"> </w:t>
      </w:r>
      <w:r w:rsidRPr="004A6953">
        <w:t>with</w:t>
      </w:r>
      <w:r w:rsidRPr="004A6953">
        <w:rPr>
          <w:spacing w:val="-15"/>
        </w:rPr>
        <w:t xml:space="preserve"> </w:t>
      </w:r>
      <w:r w:rsidRPr="004A6953">
        <w:t>the</w:t>
      </w:r>
      <w:r w:rsidRPr="004A6953">
        <w:rPr>
          <w:spacing w:val="-15"/>
        </w:rPr>
        <w:t xml:space="preserve"> </w:t>
      </w:r>
      <w:r w:rsidRPr="004A6953">
        <w:t>provision</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Goods and/or Services;</w:t>
      </w:r>
    </w:p>
    <w:p w:rsidR="004A37C8" w:rsidRPr="004A6953" w:rsidRDefault="004A37C8">
      <w:pPr>
        <w:sectPr w:rsidR="004A37C8" w:rsidRPr="004A6953">
          <w:type w:val="continuous"/>
          <w:pgSz w:w="11910" w:h="16840"/>
          <w:pgMar w:top="1340" w:right="1020" w:bottom="280" w:left="1280" w:header="720" w:footer="720" w:gutter="0"/>
          <w:cols w:space="720"/>
        </w:sectPr>
      </w:pPr>
    </w:p>
    <w:p w:rsidR="004A37C8" w:rsidRPr="004A6953" w:rsidRDefault="008B24A5">
      <w:pPr>
        <w:pStyle w:val="Heading2"/>
        <w:ind w:left="1119" w:right="-5" w:firstLine="0"/>
        <w:jc w:val="left"/>
      </w:pPr>
      <w:r w:rsidRPr="004A6953">
        <w:rPr>
          <w:spacing w:val="-2"/>
        </w:rPr>
        <w:t xml:space="preserve">"Customer </w:t>
      </w:r>
      <w:r w:rsidRPr="004A6953">
        <w:t>Background</w:t>
      </w:r>
      <w:r w:rsidRPr="004A6953">
        <w:rPr>
          <w:spacing w:val="-16"/>
        </w:rPr>
        <w:t xml:space="preserve"> </w:t>
      </w:r>
      <w:r w:rsidRPr="004A6953">
        <w:t>IPR"</w:t>
      </w:r>
    </w:p>
    <w:p w:rsidR="004A37C8" w:rsidRPr="004A6953" w:rsidRDefault="008B24A5">
      <w:pPr>
        <w:pStyle w:val="BodyText"/>
        <w:ind w:left="833"/>
        <w:jc w:val="left"/>
      </w:pPr>
      <w:r w:rsidRPr="004A6953">
        <w:br w:type="column"/>
      </w:r>
      <w:proofErr w:type="gramStart"/>
      <w:r w:rsidRPr="004A6953">
        <w:rPr>
          <w:spacing w:val="-2"/>
        </w:rPr>
        <w:t>means</w:t>
      </w:r>
      <w:proofErr w:type="gramEnd"/>
      <w:r w:rsidRPr="004A6953">
        <w:rPr>
          <w:spacing w:val="-2"/>
        </w:rPr>
        <w:t>:</w:t>
      </w:r>
    </w:p>
    <w:p w:rsidR="004A37C8" w:rsidRPr="004A6953" w:rsidRDefault="004A37C8">
      <w:pPr>
        <w:sectPr w:rsidR="004A37C8" w:rsidRPr="004A6953">
          <w:type w:val="continuous"/>
          <w:pgSz w:w="11910" w:h="16840"/>
          <w:pgMar w:top="1340" w:right="1020" w:bottom="280" w:left="1280" w:header="720" w:footer="720" w:gutter="0"/>
          <w:cols w:num="2" w:space="720" w:equalWidth="0">
            <w:col w:w="2934" w:space="40"/>
            <w:col w:w="6636"/>
          </w:cols>
        </w:sectPr>
      </w:pPr>
    </w:p>
    <w:tbl>
      <w:tblPr>
        <w:tblW w:w="0" w:type="auto"/>
        <w:tblInd w:w="1076" w:type="dxa"/>
        <w:tblLayout w:type="fixed"/>
        <w:tblCellMar>
          <w:left w:w="0" w:type="dxa"/>
          <w:right w:w="0" w:type="dxa"/>
        </w:tblCellMar>
        <w:tblLook w:val="01E0" w:firstRow="1" w:lastRow="1" w:firstColumn="1" w:lastColumn="1" w:noHBand="0" w:noVBand="0"/>
      </w:tblPr>
      <w:tblGrid>
        <w:gridCol w:w="2531"/>
        <w:gridCol w:w="5825"/>
      </w:tblGrid>
      <w:tr w:rsidR="004A37C8" w:rsidRPr="004A6953">
        <w:trPr>
          <w:trHeight w:val="2320"/>
        </w:trPr>
        <w:tc>
          <w:tcPr>
            <w:tcW w:w="2531" w:type="dxa"/>
          </w:tcPr>
          <w:p w:rsidR="004A37C8" w:rsidRPr="004A6953" w:rsidRDefault="004A37C8">
            <w:pPr>
              <w:pStyle w:val="TableParagraph"/>
              <w:ind w:left="0"/>
              <w:rPr>
                <w:rFonts w:ascii="Times New Roman"/>
                <w:sz w:val="20"/>
              </w:rPr>
            </w:pPr>
          </w:p>
        </w:tc>
        <w:tc>
          <w:tcPr>
            <w:tcW w:w="5825" w:type="dxa"/>
          </w:tcPr>
          <w:p w:rsidR="004A37C8" w:rsidRPr="004A6953" w:rsidRDefault="008B24A5">
            <w:pPr>
              <w:pStyle w:val="TableParagraph"/>
              <w:numPr>
                <w:ilvl w:val="0"/>
                <w:numId w:val="54"/>
              </w:numPr>
              <w:tabs>
                <w:tab w:val="left" w:pos="757"/>
              </w:tabs>
              <w:ind w:right="50"/>
              <w:jc w:val="both"/>
            </w:pPr>
            <w:r w:rsidRPr="004A6953">
              <w:t>IPRs owned by the Customer before the Contract Commencement Date, including IPRs contained in any of the Customer's Know-How, documentation, software, processes and procedures;</w:t>
            </w:r>
          </w:p>
          <w:p w:rsidR="004A37C8" w:rsidRPr="004A6953" w:rsidRDefault="008B24A5">
            <w:pPr>
              <w:pStyle w:val="TableParagraph"/>
              <w:numPr>
                <w:ilvl w:val="0"/>
                <w:numId w:val="54"/>
              </w:numPr>
              <w:tabs>
                <w:tab w:val="left" w:pos="757"/>
              </w:tabs>
              <w:spacing w:before="112"/>
              <w:ind w:right="47"/>
              <w:jc w:val="both"/>
            </w:pPr>
            <w:r w:rsidRPr="004A6953">
              <w:t>IPRs</w:t>
            </w:r>
            <w:r w:rsidRPr="004A6953">
              <w:rPr>
                <w:spacing w:val="-7"/>
              </w:rPr>
              <w:t xml:space="preserve"> </w:t>
            </w:r>
            <w:r w:rsidRPr="004A6953">
              <w:t>created</w:t>
            </w:r>
            <w:r w:rsidRPr="004A6953">
              <w:rPr>
                <w:spacing w:val="-7"/>
              </w:rPr>
              <w:t xml:space="preserve"> </w:t>
            </w:r>
            <w:r w:rsidRPr="004A6953">
              <w:t>by</w:t>
            </w:r>
            <w:r w:rsidRPr="004A6953">
              <w:rPr>
                <w:spacing w:val="-7"/>
              </w:rPr>
              <w:t xml:space="preserve"> </w:t>
            </w:r>
            <w:r w:rsidRPr="004A6953">
              <w:t>the</w:t>
            </w:r>
            <w:r w:rsidRPr="004A6953">
              <w:rPr>
                <w:spacing w:val="-7"/>
              </w:rPr>
              <w:t xml:space="preserve"> </w:t>
            </w:r>
            <w:r w:rsidRPr="004A6953">
              <w:t>Customer</w:t>
            </w:r>
            <w:r w:rsidRPr="004A6953">
              <w:rPr>
                <w:spacing w:val="-8"/>
              </w:rPr>
              <w:t xml:space="preserve"> </w:t>
            </w:r>
            <w:r w:rsidRPr="004A6953">
              <w:t>independently</w:t>
            </w:r>
            <w:r w:rsidRPr="004A6953">
              <w:rPr>
                <w:spacing w:val="-7"/>
              </w:rPr>
              <w:t xml:space="preserve"> </w:t>
            </w:r>
            <w:r w:rsidRPr="004A6953">
              <w:t>of</w:t>
            </w:r>
            <w:r w:rsidRPr="004A6953">
              <w:rPr>
                <w:spacing w:val="-5"/>
              </w:rPr>
              <w:t xml:space="preserve"> </w:t>
            </w:r>
            <w:r w:rsidRPr="004A6953">
              <w:t>this Contract; and/or</w:t>
            </w:r>
          </w:p>
          <w:p w:rsidR="004A37C8" w:rsidRPr="004A6953" w:rsidRDefault="008B24A5">
            <w:pPr>
              <w:pStyle w:val="TableParagraph"/>
              <w:numPr>
                <w:ilvl w:val="0"/>
                <w:numId w:val="54"/>
              </w:numPr>
              <w:tabs>
                <w:tab w:val="left" w:pos="757"/>
              </w:tabs>
              <w:spacing w:before="121"/>
              <w:ind w:right="51"/>
              <w:jc w:val="both"/>
            </w:pPr>
            <w:r w:rsidRPr="004A6953">
              <w:t>Crown Copyright which is not available to the Supplier otherwise than under this Contract;</w:t>
            </w:r>
          </w:p>
        </w:tc>
      </w:tr>
      <w:tr w:rsidR="004A37C8" w:rsidRPr="004A6953">
        <w:trPr>
          <w:trHeight w:val="1637"/>
        </w:trPr>
        <w:tc>
          <w:tcPr>
            <w:tcW w:w="2531" w:type="dxa"/>
          </w:tcPr>
          <w:p w:rsidR="004A37C8" w:rsidRPr="004A6953" w:rsidRDefault="008B24A5">
            <w:pPr>
              <w:pStyle w:val="TableParagraph"/>
              <w:spacing w:before="57"/>
              <w:rPr>
                <w:b/>
              </w:rPr>
            </w:pPr>
            <w:r w:rsidRPr="004A6953">
              <w:rPr>
                <w:b/>
              </w:rPr>
              <w:t>"Customer</w:t>
            </w:r>
            <w:r w:rsidRPr="004A6953">
              <w:rPr>
                <w:b/>
                <w:spacing w:val="-12"/>
              </w:rPr>
              <w:t xml:space="preserve"> </w:t>
            </w:r>
            <w:r w:rsidRPr="004A6953">
              <w:rPr>
                <w:b/>
                <w:spacing w:val="-2"/>
              </w:rPr>
              <w:t>Cause"</w:t>
            </w:r>
          </w:p>
        </w:tc>
        <w:tc>
          <w:tcPr>
            <w:tcW w:w="5825" w:type="dxa"/>
          </w:tcPr>
          <w:p w:rsidR="004A37C8" w:rsidRPr="004A6953" w:rsidRDefault="008B24A5">
            <w:pPr>
              <w:pStyle w:val="TableParagraph"/>
              <w:spacing w:before="55"/>
              <w:ind w:left="207" w:right="48"/>
              <w:jc w:val="both"/>
            </w:pPr>
            <w:r w:rsidRPr="004A6953">
              <w:t>means any breach of the obligations of the Customer or any other default, act, omission, negligence or statement of the Customer, of its employees, servants, agents in connection with or in relation to the subject-matter of this Contract</w:t>
            </w:r>
            <w:r w:rsidRPr="004A6953">
              <w:rPr>
                <w:spacing w:val="-3"/>
              </w:rPr>
              <w:t xml:space="preserve"> </w:t>
            </w:r>
            <w:r w:rsidRPr="004A6953">
              <w:t>and</w:t>
            </w:r>
            <w:r w:rsidRPr="004A6953">
              <w:rPr>
                <w:spacing w:val="-4"/>
              </w:rPr>
              <w:t xml:space="preserve"> </w:t>
            </w:r>
            <w:r w:rsidRPr="004A6953">
              <w:t>in</w:t>
            </w:r>
            <w:r w:rsidRPr="004A6953">
              <w:rPr>
                <w:spacing w:val="-4"/>
              </w:rPr>
              <w:t xml:space="preserve"> </w:t>
            </w:r>
            <w:r w:rsidRPr="004A6953">
              <w:t>respect</w:t>
            </w:r>
            <w:r w:rsidRPr="004A6953">
              <w:rPr>
                <w:spacing w:val="-4"/>
              </w:rPr>
              <w:t xml:space="preserve"> </w:t>
            </w:r>
            <w:r w:rsidRPr="004A6953">
              <w:t>of</w:t>
            </w:r>
            <w:r w:rsidRPr="004A6953">
              <w:rPr>
                <w:spacing w:val="-4"/>
              </w:rPr>
              <w:t xml:space="preserve"> </w:t>
            </w:r>
            <w:r w:rsidRPr="004A6953">
              <w:t>which</w:t>
            </w:r>
            <w:r w:rsidRPr="004A6953">
              <w:rPr>
                <w:spacing w:val="-4"/>
              </w:rPr>
              <w:t xml:space="preserve"> </w:t>
            </w:r>
            <w:r w:rsidRPr="004A6953">
              <w:t>the</w:t>
            </w:r>
            <w:r w:rsidRPr="004A6953">
              <w:rPr>
                <w:spacing w:val="-4"/>
              </w:rPr>
              <w:t xml:space="preserve"> </w:t>
            </w:r>
            <w:r w:rsidRPr="004A6953">
              <w:t>Customer</w:t>
            </w:r>
            <w:r w:rsidRPr="004A6953">
              <w:rPr>
                <w:spacing w:val="-3"/>
              </w:rPr>
              <w:t xml:space="preserve"> </w:t>
            </w:r>
            <w:r w:rsidRPr="004A6953">
              <w:t>is</w:t>
            </w:r>
            <w:r w:rsidRPr="004A6953">
              <w:rPr>
                <w:spacing w:val="-3"/>
              </w:rPr>
              <w:t xml:space="preserve"> </w:t>
            </w:r>
            <w:r w:rsidRPr="004A6953">
              <w:t>liable</w:t>
            </w:r>
            <w:r w:rsidRPr="004A6953">
              <w:rPr>
                <w:spacing w:val="-4"/>
              </w:rPr>
              <w:t xml:space="preserve"> </w:t>
            </w:r>
            <w:r w:rsidRPr="004A6953">
              <w:t>to the Supplier;</w:t>
            </w:r>
          </w:p>
        </w:tc>
      </w:tr>
      <w:tr w:rsidR="004A37C8" w:rsidRPr="004A6953">
        <w:trPr>
          <w:trHeight w:val="3635"/>
        </w:trPr>
        <w:tc>
          <w:tcPr>
            <w:tcW w:w="2531" w:type="dxa"/>
          </w:tcPr>
          <w:p w:rsidR="004A37C8" w:rsidRPr="004A6953" w:rsidRDefault="008B24A5">
            <w:pPr>
              <w:pStyle w:val="TableParagraph"/>
              <w:spacing w:before="55"/>
              <w:rPr>
                <w:b/>
              </w:rPr>
            </w:pPr>
            <w:r w:rsidRPr="004A6953">
              <w:rPr>
                <w:b/>
              </w:rPr>
              <w:t>"Customer</w:t>
            </w:r>
            <w:r w:rsidRPr="004A6953">
              <w:rPr>
                <w:b/>
                <w:spacing w:val="-12"/>
              </w:rPr>
              <w:t xml:space="preserve"> </w:t>
            </w:r>
            <w:r w:rsidRPr="004A6953">
              <w:rPr>
                <w:b/>
                <w:spacing w:val="-4"/>
              </w:rPr>
              <w:t>Data"</w:t>
            </w:r>
          </w:p>
        </w:tc>
        <w:tc>
          <w:tcPr>
            <w:tcW w:w="5825" w:type="dxa"/>
          </w:tcPr>
          <w:p w:rsidR="004A37C8" w:rsidRPr="004A6953" w:rsidRDefault="008B24A5">
            <w:pPr>
              <w:pStyle w:val="TableParagraph"/>
              <w:spacing w:before="55"/>
              <w:ind w:left="207"/>
            </w:pPr>
            <w:r w:rsidRPr="004A6953">
              <w:rPr>
                <w:spacing w:val="-2"/>
              </w:rPr>
              <w:t>means:</w:t>
            </w:r>
          </w:p>
          <w:p w:rsidR="004A37C8" w:rsidRPr="004A6953" w:rsidRDefault="008B24A5">
            <w:pPr>
              <w:pStyle w:val="TableParagraph"/>
              <w:numPr>
                <w:ilvl w:val="0"/>
                <w:numId w:val="53"/>
              </w:numPr>
              <w:tabs>
                <w:tab w:val="left" w:pos="757"/>
              </w:tabs>
              <w:spacing w:before="121"/>
              <w:ind w:right="51"/>
              <w:jc w:val="both"/>
            </w:pPr>
            <w:r w:rsidRPr="004A6953">
              <w:t>the data, text, drawings, diagrams, images or sounds</w:t>
            </w:r>
            <w:r w:rsidRPr="004A6953">
              <w:rPr>
                <w:spacing w:val="-11"/>
              </w:rPr>
              <w:t xml:space="preserve"> </w:t>
            </w:r>
            <w:r w:rsidRPr="004A6953">
              <w:t>(together</w:t>
            </w:r>
            <w:r w:rsidRPr="004A6953">
              <w:rPr>
                <w:spacing w:val="-11"/>
              </w:rPr>
              <w:t xml:space="preserve"> </w:t>
            </w:r>
            <w:r w:rsidRPr="004A6953">
              <w:t>with</w:t>
            </w:r>
            <w:r w:rsidRPr="004A6953">
              <w:rPr>
                <w:spacing w:val="-11"/>
              </w:rPr>
              <w:t xml:space="preserve"> </w:t>
            </w:r>
            <w:r w:rsidRPr="004A6953">
              <w:t>any</w:t>
            </w:r>
            <w:r w:rsidRPr="004A6953">
              <w:rPr>
                <w:spacing w:val="-11"/>
              </w:rPr>
              <w:t xml:space="preserve"> </w:t>
            </w:r>
            <w:r w:rsidRPr="004A6953">
              <w:t>database</w:t>
            </w:r>
            <w:r w:rsidRPr="004A6953">
              <w:rPr>
                <w:spacing w:val="-12"/>
              </w:rPr>
              <w:t xml:space="preserve"> </w:t>
            </w:r>
            <w:r w:rsidRPr="004A6953">
              <w:t>made</w:t>
            </w:r>
            <w:r w:rsidRPr="004A6953">
              <w:rPr>
                <w:spacing w:val="-11"/>
              </w:rPr>
              <w:t xml:space="preserve"> </w:t>
            </w:r>
            <w:r w:rsidRPr="004A6953">
              <w:t>up</w:t>
            </w:r>
            <w:r w:rsidRPr="004A6953">
              <w:rPr>
                <w:spacing w:val="-11"/>
              </w:rPr>
              <w:t xml:space="preserve"> </w:t>
            </w:r>
            <w:r w:rsidRPr="004A6953">
              <w:t>of</w:t>
            </w:r>
            <w:r w:rsidRPr="004A6953">
              <w:rPr>
                <w:spacing w:val="-10"/>
              </w:rPr>
              <w:t xml:space="preserve"> </w:t>
            </w:r>
            <w:r w:rsidRPr="004A6953">
              <w:t>any of these) which are embodied in any electronic, magnetic, optical or tangible media, including any Customer’s Confidential Information, and which:</w:t>
            </w:r>
          </w:p>
          <w:p w:rsidR="004A37C8" w:rsidRPr="004A6953" w:rsidRDefault="008B24A5">
            <w:pPr>
              <w:pStyle w:val="TableParagraph"/>
              <w:numPr>
                <w:ilvl w:val="1"/>
                <w:numId w:val="53"/>
              </w:numPr>
              <w:tabs>
                <w:tab w:val="left" w:pos="1117"/>
              </w:tabs>
              <w:spacing w:before="120"/>
              <w:ind w:right="53"/>
              <w:jc w:val="both"/>
            </w:pPr>
            <w:r w:rsidRPr="004A6953">
              <w:t>are supplied to the Supplier by or on behalf of the Customer; or</w:t>
            </w:r>
          </w:p>
          <w:p w:rsidR="004A37C8" w:rsidRPr="004A6953" w:rsidRDefault="008B24A5">
            <w:pPr>
              <w:pStyle w:val="TableParagraph"/>
              <w:numPr>
                <w:ilvl w:val="1"/>
                <w:numId w:val="53"/>
              </w:numPr>
              <w:tabs>
                <w:tab w:val="left" w:pos="1117"/>
              </w:tabs>
              <w:spacing w:before="120"/>
              <w:ind w:right="51"/>
              <w:jc w:val="both"/>
            </w:pPr>
            <w:r w:rsidRPr="004A6953">
              <w:t>the Supplier is required to generate, process, store or transmit pursuant to this Contract; or</w:t>
            </w:r>
          </w:p>
          <w:p w:rsidR="004A37C8" w:rsidRPr="004A6953" w:rsidRDefault="008B24A5">
            <w:pPr>
              <w:pStyle w:val="TableParagraph"/>
              <w:numPr>
                <w:ilvl w:val="0"/>
                <w:numId w:val="53"/>
              </w:numPr>
              <w:tabs>
                <w:tab w:val="left" w:pos="757"/>
              </w:tabs>
              <w:spacing w:before="120"/>
              <w:ind w:right="53"/>
              <w:jc w:val="both"/>
            </w:pPr>
            <w:r w:rsidRPr="004A6953">
              <w:t>any Personal Data for which the Customer is the Data Controller;</w:t>
            </w:r>
          </w:p>
        </w:tc>
      </w:tr>
      <w:tr w:rsidR="004A37C8" w:rsidRPr="004A6953">
        <w:trPr>
          <w:trHeight w:val="1132"/>
        </w:trPr>
        <w:tc>
          <w:tcPr>
            <w:tcW w:w="2531" w:type="dxa"/>
          </w:tcPr>
          <w:p w:rsidR="004A37C8" w:rsidRPr="004A6953" w:rsidRDefault="008B24A5">
            <w:pPr>
              <w:pStyle w:val="TableParagraph"/>
              <w:spacing w:before="56"/>
              <w:rPr>
                <w:b/>
              </w:rPr>
            </w:pPr>
            <w:r w:rsidRPr="004A6953">
              <w:rPr>
                <w:b/>
              </w:rPr>
              <w:t>"Customer</w:t>
            </w:r>
            <w:r w:rsidRPr="004A6953">
              <w:rPr>
                <w:b/>
                <w:spacing w:val="-12"/>
              </w:rPr>
              <w:t xml:space="preserve"> </w:t>
            </w:r>
            <w:r w:rsidRPr="004A6953">
              <w:rPr>
                <w:b/>
                <w:spacing w:val="-2"/>
              </w:rPr>
              <w:t>Premises"</w:t>
            </w:r>
          </w:p>
        </w:tc>
        <w:tc>
          <w:tcPr>
            <w:tcW w:w="5825" w:type="dxa"/>
          </w:tcPr>
          <w:p w:rsidR="004A37C8" w:rsidRPr="004A6953" w:rsidRDefault="008B24A5">
            <w:pPr>
              <w:pStyle w:val="TableParagraph"/>
              <w:spacing w:before="56"/>
              <w:ind w:left="207" w:right="51"/>
              <w:jc w:val="both"/>
            </w:pPr>
            <w:r w:rsidRPr="004A6953">
              <w:t>means premises owned, controlled or occupied by the Customer which are made available for use by the Supplier or its Sub-Contractors for the provision of the Goods and/or Services (or any of them);</w:t>
            </w:r>
          </w:p>
        </w:tc>
      </w:tr>
      <w:tr w:rsidR="004A37C8" w:rsidRPr="004A6953">
        <w:trPr>
          <w:trHeight w:val="878"/>
        </w:trPr>
        <w:tc>
          <w:tcPr>
            <w:tcW w:w="2531" w:type="dxa"/>
          </w:tcPr>
          <w:p w:rsidR="004A37C8" w:rsidRPr="004A6953" w:rsidRDefault="008B24A5">
            <w:pPr>
              <w:pStyle w:val="TableParagraph"/>
              <w:spacing w:before="55"/>
              <w:rPr>
                <w:b/>
              </w:rPr>
            </w:pPr>
            <w:r w:rsidRPr="004A6953">
              <w:rPr>
                <w:b/>
              </w:rPr>
              <w:t>"Customer</w:t>
            </w:r>
            <w:r w:rsidRPr="004A6953">
              <w:rPr>
                <w:b/>
                <w:spacing w:val="-12"/>
              </w:rPr>
              <w:t xml:space="preserve"> </w:t>
            </w:r>
            <w:r w:rsidRPr="004A6953">
              <w:rPr>
                <w:b/>
                <w:spacing w:val="-2"/>
              </w:rPr>
              <w:t>Property"</w:t>
            </w:r>
          </w:p>
        </w:tc>
        <w:tc>
          <w:tcPr>
            <w:tcW w:w="5825" w:type="dxa"/>
          </w:tcPr>
          <w:p w:rsidR="004A37C8" w:rsidRPr="004A6953" w:rsidRDefault="008B24A5">
            <w:pPr>
              <w:pStyle w:val="TableParagraph"/>
              <w:spacing w:before="55"/>
              <w:ind w:left="207" w:right="48"/>
              <w:jc w:val="both"/>
            </w:pPr>
            <w:r w:rsidRPr="004A6953">
              <w:t xml:space="preserve">means the property, other than real property and IPR, including any equipment issued or made available to the </w:t>
            </w:r>
            <w:r w:rsidRPr="004A6953">
              <w:rPr>
                <w:w w:val="95"/>
              </w:rPr>
              <w:t>Supplier</w:t>
            </w:r>
            <w:r w:rsidRPr="004A6953">
              <w:rPr>
                <w:spacing w:val="9"/>
              </w:rPr>
              <w:t xml:space="preserve"> </w:t>
            </w:r>
            <w:r w:rsidRPr="004A6953">
              <w:rPr>
                <w:w w:val="95"/>
              </w:rPr>
              <w:t>by</w:t>
            </w:r>
            <w:r w:rsidRPr="004A6953">
              <w:rPr>
                <w:spacing w:val="10"/>
              </w:rPr>
              <w:t xml:space="preserve"> </w:t>
            </w:r>
            <w:r w:rsidRPr="004A6953">
              <w:rPr>
                <w:w w:val="95"/>
              </w:rPr>
              <w:t>the</w:t>
            </w:r>
            <w:r w:rsidRPr="004A6953">
              <w:rPr>
                <w:spacing w:val="9"/>
              </w:rPr>
              <w:t xml:space="preserve"> </w:t>
            </w:r>
            <w:r w:rsidRPr="004A6953">
              <w:rPr>
                <w:w w:val="95"/>
              </w:rPr>
              <w:t>Customer</w:t>
            </w:r>
            <w:r w:rsidRPr="004A6953">
              <w:rPr>
                <w:spacing w:val="9"/>
              </w:rPr>
              <w:t xml:space="preserve"> </w:t>
            </w:r>
            <w:r w:rsidRPr="004A6953">
              <w:rPr>
                <w:w w:val="95"/>
              </w:rPr>
              <w:t>in</w:t>
            </w:r>
            <w:r w:rsidRPr="004A6953">
              <w:rPr>
                <w:spacing w:val="9"/>
              </w:rPr>
              <w:t xml:space="preserve"> </w:t>
            </w:r>
            <w:r w:rsidRPr="004A6953">
              <w:rPr>
                <w:w w:val="95"/>
              </w:rPr>
              <w:t>connection</w:t>
            </w:r>
            <w:r w:rsidRPr="004A6953">
              <w:rPr>
                <w:spacing w:val="9"/>
              </w:rPr>
              <w:t xml:space="preserve"> </w:t>
            </w:r>
            <w:r w:rsidRPr="004A6953">
              <w:rPr>
                <w:w w:val="95"/>
              </w:rPr>
              <w:t>with</w:t>
            </w:r>
            <w:r w:rsidRPr="004A6953">
              <w:rPr>
                <w:spacing w:val="9"/>
              </w:rPr>
              <w:t xml:space="preserve"> </w:t>
            </w:r>
            <w:r w:rsidRPr="004A6953">
              <w:rPr>
                <w:w w:val="95"/>
              </w:rPr>
              <w:t>this</w:t>
            </w:r>
            <w:r w:rsidRPr="004A6953">
              <w:rPr>
                <w:spacing w:val="9"/>
              </w:rPr>
              <w:t xml:space="preserve"> </w:t>
            </w:r>
            <w:r w:rsidRPr="004A6953">
              <w:rPr>
                <w:spacing w:val="-2"/>
                <w:w w:val="95"/>
              </w:rPr>
              <w:t>Contract;</w:t>
            </w:r>
          </w:p>
        </w:tc>
      </w:tr>
      <w:tr w:rsidR="004A37C8" w:rsidRPr="004A6953">
        <w:trPr>
          <w:trHeight w:val="625"/>
        </w:trPr>
        <w:tc>
          <w:tcPr>
            <w:tcW w:w="2531" w:type="dxa"/>
          </w:tcPr>
          <w:p w:rsidR="004A37C8" w:rsidRPr="004A6953" w:rsidRDefault="008B24A5">
            <w:pPr>
              <w:pStyle w:val="TableParagraph"/>
              <w:spacing w:before="56"/>
              <w:ind w:right="319"/>
              <w:rPr>
                <w:b/>
              </w:rPr>
            </w:pPr>
            <w:r w:rsidRPr="004A6953">
              <w:rPr>
                <w:b/>
                <w:spacing w:val="-2"/>
              </w:rPr>
              <w:t>"Customer Representative"</w:t>
            </w:r>
          </w:p>
        </w:tc>
        <w:tc>
          <w:tcPr>
            <w:tcW w:w="5825" w:type="dxa"/>
          </w:tcPr>
          <w:p w:rsidR="004A37C8" w:rsidRPr="004A6953" w:rsidRDefault="008B24A5">
            <w:pPr>
              <w:pStyle w:val="TableParagraph"/>
              <w:spacing w:before="56"/>
              <w:ind w:left="207" w:right="24"/>
            </w:pPr>
            <w:r w:rsidRPr="004A6953">
              <w:t>means</w:t>
            </w:r>
            <w:r w:rsidRPr="004A6953">
              <w:rPr>
                <w:spacing w:val="40"/>
              </w:rPr>
              <w:t xml:space="preserve"> </w:t>
            </w:r>
            <w:r w:rsidRPr="004A6953">
              <w:t>the</w:t>
            </w:r>
            <w:r w:rsidRPr="004A6953">
              <w:rPr>
                <w:spacing w:val="40"/>
              </w:rPr>
              <w:t xml:space="preserve"> </w:t>
            </w:r>
            <w:r w:rsidRPr="004A6953">
              <w:t>representative</w:t>
            </w:r>
            <w:r w:rsidRPr="004A6953">
              <w:rPr>
                <w:spacing w:val="40"/>
              </w:rPr>
              <w:t xml:space="preserve"> </w:t>
            </w:r>
            <w:r w:rsidRPr="004A6953">
              <w:t>appointed</w:t>
            </w:r>
            <w:r w:rsidRPr="004A6953">
              <w:rPr>
                <w:spacing w:val="40"/>
              </w:rPr>
              <w:t xml:space="preserve"> </w:t>
            </w:r>
            <w:r w:rsidRPr="004A6953">
              <w:t>by</w:t>
            </w:r>
            <w:r w:rsidRPr="004A6953">
              <w:rPr>
                <w:spacing w:val="40"/>
              </w:rPr>
              <w:t xml:space="preserve"> </w:t>
            </w:r>
            <w:r w:rsidRPr="004A6953">
              <w:t>the</w:t>
            </w:r>
            <w:r w:rsidRPr="004A6953">
              <w:rPr>
                <w:spacing w:val="40"/>
              </w:rPr>
              <w:t xml:space="preserve"> </w:t>
            </w:r>
            <w:r w:rsidRPr="004A6953">
              <w:t>Customer from time to time in relation to this Contract;</w:t>
            </w:r>
          </w:p>
        </w:tc>
      </w:tr>
      <w:tr w:rsidR="004A37C8" w:rsidRPr="004A6953">
        <w:trPr>
          <w:trHeight w:val="1384"/>
        </w:trPr>
        <w:tc>
          <w:tcPr>
            <w:tcW w:w="2531" w:type="dxa"/>
          </w:tcPr>
          <w:p w:rsidR="004A37C8" w:rsidRPr="004A6953" w:rsidRDefault="008B24A5">
            <w:pPr>
              <w:pStyle w:val="TableParagraph"/>
              <w:spacing w:before="55"/>
              <w:rPr>
                <w:b/>
              </w:rPr>
            </w:pPr>
            <w:r w:rsidRPr="004A6953">
              <w:rPr>
                <w:b/>
                <w:spacing w:val="-2"/>
              </w:rPr>
              <w:t>"Customer Responsibilities"</w:t>
            </w:r>
          </w:p>
        </w:tc>
        <w:tc>
          <w:tcPr>
            <w:tcW w:w="5825" w:type="dxa"/>
          </w:tcPr>
          <w:p w:rsidR="004A37C8" w:rsidRPr="004A6953" w:rsidRDefault="008B24A5">
            <w:pPr>
              <w:pStyle w:val="TableParagraph"/>
              <w:spacing w:before="55"/>
              <w:ind w:left="207" w:right="51"/>
              <w:jc w:val="both"/>
            </w:pPr>
            <w:r w:rsidRPr="004A6953">
              <w:t>means the responsibilities of the Customer set out in Contract</w:t>
            </w:r>
            <w:r w:rsidRPr="004A6953">
              <w:rPr>
                <w:spacing w:val="-13"/>
              </w:rPr>
              <w:t xml:space="preserve"> </w:t>
            </w:r>
            <w:r w:rsidRPr="004A6953">
              <w:t>Schedule</w:t>
            </w:r>
            <w:r w:rsidRPr="004A6953">
              <w:rPr>
                <w:spacing w:val="-13"/>
              </w:rPr>
              <w:t xml:space="preserve"> </w:t>
            </w:r>
            <w:r w:rsidRPr="004A6953">
              <w:t>4</w:t>
            </w:r>
            <w:r w:rsidRPr="004A6953">
              <w:rPr>
                <w:spacing w:val="-13"/>
              </w:rPr>
              <w:t xml:space="preserve"> </w:t>
            </w:r>
            <w:r w:rsidRPr="004A6953">
              <w:t>(Implementation</w:t>
            </w:r>
            <w:r w:rsidRPr="004A6953">
              <w:rPr>
                <w:spacing w:val="-13"/>
              </w:rPr>
              <w:t xml:space="preserve"> </w:t>
            </w:r>
            <w:r w:rsidRPr="004A6953">
              <w:t>Plan)</w:t>
            </w:r>
            <w:r w:rsidRPr="004A6953">
              <w:rPr>
                <w:spacing w:val="-13"/>
              </w:rPr>
              <w:t xml:space="preserve"> </w:t>
            </w:r>
            <w:r w:rsidRPr="004A6953">
              <w:t>and</w:t>
            </w:r>
            <w:r w:rsidRPr="004A6953">
              <w:rPr>
                <w:spacing w:val="-12"/>
              </w:rPr>
              <w:t xml:space="preserve"> </w:t>
            </w:r>
            <w:r w:rsidRPr="004A6953">
              <w:t>any</w:t>
            </w:r>
            <w:r w:rsidRPr="004A6953">
              <w:rPr>
                <w:spacing w:val="-13"/>
              </w:rPr>
              <w:t xml:space="preserve"> </w:t>
            </w:r>
            <w:r w:rsidRPr="004A6953">
              <w:t>other responsibilities of the Customer in the Contract Order Form or agreed in writing between the Parties from time to time in connection with this Contract;</w:t>
            </w:r>
          </w:p>
        </w:tc>
      </w:tr>
      <w:tr w:rsidR="004A37C8" w:rsidRPr="004A6953">
        <w:trPr>
          <w:trHeight w:val="1948"/>
        </w:trPr>
        <w:tc>
          <w:tcPr>
            <w:tcW w:w="2531" w:type="dxa"/>
          </w:tcPr>
          <w:p w:rsidR="004A37C8" w:rsidRPr="004A6953" w:rsidRDefault="008B24A5">
            <w:pPr>
              <w:pStyle w:val="TableParagraph"/>
              <w:spacing w:before="55"/>
              <w:ind w:right="1166"/>
              <w:jc w:val="both"/>
              <w:rPr>
                <w:b/>
              </w:rPr>
            </w:pPr>
            <w:r w:rsidRPr="004A6953">
              <w:rPr>
                <w:b/>
                <w:spacing w:val="-2"/>
              </w:rPr>
              <w:t>"Customer's Confidential Information"</w:t>
            </w:r>
          </w:p>
        </w:tc>
        <w:tc>
          <w:tcPr>
            <w:tcW w:w="5825" w:type="dxa"/>
          </w:tcPr>
          <w:p w:rsidR="004A37C8" w:rsidRPr="004A6953" w:rsidRDefault="008B24A5">
            <w:pPr>
              <w:pStyle w:val="TableParagraph"/>
              <w:spacing w:before="57"/>
              <w:ind w:left="207"/>
            </w:pPr>
            <w:r w:rsidRPr="004A6953">
              <w:rPr>
                <w:spacing w:val="-2"/>
              </w:rPr>
              <w:t>means:</w:t>
            </w:r>
          </w:p>
          <w:p w:rsidR="004A37C8" w:rsidRPr="004A6953" w:rsidRDefault="008B24A5">
            <w:pPr>
              <w:pStyle w:val="TableParagraph"/>
              <w:spacing w:before="119"/>
              <w:ind w:left="757" w:right="49" w:hanging="545"/>
              <w:jc w:val="both"/>
            </w:pPr>
            <w:r w:rsidRPr="004A6953">
              <w:t>a)</w:t>
            </w:r>
            <w:r w:rsidRPr="004A6953">
              <w:rPr>
                <w:spacing w:val="40"/>
              </w:rPr>
              <w:t xml:space="preserve">  </w:t>
            </w:r>
            <w:r w:rsidRPr="004A6953">
              <w:t>all</w:t>
            </w:r>
            <w:r w:rsidRPr="004A6953">
              <w:rPr>
                <w:spacing w:val="-4"/>
              </w:rPr>
              <w:t xml:space="preserve"> </w:t>
            </w:r>
            <w:r w:rsidRPr="004A6953">
              <w:t>Personal</w:t>
            </w:r>
            <w:r w:rsidRPr="004A6953">
              <w:rPr>
                <w:spacing w:val="-4"/>
              </w:rPr>
              <w:t xml:space="preserve"> </w:t>
            </w:r>
            <w:r w:rsidRPr="004A6953">
              <w:t>Data</w:t>
            </w:r>
            <w:r w:rsidRPr="004A6953">
              <w:rPr>
                <w:spacing w:val="-3"/>
              </w:rPr>
              <w:t xml:space="preserve"> </w:t>
            </w:r>
            <w:r w:rsidRPr="004A6953">
              <w:t>and</w:t>
            </w:r>
            <w:r w:rsidRPr="004A6953">
              <w:rPr>
                <w:spacing w:val="-3"/>
              </w:rPr>
              <w:t xml:space="preserve"> </w:t>
            </w:r>
            <w:r w:rsidRPr="004A6953">
              <w:t>any</w:t>
            </w:r>
            <w:r w:rsidRPr="004A6953">
              <w:rPr>
                <w:spacing w:val="-3"/>
              </w:rPr>
              <w:t xml:space="preserve"> </w:t>
            </w:r>
            <w:r w:rsidRPr="004A6953">
              <w:t>information,</w:t>
            </w:r>
            <w:r w:rsidRPr="004A6953">
              <w:rPr>
                <w:spacing w:val="-3"/>
              </w:rPr>
              <w:t xml:space="preserve"> </w:t>
            </w:r>
            <w:r w:rsidRPr="004A6953">
              <w:t>however</w:t>
            </w:r>
            <w:r w:rsidRPr="004A6953">
              <w:rPr>
                <w:spacing w:val="-4"/>
              </w:rPr>
              <w:t xml:space="preserve"> </w:t>
            </w:r>
            <w:r w:rsidRPr="004A6953">
              <w:t>it</w:t>
            </w:r>
            <w:r w:rsidRPr="004A6953">
              <w:rPr>
                <w:spacing w:val="-3"/>
              </w:rPr>
              <w:t xml:space="preserve"> </w:t>
            </w:r>
            <w:r w:rsidRPr="004A6953">
              <w:t>is conveyed, that relates to the business, affairs, developments,</w:t>
            </w:r>
            <w:r w:rsidRPr="004A6953">
              <w:rPr>
                <w:spacing w:val="-12"/>
              </w:rPr>
              <w:t xml:space="preserve"> </w:t>
            </w:r>
            <w:r w:rsidRPr="004A6953">
              <w:t>property</w:t>
            </w:r>
            <w:r w:rsidRPr="004A6953">
              <w:rPr>
                <w:spacing w:val="-12"/>
              </w:rPr>
              <w:t xml:space="preserve"> </w:t>
            </w:r>
            <w:r w:rsidRPr="004A6953">
              <w:t>rights,</w:t>
            </w:r>
            <w:r w:rsidRPr="004A6953">
              <w:rPr>
                <w:spacing w:val="-12"/>
              </w:rPr>
              <w:t xml:space="preserve"> </w:t>
            </w:r>
            <w:r w:rsidRPr="004A6953">
              <w:t>trade</w:t>
            </w:r>
            <w:r w:rsidRPr="004A6953">
              <w:rPr>
                <w:spacing w:val="-13"/>
              </w:rPr>
              <w:t xml:space="preserve"> </w:t>
            </w:r>
            <w:r w:rsidRPr="004A6953">
              <w:t>secrets,</w:t>
            </w:r>
            <w:r w:rsidRPr="004A6953">
              <w:rPr>
                <w:spacing w:val="-13"/>
              </w:rPr>
              <w:t xml:space="preserve"> </w:t>
            </w:r>
            <w:r w:rsidRPr="004A6953">
              <w:t>Know- How</w:t>
            </w:r>
            <w:r w:rsidRPr="004A6953">
              <w:rPr>
                <w:spacing w:val="77"/>
                <w:w w:val="150"/>
              </w:rPr>
              <w:t xml:space="preserve"> </w:t>
            </w:r>
            <w:r w:rsidRPr="004A6953">
              <w:t>and</w:t>
            </w:r>
            <w:r w:rsidRPr="004A6953">
              <w:rPr>
                <w:spacing w:val="79"/>
                <w:w w:val="150"/>
              </w:rPr>
              <w:t xml:space="preserve"> </w:t>
            </w:r>
            <w:r w:rsidRPr="004A6953">
              <w:t>IPR</w:t>
            </w:r>
            <w:r w:rsidRPr="004A6953">
              <w:rPr>
                <w:spacing w:val="77"/>
                <w:w w:val="150"/>
              </w:rPr>
              <w:t xml:space="preserve"> </w:t>
            </w:r>
            <w:r w:rsidRPr="004A6953">
              <w:t>of</w:t>
            </w:r>
            <w:r w:rsidRPr="004A6953">
              <w:rPr>
                <w:spacing w:val="79"/>
                <w:w w:val="150"/>
              </w:rPr>
              <w:t xml:space="preserve"> </w:t>
            </w:r>
            <w:r w:rsidRPr="004A6953">
              <w:t>the</w:t>
            </w:r>
            <w:r w:rsidRPr="004A6953">
              <w:rPr>
                <w:spacing w:val="24"/>
              </w:rPr>
              <w:t xml:space="preserve">  </w:t>
            </w:r>
            <w:r w:rsidRPr="004A6953">
              <w:t>Customer</w:t>
            </w:r>
            <w:r w:rsidRPr="004A6953">
              <w:rPr>
                <w:spacing w:val="25"/>
              </w:rPr>
              <w:t xml:space="preserve">  </w:t>
            </w:r>
            <w:r w:rsidRPr="004A6953">
              <w:t>(including</w:t>
            </w:r>
            <w:r w:rsidRPr="004A6953">
              <w:rPr>
                <w:spacing w:val="78"/>
                <w:w w:val="150"/>
              </w:rPr>
              <w:t xml:space="preserve"> </w:t>
            </w:r>
            <w:r w:rsidRPr="004A6953">
              <w:rPr>
                <w:spacing w:val="-5"/>
              </w:rPr>
              <w:t>all</w:t>
            </w:r>
          </w:p>
          <w:p w:rsidR="004A37C8" w:rsidRPr="004A6953" w:rsidRDefault="008B24A5">
            <w:pPr>
              <w:pStyle w:val="TableParagraph"/>
              <w:spacing w:line="250" w:lineRule="atLeast"/>
              <w:ind w:left="757" w:right="50"/>
              <w:jc w:val="both"/>
            </w:pPr>
            <w:r w:rsidRPr="004A6953">
              <w:t xml:space="preserve">Customer Background IPR and Project Specific </w:t>
            </w:r>
            <w:r w:rsidRPr="004A6953">
              <w:rPr>
                <w:spacing w:val="-2"/>
              </w:rPr>
              <w:t>IPR);</w:t>
            </w:r>
          </w:p>
        </w:tc>
      </w:tr>
    </w:tbl>
    <w:p w:rsidR="004A37C8" w:rsidRPr="004A6953" w:rsidRDefault="004A37C8">
      <w:pPr>
        <w:spacing w:line="250" w:lineRule="atLeast"/>
        <w:jc w:val="both"/>
        <w:sectPr w:rsidR="004A37C8" w:rsidRPr="004A6953">
          <w:pgSz w:w="11910" w:h="16840"/>
          <w:pgMar w:top="142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41"/>
        <w:gridCol w:w="5816"/>
      </w:tblGrid>
      <w:tr w:rsidR="004A37C8" w:rsidRPr="004A6953">
        <w:trPr>
          <w:trHeight w:val="1947"/>
        </w:trPr>
        <w:tc>
          <w:tcPr>
            <w:tcW w:w="2541" w:type="dxa"/>
          </w:tcPr>
          <w:p w:rsidR="004A37C8" w:rsidRPr="004A6953" w:rsidRDefault="004A37C8">
            <w:pPr>
              <w:pStyle w:val="TableParagraph"/>
              <w:ind w:left="0"/>
              <w:rPr>
                <w:rFonts w:ascii="Times New Roman"/>
                <w:sz w:val="20"/>
              </w:rPr>
            </w:pPr>
          </w:p>
        </w:tc>
        <w:tc>
          <w:tcPr>
            <w:tcW w:w="5816" w:type="dxa"/>
          </w:tcPr>
          <w:p w:rsidR="004A37C8" w:rsidRPr="004A6953" w:rsidRDefault="008B24A5">
            <w:pPr>
              <w:pStyle w:val="TableParagraph"/>
              <w:numPr>
                <w:ilvl w:val="0"/>
                <w:numId w:val="52"/>
              </w:numPr>
              <w:tabs>
                <w:tab w:val="left" w:pos="747"/>
              </w:tabs>
              <w:ind w:right="51"/>
              <w:jc w:val="both"/>
            </w:pPr>
            <w:r w:rsidRPr="004A6953">
              <w:t>any other information clearly designated as being confidential (whether or not it is marked "confidential") or which ought reasonably be considered</w:t>
            </w:r>
            <w:r w:rsidRPr="004A6953">
              <w:rPr>
                <w:spacing w:val="-5"/>
              </w:rPr>
              <w:t xml:space="preserve"> </w:t>
            </w:r>
            <w:r w:rsidRPr="004A6953">
              <w:t>confidential</w:t>
            </w:r>
            <w:r w:rsidRPr="004A6953">
              <w:rPr>
                <w:spacing w:val="-4"/>
              </w:rPr>
              <w:t xml:space="preserve"> </w:t>
            </w:r>
            <w:r w:rsidRPr="004A6953">
              <w:t>which</w:t>
            </w:r>
            <w:r w:rsidRPr="004A6953">
              <w:rPr>
                <w:spacing w:val="-4"/>
              </w:rPr>
              <w:t xml:space="preserve"> </w:t>
            </w:r>
            <w:r w:rsidRPr="004A6953">
              <w:t>comes</w:t>
            </w:r>
            <w:r w:rsidRPr="004A6953">
              <w:rPr>
                <w:spacing w:val="-4"/>
              </w:rPr>
              <w:t xml:space="preserve"> </w:t>
            </w:r>
            <w:r w:rsidRPr="004A6953">
              <w:t>(or</w:t>
            </w:r>
            <w:r w:rsidRPr="004A6953">
              <w:rPr>
                <w:spacing w:val="-4"/>
              </w:rPr>
              <w:t xml:space="preserve"> </w:t>
            </w:r>
            <w:r w:rsidRPr="004A6953">
              <w:t>has</w:t>
            </w:r>
            <w:r w:rsidRPr="004A6953">
              <w:rPr>
                <w:spacing w:val="-3"/>
              </w:rPr>
              <w:t xml:space="preserve"> </w:t>
            </w:r>
            <w:r w:rsidRPr="004A6953">
              <w:t>come) to the Customer’s attention or into the Customer’s possession in connection with this Contract; and</w:t>
            </w:r>
          </w:p>
          <w:p w:rsidR="004A37C8" w:rsidRPr="004A6953" w:rsidRDefault="008B24A5">
            <w:pPr>
              <w:pStyle w:val="TableParagraph"/>
              <w:numPr>
                <w:ilvl w:val="0"/>
                <w:numId w:val="52"/>
              </w:numPr>
              <w:tabs>
                <w:tab w:val="left" w:pos="747"/>
              </w:tabs>
              <w:spacing w:before="113"/>
              <w:jc w:val="both"/>
            </w:pPr>
            <w:r w:rsidRPr="004A6953">
              <w:t>information</w:t>
            </w:r>
            <w:r w:rsidRPr="004A6953">
              <w:rPr>
                <w:spacing w:val="-7"/>
              </w:rPr>
              <w:t xml:space="preserve"> </w:t>
            </w:r>
            <w:r w:rsidRPr="004A6953">
              <w:t>derived</w:t>
            </w:r>
            <w:r w:rsidRPr="004A6953">
              <w:rPr>
                <w:spacing w:val="-7"/>
              </w:rPr>
              <w:t xml:space="preserve"> </w:t>
            </w:r>
            <w:r w:rsidRPr="004A6953">
              <w:t>from</w:t>
            </w:r>
            <w:r w:rsidRPr="004A6953">
              <w:rPr>
                <w:spacing w:val="-7"/>
              </w:rPr>
              <w:t xml:space="preserve"> </w:t>
            </w:r>
            <w:r w:rsidRPr="004A6953">
              <w:t>any</w:t>
            </w:r>
            <w:r w:rsidRPr="004A6953">
              <w:rPr>
                <w:spacing w:val="-6"/>
              </w:rPr>
              <w:t xml:space="preserve"> </w:t>
            </w:r>
            <w:r w:rsidRPr="004A6953">
              <w:t>of</w:t>
            </w:r>
            <w:r w:rsidRPr="004A6953">
              <w:rPr>
                <w:spacing w:val="-8"/>
              </w:rPr>
              <w:t xml:space="preserve"> </w:t>
            </w:r>
            <w:r w:rsidRPr="004A6953">
              <w:t>the</w:t>
            </w:r>
            <w:r w:rsidRPr="004A6953">
              <w:rPr>
                <w:spacing w:val="-6"/>
              </w:rPr>
              <w:t xml:space="preserve"> </w:t>
            </w:r>
            <w:r w:rsidRPr="004A6953">
              <w:rPr>
                <w:spacing w:val="-2"/>
              </w:rPr>
              <w:t>above;</w:t>
            </w:r>
          </w:p>
        </w:tc>
      </w:tr>
      <w:tr w:rsidR="004A37C8" w:rsidRPr="004A6953">
        <w:trPr>
          <w:trHeight w:val="625"/>
        </w:trPr>
        <w:tc>
          <w:tcPr>
            <w:tcW w:w="2541" w:type="dxa"/>
          </w:tcPr>
          <w:p w:rsidR="004A37C8" w:rsidRPr="004A6953" w:rsidRDefault="008B24A5">
            <w:pPr>
              <w:pStyle w:val="TableParagraph"/>
              <w:spacing w:before="56"/>
              <w:rPr>
                <w:b/>
              </w:rPr>
            </w:pPr>
            <w:r w:rsidRPr="004A6953">
              <w:rPr>
                <w:b/>
              </w:rPr>
              <w:t>"Data</w:t>
            </w:r>
            <w:r w:rsidRPr="004A6953">
              <w:rPr>
                <w:b/>
                <w:spacing w:val="-6"/>
              </w:rPr>
              <w:t xml:space="preserve"> </w:t>
            </w:r>
            <w:r w:rsidRPr="004A6953">
              <w:rPr>
                <w:b/>
                <w:spacing w:val="-2"/>
              </w:rPr>
              <w:t>Controller"</w:t>
            </w:r>
          </w:p>
        </w:tc>
        <w:tc>
          <w:tcPr>
            <w:tcW w:w="5816" w:type="dxa"/>
          </w:tcPr>
          <w:p w:rsidR="004A37C8" w:rsidRPr="004A6953" w:rsidRDefault="008B24A5">
            <w:pPr>
              <w:pStyle w:val="TableParagraph"/>
              <w:spacing w:before="56"/>
              <w:ind w:left="197"/>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625"/>
        </w:trPr>
        <w:tc>
          <w:tcPr>
            <w:tcW w:w="2541" w:type="dxa"/>
          </w:tcPr>
          <w:p w:rsidR="004A37C8" w:rsidRPr="004A6953" w:rsidRDefault="008B24A5">
            <w:pPr>
              <w:pStyle w:val="TableParagraph"/>
              <w:spacing w:before="55"/>
              <w:rPr>
                <w:b/>
              </w:rPr>
            </w:pPr>
            <w:r w:rsidRPr="004A6953">
              <w:rPr>
                <w:b/>
              </w:rPr>
              <w:t>"Data</w:t>
            </w:r>
            <w:r w:rsidRPr="004A6953">
              <w:rPr>
                <w:b/>
                <w:spacing w:val="-6"/>
              </w:rPr>
              <w:t xml:space="preserve"> </w:t>
            </w:r>
            <w:r w:rsidRPr="004A6953">
              <w:rPr>
                <w:b/>
                <w:spacing w:val="-2"/>
              </w:rPr>
              <w:t>Processor"</w:t>
            </w:r>
          </w:p>
        </w:tc>
        <w:tc>
          <w:tcPr>
            <w:tcW w:w="5816" w:type="dxa"/>
          </w:tcPr>
          <w:p w:rsidR="004A37C8" w:rsidRPr="004A6953" w:rsidRDefault="008B24A5">
            <w:pPr>
              <w:pStyle w:val="TableParagraph"/>
              <w:spacing w:before="55"/>
              <w:ind w:left="197"/>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w w:val="15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625"/>
        </w:trPr>
        <w:tc>
          <w:tcPr>
            <w:tcW w:w="2541" w:type="dxa"/>
          </w:tcPr>
          <w:p w:rsidR="004A37C8" w:rsidRPr="004A6953" w:rsidRDefault="008B24A5">
            <w:pPr>
              <w:pStyle w:val="TableParagraph"/>
              <w:spacing w:before="56"/>
              <w:rPr>
                <w:b/>
              </w:rPr>
            </w:pPr>
            <w:r w:rsidRPr="004A6953">
              <w:rPr>
                <w:b/>
              </w:rPr>
              <w:t>"Data</w:t>
            </w:r>
            <w:r w:rsidRPr="004A6953">
              <w:rPr>
                <w:b/>
                <w:spacing w:val="-6"/>
              </w:rPr>
              <w:t xml:space="preserve"> </w:t>
            </w:r>
            <w:r w:rsidRPr="004A6953">
              <w:rPr>
                <w:b/>
                <w:spacing w:val="-2"/>
              </w:rPr>
              <w:t>Protection</w:t>
            </w:r>
          </w:p>
          <w:p w:rsidR="004A37C8" w:rsidRPr="004A6953" w:rsidRDefault="008B24A5">
            <w:pPr>
              <w:pStyle w:val="TableParagraph"/>
              <w:rPr>
                <w:b/>
              </w:rPr>
            </w:pPr>
            <w:r w:rsidRPr="004A6953">
              <w:rPr>
                <w:b/>
              </w:rPr>
              <w:t>Legislation"</w:t>
            </w:r>
            <w:r w:rsidRPr="004A6953">
              <w:rPr>
                <w:b/>
                <w:spacing w:val="-8"/>
              </w:rPr>
              <w:t xml:space="preserve"> </w:t>
            </w:r>
            <w:r w:rsidRPr="004A6953">
              <w:rPr>
                <w:b/>
              </w:rPr>
              <w:t>or</w:t>
            </w:r>
            <w:r w:rsidRPr="004A6953">
              <w:rPr>
                <w:b/>
                <w:spacing w:val="-7"/>
              </w:rPr>
              <w:t xml:space="preserve"> </w:t>
            </w:r>
            <w:r w:rsidRPr="004A6953">
              <w:rPr>
                <w:b/>
                <w:spacing w:val="-2"/>
              </w:rPr>
              <w:t>“DPA”</w:t>
            </w:r>
          </w:p>
        </w:tc>
        <w:tc>
          <w:tcPr>
            <w:tcW w:w="5816" w:type="dxa"/>
          </w:tcPr>
          <w:p w:rsidR="004A37C8" w:rsidRPr="004A6953" w:rsidRDefault="008B24A5">
            <w:pPr>
              <w:pStyle w:val="TableParagraph"/>
              <w:spacing w:before="56"/>
              <w:ind w:left="197"/>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625"/>
        </w:trPr>
        <w:tc>
          <w:tcPr>
            <w:tcW w:w="2541" w:type="dxa"/>
          </w:tcPr>
          <w:p w:rsidR="004A37C8" w:rsidRPr="004A6953" w:rsidRDefault="008B24A5">
            <w:pPr>
              <w:pStyle w:val="TableParagraph"/>
              <w:spacing w:before="57"/>
              <w:rPr>
                <w:b/>
              </w:rPr>
            </w:pPr>
            <w:r w:rsidRPr="004A6953">
              <w:rPr>
                <w:b/>
              </w:rPr>
              <w:t>"Data</w:t>
            </w:r>
            <w:r w:rsidRPr="004A6953">
              <w:rPr>
                <w:b/>
                <w:spacing w:val="-6"/>
              </w:rPr>
              <w:t xml:space="preserve"> </w:t>
            </w:r>
            <w:r w:rsidRPr="004A6953">
              <w:rPr>
                <w:b/>
                <w:spacing w:val="-2"/>
              </w:rPr>
              <w:t>Subject"</w:t>
            </w:r>
          </w:p>
        </w:tc>
        <w:tc>
          <w:tcPr>
            <w:tcW w:w="5816" w:type="dxa"/>
          </w:tcPr>
          <w:p w:rsidR="004A37C8" w:rsidRPr="004A6953" w:rsidRDefault="008B24A5">
            <w:pPr>
              <w:pStyle w:val="TableParagraph"/>
              <w:spacing w:before="55"/>
              <w:ind w:left="197"/>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878"/>
        </w:trPr>
        <w:tc>
          <w:tcPr>
            <w:tcW w:w="2541" w:type="dxa"/>
          </w:tcPr>
          <w:p w:rsidR="004A37C8" w:rsidRPr="004A6953" w:rsidRDefault="008B24A5">
            <w:pPr>
              <w:pStyle w:val="TableParagraph"/>
              <w:spacing w:before="56"/>
              <w:rPr>
                <w:b/>
              </w:rPr>
            </w:pPr>
            <w:r w:rsidRPr="004A6953">
              <w:rPr>
                <w:b/>
              </w:rPr>
              <w:t>"Data</w:t>
            </w:r>
            <w:r w:rsidRPr="004A6953">
              <w:rPr>
                <w:b/>
                <w:spacing w:val="-16"/>
              </w:rPr>
              <w:t xml:space="preserve"> </w:t>
            </w:r>
            <w:r w:rsidRPr="004A6953">
              <w:rPr>
                <w:b/>
              </w:rPr>
              <w:t>Subject</w:t>
            </w:r>
            <w:r w:rsidRPr="004A6953">
              <w:rPr>
                <w:b/>
                <w:spacing w:val="-15"/>
              </w:rPr>
              <w:t xml:space="preserve"> </w:t>
            </w:r>
            <w:r w:rsidRPr="004A6953">
              <w:rPr>
                <w:b/>
              </w:rPr>
              <w:t xml:space="preserve">Access </w:t>
            </w:r>
            <w:r w:rsidRPr="004A6953">
              <w:rPr>
                <w:b/>
                <w:spacing w:val="-2"/>
              </w:rPr>
              <w:t>Request"</w:t>
            </w:r>
          </w:p>
        </w:tc>
        <w:tc>
          <w:tcPr>
            <w:tcW w:w="5816" w:type="dxa"/>
          </w:tcPr>
          <w:p w:rsidR="004A37C8" w:rsidRPr="004A6953" w:rsidRDefault="008B24A5">
            <w:pPr>
              <w:pStyle w:val="TableParagraph"/>
              <w:spacing w:before="56"/>
              <w:ind w:left="197" w:right="53"/>
              <w:jc w:val="both"/>
            </w:pPr>
            <w:r w:rsidRPr="004A6953">
              <w:t>means a request made by a Data Subject in accordance with rights granted pursuant to the DPA to access his or her Personal Data;</w:t>
            </w:r>
          </w:p>
        </w:tc>
      </w:tr>
      <w:tr w:rsidR="004A37C8" w:rsidRPr="004A6953">
        <w:trPr>
          <w:trHeight w:val="879"/>
        </w:trPr>
        <w:tc>
          <w:tcPr>
            <w:tcW w:w="2541" w:type="dxa"/>
          </w:tcPr>
          <w:p w:rsidR="004A37C8" w:rsidRPr="004A6953" w:rsidRDefault="008B24A5">
            <w:pPr>
              <w:pStyle w:val="TableParagraph"/>
              <w:spacing w:before="57"/>
              <w:rPr>
                <w:b/>
              </w:rPr>
            </w:pPr>
            <w:r w:rsidRPr="004A6953">
              <w:rPr>
                <w:b/>
                <w:spacing w:val="-2"/>
              </w:rPr>
              <w:t>“Deductions"</w:t>
            </w:r>
          </w:p>
        </w:tc>
        <w:tc>
          <w:tcPr>
            <w:tcW w:w="5816" w:type="dxa"/>
          </w:tcPr>
          <w:p w:rsidR="004A37C8" w:rsidRPr="004A6953" w:rsidRDefault="008B24A5">
            <w:pPr>
              <w:pStyle w:val="TableParagraph"/>
              <w:spacing w:before="55"/>
              <w:ind w:left="197" w:right="53"/>
              <w:jc w:val="both"/>
            </w:pPr>
            <w:r w:rsidRPr="004A6953">
              <w:t>means all Service Credits, Delay Payments or any other deduction</w:t>
            </w:r>
            <w:r w:rsidRPr="004A6953">
              <w:rPr>
                <w:spacing w:val="-8"/>
              </w:rPr>
              <w:t xml:space="preserve"> </w:t>
            </w:r>
            <w:r w:rsidRPr="004A6953">
              <w:t>which</w:t>
            </w:r>
            <w:r w:rsidRPr="004A6953">
              <w:rPr>
                <w:spacing w:val="-7"/>
              </w:rPr>
              <w:t xml:space="preserve"> </w:t>
            </w:r>
            <w:r w:rsidRPr="004A6953">
              <w:t>the</w:t>
            </w:r>
            <w:r w:rsidRPr="004A6953">
              <w:rPr>
                <w:spacing w:val="-7"/>
              </w:rPr>
              <w:t xml:space="preserve"> </w:t>
            </w:r>
            <w:r w:rsidRPr="004A6953">
              <w:t>Customer</w:t>
            </w:r>
            <w:r w:rsidRPr="004A6953">
              <w:rPr>
                <w:spacing w:val="-8"/>
              </w:rPr>
              <w:t xml:space="preserve"> </w:t>
            </w:r>
            <w:r w:rsidRPr="004A6953">
              <w:t>is</w:t>
            </w:r>
            <w:r w:rsidRPr="004A6953">
              <w:rPr>
                <w:spacing w:val="-7"/>
              </w:rPr>
              <w:t xml:space="preserve"> </w:t>
            </w:r>
            <w:r w:rsidRPr="004A6953">
              <w:t>paid</w:t>
            </w:r>
            <w:r w:rsidRPr="004A6953">
              <w:rPr>
                <w:spacing w:val="-8"/>
              </w:rPr>
              <w:t xml:space="preserve"> </w:t>
            </w:r>
            <w:r w:rsidRPr="004A6953">
              <w:t>or</w:t>
            </w:r>
            <w:r w:rsidRPr="004A6953">
              <w:rPr>
                <w:spacing w:val="-8"/>
              </w:rPr>
              <w:t xml:space="preserve"> </w:t>
            </w:r>
            <w:r w:rsidRPr="004A6953">
              <w:t>is</w:t>
            </w:r>
            <w:r w:rsidRPr="004A6953">
              <w:rPr>
                <w:spacing w:val="-7"/>
              </w:rPr>
              <w:t xml:space="preserve"> </w:t>
            </w:r>
            <w:r w:rsidRPr="004A6953">
              <w:t>payable</w:t>
            </w:r>
            <w:r w:rsidRPr="004A6953">
              <w:rPr>
                <w:spacing w:val="-8"/>
              </w:rPr>
              <w:t xml:space="preserve"> </w:t>
            </w:r>
            <w:r w:rsidRPr="004A6953">
              <w:t>under this Contract;</w:t>
            </w:r>
          </w:p>
        </w:tc>
      </w:tr>
      <w:tr w:rsidR="004A37C8" w:rsidRPr="004A6953">
        <w:trPr>
          <w:trHeight w:val="2144"/>
        </w:trPr>
        <w:tc>
          <w:tcPr>
            <w:tcW w:w="2541" w:type="dxa"/>
          </w:tcPr>
          <w:p w:rsidR="004A37C8" w:rsidRPr="004A6953" w:rsidRDefault="008B24A5">
            <w:pPr>
              <w:pStyle w:val="TableParagraph"/>
              <w:spacing w:before="56"/>
              <w:rPr>
                <w:b/>
              </w:rPr>
            </w:pPr>
            <w:r w:rsidRPr="004A6953">
              <w:rPr>
                <w:b/>
                <w:spacing w:val="-2"/>
              </w:rPr>
              <w:t>"Default"</w:t>
            </w:r>
          </w:p>
        </w:tc>
        <w:tc>
          <w:tcPr>
            <w:tcW w:w="5816" w:type="dxa"/>
          </w:tcPr>
          <w:p w:rsidR="004A37C8" w:rsidRPr="004A6953" w:rsidRDefault="008B24A5">
            <w:pPr>
              <w:pStyle w:val="TableParagraph"/>
              <w:spacing w:before="56"/>
              <w:ind w:left="197" w:right="49"/>
              <w:jc w:val="both"/>
            </w:pPr>
            <w:r w:rsidRPr="004A6953">
              <w:t>means any breach of the obligations of the Supplier (including</w:t>
            </w:r>
            <w:r w:rsidRPr="004A6953">
              <w:rPr>
                <w:spacing w:val="-9"/>
              </w:rPr>
              <w:t xml:space="preserve"> </w:t>
            </w:r>
            <w:r w:rsidRPr="004A6953">
              <w:t>but</w:t>
            </w:r>
            <w:r w:rsidRPr="004A6953">
              <w:rPr>
                <w:spacing w:val="-9"/>
              </w:rPr>
              <w:t xml:space="preserve"> </w:t>
            </w:r>
            <w:r w:rsidRPr="004A6953">
              <w:t>not</w:t>
            </w:r>
            <w:r w:rsidRPr="004A6953">
              <w:rPr>
                <w:spacing w:val="-9"/>
              </w:rPr>
              <w:t xml:space="preserve"> </w:t>
            </w:r>
            <w:r w:rsidRPr="004A6953">
              <w:t>limited</w:t>
            </w:r>
            <w:r w:rsidRPr="004A6953">
              <w:rPr>
                <w:spacing w:val="-9"/>
              </w:rPr>
              <w:t xml:space="preserve"> </w:t>
            </w:r>
            <w:r w:rsidRPr="004A6953">
              <w:t>to</w:t>
            </w:r>
            <w:r w:rsidRPr="004A6953">
              <w:rPr>
                <w:spacing w:val="-9"/>
              </w:rPr>
              <w:t xml:space="preserve"> </w:t>
            </w:r>
            <w:r w:rsidRPr="004A6953">
              <w:t>including</w:t>
            </w:r>
            <w:r w:rsidRPr="004A6953">
              <w:rPr>
                <w:spacing w:val="-9"/>
              </w:rPr>
              <w:t xml:space="preserve"> </w:t>
            </w:r>
            <w:r w:rsidRPr="004A6953">
              <w:t>abandonment</w:t>
            </w:r>
            <w:r w:rsidRPr="004A6953">
              <w:rPr>
                <w:spacing w:val="-9"/>
              </w:rPr>
              <w:t xml:space="preserve"> </w:t>
            </w:r>
            <w:r w:rsidRPr="004A6953">
              <w:t>of</w:t>
            </w:r>
            <w:r w:rsidRPr="004A6953">
              <w:rPr>
                <w:spacing w:val="-9"/>
              </w:rPr>
              <w:t xml:space="preserve"> </w:t>
            </w:r>
            <w:r w:rsidRPr="004A6953">
              <w:t>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4A37C8" w:rsidRPr="004A6953">
        <w:trPr>
          <w:trHeight w:val="1877"/>
        </w:trPr>
        <w:tc>
          <w:tcPr>
            <w:tcW w:w="2541" w:type="dxa"/>
          </w:tcPr>
          <w:p w:rsidR="004A37C8" w:rsidRPr="004A6953" w:rsidRDefault="008B24A5">
            <w:pPr>
              <w:pStyle w:val="TableParagraph"/>
              <w:spacing w:before="56"/>
              <w:rPr>
                <w:b/>
              </w:rPr>
            </w:pPr>
            <w:r w:rsidRPr="004A6953">
              <w:rPr>
                <w:b/>
                <w:spacing w:val="-2"/>
              </w:rPr>
              <w:t>"Delay"</w:t>
            </w:r>
          </w:p>
        </w:tc>
        <w:tc>
          <w:tcPr>
            <w:tcW w:w="5816" w:type="dxa"/>
          </w:tcPr>
          <w:p w:rsidR="004A37C8" w:rsidRPr="004A6953" w:rsidRDefault="008B24A5">
            <w:pPr>
              <w:pStyle w:val="TableParagraph"/>
              <w:spacing w:before="56"/>
              <w:ind w:left="197"/>
            </w:pPr>
            <w:r w:rsidRPr="004A6953">
              <w:rPr>
                <w:spacing w:val="-2"/>
              </w:rPr>
              <w:t>means:</w:t>
            </w:r>
          </w:p>
          <w:p w:rsidR="004A37C8" w:rsidRPr="004A6953" w:rsidRDefault="008B24A5">
            <w:pPr>
              <w:pStyle w:val="TableParagraph"/>
              <w:numPr>
                <w:ilvl w:val="0"/>
                <w:numId w:val="51"/>
              </w:numPr>
              <w:tabs>
                <w:tab w:val="left" w:pos="747"/>
              </w:tabs>
              <w:spacing w:before="119"/>
              <w:ind w:right="52"/>
              <w:jc w:val="both"/>
            </w:pPr>
            <w:r w:rsidRPr="004A6953">
              <w:t>a delay in the Achievement of a Milestone by its Milestone Date; or</w:t>
            </w:r>
          </w:p>
          <w:p w:rsidR="004A37C8" w:rsidRPr="004A6953" w:rsidRDefault="008B24A5">
            <w:pPr>
              <w:pStyle w:val="TableParagraph"/>
              <w:numPr>
                <w:ilvl w:val="0"/>
                <w:numId w:val="51"/>
              </w:numPr>
              <w:tabs>
                <w:tab w:val="left" w:pos="747"/>
              </w:tabs>
              <w:spacing w:before="121"/>
              <w:ind w:right="53"/>
              <w:jc w:val="both"/>
            </w:pPr>
            <w:r w:rsidRPr="004A6953">
              <w:t>a delay in the design, development, testing or implementation</w:t>
            </w:r>
            <w:r w:rsidRPr="004A6953">
              <w:rPr>
                <w:spacing w:val="-15"/>
              </w:rPr>
              <w:t xml:space="preserve"> </w:t>
            </w:r>
            <w:r w:rsidRPr="004A6953">
              <w:t>of</w:t>
            </w:r>
            <w:r w:rsidRPr="004A6953">
              <w:rPr>
                <w:spacing w:val="-14"/>
              </w:rPr>
              <w:t xml:space="preserve"> </w:t>
            </w:r>
            <w:r w:rsidRPr="004A6953">
              <w:t>a</w:t>
            </w:r>
            <w:r w:rsidRPr="004A6953">
              <w:rPr>
                <w:spacing w:val="-15"/>
              </w:rPr>
              <w:t xml:space="preserve"> </w:t>
            </w:r>
            <w:r w:rsidRPr="004A6953">
              <w:t>Deliverable</w:t>
            </w:r>
            <w:r w:rsidRPr="004A6953">
              <w:rPr>
                <w:spacing w:val="-15"/>
              </w:rPr>
              <w:t xml:space="preserve"> </w:t>
            </w:r>
            <w:r w:rsidRPr="004A6953">
              <w:t>by</w:t>
            </w:r>
            <w:r w:rsidRPr="004A6953">
              <w:rPr>
                <w:spacing w:val="-14"/>
              </w:rPr>
              <w:t xml:space="preserve"> </w:t>
            </w:r>
            <w:r w:rsidRPr="004A6953">
              <w:t>the</w:t>
            </w:r>
            <w:r w:rsidRPr="004A6953">
              <w:rPr>
                <w:spacing w:val="-14"/>
              </w:rPr>
              <w:t xml:space="preserve"> </w:t>
            </w:r>
            <w:r w:rsidRPr="004A6953">
              <w:t>relevant</w:t>
            </w:r>
            <w:r w:rsidRPr="004A6953">
              <w:rPr>
                <w:spacing w:val="-16"/>
              </w:rPr>
              <w:t xml:space="preserve"> </w:t>
            </w:r>
            <w:r w:rsidRPr="004A6953">
              <w:t>date set out in the Implementation Plan;</w:t>
            </w:r>
          </w:p>
        </w:tc>
      </w:tr>
      <w:tr w:rsidR="004A37C8" w:rsidRPr="004A6953">
        <w:trPr>
          <w:trHeight w:val="879"/>
        </w:trPr>
        <w:tc>
          <w:tcPr>
            <w:tcW w:w="2541" w:type="dxa"/>
          </w:tcPr>
          <w:p w:rsidR="004A37C8" w:rsidRPr="004A6953" w:rsidRDefault="008B24A5">
            <w:pPr>
              <w:pStyle w:val="TableParagraph"/>
              <w:spacing w:before="57"/>
              <w:rPr>
                <w:b/>
              </w:rPr>
            </w:pPr>
            <w:r w:rsidRPr="004A6953">
              <w:rPr>
                <w:b/>
              </w:rPr>
              <w:t>"Delay</w:t>
            </w:r>
            <w:r w:rsidRPr="004A6953">
              <w:rPr>
                <w:b/>
                <w:spacing w:val="-8"/>
              </w:rPr>
              <w:t xml:space="preserve"> </w:t>
            </w:r>
            <w:r w:rsidRPr="004A6953">
              <w:rPr>
                <w:b/>
                <w:spacing w:val="-2"/>
              </w:rPr>
              <w:t>Payments"</w:t>
            </w:r>
          </w:p>
        </w:tc>
        <w:tc>
          <w:tcPr>
            <w:tcW w:w="5816" w:type="dxa"/>
          </w:tcPr>
          <w:p w:rsidR="004A37C8" w:rsidRPr="004A6953" w:rsidRDefault="008B24A5">
            <w:pPr>
              <w:pStyle w:val="TableParagraph"/>
              <w:spacing w:before="55"/>
              <w:ind w:left="197" w:right="53"/>
              <w:jc w:val="both"/>
            </w:pPr>
            <w:r w:rsidRPr="004A6953">
              <w:t>means the amounts payable by the Supplier to the Customer in respect of a delay in respect of a Milestone as specified in the Implementation Plan;</w:t>
            </w:r>
          </w:p>
        </w:tc>
      </w:tr>
      <w:tr w:rsidR="004A37C8" w:rsidRPr="004A6953">
        <w:trPr>
          <w:trHeight w:val="878"/>
        </w:trPr>
        <w:tc>
          <w:tcPr>
            <w:tcW w:w="2541" w:type="dxa"/>
          </w:tcPr>
          <w:p w:rsidR="004A37C8" w:rsidRPr="004A6953" w:rsidRDefault="008B24A5">
            <w:pPr>
              <w:pStyle w:val="TableParagraph"/>
              <w:spacing w:before="56"/>
              <w:rPr>
                <w:b/>
              </w:rPr>
            </w:pPr>
            <w:r w:rsidRPr="004A6953">
              <w:rPr>
                <w:b/>
              </w:rPr>
              <w:t>“Delay</w:t>
            </w:r>
            <w:r w:rsidRPr="004A6953">
              <w:rPr>
                <w:b/>
                <w:spacing w:val="-7"/>
              </w:rPr>
              <w:t xml:space="preserve"> </w:t>
            </w:r>
            <w:r w:rsidRPr="004A6953">
              <w:rPr>
                <w:b/>
              </w:rPr>
              <w:t>Period</w:t>
            </w:r>
            <w:r w:rsidRPr="004A6953">
              <w:rPr>
                <w:b/>
                <w:spacing w:val="-7"/>
              </w:rPr>
              <w:t xml:space="preserve"> </w:t>
            </w:r>
            <w:r w:rsidRPr="004A6953">
              <w:rPr>
                <w:b/>
                <w:spacing w:val="-2"/>
              </w:rPr>
              <w:t>Limit”</w:t>
            </w:r>
          </w:p>
        </w:tc>
        <w:tc>
          <w:tcPr>
            <w:tcW w:w="5816" w:type="dxa"/>
          </w:tcPr>
          <w:p w:rsidR="004A37C8" w:rsidRPr="004A6953" w:rsidRDefault="008B24A5">
            <w:pPr>
              <w:pStyle w:val="TableParagraph"/>
              <w:spacing w:before="56"/>
              <w:ind w:left="197" w:right="52"/>
              <w:jc w:val="both"/>
            </w:pPr>
            <w:r w:rsidRPr="004A6953">
              <w:t xml:space="preserve">shall be the number of days specified in Contract Schedule 4 (Implementation Plan) for the purposes of Clause </w:t>
            </w:r>
            <w:hyperlink w:anchor="_bookmark21" w:history="1">
              <w:r w:rsidRPr="004A6953">
                <w:t>6.4.1(b)(ii)</w:t>
              </w:r>
            </w:hyperlink>
            <w:r w:rsidRPr="004A6953">
              <w:t>;</w:t>
            </w:r>
          </w:p>
        </w:tc>
      </w:tr>
      <w:tr w:rsidR="004A37C8" w:rsidRPr="004A6953">
        <w:trPr>
          <w:trHeight w:val="1385"/>
        </w:trPr>
        <w:tc>
          <w:tcPr>
            <w:tcW w:w="2541" w:type="dxa"/>
          </w:tcPr>
          <w:p w:rsidR="004A37C8" w:rsidRPr="004A6953" w:rsidRDefault="008B24A5">
            <w:pPr>
              <w:pStyle w:val="TableParagraph"/>
              <w:spacing w:before="55"/>
              <w:rPr>
                <w:b/>
              </w:rPr>
            </w:pPr>
            <w:r w:rsidRPr="004A6953">
              <w:rPr>
                <w:b/>
                <w:spacing w:val="-2"/>
              </w:rPr>
              <w:t>"Deliverable"</w:t>
            </w:r>
          </w:p>
        </w:tc>
        <w:tc>
          <w:tcPr>
            <w:tcW w:w="5816" w:type="dxa"/>
          </w:tcPr>
          <w:p w:rsidR="004A37C8" w:rsidRPr="004A6953" w:rsidRDefault="008B24A5">
            <w:pPr>
              <w:pStyle w:val="TableParagraph"/>
              <w:spacing w:before="55"/>
              <w:ind w:left="197" w:right="48"/>
              <w:jc w:val="both"/>
            </w:pPr>
            <w:r w:rsidRPr="004A6953">
              <w:t>means an item or feature in the supply of the Goods and/or Services delivered or to be delivered by the Supplier at or before a Milestone Date listed in the Implementation Plan (if any) or at any other stage during the performance of this Contract;</w:t>
            </w:r>
          </w:p>
        </w:tc>
      </w:tr>
      <w:tr w:rsidR="004A37C8" w:rsidRPr="004A6953">
        <w:trPr>
          <w:trHeight w:val="561"/>
        </w:trPr>
        <w:tc>
          <w:tcPr>
            <w:tcW w:w="2541" w:type="dxa"/>
          </w:tcPr>
          <w:p w:rsidR="004A37C8" w:rsidRPr="004A6953" w:rsidRDefault="008B24A5">
            <w:pPr>
              <w:pStyle w:val="TableParagraph"/>
              <w:spacing w:before="57"/>
              <w:rPr>
                <w:b/>
              </w:rPr>
            </w:pPr>
            <w:r w:rsidRPr="004A6953">
              <w:rPr>
                <w:b/>
                <w:spacing w:val="-2"/>
              </w:rPr>
              <w:t>"Delivery"</w:t>
            </w:r>
          </w:p>
        </w:tc>
        <w:tc>
          <w:tcPr>
            <w:tcW w:w="5816" w:type="dxa"/>
          </w:tcPr>
          <w:p w:rsidR="004A37C8" w:rsidRPr="004A6953" w:rsidRDefault="008B24A5">
            <w:pPr>
              <w:pStyle w:val="TableParagraph"/>
              <w:spacing w:before="36" w:line="250" w:lineRule="atLeast"/>
              <w:ind w:left="197"/>
            </w:pPr>
            <w:r w:rsidRPr="004A6953">
              <w:t>means</w:t>
            </w:r>
            <w:r w:rsidRPr="004A6953">
              <w:rPr>
                <w:spacing w:val="40"/>
              </w:rPr>
              <w:t xml:space="preserve"> </w:t>
            </w:r>
            <w:r w:rsidRPr="004A6953">
              <w:t>delivery</w:t>
            </w:r>
            <w:r w:rsidRPr="004A6953">
              <w:rPr>
                <w:spacing w:val="40"/>
              </w:rPr>
              <w:t xml:space="preserve"> </w:t>
            </w:r>
            <w:r w:rsidRPr="004A6953">
              <w:t>in</w:t>
            </w:r>
            <w:r w:rsidRPr="004A6953">
              <w:rPr>
                <w:spacing w:val="40"/>
              </w:rPr>
              <w:t xml:space="preserve"> </w:t>
            </w:r>
            <w:r w:rsidRPr="004A6953">
              <w:t>accordance</w:t>
            </w:r>
            <w:r w:rsidRPr="004A6953">
              <w:rPr>
                <w:spacing w:val="40"/>
              </w:rPr>
              <w:t xml:space="preserve"> </w:t>
            </w:r>
            <w:r w:rsidRPr="004A6953">
              <w:t>with</w:t>
            </w:r>
            <w:r w:rsidRPr="004A6953">
              <w:rPr>
                <w:spacing w:val="40"/>
              </w:rPr>
              <w:t xml:space="preserve"> </w:t>
            </w:r>
            <w:r w:rsidRPr="004A6953">
              <w:t>the</w:t>
            </w:r>
            <w:r w:rsidRPr="004A6953">
              <w:rPr>
                <w:spacing w:val="40"/>
              </w:rPr>
              <w:t xml:space="preserve"> </w:t>
            </w:r>
            <w:r w:rsidRPr="004A6953">
              <w:t>terms</w:t>
            </w:r>
            <w:r w:rsidRPr="004A6953">
              <w:rPr>
                <w:spacing w:val="40"/>
              </w:rPr>
              <w:t xml:space="preserve"> </w:t>
            </w:r>
            <w:r w:rsidRPr="004A6953">
              <w:t>of</w:t>
            </w:r>
            <w:r w:rsidRPr="004A6953">
              <w:rPr>
                <w:spacing w:val="40"/>
              </w:rPr>
              <w:t xml:space="preserve"> </w:t>
            </w:r>
            <w:r w:rsidRPr="004A6953">
              <w:t>this</w:t>
            </w:r>
            <w:r w:rsidRPr="004A6953">
              <w:rPr>
                <w:spacing w:val="40"/>
              </w:rPr>
              <w:t xml:space="preserve"> </w:t>
            </w:r>
            <w:r w:rsidRPr="004A6953">
              <w:t>Contract</w:t>
            </w:r>
            <w:r w:rsidRPr="004A6953">
              <w:rPr>
                <w:spacing w:val="1"/>
              </w:rPr>
              <w:t xml:space="preserve"> </w:t>
            </w:r>
            <w:r w:rsidRPr="004A6953">
              <w:t>as</w:t>
            </w:r>
            <w:r w:rsidRPr="004A6953">
              <w:rPr>
                <w:spacing w:val="1"/>
              </w:rPr>
              <w:t xml:space="preserve"> </w:t>
            </w:r>
            <w:r w:rsidRPr="004A6953">
              <w:t>confirmed</w:t>
            </w:r>
            <w:r w:rsidRPr="004A6953">
              <w:rPr>
                <w:spacing w:val="2"/>
              </w:rPr>
              <w:t xml:space="preserve"> </w:t>
            </w:r>
            <w:r w:rsidRPr="004A6953">
              <w:t>by</w:t>
            </w:r>
            <w:r w:rsidRPr="004A6953">
              <w:rPr>
                <w:spacing w:val="1"/>
              </w:rPr>
              <w:t xml:space="preserve"> </w:t>
            </w:r>
            <w:r w:rsidRPr="004A6953">
              <w:t>the</w:t>
            </w:r>
            <w:r w:rsidRPr="004A6953">
              <w:rPr>
                <w:spacing w:val="2"/>
              </w:rPr>
              <w:t xml:space="preserve"> </w:t>
            </w:r>
            <w:r w:rsidRPr="004A6953">
              <w:t>issue by</w:t>
            </w:r>
            <w:r w:rsidRPr="004A6953">
              <w:rPr>
                <w:spacing w:val="2"/>
              </w:rPr>
              <w:t xml:space="preserve"> </w:t>
            </w:r>
            <w:r w:rsidRPr="004A6953">
              <w:t>the</w:t>
            </w:r>
            <w:r w:rsidRPr="004A6953">
              <w:rPr>
                <w:spacing w:val="1"/>
              </w:rPr>
              <w:t xml:space="preserve"> </w:t>
            </w:r>
            <w:r w:rsidRPr="004A6953">
              <w:t>Customer</w:t>
            </w:r>
            <w:r w:rsidRPr="004A6953">
              <w:rPr>
                <w:spacing w:val="2"/>
              </w:rPr>
              <w:t xml:space="preserve"> </w:t>
            </w:r>
            <w:r w:rsidRPr="004A6953">
              <w:t>of</w:t>
            </w:r>
            <w:r w:rsidRPr="004A6953">
              <w:rPr>
                <w:spacing w:val="2"/>
              </w:rPr>
              <w:t xml:space="preserve"> </w:t>
            </w:r>
            <w:r w:rsidRPr="004A6953">
              <w:rPr>
                <w:spacing w:val="-10"/>
              </w:rPr>
              <w:t>a</w:t>
            </w:r>
          </w:p>
        </w:tc>
      </w:tr>
    </w:tbl>
    <w:p w:rsidR="004A37C8" w:rsidRPr="004A6953" w:rsidRDefault="004A37C8">
      <w:pPr>
        <w:spacing w:line="250" w:lineRule="atLeast"/>
        <w:sectPr w:rsidR="004A37C8" w:rsidRPr="004A6953">
          <w:pgSz w:w="11910" w:h="16840"/>
          <w:pgMar w:top="1420" w:right="1020" w:bottom="958"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448"/>
        <w:gridCol w:w="5907"/>
      </w:tblGrid>
      <w:tr w:rsidR="004A37C8" w:rsidRPr="004A6953">
        <w:trPr>
          <w:trHeight w:val="1067"/>
        </w:trPr>
        <w:tc>
          <w:tcPr>
            <w:tcW w:w="2448" w:type="dxa"/>
          </w:tcPr>
          <w:p w:rsidR="004A37C8" w:rsidRPr="004A6953" w:rsidRDefault="004A37C8">
            <w:pPr>
              <w:pStyle w:val="TableParagraph"/>
              <w:ind w:left="0"/>
              <w:rPr>
                <w:rFonts w:ascii="Times New Roman"/>
                <w:sz w:val="20"/>
              </w:rPr>
            </w:pPr>
          </w:p>
        </w:tc>
        <w:tc>
          <w:tcPr>
            <w:tcW w:w="5907" w:type="dxa"/>
          </w:tcPr>
          <w:p w:rsidR="004A37C8" w:rsidRPr="004A6953" w:rsidRDefault="008B24A5">
            <w:pPr>
              <w:pStyle w:val="TableParagraph"/>
              <w:ind w:left="290" w:right="48"/>
              <w:jc w:val="both"/>
            </w:pPr>
            <w:r w:rsidRPr="004A6953">
              <w:t>Satisfaction</w:t>
            </w:r>
            <w:r w:rsidRPr="004A6953">
              <w:rPr>
                <w:spacing w:val="-16"/>
              </w:rPr>
              <w:t xml:space="preserve"> </w:t>
            </w:r>
            <w:r w:rsidRPr="004A6953">
              <w:t>Certificate</w:t>
            </w:r>
            <w:r w:rsidRPr="004A6953">
              <w:rPr>
                <w:spacing w:val="-15"/>
              </w:rPr>
              <w:t xml:space="preserve"> </w:t>
            </w:r>
            <w:r w:rsidRPr="004A6953">
              <w:t>in</w:t>
            </w:r>
            <w:r w:rsidRPr="004A6953">
              <w:rPr>
                <w:spacing w:val="-15"/>
              </w:rPr>
              <w:t xml:space="preserve"> </w:t>
            </w:r>
            <w:r w:rsidRPr="004A6953">
              <w:t>respect</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relevant</w:t>
            </w:r>
            <w:r w:rsidRPr="004A6953">
              <w:rPr>
                <w:spacing w:val="-15"/>
              </w:rPr>
              <w:t xml:space="preserve"> </w:t>
            </w:r>
            <w:r w:rsidRPr="004A6953">
              <w:t>Milestone thereof (if any) or otherwise in accordance with this Contract and accepted by the Customer and "</w:t>
            </w:r>
            <w:r w:rsidRPr="004A6953">
              <w:rPr>
                <w:b/>
              </w:rPr>
              <w:t>Deliver</w:t>
            </w:r>
            <w:r w:rsidRPr="004A6953">
              <w:t>" and "</w:t>
            </w:r>
            <w:r w:rsidRPr="004A6953">
              <w:rPr>
                <w:b/>
              </w:rPr>
              <w:t>Delivered</w:t>
            </w:r>
            <w:r w:rsidRPr="004A6953">
              <w:t>" shall be construed accordingly;</w:t>
            </w:r>
          </w:p>
        </w:tc>
      </w:tr>
      <w:tr w:rsidR="004A37C8" w:rsidRPr="004A6953">
        <w:trPr>
          <w:trHeight w:val="1638"/>
        </w:trPr>
        <w:tc>
          <w:tcPr>
            <w:tcW w:w="2448" w:type="dxa"/>
          </w:tcPr>
          <w:p w:rsidR="004A37C8" w:rsidRPr="004A6953" w:rsidRDefault="008B24A5">
            <w:pPr>
              <w:pStyle w:val="TableParagraph"/>
              <w:spacing w:before="56"/>
              <w:rPr>
                <w:b/>
              </w:rPr>
            </w:pPr>
            <w:r w:rsidRPr="004A6953">
              <w:rPr>
                <w:b/>
                <w:spacing w:val="-2"/>
              </w:rPr>
              <w:t>"Disaster"</w:t>
            </w:r>
          </w:p>
        </w:tc>
        <w:tc>
          <w:tcPr>
            <w:tcW w:w="5907" w:type="dxa"/>
          </w:tcPr>
          <w:p w:rsidR="004A37C8" w:rsidRPr="004A6953" w:rsidRDefault="008B24A5">
            <w:pPr>
              <w:pStyle w:val="TableParagraph"/>
              <w:spacing w:before="56"/>
              <w:ind w:left="290" w:right="49"/>
              <w:jc w:val="both"/>
            </w:pPr>
            <w:r w:rsidRPr="004A6953">
              <w:t>means</w:t>
            </w:r>
            <w:r w:rsidRPr="004A6953">
              <w:rPr>
                <w:spacing w:val="-16"/>
              </w:rPr>
              <w:t xml:space="preserve"> </w:t>
            </w:r>
            <w:r w:rsidRPr="004A6953">
              <w:t>the</w:t>
            </w:r>
            <w:r w:rsidRPr="004A6953">
              <w:rPr>
                <w:spacing w:val="-15"/>
              </w:rPr>
              <w:t xml:space="preserve"> </w:t>
            </w:r>
            <w:r w:rsidRPr="004A6953">
              <w:t>occurrence</w:t>
            </w:r>
            <w:r w:rsidRPr="004A6953">
              <w:rPr>
                <w:spacing w:val="-15"/>
              </w:rPr>
              <w:t xml:space="preserve"> </w:t>
            </w:r>
            <w:r w:rsidRPr="004A6953">
              <w:t>of</w:t>
            </w:r>
            <w:r w:rsidRPr="004A6953">
              <w:rPr>
                <w:spacing w:val="-16"/>
              </w:rPr>
              <w:t xml:space="preserve"> </w:t>
            </w:r>
            <w:r w:rsidRPr="004A6953">
              <w:t>one</w:t>
            </w:r>
            <w:r w:rsidRPr="004A6953">
              <w:rPr>
                <w:spacing w:val="-15"/>
              </w:rPr>
              <w:t xml:space="preserve"> </w:t>
            </w:r>
            <w:r w:rsidRPr="004A6953">
              <w:t>or</w:t>
            </w:r>
            <w:r w:rsidRPr="004A6953">
              <w:rPr>
                <w:spacing w:val="-15"/>
              </w:rPr>
              <w:t xml:space="preserve"> </w:t>
            </w:r>
            <w:r w:rsidRPr="004A6953">
              <w:t>more</w:t>
            </w:r>
            <w:r w:rsidRPr="004A6953">
              <w:rPr>
                <w:spacing w:val="-15"/>
              </w:rPr>
              <w:t xml:space="preserve"> </w:t>
            </w:r>
            <w:r w:rsidRPr="004A6953">
              <w:t>events</w:t>
            </w:r>
            <w:r w:rsidRPr="004A6953">
              <w:rPr>
                <w:spacing w:val="-16"/>
              </w:rPr>
              <w:t xml:space="preserve"> </w:t>
            </w:r>
            <w:r w:rsidRPr="004A6953">
              <w:t>which,</w:t>
            </w:r>
            <w:r w:rsidRPr="004A6953">
              <w:rPr>
                <w:spacing w:val="-15"/>
              </w:rPr>
              <w:t xml:space="preserve"> </w:t>
            </w:r>
            <w:r w:rsidRPr="004A6953">
              <w:t>either separately or cumulatively, mean that the Goods and/or Services,</w:t>
            </w:r>
            <w:r w:rsidRPr="004A6953">
              <w:rPr>
                <w:spacing w:val="-3"/>
              </w:rPr>
              <w:t xml:space="preserve"> </w:t>
            </w:r>
            <w:r w:rsidRPr="004A6953">
              <w:t>or</w:t>
            </w:r>
            <w:r w:rsidRPr="004A6953">
              <w:rPr>
                <w:spacing w:val="-3"/>
              </w:rPr>
              <w:t xml:space="preserve"> </w:t>
            </w:r>
            <w:r w:rsidRPr="004A6953">
              <w:t>a</w:t>
            </w:r>
            <w:r w:rsidRPr="004A6953">
              <w:rPr>
                <w:spacing w:val="-3"/>
              </w:rPr>
              <w:t xml:space="preserve"> </w:t>
            </w:r>
            <w:r w:rsidRPr="004A6953">
              <w:t>material</w:t>
            </w:r>
            <w:r w:rsidRPr="004A6953">
              <w:rPr>
                <w:spacing w:val="-3"/>
              </w:rPr>
              <w:t xml:space="preserve"> </w:t>
            </w:r>
            <w:r w:rsidRPr="004A6953">
              <w:t>part</w:t>
            </w:r>
            <w:r w:rsidRPr="004A6953">
              <w:rPr>
                <w:spacing w:val="-3"/>
              </w:rPr>
              <w:t xml:space="preserve"> </w:t>
            </w:r>
            <w:r w:rsidRPr="004A6953">
              <w:t>thereof</w:t>
            </w:r>
            <w:r w:rsidRPr="004A6953">
              <w:rPr>
                <w:spacing w:val="-3"/>
              </w:rPr>
              <w:t xml:space="preserve"> </w:t>
            </w:r>
            <w:r w:rsidRPr="004A6953">
              <w:t>will</w:t>
            </w:r>
            <w:r w:rsidRPr="004A6953">
              <w:rPr>
                <w:spacing w:val="-3"/>
              </w:rPr>
              <w:t xml:space="preserve"> </w:t>
            </w:r>
            <w:r w:rsidRPr="004A6953">
              <w:t>be</w:t>
            </w:r>
            <w:r w:rsidRPr="004A6953">
              <w:rPr>
                <w:spacing w:val="-3"/>
              </w:rPr>
              <w:t xml:space="preserve"> </w:t>
            </w:r>
            <w:r w:rsidRPr="004A6953">
              <w:t>unavailable</w:t>
            </w:r>
            <w:r w:rsidRPr="004A6953">
              <w:rPr>
                <w:spacing w:val="-3"/>
              </w:rPr>
              <w:t xml:space="preserve"> </w:t>
            </w:r>
            <w:r w:rsidRPr="004A6953">
              <w:t>(or could</w:t>
            </w:r>
            <w:r w:rsidRPr="004A6953">
              <w:rPr>
                <w:spacing w:val="-6"/>
              </w:rPr>
              <w:t xml:space="preserve"> </w:t>
            </w:r>
            <w:r w:rsidRPr="004A6953">
              <w:t>reasonably</w:t>
            </w:r>
            <w:r w:rsidRPr="004A6953">
              <w:rPr>
                <w:spacing w:val="-6"/>
              </w:rPr>
              <w:t xml:space="preserve"> </w:t>
            </w:r>
            <w:r w:rsidRPr="004A6953">
              <w:t>be</w:t>
            </w:r>
            <w:r w:rsidRPr="004A6953">
              <w:rPr>
                <w:spacing w:val="-7"/>
              </w:rPr>
              <w:t xml:space="preserve"> </w:t>
            </w:r>
            <w:r w:rsidRPr="004A6953">
              <w:t>anticipated</w:t>
            </w:r>
            <w:r w:rsidRPr="004A6953">
              <w:rPr>
                <w:spacing w:val="-6"/>
              </w:rPr>
              <w:t xml:space="preserve"> </w:t>
            </w:r>
            <w:r w:rsidRPr="004A6953">
              <w:t>to</w:t>
            </w:r>
            <w:r w:rsidRPr="004A6953">
              <w:rPr>
                <w:spacing w:val="-8"/>
              </w:rPr>
              <w:t xml:space="preserve"> </w:t>
            </w:r>
            <w:r w:rsidRPr="004A6953">
              <w:t>be</w:t>
            </w:r>
            <w:r w:rsidRPr="004A6953">
              <w:rPr>
                <w:spacing w:val="-6"/>
              </w:rPr>
              <w:t xml:space="preserve"> </w:t>
            </w:r>
            <w:r w:rsidRPr="004A6953">
              <w:t>unavailable)</w:t>
            </w:r>
            <w:r w:rsidRPr="004A6953">
              <w:rPr>
                <w:spacing w:val="-6"/>
              </w:rPr>
              <w:t xml:space="preserve"> </w:t>
            </w:r>
            <w:r w:rsidRPr="004A6953">
              <w:t>for</w:t>
            </w:r>
            <w:r w:rsidRPr="004A6953">
              <w:rPr>
                <w:spacing w:val="-6"/>
              </w:rPr>
              <w:t xml:space="preserve"> </w:t>
            </w:r>
            <w:r w:rsidRPr="004A6953">
              <w:t xml:space="preserve">the period specified in the Contract Order Form (for the purposes of this definition the </w:t>
            </w:r>
            <w:r w:rsidRPr="004A6953">
              <w:rPr>
                <w:b/>
              </w:rPr>
              <w:t>“Disaster Period</w:t>
            </w:r>
            <w:r w:rsidRPr="004A6953">
              <w:t>”);</w:t>
            </w:r>
          </w:p>
        </w:tc>
      </w:tr>
      <w:tr w:rsidR="004A37C8" w:rsidRPr="004A6953">
        <w:trPr>
          <w:trHeight w:val="1384"/>
        </w:trPr>
        <w:tc>
          <w:tcPr>
            <w:tcW w:w="2448" w:type="dxa"/>
          </w:tcPr>
          <w:p w:rsidR="004A37C8" w:rsidRPr="004A6953" w:rsidRDefault="008B24A5">
            <w:pPr>
              <w:pStyle w:val="TableParagraph"/>
              <w:spacing w:before="56"/>
              <w:ind w:right="369"/>
              <w:rPr>
                <w:b/>
              </w:rPr>
            </w:pPr>
            <w:r w:rsidRPr="004A6953">
              <w:rPr>
                <w:b/>
              </w:rPr>
              <w:t>"Disaster</w:t>
            </w:r>
            <w:r w:rsidRPr="004A6953">
              <w:rPr>
                <w:b/>
                <w:spacing w:val="-16"/>
              </w:rPr>
              <w:t xml:space="preserve"> </w:t>
            </w:r>
            <w:r w:rsidRPr="004A6953">
              <w:rPr>
                <w:b/>
              </w:rPr>
              <w:t xml:space="preserve">Recovery Goods and/or </w:t>
            </w:r>
            <w:r w:rsidRPr="004A6953">
              <w:rPr>
                <w:b/>
                <w:spacing w:val="-2"/>
              </w:rPr>
              <w:t>Services"</w:t>
            </w:r>
          </w:p>
        </w:tc>
        <w:tc>
          <w:tcPr>
            <w:tcW w:w="5907" w:type="dxa"/>
          </w:tcPr>
          <w:p w:rsidR="004A37C8" w:rsidRPr="004A6953" w:rsidRDefault="008B24A5">
            <w:pPr>
              <w:pStyle w:val="TableParagraph"/>
              <w:spacing w:before="56"/>
              <w:ind w:left="290" w:right="48"/>
              <w:jc w:val="both"/>
            </w:pPr>
            <w:r w:rsidRPr="004A6953">
              <w:t>means the Goods and/or Services embodied in the processes and procedures for restoring the provision of Goods and/or Services following the occurrence of a Disaster, as detailed further in Contract Schedule 8 (Business Continuity and Disaster Recovery);</w:t>
            </w:r>
          </w:p>
        </w:tc>
      </w:tr>
      <w:tr w:rsidR="004A37C8" w:rsidRPr="004A6953">
        <w:trPr>
          <w:trHeight w:val="626"/>
        </w:trPr>
        <w:tc>
          <w:tcPr>
            <w:tcW w:w="2448" w:type="dxa"/>
          </w:tcPr>
          <w:p w:rsidR="004A37C8" w:rsidRPr="004A6953" w:rsidRDefault="008B24A5">
            <w:pPr>
              <w:pStyle w:val="TableParagraph"/>
              <w:spacing w:before="56"/>
              <w:rPr>
                <w:b/>
              </w:rPr>
            </w:pPr>
            <w:r w:rsidRPr="004A6953">
              <w:rPr>
                <w:b/>
              </w:rPr>
              <w:t>"Disclosing</w:t>
            </w:r>
            <w:r w:rsidRPr="004A6953">
              <w:rPr>
                <w:b/>
                <w:spacing w:val="-13"/>
              </w:rPr>
              <w:t xml:space="preserve"> </w:t>
            </w:r>
            <w:r w:rsidRPr="004A6953">
              <w:rPr>
                <w:b/>
                <w:spacing w:val="-2"/>
              </w:rPr>
              <w:t>Party"</w:t>
            </w:r>
          </w:p>
        </w:tc>
        <w:tc>
          <w:tcPr>
            <w:tcW w:w="5907" w:type="dxa"/>
          </w:tcPr>
          <w:p w:rsidR="004A37C8" w:rsidRPr="004A6953" w:rsidRDefault="008B24A5">
            <w:pPr>
              <w:pStyle w:val="TableParagraph"/>
              <w:tabs>
                <w:tab w:val="left" w:pos="866"/>
                <w:tab w:val="left" w:pos="1393"/>
                <w:tab w:val="left" w:pos="2458"/>
                <w:tab w:val="left" w:pos="3206"/>
                <w:tab w:val="left" w:pos="3612"/>
                <w:tab w:val="left" w:pos="3942"/>
                <w:tab w:val="left" w:pos="4335"/>
                <w:tab w:val="left" w:pos="5245"/>
              </w:tabs>
              <w:spacing w:before="56"/>
              <w:ind w:left="290" w:right="47"/>
            </w:pPr>
            <w:r w:rsidRPr="004A6953">
              <w:rPr>
                <w:spacing w:val="-4"/>
              </w:rPr>
              <w:t>has</w:t>
            </w:r>
            <w:r w:rsidRPr="004A6953">
              <w:tab/>
            </w:r>
            <w:r w:rsidRPr="004A6953">
              <w:rPr>
                <w:spacing w:val="-4"/>
              </w:rPr>
              <w:t>the</w:t>
            </w:r>
            <w:r w:rsidRPr="004A6953">
              <w:tab/>
            </w:r>
            <w:r w:rsidRPr="004A6953">
              <w:rPr>
                <w:spacing w:val="-2"/>
              </w:rPr>
              <w:t>meaning</w:t>
            </w:r>
            <w:r w:rsidRPr="004A6953">
              <w:tab/>
            </w:r>
            <w:r w:rsidRPr="004A6953">
              <w:rPr>
                <w:spacing w:val="-2"/>
              </w:rPr>
              <w:t>given</w:t>
            </w:r>
            <w:r w:rsidRPr="004A6953">
              <w:tab/>
            </w:r>
            <w:r w:rsidRPr="004A6953">
              <w:rPr>
                <w:spacing w:val="-6"/>
              </w:rPr>
              <w:t>to</w:t>
            </w:r>
            <w:r w:rsidRPr="004A6953">
              <w:tab/>
            </w:r>
            <w:r w:rsidRPr="004A6953">
              <w:rPr>
                <w:spacing w:val="-6"/>
              </w:rPr>
              <w:t>it</w:t>
            </w:r>
            <w:r w:rsidRPr="004A6953">
              <w:tab/>
            </w:r>
            <w:r w:rsidRPr="004A6953">
              <w:rPr>
                <w:spacing w:val="-6"/>
              </w:rPr>
              <w:t>in</w:t>
            </w:r>
            <w:r w:rsidRPr="004A6953">
              <w:tab/>
            </w:r>
            <w:r w:rsidRPr="004A6953">
              <w:rPr>
                <w:spacing w:val="-2"/>
              </w:rPr>
              <w:t>Clause</w:t>
            </w:r>
            <w:r w:rsidRPr="004A6953">
              <w:tab/>
            </w:r>
            <w:hyperlink w:anchor="_bookmark139" w:history="1">
              <w:r w:rsidRPr="004A6953">
                <w:rPr>
                  <w:spacing w:val="-2"/>
                </w:rPr>
                <w:t>34.3.1</w:t>
              </w:r>
            </w:hyperlink>
            <w:r w:rsidRPr="004A6953">
              <w:rPr>
                <w:spacing w:val="-2"/>
              </w:rPr>
              <w:t xml:space="preserve"> (Confidentiality);</w:t>
            </w:r>
          </w:p>
        </w:tc>
      </w:tr>
      <w:tr w:rsidR="004A37C8" w:rsidRPr="004A6953">
        <w:trPr>
          <w:trHeight w:val="2144"/>
        </w:trPr>
        <w:tc>
          <w:tcPr>
            <w:tcW w:w="2448" w:type="dxa"/>
          </w:tcPr>
          <w:p w:rsidR="004A37C8" w:rsidRPr="004A6953" w:rsidRDefault="008B24A5">
            <w:pPr>
              <w:pStyle w:val="TableParagraph"/>
              <w:spacing w:before="56"/>
              <w:rPr>
                <w:b/>
              </w:rPr>
            </w:pPr>
            <w:r w:rsidRPr="004A6953">
              <w:rPr>
                <w:b/>
                <w:spacing w:val="-2"/>
              </w:rPr>
              <w:t>"Dispute"</w:t>
            </w:r>
          </w:p>
        </w:tc>
        <w:tc>
          <w:tcPr>
            <w:tcW w:w="5907" w:type="dxa"/>
          </w:tcPr>
          <w:p w:rsidR="004A37C8" w:rsidRPr="004A6953" w:rsidRDefault="008B24A5">
            <w:pPr>
              <w:pStyle w:val="TableParagraph"/>
              <w:spacing w:before="56"/>
              <w:ind w:left="290" w:right="49"/>
              <w:jc w:val="both"/>
            </w:pPr>
            <w:r w:rsidRPr="004A6953">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4A37C8" w:rsidRPr="004A6953">
        <w:trPr>
          <w:trHeight w:val="879"/>
        </w:trPr>
        <w:tc>
          <w:tcPr>
            <w:tcW w:w="2448" w:type="dxa"/>
          </w:tcPr>
          <w:p w:rsidR="004A37C8" w:rsidRPr="004A6953" w:rsidRDefault="008B24A5">
            <w:pPr>
              <w:pStyle w:val="TableParagraph"/>
              <w:spacing w:before="56"/>
              <w:rPr>
                <w:b/>
              </w:rPr>
            </w:pPr>
            <w:r w:rsidRPr="004A6953">
              <w:rPr>
                <w:b/>
              </w:rPr>
              <w:t>"Dispute</w:t>
            </w:r>
            <w:r w:rsidRPr="004A6953">
              <w:rPr>
                <w:b/>
                <w:spacing w:val="-10"/>
              </w:rPr>
              <w:t xml:space="preserve"> </w:t>
            </w:r>
            <w:r w:rsidRPr="004A6953">
              <w:rPr>
                <w:b/>
                <w:spacing w:val="-2"/>
              </w:rPr>
              <w:t>Notice"</w:t>
            </w:r>
          </w:p>
        </w:tc>
        <w:tc>
          <w:tcPr>
            <w:tcW w:w="5907" w:type="dxa"/>
          </w:tcPr>
          <w:p w:rsidR="004A37C8" w:rsidRPr="004A6953" w:rsidRDefault="008B24A5">
            <w:pPr>
              <w:pStyle w:val="TableParagraph"/>
              <w:spacing w:before="56"/>
              <w:ind w:left="290" w:right="47"/>
              <w:jc w:val="both"/>
            </w:pPr>
            <w:r w:rsidRPr="004A6953">
              <w:t>means a written notice served by one Party on the other stating</w:t>
            </w:r>
            <w:r w:rsidRPr="004A6953">
              <w:rPr>
                <w:spacing w:val="-15"/>
              </w:rPr>
              <w:t xml:space="preserve"> </w:t>
            </w:r>
            <w:r w:rsidRPr="004A6953">
              <w:t>that</w:t>
            </w:r>
            <w:r w:rsidRPr="004A6953">
              <w:rPr>
                <w:spacing w:val="-15"/>
              </w:rPr>
              <w:t xml:space="preserve"> </w:t>
            </w:r>
            <w:r w:rsidRPr="004A6953">
              <w:t>the</w:t>
            </w:r>
            <w:r w:rsidRPr="004A6953">
              <w:rPr>
                <w:spacing w:val="-15"/>
              </w:rPr>
              <w:t xml:space="preserve"> </w:t>
            </w:r>
            <w:r w:rsidRPr="004A6953">
              <w:t>Party</w:t>
            </w:r>
            <w:r w:rsidRPr="004A6953">
              <w:rPr>
                <w:spacing w:val="-14"/>
              </w:rPr>
              <w:t xml:space="preserve"> </w:t>
            </w:r>
            <w:r w:rsidRPr="004A6953">
              <w:t>serving</w:t>
            </w:r>
            <w:r w:rsidRPr="004A6953">
              <w:rPr>
                <w:spacing w:val="-15"/>
              </w:rPr>
              <w:t xml:space="preserve"> </w:t>
            </w:r>
            <w:r w:rsidRPr="004A6953">
              <w:t>the</w:t>
            </w:r>
            <w:r w:rsidRPr="004A6953">
              <w:rPr>
                <w:spacing w:val="-15"/>
              </w:rPr>
              <w:t xml:space="preserve"> </w:t>
            </w:r>
            <w:r w:rsidRPr="004A6953">
              <w:t>notice</w:t>
            </w:r>
            <w:r w:rsidRPr="004A6953">
              <w:rPr>
                <w:spacing w:val="-14"/>
              </w:rPr>
              <w:t xml:space="preserve"> </w:t>
            </w:r>
            <w:r w:rsidRPr="004A6953">
              <w:t>believes</w:t>
            </w:r>
            <w:r w:rsidRPr="004A6953">
              <w:rPr>
                <w:spacing w:val="-15"/>
              </w:rPr>
              <w:t xml:space="preserve"> </w:t>
            </w:r>
            <w:r w:rsidRPr="004A6953">
              <w:t>that</w:t>
            </w:r>
            <w:r w:rsidRPr="004A6953">
              <w:rPr>
                <w:spacing w:val="-15"/>
              </w:rPr>
              <w:t xml:space="preserve"> </w:t>
            </w:r>
            <w:r w:rsidRPr="004A6953">
              <w:t>there is a Dispute;</w:t>
            </w:r>
          </w:p>
        </w:tc>
      </w:tr>
      <w:tr w:rsidR="004A37C8" w:rsidRPr="004A6953">
        <w:trPr>
          <w:trHeight w:val="625"/>
        </w:trPr>
        <w:tc>
          <w:tcPr>
            <w:tcW w:w="2448" w:type="dxa"/>
          </w:tcPr>
          <w:p w:rsidR="004A37C8" w:rsidRPr="004A6953" w:rsidRDefault="008B24A5">
            <w:pPr>
              <w:pStyle w:val="TableParagraph"/>
              <w:spacing w:before="56"/>
              <w:ind w:right="285"/>
              <w:rPr>
                <w:b/>
              </w:rPr>
            </w:pPr>
            <w:r w:rsidRPr="004A6953">
              <w:rPr>
                <w:b/>
              </w:rPr>
              <w:t>"Dispute</w:t>
            </w:r>
            <w:r w:rsidRPr="004A6953">
              <w:rPr>
                <w:b/>
                <w:spacing w:val="-16"/>
              </w:rPr>
              <w:t xml:space="preserve"> </w:t>
            </w:r>
            <w:r w:rsidRPr="004A6953">
              <w:rPr>
                <w:b/>
              </w:rPr>
              <w:t xml:space="preserve">Resolution </w:t>
            </w:r>
            <w:r w:rsidRPr="004A6953">
              <w:rPr>
                <w:b/>
                <w:spacing w:val="-2"/>
              </w:rPr>
              <w:t>Procedure"</w:t>
            </w:r>
          </w:p>
        </w:tc>
        <w:tc>
          <w:tcPr>
            <w:tcW w:w="5907" w:type="dxa"/>
          </w:tcPr>
          <w:p w:rsidR="004A37C8" w:rsidRPr="004A6953" w:rsidRDefault="008B24A5">
            <w:pPr>
              <w:pStyle w:val="TableParagraph"/>
              <w:spacing w:before="56"/>
              <w:ind w:left="290"/>
            </w:pPr>
            <w:r w:rsidRPr="004A6953">
              <w:t>means</w:t>
            </w:r>
            <w:r w:rsidRPr="004A6953">
              <w:rPr>
                <w:spacing w:val="80"/>
              </w:rPr>
              <w:t xml:space="preserve"> </w:t>
            </w:r>
            <w:r w:rsidRPr="004A6953">
              <w:t>the</w:t>
            </w:r>
            <w:r w:rsidRPr="004A6953">
              <w:rPr>
                <w:spacing w:val="80"/>
              </w:rPr>
              <w:t xml:space="preserve"> </w:t>
            </w:r>
            <w:r w:rsidRPr="004A6953">
              <w:t>dispute</w:t>
            </w:r>
            <w:r w:rsidRPr="004A6953">
              <w:rPr>
                <w:spacing w:val="80"/>
              </w:rPr>
              <w:t xml:space="preserve"> </w:t>
            </w:r>
            <w:r w:rsidRPr="004A6953">
              <w:t>resolution</w:t>
            </w:r>
            <w:r w:rsidRPr="004A6953">
              <w:rPr>
                <w:spacing w:val="80"/>
              </w:rPr>
              <w:t xml:space="preserve"> </w:t>
            </w:r>
            <w:r w:rsidRPr="004A6953">
              <w:t>procedure</w:t>
            </w:r>
            <w:r w:rsidRPr="004A6953">
              <w:rPr>
                <w:spacing w:val="80"/>
              </w:rPr>
              <w:t xml:space="preserve"> </w:t>
            </w:r>
            <w:r w:rsidRPr="004A6953">
              <w:t>set</w:t>
            </w:r>
            <w:r w:rsidRPr="004A6953">
              <w:rPr>
                <w:spacing w:val="80"/>
              </w:rPr>
              <w:t xml:space="preserve"> </w:t>
            </w:r>
            <w:r w:rsidRPr="004A6953">
              <w:t>out</w:t>
            </w:r>
            <w:r w:rsidRPr="004A6953">
              <w:rPr>
                <w:spacing w:val="80"/>
              </w:rPr>
              <w:t xml:space="preserve"> </w:t>
            </w:r>
            <w:r w:rsidRPr="004A6953">
              <w:t>in Contract Schedule 11 (Dispute Resolution Procedure);</w:t>
            </w:r>
          </w:p>
        </w:tc>
      </w:tr>
      <w:tr w:rsidR="004A37C8" w:rsidRPr="004A6953">
        <w:trPr>
          <w:trHeight w:val="4075"/>
        </w:trPr>
        <w:tc>
          <w:tcPr>
            <w:tcW w:w="2448" w:type="dxa"/>
          </w:tcPr>
          <w:p w:rsidR="004A37C8" w:rsidRPr="004A6953" w:rsidRDefault="008B24A5">
            <w:pPr>
              <w:pStyle w:val="TableParagraph"/>
              <w:spacing w:before="55"/>
              <w:rPr>
                <w:b/>
              </w:rPr>
            </w:pPr>
            <w:r w:rsidRPr="004A6953">
              <w:rPr>
                <w:b/>
                <w:spacing w:val="-2"/>
              </w:rPr>
              <w:t>"Documentation"</w:t>
            </w:r>
          </w:p>
        </w:tc>
        <w:tc>
          <w:tcPr>
            <w:tcW w:w="5907" w:type="dxa"/>
          </w:tcPr>
          <w:p w:rsidR="004A37C8" w:rsidRPr="004A6953" w:rsidRDefault="008B24A5">
            <w:pPr>
              <w:pStyle w:val="TableParagraph"/>
              <w:spacing w:before="55"/>
              <w:ind w:left="290"/>
              <w:jc w:val="both"/>
            </w:pPr>
            <w:r w:rsidRPr="004A6953">
              <w:t>means</w:t>
            </w:r>
            <w:r w:rsidRPr="004A6953">
              <w:rPr>
                <w:spacing w:val="-10"/>
              </w:rPr>
              <w:t xml:space="preserve"> </w:t>
            </w:r>
            <w:r w:rsidRPr="004A6953">
              <w:t>all</w:t>
            </w:r>
            <w:r w:rsidRPr="004A6953">
              <w:rPr>
                <w:spacing w:val="-10"/>
              </w:rPr>
              <w:t xml:space="preserve"> </w:t>
            </w:r>
            <w:r w:rsidRPr="004A6953">
              <w:t>documentation</w:t>
            </w:r>
            <w:r w:rsidRPr="004A6953">
              <w:rPr>
                <w:spacing w:val="-11"/>
              </w:rPr>
              <w:t xml:space="preserve"> </w:t>
            </w:r>
            <w:r w:rsidRPr="004A6953">
              <w:rPr>
                <w:spacing w:val="-5"/>
              </w:rPr>
              <w:t>as:</w:t>
            </w:r>
          </w:p>
          <w:p w:rsidR="004A37C8" w:rsidRPr="004A6953" w:rsidRDefault="008B24A5">
            <w:pPr>
              <w:pStyle w:val="TableParagraph"/>
              <w:numPr>
                <w:ilvl w:val="0"/>
                <w:numId w:val="50"/>
              </w:numPr>
              <w:tabs>
                <w:tab w:val="left" w:pos="840"/>
              </w:tabs>
              <w:spacing w:before="121"/>
              <w:ind w:right="52"/>
              <w:jc w:val="both"/>
            </w:pPr>
            <w:r w:rsidRPr="004A6953">
              <w:t>is required to be supplied by the Supplier to the Customer under this Contract;</w:t>
            </w:r>
          </w:p>
          <w:p w:rsidR="004A37C8" w:rsidRPr="004A6953" w:rsidRDefault="008B24A5">
            <w:pPr>
              <w:pStyle w:val="TableParagraph"/>
              <w:numPr>
                <w:ilvl w:val="0"/>
                <w:numId w:val="50"/>
              </w:numPr>
              <w:tabs>
                <w:tab w:val="left" w:pos="840"/>
              </w:tabs>
              <w:spacing w:before="120"/>
              <w:ind w:right="49"/>
              <w:jc w:val="both"/>
            </w:pPr>
            <w:r w:rsidRPr="004A6953">
              <w:t xml:space="preserve">would reasonably be required by a competent third party capable of Good Industry Practice contracted by the Customer to develop, configure, build, deploy, run, maintain, upgrade and test the individual systems that provide the Goods and/or </w:t>
            </w:r>
            <w:r w:rsidRPr="004A6953">
              <w:rPr>
                <w:spacing w:val="-2"/>
              </w:rPr>
              <w:t>Services;</w:t>
            </w:r>
          </w:p>
          <w:p w:rsidR="004A37C8" w:rsidRPr="004A6953" w:rsidRDefault="008B24A5">
            <w:pPr>
              <w:pStyle w:val="TableParagraph"/>
              <w:numPr>
                <w:ilvl w:val="0"/>
                <w:numId w:val="50"/>
              </w:numPr>
              <w:tabs>
                <w:tab w:val="left" w:pos="840"/>
              </w:tabs>
              <w:spacing w:before="120"/>
              <w:ind w:right="52"/>
              <w:jc w:val="both"/>
            </w:pPr>
            <w:r w:rsidRPr="004A6953">
              <w:t>is required by the Supplier in order to provide the Goods and/or Services; and/or</w:t>
            </w:r>
          </w:p>
          <w:p w:rsidR="004A37C8" w:rsidRPr="004A6953" w:rsidRDefault="008B24A5">
            <w:pPr>
              <w:pStyle w:val="TableParagraph"/>
              <w:numPr>
                <w:ilvl w:val="0"/>
                <w:numId w:val="50"/>
              </w:numPr>
              <w:tabs>
                <w:tab w:val="left" w:pos="840"/>
              </w:tabs>
              <w:spacing w:before="120"/>
              <w:ind w:right="53"/>
              <w:jc w:val="both"/>
            </w:pPr>
            <w:r w:rsidRPr="004A6953">
              <w:t>has been or shall be generated for the purpose of providing the Goods and/or Services;</w:t>
            </w:r>
          </w:p>
        </w:tc>
      </w:tr>
      <w:tr w:rsidR="004A37C8" w:rsidRPr="004A6953">
        <w:trPr>
          <w:trHeight w:val="749"/>
        </w:trPr>
        <w:tc>
          <w:tcPr>
            <w:tcW w:w="2448" w:type="dxa"/>
          </w:tcPr>
          <w:p w:rsidR="004A37C8" w:rsidRPr="004A6953" w:rsidRDefault="004A37C8">
            <w:pPr>
              <w:pStyle w:val="TableParagraph"/>
              <w:spacing w:before="1"/>
              <w:ind w:left="0"/>
              <w:rPr>
                <w:sz w:val="21"/>
              </w:rPr>
            </w:pPr>
          </w:p>
          <w:p w:rsidR="004A37C8" w:rsidRPr="004A6953" w:rsidRDefault="008B24A5">
            <w:pPr>
              <w:pStyle w:val="TableParagraph"/>
              <w:rPr>
                <w:b/>
              </w:rPr>
            </w:pPr>
            <w:r w:rsidRPr="004A6953">
              <w:rPr>
                <w:b/>
                <w:spacing w:val="-2"/>
              </w:rPr>
              <w:t>"DOTAS"</w:t>
            </w:r>
          </w:p>
        </w:tc>
        <w:tc>
          <w:tcPr>
            <w:tcW w:w="5907" w:type="dxa"/>
          </w:tcPr>
          <w:p w:rsidR="004A37C8" w:rsidRPr="004A6953" w:rsidRDefault="004A37C8">
            <w:pPr>
              <w:pStyle w:val="TableParagraph"/>
              <w:spacing w:before="4"/>
              <w:ind w:left="0"/>
              <w:rPr>
                <w:sz w:val="19"/>
              </w:rPr>
            </w:pPr>
          </w:p>
          <w:p w:rsidR="004A37C8" w:rsidRPr="004A6953" w:rsidRDefault="008B24A5">
            <w:pPr>
              <w:pStyle w:val="TableParagraph"/>
              <w:spacing w:before="1" w:line="250" w:lineRule="atLeast"/>
              <w:ind w:left="290"/>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bl>
    <w:p w:rsidR="004A37C8" w:rsidRPr="004A6953" w:rsidRDefault="004A37C8">
      <w:pPr>
        <w:spacing w:line="250" w:lineRule="atLeast"/>
        <w:sectPr w:rsidR="004A37C8" w:rsidRPr="004A6953">
          <w:type w:val="continuous"/>
          <w:pgSz w:w="11910" w:h="16840"/>
          <w:pgMar w:top="142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210"/>
        <w:gridCol w:w="6147"/>
      </w:tblGrid>
      <w:tr w:rsidR="004A37C8" w:rsidRPr="004A6953">
        <w:trPr>
          <w:trHeight w:val="815"/>
        </w:trPr>
        <w:tc>
          <w:tcPr>
            <w:tcW w:w="2210" w:type="dxa"/>
          </w:tcPr>
          <w:p w:rsidR="004A37C8" w:rsidRPr="004A6953" w:rsidRDefault="008B24A5">
            <w:pPr>
              <w:pStyle w:val="TableParagraph"/>
              <w:ind w:right="596"/>
              <w:rPr>
                <w:b/>
              </w:rPr>
            </w:pPr>
            <w:r w:rsidRPr="004A6953">
              <w:rPr>
                <w:b/>
              </w:rPr>
              <w:lastRenderedPageBreak/>
              <w:t>"Due</w:t>
            </w:r>
            <w:r w:rsidRPr="004A6953">
              <w:rPr>
                <w:b/>
                <w:spacing w:val="-16"/>
              </w:rPr>
              <w:t xml:space="preserve"> </w:t>
            </w:r>
            <w:r w:rsidRPr="004A6953">
              <w:rPr>
                <w:b/>
              </w:rPr>
              <w:t xml:space="preserve">Diligence </w:t>
            </w:r>
            <w:r w:rsidRPr="004A6953">
              <w:rPr>
                <w:b/>
                <w:spacing w:val="-2"/>
              </w:rPr>
              <w:t>Information"</w:t>
            </w:r>
          </w:p>
        </w:tc>
        <w:tc>
          <w:tcPr>
            <w:tcW w:w="6147" w:type="dxa"/>
          </w:tcPr>
          <w:p w:rsidR="004A37C8" w:rsidRPr="004A6953" w:rsidRDefault="008B24A5">
            <w:pPr>
              <w:pStyle w:val="TableParagraph"/>
              <w:ind w:left="528" w:right="50"/>
              <w:jc w:val="both"/>
            </w:pPr>
            <w:r w:rsidRPr="004A6953">
              <w:t>means any information supplied to the Supplier by or on behalf of the Customer prior to the Contract Commencement Date;</w:t>
            </w:r>
          </w:p>
        </w:tc>
      </w:tr>
      <w:tr w:rsidR="004A37C8" w:rsidRPr="004A6953">
        <w:trPr>
          <w:trHeight w:val="9814"/>
        </w:trPr>
        <w:tc>
          <w:tcPr>
            <w:tcW w:w="2210" w:type="dxa"/>
          </w:tcPr>
          <w:p w:rsidR="004A37C8" w:rsidRPr="004A6953" w:rsidRDefault="008B24A5">
            <w:pPr>
              <w:pStyle w:val="TableParagraph"/>
              <w:spacing w:before="55"/>
              <w:ind w:right="1014"/>
              <w:rPr>
                <w:b/>
              </w:rPr>
            </w:pPr>
            <w:r w:rsidRPr="004A6953">
              <w:rPr>
                <w:b/>
                <w:spacing w:val="-2"/>
              </w:rPr>
              <w:t>"Employee Liabilities"</w:t>
            </w:r>
          </w:p>
        </w:tc>
        <w:tc>
          <w:tcPr>
            <w:tcW w:w="6147" w:type="dxa"/>
          </w:tcPr>
          <w:p w:rsidR="004A37C8" w:rsidRPr="004A6953" w:rsidRDefault="008B24A5">
            <w:pPr>
              <w:pStyle w:val="TableParagraph"/>
              <w:spacing w:before="55"/>
              <w:ind w:left="528" w:right="50"/>
              <w:jc w:val="both"/>
            </w:pPr>
            <w:r w:rsidRPr="004A6953">
              <w:t>means</w:t>
            </w:r>
            <w:r w:rsidRPr="004A6953">
              <w:rPr>
                <w:spacing w:val="-12"/>
              </w:rPr>
              <w:t xml:space="preserve"> </w:t>
            </w:r>
            <w:r w:rsidRPr="004A6953">
              <w:t>all</w:t>
            </w:r>
            <w:r w:rsidRPr="004A6953">
              <w:rPr>
                <w:spacing w:val="-12"/>
              </w:rPr>
              <w:t xml:space="preserve"> </w:t>
            </w:r>
            <w:r w:rsidRPr="004A6953">
              <w:t>claims,</w:t>
            </w:r>
            <w:r w:rsidRPr="004A6953">
              <w:rPr>
                <w:spacing w:val="-12"/>
              </w:rPr>
              <w:t xml:space="preserve"> </w:t>
            </w:r>
            <w:r w:rsidRPr="004A6953">
              <w:t>actions,</w:t>
            </w:r>
            <w:r w:rsidRPr="004A6953">
              <w:rPr>
                <w:spacing w:val="-12"/>
              </w:rPr>
              <w:t xml:space="preserve"> </w:t>
            </w:r>
            <w:r w:rsidRPr="004A6953">
              <w:t>proceedings,</w:t>
            </w:r>
            <w:r w:rsidRPr="004A6953">
              <w:rPr>
                <w:spacing w:val="-12"/>
              </w:rPr>
              <w:t xml:space="preserve"> </w:t>
            </w:r>
            <w:r w:rsidRPr="004A6953">
              <w:t>orders,</w:t>
            </w:r>
            <w:r w:rsidRPr="004A6953">
              <w:rPr>
                <w:spacing w:val="-12"/>
              </w:rPr>
              <w:t xml:space="preserve"> </w:t>
            </w:r>
            <w:r w:rsidRPr="004A6953">
              <w:t>demands, complaints, investigations (save for any claims for personal injury which are covered by insurance) and any award, compensation, damages, tribunal awards, fine, loss,</w:t>
            </w:r>
            <w:r w:rsidRPr="004A6953">
              <w:rPr>
                <w:spacing w:val="-15"/>
              </w:rPr>
              <w:t xml:space="preserve"> </w:t>
            </w:r>
            <w:r w:rsidRPr="004A6953">
              <w:t>order,</w:t>
            </w:r>
            <w:r w:rsidRPr="004A6953">
              <w:rPr>
                <w:spacing w:val="-16"/>
              </w:rPr>
              <w:t xml:space="preserve"> </w:t>
            </w:r>
            <w:r w:rsidRPr="004A6953">
              <w:t>penalty,</w:t>
            </w:r>
            <w:r w:rsidRPr="004A6953">
              <w:rPr>
                <w:spacing w:val="-14"/>
              </w:rPr>
              <w:t xml:space="preserve"> </w:t>
            </w:r>
            <w:r w:rsidRPr="004A6953">
              <w:t>disbursement,</w:t>
            </w:r>
            <w:r w:rsidRPr="004A6953">
              <w:rPr>
                <w:spacing w:val="-15"/>
              </w:rPr>
              <w:t xml:space="preserve"> </w:t>
            </w:r>
            <w:r w:rsidRPr="004A6953">
              <w:t>payment</w:t>
            </w:r>
            <w:r w:rsidRPr="004A6953">
              <w:rPr>
                <w:spacing w:val="-15"/>
              </w:rPr>
              <w:t xml:space="preserve"> </w:t>
            </w:r>
            <w:r w:rsidRPr="004A6953">
              <w:t>made</w:t>
            </w:r>
            <w:r w:rsidRPr="004A6953">
              <w:rPr>
                <w:spacing w:val="-15"/>
              </w:rPr>
              <w:t xml:space="preserve"> </w:t>
            </w:r>
            <w:r w:rsidRPr="004A6953">
              <w:t>by</w:t>
            </w:r>
            <w:r w:rsidRPr="004A6953">
              <w:rPr>
                <w:spacing w:val="-10"/>
              </w:rPr>
              <w:t xml:space="preserve"> </w:t>
            </w:r>
            <w:r w:rsidRPr="004A6953">
              <w:t>way of settlement and costs, expenses and legal costs reasonably incurred in connection with a claim or investigation including in relation to the following:</w:t>
            </w:r>
          </w:p>
          <w:p w:rsidR="004A37C8" w:rsidRPr="004A6953" w:rsidRDefault="008B24A5">
            <w:pPr>
              <w:pStyle w:val="TableParagraph"/>
              <w:numPr>
                <w:ilvl w:val="0"/>
                <w:numId w:val="49"/>
              </w:numPr>
              <w:tabs>
                <w:tab w:val="left" w:pos="1078"/>
              </w:tabs>
              <w:spacing w:before="121"/>
              <w:ind w:right="52"/>
              <w:jc w:val="both"/>
            </w:pPr>
            <w:r w:rsidRPr="004A6953">
              <w:t>redundancy payments including contractual or enhanced redundancy costs, termination costs and notice payments;</w:t>
            </w:r>
          </w:p>
          <w:p w:rsidR="004A37C8" w:rsidRPr="004A6953" w:rsidRDefault="008B24A5">
            <w:pPr>
              <w:pStyle w:val="TableParagraph"/>
              <w:numPr>
                <w:ilvl w:val="0"/>
                <w:numId w:val="49"/>
              </w:numPr>
              <w:tabs>
                <w:tab w:val="left" w:pos="1078"/>
              </w:tabs>
              <w:spacing w:before="120"/>
              <w:ind w:right="52"/>
              <w:jc w:val="both"/>
            </w:pPr>
            <w:r w:rsidRPr="004A6953">
              <w:t xml:space="preserve">unfair, wrongful or constructive dismissal </w:t>
            </w:r>
            <w:r w:rsidRPr="004A6953">
              <w:rPr>
                <w:spacing w:val="-2"/>
              </w:rPr>
              <w:t>compensation;</w:t>
            </w:r>
          </w:p>
          <w:p w:rsidR="004A37C8" w:rsidRPr="004A6953" w:rsidRDefault="008B24A5">
            <w:pPr>
              <w:pStyle w:val="TableParagraph"/>
              <w:numPr>
                <w:ilvl w:val="0"/>
                <w:numId w:val="49"/>
              </w:numPr>
              <w:tabs>
                <w:tab w:val="left" w:pos="1078"/>
              </w:tabs>
              <w:spacing w:before="120"/>
              <w:ind w:right="51"/>
              <w:jc w:val="both"/>
            </w:pPr>
            <w:r w:rsidRPr="004A6953">
              <w:t>compensation for discrimination on grounds of sex, race, disability, age, religion or belief, gender reassignment, marriage or civil partnership, pregnancy and maternity or sexual orientation or claims for equal pay;</w:t>
            </w:r>
          </w:p>
          <w:p w:rsidR="004A37C8" w:rsidRPr="004A6953" w:rsidRDefault="008B24A5">
            <w:pPr>
              <w:pStyle w:val="TableParagraph"/>
              <w:numPr>
                <w:ilvl w:val="0"/>
                <w:numId w:val="49"/>
              </w:numPr>
              <w:tabs>
                <w:tab w:val="left" w:pos="1078"/>
              </w:tabs>
              <w:spacing w:before="120"/>
              <w:ind w:right="50"/>
              <w:jc w:val="both"/>
            </w:pPr>
            <w:r w:rsidRPr="004A6953">
              <w:t>compensation for less</w:t>
            </w:r>
            <w:r w:rsidRPr="004A6953">
              <w:rPr>
                <w:spacing w:val="-1"/>
              </w:rPr>
              <w:t xml:space="preserve"> </w:t>
            </w:r>
            <w:r w:rsidRPr="004A6953">
              <w:t>favourable treatment of</w:t>
            </w:r>
            <w:r w:rsidRPr="004A6953">
              <w:rPr>
                <w:spacing w:val="-1"/>
              </w:rPr>
              <w:t xml:space="preserve"> </w:t>
            </w:r>
            <w:r w:rsidRPr="004A6953">
              <w:t>part- time workers or fixed term employees;</w:t>
            </w:r>
          </w:p>
          <w:p w:rsidR="004A37C8" w:rsidRPr="004A6953" w:rsidRDefault="008B24A5">
            <w:pPr>
              <w:pStyle w:val="TableParagraph"/>
              <w:numPr>
                <w:ilvl w:val="0"/>
                <w:numId w:val="49"/>
              </w:numPr>
              <w:tabs>
                <w:tab w:val="left" w:pos="1078"/>
              </w:tabs>
              <w:spacing w:before="121"/>
              <w:ind w:right="50"/>
              <w:jc w:val="both"/>
            </w:pPr>
            <w:r w:rsidRPr="004A6953">
              <w:t>outstanding</w:t>
            </w:r>
            <w:r w:rsidRPr="004A6953">
              <w:rPr>
                <w:spacing w:val="-4"/>
              </w:rPr>
              <w:t xml:space="preserve"> </w:t>
            </w:r>
            <w:r w:rsidRPr="004A6953">
              <w:t>debts</w:t>
            </w:r>
            <w:r w:rsidRPr="004A6953">
              <w:rPr>
                <w:spacing w:val="-2"/>
              </w:rPr>
              <w:t xml:space="preserve"> </w:t>
            </w:r>
            <w:r w:rsidRPr="004A6953">
              <w:t>and</w:t>
            </w:r>
            <w:r w:rsidRPr="004A6953">
              <w:rPr>
                <w:spacing w:val="-2"/>
              </w:rPr>
              <w:t xml:space="preserve"> </w:t>
            </w:r>
            <w:r w:rsidRPr="004A6953">
              <w:t>unlawful</w:t>
            </w:r>
            <w:r w:rsidRPr="004A6953">
              <w:rPr>
                <w:spacing w:val="-2"/>
              </w:rPr>
              <w:t xml:space="preserve"> </w:t>
            </w:r>
            <w:r w:rsidRPr="004A6953">
              <w:t>deduction</w:t>
            </w:r>
            <w:r w:rsidRPr="004A6953">
              <w:rPr>
                <w:spacing w:val="-3"/>
              </w:rPr>
              <w:t xml:space="preserve"> </w:t>
            </w:r>
            <w:r w:rsidRPr="004A6953">
              <w:t>of</w:t>
            </w:r>
            <w:r w:rsidRPr="004A6953">
              <w:rPr>
                <w:spacing w:val="-3"/>
              </w:rPr>
              <w:t xml:space="preserve"> </w:t>
            </w:r>
            <w:r w:rsidRPr="004A6953">
              <w:t>wages including any PAYE and National Insurance Contributions in relation to payments made by the Customer or the Replacement Supplier to a Transferring Supplier Employee which would have been</w:t>
            </w:r>
            <w:r w:rsidRPr="004A6953">
              <w:rPr>
                <w:spacing w:val="-7"/>
              </w:rPr>
              <w:t xml:space="preserve"> </w:t>
            </w:r>
            <w:r w:rsidRPr="004A6953">
              <w:t>payable</w:t>
            </w:r>
            <w:r w:rsidRPr="004A6953">
              <w:rPr>
                <w:spacing w:val="-8"/>
              </w:rPr>
              <w:t xml:space="preserve"> </w:t>
            </w:r>
            <w:r w:rsidRPr="004A6953">
              <w:t>by</w:t>
            </w:r>
            <w:r w:rsidRPr="004A6953">
              <w:rPr>
                <w:spacing w:val="-7"/>
              </w:rPr>
              <w:t xml:space="preserve"> </w:t>
            </w:r>
            <w:r w:rsidRPr="004A6953">
              <w:t>the</w:t>
            </w:r>
            <w:r w:rsidRPr="004A6953">
              <w:rPr>
                <w:spacing w:val="-7"/>
              </w:rPr>
              <w:t xml:space="preserve"> </w:t>
            </w:r>
            <w:r w:rsidRPr="004A6953">
              <w:t>Supplier</w:t>
            </w:r>
            <w:r w:rsidRPr="004A6953">
              <w:rPr>
                <w:spacing w:val="-7"/>
              </w:rPr>
              <w:t xml:space="preserve"> </w:t>
            </w:r>
            <w:r w:rsidRPr="004A6953">
              <w:t>or</w:t>
            </w:r>
            <w:r w:rsidRPr="004A6953">
              <w:rPr>
                <w:spacing w:val="-7"/>
              </w:rPr>
              <w:t xml:space="preserve"> </w:t>
            </w:r>
            <w:r w:rsidRPr="004A6953">
              <w:t>the</w:t>
            </w:r>
            <w:r w:rsidRPr="004A6953">
              <w:rPr>
                <w:spacing w:val="-8"/>
              </w:rPr>
              <w:t xml:space="preserve"> </w:t>
            </w:r>
            <w:r w:rsidRPr="004A6953">
              <w:t>Sub-Contractor if</w:t>
            </w:r>
            <w:r w:rsidRPr="004A6953">
              <w:rPr>
                <w:spacing w:val="-10"/>
              </w:rPr>
              <w:t xml:space="preserve"> </w:t>
            </w:r>
            <w:r w:rsidRPr="004A6953">
              <w:t>such</w:t>
            </w:r>
            <w:r w:rsidRPr="004A6953">
              <w:rPr>
                <w:spacing w:val="-10"/>
              </w:rPr>
              <w:t xml:space="preserve"> </w:t>
            </w:r>
            <w:r w:rsidRPr="004A6953">
              <w:t>payment</w:t>
            </w:r>
            <w:r w:rsidRPr="004A6953">
              <w:rPr>
                <w:spacing w:val="-10"/>
              </w:rPr>
              <w:t xml:space="preserve"> </w:t>
            </w:r>
            <w:r w:rsidRPr="004A6953">
              <w:t>should</w:t>
            </w:r>
            <w:r w:rsidRPr="004A6953">
              <w:rPr>
                <w:spacing w:val="-10"/>
              </w:rPr>
              <w:t xml:space="preserve"> </w:t>
            </w:r>
            <w:r w:rsidRPr="004A6953">
              <w:t>have</w:t>
            </w:r>
            <w:r w:rsidRPr="004A6953">
              <w:rPr>
                <w:spacing w:val="-10"/>
              </w:rPr>
              <w:t xml:space="preserve"> </w:t>
            </w:r>
            <w:r w:rsidRPr="004A6953">
              <w:t>been</w:t>
            </w:r>
            <w:r w:rsidRPr="004A6953">
              <w:rPr>
                <w:spacing w:val="-10"/>
              </w:rPr>
              <w:t xml:space="preserve"> </w:t>
            </w:r>
            <w:r w:rsidRPr="004A6953">
              <w:t>made</w:t>
            </w:r>
            <w:r w:rsidRPr="004A6953">
              <w:rPr>
                <w:spacing w:val="-10"/>
              </w:rPr>
              <w:t xml:space="preserve"> </w:t>
            </w:r>
            <w:r w:rsidRPr="004A6953">
              <w:t>prior</w:t>
            </w:r>
            <w:r w:rsidRPr="004A6953">
              <w:rPr>
                <w:spacing w:val="-10"/>
              </w:rPr>
              <w:t xml:space="preserve"> </w:t>
            </w:r>
            <w:r w:rsidRPr="004A6953">
              <w:t>to</w:t>
            </w:r>
            <w:r w:rsidRPr="004A6953">
              <w:rPr>
                <w:spacing w:val="-10"/>
              </w:rPr>
              <w:t xml:space="preserve"> </w:t>
            </w:r>
            <w:r w:rsidRPr="004A6953">
              <w:t>the Service Transfer Date;</w:t>
            </w:r>
          </w:p>
          <w:p w:rsidR="004A37C8" w:rsidRPr="004A6953" w:rsidRDefault="008B24A5">
            <w:pPr>
              <w:pStyle w:val="TableParagraph"/>
              <w:numPr>
                <w:ilvl w:val="0"/>
                <w:numId w:val="49"/>
              </w:numPr>
              <w:tabs>
                <w:tab w:val="left" w:pos="1078"/>
              </w:tabs>
              <w:spacing w:before="119"/>
              <w:ind w:right="55"/>
              <w:jc w:val="both"/>
            </w:pPr>
            <w:r w:rsidRPr="004A6953">
              <w:t xml:space="preserve">claims whether in tort, contract or statute or </w:t>
            </w:r>
            <w:r w:rsidRPr="004A6953">
              <w:rPr>
                <w:spacing w:val="-2"/>
              </w:rPr>
              <w:t>otherwise;</w:t>
            </w:r>
          </w:p>
          <w:p w:rsidR="004A37C8" w:rsidRPr="004A6953" w:rsidRDefault="008B24A5">
            <w:pPr>
              <w:pStyle w:val="TableParagraph"/>
              <w:numPr>
                <w:ilvl w:val="0"/>
                <w:numId w:val="49"/>
              </w:numPr>
              <w:tabs>
                <w:tab w:val="left" w:pos="1078"/>
              </w:tabs>
              <w:spacing w:before="121"/>
              <w:ind w:right="50"/>
              <w:jc w:val="both"/>
            </w:pPr>
            <w:r w:rsidRPr="004A6953">
              <w:t>any</w:t>
            </w:r>
            <w:r w:rsidRPr="004A6953">
              <w:rPr>
                <w:spacing w:val="-7"/>
              </w:rPr>
              <w:t xml:space="preserve"> </w:t>
            </w:r>
            <w:r w:rsidRPr="004A6953">
              <w:t>investigation</w:t>
            </w:r>
            <w:r w:rsidRPr="004A6953">
              <w:rPr>
                <w:spacing w:val="-7"/>
              </w:rPr>
              <w:t xml:space="preserve"> </w:t>
            </w:r>
            <w:r w:rsidRPr="004A6953">
              <w:t>by</w:t>
            </w:r>
            <w:r w:rsidRPr="004A6953">
              <w:rPr>
                <w:spacing w:val="-7"/>
              </w:rPr>
              <w:t xml:space="preserve"> </w:t>
            </w:r>
            <w:r w:rsidRPr="004A6953">
              <w:t>the</w:t>
            </w:r>
            <w:r w:rsidRPr="004A6953">
              <w:rPr>
                <w:spacing w:val="-9"/>
              </w:rPr>
              <w:t xml:space="preserve"> </w:t>
            </w:r>
            <w:r w:rsidRPr="004A6953">
              <w:t>Equality</w:t>
            </w:r>
            <w:r w:rsidRPr="004A6953">
              <w:rPr>
                <w:spacing w:val="-7"/>
              </w:rPr>
              <w:t xml:space="preserve"> </w:t>
            </w:r>
            <w:r w:rsidRPr="004A6953">
              <w:t>and</w:t>
            </w:r>
            <w:r w:rsidRPr="004A6953">
              <w:rPr>
                <w:spacing w:val="-8"/>
              </w:rPr>
              <w:t xml:space="preserve"> </w:t>
            </w:r>
            <w:r w:rsidRPr="004A6953">
              <w:t>Human</w:t>
            </w:r>
            <w:r w:rsidRPr="004A6953">
              <w:rPr>
                <w:spacing w:val="-7"/>
              </w:rPr>
              <w:t xml:space="preserve"> </w:t>
            </w:r>
            <w:r w:rsidRPr="004A6953">
              <w:t xml:space="preserve">Rights Commission or other enforcement, regulatory or supervisory body and of implementing any requirements which may arise from such </w:t>
            </w:r>
            <w:r w:rsidRPr="004A6953">
              <w:rPr>
                <w:spacing w:val="-2"/>
              </w:rPr>
              <w:t>investigation;</w:t>
            </w:r>
          </w:p>
        </w:tc>
      </w:tr>
      <w:tr w:rsidR="004A37C8" w:rsidRPr="004A6953">
        <w:trPr>
          <w:trHeight w:val="1131"/>
        </w:trPr>
        <w:tc>
          <w:tcPr>
            <w:tcW w:w="2210" w:type="dxa"/>
          </w:tcPr>
          <w:p w:rsidR="004A37C8" w:rsidRPr="004A6953" w:rsidRDefault="008B24A5">
            <w:pPr>
              <w:pStyle w:val="TableParagraph"/>
              <w:spacing w:before="56"/>
              <w:ind w:right="596"/>
              <w:rPr>
                <w:b/>
              </w:rPr>
            </w:pPr>
            <w:r w:rsidRPr="004A6953">
              <w:rPr>
                <w:b/>
                <w:spacing w:val="-2"/>
              </w:rPr>
              <w:t>"Employment Regulations"</w:t>
            </w:r>
          </w:p>
        </w:tc>
        <w:tc>
          <w:tcPr>
            <w:tcW w:w="6147" w:type="dxa"/>
          </w:tcPr>
          <w:p w:rsidR="004A37C8" w:rsidRPr="004A6953" w:rsidRDefault="008B24A5">
            <w:pPr>
              <w:pStyle w:val="TableParagraph"/>
              <w:spacing w:before="56"/>
              <w:ind w:left="528" w:right="48"/>
              <w:jc w:val="both"/>
            </w:pPr>
            <w:r w:rsidRPr="004A6953">
              <w:t>means the Transfer of Undertakings (Protection of Employment) Regulations 2006 (SI 2006/246) as amended or replaced or any other Regulations implementing the Acquired Rights Directive;</w:t>
            </w:r>
          </w:p>
        </w:tc>
      </w:tr>
      <w:tr w:rsidR="004A37C8" w:rsidRPr="004A6953">
        <w:trPr>
          <w:trHeight w:val="1827"/>
        </w:trPr>
        <w:tc>
          <w:tcPr>
            <w:tcW w:w="2210" w:type="dxa"/>
          </w:tcPr>
          <w:p w:rsidR="004A37C8" w:rsidRPr="004A6953" w:rsidRDefault="008B24A5">
            <w:pPr>
              <w:pStyle w:val="TableParagraph"/>
              <w:spacing w:before="56"/>
              <w:rPr>
                <w:b/>
              </w:rPr>
            </w:pPr>
            <w:r w:rsidRPr="004A6953">
              <w:rPr>
                <w:b/>
                <w:spacing w:val="-2"/>
              </w:rPr>
              <w:t>"Environmental Policy"</w:t>
            </w:r>
          </w:p>
        </w:tc>
        <w:tc>
          <w:tcPr>
            <w:tcW w:w="6147" w:type="dxa"/>
          </w:tcPr>
          <w:p w:rsidR="004A37C8" w:rsidRPr="004A6953" w:rsidRDefault="008B24A5">
            <w:pPr>
              <w:pStyle w:val="TableParagraph"/>
              <w:spacing w:before="56"/>
              <w:ind w:left="528" w:right="50"/>
              <w:jc w:val="both"/>
            </w:pPr>
            <w:r w:rsidRPr="004A6953">
              <w:t>means</w:t>
            </w:r>
            <w:r w:rsidRPr="004A6953">
              <w:rPr>
                <w:spacing w:val="-7"/>
              </w:rPr>
              <w:t xml:space="preserve"> </w:t>
            </w:r>
            <w:r w:rsidRPr="004A6953">
              <w:t>to</w:t>
            </w:r>
            <w:r w:rsidRPr="004A6953">
              <w:rPr>
                <w:spacing w:val="-6"/>
              </w:rPr>
              <w:t xml:space="preserve"> </w:t>
            </w:r>
            <w:r w:rsidRPr="004A6953">
              <w:t>conserve</w:t>
            </w:r>
            <w:r w:rsidRPr="004A6953">
              <w:rPr>
                <w:spacing w:val="-7"/>
              </w:rPr>
              <w:t xml:space="preserve"> </w:t>
            </w:r>
            <w:r w:rsidRPr="004A6953">
              <w:t>energy,</w:t>
            </w:r>
            <w:r w:rsidRPr="004A6953">
              <w:rPr>
                <w:spacing w:val="-7"/>
              </w:rPr>
              <w:t xml:space="preserve"> </w:t>
            </w:r>
            <w:r w:rsidRPr="004A6953">
              <w:t>water,</w:t>
            </w:r>
            <w:r w:rsidRPr="004A6953">
              <w:rPr>
                <w:spacing w:val="-7"/>
              </w:rPr>
              <w:t xml:space="preserve"> </w:t>
            </w:r>
            <w:r w:rsidRPr="004A6953">
              <w:t>wood,</w:t>
            </w:r>
            <w:r w:rsidRPr="004A6953">
              <w:rPr>
                <w:spacing w:val="-7"/>
              </w:rPr>
              <w:t xml:space="preserve"> </w:t>
            </w:r>
            <w:r w:rsidRPr="004A6953">
              <w:t>paper</w:t>
            </w:r>
            <w:r w:rsidRPr="004A6953">
              <w:rPr>
                <w:spacing w:val="-7"/>
              </w:rPr>
              <w:t xml:space="preserve"> </w:t>
            </w:r>
            <w:r w:rsidRPr="004A6953">
              <w:t>and</w:t>
            </w:r>
            <w:r w:rsidRPr="004A6953">
              <w:rPr>
                <w:spacing w:val="-7"/>
              </w:rPr>
              <w:t xml:space="preserve"> </w:t>
            </w:r>
            <w:r w:rsidRPr="004A6953">
              <w:t>other resources,</w:t>
            </w:r>
            <w:r w:rsidRPr="004A6953">
              <w:rPr>
                <w:spacing w:val="-2"/>
              </w:rPr>
              <w:t xml:space="preserve"> </w:t>
            </w:r>
            <w:r w:rsidRPr="004A6953">
              <w:t>reduce</w:t>
            </w:r>
            <w:r w:rsidRPr="004A6953">
              <w:rPr>
                <w:spacing w:val="-1"/>
              </w:rPr>
              <w:t xml:space="preserve"> </w:t>
            </w:r>
            <w:r w:rsidRPr="004A6953">
              <w:t>waste</w:t>
            </w:r>
            <w:r w:rsidRPr="004A6953">
              <w:rPr>
                <w:spacing w:val="-2"/>
              </w:rPr>
              <w:t xml:space="preserve"> </w:t>
            </w:r>
            <w:r w:rsidRPr="004A6953">
              <w:t>and</w:t>
            </w:r>
            <w:r w:rsidRPr="004A6953">
              <w:rPr>
                <w:spacing w:val="-2"/>
              </w:rPr>
              <w:t xml:space="preserve"> </w:t>
            </w:r>
            <w:r w:rsidRPr="004A6953">
              <w:t>phase</w:t>
            </w:r>
            <w:r w:rsidRPr="004A6953">
              <w:rPr>
                <w:spacing w:val="-1"/>
              </w:rPr>
              <w:t xml:space="preserve"> </w:t>
            </w:r>
            <w:r w:rsidRPr="004A6953">
              <w:t>out</w:t>
            </w:r>
            <w:r w:rsidRPr="004A6953">
              <w:rPr>
                <w:spacing w:val="-2"/>
              </w:rPr>
              <w:t xml:space="preserve"> </w:t>
            </w:r>
            <w:r w:rsidRPr="004A6953">
              <w:t>the</w:t>
            </w:r>
            <w:r w:rsidRPr="004A6953">
              <w:rPr>
                <w:spacing w:val="-2"/>
              </w:rPr>
              <w:t xml:space="preserve"> </w:t>
            </w:r>
            <w:r w:rsidRPr="004A6953">
              <w:t>use</w:t>
            </w:r>
            <w:r w:rsidRPr="004A6953">
              <w:rPr>
                <w:spacing w:val="-1"/>
              </w:rPr>
              <w:t xml:space="preserve"> </w:t>
            </w:r>
            <w:r w:rsidRPr="004A6953">
              <w:t>of</w:t>
            </w:r>
            <w:r w:rsidRPr="004A6953">
              <w:rPr>
                <w:spacing w:val="-2"/>
              </w:rPr>
              <w:t xml:space="preserve"> </w:t>
            </w:r>
            <w:r w:rsidRPr="004A6953">
              <w:t>ozone depleting substances and minimise the release of greenhouse</w:t>
            </w:r>
            <w:r w:rsidRPr="004A6953">
              <w:rPr>
                <w:spacing w:val="-12"/>
              </w:rPr>
              <w:t xml:space="preserve"> </w:t>
            </w:r>
            <w:r w:rsidRPr="004A6953">
              <w:t>gases,</w:t>
            </w:r>
            <w:r w:rsidRPr="004A6953">
              <w:rPr>
                <w:spacing w:val="-11"/>
              </w:rPr>
              <w:t xml:space="preserve"> </w:t>
            </w:r>
            <w:r w:rsidRPr="004A6953">
              <w:t>volatile</w:t>
            </w:r>
            <w:r w:rsidRPr="004A6953">
              <w:rPr>
                <w:spacing w:val="-10"/>
              </w:rPr>
              <w:t xml:space="preserve"> </w:t>
            </w:r>
            <w:r w:rsidRPr="004A6953">
              <w:t>organic</w:t>
            </w:r>
            <w:r w:rsidRPr="004A6953">
              <w:rPr>
                <w:spacing w:val="-12"/>
              </w:rPr>
              <w:t xml:space="preserve"> </w:t>
            </w:r>
            <w:r w:rsidRPr="004A6953">
              <w:t>compounds</w:t>
            </w:r>
            <w:r w:rsidRPr="004A6953">
              <w:rPr>
                <w:spacing w:val="-10"/>
              </w:rPr>
              <w:t xml:space="preserve"> </w:t>
            </w:r>
            <w:r w:rsidRPr="004A6953">
              <w:t>and</w:t>
            </w:r>
            <w:r w:rsidRPr="004A6953">
              <w:rPr>
                <w:spacing w:val="-10"/>
              </w:rPr>
              <w:t xml:space="preserve"> </w:t>
            </w:r>
            <w:r w:rsidRPr="004A6953">
              <w:t>other substances</w:t>
            </w:r>
            <w:r w:rsidRPr="004A6953">
              <w:rPr>
                <w:spacing w:val="56"/>
              </w:rPr>
              <w:t xml:space="preserve"> </w:t>
            </w:r>
            <w:r w:rsidRPr="004A6953">
              <w:t>damaging</w:t>
            </w:r>
            <w:r w:rsidRPr="004A6953">
              <w:rPr>
                <w:spacing w:val="56"/>
              </w:rPr>
              <w:t xml:space="preserve"> </w:t>
            </w:r>
            <w:r w:rsidRPr="004A6953">
              <w:t>to</w:t>
            </w:r>
            <w:r w:rsidRPr="004A6953">
              <w:rPr>
                <w:spacing w:val="58"/>
              </w:rPr>
              <w:t xml:space="preserve"> </w:t>
            </w:r>
            <w:r w:rsidRPr="004A6953">
              <w:t>health</w:t>
            </w:r>
            <w:r w:rsidRPr="004A6953">
              <w:rPr>
                <w:spacing w:val="58"/>
              </w:rPr>
              <w:t xml:space="preserve"> </w:t>
            </w:r>
            <w:r w:rsidRPr="004A6953">
              <w:t>and</w:t>
            </w:r>
            <w:r w:rsidRPr="004A6953">
              <w:rPr>
                <w:spacing w:val="58"/>
              </w:rPr>
              <w:t xml:space="preserve"> </w:t>
            </w:r>
            <w:r w:rsidRPr="004A6953">
              <w:t>the</w:t>
            </w:r>
            <w:r w:rsidRPr="004A6953">
              <w:rPr>
                <w:spacing w:val="58"/>
              </w:rPr>
              <w:t xml:space="preserve"> </w:t>
            </w:r>
            <w:r w:rsidRPr="004A6953">
              <w:rPr>
                <w:spacing w:val="-2"/>
              </w:rPr>
              <w:t>environment,</w:t>
            </w:r>
          </w:p>
          <w:p w:rsidR="004A37C8" w:rsidRPr="004A6953" w:rsidRDefault="008B24A5">
            <w:pPr>
              <w:pStyle w:val="TableParagraph"/>
              <w:spacing w:line="250" w:lineRule="atLeast"/>
              <w:ind w:left="528" w:right="51"/>
              <w:jc w:val="both"/>
            </w:pPr>
            <w:r w:rsidRPr="004A6953">
              <w:t xml:space="preserve">including any written environmental policy of the </w:t>
            </w:r>
            <w:r w:rsidRPr="004A6953">
              <w:rPr>
                <w:spacing w:val="-2"/>
              </w:rPr>
              <w:t>Customer;</w:t>
            </w:r>
          </w:p>
        </w:tc>
      </w:tr>
    </w:tbl>
    <w:p w:rsidR="004A37C8" w:rsidRPr="004A6953" w:rsidRDefault="004A37C8">
      <w:pPr>
        <w:spacing w:line="250" w:lineRule="atLeast"/>
        <w:jc w:val="both"/>
        <w:sectPr w:rsidR="004A37C8" w:rsidRPr="004A6953">
          <w:pgSz w:w="11910" w:h="16840"/>
          <w:pgMar w:top="142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490"/>
        <w:gridCol w:w="5865"/>
      </w:tblGrid>
      <w:tr w:rsidR="004A37C8" w:rsidRPr="004A6953">
        <w:trPr>
          <w:trHeight w:val="815"/>
        </w:trPr>
        <w:tc>
          <w:tcPr>
            <w:tcW w:w="2490" w:type="dxa"/>
          </w:tcPr>
          <w:p w:rsidR="004A37C8" w:rsidRPr="004A6953" w:rsidRDefault="008B24A5">
            <w:pPr>
              <w:pStyle w:val="TableParagraph"/>
              <w:ind w:right="13"/>
              <w:rPr>
                <w:b/>
              </w:rPr>
            </w:pPr>
            <w:r w:rsidRPr="004A6953">
              <w:rPr>
                <w:b/>
                <w:spacing w:val="-2"/>
              </w:rPr>
              <w:lastRenderedPageBreak/>
              <w:t xml:space="preserve">"Environmental Information </w:t>
            </w:r>
            <w:r w:rsidRPr="004A6953">
              <w:rPr>
                <w:b/>
              </w:rPr>
              <w:t>Regulations</w:t>
            </w:r>
            <w:r w:rsidRPr="004A6953">
              <w:rPr>
                <w:b/>
                <w:spacing w:val="-16"/>
              </w:rPr>
              <w:t xml:space="preserve"> </w:t>
            </w:r>
            <w:r w:rsidRPr="004A6953">
              <w:rPr>
                <w:b/>
              </w:rPr>
              <w:t>or</w:t>
            </w:r>
            <w:r w:rsidRPr="004A6953">
              <w:rPr>
                <w:b/>
                <w:spacing w:val="-15"/>
              </w:rPr>
              <w:t xml:space="preserve"> </w:t>
            </w:r>
            <w:r w:rsidRPr="004A6953">
              <w:rPr>
                <w:b/>
              </w:rPr>
              <w:t>EIRs"</w:t>
            </w:r>
          </w:p>
        </w:tc>
        <w:tc>
          <w:tcPr>
            <w:tcW w:w="5865" w:type="dxa"/>
          </w:tcPr>
          <w:p w:rsidR="004A37C8" w:rsidRPr="004A6953" w:rsidRDefault="008B24A5">
            <w:pPr>
              <w:pStyle w:val="TableParagraph"/>
              <w:ind w:left="248"/>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1385"/>
        </w:trPr>
        <w:tc>
          <w:tcPr>
            <w:tcW w:w="2490" w:type="dxa"/>
          </w:tcPr>
          <w:p w:rsidR="004A37C8" w:rsidRPr="004A6953" w:rsidRDefault="008B24A5">
            <w:pPr>
              <w:pStyle w:val="TableParagraph"/>
              <w:spacing w:before="55"/>
              <w:ind w:right="13"/>
              <w:rPr>
                <w:b/>
              </w:rPr>
            </w:pPr>
            <w:r w:rsidRPr="004A6953">
              <w:rPr>
                <w:b/>
              </w:rPr>
              <w:t>"Estimated Year 1 Contract</w:t>
            </w:r>
            <w:r w:rsidRPr="004A6953">
              <w:rPr>
                <w:b/>
                <w:spacing w:val="-11"/>
              </w:rPr>
              <w:t xml:space="preserve"> </w:t>
            </w:r>
            <w:r w:rsidRPr="004A6953">
              <w:rPr>
                <w:b/>
                <w:spacing w:val="-2"/>
              </w:rPr>
              <w:t>Charges"</w:t>
            </w:r>
          </w:p>
        </w:tc>
        <w:tc>
          <w:tcPr>
            <w:tcW w:w="5865" w:type="dxa"/>
          </w:tcPr>
          <w:p w:rsidR="004A37C8" w:rsidRPr="004A6953" w:rsidRDefault="008B24A5">
            <w:pPr>
              <w:pStyle w:val="TableParagraph"/>
              <w:spacing w:before="55"/>
              <w:ind w:left="248" w:right="52"/>
              <w:jc w:val="both"/>
            </w:pPr>
            <w:r w:rsidRPr="004A6953">
              <w:t>means the sum in pounds estimated by the Customer to be payable by it to the Supplier as the total aggregate Contract Charges from the Contract Commencement Date until the end of the first Contract Year stipulated in the Contract Order Form;</w:t>
            </w:r>
          </w:p>
        </w:tc>
      </w:tr>
      <w:tr w:rsidR="004A37C8" w:rsidRPr="004A6953">
        <w:trPr>
          <w:trHeight w:val="625"/>
        </w:trPr>
        <w:tc>
          <w:tcPr>
            <w:tcW w:w="2490" w:type="dxa"/>
          </w:tcPr>
          <w:p w:rsidR="004A37C8" w:rsidRPr="004A6953" w:rsidRDefault="008B24A5">
            <w:pPr>
              <w:pStyle w:val="TableParagraph"/>
              <w:spacing w:before="57"/>
              <w:rPr>
                <w:b/>
              </w:rPr>
            </w:pPr>
            <w:r w:rsidRPr="004A6953">
              <w:rPr>
                <w:b/>
              </w:rPr>
              <w:t>“Exit</w:t>
            </w:r>
            <w:r w:rsidRPr="004A6953">
              <w:rPr>
                <w:b/>
                <w:spacing w:val="-6"/>
              </w:rPr>
              <w:t xml:space="preserve"> </w:t>
            </w:r>
            <w:r w:rsidRPr="004A6953">
              <w:rPr>
                <w:b/>
                <w:spacing w:val="-2"/>
              </w:rPr>
              <w:t>Plan”</w:t>
            </w:r>
          </w:p>
        </w:tc>
        <w:tc>
          <w:tcPr>
            <w:tcW w:w="5865" w:type="dxa"/>
          </w:tcPr>
          <w:p w:rsidR="004A37C8" w:rsidRPr="004A6953" w:rsidRDefault="008B24A5">
            <w:pPr>
              <w:pStyle w:val="TableParagraph"/>
              <w:spacing w:before="55"/>
              <w:ind w:left="248"/>
            </w:pPr>
            <w:r w:rsidRPr="004A6953">
              <w:t>means</w:t>
            </w:r>
            <w:r w:rsidRPr="004A6953">
              <w:rPr>
                <w:spacing w:val="-1"/>
              </w:rPr>
              <w:t xml:space="preserve"> </w:t>
            </w:r>
            <w:r w:rsidRPr="004A6953">
              <w:t>the</w:t>
            </w:r>
            <w:r w:rsidRPr="004A6953">
              <w:rPr>
                <w:spacing w:val="-2"/>
              </w:rPr>
              <w:t xml:space="preserve"> </w:t>
            </w:r>
            <w:r w:rsidRPr="004A6953">
              <w:t>exit</w:t>
            </w:r>
            <w:r w:rsidRPr="004A6953">
              <w:rPr>
                <w:spacing w:val="-2"/>
              </w:rPr>
              <w:t xml:space="preserve"> </w:t>
            </w:r>
            <w:r w:rsidRPr="004A6953">
              <w:t>plan</w:t>
            </w:r>
            <w:r w:rsidRPr="004A6953">
              <w:rPr>
                <w:spacing w:val="-2"/>
              </w:rPr>
              <w:t xml:space="preserve"> </w:t>
            </w:r>
            <w:r w:rsidRPr="004A6953">
              <w:t>described</w:t>
            </w:r>
            <w:r w:rsidRPr="004A6953">
              <w:rPr>
                <w:spacing w:val="-3"/>
              </w:rPr>
              <w:t xml:space="preserve"> </w:t>
            </w:r>
            <w:r w:rsidRPr="004A6953">
              <w:t>in</w:t>
            </w:r>
            <w:r w:rsidRPr="004A6953">
              <w:rPr>
                <w:spacing w:val="-2"/>
              </w:rPr>
              <w:t xml:space="preserve"> </w:t>
            </w:r>
            <w:r w:rsidRPr="004A6953">
              <w:t>paragraph</w:t>
            </w:r>
            <w:r w:rsidRPr="004A6953">
              <w:rPr>
                <w:spacing w:val="-2"/>
              </w:rPr>
              <w:t xml:space="preserve"> </w:t>
            </w:r>
            <w:r w:rsidRPr="004A6953">
              <w:t>5</w:t>
            </w:r>
            <w:r w:rsidRPr="004A6953">
              <w:rPr>
                <w:spacing w:val="-2"/>
              </w:rPr>
              <w:t xml:space="preserve"> </w:t>
            </w:r>
            <w:r w:rsidRPr="004A6953">
              <w:t>of</w:t>
            </w:r>
            <w:r w:rsidRPr="004A6953">
              <w:rPr>
                <w:spacing w:val="-4"/>
              </w:rPr>
              <w:t xml:space="preserve"> </w:t>
            </w:r>
            <w:r w:rsidRPr="004A6953">
              <w:t>Contract Schedule 9 (Exit Management);</w:t>
            </w:r>
          </w:p>
        </w:tc>
      </w:tr>
      <w:tr w:rsidR="004A37C8" w:rsidRPr="004A6953">
        <w:trPr>
          <w:trHeight w:val="626"/>
        </w:trPr>
        <w:tc>
          <w:tcPr>
            <w:tcW w:w="2490" w:type="dxa"/>
          </w:tcPr>
          <w:p w:rsidR="004A37C8" w:rsidRPr="004A6953" w:rsidRDefault="008B24A5">
            <w:pPr>
              <w:pStyle w:val="TableParagraph"/>
              <w:spacing w:before="56"/>
              <w:ind w:right="412"/>
              <w:rPr>
                <w:b/>
              </w:rPr>
            </w:pPr>
            <w:r w:rsidRPr="004A6953">
              <w:rPr>
                <w:b/>
              </w:rPr>
              <w:t>"Expedited</w:t>
            </w:r>
            <w:r w:rsidRPr="004A6953">
              <w:rPr>
                <w:b/>
                <w:spacing w:val="-16"/>
              </w:rPr>
              <w:t xml:space="preserve"> </w:t>
            </w:r>
            <w:r w:rsidRPr="004A6953">
              <w:rPr>
                <w:b/>
              </w:rPr>
              <w:t xml:space="preserve">Dispute </w:t>
            </w:r>
            <w:r w:rsidRPr="004A6953">
              <w:rPr>
                <w:b/>
                <w:spacing w:val="-2"/>
              </w:rPr>
              <w:t>Timetable"</w:t>
            </w:r>
          </w:p>
        </w:tc>
        <w:tc>
          <w:tcPr>
            <w:tcW w:w="5865" w:type="dxa"/>
          </w:tcPr>
          <w:p w:rsidR="004A37C8" w:rsidRPr="004A6953" w:rsidRDefault="008B24A5">
            <w:pPr>
              <w:pStyle w:val="TableParagraph"/>
              <w:spacing w:before="56"/>
              <w:ind w:left="248"/>
            </w:pPr>
            <w:r w:rsidRPr="004A6953">
              <w:t xml:space="preserve">means the timetable set out in paragraph </w:t>
            </w:r>
            <w:hyperlink w:anchor="_bookmark357" w:history="1">
              <w:r w:rsidRPr="004A6953">
                <w:t xml:space="preserve">5 </w:t>
              </w:r>
            </w:hyperlink>
            <w:r w:rsidRPr="004A6953">
              <w:t>of Contract</w:t>
            </w:r>
            <w:r w:rsidRPr="004A6953">
              <w:rPr>
                <w:spacing w:val="40"/>
              </w:rPr>
              <w:t xml:space="preserve"> </w:t>
            </w:r>
            <w:r w:rsidRPr="004A6953">
              <w:t>Schedule 11 (Dispute Resolution Procedure);</w:t>
            </w:r>
          </w:p>
        </w:tc>
      </w:tr>
      <w:tr w:rsidR="004A37C8" w:rsidRPr="004A6953">
        <w:trPr>
          <w:trHeight w:val="625"/>
        </w:trPr>
        <w:tc>
          <w:tcPr>
            <w:tcW w:w="2490" w:type="dxa"/>
          </w:tcPr>
          <w:p w:rsidR="004A37C8" w:rsidRPr="004A6953" w:rsidRDefault="008B24A5">
            <w:pPr>
              <w:pStyle w:val="TableParagraph"/>
              <w:spacing w:before="56"/>
              <w:rPr>
                <w:b/>
              </w:rPr>
            </w:pPr>
            <w:r w:rsidRPr="004A6953">
              <w:rPr>
                <w:b/>
                <w:spacing w:val="-2"/>
              </w:rPr>
              <w:t>"FOIA"</w:t>
            </w:r>
          </w:p>
        </w:tc>
        <w:tc>
          <w:tcPr>
            <w:tcW w:w="5865" w:type="dxa"/>
          </w:tcPr>
          <w:p w:rsidR="004A37C8" w:rsidRPr="004A6953" w:rsidRDefault="008B24A5">
            <w:pPr>
              <w:pStyle w:val="TableParagraph"/>
              <w:spacing w:before="56"/>
              <w:ind w:left="248"/>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7404"/>
        </w:trPr>
        <w:tc>
          <w:tcPr>
            <w:tcW w:w="2490" w:type="dxa"/>
          </w:tcPr>
          <w:p w:rsidR="004A37C8" w:rsidRPr="004A6953" w:rsidRDefault="008B24A5">
            <w:pPr>
              <w:pStyle w:val="TableParagraph"/>
              <w:spacing w:before="55"/>
              <w:rPr>
                <w:b/>
              </w:rPr>
            </w:pPr>
            <w:r w:rsidRPr="004A6953">
              <w:rPr>
                <w:b/>
              </w:rPr>
              <w:t>"Force</w:t>
            </w:r>
            <w:r w:rsidRPr="004A6953">
              <w:rPr>
                <w:b/>
                <w:spacing w:val="-11"/>
              </w:rPr>
              <w:t xml:space="preserve"> </w:t>
            </w:r>
            <w:r w:rsidRPr="004A6953">
              <w:rPr>
                <w:b/>
                <w:spacing w:val="-2"/>
              </w:rPr>
              <w:t>Majeure"</w:t>
            </w:r>
          </w:p>
        </w:tc>
        <w:tc>
          <w:tcPr>
            <w:tcW w:w="5865" w:type="dxa"/>
          </w:tcPr>
          <w:p w:rsidR="004A37C8" w:rsidRPr="004A6953" w:rsidRDefault="008B24A5">
            <w:pPr>
              <w:pStyle w:val="TableParagraph"/>
              <w:spacing w:before="55"/>
              <w:ind w:left="248" w:right="49"/>
              <w:jc w:val="both"/>
            </w:pPr>
            <w:r w:rsidRPr="004A6953">
              <w:t>means any event, occurrence, circumstance, matter or cause affecting the performance by either the Customer or the Supplier of its obligations arising from:</w:t>
            </w:r>
          </w:p>
          <w:p w:rsidR="004A37C8" w:rsidRPr="004A6953" w:rsidRDefault="008B24A5">
            <w:pPr>
              <w:pStyle w:val="TableParagraph"/>
              <w:numPr>
                <w:ilvl w:val="0"/>
                <w:numId w:val="48"/>
              </w:numPr>
              <w:tabs>
                <w:tab w:val="left" w:pos="798"/>
              </w:tabs>
              <w:spacing w:before="121"/>
              <w:ind w:right="47"/>
              <w:jc w:val="both"/>
            </w:pPr>
            <w:r w:rsidRPr="004A6953">
              <w:t>acts, events, omissions, happenings or non- happenings beyond the reasonable control of the Affected</w:t>
            </w:r>
            <w:r w:rsidRPr="004A6953">
              <w:rPr>
                <w:spacing w:val="-5"/>
              </w:rPr>
              <w:t xml:space="preserve"> </w:t>
            </w:r>
            <w:r w:rsidRPr="004A6953">
              <w:t>Party</w:t>
            </w:r>
            <w:r w:rsidRPr="004A6953">
              <w:rPr>
                <w:spacing w:val="-5"/>
              </w:rPr>
              <w:t xml:space="preserve"> </w:t>
            </w:r>
            <w:r w:rsidRPr="004A6953">
              <w:t>which</w:t>
            </w:r>
            <w:r w:rsidRPr="004A6953">
              <w:rPr>
                <w:spacing w:val="-5"/>
              </w:rPr>
              <w:t xml:space="preserve"> </w:t>
            </w:r>
            <w:r w:rsidRPr="004A6953">
              <w:t>prevent</w:t>
            </w:r>
            <w:r w:rsidRPr="004A6953">
              <w:rPr>
                <w:spacing w:val="-6"/>
              </w:rPr>
              <w:t xml:space="preserve"> </w:t>
            </w:r>
            <w:r w:rsidRPr="004A6953">
              <w:t>or</w:t>
            </w:r>
            <w:r w:rsidRPr="004A6953">
              <w:rPr>
                <w:spacing w:val="-6"/>
              </w:rPr>
              <w:t xml:space="preserve"> </w:t>
            </w:r>
            <w:r w:rsidRPr="004A6953">
              <w:t>materially</w:t>
            </w:r>
            <w:r w:rsidRPr="004A6953">
              <w:rPr>
                <w:spacing w:val="-5"/>
              </w:rPr>
              <w:t xml:space="preserve"> </w:t>
            </w:r>
            <w:r w:rsidRPr="004A6953">
              <w:t>delay</w:t>
            </w:r>
            <w:r w:rsidRPr="004A6953">
              <w:rPr>
                <w:spacing w:val="-5"/>
              </w:rPr>
              <w:t xml:space="preserve"> </w:t>
            </w:r>
            <w:r w:rsidRPr="004A6953">
              <w:t>the Affected</w:t>
            </w:r>
            <w:r w:rsidRPr="004A6953">
              <w:rPr>
                <w:spacing w:val="-6"/>
              </w:rPr>
              <w:t xml:space="preserve"> </w:t>
            </w:r>
            <w:r w:rsidRPr="004A6953">
              <w:t>Party</w:t>
            </w:r>
            <w:r w:rsidRPr="004A6953">
              <w:rPr>
                <w:spacing w:val="-6"/>
              </w:rPr>
              <w:t xml:space="preserve"> </w:t>
            </w:r>
            <w:r w:rsidRPr="004A6953">
              <w:t>from</w:t>
            </w:r>
            <w:r w:rsidRPr="004A6953">
              <w:rPr>
                <w:spacing w:val="-7"/>
              </w:rPr>
              <w:t xml:space="preserve"> </w:t>
            </w:r>
            <w:r w:rsidRPr="004A6953">
              <w:t>performing</w:t>
            </w:r>
            <w:r w:rsidRPr="004A6953">
              <w:rPr>
                <w:spacing w:val="-6"/>
              </w:rPr>
              <w:t xml:space="preserve"> </w:t>
            </w:r>
            <w:r w:rsidRPr="004A6953">
              <w:t>its</w:t>
            </w:r>
            <w:r w:rsidRPr="004A6953">
              <w:rPr>
                <w:spacing w:val="-4"/>
              </w:rPr>
              <w:t xml:space="preserve"> </w:t>
            </w:r>
            <w:r w:rsidRPr="004A6953">
              <w:t>obligations</w:t>
            </w:r>
            <w:r w:rsidRPr="004A6953">
              <w:rPr>
                <w:spacing w:val="-6"/>
              </w:rPr>
              <w:t xml:space="preserve"> </w:t>
            </w:r>
            <w:r w:rsidRPr="004A6953">
              <w:t>under this Contract;</w:t>
            </w:r>
          </w:p>
          <w:p w:rsidR="004A37C8" w:rsidRPr="004A6953" w:rsidRDefault="008B24A5">
            <w:pPr>
              <w:pStyle w:val="TableParagraph"/>
              <w:numPr>
                <w:ilvl w:val="0"/>
                <w:numId w:val="48"/>
              </w:numPr>
              <w:tabs>
                <w:tab w:val="left" w:pos="798"/>
              </w:tabs>
              <w:spacing w:before="120"/>
              <w:ind w:right="53"/>
              <w:jc w:val="both"/>
            </w:pPr>
            <w:r w:rsidRPr="004A6953">
              <w:t>riots,</w:t>
            </w:r>
            <w:r w:rsidRPr="004A6953">
              <w:rPr>
                <w:spacing w:val="-1"/>
              </w:rPr>
              <w:t xml:space="preserve"> </w:t>
            </w:r>
            <w:r w:rsidRPr="004A6953">
              <w:t>civil</w:t>
            </w:r>
            <w:r w:rsidRPr="004A6953">
              <w:rPr>
                <w:spacing w:val="-1"/>
              </w:rPr>
              <w:t xml:space="preserve"> </w:t>
            </w:r>
            <w:r w:rsidRPr="004A6953">
              <w:t>commotion, war</w:t>
            </w:r>
            <w:r w:rsidRPr="004A6953">
              <w:rPr>
                <w:spacing w:val="-1"/>
              </w:rPr>
              <w:t xml:space="preserve"> </w:t>
            </w:r>
            <w:r w:rsidRPr="004A6953">
              <w:t>or</w:t>
            </w:r>
            <w:r w:rsidRPr="004A6953">
              <w:rPr>
                <w:spacing w:val="-1"/>
              </w:rPr>
              <w:t xml:space="preserve"> </w:t>
            </w:r>
            <w:r w:rsidRPr="004A6953">
              <w:t>armed conflict, acts</w:t>
            </w:r>
            <w:r w:rsidRPr="004A6953">
              <w:rPr>
                <w:spacing w:val="-1"/>
              </w:rPr>
              <w:t xml:space="preserve"> </w:t>
            </w:r>
            <w:r w:rsidRPr="004A6953">
              <w:t>of terrorism, nuclear, biological or chemical warfare;</w:t>
            </w:r>
          </w:p>
          <w:p w:rsidR="004A37C8" w:rsidRPr="004A6953" w:rsidRDefault="008B24A5">
            <w:pPr>
              <w:pStyle w:val="TableParagraph"/>
              <w:numPr>
                <w:ilvl w:val="0"/>
                <w:numId w:val="48"/>
              </w:numPr>
              <w:tabs>
                <w:tab w:val="left" w:pos="798"/>
              </w:tabs>
              <w:spacing w:before="120"/>
              <w:ind w:right="51"/>
              <w:jc w:val="both"/>
            </w:pPr>
            <w:r w:rsidRPr="004A6953">
              <w:t xml:space="preserve">acts of the Crown, local government or Regulatory </w:t>
            </w:r>
            <w:r w:rsidRPr="004A6953">
              <w:rPr>
                <w:spacing w:val="-2"/>
              </w:rPr>
              <w:t>Bodies;</w:t>
            </w:r>
          </w:p>
          <w:p w:rsidR="004A37C8" w:rsidRPr="004A6953" w:rsidRDefault="008B24A5">
            <w:pPr>
              <w:pStyle w:val="TableParagraph"/>
              <w:numPr>
                <w:ilvl w:val="0"/>
                <w:numId w:val="48"/>
              </w:numPr>
              <w:tabs>
                <w:tab w:val="left" w:pos="798"/>
              </w:tabs>
              <w:spacing w:before="120"/>
              <w:jc w:val="both"/>
            </w:pPr>
            <w:r w:rsidRPr="004A6953">
              <w:t>fire,</w:t>
            </w:r>
            <w:r w:rsidRPr="004A6953">
              <w:rPr>
                <w:spacing w:val="-8"/>
              </w:rPr>
              <w:t xml:space="preserve"> </w:t>
            </w:r>
            <w:r w:rsidRPr="004A6953">
              <w:t>flood</w:t>
            </w:r>
            <w:r w:rsidRPr="004A6953">
              <w:rPr>
                <w:spacing w:val="-6"/>
              </w:rPr>
              <w:t xml:space="preserve"> </w:t>
            </w:r>
            <w:r w:rsidRPr="004A6953">
              <w:t>or</w:t>
            </w:r>
            <w:r w:rsidRPr="004A6953">
              <w:rPr>
                <w:spacing w:val="-7"/>
              </w:rPr>
              <w:t xml:space="preserve"> </w:t>
            </w:r>
            <w:r w:rsidRPr="004A6953">
              <w:t>any</w:t>
            </w:r>
            <w:r w:rsidRPr="004A6953">
              <w:rPr>
                <w:spacing w:val="-7"/>
              </w:rPr>
              <w:t xml:space="preserve"> </w:t>
            </w:r>
            <w:r w:rsidRPr="004A6953">
              <w:t>disaster;</w:t>
            </w:r>
            <w:r w:rsidRPr="004A6953">
              <w:rPr>
                <w:spacing w:val="-7"/>
              </w:rPr>
              <w:t xml:space="preserve"> </w:t>
            </w:r>
            <w:r w:rsidRPr="004A6953">
              <w:rPr>
                <w:spacing w:val="-5"/>
              </w:rPr>
              <w:t>and</w:t>
            </w:r>
          </w:p>
          <w:p w:rsidR="004A37C8" w:rsidRPr="004A6953" w:rsidRDefault="008B24A5">
            <w:pPr>
              <w:pStyle w:val="TableParagraph"/>
              <w:numPr>
                <w:ilvl w:val="0"/>
                <w:numId w:val="48"/>
              </w:numPr>
              <w:tabs>
                <w:tab w:val="left" w:pos="798"/>
              </w:tabs>
              <w:spacing w:before="120"/>
              <w:ind w:right="50"/>
              <w:jc w:val="both"/>
            </w:pPr>
            <w:r w:rsidRPr="004A6953">
              <w:t>an</w:t>
            </w:r>
            <w:r w:rsidRPr="004A6953">
              <w:rPr>
                <w:spacing w:val="-5"/>
              </w:rPr>
              <w:t xml:space="preserve"> </w:t>
            </w:r>
            <w:r w:rsidRPr="004A6953">
              <w:t>industrial</w:t>
            </w:r>
            <w:r w:rsidRPr="004A6953">
              <w:rPr>
                <w:spacing w:val="-6"/>
              </w:rPr>
              <w:t xml:space="preserve"> </w:t>
            </w:r>
            <w:r w:rsidRPr="004A6953">
              <w:t>dispute</w:t>
            </w:r>
            <w:r w:rsidRPr="004A6953">
              <w:rPr>
                <w:spacing w:val="-5"/>
              </w:rPr>
              <w:t xml:space="preserve"> </w:t>
            </w:r>
            <w:r w:rsidRPr="004A6953">
              <w:t>affecting</w:t>
            </w:r>
            <w:r w:rsidRPr="004A6953">
              <w:rPr>
                <w:spacing w:val="-6"/>
              </w:rPr>
              <w:t xml:space="preserve"> </w:t>
            </w:r>
            <w:r w:rsidRPr="004A6953">
              <w:t>a</w:t>
            </w:r>
            <w:r w:rsidRPr="004A6953">
              <w:rPr>
                <w:spacing w:val="-5"/>
              </w:rPr>
              <w:t xml:space="preserve"> </w:t>
            </w:r>
            <w:r w:rsidRPr="004A6953">
              <w:t>third</w:t>
            </w:r>
            <w:r w:rsidRPr="004A6953">
              <w:rPr>
                <w:spacing w:val="-6"/>
              </w:rPr>
              <w:t xml:space="preserve"> </w:t>
            </w:r>
            <w:r w:rsidRPr="004A6953">
              <w:t>party</w:t>
            </w:r>
            <w:r w:rsidRPr="004A6953">
              <w:rPr>
                <w:spacing w:val="-5"/>
              </w:rPr>
              <w:t xml:space="preserve"> </w:t>
            </w:r>
            <w:r w:rsidRPr="004A6953">
              <w:t>for</w:t>
            </w:r>
            <w:r w:rsidRPr="004A6953">
              <w:rPr>
                <w:spacing w:val="-5"/>
              </w:rPr>
              <w:t xml:space="preserve"> </w:t>
            </w:r>
            <w:r w:rsidRPr="004A6953">
              <w:t>which a substitute third party is not reasonably available but excluding:</w:t>
            </w:r>
          </w:p>
          <w:p w:rsidR="004A37C8" w:rsidRPr="004A6953" w:rsidRDefault="008B24A5">
            <w:pPr>
              <w:pStyle w:val="TableParagraph"/>
              <w:numPr>
                <w:ilvl w:val="1"/>
                <w:numId w:val="48"/>
              </w:numPr>
              <w:tabs>
                <w:tab w:val="left" w:pos="1158"/>
              </w:tabs>
              <w:spacing w:before="120"/>
              <w:ind w:right="49"/>
              <w:jc w:val="both"/>
            </w:pPr>
            <w:r w:rsidRPr="004A6953">
              <w:rPr>
                <w:spacing w:val="-2"/>
              </w:rPr>
              <w:t>any</w:t>
            </w:r>
            <w:r w:rsidRPr="004A6953">
              <w:rPr>
                <w:spacing w:val="-7"/>
              </w:rPr>
              <w:t xml:space="preserve"> </w:t>
            </w:r>
            <w:r w:rsidRPr="004A6953">
              <w:rPr>
                <w:spacing w:val="-2"/>
              </w:rPr>
              <w:t>industrial</w:t>
            </w:r>
            <w:r w:rsidRPr="004A6953">
              <w:rPr>
                <w:spacing w:val="-8"/>
              </w:rPr>
              <w:t xml:space="preserve"> </w:t>
            </w:r>
            <w:r w:rsidRPr="004A6953">
              <w:rPr>
                <w:spacing w:val="-2"/>
              </w:rPr>
              <w:t>dispute</w:t>
            </w:r>
            <w:r w:rsidRPr="004A6953">
              <w:rPr>
                <w:spacing w:val="-7"/>
              </w:rPr>
              <w:t xml:space="preserve"> </w:t>
            </w:r>
            <w:r w:rsidRPr="004A6953">
              <w:rPr>
                <w:spacing w:val="-2"/>
              </w:rPr>
              <w:t>relating</w:t>
            </w:r>
            <w:r w:rsidRPr="004A6953">
              <w:rPr>
                <w:spacing w:val="-8"/>
              </w:rPr>
              <w:t xml:space="preserve"> </w:t>
            </w:r>
            <w:r w:rsidRPr="004A6953">
              <w:rPr>
                <w:spacing w:val="-2"/>
              </w:rPr>
              <w:t>to</w:t>
            </w:r>
            <w:r w:rsidRPr="004A6953">
              <w:rPr>
                <w:spacing w:val="-7"/>
              </w:rPr>
              <w:t xml:space="preserve"> </w:t>
            </w:r>
            <w:r w:rsidRPr="004A6953">
              <w:rPr>
                <w:spacing w:val="-2"/>
              </w:rPr>
              <w:t>the</w:t>
            </w:r>
            <w:r w:rsidRPr="004A6953">
              <w:rPr>
                <w:spacing w:val="-8"/>
              </w:rPr>
              <w:t xml:space="preserve"> </w:t>
            </w:r>
            <w:r w:rsidRPr="004A6953">
              <w:rPr>
                <w:spacing w:val="-2"/>
              </w:rPr>
              <w:t>Supplier,</w:t>
            </w:r>
            <w:r w:rsidRPr="004A6953">
              <w:rPr>
                <w:spacing w:val="-7"/>
              </w:rPr>
              <w:t xml:space="preserve"> </w:t>
            </w:r>
            <w:r w:rsidRPr="004A6953">
              <w:rPr>
                <w:spacing w:val="-2"/>
              </w:rPr>
              <w:t xml:space="preserve">the </w:t>
            </w:r>
            <w:r w:rsidRPr="004A6953">
              <w:t>Supplier Personnel (including any subsets of them) or any other failure in the Supplier or the Sub-Contractor's supply chain; and</w:t>
            </w:r>
          </w:p>
          <w:p w:rsidR="004A37C8" w:rsidRPr="004A6953" w:rsidRDefault="008B24A5">
            <w:pPr>
              <w:pStyle w:val="TableParagraph"/>
              <w:numPr>
                <w:ilvl w:val="1"/>
                <w:numId w:val="48"/>
              </w:numPr>
              <w:tabs>
                <w:tab w:val="left" w:pos="1158"/>
              </w:tabs>
              <w:spacing w:before="121"/>
              <w:ind w:right="51"/>
              <w:jc w:val="both"/>
            </w:pPr>
            <w:r w:rsidRPr="004A6953">
              <w:t>any event, occurrence, circumstance, matter or cause which is attributable to the wilful act, neglect</w:t>
            </w:r>
            <w:r w:rsidRPr="004A6953">
              <w:rPr>
                <w:spacing w:val="-13"/>
              </w:rPr>
              <w:t xml:space="preserve"> </w:t>
            </w:r>
            <w:r w:rsidRPr="004A6953">
              <w:t>or</w:t>
            </w:r>
            <w:r w:rsidRPr="004A6953">
              <w:rPr>
                <w:spacing w:val="-14"/>
              </w:rPr>
              <w:t xml:space="preserve"> </w:t>
            </w:r>
            <w:r w:rsidRPr="004A6953">
              <w:t>failure</w:t>
            </w:r>
            <w:r w:rsidRPr="004A6953">
              <w:rPr>
                <w:spacing w:val="-13"/>
              </w:rPr>
              <w:t xml:space="preserve"> </w:t>
            </w:r>
            <w:r w:rsidRPr="004A6953">
              <w:t>to</w:t>
            </w:r>
            <w:r w:rsidRPr="004A6953">
              <w:rPr>
                <w:spacing w:val="-14"/>
              </w:rPr>
              <w:t xml:space="preserve"> </w:t>
            </w:r>
            <w:r w:rsidRPr="004A6953">
              <w:t>take</w:t>
            </w:r>
            <w:r w:rsidRPr="004A6953">
              <w:rPr>
                <w:spacing w:val="-16"/>
              </w:rPr>
              <w:t xml:space="preserve"> </w:t>
            </w:r>
            <w:r w:rsidRPr="004A6953">
              <w:t>reasonable</w:t>
            </w:r>
            <w:r w:rsidRPr="004A6953">
              <w:rPr>
                <w:spacing w:val="-13"/>
              </w:rPr>
              <w:t xml:space="preserve"> </w:t>
            </w:r>
            <w:r w:rsidRPr="004A6953">
              <w:t>precautions against it by the Party concerned; and</w:t>
            </w:r>
          </w:p>
          <w:p w:rsidR="004A37C8" w:rsidRPr="004A6953" w:rsidRDefault="008B24A5">
            <w:pPr>
              <w:pStyle w:val="TableParagraph"/>
              <w:numPr>
                <w:ilvl w:val="1"/>
                <w:numId w:val="48"/>
              </w:numPr>
              <w:tabs>
                <w:tab w:val="left" w:pos="1158"/>
              </w:tabs>
              <w:spacing w:before="119"/>
              <w:jc w:val="both"/>
            </w:pPr>
            <w:r w:rsidRPr="004A6953">
              <w:t>any</w:t>
            </w:r>
            <w:r w:rsidRPr="004A6953">
              <w:rPr>
                <w:spacing w:val="-6"/>
              </w:rPr>
              <w:t xml:space="preserve"> </w:t>
            </w:r>
            <w:r w:rsidRPr="004A6953">
              <w:t>failure</w:t>
            </w:r>
            <w:r w:rsidRPr="004A6953">
              <w:rPr>
                <w:spacing w:val="-6"/>
              </w:rPr>
              <w:t xml:space="preserve"> </w:t>
            </w:r>
            <w:r w:rsidRPr="004A6953">
              <w:t>of</w:t>
            </w:r>
            <w:r w:rsidRPr="004A6953">
              <w:rPr>
                <w:spacing w:val="-7"/>
              </w:rPr>
              <w:t xml:space="preserve"> </w:t>
            </w:r>
            <w:r w:rsidRPr="004A6953">
              <w:t>delay</w:t>
            </w:r>
            <w:r w:rsidRPr="004A6953">
              <w:rPr>
                <w:spacing w:val="-5"/>
              </w:rPr>
              <w:t xml:space="preserve"> </w:t>
            </w:r>
            <w:r w:rsidRPr="004A6953">
              <w:t>caused</w:t>
            </w:r>
            <w:r w:rsidRPr="004A6953">
              <w:rPr>
                <w:spacing w:val="-6"/>
              </w:rPr>
              <w:t xml:space="preserve"> </w:t>
            </w:r>
            <w:r w:rsidRPr="004A6953">
              <w:t>by</w:t>
            </w:r>
            <w:r w:rsidRPr="004A6953">
              <w:rPr>
                <w:spacing w:val="-5"/>
              </w:rPr>
              <w:t xml:space="preserve"> </w:t>
            </w:r>
            <w:r w:rsidRPr="004A6953">
              <w:t>a</w:t>
            </w:r>
            <w:r w:rsidRPr="004A6953">
              <w:rPr>
                <w:spacing w:val="-7"/>
              </w:rPr>
              <w:t xml:space="preserve"> </w:t>
            </w:r>
            <w:r w:rsidRPr="004A6953">
              <w:t>lack</w:t>
            </w:r>
            <w:r w:rsidRPr="004A6953">
              <w:rPr>
                <w:spacing w:val="-6"/>
              </w:rPr>
              <w:t xml:space="preserve"> </w:t>
            </w:r>
            <w:r w:rsidRPr="004A6953">
              <w:t>of</w:t>
            </w:r>
            <w:r w:rsidRPr="004A6953">
              <w:rPr>
                <w:spacing w:val="-6"/>
              </w:rPr>
              <w:t xml:space="preserve"> </w:t>
            </w:r>
            <w:r w:rsidRPr="004A6953">
              <w:rPr>
                <w:spacing w:val="-2"/>
              </w:rPr>
              <w:t>funds;</w:t>
            </w:r>
          </w:p>
        </w:tc>
      </w:tr>
      <w:tr w:rsidR="004A37C8" w:rsidRPr="004A6953">
        <w:trPr>
          <w:trHeight w:val="878"/>
        </w:trPr>
        <w:tc>
          <w:tcPr>
            <w:tcW w:w="2490" w:type="dxa"/>
          </w:tcPr>
          <w:p w:rsidR="004A37C8" w:rsidRPr="004A6953" w:rsidRDefault="008B24A5">
            <w:pPr>
              <w:pStyle w:val="TableParagraph"/>
              <w:spacing w:before="56"/>
              <w:ind w:right="840"/>
              <w:rPr>
                <w:b/>
              </w:rPr>
            </w:pPr>
            <w:r w:rsidRPr="004A6953">
              <w:rPr>
                <w:b/>
              </w:rPr>
              <w:t>"Force</w:t>
            </w:r>
            <w:r w:rsidRPr="004A6953">
              <w:rPr>
                <w:b/>
                <w:spacing w:val="-16"/>
              </w:rPr>
              <w:t xml:space="preserve"> </w:t>
            </w:r>
            <w:r w:rsidRPr="004A6953">
              <w:rPr>
                <w:b/>
              </w:rPr>
              <w:t xml:space="preserve">Majeure </w:t>
            </w:r>
            <w:r w:rsidRPr="004A6953">
              <w:rPr>
                <w:b/>
                <w:spacing w:val="-2"/>
              </w:rPr>
              <w:t>Notice"</w:t>
            </w:r>
          </w:p>
        </w:tc>
        <w:tc>
          <w:tcPr>
            <w:tcW w:w="5865" w:type="dxa"/>
          </w:tcPr>
          <w:p w:rsidR="004A37C8" w:rsidRPr="004A6953" w:rsidRDefault="008B24A5">
            <w:pPr>
              <w:pStyle w:val="TableParagraph"/>
              <w:spacing w:before="56"/>
              <w:ind w:left="248" w:right="49"/>
              <w:jc w:val="both"/>
            </w:pPr>
            <w:r w:rsidRPr="004A6953">
              <w:t>means a written notice served by the Affected Party on the</w:t>
            </w:r>
            <w:r w:rsidRPr="004A6953">
              <w:rPr>
                <w:spacing w:val="-16"/>
              </w:rPr>
              <w:t xml:space="preserve"> </w:t>
            </w:r>
            <w:r w:rsidRPr="004A6953">
              <w:t>other</w:t>
            </w:r>
            <w:r w:rsidRPr="004A6953">
              <w:rPr>
                <w:spacing w:val="-15"/>
              </w:rPr>
              <w:t xml:space="preserve"> </w:t>
            </w:r>
            <w:r w:rsidRPr="004A6953">
              <w:t>Party</w:t>
            </w:r>
            <w:r w:rsidRPr="004A6953">
              <w:rPr>
                <w:spacing w:val="-15"/>
              </w:rPr>
              <w:t xml:space="preserve"> </w:t>
            </w:r>
            <w:r w:rsidRPr="004A6953">
              <w:t>stating</w:t>
            </w:r>
            <w:r w:rsidRPr="004A6953">
              <w:rPr>
                <w:spacing w:val="-16"/>
              </w:rPr>
              <w:t xml:space="preserve"> </w:t>
            </w:r>
            <w:r w:rsidRPr="004A6953">
              <w:t>that</w:t>
            </w:r>
            <w:r w:rsidRPr="004A6953">
              <w:rPr>
                <w:spacing w:val="-15"/>
              </w:rPr>
              <w:t xml:space="preserve"> </w:t>
            </w:r>
            <w:r w:rsidRPr="004A6953">
              <w:t>the</w:t>
            </w:r>
            <w:r w:rsidRPr="004A6953">
              <w:rPr>
                <w:spacing w:val="-15"/>
              </w:rPr>
              <w:t xml:space="preserve"> </w:t>
            </w:r>
            <w:r w:rsidRPr="004A6953">
              <w:t>Affected</w:t>
            </w:r>
            <w:r w:rsidRPr="004A6953">
              <w:rPr>
                <w:spacing w:val="-15"/>
              </w:rPr>
              <w:t xml:space="preserve"> </w:t>
            </w:r>
            <w:r w:rsidRPr="004A6953">
              <w:t>Party</w:t>
            </w:r>
            <w:r w:rsidRPr="004A6953">
              <w:rPr>
                <w:spacing w:val="-16"/>
              </w:rPr>
              <w:t xml:space="preserve"> </w:t>
            </w:r>
            <w:r w:rsidRPr="004A6953">
              <w:t>believes</w:t>
            </w:r>
            <w:r w:rsidRPr="004A6953">
              <w:rPr>
                <w:spacing w:val="-15"/>
              </w:rPr>
              <w:t xml:space="preserve"> </w:t>
            </w:r>
            <w:r w:rsidRPr="004A6953">
              <w:t>that there is a Force Majeure Event;</w:t>
            </w:r>
          </w:p>
        </w:tc>
      </w:tr>
      <w:tr w:rsidR="004A37C8" w:rsidRPr="004A6953">
        <w:trPr>
          <w:trHeight w:val="1069"/>
        </w:trPr>
        <w:tc>
          <w:tcPr>
            <w:tcW w:w="2490" w:type="dxa"/>
          </w:tcPr>
          <w:p w:rsidR="004A37C8" w:rsidRPr="004A6953" w:rsidRDefault="008B24A5">
            <w:pPr>
              <w:pStyle w:val="TableParagraph"/>
              <w:spacing w:before="56"/>
              <w:rPr>
                <w:b/>
              </w:rPr>
            </w:pPr>
            <w:r w:rsidRPr="004A6953">
              <w:rPr>
                <w:b/>
              </w:rPr>
              <w:t>"Former</w:t>
            </w:r>
            <w:r w:rsidRPr="004A6953">
              <w:rPr>
                <w:b/>
                <w:spacing w:val="-13"/>
              </w:rPr>
              <w:t xml:space="preserve"> </w:t>
            </w:r>
            <w:r w:rsidRPr="004A6953">
              <w:rPr>
                <w:b/>
                <w:spacing w:val="-2"/>
              </w:rPr>
              <w:t>Supplier"</w:t>
            </w:r>
          </w:p>
        </w:tc>
        <w:tc>
          <w:tcPr>
            <w:tcW w:w="5865" w:type="dxa"/>
          </w:tcPr>
          <w:p w:rsidR="004A37C8" w:rsidRPr="004A6953" w:rsidRDefault="008B24A5">
            <w:pPr>
              <w:pStyle w:val="TableParagraph"/>
              <w:spacing w:before="37" w:line="250" w:lineRule="atLeast"/>
              <w:ind w:left="248" w:right="51"/>
              <w:jc w:val="both"/>
            </w:pPr>
            <w:r w:rsidRPr="004A6953">
              <w:t>means a</w:t>
            </w:r>
            <w:r w:rsidRPr="004A6953">
              <w:rPr>
                <w:spacing w:val="-1"/>
              </w:rPr>
              <w:t xml:space="preserve"> </w:t>
            </w:r>
            <w:r w:rsidRPr="004A6953">
              <w:t>supplier</w:t>
            </w:r>
            <w:r w:rsidRPr="004A6953">
              <w:rPr>
                <w:spacing w:val="-1"/>
              </w:rPr>
              <w:t xml:space="preserve"> </w:t>
            </w:r>
            <w:r w:rsidRPr="004A6953">
              <w:t>supplying the</w:t>
            </w:r>
            <w:r w:rsidRPr="004A6953">
              <w:rPr>
                <w:spacing w:val="-1"/>
              </w:rPr>
              <w:t xml:space="preserve"> </w:t>
            </w:r>
            <w:r w:rsidRPr="004A6953">
              <w:t>goods and/or</w:t>
            </w:r>
            <w:r w:rsidRPr="004A6953">
              <w:rPr>
                <w:spacing w:val="-1"/>
              </w:rPr>
              <w:t xml:space="preserve"> </w:t>
            </w:r>
            <w:r w:rsidRPr="004A6953">
              <w:t>Services to the Customer before the Relevant Transfer Date that are the same as or substantially similar to the Goods and/or Services</w:t>
            </w:r>
            <w:r w:rsidRPr="004A6953">
              <w:rPr>
                <w:spacing w:val="7"/>
              </w:rPr>
              <w:t xml:space="preserve"> </w:t>
            </w:r>
            <w:r w:rsidRPr="004A6953">
              <w:t>(or</w:t>
            </w:r>
            <w:r w:rsidRPr="004A6953">
              <w:rPr>
                <w:spacing w:val="6"/>
              </w:rPr>
              <w:t xml:space="preserve"> </w:t>
            </w:r>
            <w:r w:rsidRPr="004A6953">
              <w:t>any</w:t>
            </w:r>
            <w:r w:rsidRPr="004A6953">
              <w:rPr>
                <w:spacing w:val="9"/>
              </w:rPr>
              <w:t xml:space="preserve"> </w:t>
            </w:r>
            <w:r w:rsidRPr="004A6953">
              <w:t>part</w:t>
            </w:r>
            <w:r w:rsidRPr="004A6953">
              <w:rPr>
                <w:spacing w:val="6"/>
              </w:rPr>
              <w:t xml:space="preserve"> </w:t>
            </w:r>
            <w:r w:rsidRPr="004A6953">
              <w:t>of</w:t>
            </w:r>
            <w:r w:rsidRPr="004A6953">
              <w:rPr>
                <w:spacing w:val="7"/>
              </w:rPr>
              <w:t xml:space="preserve"> </w:t>
            </w:r>
            <w:r w:rsidRPr="004A6953">
              <w:t>the</w:t>
            </w:r>
            <w:r w:rsidRPr="004A6953">
              <w:rPr>
                <w:spacing w:val="7"/>
              </w:rPr>
              <w:t xml:space="preserve"> </w:t>
            </w:r>
            <w:r w:rsidRPr="004A6953">
              <w:t>Goods</w:t>
            </w:r>
            <w:r w:rsidRPr="004A6953">
              <w:rPr>
                <w:spacing w:val="8"/>
              </w:rPr>
              <w:t xml:space="preserve"> </w:t>
            </w:r>
            <w:r w:rsidRPr="004A6953">
              <w:t>and/or</w:t>
            </w:r>
            <w:r w:rsidRPr="004A6953">
              <w:rPr>
                <w:spacing w:val="8"/>
              </w:rPr>
              <w:t xml:space="preserve"> </w:t>
            </w:r>
            <w:r w:rsidRPr="004A6953">
              <w:t>Services)</w:t>
            </w:r>
            <w:r w:rsidRPr="004A6953">
              <w:rPr>
                <w:spacing w:val="7"/>
              </w:rPr>
              <w:t xml:space="preserve"> </w:t>
            </w:r>
            <w:r w:rsidRPr="004A6953">
              <w:rPr>
                <w:spacing w:val="-5"/>
              </w:rPr>
              <w:t>and</w:t>
            </w:r>
          </w:p>
        </w:tc>
      </w:tr>
    </w:tbl>
    <w:p w:rsidR="004A37C8" w:rsidRPr="004A6953" w:rsidRDefault="004A37C8">
      <w:pPr>
        <w:spacing w:line="250" w:lineRule="atLeast"/>
        <w:jc w:val="both"/>
        <w:sectPr w:rsidR="004A37C8" w:rsidRPr="004A6953">
          <w:pgSz w:w="11910" w:h="16840"/>
          <w:pgMar w:top="142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31"/>
        <w:gridCol w:w="2149"/>
        <w:gridCol w:w="701"/>
        <w:gridCol w:w="358"/>
        <w:gridCol w:w="285"/>
        <w:gridCol w:w="346"/>
        <w:gridCol w:w="627"/>
        <w:gridCol w:w="1093"/>
        <w:gridCol w:w="263"/>
      </w:tblGrid>
      <w:tr w:rsidR="004A37C8" w:rsidRPr="004A6953">
        <w:trPr>
          <w:trHeight w:val="561"/>
        </w:trPr>
        <w:tc>
          <w:tcPr>
            <w:tcW w:w="2531" w:type="dxa"/>
          </w:tcPr>
          <w:p w:rsidR="004A37C8" w:rsidRPr="004A6953" w:rsidRDefault="004A37C8">
            <w:pPr>
              <w:pStyle w:val="TableParagraph"/>
              <w:ind w:left="0"/>
              <w:rPr>
                <w:rFonts w:ascii="Times New Roman"/>
                <w:sz w:val="20"/>
              </w:rPr>
            </w:pPr>
          </w:p>
        </w:tc>
        <w:tc>
          <w:tcPr>
            <w:tcW w:w="5822" w:type="dxa"/>
            <w:gridSpan w:val="8"/>
          </w:tcPr>
          <w:p w:rsidR="004A37C8" w:rsidRPr="004A6953" w:rsidRDefault="008B24A5">
            <w:pPr>
              <w:pStyle w:val="TableParagraph"/>
              <w:ind w:left="207" w:right="47"/>
            </w:pPr>
            <w:r w:rsidRPr="004A6953">
              <w:t>shall include any sub-contractor of such supplier (or any sub-contractor of any such sub-contractor);</w:t>
            </w:r>
          </w:p>
        </w:tc>
      </w:tr>
      <w:tr w:rsidR="004A37C8" w:rsidRPr="004A6953">
        <w:trPr>
          <w:trHeight w:val="626"/>
        </w:trPr>
        <w:tc>
          <w:tcPr>
            <w:tcW w:w="2531" w:type="dxa"/>
          </w:tcPr>
          <w:p w:rsidR="004A37C8" w:rsidRPr="004A6953" w:rsidRDefault="008B24A5">
            <w:pPr>
              <w:pStyle w:val="TableParagraph"/>
              <w:spacing w:before="57"/>
              <w:rPr>
                <w:b/>
              </w:rPr>
            </w:pPr>
            <w:r w:rsidRPr="004A6953">
              <w:rPr>
                <w:b/>
              </w:rPr>
              <w:t>"DPS</w:t>
            </w:r>
            <w:r w:rsidRPr="004A6953">
              <w:rPr>
                <w:b/>
                <w:spacing w:val="-12"/>
              </w:rPr>
              <w:t xml:space="preserve"> </w:t>
            </w:r>
            <w:r w:rsidRPr="004A6953">
              <w:rPr>
                <w:b/>
              </w:rPr>
              <w:t>Agreement</w:t>
            </w:r>
            <w:r w:rsidRPr="004A6953">
              <w:rPr>
                <w:b/>
                <w:spacing w:val="-11"/>
              </w:rPr>
              <w:t xml:space="preserve"> </w:t>
            </w:r>
            <w:r w:rsidRPr="004A6953">
              <w:rPr>
                <w:b/>
                <w:spacing w:val="-10"/>
              </w:rPr>
              <w:t>"</w:t>
            </w:r>
          </w:p>
        </w:tc>
        <w:tc>
          <w:tcPr>
            <w:tcW w:w="5822" w:type="dxa"/>
            <w:gridSpan w:val="8"/>
          </w:tcPr>
          <w:p w:rsidR="004A37C8" w:rsidRPr="004A6953" w:rsidRDefault="008B24A5">
            <w:pPr>
              <w:pStyle w:val="TableParagraph"/>
              <w:spacing w:before="55"/>
              <w:ind w:left="207" w:right="47"/>
            </w:pPr>
            <w:r w:rsidRPr="004A6953">
              <w:t>means</w:t>
            </w:r>
            <w:r w:rsidRPr="004A6953">
              <w:rPr>
                <w:spacing w:val="-16"/>
              </w:rPr>
              <w:t xml:space="preserve"> </w:t>
            </w:r>
            <w:r w:rsidRPr="004A6953">
              <w:t>the</w:t>
            </w:r>
            <w:r w:rsidRPr="004A6953">
              <w:rPr>
                <w:spacing w:val="-15"/>
              </w:rPr>
              <w:t xml:space="preserve"> </w:t>
            </w:r>
            <w:r w:rsidRPr="004A6953">
              <w:t>DPS</w:t>
            </w:r>
            <w:r w:rsidRPr="004A6953">
              <w:rPr>
                <w:spacing w:val="-15"/>
              </w:rPr>
              <w:t xml:space="preserve"> </w:t>
            </w:r>
            <w:r w:rsidRPr="004A6953">
              <w:t>Agreement</w:t>
            </w:r>
            <w:r w:rsidRPr="004A6953">
              <w:rPr>
                <w:spacing w:val="-16"/>
              </w:rPr>
              <w:t xml:space="preserve"> </w:t>
            </w:r>
            <w:r w:rsidRPr="004A6953">
              <w:t>between</w:t>
            </w:r>
            <w:r w:rsidRPr="004A6953">
              <w:rPr>
                <w:spacing w:val="-15"/>
              </w:rPr>
              <w:t xml:space="preserve"> </w:t>
            </w:r>
            <w:r w:rsidRPr="004A6953">
              <w:t>the</w:t>
            </w:r>
            <w:r w:rsidRPr="004A6953">
              <w:rPr>
                <w:spacing w:val="-15"/>
              </w:rPr>
              <w:t xml:space="preserve"> </w:t>
            </w:r>
            <w:r w:rsidRPr="004A6953">
              <w:t>Authority</w:t>
            </w:r>
            <w:r w:rsidRPr="004A6953">
              <w:rPr>
                <w:spacing w:val="-15"/>
              </w:rPr>
              <w:t xml:space="preserve"> </w:t>
            </w:r>
            <w:r w:rsidRPr="004A6953">
              <w:t>and</w:t>
            </w:r>
            <w:r w:rsidRPr="004A6953">
              <w:rPr>
                <w:spacing w:val="-16"/>
              </w:rPr>
              <w:t xml:space="preserve"> </w:t>
            </w:r>
            <w:r w:rsidRPr="004A6953">
              <w:t>the Supplier referred to in the Contract Order Form;</w:t>
            </w:r>
          </w:p>
        </w:tc>
      </w:tr>
      <w:tr w:rsidR="004A37C8" w:rsidRPr="004A6953">
        <w:trPr>
          <w:trHeight w:val="879"/>
        </w:trPr>
        <w:tc>
          <w:tcPr>
            <w:tcW w:w="2531" w:type="dxa"/>
          </w:tcPr>
          <w:p w:rsidR="004A37C8" w:rsidRPr="004A6953" w:rsidRDefault="008B24A5">
            <w:pPr>
              <w:pStyle w:val="TableParagraph"/>
              <w:spacing w:before="56"/>
              <w:rPr>
                <w:b/>
              </w:rPr>
            </w:pPr>
            <w:r w:rsidRPr="004A6953">
              <w:rPr>
                <w:b/>
                <w:spacing w:val="-4"/>
              </w:rPr>
              <w:t>"DPS</w:t>
            </w:r>
          </w:p>
          <w:p w:rsidR="004A37C8" w:rsidRPr="004A6953" w:rsidRDefault="008B24A5">
            <w:pPr>
              <w:pStyle w:val="TableParagraph"/>
              <w:ind w:right="257"/>
              <w:rPr>
                <w:b/>
              </w:rPr>
            </w:pPr>
            <w:r w:rsidRPr="004A6953">
              <w:rPr>
                <w:b/>
                <w:spacing w:val="-2"/>
              </w:rPr>
              <w:t>Commencement Date"</w:t>
            </w:r>
          </w:p>
        </w:tc>
        <w:tc>
          <w:tcPr>
            <w:tcW w:w="5822" w:type="dxa"/>
            <w:gridSpan w:val="8"/>
          </w:tcPr>
          <w:p w:rsidR="004A37C8" w:rsidRPr="004A6953" w:rsidRDefault="008B24A5">
            <w:pPr>
              <w:pStyle w:val="TableParagraph"/>
              <w:spacing w:before="56"/>
              <w:ind w:left="207" w:right="47"/>
            </w:pPr>
            <w:r w:rsidRPr="004A6953">
              <w:t>means</w:t>
            </w:r>
            <w:r w:rsidRPr="004A6953">
              <w:rPr>
                <w:spacing w:val="-16"/>
              </w:rPr>
              <w:t xml:space="preserve"> </w:t>
            </w:r>
            <w:r w:rsidRPr="004A6953">
              <w:t>the</w:t>
            </w:r>
            <w:r w:rsidRPr="004A6953">
              <w:rPr>
                <w:spacing w:val="-15"/>
              </w:rPr>
              <w:t xml:space="preserve"> </w:t>
            </w:r>
            <w:r w:rsidRPr="004A6953">
              <w:t>date</w:t>
            </w:r>
            <w:r w:rsidRPr="004A6953">
              <w:rPr>
                <w:spacing w:val="-15"/>
              </w:rPr>
              <w:t xml:space="preserve"> </w:t>
            </w:r>
            <w:r w:rsidRPr="004A6953">
              <w:t>of</w:t>
            </w:r>
            <w:r w:rsidRPr="004A6953">
              <w:rPr>
                <w:spacing w:val="-16"/>
              </w:rPr>
              <w:t xml:space="preserve"> </w:t>
            </w:r>
            <w:r w:rsidRPr="004A6953">
              <w:t>commencement</w:t>
            </w:r>
            <w:r w:rsidRPr="004A6953">
              <w:rPr>
                <w:spacing w:val="-15"/>
              </w:rPr>
              <w:t xml:space="preserve"> </w:t>
            </w:r>
            <w:r w:rsidRPr="004A6953">
              <w:t>of</w:t>
            </w:r>
            <w:r w:rsidRPr="004A6953">
              <w:rPr>
                <w:spacing w:val="-15"/>
              </w:rPr>
              <w:t xml:space="preserve"> </w:t>
            </w:r>
            <w:r w:rsidRPr="004A6953">
              <w:t>the</w:t>
            </w:r>
            <w:r w:rsidRPr="004A6953">
              <w:rPr>
                <w:spacing w:val="-15"/>
              </w:rPr>
              <w:t xml:space="preserve"> </w:t>
            </w:r>
            <w:r w:rsidRPr="004A6953">
              <w:t>DPS</w:t>
            </w:r>
            <w:r w:rsidRPr="004A6953">
              <w:rPr>
                <w:spacing w:val="-15"/>
              </w:rPr>
              <w:t xml:space="preserve"> </w:t>
            </w:r>
            <w:r w:rsidRPr="004A6953">
              <w:t>Agreement as stated in the Contract Schedule 1 (Definitions);</w:t>
            </w:r>
          </w:p>
        </w:tc>
      </w:tr>
      <w:tr w:rsidR="004A37C8" w:rsidRPr="004A6953">
        <w:trPr>
          <w:trHeight w:val="625"/>
        </w:trPr>
        <w:tc>
          <w:tcPr>
            <w:tcW w:w="2531" w:type="dxa"/>
          </w:tcPr>
          <w:p w:rsidR="004A37C8" w:rsidRPr="004A6953" w:rsidRDefault="008B24A5">
            <w:pPr>
              <w:pStyle w:val="TableParagraph"/>
              <w:spacing w:before="56"/>
              <w:rPr>
                <w:b/>
              </w:rPr>
            </w:pPr>
            <w:r w:rsidRPr="004A6953">
              <w:rPr>
                <w:b/>
              </w:rPr>
              <w:t>"DPS</w:t>
            </w:r>
            <w:r w:rsidRPr="004A6953">
              <w:rPr>
                <w:b/>
                <w:spacing w:val="-7"/>
              </w:rPr>
              <w:t xml:space="preserve"> </w:t>
            </w:r>
            <w:r w:rsidRPr="004A6953">
              <w:rPr>
                <w:b/>
                <w:spacing w:val="-2"/>
              </w:rPr>
              <w:t>Period"</w:t>
            </w:r>
          </w:p>
        </w:tc>
        <w:tc>
          <w:tcPr>
            <w:tcW w:w="5822" w:type="dxa"/>
            <w:gridSpan w:val="8"/>
          </w:tcPr>
          <w:p w:rsidR="004A37C8" w:rsidRPr="004A6953" w:rsidRDefault="008B24A5">
            <w:pPr>
              <w:pStyle w:val="TableParagraph"/>
              <w:spacing w:before="56"/>
              <w:ind w:left="207" w:right="47"/>
            </w:pPr>
            <w:r w:rsidRPr="004A6953">
              <w:t>means</w:t>
            </w:r>
            <w:r w:rsidRPr="004A6953">
              <w:rPr>
                <w:spacing w:val="35"/>
              </w:rPr>
              <w:t xml:space="preserve"> </w:t>
            </w:r>
            <w:r w:rsidRPr="004A6953">
              <w:t>the</w:t>
            </w:r>
            <w:r w:rsidRPr="004A6953">
              <w:rPr>
                <w:spacing w:val="34"/>
              </w:rPr>
              <w:t xml:space="preserve"> </w:t>
            </w:r>
            <w:r w:rsidRPr="004A6953">
              <w:t>period</w:t>
            </w:r>
            <w:r w:rsidRPr="004A6953">
              <w:rPr>
                <w:spacing w:val="34"/>
              </w:rPr>
              <w:t xml:space="preserve"> </w:t>
            </w:r>
            <w:r w:rsidRPr="004A6953">
              <w:t>from</w:t>
            </w:r>
            <w:r w:rsidRPr="004A6953">
              <w:rPr>
                <w:spacing w:val="34"/>
              </w:rPr>
              <w:t xml:space="preserve"> </w:t>
            </w:r>
            <w:r w:rsidRPr="004A6953">
              <w:t>the</w:t>
            </w:r>
            <w:r w:rsidRPr="004A6953">
              <w:rPr>
                <w:spacing w:val="34"/>
              </w:rPr>
              <w:t xml:space="preserve"> </w:t>
            </w:r>
            <w:r w:rsidRPr="004A6953">
              <w:t>DPS</w:t>
            </w:r>
            <w:r w:rsidRPr="004A6953">
              <w:rPr>
                <w:spacing w:val="34"/>
              </w:rPr>
              <w:t xml:space="preserve"> </w:t>
            </w:r>
            <w:r w:rsidRPr="004A6953">
              <w:t>Commencement</w:t>
            </w:r>
            <w:r w:rsidRPr="004A6953">
              <w:rPr>
                <w:spacing w:val="34"/>
              </w:rPr>
              <w:t xml:space="preserve"> </w:t>
            </w:r>
            <w:r w:rsidRPr="004A6953">
              <w:t>Date until the termination of the DPS Agreement ;</w:t>
            </w:r>
          </w:p>
        </w:tc>
      </w:tr>
      <w:tr w:rsidR="004A37C8" w:rsidRPr="004A6953">
        <w:trPr>
          <w:trHeight w:val="372"/>
        </w:trPr>
        <w:tc>
          <w:tcPr>
            <w:tcW w:w="2531" w:type="dxa"/>
          </w:tcPr>
          <w:p w:rsidR="004A37C8" w:rsidRPr="004A6953" w:rsidRDefault="008B24A5">
            <w:pPr>
              <w:pStyle w:val="TableParagraph"/>
              <w:spacing w:before="55"/>
              <w:rPr>
                <w:b/>
              </w:rPr>
            </w:pPr>
            <w:r w:rsidRPr="004A6953">
              <w:rPr>
                <w:b/>
              </w:rPr>
              <w:t>"DPS</w:t>
            </w:r>
            <w:r w:rsidRPr="004A6953">
              <w:rPr>
                <w:b/>
                <w:spacing w:val="-7"/>
              </w:rPr>
              <w:t xml:space="preserve"> </w:t>
            </w:r>
            <w:r w:rsidRPr="004A6953">
              <w:rPr>
                <w:b/>
                <w:spacing w:val="-2"/>
              </w:rPr>
              <w:t>Schedule"</w:t>
            </w:r>
          </w:p>
        </w:tc>
        <w:tc>
          <w:tcPr>
            <w:tcW w:w="5822" w:type="dxa"/>
            <w:gridSpan w:val="8"/>
          </w:tcPr>
          <w:p w:rsidR="004A37C8" w:rsidRPr="004A6953" w:rsidRDefault="008B24A5">
            <w:pPr>
              <w:pStyle w:val="TableParagraph"/>
              <w:spacing w:before="55"/>
              <w:ind w:left="207"/>
            </w:pPr>
            <w:r w:rsidRPr="004A6953">
              <w:t>means</w:t>
            </w:r>
            <w:r w:rsidRPr="004A6953">
              <w:rPr>
                <w:spacing w:val="-6"/>
              </w:rPr>
              <w:t xml:space="preserve"> </w:t>
            </w:r>
            <w:r w:rsidRPr="004A6953">
              <w:t>a</w:t>
            </w:r>
            <w:r w:rsidRPr="004A6953">
              <w:rPr>
                <w:spacing w:val="-7"/>
              </w:rPr>
              <w:t xml:space="preserve"> </w:t>
            </w:r>
            <w:r w:rsidRPr="004A6953">
              <w:t>schedule</w:t>
            </w:r>
            <w:r w:rsidRPr="004A6953">
              <w:rPr>
                <w:spacing w:val="-6"/>
              </w:rPr>
              <w:t xml:space="preserve"> </w:t>
            </w:r>
            <w:r w:rsidRPr="004A6953">
              <w:t>to</w:t>
            </w:r>
            <w:r w:rsidRPr="004A6953">
              <w:rPr>
                <w:spacing w:val="-6"/>
              </w:rPr>
              <w:t xml:space="preserve"> </w:t>
            </w:r>
            <w:r w:rsidRPr="004A6953">
              <w:t>the</w:t>
            </w:r>
            <w:r w:rsidRPr="004A6953">
              <w:rPr>
                <w:spacing w:val="-6"/>
              </w:rPr>
              <w:t xml:space="preserve"> </w:t>
            </w:r>
            <w:r w:rsidRPr="004A6953">
              <w:t>DPS</w:t>
            </w:r>
            <w:r w:rsidRPr="004A6953">
              <w:rPr>
                <w:spacing w:val="-7"/>
              </w:rPr>
              <w:t xml:space="preserve"> </w:t>
            </w:r>
            <w:r w:rsidRPr="004A6953">
              <w:t>Agreement</w:t>
            </w:r>
            <w:r w:rsidRPr="004A6953">
              <w:rPr>
                <w:spacing w:val="-5"/>
              </w:rPr>
              <w:t xml:space="preserve"> </w:t>
            </w:r>
            <w:r w:rsidRPr="004A6953">
              <w:rPr>
                <w:spacing w:val="-10"/>
              </w:rPr>
              <w:t>;</w:t>
            </w:r>
          </w:p>
        </w:tc>
      </w:tr>
      <w:tr w:rsidR="004A37C8" w:rsidRPr="004A6953">
        <w:trPr>
          <w:trHeight w:val="626"/>
        </w:trPr>
        <w:tc>
          <w:tcPr>
            <w:tcW w:w="2531" w:type="dxa"/>
          </w:tcPr>
          <w:p w:rsidR="004A37C8" w:rsidRPr="004A6953" w:rsidRDefault="008B24A5">
            <w:pPr>
              <w:pStyle w:val="TableParagraph"/>
              <w:spacing w:before="56"/>
              <w:rPr>
                <w:b/>
              </w:rPr>
            </w:pPr>
            <w:r w:rsidRPr="004A6953">
              <w:rPr>
                <w:b/>
                <w:spacing w:val="-2"/>
              </w:rPr>
              <w:t>"Fraud"</w:t>
            </w:r>
          </w:p>
        </w:tc>
        <w:tc>
          <w:tcPr>
            <w:tcW w:w="2149" w:type="dxa"/>
          </w:tcPr>
          <w:p w:rsidR="004A37C8" w:rsidRPr="004A6953" w:rsidRDefault="008B24A5">
            <w:pPr>
              <w:pStyle w:val="TableParagraph"/>
              <w:spacing w:before="56"/>
              <w:ind w:left="207"/>
            </w:pPr>
            <w:r w:rsidRPr="004A6953">
              <w:t>has</w:t>
            </w:r>
            <w:r w:rsidRPr="004A6953">
              <w:rPr>
                <w:spacing w:val="80"/>
              </w:rPr>
              <w:t xml:space="preserve"> </w:t>
            </w:r>
            <w:r w:rsidRPr="004A6953">
              <w:t>the</w:t>
            </w:r>
            <w:r w:rsidRPr="004A6953">
              <w:rPr>
                <w:spacing w:val="80"/>
              </w:rPr>
              <w:t xml:space="preserve"> </w:t>
            </w:r>
            <w:r w:rsidRPr="004A6953">
              <w:t xml:space="preserve">meaning </w:t>
            </w:r>
            <w:r w:rsidRPr="004A6953">
              <w:rPr>
                <w:spacing w:val="-2"/>
              </w:rPr>
              <w:t>(Definitions);</w:t>
            </w:r>
          </w:p>
        </w:tc>
        <w:tc>
          <w:tcPr>
            <w:tcW w:w="701" w:type="dxa"/>
          </w:tcPr>
          <w:p w:rsidR="004A37C8" w:rsidRPr="004A6953" w:rsidRDefault="008B24A5">
            <w:pPr>
              <w:pStyle w:val="TableParagraph"/>
              <w:spacing w:before="56"/>
              <w:ind w:left="72" w:right="70"/>
              <w:jc w:val="center"/>
            </w:pPr>
            <w:r w:rsidRPr="004A6953">
              <w:rPr>
                <w:spacing w:val="-4"/>
              </w:rPr>
              <w:t>given</w:t>
            </w:r>
          </w:p>
        </w:tc>
        <w:tc>
          <w:tcPr>
            <w:tcW w:w="358" w:type="dxa"/>
          </w:tcPr>
          <w:p w:rsidR="004A37C8" w:rsidRPr="004A6953" w:rsidRDefault="008B24A5">
            <w:pPr>
              <w:pStyle w:val="TableParagraph"/>
              <w:spacing w:before="56"/>
              <w:ind w:left="72" w:right="68"/>
              <w:jc w:val="center"/>
            </w:pPr>
            <w:r w:rsidRPr="004A6953">
              <w:rPr>
                <w:spacing w:val="-5"/>
              </w:rPr>
              <w:t>to</w:t>
            </w:r>
          </w:p>
        </w:tc>
        <w:tc>
          <w:tcPr>
            <w:tcW w:w="285" w:type="dxa"/>
          </w:tcPr>
          <w:p w:rsidR="004A37C8" w:rsidRPr="004A6953" w:rsidRDefault="008B24A5">
            <w:pPr>
              <w:pStyle w:val="TableParagraph"/>
              <w:spacing w:before="56"/>
              <w:ind w:left="72" w:right="67"/>
              <w:jc w:val="center"/>
            </w:pPr>
            <w:r w:rsidRPr="004A6953">
              <w:rPr>
                <w:spacing w:val="-5"/>
              </w:rPr>
              <w:t>it</w:t>
            </w:r>
          </w:p>
        </w:tc>
        <w:tc>
          <w:tcPr>
            <w:tcW w:w="346" w:type="dxa"/>
          </w:tcPr>
          <w:p w:rsidR="004A37C8" w:rsidRPr="004A6953" w:rsidRDefault="008B24A5">
            <w:pPr>
              <w:pStyle w:val="TableParagraph"/>
              <w:spacing w:before="56"/>
              <w:ind w:left="72" w:right="66"/>
              <w:jc w:val="center"/>
            </w:pPr>
            <w:r w:rsidRPr="004A6953">
              <w:rPr>
                <w:spacing w:val="-5"/>
              </w:rPr>
              <w:t>in</w:t>
            </w:r>
          </w:p>
        </w:tc>
        <w:tc>
          <w:tcPr>
            <w:tcW w:w="627" w:type="dxa"/>
          </w:tcPr>
          <w:p w:rsidR="004A37C8" w:rsidRPr="004A6953" w:rsidRDefault="008B24A5">
            <w:pPr>
              <w:pStyle w:val="TableParagraph"/>
              <w:spacing w:before="56"/>
              <w:ind w:left="75" w:right="69"/>
              <w:jc w:val="center"/>
            </w:pPr>
            <w:r w:rsidRPr="004A6953">
              <w:rPr>
                <w:spacing w:val="-5"/>
              </w:rPr>
              <w:t>DPS</w:t>
            </w:r>
          </w:p>
        </w:tc>
        <w:tc>
          <w:tcPr>
            <w:tcW w:w="1093" w:type="dxa"/>
          </w:tcPr>
          <w:p w:rsidR="004A37C8" w:rsidRPr="004A6953" w:rsidRDefault="008B24A5">
            <w:pPr>
              <w:pStyle w:val="TableParagraph"/>
              <w:spacing w:before="56"/>
              <w:ind w:left="91"/>
            </w:pPr>
            <w:r w:rsidRPr="004A6953">
              <w:rPr>
                <w:spacing w:val="-2"/>
              </w:rPr>
              <w:t>Schedule</w:t>
            </w:r>
          </w:p>
        </w:tc>
        <w:tc>
          <w:tcPr>
            <w:tcW w:w="263" w:type="dxa"/>
          </w:tcPr>
          <w:p w:rsidR="004A37C8" w:rsidRPr="004A6953" w:rsidRDefault="008B24A5">
            <w:pPr>
              <w:pStyle w:val="TableParagraph"/>
              <w:spacing w:before="56"/>
              <w:ind w:left="40"/>
              <w:jc w:val="center"/>
            </w:pPr>
            <w:r w:rsidRPr="004A6953">
              <w:rPr>
                <w:w w:val="99"/>
              </w:rPr>
              <w:t>1</w:t>
            </w:r>
          </w:p>
        </w:tc>
      </w:tr>
      <w:tr w:rsidR="004A37C8" w:rsidRPr="004A6953">
        <w:trPr>
          <w:trHeight w:val="625"/>
        </w:trPr>
        <w:tc>
          <w:tcPr>
            <w:tcW w:w="2531" w:type="dxa"/>
          </w:tcPr>
          <w:p w:rsidR="004A37C8" w:rsidRPr="004A6953" w:rsidRDefault="008B24A5">
            <w:pPr>
              <w:pStyle w:val="TableParagraph"/>
              <w:spacing w:before="56"/>
              <w:rPr>
                <w:b/>
              </w:rPr>
            </w:pPr>
            <w:r w:rsidRPr="004A6953">
              <w:rPr>
                <w:b/>
              </w:rPr>
              <w:t>"Call</w:t>
            </w:r>
            <w:r w:rsidRPr="004A6953">
              <w:rPr>
                <w:b/>
                <w:spacing w:val="-16"/>
              </w:rPr>
              <w:t xml:space="preserve"> </w:t>
            </w:r>
            <w:r w:rsidRPr="004A6953">
              <w:rPr>
                <w:b/>
              </w:rPr>
              <w:t>for</w:t>
            </w:r>
            <w:r w:rsidRPr="004A6953">
              <w:rPr>
                <w:b/>
                <w:spacing w:val="-15"/>
              </w:rPr>
              <w:t xml:space="preserve"> </w:t>
            </w:r>
            <w:r w:rsidRPr="004A6953">
              <w:rPr>
                <w:b/>
              </w:rPr>
              <w:t xml:space="preserve">Competition </w:t>
            </w:r>
            <w:r w:rsidRPr="004A6953">
              <w:rPr>
                <w:b/>
                <w:spacing w:val="-2"/>
              </w:rPr>
              <w:t>Procedure"</w:t>
            </w:r>
          </w:p>
        </w:tc>
        <w:tc>
          <w:tcPr>
            <w:tcW w:w="5822" w:type="dxa"/>
            <w:gridSpan w:val="8"/>
          </w:tcPr>
          <w:p w:rsidR="004A37C8" w:rsidRPr="004A6953" w:rsidRDefault="008B24A5">
            <w:pPr>
              <w:pStyle w:val="TableParagraph"/>
              <w:spacing w:before="56"/>
              <w:ind w:left="207" w:right="47"/>
            </w:pPr>
            <w:r w:rsidRPr="004A6953">
              <w:t>means</w:t>
            </w:r>
            <w:r w:rsidRPr="004A6953">
              <w:rPr>
                <w:spacing w:val="-9"/>
              </w:rPr>
              <w:t xml:space="preserve"> </w:t>
            </w:r>
            <w:r w:rsidRPr="004A6953">
              <w:t>the</w:t>
            </w:r>
            <w:r w:rsidRPr="004A6953">
              <w:rPr>
                <w:spacing w:val="-9"/>
              </w:rPr>
              <w:t xml:space="preserve"> </w:t>
            </w:r>
            <w:r w:rsidRPr="004A6953">
              <w:t>competition</w:t>
            </w:r>
            <w:r w:rsidRPr="004A6953">
              <w:rPr>
                <w:spacing w:val="-9"/>
              </w:rPr>
              <w:t xml:space="preserve"> </w:t>
            </w:r>
            <w:r w:rsidRPr="004A6953">
              <w:t>procedure</w:t>
            </w:r>
            <w:r w:rsidRPr="004A6953">
              <w:rPr>
                <w:spacing w:val="-9"/>
              </w:rPr>
              <w:t xml:space="preserve"> </w:t>
            </w:r>
            <w:r w:rsidRPr="004A6953">
              <w:t>described</w:t>
            </w:r>
            <w:r w:rsidRPr="004A6953">
              <w:rPr>
                <w:spacing w:val="-10"/>
              </w:rPr>
              <w:t xml:space="preserve"> </w:t>
            </w:r>
            <w:r w:rsidRPr="004A6953">
              <w:t>in</w:t>
            </w:r>
            <w:r w:rsidRPr="004A6953">
              <w:rPr>
                <w:spacing w:val="-9"/>
              </w:rPr>
              <w:t xml:space="preserve"> </w:t>
            </w:r>
            <w:r w:rsidRPr="004A6953">
              <w:t>paragraph 2 of DPS Schedule 5 (Call for Competition Procedure);</w:t>
            </w:r>
          </w:p>
        </w:tc>
      </w:tr>
      <w:tr w:rsidR="004A37C8" w:rsidRPr="004A6953">
        <w:trPr>
          <w:trHeight w:val="625"/>
        </w:trPr>
        <w:tc>
          <w:tcPr>
            <w:tcW w:w="2531" w:type="dxa"/>
          </w:tcPr>
          <w:p w:rsidR="004A37C8" w:rsidRPr="004A6953" w:rsidRDefault="008B24A5">
            <w:pPr>
              <w:pStyle w:val="TableParagraph"/>
              <w:spacing w:before="55"/>
              <w:ind w:right="319"/>
              <w:rPr>
                <w:b/>
              </w:rPr>
            </w:pPr>
            <w:r w:rsidRPr="004A6953">
              <w:rPr>
                <w:b/>
              </w:rPr>
              <w:t>"General</w:t>
            </w:r>
            <w:r w:rsidRPr="004A6953">
              <w:rPr>
                <w:b/>
                <w:spacing w:val="-16"/>
              </w:rPr>
              <w:t xml:space="preserve"> </w:t>
            </w:r>
            <w:r w:rsidRPr="004A6953">
              <w:rPr>
                <w:b/>
              </w:rPr>
              <w:t xml:space="preserve">Anti-Abuse </w:t>
            </w:r>
            <w:r w:rsidRPr="004A6953">
              <w:rPr>
                <w:b/>
                <w:spacing w:val="-2"/>
              </w:rPr>
              <w:t>Rule"</w:t>
            </w:r>
          </w:p>
        </w:tc>
        <w:tc>
          <w:tcPr>
            <w:tcW w:w="2149" w:type="dxa"/>
          </w:tcPr>
          <w:p w:rsidR="004A37C8" w:rsidRPr="004A6953" w:rsidRDefault="008B24A5">
            <w:pPr>
              <w:pStyle w:val="TableParagraph"/>
              <w:spacing w:before="55"/>
              <w:ind w:left="207"/>
            </w:pPr>
            <w:r w:rsidRPr="004A6953">
              <w:t>has</w:t>
            </w:r>
            <w:r w:rsidRPr="004A6953">
              <w:rPr>
                <w:spacing w:val="80"/>
              </w:rPr>
              <w:t xml:space="preserve"> </w:t>
            </w:r>
            <w:r w:rsidRPr="004A6953">
              <w:t>the</w:t>
            </w:r>
            <w:r w:rsidRPr="004A6953">
              <w:rPr>
                <w:spacing w:val="80"/>
              </w:rPr>
              <w:t xml:space="preserve"> </w:t>
            </w:r>
            <w:r w:rsidRPr="004A6953">
              <w:t xml:space="preserve">meaning </w:t>
            </w:r>
            <w:r w:rsidRPr="004A6953">
              <w:rPr>
                <w:spacing w:val="-2"/>
              </w:rPr>
              <w:t>(Definitions);</w:t>
            </w:r>
          </w:p>
        </w:tc>
        <w:tc>
          <w:tcPr>
            <w:tcW w:w="701" w:type="dxa"/>
          </w:tcPr>
          <w:p w:rsidR="004A37C8" w:rsidRPr="004A6953" w:rsidRDefault="008B24A5">
            <w:pPr>
              <w:pStyle w:val="TableParagraph"/>
              <w:spacing w:before="55"/>
              <w:ind w:left="71" w:right="71"/>
              <w:jc w:val="center"/>
            </w:pPr>
            <w:r w:rsidRPr="004A6953">
              <w:rPr>
                <w:spacing w:val="-2"/>
              </w:rPr>
              <w:t>given</w:t>
            </w:r>
          </w:p>
        </w:tc>
        <w:tc>
          <w:tcPr>
            <w:tcW w:w="358" w:type="dxa"/>
          </w:tcPr>
          <w:p w:rsidR="004A37C8" w:rsidRPr="004A6953" w:rsidRDefault="008B24A5">
            <w:pPr>
              <w:pStyle w:val="TableParagraph"/>
              <w:spacing w:before="55"/>
              <w:ind w:left="70" w:right="70"/>
              <w:jc w:val="center"/>
            </w:pPr>
            <w:r w:rsidRPr="004A6953">
              <w:rPr>
                <w:spacing w:val="-5"/>
              </w:rPr>
              <w:t>to</w:t>
            </w:r>
          </w:p>
        </w:tc>
        <w:tc>
          <w:tcPr>
            <w:tcW w:w="285" w:type="dxa"/>
          </w:tcPr>
          <w:p w:rsidR="004A37C8" w:rsidRPr="004A6953" w:rsidRDefault="008B24A5">
            <w:pPr>
              <w:pStyle w:val="TableParagraph"/>
              <w:spacing w:before="55"/>
              <w:ind w:left="69" w:right="69"/>
              <w:jc w:val="center"/>
            </w:pPr>
            <w:r w:rsidRPr="004A6953">
              <w:rPr>
                <w:spacing w:val="-5"/>
              </w:rPr>
              <w:t>it</w:t>
            </w:r>
          </w:p>
        </w:tc>
        <w:tc>
          <w:tcPr>
            <w:tcW w:w="346" w:type="dxa"/>
          </w:tcPr>
          <w:p w:rsidR="004A37C8" w:rsidRPr="004A6953" w:rsidRDefault="008B24A5">
            <w:pPr>
              <w:pStyle w:val="TableParagraph"/>
              <w:spacing w:before="55"/>
              <w:ind w:left="69" w:right="68"/>
              <w:jc w:val="center"/>
            </w:pPr>
            <w:r w:rsidRPr="004A6953">
              <w:rPr>
                <w:spacing w:val="-5"/>
              </w:rPr>
              <w:t>in</w:t>
            </w:r>
          </w:p>
        </w:tc>
        <w:tc>
          <w:tcPr>
            <w:tcW w:w="627" w:type="dxa"/>
          </w:tcPr>
          <w:p w:rsidR="004A37C8" w:rsidRPr="004A6953" w:rsidRDefault="008B24A5">
            <w:pPr>
              <w:pStyle w:val="TableParagraph"/>
              <w:spacing w:before="55"/>
              <w:ind w:left="73" w:right="71"/>
              <w:jc w:val="center"/>
            </w:pPr>
            <w:r w:rsidRPr="004A6953">
              <w:rPr>
                <w:spacing w:val="-5"/>
              </w:rPr>
              <w:t>DPS</w:t>
            </w:r>
          </w:p>
        </w:tc>
        <w:tc>
          <w:tcPr>
            <w:tcW w:w="1093" w:type="dxa"/>
          </w:tcPr>
          <w:p w:rsidR="004A37C8" w:rsidRPr="004A6953" w:rsidRDefault="008B24A5">
            <w:pPr>
              <w:pStyle w:val="TableParagraph"/>
              <w:spacing w:before="55"/>
              <w:ind w:left="92"/>
            </w:pPr>
            <w:r w:rsidRPr="004A6953">
              <w:rPr>
                <w:spacing w:val="-2"/>
              </w:rPr>
              <w:t>Schedule</w:t>
            </w:r>
          </w:p>
        </w:tc>
        <w:tc>
          <w:tcPr>
            <w:tcW w:w="263" w:type="dxa"/>
          </w:tcPr>
          <w:p w:rsidR="004A37C8" w:rsidRPr="004A6953" w:rsidRDefault="008B24A5">
            <w:pPr>
              <w:pStyle w:val="TableParagraph"/>
              <w:spacing w:before="55"/>
              <w:ind w:left="43"/>
              <w:jc w:val="center"/>
            </w:pPr>
            <w:r w:rsidRPr="004A6953">
              <w:rPr>
                <w:w w:val="99"/>
              </w:rPr>
              <w:t>1</w:t>
            </w:r>
          </w:p>
        </w:tc>
      </w:tr>
      <w:tr w:rsidR="004A37C8" w:rsidRPr="004A6953">
        <w:trPr>
          <w:trHeight w:val="1131"/>
        </w:trPr>
        <w:tc>
          <w:tcPr>
            <w:tcW w:w="2531" w:type="dxa"/>
          </w:tcPr>
          <w:p w:rsidR="004A37C8" w:rsidRPr="004A6953" w:rsidRDefault="008B24A5">
            <w:pPr>
              <w:pStyle w:val="TableParagraph"/>
              <w:spacing w:before="56"/>
              <w:rPr>
                <w:b/>
              </w:rPr>
            </w:pPr>
            <w:r w:rsidRPr="004A6953">
              <w:rPr>
                <w:b/>
              </w:rPr>
              <w:t>"General</w:t>
            </w:r>
            <w:r w:rsidRPr="004A6953">
              <w:rPr>
                <w:b/>
                <w:spacing w:val="-16"/>
              </w:rPr>
              <w:t xml:space="preserve"> </w:t>
            </w:r>
            <w:r w:rsidRPr="004A6953">
              <w:rPr>
                <w:b/>
              </w:rPr>
              <w:t>Change</w:t>
            </w:r>
            <w:r w:rsidRPr="004A6953">
              <w:rPr>
                <w:b/>
                <w:spacing w:val="-15"/>
              </w:rPr>
              <w:t xml:space="preserve"> </w:t>
            </w:r>
            <w:r w:rsidRPr="004A6953">
              <w:rPr>
                <w:b/>
              </w:rPr>
              <w:t xml:space="preserve">in </w:t>
            </w:r>
            <w:r w:rsidRPr="004A6953">
              <w:rPr>
                <w:b/>
                <w:spacing w:val="-4"/>
              </w:rPr>
              <w:t>Law"</w:t>
            </w:r>
          </w:p>
        </w:tc>
        <w:tc>
          <w:tcPr>
            <w:tcW w:w="5822" w:type="dxa"/>
            <w:gridSpan w:val="8"/>
          </w:tcPr>
          <w:p w:rsidR="004A37C8" w:rsidRPr="004A6953" w:rsidRDefault="008B24A5">
            <w:pPr>
              <w:pStyle w:val="TableParagraph"/>
              <w:spacing w:before="56"/>
              <w:ind w:left="207" w:right="46"/>
              <w:jc w:val="both"/>
            </w:pPr>
            <w:r w:rsidRPr="004A6953">
              <w:t>means</w:t>
            </w:r>
            <w:r w:rsidRPr="004A6953">
              <w:rPr>
                <w:spacing w:val="-9"/>
              </w:rPr>
              <w:t xml:space="preserve"> </w:t>
            </w:r>
            <w:r w:rsidRPr="004A6953">
              <w:t>a</w:t>
            </w:r>
            <w:r w:rsidRPr="004A6953">
              <w:rPr>
                <w:spacing w:val="-9"/>
              </w:rPr>
              <w:t xml:space="preserve"> </w:t>
            </w:r>
            <w:r w:rsidRPr="004A6953">
              <w:t>Change</w:t>
            </w:r>
            <w:r w:rsidRPr="004A6953">
              <w:rPr>
                <w:spacing w:val="-9"/>
              </w:rPr>
              <w:t xml:space="preserve"> </w:t>
            </w:r>
            <w:r w:rsidRPr="004A6953">
              <w:t>in</w:t>
            </w:r>
            <w:r w:rsidRPr="004A6953">
              <w:rPr>
                <w:spacing w:val="-10"/>
              </w:rPr>
              <w:t xml:space="preserve"> </w:t>
            </w:r>
            <w:r w:rsidRPr="004A6953">
              <w:t>Law</w:t>
            </w:r>
            <w:r w:rsidRPr="004A6953">
              <w:rPr>
                <w:spacing w:val="-9"/>
              </w:rPr>
              <w:t xml:space="preserve"> </w:t>
            </w:r>
            <w:r w:rsidRPr="004A6953">
              <w:t>where</w:t>
            </w:r>
            <w:r w:rsidRPr="004A6953">
              <w:rPr>
                <w:spacing w:val="-9"/>
              </w:rPr>
              <w:t xml:space="preserve"> </w:t>
            </w:r>
            <w:r w:rsidRPr="004A6953">
              <w:t>the</w:t>
            </w:r>
            <w:r w:rsidRPr="004A6953">
              <w:rPr>
                <w:spacing w:val="-10"/>
              </w:rPr>
              <w:t xml:space="preserve"> </w:t>
            </w:r>
            <w:r w:rsidRPr="004A6953">
              <w:t>change</w:t>
            </w:r>
            <w:r w:rsidRPr="004A6953">
              <w:rPr>
                <w:spacing w:val="-9"/>
              </w:rPr>
              <w:t xml:space="preserve"> </w:t>
            </w:r>
            <w:r w:rsidRPr="004A6953">
              <w:t>is</w:t>
            </w:r>
            <w:r w:rsidRPr="004A6953">
              <w:rPr>
                <w:spacing w:val="-9"/>
              </w:rPr>
              <w:t xml:space="preserve"> </w:t>
            </w:r>
            <w:r w:rsidRPr="004A6953">
              <w:t>of</w:t>
            </w:r>
            <w:r w:rsidRPr="004A6953">
              <w:rPr>
                <w:spacing w:val="-11"/>
              </w:rPr>
              <w:t xml:space="preserve"> </w:t>
            </w:r>
            <w:r w:rsidRPr="004A6953">
              <w:t>a</w:t>
            </w:r>
            <w:r w:rsidRPr="004A6953">
              <w:rPr>
                <w:spacing w:val="-9"/>
              </w:rPr>
              <w:t xml:space="preserve"> </w:t>
            </w:r>
            <w:r w:rsidRPr="004A6953">
              <w:t>general legislative nature (including taxation or duties of any sort affecting the Supplier) or which affects or relates to a Comparable Supply;</w:t>
            </w:r>
          </w:p>
        </w:tc>
      </w:tr>
      <w:tr w:rsidR="004A37C8" w:rsidRPr="004A6953">
        <w:trPr>
          <w:trHeight w:val="626"/>
        </w:trPr>
        <w:tc>
          <w:tcPr>
            <w:tcW w:w="2531" w:type="dxa"/>
          </w:tcPr>
          <w:p w:rsidR="004A37C8" w:rsidRPr="004A6953" w:rsidRDefault="008B24A5">
            <w:pPr>
              <w:pStyle w:val="TableParagraph"/>
              <w:spacing w:before="56"/>
              <w:ind w:right="869"/>
              <w:rPr>
                <w:b/>
              </w:rPr>
            </w:pPr>
            <w:r w:rsidRPr="004A6953">
              <w:rPr>
                <w:b/>
              </w:rPr>
              <w:t>"Good</w:t>
            </w:r>
            <w:r w:rsidRPr="004A6953">
              <w:rPr>
                <w:b/>
                <w:spacing w:val="-16"/>
              </w:rPr>
              <w:t xml:space="preserve"> </w:t>
            </w:r>
            <w:r w:rsidRPr="004A6953">
              <w:rPr>
                <w:b/>
              </w:rPr>
              <w:t xml:space="preserve">Industry </w:t>
            </w:r>
            <w:r w:rsidRPr="004A6953">
              <w:rPr>
                <w:b/>
                <w:spacing w:val="-2"/>
              </w:rPr>
              <w:t>Practice"</w:t>
            </w:r>
          </w:p>
        </w:tc>
        <w:tc>
          <w:tcPr>
            <w:tcW w:w="2149" w:type="dxa"/>
          </w:tcPr>
          <w:p w:rsidR="004A37C8" w:rsidRPr="004A6953" w:rsidRDefault="008B24A5">
            <w:pPr>
              <w:pStyle w:val="TableParagraph"/>
              <w:spacing w:before="56"/>
              <w:ind w:left="207"/>
            </w:pPr>
            <w:r w:rsidRPr="004A6953">
              <w:t>has</w:t>
            </w:r>
            <w:r w:rsidRPr="004A6953">
              <w:rPr>
                <w:spacing w:val="80"/>
              </w:rPr>
              <w:t xml:space="preserve"> </w:t>
            </w:r>
            <w:r w:rsidRPr="004A6953">
              <w:t>the</w:t>
            </w:r>
            <w:r w:rsidRPr="004A6953">
              <w:rPr>
                <w:spacing w:val="80"/>
              </w:rPr>
              <w:t xml:space="preserve"> </w:t>
            </w:r>
            <w:r w:rsidRPr="004A6953">
              <w:t xml:space="preserve">meaning </w:t>
            </w:r>
            <w:r w:rsidRPr="004A6953">
              <w:rPr>
                <w:spacing w:val="-2"/>
              </w:rPr>
              <w:t>(Definitions);</w:t>
            </w:r>
          </w:p>
        </w:tc>
        <w:tc>
          <w:tcPr>
            <w:tcW w:w="701" w:type="dxa"/>
          </w:tcPr>
          <w:p w:rsidR="004A37C8" w:rsidRPr="004A6953" w:rsidRDefault="008B24A5">
            <w:pPr>
              <w:pStyle w:val="TableParagraph"/>
              <w:spacing w:before="56"/>
              <w:ind w:left="71" w:right="71"/>
              <w:jc w:val="center"/>
            </w:pPr>
            <w:r w:rsidRPr="004A6953">
              <w:rPr>
                <w:spacing w:val="-2"/>
              </w:rPr>
              <w:t>given</w:t>
            </w:r>
          </w:p>
        </w:tc>
        <w:tc>
          <w:tcPr>
            <w:tcW w:w="358" w:type="dxa"/>
          </w:tcPr>
          <w:p w:rsidR="004A37C8" w:rsidRPr="004A6953" w:rsidRDefault="008B24A5">
            <w:pPr>
              <w:pStyle w:val="TableParagraph"/>
              <w:spacing w:before="56"/>
              <w:ind w:left="70" w:right="70"/>
              <w:jc w:val="center"/>
            </w:pPr>
            <w:r w:rsidRPr="004A6953">
              <w:rPr>
                <w:spacing w:val="-5"/>
              </w:rPr>
              <w:t>to</w:t>
            </w:r>
          </w:p>
        </w:tc>
        <w:tc>
          <w:tcPr>
            <w:tcW w:w="285" w:type="dxa"/>
          </w:tcPr>
          <w:p w:rsidR="004A37C8" w:rsidRPr="004A6953" w:rsidRDefault="008B24A5">
            <w:pPr>
              <w:pStyle w:val="TableParagraph"/>
              <w:spacing w:before="56"/>
              <w:ind w:left="69" w:right="69"/>
              <w:jc w:val="center"/>
            </w:pPr>
            <w:r w:rsidRPr="004A6953">
              <w:rPr>
                <w:spacing w:val="-5"/>
              </w:rPr>
              <w:t>it</w:t>
            </w:r>
          </w:p>
        </w:tc>
        <w:tc>
          <w:tcPr>
            <w:tcW w:w="346" w:type="dxa"/>
          </w:tcPr>
          <w:p w:rsidR="004A37C8" w:rsidRPr="004A6953" w:rsidRDefault="008B24A5">
            <w:pPr>
              <w:pStyle w:val="TableParagraph"/>
              <w:spacing w:before="56"/>
              <w:ind w:left="69" w:right="68"/>
              <w:jc w:val="center"/>
            </w:pPr>
            <w:r w:rsidRPr="004A6953">
              <w:rPr>
                <w:spacing w:val="-5"/>
              </w:rPr>
              <w:t>in</w:t>
            </w:r>
          </w:p>
        </w:tc>
        <w:tc>
          <w:tcPr>
            <w:tcW w:w="627" w:type="dxa"/>
          </w:tcPr>
          <w:p w:rsidR="004A37C8" w:rsidRPr="004A6953" w:rsidRDefault="008B24A5">
            <w:pPr>
              <w:pStyle w:val="TableParagraph"/>
              <w:spacing w:before="56"/>
              <w:ind w:left="73" w:right="71"/>
              <w:jc w:val="center"/>
            </w:pPr>
            <w:r w:rsidRPr="004A6953">
              <w:rPr>
                <w:spacing w:val="-5"/>
              </w:rPr>
              <w:t>DPS</w:t>
            </w:r>
          </w:p>
        </w:tc>
        <w:tc>
          <w:tcPr>
            <w:tcW w:w="1093" w:type="dxa"/>
          </w:tcPr>
          <w:p w:rsidR="004A37C8" w:rsidRPr="004A6953" w:rsidRDefault="008B24A5">
            <w:pPr>
              <w:pStyle w:val="TableParagraph"/>
              <w:spacing w:before="56"/>
              <w:ind w:left="89"/>
            </w:pPr>
            <w:r w:rsidRPr="004A6953">
              <w:rPr>
                <w:spacing w:val="-2"/>
              </w:rPr>
              <w:t>Schedule</w:t>
            </w:r>
          </w:p>
        </w:tc>
        <w:tc>
          <w:tcPr>
            <w:tcW w:w="263" w:type="dxa"/>
          </w:tcPr>
          <w:p w:rsidR="004A37C8" w:rsidRPr="004A6953" w:rsidRDefault="008B24A5">
            <w:pPr>
              <w:pStyle w:val="TableParagraph"/>
              <w:spacing w:before="56"/>
              <w:ind w:left="36"/>
              <w:jc w:val="center"/>
            </w:pPr>
            <w:r w:rsidRPr="004A6953">
              <w:rPr>
                <w:w w:val="99"/>
              </w:rPr>
              <w:t>1</w:t>
            </w:r>
          </w:p>
        </w:tc>
      </w:tr>
      <w:tr w:rsidR="004A37C8" w:rsidRPr="004A6953">
        <w:trPr>
          <w:trHeight w:val="879"/>
        </w:trPr>
        <w:tc>
          <w:tcPr>
            <w:tcW w:w="2531" w:type="dxa"/>
          </w:tcPr>
          <w:p w:rsidR="004A37C8" w:rsidRPr="004A6953" w:rsidRDefault="008B24A5">
            <w:pPr>
              <w:pStyle w:val="TableParagraph"/>
              <w:spacing w:before="56"/>
              <w:rPr>
                <w:b/>
              </w:rPr>
            </w:pPr>
            <w:r w:rsidRPr="004A6953">
              <w:rPr>
                <w:b/>
                <w:spacing w:val="-2"/>
              </w:rPr>
              <w:t>"Goods"</w:t>
            </w:r>
          </w:p>
        </w:tc>
        <w:tc>
          <w:tcPr>
            <w:tcW w:w="5822" w:type="dxa"/>
            <w:gridSpan w:val="8"/>
          </w:tcPr>
          <w:p w:rsidR="004A37C8" w:rsidRPr="004A6953" w:rsidRDefault="008B24A5">
            <w:pPr>
              <w:pStyle w:val="TableParagraph"/>
              <w:spacing w:before="56"/>
              <w:ind w:left="207" w:right="46"/>
              <w:jc w:val="both"/>
            </w:pPr>
            <w:r w:rsidRPr="004A6953">
              <w:t>means the goods to be provided by the Supplier to the Customer</w:t>
            </w:r>
            <w:r w:rsidRPr="004A6953">
              <w:rPr>
                <w:spacing w:val="-6"/>
              </w:rPr>
              <w:t xml:space="preserve"> </w:t>
            </w:r>
            <w:r w:rsidRPr="004A6953">
              <w:t>as</w:t>
            </w:r>
            <w:r w:rsidRPr="004A6953">
              <w:rPr>
                <w:spacing w:val="-6"/>
              </w:rPr>
              <w:t xml:space="preserve"> </w:t>
            </w:r>
            <w:r w:rsidRPr="004A6953">
              <w:t>specified</w:t>
            </w:r>
            <w:r w:rsidRPr="004A6953">
              <w:rPr>
                <w:spacing w:val="-6"/>
              </w:rPr>
              <w:t xml:space="preserve"> </w:t>
            </w:r>
            <w:r w:rsidRPr="004A6953">
              <w:t>in</w:t>
            </w:r>
            <w:r w:rsidRPr="004A6953">
              <w:rPr>
                <w:spacing w:val="-6"/>
              </w:rPr>
              <w:t xml:space="preserve"> </w:t>
            </w:r>
            <w:r w:rsidRPr="004A6953">
              <w:t>Annex</w:t>
            </w:r>
            <w:r w:rsidRPr="004A6953">
              <w:rPr>
                <w:spacing w:val="-6"/>
              </w:rPr>
              <w:t xml:space="preserve"> </w:t>
            </w:r>
            <w:r w:rsidRPr="004A6953">
              <w:t>2</w:t>
            </w:r>
            <w:r w:rsidRPr="004A6953">
              <w:rPr>
                <w:spacing w:val="-7"/>
              </w:rPr>
              <w:t xml:space="preserve"> </w:t>
            </w:r>
            <w:r w:rsidRPr="004A6953">
              <w:t>of</w:t>
            </w:r>
            <w:r w:rsidRPr="004A6953">
              <w:rPr>
                <w:spacing w:val="-6"/>
              </w:rPr>
              <w:t xml:space="preserve"> </w:t>
            </w:r>
            <w:r w:rsidRPr="004A6953">
              <w:t>Contract</w:t>
            </w:r>
            <w:r w:rsidRPr="004A6953">
              <w:rPr>
                <w:spacing w:val="-6"/>
              </w:rPr>
              <w:t xml:space="preserve"> </w:t>
            </w:r>
            <w:r w:rsidRPr="004A6953">
              <w:t>Schedule</w:t>
            </w:r>
            <w:r w:rsidRPr="004A6953">
              <w:rPr>
                <w:spacing w:val="-6"/>
              </w:rPr>
              <w:t xml:space="preserve"> </w:t>
            </w:r>
            <w:r w:rsidRPr="004A6953">
              <w:t>2 (Goods and and/or Services);</w:t>
            </w:r>
          </w:p>
        </w:tc>
      </w:tr>
      <w:tr w:rsidR="004A37C8" w:rsidRPr="004A6953">
        <w:trPr>
          <w:trHeight w:val="625"/>
        </w:trPr>
        <w:tc>
          <w:tcPr>
            <w:tcW w:w="2531" w:type="dxa"/>
          </w:tcPr>
          <w:p w:rsidR="004A37C8" w:rsidRPr="004A6953" w:rsidRDefault="008B24A5">
            <w:pPr>
              <w:pStyle w:val="TableParagraph"/>
              <w:spacing w:before="55"/>
              <w:rPr>
                <w:b/>
              </w:rPr>
            </w:pPr>
            <w:r w:rsidRPr="004A6953">
              <w:rPr>
                <w:b/>
                <w:spacing w:val="-2"/>
              </w:rPr>
              <w:t>"Government"</w:t>
            </w:r>
          </w:p>
        </w:tc>
        <w:tc>
          <w:tcPr>
            <w:tcW w:w="2149" w:type="dxa"/>
          </w:tcPr>
          <w:p w:rsidR="004A37C8" w:rsidRPr="004A6953" w:rsidRDefault="008B24A5">
            <w:pPr>
              <w:pStyle w:val="TableParagraph"/>
              <w:spacing w:before="55"/>
              <w:ind w:left="207"/>
            </w:pPr>
            <w:r w:rsidRPr="004A6953">
              <w:t>has</w:t>
            </w:r>
            <w:r w:rsidRPr="004A6953">
              <w:rPr>
                <w:spacing w:val="80"/>
              </w:rPr>
              <w:t xml:space="preserve"> </w:t>
            </w:r>
            <w:r w:rsidRPr="004A6953">
              <w:t>the</w:t>
            </w:r>
            <w:r w:rsidRPr="004A6953">
              <w:rPr>
                <w:spacing w:val="80"/>
              </w:rPr>
              <w:t xml:space="preserve"> </w:t>
            </w:r>
            <w:r w:rsidRPr="004A6953">
              <w:t xml:space="preserve">meaning </w:t>
            </w:r>
            <w:r w:rsidRPr="004A6953">
              <w:rPr>
                <w:spacing w:val="-2"/>
              </w:rPr>
              <w:t>(Definitions);</w:t>
            </w:r>
          </w:p>
        </w:tc>
        <w:tc>
          <w:tcPr>
            <w:tcW w:w="701" w:type="dxa"/>
          </w:tcPr>
          <w:p w:rsidR="004A37C8" w:rsidRPr="004A6953" w:rsidRDefault="008B24A5">
            <w:pPr>
              <w:pStyle w:val="TableParagraph"/>
              <w:spacing w:before="55"/>
              <w:ind w:left="72" w:right="70"/>
              <w:jc w:val="center"/>
            </w:pPr>
            <w:r w:rsidRPr="004A6953">
              <w:rPr>
                <w:spacing w:val="-2"/>
              </w:rPr>
              <w:t>given</w:t>
            </w:r>
          </w:p>
        </w:tc>
        <w:tc>
          <w:tcPr>
            <w:tcW w:w="358" w:type="dxa"/>
          </w:tcPr>
          <w:p w:rsidR="004A37C8" w:rsidRPr="004A6953" w:rsidRDefault="008B24A5">
            <w:pPr>
              <w:pStyle w:val="TableParagraph"/>
              <w:spacing w:before="55"/>
              <w:ind w:left="72" w:right="68"/>
              <w:jc w:val="center"/>
            </w:pPr>
            <w:r w:rsidRPr="004A6953">
              <w:rPr>
                <w:spacing w:val="-5"/>
              </w:rPr>
              <w:t>to</w:t>
            </w:r>
          </w:p>
        </w:tc>
        <w:tc>
          <w:tcPr>
            <w:tcW w:w="285" w:type="dxa"/>
          </w:tcPr>
          <w:p w:rsidR="004A37C8" w:rsidRPr="004A6953" w:rsidRDefault="008B24A5">
            <w:pPr>
              <w:pStyle w:val="TableParagraph"/>
              <w:spacing w:before="55"/>
              <w:ind w:left="72" w:right="67"/>
              <w:jc w:val="center"/>
            </w:pPr>
            <w:r w:rsidRPr="004A6953">
              <w:rPr>
                <w:spacing w:val="-5"/>
              </w:rPr>
              <w:t>it</w:t>
            </w:r>
          </w:p>
        </w:tc>
        <w:tc>
          <w:tcPr>
            <w:tcW w:w="346" w:type="dxa"/>
          </w:tcPr>
          <w:p w:rsidR="004A37C8" w:rsidRPr="004A6953" w:rsidRDefault="008B24A5">
            <w:pPr>
              <w:pStyle w:val="TableParagraph"/>
              <w:spacing w:before="55"/>
              <w:ind w:left="72" w:right="66"/>
              <w:jc w:val="center"/>
            </w:pPr>
            <w:r w:rsidRPr="004A6953">
              <w:rPr>
                <w:spacing w:val="-5"/>
              </w:rPr>
              <w:t>in</w:t>
            </w:r>
          </w:p>
        </w:tc>
        <w:tc>
          <w:tcPr>
            <w:tcW w:w="627" w:type="dxa"/>
          </w:tcPr>
          <w:p w:rsidR="004A37C8" w:rsidRPr="004A6953" w:rsidRDefault="008B24A5">
            <w:pPr>
              <w:pStyle w:val="TableParagraph"/>
              <w:spacing w:before="55"/>
              <w:ind w:left="75" w:right="69"/>
              <w:jc w:val="center"/>
            </w:pPr>
            <w:r w:rsidRPr="004A6953">
              <w:rPr>
                <w:spacing w:val="-5"/>
              </w:rPr>
              <w:t>DPS</w:t>
            </w:r>
          </w:p>
        </w:tc>
        <w:tc>
          <w:tcPr>
            <w:tcW w:w="1093" w:type="dxa"/>
          </w:tcPr>
          <w:p w:rsidR="004A37C8" w:rsidRPr="004A6953" w:rsidRDefault="008B24A5">
            <w:pPr>
              <w:pStyle w:val="TableParagraph"/>
              <w:spacing w:before="55"/>
              <w:ind w:left="91"/>
            </w:pPr>
            <w:r w:rsidRPr="004A6953">
              <w:rPr>
                <w:spacing w:val="-2"/>
              </w:rPr>
              <w:t>Schedule</w:t>
            </w:r>
          </w:p>
        </w:tc>
        <w:tc>
          <w:tcPr>
            <w:tcW w:w="263" w:type="dxa"/>
          </w:tcPr>
          <w:p w:rsidR="004A37C8" w:rsidRPr="004A6953" w:rsidRDefault="008B24A5">
            <w:pPr>
              <w:pStyle w:val="TableParagraph"/>
              <w:spacing w:before="55"/>
              <w:ind w:left="40"/>
              <w:jc w:val="center"/>
            </w:pPr>
            <w:r w:rsidRPr="004A6953">
              <w:rPr>
                <w:w w:val="99"/>
              </w:rPr>
              <w:t>1</w:t>
            </w:r>
          </w:p>
        </w:tc>
      </w:tr>
      <w:tr w:rsidR="004A37C8" w:rsidRPr="004A6953">
        <w:trPr>
          <w:trHeight w:val="1131"/>
        </w:trPr>
        <w:tc>
          <w:tcPr>
            <w:tcW w:w="2531" w:type="dxa"/>
          </w:tcPr>
          <w:p w:rsidR="004A37C8" w:rsidRPr="004A6953" w:rsidRDefault="008B24A5">
            <w:pPr>
              <w:pStyle w:val="TableParagraph"/>
              <w:spacing w:before="56"/>
              <w:rPr>
                <w:b/>
              </w:rPr>
            </w:pPr>
            <w:r w:rsidRPr="004A6953">
              <w:rPr>
                <w:b/>
                <w:spacing w:val="-2"/>
              </w:rPr>
              <w:t>“Government</w:t>
            </w:r>
          </w:p>
          <w:p w:rsidR="004A37C8" w:rsidRPr="004A6953" w:rsidRDefault="008B24A5">
            <w:pPr>
              <w:pStyle w:val="TableParagraph"/>
              <w:rPr>
                <w:b/>
              </w:rPr>
            </w:pPr>
            <w:r w:rsidRPr="004A6953">
              <w:rPr>
                <w:b/>
              </w:rPr>
              <w:t>Procurement</w:t>
            </w:r>
            <w:r w:rsidRPr="004A6953">
              <w:rPr>
                <w:b/>
                <w:spacing w:val="-13"/>
              </w:rPr>
              <w:t xml:space="preserve"> </w:t>
            </w:r>
            <w:r w:rsidRPr="004A6953">
              <w:rPr>
                <w:b/>
                <w:spacing w:val="-2"/>
              </w:rPr>
              <w:t>Card”</w:t>
            </w:r>
          </w:p>
        </w:tc>
        <w:tc>
          <w:tcPr>
            <w:tcW w:w="5822" w:type="dxa"/>
            <w:gridSpan w:val="8"/>
          </w:tcPr>
          <w:p w:rsidR="004A37C8" w:rsidRPr="004A6953" w:rsidRDefault="008B24A5">
            <w:pPr>
              <w:pStyle w:val="TableParagraph"/>
              <w:spacing w:before="56"/>
              <w:ind w:left="207" w:right="47"/>
              <w:jc w:val="both"/>
            </w:pPr>
            <w:r w:rsidRPr="004A6953">
              <w:t>means</w:t>
            </w:r>
            <w:r w:rsidRPr="004A6953">
              <w:rPr>
                <w:spacing w:val="-10"/>
              </w:rPr>
              <w:t xml:space="preserve"> </w:t>
            </w:r>
            <w:r w:rsidRPr="004A6953">
              <w:t>the</w:t>
            </w:r>
            <w:r w:rsidRPr="004A6953">
              <w:rPr>
                <w:spacing w:val="-11"/>
              </w:rPr>
              <w:t xml:space="preserve"> </w:t>
            </w:r>
            <w:r w:rsidRPr="004A6953">
              <w:t>Government’s</w:t>
            </w:r>
            <w:r w:rsidRPr="004A6953">
              <w:rPr>
                <w:spacing w:val="-10"/>
              </w:rPr>
              <w:t xml:space="preserve"> </w:t>
            </w:r>
            <w:r w:rsidRPr="004A6953">
              <w:t>preferred</w:t>
            </w:r>
            <w:r w:rsidRPr="004A6953">
              <w:rPr>
                <w:spacing w:val="-12"/>
              </w:rPr>
              <w:t xml:space="preserve"> </w:t>
            </w:r>
            <w:r w:rsidRPr="004A6953">
              <w:t>method</w:t>
            </w:r>
            <w:r w:rsidRPr="004A6953">
              <w:rPr>
                <w:spacing w:val="-10"/>
              </w:rPr>
              <w:t xml:space="preserve"> </w:t>
            </w:r>
            <w:r w:rsidRPr="004A6953">
              <w:t>of</w:t>
            </w:r>
            <w:r w:rsidRPr="004A6953">
              <w:rPr>
                <w:spacing w:val="-11"/>
              </w:rPr>
              <w:t xml:space="preserve"> </w:t>
            </w:r>
            <w:r w:rsidRPr="004A6953">
              <w:t xml:space="preserve">purchasing and payment for low value goods or services </w:t>
            </w:r>
            <w:r w:rsidRPr="004A6953">
              <w:rPr>
                <w:spacing w:val="-2"/>
              </w:rPr>
              <w:t>https:</w:t>
            </w:r>
            <w:hyperlink r:id="rId6">
              <w:r w:rsidRPr="004A6953">
                <w:rPr>
                  <w:spacing w:val="-2"/>
                </w:rPr>
                <w:t>//www.gov.uk/government/publ</w:t>
              </w:r>
            </w:hyperlink>
            <w:r w:rsidRPr="004A6953">
              <w:rPr>
                <w:spacing w:val="-2"/>
              </w:rPr>
              <w:t>ic</w:t>
            </w:r>
            <w:hyperlink r:id="rId7">
              <w:r w:rsidRPr="004A6953">
                <w:rPr>
                  <w:spacing w:val="-2"/>
                </w:rPr>
                <w:t>ations/government</w:t>
              </w:r>
            </w:hyperlink>
          </w:p>
          <w:p w:rsidR="004A37C8" w:rsidRPr="004A6953" w:rsidRDefault="008B24A5">
            <w:pPr>
              <w:pStyle w:val="TableParagraph"/>
              <w:spacing w:line="252" w:lineRule="exact"/>
              <w:ind w:left="207"/>
              <w:jc w:val="both"/>
            </w:pPr>
            <w:r w:rsidRPr="004A6953">
              <w:rPr>
                <w:w w:val="95"/>
              </w:rPr>
              <w:t>-procurement-card--2</w:t>
            </w:r>
            <w:r w:rsidRPr="004A6953">
              <w:rPr>
                <w:spacing w:val="51"/>
                <w:w w:val="150"/>
              </w:rPr>
              <w:t xml:space="preserve"> </w:t>
            </w:r>
            <w:r w:rsidRPr="004A6953">
              <w:rPr>
                <w:spacing w:val="-10"/>
                <w:w w:val="95"/>
              </w:rPr>
              <w:t>;</w:t>
            </w:r>
          </w:p>
        </w:tc>
      </w:tr>
      <w:tr w:rsidR="004A37C8" w:rsidRPr="004A6953">
        <w:trPr>
          <w:trHeight w:val="626"/>
        </w:trPr>
        <w:tc>
          <w:tcPr>
            <w:tcW w:w="2531" w:type="dxa"/>
          </w:tcPr>
          <w:p w:rsidR="004A37C8" w:rsidRPr="004A6953" w:rsidRDefault="008B24A5">
            <w:pPr>
              <w:pStyle w:val="TableParagraph"/>
              <w:spacing w:before="56"/>
              <w:ind w:right="917"/>
              <w:rPr>
                <w:b/>
              </w:rPr>
            </w:pPr>
            <w:r w:rsidRPr="004A6953">
              <w:rPr>
                <w:b/>
              </w:rPr>
              <w:t>"Halifax</w:t>
            </w:r>
            <w:r w:rsidRPr="004A6953">
              <w:rPr>
                <w:b/>
                <w:spacing w:val="-16"/>
              </w:rPr>
              <w:t xml:space="preserve"> </w:t>
            </w:r>
            <w:r w:rsidRPr="004A6953">
              <w:rPr>
                <w:b/>
              </w:rPr>
              <w:t xml:space="preserve">Abuse </w:t>
            </w:r>
            <w:r w:rsidRPr="004A6953">
              <w:rPr>
                <w:b/>
                <w:spacing w:val="-2"/>
              </w:rPr>
              <w:t>Principle"</w:t>
            </w:r>
          </w:p>
        </w:tc>
        <w:tc>
          <w:tcPr>
            <w:tcW w:w="2149" w:type="dxa"/>
          </w:tcPr>
          <w:p w:rsidR="004A37C8" w:rsidRPr="004A6953" w:rsidRDefault="008B24A5">
            <w:pPr>
              <w:pStyle w:val="TableParagraph"/>
              <w:spacing w:before="56"/>
              <w:ind w:left="207"/>
            </w:pPr>
            <w:r w:rsidRPr="004A6953">
              <w:t>has</w:t>
            </w:r>
            <w:r w:rsidRPr="004A6953">
              <w:rPr>
                <w:spacing w:val="80"/>
              </w:rPr>
              <w:t xml:space="preserve"> </w:t>
            </w:r>
            <w:r w:rsidRPr="004A6953">
              <w:t>the</w:t>
            </w:r>
            <w:r w:rsidRPr="004A6953">
              <w:rPr>
                <w:spacing w:val="80"/>
              </w:rPr>
              <w:t xml:space="preserve"> </w:t>
            </w:r>
            <w:r w:rsidRPr="004A6953">
              <w:t xml:space="preserve">meaning </w:t>
            </w:r>
            <w:r w:rsidRPr="004A6953">
              <w:rPr>
                <w:spacing w:val="-2"/>
              </w:rPr>
              <w:t>(Definitions);</w:t>
            </w:r>
          </w:p>
        </w:tc>
        <w:tc>
          <w:tcPr>
            <w:tcW w:w="701" w:type="dxa"/>
          </w:tcPr>
          <w:p w:rsidR="004A37C8" w:rsidRPr="004A6953" w:rsidRDefault="008B24A5">
            <w:pPr>
              <w:pStyle w:val="TableParagraph"/>
              <w:spacing w:before="56"/>
              <w:ind w:left="71" w:right="71"/>
              <w:jc w:val="center"/>
            </w:pPr>
            <w:r w:rsidRPr="004A6953">
              <w:rPr>
                <w:spacing w:val="-2"/>
              </w:rPr>
              <w:t>given</w:t>
            </w:r>
          </w:p>
        </w:tc>
        <w:tc>
          <w:tcPr>
            <w:tcW w:w="358" w:type="dxa"/>
          </w:tcPr>
          <w:p w:rsidR="004A37C8" w:rsidRPr="004A6953" w:rsidRDefault="008B24A5">
            <w:pPr>
              <w:pStyle w:val="TableParagraph"/>
              <w:spacing w:before="56"/>
              <w:ind w:left="70" w:right="70"/>
              <w:jc w:val="center"/>
            </w:pPr>
            <w:r w:rsidRPr="004A6953">
              <w:rPr>
                <w:spacing w:val="-5"/>
              </w:rPr>
              <w:t>to</w:t>
            </w:r>
          </w:p>
        </w:tc>
        <w:tc>
          <w:tcPr>
            <w:tcW w:w="285" w:type="dxa"/>
          </w:tcPr>
          <w:p w:rsidR="004A37C8" w:rsidRPr="004A6953" w:rsidRDefault="008B24A5">
            <w:pPr>
              <w:pStyle w:val="TableParagraph"/>
              <w:spacing w:before="56"/>
              <w:ind w:left="69" w:right="69"/>
              <w:jc w:val="center"/>
            </w:pPr>
            <w:r w:rsidRPr="004A6953">
              <w:rPr>
                <w:spacing w:val="-5"/>
              </w:rPr>
              <w:t>it</w:t>
            </w:r>
          </w:p>
        </w:tc>
        <w:tc>
          <w:tcPr>
            <w:tcW w:w="346" w:type="dxa"/>
          </w:tcPr>
          <w:p w:rsidR="004A37C8" w:rsidRPr="004A6953" w:rsidRDefault="008B24A5">
            <w:pPr>
              <w:pStyle w:val="TableParagraph"/>
              <w:spacing w:before="56"/>
              <w:ind w:left="69" w:right="68"/>
              <w:jc w:val="center"/>
            </w:pPr>
            <w:r w:rsidRPr="004A6953">
              <w:rPr>
                <w:spacing w:val="-5"/>
              </w:rPr>
              <w:t>in</w:t>
            </w:r>
          </w:p>
        </w:tc>
        <w:tc>
          <w:tcPr>
            <w:tcW w:w="627" w:type="dxa"/>
          </w:tcPr>
          <w:p w:rsidR="004A37C8" w:rsidRPr="004A6953" w:rsidRDefault="008B24A5">
            <w:pPr>
              <w:pStyle w:val="TableParagraph"/>
              <w:spacing w:before="56"/>
              <w:ind w:left="73" w:right="71"/>
              <w:jc w:val="center"/>
            </w:pPr>
            <w:r w:rsidRPr="004A6953">
              <w:rPr>
                <w:spacing w:val="-5"/>
              </w:rPr>
              <w:t>DPS</w:t>
            </w:r>
          </w:p>
        </w:tc>
        <w:tc>
          <w:tcPr>
            <w:tcW w:w="1093" w:type="dxa"/>
          </w:tcPr>
          <w:p w:rsidR="004A37C8" w:rsidRPr="004A6953" w:rsidRDefault="008B24A5">
            <w:pPr>
              <w:pStyle w:val="TableParagraph"/>
              <w:spacing w:before="56"/>
              <w:ind w:left="89"/>
            </w:pPr>
            <w:r w:rsidRPr="004A6953">
              <w:rPr>
                <w:spacing w:val="-2"/>
              </w:rPr>
              <w:t>Schedule</w:t>
            </w:r>
          </w:p>
        </w:tc>
        <w:tc>
          <w:tcPr>
            <w:tcW w:w="263" w:type="dxa"/>
          </w:tcPr>
          <w:p w:rsidR="004A37C8" w:rsidRPr="004A6953" w:rsidRDefault="008B24A5">
            <w:pPr>
              <w:pStyle w:val="TableParagraph"/>
              <w:spacing w:before="56"/>
              <w:ind w:left="36"/>
              <w:jc w:val="center"/>
            </w:pPr>
            <w:r w:rsidRPr="004A6953">
              <w:rPr>
                <w:w w:val="99"/>
              </w:rPr>
              <w:t>1</w:t>
            </w:r>
          </w:p>
        </w:tc>
      </w:tr>
      <w:tr w:rsidR="004A37C8" w:rsidRPr="004A6953">
        <w:trPr>
          <w:trHeight w:val="373"/>
        </w:trPr>
        <w:tc>
          <w:tcPr>
            <w:tcW w:w="2531" w:type="dxa"/>
          </w:tcPr>
          <w:p w:rsidR="004A37C8" w:rsidRPr="004A6953" w:rsidRDefault="008B24A5">
            <w:pPr>
              <w:pStyle w:val="TableParagraph"/>
              <w:spacing w:before="56"/>
              <w:rPr>
                <w:b/>
              </w:rPr>
            </w:pPr>
            <w:r w:rsidRPr="004A6953">
              <w:rPr>
                <w:b/>
                <w:spacing w:val="-2"/>
              </w:rPr>
              <w:t>"HMRC"</w:t>
            </w:r>
          </w:p>
        </w:tc>
        <w:tc>
          <w:tcPr>
            <w:tcW w:w="5822" w:type="dxa"/>
            <w:gridSpan w:val="8"/>
          </w:tcPr>
          <w:p w:rsidR="004A37C8" w:rsidRPr="004A6953" w:rsidRDefault="008B24A5">
            <w:pPr>
              <w:pStyle w:val="TableParagraph"/>
              <w:spacing w:before="56"/>
              <w:ind w:left="207"/>
            </w:pPr>
            <w:r w:rsidRPr="004A6953">
              <w:t>means</w:t>
            </w:r>
            <w:r w:rsidRPr="004A6953">
              <w:rPr>
                <w:spacing w:val="-9"/>
              </w:rPr>
              <w:t xml:space="preserve"> </w:t>
            </w:r>
            <w:r w:rsidRPr="004A6953">
              <w:t>Her</w:t>
            </w:r>
            <w:r w:rsidRPr="004A6953">
              <w:rPr>
                <w:spacing w:val="-7"/>
              </w:rPr>
              <w:t xml:space="preserve"> </w:t>
            </w:r>
            <w:r w:rsidRPr="004A6953">
              <w:t>Majesty’s</w:t>
            </w:r>
            <w:r w:rsidRPr="004A6953">
              <w:rPr>
                <w:spacing w:val="-8"/>
              </w:rPr>
              <w:t xml:space="preserve"> </w:t>
            </w:r>
            <w:r w:rsidRPr="004A6953">
              <w:t>Revenue</w:t>
            </w:r>
            <w:r w:rsidRPr="004A6953">
              <w:rPr>
                <w:spacing w:val="-9"/>
              </w:rPr>
              <w:t xml:space="preserve"> </w:t>
            </w:r>
            <w:r w:rsidRPr="004A6953">
              <w:t>and</w:t>
            </w:r>
            <w:r w:rsidRPr="004A6953">
              <w:rPr>
                <w:spacing w:val="-9"/>
              </w:rPr>
              <w:t xml:space="preserve"> </w:t>
            </w:r>
            <w:r w:rsidRPr="004A6953">
              <w:rPr>
                <w:spacing w:val="-2"/>
              </w:rPr>
              <w:t>Customs;</w:t>
            </w:r>
          </w:p>
        </w:tc>
      </w:tr>
      <w:tr w:rsidR="004A37C8" w:rsidRPr="004A6953">
        <w:trPr>
          <w:trHeight w:val="625"/>
        </w:trPr>
        <w:tc>
          <w:tcPr>
            <w:tcW w:w="2531" w:type="dxa"/>
          </w:tcPr>
          <w:p w:rsidR="004A37C8" w:rsidRPr="004A6953" w:rsidRDefault="008B24A5">
            <w:pPr>
              <w:pStyle w:val="TableParagraph"/>
              <w:spacing w:before="56"/>
              <w:rPr>
                <w:b/>
              </w:rPr>
            </w:pPr>
            <w:r w:rsidRPr="004A6953">
              <w:rPr>
                <w:b/>
              </w:rPr>
              <w:t>"Holding</w:t>
            </w:r>
            <w:r w:rsidRPr="004A6953">
              <w:rPr>
                <w:b/>
                <w:spacing w:val="-10"/>
              </w:rPr>
              <w:t xml:space="preserve"> </w:t>
            </w:r>
            <w:r w:rsidRPr="004A6953">
              <w:rPr>
                <w:b/>
                <w:spacing w:val="-2"/>
              </w:rPr>
              <w:t>Company"</w:t>
            </w:r>
          </w:p>
        </w:tc>
        <w:tc>
          <w:tcPr>
            <w:tcW w:w="2149" w:type="dxa"/>
          </w:tcPr>
          <w:p w:rsidR="004A37C8" w:rsidRPr="004A6953" w:rsidRDefault="008B24A5">
            <w:pPr>
              <w:pStyle w:val="TableParagraph"/>
              <w:spacing w:before="56"/>
              <w:ind w:left="207"/>
            </w:pPr>
            <w:r w:rsidRPr="004A6953">
              <w:t>has</w:t>
            </w:r>
            <w:r w:rsidRPr="004A6953">
              <w:rPr>
                <w:spacing w:val="80"/>
              </w:rPr>
              <w:t xml:space="preserve"> </w:t>
            </w:r>
            <w:r w:rsidRPr="004A6953">
              <w:t>the</w:t>
            </w:r>
            <w:r w:rsidRPr="004A6953">
              <w:rPr>
                <w:spacing w:val="80"/>
              </w:rPr>
              <w:t xml:space="preserve"> </w:t>
            </w:r>
            <w:r w:rsidRPr="004A6953">
              <w:t xml:space="preserve">meaning </w:t>
            </w:r>
            <w:r w:rsidRPr="004A6953">
              <w:rPr>
                <w:spacing w:val="-2"/>
              </w:rPr>
              <w:t>(Definitions);</w:t>
            </w:r>
          </w:p>
        </w:tc>
        <w:tc>
          <w:tcPr>
            <w:tcW w:w="701" w:type="dxa"/>
          </w:tcPr>
          <w:p w:rsidR="004A37C8" w:rsidRPr="004A6953" w:rsidRDefault="008B24A5">
            <w:pPr>
              <w:pStyle w:val="TableParagraph"/>
              <w:spacing w:before="56"/>
              <w:ind w:left="71" w:right="71"/>
              <w:jc w:val="center"/>
            </w:pPr>
            <w:r w:rsidRPr="004A6953">
              <w:rPr>
                <w:spacing w:val="-2"/>
              </w:rPr>
              <w:t>given</w:t>
            </w:r>
          </w:p>
        </w:tc>
        <w:tc>
          <w:tcPr>
            <w:tcW w:w="358" w:type="dxa"/>
          </w:tcPr>
          <w:p w:rsidR="004A37C8" w:rsidRPr="004A6953" w:rsidRDefault="008B24A5">
            <w:pPr>
              <w:pStyle w:val="TableParagraph"/>
              <w:spacing w:before="56"/>
              <w:ind w:left="70" w:right="70"/>
              <w:jc w:val="center"/>
            </w:pPr>
            <w:r w:rsidRPr="004A6953">
              <w:rPr>
                <w:spacing w:val="-5"/>
              </w:rPr>
              <w:t>to</w:t>
            </w:r>
          </w:p>
        </w:tc>
        <w:tc>
          <w:tcPr>
            <w:tcW w:w="285" w:type="dxa"/>
          </w:tcPr>
          <w:p w:rsidR="004A37C8" w:rsidRPr="004A6953" w:rsidRDefault="008B24A5">
            <w:pPr>
              <w:pStyle w:val="TableParagraph"/>
              <w:spacing w:before="56"/>
              <w:ind w:left="72" w:right="66"/>
              <w:jc w:val="center"/>
            </w:pPr>
            <w:r w:rsidRPr="004A6953">
              <w:rPr>
                <w:spacing w:val="-5"/>
              </w:rPr>
              <w:t>it</w:t>
            </w:r>
          </w:p>
        </w:tc>
        <w:tc>
          <w:tcPr>
            <w:tcW w:w="346" w:type="dxa"/>
          </w:tcPr>
          <w:p w:rsidR="004A37C8" w:rsidRPr="004A6953" w:rsidRDefault="008B24A5">
            <w:pPr>
              <w:pStyle w:val="TableParagraph"/>
              <w:spacing w:before="56"/>
              <w:ind w:left="72" w:right="65"/>
              <w:jc w:val="center"/>
            </w:pPr>
            <w:r w:rsidRPr="004A6953">
              <w:rPr>
                <w:spacing w:val="-5"/>
              </w:rPr>
              <w:t>in</w:t>
            </w:r>
          </w:p>
        </w:tc>
        <w:tc>
          <w:tcPr>
            <w:tcW w:w="627" w:type="dxa"/>
          </w:tcPr>
          <w:p w:rsidR="004A37C8" w:rsidRPr="004A6953" w:rsidRDefault="008B24A5">
            <w:pPr>
              <w:pStyle w:val="TableParagraph"/>
              <w:spacing w:before="56"/>
              <w:ind w:left="75" w:right="68"/>
              <w:jc w:val="center"/>
            </w:pPr>
            <w:r w:rsidRPr="004A6953">
              <w:rPr>
                <w:spacing w:val="-5"/>
              </w:rPr>
              <w:t>DPS</w:t>
            </w:r>
          </w:p>
        </w:tc>
        <w:tc>
          <w:tcPr>
            <w:tcW w:w="1093" w:type="dxa"/>
          </w:tcPr>
          <w:p w:rsidR="004A37C8" w:rsidRPr="004A6953" w:rsidRDefault="008B24A5">
            <w:pPr>
              <w:pStyle w:val="TableParagraph"/>
              <w:spacing w:before="56"/>
              <w:ind w:left="92"/>
            </w:pPr>
            <w:r w:rsidRPr="004A6953">
              <w:rPr>
                <w:spacing w:val="-2"/>
              </w:rPr>
              <w:t>Schedule</w:t>
            </w:r>
          </w:p>
        </w:tc>
        <w:tc>
          <w:tcPr>
            <w:tcW w:w="263" w:type="dxa"/>
          </w:tcPr>
          <w:p w:rsidR="004A37C8" w:rsidRPr="004A6953" w:rsidRDefault="008B24A5">
            <w:pPr>
              <w:pStyle w:val="TableParagraph"/>
              <w:spacing w:before="56"/>
              <w:ind w:left="41"/>
              <w:jc w:val="center"/>
            </w:pPr>
            <w:r w:rsidRPr="004A6953">
              <w:rPr>
                <w:w w:val="99"/>
              </w:rPr>
              <w:t>1</w:t>
            </w:r>
          </w:p>
        </w:tc>
      </w:tr>
      <w:tr w:rsidR="004A37C8" w:rsidRPr="004A6953">
        <w:trPr>
          <w:trHeight w:val="1637"/>
        </w:trPr>
        <w:tc>
          <w:tcPr>
            <w:tcW w:w="2531" w:type="dxa"/>
          </w:tcPr>
          <w:p w:rsidR="004A37C8" w:rsidRPr="004A6953" w:rsidRDefault="008B24A5">
            <w:pPr>
              <w:pStyle w:val="TableParagraph"/>
              <w:spacing w:before="55"/>
              <w:rPr>
                <w:b/>
              </w:rPr>
            </w:pPr>
            <w:r w:rsidRPr="004A6953">
              <w:rPr>
                <w:b/>
              </w:rPr>
              <w:t>"ICT</w:t>
            </w:r>
            <w:r w:rsidRPr="004A6953">
              <w:rPr>
                <w:b/>
                <w:spacing w:val="-4"/>
              </w:rPr>
              <w:t xml:space="preserve"> </w:t>
            </w:r>
            <w:r w:rsidRPr="004A6953">
              <w:rPr>
                <w:b/>
                <w:spacing w:val="-2"/>
              </w:rPr>
              <w:t>Policy"</w:t>
            </w:r>
          </w:p>
        </w:tc>
        <w:tc>
          <w:tcPr>
            <w:tcW w:w="5822" w:type="dxa"/>
            <w:gridSpan w:val="8"/>
          </w:tcPr>
          <w:p w:rsidR="004A37C8" w:rsidRPr="004A6953" w:rsidRDefault="008B24A5">
            <w:pPr>
              <w:pStyle w:val="TableParagraph"/>
              <w:spacing w:before="55"/>
              <w:ind w:left="207" w:right="46"/>
              <w:jc w:val="both"/>
            </w:pPr>
            <w:r w:rsidRPr="004A6953">
              <w:t>means</w:t>
            </w:r>
            <w:r w:rsidRPr="004A6953">
              <w:rPr>
                <w:spacing w:val="-16"/>
              </w:rPr>
              <w:t xml:space="preserve"> </w:t>
            </w:r>
            <w:r w:rsidRPr="004A6953">
              <w:t>the</w:t>
            </w:r>
            <w:r w:rsidRPr="004A6953">
              <w:rPr>
                <w:spacing w:val="-15"/>
              </w:rPr>
              <w:t xml:space="preserve"> </w:t>
            </w:r>
            <w:r w:rsidRPr="004A6953">
              <w:t>Customer's</w:t>
            </w:r>
            <w:r w:rsidRPr="004A6953">
              <w:rPr>
                <w:spacing w:val="-15"/>
              </w:rPr>
              <w:t xml:space="preserve"> </w:t>
            </w:r>
            <w:r w:rsidRPr="004A6953">
              <w:t>policy</w:t>
            </w:r>
            <w:r w:rsidRPr="004A6953">
              <w:rPr>
                <w:spacing w:val="-16"/>
              </w:rPr>
              <w:t xml:space="preserve"> </w:t>
            </w:r>
            <w:r w:rsidRPr="004A6953">
              <w:t>in</w:t>
            </w:r>
            <w:r w:rsidRPr="004A6953">
              <w:rPr>
                <w:spacing w:val="-15"/>
              </w:rPr>
              <w:t xml:space="preserve"> </w:t>
            </w:r>
            <w:r w:rsidRPr="004A6953">
              <w:t>respect</w:t>
            </w:r>
            <w:r w:rsidRPr="004A6953">
              <w:rPr>
                <w:spacing w:val="-15"/>
              </w:rPr>
              <w:t xml:space="preserve"> </w:t>
            </w:r>
            <w:r w:rsidRPr="004A6953">
              <w:t>of</w:t>
            </w:r>
            <w:r w:rsidRPr="004A6953">
              <w:rPr>
                <w:spacing w:val="-15"/>
              </w:rPr>
              <w:t xml:space="preserve"> </w:t>
            </w:r>
            <w:r w:rsidRPr="004A6953">
              <w:t>information</w:t>
            </w:r>
            <w:r w:rsidRPr="004A6953">
              <w:rPr>
                <w:spacing w:val="-16"/>
              </w:rPr>
              <w:t xml:space="preserve"> </w:t>
            </w:r>
            <w:r w:rsidRPr="004A6953">
              <w:t>and communications technology, referred to in the Contract Order Form, which is in force as at the Contract Commencement</w:t>
            </w:r>
            <w:r w:rsidRPr="004A6953">
              <w:rPr>
                <w:spacing w:val="-14"/>
              </w:rPr>
              <w:t xml:space="preserve"> </w:t>
            </w:r>
            <w:r w:rsidRPr="004A6953">
              <w:t>Date</w:t>
            </w:r>
            <w:r w:rsidRPr="004A6953">
              <w:rPr>
                <w:spacing w:val="-14"/>
              </w:rPr>
              <w:t xml:space="preserve"> </w:t>
            </w:r>
            <w:r w:rsidRPr="004A6953">
              <w:t>(a</w:t>
            </w:r>
            <w:r w:rsidRPr="004A6953">
              <w:rPr>
                <w:spacing w:val="-14"/>
              </w:rPr>
              <w:t xml:space="preserve"> </w:t>
            </w:r>
            <w:r w:rsidRPr="004A6953">
              <w:t>copy</w:t>
            </w:r>
            <w:r w:rsidRPr="004A6953">
              <w:rPr>
                <w:spacing w:val="-15"/>
              </w:rPr>
              <w:t xml:space="preserve"> </w:t>
            </w:r>
            <w:r w:rsidRPr="004A6953">
              <w:t>of</w:t>
            </w:r>
            <w:r w:rsidRPr="004A6953">
              <w:rPr>
                <w:spacing w:val="-14"/>
              </w:rPr>
              <w:t xml:space="preserve"> </w:t>
            </w:r>
            <w:r w:rsidRPr="004A6953">
              <w:t>which</w:t>
            </w:r>
            <w:r w:rsidRPr="004A6953">
              <w:rPr>
                <w:spacing w:val="-15"/>
              </w:rPr>
              <w:t xml:space="preserve"> </w:t>
            </w:r>
            <w:r w:rsidRPr="004A6953">
              <w:t>has</w:t>
            </w:r>
            <w:r w:rsidRPr="004A6953">
              <w:rPr>
                <w:spacing w:val="-15"/>
              </w:rPr>
              <w:t xml:space="preserve"> </w:t>
            </w:r>
            <w:r w:rsidRPr="004A6953">
              <w:t>been</w:t>
            </w:r>
            <w:r w:rsidRPr="004A6953">
              <w:rPr>
                <w:spacing w:val="-13"/>
              </w:rPr>
              <w:t xml:space="preserve"> </w:t>
            </w:r>
            <w:r w:rsidRPr="004A6953">
              <w:t>supplied to the Supplier), as updated from time to time in accordance with the Variation Procedure;</w:t>
            </w:r>
          </w:p>
        </w:tc>
      </w:tr>
      <w:tr w:rsidR="004A37C8" w:rsidRPr="004A6953">
        <w:trPr>
          <w:trHeight w:val="626"/>
        </w:trPr>
        <w:tc>
          <w:tcPr>
            <w:tcW w:w="2531" w:type="dxa"/>
          </w:tcPr>
          <w:p w:rsidR="004A37C8" w:rsidRPr="004A6953" w:rsidRDefault="008B24A5">
            <w:pPr>
              <w:pStyle w:val="TableParagraph"/>
              <w:spacing w:before="56"/>
              <w:rPr>
                <w:b/>
              </w:rPr>
            </w:pPr>
            <w:r w:rsidRPr="004A6953">
              <w:rPr>
                <w:b/>
              </w:rPr>
              <w:t>"Impact</w:t>
            </w:r>
            <w:r w:rsidRPr="004A6953">
              <w:rPr>
                <w:b/>
                <w:spacing w:val="-10"/>
              </w:rPr>
              <w:t xml:space="preserve"> </w:t>
            </w:r>
            <w:r w:rsidRPr="004A6953">
              <w:rPr>
                <w:b/>
                <w:spacing w:val="-2"/>
              </w:rPr>
              <w:t>Assessment"</w:t>
            </w:r>
          </w:p>
        </w:tc>
        <w:tc>
          <w:tcPr>
            <w:tcW w:w="5822" w:type="dxa"/>
            <w:gridSpan w:val="8"/>
          </w:tcPr>
          <w:p w:rsidR="004A37C8" w:rsidRPr="004A6953" w:rsidRDefault="008B24A5">
            <w:pPr>
              <w:pStyle w:val="TableParagraph"/>
              <w:spacing w:before="56"/>
              <w:ind w:left="207" w:right="47"/>
            </w:pPr>
            <w:r w:rsidRPr="004A6953">
              <w:t>has the meaning given to it in Clause</w:t>
            </w:r>
            <w:r w:rsidRPr="004A6953">
              <w:rPr>
                <w:spacing w:val="30"/>
              </w:rPr>
              <w:t xml:space="preserve"> </w:t>
            </w:r>
            <w:hyperlink w:anchor="_bookmark74" w:history="1">
              <w:r w:rsidRPr="004A6953">
                <w:t>22.1.3</w:t>
              </w:r>
            </w:hyperlink>
            <w:r w:rsidRPr="004A6953">
              <w:t xml:space="preserve"> (Variation</w:t>
            </w:r>
            <w:r w:rsidRPr="004A6953">
              <w:rPr>
                <w:spacing w:val="40"/>
              </w:rPr>
              <w:t xml:space="preserve"> </w:t>
            </w:r>
            <w:r w:rsidRPr="004A6953">
              <w:rPr>
                <w:spacing w:val="-2"/>
              </w:rPr>
              <w:t>Procedure);</w:t>
            </w:r>
          </w:p>
        </w:tc>
      </w:tr>
      <w:tr w:rsidR="004A37C8" w:rsidRPr="004A6953">
        <w:trPr>
          <w:trHeight w:val="562"/>
        </w:trPr>
        <w:tc>
          <w:tcPr>
            <w:tcW w:w="2531" w:type="dxa"/>
          </w:tcPr>
          <w:p w:rsidR="004A37C8" w:rsidRPr="004A6953" w:rsidRDefault="008B24A5">
            <w:pPr>
              <w:pStyle w:val="TableParagraph"/>
              <w:spacing w:before="36" w:line="250" w:lineRule="atLeast"/>
              <w:ind w:right="257"/>
              <w:rPr>
                <w:b/>
              </w:rPr>
            </w:pPr>
            <w:r w:rsidRPr="004A6953">
              <w:rPr>
                <w:b/>
                <w:spacing w:val="-2"/>
              </w:rPr>
              <w:t>"Implementation Plan"</w:t>
            </w:r>
          </w:p>
        </w:tc>
        <w:tc>
          <w:tcPr>
            <w:tcW w:w="5822" w:type="dxa"/>
            <w:gridSpan w:val="8"/>
          </w:tcPr>
          <w:p w:rsidR="004A37C8" w:rsidRPr="004A6953" w:rsidRDefault="008B24A5">
            <w:pPr>
              <w:pStyle w:val="TableParagraph"/>
              <w:spacing w:before="36" w:line="250" w:lineRule="atLeast"/>
              <w:ind w:left="207" w:right="47"/>
            </w:pPr>
            <w:r w:rsidRPr="004A6953">
              <w:t>means</w:t>
            </w:r>
            <w:r w:rsidRPr="004A6953">
              <w:rPr>
                <w:spacing w:val="73"/>
              </w:rPr>
              <w:t xml:space="preserve"> </w:t>
            </w:r>
            <w:r w:rsidRPr="004A6953">
              <w:t>the</w:t>
            </w:r>
            <w:r w:rsidRPr="004A6953">
              <w:rPr>
                <w:spacing w:val="40"/>
              </w:rPr>
              <w:t xml:space="preserve"> </w:t>
            </w:r>
            <w:r w:rsidRPr="004A6953">
              <w:t>plan</w:t>
            </w:r>
            <w:r w:rsidRPr="004A6953">
              <w:rPr>
                <w:spacing w:val="40"/>
              </w:rPr>
              <w:t xml:space="preserve"> </w:t>
            </w:r>
            <w:r w:rsidRPr="004A6953">
              <w:t>set</w:t>
            </w:r>
            <w:r w:rsidRPr="004A6953">
              <w:rPr>
                <w:spacing w:val="40"/>
              </w:rPr>
              <w:t xml:space="preserve"> </w:t>
            </w:r>
            <w:r w:rsidRPr="004A6953">
              <w:t>out</w:t>
            </w:r>
            <w:r w:rsidRPr="004A6953">
              <w:rPr>
                <w:spacing w:val="40"/>
              </w:rPr>
              <w:t xml:space="preserve"> </w:t>
            </w:r>
            <w:r w:rsidRPr="004A6953">
              <w:t>in</w:t>
            </w:r>
            <w:r w:rsidRPr="004A6953">
              <w:rPr>
                <w:spacing w:val="40"/>
              </w:rPr>
              <w:t xml:space="preserve"> </w:t>
            </w:r>
            <w:r w:rsidRPr="004A6953">
              <w:t>the</w:t>
            </w:r>
            <w:r w:rsidRPr="004A6953">
              <w:rPr>
                <w:spacing w:val="40"/>
              </w:rPr>
              <w:t xml:space="preserve"> </w:t>
            </w:r>
            <w:r w:rsidRPr="004A6953">
              <w:t>Contract</w:t>
            </w:r>
            <w:r w:rsidRPr="004A6953">
              <w:rPr>
                <w:spacing w:val="40"/>
              </w:rPr>
              <w:t xml:space="preserve"> </w:t>
            </w:r>
            <w:r w:rsidRPr="004A6953">
              <w:t>Schedule</w:t>
            </w:r>
            <w:r w:rsidRPr="004A6953">
              <w:rPr>
                <w:spacing w:val="40"/>
              </w:rPr>
              <w:t xml:space="preserve"> </w:t>
            </w:r>
            <w:r w:rsidRPr="004A6953">
              <w:t>4</w:t>
            </w:r>
            <w:r w:rsidRPr="004A6953">
              <w:rPr>
                <w:spacing w:val="80"/>
              </w:rPr>
              <w:t xml:space="preserve"> </w:t>
            </w:r>
            <w:r w:rsidRPr="004A6953">
              <w:t>(Implementation Plan);</w:t>
            </w:r>
          </w:p>
        </w:tc>
      </w:tr>
    </w:tbl>
    <w:p w:rsidR="004A37C8" w:rsidRPr="004A6953" w:rsidRDefault="004A37C8">
      <w:pPr>
        <w:spacing w:line="250" w:lineRule="atLeast"/>
        <w:sectPr w:rsidR="004A37C8" w:rsidRPr="004A6953">
          <w:pgSz w:w="11910" w:h="16840"/>
          <w:pgMar w:top="1420" w:right="1020" w:bottom="1359"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03"/>
        <w:gridCol w:w="5852"/>
      </w:tblGrid>
      <w:tr w:rsidR="004A37C8" w:rsidRPr="004A6953">
        <w:trPr>
          <w:trHeight w:val="561"/>
        </w:trPr>
        <w:tc>
          <w:tcPr>
            <w:tcW w:w="2503" w:type="dxa"/>
          </w:tcPr>
          <w:p w:rsidR="004A37C8" w:rsidRPr="004A6953" w:rsidRDefault="008B24A5">
            <w:pPr>
              <w:pStyle w:val="TableParagraph"/>
              <w:spacing w:line="245" w:lineRule="exact"/>
              <w:rPr>
                <w:b/>
              </w:rPr>
            </w:pPr>
            <w:r w:rsidRPr="004A6953">
              <w:rPr>
                <w:b/>
                <w:spacing w:val="-2"/>
              </w:rPr>
              <w:lastRenderedPageBreak/>
              <w:t>"Information"</w:t>
            </w:r>
          </w:p>
        </w:tc>
        <w:tc>
          <w:tcPr>
            <w:tcW w:w="5852" w:type="dxa"/>
          </w:tcPr>
          <w:p w:rsidR="004A37C8" w:rsidRPr="004A6953" w:rsidRDefault="008B24A5">
            <w:pPr>
              <w:pStyle w:val="TableParagraph"/>
              <w:ind w:left="235"/>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879"/>
        </w:trPr>
        <w:tc>
          <w:tcPr>
            <w:tcW w:w="2503" w:type="dxa"/>
          </w:tcPr>
          <w:p w:rsidR="004A37C8" w:rsidRPr="004A6953" w:rsidRDefault="008B24A5">
            <w:pPr>
              <w:pStyle w:val="TableParagraph"/>
              <w:spacing w:before="57"/>
              <w:rPr>
                <w:b/>
              </w:rPr>
            </w:pPr>
            <w:r w:rsidRPr="004A6953">
              <w:rPr>
                <w:b/>
              </w:rPr>
              <w:t>"Installation</w:t>
            </w:r>
            <w:r w:rsidRPr="004A6953">
              <w:rPr>
                <w:b/>
                <w:spacing w:val="-15"/>
              </w:rPr>
              <w:t xml:space="preserve"> </w:t>
            </w:r>
            <w:r w:rsidRPr="004A6953">
              <w:rPr>
                <w:b/>
                <w:spacing w:val="-2"/>
              </w:rPr>
              <w:t>Works"</w:t>
            </w:r>
          </w:p>
        </w:tc>
        <w:tc>
          <w:tcPr>
            <w:tcW w:w="5852" w:type="dxa"/>
          </w:tcPr>
          <w:p w:rsidR="004A37C8" w:rsidRPr="004A6953" w:rsidRDefault="008B24A5">
            <w:pPr>
              <w:pStyle w:val="TableParagraph"/>
              <w:spacing w:before="55"/>
              <w:ind w:left="235" w:right="48"/>
              <w:jc w:val="both"/>
            </w:pPr>
            <w:r w:rsidRPr="004A6953">
              <w:t>means all works which the Supplier is to carry out at the beginning of the Contract Period to install the Goods in accordance with the Contract Order Form;</w:t>
            </w:r>
          </w:p>
        </w:tc>
      </w:tr>
      <w:tr w:rsidR="004A37C8" w:rsidRPr="004A6953">
        <w:trPr>
          <w:trHeight w:val="11067"/>
        </w:trPr>
        <w:tc>
          <w:tcPr>
            <w:tcW w:w="2503" w:type="dxa"/>
          </w:tcPr>
          <w:p w:rsidR="004A37C8" w:rsidRPr="004A6953" w:rsidRDefault="008B24A5">
            <w:pPr>
              <w:pStyle w:val="TableParagraph"/>
              <w:spacing w:before="56"/>
              <w:rPr>
                <w:b/>
              </w:rPr>
            </w:pPr>
            <w:r w:rsidRPr="004A6953">
              <w:rPr>
                <w:b/>
              </w:rPr>
              <w:t>"Insolvency</w:t>
            </w:r>
            <w:r w:rsidRPr="004A6953">
              <w:rPr>
                <w:b/>
                <w:spacing w:val="-14"/>
              </w:rPr>
              <w:t xml:space="preserve"> </w:t>
            </w:r>
            <w:r w:rsidRPr="004A6953">
              <w:rPr>
                <w:b/>
                <w:spacing w:val="-2"/>
              </w:rPr>
              <w:t>Event"</w:t>
            </w:r>
          </w:p>
        </w:tc>
        <w:tc>
          <w:tcPr>
            <w:tcW w:w="5852" w:type="dxa"/>
          </w:tcPr>
          <w:p w:rsidR="004A37C8" w:rsidRPr="004A6953" w:rsidRDefault="008B24A5">
            <w:pPr>
              <w:pStyle w:val="TableParagraph"/>
              <w:spacing w:before="56"/>
              <w:ind w:left="235" w:right="52"/>
              <w:jc w:val="both"/>
            </w:pPr>
            <w:r w:rsidRPr="004A6953">
              <w:t>means, in respect of the Supplier or DPS Guarantor or Contract Guarantor (as applicable):</w:t>
            </w:r>
          </w:p>
          <w:p w:rsidR="004A37C8" w:rsidRPr="004A6953" w:rsidRDefault="008B24A5">
            <w:pPr>
              <w:pStyle w:val="TableParagraph"/>
              <w:numPr>
                <w:ilvl w:val="0"/>
                <w:numId w:val="47"/>
              </w:numPr>
              <w:tabs>
                <w:tab w:val="left" w:pos="785"/>
              </w:tabs>
              <w:spacing w:before="121"/>
              <w:ind w:right="51"/>
              <w:jc w:val="both"/>
            </w:pPr>
            <w:r w:rsidRPr="004A6953">
              <w:t>a proposal is made for a voluntary arrangement within Part</w:t>
            </w:r>
            <w:r w:rsidRPr="004A6953">
              <w:rPr>
                <w:spacing w:val="-2"/>
              </w:rPr>
              <w:t xml:space="preserve"> </w:t>
            </w:r>
            <w:r w:rsidRPr="004A6953">
              <w:t>I of the Insolvency Act 1986 or of any other composition scheme or arrangement with, or assignment for the benefit of, its creditors; or</w:t>
            </w:r>
          </w:p>
          <w:p w:rsidR="004A37C8" w:rsidRPr="004A6953" w:rsidRDefault="008B24A5">
            <w:pPr>
              <w:pStyle w:val="TableParagraph"/>
              <w:numPr>
                <w:ilvl w:val="0"/>
                <w:numId w:val="47"/>
              </w:numPr>
              <w:tabs>
                <w:tab w:val="left" w:pos="785"/>
              </w:tabs>
              <w:spacing w:before="119"/>
              <w:ind w:right="49"/>
              <w:jc w:val="both"/>
            </w:pPr>
            <w:r w:rsidRPr="004A6953">
              <w:rPr>
                <w:spacing w:val="-2"/>
              </w:rPr>
              <w:t>a</w:t>
            </w:r>
            <w:r w:rsidRPr="004A6953">
              <w:rPr>
                <w:spacing w:val="-8"/>
              </w:rPr>
              <w:t xml:space="preserve"> </w:t>
            </w:r>
            <w:r w:rsidRPr="004A6953">
              <w:rPr>
                <w:spacing w:val="-2"/>
              </w:rPr>
              <w:t>shareholders'</w:t>
            </w:r>
            <w:r w:rsidRPr="004A6953">
              <w:rPr>
                <w:spacing w:val="-8"/>
              </w:rPr>
              <w:t xml:space="preserve"> </w:t>
            </w:r>
            <w:r w:rsidRPr="004A6953">
              <w:rPr>
                <w:spacing w:val="-2"/>
              </w:rPr>
              <w:t>meeting</w:t>
            </w:r>
            <w:r w:rsidRPr="004A6953">
              <w:rPr>
                <w:spacing w:val="-7"/>
              </w:rPr>
              <w:t xml:space="preserve"> </w:t>
            </w:r>
            <w:r w:rsidRPr="004A6953">
              <w:rPr>
                <w:spacing w:val="-2"/>
              </w:rPr>
              <w:t>is</w:t>
            </w:r>
            <w:r w:rsidRPr="004A6953">
              <w:rPr>
                <w:spacing w:val="-7"/>
              </w:rPr>
              <w:t xml:space="preserve"> </w:t>
            </w:r>
            <w:r w:rsidRPr="004A6953">
              <w:rPr>
                <w:spacing w:val="-2"/>
              </w:rPr>
              <w:t>convened</w:t>
            </w:r>
            <w:r w:rsidRPr="004A6953">
              <w:rPr>
                <w:spacing w:val="-10"/>
              </w:rPr>
              <w:t xml:space="preserve"> </w:t>
            </w:r>
            <w:r w:rsidRPr="004A6953">
              <w:rPr>
                <w:spacing w:val="-2"/>
              </w:rPr>
              <w:t>for</w:t>
            </w:r>
            <w:r w:rsidRPr="004A6953">
              <w:rPr>
                <w:spacing w:val="-7"/>
              </w:rPr>
              <w:t xml:space="preserve"> </w:t>
            </w:r>
            <w:r w:rsidRPr="004A6953">
              <w:rPr>
                <w:spacing w:val="-2"/>
              </w:rPr>
              <w:t>the</w:t>
            </w:r>
            <w:r w:rsidRPr="004A6953">
              <w:rPr>
                <w:spacing w:val="-7"/>
              </w:rPr>
              <w:t xml:space="preserve"> </w:t>
            </w:r>
            <w:r w:rsidRPr="004A6953">
              <w:rPr>
                <w:spacing w:val="-2"/>
              </w:rPr>
              <w:t xml:space="preserve">purpose </w:t>
            </w:r>
            <w:r w:rsidRPr="004A6953">
              <w:t>of considering a resolution that it be wound up or a resolution</w:t>
            </w:r>
            <w:r w:rsidRPr="004A6953">
              <w:rPr>
                <w:spacing w:val="-14"/>
              </w:rPr>
              <w:t xml:space="preserve"> </w:t>
            </w:r>
            <w:r w:rsidRPr="004A6953">
              <w:t>for</w:t>
            </w:r>
            <w:r w:rsidRPr="004A6953">
              <w:rPr>
                <w:spacing w:val="-14"/>
              </w:rPr>
              <w:t xml:space="preserve"> </w:t>
            </w:r>
            <w:r w:rsidRPr="004A6953">
              <w:t>its</w:t>
            </w:r>
            <w:r w:rsidRPr="004A6953">
              <w:rPr>
                <w:spacing w:val="-13"/>
              </w:rPr>
              <w:t xml:space="preserve"> </w:t>
            </w:r>
            <w:r w:rsidRPr="004A6953">
              <w:t>winding-up</w:t>
            </w:r>
            <w:r w:rsidRPr="004A6953">
              <w:rPr>
                <w:spacing w:val="-13"/>
              </w:rPr>
              <w:t xml:space="preserve"> </w:t>
            </w:r>
            <w:r w:rsidRPr="004A6953">
              <w:t>is</w:t>
            </w:r>
            <w:r w:rsidRPr="004A6953">
              <w:rPr>
                <w:spacing w:val="-13"/>
              </w:rPr>
              <w:t xml:space="preserve"> </w:t>
            </w:r>
            <w:r w:rsidRPr="004A6953">
              <w:t>passed</w:t>
            </w:r>
            <w:r w:rsidRPr="004A6953">
              <w:rPr>
                <w:spacing w:val="-15"/>
              </w:rPr>
              <w:t xml:space="preserve"> </w:t>
            </w:r>
            <w:r w:rsidRPr="004A6953">
              <w:t>(other</w:t>
            </w:r>
            <w:r w:rsidRPr="004A6953">
              <w:rPr>
                <w:spacing w:val="-14"/>
              </w:rPr>
              <w:t xml:space="preserve"> </w:t>
            </w:r>
            <w:r w:rsidRPr="004A6953">
              <w:t>than</w:t>
            </w:r>
            <w:r w:rsidRPr="004A6953">
              <w:rPr>
                <w:spacing w:val="-15"/>
              </w:rPr>
              <w:t xml:space="preserve"> </w:t>
            </w:r>
            <w:r w:rsidRPr="004A6953">
              <w:t>as part of, and exclusively for the purpose of, a bona fide reconstruction or amalgamation); or</w:t>
            </w:r>
          </w:p>
          <w:p w:rsidR="004A37C8" w:rsidRPr="004A6953" w:rsidRDefault="008B24A5">
            <w:pPr>
              <w:pStyle w:val="TableParagraph"/>
              <w:numPr>
                <w:ilvl w:val="0"/>
                <w:numId w:val="47"/>
              </w:numPr>
              <w:tabs>
                <w:tab w:val="left" w:pos="785"/>
              </w:tabs>
              <w:spacing w:before="120"/>
              <w:ind w:right="49"/>
              <w:jc w:val="both"/>
            </w:pPr>
            <w:r w:rsidRPr="004A6953">
              <w:t>a petition is presented for its winding up (which is not dismissed within fourteen (14) Working Days of its service) or an application is made for the appointment</w:t>
            </w:r>
            <w:r w:rsidRPr="004A6953">
              <w:rPr>
                <w:spacing w:val="-16"/>
              </w:rPr>
              <w:t xml:space="preserve"> </w:t>
            </w:r>
            <w:r w:rsidRPr="004A6953">
              <w:t>of</w:t>
            </w:r>
            <w:r w:rsidRPr="004A6953">
              <w:rPr>
                <w:spacing w:val="-15"/>
              </w:rPr>
              <w:t xml:space="preserve"> </w:t>
            </w:r>
            <w:r w:rsidRPr="004A6953">
              <w:t>a</w:t>
            </w:r>
            <w:r w:rsidRPr="004A6953">
              <w:rPr>
                <w:spacing w:val="-15"/>
              </w:rPr>
              <w:t xml:space="preserve"> </w:t>
            </w:r>
            <w:r w:rsidRPr="004A6953">
              <w:t>provisional</w:t>
            </w:r>
            <w:r w:rsidRPr="004A6953">
              <w:rPr>
                <w:spacing w:val="-16"/>
              </w:rPr>
              <w:t xml:space="preserve"> </w:t>
            </w:r>
            <w:r w:rsidRPr="004A6953">
              <w:t>liquidator</w:t>
            </w:r>
            <w:r w:rsidRPr="004A6953">
              <w:rPr>
                <w:spacing w:val="-15"/>
              </w:rPr>
              <w:t xml:space="preserve"> </w:t>
            </w:r>
            <w:r w:rsidRPr="004A6953">
              <w:t>or</w:t>
            </w:r>
            <w:r w:rsidRPr="004A6953">
              <w:rPr>
                <w:spacing w:val="-15"/>
              </w:rPr>
              <w:t xml:space="preserve"> </w:t>
            </w:r>
            <w:r w:rsidRPr="004A6953">
              <w:t>a</w:t>
            </w:r>
            <w:r w:rsidRPr="004A6953">
              <w:rPr>
                <w:spacing w:val="-15"/>
              </w:rPr>
              <w:t xml:space="preserve"> </w:t>
            </w:r>
            <w:r w:rsidRPr="004A6953">
              <w:t>creditors' meeting is convened pursuant to section 98 of the Insolvency Act 1986; or</w:t>
            </w:r>
          </w:p>
          <w:p w:rsidR="004A37C8" w:rsidRPr="004A6953" w:rsidRDefault="008B24A5">
            <w:pPr>
              <w:pStyle w:val="TableParagraph"/>
              <w:numPr>
                <w:ilvl w:val="0"/>
                <w:numId w:val="47"/>
              </w:numPr>
              <w:tabs>
                <w:tab w:val="left" w:pos="785"/>
              </w:tabs>
              <w:spacing w:before="120"/>
              <w:ind w:right="48"/>
              <w:jc w:val="both"/>
            </w:pPr>
            <w:r w:rsidRPr="004A6953">
              <w:t>a receiver, administrative receiver or similar officer is appointed over the whole or any part of its business or assets; or</w:t>
            </w:r>
          </w:p>
          <w:p w:rsidR="004A37C8" w:rsidRPr="004A6953" w:rsidRDefault="008B24A5">
            <w:pPr>
              <w:pStyle w:val="TableParagraph"/>
              <w:numPr>
                <w:ilvl w:val="0"/>
                <w:numId w:val="47"/>
              </w:numPr>
              <w:tabs>
                <w:tab w:val="left" w:pos="785"/>
              </w:tabs>
              <w:spacing w:before="120"/>
              <w:ind w:right="48"/>
              <w:jc w:val="both"/>
            </w:pPr>
            <w:r w:rsidRPr="004A6953">
              <w:t>an application order is made either for the appointment of an administrator or for an administration order, an administrator is appointed, or notice of intention to appoint an administrator is given; or</w:t>
            </w:r>
          </w:p>
          <w:p w:rsidR="004A37C8" w:rsidRPr="004A6953" w:rsidRDefault="008B24A5">
            <w:pPr>
              <w:pStyle w:val="TableParagraph"/>
              <w:numPr>
                <w:ilvl w:val="0"/>
                <w:numId w:val="47"/>
              </w:numPr>
              <w:tabs>
                <w:tab w:val="left" w:pos="785"/>
              </w:tabs>
              <w:spacing w:before="120"/>
              <w:ind w:right="54"/>
              <w:jc w:val="both"/>
            </w:pPr>
            <w:r w:rsidRPr="004A6953">
              <w:t>it is or becomes insolvent within the meaning of section 123 of the Insolvency Act 1986; or</w:t>
            </w:r>
          </w:p>
          <w:p w:rsidR="004A37C8" w:rsidRPr="004A6953" w:rsidRDefault="008B24A5">
            <w:pPr>
              <w:pStyle w:val="TableParagraph"/>
              <w:numPr>
                <w:ilvl w:val="0"/>
                <w:numId w:val="47"/>
              </w:numPr>
              <w:tabs>
                <w:tab w:val="left" w:pos="785"/>
              </w:tabs>
              <w:spacing w:before="120"/>
              <w:ind w:right="51"/>
              <w:jc w:val="both"/>
            </w:pPr>
            <w:r w:rsidRPr="004A6953">
              <w:t>being a "small company" within the meaning of section</w:t>
            </w:r>
            <w:r w:rsidRPr="004A6953">
              <w:rPr>
                <w:spacing w:val="-2"/>
              </w:rPr>
              <w:t xml:space="preserve"> </w:t>
            </w:r>
            <w:r w:rsidRPr="004A6953">
              <w:t>382(3) of the Companies Act 2006, a moratorium comes into force pursuant to Schedule A1 of the Insolvency Act 1986; or</w:t>
            </w:r>
          </w:p>
          <w:p w:rsidR="004A37C8" w:rsidRPr="004A6953" w:rsidRDefault="008B24A5">
            <w:pPr>
              <w:pStyle w:val="TableParagraph"/>
              <w:numPr>
                <w:ilvl w:val="0"/>
                <w:numId w:val="47"/>
              </w:numPr>
              <w:tabs>
                <w:tab w:val="left" w:pos="785"/>
              </w:tabs>
              <w:spacing w:before="120"/>
              <w:ind w:right="49"/>
              <w:jc w:val="both"/>
            </w:pPr>
            <w:r w:rsidRPr="004A6953">
              <w:t>where the Supplier or DPS Guarantor or Contract Guarantor</w:t>
            </w:r>
            <w:r w:rsidRPr="004A6953">
              <w:rPr>
                <w:spacing w:val="-3"/>
              </w:rPr>
              <w:t xml:space="preserve"> </w:t>
            </w:r>
            <w:r w:rsidRPr="004A6953">
              <w:t>is</w:t>
            </w:r>
            <w:r w:rsidRPr="004A6953">
              <w:rPr>
                <w:spacing w:val="-2"/>
              </w:rPr>
              <w:t xml:space="preserve"> </w:t>
            </w:r>
            <w:r w:rsidRPr="004A6953">
              <w:t>an</w:t>
            </w:r>
            <w:r w:rsidRPr="004A6953">
              <w:rPr>
                <w:spacing w:val="-2"/>
              </w:rPr>
              <w:t xml:space="preserve"> </w:t>
            </w:r>
            <w:r w:rsidRPr="004A6953">
              <w:t>individual</w:t>
            </w:r>
            <w:r w:rsidRPr="004A6953">
              <w:rPr>
                <w:spacing w:val="-3"/>
              </w:rPr>
              <w:t xml:space="preserve"> </w:t>
            </w:r>
            <w:r w:rsidRPr="004A6953">
              <w:t>or</w:t>
            </w:r>
            <w:r w:rsidRPr="004A6953">
              <w:rPr>
                <w:spacing w:val="-3"/>
              </w:rPr>
              <w:t xml:space="preserve"> </w:t>
            </w:r>
            <w:r w:rsidRPr="004A6953">
              <w:t>partnership,</w:t>
            </w:r>
            <w:r w:rsidRPr="004A6953">
              <w:rPr>
                <w:spacing w:val="-3"/>
              </w:rPr>
              <w:t xml:space="preserve"> </w:t>
            </w:r>
            <w:r w:rsidRPr="004A6953">
              <w:t>any</w:t>
            </w:r>
            <w:r w:rsidRPr="004A6953">
              <w:rPr>
                <w:spacing w:val="-2"/>
              </w:rPr>
              <w:t xml:space="preserve"> </w:t>
            </w:r>
            <w:r w:rsidRPr="004A6953">
              <w:t>event analogous to those listed in limbs (a) to (g) (inclusive) occurs in relation to that individual or partnership; or</w:t>
            </w:r>
          </w:p>
          <w:p w:rsidR="004A37C8" w:rsidRPr="004A6953" w:rsidRDefault="008B24A5">
            <w:pPr>
              <w:pStyle w:val="TableParagraph"/>
              <w:numPr>
                <w:ilvl w:val="0"/>
                <w:numId w:val="47"/>
              </w:numPr>
              <w:tabs>
                <w:tab w:val="left" w:pos="785"/>
              </w:tabs>
              <w:spacing w:before="120"/>
              <w:jc w:val="both"/>
            </w:pPr>
            <w:r w:rsidRPr="004A6953">
              <w:t>any</w:t>
            </w:r>
            <w:r w:rsidRPr="004A6953">
              <w:rPr>
                <w:spacing w:val="14"/>
              </w:rPr>
              <w:t xml:space="preserve"> </w:t>
            </w:r>
            <w:r w:rsidRPr="004A6953">
              <w:t>event</w:t>
            </w:r>
            <w:r w:rsidRPr="004A6953">
              <w:rPr>
                <w:spacing w:val="14"/>
              </w:rPr>
              <w:t xml:space="preserve"> </w:t>
            </w:r>
            <w:r w:rsidRPr="004A6953">
              <w:t>analogous</w:t>
            </w:r>
            <w:r w:rsidRPr="004A6953">
              <w:rPr>
                <w:spacing w:val="14"/>
              </w:rPr>
              <w:t xml:space="preserve"> </w:t>
            </w:r>
            <w:r w:rsidRPr="004A6953">
              <w:t>to</w:t>
            </w:r>
            <w:r w:rsidRPr="004A6953">
              <w:rPr>
                <w:spacing w:val="13"/>
              </w:rPr>
              <w:t xml:space="preserve"> </w:t>
            </w:r>
            <w:r w:rsidRPr="004A6953">
              <w:t>those</w:t>
            </w:r>
            <w:r w:rsidRPr="004A6953">
              <w:rPr>
                <w:spacing w:val="14"/>
              </w:rPr>
              <w:t xml:space="preserve"> </w:t>
            </w:r>
            <w:r w:rsidRPr="004A6953">
              <w:t>listed</w:t>
            </w:r>
            <w:r w:rsidRPr="004A6953">
              <w:rPr>
                <w:spacing w:val="13"/>
              </w:rPr>
              <w:t xml:space="preserve"> </w:t>
            </w:r>
            <w:r w:rsidRPr="004A6953">
              <w:t>in</w:t>
            </w:r>
            <w:r w:rsidRPr="004A6953">
              <w:rPr>
                <w:spacing w:val="14"/>
              </w:rPr>
              <w:t xml:space="preserve"> </w:t>
            </w:r>
            <w:r w:rsidRPr="004A6953">
              <w:t>limbs</w:t>
            </w:r>
            <w:r w:rsidRPr="004A6953">
              <w:rPr>
                <w:spacing w:val="14"/>
              </w:rPr>
              <w:t xml:space="preserve"> </w:t>
            </w:r>
            <w:r w:rsidRPr="004A6953">
              <w:t>(a)</w:t>
            </w:r>
            <w:r w:rsidRPr="004A6953">
              <w:rPr>
                <w:spacing w:val="14"/>
              </w:rPr>
              <w:t xml:space="preserve"> </w:t>
            </w:r>
            <w:r w:rsidRPr="004A6953">
              <w:rPr>
                <w:spacing w:val="-5"/>
              </w:rPr>
              <w:t>to</w:t>
            </w:r>
          </w:p>
          <w:p w:rsidR="004A37C8" w:rsidRPr="004A6953" w:rsidRDefault="008B24A5">
            <w:pPr>
              <w:pStyle w:val="TableParagraph"/>
              <w:ind w:left="785" w:right="52"/>
              <w:jc w:val="both"/>
            </w:pPr>
            <w:r w:rsidRPr="004A6953">
              <w:t xml:space="preserve">(h) (inclusive) occurs under the law of any other </w:t>
            </w:r>
            <w:r w:rsidRPr="004A6953">
              <w:rPr>
                <w:spacing w:val="-2"/>
              </w:rPr>
              <w:t>jurisdiction;</w:t>
            </w:r>
          </w:p>
        </w:tc>
      </w:tr>
      <w:tr w:rsidR="004A37C8" w:rsidRPr="004A6953">
        <w:trPr>
          <w:trHeight w:val="1440"/>
        </w:trPr>
        <w:tc>
          <w:tcPr>
            <w:tcW w:w="2503" w:type="dxa"/>
          </w:tcPr>
          <w:p w:rsidR="004A37C8" w:rsidRPr="004A6953" w:rsidRDefault="008B24A5">
            <w:pPr>
              <w:pStyle w:val="TableParagraph"/>
              <w:spacing w:before="56"/>
              <w:ind w:right="229"/>
              <w:rPr>
                <w:b/>
              </w:rPr>
            </w:pPr>
            <w:r w:rsidRPr="004A6953">
              <w:rPr>
                <w:b/>
              </w:rPr>
              <w:t>"Intellectual</w:t>
            </w:r>
            <w:r w:rsidRPr="004A6953">
              <w:rPr>
                <w:b/>
                <w:spacing w:val="-16"/>
              </w:rPr>
              <w:t xml:space="preserve"> </w:t>
            </w:r>
            <w:r w:rsidRPr="004A6953">
              <w:rPr>
                <w:b/>
              </w:rPr>
              <w:t>Property Rights" or "IPR"</w:t>
            </w:r>
          </w:p>
        </w:tc>
        <w:tc>
          <w:tcPr>
            <w:tcW w:w="5852" w:type="dxa"/>
          </w:tcPr>
          <w:p w:rsidR="004A37C8" w:rsidRPr="004A6953" w:rsidRDefault="008B24A5">
            <w:pPr>
              <w:pStyle w:val="TableParagraph"/>
              <w:spacing w:before="56"/>
              <w:ind w:left="235"/>
            </w:pPr>
            <w:r w:rsidRPr="004A6953">
              <w:rPr>
                <w:spacing w:val="-2"/>
              </w:rPr>
              <w:t>means</w:t>
            </w:r>
          </w:p>
          <w:p w:rsidR="004A37C8" w:rsidRPr="004A6953" w:rsidRDefault="008B24A5">
            <w:pPr>
              <w:pStyle w:val="TableParagraph"/>
              <w:spacing w:before="120"/>
              <w:ind w:left="785" w:right="49" w:hanging="545"/>
              <w:jc w:val="both"/>
            </w:pPr>
            <w:r w:rsidRPr="004A6953">
              <w:t>a)</w:t>
            </w:r>
            <w:r w:rsidRPr="004A6953">
              <w:rPr>
                <w:spacing w:val="80"/>
              </w:rPr>
              <w:t xml:space="preserve"> </w:t>
            </w:r>
            <w:r w:rsidRPr="004A6953">
              <w:t>copyright, rights related to or affording protection similar</w:t>
            </w:r>
            <w:r w:rsidRPr="004A6953">
              <w:rPr>
                <w:spacing w:val="-15"/>
              </w:rPr>
              <w:t xml:space="preserve"> </w:t>
            </w:r>
            <w:r w:rsidRPr="004A6953">
              <w:t>to</w:t>
            </w:r>
            <w:r w:rsidRPr="004A6953">
              <w:rPr>
                <w:spacing w:val="-14"/>
              </w:rPr>
              <w:t xml:space="preserve"> </w:t>
            </w:r>
            <w:r w:rsidRPr="004A6953">
              <w:t>copyright,</w:t>
            </w:r>
            <w:r w:rsidRPr="004A6953">
              <w:rPr>
                <w:spacing w:val="-14"/>
              </w:rPr>
              <w:t xml:space="preserve"> </w:t>
            </w:r>
            <w:r w:rsidRPr="004A6953">
              <w:t>rights</w:t>
            </w:r>
            <w:r w:rsidRPr="004A6953">
              <w:rPr>
                <w:spacing w:val="-14"/>
              </w:rPr>
              <w:t xml:space="preserve"> </w:t>
            </w:r>
            <w:r w:rsidRPr="004A6953">
              <w:t>in</w:t>
            </w:r>
            <w:r w:rsidRPr="004A6953">
              <w:rPr>
                <w:spacing w:val="-15"/>
              </w:rPr>
              <w:t xml:space="preserve"> </w:t>
            </w:r>
            <w:r w:rsidRPr="004A6953">
              <w:t>databases,</w:t>
            </w:r>
            <w:r w:rsidRPr="004A6953">
              <w:rPr>
                <w:spacing w:val="-14"/>
              </w:rPr>
              <w:t xml:space="preserve"> </w:t>
            </w:r>
            <w:r w:rsidRPr="004A6953">
              <w:t>patents</w:t>
            </w:r>
            <w:r w:rsidRPr="004A6953">
              <w:rPr>
                <w:spacing w:val="-15"/>
              </w:rPr>
              <w:t xml:space="preserve"> </w:t>
            </w:r>
            <w:r w:rsidRPr="004A6953">
              <w:t>and rights</w:t>
            </w:r>
            <w:r w:rsidRPr="004A6953">
              <w:rPr>
                <w:spacing w:val="60"/>
                <w:w w:val="150"/>
              </w:rPr>
              <w:t xml:space="preserve"> </w:t>
            </w:r>
            <w:r w:rsidRPr="004A6953">
              <w:t>in</w:t>
            </w:r>
            <w:r w:rsidRPr="004A6953">
              <w:rPr>
                <w:spacing w:val="60"/>
                <w:w w:val="150"/>
              </w:rPr>
              <w:t xml:space="preserve"> </w:t>
            </w:r>
            <w:r w:rsidRPr="004A6953">
              <w:t>inventions,</w:t>
            </w:r>
            <w:r w:rsidRPr="004A6953">
              <w:rPr>
                <w:spacing w:val="59"/>
                <w:w w:val="150"/>
              </w:rPr>
              <w:t xml:space="preserve"> </w:t>
            </w:r>
            <w:r w:rsidRPr="004A6953">
              <w:t>semi-conductor</w:t>
            </w:r>
            <w:r w:rsidRPr="004A6953">
              <w:rPr>
                <w:spacing w:val="60"/>
                <w:w w:val="150"/>
              </w:rPr>
              <w:t xml:space="preserve"> </w:t>
            </w:r>
            <w:r w:rsidRPr="004A6953">
              <w:rPr>
                <w:spacing w:val="-2"/>
              </w:rPr>
              <w:t>topography</w:t>
            </w:r>
          </w:p>
          <w:p w:rsidR="004A37C8" w:rsidRPr="004A6953" w:rsidRDefault="008B24A5">
            <w:pPr>
              <w:pStyle w:val="TableParagraph"/>
              <w:spacing w:line="232" w:lineRule="exact"/>
              <w:ind w:left="785"/>
              <w:jc w:val="both"/>
            </w:pPr>
            <w:r w:rsidRPr="004A6953">
              <w:t>rights,</w:t>
            </w:r>
            <w:r w:rsidRPr="004A6953">
              <w:rPr>
                <w:spacing w:val="-9"/>
              </w:rPr>
              <w:t xml:space="preserve"> </w:t>
            </w:r>
            <w:r w:rsidRPr="004A6953">
              <w:t>trade</w:t>
            </w:r>
            <w:r w:rsidRPr="004A6953">
              <w:rPr>
                <w:spacing w:val="-7"/>
              </w:rPr>
              <w:t xml:space="preserve"> </w:t>
            </w:r>
            <w:r w:rsidRPr="004A6953">
              <w:t>marks,</w:t>
            </w:r>
            <w:r w:rsidRPr="004A6953">
              <w:rPr>
                <w:spacing w:val="-8"/>
              </w:rPr>
              <w:t xml:space="preserve"> </w:t>
            </w:r>
            <w:r w:rsidRPr="004A6953">
              <w:t>rights</w:t>
            </w:r>
            <w:r w:rsidRPr="004A6953">
              <w:rPr>
                <w:spacing w:val="-8"/>
              </w:rPr>
              <w:t xml:space="preserve"> </w:t>
            </w:r>
            <w:r w:rsidRPr="004A6953">
              <w:t>in</w:t>
            </w:r>
            <w:r w:rsidRPr="004A6953">
              <w:rPr>
                <w:spacing w:val="-7"/>
              </w:rPr>
              <w:t xml:space="preserve"> </w:t>
            </w:r>
            <w:r w:rsidRPr="004A6953">
              <w:t>internet</w:t>
            </w:r>
            <w:r w:rsidRPr="004A6953">
              <w:rPr>
                <w:spacing w:val="-8"/>
              </w:rPr>
              <w:t xml:space="preserve"> </w:t>
            </w:r>
            <w:r w:rsidRPr="004A6953">
              <w:t>domain</w:t>
            </w:r>
            <w:r w:rsidRPr="004A6953">
              <w:rPr>
                <w:spacing w:val="-8"/>
              </w:rPr>
              <w:t xml:space="preserve"> </w:t>
            </w:r>
            <w:r w:rsidRPr="004A6953">
              <w:rPr>
                <w:spacing w:val="-2"/>
              </w:rPr>
              <w:t>names</w:t>
            </w:r>
          </w:p>
        </w:tc>
      </w:tr>
    </w:tbl>
    <w:p w:rsidR="004A37C8" w:rsidRPr="004A6953" w:rsidRDefault="004A37C8">
      <w:pPr>
        <w:spacing w:line="232" w:lineRule="exact"/>
        <w:jc w:val="both"/>
        <w:sectPr w:rsidR="004A37C8" w:rsidRPr="004A6953">
          <w:type w:val="continuous"/>
          <w:pgSz w:w="11910" w:h="16840"/>
          <w:pgMar w:top="142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37"/>
        <w:gridCol w:w="5819"/>
      </w:tblGrid>
      <w:tr w:rsidR="004A37C8" w:rsidRPr="004A6953">
        <w:trPr>
          <w:trHeight w:val="2573"/>
        </w:trPr>
        <w:tc>
          <w:tcPr>
            <w:tcW w:w="2537" w:type="dxa"/>
          </w:tcPr>
          <w:p w:rsidR="004A37C8" w:rsidRPr="004A6953" w:rsidRDefault="004A37C8">
            <w:pPr>
              <w:pStyle w:val="TableParagraph"/>
              <w:ind w:left="0"/>
              <w:rPr>
                <w:rFonts w:ascii="Times New Roman"/>
                <w:sz w:val="20"/>
              </w:rPr>
            </w:pPr>
          </w:p>
        </w:tc>
        <w:tc>
          <w:tcPr>
            <w:tcW w:w="5819" w:type="dxa"/>
          </w:tcPr>
          <w:p w:rsidR="004A37C8" w:rsidRPr="004A6953" w:rsidRDefault="008B24A5">
            <w:pPr>
              <w:pStyle w:val="TableParagraph"/>
              <w:ind w:left="751" w:right="50"/>
              <w:jc w:val="both"/>
            </w:pPr>
            <w:r w:rsidRPr="004A6953">
              <w:t>and website addresses and other rights in trade or business</w:t>
            </w:r>
            <w:r w:rsidRPr="004A6953">
              <w:rPr>
                <w:spacing w:val="-15"/>
              </w:rPr>
              <w:t xml:space="preserve"> </w:t>
            </w:r>
            <w:r w:rsidRPr="004A6953">
              <w:t>names,</w:t>
            </w:r>
            <w:r w:rsidRPr="004A6953">
              <w:rPr>
                <w:spacing w:val="-15"/>
              </w:rPr>
              <w:t xml:space="preserve"> </w:t>
            </w:r>
            <w:r w:rsidRPr="004A6953">
              <w:t>designs,</w:t>
            </w:r>
            <w:r w:rsidRPr="004A6953">
              <w:rPr>
                <w:spacing w:val="-15"/>
              </w:rPr>
              <w:t xml:space="preserve"> </w:t>
            </w:r>
            <w:r w:rsidRPr="004A6953">
              <w:t>Know-How,</w:t>
            </w:r>
            <w:r w:rsidRPr="004A6953">
              <w:rPr>
                <w:spacing w:val="-16"/>
              </w:rPr>
              <w:t xml:space="preserve"> </w:t>
            </w:r>
            <w:r w:rsidRPr="004A6953">
              <w:t>trade</w:t>
            </w:r>
            <w:r w:rsidRPr="004A6953">
              <w:rPr>
                <w:spacing w:val="-14"/>
              </w:rPr>
              <w:t xml:space="preserve"> </w:t>
            </w:r>
            <w:r w:rsidRPr="004A6953">
              <w:t>secrets and other rights in Confidential Information;</w:t>
            </w:r>
          </w:p>
          <w:p w:rsidR="004A37C8" w:rsidRPr="004A6953" w:rsidRDefault="008B24A5">
            <w:pPr>
              <w:pStyle w:val="TableParagraph"/>
              <w:numPr>
                <w:ilvl w:val="0"/>
                <w:numId w:val="46"/>
              </w:numPr>
              <w:tabs>
                <w:tab w:val="left" w:pos="751"/>
              </w:tabs>
              <w:spacing w:before="112"/>
              <w:ind w:right="48"/>
              <w:jc w:val="both"/>
            </w:pPr>
            <w:r w:rsidRPr="004A6953">
              <w:t>applications</w:t>
            </w:r>
            <w:r w:rsidRPr="004A6953">
              <w:rPr>
                <w:spacing w:val="-16"/>
              </w:rPr>
              <w:t xml:space="preserve"> </w:t>
            </w:r>
            <w:r w:rsidRPr="004A6953">
              <w:t>for</w:t>
            </w:r>
            <w:r w:rsidRPr="004A6953">
              <w:rPr>
                <w:spacing w:val="-15"/>
              </w:rPr>
              <w:t xml:space="preserve"> </w:t>
            </w:r>
            <w:r w:rsidRPr="004A6953">
              <w:t>registration,</w:t>
            </w:r>
            <w:r w:rsidRPr="004A6953">
              <w:rPr>
                <w:spacing w:val="-15"/>
              </w:rPr>
              <w:t xml:space="preserve"> </w:t>
            </w:r>
            <w:r w:rsidRPr="004A6953">
              <w:t>and</w:t>
            </w:r>
            <w:r w:rsidRPr="004A6953">
              <w:rPr>
                <w:spacing w:val="-16"/>
              </w:rPr>
              <w:t xml:space="preserve"> </w:t>
            </w:r>
            <w:r w:rsidRPr="004A6953">
              <w:t>the</w:t>
            </w:r>
            <w:r w:rsidRPr="004A6953">
              <w:rPr>
                <w:spacing w:val="-15"/>
              </w:rPr>
              <w:t xml:space="preserve"> </w:t>
            </w:r>
            <w:r w:rsidRPr="004A6953">
              <w:t>right</w:t>
            </w:r>
            <w:r w:rsidRPr="004A6953">
              <w:rPr>
                <w:spacing w:val="-15"/>
              </w:rPr>
              <w:t xml:space="preserve"> </w:t>
            </w:r>
            <w:r w:rsidRPr="004A6953">
              <w:t>to</w:t>
            </w:r>
            <w:r w:rsidRPr="004A6953">
              <w:rPr>
                <w:spacing w:val="-15"/>
              </w:rPr>
              <w:t xml:space="preserve"> </w:t>
            </w:r>
            <w:r w:rsidRPr="004A6953">
              <w:t>apply</w:t>
            </w:r>
            <w:r w:rsidRPr="004A6953">
              <w:rPr>
                <w:spacing w:val="-16"/>
              </w:rPr>
              <w:t xml:space="preserve"> </w:t>
            </w:r>
            <w:r w:rsidRPr="004A6953">
              <w:t>for registration,</w:t>
            </w:r>
            <w:r w:rsidRPr="004A6953">
              <w:rPr>
                <w:spacing w:val="-9"/>
              </w:rPr>
              <w:t xml:space="preserve"> </w:t>
            </w:r>
            <w:r w:rsidRPr="004A6953">
              <w:t>for</w:t>
            </w:r>
            <w:r w:rsidRPr="004A6953">
              <w:rPr>
                <w:spacing w:val="-7"/>
              </w:rPr>
              <w:t xml:space="preserve"> </w:t>
            </w:r>
            <w:r w:rsidRPr="004A6953">
              <w:t>any</w:t>
            </w:r>
            <w:r w:rsidRPr="004A6953">
              <w:rPr>
                <w:spacing w:val="-7"/>
              </w:rPr>
              <w:t xml:space="preserve"> </w:t>
            </w:r>
            <w:r w:rsidRPr="004A6953">
              <w:t>of</w:t>
            </w:r>
            <w:r w:rsidRPr="004A6953">
              <w:rPr>
                <w:spacing w:val="-8"/>
              </w:rPr>
              <w:t xml:space="preserve"> </w:t>
            </w:r>
            <w:r w:rsidRPr="004A6953">
              <w:t>the</w:t>
            </w:r>
            <w:r w:rsidRPr="004A6953">
              <w:rPr>
                <w:spacing w:val="-8"/>
              </w:rPr>
              <w:t xml:space="preserve"> </w:t>
            </w:r>
            <w:r w:rsidRPr="004A6953">
              <w:t>rights</w:t>
            </w:r>
            <w:r w:rsidRPr="004A6953">
              <w:rPr>
                <w:spacing w:val="-7"/>
              </w:rPr>
              <w:t xml:space="preserve"> </w:t>
            </w:r>
            <w:r w:rsidRPr="004A6953">
              <w:t>listed</w:t>
            </w:r>
            <w:r w:rsidRPr="004A6953">
              <w:rPr>
                <w:spacing w:val="-8"/>
              </w:rPr>
              <w:t xml:space="preserve"> </w:t>
            </w:r>
            <w:r w:rsidRPr="004A6953">
              <w:t>at</w:t>
            </w:r>
            <w:r w:rsidRPr="004A6953">
              <w:rPr>
                <w:spacing w:val="-8"/>
              </w:rPr>
              <w:t xml:space="preserve"> </w:t>
            </w:r>
            <w:r w:rsidRPr="004A6953">
              <w:t>(a)</w:t>
            </w:r>
            <w:r w:rsidRPr="004A6953">
              <w:rPr>
                <w:spacing w:val="-8"/>
              </w:rPr>
              <w:t xml:space="preserve"> </w:t>
            </w:r>
            <w:r w:rsidRPr="004A6953">
              <w:t>that</w:t>
            </w:r>
            <w:r w:rsidRPr="004A6953">
              <w:rPr>
                <w:spacing w:val="-8"/>
              </w:rPr>
              <w:t xml:space="preserve"> </w:t>
            </w:r>
            <w:r w:rsidRPr="004A6953">
              <w:t>are capable of being registered in any country or jurisdiction; and</w:t>
            </w:r>
          </w:p>
          <w:p w:rsidR="004A37C8" w:rsidRPr="004A6953" w:rsidRDefault="008B24A5">
            <w:pPr>
              <w:pStyle w:val="TableParagraph"/>
              <w:numPr>
                <w:ilvl w:val="0"/>
                <w:numId w:val="46"/>
              </w:numPr>
              <w:tabs>
                <w:tab w:val="left" w:pos="751"/>
              </w:tabs>
              <w:spacing w:before="121"/>
              <w:ind w:right="53"/>
              <w:jc w:val="both"/>
            </w:pPr>
            <w:r w:rsidRPr="004A6953">
              <w:t>all other rights having equivalent or similar effect in any country or jurisdiction;</w:t>
            </w:r>
          </w:p>
        </w:tc>
      </w:tr>
      <w:tr w:rsidR="004A37C8" w:rsidRPr="004A6953">
        <w:trPr>
          <w:trHeight w:val="1890"/>
        </w:trPr>
        <w:tc>
          <w:tcPr>
            <w:tcW w:w="2537" w:type="dxa"/>
          </w:tcPr>
          <w:p w:rsidR="004A37C8" w:rsidRPr="004A6953" w:rsidRDefault="008B24A5">
            <w:pPr>
              <w:pStyle w:val="TableParagraph"/>
              <w:spacing w:before="55"/>
              <w:rPr>
                <w:b/>
              </w:rPr>
            </w:pPr>
            <w:r w:rsidRPr="004A6953">
              <w:rPr>
                <w:b/>
              </w:rPr>
              <w:t>"IPR</w:t>
            </w:r>
            <w:r w:rsidRPr="004A6953">
              <w:rPr>
                <w:b/>
                <w:spacing w:val="-6"/>
              </w:rPr>
              <w:t xml:space="preserve"> </w:t>
            </w:r>
            <w:r w:rsidRPr="004A6953">
              <w:rPr>
                <w:b/>
                <w:spacing w:val="-2"/>
              </w:rPr>
              <w:t>Claim"</w:t>
            </w:r>
          </w:p>
        </w:tc>
        <w:tc>
          <w:tcPr>
            <w:tcW w:w="5819" w:type="dxa"/>
          </w:tcPr>
          <w:p w:rsidR="004A37C8" w:rsidRPr="004A6953" w:rsidRDefault="008B24A5">
            <w:pPr>
              <w:pStyle w:val="TableParagraph"/>
              <w:spacing w:before="55"/>
              <w:ind w:left="201" w:right="50"/>
              <w:jc w:val="both"/>
            </w:pPr>
            <w:r w:rsidRPr="004A6953">
              <w:t>means any claim of infringement or alleged infringement (including the defence of such infringement or alleged infringement) of any IPR, used to provide the Goods and/or</w:t>
            </w:r>
            <w:r w:rsidRPr="004A6953">
              <w:rPr>
                <w:spacing w:val="-2"/>
              </w:rPr>
              <w:t xml:space="preserve"> </w:t>
            </w:r>
            <w:r w:rsidRPr="004A6953">
              <w:t>Services</w:t>
            </w:r>
            <w:r w:rsidRPr="004A6953">
              <w:rPr>
                <w:spacing w:val="-2"/>
              </w:rPr>
              <w:t xml:space="preserve"> </w:t>
            </w:r>
            <w:r w:rsidRPr="004A6953">
              <w:t>or</w:t>
            </w:r>
            <w:r w:rsidRPr="004A6953">
              <w:rPr>
                <w:spacing w:val="-2"/>
              </w:rPr>
              <w:t xml:space="preserve"> </w:t>
            </w:r>
            <w:r w:rsidRPr="004A6953">
              <w:t>as</w:t>
            </w:r>
            <w:r w:rsidRPr="004A6953">
              <w:rPr>
                <w:spacing w:val="-2"/>
              </w:rPr>
              <w:t xml:space="preserve"> </w:t>
            </w:r>
            <w:r w:rsidRPr="004A6953">
              <w:t>otherwise</w:t>
            </w:r>
            <w:r w:rsidRPr="004A6953">
              <w:rPr>
                <w:spacing w:val="-2"/>
              </w:rPr>
              <w:t xml:space="preserve"> </w:t>
            </w:r>
            <w:r w:rsidRPr="004A6953">
              <w:t>provided</w:t>
            </w:r>
            <w:r w:rsidRPr="004A6953">
              <w:rPr>
                <w:spacing w:val="-2"/>
              </w:rPr>
              <w:t xml:space="preserve"> </w:t>
            </w:r>
            <w:r w:rsidRPr="004A6953">
              <w:t>and/or</w:t>
            </w:r>
            <w:r w:rsidRPr="004A6953">
              <w:rPr>
                <w:spacing w:val="-3"/>
              </w:rPr>
              <w:t xml:space="preserve"> </w:t>
            </w:r>
            <w:r w:rsidRPr="004A6953">
              <w:t>licensed by the Supplier (or to which the Supplier has provided access)</w:t>
            </w:r>
            <w:r w:rsidRPr="004A6953">
              <w:rPr>
                <w:spacing w:val="-5"/>
              </w:rPr>
              <w:t xml:space="preserve"> </w:t>
            </w:r>
            <w:r w:rsidRPr="004A6953">
              <w:t>to</w:t>
            </w:r>
            <w:r w:rsidRPr="004A6953">
              <w:rPr>
                <w:spacing w:val="-4"/>
              </w:rPr>
              <w:t xml:space="preserve"> </w:t>
            </w:r>
            <w:r w:rsidRPr="004A6953">
              <w:t>the</w:t>
            </w:r>
            <w:r w:rsidRPr="004A6953">
              <w:rPr>
                <w:spacing w:val="-4"/>
              </w:rPr>
              <w:t xml:space="preserve"> </w:t>
            </w:r>
            <w:r w:rsidRPr="004A6953">
              <w:t>Customer</w:t>
            </w:r>
            <w:r w:rsidRPr="004A6953">
              <w:rPr>
                <w:spacing w:val="-5"/>
              </w:rPr>
              <w:t xml:space="preserve"> </w:t>
            </w:r>
            <w:r w:rsidRPr="004A6953">
              <w:t>in</w:t>
            </w:r>
            <w:r w:rsidRPr="004A6953">
              <w:rPr>
                <w:spacing w:val="-5"/>
              </w:rPr>
              <w:t xml:space="preserve"> </w:t>
            </w:r>
            <w:r w:rsidRPr="004A6953">
              <w:t>the</w:t>
            </w:r>
            <w:r w:rsidRPr="004A6953">
              <w:rPr>
                <w:spacing w:val="-5"/>
              </w:rPr>
              <w:t xml:space="preserve"> </w:t>
            </w:r>
            <w:r w:rsidRPr="004A6953">
              <w:t>fulfilment</w:t>
            </w:r>
            <w:r w:rsidRPr="004A6953">
              <w:rPr>
                <w:spacing w:val="-5"/>
              </w:rPr>
              <w:t xml:space="preserve"> </w:t>
            </w:r>
            <w:r w:rsidRPr="004A6953">
              <w:t>of</w:t>
            </w:r>
            <w:r w:rsidRPr="004A6953">
              <w:rPr>
                <w:spacing w:val="-4"/>
              </w:rPr>
              <w:t xml:space="preserve"> </w:t>
            </w:r>
            <w:r w:rsidRPr="004A6953">
              <w:t>its</w:t>
            </w:r>
            <w:r w:rsidRPr="004A6953">
              <w:rPr>
                <w:spacing w:val="-4"/>
              </w:rPr>
              <w:t xml:space="preserve"> </w:t>
            </w:r>
            <w:r w:rsidRPr="004A6953">
              <w:t>obligations under this Contract;</w:t>
            </w:r>
          </w:p>
        </w:tc>
      </w:tr>
      <w:tr w:rsidR="004A37C8" w:rsidRPr="004A6953">
        <w:trPr>
          <w:trHeight w:val="1131"/>
        </w:trPr>
        <w:tc>
          <w:tcPr>
            <w:tcW w:w="2537" w:type="dxa"/>
          </w:tcPr>
          <w:p w:rsidR="004A37C8" w:rsidRPr="004A6953" w:rsidRDefault="008B24A5">
            <w:pPr>
              <w:pStyle w:val="TableParagraph"/>
              <w:spacing w:before="56"/>
              <w:rPr>
                <w:b/>
              </w:rPr>
            </w:pPr>
            <w:r w:rsidRPr="004A6953">
              <w:rPr>
                <w:b/>
              </w:rPr>
              <w:t>"Key Performance Indicators"</w:t>
            </w:r>
            <w:r w:rsidRPr="004A6953">
              <w:rPr>
                <w:b/>
                <w:spacing w:val="-16"/>
              </w:rPr>
              <w:t xml:space="preserve"> </w:t>
            </w:r>
            <w:r w:rsidRPr="004A6953">
              <w:rPr>
                <w:b/>
              </w:rPr>
              <w:t>or</w:t>
            </w:r>
            <w:r w:rsidRPr="004A6953">
              <w:rPr>
                <w:b/>
                <w:spacing w:val="-15"/>
              </w:rPr>
              <w:t xml:space="preserve"> </w:t>
            </w:r>
            <w:r w:rsidRPr="004A6953">
              <w:rPr>
                <w:b/>
              </w:rPr>
              <w:t>"KPIs"</w:t>
            </w:r>
          </w:p>
        </w:tc>
        <w:tc>
          <w:tcPr>
            <w:tcW w:w="5819" w:type="dxa"/>
          </w:tcPr>
          <w:p w:rsidR="004A37C8" w:rsidRPr="004A6953" w:rsidRDefault="008B24A5">
            <w:pPr>
              <w:pStyle w:val="TableParagraph"/>
              <w:spacing w:before="56"/>
              <w:ind w:left="201" w:right="51"/>
              <w:jc w:val="both"/>
            </w:pPr>
            <w:r w:rsidRPr="004A6953">
              <w:t>means the performance measurements and targets in respect of the Suppliers performance of the DPS Agreement set out in Part B of DPS Schedule 2 (Goods and/or Services and Key Performance Indicators);</w:t>
            </w:r>
          </w:p>
        </w:tc>
      </w:tr>
      <w:tr w:rsidR="004A37C8" w:rsidRPr="004A6953">
        <w:trPr>
          <w:trHeight w:val="626"/>
        </w:trPr>
        <w:tc>
          <w:tcPr>
            <w:tcW w:w="2537" w:type="dxa"/>
          </w:tcPr>
          <w:p w:rsidR="004A37C8" w:rsidRPr="004A6953" w:rsidRDefault="008B24A5">
            <w:pPr>
              <w:pStyle w:val="TableParagraph"/>
              <w:spacing w:before="56"/>
              <w:rPr>
                <w:b/>
              </w:rPr>
            </w:pPr>
            <w:r w:rsidRPr="004A6953">
              <w:rPr>
                <w:b/>
              </w:rPr>
              <w:t>"Key</w:t>
            </w:r>
            <w:r w:rsidRPr="004A6953">
              <w:rPr>
                <w:b/>
                <w:spacing w:val="-6"/>
              </w:rPr>
              <w:t xml:space="preserve"> </w:t>
            </w:r>
            <w:r w:rsidRPr="004A6953">
              <w:rPr>
                <w:b/>
                <w:spacing w:val="-2"/>
              </w:rPr>
              <w:t>Personnel"</w:t>
            </w:r>
          </w:p>
        </w:tc>
        <w:tc>
          <w:tcPr>
            <w:tcW w:w="5819" w:type="dxa"/>
          </w:tcPr>
          <w:p w:rsidR="004A37C8" w:rsidRPr="004A6953" w:rsidRDefault="008B24A5">
            <w:pPr>
              <w:pStyle w:val="TableParagraph"/>
              <w:spacing w:before="56"/>
              <w:ind w:left="201"/>
            </w:pPr>
            <w:r w:rsidRPr="004A6953">
              <w:t>means</w:t>
            </w:r>
            <w:r w:rsidRPr="004A6953">
              <w:rPr>
                <w:spacing w:val="35"/>
              </w:rPr>
              <w:t xml:space="preserve"> </w:t>
            </w:r>
            <w:r w:rsidRPr="004A6953">
              <w:t>the</w:t>
            </w:r>
            <w:r w:rsidRPr="004A6953">
              <w:rPr>
                <w:spacing w:val="35"/>
              </w:rPr>
              <w:t xml:space="preserve"> </w:t>
            </w:r>
            <w:r w:rsidRPr="004A6953">
              <w:t>individuals</w:t>
            </w:r>
            <w:r w:rsidRPr="004A6953">
              <w:rPr>
                <w:spacing w:val="35"/>
              </w:rPr>
              <w:t xml:space="preserve"> </w:t>
            </w:r>
            <w:r w:rsidRPr="004A6953">
              <w:t>(if</w:t>
            </w:r>
            <w:r w:rsidRPr="004A6953">
              <w:rPr>
                <w:spacing w:val="35"/>
              </w:rPr>
              <w:t xml:space="preserve"> </w:t>
            </w:r>
            <w:r w:rsidRPr="004A6953">
              <w:t>any)</w:t>
            </w:r>
            <w:r w:rsidRPr="004A6953">
              <w:rPr>
                <w:spacing w:val="35"/>
              </w:rPr>
              <w:t xml:space="preserve"> </w:t>
            </w:r>
            <w:r w:rsidRPr="004A6953">
              <w:t>identified</w:t>
            </w:r>
            <w:r w:rsidRPr="004A6953">
              <w:rPr>
                <w:spacing w:val="35"/>
              </w:rPr>
              <w:t xml:space="preserve"> </w:t>
            </w:r>
            <w:r w:rsidRPr="004A6953">
              <w:t>as</w:t>
            </w:r>
            <w:r w:rsidRPr="004A6953">
              <w:rPr>
                <w:spacing w:val="35"/>
              </w:rPr>
              <w:t xml:space="preserve"> </w:t>
            </w:r>
            <w:r w:rsidRPr="004A6953">
              <w:t>such</w:t>
            </w:r>
            <w:r w:rsidRPr="004A6953">
              <w:rPr>
                <w:spacing w:val="35"/>
              </w:rPr>
              <w:t xml:space="preserve"> </w:t>
            </w:r>
            <w:r w:rsidRPr="004A6953">
              <w:t>in</w:t>
            </w:r>
            <w:r w:rsidRPr="004A6953">
              <w:rPr>
                <w:spacing w:val="35"/>
              </w:rPr>
              <w:t xml:space="preserve"> </w:t>
            </w:r>
            <w:r w:rsidRPr="004A6953">
              <w:t>the Contract Order Form;</w:t>
            </w:r>
          </w:p>
        </w:tc>
      </w:tr>
      <w:tr w:rsidR="004A37C8" w:rsidRPr="004A6953">
        <w:trPr>
          <w:trHeight w:val="626"/>
        </w:trPr>
        <w:tc>
          <w:tcPr>
            <w:tcW w:w="2537" w:type="dxa"/>
          </w:tcPr>
          <w:p w:rsidR="004A37C8" w:rsidRPr="004A6953" w:rsidRDefault="008B24A5">
            <w:pPr>
              <w:pStyle w:val="TableParagraph"/>
              <w:spacing w:before="56"/>
              <w:rPr>
                <w:b/>
              </w:rPr>
            </w:pPr>
            <w:r w:rsidRPr="004A6953">
              <w:rPr>
                <w:b/>
              </w:rPr>
              <w:t>"Key</w:t>
            </w:r>
            <w:r w:rsidRPr="004A6953">
              <w:rPr>
                <w:b/>
                <w:spacing w:val="-7"/>
              </w:rPr>
              <w:t xml:space="preserve"> </w:t>
            </w:r>
            <w:r w:rsidRPr="004A6953">
              <w:rPr>
                <w:b/>
              </w:rPr>
              <w:t>Role(s)</w:t>
            </w:r>
            <w:r w:rsidRPr="004A6953">
              <w:rPr>
                <w:b/>
                <w:spacing w:val="-7"/>
              </w:rPr>
              <w:t xml:space="preserve"> </w:t>
            </w:r>
            <w:r w:rsidRPr="004A6953">
              <w:rPr>
                <w:b/>
                <w:spacing w:val="-10"/>
              </w:rPr>
              <w:t>"</w:t>
            </w:r>
          </w:p>
        </w:tc>
        <w:tc>
          <w:tcPr>
            <w:tcW w:w="5819" w:type="dxa"/>
          </w:tcPr>
          <w:p w:rsidR="004A37C8" w:rsidRPr="004A6953" w:rsidRDefault="008B24A5">
            <w:pPr>
              <w:pStyle w:val="TableParagraph"/>
              <w:spacing w:before="56"/>
              <w:ind w:left="201"/>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Clause</w:t>
            </w:r>
            <w:r w:rsidRPr="004A6953">
              <w:rPr>
                <w:spacing w:val="80"/>
              </w:rPr>
              <w:t xml:space="preserve"> </w:t>
            </w:r>
            <w:hyperlink w:anchor="_bookmark92" w:history="1">
              <w:r w:rsidRPr="004A6953">
                <w:t>26.1</w:t>
              </w:r>
            </w:hyperlink>
            <w:r w:rsidRPr="004A6953">
              <w:rPr>
                <w:spacing w:val="80"/>
              </w:rPr>
              <w:t xml:space="preserve"> </w:t>
            </w:r>
            <w:r w:rsidRPr="004A6953">
              <w:t>(Key</w:t>
            </w:r>
            <w:r w:rsidRPr="004A6953">
              <w:rPr>
                <w:spacing w:val="40"/>
              </w:rPr>
              <w:t xml:space="preserve"> </w:t>
            </w:r>
            <w:r w:rsidRPr="004A6953">
              <w:rPr>
                <w:spacing w:val="-2"/>
              </w:rPr>
              <w:t>Personnel);</w:t>
            </w:r>
          </w:p>
        </w:tc>
      </w:tr>
      <w:tr w:rsidR="004A37C8" w:rsidRPr="004A6953">
        <w:trPr>
          <w:trHeight w:val="372"/>
        </w:trPr>
        <w:tc>
          <w:tcPr>
            <w:tcW w:w="2537" w:type="dxa"/>
          </w:tcPr>
          <w:p w:rsidR="004A37C8" w:rsidRPr="004A6953" w:rsidRDefault="008B24A5">
            <w:pPr>
              <w:pStyle w:val="TableParagraph"/>
              <w:spacing w:before="56"/>
              <w:rPr>
                <w:b/>
              </w:rPr>
            </w:pPr>
            <w:r w:rsidRPr="004A6953">
              <w:rPr>
                <w:b/>
              </w:rPr>
              <w:t>"Key</w:t>
            </w:r>
            <w:r w:rsidRPr="004A6953">
              <w:rPr>
                <w:b/>
                <w:spacing w:val="-10"/>
              </w:rPr>
              <w:t xml:space="preserve"> </w:t>
            </w:r>
            <w:r w:rsidRPr="004A6953">
              <w:rPr>
                <w:b/>
              </w:rPr>
              <w:t>Sub-</w:t>
            </w:r>
            <w:r w:rsidRPr="004A6953">
              <w:rPr>
                <w:b/>
                <w:spacing w:val="-2"/>
              </w:rPr>
              <w:t>Contract"</w:t>
            </w:r>
          </w:p>
        </w:tc>
        <w:tc>
          <w:tcPr>
            <w:tcW w:w="5819" w:type="dxa"/>
          </w:tcPr>
          <w:p w:rsidR="004A37C8" w:rsidRPr="004A6953" w:rsidRDefault="008B24A5">
            <w:pPr>
              <w:pStyle w:val="TableParagraph"/>
              <w:spacing w:before="56"/>
              <w:ind w:left="201"/>
            </w:pPr>
            <w:r w:rsidRPr="004A6953">
              <w:t>means</w:t>
            </w:r>
            <w:r w:rsidRPr="004A6953">
              <w:rPr>
                <w:spacing w:val="-7"/>
              </w:rPr>
              <w:t xml:space="preserve"> </w:t>
            </w:r>
            <w:r w:rsidRPr="004A6953">
              <w:t>each</w:t>
            </w:r>
            <w:r w:rsidRPr="004A6953">
              <w:rPr>
                <w:spacing w:val="-6"/>
              </w:rPr>
              <w:t xml:space="preserve"> </w:t>
            </w:r>
            <w:r w:rsidRPr="004A6953">
              <w:t>Sub-Contract</w:t>
            </w:r>
            <w:r w:rsidRPr="004A6953">
              <w:rPr>
                <w:spacing w:val="-7"/>
              </w:rPr>
              <w:t xml:space="preserve"> </w:t>
            </w:r>
            <w:r w:rsidRPr="004A6953">
              <w:t>with</w:t>
            </w:r>
            <w:r w:rsidRPr="004A6953">
              <w:rPr>
                <w:spacing w:val="-7"/>
              </w:rPr>
              <w:t xml:space="preserve"> </w:t>
            </w:r>
            <w:r w:rsidRPr="004A6953">
              <w:t>a</w:t>
            </w:r>
            <w:r w:rsidRPr="004A6953">
              <w:rPr>
                <w:spacing w:val="-7"/>
              </w:rPr>
              <w:t xml:space="preserve"> </w:t>
            </w:r>
            <w:r w:rsidRPr="004A6953">
              <w:t>Key</w:t>
            </w:r>
            <w:r w:rsidRPr="004A6953">
              <w:rPr>
                <w:spacing w:val="-6"/>
              </w:rPr>
              <w:t xml:space="preserve"> </w:t>
            </w:r>
            <w:r w:rsidRPr="004A6953">
              <w:t>Sub-</w:t>
            </w:r>
            <w:r w:rsidRPr="004A6953">
              <w:rPr>
                <w:spacing w:val="-2"/>
              </w:rPr>
              <w:t>Contractor;</w:t>
            </w:r>
          </w:p>
        </w:tc>
      </w:tr>
      <w:tr w:rsidR="004A37C8" w:rsidRPr="004A6953">
        <w:trPr>
          <w:trHeight w:val="3262"/>
        </w:trPr>
        <w:tc>
          <w:tcPr>
            <w:tcW w:w="2537" w:type="dxa"/>
          </w:tcPr>
          <w:p w:rsidR="004A37C8" w:rsidRPr="004A6953" w:rsidRDefault="008B24A5">
            <w:pPr>
              <w:pStyle w:val="TableParagraph"/>
              <w:spacing w:before="55"/>
              <w:rPr>
                <w:b/>
              </w:rPr>
            </w:pPr>
            <w:r w:rsidRPr="004A6953">
              <w:rPr>
                <w:b/>
              </w:rPr>
              <w:t>"Key</w:t>
            </w:r>
            <w:r w:rsidRPr="004A6953">
              <w:rPr>
                <w:b/>
                <w:spacing w:val="-10"/>
              </w:rPr>
              <w:t xml:space="preserve"> </w:t>
            </w:r>
            <w:r w:rsidRPr="004A6953">
              <w:rPr>
                <w:b/>
              </w:rPr>
              <w:t>Sub-</w:t>
            </w:r>
            <w:r w:rsidRPr="004A6953">
              <w:rPr>
                <w:b/>
                <w:spacing w:val="-2"/>
              </w:rPr>
              <w:t>Contractor"</w:t>
            </w:r>
          </w:p>
        </w:tc>
        <w:tc>
          <w:tcPr>
            <w:tcW w:w="5819" w:type="dxa"/>
          </w:tcPr>
          <w:p w:rsidR="004A37C8" w:rsidRPr="004A6953" w:rsidRDefault="008B24A5">
            <w:pPr>
              <w:pStyle w:val="TableParagraph"/>
              <w:spacing w:before="55"/>
              <w:ind w:left="201"/>
            </w:pPr>
            <w:r w:rsidRPr="004A6953">
              <w:t>means</w:t>
            </w:r>
            <w:r w:rsidRPr="004A6953">
              <w:rPr>
                <w:spacing w:val="-8"/>
              </w:rPr>
              <w:t xml:space="preserve"> </w:t>
            </w:r>
            <w:r w:rsidRPr="004A6953">
              <w:t>any</w:t>
            </w:r>
            <w:r w:rsidRPr="004A6953">
              <w:rPr>
                <w:spacing w:val="-7"/>
              </w:rPr>
              <w:t xml:space="preserve"> </w:t>
            </w:r>
            <w:r w:rsidRPr="004A6953">
              <w:t>Sub-</w:t>
            </w:r>
            <w:r w:rsidRPr="004A6953">
              <w:rPr>
                <w:spacing w:val="-2"/>
              </w:rPr>
              <w:t>Contractor:</w:t>
            </w:r>
          </w:p>
          <w:p w:rsidR="004A37C8" w:rsidRPr="004A6953" w:rsidRDefault="008B24A5">
            <w:pPr>
              <w:pStyle w:val="TableParagraph"/>
              <w:numPr>
                <w:ilvl w:val="0"/>
                <w:numId w:val="45"/>
              </w:numPr>
              <w:tabs>
                <w:tab w:val="left" w:pos="751"/>
              </w:tabs>
              <w:spacing w:before="121"/>
              <w:ind w:right="54"/>
              <w:jc w:val="both"/>
            </w:pPr>
            <w:r w:rsidRPr="004A6953">
              <w:t xml:space="preserve">nominated as part of the Selection Questionnaire </w:t>
            </w:r>
            <w:r w:rsidRPr="004A6953">
              <w:rPr>
                <w:spacing w:val="-2"/>
              </w:rPr>
              <w:t>(SQ);</w:t>
            </w:r>
          </w:p>
          <w:p w:rsidR="004A37C8" w:rsidRPr="004A6953" w:rsidRDefault="008B24A5">
            <w:pPr>
              <w:pStyle w:val="TableParagraph"/>
              <w:numPr>
                <w:ilvl w:val="0"/>
                <w:numId w:val="45"/>
              </w:numPr>
              <w:tabs>
                <w:tab w:val="left" w:pos="751"/>
              </w:tabs>
              <w:spacing w:before="120"/>
              <w:ind w:right="48"/>
              <w:jc w:val="both"/>
            </w:pPr>
            <w:r w:rsidRPr="004A6953">
              <w:t>which, in the opinion of the Authority and the Customer,</w:t>
            </w:r>
            <w:r w:rsidRPr="004A6953">
              <w:rPr>
                <w:spacing w:val="-4"/>
              </w:rPr>
              <w:t xml:space="preserve"> </w:t>
            </w:r>
            <w:r w:rsidRPr="004A6953">
              <w:t>performs</w:t>
            </w:r>
            <w:r w:rsidRPr="004A6953">
              <w:rPr>
                <w:spacing w:val="-4"/>
              </w:rPr>
              <w:t xml:space="preserve"> </w:t>
            </w:r>
            <w:r w:rsidRPr="004A6953">
              <w:t>(or</w:t>
            </w:r>
            <w:r w:rsidRPr="004A6953">
              <w:rPr>
                <w:spacing w:val="-3"/>
              </w:rPr>
              <w:t xml:space="preserve"> </w:t>
            </w:r>
            <w:r w:rsidRPr="004A6953">
              <w:t>would</w:t>
            </w:r>
            <w:r w:rsidRPr="004A6953">
              <w:rPr>
                <w:spacing w:val="-4"/>
              </w:rPr>
              <w:t xml:space="preserve"> </w:t>
            </w:r>
            <w:r w:rsidRPr="004A6953">
              <w:t>perform</w:t>
            </w:r>
            <w:r w:rsidRPr="004A6953">
              <w:rPr>
                <w:spacing w:val="-4"/>
              </w:rPr>
              <w:t xml:space="preserve"> </w:t>
            </w:r>
            <w:r w:rsidRPr="004A6953">
              <w:t>if</w:t>
            </w:r>
            <w:r w:rsidRPr="004A6953">
              <w:rPr>
                <w:spacing w:val="-4"/>
              </w:rPr>
              <w:t xml:space="preserve"> </w:t>
            </w:r>
            <w:r w:rsidRPr="004A6953">
              <w:t>appointed) a</w:t>
            </w:r>
            <w:r w:rsidRPr="004A6953">
              <w:rPr>
                <w:spacing w:val="-4"/>
              </w:rPr>
              <w:t xml:space="preserve"> </w:t>
            </w:r>
            <w:r w:rsidRPr="004A6953">
              <w:t>critical</w:t>
            </w:r>
            <w:r w:rsidRPr="004A6953">
              <w:rPr>
                <w:spacing w:val="-4"/>
              </w:rPr>
              <w:t xml:space="preserve"> </w:t>
            </w:r>
            <w:r w:rsidRPr="004A6953">
              <w:t>role</w:t>
            </w:r>
            <w:r w:rsidRPr="004A6953">
              <w:rPr>
                <w:spacing w:val="-4"/>
              </w:rPr>
              <w:t xml:space="preserve"> </w:t>
            </w:r>
            <w:r w:rsidRPr="004A6953">
              <w:t>in</w:t>
            </w:r>
            <w:r w:rsidRPr="004A6953">
              <w:rPr>
                <w:spacing w:val="-4"/>
              </w:rPr>
              <w:t xml:space="preserve"> </w:t>
            </w:r>
            <w:r w:rsidRPr="004A6953">
              <w:t>the</w:t>
            </w:r>
            <w:r w:rsidRPr="004A6953">
              <w:rPr>
                <w:spacing w:val="-4"/>
              </w:rPr>
              <w:t xml:space="preserve"> </w:t>
            </w:r>
            <w:r w:rsidRPr="004A6953">
              <w:t>provision</w:t>
            </w:r>
            <w:r w:rsidRPr="004A6953">
              <w:rPr>
                <w:spacing w:val="-4"/>
              </w:rPr>
              <w:t xml:space="preserve"> </w:t>
            </w:r>
            <w:r w:rsidRPr="004A6953">
              <w:t>of</w:t>
            </w:r>
            <w:r w:rsidRPr="004A6953">
              <w:rPr>
                <w:spacing w:val="-5"/>
              </w:rPr>
              <w:t xml:space="preserve"> </w:t>
            </w:r>
            <w:r w:rsidRPr="004A6953">
              <w:t>all</w:t>
            </w:r>
            <w:r w:rsidRPr="004A6953">
              <w:rPr>
                <w:spacing w:val="-4"/>
              </w:rPr>
              <w:t xml:space="preserve"> </w:t>
            </w:r>
            <w:r w:rsidRPr="004A6953">
              <w:t>or</w:t>
            </w:r>
            <w:r w:rsidRPr="004A6953">
              <w:rPr>
                <w:spacing w:val="-4"/>
              </w:rPr>
              <w:t xml:space="preserve"> </w:t>
            </w:r>
            <w:r w:rsidRPr="004A6953">
              <w:t>any</w:t>
            </w:r>
            <w:r w:rsidRPr="004A6953">
              <w:rPr>
                <w:spacing w:val="-4"/>
              </w:rPr>
              <w:t xml:space="preserve"> </w:t>
            </w:r>
            <w:r w:rsidRPr="004A6953">
              <w:t>part</w:t>
            </w:r>
            <w:r w:rsidRPr="004A6953">
              <w:rPr>
                <w:spacing w:val="-4"/>
              </w:rPr>
              <w:t xml:space="preserve"> </w:t>
            </w:r>
            <w:r w:rsidRPr="004A6953">
              <w:t>of</w:t>
            </w:r>
            <w:r w:rsidRPr="004A6953">
              <w:rPr>
                <w:spacing w:val="-4"/>
              </w:rPr>
              <w:t xml:space="preserve"> </w:t>
            </w:r>
            <w:r w:rsidRPr="004A6953">
              <w:t>the Goods and/or Services; and/or</w:t>
            </w:r>
          </w:p>
          <w:p w:rsidR="004A37C8" w:rsidRPr="004A6953" w:rsidRDefault="008B24A5">
            <w:pPr>
              <w:pStyle w:val="TableParagraph"/>
              <w:numPr>
                <w:ilvl w:val="0"/>
                <w:numId w:val="45"/>
              </w:numPr>
              <w:tabs>
                <w:tab w:val="left" w:pos="751"/>
              </w:tabs>
              <w:spacing w:before="120"/>
              <w:ind w:right="48"/>
              <w:jc w:val="both"/>
            </w:pPr>
            <w:r w:rsidRPr="004A6953">
              <w:t>with a Sub-Contract with a contract value which at the time of appointment exceeds (or would exceed if appointed) 10% of the aggregate Contract Charges</w:t>
            </w:r>
            <w:r w:rsidRPr="004A6953">
              <w:rPr>
                <w:spacing w:val="-8"/>
              </w:rPr>
              <w:t xml:space="preserve"> </w:t>
            </w:r>
            <w:r w:rsidRPr="004A6953">
              <w:t>forecast</w:t>
            </w:r>
            <w:r w:rsidRPr="004A6953">
              <w:rPr>
                <w:spacing w:val="-9"/>
              </w:rPr>
              <w:t xml:space="preserve"> </w:t>
            </w:r>
            <w:r w:rsidRPr="004A6953">
              <w:t>to</w:t>
            </w:r>
            <w:r w:rsidRPr="004A6953">
              <w:rPr>
                <w:spacing w:val="-9"/>
              </w:rPr>
              <w:t xml:space="preserve"> </w:t>
            </w:r>
            <w:r w:rsidRPr="004A6953">
              <w:t>be</w:t>
            </w:r>
            <w:r w:rsidRPr="004A6953">
              <w:rPr>
                <w:spacing w:val="-8"/>
              </w:rPr>
              <w:t xml:space="preserve"> </w:t>
            </w:r>
            <w:r w:rsidRPr="004A6953">
              <w:t>payable</w:t>
            </w:r>
            <w:r w:rsidRPr="004A6953">
              <w:rPr>
                <w:spacing w:val="-9"/>
              </w:rPr>
              <w:t xml:space="preserve"> </w:t>
            </w:r>
            <w:r w:rsidRPr="004A6953">
              <w:t>under</w:t>
            </w:r>
            <w:r w:rsidRPr="004A6953">
              <w:rPr>
                <w:spacing w:val="-9"/>
              </w:rPr>
              <w:t xml:space="preserve"> </w:t>
            </w:r>
            <w:r w:rsidRPr="004A6953">
              <w:t>this</w:t>
            </w:r>
            <w:r w:rsidRPr="004A6953">
              <w:rPr>
                <w:spacing w:val="-8"/>
              </w:rPr>
              <w:t xml:space="preserve"> </w:t>
            </w:r>
            <w:r w:rsidRPr="004A6953">
              <w:t>Contract;</w:t>
            </w:r>
          </w:p>
        </w:tc>
      </w:tr>
      <w:tr w:rsidR="004A37C8" w:rsidRPr="004A6953">
        <w:trPr>
          <w:trHeight w:val="1637"/>
        </w:trPr>
        <w:tc>
          <w:tcPr>
            <w:tcW w:w="2537" w:type="dxa"/>
          </w:tcPr>
          <w:p w:rsidR="004A37C8" w:rsidRPr="004A6953" w:rsidRDefault="008B24A5">
            <w:pPr>
              <w:pStyle w:val="TableParagraph"/>
              <w:spacing w:before="55"/>
              <w:rPr>
                <w:b/>
              </w:rPr>
            </w:pPr>
            <w:r w:rsidRPr="004A6953">
              <w:rPr>
                <w:b/>
                <w:w w:val="95"/>
              </w:rPr>
              <w:t>"Know-</w:t>
            </w:r>
            <w:r w:rsidRPr="004A6953">
              <w:rPr>
                <w:b/>
                <w:spacing w:val="-4"/>
              </w:rPr>
              <w:t>How"</w:t>
            </w:r>
          </w:p>
        </w:tc>
        <w:tc>
          <w:tcPr>
            <w:tcW w:w="5819" w:type="dxa"/>
          </w:tcPr>
          <w:p w:rsidR="004A37C8" w:rsidRPr="004A6953" w:rsidRDefault="008B24A5">
            <w:pPr>
              <w:pStyle w:val="TableParagraph"/>
              <w:spacing w:before="55"/>
              <w:ind w:left="201" w:right="48"/>
              <w:jc w:val="both"/>
            </w:pPr>
            <w:r w:rsidRPr="004A6953">
              <w:t xml:space="preserve">means all ideas, concepts, schemes, information, knowledge, techniques, methodology, and anything else in the nature of know-how relating to the Goods and/or Services but excluding know-how already in the other Party’s possession before the Contract Commencement </w:t>
            </w:r>
            <w:r w:rsidRPr="004A6953">
              <w:rPr>
                <w:spacing w:val="-2"/>
              </w:rPr>
              <w:t>Date;</w:t>
            </w:r>
          </w:p>
        </w:tc>
      </w:tr>
      <w:tr w:rsidR="004A37C8" w:rsidRPr="004A6953">
        <w:trPr>
          <w:trHeight w:val="1321"/>
        </w:trPr>
        <w:tc>
          <w:tcPr>
            <w:tcW w:w="2537" w:type="dxa"/>
          </w:tcPr>
          <w:p w:rsidR="004A37C8" w:rsidRPr="004A6953" w:rsidRDefault="008B24A5">
            <w:pPr>
              <w:pStyle w:val="TableParagraph"/>
              <w:spacing w:before="56"/>
              <w:rPr>
                <w:b/>
              </w:rPr>
            </w:pPr>
            <w:r w:rsidRPr="004A6953">
              <w:rPr>
                <w:b/>
                <w:spacing w:val="-4"/>
              </w:rPr>
              <w:t>"Law"</w:t>
            </w:r>
          </w:p>
        </w:tc>
        <w:tc>
          <w:tcPr>
            <w:tcW w:w="5819" w:type="dxa"/>
          </w:tcPr>
          <w:p w:rsidR="004A37C8" w:rsidRPr="004A6953" w:rsidRDefault="008B24A5">
            <w:pPr>
              <w:pStyle w:val="TableParagraph"/>
              <w:spacing w:before="56"/>
              <w:ind w:left="201" w:right="48"/>
              <w:jc w:val="both"/>
            </w:pPr>
            <w:r w:rsidRPr="004A6953">
              <w:t>means any law, subordinate legislation within the meaning of Section</w:t>
            </w:r>
            <w:r w:rsidRPr="004A6953">
              <w:rPr>
                <w:spacing w:val="-3"/>
              </w:rPr>
              <w:t xml:space="preserve"> </w:t>
            </w:r>
            <w:r w:rsidRPr="004A6953">
              <w:t xml:space="preserve">21(1) of the Interpretation Act 1978, </w:t>
            </w:r>
            <w:r w:rsidRPr="004A6953">
              <w:rPr>
                <w:w w:val="95"/>
              </w:rPr>
              <w:t>bye-law,</w:t>
            </w:r>
            <w:r w:rsidRPr="004A6953">
              <w:rPr>
                <w:spacing w:val="12"/>
              </w:rPr>
              <w:t xml:space="preserve"> </w:t>
            </w:r>
            <w:r w:rsidRPr="004A6953">
              <w:rPr>
                <w:w w:val="95"/>
              </w:rPr>
              <w:t>enforceable</w:t>
            </w:r>
            <w:r w:rsidRPr="004A6953">
              <w:rPr>
                <w:spacing w:val="12"/>
              </w:rPr>
              <w:t xml:space="preserve"> </w:t>
            </w:r>
            <w:r w:rsidRPr="004A6953">
              <w:rPr>
                <w:w w:val="95"/>
              </w:rPr>
              <w:t>right</w:t>
            </w:r>
            <w:r w:rsidRPr="004A6953">
              <w:rPr>
                <w:spacing w:val="12"/>
              </w:rPr>
              <w:t xml:space="preserve"> </w:t>
            </w:r>
            <w:r w:rsidRPr="004A6953">
              <w:rPr>
                <w:w w:val="95"/>
              </w:rPr>
              <w:t>within</w:t>
            </w:r>
            <w:r w:rsidRPr="004A6953">
              <w:rPr>
                <w:spacing w:val="12"/>
              </w:rPr>
              <w:t xml:space="preserve"> </w:t>
            </w:r>
            <w:r w:rsidRPr="004A6953">
              <w:rPr>
                <w:w w:val="95"/>
              </w:rPr>
              <w:t>the</w:t>
            </w:r>
            <w:r w:rsidRPr="004A6953">
              <w:rPr>
                <w:spacing w:val="11"/>
              </w:rPr>
              <w:t xml:space="preserve"> </w:t>
            </w:r>
            <w:r w:rsidRPr="004A6953">
              <w:rPr>
                <w:w w:val="95"/>
              </w:rPr>
              <w:t>meaning</w:t>
            </w:r>
            <w:r w:rsidRPr="004A6953">
              <w:rPr>
                <w:spacing w:val="13"/>
              </w:rPr>
              <w:t xml:space="preserve"> </w:t>
            </w:r>
            <w:r w:rsidRPr="004A6953">
              <w:rPr>
                <w:w w:val="95"/>
              </w:rPr>
              <w:t>of</w:t>
            </w:r>
            <w:r w:rsidRPr="004A6953">
              <w:rPr>
                <w:spacing w:val="11"/>
              </w:rPr>
              <w:t xml:space="preserve"> </w:t>
            </w:r>
            <w:r w:rsidRPr="004A6953">
              <w:rPr>
                <w:w w:val="95"/>
              </w:rPr>
              <w:t>Section</w:t>
            </w:r>
            <w:r w:rsidRPr="004A6953">
              <w:rPr>
                <w:spacing w:val="30"/>
              </w:rPr>
              <w:t xml:space="preserve"> </w:t>
            </w:r>
            <w:r w:rsidRPr="004A6953">
              <w:rPr>
                <w:spacing w:val="-10"/>
                <w:w w:val="95"/>
              </w:rPr>
              <w:t>2</w:t>
            </w:r>
          </w:p>
          <w:p w:rsidR="004A37C8" w:rsidRPr="004A6953" w:rsidRDefault="008B24A5">
            <w:pPr>
              <w:pStyle w:val="TableParagraph"/>
              <w:spacing w:line="252" w:lineRule="exact"/>
              <w:ind w:left="201" w:right="51"/>
              <w:jc w:val="both"/>
            </w:pPr>
            <w:r w:rsidRPr="004A6953">
              <w:t>of</w:t>
            </w:r>
            <w:r w:rsidRPr="004A6953">
              <w:rPr>
                <w:spacing w:val="-14"/>
              </w:rPr>
              <w:t xml:space="preserve"> </w:t>
            </w:r>
            <w:r w:rsidRPr="004A6953">
              <w:t>the</w:t>
            </w:r>
            <w:r w:rsidRPr="004A6953">
              <w:rPr>
                <w:spacing w:val="-14"/>
              </w:rPr>
              <w:t xml:space="preserve"> </w:t>
            </w:r>
            <w:r w:rsidRPr="004A6953">
              <w:t>European</w:t>
            </w:r>
            <w:r w:rsidRPr="004A6953">
              <w:rPr>
                <w:spacing w:val="-14"/>
              </w:rPr>
              <w:t xml:space="preserve"> </w:t>
            </w:r>
            <w:r w:rsidRPr="004A6953">
              <w:t>Communities</w:t>
            </w:r>
            <w:r w:rsidRPr="004A6953">
              <w:rPr>
                <w:spacing w:val="-14"/>
              </w:rPr>
              <w:t xml:space="preserve"> </w:t>
            </w:r>
            <w:r w:rsidRPr="004A6953">
              <w:t>Act</w:t>
            </w:r>
            <w:r w:rsidRPr="004A6953">
              <w:rPr>
                <w:spacing w:val="-14"/>
              </w:rPr>
              <w:t xml:space="preserve"> </w:t>
            </w:r>
            <w:r w:rsidRPr="004A6953">
              <w:t>1972,</w:t>
            </w:r>
            <w:r w:rsidRPr="004A6953">
              <w:rPr>
                <w:spacing w:val="-15"/>
              </w:rPr>
              <w:t xml:space="preserve"> </w:t>
            </w:r>
            <w:r w:rsidRPr="004A6953">
              <w:t>regulation,</w:t>
            </w:r>
            <w:r w:rsidRPr="004A6953">
              <w:rPr>
                <w:spacing w:val="-14"/>
              </w:rPr>
              <w:t xml:space="preserve"> </w:t>
            </w:r>
            <w:r w:rsidRPr="004A6953">
              <w:t xml:space="preserve">order, </w:t>
            </w:r>
            <w:r w:rsidRPr="004A6953">
              <w:rPr>
                <w:w w:val="95"/>
              </w:rPr>
              <w:t>regulatory</w:t>
            </w:r>
            <w:r w:rsidRPr="004A6953">
              <w:rPr>
                <w:spacing w:val="11"/>
              </w:rPr>
              <w:t xml:space="preserve"> </w:t>
            </w:r>
            <w:r w:rsidRPr="004A6953">
              <w:rPr>
                <w:w w:val="95"/>
              </w:rPr>
              <w:t>policy,</w:t>
            </w:r>
            <w:r w:rsidRPr="004A6953">
              <w:rPr>
                <w:spacing w:val="11"/>
              </w:rPr>
              <w:t xml:space="preserve"> </w:t>
            </w:r>
            <w:r w:rsidRPr="004A6953">
              <w:rPr>
                <w:w w:val="95"/>
              </w:rPr>
              <w:t>mandatory</w:t>
            </w:r>
            <w:r w:rsidRPr="004A6953">
              <w:rPr>
                <w:spacing w:val="11"/>
              </w:rPr>
              <w:t xml:space="preserve"> </w:t>
            </w:r>
            <w:r w:rsidRPr="004A6953">
              <w:rPr>
                <w:w w:val="95"/>
              </w:rPr>
              <w:t>guidance</w:t>
            </w:r>
            <w:r w:rsidRPr="004A6953">
              <w:rPr>
                <w:spacing w:val="10"/>
              </w:rPr>
              <w:t xml:space="preserve"> </w:t>
            </w:r>
            <w:r w:rsidRPr="004A6953">
              <w:rPr>
                <w:w w:val="95"/>
              </w:rPr>
              <w:t>or</w:t>
            </w:r>
            <w:r w:rsidRPr="004A6953">
              <w:rPr>
                <w:spacing w:val="12"/>
              </w:rPr>
              <w:t xml:space="preserve"> </w:t>
            </w:r>
            <w:r w:rsidRPr="004A6953">
              <w:rPr>
                <w:w w:val="95"/>
              </w:rPr>
              <w:t>code</w:t>
            </w:r>
            <w:r w:rsidRPr="004A6953">
              <w:rPr>
                <w:spacing w:val="11"/>
              </w:rPr>
              <w:t xml:space="preserve"> </w:t>
            </w:r>
            <w:r w:rsidRPr="004A6953">
              <w:rPr>
                <w:w w:val="95"/>
              </w:rPr>
              <w:t>of</w:t>
            </w:r>
            <w:r w:rsidRPr="004A6953">
              <w:rPr>
                <w:spacing w:val="11"/>
              </w:rPr>
              <w:t xml:space="preserve"> </w:t>
            </w:r>
            <w:r w:rsidRPr="004A6953">
              <w:rPr>
                <w:spacing w:val="-2"/>
                <w:w w:val="95"/>
              </w:rPr>
              <w:t>practice,</w:t>
            </w:r>
          </w:p>
        </w:tc>
      </w:tr>
    </w:tbl>
    <w:p w:rsidR="004A37C8" w:rsidRPr="004A6953" w:rsidRDefault="004A37C8">
      <w:pPr>
        <w:spacing w:line="252" w:lineRule="exact"/>
        <w:jc w:val="both"/>
        <w:sectPr w:rsidR="004A37C8" w:rsidRPr="004A6953">
          <w:type w:val="continuous"/>
          <w:pgSz w:w="11910" w:h="16840"/>
          <w:pgMar w:top="142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494"/>
        <w:gridCol w:w="3114"/>
        <w:gridCol w:w="548"/>
        <w:gridCol w:w="1183"/>
        <w:gridCol w:w="634"/>
        <w:gridCol w:w="386"/>
      </w:tblGrid>
      <w:tr w:rsidR="004A37C8" w:rsidRPr="004A6953">
        <w:trPr>
          <w:trHeight w:val="561"/>
        </w:trPr>
        <w:tc>
          <w:tcPr>
            <w:tcW w:w="2494" w:type="dxa"/>
          </w:tcPr>
          <w:p w:rsidR="004A37C8" w:rsidRPr="004A6953" w:rsidRDefault="004A37C8">
            <w:pPr>
              <w:pStyle w:val="TableParagraph"/>
              <w:ind w:left="0"/>
              <w:rPr>
                <w:rFonts w:ascii="Times New Roman"/>
                <w:sz w:val="20"/>
              </w:rPr>
            </w:pPr>
          </w:p>
        </w:tc>
        <w:tc>
          <w:tcPr>
            <w:tcW w:w="5865" w:type="dxa"/>
            <w:gridSpan w:val="5"/>
          </w:tcPr>
          <w:p w:rsidR="004A37C8" w:rsidRPr="004A6953" w:rsidRDefault="008B24A5">
            <w:pPr>
              <w:pStyle w:val="TableParagraph"/>
              <w:ind w:left="244"/>
            </w:pPr>
            <w:r w:rsidRPr="004A6953">
              <w:t>judgment</w:t>
            </w:r>
            <w:r w:rsidRPr="004A6953">
              <w:rPr>
                <w:spacing w:val="40"/>
              </w:rPr>
              <w:t xml:space="preserve"> </w:t>
            </w:r>
            <w:r w:rsidRPr="004A6953">
              <w:t>of</w:t>
            </w:r>
            <w:r w:rsidRPr="004A6953">
              <w:rPr>
                <w:spacing w:val="40"/>
              </w:rPr>
              <w:t xml:space="preserve"> </w:t>
            </w:r>
            <w:r w:rsidRPr="004A6953">
              <w:t>a</w:t>
            </w:r>
            <w:r w:rsidRPr="004A6953">
              <w:rPr>
                <w:spacing w:val="40"/>
              </w:rPr>
              <w:t xml:space="preserve"> </w:t>
            </w:r>
            <w:r w:rsidRPr="004A6953">
              <w:t>relevant</w:t>
            </w:r>
            <w:r w:rsidRPr="004A6953">
              <w:rPr>
                <w:spacing w:val="40"/>
              </w:rPr>
              <w:t xml:space="preserve"> </w:t>
            </w:r>
            <w:r w:rsidRPr="004A6953">
              <w:t>court</w:t>
            </w:r>
            <w:r w:rsidRPr="004A6953">
              <w:rPr>
                <w:spacing w:val="40"/>
              </w:rPr>
              <w:t xml:space="preserve"> </w:t>
            </w:r>
            <w:r w:rsidRPr="004A6953">
              <w:t>of</w:t>
            </w:r>
            <w:r w:rsidRPr="004A6953">
              <w:rPr>
                <w:spacing w:val="40"/>
              </w:rPr>
              <w:t xml:space="preserve"> </w:t>
            </w:r>
            <w:r w:rsidRPr="004A6953">
              <w:t>law,</w:t>
            </w:r>
            <w:r w:rsidRPr="004A6953">
              <w:rPr>
                <w:spacing w:val="40"/>
              </w:rPr>
              <w:t xml:space="preserve"> </w:t>
            </w:r>
            <w:r w:rsidRPr="004A6953">
              <w:t>or</w:t>
            </w:r>
            <w:r w:rsidRPr="004A6953">
              <w:rPr>
                <w:spacing w:val="40"/>
              </w:rPr>
              <w:t xml:space="preserve"> </w:t>
            </w:r>
            <w:r w:rsidRPr="004A6953">
              <w:t>directives</w:t>
            </w:r>
            <w:r w:rsidRPr="004A6953">
              <w:rPr>
                <w:spacing w:val="40"/>
              </w:rPr>
              <w:t xml:space="preserve"> </w:t>
            </w:r>
            <w:r w:rsidRPr="004A6953">
              <w:t>or</w:t>
            </w:r>
            <w:r w:rsidRPr="004A6953">
              <w:rPr>
                <w:spacing w:val="40"/>
              </w:rPr>
              <w:t xml:space="preserve"> </w:t>
            </w:r>
            <w:r w:rsidRPr="004A6953">
              <w:t>requirements</w:t>
            </w:r>
            <w:r w:rsidRPr="004A6953">
              <w:rPr>
                <w:spacing w:val="-7"/>
              </w:rPr>
              <w:t xml:space="preserve"> </w:t>
            </w:r>
            <w:r w:rsidRPr="004A6953">
              <w:t>with</w:t>
            </w:r>
            <w:r w:rsidRPr="004A6953">
              <w:rPr>
                <w:spacing w:val="-6"/>
              </w:rPr>
              <w:t xml:space="preserve"> </w:t>
            </w:r>
            <w:r w:rsidRPr="004A6953">
              <w:t>which</w:t>
            </w:r>
            <w:r w:rsidRPr="004A6953">
              <w:rPr>
                <w:spacing w:val="-8"/>
              </w:rPr>
              <w:t xml:space="preserve"> </w:t>
            </w:r>
            <w:r w:rsidRPr="004A6953">
              <w:t>the</w:t>
            </w:r>
            <w:r w:rsidRPr="004A6953">
              <w:rPr>
                <w:spacing w:val="-6"/>
              </w:rPr>
              <w:t xml:space="preserve"> </w:t>
            </w:r>
            <w:r w:rsidRPr="004A6953">
              <w:t>Supplier</w:t>
            </w:r>
            <w:r w:rsidRPr="004A6953">
              <w:rPr>
                <w:spacing w:val="-7"/>
              </w:rPr>
              <w:t xml:space="preserve"> </w:t>
            </w:r>
            <w:r w:rsidRPr="004A6953">
              <w:t>is</w:t>
            </w:r>
            <w:r w:rsidRPr="004A6953">
              <w:rPr>
                <w:spacing w:val="-7"/>
              </w:rPr>
              <w:t xml:space="preserve"> </w:t>
            </w:r>
            <w:r w:rsidRPr="004A6953">
              <w:t>bound</w:t>
            </w:r>
            <w:r w:rsidRPr="004A6953">
              <w:rPr>
                <w:spacing w:val="-7"/>
              </w:rPr>
              <w:t xml:space="preserve"> </w:t>
            </w:r>
            <w:r w:rsidRPr="004A6953">
              <w:t>to</w:t>
            </w:r>
            <w:r w:rsidRPr="004A6953">
              <w:rPr>
                <w:spacing w:val="-7"/>
              </w:rPr>
              <w:t xml:space="preserve"> </w:t>
            </w:r>
            <w:r w:rsidRPr="004A6953">
              <w:rPr>
                <w:spacing w:val="-2"/>
              </w:rPr>
              <w:t>comply;</w:t>
            </w:r>
          </w:p>
        </w:tc>
      </w:tr>
      <w:tr w:rsidR="004A37C8" w:rsidRPr="004A6953">
        <w:trPr>
          <w:trHeight w:val="1638"/>
        </w:trPr>
        <w:tc>
          <w:tcPr>
            <w:tcW w:w="2494" w:type="dxa"/>
          </w:tcPr>
          <w:p w:rsidR="004A37C8" w:rsidRPr="004A6953" w:rsidRDefault="008B24A5">
            <w:pPr>
              <w:pStyle w:val="TableParagraph"/>
              <w:spacing w:before="57"/>
              <w:rPr>
                <w:b/>
              </w:rPr>
            </w:pPr>
            <w:r w:rsidRPr="004A6953">
              <w:rPr>
                <w:b/>
                <w:spacing w:val="-2"/>
              </w:rPr>
              <w:t>"Losses"</w:t>
            </w:r>
          </w:p>
        </w:tc>
        <w:tc>
          <w:tcPr>
            <w:tcW w:w="5865" w:type="dxa"/>
            <w:gridSpan w:val="5"/>
          </w:tcPr>
          <w:p w:rsidR="004A37C8" w:rsidRPr="004A6953" w:rsidRDefault="008B24A5">
            <w:pPr>
              <w:pStyle w:val="TableParagraph"/>
              <w:spacing w:before="55"/>
              <w:ind w:left="244" w:right="53"/>
              <w:jc w:val="both"/>
            </w:pPr>
            <w:r w:rsidRPr="004A6953">
              <w:t>means all losses, liabilities, damages, costs, expenses (including legal fees), disbursements, costs of investigation,</w:t>
            </w:r>
            <w:r w:rsidRPr="004A6953">
              <w:rPr>
                <w:spacing w:val="-13"/>
              </w:rPr>
              <w:t xml:space="preserve"> </w:t>
            </w:r>
            <w:r w:rsidRPr="004A6953">
              <w:t>litigation,</w:t>
            </w:r>
            <w:r w:rsidRPr="004A6953">
              <w:rPr>
                <w:spacing w:val="-13"/>
              </w:rPr>
              <w:t xml:space="preserve"> </w:t>
            </w:r>
            <w:r w:rsidRPr="004A6953">
              <w:t>settlement,</w:t>
            </w:r>
            <w:r w:rsidRPr="004A6953">
              <w:rPr>
                <w:spacing w:val="-13"/>
              </w:rPr>
              <w:t xml:space="preserve"> </w:t>
            </w:r>
            <w:r w:rsidRPr="004A6953">
              <w:t>judgment,</w:t>
            </w:r>
            <w:r w:rsidRPr="004A6953">
              <w:rPr>
                <w:spacing w:val="-13"/>
              </w:rPr>
              <w:t xml:space="preserve"> </w:t>
            </w:r>
            <w:r w:rsidRPr="004A6953">
              <w:t>interest</w:t>
            </w:r>
            <w:r w:rsidRPr="004A6953">
              <w:rPr>
                <w:spacing w:val="-13"/>
              </w:rPr>
              <w:t xml:space="preserve"> </w:t>
            </w:r>
            <w:r w:rsidRPr="004A6953">
              <w:t>and penalties whether arising in contract, tort (including negligence), breach of statutory duty, misrepresentation or otherwise and “</w:t>
            </w:r>
            <w:r w:rsidRPr="004A6953">
              <w:rPr>
                <w:b/>
              </w:rPr>
              <w:t>Loss</w:t>
            </w:r>
            <w:r w:rsidRPr="004A6953">
              <w:t>” shall be interpreted accordingly;</w:t>
            </w:r>
          </w:p>
        </w:tc>
      </w:tr>
      <w:tr w:rsidR="004A37C8" w:rsidRPr="004A6953">
        <w:trPr>
          <w:trHeight w:val="878"/>
        </w:trPr>
        <w:tc>
          <w:tcPr>
            <w:tcW w:w="2494" w:type="dxa"/>
          </w:tcPr>
          <w:p w:rsidR="004A37C8" w:rsidRPr="004A6953" w:rsidRDefault="008B24A5">
            <w:pPr>
              <w:pStyle w:val="TableParagraph"/>
              <w:spacing w:before="57"/>
              <w:rPr>
                <w:b/>
              </w:rPr>
            </w:pPr>
            <w:r w:rsidRPr="004A6953">
              <w:rPr>
                <w:b/>
              </w:rPr>
              <w:t>"Man</w:t>
            </w:r>
            <w:r w:rsidRPr="004A6953">
              <w:rPr>
                <w:b/>
                <w:spacing w:val="-7"/>
              </w:rPr>
              <w:t xml:space="preserve"> </w:t>
            </w:r>
            <w:r w:rsidRPr="004A6953">
              <w:rPr>
                <w:b/>
                <w:spacing w:val="-4"/>
              </w:rPr>
              <w:t>Day"</w:t>
            </w:r>
          </w:p>
        </w:tc>
        <w:tc>
          <w:tcPr>
            <w:tcW w:w="5865" w:type="dxa"/>
            <w:gridSpan w:val="5"/>
          </w:tcPr>
          <w:p w:rsidR="004A37C8" w:rsidRPr="004A6953" w:rsidRDefault="008B24A5">
            <w:pPr>
              <w:pStyle w:val="TableParagraph"/>
              <w:spacing w:before="55"/>
              <w:ind w:left="244" w:right="55"/>
              <w:jc w:val="both"/>
            </w:pPr>
            <w:r w:rsidRPr="004A6953">
              <w:t>means 7.5</w:t>
            </w:r>
            <w:r w:rsidRPr="004A6953">
              <w:rPr>
                <w:spacing w:val="-2"/>
              </w:rPr>
              <w:t xml:space="preserve"> </w:t>
            </w:r>
            <w:r w:rsidRPr="004A6953">
              <w:t>Man Hours, whether or not such hours are worked</w:t>
            </w:r>
            <w:r w:rsidRPr="004A6953">
              <w:rPr>
                <w:spacing w:val="-11"/>
              </w:rPr>
              <w:t xml:space="preserve"> </w:t>
            </w:r>
            <w:r w:rsidRPr="004A6953">
              <w:t>consecutively</w:t>
            </w:r>
            <w:r w:rsidRPr="004A6953">
              <w:rPr>
                <w:spacing w:val="-11"/>
              </w:rPr>
              <w:t xml:space="preserve"> </w:t>
            </w:r>
            <w:r w:rsidRPr="004A6953">
              <w:t>and</w:t>
            </w:r>
            <w:r w:rsidRPr="004A6953">
              <w:rPr>
                <w:spacing w:val="-11"/>
              </w:rPr>
              <w:t xml:space="preserve"> </w:t>
            </w:r>
            <w:r w:rsidRPr="004A6953">
              <w:t>whether</w:t>
            </w:r>
            <w:r w:rsidRPr="004A6953">
              <w:rPr>
                <w:spacing w:val="-11"/>
              </w:rPr>
              <w:t xml:space="preserve"> </w:t>
            </w:r>
            <w:r w:rsidRPr="004A6953">
              <w:t>or</w:t>
            </w:r>
            <w:r w:rsidRPr="004A6953">
              <w:rPr>
                <w:spacing w:val="-11"/>
              </w:rPr>
              <w:t xml:space="preserve"> </w:t>
            </w:r>
            <w:r w:rsidRPr="004A6953">
              <w:t>not</w:t>
            </w:r>
            <w:r w:rsidRPr="004A6953">
              <w:rPr>
                <w:spacing w:val="-11"/>
              </w:rPr>
              <w:t xml:space="preserve"> </w:t>
            </w:r>
            <w:r w:rsidRPr="004A6953">
              <w:t>they</w:t>
            </w:r>
            <w:r w:rsidRPr="004A6953">
              <w:rPr>
                <w:spacing w:val="-11"/>
              </w:rPr>
              <w:t xml:space="preserve"> </w:t>
            </w:r>
            <w:r w:rsidRPr="004A6953">
              <w:t>are</w:t>
            </w:r>
            <w:r w:rsidRPr="004A6953">
              <w:rPr>
                <w:spacing w:val="-11"/>
              </w:rPr>
              <w:t xml:space="preserve"> </w:t>
            </w:r>
            <w:r w:rsidRPr="004A6953">
              <w:t>worked on the same day;</w:t>
            </w:r>
          </w:p>
        </w:tc>
      </w:tr>
      <w:tr w:rsidR="004A37C8" w:rsidRPr="004A6953">
        <w:trPr>
          <w:trHeight w:val="1384"/>
        </w:trPr>
        <w:tc>
          <w:tcPr>
            <w:tcW w:w="2494" w:type="dxa"/>
          </w:tcPr>
          <w:p w:rsidR="004A37C8" w:rsidRPr="004A6953" w:rsidRDefault="008B24A5">
            <w:pPr>
              <w:pStyle w:val="TableParagraph"/>
              <w:spacing w:before="56"/>
              <w:rPr>
                <w:b/>
              </w:rPr>
            </w:pPr>
            <w:r w:rsidRPr="004A6953">
              <w:rPr>
                <w:b/>
              </w:rPr>
              <w:t>"Man</w:t>
            </w:r>
            <w:r w:rsidRPr="004A6953">
              <w:rPr>
                <w:b/>
                <w:spacing w:val="-7"/>
              </w:rPr>
              <w:t xml:space="preserve"> </w:t>
            </w:r>
            <w:r w:rsidRPr="004A6953">
              <w:rPr>
                <w:b/>
                <w:spacing w:val="-2"/>
              </w:rPr>
              <w:t>Hours"</w:t>
            </w:r>
          </w:p>
        </w:tc>
        <w:tc>
          <w:tcPr>
            <w:tcW w:w="5865" w:type="dxa"/>
            <w:gridSpan w:val="5"/>
          </w:tcPr>
          <w:p w:rsidR="004A37C8" w:rsidRPr="004A6953" w:rsidRDefault="008B24A5">
            <w:pPr>
              <w:pStyle w:val="TableParagraph"/>
              <w:spacing w:before="56"/>
              <w:ind w:left="244" w:right="53"/>
              <w:jc w:val="both"/>
            </w:pPr>
            <w:r w:rsidRPr="004A6953">
              <w:t>means</w:t>
            </w:r>
            <w:r w:rsidRPr="004A6953">
              <w:rPr>
                <w:spacing w:val="-16"/>
              </w:rPr>
              <w:t xml:space="preserve"> </w:t>
            </w:r>
            <w:r w:rsidRPr="004A6953">
              <w:t>the</w:t>
            </w:r>
            <w:r w:rsidRPr="004A6953">
              <w:rPr>
                <w:spacing w:val="-15"/>
              </w:rPr>
              <w:t xml:space="preserve"> </w:t>
            </w:r>
            <w:r w:rsidRPr="004A6953">
              <w:t>hours</w:t>
            </w:r>
            <w:r w:rsidRPr="004A6953">
              <w:rPr>
                <w:spacing w:val="-15"/>
              </w:rPr>
              <w:t xml:space="preserve"> </w:t>
            </w:r>
            <w:r w:rsidRPr="004A6953">
              <w:t>spent</w:t>
            </w:r>
            <w:r w:rsidRPr="004A6953">
              <w:rPr>
                <w:spacing w:val="-16"/>
              </w:rPr>
              <w:t xml:space="preserve"> </w:t>
            </w:r>
            <w:r w:rsidRPr="004A6953">
              <w:t>by</w:t>
            </w:r>
            <w:r w:rsidRPr="004A6953">
              <w:rPr>
                <w:spacing w:val="-15"/>
              </w:rPr>
              <w:t xml:space="preserve"> </w:t>
            </w:r>
            <w:r w:rsidRPr="004A6953">
              <w:t>the</w:t>
            </w:r>
            <w:r w:rsidRPr="004A6953">
              <w:rPr>
                <w:spacing w:val="-15"/>
              </w:rPr>
              <w:t xml:space="preserve"> </w:t>
            </w:r>
            <w:r w:rsidRPr="004A6953">
              <w:t>Supplier</w:t>
            </w:r>
            <w:r w:rsidRPr="004A6953">
              <w:rPr>
                <w:spacing w:val="-15"/>
              </w:rPr>
              <w:t xml:space="preserve"> </w:t>
            </w:r>
            <w:r w:rsidRPr="004A6953">
              <w:t>Personnel</w:t>
            </w:r>
            <w:r w:rsidRPr="004A6953">
              <w:rPr>
                <w:spacing w:val="-16"/>
              </w:rPr>
              <w:t xml:space="preserve"> </w:t>
            </w:r>
            <w:r w:rsidRPr="004A6953">
              <w:t>properly working on the provision of the Goods and/or Services including</w:t>
            </w:r>
            <w:r w:rsidRPr="004A6953">
              <w:rPr>
                <w:spacing w:val="-3"/>
              </w:rPr>
              <w:t xml:space="preserve"> </w:t>
            </w:r>
            <w:r w:rsidRPr="004A6953">
              <w:t>time</w:t>
            </w:r>
            <w:r w:rsidRPr="004A6953">
              <w:rPr>
                <w:spacing w:val="-2"/>
              </w:rPr>
              <w:t xml:space="preserve"> </w:t>
            </w:r>
            <w:r w:rsidRPr="004A6953">
              <w:t>spent</w:t>
            </w:r>
            <w:r w:rsidRPr="004A6953">
              <w:rPr>
                <w:spacing w:val="-3"/>
              </w:rPr>
              <w:t xml:space="preserve"> </w:t>
            </w:r>
            <w:r w:rsidRPr="004A6953">
              <w:t>travelling</w:t>
            </w:r>
            <w:r w:rsidRPr="004A6953">
              <w:rPr>
                <w:spacing w:val="-3"/>
              </w:rPr>
              <w:t xml:space="preserve"> </w:t>
            </w:r>
            <w:r w:rsidRPr="004A6953">
              <w:t>(other</w:t>
            </w:r>
            <w:r w:rsidRPr="004A6953">
              <w:rPr>
                <w:spacing w:val="-3"/>
              </w:rPr>
              <w:t xml:space="preserve"> </w:t>
            </w:r>
            <w:r w:rsidRPr="004A6953">
              <w:t>than</w:t>
            </w:r>
            <w:r w:rsidRPr="004A6953">
              <w:rPr>
                <w:spacing w:val="-3"/>
              </w:rPr>
              <w:t xml:space="preserve"> </w:t>
            </w:r>
            <w:r w:rsidRPr="004A6953">
              <w:t>to</w:t>
            </w:r>
            <w:r w:rsidRPr="004A6953">
              <w:rPr>
                <w:spacing w:val="-3"/>
              </w:rPr>
              <w:t xml:space="preserve"> </w:t>
            </w:r>
            <w:r w:rsidRPr="004A6953">
              <w:t>and</w:t>
            </w:r>
            <w:r w:rsidRPr="004A6953">
              <w:rPr>
                <w:spacing w:val="-2"/>
              </w:rPr>
              <w:t xml:space="preserve"> </w:t>
            </w:r>
            <w:r w:rsidRPr="004A6953">
              <w:t>from</w:t>
            </w:r>
            <w:r w:rsidRPr="004A6953">
              <w:rPr>
                <w:spacing w:val="-3"/>
              </w:rPr>
              <w:t xml:space="preserve"> </w:t>
            </w:r>
            <w:r w:rsidRPr="004A6953">
              <w:t>the Suppliers offices, or to and from the Sites) but excluding lunch breaks;</w:t>
            </w:r>
          </w:p>
        </w:tc>
      </w:tr>
      <w:tr w:rsidR="004A37C8" w:rsidRPr="004A6953">
        <w:trPr>
          <w:trHeight w:val="878"/>
        </w:trPr>
        <w:tc>
          <w:tcPr>
            <w:tcW w:w="2494" w:type="dxa"/>
          </w:tcPr>
          <w:p w:rsidR="004A37C8" w:rsidRPr="004A6953" w:rsidRDefault="008B24A5">
            <w:pPr>
              <w:pStyle w:val="TableParagraph"/>
              <w:spacing w:before="56"/>
              <w:rPr>
                <w:b/>
              </w:rPr>
            </w:pPr>
            <w:r w:rsidRPr="004A6953">
              <w:rPr>
                <w:b/>
                <w:spacing w:val="-2"/>
              </w:rPr>
              <w:t>"Milestone"</w:t>
            </w:r>
          </w:p>
        </w:tc>
        <w:tc>
          <w:tcPr>
            <w:tcW w:w="5865" w:type="dxa"/>
            <w:gridSpan w:val="5"/>
          </w:tcPr>
          <w:p w:rsidR="004A37C8" w:rsidRPr="004A6953" w:rsidRDefault="008B24A5">
            <w:pPr>
              <w:pStyle w:val="TableParagraph"/>
              <w:spacing w:before="56"/>
              <w:ind w:left="244" w:right="55"/>
              <w:jc w:val="both"/>
            </w:pPr>
            <w:r w:rsidRPr="004A6953">
              <w:t>means an event or task described in the Implementation Plan which, if applicable, must be completed by the relevant Milestone Date;</w:t>
            </w:r>
          </w:p>
        </w:tc>
      </w:tr>
      <w:tr w:rsidR="004A37C8" w:rsidRPr="004A6953">
        <w:trPr>
          <w:trHeight w:val="878"/>
        </w:trPr>
        <w:tc>
          <w:tcPr>
            <w:tcW w:w="2494" w:type="dxa"/>
          </w:tcPr>
          <w:p w:rsidR="004A37C8" w:rsidRPr="004A6953" w:rsidRDefault="008B24A5">
            <w:pPr>
              <w:pStyle w:val="TableParagraph"/>
              <w:spacing w:before="55"/>
              <w:rPr>
                <w:b/>
              </w:rPr>
            </w:pPr>
            <w:r w:rsidRPr="004A6953">
              <w:rPr>
                <w:b/>
              </w:rPr>
              <w:t>"Milestone</w:t>
            </w:r>
            <w:r w:rsidRPr="004A6953">
              <w:rPr>
                <w:b/>
                <w:spacing w:val="-13"/>
              </w:rPr>
              <w:t xml:space="preserve"> </w:t>
            </w:r>
            <w:r w:rsidRPr="004A6953">
              <w:rPr>
                <w:b/>
                <w:spacing w:val="-2"/>
              </w:rPr>
              <w:t>Date"</w:t>
            </w:r>
          </w:p>
        </w:tc>
        <w:tc>
          <w:tcPr>
            <w:tcW w:w="5865" w:type="dxa"/>
            <w:gridSpan w:val="5"/>
          </w:tcPr>
          <w:p w:rsidR="004A37C8" w:rsidRPr="004A6953" w:rsidRDefault="008B24A5">
            <w:pPr>
              <w:pStyle w:val="TableParagraph"/>
              <w:spacing w:before="55"/>
              <w:ind w:left="244" w:right="55"/>
              <w:jc w:val="both"/>
            </w:pPr>
            <w:r w:rsidRPr="004A6953">
              <w:t>means the target date set out against the relevant Milestone in the Implementation Plan by which the Milestone must be Achieved;</w:t>
            </w:r>
          </w:p>
        </w:tc>
      </w:tr>
      <w:tr w:rsidR="004A37C8" w:rsidRPr="004A6953">
        <w:trPr>
          <w:trHeight w:val="879"/>
        </w:trPr>
        <w:tc>
          <w:tcPr>
            <w:tcW w:w="2494" w:type="dxa"/>
          </w:tcPr>
          <w:p w:rsidR="004A37C8" w:rsidRPr="004A6953" w:rsidRDefault="008B24A5">
            <w:pPr>
              <w:pStyle w:val="TableParagraph"/>
              <w:spacing w:before="56"/>
              <w:rPr>
                <w:b/>
              </w:rPr>
            </w:pPr>
            <w:r w:rsidRPr="004A6953">
              <w:rPr>
                <w:b/>
              </w:rPr>
              <w:t>"Milestone</w:t>
            </w:r>
            <w:r w:rsidRPr="004A6953">
              <w:rPr>
                <w:b/>
                <w:spacing w:val="-13"/>
              </w:rPr>
              <w:t xml:space="preserve"> </w:t>
            </w:r>
            <w:r w:rsidRPr="004A6953">
              <w:rPr>
                <w:b/>
                <w:spacing w:val="-2"/>
              </w:rPr>
              <w:t>Payment"</w:t>
            </w:r>
          </w:p>
        </w:tc>
        <w:tc>
          <w:tcPr>
            <w:tcW w:w="5865" w:type="dxa"/>
            <w:gridSpan w:val="5"/>
          </w:tcPr>
          <w:p w:rsidR="004A37C8" w:rsidRPr="004A6953" w:rsidRDefault="008B24A5">
            <w:pPr>
              <w:pStyle w:val="TableParagraph"/>
              <w:spacing w:before="56"/>
              <w:ind w:left="244" w:right="53"/>
              <w:jc w:val="both"/>
            </w:pPr>
            <w:r w:rsidRPr="004A6953">
              <w:t>means</w:t>
            </w:r>
            <w:r w:rsidRPr="004A6953">
              <w:rPr>
                <w:spacing w:val="-10"/>
              </w:rPr>
              <w:t xml:space="preserve"> </w:t>
            </w:r>
            <w:r w:rsidRPr="004A6953">
              <w:t>a</w:t>
            </w:r>
            <w:r w:rsidRPr="004A6953">
              <w:rPr>
                <w:spacing w:val="-10"/>
              </w:rPr>
              <w:t xml:space="preserve"> </w:t>
            </w:r>
            <w:r w:rsidRPr="004A6953">
              <w:t>payment</w:t>
            </w:r>
            <w:r w:rsidRPr="004A6953">
              <w:rPr>
                <w:spacing w:val="-10"/>
              </w:rPr>
              <w:t xml:space="preserve"> </w:t>
            </w:r>
            <w:r w:rsidRPr="004A6953">
              <w:t>identified</w:t>
            </w:r>
            <w:r w:rsidRPr="004A6953">
              <w:rPr>
                <w:spacing w:val="-10"/>
              </w:rPr>
              <w:t xml:space="preserve"> </w:t>
            </w:r>
            <w:r w:rsidRPr="004A6953">
              <w:t>in</w:t>
            </w:r>
            <w:r w:rsidRPr="004A6953">
              <w:rPr>
                <w:spacing w:val="-10"/>
              </w:rPr>
              <w:t xml:space="preserve"> </w:t>
            </w:r>
            <w:r w:rsidRPr="004A6953">
              <w:t>the</w:t>
            </w:r>
            <w:r w:rsidRPr="004A6953">
              <w:rPr>
                <w:spacing w:val="-10"/>
              </w:rPr>
              <w:t xml:space="preserve"> </w:t>
            </w:r>
            <w:r w:rsidRPr="004A6953">
              <w:t>Implementation</w:t>
            </w:r>
            <w:r w:rsidRPr="004A6953">
              <w:rPr>
                <w:spacing w:val="-10"/>
              </w:rPr>
              <w:t xml:space="preserve"> </w:t>
            </w:r>
            <w:r w:rsidRPr="004A6953">
              <w:t>Plan</w:t>
            </w:r>
            <w:r w:rsidRPr="004A6953">
              <w:rPr>
                <w:spacing w:val="-10"/>
              </w:rPr>
              <w:t xml:space="preserve"> </w:t>
            </w:r>
            <w:r w:rsidRPr="004A6953">
              <w:t>to be</w:t>
            </w:r>
            <w:r w:rsidRPr="004A6953">
              <w:rPr>
                <w:spacing w:val="-11"/>
              </w:rPr>
              <w:t xml:space="preserve"> </w:t>
            </w:r>
            <w:r w:rsidRPr="004A6953">
              <w:t>made</w:t>
            </w:r>
            <w:r w:rsidRPr="004A6953">
              <w:rPr>
                <w:spacing w:val="-11"/>
              </w:rPr>
              <w:t xml:space="preserve"> </w:t>
            </w:r>
            <w:r w:rsidRPr="004A6953">
              <w:t>following</w:t>
            </w:r>
            <w:r w:rsidRPr="004A6953">
              <w:rPr>
                <w:spacing w:val="-11"/>
              </w:rPr>
              <w:t xml:space="preserve"> </w:t>
            </w:r>
            <w:r w:rsidRPr="004A6953">
              <w:t>the</w:t>
            </w:r>
            <w:r w:rsidRPr="004A6953">
              <w:rPr>
                <w:spacing w:val="-11"/>
              </w:rPr>
              <w:t xml:space="preserve"> </w:t>
            </w:r>
            <w:r w:rsidRPr="004A6953">
              <w:t>issue</w:t>
            </w:r>
            <w:r w:rsidRPr="004A6953">
              <w:rPr>
                <w:spacing w:val="-11"/>
              </w:rPr>
              <w:t xml:space="preserve"> </w:t>
            </w:r>
            <w:r w:rsidRPr="004A6953">
              <w:t>of</w:t>
            </w:r>
            <w:r w:rsidRPr="004A6953">
              <w:rPr>
                <w:spacing w:val="-11"/>
              </w:rPr>
              <w:t xml:space="preserve"> </w:t>
            </w:r>
            <w:r w:rsidRPr="004A6953">
              <w:t>a</w:t>
            </w:r>
            <w:r w:rsidRPr="004A6953">
              <w:rPr>
                <w:spacing w:val="-12"/>
              </w:rPr>
              <w:t xml:space="preserve"> </w:t>
            </w:r>
            <w:r w:rsidRPr="004A6953">
              <w:t>Satisfaction</w:t>
            </w:r>
            <w:r w:rsidRPr="004A6953">
              <w:rPr>
                <w:spacing w:val="-12"/>
              </w:rPr>
              <w:t xml:space="preserve"> </w:t>
            </w:r>
            <w:r w:rsidRPr="004A6953">
              <w:t>Certificate</w:t>
            </w:r>
            <w:r w:rsidRPr="004A6953">
              <w:rPr>
                <w:spacing w:val="-12"/>
              </w:rPr>
              <w:t xml:space="preserve"> </w:t>
            </w:r>
            <w:r w:rsidRPr="004A6953">
              <w:t>in respect of Achievement of the relevant Milestone;</w:t>
            </w:r>
          </w:p>
        </w:tc>
      </w:tr>
      <w:tr w:rsidR="004A37C8" w:rsidRPr="004A6953">
        <w:trPr>
          <w:trHeight w:val="625"/>
        </w:trPr>
        <w:tc>
          <w:tcPr>
            <w:tcW w:w="2494" w:type="dxa"/>
          </w:tcPr>
          <w:p w:rsidR="004A37C8" w:rsidRPr="004A6953" w:rsidRDefault="008B24A5">
            <w:pPr>
              <w:pStyle w:val="TableParagraph"/>
              <w:spacing w:before="55"/>
              <w:rPr>
                <w:b/>
              </w:rPr>
            </w:pPr>
            <w:r w:rsidRPr="004A6953">
              <w:rPr>
                <w:b/>
                <w:spacing w:val="-2"/>
              </w:rPr>
              <w:t>"Month"</w:t>
            </w:r>
          </w:p>
        </w:tc>
        <w:tc>
          <w:tcPr>
            <w:tcW w:w="3114" w:type="dxa"/>
          </w:tcPr>
          <w:p w:rsidR="004A37C8" w:rsidRPr="004A6953" w:rsidRDefault="008B24A5">
            <w:pPr>
              <w:pStyle w:val="TableParagraph"/>
              <w:spacing w:before="55"/>
              <w:ind w:left="244"/>
            </w:pPr>
            <w:r w:rsidRPr="004A6953">
              <w:t>means</w:t>
            </w:r>
            <w:r w:rsidRPr="004A6953">
              <w:rPr>
                <w:spacing w:val="80"/>
              </w:rPr>
              <w:t xml:space="preserve"> </w:t>
            </w:r>
            <w:r w:rsidRPr="004A6953">
              <w:t>a</w:t>
            </w:r>
            <w:r w:rsidRPr="004A6953">
              <w:rPr>
                <w:spacing w:val="80"/>
              </w:rPr>
              <w:t xml:space="preserve"> </w:t>
            </w:r>
            <w:r w:rsidRPr="004A6953">
              <w:t>calendar</w:t>
            </w:r>
            <w:r w:rsidRPr="004A6953">
              <w:rPr>
                <w:spacing w:val="80"/>
              </w:rPr>
              <w:t xml:space="preserve"> </w:t>
            </w:r>
            <w:r w:rsidRPr="004A6953">
              <w:t>month interpreted accordingly;</w:t>
            </w:r>
          </w:p>
        </w:tc>
        <w:tc>
          <w:tcPr>
            <w:tcW w:w="548" w:type="dxa"/>
          </w:tcPr>
          <w:p w:rsidR="004A37C8" w:rsidRPr="004A6953" w:rsidRDefault="008B24A5">
            <w:pPr>
              <w:pStyle w:val="TableParagraph"/>
              <w:spacing w:before="55"/>
              <w:ind w:left="90"/>
            </w:pPr>
            <w:r w:rsidRPr="004A6953">
              <w:rPr>
                <w:spacing w:val="-5"/>
              </w:rPr>
              <w:t>and</w:t>
            </w:r>
          </w:p>
        </w:tc>
        <w:tc>
          <w:tcPr>
            <w:tcW w:w="1183" w:type="dxa"/>
          </w:tcPr>
          <w:p w:rsidR="004A37C8" w:rsidRPr="004A6953" w:rsidRDefault="008B24A5">
            <w:pPr>
              <w:pStyle w:val="TableParagraph"/>
              <w:spacing w:before="55"/>
              <w:ind w:left="88"/>
            </w:pPr>
            <w:r w:rsidRPr="004A6953">
              <w:rPr>
                <w:spacing w:val="-2"/>
              </w:rPr>
              <w:t>"</w:t>
            </w:r>
            <w:r w:rsidRPr="004A6953">
              <w:rPr>
                <w:b/>
                <w:spacing w:val="-2"/>
              </w:rPr>
              <w:t>Monthly</w:t>
            </w:r>
            <w:r w:rsidRPr="004A6953">
              <w:rPr>
                <w:spacing w:val="-2"/>
              </w:rPr>
              <w:t>"</w:t>
            </w:r>
          </w:p>
        </w:tc>
        <w:tc>
          <w:tcPr>
            <w:tcW w:w="634" w:type="dxa"/>
          </w:tcPr>
          <w:p w:rsidR="004A37C8" w:rsidRPr="004A6953" w:rsidRDefault="008B24A5">
            <w:pPr>
              <w:pStyle w:val="TableParagraph"/>
              <w:spacing w:before="55"/>
              <w:ind w:left="88"/>
            </w:pPr>
            <w:r w:rsidRPr="004A6953">
              <w:rPr>
                <w:spacing w:val="-4"/>
              </w:rPr>
              <w:t>shall</w:t>
            </w:r>
          </w:p>
        </w:tc>
        <w:tc>
          <w:tcPr>
            <w:tcW w:w="386" w:type="dxa"/>
          </w:tcPr>
          <w:p w:rsidR="004A37C8" w:rsidRPr="004A6953" w:rsidRDefault="008B24A5">
            <w:pPr>
              <w:pStyle w:val="TableParagraph"/>
              <w:spacing w:before="55"/>
              <w:ind w:left="87"/>
            </w:pPr>
            <w:r w:rsidRPr="004A6953">
              <w:rPr>
                <w:spacing w:val="-5"/>
              </w:rPr>
              <w:t>be</w:t>
            </w:r>
          </w:p>
        </w:tc>
      </w:tr>
      <w:tr w:rsidR="004A37C8" w:rsidRPr="004A6953">
        <w:trPr>
          <w:trHeight w:val="1504"/>
        </w:trPr>
        <w:tc>
          <w:tcPr>
            <w:tcW w:w="2494" w:type="dxa"/>
          </w:tcPr>
          <w:p w:rsidR="004A37C8" w:rsidRPr="004A6953" w:rsidRDefault="008B24A5">
            <w:pPr>
              <w:pStyle w:val="TableParagraph"/>
              <w:spacing w:before="56"/>
              <w:ind w:right="590"/>
              <w:rPr>
                <w:b/>
              </w:rPr>
            </w:pPr>
            <w:r w:rsidRPr="004A6953">
              <w:rPr>
                <w:b/>
              </w:rPr>
              <w:t xml:space="preserve">"Occasion of Tax </w:t>
            </w:r>
            <w:r w:rsidRPr="004A6953">
              <w:rPr>
                <w:b/>
                <w:spacing w:val="-2"/>
              </w:rPr>
              <w:t>Non-Compliance"</w:t>
            </w:r>
          </w:p>
        </w:tc>
        <w:tc>
          <w:tcPr>
            <w:tcW w:w="5865" w:type="dxa"/>
            <w:gridSpan w:val="5"/>
          </w:tcPr>
          <w:p w:rsidR="004A37C8" w:rsidRPr="004A6953" w:rsidRDefault="008B24A5">
            <w:pPr>
              <w:pStyle w:val="TableParagraph"/>
              <w:spacing w:before="56"/>
              <w:ind w:left="244"/>
            </w:pPr>
            <w:r w:rsidRPr="004A6953">
              <w:rPr>
                <w:spacing w:val="-2"/>
              </w:rPr>
              <w:t>means:</w:t>
            </w:r>
          </w:p>
          <w:p w:rsidR="004A37C8" w:rsidRPr="004A6953" w:rsidRDefault="008B24A5">
            <w:pPr>
              <w:pStyle w:val="TableParagraph"/>
              <w:spacing w:before="120"/>
              <w:ind w:left="794" w:right="52" w:hanging="545"/>
              <w:jc w:val="both"/>
            </w:pPr>
            <w:r w:rsidRPr="004A6953">
              <w:t>a)</w:t>
            </w:r>
            <w:r w:rsidRPr="004A6953">
              <w:rPr>
                <w:spacing w:val="80"/>
              </w:rPr>
              <w:t xml:space="preserve"> </w:t>
            </w:r>
            <w:r w:rsidRPr="004A6953">
              <w:t>any tax return of the Supplier submitted to a</w:t>
            </w:r>
            <w:r w:rsidRPr="004A6953">
              <w:rPr>
                <w:spacing w:val="80"/>
              </w:rPr>
              <w:t xml:space="preserve"> </w:t>
            </w:r>
            <w:r w:rsidRPr="004A6953">
              <w:t>Relevant Tax Authority on or after 1</w:t>
            </w:r>
            <w:r w:rsidRPr="004A6953">
              <w:rPr>
                <w:spacing w:val="-1"/>
              </w:rPr>
              <w:t xml:space="preserve"> </w:t>
            </w:r>
            <w:r w:rsidRPr="004A6953">
              <w:t>October 2012 which</w:t>
            </w:r>
            <w:r w:rsidRPr="004A6953">
              <w:rPr>
                <w:spacing w:val="-16"/>
              </w:rPr>
              <w:t xml:space="preserve"> </w:t>
            </w:r>
            <w:r w:rsidRPr="004A6953">
              <w:t>is</w:t>
            </w:r>
            <w:r w:rsidRPr="004A6953">
              <w:rPr>
                <w:spacing w:val="-15"/>
              </w:rPr>
              <w:t xml:space="preserve"> </w:t>
            </w:r>
            <w:r w:rsidRPr="004A6953">
              <w:t>found</w:t>
            </w:r>
            <w:r w:rsidRPr="004A6953">
              <w:rPr>
                <w:spacing w:val="-15"/>
              </w:rPr>
              <w:t xml:space="preserve"> </w:t>
            </w:r>
            <w:r w:rsidRPr="004A6953">
              <w:t>on</w:t>
            </w:r>
            <w:r w:rsidRPr="004A6953">
              <w:rPr>
                <w:spacing w:val="-16"/>
              </w:rPr>
              <w:t xml:space="preserve"> </w:t>
            </w:r>
            <w:r w:rsidRPr="004A6953">
              <w:t>or</w:t>
            </w:r>
            <w:r w:rsidRPr="004A6953">
              <w:rPr>
                <w:spacing w:val="-15"/>
              </w:rPr>
              <w:t xml:space="preserve"> </w:t>
            </w:r>
            <w:r w:rsidRPr="004A6953">
              <w:t>after</w:t>
            </w:r>
            <w:r w:rsidRPr="004A6953">
              <w:rPr>
                <w:spacing w:val="-15"/>
              </w:rPr>
              <w:t xml:space="preserve"> </w:t>
            </w:r>
            <w:r w:rsidRPr="004A6953">
              <w:t>1</w:t>
            </w:r>
            <w:r w:rsidRPr="004A6953">
              <w:rPr>
                <w:spacing w:val="-15"/>
              </w:rPr>
              <w:t xml:space="preserve"> </w:t>
            </w:r>
            <w:r w:rsidRPr="004A6953">
              <w:t>April</w:t>
            </w:r>
            <w:r w:rsidRPr="004A6953">
              <w:rPr>
                <w:spacing w:val="-16"/>
              </w:rPr>
              <w:t xml:space="preserve"> </w:t>
            </w:r>
            <w:r w:rsidRPr="004A6953">
              <w:t>2013</w:t>
            </w:r>
            <w:r w:rsidRPr="004A6953">
              <w:rPr>
                <w:spacing w:val="-15"/>
              </w:rPr>
              <w:t xml:space="preserve"> </w:t>
            </w:r>
            <w:r w:rsidRPr="004A6953">
              <w:t>to</w:t>
            </w:r>
            <w:r w:rsidRPr="004A6953">
              <w:rPr>
                <w:spacing w:val="-15"/>
              </w:rPr>
              <w:t xml:space="preserve"> </w:t>
            </w:r>
            <w:r w:rsidRPr="004A6953">
              <w:t>be</w:t>
            </w:r>
            <w:r w:rsidRPr="004A6953">
              <w:rPr>
                <w:spacing w:val="-16"/>
              </w:rPr>
              <w:t xml:space="preserve"> </w:t>
            </w:r>
            <w:r w:rsidRPr="004A6953">
              <w:t>incorrect as a result of:</w:t>
            </w:r>
          </w:p>
        </w:tc>
      </w:tr>
      <w:tr w:rsidR="004A37C8" w:rsidRPr="004A6953">
        <w:trPr>
          <w:trHeight w:val="1891"/>
        </w:trPr>
        <w:tc>
          <w:tcPr>
            <w:tcW w:w="2494" w:type="dxa"/>
          </w:tcPr>
          <w:p w:rsidR="004A37C8" w:rsidRPr="004A6953" w:rsidRDefault="004A37C8">
            <w:pPr>
              <w:pStyle w:val="TableParagraph"/>
              <w:ind w:left="0"/>
              <w:rPr>
                <w:rFonts w:ascii="Times New Roman"/>
                <w:sz w:val="20"/>
              </w:rPr>
            </w:pPr>
          </w:p>
        </w:tc>
        <w:tc>
          <w:tcPr>
            <w:tcW w:w="5865" w:type="dxa"/>
            <w:gridSpan w:val="5"/>
          </w:tcPr>
          <w:p w:rsidR="004A37C8" w:rsidRPr="004A6953" w:rsidRDefault="008B24A5">
            <w:pPr>
              <w:pStyle w:val="TableParagraph"/>
              <w:spacing w:before="56"/>
              <w:ind w:left="1154" w:right="51" w:hanging="360"/>
              <w:jc w:val="both"/>
            </w:pPr>
            <w:proofErr w:type="spellStart"/>
            <w:r w:rsidRPr="004A6953">
              <w:t>i</w:t>
            </w:r>
            <w:proofErr w:type="spellEnd"/>
            <w:r w:rsidRPr="004A6953">
              <w:t>) a Relevant Tax Authority successfully</w:t>
            </w:r>
            <w:r w:rsidRPr="004A6953">
              <w:rPr>
                <w:spacing w:val="80"/>
              </w:rPr>
              <w:t xml:space="preserve"> </w:t>
            </w:r>
            <w:r w:rsidRPr="004A6953">
              <w:t>challenging</w:t>
            </w:r>
            <w:r w:rsidRPr="004A6953">
              <w:rPr>
                <w:spacing w:val="-14"/>
              </w:rPr>
              <w:t xml:space="preserve"> </w:t>
            </w:r>
            <w:r w:rsidRPr="004A6953">
              <w:t>the</w:t>
            </w:r>
            <w:r w:rsidRPr="004A6953">
              <w:rPr>
                <w:spacing w:val="-13"/>
              </w:rPr>
              <w:t xml:space="preserve"> </w:t>
            </w:r>
            <w:r w:rsidRPr="004A6953">
              <w:t>Supplier</w:t>
            </w:r>
            <w:r w:rsidRPr="004A6953">
              <w:rPr>
                <w:spacing w:val="-15"/>
              </w:rPr>
              <w:t xml:space="preserve"> </w:t>
            </w:r>
            <w:r w:rsidRPr="004A6953">
              <w:t>under</w:t>
            </w:r>
            <w:r w:rsidRPr="004A6953">
              <w:rPr>
                <w:spacing w:val="-13"/>
              </w:rPr>
              <w:t xml:space="preserve"> </w:t>
            </w:r>
            <w:r w:rsidRPr="004A6953">
              <w:t>the</w:t>
            </w:r>
            <w:r w:rsidRPr="004A6953">
              <w:rPr>
                <w:spacing w:val="-13"/>
              </w:rPr>
              <w:t xml:space="preserve"> </w:t>
            </w:r>
            <w:r w:rsidRPr="004A6953">
              <w:t>General</w:t>
            </w:r>
            <w:r w:rsidRPr="004A6953">
              <w:rPr>
                <w:spacing w:val="-13"/>
              </w:rPr>
              <w:t xml:space="preserve"> </w:t>
            </w:r>
            <w:r w:rsidRPr="004A6953">
              <w:t>Anti- Abuse Rule or the Halifax Abuse Principle or under any tax rules or legislation in any jurisdiction that have an effect equivalent or similar to the General Anti-Abuse Rule or the Halifax Abuse Principle;</w:t>
            </w:r>
          </w:p>
        </w:tc>
      </w:tr>
      <w:tr w:rsidR="004A37C8" w:rsidRPr="004A6953">
        <w:trPr>
          <w:trHeight w:val="1385"/>
        </w:trPr>
        <w:tc>
          <w:tcPr>
            <w:tcW w:w="2494" w:type="dxa"/>
          </w:tcPr>
          <w:p w:rsidR="004A37C8" w:rsidRPr="004A6953" w:rsidRDefault="004A37C8">
            <w:pPr>
              <w:pStyle w:val="TableParagraph"/>
              <w:ind w:left="0"/>
              <w:rPr>
                <w:rFonts w:ascii="Times New Roman"/>
                <w:sz w:val="20"/>
              </w:rPr>
            </w:pPr>
          </w:p>
        </w:tc>
        <w:tc>
          <w:tcPr>
            <w:tcW w:w="5865" w:type="dxa"/>
            <w:gridSpan w:val="5"/>
          </w:tcPr>
          <w:p w:rsidR="004A37C8" w:rsidRPr="004A6953" w:rsidRDefault="008B24A5">
            <w:pPr>
              <w:pStyle w:val="TableParagraph"/>
              <w:spacing w:before="56"/>
              <w:ind w:left="1154" w:right="54" w:hanging="360"/>
              <w:jc w:val="both"/>
            </w:pPr>
            <w:r w:rsidRPr="004A6953">
              <w:t>ii)</w:t>
            </w:r>
            <w:r w:rsidRPr="004A6953">
              <w:rPr>
                <w:spacing w:val="40"/>
              </w:rPr>
              <w:t xml:space="preserve"> </w:t>
            </w:r>
            <w:r w:rsidRPr="004A6953">
              <w:t>the failure of an avoidance scheme which the Supplier was involved in, and which was, or should have been, notified to a Relevant Tax Authority under DOTAS or any equivalent or similar regime in any jurisdiction; and/or</w:t>
            </w:r>
          </w:p>
        </w:tc>
      </w:tr>
      <w:tr w:rsidR="004A37C8" w:rsidRPr="004A6953">
        <w:trPr>
          <w:trHeight w:val="1320"/>
        </w:trPr>
        <w:tc>
          <w:tcPr>
            <w:tcW w:w="2494" w:type="dxa"/>
          </w:tcPr>
          <w:p w:rsidR="004A37C8" w:rsidRPr="004A6953" w:rsidRDefault="004A37C8">
            <w:pPr>
              <w:pStyle w:val="TableParagraph"/>
              <w:ind w:left="0"/>
              <w:rPr>
                <w:rFonts w:ascii="Times New Roman"/>
                <w:sz w:val="20"/>
              </w:rPr>
            </w:pPr>
          </w:p>
        </w:tc>
        <w:tc>
          <w:tcPr>
            <w:tcW w:w="5865" w:type="dxa"/>
            <w:gridSpan w:val="5"/>
          </w:tcPr>
          <w:p w:rsidR="004A37C8" w:rsidRPr="004A6953" w:rsidRDefault="008B24A5">
            <w:pPr>
              <w:pStyle w:val="TableParagraph"/>
              <w:spacing w:before="56"/>
              <w:ind w:left="794" w:right="54" w:hanging="545"/>
              <w:jc w:val="both"/>
            </w:pPr>
            <w:r w:rsidRPr="004A6953">
              <w:t>b)</w:t>
            </w:r>
            <w:r w:rsidRPr="004A6953">
              <w:rPr>
                <w:spacing w:val="80"/>
              </w:rPr>
              <w:t xml:space="preserve"> </w:t>
            </w:r>
            <w:r w:rsidRPr="004A6953">
              <w:t>any tax return of the Supplier submitted to a</w:t>
            </w:r>
            <w:r w:rsidRPr="004A6953">
              <w:rPr>
                <w:spacing w:val="80"/>
              </w:rPr>
              <w:t xml:space="preserve"> </w:t>
            </w:r>
            <w:r w:rsidRPr="004A6953">
              <w:t>Relevant Tax Authority on or after 1 October 2012 which gives rise, on or after 1 April 2013, to a criminal</w:t>
            </w:r>
            <w:r w:rsidRPr="004A6953">
              <w:rPr>
                <w:spacing w:val="1"/>
              </w:rPr>
              <w:t xml:space="preserve"> </w:t>
            </w:r>
            <w:r w:rsidRPr="004A6953">
              <w:t>conviction in</w:t>
            </w:r>
            <w:r w:rsidRPr="004A6953">
              <w:rPr>
                <w:spacing w:val="2"/>
              </w:rPr>
              <w:t xml:space="preserve"> </w:t>
            </w:r>
            <w:r w:rsidRPr="004A6953">
              <w:t>any</w:t>
            </w:r>
            <w:r w:rsidRPr="004A6953">
              <w:rPr>
                <w:spacing w:val="1"/>
              </w:rPr>
              <w:t xml:space="preserve"> </w:t>
            </w:r>
            <w:r w:rsidRPr="004A6953">
              <w:t>jurisdiction for</w:t>
            </w:r>
            <w:r w:rsidRPr="004A6953">
              <w:rPr>
                <w:spacing w:val="3"/>
              </w:rPr>
              <w:t xml:space="preserve"> </w:t>
            </w:r>
            <w:r w:rsidRPr="004A6953">
              <w:t>tax</w:t>
            </w:r>
            <w:r w:rsidRPr="004A6953">
              <w:rPr>
                <w:spacing w:val="1"/>
              </w:rPr>
              <w:t xml:space="preserve"> </w:t>
            </w:r>
            <w:r w:rsidRPr="004A6953">
              <w:rPr>
                <w:spacing w:val="-2"/>
              </w:rPr>
              <w:t>related</w:t>
            </w:r>
          </w:p>
          <w:p w:rsidR="004A37C8" w:rsidRPr="004A6953" w:rsidRDefault="008B24A5">
            <w:pPr>
              <w:pStyle w:val="TableParagraph"/>
              <w:spacing w:line="233" w:lineRule="exact"/>
              <w:ind w:left="794"/>
              <w:jc w:val="both"/>
            </w:pPr>
            <w:r w:rsidRPr="004A6953">
              <w:t>offences</w:t>
            </w:r>
            <w:r w:rsidRPr="004A6953">
              <w:rPr>
                <w:spacing w:val="28"/>
              </w:rPr>
              <w:t xml:space="preserve">  </w:t>
            </w:r>
            <w:r w:rsidRPr="004A6953">
              <w:t>which</w:t>
            </w:r>
            <w:r w:rsidRPr="004A6953">
              <w:rPr>
                <w:spacing w:val="29"/>
              </w:rPr>
              <w:t xml:space="preserve">  </w:t>
            </w:r>
            <w:r w:rsidRPr="004A6953">
              <w:t>is</w:t>
            </w:r>
            <w:r w:rsidRPr="004A6953">
              <w:rPr>
                <w:spacing w:val="29"/>
              </w:rPr>
              <w:t xml:space="preserve">  </w:t>
            </w:r>
            <w:r w:rsidRPr="004A6953">
              <w:t>not</w:t>
            </w:r>
            <w:r w:rsidRPr="004A6953">
              <w:rPr>
                <w:spacing w:val="28"/>
              </w:rPr>
              <w:t xml:space="preserve">  </w:t>
            </w:r>
            <w:r w:rsidRPr="004A6953">
              <w:t>spent</w:t>
            </w:r>
            <w:r w:rsidRPr="004A6953">
              <w:rPr>
                <w:spacing w:val="28"/>
              </w:rPr>
              <w:t xml:space="preserve">  </w:t>
            </w:r>
            <w:r w:rsidRPr="004A6953">
              <w:t>at</w:t>
            </w:r>
            <w:r w:rsidRPr="004A6953">
              <w:rPr>
                <w:spacing w:val="28"/>
              </w:rPr>
              <w:t xml:space="preserve">  </w:t>
            </w:r>
            <w:r w:rsidRPr="004A6953">
              <w:t>the</w:t>
            </w:r>
            <w:r w:rsidRPr="004A6953">
              <w:rPr>
                <w:spacing w:val="29"/>
              </w:rPr>
              <w:t xml:space="preserve">  </w:t>
            </w:r>
            <w:r w:rsidRPr="004A6953">
              <w:rPr>
                <w:spacing w:val="-2"/>
              </w:rPr>
              <w:t>Contract</w:t>
            </w:r>
          </w:p>
        </w:tc>
      </w:tr>
    </w:tbl>
    <w:p w:rsidR="004A37C8" w:rsidRPr="004A6953" w:rsidRDefault="004A37C8">
      <w:pPr>
        <w:spacing w:line="233" w:lineRule="exact"/>
        <w:jc w:val="both"/>
        <w:sectPr w:rsidR="004A37C8" w:rsidRPr="004A6953">
          <w:pgSz w:w="11910" w:h="16840"/>
          <w:pgMar w:top="1420" w:right="1020" w:bottom="1318"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384"/>
        <w:gridCol w:w="5972"/>
      </w:tblGrid>
      <w:tr w:rsidR="004A37C8" w:rsidRPr="004A6953">
        <w:trPr>
          <w:trHeight w:val="561"/>
        </w:trPr>
        <w:tc>
          <w:tcPr>
            <w:tcW w:w="2384" w:type="dxa"/>
          </w:tcPr>
          <w:p w:rsidR="004A37C8" w:rsidRPr="004A6953" w:rsidRDefault="004A37C8">
            <w:pPr>
              <w:pStyle w:val="TableParagraph"/>
              <w:ind w:left="0"/>
              <w:rPr>
                <w:rFonts w:ascii="Times New Roman"/>
                <w:sz w:val="20"/>
              </w:rPr>
            </w:pPr>
          </w:p>
        </w:tc>
        <w:tc>
          <w:tcPr>
            <w:tcW w:w="5972" w:type="dxa"/>
          </w:tcPr>
          <w:p w:rsidR="004A37C8" w:rsidRPr="004A6953" w:rsidRDefault="008B24A5">
            <w:pPr>
              <w:pStyle w:val="TableParagraph"/>
              <w:ind w:left="904"/>
            </w:pPr>
            <w:r w:rsidRPr="004A6953">
              <w:t>Commencement Date or to a civil penalty for fraud or evasion;</w:t>
            </w:r>
          </w:p>
        </w:tc>
      </w:tr>
      <w:tr w:rsidR="004A37C8" w:rsidRPr="004A6953">
        <w:trPr>
          <w:trHeight w:val="12186"/>
        </w:trPr>
        <w:tc>
          <w:tcPr>
            <w:tcW w:w="2384" w:type="dxa"/>
          </w:tcPr>
          <w:p w:rsidR="004A37C8" w:rsidRPr="004A6953" w:rsidRDefault="008B24A5">
            <w:pPr>
              <w:pStyle w:val="TableParagraph"/>
              <w:spacing w:before="57"/>
              <w:rPr>
                <w:b/>
              </w:rPr>
            </w:pPr>
            <w:r w:rsidRPr="004A6953">
              <w:rPr>
                <w:b/>
              </w:rPr>
              <w:t>"Open</w:t>
            </w:r>
            <w:r w:rsidRPr="004A6953">
              <w:rPr>
                <w:b/>
                <w:spacing w:val="-6"/>
              </w:rPr>
              <w:t xml:space="preserve"> </w:t>
            </w:r>
            <w:r w:rsidRPr="004A6953">
              <w:rPr>
                <w:b/>
              </w:rPr>
              <w:t>Book</w:t>
            </w:r>
            <w:r w:rsidRPr="004A6953">
              <w:rPr>
                <w:b/>
                <w:spacing w:val="-6"/>
              </w:rPr>
              <w:t xml:space="preserve"> </w:t>
            </w:r>
            <w:r w:rsidRPr="004A6953">
              <w:rPr>
                <w:b/>
              </w:rPr>
              <w:t>Data</w:t>
            </w:r>
            <w:r w:rsidRPr="004A6953">
              <w:rPr>
                <w:b/>
                <w:spacing w:val="-6"/>
              </w:rPr>
              <w:t xml:space="preserve"> </w:t>
            </w:r>
            <w:r w:rsidRPr="004A6953">
              <w:rPr>
                <w:b/>
                <w:spacing w:val="-10"/>
              </w:rPr>
              <w:t>"</w:t>
            </w:r>
          </w:p>
        </w:tc>
        <w:tc>
          <w:tcPr>
            <w:tcW w:w="5972" w:type="dxa"/>
          </w:tcPr>
          <w:p w:rsidR="004A37C8" w:rsidRPr="004A6953" w:rsidRDefault="008B24A5">
            <w:pPr>
              <w:pStyle w:val="TableParagraph"/>
              <w:spacing w:before="55"/>
              <w:ind w:left="354" w:right="47"/>
              <w:jc w:val="both"/>
            </w:pPr>
            <w:r w:rsidRPr="004A6953">
              <w:t>means</w:t>
            </w:r>
            <w:r w:rsidRPr="004A6953">
              <w:rPr>
                <w:spacing w:val="-3"/>
              </w:rPr>
              <w:t xml:space="preserve"> </w:t>
            </w:r>
            <w:r w:rsidRPr="004A6953">
              <w:t>complete</w:t>
            </w:r>
            <w:r w:rsidRPr="004A6953">
              <w:rPr>
                <w:spacing w:val="-4"/>
              </w:rPr>
              <w:t xml:space="preserve"> </w:t>
            </w:r>
            <w:r w:rsidRPr="004A6953">
              <w:t>and</w:t>
            </w:r>
            <w:r w:rsidRPr="004A6953">
              <w:rPr>
                <w:spacing w:val="-4"/>
              </w:rPr>
              <w:t xml:space="preserve"> </w:t>
            </w:r>
            <w:r w:rsidRPr="004A6953">
              <w:t>accurate</w:t>
            </w:r>
            <w:r w:rsidRPr="004A6953">
              <w:rPr>
                <w:spacing w:val="-4"/>
              </w:rPr>
              <w:t xml:space="preserve"> </w:t>
            </w:r>
            <w:r w:rsidRPr="004A6953">
              <w:t>financial</w:t>
            </w:r>
            <w:r w:rsidRPr="004A6953">
              <w:rPr>
                <w:spacing w:val="-4"/>
              </w:rPr>
              <w:t xml:space="preserve"> </w:t>
            </w:r>
            <w:r w:rsidRPr="004A6953">
              <w:t>and</w:t>
            </w:r>
            <w:r w:rsidRPr="004A6953">
              <w:rPr>
                <w:spacing w:val="-4"/>
              </w:rPr>
              <w:t xml:space="preserve"> </w:t>
            </w:r>
            <w:r w:rsidRPr="004A6953">
              <w:t xml:space="preserve">non-financial information which is sufficient to enable the Customer to verify the Contract Charges already paid or payable and </w:t>
            </w:r>
            <w:r w:rsidRPr="004A6953">
              <w:rPr>
                <w:spacing w:val="-2"/>
              </w:rPr>
              <w:t>Contract</w:t>
            </w:r>
            <w:r w:rsidRPr="004A6953">
              <w:rPr>
                <w:spacing w:val="-8"/>
              </w:rPr>
              <w:t xml:space="preserve"> </w:t>
            </w:r>
            <w:r w:rsidRPr="004A6953">
              <w:rPr>
                <w:spacing w:val="-2"/>
              </w:rPr>
              <w:t>Charges</w:t>
            </w:r>
            <w:r w:rsidRPr="004A6953">
              <w:rPr>
                <w:spacing w:val="-6"/>
              </w:rPr>
              <w:t xml:space="preserve"> </w:t>
            </w:r>
            <w:r w:rsidRPr="004A6953">
              <w:rPr>
                <w:spacing w:val="-2"/>
              </w:rPr>
              <w:t>forecast</w:t>
            </w:r>
            <w:r w:rsidRPr="004A6953">
              <w:rPr>
                <w:spacing w:val="-7"/>
              </w:rPr>
              <w:t xml:space="preserve"> </w:t>
            </w:r>
            <w:r w:rsidRPr="004A6953">
              <w:rPr>
                <w:spacing w:val="-2"/>
              </w:rPr>
              <w:t>to</w:t>
            </w:r>
            <w:r w:rsidRPr="004A6953">
              <w:rPr>
                <w:spacing w:val="-8"/>
              </w:rPr>
              <w:t xml:space="preserve"> </w:t>
            </w:r>
            <w:r w:rsidRPr="004A6953">
              <w:rPr>
                <w:spacing w:val="-2"/>
              </w:rPr>
              <w:t>be</w:t>
            </w:r>
            <w:r w:rsidRPr="004A6953">
              <w:rPr>
                <w:spacing w:val="-7"/>
              </w:rPr>
              <w:t xml:space="preserve"> </w:t>
            </w:r>
            <w:r w:rsidRPr="004A6953">
              <w:rPr>
                <w:spacing w:val="-2"/>
              </w:rPr>
              <w:t>paid</w:t>
            </w:r>
            <w:r w:rsidRPr="004A6953">
              <w:rPr>
                <w:spacing w:val="-9"/>
              </w:rPr>
              <w:t xml:space="preserve"> </w:t>
            </w:r>
            <w:r w:rsidRPr="004A6953">
              <w:rPr>
                <w:spacing w:val="-2"/>
              </w:rPr>
              <w:t>during</w:t>
            </w:r>
            <w:r w:rsidRPr="004A6953">
              <w:rPr>
                <w:spacing w:val="-8"/>
              </w:rPr>
              <w:t xml:space="preserve"> </w:t>
            </w:r>
            <w:r w:rsidRPr="004A6953">
              <w:rPr>
                <w:spacing w:val="-2"/>
              </w:rPr>
              <w:t>the</w:t>
            </w:r>
            <w:r w:rsidRPr="004A6953">
              <w:rPr>
                <w:spacing w:val="-8"/>
              </w:rPr>
              <w:t xml:space="preserve"> </w:t>
            </w:r>
            <w:r w:rsidRPr="004A6953">
              <w:rPr>
                <w:spacing w:val="-2"/>
              </w:rPr>
              <w:t xml:space="preserve">remainder </w:t>
            </w:r>
            <w:r w:rsidRPr="004A6953">
              <w:t>of this Contract, including details and all assumptions relating to:</w:t>
            </w:r>
          </w:p>
          <w:p w:rsidR="004A37C8" w:rsidRPr="004A6953" w:rsidRDefault="008B24A5">
            <w:pPr>
              <w:pStyle w:val="TableParagraph"/>
              <w:numPr>
                <w:ilvl w:val="0"/>
                <w:numId w:val="44"/>
              </w:numPr>
              <w:tabs>
                <w:tab w:val="left" w:pos="904"/>
              </w:tabs>
              <w:spacing w:before="121"/>
              <w:ind w:right="48"/>
              <w:jc w:val="both"/>
            </w:pPr>
            <w:r w:rsidRPr="004A6953">
              <w:rPr>
                <w:spacing w:val="-2"/>
              </w:rPr>
              <w:t>the</w:t>
            </w:r>
            <w:r w:rsidRPr="004A6953">
              <w:rPr>
                <w:spacing w:val="-11"/>
              </w:rPr>
              <w:t xml:space="preserve"> </w:t>
            </w:r>
            <w:r w:rsidRPr="004A6953">
              <w:rPr>
                <w:spacing w:val="-2"/>
              </w:rPr>
              <w:t>Suppliers</w:t>
            </w:r>
            <w:r w:rsidRPr="004A6953">
              <w:rPr>
                <w:spacing w:val="-12"/>
              </w:rPr>
              <w:t xml:space="preserve"> </w:t>
            </w:r>
            <w:r w:rsidRPr="004A6953">
              <w:rPr>
                <w:spacing w:val="-2"/>
              </w:rPr>
              <w:t>Costs</w:t>
            </w:r>
            <w:r w:rsidRPr="004A6953">
              <w:rPr>
                <w:spacing w:val="-11"/>
              </w:rPr>
              <w:t xml:space="preserve"> </w:t>
            </w:r>
            <w:r w:rsidRPr="004A6953">
              <w:rPr>
                <w:spacing w:val="-2"/>
              </w:rPr>
              <w:t>broken</w:t>
            </w:r>
            <w:r w:rsidRPr="004A6953">
              <w:rPr>
                <w:spacing w:val="-11"/>
              </w:rPr>
              <w:t xml:space="preserve"> </w:t>
            </w:r>
            <w:r w:rsidRPr="004A6953">
              <w:rPr>
                <w:spacing w:val="-2"/>
              </w:rPr>
              <w:t>down</w:t>
            </w:r>
            <w:r w:rsidRPr="004A6953">
              <w:rPr>
                <w:spacing w:val="-11"/>
              </w:rPr>
              <w:t xml:space="preserve"> </w:t>
            </w:r>
            <w:r w:rsidRPr="004A6953">
              <w:rPr>
                <w:spacing w:val="-2"/>
              </w:rPr>
              <w:t>against</w:t>
            </w:r>
            <w:r w:rsidRPr="004A6953">
              <w:rPr>
                <w:spacing w:val="-12"/>
              </w:rPr>
              <w:t xml:space="preserve"> </w:t>
            </w:r>
            <w:r w:rsidRPr="004A6953">
              <w:rPr>
                <w:spacing w:val="-2"/>
              </w:rPr>
              <w:t>each</w:t>
            </w:r>
            <w:r w:rsidRPr="004A6953">
              <w:rPr>
                <w:spacing w:val="-10"/>
              </w:rPr>
              <w:t xml:space="preserve"> </w:t>
            </w:r>
            <w:r w:rsidRPr="004A6953">
              <w:rPr>
                <w:spacing w:val="-2"/>
              </w:rPr>
              <w:t xml:space="preserve">Good </w:t>
            </w:r>
            <w:r w:rsidRPr="004A6953">
              <w:t>and/or Service and/or Deliverable, including actual capital expenditure (including capital replacement costs) and the unit cost and total actual costs of all goods and/or services;</w:t>
            </w:r>
          </w:p>
          <w:p w:rsidR="004A37C8" w:rsidRPr="004A6953" w:rsidRDefault="008B24A5">
            <w:pPr>
              <w:pStyle w:val="TableParagraph"/>
              <w:numPr>
                <w:ilvl w:val="0"/>
                <w:numId w:val="44"/>
              </w:numPr>
              <w:tabs>
                <w:tab w:val="left" w:pos="904"/>
              </w:tabs>
              <w:spacing w:before="120"/>
              <w:ind w:right="51"/>
              <w:jc w:val="both"/>
            </w:pPr>
            <w:r w:rsidRPr="004A6953">
              <w:t>operating</w:t>
            </w:r>
            <w:r w:rsidRPr="004A6953">
              <w:rPr>
                <w:spacing w:val="-15"/>
              </w:rPr>
              <w:t xml:space="preserve"> </w:t>
            </w:r>
            <w:r w:rsidRPr="004A6953">
              <w:t>expenditure</w:t>
            </w:r>
            <w:r w:rsidRPr="004A6953">
              <w:rPr>
                <w:spacing w:val="-13"/>
              </w:rPr>
              <w:t xml:space="preserve"> </w:t>
            </w:r>
            <w:r w:rsidRPr="004A6953">
              <w:t>relating</w:t>
            </w:r>
            <w:r w:rsidRPr="004A6953">
              <w:rPr>
                <w:spacing w:val="-15"/>
              </w:rPr>
              <w:t xml:space="preserve"> </w:t>
            </w:r>
            <w:r w:rsidRPr="004A6953">
              <w:t>to</w:t>
            </w:r>
            <w:r w:rsidRPr="004A6953">
              <w:rPr>
                <w:spacing w:val="-14"/>
              </w:rPr>
              <w:t xml:space="preserve"> </w:t>
            </w:r>
            <w:r w:rsidRPr="004A6953">
              <w:t>the</w:t>
            </w:r>
            <w:r w:rsidRPr="004A6953">
              <w:rPr>
                <w:spacing w:val="-16"/>
              </w:rPr>
              <w:t xml:space="preserve"> </w:t>
            </w:r>
            <w:r w:rsidRPr="004A6953">
              <w:t>provision</w:t>
            </w:r>
            <w:r w:rsidRPr="004A6953">
              <w:rPr>
                <w:spacing w:val="-13"/>
              </w:rPr>
              <w:t xml:space="preserve"> </w:t>
            </w:r>
            <w:r w:rsidRPr="004A6953">
              <w:t>of</w:t>
            </w:r>
            <w:r w:rsidRPr="004A6953">
              <w:rPr>
                <w:spacing w:val="-16"/>
              </w:rPr>
              <w:t xml:space="preserve"> </w:t>
            </w:r>
            <w:r w:rsidRPr="004A6953">
              <w:t xml:space="preserve">the Goods and/or Services including an analysis </w:t>
            </w:r>
            <w:r w:rsidRPr="004A6953">
              <w:rPr>
                <w:spacing w:val="-2"/>
              </w:rPr>
              <w:t>showing:</w:t>
            </w:r>
          </w:p>
          <w:p w:rsidR="004A37C8" w:rsidRPr="004A6953" w:rsidRDefault="008B24A5">
            <w:pPr>
              <w:pStyle w:val="TableParagraph"/>
              <w:numPr>
                <w:ilvl w:val="1"/>
                <w:numId w:val="44"/>
              </w:numPr>
              <w:tabs>
                <w:tab w:val="left" w:pos="1264"/>
              </w:tabs>
              <w:spacing w:before="121"/>
              <w:ind w:right="49"/>
              <w:jc w:val="both"/>
            </w:pPr>
            <w:r w:rsidRPr="004A6953">
              <w:t xml:space="preserve">the unit costs and quantity of Goods and any other consumables and bought-in goods and/or </w:t>
            </w:r>
            <w:r w:rsidRPr="004A6953">
              <w:rPr>
                <w:spacing w:val="-2"/>
              </w:rPr>
              <w:t>services;</w:t>
            </w:r>
          </w:p>
          <w:p w:rsidR="004A37C8" w:rsidRPr="004A6953" w:rsidRDefault="008B24A5">
            <w:pPr>
              <w:pStyle w:val="TableParagraph"/>
              <w:numPr>
                <w:ilvl w:val="1"/>
                <w:numId w:val="44"/>
              </w:numPr>
              <w:tabs>
                <w:tab w:val="left" w:pos="1264"/>
              </w:tabs>
              <w:spacing w:before="119"/>
              <w:ind w:right="51"/>
              <w:jc w:val="both"/>
            </w:pPr>
            <w:r w:rsidRPr="004A6953">
              <w:t>manpower resources broken down into the number</w:t>
            </w:r>
            <w:r w:rsidRPr="004A6953">
              <w:rPr>
                <w:spacing w:val="-10"/>
              </w:rPr>
              <w:t xml:space="preserve"> </w:t>
            </w:r>
            <w:r w:rsidRPr="004A6953">
              <w:t>and</w:t>
            </w:r>
            <w:r w:rsidRPr="004A6953">
              <w:rPr>
                <w:spacing w:val="-9"/>
              </w:rPr>
              <w:t xml:space="preserve"> </w:t>
            </w:r>
            <w:r w:rsidRPr="004A6953">
              <w:t>grade/role</w:t>
            </w:r>
            <w:r w:rsidRPr="004A6953">
              <w:rPr>
                <w:spacing w:val="-11"/>
              </w:rPr>
              <w:t xml:space="preserve"> </w:t>
            </w:r>
            <w:r w:rsidRPr="004A6953">
              <w:t>of</w:t>
            </w:r>
            <w:r w:rsidRPr="004A6953">
              <w:rPr>
                <w:spacing w:val="-9"/>
              </w:rPr>
              <w:t xml:space="preserve"> </w:t>
            </w:r>
            <w:r w:rsidRPr="004A6953">
              <w:t>all</w:t>
            </w:r>
            <w:r w:rsidRPr="004A6953">
              <w:rPr>
                <w:spacing w:val="-9"/>
              </w:rPr>
              <w:t xml:space="preserve"> </w:t>
            </w:r>
            <w:r w:rsidRPr="004A6953">
              <w:t>Supplier</w:t>
            </w:r>
            <w:r w:rsidRPr="004A6953">
              <w:rPr>
                <w:spacing w:val="-10"/>
              </w:rPr>
              <w:t xml:space="preserve"> </w:t>
            </w:r>
            <w:r w:rsidRPr="004A6953">
              <w:t>Personnel (free of any contingency) together with a list of agreed rates against each manpower grade;</w:t>
            </w:r>
          </w:p>
          <w:p w:rsidR="004A37C8" w:rsidRPr="004A6953" w:rsidRDefault="008B24A5">
            <w:pPr>
              <w:pStyle w:val="TableParagraph"/>
              <w:numPr>
                <w:ilvl w:val="1"/>
                <w:numId w:val="44"/>
              </w:numPr>
              <w:tabs>
                <w:tab w:val="left" w:pos="1264"/>
              </w:tabs>
              <w:spacing w:before="121"/>
              <w:ind w:right="47"/>
              <w:jc w:val="both"/>
            </w:pPr>
            <w:r w:rsidRPr="004A6953">
              <w:t>a</w:t>
            </w:r>
            <w:r w:rsidRPr="004A6953">
              <w:rPr>
                <w:spacing w:val="-6"/>
              </w:rPr>
              <w:t xml:space="preserve"> </w:t>
            </w:r>
            <w:r w:rsidRPr="004A6953">
              <w:t>list</w:t>
            </w:r>
            <w:r w:rsidRPr="004A6953">
              <w:rPr>
                <w:spacing w:val="-7"/>
              </w:rPr>
              <w:t xml:space="preserve"> </w:t>
            </w:r>
            <w:r w:rsidRPr="004A6953">
              <w:t>of</w:t>
            </w:r>
            <w:r w:rsidRPr="004A6953">
              <w:rPr>
                <w:spacing w:val="-5"/>
              </w:rPr>
              <w:t xml:space="preserve"> </w:t>
            </w:r>
            <w:r w:rsidRPr="004A6953">
              <w:t>Costs</w:t>
            </w:r>
            <w:r w:rsidRPr="004A6953">
              <w:rPr>
                <w:spacing w:val="-5"/>
              </w:rPr>
              <w:t xml:space="preserve"> </w:t>
            </w:r>
            <w:r w:rsidRPr="004A6953">
              <w:t>underpinning</w:t>
            </w:r>
            <w:r w:rsidRPr="004A6953">
              <w:rPr>
                <w:spacing w:val="-6"/>
              </w:rPr>
              <w:t xml:space="preserve"> </w:t>
            </w:r>
            <w:r w:rsidRPr="004A6953">
              <w:t>those</w:t>
            </w:r>
            <w:r w:rsidRPr="004A6953">
              <w:rPr>
                <w:spacing w:val="-6"/>
              </w:rPr>
              <w:t xml:space="preserve"> </w:t>
            </w:r>
            <w:r w:rsidRPr="004A6953">
              <w:t>rates</w:t>
            </w:r>
            <w:r w:rsidRPr="004A6953">
              <w:rPr>
                <w:spacing w:val="-5"/>
              </w:rPr>
              <w:t xml:space="preserve"> </w:t>
            </w:r>
            <w:r w:rsidRPr="004A6953">
              <w:t>for</w:t>
            </w:r>
            <w:r w:rsidRPr="004A6953">
              <w:rPr>
                <w:spacing w:val="-5"/>
              </w:rPr>
              <w:t xml:space="preserve"> </w:t>
            </w:r>
            <w:r w:rsidRPr="004A6953">
              <w:t>each manpower</w:t>
            </w:r>
            <w:r w:rsidRPr="004A6953">
              <w:rPr>
                <w:spacing w:val="-10"/>
              </w:rPr>
              <w:t xml:space="preserve"> </w:t>
            </w:r>
            <w:r w:rsidRPr="004A6953">
              <w:t>grade,</w:t>
            </w:r>
            <w:r w:rsidRPr="004A6953">
              <w:rPr>
                <w:spacing w:val="-10"/>
              </w:rPr>
              <w:t xml:space="preserve"> </w:t>
            </w:r>
            <w:r w:rsidRPr="004A6953">
              <w:t>being</w:t>
            </w:r>
            <w:r w:rsidRPr="004A6953">
              <w:rPr>
                <w:spacing w:val="-9"/>
              </w:rPr>
              <w:t xml:space="preserve"> </w:t>
            </w:r>
            <w:r w:rsidRPr="004A6953">
              <w:t>the</w:t>
            </w:r>
            <w:r w:rsidRPr="004A6953">
              <w:rPr>
                <w:spacing w:val="-9"/>
              </w:rPr>
              <w:t xml:space="preserve"> </w:t>
            </w:r>
            <w:r w:rsidRPr="004A6953">
              <w:t>agreed</w:t>
            </w:r>
            <w:r w:rsidRPr="004A6953">
              <w:rPr>
                <w:spacing w:val="-9"/>
              </w:rPr>
              <w:t xml:space="preserve"> </w:t>
            </w:r>
            <w:r w:rsidRPr="004A6953">
              <w:t>rate</w:t>
            </w:r>
            <w:r w:rsidRPr="004A6953">
              <w:rPr>
                <w:spacing w:val="-10"/>
              </w:rPr>
              <w:t xml:space="preserve"> </w:t>
            </w:r>
            <w:r w:rsidRPr="004A6953">
              <w:t>less</w:t>
            </w:r>
            <w:r w:rsidRPr="004A6953">
              <w:rPr>
                <w:spacing w:val="-10"/>
              </w:rPr>
              <w:t xml:space="preserve"> </w:t>
            </w:r>
            <w:r w:rsidRPr="004A6953">
              <w:t>the Suppliers Profit Margin; and</w:t>
            </w:r>
          </w:p>
          <w:p w:rsidR="004A37C8" w:rsidRPr="004A6953" w:rsidRDefault="008B24A5">
            <w:pPr>
              <w:pStyle w:val="TableParagraph"/>
              <w:numPr>
                <w:ilvl w:val="1"/>
                <w:numId w:val="44"/>
              </w:numPr>
              <w:tabs>
                <w:tab w:val="left" w:pos="1264"/>
              </w:tabs>
              <w:spacing w:before="120"/>
              <w:ind w:right="54"/>
              <w:jc w:val="both"/>
            </w:pPr>
            <w:r w:rsidRPr="004A6953">
              <w:t>Reimbursable Expenses, if allowed under the Contract Order Form;</w:t>
            </w:r>
          </w:p>
          <w:p w:rsidR="004A37C8" w:rsidRPr="004A6953" w:rsidRDefault="008B24A5">
            <w:pPr>
              <w:pStyle w:val="TableParagraph"/>
              <w:numPr>
                <w:ilvl w:val="0"/>
                <w:numId w:val="44"/>
              </w:numPr>
              <w:tabs>
                <w:tab w:val="left" w:pos="904"/>
              </w:tabs>
              <w:spacing w:before="120"/>
              <w:jc w:val="both"/>
            </w:pPr>
            <w:r w:rsidRPr="004A6953">
              <w:rPr>
                <w:spacing w:val="-2"/>
              </w:rPr>
              <w:t>Overheads;</w:t>
            </w:r>
          </w:p>
          <w:p w:rsidR="004A37C8" w:rsidRPr="004A6953" w:rsidRDefault="008B24A5">
            <w:pPr>
              <w:pStyle w:val="TableParagraph"/>
              <w:numPr>
                <w:ilvl w:val="0"/>
                <w:numId w:val="44"/>
              </w:numPr>
              <w:tabs>
                <w:tab w:val="left" w:pos="904"/>
              </w:tabs>
              <w:spacing w:before="119"/>
              <w:ind w:right="49"/>
              <w:jc w:val="both"/>
            </w:pPr>
            <w:r w:rsidRPr="004A6953">
              <w:t>all interest, expenses and any other third party financing costs incurred in relation to the provision of the Goods and/or Services;</w:t>
            </w:r>
          </w:p>
          <w:p w:rsidR="004A37C8" w:rsidRPr="004A6953" w:rsidRDefault="008B24A5">
            <w:pPr>
              <w:pStyle w:val="TableParagraph"/>
              <w:numPr>
                <w:ilvl w:val="0"/>
                <w:numId w:val="44"/>
              </w:numPr>
              <w:tabs>
                <w:tab w:val="left" w:pos="904"/>
              </w:tabs>
              <w:spacing w:before="121"/>
              <w:ind w:right="51"/>
              <w:jc w:val="both"/>
            </w:pPr>
            <w:r w:rsidRPr="004A6953">
              <w:t>the Supplier Profit achieved over the Contract Period and on an annual basis;</w:t>
            </w:r>
          </w:p>
          <w:p w:rsidR="004A37C8" w:rsidRPr="004A6953" w:rsidRDefault="008B24A5">
            <w:pPr>
              <w:pStyle w:val="TableParagraph"/>
              <w:numPr>
                <w:ilvl w:val="0"/>
                <w:numId w:val="44"/>
              </w:numPr>
              <w:tabs>
                <w:tab w:val="left" w:pos="904"/>
              </w:tabs>
              <w:spacing w:before="120"/>
              <w:ind w:right="49"/>
              <w:jc w:val="both"/>
            </w:pPr>
            <w:r w:rsidRPr="004A6953">
              <w:t>confirmation</w:t>
            </w:r>
            <w:r w:rsidRPr="004A6953">
              <w:rPr>
                <w:spacing w:val="-10"/>
              </w:rPr>
              <w:t xml:space="preserve"> </w:t>
            </w:r>
            <w:r w:rsidRPr="004A6953">
              <w:t>that</w:t>
            </w:r>
            <w:r w:rsidRPr="004A6953">
              <w:rPr>
                <w:spacing w:val="-10"/>
              </w:rPr>
              <w:t xml:space="preserve"> </w:t>
            </w:r>
            <w:r w:rsidRPr="004A6953">
              <w:t>all</w:t>
            </w:r>
            <w:r w:rsidRPr="004A6953">
              <w:rPr>
                <w:spacing w:val="-10"/>
              </w:rPr>
              <w:t xml:space="preserve"> </w:t>
            </w:r>
            <w:r w:rsidRPr="004A6953">
              <w:t>methods</w:t>
            </w:r>
            <w:r w:rsidRPr="004A6953">
              <w:rPr>
                <w:spacing w:val="-9"/>
              </w:rPr>
              <w:t xml:space="preserve"> </w:t>
            </w:r>
            <w:r w:rsidRPr="004A6953">
              <w:t>of</w:t>
            </w:r>
            <w:r w:rsidRPr="004A6953">
              <w:rPr>
                <w:spacing w:val="-10"/>
              </w:rPr>
              <w:t xml:space="preserve"> </w:t>
            </w:r>
            <w:r w:rsidRPr="004A6953">
              <w:t>Cost</w:t>
            </w:r>
            <w:r w:rsidRPr="004A6953">
              <w:rPr>
                <w:spacing w:val="-11"/>
              </w:rPr>
              <w:t xml:space="preserve"> </w:t>
            </w:r>
            <w:r w:rsidRPr="004A6953">
              <w:t>apportionment and</w:t>
            </w:r>
            <w:r w:rsidRPr="004A6953">
              <w:rPr>
                <w:spacing w:val="-12"/>
              </w:rPr>
              <w:t xml:space="preserve"> </w:t>
            </w:r>
            <w:r w:rsidRPr="004A6953">
              <w:t>Overhead</w:t>
            </w:r>
            <w:r w:rsidRPr="004A6953">
              <w:rPr>
                <w:spacing w:val="-12"/>
              </w:rPr>
              <w:t xml:space="preserve"> </w:t>
            </w:r>
            <w:r w:rsidRPr="004A6953">
              <w:t>allocation</w:t>
            </w:r>
            <w:r w:rsidRPr="004A6953">
              <w:rPr>
                <w:spacing w:val="-13"/>
              </w:rPr>
              <w:t xml:space="preserve"> </w:t>
            </w:r>
            <w:r w:rsidRPr="004A6953">
              <w:t>are</w:t>
            </w:r>
            <w:r w:rsidRPr="004A6953">
              <w:rPr>
                <w:spacing w:val="-12"/>
              </w:rPr>
              <w:t xml:space="preserve"> </w:t>
            </w:r>
            <w:r w:rsidRPr="004A6953">
              <w:t>consistent</w:t>
            </w:r>
            <w:r w:rsidRPr="004A6953">
              <w:rPr>
                <w:spacing w:val="-12"/>
              </w:rPr>
              <w:t xml:space="preserve"> </w:t>
            </w:r>
            <w:r w:rsidRPr="004A6953">
              <w:t>with</w:t>
            </w:r>
            <w:r w:rsidRPr="004A6953">
              <w:rPr>
                <w:spacing w:val="-12"/>
              </w:rPr>
              <w:t xml:space="preserve"> </w:t>
            </w:r>
            <w:r w:rsidRPr="004A6953">
              <w:t>and</w:t>
            </w:r>
            <w:r w:rsidRPr="004A6953">
              <w:rPr>
                <w:spacing w:val="-12"/>
              </w:rPr>
              <w:t xml:space="preserve"> </w:t>
            </w:r>
            <w:r w:rsidRPr="004A6953">
              <w:t>not more</w:t>
            </w:r>
            <w:r w:rsidRPr="004A6953">
              <w:rPr>
                <w:spacing w:val="-4"/>
              </w:rPr>
              <w:t xml:space="preserve"> </w:t>
            </w:r>
            <w:r w:rsidRPr="004A6953">
              <w:t>onerous</w:t>
            </w:r>
            <w:r w:rsidRPr="004A6953">
              <w:rPr>
                <w:spacing w:val="-4"/>
              </w:rPr>
              <w:t xml:space="preserve"> </w:t>
            </w:r>
            <w:r w:rsidRPr="004A6953">
              <w:t>than</w:t>
            </w:r>
            <w:r w:rsidRPr="004A6953">
              <w:rPr>
                <w:spacing w:val="-4"/>
              </w:rPr>
              <w:t xml:space="preserve"> </w:t>
            </w:r>
            <w:r w:rsidRPr="004A6953">
              <w:t>such</w:t>
            </w:r>
            <w:r w:rsidRPr="004A6953">
              <w:rPr>
                <w:spacing w:val="-5"/>
              </w:rPr>
              <w:t xml:space="preserve"> </w:t>
            </w:r>
            <w:r w:rsidRPr="004A6953">
              <w:t>methods</w:t>
            </w:r>
            <w:r w:rsidRPr="004A6953">
              <w:rPr>
                <w:spacing w:val="-4"/>
              </w:rPr>
              <w:t xml:space="preserve"> </w:t>
            </w:r>
            <w:r w:rsidRPr="004A6953">
              <w:t>applied</w:t>
            </w:r>
            <w:r w:rsidRPr="004A6953">
              <w:rPr>
                <w:spacing w:val="-4"/>
              </w:rPr>
              <w:t xml:space="preserve"> </w:t>
            </w:r>
            <w:r w:rsidRPr="004A6953">
              <w:t>generally by the Supplier;</w:t>
            </w:r>
          </w:p>
          <w:p w:rsidR="004A37C8" w:rsidRPr="004A6953" w:rsidRDefault="008B24A5">
            <w:pPr>
              <w:pStyle w:val="TableParagraph"/>
              <w:numPr>
                <w:ilvl w:val="0"/>
                <w:numId w:val="44"/>
              </w:numPr>
              <w:tabs>
                <w:tab w:val="left" w:pos="904"/>
              </w:tabs>
              <w:spacing w:before="120"/>
              <w:ind w:right="52"/>
              <w:jc w:val="both"/>
            </w:pPr>
            <w:r w:rsidRPr="004A6953">
              <w:t xml:space="preserve">an explanation of the type and value of risk and contingencies associated with the provision of the Goods and/or Services, including the amount of money attributed to each risk and/or contingency; </w:t>
            </w:r>
            <w:r w:rsidRPr="004A6953">
              <w:rPr>
                <w:spacing w:val="-4"/>
              </w:rPr>
              <w:t>and</w:t>
            </w:r>
          </w:p>
          <w:p w:rsidR="004A37C8" w:rsidRPr="004A6953" w:rsidRDefault="008B24A5">
            <w:pPr>
              <w:pStyle w:val="TableParagraph"/>
              <w:numPr>
                <w:ilvl w:val="0"/>
                <w:numId w:val="44"/>
              </w:numPr>
              <w:tabs>
                <w:tab w:val="left" w:pos="904"/>
              </w:tabs>
              <w:spacing w:before="120"/>
              <w:jc w:val="both"/>
            </w:pPr>
            <w:proofErr w:type="gramStart"/>
            <w:r w:rsidRPr="004A6953">
              <w:t>the</w:t>
            </w:r>
            <w:proofErr w:type="gramEnd"/>
            <w:r w:rsidRPr="004A6953">
              <w:rPr>
                <w:spacing w:val="-7"/>
              </w:rPr>
              <w:t xml:space="preserve"> </w:t>
            </w:r>
            <w:r w:rsidRPr="004A6953">
              <w:t>actual</w:t>
            </w:r>
            <w:r w:rsidRPr="004A6953">
              <w:rPr>
                <w:spacing w:val="-7"/>
              </w:rPr>
              <w:t xml:space="preserve"> </w:t>
            </w:r>
            <w:r w:rsidRPr="004A6953">
              <w:t>Costs</w:t>
            </w:r>
            <w:r w:rsidRPr="004A6953">
              <w:rPr>
                <w:spacing w:val="-6"/>
              </w:rPr>
              <w:t xml:space="preserve"> </w:t>
            </w:r>
            <w:r w:rsidRPr="004A6953">
              <w:t>profile</w:t>
            </w:r>
            <w:r w:rsidRPr="004A6953">
              <w:rPr>
                <w:spacing w:val="-6"/>
              </w:rPr>
              <w:t xml:space="preserve"> </w:t>
            </w:r>
            <w:r w:rsidRPr="004A6953">
              <w:t>for</w:t>
            </w:r>
            <w:r w:rsidRPr="004A6953">
              <w:rPr>
                <w:spacing w:val="-7"/>
              </w:rPr>
              <w:t xml:space="preserve"> </w:t>
            </w:r>
            <w:r w:rsidRPr="004A6953">
              <w:t>each</w:t>
            </w:r>
            <w:r w:rsidRPr="004A6953">
              <w:rPr>
                <w:spacing w:val="-7"/>
              </w:rPr>
              <w:t xml:space="preserve"> </w:t>
            </w:r>
            <w:r w:rsidRPr="004A6953">
              <w:t>Service</w:t>
            </w:r>
            <w:r w:rsidRPr="004A6953">
              <w:rPr>
                <w:spacing w:val="-8"/>
              </w:rPr>
              <w:t xml:space="preserve"> </w:t>
            </w:r>
            <w:r w:rsidRPr="004A6953">
              <w:rPr>
                <w:spacing w:val="-2"/>
              </w:rPr>
              <w:t>Period.</w:t>
            </w:r>
          </w:p>
        </w:tc>
      </w:tr>
      <w:tr w:rsidR="004A37C8" w:rsidRPr="004A6953">
        <w:trPr>
          <w:trHeight w:val="1067"/>
        </w:trPr>
        <w:tc>
          <w:tcPr>
            <w:tcW w:w="2384" w:type="dxa"/>
          </w:tcPr>
          <w:p w:rsidR="004A37C8" w:rsidRPr="004A6953" w:rsidRDefault="008B24A5">
            <w:pPr>
              <w:pStyle w:val="TableParagraph"/>
              <w:spacing w:before="56"/>
              <w:rPr>
                <w:b/>
              </w:rPr>
            </w:pPr>
            <w:r w:rsidRPr="004A6953">
              <w:rPr>
                <w:b/>
                <w:spacing w:val="-2"/>
              </w:rPr>
              <w:t>"Order"</w:t>
            </w:r>
          </w:p>
        </w:tc>
        <w:tc>
          <w:tcPr>
            <w:tcW w:w="5972" w:type="dxa"/>
          </w:tcPr>
          <w:p w:rsidR="004A37C8" w:rsidRPr="004A6953" w:rsidRDefault="008B24A5">
            <w:pPr>
              <w:pStyle w:val="TableParagraph"/>
              <w:spacing w:before="56"/>
              <w:ind w:left="354" w:right="49"/>
              <w:jc w:val="both"/>
            </w:pPr>
            <w:r w:rsidRPr="004A6953">
              <w:t xml:space="preserve">means the order for the provision of the Goods and/or Services placed by the Customer with the Supplier in </w:t>
            </w:r>
            <w:r w:rsidRPr="004A6953">
              <w:rPr>
                <w:spacing w:val="-2"/>
              </w:rPr>
              <w:t>accordance</w:t>
            </w:r>
            <w:r w:rsidRPr="004A6953">
              <w:rPr>
                <w:spacing w:val="-8"/>
              </w:rPr>
              <w:t xml:space="preserve"> </w:t>
            </w:r>
            <w:r w:rsidRPr="004A6953">
              <w:rPr>
                <w:spacing w:val="-2"/>
              </w:rPr>
              <w:t>with</w:t>
            </w:r>
            <w:r w:rsidRPr="004A6953">
              <w:rPr>
                <w:spacing w:val="-6"/>
              </w:rPr>
              <w:t xml:space="preserve"> </w:t>
            </w:r>
            <w:r w:rsidRPr="004A6953">
              <w:rPr>
                <w:spacing w:val="-2"/>
              </w:rPr>
              <w:t>the</w:t>
            </w:r>
            <w:r w:rsidRPr="004A6953">
              <w:rPr>
                <w:spacing w:val="-5"/>
              </w:rPr>
              <w:t xml:space="preserve"> </w:t>
            </w:r>
            <w:r w:rsidRPr="004A6953">
              <w:rPr>
                <w:spacing w:val="-2"/>
              </w:rPr>
              <w:t>DPS</w:t>
            </w:r>
            <w:r w:rsidRPr="004A6953">
              <w:rPr>
                <w:spacing w:val="-6"/>
              </w:rPr>
              <w:t xml:space="preserve"> </w:t>
            </w:r>
            <w:r w:rsidRPr="004A6953">
              <w:rPr>
                <w:spacing w:val="-2"/>
              </w:rPr>
              <w:t>Agreement</w:t>
            </w:r>
            <w:r w:rsidRPr="004A6953">
              <w:rPr>
                <w:spacing w:val="-6"/>
              </w:rPr>
              <w:t xml:space="preserve"> </w:t>
            </w:r>
            <w:r w:rsidRPr="004A6953">
              <w:rPr>
                <w:spacing w:val="-2"/>
              </w:rPr>
              <w:t>and</w:t>
            </w:r>
            <w:r w:rsidRPr="004A6953">
              <w:rPr>
                <w:spacing w:val="-5"/>
              </w:rPr>
              <w:t xml:space="preserve"> </w:t>
            </w:r>
            <w:r w:rsidRPr="004A6953">
              <w:rPr>
                <w:spacing w:val="-2"/>
              </w:rPr>
              <w:t>under</w:t>
            </w:r>
            <w:r w:rsidRPr="004A6953">
              <w:rPr>
                <w:spacing w:val="-7"/>
              </w:rPr>
              <w:t xml:space="preserve"> </w:t>
            </w:r>
            <w:r w:rsidRPr="004A6953">
              <w:rPr>
                <w:spacing w:val="-2"/>
              </w:rPr>
              <w:t>the</w:t>
            </w:r>
            <w:r w:rsidRPr="004A6953">
              <w:rPr>
                <w:spacing w:val="-4"/>
              </w:rPr>
              <w:t xml:space="preserve"> </w:t>
            </w:r>
            <w:r w:rsidRPr="004A6953">
              <w:rPr>
                <w:spacing w:val="-2"/>
              </w:rPr>
              <w:t>terms</w:t>
            </w:r>
          </w:p>
          <w:p w:rsidR="004A37C8" w:rsidRPr="004A6953" w:rsidRDefault="008B24A5">
            <w:pPr>
              <w:pStyle w:val="TableParagraph"/>
              <w:spacing w:line="232" w:lineRule="exact"/>
              <w:ind w:left="354"/>
              <w:jc w:val="both"/>
            </w:pPr>
            <w:r w:rsidRPr="004A6953">
              <w:t>of</w:t>
            </w:r>
            <w:r w:rsidRPr="004A6953">
              <w:rPr>
                <w:spacing w:val="-5"/>
              </w:rPr>
              <w:t xml:space="preserve"> </w:t>
            </w:r>
            <w:r w:rsidRPr="004A6953">
              <w:t>this</w:t>
            </w:r>
            <w:r w:rsidRPr="004A6953">
              <w:rPr>
                <w:spacing w:val="-4"/>
              </w:rPr>
              <w:t xml:space="preserve"> </w:t>
            </w:r>
            <w:r w:rsidRPr="004A6953">
              <w:rPr>
                <w:spacing w:val="-2"/>
              </w:rPr>
              <w:t>Contract;</w:t>
            </w:r>
          </w:p>
        </w:tc>
      </w:tr>
    </w:tbl>
    <w:p w:rsidR="004A37C8" w:rsidRPr="004A6953" w:rsidRDefault="004A37C8">
      <w:pPr>
        <w:spacing w:line="232" w:lineRule="exact"/>
        <w:jc w:val="both"/>
        <w:sectPr w:rsidR="004A37C8" w:rsidRPr="004A6953">
          <w:type w:val="continuous"/>
          <w:pgSz w:w="11910" w:h="16840"/>
          <w:pgMar w:top="1420" w:right="1020" w:bottom="1198"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460"/>
        <w:gridCol w:w="5896"/>
      </w:tblGrid>
      <w:tr w:rsidR="004A37C8" w:rsidRPr="004A6953">
        <w:trPr>
          <w:trHeight w:val="815"/>
        </w:trPr>
        <w:tc>
          <w:tcPr>
            <w:tcW w:w="2460" w:type="dxa"/>
          </w:tcPr>
          <w:p w:rsidR="004A37C8" w:rsidRPr="004A6953" w:rsidRDefault="008B24A5">
            <w:pPr>
              <w:pStyle w:val="TableParagraph"/>
              <w:spacing w:line="245" w:lineRule="exact"/>
              <w:rPr>
                <w:b/>
              </w:rPr>
            </w:pPr>
            <w:r w:rsidRPr="004A6953">
              <w:rPr>
                <w:b/>
              </w:rPr>
              <w:lastRenderedPageBreak/>
              <w:t>"Other</w:t>
            </w:r>
            <w:r w:rsidRPr="004A6953">
              <w:rPr>
                <w:b/>
                <w:spacing w:val="-8"/>
              </w:rPr>
              <w:t xml:space="preserve"> </w:t>
            </w:r>
            <w:r w:rsidRPr="004A6953">
              <w:rPr>
                <w:b/>
                <w:spacing w:val="-2"/>
              </w:rPr>
              <w:t>Supplier"</w:t>
            </w:r>
          </w:p>
        </w:tc>
        <w:tc>
          <w:tcPr>
            <w:tcW w:w="5896" w:type="dxa"/>
          </w:tcPr>
          <w:p w:rsidR="004A37C8" w:rsidRPr="004A6953" w:rsidRDefault="008B24A5">
            <w:pPr>
              <w:pStyle w:val="TableParagraph"/>
              <w:ind w:left="278" w:right="50"/>
              <w:jc w:val="both"/>
            </w:pPr>
            <w:r w:rsidRPr="004A6953">
              <w:t>means any supplier to the Customer (other than the Supplier)</w:t>
            </w:r>
            <w:r w:rsidRPr="004A6953">
              <w:rPr>
                <w:spacing w:val="-15"/>
              </w:rPr>
              <w:t xml:space="preserve"> </w:t>
            </w:r>
            <w:r w:rsidRPr="004A6953">
              <w:t>which</w:t>
            </w:r>
            <w:r w:rsidRPr="004A6953">
              <w:rPr>
                <w:spacing w:val="-15"/>
              </w:rPr>
              <w:t xml:space="preserve"> </w:t>
            </w:r>
            <w:r w:rsidRPr="004A6953">
              <w:t>is</w:t>
            </w:r>
            <w:r w:rsidRPr="004A6953">
              <w:rPr>
                <w:spacing w:val="-14"/>
              </w:rPr>
              <w:t xml:space="preserve"> </w:t>
            </w:r>
            <w:r w:rsidRPr="004A6953">
              <w:t>notified</w:t>
            </w:r>
            <w:r w:rsidRPr="004A6953">
              <w:rPr>
                <w:spacing w:val="-15"/>
              </w:rPr>
              <w:t xml:space="preserve"> </w:t>
            </w:r>
            <w:r w:rsidRPr="004A6953">
              <w:t>to</w:t>
            </w:r>
            <w:r w:rsidRPr="004A6953">
              <w:rPr>
                <w:spacing w:val="-15"/>
              </w:rPr>
              <w:t xml:space="preserve"> </w:t>
            </w:r>
            <w:r w:rsidRPr="004A6953">
              <w:t>the</w:t>
            </w:r>
            <w:r w:rsidRPr="004A6953">
              <w:rPr>
                <w:spacing w:val="-15"/>
              </w:rPr>
              <w:t xml:space="preserve"> </w:t>
            </w:r>
            <w:r w:rsidRPr="004A6953">
              <w:t>Supplier</w:t>
            </w:r>
            <w:r w:rsidRPr="004A6953">
              <w:rPr>
                <w:spacing w:val="-15"/>
              </w:rPr>
              <w:t xml:space="preserve"> </w:t>
            </w:r>
            <w:r w:rsidRPr="004A6953">
              <w:t>from</w:t>
            </w:r>
            <w:r w:rsidRPr="004A6953">
              <w:rPr>
                <w:spacing w:val="-15"/>
              </w:rPr>
              <w:t xml:space="preserve"> </w:t>
            </w:r>
            <w:r w:rsidRPr="004A6953">
              <w:t>time</w:t>
            </w:r>
            <w:r w:rsidRPr="004A6953">
              <w:rPr>
                <w:spacing w:val="-15"/>
              </w:rPr>
              <w:t xml:space="preserve"> </w:t>
            </w:r>
            <w:r w:rsidRPr="004A6953">
              <w:t>to</w:t>
            </w:r>
            <w:r w:rsidRPr="004A6953">
              <w:rPr>
                <w:spacing w:val="-15"/>
              </w:rPr>
              <w:t xml:space="preserve"> </w:t>
            </w:r>
            <w:r w:rsidRPr="004A6953">
              <w:t>time and/or of which the Supplier should have been aware;</w:t>
            </w:r>
          </w:p>
        </w:tc>
      </w:tr>
      <w:tr w:rsidR="004A37C8" w:rsidRPr="004A6953">
        <w:trPr>
          <w:trHeight w:val="626"/>
        </w:trPr>
        <w:tc>
          <w:tcPr>
            <w:tcW w:w="2460" w:type="dxa"/>
          </w:tcPr>
          <w:p w:rsidR="004A37C8" w:rsidRPr="004A6953" w:rsidRDefault="008B24A5">
            <w:pPr>
              <w:pStyle w:val="TableParagraph"/>
              <w:spacing w:before="55"/>
              <w:ind w:right="321"/>
              <w:rPr>
                <w:b/>
              </w:rPr>
            </w:pPr>
            <w:r w:rsidRPr="004A6953">
              <w:rPr>
                <w:b/>
                <w:spacing w:val="-2"/>
              </w:rPr>
              <w:t>"Over-Delivered Goods"</w:t>
            </w:r>
          </w:p>
        </w:tc>
        <w:tc>
          <w:tcPr>
            <w:tcW w:w="5896" w:type="dxa"/>
          </w:tcPr>
          <w:p w:rsidR="004A37C8" w:rsidRPr="004A6953" w:rsidRDefault="008B24A5">
            <w:pPr>
              <w:pStyle w:val="TableParagraph"/>
              <w:spacing w:before="55"/>
              <w:ind w:left="278"/>
            </w:pPr>
            <w:r w:rsidRPr="004A6953">
              <w:t>has</w:t>
            </w:r>
            <w:r w:rsidRPr="004A6953">
              <w:rPr>
                <w:spacing w:val="76"/>
              </w:rPr>
              <w:t xml:space="preserve"> </w:t>
            </w:r>
            <w:r w:rsidRPr="004A6953">
              <w:t>the</w:t>
            </w:r>
            <w:r w:rsidRPr="004A6953">
              <w:rPr>
                <w:spacing w:val="75"/>
              </w:rPr>
              <w:t xml:space="preserve"> </w:t>
            </w:r>
            <w:r w:rsidRPr="004A6953">
              <w:t>meaning</w:t>
            </w:r>
            <w:r w:rsidRPr="004A6953">
              <w:rPr>
                <w:spacing w:val="75"/>
              </w:rPr>
              <w:t xml:space="preserve"> </w:t>
            </w:r>
            <w:r w:rsidRPr="004A6953">
              <w:t>given</w:t>
            </w:r>
            <w:r w:rsidRPr="004A6953">
              <w:rPr>
                <w:spacing w:val="75"/>
              </w:rPr>
              <w:t xml:space="preserve"> </w:t>
            </w:r>
            <w:r w:rsidRPr="004A6953">
              <w:t>to</w:t>
            </w:r>
            <w:r w:rsidRPr="004A6953">
              <w:rPr>
                <w:spacing w:val="75"/>
              </w:rPr>
              <w:t xml:space="preserve"> </w:t>
            </w:r>
            <w:r w:rsidRPr="004A6953">
              <w:t>it</w:t>
            </w:r>
            <w:r w:rsidRPr="004A6953">
              <w:rPr>
                <w:spacing w:val="75"/>
              </w:rPr>
              <w:t xml:space="preserve"> </w:t>
            </w:r>
            <w:r w:rsidRPr="004A6953">
              <w:t>in</w:t>
            </w:r>
            <w:r w:rsidRPr="004A6953">
              <w:rPr>
                <w:spacing w:val="74"/>
              </w:rPr>
              <w:t xml:space="preserve"> </w:t>
            </w:r>
            <w:r w:rsidRPr="004A6953">
              <w:t>Clause</w:t>
            </w:r>
            <w:r w:rsidRPr="004A6953">
              <w:rPr>
                <w:spacing w:val="79"/>
              </w:rPr>
              <w:t xml:space="preserve"> </w:t>
            </w:r>
            <w:hyperlink w:anchor="_bookmark39" w:history="1">
              <w:r w:rsidRPr="004A6953">
                <w:t>9.5.1</w:t>
              </w:r>
            </w:hyperlink>
            <w:r w:rsidRPr="004A6953">
              <w:rPr>
                <w:spacing w:val="76"/>
              </w:rPr>
              <w:t xml:space="preserve"> </w:t>
            </w:r>
            <w:r w:rsidRPr="004A6953">
              <w:t>(Over- Delivered Goods);</w:t>
            </w:r>
          </w:p>
        </w:tc>
      </w:tr>
      <w:tr w:rsidR="004A37C8" w:rsidRPr="004A6953">
        <w:trPr>
          <w:trHeight w:val="2397"/>
        </w:trPr>
        <w:tc>
          <w:tcPr>
            <w:tcW w:w="2460" w:type="dxa"/>
          </w:tcPr>
          <w:p w:rsidR="004A37C8" w:rsidRPr="004A6953" w:rsidRDefault="008B24A5">
            <w:pPr>
              <w:pStyle w:val="TableParagraph"/>
              <w:spacing w:before="56"/>
              <w:rPr>
                <w:b/>
              </w:rPr>
            </w:pPr>
            <w:r w:rsidRPr="004A6953">
              <w:rPr>
                <w:b/>
                <w:spacing w:val="-2"/>
              </w:rPr>
              <w:t>"Overhead"</w:t>
            </w:r>
          </w:p>
        </w:tc>
        <w:tc>
          <w:tcPr>
            <w:tcW w:w="5896" w:type="dxa"/>
          </w:tcPr>
          <w:p w:rsidR="004A37C8" w:rsidRPr="004A6953" w:rsidRDefault="008B24A5">
            <w:pPr>
              <w:pStyle w:val="TableParagraph"/>
              <w:spacing w:before="56"/>
              <w:ind w:left="278" w:right="49"/>
              <w:jc w:val="both"/>
            </w:pPr>
            <w:r w:rsidRPr="004A6953">
              <w:t>means those amounts which are intended to recover a proportion of the Suppliers or the Key Sub-Contractor’s (as the context requires) indirect corporate costs (including</w:t>
            </w:r>
            <w:r w:rsidRPr="004A6953">
              <w:rPr>
                <w:spacing w:val="-7"/>
              </w:rPr>
              <w:t xml:space="preserve"> </w:t>
            </w:r>
            <w:r w:rsidRPr="004A6953">
              <w:t>financing,</w:t>
            </w:r>
            <w:r w:rsidRPr="004A6953">
              <w:rPr>
                <w:spacing w:val="-8"/>
              </w:rPr>
              <w:t xml:space="preserve"> </w:t>
            </w:r>
            <w:r w:rsidRPr="004A6953">
              <w:t>marketing,</w:t>
            </w:r>
            <w:r w:rsidRPr="004A6953">
              <w:rPr>
                <w:spacing w:val="-7"/>
              </w:rPr>
              <w:t xml:space="preserve"> </w:t>
            </w:r>
            <w:r w:rsidRPr="004A6953">
              <w:t>advertising,</w:t>
            </w:r>
            <w:r w:rsidRPr="004A6953">
              <w:rPr>
                <w:spacing w:val="-8"/>
              </w:rPr>
              <w:t xml:space="preserve"> </w:t>
            </w:r>
            <w:r w:rsidRPr="004A6953">
              <w:t>research</w:t>
            </w:r>
            <w:r w:rsidRPr="004A6953">
              <w:rPr>
                <w:spacing w:val="-8"/>
              </w:rPr>
              <w:t xml:space="preserve"> </w:t>
            </w:r>
            <w:r w:rsidRPr="004A6953">
              <w:t>and development and insurance costs and any fines or penalties) but excluding allowable indirect costs apportioned</w:t>
            </w:r>
            <w:r w:rsidRPr="004A6953">
              <w:rPr>
                <w:spacing w:val="-16"/>
              </w:rPr>
              <w:t xml:space="preserve"> </w:t>
            </w:r>
            <w:r w:rsidRPr="004A6953">
              <w:t>to</w:t>
            </w:r>
            <w:r w:rsidRPr="004A6953">
              <w:rPr>
                <w:spacing w:val="-15"/>
              </w:rPr>
              <w:t xml:space="preserve"> </w:t>
            </w:r>
            <w:r w:rsidRPr="004A6953">
              <w:t>facilities</w:t>
            </w:r>
            <w:r w:rsidRPr="004A6953">
              <w:rPr>
                <w:spacing w:val="-15"/>
              </w:rPr>
              <w:t xml:space="preserve"> </w:t>
            </w:r>
            <w:r w:rsidRPr="004A6953">
              <w:t>and</w:t>
            </w:r>
            <w:r w:rsidRPr="004A6953">
              <w:rPr>
                <w:spacing w:val="-16"/>
              </w:rPr>
              <w:t xml:space="preserve"> </w:t>
            </w:r>
            <w:r w:rsidRPr="004A6953">
              <w:t>administration</w:t>
            </w:r>
            <w:r w:rsidRPr="004A6953">
              <w:rPr>
                <w:spacing w:val="-15"/>
              </w:rPr>
              <w:t xml:space="preserve"> </w:t>
            </w:r>
            <w:r w:rsidRPr="004A6953">
              <w:t>in</w:t>
            </w:r>
            <w:r w:rsidRPr="004A6953">
              <w:rPr>
                <w:spacing w:val="-15"/>
              </w:rPr>
              <w:t xml:space="preserve"> </w:t>
            </w:r>
            <w:r w:rsidRPr="004A6953">
              <w:t>the</w:t>
            </w:r>
            <w:r w:rsidRPr="004A6953">
              <w:rPr>
                <w:spacing w:val="-15"/>
              </w:rPr>
              <w:t xml:space="preserve"> </w:t>
            </w:r>
            <w:r w:rsidRPr="004A6953">
              <w:t>provision of Supplier Personnel and accordingly included within limb (a) of the definition of “Costs”;</w:t>
            </w:r>
          </w:p>
        </w:tc>
      </w:tr>
      <w:tr w:rsidR="004A37C8" w:rsidRPr="004A6953">
        <w:trPr>
          <w:trHeight w:val="2143"/>
        </w:trPr>
        <w:tc>
          <w:tcPr>
            <w:tcW w:w="2460" w:type="dxa"/>
          </w:tcPr>
          <w:p w:rsidR="004A37C8" w:rsidRPr="004A6953" w:rsidRDefault="008B24A5">
            <w:pPr>
              <w:pStyle w:val="TableParagraph"/>
              <w:spacing w:before="55"/>
              <w:rPr>
                <w:b/>
              </w:rPr>
            </w:pPr>
            <w:r w:rsidRPr="004A6953">
              <w:rPr>
                <w:b/>
              </w:rPr>
              <w:t>"Parent</w:t>
            </w:r>
            <w:r w:rsidRPr="004A6953">
              <w:rPr>
                <w:b/>
                <w:spacing w:val="-9"/>
              </w:rPr>
              <w:t xml:space="preserve"> </w:t>
            </w:r>
            <w:r w:rsidRPr="004A6953">
              <w:rPr>
                <w:b/>
                <w:spacing w:val="-2"/>
              </w:rPr>
              <w:t>Company"</w:t>
            </w:r>
          </w:p>
        </w:tc>
        <w:tc>
          <w:tcPr>
            <w:tcW w:w="5896" w:type="dxa"/>
          </w:tcPr>
          <w:p w:rsidR="004A37C8" w:rsidRPr="004A6953" w:rsidRDefault="008B24A5">
            <w:pPr>
              <w:pStyle w:val="TableParagraph"/>
              <w:spacing w:before="55"/>
              <w:ind w:left="278" w:right="48"/>
              <w:jc w:val="both"/>
            </w:pPr>
            <w:proofErr w:type="gramStart"/>
            <w:r w:rsidRPr="004A6953">
              <w:t>means</w:t>
            </w:r>
            <w:proofErr w:type="gramEnd"/>
            <w:r w:rsidRPr="004A6953">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A37C8" w:rsidRPr="004A6953">
        <w:trPr>
          <w:trHeight w:val="626"/>
        </w:trPr>
        <w:tc>
          <w:tcPr>
            <w:tcW w:w="2460" w:type="dxa"/>
          </w:tcPr>
          <w:p w:rsidR="004A37C8" w:rsidRPr="004A6953" w:rsidRDefault="008B24A5">
            <w:pPr>
              <w:pStyle w:val="TableParagraph"/>
              <w:spacing w:before="56"/>
              <w:rPr>
                <w:b/>
              </w:rPr>
            </w:pPr>
            <w:r w:rsidRPr="004A6953">
              <w:rPr>
                <w:b/>
                <w:spacing w:val="-2"/>
              </w:rPr>
              <w:t>"Party"</w:t>
            </w:r>
          </w:p>
        </w:tc>
        <w:tc>
          <w:tcPr>
            <w:tcW w:w="5896" w:type="dxa"/>
          </w:tcPr>
          <w:p w:rsidR="004A37C8" w:rsidRPr="004A6953" w:rsidRDefault="008B24A5">
            <w:pPr>
              <w:pStyle w:val="TableParagraph"/>
              <w:spacing w:before="56"/>
              <w:ind w:left="278"/>
            </w:pPr>
            <w:r w:rsidRPr="004A6953">
              <w:t>means the Customer or the Supplier and "</w:t>
            </w:r>
            <w:r w:rsidRPr="004A6953">
              <w:rPr>
                <w:b/>
              </w:rPr>
              <w:t>Parties</w:t>
            </w:r>
            <w:r w:rsidRPr="004A6953">
              <w:t>" shall mean both of them;</w:t>
            </w:r>
          </w:p>
        </w:tc>
      </w:tr>
      <w:tr w:rsidR="004A37C8" w:rsidRPr="004A6953">
        <w:trPr>
          <w:trHeight w:val="879"/>
        </w:trPr>
        <w:tc>
          <w:tcPr>
            <w:tcW w:w="2460" w:type="dxa"/>
          </w:tcPr>
          <w:p w:rsidR="004A37C8" w:rsidRPr="004A6953" w:rsidRDefault="008B24A5">
            <w:pPr>
              <w:pStyle w:val="TableParagraph"/>
              <w:spacing w:before="56"/>
              <w:ind w:right="321"/>
              <w:rPr>
                <w:b/>
              </w:rPr>
            </w:pPr>
            <w:r w:rsidRPr="004A6953">
              <w:rPr>
                <w:b/>
                <w:spacing w:val="-2"/>
              </w:rPr>
              <w:t xml:space="preserve">"Performance </w:t>
            </w:r>
            <w:r w:rsidRPr="004A6953">
              <w:rPr>
                <w:b/>
              </w:rPr>
              <w:t>Monitoring</w:t>
            </w:r>
            <w:r w:rsidRPr="004A6953">
              <w:rPr>
                <w:b/>
                <w:spacing w:val="-16"/>
              </w:rPr>
              <w:t xml:space="preserve"> </w:t>
            </w:r>
            <w:r w:rsidRPr="004A6953">
              <w:rPr>
                <w:b/>
              </w:rPr>
              <w:t>System"</w:t>
            </w:r>
          </w:p>
        </w:tc>
        <w:tc>
          <w:tcPr>
            <w:tcW w:w="5896" w:type="dxa"/>
          </w:tcPr>
          <w:p w:rsidR="004A37C8" w:rsidRPr="004A6953" w:rsidRDefault="008B24A5">
            <w:pPr>
              <w:pStyle w:val="TableParagraph"/>
              <w:spacing w:before="56"/>
              <w:ind w:left="278" w:right="48"/>
              <w:jc w:val="both"/>
            </w:pPr>
            <w:r w:rsidRPr="004A6953">
              <w:t>has</w:t>
            </w:r>
            <w:r w:rsidRPr="004A6953">
              <w:rPr>
                <w:spacing w:val="-8"/>
              </w:rPr>
              <w:t xml:space="preserve"> </w:t>
            </w:r>
            <w:r w:rsidRPr="004A6953">
              <w:t>the</w:t>
            </w:r>
            <w:r w:rsidRPr="004A6953">
              <w:rPr>
                <w:spacing w:val="-9"/>
              </w:rPr>
              <w:t xml:space="preserve"> </w:t>
            </w:r>
            <w:r w:rsidRPr="004A6953">
              <w:t>meaning</w:t>
            </w:r>
            <w:r w:rsidRPr="004A6953">
              <w:rPr>
                <w:spacing w:val="-9"/>
              </w:rPr>
              <w:t xml:space="preserve"> </w:t>
            </w:r>
            <w:r w:rsidRPr="004A6953">
              <w:t>given</w:t>
            </w:r>
            <w:r w:rsidRPr="004A6953">
              <w:rPr>
                <w:spacing w:val="-9"/>
              </w:rPr>
              <w:t xml:space="preserve"> </w:t>
            </w:r>
            <w:r w:rsidRPr="004A6953">
              <w:t>to</w:t>
            </w:r>
            <w:r w:rsidRPr="004A6953">
              <w:rPr>
                <w:spacing w:val="-9"/>
              </w:rPr>
              <w:t xml:space="preserve"> </w:t>
            </w:r>
            <w:r w:rsidRPr="004A6953">
              <w:t>it</w:t>
            </w:r>
            <w:r w:rsidRPr="004A6953">
              <w:rPr>
                <w:spacing w:val="-9"/>
              </w:rPr>
              <w:t xml:space="preserve"> </w:t>
            </w:r>
            <w:r w:rsidRPr="004A6953">
              <w:t>in</w:t>
            </w:r>
            <w:r w:rsidRPr="004A6953">
              <w:rPr>
                <w:spacing w:val="-9"/>
              </w:rPr>
              <w:t xml:space="preserve"> </w:t>
            </w:r>
            <w:r w:rsidRPr="004A6953">
              <w:t>paragraph</w:t>
            </w:r>
            <w:r w:rsidRPr="004A6953">
              <w:rPr>
                <w:spacing w:val="-6"/>
              </w:rPr>
              <w:t xml:space="preserve"> </w:t>
            </w:r>
            <w:hyperlink w:anchor="_bookmark272" w:history="1">
              <w:r w:rsidRPr="004A6953">
                <w:t>1.1.2</w:t>
              </w:r>
              <w:r w:rsidRPr="004A6953">
                <w:rPr>
                  <w:spacing w:val="-9"/>
                </w:rPr>
                <w:t xml:space="preserve"> </w:t>
              </w:r>
            </w:hyperlink>
            <w:r w:rsidRPr="004A6953">
              <w:t>in</w:t>
            </w:r>
            <w:r w:rsidRPr="004A6953">
              <w:rPr>
                <w:spacing w:val="-10"/>
              </w:rPr>
              <w:t xml:space="preserve"> </w:t>
            </w:r>
            <w:r w:rsidRPr="004A6953">
              <w:t>Part</w:t>
            </w:r>
            <w:r w:rsidRPr="004A6953">
              <w:rPr>
                <w:spacing w:val="-9"/>
              </w:rPr>
              <w:t xml:space="preserve"> </w:t>
            </w:r>
            <w:r w:rsidRPr="004A6953">
              <w:t>B</w:t>
            </w:r>
            <w:r w:rsidRPr="004A6953">
              <w:rPr>
                <w:spacing w:val="-9"/>
              </w:rPr>
              <w:t xml:space="preserve"> </w:t>
            </w:r>
            <w:r w:rsidRPr="004A6953">
              <w:t>of Schedule 6 (Service Levels, Service Credits and Performance Monitoring);</w:t>
            </w:r>
          </w:p>
        </w:tc>
      </w:tr>
      <w:tr w:rsidR="004A37C8" w:rsidRPr="004A6953">
        <w:trPr>
          <w:trHeight w:val="878"/>
        </w:trPr>
        <w:tc>
          <w:tcPr>
            <w:tcW w:w="2460" w:type="dxa"/>
          </w:tcPr>
          <w:p w:rsidR="004A37C8" w:rsidRPr="004A6953" w:rsidRDefault="008B24A5">
            <w:pPr>
              <w:pStyle w:val="TableParagraph"/>
              <w:spacing w:before="56"/>
              <w:ind w:right="273"/>
              <w:rPr>
                <w:b/>
              </w:rPr>
            </w:pPr>
            <w:r w:rsidRPr="004A6953">
              <w:rPr>
                <w:b/>
                <w:spacing w:val="-2"/>
              </w:rPr>
              <w:t xml:space="preserve">"Performance </w:t>
            </w:r>
            <w:r w:rsidRPr="004A6953">
              <w:rPr>
                <w:b/>
              </w:rPr>
              <w:t>Monitoring</w:t>
            </w:r>
            <w:r w:rsidRPr="004A6953">
              <w:rPr>
                <w:b/>
                <w:spacing w:val="-16"/>
              </w:rPr>
              <w:t xml:space="preserve"> </w:t>
            </w:r>
            <w:r w:rsidRPr="004A6953">
              <w:rPr>
                <w:b/>
              </w:rPr>
              <w:t>Reports"</w:t>
            </w:r>
          </w:p>
        </w:tc>
        <w:tc>
          <w:tcPr>
            <w:tcW w:w="5896" w:type="dxa"/>
          </w:tcPr>
          <w:p w:rsidR="004A37C8" w:rsidRPr="004A6953" w:rsidRDefault="008B24A5">
            <w:pPr>
              <w:pStyle w:val="TableParagraph"/>
              <w:spacing w:before="56"/>
              <w:ind w:left="278" w:right="49"/>
              <w:jc w:val="both"/>
            </w:pPr>
            <w:r w:rsidRPr="004A6953">
              <w:t xml:space="preserve">has the meaning given to it in paragraph </w:t>
            </w:r>
            <w:hyperlink w:anchor="_bookmark274" w:history="1">
              <w:r w:rsidRPr="004A6953">
                <w:t xml:space="preserve">3.1 </w:t>
              </w:r>
            </w:hyperlink>
            <w:r w:rsidRPr="004A6953">
              <w:t>of Part B of Schedule 6 (Service Level, Service Credit and Performance Monitoring);</w:t>
            </w:r>
          </w:p>
        </w:tc>
      </w:tr>
      <w:tr w:rsidR="004A37C8" w:rsidRPr="004A6953">
        <w:trPr>
          <w:trHeight w:val="625"/>
        </w:trPr>
        <w:tc>
          <w:tcPr>
            <w:tcW w:w="2460" w:type="dxa"/>
          </w:tcPr>
          <w:p w:rsidR="004A37C8" w:rsidRPr="004A6953" w:rsidRDefault="008B24A5">
            <w:pPr>
              <w:pStyle w:val="TableParagraph"/>
              <w:spacing w:before="55"/>
              <w:rPr>
                <w:b/>
              </w:rPr>
            </w:pPr>
            <w:r w:rsidRPr="004A6953">
              <w:rPr>
                <w:b/>
              </w:rPr>
              <w:t>"Personal</w:t>
            </w:r>
            <w:r w:rsidRPr="004A6953">
              <w:rPr>
                <w:b/>
                <w:spacing w:val="-11"/>
              </w:rPr>
              <w:t xml:space="preserve"> </w:t>
            </w:r>
            <w:r w:rsidRPr="004A6953">
              <w:rPr>
                <w:b/>
                <w:spacing w:val="-2"/>
              </w:rPr>
              <w:t>Data"</w:t>
            </w:r>
          </w:p>
        </w:tc>
        <w:tc>
          <w:tcPr>
            <w:tcW w:w="5896" w:type="dxa"/>
          </w:tcPr>
          <w:p w:rsidR="004A37C8" w:rsidRPr="004A6953" w:rsidRDefault="008B24A5">
            <w:pPr>
              <w:pStyle w:val="TableParagraph"/>
              <w:spacing w:before="55"/>
              <w:ind w:left="278"/>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1638"/>
        </w:trPr>
        <w:tc>
          <w:tcPr>
            <w:tcW w:w="2460" w:type="dxa"/>
          </w:tcPr>
          <w:p w:rsidR="004A37C8" w:rsidRPr="004A6953" w:rsidRDefault="008B24A5">
            <w:pPr>
              <w:pStyle w:val="TableParagraph"/>
              <w:spacing w:before="56"/>
              <w:rPr>
                <w:b/>
              </w:rPr>
            </w:pPr>
            <w:r w:rsidRPr="004A6953">
              <w:rPr>
                <w:b/>
              </w:rPr>
              <w:t>"PQQ</w:t>
            </w:r>
            <w:r w:rsidRPr="004A6953">
              <w:rPr>
                <w:b/>
                <w:spacing w:val="-6"/>
              </w:rPr>
              <w:t xml:space="preserve"> </w:t>
            </w:r>
            <w:r w:rsidRPr="004A6953">
              <w:rPr>
                <w:b/>
                <w:spacing w:val="-2"/>
              </w:rPr>
              <w:t>Response"</w:t>
            </w:r>
          </w:p>
        </w:tc>
        <w:tc>
          <w:tcPr>
            <w:tcW w:w="5896" w:type="dxa"/>
          </w:tcPr>
          <w:p w:rsidR="004A37C8" w:rsidRPr="004A6953" w:rsidRDefault="008B24A5">
            <w:pPr>
              <w:pStyle w:val="TableParagraph"/>
              <w:spacing w:before="56"/>
              <w:ind w:left="278" w:right="49"/>
              <w:jc w:val="both"/>
            </w:pPr>
            <w:r w:rsidRPr="004A6953">
              <w:t>means, where the DPS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4A37C8" w:rsidRPr="004A6953">
        <w:trPr>
          <w:trHeight w:val="1384"/>
        </w:trPr>
        <w:tc>
          <w:tcPr>
            <w:tcW w:w="2460" w:type="dxa"/>
          </w:tcPr>
          <w:p w:rsidR="004A37C8" w:rsidRPr="004A6953" w:rsidRDefault="008B24A5">
            <w:pPr>
              <w:pStyle w:val="TableParagraph"/>
              <w:spacing w:before="56"/>
              <w:rPr>
                <w:b/>
              </w:rPr>
            </w:pPr>
            <w:r w:rsidRPr="004A6953">
              <w:rPr>
                <w:b/>
                <w:spacing w:val="-2"/>
              </w:rPr>
              <w:t>"Processing"</w:t>
            </w:r>
          </w:p>
        </w:tc>
        <w:tc>
          <w:tcPr>
            <w:tcW w:w="5896" w:type="dxa"/>
          </w:tcPr>
          <w:p w:rsidR="004A37C8" w:rsidRPr="004A6953" w:rsidRDefault="008B24A5">
            <w:pPr>
              <w:pStyle w:val="TableParagraph"/>
              <w:spacing w:before="56"/>
              <w:ind w:left="278" w:right="49"/>
              <w:jc w:val="both"/>
            </w:pPr>
            <w:r w:rsidRPr="004A6953">
              <w:t>has the meaning given to it in the Data Protection Legislation but, for the purposes of this Contract, it shall include both manual and automatic processing and "</w:t>
            </w:r>
            <w:r w:rsidRPr="004A6953">
              <w:rPr>
                <w:b/>
              </w:rPr>
              <w:t>Process</w:t>
            </w:r>
            <w:r w:rsidRPr="004A6953">
              <w:t>" and "</w:t>
            </w:r>
            <w:r w:rsidRPr="004A6953">
              <w:rPr>
                <w:b/>
              </w:rPr>
              <w:t>Processed</w:t>
            </w:r>
            <w:r w:rsidRPr="004A6953">
              <w:t xml:space="preserve">" shall be interpreted </w:t>
            </w:r>
            <w:r w:rsidRPr="004A6953">
              <w:rPr>
                <w:spacing w:val="-2"/>
              </w:rPr>
              <w:t>accordingly;</w:t>
            </w:r>
          </w:p>
        </w:tc>
      </w:tr>
      <w:tr w:rsidR="004A37C8" w:rsidRPr="004A6953">
        <w:trPr>
          <w:trHeight w:val="1694"/>
        </w:trPr>
        <w:tc>
          <w:tcPr>
            <w:tcW w:w="2460" w:type="dxa"/>
          </w:tcPr>
          <w:p w:rsidR="004A37C8" w:rsidRPr="004A6953" w:rsidRDefault="008B24A5">
            <w:pPr>
              <w:pStyle w:val="TableParagraph"/>
              <w:spacing w:before="56"/>
              <w:rPr>
                <w:b/>
              </w:rPr>
            </w:pPr>
            <w:r w:rsidRPr="004A6953">
              <w:rPr>
                <w:b/>
              </w:rPr>
              <w:t>"Prohibited</w:t>
            </w:r>
            <w:r w:rsidRPr="004A6953">
              <w:rPr>
                <w:b/>
                <w:spacing w:val="-12"/>
              </w:rPr>
              <w:t xml:space="preserve"> </w:t>
            </w:r>
            <w:r w:rsidRPr="004A6953">
              <w:rPr>
                <w:b/>
                <w:spacing w:val="-4"/>
              </w:rPr>
              <w:t>Act"</w:t>
            </w:r>
          </w:p>
        </w:tc>
        <w:tc>
          <w:tcPr>
            <w:tcW w:w="5896" w:type="dxa"/>
          </w:tcPr>
          <w:p w:rsidR="004A37C8" w:rsidRPr="004A6953" w:rsidRDefault="008B24A5">
            <w:pPr>
              <w:pStyle w:val="TableParagraph"/>
              <w:spacing w:before="56"/>
              <w:ind w:left="278"/>
              <w:jc w:val="both"/>
            </w:pPr>
            <w:r w:rsidRPr="004A6953">
              <w:t>means</w:t>
            </w:r>
            <w:r w:rsidRPr="004A6953">
              <w:rPr>
                <w:spacing w:val="-5"/>
              </w:rPr>
              <w:t xml:space="preserve"> </w:t>
            </w:r>
            <w:r w:rsidRPr="004A6953">
              <w:t>any</w:t>
            </w:r>
            <w:r w:rsidRPr="004A6953">
              <w:rPr>
                <w:spacing w:val="-5"/>
              </w:rPr>
              <w:t xml:space="preserve"> </w:t>
            </w:r>
            <w:r w:rsidRPr="004A6953">
              <w:t>of</w:t>
            </w:r>
            <w:r w:rsidRPr="004A6953">
              <w:rPr>
                <w:spacing w:val="-5"/>
              </w:rPr>
              <w:t xml:space="preserve"> </w:t>
            </w:r>
            <w:r w:rsidRPr="004A6953">
              <w:t>the</w:t>
            </w:r>
            <w:r w:rsidRPr="004A6953">
              <w:rPr>
                <w:spacing w:val="-5"/>
              </w:rPr>
              <w:t xml:space="preserve"> </w:t>
            </w:r>
            <w:r w:rsidRPr="004A6953">
              <w:rPr>
                <w:spacing w:val="-2"/>
              </w:rPr>
              <w:t>following:</w:t>
            </w:r>
          </w:p>
          <w:p w:rsidR="004A37C8" w:rsidRPr="004A6953" w:rsidRDefault="008B24A5">
            <w:pPr>
              <w:pStyle w:val="TableParagraph"/>
              <w:spacing w:before="121"/>
              <w:ind w:left="828" w:right="52" w:hanging="545"/>
              <w:jc w:val="both"/>
            </w:pPr>
            <w:r w:rsidRPr="004A6953">
              <w:t>a)</w:t>
            </w:r>
            <w:r w:rsidRPr="004A6953">
              <w:rPr>
                <w:spacing w:val="80"/>
              </w:rPr>
              <w:t xml:space="preserve"> </w:t>
            </w:r>
            <w:r w:rsidRPr="004A6953">
              <w:t>to directly or indirectly offer, promise or give any person working for or engaged by the Customer and/or</w:t>
            </w:r>
            <w:r w:rsidRPr="004A6953">
              <w:rPr>
                <w:spacing w:val="-16"/>
              </w:rPr>
              <w:t xml:space="preserve"> </w:t>
            </w:r>
            <w:r w:rsidRPr="004A6953">
              <w:t>the</w:t>
            </w:r>
            <w:r w:rsidRPr="004A6953">
              <w:rPr>
                <w:spacing w:val="-15"/>
              </w:rPr>
              <w:t xml:space="preserve"> </w:t>
            </w:r>
            <w:r w:rsidRPr="004A6953">
              <w:t>Authority</w:t>
            </w:r>
            <w:r w:rsidRPr="004A6953">
              <w:rPr>
                <w:spacing w:val="-15"/>
              </w:rPr>
              <w:t xml:space="preserve"> </w:t>
            </w:r>
            <w:r w:rsidRPr="004A6953">
              <w:t>or</w:t>
            </w:r>
            <w:r w:rsidRPr="004A6953">
              <w:rPr>
                <w:spacing w:val="-16"/>
              </w:rPr>
              <w:t xml:space="preserve"> </w:t>
            </w:r>
            <w:r w:rsidRPr="004A6953">
              <w:t>other</w:t>
            </w:r>
            <w:r w:rsidRPr="004A6953">
              <w:rPr>
                <w:spacing w:val="-15"/>
              </w:rPr>
              <w:t xml:space="preserve"> </w:t>
            </w:r>
            <w:r w:rsidRPr="004A6953">
              <w:t>Contracting</w:t>
            </w:r>
            <w:r w:rsidRPr="004A6953">
              <w:rPr>
                <w:spacing w:val="-15"/>
              </w:rPr>
              <w:t xml:space="preserve"> </w:t>
            </w:r>
            <w:r w:rsidRPr="004A6953">
              <w:t>Authority</w:t>
            </w:r>
            <w:r w:rsidRPr="004A6953">
              <w:rPr>
                <w:spacing w:val="-15"/>
              </w:rPr>
              <w:t xml:space="preserve"> </w:t>
            </w:r>
            <w:r w:rsidRPr="004A6953">
              <w:t>or any</w:t>
            </w:r>
            <w:r w:rsidRPr="004A6953">
              <w:rPr>
                <w:spacing w:val="-11"/>
              </w:rPr>
              <w:t xml:space="preserve"> </w:t>
            </w:r>
            <w:r w:rsidRPr="004A6953">
              <w:t>other</w:t>
            </w:r>
            <w:r w:rsidRPr="004A6953">
              <w:rPr>
                <w:spacing w:val="-11"/>
              </w:rPr>
              <w:t xml:space="preserve"> </w:t>
            </w:r>
            <w:r w:rsidRPr="004A6953">
              <w:t>public</w:t>
            </w:r>
            <w:r w:rsidRPr="004A6953">
              <w:rPr>
                <w:spacing w:val="-11"/>
              </w:rPr>
              <w:t xml:space="preserve"> </w:t>
            </w:r>
            <w:r w:rsidRPr="004A6953">
              <w:t>body</w:t>
            </w:r>
            <w:r w:rsidRPr="004A6953">
              <w:rPr>
                <w:spacing w:val="-12"/>
              </w:rPr>
              <w:t xml:space="preserve"> </w:t>
            </w:r>
            <w:r w:rsidRPr="004A6953">
              <w:t>a</w:t>
            </w:r>
            <w:r w:rsidRPr="004A6953">
              <w:rPr>
                <w:spacing w:val="-11"/>
              </w:rPr>
              <w:t xml:space="preserve"> </w:t>
            </w:r>
            <w:r w:rsidRPr="004A6953">
              <w:t>financial</w:t>
            </w:r>
            <w:r w:rsidRPr="004A6953">
              <w:rPr>
                <w:spacing w:val="-11"/>
              </w:rPr>
              <w:t xml:space="preserve"> </w:t>
            </w:r>
            <w:r w:rsidRPr="004A6953">
              <w:t>or</w:t>
            </w:r>
            <w:r w:rsidRPr="004A6953">
              <w:rPr>
                <w:spacing w:val="-12"/>
              </w:rPr>
              <w:t xml:space="preserve"> </w:t>
            </w:r>
            <w:r w:rsidRPr="004A6953">
              <w:t>other</w:t>
            </w:r>
            <w:r w:rsidRPr="004A6953">
              <w:rPr>
                <w:spacing w:val="-11"/>
              </w:rPr>
              <w:t xml:space="preserve"> </w:t>
            </w:r>
            <w:r w:rsidRPr="004A6953">
              <w:rPr>
                <w:spacing w:val="-2"/>
              </w:rPr>
              <w:t>advantage</w:t>
            </w:r>
          </w:p>
          <w:p w:rsidR="004A37C8" w:rsidRPr="004A6953" w:rsidRDefault="008B24A5">
            <w:pPr>
              <w:pStyle w:val="TableParagraph"/>
              <w:spacing w:line="233" w:lineRule="exact"/>
              <w:ind w:left="828"/>
            </w:pPr>
            <w:r w:rsidRPr="004A6953">
              <w:rPr>
                <w:spacing w:val="-5"/>
              </w:rPr>
              <w:t>to:</w:t>
            </w:r>
          </w:p>
        </w:tc>
      </w:tr>
    </w:tbl>
    <w:p w:rsidR="004A37C8" w:rsidRPr="004A6953" w:rsidRDefault="004A37C8">
      <w:pPr>
        <w:spacing w:line="233" w:lineRule="exact"/>
        <w:sectPr w:rsidR="004A37C8" w:rsidRPr="004A6953">
          <w:type w:val="continuous"/>
          <w:pgSz w:w="11910" w:h="16840"/>
          <w:pgMar w:top="142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37"/>
        <w:gridCol w:w="5819"/>
      </w:tblGrid>
      <w:tr w:rsidR="004A37C8" w:rsidRPr="004A6953">
        <w:trPr>
          <w:trHeight w:val="5955"/>
        </w:trPr>
        <w:tc>
          <w:tcPr>
            <w:tcW w:w="2537" w:type="dxa"/>
          </w:tcPr>
          <w:p w:rsidR="004A37C8" w:rsidRPr="004A6953" w:rsidRDefault="004A37C8">
            <w:pPr>
              <w:pStyle w:val="TableParagraph"/>
              <w:ind w:left="0"/>
              <w:rPr>
                <w:rFonts w:ascii="Times New Roman"/>
                <w:sz w:val="20"/>
              </w:rPr>
            </w:pPr>
          </w:p>
        </w:tc>
        <w:tc>
          <w:tcPr>
            <w:tcW w:w="5819" w:type="dxa"/>
          </w:tcPr>
          <w:p w:rsidR="004A37C8" w:rsidRPr="004A6953" w:rsidRDefault="008B24A5">
            <w:pPr>
              <w:pStyle w:val="TableParagraph"/>
              <w:numPr>
                <w:ilvl w:val="0"/>
                <w:numId w:val="43"/>
              </w:numPr>
              <w:tabs>
                <w:tab w:val="left" w:pos="1111"/>
              </w:tabs>
              <w:ind w:right="53"/>
              <w:jc w:val="both"/>
            </w:pPr>
            <w:r w:rsidRPr="004A6953">
              <w:t>induce that person to perform improperly a relevant function or activity; or</w:t>
            </w:r>
          </w:p>
          <w:p w:rsidR="004A37C8" w:rsidRPr="004A6953" w:rsidRDefault="008B24A5">
            <w:pPr>
              <w:pStyle w:val="TableParagraph"/>
              <w:numPr>
                <w:ilvl w:val="0"/>
                <w:numId w:val="43"/>
              </w:numPr>
              <w:tabs>
                <w:tab w:val="left" w:pos="1111"/>
              </w:tabs>
              <w:spacing w:before="111"/>
              <w:ind w:right="51"/>
              <w:jc w:val="both"/>
            </w:pPr>
            <w:r w:rsidRPr="004A6953">
              <w:t>reward</w:t>
            </w:r>
            <w:r w:rsidRPr="004A6953">
              <w:rPr>
                <w:spacing w:val="-1"/>
              </w:rPr>
              <w:t xml:space="preserve"> </w:t>
            </w:r>
            <w:r w:rsidRPr="004A6953">
              <w:t>that</w:t>
            </w:r>
            <w:r w:rsidRPr="004A6953">
              <w:rPr>
                <w:spacing w:val="-1"/>
              </w:rPr>
              <w:t xml:space="preserve"> </w:t>
            </w:r>
            <w:r w:rsidRPr="004A6953">
              <w:t>person</w:t>
            </w:r>
            <w:r w:rsidRPr="004A6953">
              <w:rPr>
                <w:spacing w:val="-1"/>
              </w:rPr>
              <w:t xml:space="preserve"> </w:t>
            </w:r>
            <w:r w:rsidRPr="004A6953">
              <w:t>for</w:t>
            </w:r>
            <w:r w:rsidRPr="004A6953">
              <w:rPr>
                <w:spacing w:val="-1"/>
              </w:rPr>
              <w:t xml:space="preserve"> </w:t>
            </w:r>
            <w:r w:rsidRPr="004A6953">
              <w:t>improper</w:t>
            </w:r>
            <w:r w:rsidRPr="004A6953">
              <w:rPr>
                <w:spacing w:val="-2"/>
              </w:rPr>
              <w:t xml:space="preserve"> </w:t>
            </w:r>
            <w:r w:rsidRPr="004A6953">
              <w:t>performance</w:t>
            </w:r>
            <w:r w:rsidRPr="004A6953">
              <w:rPr>
                <w:spacing w:val="-1"/>
              </w:rPr>
              <w:t xml:space="preserve"> </w:t>
            </w:r>
            <w:r w:rsidRPr="004A6953">
              <w:t>of a relevant function or activity;</w:t>
            </w:r>
          </w:p>
          <w:p w:rsidR="004A37C8" w:rsidRPr="004A6953" w:rsidRDefault="008B24A5">
            <w:pPr>
              <w:pStyle w:val="TableParagraph"/>
              <w:numPr>
                <w:ilvl w:val="0"/>
                <w:numId w:val="42"/>
              </w:numPr>
              <w:tabs>
                <w:tab w:val="left" w:pos="751"/>
              </w:tabs>
              <w:spacing w:before="121"/>
              <w:ind w:right="48"/>
              <w:jc w:val="both"/>
            </w:pPr>
            <w:r w:rsidRPr="004A6953">
              <w:t>to directly or indirectly request, agree to receive or accept any financial or other advantage as an inducement</w:t>
            </w:r>
            <w:r w:rsidRPr="004A6953">
              <w:rPr>
                <w:spacing w:val="-16"/>
              </w:rPr>
              <w:t xml:space="preserve"> </w:t>
            </w:r>
            <w:r w:rsidRPr="004A6953">
              <w:t>or</w:t>
            </w:r>
            <w:r w:rsidRPr="004A6953">
              <w:rPr>
                <w:spacing w:val="-15"/>
              </w:rPr>
              <w:t xml:space="preserve"> </w:t>
            </w:r>
            <w:r w:rsidRPr="004A6953">
              <w:t>a</w:t>
            </w:r>
            <w:r w:rsidRPr="004A6953">
              <w:rPr>
                <w:spacing w:val="-15"/>
              </w:rPr>
              <w:t xml:space="preserve"> </w:t>
            </w:r>
            <w:r w:rsidRPr="004A6953">
              <w:t>reward</w:t>
            </w:r>
            <w:r w:rsidRPr="004A6953">
              <w:rPr>
                <w:spacing w:val="-16"/>
              </w:rPr>
              <w:t xml:space="preserve"> </w:t>
            </w:r>
            <w:r w:rsidRPr="004A6953">
              <w:t>for</w:t>
            </w:r>
            <w:r w:rsidRPr="004A6953">
              <w:rPr>
                <w:spacing w:val="-15"/>
              </w:rPr>
              <w:t xml:space="preserve"> </w:t>
            </w:r>
            <w:r w:rsidRPr="004A6953">
              <w:t>improper</w:t>
            </w:r>
            <w:r w:rsidRPr="004A6953">
              <w:rPr>
                <w:spacing w:val="-15"/>
              </w:rPr>
              <w:t xml:space="preserve"> </w:t>
            </w:r>
            <w:r w:rsidRPr="004A6953">
              <w:t>performance</w:t>
            </w:r>
            <w:r w:rsidRPr="004A6953">
              <w:rPr>
                <w:spacing w:val="-15"/>
              </w:rPr>
              <w:t xml:space="preserve"> </w:t>
            </w:r>
            <w:r w:rsidRPr="004A6953">
              <w:t>of a</w:t>
            </w:r>
            <w:r w:rsidRPr="004A6953">
              <w:rPr>
                <w:spacing w:val="-3"/>
              </w:rPr>
              <w:t xml:space="preserve"> </w:t>
            </w:r>
            <w:r w:rsidRPr="004A6953">
              <w:t>relevant</w:t>
            </w:r>
            <w:r w:rsidRPr="004A6953">
              <w:rPr>
                <w:spacing w:val="-4"/>
              </w:rPr>
              <w:t xml:space="preserve"> </w:t>
            </w:r>
            <w:r w:rsidRPr="004A6953">
              <w:t>function</w:t>
            </w:r>
            <w:r w:rsidRPr="004A6953">
              <w:rPr>
                <w:spacing w:val="-3"/>
              </w:rPr>
              <w:t xml:space="preserve"> </w:t>
            </w:r>
            <w:r w:rsidRPr="004A6953">
              <w:t>or</w:t>
            </w:r>
            <w:r w:rsidRPr="004A6953">
              <w:rPr>
                <w:spacing w:val="-4"/>
              </w:rPr>
              <w:t xml:space="preserve"> </w:t>
            </w:r>
            <w:r w:rsidRPr="004A6953">
              <w:t>activity</w:t>
            </w:r>
            <w:r w:rsidRPr="004A6953">
              <w:rPr>
                <w:spacing w:val="-3"/>
              </w:rPr>
              <w:t xml:space="preserve"> </w:t>
            </w:r>
            <w:r w:rsidRPr="004A6953">
              <w:t>in</w:t>
            </w:r>
            <w:r w:rsidRPr="004A6953">
              <w:rPr>
                <w:spacing w:val="-4"/>
              </w:rPr>
              <w:t xml:space="preserve"> </w:t>
            </w:r>
            <w:r w:rsidRPr="004A6953">
              <w:t>connection</w:t>
            </w:r>
            <w:r w:rsidRPr="004A6953">
              <w:rPr>
                <w:spacing w:val="-3"/>
              </w:rPr>
              <w:t xml:space="preserve"> </w:t>
            </w:r>
            <w:r w:rsidRPr="004A6953">
              <w:t>with</w:t>
            </w:r>
            <w:r w:rsidRPr="004A6953">
              <w:rPr>
                <w:spacing w:val="-4"/>
              </w:rPr>
              <w:t xml:space="preserve"> </w:t>
            </w:r>
            <w:r w:rsidRPr="004A6953">
              <w:t xml:space="preserve">this </w:t>
            </w:r>
            <w:r w:rsidRPr="004A6953">
              <w:rPr>
                <w:spacing w:val="-2"/>
              </w:rPr>
              <w:t>Agreement;</w:t>
            </w:r>
          </w:p>
          <w:p w:rsidR="004A37C8" w:rsidRPr="004A6953" w:rsidRDefault="008B24A5">
            <w:pPr>
              <w:pStyle w:val="TableParagraph"/>
              <w:numPr>
                <w:ilvl w:val="0"/>
                <w:numId w:val="42"/>
              </w:numPr>
              <w:tabs>
                <w:tab w:val="left" w:pos="751"/>
              </w:tabs>
              <w:spacing w:before="120"/>
              <w:jc w:val="both"/>
            </w:pPr>
            <w:r w:rsidRPr="004A6953">
              <w:t>committing</w:t>
            </w:r>
            <w:r w:rsidRPr="004A6953">
              <w:rPr>
                <w:spacing w:val="-11"/>
              </w:rPr>
              <w:t xml:space="preserve"> </w:t>
            </w:r>
            <w:r w:rsidRPr="004A6953">
              <w:t>any</w:t>
            </w:r>
            <w:r w:rsidRPr="004A6953">
              <w:rPr>
                <w:spacing w:val="-11"/>
              </w:rPr>
              <w:t xml:space="preserve"> </w:t>
            </w:r>
            <w:r w:rsidRPr="004A6953">
              <w:rPr>
                <w:spacing w:val="-2"/>
              </w:rPr>
              <w:t>offence:</w:t>
            </w:r>
          </w:p>
          <w:p w:rsidR="004A37C8" w:rsidRPr="004A6953" w:rsidRDefault="008B24A5">
            <w:pPr>
              <w:pStyle w:val="TableParagraph"/>
              <w:numPr>
                <w:ilvl w:val="1"/>
                <w:numId w:val="42"/>
              </w:numPr>
              <w:tabs>
                <w:tab w:val="left" w:pos="1111"/>
              </w:tabs>
              <w:spacing w:before="120"/>
              <w:ind w:right="52"/>
              <w:jc w:val="both"/>
            </w:pPr>
            <w:r w:rsidRPr="004A6953">
              <w:t>under the Bribery Act 2010 (or any legislation repealed or revoked by such Act); or</w:t>
            </w:r>
          </w:p>
          <w:p w:rsidR="004A37C8" w:rsidRPr="004A6953" w:rsidRDefault="008B24A5">
            <w:pPr>
              <w:pStyle w:val="TableParagraph"/>
              <w:numPr>
                <w:ilvl w:val="1"/>
                <w:numId w:val="42"/>
              </w:numPr>
              <w:tabs>
                <w:tab w:val="left" w:pos="1111"/>
              </w:tabs>
              <w:spacing w:before="121"/>
              <w:ind w:right="51"/>
              <w:jc w:val="both"/>
            </w:pPr>
            <w:r w:rsidRPr="004A6953">
              <w:t>under legislation or common law concerning fraudulent acts; or</w:t>
            </w:r>
          </w:p>
          <w:p w:rsidR="004A37C8" w:rsidRPr="004A6953" w:rsidRDefault="008B24A5">
            <w:pPr>
              <w:pStyle w:val="TableParagraph"/>
              <w:numPr>
                <w:ilvl w:val="1"/>
                <w:numId w:val="42"/>
              </w:numPr>
              <w:tabs>
                <w:tab w:val="left" w:pos="1111"/>
              </w:tabs>
              <w:spacing w:before="119"/>
              <w:ind w:right="53"/>
              <w:jc w:val="both"/>
            </w:pPr>
            <w:r w:rsidRPr="004A6953">
              <w:t>defrauding, attempting to defraud or conspiring to defraud the Customer; or</w:t>
            </w:r>
          </w:p>
          <w:p w:rsidR="004A37C8" w:rsidRPr="004A6953" w:rsidRDefault="008B24A5">
            <w:pPr>
              <w:pStyle w:val="TableParagraph"/>
              <w:numPr>
                <w:ilvl w:val="1"/>
                <w:numId w:val="42"/>
              </w:numPr>
              <w:tabs>
                <w:tab w:val="left" w:pos="1111"/>
              </w:tabs>
              <w:spacing w:before="120"/>
              <w:ind w:right="50"/>
              <w:jc w:val="both"/>
            </w:pPr>
            <w:r w:rsidRPr="004A6953">
              <w:t>any activity, practice or conduct which would constitute one of the offences listed under (c) above if such activity, practice or conduct had been carried out in the UK;</w:t>
            </w:r>
          </w:p>
        </w:tc>
      </w:tr>
      <w:tr w:rsidR="004A37C8" w:rsidRPr="004A6953">
        <w:trPr>
          <w:trHeight w:val="3263"/>
        </w:trPr>
        <w:tc>
          <w:tcPr>
            <w:tcW w:w="2537" w:type="dxa"/>
          </w:tcPr>
          <w:p w:rsidR="004A37C8" w:rsidRPr="004A6953" w:rsidRDefault="008B24A5">
            <w:pPr>
              <w:pStyle w:val="TableParagraph"/>
              <w:spacing w:before="56"/>
              <w:rPr>
                <w:b/>
              </w:rPr>
            </w:pPr>
            <w:r w:rsidRPr="004A6953">
              <w:rPr>
                <w:b/>
              </w:rPr>
              <w:t>"Project</w:t>
            </w:r>
            <w:r w:rsidRPr="004A6953">
              <w:rPr>
                <w:b/>
                <w:spacing w:val="-11"/>
              </w:rPr>
              <w:t xml:space="preserve"> </w:t>
            </w:r>
            <w:r w:rsidRPr="004A6953">
              <w:rPr>
                <w:b/>
              </w:rPr>
              <w:t>Specific</w:t>
            </w:r>
            <w:r w:rsidRPr="004A6953">
              <w:rPr>
                <w:b/>
                <w:spacing w:val="-9"/>
              </w:rPr>
              <w:t xml:space="preserve"> </w:t>
            </w:r>
            <w:r w:rsidRPr="004A6953">
              <w:rPr>
                <w:b/>
                <w:spacing w:val="-4"/>
              </w:rPr>
              <w:t>IPR"</w:t>
            </w:r>
          </w:p>
        </w:tc>
        <w:tc>
          <w:tcPr>
            <w:tcW w:w="5819" w:type="dxa"/>
          </w:tcPr>
          <w:p w:rsidR="004A37C8" w:rsidRPr="004A6953" w:rsidRDefault="008B24A5">
            <w:pPr>
              <w:pStyle w:val="TableParagraph"/>
              <w:spacing w:before="56"/>
              <w:ind w:left="201"/>
            </w:pPr>
            <w:r w:rsidRPr="004A6953">
              <w:rPr>
                <w:spacing w:val="-2"/>
              </w:rPr>
              <w:t>means:</w:t>
            </w:r>
          </w:p>
          <w:p w:rsidR="004A37C8" w:rsidRPr="004A6953" w:rsidRDefault="008B24A5">
            <w:pPr>
              <w:pStyle w:val="TableParagraph"/>
              <w:numPr>
                <w:ilvl w:val="0"/>
                <w:numId w:val="41"/>
              </w:numPr>
              <w:tabs>
                <w:tab w:val="left" w:pos="751"/>
              </w:tabs>
              <w:spacing w:before="120"/>
              <w:ind w:right="49"/>
              <w:jc w:val="both"/>
            </w:pPr>
            <w:r w:rsidRPr="004A6953">
              <w:t>Intellectual Property Rights in items created by the Supplier (or by a third party on behalf of the Supplier) specifically for the purposes of this Contract and updates and amendments of these items including (but not limited to) database schema; and/or</w:t>
            </w:r>
          </w:p>
          <w:p w:rsidR="004A37C8" w:rsidRPr="004A6953" w:rsidRDefault="008B24A5">
            <w:pPr>
              <w:pStyle w:val="TableParagraph"/>
              <w:numPr>
                <w:ilvl w:val="0"/>
                <w:numId w:val="41"/>
              </w:numPr>
              <w:tabs>
                <w:tab w:val="left" w:pos="751"/>
              </w:tabs>
              <w:spacing w:before="121"/>
              <w:ind w:right="50"/>
              <w:jc w:val="both"/>
            </w:pPr>
            <w:r w:rsidRPr="004A6953">
              <w:t>IPR in or arising as a result of the performance of the</w:t>
            </w:r>
            <w:r w:rsidRPr="004A6953">
              <w:rPr>
                <w:spacing w:val="-7"/>
              </w:rPr>
              <w:t xml:space="preserve"> </w:t>
            </w:r>
            <w:r w:rsidRPr="004A6953">
              <w:t>Suppliers</w:t>
            </w:r>
            <w:r w:rsidRPr="004A6953">
              <w:rPr>
                <w:spacing w:val="-7"/>
              </w:rPr>
              <w:t xml:space="preserve"> </w:t>
            </w:r>
            <w:r w:rsidRPr="004A6953">
              <w:t>obligations</w:t>
            </w:r>
            <w:r w:rsidRPr="004A6953">
              <w:rPr>
                <w:spacing w:val="-8"/>
              </w:rPr>
              <w:t xml:space="preserve"> </w:t>
            </w:r>
            <w:r w:rsidRPr="004A6953">
              <w:t>under</w:t>
            </w:r>
            <w:r w:rsidRPr="004A6953">
              <w:rPr>
                <w:spacing w:val="-7"/>
              </w:rPr>
              <w:t xml:space="preserve"> </w:t>
            </w:r>
            <w:r w:rsidRPr="004A6953">
              <w:t>this</w:t>
            </w:r>
            <w:r w:rsidRPr="004A6953">
              <w:rPr>
                <w:spacing w:val="-8"/>
              </w:rPr>
              <w:t xml:space="preserve"> </w:t>
            </w:r>
            <w:r w:rsidRPr="004A6953">
              <w:t>Contract</w:t>
            </w:r>
            <w:r w:rsidRPr="004A6953">
              <w:rPr>
                <w:spacing w:val="-7"/>
              </w:rPr>
              <w:t xml:space="preserve"> </w:t>
            </w:r>
            <w:r w:rsidRPr="004A6953">
              <w:t>and</w:t>
            </w:r>
            <w:r w:rsidRPr="004A6953">
              <w:rPr>
                <w:spacing w:val="-7"/>
              </w:rPr>
              <w:t xml:space="preserve"> </w:t>
            </w:r>
            <w:r w:rsidRPr="004A6953">
              <w:t>all updates and amendments to the same;</w:t>
            </w:r>
          </w:p>
          <w:p w:rsidR="004A37C8" w:rsidRPr="004A6953" w:rsidRDefault="008B24A5">
            <w:pPr>
              <w:pStyle w:val="TableParagraph"/>
              <w:spacing w:before="119"/>
              <w:ind w:left="201"/>
              <w:jc w:val="both"/>
            </w:pPr>
            <w:r w:rsidRPr="004A6953">
              <w:t>but</w:t>
            </w:r>
            <w:r w:rsidRPr="004A6953">
              <w:rPr>
                <w:spacing w:val="-8"/>
              </w:rPr>
              <w:t xml:space="preserve"> </w:t>
            </w:r>
            <w:r w:rsidRPr="004A6953">
              <w:t>shall</w:t>
            </w:r>
            <w:r w:rsidRPr="004A6953">
              <w:rPr>
                <w:spacing w:val="-8"/>
              </w:rPr>
              <w:t xml:space="preserve"> </w:t>
            </w:r>
            <w:r w:rsidRPr="004A6953">
              <w:t>not</w:t>
            </w:r>
            <w:r w:rsidRPr="004A6953">
              <w:rPr>
                <w:spacing w:val="-8"/>
              </w:rPr>
              <w:t xml:space="preserve"> </w:t>
            </w:r>
            <w:r w:rsidRPr="004A6953">
              <w:t>include</w:t>
            </w:r>
            <w:r w:rsidRPr="004A6953">
              <w:rPr>
                <w:spacing w:val="-7"/>
              </w:rPr>
              <w:t xml:space="preserve"> </w:t>
            </w:r>
            <w:r w:rsidRPr="004A6953">
              <w:t>the</w:t>
            </w:r>
            <w:r w:rsidRPr="004A6953">
              <w:rPr>
                <w:spacing w:val="-9"/>
              </w:rPr>
              <w:t xml:space="preserve"> </w:t>
            </w:r>
            <w:r w:rsidRPr="004A6953">
              <w:t>Supplier</w:t>
            </w:r>
            <w:r w:rsidRPr="004A6953">
              <w:rPr>
                <w:spacing w:val="-8"/>
              </w:rPr>
              <w:t xml:space="preserve"> </w:t>
            </w:r>
            <w:r w:rsidRPr="004A6953">
              <w:t>Background</w:t>
            </w:r>
            <w:r w:rsidRPr="004A6953">
              <w:rPr>
                <w:spacing w:val="-7"/>
              </w:rPr>
              <w:t xml:space="preserve"> </w:t>
            </w:r>
            <w:r w:rsidRPr="004A6953">
              <w:rPr>
                <w:spacing w:val="-4"/>
              </w:rPr>
              <w:t>IPR;</w:t>
            </w:r>
          </w:p>
        </w:tc>
      </w:tr>
      <w:tr w:rsidR="004A37C8" w:rsidRPr="004A6953">
        <w:trPr>
          <w:trHeight w:val="626"/>
        </w:trPr>
        <w:tc>
          <w:tcPr>
            <w:tcW w:w="2537" w:type="dxa"/>
          </w:tcPr>
          <w:p w:rsidR="004A37C8" w:rsidRPr="004A6953" w:rsidRDefault="008B24A5">
            <w:pPr>
              <w:pStyle w:val="TableParagraph"/>
              <w:spacing w:before="56"/>
              <w:rPr>
                <w:b/>
              </w:rPr>
            </w:pPr>
            <w:r w:rsidRPr="004A6953">
              <w:rPr>
                <w:b/>
                <w:spacing w:val="-2"/>
              </w:rPr>
              <w:t>"Recipient"</w:t>
            </w:r>
          </w:p>
        </w:tc>
        <w:tc>
          <w:tcPr>
            <w:tcW w:w="5819" w:type="dxa"/>
          </w:tcPr>
          <w:p w:rsidR="004A37C8" w:rsidRPr="004A6953" w:rsidRDefault="008B24A5">
            <w:pPr>
              <w:pStyle w:val="TableParagraph"/>
              <w:tabs>
                <w:tab w:val="left" w:pos="777"/>
                <w:tab w:val="left" w:pos="1304"/>
                <w:tab w:val="left" w:pos="2369"/>
                <w:tab w:val="left" w:pos="3117"/>
                <w:tab w:val="left" w:pos="3523"/>
                <w:tab w:val="left" w:pos="3853"/>
                <w:tab w:val="left" w:pos="4246"/>
                <w:tab w:val="left" w:pos="5156"/>
              </w:tabs>
              <w:spacing w:before="56"/>
              <w:ind w:left="201" w:right="48"/>
            </w:pPr>
            <w:r w:rsidRPr="004A6953">
              <w:rPr>
                <w:spacing w:val="-4"/>
              </w:rPr>
              <w:t>has</w:t>
            </w:r>
            <w:r w:rsidRPr="004A6953">
              <w:tab/>
            </w:r>
            <w:r w:rsidRPr="004A6953">
              <w:rPr>
                <w:spacing w:val="-4"/>
              </w:rPr>
              <w:t>the</w:t>
            </w:r>
            <w:r w:rsidRPr="004A6953">
              <w:tab/>
            </w:r>
            <w:r w:rsidRPr="004A6953">
              <w:rPr>
                <w:spacing w:val="-2"/>
              </w:rPr>
              <w:t>meaning</w:t>
            </w:r>
            <w:r w:rsidRPr="004A6953">
              <w:tab/>
            </w:r>
            <w:r w:rsidRPr="004A6953">
              <w:rPr>
                <w:spacing w:val="-2"/>
              </w:rPr>
              <w:t>given</w:t>
            </w:r>
            <w:r w:rsidRPr="004A6953">
              <w:tab/>
            </w:r>
            <w:r w:rsidRPr="004A6953">
              <w:rPr>
                <w:spacing w:val="-6"/>
              </w:rPr>
              <w:t>to</w:t>
            </w:r>
            <w:r w:rsidRPr="004A6953">
              <w:tab/>
            </w:r>
            <w:r w:rsidRPr="004A6953">
              <w:rPr>
                <w:spacing w:val="-6"/>
              </w:rPr>
              <w:t>it</w:t>
            </w:r>
            <w:r w:rsidRPr="004A6953">
              <w:tab/>
            </w:r>
            <w:r w:rsidRPr="004A6953">
              <w:rPr>
                <w:spacing w:val="-6"/>
              </w:rPr>
              <w:t>in</w:t>
            </w:r>
            <w:r w:rsidRPr="004A6953">
              <w:tab/>
            </w:r>
            <w:r w:rsidRPr="004A6953">
              <w:rPr>
                <w:spacing w:val="-2"/>
              </w:rPr>
              <w:t>Clause</w:t>
            </w:r>
            <w:r w:rsidRPr="004A6953">
              <w:tab/>
            </w:r>
            <w:hyperlink w:anchor="_bookmark139" w:history="1">
              <w:r w:rsidRPr="004A6953">
                <w:rPr>
                  <w:spacing w:val="-2"/>
                </w:rPr>
                <w:t>34.3.1</w:t>
              </w:r>
            </w:hyperlink>
            <w:r w:rsidRPr="004A6953">
              <w:rPr>
                <w:spacing w:val="-2"/>
              </w:rPr>
              <w:t xml:space="preserve"> (Confidentiality);</w:t>
            </w:r>
          </w:p>
        </w:tc>
      </w:tr>
      <w:tr w:rsidR="004A37C8" w:rsidRPr="004A6953">
        <w:trPr>
          <w:trHeight w:val="625"/>
        </w:trPr>
        <w:tc>
          <w:tcPr>
            <w:tcW w:w="2537" w:type="dxa"/>
          </w:tcPr>
          <w:p w:rsidR="004A37C8" w:rsidRPr="004A6953" w:rsidRDefault="008B24A5">
            <w:pPr>
              <w:pStyle w:val="TableParagraph"/>
              <w:spacing w:before="56"/>
              <w:rPr>
                <w:b/>
              </w:rPr>
            </w:pPr>
            <w:r w:rsidRPr="004A6953">
              <w:rPr>
                <w:b/>
                <w:spacing w:val="-2"/>
              </w:rPr>
              <w:t>"Rectification</w:t>
            </w:r>
            <w:r w:rsidRPr="004A6953">
              <w:rPr>
                <w:b/>
                <w:spacing w:val="10"/>
              </w:rPr>
              <w:t xml:space="preserve"> </w:t>
            </w:r>
            <w:r w:rsidRPr="004A6953">
              <w:rPr>
                <w:b/>
                <w:spacing w:val="-2"/>
              </w:rPr>
              <w:t>Plan"</w:t>
            </w:r>
          </w:p>
        </w:tc>
        <w:tc>
          <w:tcPr>
            <w:tcW w:w="5819" w:type="dxa"/>
          </w:tcPr>
          <w:p w:rsidR="004A37C8" w:rsidRPr="004A6953" w:rsidRDefault="008B24A5">
            <w:pPr>
              <w:pStyle w:val="TableParagraph"/>
              <w:spacing w:before="56"/>
              <w:ind w:left="201"/>
            </w:pPr>
            <w:r w:rsidRPr="004A6953">
              <w:t>means the rectification plan pursuant to the Rectification Plan Process;</w:t>
            </w:r>
          </w:p>
        </w:tc>
      </w:tr>
      <w:tr w:rsidR="004A37C8" w:rsidRPr="004A6953">
        <w:trPr>
          <w:trHeight w:val="625"/>
        </w:trPr>
        <w:tc>
          <w:tcPr>
            <w:tcW w:w="2537" w:type="dxa"/>
          </w:tcPr>
          <w:p w:rsidR="004A37C8" w:rsidRPr="004A6953" w:rsidRDefault="008B24A5">
            <w:pPr>
              <w:pStyle w:val="TableParagraph"/>
              <w:spacing w:before="55"/>
              <w:ind w:right="532"/>
              <w:rPr>
                <w:b/>
              </w:rPr>
            </w:pPr>
            <w:r w:rsidRPr="004A6953">
              <w:rPr>
                <w:b/>
              </w:rPr>
              <w:t>"Rectification</w:t>
            </w:r>
            <w:r w:rsidRPr="004A6953">
              <w:rPr>
                <w:b/>
                <w:spacing w:val="-16"/>
              </w:rPr>
              <w:t xml:space="preserve"> </w:t>
            </w:r>
            <w:r w:rsidRPr="004A6953">
              <w:rPr>
                <w:b/>
              </w:rPr>
              <w:t xml:space="preserve">Plan </w:t>
            </w:r>
            <w:r w:rsidRPr="004A6953">
              <w:rPr>
                <w:b/>
                <w:spacing w:val="-2"/>
              </w:rPr>
              <w:t>Process"</w:t>
            </w:r>
          </w:p>
        </w:tc>
        <w:tc>
          <w:tcPr>
            <w:tcW w:w="5819" w:type="dxa"/>
          </w:tcPr>
          <w:p w:rsidR="004A37C8" w:rsidRPr="004A6953" w:rsidRDefault="008B24A5">
            <w:pPr>
              <w:pStyle w:val="TableParagraph"/>
              <w:spacing w:before="55"/>
              <w:ind w:left="201"/>
            </w:pPr>
            <w:r w:rsidRPr="004A6953">
              <w:t xml:space="preserve">means the process set out in Clause </w:t>
            </w:r>
            <w:hyperlink w:anchor="_bookmark168" w:history="1">
              <w:r w:rsidRPr="004A6953">
                <w:t xml:space="preserve">38.2 </w:t>
              </w:r>
            </w:hyperlink>
            <w:r w:rsidRPr="004A6953">
              <w:t>(Rectification Plan Process);</w:t>
            </w:r>
          </w:p>
        </w:tc>
      </w:tr>
      <w:tr w:rsidR="004A37C8" w:rsidRPr="004A6953">
        <w:trPr>
          <w:trHeight w:val="626"/>
        </w:trPr>
        <w:tc>
          <w:tcPr>
            <w:tcW w:w="2537" w:type="dxa"/>
          </w:tcPr>
          <w:p w:rsidR="004A37C8" w:rsidRPr="004A6953" w:rsidRDefault="008B24A5">
            <w:pPr>
              <w:pStyle w:val="TableParagraph"/>
              <w:spacing w:before="56"/>
              <w:rPr>
                <w:b/>
              </w:rPr>
            </w:pPr>
            <w:r w:rsidRPr="004A6953">
              <w:rPr>
                <w:b/>
                <w:spacing w:val="-2"/>
              </w:rPr>
              <w:t>"Registers"</w:t>
            </w:r>
          </w:p>
        </w:tc>
        <w:tc>
          <w:tcPr>
            <w:tcW w:w="5819" w:type="dxa"/>
          </w:tcPr>
          <w:p w:rsidR="004A37C8" w:rsidRPr="004A6953" w:rsidRDefault="008B24A5">
            <w:pPr>
              <w:pStyle w:val="TableParagraph"/>
              <w:spacing w:before="56"/>
              <w:ind w:left="201"/>
            </w:pPr>
            <w:r w:rsidRPr="004A6953">
              <w:t>has</w:t>
            </w:r>
            <w:r w:rsidRPr="004A6953">
              <w:rPr>
                <w:spacing w:val="31"/>
              </w:rPr>
              <w:t xml:space="preserve"> </w:t>
            </w:r>
            <w:r w:rsidRPr="004A6953">
              <w:t>the</w:t>
            </w:r>
            <w:r w:rsidRPr="004A6953">
              <w:rPr>
                <w:spacing w:val="31"/>
              </w:rPr>
              <w:t xml:space="preserve"> </w:t>
            </w:r>
            <w:r w:rsidRPr="004A6953">
              <w:t>meaning</w:t>
            </w:r>
            <w:r w:rsidRPr="004A6953">
              <w:rPr>
                <w:spacing w:val="31"/>
              </w:rPr>
              <w:t xml:space="preserve"> </w:t>
            </w:r>
            <w:r w:rsidRPr="004A6953">
              <w:t>given</w:t>
            </w:r>
            <w:r w:rsidRPr="004A6953">
              <w:rPr>
                <w:spacing w:val="29"/>
              </w:rPr>
              <w:t xml:space="preserve"> </w:t>
            </w:r>
            <w:r w:rsidRPr="004A6953">
              <w:t>to</w:t>
            </w:r>
            <w:r w:rsidRPr="004A6953">
              <w:rPr>
                <w:spacing w:val="31"/>
              </w:rPr>
              <w:t xml:space="preserve"> </w:t>
            </w:r>
            <w:r w:rsidRPr="004A6953">
              <w:t>in</w:t>
            </w:r>
            <w:r w:rsidRPr="004A6953">
              <w:rPr>
                <w:spacing w:val="30"/>
              </w:rPr>
              <w:t xml:space="preserve"> </w:t>
            </w:r>
            <w:r w:rsidRPr="004A6953">
              <w:t>Contract</w:t>
            </w:r>
            <w:r w:rsidRPr="004A6953">
              <w:rPr>
                <w:spacing w:val="30"/>
              </w:rPr>
              <w:t xml:space="preserve"> </w:t>
            </w:r>
            <w:r w:rsidRPr="004A6953">
              <w:t>Schedule</w:t>
            </w:r>
            <w:r w:rsidRPr="004A6953">
              <w:rPr>
                <w:spacing w:val="30"/>
              </w:rPr>
              <w:t xml:space="preserve"> </w:t>
            </w:r>
            <w:r w:rsidRPr="004A6953">
              <w:t>9</w:t>
            </w:r>
            <w:r w:rsidRPr="004A6953">
              <w:rPr>
                <w:spacing w:val="31"/>
              </w:rPr>
              <w:t xml:space="preserve"> </w:t>
            </w:r>
            <w:r w:rsidRPr="004A6953">
              <w:t xml:space="preserve">(Exit </w:t>
            </w:r>
            <w:r w:rsidRPr="004A6953">
              <w:rPr>
                <w:spacing w:val="-2"/>
              </w:rPr>
              <w:t>Management);</w:t>
            </w:r>
          </w:p>
        </w:tc>
      </w:tr>
      <w:tr w:rsidR="004A37C8" w:rsidRPr="004A6953">
        <w:trPr>
          <w:trHeight w:val="626"/>
        </w:trPr>
        <w:tc>
          <w:tcPr>
            <w:tcW w:w="2537" w:type="dxa"/>
          </w:tcPr>
          <w:p w:rsidR="004A37C8" w:rsidRPr="004A6953" w:rsidRDefault="008B24A5">
            <w:pPr>
              <w:pStyle w:val="TableParagraph"/>
              <w:spacing w:before="56"/>
              <w:rPr>
                <w:b/>
              </w:rPr>
            </w:pPr>
            <w:r w:rsidRPr="004A6953">
              <w:rPr>
                <w:b/>
                <w:spacing w:val="-2"/>
              </w:rPr>
              <w:t>"Regulations"</w:t>
            </w:r>
          </w:p>
        </w:tc>
        <w:tc>
          <w:tcPr>
            <w:tcW w:w="5819" w:type="dxa"/>
          </w:tcPr>
          <w:p w:rsidR="004A37C8" w:rsidRPr="004A6953" w:rsidRDefault="008B24A5">
            <w:pPr>
              <w:pStyle w:val="TableParagraph"/>
              <w:spacing w:before="56"/>
              <w:ind w:left="201"/>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626"/>
        </w:trPr>
        <w:tc>
          <w:tcPr>
            <w:tcW w:w="2537" w:type="dxa"/>
          </w:tcPr>
          <w:p w:rsidR="004A37C8" w:rsidRPr="004A6953" w:rsidRDefault="008B24A5">
            <w:pPr>
              <w:pStyle w:val="TableParagraph"/>
              <w:spacing w:before="56"/>
              <w:rPr>
                <w:b/>
              </w:rPr>
            </w:pPr>
            <w:r w:rsidRPr="004A6953">
              <w:rPr>
                <w:b/>
                <w:spacing w:val="-2"/>
              </w:rPr>
              <w:t>"Reimbursable Expenses"</w:t>
            </w:r>
          </w:p>
        </w:tc>
        <w:tc>
          <w:tcPr>
            <w:tcW w:w="5819" w:type="dxa"/>
          </w:tcPr>
          <w:p w:rsidR="004A37C8" w:rsidRPr="004A6953" w:rsidRDefault="008B24A5">
            <w:pPr>
              <w:pStyle w:val="TableParagraph"/>
              <w:spacing w:before="56"/>
              <w:ind w:left="201"/>
            </w:pPr>
            <w:r w:rsidRPr="004A6953">
              <w:t>has</w:t>
            </w:r>
            <w:r w:rsidRPr="004A6953">
              <w:rPr>
                <w:spacing w:val="40"/>
              </w:rPr>
              <w:t xml:space="preserve"> </w:t>
            </w:r>
            <w:r w:rsidRPr="004A6953">
              <w:t>the</w:t>
            </w:r>
            <w:r w:rsidRPr="004A6953">
              <w:rPr>
                <w:spacing w:val="40"/>
              </w:rPr>
              <w:t xml:space="preserve"> </w:t>
            </w:r>
            <w:r w:rsidRPr="004A6953">
              <w:t>meaning</w:t>
            </w:r>
            <w:r w:rsidRPr="004A6953">
              <w:rPr>
                <w:spacing w:val="40"/>
              </w:rPr>
              <w:t xml:space="preserve"> </w:t>
            </w:r>
            <w:r w:rsidRPr="004A6953">
              <w:t>given</w:t>
            </w:r>
            <w:r w:rsidRPr="004A6953">
              <w:rPr>
                <w:spacing w:val="40"/>
              </w:rPr>
              <w:t xml:space="preserve"> </w:t>
            </w:r>
            <w:r w:rsidRPr="004A6953">
              <w:t>to</w:t>
            </w:r>
            <w:r w:rsidRPr="004A6953">
              <w:rPr>
                <w:spacing w:val="40"/>
              </w:rPr>
              <w:t xml:space="preserve"> </w:t>
            </w:r>
            <w:r w:rsidRPr="004A6953">
              <w:t>it</w:t>
            </w:r>
            <w:r w:rsidRPr="004A6953">
              <w:rPr>
                <w:spacing w:val="40"/>
              </w:rPr>
              <w:t xml:space="preserve"> </w:t>
            </w:r>
            <w:r w:rsidRPr="004A6953">
              <w:t>in</w:t>
            </w:r>
            <w:r w:rsidRPr="004A6953">
              <w:rPr>
                <w:spacing w:val="40"/>
              </w:rPr>
              <w:t xml:space="preserve"> </w:t>
            </w:r>
            <w:r w:rsidRPr="004A6953">
              <w:t>Contract</w:t>
            </w:r>
            <w:r w:rsidRPr="004A6953">
              <w:rPr>
                <w:spacing w:val="40"/>
              </w:rPr>
              <w:t xml:space="preserve"> </w:t>
            </w:r>
            <w:r w:rsidRPr="004A6953">
              <w:t>Schedule</w:t>
            </w:r>
            <w:r w:rsidRPr="004A6953">
              <w:rPr>
                <w:spacing w:val="40"/>
              </w:rPr>
              <w:t xml:space="preserve"> </w:t>
            </w:r>
            <w:r w:rsidRPr="004A6953">
              <w:t>3</w:t>
            </w:r>
            <w:r w:rsidRPr="004A6953">
              <w:rPr>
                <w:spacing w:val="80"/>
              </w:rPr>
              <w:t xml:space="preserve"> </w:t>
            </w:r>
            <w:r w:rsidRPr="004A6953">
              <w:t>(Contract Charges, Payment and Invoicing);</w:t>
            </w:r>
          </w:p>
        </w:tc>
      </w:tr>
      <w:tr w:rsidR="004A37C8" w:rsidRPr="004A6953">
        <w:trPr>
          <w:trHeight w:val="815"/>
        </w:trPr>
        <w:tc>
          <w:tcPr>
            <w:tcW w:w="2537" w:type="dxa"/>
          </w:tcPr>
          <w:p w:rsidR="004A37C8" w:rsidRPr="004A6953" w:rsidRDefault="008B24A5">
            <w:pPr>
              <w:pStyle w:val="TableParagraph"/>
              <w:spacing w:before="56"/>
              <w:rPr>
                <w:b/>
              </w:rPr>
            </w:pPr>
            <w:r w:rsidRPr="004A6953">
              <w:rPr>
                <w:b/>
              </w:rPr>
              <w:t>"Related</w:t>
            </w:r>
            <w:r w:rsidRPr="004A6953">
              <w:rPr>
                <w:b/>
                <w:spacing w:val="-9"/>
              </w:rPr>
              <w:t xml:space="preserve"> </w:t>
            </w:r>
            <w:r w:rsidRPr="004A6953">
              <w:rPr>
                <w:b/>
                <w:spacing w:val="-2"/>
              </w:rPr>
              <w:t>Supplier"</w:t>
            </w:r>
          </w:p>
        </w:tc>
        <w:tc>
          <w:tcPr>
            <w:tcW w:w="5819" w:type="dxa"/>
          </w:tcPr>
          <w:p w:rsidR="004A37C8" w:rsidRPr="004A6953" w:rsidRDefault="008B24A5">
            <w:pPr>
              <w:pStyle w:val="TableParagraph"/>
              <w:spacing w:before="36" w:line="250" w:lineRule="atLeast"/>
              <w:ind w:left="201" w:right="50"/>
              <w:jc w:val="both"/>
            </w:pPr>
            <w:r w:rsidRPr="004A6953">
              <w:t>means</w:t>
            </w:r>
            <w:r w:rsidRPr="004A6953">
              <w:rPr>
                <w:spacing w:val="-13"/>
              </w:rPr>
              <w:t xml:space="preserve"> </w:t>
            </w:r>
            <w:r w:rsidRPr="004A6953">
              <w:t>any</w:t>
            </w:r>
            <w:r w:rsidRPr="004A6953">
              <w:rPr>
                <w:spacing w:val="-13"/>
              </w:rPr>
              <w:t xml:space="preserve"> </w:t>
            </w:r>
            <w:r w:rsidRPr="004A6953">
              <w:t>person</w:t>
            </w:r>
            <w:r w:rsidRPr="004A6953">
              <w:rPr>
                <w:spacing w:val="-13"/>
              </w:rPr>
              <w:t xml:space="preserve"> </w:t>
            </w:r>
            <w:r w:rsidRPr="004A6953">
              <w:t>who</w:t>
            </w:r>
            <w:r w:rsidRPr="004A6953">
              <w:rPr>
                <w:spacing w:val="-13"/>
              </w:rPr>
              <w:t xml:space="preserve"> </w:t>
            </w:r>
            <w:r w:rsidRPr="004A6953">
              <w:t>provides</w:t>
            </w:r>
            <w:r w:rsidRPr="004A6953">
              <w:rPr>
                <w:spacing w:val="-13"/>
              </w:rPr>
              <w:t xml:space="preserve"> </w:t>
            </w:r>
            <w:r w:rsidRPr="004A6953">
              <w:t>goods</w:t>
            </w:r>
            <w:r w:rsidRPr="004A6953">
              <w:rPr>
                <w:spacing w:val="-13"/>
              </w:rPr>
              <w:t xml:space="preserve"> </w:t>
            </w:r>
            <w:r w:rsidRPr="004A6953">
              <w:t>and/or</w:t>
            </w:r>
            <w:r w:rsidRPr="004A6953">
              <w:rPr>
                <w:spacing w:val="-13"/>
              </w:rPr>
              <w:t xml:space="preserve"> </w:t>
            </w:r>
            <w:r w:rsidRPr="004A6953">
              <w:t>services</w:t>
            </w:r>
            <w:r w:rsidRPr="004A6953">
              <w:rPr>
                <w:spacing w:val="-13"/>
              </w:rPr>
              <w:t xml:space="preserve"> </w:t>
            </w:r>
            <w:r w:rsidRPr="004A6953">
              <w:t>to the Customer which are related to the Goods and/or Services from time to time;</w:t>
            </w:r>
          </w:p>
        </w:tc>
      </w:tr>
    </w:tbl>
    <w:p w:rsidR="004A37C8" w:rsidRPr="004A6953" w:rsidRDefault="004A37C8">
      <w:pPr>
        <w:spacing w:line="250" w:lineRule="atLeast"/>
        <w:jc w:val="both"/>
        <w:sectPr w:rsidR="004A37C8" w:rsidRPr="004A6953">
          <w:type w:val="continuous"/>
          <w:pgSz w:w="11910" w:h="16840"/>
          <w:pgMar w:top="1420" w:right="1020" w:bottom="1225"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427"/>
        <w:gridCol w:w="5929"/>
      </w:tblGrid>
      <w:tr w:rsidR="004A37C8" w:rsidRPr="004A6953">
        <w:trPr>
          <w:trHeight w:val="815"/>
        </w:trPr>
        <w:tc>
          <w:tcPr>
            <w:tcW w:w="2427" w:type="dxa"/>
          </w:tcPr>
          <w:p w:rsidR="004A37C8" w:rsidRPr="004A6953" w:rsidRDefault="008B24A5">
            <w:pPr>
              <w:pStyle w:val="TableParagraph"/>
              <w:ind w:right="410"/>
              <w:rPr>
                <w:b/>
              </w:rPr>
            </w:pPr>
            <w:r w:rsidRPr="004A6953">
              <w:rPr>
                <w:b/>
                <w:spacing w:val="-2"/>
              </w:rPr>
              <w:lastRenderedPageBreak/>
              <w:t>"Relevant Conviction"</w:t>
            </w:r>
          </w:p>
        </w:tc>
        <w:tc>
          <w:tcPr>
            <w:tcW w:w="5929" w:type="dxa"/>
          </w:tcPr>
          <w:p w:rsidR="004A37C8" w:rsidRPr="004A6953" w:rsidRDefault="008B24A5">
            <w:pPr>
              <w:pStyle w:val="TableParagraph"/>
              <w:ind w:left="311" w:right="49"/>
              <w:jc w:val="both"/>
            </w:pPr>
            <w:r w:rsidRPr="004A6953">
              <w:t>means a Conviction that is relevant to the nature of the Goods and/or Services to be provided or as specified in the Contract Order Form;</w:t>
            </w:r>
          </w:p>
        </w:tc>
      </w:tr>
      <w:tr w:rsidR="004A37C8" w:rsidRPr="004A6953">
        <w:trPr>
          <w:trHeight w:val="1132"/>
        </w:trPr>
        <w:tc>
          <w:tcPr>
            <w:tcW w:w="2427" w:type="dxa"/>
          </w:tcPr>
          <w:p w:rsidR="004A37C8" w:rsidRPr="004A6953" w:rsidRDefault="008B24A5">
            <w:pPr>
              <w:pStyle w:val="TableParagraph"/>
              <w:spacing w:before="55"/>
              <w:ind w:right="410"/>
              <w:rPr>
                <w:b/>
              </w:rPr>
            </w:pPr>
            <w:r w:rsidRPr="004A6953">
              <w:rPr>
                <w:b/>
                <w:spacing w:val="-2"/>
              </w:rPr>
              <w:t>"Relevant Requirements"</w:t>
            </w:r>
          </w:p>
        </w:tc>
        <w:tc>
          <w:tcPr>
            <w:tcW w:w="5929" w:type="dxa"/>
          </w:tcPr>
          <w:p w:rsidR="004A37C8" w:rsidRPr="004A6953" w:rsidRDefault="008B24A5">
            <w:pPr>
              <w:pStyle w:val="TableParagraph"/>
              <w:spacing w:before="55"/>
              <w:ind w:left="311" w:right="52"/>
              <w:jc w:val="both"/>
            </w:pPr>
            <w:r w:rsidRPr="004A6953">
              <w:t>means all applicable Law relating to bribery, corruption and fraud, including the Bribery Act 2010 and any guidance issued by the Secretary of State for Justice pursuant to section 9 of the Bribery Act 2010;</w:t>
            </w:r>
          </w:p>
        </w:tc>
      </w:tr>
      <w:tr w:rsidR="004A37C8" w:rsidRPr="004A6953">
        <w:trPr>
          <w:trHeight w:val="625"/>
        </w:trPr>
        <w:tc>
          <w:tcPr>
            <w:tcW w:w="2427" w:type="dxa"/>
          </w:tcPr>
          <w:p w:rsidR="004A37C8" w:rsidRPr="004A6953" w:rsidRDefault="008B24A5">
            <w:pPr>
              <w:pStyle w:val="TableParagraph"/>
              <w:spacing w:before="56"/>
              <w:ind w:right="911"/>
              <w:rPr>
                <w:b/>
              </w:rPr>
            </w:pPr>
            <w:r w:rsidRPr="004A6953">
              <w:rPr>
                <w:b/>
              </w:rPr>
              <w:t>"Relevant</w:t>
            </w:r>
            <w:r w:rsidRPr="004A6953">
              <w:rPr>
                <w:b/>
                <w:spacing w:val="-16"/>
              </w:rPr>
              <w:t xml:space="preserve"> </w:t>
            </w:r>
            <w:r w:rsidRPr="004A6953">
              <w:rPr>
                <w:b/>
              </w:rPr>
              <w:t xml:space="preserve">Tax </w:t>
            </w:r>
            <w:r w:rsidRPr="004A6953">
              <w:rPr>
                <w:b/>
                <w:spacing w:val="-2"/>
              </w:rPr>
              <w:t>Authority"</w:t>
            </w:r>
          </w:p>
        </w:tc>
        <w:tc>
          <w:tcPr>
            <w:tcW w:w="5929" w:type="dxa"/>
          </w:tcPr>
          <w:p w:rsidR="004A37C8" w:rsidRPr="004A6953" w:rsidRDefault="008B24A5">
            <w:pPr>
              <w:pStyle w:val="TableParagraph"/>
              <w:spacing w:before="56"/>
              <w:ind w:left="311" w:right="47"/>
            </w:pPr>
            <w:r w:rsidRPr="004A6953">
              <w:t>means HMRC, or, if</w:t>
            </w:r>
            <w:r w:rsidRPr="004A6953">
              <w:rPr>
                <w:spacing w:val="29"/>
              </w:rPr>
              <w:t xml:space="preserve"> </w:t>
            </w:r>
            <w:r w:rsidRPr="004A6953">
              <w:t>applicable, the tax</w:t>
            </w:r>
            <w:r w:rsidRPr="004A6953">
              <w:rPr>
                <w:spacing w:val="29"/>
              </w:rPr>
              <w:t xml:space="preserve"> </w:t>
            </w:r>
            <w:r w:rsidRPr="004A6953">
              <w:t>authority in the jurisdiction in which the Supplier is established;</w:t>
            </w:r>
          </w:p>
        </w:tc>
      </w:tr>
      <w:tr w:rsidR="004A37C8" w:rsidRPr="004A6953">
        <w:trPr>
          <w:trHeight w:val="625"/>
        </w:trPr>
        <w:tc>
          <w:tcPr>
            <w:tcW w:w="2427" w:type="dxa"/>
          </w:tcPr>
          <w:p w:rsidR="004A37C8" w:rsidRPr="004A6953" w:rsidRDefault="008B24A5">
            <w:pPr>
              <w:pStyle w:val="TableParagraph"/>
              <w:spacing w:before="55"/>
              <w:rPr>
                <w:b/>
              </w:rPr>
            </w:pPr>
            <w:r w:rsidRPr="004A6953">
              <w:rPr>
                <w:b/>
              </w:rPr>
              <w:t>"Relevant</w:t>
            </w:r>
            <w:r w:rsidRPr="004A6953">
              <w:rPr>
                <w:b/>
                <w:spacing w:val="-14"/>
              </w:rPr>
              <w:t xml:space="preserve"> </w:t>
            </w:r>
            <w:r w:rsidRPr="004A6953">
              <w:rPr>
                <w:b/>
                <w:spacing w:val="-2"/>
              </w:rPr>
              <w:t>Transfer"</w:t>
            </w:r>
          </w:p>
        </w:tc>
        <w:tc>
          <w:tcPr>
            <w:tcW w:w="5929" w:type="dxa"/>
          </w:tcPr>
          <w:p w:rsidR="004A37C8" w:rsidRPr="004A6953" w:rsidRDefault="008B24A5">
            <w:pPr>
              <w:pStyle w:val="TableParagraph"/>
              <w:spacing w:before="55"/>
              <w:ind w:left="311" w:right="47"/>
            </w:pPr>
            <w:r w:rsidRPr="004A6953">
              <w:t>means</w:t>
            </w:r>
            <w:r w:rsidRPr="004A6953">
              <w:rPr>
                <w:spacing w:val="-16"/>
              </w:rPr>
              <w:t xml:space="preserve"> </w:t>
            </w:r>
            <w:r w:rsidRPr="004A6953">
              <w:t>a</w:t>
            </w:r>
            <w:r w:rsidRPr="004A6953">
              <w:rPr>
                <w:spacing w:val="-15"/>
              </w:rPr>
              <w:t xml:space="preserve"> </w:t>
            </w:r>
            <w:r w:rsidRPr="004A6953">
              <w:t>transfer</w:t>
            </w:r>
            <w:r w:rsidRPr="004A6953">
              <w:rPr>
                <w:spacing w:val="-15"/>
              </w:rPr>
              <w:t xml:space="preserve"> </w:t>
            </w:r>
            <w:r w:rsidRPr="004A6953">
              <w:t>of</w:t>
            </w:r>
            <w:r w:rsidRPr="004A6953">
              <w:rPr>
                <w:spacing w:val="-16"/>
              </w:rPr>
              <w:t xml:space="preserve"> </w:t>
            </w:r>
            <w:r w:rsidRPr="004A6953">
              <w:t>employment</w:t>
            </w:r>
            <w:r w:rsidRPr="004A6953">
              <w:rPr>
                <w:spacing w:val="-15"/>
              </w:rPr>
              <w:t xml:space="preserve"> </w:t>
            </w:r>
            <w:r w:rsidRPr="004A6953">
              <w:t>to</w:t>
            </w:r>
            <w:r w:rsidRPr="004A6953">
              <w:rPr>
                <w:spacing w:val="-15"/>
              </w:rPr>
              <w:t xml:space="preserve"> </w:t>
            </w:r>
            <w:r w:rsidRPr="004A6953">
              <w:t>which</w:t>
            </w:r>
            <w:r w:rsidRPr="004A6953">
              <w:rPr>
                <w:spacing w:val="-15"/>
              </w:rPr>
              <w:t xml:space="preserve"> </w:t>
            </w:r>
            <w:r w:rsidRPr="004A6953">
              <w:t>the</w:t>
            </w:r>
            <w:r w:rsidRPr="004A6953">
              <w:rPr>
                <w:spacing w:val="-16"/>
              </w:rPr>
              <w:t xml:space="preserve"> </w:t>
            </w:r>
            <w:r w:rsidRPr="004A6953">
              <w:t>Employment Regulations applies;</w:t>
            </w:r>
          </w:p>
        </w:tc>
      </w:tr>
      <w:tr w:rsidR="004A37C8" w:rsidRPr="004A6953">
        <w:trPr>
          <w:trHeight w:val="625"/>
        </w:trPr>
        <w:tc>
          <w:tcPr>
            <w:tcW w:w="2427" w:type="dxa"/>
          </w:tcPr>
          <w:p w:rsidR="004A37C8" w:rsidRPr="004A6953" w:rsidRDefault="008B24A5">
            <w:pPr>
              <w:pStyle w:val="TableParagraph"/>
              <w:spacing w:before="56"/>
              <w:ind w:right="410"/>
              <w:rPr>
                <w:b/>
              </w:rPr>
            </w:pPr>
            <w:r w:rsidRPr="004A6953">
              <w:rPr>
                <w:b/>
              </w:rPr>
              <w:t>"Relevant</w:t>
            </w:r>
            <w:r w:rsidRPr="004A6953">
              <w:rPr>
                <w:b/>
                <w:spacing w:val="-16"/>
              </w:rPr>
              <w:t xml:space="preserve"> </w:t>
            </w:r>
            <w:r w:rsidRPr="004A6953">
              <w:rPr>
                <w:b/>
              </w:rPr>
              <w:t xml:space="preserve">Transfer </w:t>
            </w:r>
            <w:r w:rsidRPr="004A6953">
              <w:rPr>
                <w:b/>
                <w:spacing w:val="-2"/>
              </w:rPr>
              <w:t>Date"</w:t>
            </w:r>
          </w:p>
        </w:tc>
        <w:tc>
          <w:tcPr>
            <w:tcW w:w="5929" w:type="dxa"/>
          </w:tcPr>
          <w:p w:rsidR="004A37C8" w:rsidRPr="004A6953" w:rsidRDefault="008B24A5">
            <w:pPr>
              <w:pStyle w:val="TableParagraph"/>
              <w:spacing w:before="56"/>
              <w:ind w:left="311" w:right="47"/>
            </w:pPr>
            <w:r w:rsidRPr="004A6953">
              <w:t>means, in relation to a Relevant Transfer, the date upon which the Relevant Transfer takes place;</w:t>
            </w:r>
          </w:p>
        </w:tc>
      </w:tr>
      <w:tr w:rsidR="004A37C8" w:rsidRPr="004A6953">
        <w:trPr>
          <w:trHeight w:val="625"/>
        </w:trPr>
        <w:tc>
          <w:tcPr>
            <w:tcW w:w="2427" w:type="dxa"/>
          </w:tcPr>
          <w:p w:rsidR="004A37C8" w:rsidRPr="004A6953" w:rsidRDefault="008B24A5">
            <w:pPr>
              <w:pStyle w:val="TableParagraph"/>
              <w:spacing w:before="57"/>
              <w:rPr>
                <w:b/>
              </w:rPr>
            </w:pPr>
            <w:r w:rsidRPr="004A6953">
              <w:rPr>
                <w:b/>
              </w:rPr>
              <w:t>"Relief</w:t>
            </w:r>
            <w:r w:rsidRPr="004A6953">
              <w:rPr>
                <w:b/>
                <w:spacing w:val="-10"/>
              </w:rPr>
              <w:t xml:space="preserve"> </w:t>
            </w:r>
            <w:r w:rsidRPr="004A6953">
              <w:rPr>
                <w:b/>
                <w:spacing w:val="-2"/>
              </w:rPr>
              <w:t>Notice"</w:t>
            </w:r>
          </w:p>
        </w:tc>
        <w:tc>
          <w:tcPr>
            <w:tcW w:w="5929" w:type="dxa"/>
          </w:tcPr>
          <w:p w:rsidR="004A37C8" w:rsidRPr="004A6953" w:rsidRDefault="008B24A5">
            <w:pPr>
              <w:pStyle w:val="TableParagraph"/>
              <w:spacing w:before="55"/>
              <w:ind w:left="311" w:right="47"/>
            </w:pPr>
            <w:r w:rsidRPr="004A6953">
              <w:t>has</w:t>
            </w:r>
            <w:r w:rsidRPr="004A6953">
              <w:rPr>
                <w:spacing w:val="34"/>
              </w:rPr>
              <w:t xml:space="preserve"> </w:t>
            </w:r>
            <w:r w:rsidRPr="004A6953">
              <w:t>the</w:t>
            </w:r>
            <w:r w:rsidRPr="004A6953">
              <w:rPr>
                <w:spacing w:val="33"/>
              </w:rPr>
              <w:t xml:space="preserve"> </w:t>
            </w:r>
            <w:r w:rsidRPr="004A6953">
              <w:t>meaning</w:t>
            </w:r>
            <w:r w:rsidRPr="004A6953">
              <w:rPr>
                <w:spacing w:val="33"/>
              </w:rPr>
              <w:t xml:space="preserve"> </w:t>
            </w:r>
            <w:r w:rsidRPr="004A6953">
              <w:t>given</w:t>
            </w:r>
            <w:r w:rsidRPr="004A6953">
              <w:rPr>
                <w:spacing w:val="32"/>
              </w:rPr>
              <w:t xml:space="preserve"> </w:t>
            </w:r>
            <w:r w:rsidRPr="004A6953">
              <w:t>to</w:t>
            </w:r>
            <w:r w:rsidRPr="004A6953">
              <w:rPr>
                <w:spacing w:val="33"/>
              </w:rPr>
              <w:t xml:space="preserve"> </w:t>
            </w:r>
            <w:r w:rsidRPr="004A6953">
              <w:t>it</w:t>
            </w:r>
            <w:r w:rsidRPr="004A6953">
              <w:rPr>
                <w:spacing w:val="33"/>
              </w:rPr>
              <w:t xml:space="preserve"> </w:t>
            </w:r>
            <w:r w:rsidRPr="004A6953">
              <w:t>in</w:t>
            </w:r>
            <w:r w:rsidRPr="004A6953">
              <w:rPr>
                <w:spacing w:val="33"/>
              </w:rPr>
              <w:t xml:space="preserve"> </w:t>
            </w:r>
            <w:r w:rsidRPr="004A6953">
              <w:t>Clause</w:t>
            </w:r>
            <w:r w:rsidRPr="004A6953">
              <w:rPr>
                <w:spacing w:val="36"/>
              </w:rPr>
              <w:t xml:space="preserve"> </w:t>
            </w:r>
            <w:hyperlink w:anchor="_bookmark172" w:history="1">
              <w:r w:rsidRPr="004A6953">
                <w:t>39.2.2</w:t>
              </w:r>
            </w:hyperlink>
            <w:r w:rsidRPr="004A6953">
              <w:rPr>
                <w:spacing w:val="32"/>
              </w:rPr>
              <w:t xml:space="preserve"> </w:t>
            </w:r>
            <w:r w:rsidRPr="004A6953">
              <w:t>(Supplier Relief Due to Customer Cause);</w:t>
            </w:r>
          </w:p>
        </w:tc>
      </w:tr>
      <w:tr w:rsidR="004A37C8" w:rsidRPr="004A6953">
        <w:trPr>
          <w:trHeight w:val="1384"/>
        </w:trPr>
        <w:tc>
          <w:tcPr>
            <w:tcW w:w="2427" w:type="dxa"/>
          </w:tcPr>
          <w:p w:rsidR="004A37C8" w:rsidRPr="004A6953" w:rsidRDefault="008B24A5">
            <w:pPr>
              <w:pStyle w:val="TableParagraph"/>
              <w:spacing w:before="56"/>
              <w:ind w:right="410"/>
              <w:rPr>
                <w:b/>
              </w:rPr>
            </w:pPr>
            <w:r w:rsidRPr="004A6953">
              <w:rPr>
                <w:b/>
                <w:spacing w:val="-2"/>
              </w:rPr>
              <w:t>"Replacement Goods"</w:t>
            </w:r>
          </w:p>
        </w:tc>
        <w:tc>
          <w:tcPr>
            <w:tcW w:w="5929" w:type="dxa"/>
          </w:tcPr>
          <w:p w:rsidR="004A37C8" w:rsidRPr="004A6953" w:rsidRDefault="008B24A5">
            <w:pPr>
              <w:pStyle w:val="TableParagraph"/>
              <w:spacing w:before="56"/>
              <w:ind w:left="311" w:right="49"/>
              <w:jc w:val="both"/>
            </w:pPr>
            <w:r w:rsidRPr="004A6953">
              <w:t>means</w:t>
            </w:r>
            <w:r w:rsidRPr="004A6953">
              <w:rPr>
                <w:spacing w:val="-10"/>
              </w:rPr>
              <w:t xml:space="preserve"> </w:t>
            </w:r>
            <w:r w:rsidRPr="004A6953">
              <w:t>any</w:t>
            </w:r>
            <w:r w:rsidRPr="004A6953">
              <w:rPr>
                <w:spacing w:val="-11"/>
              </w:rPr>
              <w:t xml:space="preserve"> </w:t>
            </w:r>
            <w:r w:rsidRPr="004A6953">
              <w:t>goods</w:t>
            </w:r>
            <w:r w:rsidRPr="004A6953">
              <w:rPr>
                <w:spacing w:val="-10"/>
              </w:rPr>
              <w:t xml:space="preserve"> </w:t>
            </w:r>
            <w:r w:rsidRPr="004A6953">
              <w:t>which</w:t>
            </w:r>
            <w:r w:rsidRPr="004A6953">
              <w:rPr>
                <w:spacing w:val="-11"/>
              </w:rPr>
              <w:t xml:space="preserve"> </w:t>
            </w:r>
            <w:r w:rsidRPr="004A6953">
              <w:t>are</w:t>
            </w:r>
            <w:r w:rsidRPr="004A6953">
              <w:rPr>
                <w:spacing w:val="-10"/>
              </w:rPr>
              <w:t xml:space="preserve"> </w:t>
            </w:r>
            <w:r w:rsidRPr="004A6953">
              <w:t>substantially</w:t>
            </w:r>
            <w:r w:rsidRPr="004A6953">
              <w:rPr>
                <w:spacing w:val="-10"/>
              </w:rPr>
              <w:t xml:space="preserve"> </w:t>
            </w:r>
            <w:r w:rsidRPr="004A6953">
              <w:t>similar</w:t>
            </w:r>
            <w:r w:rsidRPr="004A6953">
              <w:rPr>
                <w:spacing w:val="-11"/>
              </w:rPr>
              <w:t xml:space="preserve"> </w:t>
            </w:r>
            <w:r w:rsidRPr="004A6953">
              <w:t>to</w:t>
            </w:r>
            <w:r w:rsidRPr="004A6953">
              <w:rPr>
                <w:spacing w:val="-10"/>
              </w:rPr>
              <w:t xml:space="preserve"> </w:t>
            </w:r>
            <w:r w:rsidRPr="004A6953">
              <w:t>any</w:t>
            </w:r>
            <w:r w:rsidRPr="004A6953">
              <w:rPr>
                <w:spacing w:val="-9"/>
              </w:rPr>
              <w:t xml:space="preserve"> </w:t>
            </w:r>
            <w:r w:rsidRPr="004A6953">
              <w:t>of the Goods and which the Customer receives in substitution for any of the Goods following the Contract Expiry Date, whether those goods are provided by the Customer internally and/or by any third party;</w:t>
            </w:r>
          </w:p>
        </w:tc>
      </w:tr>
      <w:tr w:rsidR="004A37C8" w:rsidRPr="004A6953">
        <w:trPr>
          <w:trHeight w:val="1385"/>
        </w:trPr>
        <w:tc>
          <w:tcPr>
            <w:tcW w:w="2427" w:type="dxa"/>
          </w:tcPr>
          <w:p w:rsidR="004A37C8" w:rsidRPr="004A6953" w:rsidRDefault="008B24A5">
            <w:pPr>
              <w:pStyle w:val="TableParagraph"/>
              <w:spacing w:before="56"/>
              <w:ind w:right="410"/>
              <w:rPr>
                <w:b/>
              </w:rPr>
            </w:pPr>
            <w:r w:rsidRPr="004A6953">
              <w:rPr>
                <w:b/>
                <w:spacing w:val="-2"/>
              </w:rPr>
              <w:t>"Replacement Services"</w:t>
            </w:r>
          </w:p>
        </w:tc>
        <w:tc>
          <w:tcPr>
            <w:tcW w:w="5929" w:type="dxa"/>
          </w:tcPr>
          <w:p w:rsidR="004A37C8" w:rsidRPr="004A6953" w:rsidRDefault="008B24A5">
            <w:pPr>
              <w:pStyle w:val="TableParagraph"/>
              <w:spacing w:before="56"/>
              <w:ind w:left="311" w:right="49"/>
              <w:jc w:val="both"/>
            </w:pPr>
            <w:r w:rsidRPr="004A6953">
              <w:t>means</w:t>
            </w:r>
            <w:r w:rsidRPr="004A6953">
              <w:rPr>
                <w:spacing w:val="-7"/>
              </w:rPr>
              <w:t xml:space="preserve"> </w:t>
            </w:r>
            <w:r w:rsidRPr="004A6953">
              <w:t>any</w:t>
            </w:r>
            <w:r w:rsidRPr="004A6953">
              <w:rPr>
                <w:spacing w:val="-7"/>
              </w:rPr>
              <w:t xml:space="preserve"> </w:t>
            </w:r>
            <w:r w:rsidRPr="004A6953">
              <w:t>services</w:t>
            </w:r>
            <w:r w:rsidRPr="004A6953">
              <w:rPr>
                <w:spacing w:val="-7"/>
              </w:rPr>
              <w:t xml:space="preserve"> </w:t>
            </w:r>
            <w:r w:rsidRPr="004A6953">
              <w:t>which</w:t>
            </w:r>
            <w:r w:rsidRPr="004A6953">
              <w:rPr>
                <w:spacing w:val="-7"/>
              </w:rPr>
              <w:t xml:space="preserve"> </w:t>
            </w:r>
            <w:r w:rsidRPr="004A6953">
              <w:t>are</w:t>
            </w:r>
            <w:r w:rsidRPr="004A6953">
              <w:rPr>
                <w:spacing w:val="-7"/>
              </w:rPr>
              <w:t xml:space="preserve"> </w:t>
            </w:r>
            <w:r w:rsidRPr="004A6953">
              <w:t>substantially</w:t>
            </w:r>
            <w:r w:rsidRPr="004A6953">
              <w:rPr>
                <w:spacing w:val="-8"/>
              </w:rPr>
              <w:t xml:space="preserve"> </w:t>
            </w:r>
            <w:r w:rsidRPr="004A6953">
              <w:t>similar</w:t>
            </w:r>
            <w:r w:rsidRPr="004A6953">
              <w:rPr>
                <w:spacing w:val="-7"/>
              </w:rPr>
              <w:t xml:space="preserve"> </w:t>
            </w:r>
            <w:r w:rsidRPr="004A6953">
              <w:t>to</w:t>
            </w:r>
            <w:r w:rsidRPr="004A6953">
              <w:rPr>
                <w:spacing w:val="-3"/>
              </w:rPr>
              <w:t xml:space="preserve"> </w:t>
            </w:r>
            <w:r w:rsidRPr="004A6953">
              <w:t>any of the Services and which the Customer receives in substitution</w:t>
            </w:r>
            <w:r w:rsidRPr="004A6953">
              <w:rPr>
                <w:spacing w:val="-3"/>
              </w:rPr>
              <w:t xml:space="preserve"> </w:t>
            </w:r>
            <w:r w:rsidRPr="004A6953">
              <w:t>for</w:t>
            </w:r>
            <w:r w:rsidRPr="004A6953">
              <w:rPr>
                <w:spacing w:val="-2"/>
              </w:rPr>
              <w:t xml:space="preserve"> </w:t>
            </w:r>
            <w:r w:rsidRPr="004A6953">
              <w:t>any</w:t>
            </w:r>
            <w:r w:rsidRPr="004A6953">
              <w:rPr>
                <w:spacing w:val="-1"/>
              </w:rPr>
              <w:t xml:space="preserve"> </w:t>
            </w:r>
            <w:r w:rsidRPr="004A6953">
              <w:t>of</w:t>
            </w:r>
            <w:r w:rsidRPr="004A6953">
              <w:rPr>
                <w:spacing w:val="-2"/>
              </w:rPr>
              <w:t xml:space="preserve"> </w:t>
            </w:r>
            <w:r w:rsidRPr="004A6953">
              <w:t>the</w:t>
            </w:r>
            <w:r w:rsidRPr="004A6953">
              <w:rPr>
                <w:spacing w:val="-2"/>
              </w:rPr>
              <w:t xml:space="preserve"> </w:t>
            </w:r>
            <w:r w:rsidRPr="004A6953">
              <w:t>Services</w:t>
            </w:r>
            <w:r w:rsidRPr="004A6953">
              <w:rPr>
                <w:spacing w:val="-3"/>
              </w:rPr>
              <w:t xml:space="preserve"> </w:t>
            </w:r>
            <w:r w:rsidRPr="004A6953">
              <w:t>following</w:t>
            </w:r>
            <w:r w:rsidRPr="004A6953">
              <w:rPr>
                <w:spacing w:val="-1"/>
              </w:rPr>
              <w:t xml:space="preserve"> </w:t>
            </w:r>
            <w:r w:rsidRPr="004A6953">
              <w:t>the</w:t>
            </w:r>
            <w:r w:rsidRPr="004A6953">
              <w:rPr>
                <w:spacing w:val="-2"/>
              </w:rPr>
              <w:t xml:space="preserve"> </w:t>
            </w:r>
            <w:r w:rsidRPr="004A6953">
              <w:t>Contract Expiry Date, whether those services are provided by the Customer internally and/or by any third party;</w:t>
            </w:r>
          </w:p>
        </w:tc>
      </w:tr>
      <w:tr w:rsidR="004A37C8" w:rsidRPr="004A6953">
        <w:trPr>
          <w:trHeight w:val="1131"/>
        </w:trPr>
        <w:tc>
          <w:tcPr>
            <w:tcW w:w="2427" w:type="dxa"/>
          </w:tcPr>
          <w:p w:rsidR="004A37C8" w:rsidRPr="004A6953" w:rsidRDefault="008B24A5">
            <w:pPr>
              <w:pStyle w:val="TableParagraph"/>
              <w:spacing w:before="55"/>
              <w:ind w:right="349"/>
              <w:rPr>
                <w:b/>
              </w:rPr>
            </w:pPr>
            <w:r w:rsidRPr="004A6953">
              <w:rPr>
                <w:b/>
              </w:rPr>
              <w:t>"Replacement</w:t>
            </w:r>
            <w:r w:rsidRPr="004A6953">
              <w:rPr>
                <w:b/>
                <w:spacing w:val="-16"/>
              </w:rPr>
              <w:t xml:space="preserve"> </w:t>
            </w:r>
            <w:r w:rsidRPr="004A6953">
              <w:rPr>
                <w:b/>
              </w:rPr>
              <w:t xml:space="preserve">Sub- </w:t>
            </w:r>
            <w:r w:rsidRPr="004A6953">
              <w:rPr>
                <w:b/>
                <w:spacing w:val="-2"/>
              </w:rPr>
              <w:t>Contractor"</w:t>
            </w:r>
          </w:p>
        </w:tc>
        <w:tc>
          <w:tcPr>
            <w:tcW w:w="5929" w:type="dxa"/>
          </w:tcPr>
          <w:p w:rsidR="004A37C8" w:rsidRPr="004A6953" w:rsidRDefault="008B24A5">
            <w:pPr>
              <w:pStyle w:val="TableParagraph"/>
              <w:spacing w:before="55"/>
              <w:ind w:left="311" w:right="48"/>
              <w:jc w:val="both"/>
            </w:pPr>
            <w:r w:rsidRPr="004A6953">
              <w:t>means a sub-contractor of the Replacement Supplier to whom Transferring Supplier Employees will transfer on a Service</w:t>
            </w:r>
            <w:r w:rsidRPr="004A6953">
              <w:rPr>
                <w:spacing w:val="-2"/>
              </w:rPr>
              <w:t xml:space="preserve"> </w:t>
            </w:r>
            <w:r w:rsidRPr="004A6953">
              <w:t>Transfer</w:t>
            </w:r>
            <w:r w:rsidRPr="004A6953">
              <w:rPr>
                <w:spacing w:val="-2"/>
              </w:rPr>
              <w:t xml:space="preserve"> </w:t>
            </w:r>
            <w:r w:rsidRPr="004A6953">
              <w:t>Date</w:t>
            </w:r>
            <w:r w:rsidRPr="004A6953">
              <w:rPr>
                <w:spacing w:val="-1"/>
              </w:rPr>
              <w:t xml:space="preserve"> </w:t>
            </w:r>
            <w:r w:rsidRPr="004A6953">
              <w:t>(or</w:t>
            </w:r>
            <w:r w:rsidRPr="004A6953">
              <w:rPr>
                <w:spacing w:val="-2"/>
              </w:rPr>
              <w:t xml:space="preserve"> </w:t>
            </w:r>
            <w:r w:rsidRPr="004A6953">
              <w:t>any</w:t>
            </w:r>
            <w:r w:rsidRPr="004A6953">
              <w:rPr>
                <w:spacing w:val="-1"/>
              </w:rPr>
              <w:t xml:space="preserve"> </w:t>
            </w:r>
            <w:r w:rsidRPr="004A6953">
              <w:t>sub-contractor</w:t>
            </w:r>
            <w:r w:rsidRPr="004A6953">
              <w:rPr>
                <w:spacing w:val="-2"/>
              </w:rPr>
              <w:t xml:space="preserve"> </w:t>
            </w:r>
            <w:r w:rsidRPr="004A6953">
              <w:t>of</w:t>
            </w:r>
            <w:r w:rsidRPr="004A6953">
              <w:rPr>
                <w:spacing w:val="-3"/>
              </w:rPr>
              <w:t xml:space="preserve"> </w:t>
            </w:r>
            <w:r w:rsidRPr="004A6953">
              <w:t>any</w:t>
            </w:r>
            <w:r w:rsidRPr="004A6953">
              <w:rPr>
                <w:spacing w:val="-1"/>
              </w:rPr>
              <w:t xml:space="preserve"> </w:t>
            </w:r>
            <w:r w:rsidRPr="004A6953">
              <w:t xml:space="preserve">such </w:t>
            </w:r>
            <w:r w:rsidRPr="004A6953">
              <w:rPr>
                <w:spacing w:val="-2"/>
              </w:rPr>
              <w:t>sub-contractor);</w:t>
            </w:r>
          </w:p>
        </w:tc>
      </w:tr>
      <w:tr w:rsidR="004A37C8" w:rsidRPr="004A6953">
        <w:trPr>
          <w:trHeight w:val="1385"/>
        </w:trPr>
        <w:tc>
          <w:tcPr>
            <w:tcW w:w="2427" w:type="dxa"/>
          </w:tcPr>
          <w:p w:rsidR="004A37C8" w:rsidRPr="004A6953" w:rsidRDefault="008B24A5">
            <w:pPr>
              <w:pStyle w:val="TableParagraph"/>
              <w:spacing w:before="55"/>
              <w:ind w:right="410"/>
              <w:rPr>
                <w:b/>
              </w:rPr>
            </w:pPr>
            <w:r w:rsidRPr="004A6953">
              <w:rPr>
                <w:b/>
                <w:spacing w:val="-2"/>
              </w:rPr>
              <w:t>"Replacement Supplier"</w:t>
            </w:r>
          </w:p>
        </w:tc>
        <w:tc>
          <w:tcPr>
            <w:tcW w:w="5929" w:type="dxa"/>
          </w:tcPr>
          <w:p w:rsidR="004A37C8" w:rsidRPr="004A6953" w:rsidRDefault="008B24A5">
            <w:pPr>
              <w:pStyle w:val="TableParagraph"/>
              <w:spacing w:before="55"/>
              <w:ind w:left="311" w:right="50"/>
              <w:jc w:val="both"/>
            </w:pPr>
            <w:r w:rsidRPr="004A6953">
              <w:t>means any third party provider of Replacement Goods and/or Services appointed by or at the direction of the Customer from time to time or where the Customer is providing</w:t>
            </w:r>
            <w:r w:rsidRPr="004A6953">
              <w:rPr>
                <w:spacing w:val="-13"/>
              </w:rPr>
              <w:t xml:space="preserve"> </w:t>
            </w:r>
            <w:r w:rsidRPr="004A6953">
              <w:t>Replacement</w:t>
            </w:r>
            <w:r w:rsidRPr="004A6953">
              <w:rPr>
                <w:spacing w:val="-13"/>
              </w:rPr>
              <w:t xml:space="preserve"> </w:t>
            </w:r>
            <w:r w:rsidRPr="004A6953">
              <w:t>Goods</w:t>
            </w:r>
            <w:r w:rsidRPr="004A6953">
              <w:rPr>
                <w:spacing w:val="-12"/>
              </w:rPr>
              <w:t xml:space="preserve"> </w:t>
            </w:r>
            <w:r w:rsidRPr="004A6953">
              <w:t>and/or</w:t>
            </w:r>
            <w:r w:rsidRPr="004A6953">
              <w:rPr>
                <w:spacing w:val="-12"/>
              </w:rPr>
              <w:t xml:space="preserve"> </w:t>
            </w:r>
            <w:r w:rsidRPr="004A6953">
              <w:t>Services</w:t>
            </w:r>
            <w:r w:rsidRPr="004A6953">
              <w:rPr>
                <w:spacing w:val="-12"/>
              </w:rPr>
              <w:t xml:space="preserve"> </w:t>
            </w:r>
            <w:r w:rsidRPr="004A6953">
              <w:t>for</w:t>
            </w:r>
            <w:r w:rsidRPr="004A6953">
              <w:rPr>
                <w:spacing w:val="-12"/>
              </w:rPr>
              <w:t xml:space="preserve"> </w:t>
            </w:r>
            <w:r w:rsidRPr="004A6953">
              <w:t>its</w:t>
            </w:r>
            <w:r w:rsidRPr="004A6953">
              <w:rPr>
                <w:spacing w:val="-13"/>
              </w:rPr>
              <w:t xml:space="preserve"> </w:t>
            </w:r>
            <w:r w:rsidRPr="004A6953">
              <w:t>own account, shall also include the Customer;</w:t>
            </w:r>
          </w:p>
        </w:tc>
      </w:tr>
      <w:tr w:rsidR="004A37C8" w:rsidRPr="004A6953">
        <w:trPr>
          <w:trHeight w:val="1131"/>
        </w:trPr>
        <w:tc>
          <w:tcPr>
            <w:tcW w:w="2427" w:type="dxa"/>
          </w:tcPr>
          <w:p w:rsidR="004A37C8" w:rsidRPr="004A6953" w:rsidRDefault="008B24A5">
            <w:pPr>
              <w:pStyle w:val="TableParagraph"/>
              <w:spacing w:before="56"/>
              <w:ind w:right="1046"/>
              <w:rPr>
                <w:b/>
              </w:rPr>
            </w:pPr>
            <w:r w:rsidRPr="004A6953">
              <w:rPr>
                <w:b/>
              </w:rPr>
              <w:t>"Request</w:t>
            </w:r>
            <w:r w:rsidRPr="004A6953">
              <w:rPr>
                <w:b/>
                <w:spacing w:val="-16"/>
              </w:rPr>
              <w:t xml:space="preserve"> </w:t>
            </w:r>
            <w:r w:rsidRPr="004A6953">
              <w:rPr>
                <w:b/>
              </w:rPr>
              <w:t xml:space="preserve">for </w:t>
            </w:r>
            <w:r w:rsidRPr="004A6953">
              <w:rPr>
                <w:b/>
                <w:spacing w:val="-2"/>
              </w:rPr>
              <w:t>Information"</w:t>
            </w:r>
          </w:p>
        </w:tc>
        <w:tc>
          <w:tcPr>
            <w:tcW w:w="5929" w:type="dxa"/>
          </w:tcPr>
          <w:p w:rsidR="004A37C8" w:rsidRPr="004A6953" w:rsidRDefault="008B24A5">
            <w:pPr>
              <w:pStyle w:val="TableParagraph"/>
              <w:spacing w:before="56"/>
              <w:ind w:left="311" w:right="51"/>
              <w:jc w:val="both"/>
            </w:pPr>
            <w:r w:rsidRPr="004A6953">
              <w:t>means a request for information or an apparent request relating to this Contract or the provision of the Goods and/or Services or an apparent request for such information under the FOIA or the EIRs;</w:t>
            </w:r>
          </w:p>
        </w:tc>
      </w:tr>
      <w:tr w:rsidR="004A37C8" w:rsidRPr="004A6953">
        <w:trPr>
          <w:trHeight w:val="625"/>
        </w:trPr>
        <w:tc>
          <w:tcPr>
            <w:tcW w:w="2427" w:type="dxa"/>
          </w:tcPr>
          <w:p w:rsidR="004A37C8" w:rsidRPr="004A6953" w:rsidRDefault="008B24A5">
            <w:pPr>
              <w:pStyle w:val="TableParagraph"/>
              <w:spacing w:before="56"/>
              <w:ind w:right="410"/>
              <w:rPr>
                <w:b/>
              </w:rPr>
            </w:pPr>
            <w:r w:rsidRPr="004A6953">
              <w:rPr>
                <w:b/>
                <w:spacing w:val="-2"/>
              </w:rPr>
              <w:t>"Restricted Countries"</w:t>
            </w:r>
          </w:p>
        </w:tc>
        <w:tc>
          <w:tcPr>
            <w:tcW w:w="5929" w:type="dxa"/>
          </w:tcPr>
          <w:p w:rsidR="004A37C8" w:rsidRPr="004A6953" w:rsidRDefault="008B24A5">
            <w:pPr>
              <w:pStyle w:val="TableParagraph"/>
              <w:spacing w:before="56"/>
              <w:ind w:left="311" w:right="47"/>
            </w:pPr>
            <w:proofErr w:type="gramStart"/>
            <w:r w:rsidRPr="004A6953">
              <w:t>has</w:t>
            </w:r>
            <w:proofErr w:type="gramEnd"/>
            <w:r w:rsidRPr="004A6953">
              <w:t xml:space="preserve"> the meaning given to it in Clause </w:t>
            </w:r>
            <w:r w:rsidRPr="004A6953">
              <w:rPr>
                <w:b/>
                <w:color w:val="000000"/>
              </w:rPr>
              <w:t xml:space="preserve">Error! Reference </w:t>
            </w:r>
            <w:r w:rsidR="00505755" w:rsidRPr="004A6953">
              <w:rPr>
                <w:b/>
                <w:color w:val="000000"/>
              </w:rPr>
              <w:t>source not found.</w:t>
            </w:r>
            <w:r w:rsidRPr="004A6953">
              <w:rPr>
                <w:b/>
                <w:color w:val="000000"/>
              </w:rPr>
              <w:t xml:space="preserve"> </w:t>
            </w:r>
            <w:r w:rsidRPr="004A6953">
              <w:rPr>
                <w:color w:val="000000"/>
              </w:rPr>
              <w:t>(Protection of Personal Data);</w:t>
            </w:r>
          </w:p>
        </w:tc>
      </w:tr>
      <w:tr w:rsidR="004A37C8" w:rsidRPr="004A6953">
        <w:trPr>
          <w:trHeight w:val="1132"/>
        </w:trPr>
        <w:tc>
          <w:tcPr>
            <w:tcW w:w="2427" w:type="dxa"/>
          </w:tcPr>
          <w:p w:rsidR="004A37C8" w:rsidRPr="004A6953" w:rsidRDefault="008B24A5">
            <w:pPr>
              <w:pStyle w:val="TableParagraph"/>
              <w:spacing w:before="55"/>
              <w:ind w:right="410"/>
              <w:rPr>
                <w:b/>
              </w:rPr>
            </w:pPr>
            <w:r w:rsidRPr="004A6953">
              <w:rPr>
                <w:b/>
                <w:spacing w:val="-2"/>
              </w:rPr>
              <w:t>"Satisfaction Certificate"</w:t>
            </w:r>
          </w:p>
        </w:tc>
        <w:tc>
          <w:tcPr>
            <w:tcW w:w="5929" w:type="dxa"/>
          </w:tcPr>
          <w:p w:rsidR="004A37C8" w:rsidRPr="004A6953" w:rsidRDefault="008B24A5">
            <w:pPr>
              <w:pStyle w:val="TableParagraph"/>
              <w:spacing w:before="55"/>
              <w:ind w:left="311" w:right="49"/>
              <w:jc w:val="both"/>
            </w:pPr>
            <w:r w:rsidRPr="004A6953">
              <w:t>means the certificate materially in the form of the document contained in Contract Schedule 5 (Testing) granted</w:t>
            </w:r>
            <w:r w:rsidRPr="004A6953">
              <w:rPr>
                <w:spacing w:val="-12"/>
              </w:rPr>
              <w:t xml:space="preserve"> </w:t>
            </w:r>
            <w:r w:rsidRPr="004A6953">
              <w:t>by</w:t>
            </w:r>
            <w:r w:rsidRPr="004A6953">
              <w:rPr>
                <w:spacing w:val="-12"/>
              </w:rPr>
              <w:t xml:space="preserve"> </w:t>
            </w:r>
            <w:r w:rsidRPr="004A6953">
              <w:t>the</w:t>
            </w:r>
            <w:r w:rsidRPr="004A6953">
              <w:rPr>
                <w:spacing w:val="-12"/>
              </w:rPr>
              <w:t xml:space="preserve"> </w:t>
            </w:r>
            <w:r w:rsidRPr="004A6953">
              <w:t>Customer</w:t>
            </w:r>
            <w:r w:rsidRPr="004A6953">
              <w:rPr>
                <w:spacing w:val="-12"/>
              </w:rPr>
              <w:t xml:space="preserve"> </w:t>
            </w:r>
            <w:r w:rsidRPr="004A6953">
              <w:t>when</w:t>
            </w:r>
            <w:r w:rsidRPr="004A6953">
              <w:rPr>
                <w:spacing w:val="-12"/>
              </w:rPr>
              <w:t xml:space="preserve"> </w:t>
            </w:r>
            <w:r w:rsidRPr="004A6953">
              <w:t>the</w:t>
            </w:r>
            <w:r w:rsidRPr="004A6953">
              <w:rPr>
                <w:spacing w:val="-12"/>
              </w:rPr>
              <w:t xml:space="preserve"> </w:t>
            </w:r>
            <w:r w:rsidRPr="004A6953">
              <w:t>Supplier</w:t>
            </w:r>
            <w:r w:rsidRPr="004A6953">
              <w:rPr>
                <w:spacing w:val="-12"/>
              </w:rPr>
              <w:t xml:space="preserve"> </w:t>
            </w:r>
            <w:r w:rsidRPr="004A6953">
              <w:t>has</w:t>
            </w:r>
            <w:r w:rsidRPr="004A6953">
              <w:rPr>
                <w:spacing w:val="-13"/>
              </w:rPr>
              <w:t xml:space="preserve"> </w:t>
            </w:r>
            <w:r w:rsidRPr="004A6953">
              <w:t>Achieved a Milestone or a Test;</w:t>
            </w:r>
          </w:p>
        </w:tc>
      </w:tr>
      <w:tr w:rsidR="004A37C8" w:rsidRPr="004A6953">
        <w:trPr>
          <w:trHeight w:val="814"/>
        </w:trPr>
        <w:tc>
          <w:tcPr>
            <w:tcW w:w="2427" w:type="dxa"/>
          </w:tcPr>
          <w:p w:rsidR="004A37C8" w:rsidRPr="004A6953" w:rsidRDefault="008B24A5">
            <w:pPr>
              <w:pStyle w:val="TableParagraph"/>
              <w:spacing w:before="56"/>
              <w:ind w:right="398"/>
              <w:rPr>
                <w:b/>
              </w:rPr>
            </w:pPr>
            <w:r w:rsidRPr="004A6953">
              <w:rPr>
                <w:b/>
                <w:spacing w:val="-2"/>
              </w:rPr>
              <w:t xml:space="preserve">"Security </w:t>
            </w:r>
            <w:r w:rsidRPr="004A6953">
              <w:rPr>
                <w:b/>
              </w:rPr>
              <w:t>Management</w:t>
            </w:r>
            <w:r w:rsidRPr="004A6953">
              <w:rPr>
                <w:b/>
                <w:spacing w:val="-16"/>
              </w:rPr>
              <w:t xml:space="preserve"> </w:t>
            </w:r>
            <w:r w:rsidRPr="004A6953">
              <w:rPr>
                <w:b/>
              </w:rPr>
              <w:t>Plan"</w:t>
            </w:r>
          </w:p>
        </w:tc>
        <w:tc>
          <w:tcPr>
            <w:tcW w:w="5929" w:type="dxa"/>
          </w:tcPr>
          <w:p w:rsidR="004A37C8" w:rsidRPr="004A6953" w:rsidRDefault="008B24A5">
            <w:pPr>
              <w:pStyle w:val="TableParagraph"/>
              <w:spacing w:before="56"/>
              <w:ind w:left="311"/>
            </w:pPr>
            <w:r w:rsidRPr="004A6953">
              <w:t>means</w:t>
            </w:r>
            <w:r w:rsidRPr="004A6953">
              <w:rPr>
                <w:spacing w:val="-13"/>
              </w:rPr>
              <w:t xml:space="preserve"> </w:t>
            </w:r>
            <w:r w:rsidRPr="004A6953">
              <w:t>the</w:t>
            </w:r>
            <w:r w:rsidRPr="004A6953">
              <w:rPr>
                <w:spacing w:val="-13"/>
              </w:rPr>
              <w:t xml:space="preserve"> </w:t>
            </w:r>
            <w:r w:rsidRPr="004A6953">
              <w:t>Suppliers</w:t>
            </w:r>
            <w:r w:rsidRPr="004A6953">
              <w:rPr>
                <w:spacing w:val="-12"/>
              </w:rPr>
              <w:t xml:space="preserve"> </w:t>
            </w:r>
            <w:r w:rsidRPr="004A6953">
              <w:t>security</w:t>
            </w:r>
            <w:r w:rsidRPr="004A6953">
              <w:rPr>
                <w:spacing w:val="-13"/>
              </w:rPr>
              <w:t xml:space="preserve"> </w:t>
            </w:r>
            <w:r w:rsidRPr="004A6953">
              <w:t>management</w:t>
            </w:r>
            <w:r w:rsidRPr="004A6953">
              <w:rPr>
                <w:spacing w:val="-13"/>
              </w:rPr>
              <w:t xml:space="preserve"> </w:t>
            </w:r>
            <w:r w:rsidRPr="004A6953">
              <w:t>plan</w:t>
            </w:r>
            <w:r w:rsidRPr="004A6953">
              <w:rPr>
                <w:spacing w:val="-12"/>
              </w:rPr>
              <w:t xml:space="preserve"> </w:t>
            </w:r>
            <w:r w:rsidRPr="004A6953">
              <w:rPr>
                <w:spacing w:val="-2"/>
              </w:rPr>
              <w:t>prepared</w:t>
            </w:r>
          </w:p>
          <w:p w:rsidR="004A37C8" w:rsidRPr="004A6953" w:rsidRDefault="008B24A5">
            <w:pPr>
              <w:pStyle w:val="TableParagraph"/>
              <w:spacing w:line="252" w:lineRule="exact"/>
              <w:ind w:left="311" w:right="47"/>
            </w:pPr>
            <w:r w:rsidRPr="004A6953">
              <w:t>pursuant</w:t>
            </w:r>
            <w:r w:rsidRPr="004A6953">
              <w:rPr>
                <w:spacing w:val="-16"/>
              </w:rPr>
              <w:t xml:space="preserve"> </w:t>
            </w:r>
            <w:r w:rsidRPr="004A6953">
              <w:t>to</w:t>
            </w:r>
            <w:r w:rsidRPr="004A6953">
              <w:rPr>
                <w:spacing w:val="-15"/>
              </w:rPr>
              <w:t xml:space="preserve"> </w:t>
            </w:r>
            <w:r w:rsidRPr="004A6953">
              <w:t>paragraph</w:t>
            </w:r>
            <w:r w:rsidRPr="004A6953">
              <w:rPr>
                <w:spacing w:val="-15"/>
              </w:rPr>
              <w:t xml:space="preserve"> </w:t>
            </w:r>
            <w:hyperlink w:anchor="_bookmark293" w:history="1">
              <w:r w:rsidRPr="004A6953">
                <w:t>4</w:t>
              </w:r>
              <w:r w:rsidRPr="004A6953">
                <w:rPr>
                  <w:spacing w:val="-15"/>
                </w:rPr>
                <w:t xml:space="preserve"> </w:t>
              </w:r>
            </w:hyperlink>
            <w:r w:rsidRPr="004A6953">
              <w:t>of</w:t>
            </w:r>
            <w:r w:rsidRPr="004A6953">
              <w:rPr>
                <w:spacing w:val="-16"/>
              </w:rPr>
              <w:t xml:space="preserve"> </w:t>
            </w:r>
            <w:r w:rsidRPr="004A6953">
              <w:t>Contract</w:t>
            </w:r>
            <w:r w:rsidRPr="004A6953">
              <w:rPr>
                <w:spacing w:val="-15"/>
              </w:rPr>
              <w:t xml:space="preserve"> </w:t>
            </w:r>
            <w:r w:rsidRPr="004A6953">
              <w:t>Schedule</w:t>
            </w:r>
            <w:r w:rsidRPr="004A6953">
              <w:rPr>
                <w:spacing w:val="-15"/>
              </w:rPr>
              <w:t xml:space="preserve"> </w:t>
            </w:r>
            <w:r w:rsidRPr="004A6953">
              <w:t>7</w:t>
            </w:r>
            <w:r w:rsidRPr="004A6953">
              <w:rPr>
                <w:spacing w:val="-16"/>
              </w:rPr>
              <w:t xml:space="preserve"> </w:t>
            </w:r>
            <w:r w:rsidRPr="004A6953">
              <w:t>(Security) a draft of which has</w:t>
            </w:r>
            <w:r w:rsidRPr="004A6953">
              <w:rPr>
                <w:spacing w:val="-1"/>
              </w:rPr>
              <w:t xml:space="preserve"> </w:t>
            </w:r>
            <w:r w:rsidRPr="004A6953">
              <w:t>been</w:t>
            </w:r>
            <w:r w:rsidRPr="004A6953">
              <w:rPr>
                <w:spacing w:val="-1"/>
              </w:rPr>
              <w:t xml:space="preserve"> </w:t>
            </w:r>
            <w:r w:rsidRPr="004A6953">
              <w:t>provided by the Supplier</w:t>
            </w:r>
            <w:r w:rsidRPr="004A6953">
              <w:rPr>
                <w:spacing w:val="-1"/>
              </w:rPr>
              <w:t xml:space="preserve"> </w:t>
            </w:r>
            <w:r w:rsidRPr="004A6953">
              <w:t xml:space="preserve">to </w:t>
            </w:r>
            <w:r w:rsidRPr="004A6953">
              <w:rPr>
                <w:spacing w:val="-5"/>
              </w:rPr>
              <w:t>the</w:t>
            </w:r>
          </w:p>
        </w:tc>
      </w:tr>
    </w:tbl>
    <w:p w:rsidR="004A37C8" w:rsidRPr="004A6953" w:rsidRDefault="004A37C8">
      <w:pPr>
        <w:spacing w:line="252" w:lineRule="exact"/>
        <w:sectPr w:rsidR="004A37C8" w:rsidRPr="004A6953">
          <w:type w:val="continuous"/>
          <w:pgSz w:w="11910" w:h="16840"/>
          <w:pgMar w:top="142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34"/>
        <w:gridCol w:w="5822"/>
      </w:tblGrid>
      <w:tr w:rsidR="004A37C8" w:rsidRPr="004A6953">
        <w:trPr>
          <w:trHeight w:val="561"/>
        </w:trPr>
        <w:tc>
          <w:tcPr>
            <w:tcW w:w="2534" w:type="dxa"/>
          </w:tcPr>
          <w:p w:rsidR="004A37C8" w:rsidRPr="004A6953" w:rsidRDefault="004A37C8">
            <w:pPr>
              <w:pStyle w:val="TableParagraph"/>
              <w:ind w:left="0"/>
              <w:rPr>
                <w:rFonts w:ascii="Times New Roman"/>
                <w:sz w:val="20"/>
              </w:rPr>
            </w:pPr>
          </w:p>
        </w:tc>
        <w:tc>
          <w:tcPr>
            <w:tcW w:w="5822" w:type="dxa"/>
          </w:tcPr>
          <w:p w:rsidR="004A37C8" w:rsidRPr="004A6953" w:rsidRDefault="008B24A5">
            <w:pPr>
              <w:pStyle w:val="TableParagraph"/>
              <w:ind w:left="204" w:right="51"/>
            </w:pPr>
            <w:r w:rsidRPr="004A6953">
              <w:t>Customer</w:t>
            </w:r>
            <w:r w:rsidRPr="004A6953">
              <w:rPr>
                <w:spacing w:val="40"/>
              </w:rPr>
              <w:t xml:space="preserve"> </w:t>
            </w:r>
            <w:r w:rsidRPr="004A6953">
              <w:t>in</w:t>
            </w:r>
            <w:r w:rsidRPr="004A6953">
              <w:rPr>
                <w:spacing w:val="40"/>
              </w:rPr>
              <w:t xml:space="preserve"> </w:t>
            </w:r>
            <w:r w:rsidRPr="004A6953">
              <w:t>accordance</w:t>
            </w:r>
            <w:r w:rsidRPr="004A6953">
              <w:rPr>
                <w:spacing w:val="40"/>
              </w:rPr>
              <w:t xml:space="preserve"> </w:t>
            </w:r>
            <w:r w:rsidRPr="004A6953">
              <w:t>with</w:t>
            </w:r>
            <w:r w:rsidRPr="004A6953">
              <w:rPr>
                <w:spacing w:val="40"/>
              </w:rPr>
              <w:t xml:space="preserve"> </w:t>
            </w:r>
            <w:r w:rsidRPr="004A6953">
              <w:t>paragraph</w:t>
            </w:r>
            <w:r w:rsidRPr="004A6953">
              <w:rPr>
                <w:spacing w:val="40"/>
              </w:rPr>
              <w:t xml:space="preserve"> </w:t>
            </w:r>
            <w:hyperlink w:anchor="_bookmark293" w:history="1">
              <w:r w:rsidRPr="004A6953">
                <w:t>4</w:t>
              </w:r>
            </w:hyperlink>
            <w:r w:rsidRPr="004A6953">
              <w:rPr>
                <w:spacing w:val="40"/>
              </w:rPr>
              <w:t xml:space="preserve"> </w:t>
            </w:r>
            <w:r w:rsidRPr="004A6953">
              <w:t>of</w:t>
            </w:r>
            <w:r w:rsidRPr="004A6953">
              <w:rPr>
                <w:spacing w:val="40"/>
              </w:rPr>
              <w:t xml:space="preserve"> </w:t>
            </w:r>
            <w:r w:rsidRPr="004A6953">
              <w:t>Contract Schedule 7 (Security) and as updated from time to time;</w:t>
            </w:r>
          </w:p>
        </w:tc>
      </w:tr>
      <w:tr w:rsidR="004A37C8" w:rsidRPr="004A6953">
        <w:trPr>
          <w:trHeight w:val="1385"/>
        </w:trPr>
        <w:tc>
          <w:tcPr>
            <w:tcW w:w="2534" w:type="dxa"/>
          </w:tcPr>
          <w:p w:rsidR="004A37C8" w:rsidRPr="004A6953" w:rsidRDefault="008B24A5">
            <w:pPr>
              <w:pStyle w:val="TableParagraph"/>
              <w:spacing w:before="57"/>
              <w:rPr>
                <w:b/>
              </w:rPr>
            </w:pPr>
            <w:r w:rsidRPr="004A6953">
              <w:rPr>
                <w:b/>
              </w:rPr>
              <w:t>"Security</w:t>
            </w:r>
            <w:r w:rsidRPr="004A6953">
              <w:rPr>
                <w:b/>
                <w:spacing w:val="-10"/>
              </w:rPr>
              <w:t xml:space="preserve"> </w:t>
            </w:r>
            <w:r w:rsidRPr="004A6953">
              <w:rPr>
                <w:b/>
                <w:spacing w:val="-2"/>
              </w:rPr>
              <w:t>Policy"</w:t>
            </w:r>
          </w:p>
        </w:tc>
        <w:tc>
          <w:tcPr>
            <w:tcW w:w="5822" w:type="dxa"/>
          </w:tcPr>
          <w:p w:rsidR="004A37C8" w:rsidRPr="004A6953" w:rsidRDefault="008B24A5">
            <w:pPr>
              <w:pStyle w:val="TableParagraph"/>
              <w:spacing w:before="55"/>
              <w:ind w:left="204" w:right="50"/>
              <w:jc w:val="both"/>
            </w:pPr>
            <w:r w:rsidRPr="004A6953">
              <w:t>means the Customer's security policy, referred to in the Contract Order Form, in force as at the Contract Commencement</w:t>
            </w:r>
            <w:r w:rsidRPr="004A6953">
              <w:rPr>
                <w:spacing w:val="-14"/>
              </w:rPr>
              <w:t xml:space="preserve"> </w:t>
            </w:r>
            <w:r w:rsidRPr="004A6953">
              <w:t>Date</w:t>
            </w:r>
            <w:r w:rsidRPr="004A6953">
              <w:rPr>
                <w:spacing w:val="-14"/>
              </w:rPr>
              <w:t xml:space="preserve"> </w:t>
            </w:r>
            <w:r w:rsidRPr="004A6953">
              <w:t>(a</w:t>
            </w:r>
            <w:r w:rsidRPr="004A6953">
              <w:rPr>
                <w:spacing w:val="-14"/>
              </w:rPr>
              <w:t xml:space="preserve"> </w:t>
            </w:r>
            <w:r w:rsidRPr="004A6953">
              <w:t>copy</w:t>
            </w:r>
            <w:r w:rsidRPr="004A6953">
              <w:rPr>
                <w:spacing w:val="-15"/>
              </w:rPr>
              <w:t xml:space="preserve"> </w:t>
            </w:r>
            <w:r w:rsidRPr="004A6953">
              <w:t>of</w:t>
            </w:r>
            <w:r w:rsidRPr="004A6953">
              <w:rPr>
                <w:spacing w:val="-13"/>
              </w:rPr>
              <w:t xml:space="preserve"> </w:t>
            </w:r>
            <w:r w:rsidRPr="004A6953">
              <w:t>which</w:t>
            </w:r>
            <w:r w:rsidRPr="004A6953">
              <w:rPr>
                <w:spacing w:val="-15"/>
              </w:rPr>
              <w:t xml:space="preserve"> </w:t>
            </w:r>
            <w:r w:rsidRPr="004A6953">
              <w:t>has</w:t>
            </w:r>
            <w:r w:rsidRPr="004A6953">
              <w:rPr>
                <w:spacing w:val="-15"/>
              </w:rPr>
              <w:t xml:space="preserve"> </w:t>
            </w:r>
            <w:r w:rsidRPr="004A6953">
              <w:t>been</w:t>
            </w:r>
            <w:r w:rsidRPr="004A6953">
              <w:rPr>
                <w:spacing w:val="-15"/>
              </w:rPr>
              <w:t xml:space="preserve"> </w:t>
            </w:r>
            <w:r w:rsidRPr="004A6953">
              <w:t>supplied to</w:t>
            </w:r>
            <w:r w:rsidRPr="004A6953">
              <w:rPr>
                <w:spacing w:val="-8"/>
              </w:rPr>
              <w:t xml:space="preserve"> </w:t>
            </w:r>
            <w:r w:rsidRPr="004A6953">
              <w:t>the</w:t>
            </w:r>
            <w:r w:rsidRPr="004A6953">
              <w:rPr>
                <w:spacing w:val="-8"/>
              </w:rPr>
              <w:t xml:space="preserve"> </w:t>
            </w:r>
            <w:r w:rsidRPr="004A6953">
              <w:t>Supplier),</w:t>
            </w:r>
            <w:r w:rsidRPr="004A6953">
              <w:rPr>
                <w:spacing w:val="-7"/>
              </w:rPr>
              <w:t xml:space="preserve"> </w:t>
            </w:r>
            <w:r w:rsidRPr="004A6953">
              <w:t>as</w:t>
            </w:r>
            <w:r w:rsidRPr="004A6953">
              <w:rPr>
                <w:spacing w:val="-7"/>
              </w:rPr>
              <w:t xml:space="preserve"> </w:t>
            </w:r>
            <w:r w:rsidRPr="004A6953">
              <w:t>updated</w:t>
            </w:r>
            <w:r w:rsidRPr="004A6953">
              <w:rPr>
                <w:spacing w:val="-8"/>
              </w:rPr>
              <w:t xml:space="preserve"> </w:t>
            </w:r>
            <w:r w:rsidRPr="004A6953">
              <w:t>from</w:t>
            </w:r>
            <w:r w:rsidRPr="004A6953">
              <w:rPr>
                <w:spacing w:val="-8"/>
              </w:rPr>
              <w:t xml:space="preserve"> </w:t>
            </w:r>
            <w:r w:rsidRPr="004A6953">
              <w:t>time</w:t>
            </w:r>
            <w:r w:rsidRPr="004A6953">
              <w:rPr>
                <w:spacing w:val="-8"/>
              </w:rPr>
              <w:t xml:space="preserve"> </w:t>
            </w:r>
            <w:r w:rsidRPr="004A6953">
              <w:t>to</w:t>
            </w:r>
            <w:r w:rsidRPr="004A6953">
              <w:rPr>
                <w:spacing w:val="-8"/>
              </w:rPr>
              <w:t xml:space="preserve"> </w:t>
            </w:r>
            <w:r w:rsidRPr="004A6953">
              <w:t>time</w:t>
            </w:r>
            <w:r w:rsidRPr="004A6953">
              <w:rPr>
                <w:spacing w:val="-8"/>
              </w:rPr>
              <w:t xml:space="preserve"> </w:t>
            </w:r>
            <w:r w:rsidRPr="004A6953">
              <w:t>and</w:t>
            </w:r>
            <w:r w:rsidRPr="004A6953">
              <w:rPr>
                <w:spacing w:val="-7"/>
              </w:rPr>
              <w:t xml:space="preserve"> </w:t>
            </w:r>
            <w:r w:rsidRPr="004A6953">
              <w:t>notified to the Supplier;</w:t>
            </w:r>
          </w:p>
        </w:tc>
      </w:tr>
      <w:tr w:rsidR="004A37C8" w:rsidRPr="004A6953">
        <w:trPr>
          <w:trHeight w:val="878"/>
        </w:trPr>
        <w:tc>
          <w:tcPr>
            <w:tcW w:w="2534" w:type="dxa"/>
          </w:tcPr>
          <w:p w:rsidR="004A37C8" w:rsidRPr="004A6953" w:rsidRDefault="008B24A5">
            <w:pPr>
              <w:pStyle w:val="TableParagraph"/>
              <w:spacing w:before="56"/>
              <w:ind w:right="798"/>
              <w:rPr>
                <w:b/>
              </w:rPr>
            </w:pPr>
            <w:r w:rsidRPr="004A6953">
              <w:rPr>
                <w:b/>
              </w:rPr>
              <w:t>"Security</w:t>
            </w:r>
            <w:r w:rsidRPr="004A6953">
              <w:rPr>
                <w:b/>
                <w:spacing w:val="-16"/>
              </w:rPr>
              <w:t xml:space="preserve"> </w:t>
            </w:r>
            <w:r w:rsidRPr="004A6953">
              <w:rPr>
                <w:b/>
              </w:rPr>
              <w:t xml:space="preserve">Policy </w:t>
            </w:r>
            <w:r w:rsidRPr="004A6953">
              <w:rPr>
                <w:b/>
                <w:spacing w:val="-2"/>
              </w:rPr>
              <w:t>Framework”</w:t>
            </w:r>
          </w:p>
        </w:tc>
        <w:tc>
          <w:tcPr>
            <w:tcW w:w="5822" w:type="dxa"/>
          </w:tcPr>
          <w:p w:rsidR="004A37C8" w:rsidRPr="004A6953" w:rsidRDefault="008B24A5">
            <w:pPr>
              <w:pStyle w:val="TableParagraph"/>
              <w:spacing w:before="56"/>
              <w:ind w:left="204" w:right="51"/>
            </w:pPr>
            <w:r w:rsidRPr="004A6953">
              <w:t>the</w:t>
            </w:r>
            <w:r w:rsidRPr="004A6953">
              <w:rPr>
                <w:spacing w:val="-12"/>
              </w:rPr>
              <w:t xml:space="preserve"> </w:t>
            </w:r>
            <w:r w:rsidRPr="004A6953">
              <w:t>current</w:t>
            </w:r>
            <w:r w:rsidRPr="004A6953">
              <w:rPr>
                <w:spacing w:val="-13"/>
              </w:rPr>
              <w:t xml:space="preserve"> </w:t>
            </w:r>
            <w:r w:rsidRPr="004A6953">
              <w:t>HMG</w:t>
            </w:r>
            <w:r w:rsidRPr="004A6953">
              <w:rPr>
                <w:spacing w:val="-13"/>
              </w:rPr>
              <w:t xml:space="preserve"> </w:t>
            </w:r>
            <w:r w:rsidRPr="004A6953">
              <w:t>Security</w:t>
            </w:r>
            <w:r w:rsidRPr="004A6953">
              <w:rPr>
                <w:spacing w:val="-12"/>
              </w:rPr>
              <w:t xml:space="preserve"> </w:t>
            </w:r>
            <w:r w:rsidRPr="004A6953">
              <w:t>Policy</w:t>
            </w:r>
            <w:r w:rsidRPr="004A6953">
              <w:rPr>
                <w:spacing w:val="-12"/>
              </w:rPr>
              <w:t xml:space="preserve"> </w:t>
            </w:r>
            <w:r w:rsidRPr="004A6953">
              <w:t>DPS</w:t>
            </w:r>
            <w:r w:rsidRPr="004A6953">
              <w:rPr>
                <w:spacing w:val="-13"/>
              </w:rPr>
              <w:t xml:space="preserve"> </w:t>
            </w:r>
            <w:r w:rsidRPr="004A6953">
              <w:t>that</w:t>
            </w:r>
            <w:r w:rsidRPr="004A6953">
              <w:rPr>
                <w:spacing w:val="-13"/>
              </w:rPr>
              <w:t xml:space="preserve"> </w:t>
            </w:r>
            <w:r w:rsidRPr="004A6953">
              <w:t>can</w:t>
            </w:r>
            <w:r w:rsidRPr="004A6953">
              <w:rPr>
                <w:spacing w:val="-13"/>
              </w:rPr>
              <w:t xml:space="preserve"> </w:t>
            </w:r>
            <w:r w:rsidRPr="004A6953">
              <w:t>be</w:t>
            </w:r>
            <w:r w:rsidRPr="004A6953">
              <w:rPr>
                <w:spacing w:val="-12"/>
              </w:rPr>
              <w:t xml:space="preserve"> </w:t>
            </w:r>
            <w:r w:rsidRPr="004A6953">
              <w:t>found</w:t>
            </w:r>
            <w:r w:rsidRPr="004A6953">
              <w:rPr>
                <w:spacing w:val="-12"/>
              </w:rPr>
              <w:t xml:space="preserve"> </w:t>
            </w:r>
            <w:r w:rsidRPr="004A6953">
              <w:t xml:space="preserve">at </w:t>
            </w:r>
            <w:r w:rsidRPr="004A6953">
              <w:rPr>
                <w:spacing w:val="-2"/>
              </w:rPr>
              <w:t>https:</w:t>
            </w:r>
            <w:hyperlink r:id="rId8">
              <w:r w:rsidRPr="004A6953">
                <w:rPr>
                  <w:spacing w:val="-2"/>
                </w:rPr>
                <w:t>//www.gov.uk/government/publ</w:t>
              </w:r>
            </w:hyperlink>
            <w:r w:rsidRPr="004A6953">
              <w:rPr>
                <w:spacing w:val="-2"/>
              </w:rPr>
              <w:t>ic</w:t>
            </w:r>
            <w:hyperlink r:id="rId9">
              <w:r w:rsidRPr="004A6953">
                <w:rPr>
                  <w:spacing w:val="-2"/>
                </w:rPr>
                <w:t>ations/security-</w:t>
              </w:r>
            </w:hyperlink>
            <w:r w:rsidRPr="004A6953">
              <w:rPr>
                <w:spacing w:val="-2"/>
              </w:rPr>
              <w:t xml:space="preserve"> </w:t>
            </w:r>
            <w:r w:rsidRPr="004A6953">
              <w:t>policy-DPS ;</w:t>
            </w:r>
          </w:p>
        </w:tc>
      </w:tr>
      <w:tr w:rsidR="004A37C8" w:rsidRPr="004A6953">
        <w:trPr>
          <w:trHeight w:val="373"/>
        </w:trPr>
        <w:tc>
          <w:tcPr>
            <w:tcW w:w="2534" w:type="dxa"/>
          </w:tcPr>
          <w:p w:rsidR="004A37C8" w:rsidRPr="004A6953" w:rsidRDefault="008B24A5">
            <w:pPr>
              <w:pStyle w:val="TableParagraph"/>
              <w:spacing w:before="56"/>
              <w:rPr>
                <w:b/>
              </w:rPr>
            </w:pPr>
            <w:r w:rsidRPr="004A6953">
              <w:rPr>
                <w:b/>
              </w:rPr>
              <w:t>"Service</w:t>
            </w:r>
            <w:r w:rsidRPr="004A6953">
              <w:rPr>
                <w:b/>
                <w:spacing w:val="-11"/>
              </w:rPr>
              <w:t xml:space="preserve"> </w:t>
            </w:r>
            <w:r w:rsidRPr="004A6953">
              <w:rPr>
                <w:b/>
              </w:rPr>
              <w:t>Credit</w:t>
            </w:r>
            <w:r w:rsidRPr="004A6953">
              <w:rPr>
                <w:b/>
                <w:spacing w:val="-12"/>
              </w:rPr>
              <w:t xml:space="preserve"> </w:t>
            </w:r>
            <w:r w:rsidRPr="004A6953">
              <w:rPr>
                <w:b/>
                <w:spacing w:val="-4"/>
              </w:rPr>
              <w:t>Cap"</w:t>
            </w:r>
          </w:p>
        </w:tc>
        <w:tc>
          <w:tcPr>
            <w:tcW w:w="5822" w:type="dxa"/>
          </w:tcPr>
          <w:p w:rsidR="004A37C8" w:rsidRPr="004A6953" w:rsidRDefault="008B24A5">
            <w:pPr>
              <w:pStyle w:val="TableParagraph"/>
              <w:spacing w:before="56"/>
              <w:ind w:left="204"/>
            </w:pPr>
            <w:r w:rsidRPr="004A6953">
              <w:t>has</w:t>
            </w:r>
            <w:r w:rsidRPr="004A6953">
              <w:rPr>
                <w:spacing w:val="-6"/>
              </w:rPr>
              <w:t xml:space="preserve"> </w:t>
            </w:r>
            <w:r w:rsidRPr="004A6953">
              <w:t>the</w:t>
            </w:r>
            <w:r w:rsidRPr="004A6953">
              <w:rPr>
                <w:spacing w:val="-5"/>
              </w:rPr>
              <w:t xml:space="preserve"> </w:t>
            </w:r>
            <w:r w:rsidRPr="004A6953">
              <w:t>meaning</w:t>
            </w:r>
            <w:r w:rsidRPr="004A6953">
              <w:rPr>
                <w:spacing w:val="-5"/>
              </w:rPr>
              <w:t xml:space="preserve"> </w:t>
            </w:r>
            <w:r w:rsidRPr="004A6953">
              <w:t>given</w:t>
            </w:r>
            <w:r w:rsidRPr="004A6953">
              <w:rPr>
                <w:spacing w:val="-6"/>
              </w:rPr>
              <w:t xml:space="preserve"> </w:t>
            </w:r>
            <w:r w:rsidRPr="004A6953">
              <w:t>to</w:t>
            </w:r>
            <w:r w:rsidRPr="004A6953">
              <w:rPr>
                <w:spacing w:val="-5"/>
              </w:rPr>
              <w:t xml:space="preserve"> </w:t>
            </w:r>
            <w:r w:rsidRPr="004A6953">
              <w:t>it</w:t>
            </w:r>
            <w:r w:rsidRPr="004A6953">
              <w:rPr>
                <w:spacing w:val="-5"/>
              </w:rPr>
              <w:t xml:space="preserve"> </w:t>
            </w:r>
            <w:r w:rsidRPr="004A6953">
              <w:t>in</w:t>
            </w:r>
            <w:r w:rsidRPr="004A6953">
              <w:rPr>
                <w:spacing w:val="-6"/>
              </w:rPr>
              <w:t xml:space="preserve"> </w:t>
            </w:r>
            <w:r w:rsidRPr="004A6953">
              <w:t>the</w:t>
            </w:r>
            <w:r w:rsidRPr="004A6953">
              <w:rPr>
                <w:spacing w:val="-6"/>
              </w:rPr>
              <w:t xml:space="preserve"> </w:t>
            </w:r>
            <w:r w:rsidRPr="004A6953">
              <w:t>Contract</w:t>
            </w:r>
            <w:r w:rsidRPr="004A6953">
              <w:rPr>
                <w:spacing w:val="-5"/>
              </w:rPr>
              <w:t xml:space="preserve"> </w:t>
            </w:r>
            <w:r w:rsidRPr="004A6953">
              <w:t>Order</w:t>
            </w:r>
            <w:r w:rsidRPr="004A6953">
              <w:rPr>
                <w:spacing w:val="-5"/>
              </w:rPr>
              <w:t xml:space="preserve"> </w:t>
            </w:r>
            <w:r w:rsidRPr="004A6953">
              <w:rPr>
                <w:spacing w:val="-2"/>
              </w:rPr>
              <w:t>Form;</w:t>
            </w:r>
          </w:p>
        </w:tc>
      </w:tr>
      <w:tr w:rsidR="004A37C8" w:rsidRPr="004A6953">
        <w:trPr>
          <w:trHeight w:val="1384"/>
        </w:trPr>
        <w:tc>
          <w:tcPr>
            <w:tcW w:w="2534" w:type="dxa"/>
          </w:tcPr>
          <w:p w:rsidR="004A37C8" w:rsidRPr="004A6953" w:rsidRDefault="008B24A5">
            <w:pPr>
              <w:pStyle w:val="TableParagraph"/>
              <w:spacing w:before="56"/>
              <w:rPr>
                <w:b/>
              </w:rPr>
            </w:pPr>
            <w:r w:rsidRPr="004A6953">
              <w:rPr>
                <w:b/>
              </w:rPr>
              <w:t>"Service</w:t>
            </w:r>
            <w:r w:rsidRPr="004A6953">
              <w:rPr>
                <w:b/>
                <w:spacing w:val="-10"/>
              </w:rPr>
              <w:t xml:space="preserve"> </w:t>
            </w:r>
            <w:r w:rsidRPr="004A6953">
              <w:rPr>
                <w:b/>
                <w:spacing w:val="-2"/>
              </w:rPr>
              <w:t>Credits"</w:t>
            </w:r>
          </w:p>
        </w:tc>
        <w:tc>
          <w:tcPr>
            <w:tcW w:w="5822" w:type="dxa"/>
          </w:tcPr>
          <w:p w:rsidR="004A37C8" w:rsidRPr="004A6953" w:rsidRDefault="008B24A5">
            <w:pPr>
              <w:pStyle w:val="TableParagraph"/>
              <w:spacing w:before="56"/>
              <w:ind w:left="204" w:right="52"/>
              <w:jc w:val="both"/>
            </w:pPr>
            <w:r w:rsidRPr="004A6953">
              <w:t>means any service credits specified in Annex 1 to Part A of Contract Schedule 6 (Service Levels, Service Credits and Performance Monitoring) being payable by the Supplier to the Customer in respect of any failure by the Supplier to meet one or more Service Levels;</w:t>
            </w:r>
          </w:p>
        </w:tc>
      </w:tr>
      <w:tr w:rsidR="004A37C8" w:rsidRPr="004A6953">
        <w:trPr>
          <w:trHeight w:val="1384"/>
        </w:trPr>
        <w:tc>
          <w:tcPr>
            <w:tcW w:w="2534" w:type="dxa"/>
          </w:tcPr>
          <w:p w:rsidR="004A37C8" w:rsidRPr="004A6953" w:rsidRDefault="008B24A5">
            <w:pPr>
              <w:pStyle w:val="TableParagraph"/>
              <w:spacing w:before="56"/>
              <w:rPr>
                <w:b/>
              </w:rPr>
            </w:pPr>
            <w:r w:rsidRPr="004A6953">
              <w:rPr>
                <w:b/>
              </w:rPr>
              <w:t>"Service</w:t>
            </w:r>
            <w:r w:rsidRPr="004A6953">
              <w:rPr>
                <w:b/>
                <w:spacing w:val="-10"/>
              </w:rPr>
              <w:t xml:space="preserve"> </w:t>
            </w:r>
            <w:r w:rsidRPr="004A6953">
              <w:rPr>
                <w:b/>
                <w:spacing w:val="-2"/>
              </w:rPr>
              <w:t>Failure"</w:t>
            </w:r>
          </w:p>
        </w:tc>
        <w:tc>
          <w:tcPr>
            <w:tcW w:w="5822" w:type="dxa"/>
          </w:tcPr>
          <w:p w:rsidR="004A37C8" w:rsidRPr="004A6953" w:rsidRDefault="008B24A5">
            <w:pPr>
              <w:pStyle w:val="TableParagraph"/>
              <w:spacing w:before="56"/>
              <w:ind w:left="204" w:right="50"/>
              <w:jc w:val="both"/>
            </w:pPr>
            <w:r w:rsidRPr="004A6953">
              <w:t>means an unplanned failure and interruption to the provision of the Goods and/or Services, reduction in the quality of the provision of the Goods and/or Services or event</w:t>
            </w:r>
            <w:r w:rsidRPr="004A6953">
              <w:rPr>
                <w:spacing w:val="-16"/>
              </w:rPr>
              <w:t xml:space="preserve"> </w:t>
            </w:r>
            <w:r w:rsidRPr="004A6953">
              <w:t>which</w:t>
            </w:r>
            <w:r w:rsidRPr="004A6953">
              <w:rPr>
                <w:spacing w:val="-15"/>
              </w:rPr>
              <w:t xml:space="preserve"> </w:t>
            </w:r>
            <w:r w:rsidRPr="004A6953">
              <w:t>could</w:t>
            </w:r>
            <w:r w:rsidRPr="004A6953">
              <w:rPr>
                <w:spacing w:val="-15"/>
              </w:rPr>
              <w:t xml:space="preserve"> </w:t>
            </w:r>
            <w:r w:rsidRPr="004A6953">
              <w:t>affect</w:t>
            </w:r>
            <w:r w:rsidRPr="004A6953">
              <w:rPr>
                <w:spacing w:val="-15"/>
              </w:rPr>
              <w:t xml:space="preserve"> </w:t>
            </w:r>
            <w:r w:rsidRPr="004A6953">
              <w:t>the</w:t>
            </w:r>
            <w:r w:rsidRPr="004A6953">
              <w:rPr>
                <w:spacing w:val="-15"/>
              </w:rPr>
              <w:t xml:space="preserve"> </w:t>
            </w:r>
            <w:r w:rsidRPr="004A6953">
              <w:t>provision</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Goods</w:t>
            </w:r>
            <w:r w:rsidRPr="004A6953">
              <w:rPr>
                <w:spacing w:val="-14"/>
              </w:rPr>
              <w:t xml:space="preserve"> </w:t>
            </w:r>
            <w:r w:rsidRPr="004A6953">
              <w:t>and/or Services in the future;</w:t>
            </w:r>
          </w:p>
        </w:tc>
      </w:tr>
      <w:tr w:rsidR="004A37C8" w:rsidRPr="004A6953">
        <w:trPr>
          <w:trHeight w:val="879"/>
        </w:trPr>
        <w:tc>
          <w:tcPr>
            <w:tcW w:w="2534" w:type="dxa"/>
          </w:tcPr>
          <w:p w:rsidR="004A37C8" w:rsidRPr="004A6953" w:rsidRDefault="008B24A5">
            <w:pPr>
              <w:pStyle w:val="TableParagraph"/>
              <w:spacing w:before="56"/>
              <w:ind w:right="969"/>
              <w:rPr>
                <w:b/>
              </w:rPr>
            </w:pPr>
            <w:r w:rsidRPr="004A6953">
              <w:rPr>
                <w:b/>
              </w:rPr>
              <w:t>"Service</w:t>
            </w:r>
            <w:r w:rsidRPr="004A6953">
              <w:rPr>
                <w:b/>
                <w:spacing w:val="-16"/>
              </w:rPr>
              <w:t xml:space="preserve"> </w:t>
            </w:r>
            <w:r w:rsidRPr="004A6953">
              <w:rPr>
                <w:b/>
              </w:rPr>
              <w:t xml:space="preserve">Level </w:t>
            </w:r>
            <w:r w:rsidRPr="004A6953">
              <w:rPr>
                <w:b/>
                <w:spacing w:val="-2"/>
              </w:rPr>
              <w:t>Failure"</w:t>
            </w:r>
          </w:p>
        </w:tc>
        <w:tc>
          <w:tcPr>
            <w:tcW w:w="5822" w:type="dxa"/>
          </w:tcPr>
          <w:p w:rsidR="004A37C8" w:rsidRPr="004A6953" w:rsidRDefault="008B24A5">
            <w:pPr>
              <w:pStyle w:val="TableParagraph"/>
              <w:spacing w:before="56"/>
              <w:ind w:left="204" w:right="53"/>
              <w:jc w:val="both"/>
            </w:pPr>
            <w:r w:rsidRPr="004A6953">
              <w:t xml:space="preserve">means a failure to meet the Service Level Performance Measure in respect of a Service Level Performance </w:t>
            </w:r>
            <w:r w:rsidRPr="004A6953">
              <w:rPr>
                <w:spacing w:val="-2"/>
              </w:rPr>
              <w:t>Criterion;</w:t>
            </w:r>
          </w:p>
        </w:tc>
      </w:tr>
      <w:tr w:rsidR="004A37C8" w:rsidRPr="004A6953">
        <w:trPr>
          <w:trHeight w:val="879"/>
        </w:trPr>
        <w:tc>
          <w:tcPr>
            <w:tcW w:w="2534" w:type="dxa"/>
          </w:tcPr>
          <w:p w:rsidR="004A37C8" w:rsidRPr="004A6953" w:rsidRDefault="008B24A5">
            <w:pPr>
              <w:pStyle w:val="TableParagraph"/>
              <w:spacing w:before="56"/>
              <w:ind w:right="199"/>
              <w:rPr>
                <w:b/>
              </w:rPr>
            </w:pPr>
            <w:r w:rsidRPr="004A6953">
              <w:rPr>
                <w:b/>
              </w:rPr>
              <w:t>"Service Level Performance</w:t>
            </w:r>
            <w:r w:rsidRPr="004A6953">
              <w:rPr>
                <w:b/>
                <w:spacing w:val="-16"/>
              </w:rPr>
              <w:t xml:space="preserve"> </w:t>
            </w:r>
            <w:r w:rsidRPr="004A6953">
              <w:rPr>
                <w:b/>
              </w:rPr>
              <w:t>Criteria"</w:t>
            </w:r>
          </w:p>
        </w:tc>
        <w:tc>
          <w:tcPr>
            <w:tcW w:w="5822" w:type="dxa"/>
          </w:tcPr>
          <w:p w:rsidR="004A37C8" w:rsidRPr="004A6953" w:rsidRDefault="008B24A5">
            <w:pPr>
              <w:pStyle w:val="TableParagraph"/>
              <w:spacing w:before="56"/>
              <w:ind w:left="204" w:right="48"/>
              <w:jc w:val="both"/>
            </w:pPr>
            <w:r w:rsidRPr="004A6953">
              <w:t xml:space="preserve">has the meaning given to it in paragraph </w:t>
            </w:r>
            <w:hyperlink w:anchor="_bookmark267" w:history="1">
              <w:r w:rsidRPr="004A6953">
                <w:t xml:space="preserve">4.2 </w:t>
              </w:r>
            </w:hyperlink>
            <w:r w:rsidRPr="004A6953">
              <w:t>of Part A of Contract</w:t>
            </w:r>
            <w:r w:rsidRPr="004A6953">
              <w:rPr>
                <w:spacing w:val="-11"/>
              </w:rPr>
              <w:t xml:space="preserve"> </w:t>
            </w:r>
            <w:r w:rsidRPr="004A6953">
              <w:t>Schedule</w:t>
            </w:r>
            <w:r w:rsidRPr="004A6953">
              <w:rPr>
                <w:spacing w:val="-11"/>
              </w:rPr>
              <w:t xml:space="preserve"> </w:t>
            </w:r>
            <w:r w:rsidRPr="004A6953">
              <w:t>6</w:t>
            </w:r>
            <w:r w:rsidRPr="004A6953">
              <w:rPr>
                <w:spacing w:val="-11"/>
              </w:rPr>
              <w:t xml:space="preserve"> </w:t>
            </w:r>
            <w:r w:rsidRPr="004A6953">
              <w:t>(Service</w:t>
            </w:r>
            <w:r w:rsidRPr="004A6953">
              <w:rPr>
                <w:spacing w:val="-11"/>
              </w:rPr>
              <w:t xml:space="preserve"> </w:t>
            </w:r>
            <w:r w:rsidRPr="004A6953">
              <w:t>Levels,</w:t>
            </w:r>
            <w:r w:rsidRPr="004A6953">
              <w:rPr>
                <w:spacing w:val="-11"/>
              </w:rPr>
              <w:t xml:space="preserve"> </w:t>
            </w:r>
            <w:r w:rsidRPr="004A6953">
              <w:t>Service</w:t>
            </w:r>
            <w:r w:rsidRPr="004A6953">
              <w:rPr>
                <w:spacing w:val="-11"/>
              </w:rPr>
              <w:t xml:space="preserve"> </w:t>
            </w:r>
            <w:r w:rsidRPr="004A6953">
              <w:t>Credits</w:t>
            </w:r>
            <w:r w:rsidRPr="004A6953">
              <w:rPr>
                <w:spacing w:val="-10"/>
              </w:rPr>
              <w:t xml:space="preserve"> </w:t>
            </w:r>
            <w:r w:rsidRPr="004A6953">
              <w:t>and Performance Monitoring);</w:t>
            </w:r>
          </w:p>
        </w:tc>
      </w:tr>
      <w:tr w:rsidR="004A37C8" w:rsidRPr="004A6953">
        <w:trPr>
          <w:trHeight w:val="1131"/>
        </w:trPr>
        <w:tc>
          <w:tcPr>
            <w:tcW w:w="2534" w:type="dxa"/>
          </w:tcPr>
          <w:p w:rsidR="004A37C8" w:rsidRPr="004A6953" w:rsidRDefault="008B24A5">
            <w:pPr>
              <w:pStyle w:val="TableParagraph"/>
              <w:spacing w:before="56"/>
              <w:ind w:right="969"/>
              <w:rPr>
                <w:b/>
              </w:rPr>
            </w:pPr>
            <w:r w:rsidRPr="004A6953">
              <w:rPr>
                <w:b/>
              </w:rPr>
              <w:t>"Service</w:t>
            </w:r>
            <w:r w:rsidRPr="004A6953">
              <w:rPr>
                <w:b/>
                <w:spacing w:val="-16"/>
              </w:rPr>
              <w:t xml:space="preserve"> </w:t>
            </w:r>
            <w:r w:rsidRPr="004A6953">
              <w:rPr>
                <w:b/>
              </w:rPr>
              <w:t xml:space="preserve">Level </w:t>
            </w:r>
            <w:r w:rsidRPr="004A6953">
              <w:rPr>
                <w:b/>
                <w:spacing w:val="-2"/>
              </w:rPr>
              <w:t>Performance Measure"</w:t>
            </w:r>
          </w:p>
        </w:tc>
        <w:tc>
          <w:tcPr>
            <w:tcW w:w="5822" w:type="dxa"/>
          </w:tcPr>
          <w:p w:rsidR="004A37C8" w:rsidRPr="004A6953" w:rsidRDefault="008B24A5">
            <w:pPr>
              <w:pStyle w:val="TableParagraph"/>
              <w:spacing w:before="56"/>
              <w:ind w:left="204" w:right="48"/>
              <w:jc w:val="both"/>
            </w:pPr>
            <w:r w:rsidRPr="004A6953">
              <w:t>shall be as set out against the relevant Service Level Performance Criterion in Annex 1 of Part A of Contract Schedule 6 (Service Levels, Service Credits and Performance Monitoring);</w:t>
            </w:r>
          </w:p>
        </w:tc>
      </w:tr>
      <w:tr w:rsidR="004A37C8" w:rsidRPr="004A6953">
        <w:trPr>
          <w:trHeight w:val="1132"/>
        </w:trPr>
        <w:tc>
          <w:tcPr>
            <w:tcW w:w="2534" w:type="dxa"/>
          </w:tcPr>
          <w:p w:rsidR="004A37C8" w:rsidRPr="004A6953" w:rsidRDefault="008B24A5">
            <w:pPr>
              <w:pStyle w:val="TableParagraph"/>
              <w:spacing w:before="56"/>
              <w:ind w:right="969"/>
              <w:rPr>
                <w:b/>
              </w:rPr>
            </w:pPr>
            <w:r w:rsidRPr="004A6953">
              <w:rPr>
                <w:b/>
              </w:rPr>
              <w:t>"Service</w:t>
            </w:r>
            <w:r w:rsidRPr="004A6953">
              <w:rPr>
                <w:b/>
                <w:spacing w:val="-16"/>
              </w:rPr>
              <w:t xml:space="preserve"> </w:t>
            </w:r>
            <w:r w:rsidRPr="004A6953">
              <w:rPr>
                <w:b/>
              </w:rPr>
              <w:t xml:space="preserve">Level </w:t>
            </w:r>
            <w:r w:rsidRPr="004A6953">
              <w:rPr>
                <w:b/>
                <w:spacing w:val="-2"/>
              </w:rPr>
              <w:t>Threshold"</w:t>
            </w:r>
          </w:p>
        </w:tc>
        <w:tc>
          <w:tcPr>
            <w:tcW w:w="5822" w:type="dxa"/>
          </w:tcPr>
          <w:p w:rsidR="004A37C8" w:rsidRPr="004A6953" w:rsidRDefault="008B24A5">
            <w:pPr>
              <w:pStyle w:val="TableParagraph"/>
              <w:spacing w:before="56"/>
              <w:ind w:left="204" w:right="48"/>
              <w:jc w:val="both"/>
            </w:pPr>
            <w:r w:rsidRPr="004A6953">
              <w:t>shall be as set out against the relevant Service Level Performance Criterion in Annex 1 of Part A of Contract Schedule 6 (Service Levels, Service Credits and Performance Monitoring);</w:t>
            </w:r>
          </w:p>
        </w:tc>
      </w:tr>
      <w:tr w:rsidR="004A37C8" w:rsidRPr="004A6953">
        <w:trPr>
          <w:trHeight w:val="1132"/>
        </w:trPr>
        <w:tc>
          <w:tcPr>
            <w:tcW w:w="2534" w:type="dxa"/>
          </w:tcPr>
          <w:p w:rsidR="004A37C8" w:rsidRPr="004A6953" w:rsidRDefault="008B24A5">
            <w:pPr>
              <w:pStyle w:val="TableParagraph"/>
              <w:spacing w:before="57"/>
              <w:rPr>
                <w:b/>
              </w:rPr>
            </w:pPr>
            <w:r w:rsidRPr="004A6953">
              <w:rPr>
                <w:b/>
              </w:rPr>
              <w:t>"Service</w:t>
            </w:r>
            <w:r w:rsidRPr="004A6953">
              <w:rPr>
                <w:b/>
                <w:spacing w:val="-10"/>
              </w:rPr>
              <w:t xml:space="preserve"> </w:t>
            </w:r>
            <w:r w:rsidRPr="004A6953">
              <w:rPr>
                <w:b/>
                <w:spacing w:val="-2"/>
              </w:rPr>
              <w:t>Levels"</w:t>
            </w:r>
          </w:p>
        </w:tc>
        <w:tc>
          <w:tcPr>
            <w:tcW w:w="5822" w:type="dxa"/>
          </w:tcPr>
          <w:p w:rsidR="004A37C8" w:rsidRPr="004A6953" w:rsidRDefault="008B24A5">
            <w:pPr>
              <w:pStyle w:val="TableParagraph"/>
              <w:spacing w:before="55"/>
              <w:ind w:left="204" w:right="50"/>
              <w:jc w:val="both"/>
            </w:pPr>
            <w:r w:rsidRPr="004A6953">
              <w:t>means</w:t>
            </w:r>
            <w:r w:rsidRPr="004A6953">
              <w:rPr>
                <w:spacing w:val="-16"/>
              </w:rPr>
              <w:t xml:space="preserve"> </w:t>
            </w:r>
            <w:r w:rsidRPr="004A6953">
              <w:t>any</w:t>
            </w:r>
            <w:r w:rsidRPr="004A6953">
              <w:rPr>
                <w:spacing w:val="-15"/>
              </w:rPr>
              <w:t xml:space="preserve"> </w:t>
            </w:r>
            <w:r w:rsidRPr="004A6953">
              <w:t>service</w:t>
            </w:r>
            <w:r w:rsidRPr="004A6953">
              <w:rPr>
                <w:spacing w:val="-15"/>
              </w:rPr>
              <w:t xml:space="preserve"> </w:t>
            </w:r>
            <w:r w:rsidRPr="004A6953">
              <w:t>levels</w:t>
            </w:r>
            <w:r w:rsidRPr="004A6953">
              <w:rPr>
                <w:spacing w:val="-16"/>
              </w:rPr>
              <w:t xml:space="preserve"> </w:t>
            </w:r>
            <w:r w:rsidRPr="004A6953">
              <w:t>applicable</w:t>
            </w:r>
            <w:r w:rsidRPr="004A6953">
              <w:rPr>
                <w:spacing w:val="-15"/>
              </w:rPr>
              <w:t xml:space="preserve"> </w:t>
            </w:r>
            <w:r w:rsidRPr="004A6953">
              <w:t>to</w:t>
            </w:r>
            <w:r w:rsidRPr="004A6953">
              <w:rPr>
                <w:spacing w:val="-15"/>
              </w:rPr>
              <w:t xml:space="preserve"> </w:t>
            </w:r>
            <w:r w:rsidRPr="004A6953">
              <w:t>the</w:t>
            </w:r>
            <w:r w:rsidRPr="004A6953">
              <w:rPr>
                <w:spacing w:val="-15"/>
              </w:rPr>
              <w:t xml:space="preserve"> </w:t>
            </w:r>
            <w:r w:rsidRPr="004A6953">
              <w:t>provision</w:t>
            </w:r>
            <w:r w:rsidRPr="004A6953">
              <w:rPr>
                <w:spacing w:val="-16"/>
              </w:rPr>
              <w:t xml:space="preserve"> </w:t>
            </w:r>
            <w:r w:rsidRPr="004A6953">
              <w:t>of</w:t>
            </w:r>
            <w:r w:rsidRPr="004A6953">
              <w:rPr>
                <w:spacing w:val="-15"/>
              </w:rPr>
              <w:t xml:space="preserve"> </w:t>
            </w:r>
            <w:r w:rsidRPr="004A6953">
              <w:t>the Goods and/or Services under this Contract specified in Annex</w:t>
            </w:r>
            <w:r w:rsidRPr="004A6953">
              <w:rPr>
                <w:spacing w:val="-12"/>
              </w:rPr>
              <w:t xml:space="preserve"> </w:t>
            </w:r>
            <w:r w:rsidRPr="004A6953">
              <w:t>1</w:t>
            </w:r>
            <w:r w:rsidRPr="004A6953">
              <w:rPr>
                <w:spacing w:val="-12"/>
              </w:rPr>
              <w:t xml:space="preserve"> </w:t>
            </w:r>
            <w:r w:rsidRPr="004A6953">
              <w:t>to</w:t>
            </w:r>
            <w:r w:rsidRPr="004A6953">
              <w:rPr>
                <w:spacing w:val="-12"/>
              </w:rPr>
              <w:t xml:space="preserve"> </w:t>
            </w:r>
            <w:r w:rsidRPr="004A6953">
              <w:t>Part</w:t>
            </w:r>
            <w:r w:rsidRPr="004A6953">
              <w:rPr>
                <w:spacing w:val="-12"/>
              </w:rPr>
              <w:t xml:space="preserve"> </w:t>
            </w:r>
            <w:r w:rsidRPr="004A6953">
              <w:t>A</w:t>
            </w:r>
            <w:r w:rsidRPr="004A6953">
              <w:rPr>
                <w:spacing w:val="-13"/>
              </w:rPr>
              <w:t xml:space="preserve"> </w:t>
            </w:r>
            <w:r w:rsidRPr="004A6953">
              <w:t>of</w:t>
            </w:r>
            <w:r w:rsidRPr="004A6953">
              <w:rPr>
                <w:spacing w:val="-12"/>
              </w:rPr>
              <w:t xml:space="preserve"> </w:t>
            </w:r>
            <w:r w:rsidRPr="004A6953">
              <w:t>Contract</w:t>
            </w:r>
            <w:r w:rsidRPr="004A6953">
              <w:rPr>
                <w:spacing w:val="-12"/>
              </w:rPr>
              <w:t xml:space="preserve"> </w:t>
            </w:r>
            <w:r w:rsidRPr="004A6953">
              <w:t>Schedule</w:t>
            </w:r>
            <w:r w:rsidRPr="004A6953">
              <w:rPr>
                <w:spacing w:val="-12"/>
              </w:rPr>
              <w:t xml:space="preserve"> </w:t>
            </w:r>
            <w:r w:rsidRPr="004A6953">
              <w:t>6</w:t>
            </w:r>
            <w:r w:rsidRPr="004A6953">
              <w:rPr>
                <w:spacing w:val="-12"/>
              </w:rPr>
              <w:t xml:space="preserve"> </w:t>
            </w:r>
            <w:r w:rsidRPr="004A6953">
              <w:t>(Service</w:t>
            </w:r>
            <w:r w:rsidRPr="004A6953">
              <w:rPr>
                <w:spacing w:val="-13"/>
              </w:rPr>
              <w:t xml:space="preserve"> </w:t>
            </w:r>
            <w:r w:rsidRPr="004A6953">
              <w:t>Levels, Service Credits and Performance Monitoring);</w:t>
            </w:r>
          </w:p>
        </w:tc>
      </w:tr>
      <w:tr w:rsidR="004A37C8" w:rsidRPr="004A6953">
        <w:trPr>
          <w:trHeight w:val="878"/>
        </w:trPr>
        <w:tc>
          <w:tcPr>
            <w:tcW w:w="2534" w:type="dxa"/>
          </w:tcPr>
          <w:p w:rsidR="004A37C8" w:rsidRPr="004A6953" w:rsidRDefault="008B24A5">
            <w:pPr>
              <w:pStyle w:val="TableParagraph"/>
              <w:spacing w:before="56"/>
              <w:rPr>
                <w:b/>
              </w:rPr>
            </w:pPr>
            <w:r w:rsidRPr="004A6953">
              <w:rPr>
                <w:b/>
              </w:rPr>
              <w:t>"Service</w:t>
            </w:r>
            <w:r w:rsidRPr="004A6953">
              <w:rPr>
                <w:b/>
                <w:spacing w:val="-10"/>
              </w:rPr>
              <w:t xml:space="preserve"> </w:t>
            </w:r>
            <w:r w:rsidRPr="004A6953">
              <w:rPr>
                <w:b/>
                <w:spacing w:val="-2"/>
              </w:rPr>
              <w:t>Period"</w:t>
            </w:r>
          </w:p>
        </w:tc>
        <w:tc>
          <w:tcPr>
            <w:tcW w:w="5822" w:type="dxa"/>
          </w:tcPr>
          <w:p w:rsidR="004A37C8" w:rsidRPr="004A6953" w:rsidRDefault="008B24A5">
            <w:pPr>
              <w:pStyle w:val="TableParagraph"/>
              <w:spacing w:before="56"/>
              <w:ind w:left="204" w:right="49"/>
              <w:jc w:val="both"/>
            </w:pPr>
            <w:r w:rsidRPr="004A6953">
              <w:t xml:space="preserve">has the meaning given to in paragraph </w:t>
            </w:r>
            <w:hyperlink w:anchor="_bookmark269" w:history="1">
              <w:r w:rsidRPr="004A6953">
                <w:t>5.1</w:t>
              </w:r>
            </w:hyperlink>
            <w:r w:rsidRPr="004A6953">
              <w:t xml:space="preserve"> of Contract Schedule 6 (Service Levels, Service Credits and Performance Monitoring);</w:t>
            </w:r>
          </w:p>
        </w:tc>
      </w:tr>
      <w:tr w:rsidR="004A37C8" w:rsidRPr="004A6953">
        <w:trPr>
          <w:trHeight w:val="1132"/>
        </w:trPr>
        <w:tc>
          <w:tcPr>
            <w:tcW w:w="2534" w:type="dxa"/>
          </w:tcPr>
          <w:p w:rsidR="004A37C8" w:rsidRPr="004A6953" w:rsidRDefault="008B24A5">
            <w:pPr>
              <w:pStyle w:val="TableParagraph"/>
              <w:spacing w:before="56"/>
              <w:rPr>
                <w:b/>
              </w:rPr>
            </w:pPr>
            <w:r w:rsidRPr="004A6953">
              <w:rPr>
                <w:b/>
              </w:rPr>
              <w:t>"Service</w:t>
            </w:r>
            <w:r w:rsidRPr="004A6953">
              <w:rPr>
                <w:b/>
                <w:spacing w:val="-10"/>
              </w:rPr>
              <w:t xml:space="preserve"> </w:t>
            </w:r>
            <w:r w:rsidRPr="004A6953">
              <w:rPr>
                <w:b/>
                <w:spacing w:val="-2"/>
              </w:rPr>
              <w:t>Transfer"</w:t>
            </w:r>
          </w:p>
        </w:tc>
        <w:tc>
          <w:tcPr>
            <w:tcW w:w="5822" w:type="dxa"/>
          </w:tcPr>
          <w:p w:rsidR="004A37C8" w:rsidRPr="004A6953" w:rsidRDefault="008B24A5">
            <w:pPr>
              <w:pStyle w:val="TableParagraph"/>
              <w:spacing w:before="56"/>
              <w:ind w:left="204" w:right="48"/>
              <w:jc w:val="both"/>
            </w:pPr>
            <w:r w:rsidRPr="004A6953">
              <w:t>means</w:t>
            </w:r>
            <w:r w:rsidRPr="004A6953">
              <w:rPr>
                <w:spacing w:val="-1"/>
              </w:rPr>
              <w:t xml:space="preserve"> </w:t>
            </w:r>
            <w:r w:rsidRPr="004A6953">
              <w:t>any</w:t>
            </w:r>
            <w:r w:rsidRPr="004A6953">
              <w:rPr>
                <w:spacing w:val="-1"/>
              </w:rPr>
              <w:t xml:space="preserve"> </w:t>
            </w:r>
            <w:r w:rsidRPr="004A6953">
              <w:t>transfer</w:t>
            </w:r>
            <w:r w:rsidRPr="004A6953">
              <w:rPr>
                <w:spacing w:val="-2"/>
              </w:rPr>
              <w:t xml:space="preserve"> </w:t>
            </w:r>
            <w:r w:rsidRPr="004A6953">
              <w:t>of</w:t>
            </w:r>
            <w:r w:rsidRPr="004A6953">
              <w:rPr>
                <w:spacing w:val="-3"/>
              </w:rPr>
              <w:t xml:space="preserve"> </w:t>
            </w:r>
            <w:r w:rsidRPr="004A6953">
              <w:t>the</w:t>
            </w:r>
            <w:r w:rsidRPr="004A6953">
              <w:rPr>
                <w:spacing w:val="-2"/>
              </w:rPr>
              <w:t xml:space="preserve"> </w:t>
            </w:r>
            <w:r w:rsidRPr="004A6953">
              <w:t>Goods</w:t>
            </w:r>
            <w:r w:rsidRPr="004A6953">
              <w:rPr>
                <w:spacing w:val="-1"/>
              </w:rPr>
              <w:t xml:space="preserve"> </w:t>
            </w:r>
            <w:r w:rsidRPr="004A6953">
              <w:t>and/or Services</w:t>
            </w:r>
            <w:r w:rsidRPr="004A6953">
              <w:rPr>
                <w:spacing w:val="-1"/>
              </w:rPr>
              <w:t xml:space="preserve"> </w:t>
            </w:r>
            <w:r w:rsidRPr="004A6953">
              <w:t>(or</w:t>
            </w:r>
            <w:r w:rsidRPr="004A6953">
              <w:rPr>
                <w:spacing w:val="-2"/>
              </w:rPr>
              <w:t xml:space="preserve"> </w:t>
            </w:r>
            <w:r w:rsidRPr="004A6953">
              <w:t xml:space="preserve">any part of the Goods and/or Services), for whatever reason, </w:t>
            </w:r>
            <w:r w:rsidRPr="004A6953">
              <w:rPr>
                <w:spacing w:val="-2"/>
              </w:rPr>
              <w:t>from</w:t>
            </w:r>
            <w:r w:rsidRPr="004A6953">
              <w:rPr>
                <w:spacing w:val="-8"/>
              </w:rPr>
              <w:t xml:space="preserve"> </w:t>
            </w:r>
            <w:r w:rsidRPr="004A6953">
              <w:rPr>
                <w:spacing w:val="-2"/>
              </w:rPr>
              <w:t>the</w:t>
            </w:r>
            <w:r w:rsidRPr="004A6953">
              <w:rPr>
                <w:spacing w:val="-7"/>
              </w:rPr>
              <w:t xml:space="preserve"> </w:t>
            </w:r>
            <w:r w:rsidRPr="004A6953">
              <w:rPr>
                <w:spacing w:val="-2"/>
              </w:rPr>
              <w:t>Supplier</w:t>
            </w:r>
            <w:r w:rsidRPr="004A6953">
              <w:rPr>
                <w:spacing w:val="-7"/>
              </w:rPr>
              <w:t xml:space="preserve"> </w:t>
            </w:r>
            <w:r w:rsidRPr="004A6953">
              <w:rPr>
                <w:spacing w:val="-2"/>
              </w:rPr>
              <w:t>or</w:t>
            </w:r>
            <w:r w:rsidRPr="004A6953">
              <w:rPr>
                <w:spacing w:val="-9"/>
              </w:rPr>
              <w:t xml:space="preserve"> </w:t>
            </w:r>
            <w:r w:rsidRPr="004A6953">
              <w:rPr>
                <w:spacing w:val="-2"/>
              </w:rPr>
              <w:t>any</w:t>
            </w:r>
            <w:r w:rsidRPr="004A6953">
              <w:rPr>
                <w:spacing w:val="-8"/>
              </w:rPr>
              <w:t xml:space="preserve"> </w:t>
            </w:r>
            <w:r w:rsidRPr="004A6953">
              <w:rPr>
                <w:spacing w:val="-2"/>
              </w:rPr>
              <w:t>Sub-Contractor</w:t>
            </w:r>
            <w:r w:rsidRPr="004A6953">
              <w:rPr>
                <w:spacing w:val="-7"/>
              </w:rPr>
              <w:t xml:space="preserve"> </w:t>
            </w:r>
            <w:r w:rsidRPr="004A6953">
              <w:rPr>
                <w:spacing w:val="-2"/>
              </w:rPr>
              <w:t>to</w:t>
            </w:r>
            <w:r w:rsidRPr="004A6953">
              <w:rPr>
                <w:spacing w:val="-8"/>
              </w:rPr>
              <w:t xml:space="preserve"> </w:t>
            </w:r>
            <w:r w:rsidRPr="004A6953">
              <w:rPr>
                <w:spacing w:val="-2"/>
              </w:rPr>
              <w:t>a</w:t>
            </w:r>
            <w:r w:rsidRPr="004A6953">
              <w:rPr>
                <w:spacing w:val="-8"/>
              </w:rPr>
              <w:t xml:space="preserve"> </w:t>
            </w:r>
            <w:r w:rsidRPr="004A6953">
              <w:rPr>
                <w:spacing w:val="-2"/>
              </w:rPr>
              <w:t xml:space="preserve">Replacement </w:t>
            </w:r>
            <w:r w:rsidRPr="004A6953">
              <w:t>Supplier or a Replacement Sub-Contractor;</w:t>
            </w:r>
          </w:p>
        </w:tc>
      </w:tr>
      <w:tr w:rsidR="004A37C8" w:rsidRPr="004A6953">
        <w:trPr>
          <w:trHeight w:val="561"/>
        </w:trPr>
        <w:tc>
          <w:tcPr>
            <w:tcW w:w="2534" w:type="dxa"/>
          </w:tcPr>
          <w:p w:rsidR="004A37C8" w:rsidRPr="004A6953" w:rsidRDefault="008B24A5">
            <w:pPr>
              <w:pStyle w:val="TableParagraph"/>
              <w:spacing w:before="36" w:line="250" w:lineRule="atLeast"/>
              <w:ind w:right="651"/>
              <w:rPr>
                <w:b/>
              </w:rPr>
            </w:pPr>
            <w:r w:rsidRPr="004A6953">
              <w:rPr>
                <w:b/>
              </w:rPr>
              <w:t>"Service</w:t>
            </w:r>
            <w:r w:rsidRPr="004A6953">
              <w:rPr>
                <w:b/>
                <w:spacing w:val="-16"/>
              </w:rPr>
              <w:t xml:space="preserve"> </w:t>
            </w:r>
            <w:r w:rsidRPr="004A6953">
              <w:rPr>
                <w:b/>
              </w:rPr>
              <w:t xml:space="preserve">Transfer </w:t>
            </w:r>
            <w:r w:rsidRPr="004A6953">
              <w:rPr>
                <w:b/>
                <w:spacing w:val="-2"/>
              </w:rPr>
              <w:t>Date"</w:t>
            </w:r>
          </w:p>
        </w:tc>
        <w:tc>
          <w:tcPr>
            <w:tcW w:w="5822" w:type="dxa"/>
          </w:tcPr>
          <w:p w:rsidR="004A37C8" w:rsidRPr="004A6953" w:rsidRDefault="008B24A5">
            <w:pPr>
              <w:pStyle w:val="TableParagraph"/>
              <w:spacing w:before="57"/>
              <w:ind w:left="204"/>
            </w:pPr>
            <w:r w:rsidRPr="004A6953">
              <w:t>means</w:t>
            </w:r>
            <w:r w:rsidRPr="004A6953">
              <w:rPr>
                <w:spacing w:val="-5"/>
              </w:rPr>
              <w:t xml:space="preserve"> </w:t>
            </w:r>
            <w:r w:rsidRPr="004A6953">
              <w:t>the</w:t>
            </w:r>
            <w:r w:rsidRPr="004A6953">
              <w:rPr>
                <w:spacing w:val="-5"/>
              </w:rPr>
              <w:t xml:space="preserve"> </w:t>
            </w:r>
            <w:r w:rsidRPr="004A6953">
              <w:t>date</w:t>
            </w:r>
            <w:r w:rsidRPr="004A6953">
              <w:rPr>
                <w:spacing w:val="-3"/>
              </w:rPr>
              <w:t xml:space="preserve"> </w:t>
            </w:r>
            <w:r w:rsidRPr="004A6953">
              <w:t>of</w:t>
            </w:r>
            <w:r w:rsidRPr="004A6953">
              <w:rPr>
                <w:spacing w:val="-6"/>
              </w:rPr>
              <w:t xml:space="preserve"> </w:t>
            </w:r>
            <w:r w:rsidRPr="004A6953">
              <w:t>a</w:t>
            </w:r>
            <w:r w:rsidRPr="004A6953">
              <w:rPr>
                <w:spacing w:val="-4"/>
              </w:rPr>
              <w:t xml:space="preserve"> </w:t>
            </w:r>
            <w:r w:rsidRPr="004A6953">
              <w:t>Service</w:t>
            </w:r>
            <w:r w:rsidRPr="004A6953">
              <w:rPr>
                <w:spacing w:val="-6"/>
              </w:rPr>
              <w:t xml:space="preserve"> </w:t>
            </w:r>
            <w:r w:rsidRPr="004A6953">
              <w:rPr>
                <w:spacing w:val="-2"/>
              </w:rPr>
              <w:t>Transfer;</w:t>
            </w:r>
          </w:p>
        </w:tc>
      </w:tr>
    </w:tbl>
    <w:p w:rsidR="004A37C8" w:rsidRPr="004A6953" w:rsidRDefault="004A37C8">
      <w:pPr>
        <w:sectPr w:rsidR="004A37C8" w:rsidRPr="004A6953">
          <w:pgSz w:w="11910" w:h="16840"/>
          <w:pgMar w:top="1420" w:right="1020" w:bottom="1323"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42"/>
        <w:gridCol w:w="5813"/>
      </w:tblGrid>
      <w:tr w:rsidR="004A37C8" w:rsidRPr="004A6953">
        <w:trPr>
          <w:trHeight w:val="815"/>
        </w:trPr>
        <w:tc>
          <w:tcPr>
            <w:tcW w:w="2542" w:type="dxa"/>
          </w:tcPr>
          <w:p w:rsidR="004A37C8" w:rsidRPr="004A6953" w:rsidRDefault="008B24A5">
            <w:pPr>
              <w:pStyle w:val="TableParagraph"/>
              <w:spacing w:line="245" w:lineRule="exact"/>
              <w:rPr>
                <w:b/>
              </w:rPr>
            </w:pPr>
            <w:r w:rsidRPr="004A6953">
              <w:rPr>
                <w:b/>
                <w:spacing w:val="-2"/>
              </w:rPr>
              <w:lastRenderedPageBreak/>
              <w:t>"Services"</w:t>
            </w:r>
          </w:p>
        </w:tc>
        <w:tc>
          <w:tcPr>
            <w:tcW w:w="5813" w:type="dxa"/>
          </w:tcPr>
          <w:p w:rsidR="004A37C8" w:rsidRPr="004A6953" w:rsidRDefault="008B24A5">
            <w:pPr>
              <w:pStyle w:val="TableParagraph"/>
              <w:ind w:left="196" w:right="50"/>
              <w:jc w:val="both"/>
            </w:pPr>
            <w:r w:rsidRPr="004A6953">
              <w:t>means the services to be provided by the Supplier to the Customer</w:t>
            </w:r>
            <w:r w:rsidRPr="004A6953">
              <w:rPr>
                <w:spacing w:val="-5"/>
              </w:rPr>
              <w:t xml:space="preserve"> </w:t>
            </w:r>
            <w:r w:rsidRPr="004A6953">
              <w:t>as</w:t>
            </w:r>
            <w:r w:rsidRPr="004A6953">
              <w:rPr>
                <w:spacing w:val="-5"/>
              </w:rPr>
              <w:t xml:space="preserve"> </w:t>
            </w:r>
            <w:r w:rsidRPr="004A6953">
              <w:t>referred</w:t>
            </w:r>
            <w:r w:rsidRPr="004A6953">
              <w:rPr>
                <w:spacing w:val="-5"/>
              </w:rPr>
              <w:t xml:space="preserve"> </w:t>
            </w:r>
            <w:r w:rsidRPr="004A6953">
              <w:t>to</w:t>
            </w:r>
            <w:r w:rsidRPr="004A6953">
              <w:rPr>
                <w:spacing w:val="-5"/>
              </w:rPr>
              <w:t xml:space="preserve"> </w:t>
            </w:r>
            <w:r w:rsidRPr="004A6953">
              <w:t>in</w:t>
            </w:r>
            <w:r w:rsidRPr="004A6953">
              <w:rPr>
                <w:spacing w:val="-5"/>
              </w:rPr>
              <w:t xml:space="preserve"> </w:t>
            </w:r>
            <w:r w:rsidRPr="004A6953">
              <w:t>Annex</w:t>
            </w:r>
            <w:r w:rsidRPr="004A6953">
              <w:rPr>
                <w:spacing w:val="-5"/>
              </w:rPr>
              <w:t xml:space="preserve"> </w:t>
            </w:r>
            <w:r w:rsidRPr="004A6953">
              <w:t>A</w:t>
            </w:r>
            <w:r w:rsidRPr="004A6953">
              <w:rPr>
                <w:spacing w:val="-4"/>
              </w:rPr>
              <w:t xml:space="preserve"> </w:t>
            </w:r>
            <w:r w:rsidRPr="004A6953">
              <w:t>of</w:t>
            </w:r>
            <w:r w:rsidRPr="004A6953">
              <w:rPr>
                <w:spacing w:val="-6"/>
              </w:rPr>
              <w:t xml:space="preserve"> </w:t>
            </w:r>
            <w:r w:rsidRPr="004A6953">
              <w:t>Contract</w:t>
            </w:r>
            <w:r w:rsidRPr="004A6953">
              <w:rPr>
                <w:spacing w:val="-5"/>
              </w:rPr>
              <w:t xml:space="preserve"> </w:t>
            </w:r>
            <w:r w:rsidRPr="004A6953">
              <w:t>Schedule 2 (Goods and Services);</w:t>
            </w:r>
          </w:p>
        </w:tc>
      </w:tr>
      <w:tr w:rsidR="004A37C8" w:rsidRPr="004A6953">
        <w:trPr>
          <w:trHeight w:val="2384"/>
        </w:trPr>
        <w:tc>
          <w:tcPr>
            <w:tcW w:w="2542" w:type="dxa"/>
          </w:tcPr>
          <w:p w:rsidR="004A37C8" w:rsidRPr="004A6953" w:rsidRDefault="008B24A5">
            <w:pPr>
              <w:pStyle w:val="TableParagraph"/>
              <w:spacing w:before="55"/>
              <w:rPr>
                <w:b/>
              </w:rPr>
            </w:pPr>
            <w:r w:rsidRPr="004A6953">
              <w:rPr>
                <w:b/>
                <w:spacing w:val="-2"/>
              </w:rPr>
              <w:t>"Sites"</w:t>
            </w:r>
          </w:p>
        </w:tc>
        <w:tc>
          <w:tcPr>
            <w:tcW w:w="5813" w:type="dxa"/>
          </w:tcPr>
          <w:p w:rsidR="004A37C8" w:rsidRPr="004A6953" w:rsidRDefault="008B24A5">
            <w:pPr>
              <w:pStyle w:val="TableParagraph"/>
              <w:spacing w:before="55"/>
              <w:ind w:left="196" w:right="50"/>
              <w:jc w:val="both"/>
            </w:pPr>
            <w:r w:rsidRPr="004A6953">
              <w:t>means any premises (including the Customer Premises, the</w:t>
            </w:r>
            <w:r w:rsidRPr="004A6953">
              <w:rPr>
                <w:spacing w:val="-11"/>
              </w:rPr>
              <w:t xml:space="preserve"> </w:t>
            </w:r>
            <w:r w:rsidRPr="004A6953">
              <w:t>Suppliers</w:t>
            </w:r>
            <w:r w:rsidRPr="004A6953">
              <w:rPr>
                <w:spacing w:val="-11"/>
              </w:rPr>
              <w:t xml:space="preserve"> </w:t>
            </w:r>
            <w:r w:rsidRPr="004A6953">
              <w:t>premises</w:t>
            </w:r>
            <w:r w:rsidRPr="004A6953">
              <w:rPr>
                <w:spacing w:val="-12"/>
              </w:rPr>
              <w:t xml:space="preserve"> </w:t>
            </w:r>
            <w:r w:rsidRPr="004A6953">
              <w:t>or</w:t>
            </w:r>
            <w:r w:rsidRPr="004A6953">
              <w:rPr>
                <w:spacing w:val="-11"/>
              </w:rPr>
              <w:t xml:space="preserve"> </w:t>
            </w:r>
            <w:r w:rsidRPr="004A6953">
              <w:t>third</w:t>
            </w:r>
            <w:r w:rsidRPr="004A6953">
              <w:rPr>
                <w:spacing w:val="-11"/>
              </w:rPr>
              <w:t xml:space="preserve"> </w:t>
            </w:r>
            <w:r w:rsidRPr="004A6953">
              <w:t>party</w:t>
            </w:r>
            <w:r w:rsidRPr="004A6953">
              <w:rPr>
                <w:spacing w:val="-12"/>
              </w:rPr>
              <w:t xml:space="preserve"> </w:t>
            </w:r>
            <w:r w:rsidRPr="004A6953">
              <w:t>premises)</w:t>
            </w:r>
            <w:r w:rsidRPr="004A6953">
              <w:rPr>
                <w:spacing w:val="-11"/>
              </w:rPr>
              <w:t xml:space="preserve"> </w:t>
            </w:r>
            <w:r w:rsidRPr="004A6953">
              <w:t>from,</w:t>
            </w:r>
            <w:r w:rsidRPr="004A6953">
              <w:rPr>
                <w:spacing w:val="-12"/>
              </w:rPr>
              <w:t xml:space="preserve"> </w:t>
            </w:r>
            <w:r w:rsidRPr="004A6953">
              <w:t>to</w:t>
            </w:r>
            <w:r w:rsidRPr="004A6953">
              <w:rPr>
                <w:spacing w:val="-11"/>
              </w:rPr>
              <w:t xml:space="preserve"> </w:t>
            </w:r>
            <w:r w:rsidRPr="004A6953">
              <w:t>or at which:</w:t>
            </w:r>
          </w:p>
          <w:p w:rsidR="004A37C8" w:rsidRPr="004A6953" w:rsidRDefault="008B24A5">
            <w:pPr>
              <w:pStyle w:val="TableParagraph"/>
              <w:numPr>
                <w:ilvl w:val="0"/>
                <w:numId w:val="40"/>
              </w:numPr>
              <w:tabs>
                <w:tab w:val="left" w:pos="746"/>
              </w:tabs>
              <w:spacing w:before="122"/>
              <w:ind w:right="51"/>
              <w:jc w:val="both"/>
            </w:pPr>
            <w:r w:rsidRPr="004A6953">
              <w:t>the Goods and/or Services are (or are to be) provided; or</w:t>
            </w:r>
          </w:p>
          <w:p w:rsidR="004A37C8" w:rsidRPr="004A6953" w:rsidRDefault="008B24A5">
            <w:pPr>
              <w:pStyle w:val="TableParagraph"/>
              <w:numPr>
                <w:ilvl w:val="0"/>
                <w:numId w:val="40"/>
              </w:numPr>
              <w:tabs>
                <w:tab w:val="left" w:pos="746"/>
              </w:tabs>
              <w:spacing w:before="119"/>
              <w:ind w:right="50"/>
              <w:jc w:val="both"/>
            </w:pPr>
            <w:proofErr w:type="gramStart"/>
            <w:r w:rsidRPr="004A6953">
              <w:t>the</w:t>
            </w:r>
            <w:proofErr w:type="gramEnd"/>
            <w:r w:rsidRPr="004A6953">
              <w:t xml:space="preserve"> Supplier manages, organises or otherwise directs</w:t>
            </w:r>
            <w:r w:rsidRPr="004A6953">
              <w:rPr>
                <w:spacing w:val="-3"/>
              </w:rPr>
              <w:t xml:space="preserve"> </w:t>
            </w:r>
            <w:r w:rsidRPr="004A6953">
              <w:t>the</w:t>
            </w:r>
            <w:r w:rsidRPr="004A6953">
              <w:rPr>
                <w:spacing w:val="-3"/>
              </w:rPr>
              <w:t xml:space="preserve"> </w:t>
            </w:r>
            <w:r w:rsidRPr="004A6953">
              <w:t>provision</w:t>
            </w:r>
            <w:r w:rsidRPr="004A6953">
              <w:rPr>
                <w:spacing w:val="-3"/>
              </w:rPr>
              <w:t xml:space="preserve"> </w:t>
            </w:r>
            <w:r w:rsidRPr="004A6953">
              <w:t>or</w:t>
            </w:r>
            <w:r w:rsidRPr="004A6953">
              <w:rPr>
                <w:spacing w:val="-3"/>
              </w:rPr>
              <w:t xml:space="preserve"> </w:t>
            </w:r>
            <w:r w:rsidRPr="004A6953">
              <w:t>the</w:t>
            </w:r>
            <w:r w:rsidRPr="004A6953">
              <w:rPr>
                <w:spacing w:val="-3"/>
              </w:rPr>
              <w:t xml:space="preserve"> </w:t>
            </w:r>
            <w:r w:rsidRPr="004A6953">
              <w:t>use</w:t>
            </w:r>
            <w:r w:rsidRPr="004A6953">
              <w:rPr>
                <w:spacing w:val="-3"/>
              </w:rPr>
              <w:t xml:space="preserve"> </w:t>
            </w:r>
            <w:r w:rsidRPr="004A6953">
              <w:t>of</w:t>
            </w:r>
            <w:r w:rsidRPr="004A6953">
              <w:rPr>
                <w:spacing w:val="-3"/>
              </w:rPr>
              <w:t xml:space="preserve"> </w:t>
            </w:r>
            <w:r w:rsidRPr="004A6953">
              <w:t>the</w:t>
            </w:r>
            <w:r w:rsidRPr="004A6953">
              <w:rPr>
                <w:spacing w:val="-3"/>
              </w:rPr>
              <w:t xml:space="preserve"> </w:t>
            </w:r>
            <w:r w:rsidRPr="004A6953">
              <w:t>Goods</w:t>
            </w:r>
            <w:r w:rsidRPr="004A6953">
              <w:rPr>
                <w:spacing w:val="-3"/>
              </w:rPr>
              <w:t xml:space="preserve"> </w:t>
            </w:r>
            <w:r w:rsidRPr="004A6953">
              <w:t xml:space="preserve">and/or </w:t>
            </w:r>
            <w:r w:rsidRPr="004A6953">
              <w:rPr>
                <w:spacing w:val="-2"/>
              </w:rPr>
              <w:t>Services.</w:t>
            </w:r>
          </w:p>
        </w:tc>
      </w:tr>
      <w:tr w:rsidR="004A37C8" w:rsidRPr="004A6953">
        <w:trPr>
          <w:trHeight w:val="879"/>
        </w:trPr>
        <w:tc>
          <w:tcPr>
            <w:tcW w:w="2542" w:type="dxa"/>
          </w:tcPr>
          <w:p w:rsidR="004A37C8" w:rsidRPr="004A6953" w:rsidRDefault="008B24A5">
            <w:pPr>
              <w:pStyle w:val="TableParagraph"/>
              <w:spacing w:before="56"/>
              <w:rPr>
                <w:b/>
              </w:rPr>
            </w:pPr>
            <w:r w:rsidRPr="004A6953">
              <w:rPr>
                <w:b/>
              </w:rPr>
              <w:t>"Specific</w:t>
            </w:r>
            <w:r w:rsidRPr="004A6953">
              <w:rPr>
                <w:b/>
                <w:spacing w:val="-16"/>
              </w:rPr>
              <w:t xml:space="preserve"> </w:t>
            </w:r>
            <w:r w:rsidRPr="004A6953">
              <w:rPr>
                <w:b/>
              </w:rPr>
              <w:t>Change</w:t>
            </w:r>
            <w:r w:rsidRPr="004A6953">
              <w:rPr>
                <w:b/>
                <w:spacing w:val="-15"/>
              </w:rPr>
              <w:t xml:space="preserve"> </w:t>
            </w:r>
            <w:r w:rsidRPr="004A6953">
              <w:rPr>
                <w:b/>
              </w:rPr>
              <w:t xml:space="preserve">in </w:t>
            </w:r>
            <w:r w:rsidRPr="004A6953">
              <w:rPr>
                <w:b/>
                <w:spacing w:val="-4"/>
              </w:rPr>
              <w:t>Law"</w:t>
            </w:r>
          </w:p>
        </w:tc>
        <w:tc>
          <w:tcPr>
            <w:tcW w:w="5813" w:type="dxa"/>
          </w:tcPr>
          <w:p w:rsidR="004A37C8" w:rsidRPr="004A6953" w:rsidRDefault="008B24A5">
            <w:pPr>
              <w:pStyle w:val="TableParagraph"/>
              <w:spacing w:before="56"/>
              <w:ind w:left="196" w:right="47"/>
              <w:jc w:val="both"/>
            </w:pPr>
            <w:r w:rsidRPr="004A6953">
              <w:t>means a Change in Law that relates specifically to the business of the Customer and which would not affect a Comparable Supply;</w:t>
            </w:r>
          </w:p>
        </w:tc>
      </w:tr>
      <w:tr w:rsidR="004A37C8" w:rsidRPr="004A6953">
        <w:trPr>
          <w:trHeight w:val="625"/>
        </w:trPr>
        <w:tc>
          <w:tcPr>
            <w:tcW w:w="2542" w:type="dxa"/>
          </w:tcPr>
          <w:p w:rsidR="004A37C8" w:rsidRPr="004A6953" w:rsidRDefault="008B24A5">
            <w:pPr>
              <w:pStyle w:val="TableParagraph"/>
              <w:spacing w:before="55"/>
              <w:rPr>
                <w:b/>
              </w:rPr>
            </w:pPr>
            <w:r w:rsidRPr="004A6953">
              <w:rPr>
                <w:b/>
              </w:rPr>
              <w:t>"Staffing</w:t>
            </w:r>
            <w:r w:rsidRPr="004A6953">
              <w:rPr>
                <w:b/>
                <w:spacing w:val="-10"/>
              </w:rPr>
              <w:t xml:space="preserve"> </w:t>
            </w:r>
            <w:r w:rsidRPr="004A6953">
              <w:rPr>
                <w:b/>
                <w:spacing w:val="-2"/>
              </w:rPr>
              <w:t>Information"</w:t>
            </w:r>
          </w:p>
        </w:tc>
        <w:tc>
          <w:tcPr>
            <w:tcW w:w="5813" w:type="dxa"/>
          </w:tcPr>
          <w:p w:rsidR="004A37C8" w:rsidRPr="004A6953" w:rsidRDefault="008B24A5">
            <w:pPr>
              <w:pStyle w:val="TableParagraph"/>
              <w:spacing w:before="55"/>
              <w:ind w:left="196"/>
            </w:pPr>
            <w:r w:rsidRPr="004A6953">
              <w:t xml:space="preserve">has the meaning give to it in Contract Schedule 10 (Staff </w:t>
            </w:r>
            <w:r w:rsidRPr="004A6953">
              <w:rPr>
                <w:spacing w:val="-2"/>
              </w:rPr>
              <w:t>Transfer);</w:t>
            </w:r>
          </w:p>
        </w:tc>
      </w:tr>
      <w:tr w:rsidR="004A37C8" w:rsidRPr="004A6953">
        <w:trPr>
          <w:trHeight w:val="4901"/>
        </w:trPr>
        <w:tc>
          <w:tcPr>
            <w:tcW w:w="2542" w:type="dxa"/>
          </w:tcPr>
          <w:p w:rsidR="004A37C8" w:rsidRPr="004A6953" w:rsidRDefault="008B24A5">
            <w:pPr>
              <w:pStyle w:val="TableParagraph"/>
              <w:spacing w:before="56"/>
              <w:rPr>
                <w:b/>
              </w:rPr>
            </w:pPr>
            <w:r w:rsidRPr="004A6953">
              <w:rPr>
                <w:b/>
                <w:spacing w:val="-2"/>
              </w:rPr>
              <w:t>"Standards"</w:t>
            </w:r>
          </w:p>
        </w:tc>
        <w:tc>
          <w:tcPr>
            <w:tcW w:w="5813" w:type="dxa"/>
          </w:tcPr>
          <w:p w:rsidR="004A37C8" w:rsidRPr="004A6953" w:rsidRDefault="008B24A5">
            <w:pPr>
              <w:pStyle w:val="TableParagraph"/>
              <w:spacing w:before="56"/>
              <w:ind w:left="196"/>
              <w:jc w:val="both"/>
            </w:pPr>
            <w:r w:rsidRPr="004A6953">
              <w:t>means</w:t>
            </w:r>
            <w:r w:rsidRPr="004A6953">
              <w:rPr>
                <w:spacing w:val="-7"/>
              </w:rPr>
              <w:t xml:space="preserve"> </w:t>
            </w:r>
            <w:r w:rsidRPr="004A6953">
              <w:rPr>
                <w:spacing w:val="-4"/>
              </w:rPr>
              <w:t>any:</w:t>
            </w:r>
          </w:p>
          <w:p w:rsidR="004A37C8" w:rsidRPr="004A6953" w:rsidRDefault="008B24A5">
            <w:pPr>
              <w:pStyle w:val="TableParagraph"/>
              <w:numPr>
                <w:ilvl w:val="0"/>
                <w:numId w:val="39"/>
              </w:numPr>
              <w:tabs>
                <w:tab w:val="left" w:pos="746"/>
              </w:tabs>
              <w:spacing w:before="120"/>
              <w:ind w:right="47"/>
              <w:jc w:val="both"/>
            </w:pPr>
            <w:r w:rsidRPr="004A6953">
              <w:t>standards published by BSI British Standards, the National</w:t>
            </w:r>
            <w:r w:rsidRPr="004A6953">
              <w:rPr>
                <w:spacing w:val="-16"/>
              </w:rPr>
              <w:t xml:space="preserve"> </w:t>
            </w:r>
            <w:r w:rsidRPr="004A6953">
              <w:t>Standards</w:t>
            </w:r>
            <w:r w:rsidRPr="004A6953">
              <w:rPr>
                <w:spacing w:val="-15"/>
              </w:rPr>
              <w:t xml:space="preserve"> </w:t>
            </w:r>
            <w:r w:rsidRPr="004A6953">
              <w:t>Body</w:t>
            </w:r>
            <w:r w:rsidRPr="004A6953">
              <w:rPr>
                <w:spacing w:val="-15"/>
              </w:rPr>
              <w:t xml:space="preserve"> </w:t>
            </w:r>
            <w:r w:rsidRPr="004A6953">
              <w:t>of</w:t>
            </w:r>
            <w:r w:rsidRPr="004A6953">
              <w:rPr>
                <w:spacing w:val="-16"/>
              </w:rPr>
              <w:t xml:space="preserve"> </w:t>
            </w:r>
            <w:r w:rsidRPr="004A6953">
              <w:t>the</w:t>
            </w:r>
            <w:r w:rsidRPr="004A6953">
              <w:rPr>
                <w:spacing w:val="-15"/>
              </w:rPr>
              <w:t xml:space="preserve"> </w:t>
            </w:r>
            <w:r w:rsidRPr="004A6953">
              <w:t>United</w:t>
            </w:r>
            <w:r w:rsidRPr="004A6953">
              <w:rPr>
                <w:spacing w:val="-15"/>
              </w:rPr>
              <w:t xml:space="preserve"> </w:t>
            </w:r>
            <w:r w:rsidRPr="004A6953">
              <w:t>Kingdom,</w:t>
            </w:r>
            <w:r w:rsidRPr="004A6953">
              <w:rPr>
                <w:spacing w:val="-15"/>
              </w:rPr>
              <w:t xml:space="preserve"> </w:t>
            </w:r>
            <w:r w:rsidRPr="004A6953">
              <w:t>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rsidR="004A37C8" w:rsidRPr="004A6953" w:rsidRDefault="008B24A5">
            <w:pPr>
              <w:pStyle w:val="TableParagraph"/>
              <w:numPr>
                <w:ilvl w:val="0"/>
                <w:numId w:val="39"/>
              </w:numPr>
              <w:tabs>
                <w:tab w:val="left" w:pos="746"/>
              </w:tabs>
              <w:spacing w:before="120"/>
              <w:ind w:right="51"/>
              <w:jc w:val="both"/>
            </w:pPr>
            <w:r w:rsidRPr="004A6953">
              <w:t>standards detailed in the specification in DPS Schedule 2 (Goods and/or Services and Key Performance Indicators);</w:t>
            </w:r>
          </w:p>
          <w:p w:rsidR="004A37C8" w:rsidRPr="004A6953" w:rsidRDefault="008B24A5">
            <w:pPr>
              <w:pStyle w:val="TableParagraph"/>
              <w:numPr>
                <w:ilvl w:val="0"/>
                <w:numId w:val="39"/>
              </w:numPr>
              <w:tabs>
                <w:tab w:val="left" w:pos="746"/>
              </w:tabs>
              <w:spacing w:before="121"/>
              <w:ind w:right="50"/>
              <w:jc w:val="both"/>
            </w:pPr>
            <w:r w:rsidRPr="004A6953">
              <w:t>standards detailed by the Customer in the Contract Order</w:t>
            </w:r>
            <w:r w:rsidRPr="004A6953">
              <w:rPr>
                <w:spacing w:val="-16"/>
              </w:rPr>
              <w:t xml:space="preserve"> </w:t>
            </w:r>
            <w:r w:rsidRPr="004A6953">
              <w:t>Form</w:t>
            </w:r>
            <w:r w:rsidRPr="004A6953">
              <w:rPr>
                <w:spacing w:val="-15"/>
              </w:rPr>
              <w:t xml:space="preserve"> </w:t>
            </w:r>
            <w:r w:rsidRPr="004A6953">
              <w:t>or</w:t>
            </w:r>
            <w:r w:rsidRPr="004A6953">
              <w:rPr>
                <w:spacing w:val="-15"/>
              </w:rPr>
              <w:t xml:space="preserve"> </w:t>
            </w:r>
            <w:r w:rsidRPr="004A6953">
              <w:t>agreed</w:t>
            </w:r>
            <w:r w:rsidRPr="004A6953">
              <w:rPr>
                <w:spacing w:val="-16"/>
              </w:rPr>
              <w:t xml:space="preserve"> </w:t>
            </w:r>
            <w:r w:rsidRPr="004A6953">
              <w:t>between</w:t>
            </w:r>
            <w:r w:rsidRPr="004A6953">
              <w:rPr>
                <w:spacing w:val="-15"/>
              </w:rPr>
              <w:t xml:space="preserve"> </w:t>
            </w:r>
            <w:r w:rsidRPr="004A6953">
              <w:t>the</w:t>
            </w:r>
            <w:r w:rsidRPr="004A6953">
              <w:rPr>
                <w:spacing w:val="-15"/>
              </w:rPr>
              <w:t xml:space="preserve"> </w:t>
            </w:r>
            <w:r w:rsidRPr="004A6953">
              <w:t>Parties</w:t>
            </w:r>
            <w:r w:rsidRPr="004A6953">
              <w:rPr>
                <w:spacing w:val="-15"/>
              </w:rPr>
              <w:t xml:space="preserve"> </w:t>
            </w:r>
            <w:r w:rsidRPr="004A6953">
              <w:t>from</w:t>
            </w:r>
            <w:r w:rsidRPr="004A6953">
              <w:rPr>
                <w:spacing w:val="-16"/>
              </w:rPr>
              <w:t xml:space="preserve"> </w:t>
            </w:r>
            <w:r w:rsidRPr="004A6953">
              <w:t>time to time;</w:t>
            </w:r>
          </w:p>
          <w:p w:rsidR="004A37C8" w:rsidRPr="004A6953" w:rsidRDefault="008B24A5">
            <w:pPr>
              <w:pStyle w:val="TableParagraph"/>
              <w:numPr>
                <w:ilvl w:val="0"/>
                <w:numId w:val="39"/>
              </w:numPr>
              <w:tabs>
                <w:tab w:val="left" w:pos="746"/>
              </w:tabs>
              <w:spacing w:before="119"/>
              <w:ind w:right="52"/>
              <w:jc w:val="both"/>
            </w:pPr>
            <w:proofErr w:type="gramStart"/>
            <w:r w:rsidRPr="004A6953">
              <w:t>relevant</w:t>
            </w:r>
            <w:proofErr w:type="gramEnd"/>
            <w:r w:rsidRPr="004A6953">
              <w:t xml:space="preserve"> Government codes of practice and guidance applicable from time to time.</w:t>
            </w:r>
          </w:p>
        </w:tc>
      </w:tr>
      <w:tr w:rsidR="004A37C8" w:rsidRPr="004A6953">
        <w:trPr>
          <w:trHeight w:val="879"/>
        </w:trPr>
        <w:tc>
          <w:tcPr>
            <w:tcW w:w="2542" w:type="dxa"/>
          </w:tcPr>
          <w:p w:rsidR="004A37C8" w:rsidRPr="004A6953" w:rsidRDefault="008B24A5">
            <w:pPr>
              <w:pStyle w:val="TableParagraph"/>
              <w:spacing w:before="56"/>
              <w:rPr>
                <w:b/>
              </w:rPr>
            </w:pPr>
            <w:r w:rsidRPr="004A6953">
              <w:rPr>
                <w:b/>
              </w:rPr>
              <w:t xml:space="preserve">“Statement of </w:t>
            </w:r>
            <w:r w:rsidRPr="004A6953">
              <w:rPr>
                <w:b/>
                <w:spacing w:val="-2"/>
              </w:rPr>
              <w:t>Requirements”</w:t>
            </w:r>
          </w:p>
        </w:tc>
        <w:tc>
          <w:tcPr>
            <w:tcW w:w="5813" w:type="dxa"/>
          </w:tcPr>
          <w:p w:rsidR="004A37C8" w:rsidRPr="004A6953" w:rsidRDefault="008B24A5">
            <w:pPr>
              <w:pStyle w:val="TableParagraph"/>
              <w:spacing w:before="56"/>
              <w:ind w:left="196" w:right="49"/>
              <w:jc w:val="both"/>
            </w:pPr>
            <w:r w:rsidRPr="004A6953">
              <w:t>means a statement issued by the Customer detailing its requirements</w:t>
            </w:r>
            <w:r w:rsidRPr="004A6953">
              <w:rPr>
                <w:spacing w:val="-2"/>
              </w:rPr>
              <w:t xml:space="preserve"> </w:t>
            </w:r>
            <w:r w:rsidRPr="004A6953">
              <w:t>in</w:t>
            </w:r>
            <w:r w:rsidRPr="004A6953">
              <w:rPr>
                <w:spacing w:val="-3"/>
              </w:rPr>
              <w:t xml:space="preserve"> </w:t>
            </w:r>
            <w:r w:rsidRPr="004A6953">
              <w:t>respect</w:t>
            </w:r>
            <w:r w:rsidRPr="004A6953">
              <w:rPr>
                <w:spacing w:val="-4"/>
              </w:rPr>
              <w:t xml:space="preserve"> </w:t>
            </w:r>
            <w:r w:rsidRPr="004A6953">
              <w:t>of</w:t>
            </w:r>
            <w:r w:rsidRPr="004A6953">
              <w:rPr>
                <w:spacing w:val="-3"/>
              </w:rPr>
              <w:t xml:space="preserve"> </w:t>
            </w:r>
            <w:r w:rsidRPr="004A6953">
              <w:t>Goods and/or</w:t>
            </w:r>
            <w:r w:rsidRPr="004A6953">
              <w:rPr>
                <w:spacing w:val="-3"/>
              </w:rPr>
              <w:t xml:space="preserve"> </w:t>
            </w:r>
            <w:r w:rsidRPr="004A6953">
              <w:t>Services</w:t>
            </w:r>
            <w:r w:rsidRPr="004A6953">
              <w:rPr>
                <w:spacing w:val="-2"/>
              </w:rPr>
              <w:t xml:space="preserve"> </w:t>
            </w:r>
            <w:r w:rsidRPr="004A6953">
              <w:t>issued in accordance with the Call for Competition Procedure;</w:t>
            </w:r>
          </w:p>
        </w:tc>
      </w:tr>
      <w:tr w:rsidR="004A37C8" w:rsidRPr="004A6953">
        <w:trPr>
          <w:trHeight w:val="3199"/>
        </w:trPr>
        <w:tc>
          <w:tcPr>
            <w:tcW w:w="2542" w:type="dxa"/>
          </w:tcPr>
          <w:p w:rsidR="004A37C8" w:rsidRPr="004A6953" w:rsidRDefault="008B24A5">
            <w:pPr>
              <w:pStyle w:val="TableParagraph"/>
              <w:spacing w:before="55"/>
              <w:rPr>
                <w:b/>
              </w:rPr>
            </w:pPr>
            <w:r w:rsidRPr="004A6953">
              <w:rPr>
                <w:b/>
                <w:w w:val="95"/>
              </w:rPr>
              <w:t>"Sub-</w:t>
            </w:r>
            <w:r w:rsidRPr="004A6953">
              <w:rPr>
                <w:b/>
                <w:spacing w:val="-2"/>
              </w:rPr>
              <w:t>Contract"</w:t>
            </w:r>
          </w:p>
        </w:tc>
        <w:tc>
          <w:tcPr>
            <w:tcW w:w="5813" w:type="dxa"/>
          </w:tcPr>
          <w:p w:rsidR="004A37C8" w:rsidRPr="004A6953" w:rsidRDefault="008B24A5">
            <w:pPr>
              <w:pStyle w:val="TableParagraph"/>
              <w:spacing w:before="55"/>
              <w:ind w:left="196" w:right="50"/>
              <w:jc w:val="both"/>
            </w:pPr>
            <w:r w:rsidRPr="004A6953">
              <w:t>means any contract or agreement (or proposed contract or agreement), other than this Contract or the DPS Agreement , pursuant to which a third party:</w:t>
            </w:r>
          </w:p>
          <w:p w:rsidR="004A37C8" w:rsidRPr="004A6953" w:rsidRDefault="008B24A5">
            <w:pPr>
              <w:pStyle w:val="TableParagraph"/>
              <w:numPr>
                <w:ilvl w:val="0"/>
                <w:numId w:val="38"/>
              </w:numPr>
              <w:tabs>
                <w:tab w:val="left" w:pos="746"/>
              </w:tabs>
              <w:spacing w:before="121"/>
              <w:ind w:right="53"/>
              <w:jc w:val="both"/>
            </w:pPr>
            <w:r w:rsidRPr="004A6953">
              <w:t xml:space="preserve">provides the Goods and/or Services (or any part of </w:t>
            </w:r>
            <w:r w:rsidRPr="004A6953">
              <w:rPr>
                <w:spacing w:val="-2"/>
              </w:rPr>
              <w:t>them);</w:t>
            </w:r>
          </w:p>
          <w:p w:rsidR="004A37C8" w:rsidRPr="004A6953" w:rsidRDefault="008B24A5">
            <w:pPr>
              <w:pStyle w:val="TableParagraph"/>
              <w:numPr>
                <w:ilvl w:val="0"/>
                <w:numId w:val="38"/>
              </w:numPr>
              <w:tabs>
                <w:tab w:val="left" w:pos="746"/>
              </w:tabs>
              <w:spacing w:before="119"/>
              <w:ind w:right="51"/>
              <w:jc w:val="both"/>
            </w:pPr>
            <w:r w:rsidRPr="004A6953">
              <w:t>provides facilities or services necessary for the provision of</w:t>
            </w:r>
            <w:r w:rsidRPr="004A6953">
              <w:rPr>
                <w:spacing w:val="-2"/>
              </w:rPr>
              <w:t xml:space="preserve"> </w:t>
            </w:r>
            <w:r w:rsidRPr="004A6953">
              <w:t>the Goods and/or Services (or any part of them); and/or</w:t>
            </w:r>
          </w:p>
          <w:p w:rsidR="004A37C8" w:rsidRPr="004A6953" w:rsidRDefault="008B24A5">
            <w:pPr>
              <w:pStyle w:val="TableParagraph"/>
              <w:numPr>
                <w:ilvl w:val="0"/>
                <w:numId w:val="38"/>
              </w:numPr>
              <w:tabs>
                <w:tab w:val="left" w:pos="746"/>
              </w:tabs>
              <w:spacing w:before="102" w:line="250" w:lineRule="atLeast"/>
              <w:ind w:right="48"/>
              <w:jc w:val="both"/>
            </w:pPr>
            <w:r w:rsidRPr="004A6953">
              <w:t>is responsible for the management, direction or control</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provision</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Goods</w:t>
            </w:r>
            <w:r w:rsidRPr="004A6953">
              <w:rPr>
                <w:spacing w:val="-15"/>
              </w:rPr>
              <w:t xml:space="preserve"> </w:t>
            </w:r>
            <w:r w:rsidRPr="004A6953">
              <w:t>and/or</w:t>
            </w:r>
            <w:r w:rsidRPr="004A6953">
              <w:rPr>
                <w:spacing w:val="-16"/>
              </w:rPr>
              <w:t xml:space="preserve"> </w:t>
            </w:r>
            <w:r w:rsidRPr="004A6953">
              <w:t>Services (or any part of them);</w:t>
            </w:r>
          </w:p>
        </w:tc>
      </w:tr>
    </w:tbl>
    <w:p w:rsidR="004A37C8" w:rsidRPr="004A6953" w:rsidRDefault="004A37C8">
      <w:pPr>
        <w:spacing w:line="250" w:lineRule="atLeast"/>
        <w:jc w:val="both"/>
        <w:sectPr w:rsidR="004A37C8" w:rsidRPr="004A6953">
          <w:type w:val="continuous"/>
          <w:pgSz w:w="11910" w:h="16840"/>
          <w:pgMar w:top="1420" w:right="1020" w:bottom="133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37"/>
        <w:gridCol w:w="5819"/>
      </w:tblGrid>
      <w:tr w:rsidR="004A37C8" w:rsidRPr="004A6953">
        <w:trPr>
          <w:trHeight w:val="815"/>
        </w:trPr>
        <w:tc>
          <w:tcPr>
            <w:tcW w:w="2537" w:type="dxa"/>
          </w:tcPr>
          <w:p w:rsidR="004A37C8" w:rsidRPr="004A6953" w:rsidRDefault="008B24A5">
            <w:pPr>
              <w:pStyle w:val="TableParagraph"/>
              <w:spacing w:line="245" w:lineRule="exact"/>
              <w:rPr>
                <w:b/>
              </w:rPr>
            </w:pPr>
            <w:r w:rsidRPr="004A6953">
              <w:rPr>
                <w:b/>
                <w:w w:val="95"/>
              </w:rPr>
              <w:lastRenderedPageBreak/>
              <w:t>"Sub-</w:t>
            </w:r>
            <w:r w:rsidRPr="004A6953">
              <w:rPr>
                <w:b/>
                <w:spacing w:val="-2"/>
              </w:rPr>
              <w:t>Contractor"</w:t>
            </w:r>
          </w:p>
        </w:tc>
        <w:tc>
          <w:tcPr>
            <w:tcW w:w="5819" w:type="dxa"/>
          </w:tcPr>
          <w:p w:rsidR="004A37C8" w:rsidRPr="004A6953" w:rsidRDefault="008B24A5">
            <w:pPr>
              <w:pStyle w:val="TableParagraph"/>
              <w:ind w:left="201" w:right="50"/>
              <w:jc w:val="both"/>
            </w:pPr>
            <w:r w:rsidRPr="004A6953">
              <w:t>means</w:t>
            </w:r>
            <w:r w:rsidRPr="004A6953">
              <w:rPr>
                <w:spacing w:val="-5"/>
              </w:rPr>
              <w:t xml:space="preserve"> </w:t>
            </w:r>
            <w:r w:rsidRPr="004A6953">
              <w:t>any</w:t>
            </w:r>
            <w:r w:rsidRPr="004A6953">
              <w:rPr>
                <w:spacing w:val="-5"/>
              </w:rPr>
              <w:t xml:space="preserve"> </w:t>
            </w:r>
            <w:r w:rsidRPr="004A6953">
              <w:t>person</w:t>
            </w:r>
            <w:r w:rsidRPr="004A6953">
              <w:rPr>
                <w:spacing w:val="-5"/>
              </w:rPr>
              <w:t xml:space="preserve"> </w:t>
            </w:r>
            <w:r w:rsidRPr="004A6953">
              <w:t>other</w:t>
            </w:r>
            <w:r w:rsidRPr="004A6953">
              <w:rPr>
                <w:spacing w:val="-5"/>
              </w:rPr>
              <w:t xml:space="preserve"> </w:t>
            </w:r>
            <w:r w:rsidRPr="004A6953">
              <w:t>than</w:t>
            </w:r>
            <w:r w:rsidRPr="004A6953">
              <w:rPr>
                <w:spacing w:val="-5"/>
              </w:rPr>
              <w:t xml:space="preserve"> </w:t>
            </w:r>
            <w:r w:rsidRPr="004A6953">
              <w:t>the</w:t>
            </w:r>
            <w:r w:rsidRPr="004A6953">
              <w:rPr>
                <w:spacing w:val="-5"/>
              </w:rPr>
              <w:t xml:space="preserve"> </w:t>
            </w:r>
            <w:r w:rsidRPr="004A6953">
              <w:t>Supplier,</w:t>
            </w:r>
            <w:r w:rsidRPr="004A6953">
              <w:rPr>
                <w:spacing w:val="-5"/>
              </w:rPr>
              <w:t xml:space="preserve"> </w:t>
            </w:r>
            <w:r w:rsidRPr="004A6953">
              <w:t>who</w:t>
            </w:r>
            <w:r w:rsidRPr="004A6953">
              <w:rPr>
                <w:spacing w:val="-5"/>
              </w:rPr>
              <w:t xml:space="preserve"> </w:t>
            </w:r>
            <w:r w:rsidRPr="004A6953">
              <w:t>is</w:t>
            </w:r>
            <w:r w:rsidRPr="004A6953">
              <w:rPr>
                <w:spacing w:val="-5"/>
              </w:rPr>
              <w:t xml:space="preserve"> </w:t>
            </w:r>
            <w:r w:rsidRPr="004A6953">
              <w:t>a</w:t>
            </w:r>
            <w:r w:rsidRPr="004A6953">
              <w:rPr>
                <w:spacing w:val="-6"/>
              </w:rPr>
              <w:t xml:space="preserve"> </w:t>
            </w:r>
            <w:r w:rsidRPr="004A6953">
              <w:t xml:space="preserve">party to a Sub-Contract and the servants or agents of that </w:t>
            </w:r>
            <w:r w:rsidRPr="004A6953">
              <w:rPr>
                <w:spacing w:val="-2"/>
              </w:rPr>
              <w:t>person;</w:t>
            </w:r>
          </w:p>
        </w:tc>
      </w:tr>
      <w:tr w:rsidR="004A37C8" w:rsidRPr="004A6953">
        <w:trPr>
          <w:trHeight w:val="879"/>
        </w:trPr>
        <w:tc>
          <w:tcPr>
            <w:tcW w:w="2537" w:type="dxa"/>
          </w:tcPr>
          <w:p w:rsidR="004A37C8" w:rsidRPr="004A6953" w:rsidRDefault="008B24A5">
            <w:pPr>
              <w:pStyle w:val="TableParagraph"/>
              <w:spacing w:before="55"/>
              <w:rPr>
                <w:b/>
              </w:rPr>
            </w:pPr>
            <w:r w:rsidRPr="004A6953">
              <w:rPr>
                <w:b/>
                <w:spacing w:val="-2"/>
              </w:rPr>
              <w:t>"Supplier"</w:t>
            </w:r>
          </w:p>
        </w:tc>
        <w:tc>
          <w:tcPr>
            <w:tcW w:w="5819" w:type="dxa"/>
          </w:tcPr>
          <w:p w:rsidR="004A37C8" w:rsidRPr="004A6953" w:rsidRDefault="008B24A5">
            <w:pPr>
              <w:pStyle w:val="TableParagraph"/>
              <w:spacing w:before="55"/>
              <w:ind w:left="201" w:right="52"/>
              <w:jc w:val="both"/>
            </w:pPr>
            <w:r w:rsidRPr="004A6953">
              <w:t>means the person, firm or company with whom the Customer enters into this Contract as identified in the Contract Order Form;</w:t>
            </w:r>
          </w:p>
        </w:tc>
      </w:tr>
      <w:tr w:rsidR="004A37C8" w:rsidRPr="004A6953">
        <w:trPr>
          <w:trHeight w:val="878"/>
        </w:trPr>
        <w:tc>
          <w:tcPr>
            <w:tcW w:w="2537" w:type="dxa"/>
          </w:tcPr>
          <w:p w:rsidR="004A37C8" w:rsidRPr="004A6953" w:rsidRDefault="008B24A5">
            <w:pPr>
              <w:pStyle w:val="TableParagraph"/>
              <w:spacing w:before="56"/>
              <w:rPr>
                <w:b/>
              </w:rPr>
            </w:pPr>
            <w:r w:rsidRPr="004A6953">
              <w:rPr>
                <w:b/>
              </w:rPr>
              <w:t>"Supplier</w:t>
            </w:r>
            <w:r w:rsidRPr="004A6953">
              <w:rPr>
                <w:b/>
                <w:spacing w:val="-11"/>
              </w:rPr>
              <w:t xml:space="preserve"> </w:t>
            </w:r>
            <w:r w:rsidRPr="004A6953">
              <w:rPr>
                <w:b/>
                <w:spacing w:val="-2"/>
              </w:rPr>
              <w:t>Assets"</w:t>
            </w:r>
          </w:p>
        </w:tc>
        <w:tc>
          <w:tcPr>
            <w:tcW w:w="5819" w:type="dxa"/>
          </w:tcPr>
          <w:p w:rsidR="004A37C8" w:rsidRPr="004A6953" w:rsidRDefault="008B24A5">
            <w:pPr>
              <w:pStyle w:val="TableParagraph"/>
              <w:spacing w:before="56"/>
              <w:ind w:left="201" w:right="50"/>
              <w:jc w:val="both"/>
            </w:pPr>
            <w:r w:rsidRPr="004A6953">
              <w:t>means all assets and rights used by the Supplier to provide</w:t>
            </w:r>
            <w:r w:rsidRPr="004A6953">
              <w:rPr>
                <w:spacing w:val="-16"/>
              </w:rPr>
              <w:t xml:space="preserve"> </w:t>
            </w:r>
            <w:r w:rsidRPr="004A6953">
              <w:t>the</w:t>
            </w:r>
            <w:r w:rsidRPr="004A6953">
              <w:rPr>
                <w:spacing w:val="-15"/>
              </w:rPr>
              <w:t xml:space="preserve"> </w:t>
            </w:r>
            <w:r w:rsidRPr="004A6953">
              <w:t>Goods</w:t>
            </w:r>
            <w:r w:rsidRPr="004A6953">
              <w:rPr>
                <w:spacing w:val="-15"/>
              </w:rPr>
              <w:t xml:space="preserve"> </w:t>
            </w:r>
            <w:r w:rsidRPr="004A6953">
              <w:t>and/or</w:t>
            </w:r>
            <w:r w:rsidRPr="004A6953">
              <w:rPr>
                <w:spacing w:val="-16"/>
              </w:rPr>
              <w:t xml:space="preserve"> </w:t>
            </w:r>
            <w:r w:rsidRPr="004A6953">
              <w:t>Services</w:t>
            </w:r>
            <w:r w:rsidRPr="004A6953">
              <w:rPr>
                <w:spacing w:val="-15"/>
              </w:rPr>
              <w:t xml:space="preserve"> </w:t>
            </w:r>
            <w:r w:rsidRPr="004A6953">
              <w:t>in</w:t>
            </w:r>
            <w:r w:rsidRPr="004A6953">
              <w:rPr>
                <w:spacing w:val="-15"/>
              </w:rPr>
              <w:t xml:space="preserve"> </w:t>
            </w:r>
            <w:r w:rsidRPr="004A6953">
              <w:t>accordance</w:t>
            </w:r>
            <w:r w:rsidRPr="004A6953">
              <w:rPr>
                <w:spacing w:val="-15"/>
              </w:rPr>
              <w:t xml:space="preserve"> </w:t>
            </w:r>
            <w:r w:rsidRPr="004A6953">
              <w:t>with</w:t>
            </w:r>
            <w:r w:rsidRPr="004A6953">
              <w:rPr>
                <w:spacing w:val="-16"/>
              </w:rPr>
              <w:t xml:space="preserve"> </w:t>
            </w:r>
            <w:r w:rsidRPr="004A6953">
              <w:t>this Contract but excluding the Customer Assets;</w:t>
            </w:r>
          </w:p>
        </w:tc>
      </w:tr>
      <w:tr w:rsidR="004A37C8" w:rsidRPr="004A6953">
        <w:trPr>
          <w:trHeight w:val="3142"/>
        </w:trPr>
        <w:tc>
          <w:tcPr>
            <w:tcW w:w="2537" w:type="dxa"/>
          </w:tcPr>
          <w:p w:rsidR="004A37C8" w:rsidRPr="004A6953" w:rsidRDefault="008B24A5">
            <w:pPr>
              <w:pStyle w:val="TableParagraph"/>
              <w:spacing w:before="55"/>
              <w:ind w:right="667"/>
              <w:rPr>
                <w:b/>
              </w:rPr>
            </w:pPr>
            <w:r w:rsidRPr="004A6953">
              <w:rPr>
                <w:b/>
                <w:spacing w:val="-2"/>
              </w:rPr>
              <w:t xml:space="preserve">"Supplier </w:t>
            </w:r>
            <w:r w:rsidRPr="004A6953">
              <w:rPr>
                <w:b/>
              </w:rPr>
              <w:t>Background</w:t>
            </w:r>
            <w:r w:rsidRPr="004A6953">
              <w:rPr>
                <w:b/>
                <w:spacing w:val="-16"/>
              </w:rPr>
              <w:t xml:space="preserve"> </w:t>
            </w:r>
            <w:r w:rsidRPr="004A6953">
              <w:rPr>
                <w:b/>
              </w:rPr>
              <w:t>IPR"</w:t>
            </w:r>
          </w:p>
        </w:tc>
        <w:tc>
          <w:tcPr>
            <w:tcW w:w="5819" w:type="dxa"/>
          </w:tcPr>
          <w:p w:rsidR="004A37C8" w:rsidRPr="004A6953" w:rsidRDefault="008B24A5">
            <w:pPr>
              <w:pStyle w:val="TableParagraph"/>
              <w:spacing w:before="55"/>
              <w:ind w:left="201"/>
            </w:pPr>
            <w:r w:rsidRPr="004A6953">
              <w:rPr>
                <w:spacing w:val="-2"/>
              </w:rPr>
              <w:t>means</w:t>
            </w:r>
          </w:p>
          <w:p w:rsidR="004A37C8" w:rsidRPr="004A6953" w:rsidRDefault="008B24A5">
            <w:pPr>
              <w:pStyle w:val="TableParagraph"/>
              <w:numPr>
                <w:ilvl w:val="0"/>
                <w:numId w:val="37"/>
              </w:numPr>
              <w:tabs>
                <w:tab w:val="left" w:pos="751"/>
              </w:tabs>
              <w:spacing w:before="121"/>
              <w:ind w:right="49"/>
              <w:jc w:val="both"/>
            </w:pPr>
            <w:r w:rsidRPr="004A6953">
              <w:t>Intellectual Property Rights owned by the Supplier before the Contract Commencement Date, for example those subsisting in the Suppliers standard development tools, program components or standard</w:t>
            </w:r>
            <w:r w:rsidRPr="004A6953">
              <w:rPr>
                <w:spacing w:val="-2"/>
              </w:rPr>
              <w:t xml:space="preserve"> </w:t>
            </w:r>
            <w:r w:rsidRPr="004A6953">
              <w:t>code</w:t>
            </w:r>
            <w:r w:rsidRPr="004A6953">
              <w:rPr>
                <w:spacing w:val="-2"/>
              </w:rPr>
              <w:t xml:space="preserve"> </w:t>
            </w:r>
            <w:r w:rsidRPr="004A6953">
              <w:t>used</w:t>
            </w:r>
            <w:r w:rsidRPr="004A6953">
              <w:rPr>
                <w:spacing w:val="-1"/>
              </w:rPr>
              <w:t xml:space="preserve"> </w:t>
            </w:r>
            <w:r w:rsidRPr="004A6953">
              <w:t>in</w:t>
            </w:r>
            <w:r w:rsidRPr="004A6953">
              <w:rPr>
                <w:spacing w:val="-2"/>
              </w:rPr>
              <w:t xml:space="preserve"> </w:t>
            </w:r>
            <w:r w:rsidRPr="004A6953">
              <w:t>computer</w:t>
            </w:r>
            <w:r w:rsidRPr="004A6953">
              <w:rPr>
                <w:spacing w:val="-2"/>
              </w:rPr>
              <w:t xml:space="preserve"> </w:t>
            </w:r>
            <w:r w:rsidRPr="004A6953">
              <w:t>programming</w:t>
            </w:r>
            <w:r w:rsidRPr="004A6953">
              <w:rPr>
                <w:spacing w:val="-2"/>
              </w:rPr>
              <w:t xml:space="preserve"> </w:t>
            </w:r>
            <w:r w:rsidRPr="004A6953">
              <w:t>or</w:t>
            </w:r>
            <w:r w:rsidRPr="004A6953">
              <w:rPr>
                <w:spacing w:val="-2"/>
              </w:rPr>
              <w:t xml:space="preserve"> </w:t>
            </w:r>
            <w:r w:rsidRPr="004A6953">
              <w:t>in physical or electronic media containing the Suppliers Know-How or generic business methodologies; and/or</w:t>
            </w:r>
          </w:p>
          <w:p w:rsidR="004A37C8" w:rsidRPr="004A6953" w:rsidRDefault="008B24A5">
            <w:pPr>
              <w:pStyle w:val="TableParagraph"/>
              <w:numPr>
                <w:ilvl w:val="0"/>
                <w:numId w:val="37"/>
              </w:numPr>
              <w:tabs>
                <w:tab w:val="left" w:pos="751"/>
              </w:tabs>
              <w:spacing w:before="119"/>
              <w:ind w:right="53"/>
              <w:jc w:val="both"/>
            </w:pPr>
            <w:r w:rsidRPr="004A6953">
              <w:t>Intellectual Property Rights created by the Supplier independently of this Contract,</w:t>
            </w:r>
          </w:p>
        </w:tc>
      </w:tr>
      <w:tr w:rsidR="004A37C8" w:rsidRPr="004A6953">
        <w:trPr>
          <w:trHeight w:val="1385"/>
        </w:trPr>
        <w:tc>
          <w:tcPr>
            <w:tcW w:w="2537" w:type="dxa"/>
          </w:tcPr>
          <w:p w:rsidR="004A37C8" w:rsidRPr="004A6953" w:rsidRDefault="008B24A5">
            <w:pPr>
              <w:pStyle w:val="TableParagraph"/>
              <w:spacing w:before="56"/>
              <w:rPr>
                <w:b/>
              </w:rPr>
            </w:pPr>
            <w:r w:rsidRPr="004A6953">
              <w:rPr>
                <w:b/>
              </w:rPr>
              <w:t>"Supplier</w:t>
            </w:r>
            <w:r w:rsidRPr="004A6953">
              <w:rPr>
                <w:b/>
                <w:spacing w:val="-11"/>
              </w:rPr>
              <w:t xml:space="preserve"> </w:t>
            </w:r>
            <w:r w:rsidRPr="004A6953">
              <w:rPr>
                <w:b/>
                <w:spacing w:val="-2"/>
              </w:rPr>
              <w:t>Equipment"</w:t>
            </w:r>
          </w:p>
        </w:tc>
        <w:tc>
          <w:tcPr>
            <w:tcW w:w="5819" w:type="dxa"/>
          </w:tcPr>
          <w:p w:rsidR="004A37C8" w:rsidRPr="004A6953" w:rsidRDefault="008B24A5">
            <w:pPr>
              <w:pStyle w:val="TableParagraph"/>
              <w:spacing w:before="56"/>
              <w:ind w:left="201" w:right="49"/>
              <w:jc w:val="both"/>
            </w:pPr>
            <w:r w:rsidRPr="004A6953">
              <w:t>means the Suppliers hardware, computer and telecoms devices,</w:t>
            </w:r>
            <w:r w:rsidRPr="004A6953">
              <w:rPr>
                <w:spacing w:val="-14"/>
              </w:rPr>
              <w:t xml:space="preserve"> </w:t>
            </w:r>
            <w:r w:rsidRPr="004A6953">
              <w:t>equipment,</w:t>
            </w:r>
            <w:r w:rsidRPr="004A6953">
              <w:rPr>
                <w:spacing w:val="-12"/>
              </w:rPr>
              <w:t xml:space="preserve"> </w:t>
            </w:r>
            <w:r w:rsidRPr="004A6953">
              <w:t>plant,</w:t>
            </w:r>
            <w:r w:rsidRPr="004A6953">
              <w:rPr>
                <w:spacing w:val="-12"/>
              </w:rPr>
              <w:t xml:space="preserve"> </w:t>
            </w:r>
            <w:r w:rsidRPr="004A6953">
              <w:t>materials</w:t>
            </w:r>
            <w:r w:rsidRPr="004A6953">
              <w:rPr>
                <w:spacing w:val="-13"/>
              </w:rPr>
              <w:t xml:space="preserve"> </w:t>
            </w:r>
            <w:r w:rsidRPr="004A6953">
              <w:t>and</w:t>
            </w:r>
            <w:r w:rsidRPr="004A6953">
              <w:rPr>
                <w:spacing w:val="-13"/>
              </w:rPr>
              <w:t xml:space="preserve"> </w:t>
            </w:r>
            <w:r w:rsidRPr="004A6953">
              <w:t>such</w:t>
            </w:r>
            <w:r w:rsidRPr="004A6953">
              <w:rPr>
                <w:spacing w:val="-13"/>
              </w:rPr>
              <w:t xml:space="preserve"> </w:t>
            </w:r>
            <w:r w:rsidRPr="004A6953">
              <w:t>other</w:t>
            </w:r>
            <w:r w:rsidRPr="004A6953">
              <w:rPr>
                <w:spacing w:val="-12"/>
              </w:rPr>
              <w:t xml:space="preserve"> </w:t>
            </w:r>
            <w:r w:rsidRPr="004A6953">
              <w:t>items supplied and used by the Supplier (but not hired, leased or loaned from the Customer) in the performance of its obligations under this Contract;</w:t>
            </w:r>
          </w:p>
        </w:tc>
      </w:tr>
      <w:tr w:rsidR="004A37C8" w:rsidRPr="004A6953">
        <w:trPr>
          <w:trHeight w:val="625"/>
        </w:trPr>
        <w:tc>
          <w:tcPr>
            <w:tcW w:w="2537" w:type="dxa"/>
          </w:tcPr>
          <w:p w:rsidR="004A37C8" w:rsidRPr="004A6953" w:rsidRDefault="008B24A5">
            <w:pPr>
              <w:pStyle w:val="TableParagraph"/>
              <w:spacing w:before="55"/>
              <w:ind w:right="936"/>
              <w:rPr>
                <w:b/>
              </w:rPr>
            </w:pPr>
            <w:r w:rsidRPr="004A6953">
              <w:rPr>
                <w:b/>
              </w:rPr>
              <w:t>"Supplier</w:t>
            </w:r>
            <w:r w:rsidRPr="004A6953">
              <w:rPr>
                <w:b/>
                <w:spacing w:val="-16"/>
              </w:rPr>
              <w:t xml:space="preserve"> </w:t>
            </w:r>
            <w:r w:rsidRPr="004A6953">
              <w:rPr>
                <w:b/>
              </w:rPr>
              <w:t xml:space="preserve">Non- </w:t>
            </w:r>
            <w:r w:rsidRPr="004A6953">
              <w:rPr>
                <w:b/>
                <w:spacing w:val="-2"/>
              </w:rPr>
              <w:t>Performance"</w:t>
            </w:r>
          </w:p>
        </w:tc>
        <w:tc>
          <w:tcPr>
            <w:tcW w:w="5819" w:type="dxa"/>
          </w:tcPr>
          <w:p w:rsidR="004A37C8" w:rsidRPr="004A6953" w:rsidRDefault="008B24A5">
            <w:pPr>
              <w:pStyle w:val="TableParagraph"/>
              <w:spacing w:before="55"/>
              <w:ind w:left="201"/>
            </w:pPr>
            <w:r w:rsidRPr="004A6953">
              <w:t>has</w:t>
            </w:r>
            <w:r w:rsidRPr="004A6953">
              <w:rPr>
                <w:spacing w:val="-13"/>
              </w:rPr>
              <w:t xml:space="preserve"> </w:t>
            </w:r>
            <w:r w:rsidRPr="004A6953">
              <w:t>the</w:t>
            </w:r>
            <w:r w:rsidRPr="004A6953">
              <w:rPr>
                <w:spacing w:val="-14"/>
              </w:rPr>
              <w:t xml:space="preserve"> </w:t>
            </w:r>
            <w:r w:rsidRPr="004A6953">
              <w:t>meaning</w:t>
            </w:r>
            <w:r w:rsidRPr="004A6953">
              <w:rPr>
                <w:spacing w:val="-13"/>
              </w:rPr>
              <w:t xml:space="preserve"> </w:t>
            </w:r>
            <w:r w:rsidRPr="004A6953">
              <w:t>given</w:t>
            </w:r>
            <w:r w:rsidRPr="004A6953">
              <w:rPr>
                <w:spacing w:val="-14"/>
              </w:rPr>
              <w:t xml:space="preserve"> </w:t>
            </w:r>
            <w:r w:rsidRPr="004A6953">
              <w:t>to</w:t>
            </w:r>
            <w:r w:rsidRPr="004A6953">
              <w:rPr>
                <w:spacing w:val="-14"/>
              </w:rPr>
              <w:t xml:space="preserve"> </w:t>
            </w:r>
            <w:r w:rsidRPr="004A6953">
              <w:t>it</w:t>
            </w:r>
            <w:r w:rsidRPr="004A6953">
              <w:rPr>
                <w:spacing w:val="-13"/>
              </w:rPr>
              <w:t xml:space="preserve"> </w:t>
            </w:r>
            <w:r w:rsidRPr="004A6953">
              <w:t>in</w:t>
            </w:r>
            <w:r w:rsidRPr="004A6953">
              <w:rPr>
                <w:spacing w:val="-14"/>
              </w:rPr>
              <w:t xml:space="preserve"> </w:t>
            </w:r>
            <w:r w:rsidRPr="004A6953">
              <w:t>Clause</w:t>
            </w:r>
            <w:r w:rsidRPr="004A6953">
              <w:rPr>
                <w:spacing w:val="-12"/>
              </w:rPr>
              <w:t xml:space="preserve"> </w:t>
            </w:r>
            <w:hyperlink w:anchor="_bookmark171" w:history="1">
              <w:r w:rsidRPr="004A6953">
                <w:t>39.1</w:t>
              </w:r>
              <w:r w:rsidRPr="004A6953">
                <w:rPr>
                  <w:spacing w:val="-14"/>
                </w:rPr>
                <w:t xml:space="preserve"> </w:t>
              </w:r>
            </w:hyperlink>
            <w:r w:rsidRPr="004A6953">
              <w:t>(Supplier</w:t>
            </w:r>
            <w:r w:rsidRPr="004A6953">
              <w:rPr>
                <w:spacing w:val="-14"/>
              </w:rPr>
              <w:t xml:space="preserve"> </w:t>
            </w:r>
            <w:r w:rsidRPr="004A6953">
              <w:t>Relief Due to Customer Cause);</w:t>
            </w:r>
          </w:p>
        </w:tc>
      </w:tr>
      <w:tr w:rsidR="004A37C8" w:rsidRPr="004A6953">
        <w:trPr>
          <w:trHeight w:val="1131"/>
        </w:trPr>
        <w:tc>
          <w:tcPr>
            <w:tcW w:w="2537" w:type="dxa"/>
          </w:tcPr>
          <w:p w:rsidR="004A37C8" w:rsidRPr="004A6953" w:rsidRDefault="008B24A5">
            <w:pPr>
              <w:pStyle w:val="TableParagraph"/>
              <w:spacing w:before="56"/>
              <w:rPr>
                <w:b/>
              </w:rPr>
            </w:pPr>
            <w:r w:rsidRPr="004A6953">
              <w:rPr>
                <w:b/>
              </w:rPr>
              <w:t>"Supplier</w:t>
            </w:r>
            <w:r w:rsidRPr="004A6953">
              <w:rPr>
                <w:b/>
                <w:spacing w:val="-11"/>
              </w:rPr>
              <w:t xml:space="preserve"> </w:t>
            </w:r>
            <w:r w:rsidRPr="004A6953">
              <w:rPr>
                <w:b/>
                <w:spacing w:val="-2"/>
              </w:rPr>
              <w:t>Personnel"</w:t>
            </w:r>
          </w:p>
        </w:tc>
        <w:tc>
          <w:tcPr>
            <w:tcW w:w="5819" w:type="dxa"/>
          </w:tcPr>
          <w:p w:rsidR="004A37C8" w:rsidRPr="004A6953" w:rsidRDefault="008B24A5">
            <w:pPr>
              <w:pStyle w:val="TableParagraph"/>
              <w:spacing w:before="56"/>
              <w:ind w:left="201" w:right="48"/>
              <w:jc w:val="both"/>
            </w:pPr>
            <w:r w:rsidRPr="004A6953">
              <w:t>means all directors, officers, employees, agents, consultants and contractors of the Supplier and/or of any Sub-Contractor engaged in the performance of the Suppliers obligations under this Contract;</w:t>
            </w:r>
          </w:p>
        </w:tc>
      </w:tr>
      <w:tr w:rsidR="004A37C8" w:rsidRPr="004A6953">
        <w:trPr>
          <w:trHeight w:val="1637"/>
        </w:trPr>
        <w:tc>
          <w:tcPr>
            <w:tcW w:w="2537" w:type="dxa"/>
          </w:tcPr>
          <w:p w:rsidR="004A37C8" w:rsidRPr="004A6953" w:rsidRDefault="008B24A5">
            <w:pPr>
              <w:pStyle w:val="TableParagraph"/>
              <w:spacing w:before="56"/>
              <w:rPr>
                <w:b/>
              </w:rPr>
            </w:pPr>
            <w:r w:rsidRPr="004A6953">
              <w:rPr>
                <w:b/>
              </w:rPr>
              <w:t>"Supplier</w:t>
            </w:r>
            <w:r w:rsidRPr="004A6953">
              <w:rPr>
                <w:b/>
                <w:spacing w:val="-11"/>
              </w:rPr>
              <w:t xml:space="preserve"> </w:t>
            </w:r>
            <w:r w:rsidRPr="004A6953">
              <w:rPr>
                <w:b/>
                <w:spacing w:val="-2"/>
              </w:rPr>
              <w:t>Profit"</w:t>
            </w:r>
          </w:p>
        </w:tc>
        <w:tc>
          <w:tcPr>
            <w:tcW w:w="5819" w:type="dxa"/>
          </w:tcPr>
          <w:p w:rsidR="004A37C8" w:rsidRPr="004A6953" w:rsidRDefault="008B24A5">
            <w:pPr>
              <w:pStyle w:val="TableParagraph"/>
              <w:spacing w:before="56"/>
              <w:ind w:left="201" w:right="49"/>
              <w:jc w:val="both"/>
            </w:pPr>
            <w:r w:rsidRPr="004A6953">
              <w:t>means, in relation to a period or a Milestone (as the context requires), the difference between the total Contract Charges (in nominal cash flow terms but excluding any Deductions) and total Costs (in nominal cash</w:t>
            </w:r>
            <w:r w:rsidRPr="004A6953">
              <w:rPr>
                <w:spacing w:val="-14"/>
              </w:rPr>
              <w:t xml:space="preserve"> </w:t>
            </w:r>
            <w:r w:rsidRPr="004A6953">
              <w:t>flow</w:t>
            </w:r>
            <w:r w:rsidRPr="004A6953">
              <w:rPr>
                <w:spacing w:val="-15"/>
              </w:rPr>
              <w:t xml:space="preserve"> </w:t>
            </w:r>
            <w:r w:rsidRPr="004A6953">
              <w:t>terms)</w:t>
            </w:r>
            <w:r w:rsidRPr="004A6953">
              <w:rPr>
                <w:spacing w:val="-15"/>
              </w:rPr>
              <w:t xml:space="preserve"> </w:t>
            </w:r>
            <w:r w:rsidRPr="004A6953">
              <w:t>for</w:t>
            </w:r>
            <w:r w:rsidRPr="004A6953">
              <w:rPr>
                <w:spacing w:val="-15"/>
              </w:rPr>
              <w:t xml:space="preserve"> </w:t>
            </w:r>
            <w:r w:rsidRPr="004A6953">
              <w:t>the</w:t>
            </w:r>
            <w:r w:rsidRPr="004A6953">
              <w:rPr>
                <w:spacing w:val="-15"/>
              </w:rPr>
              <w:t xml:space="preserve"> </w:t>
            </w:r>
            <w:r w:rsidRPr="004A6953">
              <w:t>relevant</w:t>
            </w:r>
            <w:r w:rsidRPr="004A6953">
              <w:rPr>
                <w:spacing w:val="-15"/>
              </w:rPr>
              <w:t xml:space="preserve"> </w:t>
            </w:r>
            <w:r w:rsidRPr="004A6953">
              <w:t>period</w:t>
            </w:r>
            <w:r w:rsidRPr="004A6953">
              <w:rPr>
                <w:spacing w:val="-15"/>
              </w:rPr>
              <w:t xml:space="preserve"> </w:t>
            </w:r>
            <w:r w:rsidRPr="004A6953">
              <w:t>or</w:t>
            </w:r>
            <w:r w:rsidRPr="004A6953">
              <w:rPr>
                <w:spacing w:val="-15"/>
              </w:rPr>
              <w:t xml:space="preserve"> </w:t>
            </w:r>
            <w:r w:rsidRPr="004A6953">
              <w:t>in</w:t>
            </w:r>
            <w:r w:rsidRPr="004A6953">
              <w:rPr>
                <w:spacing w:val="-15"/>
              </w:rPr>
              <w:t xml:space="preserve"> </w:t>
            </w:r>
            <w:r w:rsidRPr="004A6953">
              <w:t>relation</w:t>
            </w:r>
            <w:r w:rsidRPr="004A6953">
              <w:rPr>
                <w:spacing w:val="-15"/>
              </w:rPr>
              <w:t xml:space="preserve"> </w:t>
            </w:r>
            <w:r w:rsidRPr="004A6953">
              <w:t>to</w:t>
            </w:r>
            <w:r w:rsidRPr="004A6953">
              <w:rPr>
                <w:spacing w:val="-15"/>
              </w:rPr>
              <w:t xml:space="preserve"> </w:t>
            </w:r>
            <w:r w:rsidRPr="004A6953">
              <w:t>the relevant Milestone;</w:t>
            </w:r>
          </w:p>
        </w:tc>
      </w:tr>
      <w:tr w:rsidR="004A37C8" w:rsidRPr="004A6953">
        <w:trPr>
          <w:trHeight w:val="1638"/>
        </w:trPr>
        <w:tc>
          <w:tcPr>
            <w:tcW w:w="2537" w:type="dxa"/>
          </w:tcPr>
          <w:p w:rsidR="004A37C8" w:rsidRPr="004A6953" w:rsidRDefault="008B24A5">
            <w:pPr>
              <w:pStyle w:val="TableParagraph"/>
              <w:spacing w:before="56"/>
              <w:ind w:right="863"/>
              <w:rPr>
                <w:b/>
              </w:rPr>
            </w:pPr>
            <w:r w:rsidRPr="004A6953">
              <w:rPr>
                <w:b/>
              </w:rPr>
              <w:t>"Supplier</w:t>
            </w:r>
            <w:r w:rsidRPr="004A6953">
              <w:rPr>
                <w:b/>
                <w:spacing w:val="-16"/>
              </w:rPr>
              <w:t xml:space="preserve"> </w:t>
            </w:r>
            <w:r w:rsidRPr="004A6953">
              <w:rPr>
                <w:b/>
              </w:rPr>
              <w:t xml:space="preserve">Profit </w:t>
            </w:r>
            <w:r w:rsidRPr="004A6953">
              <w:rPr>
                <w:b/>
                <w:spacing w:val="-2"/>
              </w:rPr>
              <w:t>Margin"</w:t>
            </w:r>
          </w:p>
        </w:tc>
        <w:tc>
          <w:tcPr>
            <w:tcW w:w="5819" w:type="dxa"/>
          </w:tcPr>
          <w:p w:rsidR="004A37C8" w:rsidRPr="004A6953" w:rsidRDefault="008B24A5">
            <w:pPr>
              <w:pStyle w:val="TableParagraph"/>
              <w:spacing w:before="56"/>
              <w:ind w:left="201" w:right="48"/>
              <w:jc w:val="both"/>
            </w:pPr>
            <w:r w:rsidRPr="004A6953">
              <w:t xml:space="preserve">means, in relation to a period or a Milestone (as the context requires), the Supplier Profit for the relevant period or in relation to the relevant Milestone divided by the total Contract Charges over the same period or in relation to the relevant Milestone and expressed as a </w:t>
            </w:r>
            <w:r w:rsidRPr="004A6953">
              <w:rPr>
                <w:spacing w:val="-2"/>
              </w:rPr>
              <w:t>percentage;</w:t>
            </w:r>
          </w:p>
        </w:tc>
      </w:tr>
      <w:tr w:rsidR="004A37C8" w:rsidRPr="004A6953">
        <w:trPr>
          <w:trHeight w:val="626"/>
        </w:trPr>
        <w:tc>
          <w:tcPr>
            <w:tcW w:w="2537" w:type="dxa"/>
          </w:tcPr>
          <w:p w:rsidR="004A37C8" w:rsidRPr="004A6953" w:rsidRDefault="008B24A5">
            <w:pPr>
              <w:pStyle w:val="TableParagraph"/>
              <w:spacing w:before="56"/>
              <w:rPr>
                <w:b/>
              </w:rPr>
            </w:pPr>
            <w:r w:rsidRPr="004A6953">
              <w:rPr>
                <w:b/>
                <w:spacing w:val="-2"/>
              </w:rPr>
              <w:t>"Supplier Representative"</w:t>
            </w:r>
          </w:p>
        </w:tc>
        <w:tc>
          <w:tcPr>
            <w:tcW w:w="5819" w:type="dxa"/>
          </w:tcPr>
          <w:p w:rsidR="004A37C8" w:rsidRPr="004A6953" w:rsidRDefault="008B24A5">
            <w:pPr>
              <w:pStyle w:val="TableParagraph"/>
              <w:spacing w:before="56"/>
              <w:ind w:left="201"/>
            </w:pPr>
            <w:r w:rsidRPr="004A6953">
              <w:t>means</w:t>
            </w:r>
            <w:r w:rsidRPr="004A6953">
              <w:rPr>
                <w:spacing w:val="40"/>
              </w:rPr>
              <w:t xml:space="preserve"> </w:t>
            </w:r>
            <w:r w:rsidRPr="004A6953">
              <w:t>the</w:t>
            </w:r>
            <w:r w:rsidRPr="004A6953">
              <w:rPr>
                <w:spacing w:val="40"/>
              </w:rPr>
              <w:t xml:space="preserve"> </w:t>
            </w:r>
            <w:r w:rsidRPr="004A6953">
              <w:t>representative</w:t>
            </w:r>
            <w:r w:rsidRPr="004A6953">
              <w:rPr>
                <w:spacing w:val="40"/>
              </w:rPr>
              <w:t xml:space="preserve"> </w:t>
            </w:r>
            <w:r w:rsidRPr="004A6953">
              <w:t>appointed</w:t>
            </w:r>
            <w:r w:rsidRPr="004A6953">
              <w:rPr>
                <w:spacing w:val="40"/>
              </w:rPr>
              <w:t xml:space="preserve"> </w:t>
            </w:r>
            <w:r w:rsidRPr="004A6953">
              <w:t>by</w:t>
            </w:r>
            <w:r w:rsidRPr="004A6953">
              <w:rPr>
                <w:spacing w:val="40"/>
              </w:rPr>
              <w:t xml:space="preserve"> </w:t>
            </w:r>
            <w:r w:rsidRPr="004A6953">
              <w:t>the</w:t>
            </w:r>
            <w:r w:rsidRPr="004A6953">
              <w:rPr>
                <w:spacing w:val="40"/>
              </w:rPr>
              <w:t xml:space="preserve"> </w:t>
            </w:r>
            <w:r w:rsidRPr="004A6953">
              <w:t>Supplier</w:t>
            </w:r>
            <w:r w:rsidRPr="004A6953">
              <w:rPr>
                <w:spacing w:val="80"/>
              </w:rPr>
              <w:t xml:space="preserve"> </w:t>
            </w:r>
            <w:r w:rsidRPr="004A6953">
              <w:t>named in the Contract Order Form;</w:t>
            </w:r>
          </w:p>
        </w:tc>
      </w:tr>
      <w:tr w:rsidR="004A37C8" w:rsidRPr="004A6953">
        <w:trPr>
          <w:trHeight w:val="1187"/>
        </w:trPr>
        <w:tc>
          <w:tcPr>
            <w:tcW w:w="2537" w:type="dxa"/>
          </w:tcPr>
          <w:p w:rsidR="004A37C8" w:rsidRPr="004A6953" w:rsidRDefault="008B24A5">
            <w:pPr>
              <w:pStyle w:val="TableParagraph"/>
              <w:spacing w:before="56"/>
              <w:ind w:right="532"/>
              <w:rPr>
                <w:b/>
              </w:rPr>
            </w:pPr>
            <w:r w:rsidRPr="004A6953">
              <w:rPr>
                <w:b/>
                <w:spacing w:val="-2"/>
              </w:rPr>
              <w:t>"Suppliers Confidential Information"</w:t>
            </w:r>
          </w:p>
        </w:tc>
        <w:tc>
          <w:tcPr>
            <w:tcW w:w="5819" w:type="dxa"/>
          </w:tcPr>
          <w:p w:rsidR="004A37C8" w:rsidRPr="004A6953" w:rsidRDefault="008B24A5">
            <w:pPr>
              <w:pStyle w:val="TableParagraph"/>
              <w:spacing w:before="56"/>
              <w:ind w:left="201"/>
            </w:pPr>
            <w:r w:rsidRPr="004A6953">
              <w:rPr>
                <w:spacing w:val="-2"/>
              </w:rPr>
              <w:t>means</w:t>
            </w:r>
          </w:p>
          <w:p w:rsidR="004A37C8" w:rsidRPr="004A6953" w:rsidRDefault="008B24A5">
            <w:pPr>
              <w:pStyle w:val="TableParagraph"/>
              <w:spacing w:before="99" w:line="250" w:lineRule="atLeast"/>
              <w:ind w:left="751" w:right="51" w:hanging="545"/>
              <w:jc w:val="both"/>
            </w:pPr>
            <w:r w:rsidRPr="004A6953">
              <w:t>a)</w:t>
            </w:r>
            <w:r w:rsidRPr="004A6953">
              <w:rPr>
                <w:spacing w:val="80"/>
              </w:rPr>
              <w:t xml:space="preserve">  </w:t>
            </w:r>
            <w:r w:rsidRPr="004A6953">
              <w:t>any</w:t>
            </w:r>
            <w:r w:rsidRPr="004A6953">
              <w:rPr>
                <w:spacing w:val="-9"/>
              </w:rPr>
              <w:t xml:space="preserve"> </w:t>
            </w:r>
            <w:r w:rsidRPr="004A6953">
              <w:t>information,</w:t>
            </w:r>
            <w:r w:rsidRPr="004A6953">
              <w:rPr>
                <w:spacing w:val="-9"/>
              </w:rPr>
              <w:t xml:space="preserve"> </w:t>
            </w:r>
            <w:r w:rsidRPr="004A6953">
              <w:t>however</w:t>
            </w:r>
            <w:r w:rsidRPr="004A6953">
              <w:rPr>
                <w:spacing w:val="-10"/>
              </w:rPr>
              <w:t xml:space="preserve"> </w:t>
            </w:r>
            <w:r w:rsidRPr="004A6953">
              <w:t>it</w:t>
            </w:r>
            <w:r w:rsidRPr="004A6953">
              <w:rPr>
                <w:spacing w:val="-10"/>
              </w:rPr>
              <w:t xml:space="preserve"> </w:t>
            </w:r>
            <w:r w:rsidRPr="004A6953">
              <w:t>is</w:t>
            </w:r>
            <w:r w:rsidRPr="004A6953">
              <w:rPr>
                <w:spacing w:val="-10"/>
              </w:rPr>
              <w:t xml:space="preserve"> </w:t>
            </w:r>
            <w:r w:rsidRPr="004A6953">
              <w:t>conveyed,</w:t>
            </w:r>
            <w:r w:rsidRPr="004A6953">
              <w:rPr>
                <w:spacing w:val="-9"/>
              </w:rPr>
              <w:t xml:space="preserve"> </w:t>
            </w:r>
            <w:r w:rsidRPr="004A6953">
              <w:t>that</w:t>
            </w:r>
            <w:r w:rsidRPr="004A6953">
              <w:rPr>
                <w:spacing w:val="-9"/>
              </w:rPr>
              <w:t xml:space="preserve"> </w:t>
            </w:r>
            <w:r w:rsidRPr="004A6953">
              <w:t>relates to the business, affairs, developments, IPR of the Supplier</w:t>
            </w:r>
            <w:r w:rsidRPr="004A6953">
              <w:rPr>
                <w:spacing w:val="36"/>
              </w:rPr>
              <w:t xml:space="preserve"> </w:t>
            </w:r>
            <w:r w:rsidRPr="004A6953">
              <w:t>(including</w:t>
            </w:r>
            <w:r w:rsidRPr="004A6953">
              <w:rPr>
                <w:spacing w:val="37"/>
              </w:rPr>
              <w:t xml:space="preserve"> </w:t>
            </w:r>
            <w:r w:rsidRPr="004A6953">
              <w:t>the</w:t>
            </w:r>
            <w:r w:rsidRPr="004A6953">
              <w:rPr>
                <w:spacing w:val="36"/>
              </w:rPr>
              <w:t xml:space="preserve"> </w:t>
            </w:r>
            <w:r w:rsidRPr="004A6953">
              <w:t>Supplier</w:t>
            </w:r>
            <w:r w:rsidRPr="004A6953">
              <w:rPr>
                <w:spacing w:val="36"/>
              </w:rPr>
              <w:t xml:space="preserve"> </w:t>
            </w:r>
            <w:r w:rsidRPr="004A6953">
              <w:t>Background</w:t>
            </w:r>
            <w:r w:rsidRPr="004A6953">
              <w:rPr>
                <w:spacing w:val="37"/>
              </w:rPr>
              <w:t xml:space="preserve"> </w:t>
            </w:r>
            <w:r w:rsidRPr="004A6953">
              <w:rPr>
                <w:spacing w:val="-4"/>
              </w:rPr>
              <w:t>IPR)</w:t>
            </w:r>
          </w:p>
        </w:tc>
      </w:tr>
    </w:tbl>
    <w:p w:rsidR="004A37C8" w:rsidRPr="004A6953" w:rsidRDefault="004A37C8">
      <w:pPr>
        <w:spacing w:line="250" w:lineRule="atLeast"/>
        <w:jc w:val="both"/>
        <w:sectPr w:rsidR="004A37C8" w:rsidRPr="004A6953">
          <w:type w:val="continuous"/>
          <w:pgSz w:w="11910" w:h="16840"/>
          <w:pgMar w:top="1420" w:right="1020" w:bottom="280"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06"/>
        <w:gridCol w:w="5849"/>
      </w:tblGrid>
      <w:tr w:rsidR="004A37C8" w:rsidRPr="004A6953">
        <w:trPr>
          <w:trHeight w:val="2826"/>
        </w:trPr>
        <w:tc>
          <w:tcPr>
            <w:tcW w:w="2506" w:type="dxa"/>
          </w:tcPr>
          <w:p w:rsidR="004A37C8" w:rsidRPr="004A6953" w:rsidRDefault="004A37C8">
            <w:pPr>
              <w:pStyle w:val="TableParagraph"/>
              <w:ind w:left="0"/>
              <w:rPr>
                <w:rFonts w:ascii="Times New Roman"/>
                <w:sz w:val="20"/>
              </w:rPr>
            </w:pPr>
          </w:p>
        </w:tc>
        <w:tc>
          <w:tcPr>
            <w:tcW w:w="5849" w:type="dxa"/>
          </w:tcPr>
          <w:p w:rsidR="004A37C8" w:rsidRPr="004A6953" w:rsidRDefault="008B24A5">
            <w:pPr>
              <w:pStyle w:val="TableParagraph"/>
              <w:ind w:left="782" w:right="52"/>
              <w:jc w:val="both"/>
            </w:pPr>
            <w:r w:rsidRPr="004A6953">
              <w:t xml:space="preserve">trade secrets, Know-How, and/or personnel of the </w:t>
            </w:r>
            <w:r w:rsidRPr="004A6953">
              <w:rPr>
                <w:spacing w:val="-2"/>
              </w:rPr>
              <w:t>Supplier;</w:t>
            </w:r>
          </w:p>
          <w:p w:rsidR="004A37C8" w:rsidRPr="004A6953" w:rsidRDefault="008B24A5">
            <w:pPr>
              <w:pStyle w:val="TableParagraph"/>
              <w:numPr>
                <w:ilvl w:val="0"/>
                <w:numId w:val="36"/>
              </w:numPr>
              <w:tabs>
                <w:tab w:val="left" w:pos="782"/>
              </w:tabs>
              <w:spacing w:before="111"/>
              <w:ind w:right="49"/>
              <w:jc w:val="both"/>
            </w:pPr>
            <w:r w:rsidRPr="004A6953">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w:t>
            </w:r>
            <w:r w:rsidRPr="004A6953">
              <w:rPr>
                <w:spacing w:val="-2"/>
              </w:rPr>
              <w:t>Contract;</w:t>
            </w:r>
          </w:p>
          <w:p w:rsidR="004A37C8" w:rsidRPr="004A6953" w:rsidRDefault="008B24A5">
            <w:pPr>
              <w:pStyle w:val="TableParagraph"/>
              <w:numPr>
                <w:ilvl w:val="0"/>
                <w:numId w:val="36"/>
              </w:numPr>
              <w:tabs>
                <w:tab w:val="left" w:pos="782"/>
              </w:tabs>
              <w:spacing w:before="121"/>
              <w:jc w:val="both"/>
            </w:pPr>
            <w:proofErr w:type="gramStart"/>
            <w:r w:rsidRPr="004A6953">
              <w:t>information</w:t>
            </w:r>
            <w:proofErr w:type="gramEnd"/>
            <w:r w:rsidRPr="004A6953">
              <w:rPr>
                <w:spacing w:val="-8"/>
              </w:rPr>
              <w:t xml:space="preserve"> </w:t>
            </w:r>
            <w:r w:rsidRPr="004A6953">
              <w:t>derived</w:t>
            </w:r>
            <w:r w:rsidRPr="004A6953">
              <w:rPr>
                <w:spacing w:val="-7"/>
              </w:rPr>
              <w:t xml:space="preserve"> </w:t>
            </w:r>
            <w:r w:rsidRPr="004A6953">
              <w:t>from</w:t>
            </w:r>
            <w:r w:rsidRPr="004A6953">
              <w:rPr>
                <w:spacing w:val="-8"/>
              </w:rPr>
              <w:t xml:space="preserve"> </w:t>
            </w:r>
            <w:r w:rsidRPr="004A6953">
              <w:t>any</w:t>
            </w:r>
            <w:r w:rsidRPr="004A6953">
              <w:rPr>
                <w:spacing w:val="-6"/>
              </w:rPr>
              <w:t xml:space="preserve"> </w:t>
            </w:r>
            <w:r w:rsidRPr="004A6953">
              <w:t>of</w:t>
            </w:r>
            <w:r w:rsidRPr="004A6953">
              <w:rPr>
                <w:spacing w:val="-7"/>
              </w:rPr>
              <w:t xml:space="preserve"> </w:t>
            </w:r>
            <w:r w:rsidRPr="004A6953">
              <w:t>the</w:t>
            </w:r>
            <w:r w:rsidRPr="004A6953">
              <w:rPr>
                <w:spacing w:val="-6"/>
              </w:rPr>
              <w:t xml:space="preserve"> </w:t>
            </w:r>
            <w:r w:rsidRPr="004A6953">
              <w:rPr>
                <w:spacing w:val="-2"/>
              </w:rPr>
              <w:t>above.</w:t>
            </w:r>
          </w:p>
        </w:tc>
      </w:tr>
      <w:tr w:rsidR="004A37C8" w:rsidRPr="004A6953">
        <w:trPr>
          <w:trHeight w:val="879"/>
        </w:trPr>
        <w:tc>
          <w:tcPr>
            <w:tcW w:w="2506" w:type="dxa"/>
          </w:tcPr>
          <w:p w:rsidR="004A37C8" w:rsidRPr="004A6953" w:rsidRDefault="008B24A5">
            <w:pPr>
              <w:pStyle w:val="TableParagraph"/>
              <w:spacing w:before="56"/>
              <w:ind w:right="416"/>
              <w:rPr>
                <w:b/>
              </w:rPr>
            </w:pPr>
            <w:r w:rsidRPr="004A6953">
              <w:rPr>
                <w:b/>
              </w:rPr>
              <w:t>"Template</w:t>
            </w:r>
            <w:r w:rsidRPr="004A6953">
              <w:rPr>
                <w:b/>
                <w:spacing w:val="-16"/>
              </w:rPr>
              <w:t xml:space="preserve"> </w:t>
            </w:r>
            <w:r w:rsidRPr="004A6953">
              <w:rPr>
                <w:b/>
              </w:rPr>
              <w:t>Contract Order Form"</w:t>
            </w:r>
          </w:p>
        </w:tc>
        <w:tc>
          <w:tcPr>
            <w:tcW w:w="5849" w:type="dxa"/>
          </w:tcPr>
          <w:p w:rsidR="004A37C8" w:rsidRPr="004A6953" w:rsidRDefault="008B24A5">
            <w:pPr>
              <w:pStyle w:val="TableParagraph"/>
              <w:spacing w:before="56"/>
              <w:ind w:left="232" w:right="50"/>
              <w:jc w:val="both"/>
            </w:pPr>
            <w:r w:rsidRPr="004A6953">
              <w:t>means the Template Contract Order Form in Annex 1 of DPS Schedule 4 (Template Contract Order Form and Template Contract Terms);</w:t>
            </w:r>
          </w:p>
        </w:tc>
      </w:tr>
      <w:tr w:rsidR="004A37C8" w:rsidRPr="004A6953">
        <w:trPr>
          <w:trHeight w:val="878"/>
        </w:trPr>
        <w:tc>
          <w:tcPr>
            <w:tcW w:w="2506" w:type="dxa"/>
          </w:tcPr>
          <w:p w:rsidR="004A37C8" w:rsidRPr="004A6953" w:rsidRDefault="008B24A5">
            <w:pPr>
              <w:pStyle w:val="TableParagraph"/>
              <w:spacing w:before="55"/>
              <w:ind w:right="416"/>
              <w:rPr>
                <w:b/>
              </w:rPr>
            </w:pPr>
            <w:r w:rsidRPr="004A6953">
              <w:rPr>
                <w:b/>
              </w:rPr>
              <w:t>"Template</w:t>
            </w:r>
            <w:r w:rsidRPr="004A6953">
              <w:rPr>
                <w:b/>
                <w:spacing w:val="-16"/>
              </w:rPr>
              <w:t xml:space="preserve"> </w:t>
            </w:r>
            <w:r w:rsidRPr="004A6953">
              <w:rPr>
                <w:b/>
              </w:rPr>
              <w:t xml:space="preserve">Contract </w:t>
            </w:r>
            <w:r w:rsidRPr="004A6953">
              <w:rPr>
                <w:b/>
                <w:spacing w:val="-2"/>
              </w:rPr>
              <w:t>Terms"</w:t>
            </w:r>
          </w:p>
        </w:tc>
        <w:tc>
          <w:tcPr>
            <w:tcW w:w="5849" w:type="dxa"/>
          </w:tcPr>
          <w:p w:rsidR="004A37C8" w:rsidRPr="004A6953" w:rsidRDefault="008B24A5">
            <w:pPr>
              <w:pStyle w:val="TableParagraph"/>
              <w:spacing w:before="55"/>
              <w:ind w:left="232" w:right="51"/>
              <w:jc w:val="both"/>
            </w:pPr>
            <w:r w:rsidRPr="004A6953">
              <w:t>means the template terms and conditions in Annex 2 of DPS Schedule 4 (Template Order Form and Template Contract Terms);</w:t>
            </w:r>
          </w:p>
        </w:tc>
      </w:tr>
      <w:tr w:rsidR="004A37C8" w:rsidRPr="004A6953">
        <w:trPr>
          <w:trHeight w:val="878"/>
        </w:trPr>
        <w:tc>
          <w:tcPr>
            <w:tcW w:w="2506" w:type="dxa"/>
          </w:tcPr>
          <w:p w:rsidR="004A37C8" w:rsidRPr="004A6953" w:rsidRDefault="008B24A5">
            <w:pPr>
              <w:pStyle w:val="TableParagraph"/>
              <w:spacing w:before="56"/>
              <w:rPr>
                <w:b/>
              </w:rPr>
            </w:pPr>
            <w:r w:rsidRPr="004A6953">
              <w:rPr>
                <w:b/>
                <w:spacing w:val="-2"/>
              </w:rPr>
              <w:t>"Tender"</w:t>
            </w:r>
          </w:p>
        </w:tc>
        <w:tc>
          <w:tcPr>
            <w:tcW w:w="5849" w:type="dxa"/>
          </w:tcPr>
          <w:p w:rsidR="004A37C8" w:rsidRPr="004A6953" w:rsidRDefault="008B24A5">
            <w:pPr>
              <w:pStyle w:val="TableParagraph"/>
              <w:spacing w:before="56"/>
              <w:ind w:left="232" w:right="49"/>
              <w:jc w:val="both"/>
            </w:pPr>
            <w:r w:rsidRPr="004A6953">
              <w:t>means the tender submitted by the Supplier to the Authority and annexed to or referred to in Contract Schedule 15;</w:t>
            </w:r>
          </w:p>
        </w:tc>
      </w:tr>
      <w:tr w:rsidR="004A37C8" w:rsidRPr="004A6953">
        <w:trPr>
          <w:trHeight w:val="1385"/>
        </w:trPr>
        <w:tc>
          <w:tcPr>
            <w:tcW w:w="2506" w:type="dxa"/>
          </w:tcPr>
          <w:p w:rsidR="004A37C8" w:rsidRPr="004A6953" w:rsidRDefault="008B24A5">
            <w:pPr>
              <w:pStyle w:val="TableParagraph"/>
              <w:spacing w:before="55"/>
              <w:rPr>
                <w:b/>
              </w:rPr>
            </w:pPr>
            <w:r w:rsidRPr="004A6953">
              <w:rPr>
                <w:b/>
                <w:spacing w:val="-2"/>
              </w:rPr>
              <w:t>"Termination</w:t>
            </w:r>
            <w:r w:rsidRPr="004A6953">
              <w:rPr>
                <w:b/>
                <w:spacing w:val="4"/>
              </w:rPr>
              <w:t xml:space="preserve"> </w:t>
            </w:r>
            <w:r w:rsidRPr="004A6953">
              <w:rPr>
                <w:b/>
                <w:spacing w:val="-2"/>
              </w:rPr>
              <w:t>Notice"</w:t>
            </w:r>
          </w:p>
        </w:tc>
        <w:tc>
          <w:tcPr>
            <w:tcW w:w="5849" w:type="dxa"/>
          </w:tcPr>
          <w:p w:rsidR="004A37C8" w:rsidRPr="004A6953" w:rsidRDefault="008B24A5">
            <w:pPr>
              <w:pStyle w:val="TableParagraph"/>
              <w:spacing w:before="55"/>
              <w:ind w:left="232" w:right="50"/>
              <w:jc w:val="both"/>
            </w:pPr>
            <w:r w:rsidRPr="004A6953">
              <w:t>means a written notice of termination given by one Party to</w:t>
            </w:r>
            <w:r w:rsidRPr="004A6953">
              <w:rPr>
                <w:spacing w:val="-4"/>
              </w:rPr>
              <w:t xml:space="preserve"> </w:t>
            </w:r>
            <w:r w:rsidRPr="004A6953">
              <w:t>the</w:t>
            </w:r>
            <w:r w:rsidRPr="004A6953">
              <w:rPr>
                <w:spacing w:val="-4"/>
              </w:rPr>
              <w:t xml:space="preserve"> </w:t>
            </w:r>
            <w:r w:rsidRPr="004A6953">
              <w:t>other,</w:t>
            </w:r>
            <w:r w:rsidRPr="004A6953">
              <w:rPr>
                <w:spacing w:val="-4"/>
              </w:rPr>
              <w:t xml:space="preserve"> </w:t>
            </w:r>
            <w:r w:rsidRPr="004A6953">
              <w:t>notifying</w:t>
            </w:r>
            <w:r w:rsidRPr="004A6953">
              <w:rPr>
                <w:spacing w:val="-4"/>
              </w:rPr>
              <w:t xml:space="preserve"> </w:t>
            </w:r>
            <w:r w:rsidRPr="004A6953">
              <w:t>the</w:t>
            </w:r>
            <w:r w:rsidRPr="004A6953">
              <w:rPr>
                <w:spacing w:val="-4"/>
              </w:rPr>
              <w:t xml:space="preserve"> </w:t>
            </w:r>
            <w:r w:rsidRPr="004A6953">
              <w:t>Party</w:t>
            </w:r>
            <w:r w:rsidRPr="004A6953">
              <w:rPr>
                <w:spacing w:val="-4"/>
              </w:rPr>
              <w:t xml:space="preserve"> </w:t>
            </w:r>
            <w:r w:rsidRPr="004A6953">
              <w:t>receiving</w:t>
            </w:r>
            <w:r w:rsidRPr="004A6953">
              <w:rPr>
                <w:spacing w:val="-4"/>
              </w:rPr>
              <w:t xml:space="preserve"> </w:t>
            </w:r>
            <w:r w:rsidRPr="004A6953">
              <w:t>the</w:t>
            </w:r>
            <w:r w:rsidRPr="004A6953">
              <w:rPr>
                <w:spacing w:val="-4"/>
              </w:rPr>
              <w:t xml:space="preserve"> </w:t>
            </w:r>
            <w:r w:rsidRPr="004A6953">
              <w:t>notice</w:t>
            </w:r>
            <w:r w:rsidRPr="004A6953">
              <w:rPr>
                <w:spacing w:val="-4"/>
              </w:rPr>
              <w:t xml:space="preserve"> </w:t>
            </w:r>
            <w:r w:rsidRPr="004A6953">
              <w:t>of</w:t>
            </w:r>
            <w:r w:rsidRPr="004A6953">
              <w:rPr>
                <w:spacing w:val="-4"/>
              </w:rPr>
              <w:t xml:space="preserve"> </w:t>
            </w:r>
            <w:r w:rsidRPr="004A6953">
              <w:t>the intention of the Party giving the notice to terminate this Contract on a specified date and setting out the grounds for termination;</w:t>
            </w:r>
          </w:p>
        </w:tc>
      </w:tr>
      <w:tr w:rsidR="004A37C8" w:rsidRPr="004A6953">
        <w:trPr>
          <w:trHeight w:val="879"/>
        </w:trPr>
        <w:tc>
          <w:tcPr>
            <w:tcW w:w="2506" w:type="dxa"/>
          </w:tcPr>
          <w:p w:rsidR="004A37C8" w:rsidRPr="004A6953" w:rsidRDefault="008B24A5">
            <w:pPr>
              <w:pStyle w:val="TableParagraph"/>
              <w:spacing w:before="57"/>
              <w:rPr>
                <w:b/>
              </w:rPr>
            </w:pPr>
            <w:r w:rsidRPr="004A6953">
              <w:rPr>
                <w:b/>
              </w:rPr>
              <w:t>"Test</w:t>
            </w:r>
            <w:r w:rsidRPr="004A6953">
              <w:rPr>
                <w:b/>
                <w:spacing w:val="-7"/>
              </w:rPr>
              <w:t xml:space="preserve"> </w:t>
            </w:r>
            <w:r w:rsidRPr="004A6953">
              <w:rPr>
                <w:b/>
                <w:spacing w:val="-2"/>
              </w:rPr>
              <w:t>Issue"</w:t>
            </w:r>
          </w:p>
        </w:tc>
        <w:tc>
          <w:tcPr>
            <w:tcW w:w="5849" w:type="dxa"/>
          </w:tcPr>
          <w:p w:rsidR="004A37C8" w:rsidRPr="004A6953" w:rsidRDefault="008B24A5">
            <w:pPr>
              <w:pStyle w:val="TableParagraph"/>
              <w:spacing w:before="56"/>
              <w:ind w:left="232" w:right="49"/>
              <w:jc w:val="both"/>
            </w:pPr>
            <w:r w:rsidRPr="004A6953">
              <w:t>means any variance or non-conformity of the Goods and/or Services or Deliverables from their requirements as set out in the Contract;</w:t>
            </w:r>
          </w:p>
        </w:tc>
      </w:tr>
      <w:tr w:rsidR="004A37C8" w:rsidRPr="004A6953">
        <w:trPr>
          <w:trHeight w:val="1997"/>
        </w:trPr>
        <w:tc>
          <w:tcPr>
            <w:tcW w:w="2506" w:type="dxa"/>
          </w:tcPr>
          <w:p w:rsidR="004A37C8" w:rsidRPr="004A6953" w:rsidRDefault="008B24A5">
            <w:pPr>
              <w:pStyle w:val="TableParagraph"/>
              <w:spacing w:before="56"/>
              <w:rPr>
                <w:b/>
              </w:rPr>
            </w:pPr>
            <w:r w:rsidRPr="004A6953">
              <w:rPr>
                <w:b/>
              </w:rPr>
              <w:t>"Test</w:t>
            </w:r>
            <w:r w:rsidRPr="004A6953">
              <w:rPr>
                <w:b/>
                <w:spacing w:val="-7"/>
              </w:rPr>
              <w:t xml:space="preserve"> </w:t>
            </w:r>
            <w:r w:rsidRPr="004A6953">
              <w:rPr>
                <w:b/>
                <w:spacing w:val="-2"/>
              </w:rPr>
              <w:t>Plan"</w:t>
            </w:r>
          </w:p>
        </w:tc>
        <w:tc>
          <w:tcPr>
            <w:tcW w:w="5849" w:type="dxa"/>
          </w:tcPr>
          <w:p w:rsidR="004A37C8" w:rsidRPr="004A6953" w:rsidRDefault="008B24A5">
            <w:pPr>
              <w:pStyle w:val="TableParagraph"/>
              <w:spacing w:before="56"/>
              <w:ind w:left="232"/>
            </w:pPr>
            <w:r w:rsidRPr="004A6953">
              <w:t>means</w:t>
            </w:r>
            <w:r w:rsidRPr="004A6953">
              <w:rPr>
                <w:spacing w:val="-4"/>
              </w:rPr>
              <w:t xml:space="preserve"> </w:t>
            </w:r>
            <w:r w:rsidRPr="004A6953">
              <w:t>a</w:t>
            </w:r>
            <w:r w:rsidRPr="004A6953">
              <w:rPr>
                <w:spacing w:val="-5"/>
              </w:rPr>
              <w:t xml:space="preserve"> </w:t>
            </w:r>
            <w:r w:rsidRPr="004A6953">
              <w:rPr>
                <w:spacing w:val="-2"/>
              </w:rPr>
              <w:t>plan:</w:t>
            </w:r>
          </w:p>
          <w:p w:rsidR="004A37C8" w:rsidRPr="004A6953" w:rsidRDefault="008B24A5">
            <w:pPr>
              <w:pStyle w:val="TableParagraph"/>
              <w:numPr>
                <w:ilvl w:val="0"/>
                <w:numId w:val="35"/>
              </w:numPr>
              <w:tabs>
                <w:tab w:val="left" w:pos="781"/>
                <w:tab w:val="left" w:pos="782"/>
              </w:tabs>
              <w:spacing w:before="120"/>
            </w:pPr>
            <w:r w:rsidRPr="004A6953">
              <w:t>for</w:t>
            </w:r>
            <w:r w:rsidRPr="004A6953">
              <w:rPr>
                <w:spacing w:val="-6"/>
              </w:rPr>
              <w:t xml:space="preserve"> </w:t>
            </w:r>
            <w:r w:rsidRPr="004A6953">
              <w:t>the</w:t>
            </w:r>
            <w:r w:rsidRPr="004A6953">
              <w:rPr>
                <w:spacing w:val="-5"/>
              </w:rPr>
              <w:t xml:space="preserve"> </w:t>
            </w:r>
            <w:r w:rsidRPr="004A6953">
              <w:t>Testing</w:t>
            </w:r>
            <w:r w:rsidRPr="004A6953">
              <w:rPr>
                <w:spacing w:val="-5"/>
              </w:rPr>
              <w:t xml:space="preserve"> </w:t>
            </w:r>
            <w:r w:rsidRPr="004A6953">
              <w:t>of</w:t>
            </w:r>
            <w:r w:rsidRPr="004A6953">
              <w:rPr>
                <w:spacing w:val="-5"/>
              </w:rPr>
              <w:t xml:space="preserve"> </w:t>
            </w:r>
            <w:r w:rsidRPr="004A6953">
              <w:t>the</w:t>
            </w:r>
            <w:r w:rsidRPr="004A6953">
              <w:rPr>
                <w:spacing w:val="-6"/>
              </w:rPr>
              <w:t xml:space="preserve"> </w:t>
            </w:r>
            <w:r w:rsidRPr="004A6953">
              <w:t>Deliverables;</w:t>
            </w:r>
            <w:r w:rsidRPr="004A6953">
              <w:rPr>
                <w:spacing w:val="-5"/>
              </w:rPr>
              <w:t xml:space="preserve"> and</w:t>
            </w:r>
          </w:p>
          <w:p w:rsidR="004A37C8" w:rsidRPr="004A6953" w:rsidRDefault="008B24A5">
            <w:pPr>
              <w:pStyle w:val="TableParagraph"/>
              <w:numPr>
                <w:ilvl w:val="0"/>
                <w:numId w:val="35"/>
              </w:numPr>
              <w:tabs>
                <w:tab w:val="left" w:pos="781"/>
                <w:tab w:val="left" w:pos="782"/>
              </w:tabs>
              <w:spacing w:before="119"/>
              <w:ind w:right="48"/>
            </w:pPr>
            <w:r w:rsidRPr="004A6953">
              <w:t>setting</w:t>
            </w:r>
            <w:r w:rsidRPr="004A6953">
              <w:rPr>
                <w:spacing w:val="80"/>
              </w:rPr>
              <w:t xml:space="preserve"> </w:t>
            </w:r>
            <w:r w:rsidRPr="004A6953">
              <w:t>out</w:t>
            </w:r>
            <w:r w:rsidRPr="004A6953">
              <w:rPr>
                <w:spacing w:val="80"/>
              </w:rPr>
              <w:t xml:space="preserve"> </w:t>
            </w:r>
            <w:r w:rsidRPr="004A6953">
              <w:t>other</w:t>
            </w:r>
            <w:r w:rsidRPr="004A6953">
              <w:rPr>
                <w:spacing w:val="80"/>
              </w:rPr>
              <w:t xml:space="preserve"> </w:t>
            </w:r>
            <w:r w:rsidRPr="004A6953">
              <w:t>agreed</w:t>
            </w:r>
            <w:r w:rsidRPr="004A6953">
              <w:rPr>
                <w:spacing w:val="80"/>
              </w:rPr>
              <w:t xml:space="preserve"> </w:t>
            </w:r>
            <w:r w:rsidRPr="004A6953">
              <w:t>criteria</w:t>
            </w:r>
            <w:r w:rsidRPr="004A6953">
              <w:rPr>
                <w:spacing w:val="80"/>
              </w:rPr>
              <w:t xml:space="preserve"> </w:t>
            </w:r>
            <w:r w:rsidRPr="004A6953">
              <w:t>related</w:t>
            </w:r>
            <w:r w:rsidRPr="004A6953">
              <w:rPr>
                <w:spacing w:val="80"/>
              </w:rPr>
              <w:t xml:space="preserve"> </w:t>
            </w:r>
            <w:r w:rsidRPr="004A6953">
              <w:t>to</w:t>
            </w:r>
            <w:r w:rsidRPr="004A6953">
              <w:rPr>
                <w:spacing w:val="80"/>
              </w:rPr>
              <w:t xml:space="preserve"> </w:t>
            </w:r>
            <w:r w:rsidRPr="004A6953">
              <w:t>the achievement of Milestones,</w:t>
            </w:r>
          </w:p>
          <w:p w:rsidR="004A37C8" w:rsidRPr="004A6953" w:rsidRDefault="008B24A5">
            <w:pPr>
              <w:pStyle w:val="TableParagraph"/>
              <w:spacing w:before="121"/>
              <w:ind w:left="232"/>
            </w:pPr>
            <w:r w:rsidRPr="004A6953">
              <w:t xml:space="preserve">as described further in paragraph 4 of Call of Schedule 5 </w:t>
            </w:r>
            <w:r w:rsidRPr="004A6953">
              <w:rPr>
                <w:spacing w:val="-2"/>
              </w:rPr>
              <w:t>(Testing);</w:t>
            </w:r>
          </w:p>
        </w:tc>
      </w:tr>
      <w:tr w:rsidR="004A37C8" w:rsidRPr="004A6953">
        <w:trPr>
          <w:trHeight w:val="625"/>
        </w:trPr>
        <w:tc>
          <w:tcPr>
            <w:tcW w:w="2506" w:type="dxa"/>
          </w:tcPr>
          <w:p w:rsidR="004A37C8" w:rsidRPr="004A6953" w:rsidRDefault="008B24A5">
            <w:pPr>
              <w:pStyle w:val="TableParagraph"/>
              <w:spacing w:before="56"/>
              <w:rPr>
                <w:b/>
              </w:rPr>
            </w:pPr>
            <w:r w:rsidRPr="004A6953">
              <w:rPr>
                <w:b/>
              </w:rPr>
              <w:t>"Test</w:t>
            </w:r>
            <w:r w:rsidRPr="004A6953">
              <w:rPr>
                <w:b/>
                <w:spacing w:val="-7"/>
              </w:rPr>
              <w:t xml:space="preserve"> </w:t>
            </w:r>
            <w:r w:rsidRPr="004A6953">
              <w:rPr>
                <w:b/>
                <w:spacing w:val="-2"/>
              </w:rPr>
              <w:t>Strategy"</w:t>
            </w:r>
          </w:p>
        </w:tc>
        <w:tc>
          <w:tcPr>
            <w:tcW w:w="5849" w:type="dxa"/>
          </w:tcPr>
          <w:p w:rsidR="004A37C8" w:rsidRPr="004A6953" w:rsidRDefault="008B24A5">
            <w:pPr>
              <w:pStyle w:val="TableParagraph"/>
              <w:spacing w:before="56"/>
              <w:ind w:left="232"/>
            </w:pPr>
            <w:r w:rsidRPr="004A6953">
              <w:t>means</w:t>
            </w:r>
            <w:r w:rsidRPr="004A6953">
              <w:rPr>
                <w:spacing w:val="-1"/>
              </w:rPr>
              <w:t xml:space="preserve"> </w:t>
            </w:r>
            <w:r w:rsidRPr="004A6953">
              <w:t>a</w:t>
            </w:r>
            <w:r w:rsidRPr="004A6953">
              <w:rPr>
                <w:spacing w:val="-2"/>
              </w:rPr>
              <w:t xml:space="preserve"> </w:t>
            </w:r>
            <w:r w:rsidRPr="004A6953">
              <w:t>strategy</w:t>
            </w:r>
            <w:r w:rsidRPr="004A6953">
              <w:rPr>
                <w:spacing w:val="-1"/>
              </w:rPr>
              <w:t xml:space="preserve"> </w:t>
            </w:r>
            <w:r w:rsidRPr="004A6953">
              <w:t>for</w:t>
            </w:r>
            <w:r w:rsidRPr="004A6953">
              <w:rPr>
                <w:spacing w:val="-3"/>
              </w:rPr>
              <w:t xml:space="preserve"> </w:t>
            </w:r>
            <w:r w:rsidRPr="004A6953">
              <w:t>the</w:t>
            </w:r>
            <w:r w:rsidRPr="004A6953">
              <w:rPr>
                <w:spacing w:val="-2"/>
              </w:rPr>
              <w:t xml:space="preserve"> </w:t>
            </w:r>
            <w:r w:rsidRPr="004A6953">
              <w:t>conduct</w:t>
            </w:r>
            <w:r w:rsidRPr="004A6953">
              <w:rPr>
                <w:spacing w:val="-2"/>
              </w:rPr>
              <w:t xml:space="preserve"> </w:t>
            </w:r>
            <w:r w:rsidRPr="004A6953">
              <w:t>of</w:t>
            </w:r>
            <w:r w:rsidRPr="004A6953">
              <w:rPr>
                <w:spacing w:val="-3"/>
              </w:rPr>
              <w:t xml:space="preserve"> </w:t>
            </w:r>
            <w:r w:rsidRPr="004A6953">
              <w:t>Testing</w:t>
            </w:r>
            <w:r w:rsidRPr="004A6953">
              <w:rPr>
                <w:spacing w:val="-3"/>
              </w:rPr>
              <w:t xml:space="preserve"> </w:t>
            </w:r>
            <w:r w:rsidRPr="004A6953">
              <w:t>as</w:t>
            </w:r>
            <w:r w:rsidRPr="004A6953">
              <w:rPr>
                <w:spacing w:val="-4"/>
              </w:rPr>
              <w:t xml:space="preserve"> </w:t>
            </w:r>
            <w:r w:rsidRPr="004A6953">
              <w:t>described further in paragraph 3 of Contract Schedule 5 (Testing);</w:t>
            </w:r>
          </w:p>
        </w:tc>
      </w:tr>
      <w:tr w:rsidR="004A37C8" w:rsidRPr="004A6953">
        <w:trPr>
          <w:trHeight w:val="879"/>
        </w:trPr>
        <w:tc>
          <w:tcPr>
            <w:tcW w:w="2506" w:type="dxa"/>
          </w:tcPr>
          <w:p w:rsidR="004A37C8" w:rsidRPr="004A6953" w:rsidRDefault="008B24A5">
            <w:pPr>
              <w:pStyle w:val="TableParagraph"/>
              <w:spacing w:before="57"/>
              <w:rPr>
                <w:b/>
              </w:rPr>
            </w:pPr>
            <w:r w:rsidRPr="004A6953">
              <w:rPr>
                <w:b/>
              </w:rPr>
              <w:t>"Tests</w:t>
            </w:r>
            <w:r w:rsidRPr="004A6953">
              <w:rPr>
                <w:b/>
                <w:spacing w:val="-7"/>
              </w:rPr>
              <w:t xml:space="preserve"> </w:t>
            </w:r>
            <w:r w:rsidRPr="004A6953">
              <w:rPr>
                <w:b/>
              </w:rPr>
              <w:t>and</w:t>
            </w:r>
            <w:r w:rsidRPr="004A6953">
              <w:rPr>
                <w:b/>
                <w:spacing w:val="-6"/>
              </w:rPr>
              <w:t xml:space="preserve"> </w:t>
            </w:r>
            <w:r w:rsidRPr="004A6953">
              <w:rPr>
                <w:b/>
                <w:spacing w:val="-2"/>
              </w:rPr>
              <w:t>Testing"</w:t>
            </w:r>
          </w:p>
        </w:tc>
        <w:tc>
          <w:tcPr>
            <w:tcW w:w="5849" w:type="dxa"/>
          </w:tcPr>
          <w:p w:rsidR="004A37C8" w:rsidRPr="004A6953" w:rsidRDefault="008B24A5">
            <w:pPr>
              <w:pStyle w:val="TableParagraph"/>
              <w:spacing w:before="55"/>
              <w:ind w:left="232" w:right="49"/>
              <w:jc w:val="both"/>
            </w:pPr>
            <w:r w:rsidRPr="004A6953">
              <w:t>means</w:t>
            </w:r>
            <w:r w:rsidRPr="004A6953">
              <w:rPr>
                <w:spacing w:val="-16"/>
              </w:rPr>
              <w:t xml:space="preserve"> </w:t>
            </w:r>
            <w:r w:rsidRPr="004A6953">
              <w:t>any</w:t>
            </w:r>
            <w:r w:rsidRPr="004A6953">
              <w:rPr>
                <w:spacing w:val="-15"/>
              </w:rPr>
              <w:t xml:space="preserve"> </w:t>
            </w:r>
            <w:r w:rsidRPr="004A6953">
              <w:t>tests</w:t>
            </w:r>
            <w:r w:rsidRPr="004A6953">
              <w:rPr>
                <w:spacing w:val="-15"/>
              </w:rPr>
              <w:t xml:space="preserve"> </w:t>
            </w:r>
            <w:r w:rsidRPr="004A6953">
              <w:t>required</w:t>
            </w:r>
            <w:r w:rsidRPr="004A6953">
              <w:rPr>
                <w:spacing w:val="-16"/>
              </w:rPr>
              <w:t xml:space="preserve"> </w:t>
            </w:r>
            <w:r w:rsidRPr="004A6953">
              <w:t>to</w:t>
            </w:r>
            <w:r w:rsidRPr="004A6953">
              <w:rPr>
                <w:spacing w:val="-15"/>
              </w:rPr>
              <w:t xml:space="preserve"> </w:t>
            </w:r>
            <w:r w:rsidRPr="004A6953">
              <w:t>be</w:t>
            </w:r>
            <w:r w:rsidRPr="004A6953">
              <w:rPr>
                <w:spacing w:val="-15"/>
              </w:rPr>
              <w:t xml:space="preserve"> </w:t>
            </w:r>
            <w:r w:rsidRPr="004A6953">
              <w:t>carried</w:t>
            </w:r>
            <w:r w:rsidRPr="004A6953">
              <w:rPr>
                <w:spacing w:val="-15"/>
              </w:rPr>
              <w:t xml:space="preserve"> </w:t>
            </w:r>
            <w:r w:rsidRPr="004A6953">
              <w:t>out</w:t>
            </w:r>
            <w:r w:rsidRPr="004A6953">
              <w:rPr>
                <w:spacing w:val="-16"/>
              </w:rPr>
              <w:t xml:space="preserve"> </w:t>
            </w:r>
            <w:r w:rsidRPr="004A6953">
              <w:t>pursuant</w:t>
            </w:r>
            <w:r w:rsidRPr="004A6953">
              <w:rPr>
                <w:spacing w:val="-15"/>
              </w:rPr>
              <w:t xml:space="preserve"> </w:t>
            </w:r>
            <w:r w:rsidRPr="004A6953">
              <w:t>to</w:t>
            </w:r>
            <w:r w:rsidRPr="004A6953">
              <w:rPr>
                <w:spacing w:val="-15"/>
              </w:rPr>
              <w:t xml:space="preserve"> </w:t>
            </w:r>
            <w:r w:rsidRPr="004A6953">
              <w:t>this Contract as set out in the Test Plan or elsewhere in this Contract and “Tested” shall be construed accordingly;</w:t>
            </w:r>
          </w:p>
        </w:tc>
      </w:tr>
      <w:tr w:rsidR="004A37C8" w:rsidRPr="004A6953">
        <w:trPr>
          <w:trHeight w:val="878"/>
        </w:trPr>
        <w:tc>
          <w:tcPr>
            <w:tcW w:w="2506" w:type="dxa"/>
          </w:tcPr>
          <w:p w:rsidR="004A37C8" w:rsidRPr="004A6953" w:rsidRDefault="008B24A5">
            <w:pPr>
              <w:pStyle w:val="TableParagraph"/>
              <w:spacing w:before="56"/>
              <w:rPr>
                <w:b/>
              </w:rPr>
            </w:pPr>
            <w:r w:rsidRPr="004A6953">
              <w:rPr>
                <w:b/>
              </w:rPr>
              <w:t>"Third</w:t>
            </w:r>
            <w:r w:rsidRPr="004A6953">
              <w:rPr>
                <w:b/>
                <w:spacing w:val="-7"/>
              </w:rPr>
              <w:t xml:space="preserve"> </w:t>
            </w:r>
            <w:r w:rsidRPr="004A6953">
              <w:rPr>
                <w:b/>
              </w:rPr>
              <w:t>Party</w:t>
            </w:r>
            <w:r w:rsidRPr="004A6953">
              <w:rPr>
                <w:b/>
                <w:spacing w:val="-8"/>
              </w:rPr>
              <w:t xml:space="preserve"> </w:t>
            </w:r>
            <w:r w:rsidRPr="004A6953">
              <w:rPr>
                <w:b/>
                <w:spacing w:val="-4"/>
              </w:rPr>
              <w:t>IPR"</w:t>
            </w:r>
          </w:p>
        </w:tc>
        <w:tc>
          <w:tcPr>
            <w:tcW w:w="5849" w:type="dxa"/>
          </w:tcPr>
          <w:p w:rsidR="004A37C8" w:rsidRPr="004A6953" w:rsidRDefault="008B24A5">
            <w:pPr>
              <w:pStyle w:val="TableParagraph"/>
              <w:spacing w:before="56"/>
              <w:ind w:left="232" w:right="48"/>
              <w:jc w:val="both"/>
            </w:pPr>
            <w:r w:rsidRPr="004A6953">
              <w:t>means</w:t>
            </w:r>
            <w:r w:rsidRPr="004A6953">
              <w:rPr>
                <w:spacing w:val="-7"/>
              </w:rPr>
              <w:t xml:space="preserve"> </w:t>
            </w:r>
            <w:r w:rsidRPr="004A6953">
              <w:t>Intellectual</w:t>
            </w:r>
            <w:r w:rsidRPr="004A6953">
              <w:rPr>
                <w:spacing w:val="-7"/>
              </w:rPr>
              <w:t xml:space="preserve"> </w:t>
            </w:r>
            <w:r w:rsidRPr="004A6953">
              <w:t>Property</w:t>
            </w:r>
            <w:r w:rsidRPr="004A6953">
              <w:rPr>
                <w:spacing w:val="-7"/>
              </w:rPr>
              <w:t xml:space="preserve"> </w:t>
            </w:r>
            <w:r w:rsidRPr="004A6953">
              <w:t>Rights</w:t>
            </w:r>
            <w:r w:rsidRPr="004A6953">
              <w:rPr>
                <w:spacing w:val="-8"/>
              </w:rPr>
              <w:t xml:space="preserve"> </w:t>
            </w:r>
            <w:r w:rsidRPr="004A6953">
              <w:t>owned</w:t>
            </w:r>
            <w:r w:rsidRPr="004A6953">
              <w:rPr>
                <w:spacing w:val="-7"/>
              </w:rPr>
              <w:t xml:space="preserve"> </w:t>
            </w:r>
            <w:r w:rsidRPr="004A6953">
              <w:t>by</w:t>
            </w:r>
            <w:r w:rsidRPr="004A6953">
              <w:rPr>
                <w:spacing w:val="-4"/>
              </w:rPr>
              <w:t xml:space="preserve"> </w:t>
            </w:r>
            <w:r w:rsidRPr="004A6953">
              <w:t>a</w:t>
            </w:r>
            <w:r w:rsidRPr="004A6953">
              <w:rPr>
                <w:spacing w:val="-7"/>
              </w:rPr>
              <w:t xml:space="preserve"> </w:t>
            </w:r>
            <w:r w:rsidRPr="004A6953">
              <w:t>third</w:t>
            </w:r>
            <w:r w:rsidRPr="004A6953">
              <w:rPr>
                <w:spacing w:val="-7"/>
              </w:rPr>
              <w:t xml:space="preserve"> </w:t>
            </w:r>
            <w:r w:rsidRPr="004A6953">
              <w:t>party which</w:t>
            </w:r>
            <w:r w:rsidRPr="004A6953">
              <w:rPr>
                <w:spacing w:val="-4"/>
              </w:rPr>
              <w:t xml:space="preserve"> </w:t>
            </w:r>
            <w:r w:rsidRPr="004A6953">
              <w:t>is</w:t>
            </w:r>
            <w:r w:rsidRPr="004A6953">
              <w:rPr>
                <w:spacing w:val="-3"/>
              </w:rPr>
              <w:t xml:space="preserve"> </w:t>
            </w:r>
            <w:r w:rsidRPr="004A6953">
              <w:t>or</w:t>
            </w:r>
            <w:r w:rsidRPr="004A6953">
              <w:rPr>
                <w:spacing w:val="-4"/>
              </w:rPr>
              <w:t xml:space="preserve"> </w:t>
            </w:r>
            <w:r w:rsidRPr="004A6953">
              <w:t>will</w:t>
            </w:r>
            <w:r w:rsidRPr="004A6953">
              <w:rPr>
                <w:spacing w:val="-4"/>
              </w:rPr>
              <w:t xml:space="preserve"> </w:t>
            </w:r>
            <w:r w:rsidRPr="004A6953">
              <w:t>be</w:t>
            </w:r>
            <w:r w:rsidRPr="004A6953">
              <w:rPr>
                <w:spacing w:val="-4"/>
              </w:rPr>
              <w:t xml:space="preserve"> </w:t>
            </w:r>
            <w:r w:rsidRPr="004A6953">
              <w:t>used</w:t>
            </w:r>
            <w:r w:rsidRPr="004A6953">
              <w:rPr>
                <w:spacing w:val="-4"/>
              </w:rPr>
              <w:t xml:space="preserve"> </w:t>
            </w:r>
            <w:r w:rsidRPr="004A6953">
              <w:t>by</w:t>
            </w:r>
            <w:r w:rsidRPr="004A6953">
              <w:rPr>
                <w:spacing w:val="-3"/>
              </w:rPr>
              <w:t xml:space="preserve"> </w:t>
            </w:r>
            <w:r w:rsidRPr="004A6953">
              <w:t>the</w:t>
            </w:r>
            <w:r w:rsidRPr="004A6953">
              <w:rPr>
                <w:spacing w:val="-3"/>
              </w:rPr>
              <w:t xml:space="preserve"> </w:t>
            </w:r>
            <w:r w:rsidRPr="004A6953">
              <w:t>Supplier</w:t>
            </w:r>
            <w:r w:rsidRPr="004A6953">
              <w:rPr>
                <w:spacing w:val="-4"/>
              </w:rPr>
              <w:t xml:space="preserve"> </w:t>
            </w:r>
            <w:r w:rsidRPr="004A6953">
              <w:t>for</w:t>
            </w:r>
            <w:r w:rsidRPr="004A6953">
              <w:rPr>
                <w:spacing w:val="-4"/>
              </w:rPr>
              <w:t xml:space="preserve"> </w:t>
            </w:r>
            <w:r w:rsidRPr="004A6953">
              <w:t>the</w:t>
            </w:r>
            <w:r w:rsidRPr="004A6953">
              <w:rPr>
                <w:spacing w:val="-4"/>
              </w:rPr>
              <w:t xml:space="preserve"> </w:t>
            </w:r>
            <w:r w:rsidRPr="004A6953">
              <w:t>purpose</w:t>
            </w:r>
            <w:r w:rsidRPr="004A6953">
              <w:rPr>
                <w:spacing w:val="-4"/>
              </w:rPr>
              <w:t xml:space="preserve"> </w:t>
            </w:r>
            <w:r w:rsidRPr="004A6953">
              <w:t>of providing the Goods and/or Services;</w:t>
            </w:r>
          </w:p>
        </w:tc>
      </w:tr>
      <w:tr w:rsidR="004A37C8" w:rsidRPr="004A6953">
        <w:trPr>
          <w:trHeight w:val="879"/>
        </w:trPr>
        <w:tc>
          <w:tcPr>
            <w:tcW w:w="2506" w:type="dxa"/>
          </w:tcPr>
          <w:p w:rsidR="004A37C8" w:rsidRPr="004A6953" w:rsidRDefault="008B24A5">
            <w:pPr>
              <w:pStyle w:val="TableParagraph"/>
              <w:spacing w:before="55"/>
              <w:ind w:right="416"/>
              <w:rPr>
                <w:b/>
              </w:rPr>
            </w:pPr>
            <w:r w:rsidRPr="004A6953">
              <w:rPr>
                <w:b/>
                <w:spacing w:val="-2"/>
              </w:rPr>
              <w:t>“Transferring Customer</w:t>
            </w:r>
          </w:p>
          <w:p w:rsidR="004A37C8" w:rsidRPr="004A6953" w:rsidRDefault="008B24A5">
            <w:pPr>
              <w:pStyle w:val="TableParagraph"/>
              <w:spacing w:before="1"/>
              <w:rPr>
                <w:b/>
              </w:rPr>
            </w:pPr>
            <w:r w:rsidRPr="004A6953">
              <w:rPr>
                <w:b/>
                <w:spacing w:val="-2"/>
              </w:rPr>
              <w:t>Employees”</w:t>
            </w:r>
          </w:p>
        </w:tc>
        <w:tc>
          <w:tcPr>
            <w:tcW w:w="5849" w:type="dxa"/>
          </w:tcPr>
          <w:p w:rsidR="004A37C8" w:rsidRPr="004A6953" w:rsidRDefault="008B24A5">
            <w:pPr>
              <w:pStyle w:val="TableParagraph"/>
              <w:spacing w:before="55"/>
              <w:ind w:left="232" w:right="50"/>
              <w:jc w:val="both"/>
            </w:pPr>
            <w:r w:rsidRPr="004A6953">
              <w:t>those employees of the Customer to whom the Employment Regulations will apply on the Relevant Transfer Date;</w:t>
            </w:r>
          </w:p>
        </w:tc>
      </w:tr>
      <w:tr w:rsidR="004A37C8" w:rsidRPr="004A6953">
        <w:trPr>
          <w:trHeight w:val="815"/>
        </w:trPr>
        <w:tc>
          <w:tcPr>
            <w:tcW w:w="2506" w:type="dxa"/>
          </w:tcPr>
          <w:p w:rsidR="004A37C8" w:rsidRPr="004A6953" w:rsidRDefault="008B24A5">
            <w:pPr>
              <w:pStyle w:val="TableParagraph"/>
              <w:spacing w:before="56"/>
              <w:ind w:right="227"/>
              <w:rPr>
                <w:b/>
              </w:rPr>
            </w:pPr>
            <w:r w:rsidRPr="004A6953">
              <w:rPr>
                <w:b/>
              </w:rPr>
              <w:t>“Transferring</w:t>
            </w:r>
            <w:r w:rsidRPr="004A6953">
              <w:rPr>
                <w:b/>
                <w:spacing w:val="-16"/>
              </w:rPr>
              <w:t xml:space="preserve"> </w:t>
            </w:r>
            <w:r w:rsidRPr="004A6953">
              <w:rPr>
                <w:b/>
              </w:rPr>
              <w:t>Former Supplier</w:t>
            </w:r>
            <w:r w:rsidRPr="004A6953">
              <w:rPr>
                <w:b/>
                <w:spacing w:val="-9"/>
              </w:rPr>
              <w:t xml:space="preserve"> </w:t>
            </w:r>
            <w:r w:rsidRPr="004A6953">
              <w:rPr>
                <w:b/>
                <w:spacing w:val="-2"/>
              </w:rPr>
              <w:t>Employees”</w:t>
            </w:r>
          </w:p>
        </w:tc>
        <w:tc>
          <w:tcPr>
            <w:tcW w:w="5849" w:type="dxa"/>
          </w:tcPr>
          <w:p w:rsidR="004A37C8" w:rsidRPr="004A6953" w:rsidRDefault="008B24A5">
            <w:pPr>
              <w:pStyle w:val="TableParagraph"/>
              <w:spacing w:before="36" w:line="250" w:lineRule="atLeast"/>
              <w:ind w:left="232" w:right="50"/>
              <w:jc w:val="both"/>
            </w:pPr>
            <w:r w:rsidRPr="004A6953">
              <w:t>in relation to a Former Supplier, those employees of the Former Supplier to whom the Employment Regulations will apply on the Relevant Transfer Date;</w:t>
            </w:r>
          </w:p>
        </w:tc>
      </w:tr>
    </w:tbl>
    <w:p w:rsidR="004A37C8" w:rsidRPr="004A6953" w:rsidRDefault="004A37C8">
      <w:pPr>
        <w:spacing w:line="250" w:lineRule="atLeast"/>
        <w:jc w:val="both"/>
        <w:sectPr w:rsidR="004A37C8" w:rsidRPr="004A6953">
          <w:type w:val="continuous"/>
          <w:pgSz w:w="11910" w:h="16840"/>
          <w:pgMar w:top="1420" w:right="1020" w:bottom="1214" w:left="1280" w:header="720" w:footer="720"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542"/>
        <w:gridCol w:w="5813"/>
      </w:tblGrid>
      <w:tr w:rsidR="004A37C8" w:rsidRPr="004A6953">
        <w:trPr>
          <w:trHeight w:val="815"/>
        </w:trPr>
        <w:tc>
          <w:tcPr>
            <w:tcW w:w="2542" w:type="dxa"/>
          </w:tcPr>
          <w:p w:rsidR="004A37C8" w:rsidRPr="004A6953" w:rsidRDefault="008B24A5">
            <w:pPr>
              <w:pStyle w:val="TableParagraph"/>
              <w:ind w:right="280"/>
              <w:rPr>
                <w:b/>
              </w:rPr>
            </w:pPr>
            <w:r w:rsidRPr="004A6953">
              <w:rPr>
                <w:b/>
                <w:spacing w:val="-2"/>
              </w:rPr>
              <w:lastRenderedPageBreak/>
              <w:t xml:space="preserve">"Transferring </w:t>
            </w:r>
            <w:r w:rsidRPr="004A6953">
              <w:rPr>
                <w:b/>
              </w:rPr>
              <w:t>Supplier</w:t>
            </w:r>
            <w:r w:rsidRPr="004A6953">
              <w:rPr>
                <w:b/>
                <w:spacing w:val="-16"/>
              </w:rPr>
              <w:t xml:space="preserve"> </w:t>
            </w:r>
            <w:r w:rsidRPr="004A6953">
              <w:rPr>
                <w:b/>
              </w:rPr>
              <w:t>Employees"</w:t>
            </w:r>
          </w:p>
        </w:tc>
        <w:tc>
          <w:tcPr>
            <w:tcW w:w="5813" w:type="dxa"/>
          </w:tcPr>
          <w:p w:rsidR="004A37C8" w:rsidRPr="004A6953" w:rsidRDefault="008B24A5">
            <w:pPr>
              <w:pStyle w:val="TableParagraph"/>
              <w:ind w:left="196" w:right="50"/>
              <w:jc w:val="both"/>
            </w:pPr>
            <w:proofErr w:type="gramStart"/>
            <w:r w:rsidRPr="004A6953">
              <w:t>means</w:t>
            </w:r>
            <w:proofErr w:type="gramEnd"/>
            <w:r w:rsidRPr="004A6953">
              <w:t xml:space="preserve"> those employees of the Supplier and/or the Suppliers Sub-Contractors to whom the Employment Regulations will apply on the Service Transfer Date.</w:t>
            </w:r>
          </w:p>
        </w:tc>
      </w:tr>
      <w:tr w:rsidR="004A37C8" w:rsidRPr="004A6953">
        <w:trPr>
          <w:trHeight w:val="372"/>
        </w:trPr>
        <w:tc>
          <w:tcPr>
            <w:tcW w:w="2542" w:type="dxa"/>
          </w:tcPr>
          <w:p w:rsidR="004A37C8" w:rsidRPr="004A6953" w:rsidRDefault="008B24A5">
            <w:pPr>
              <w:pStyle w:val="TableParagraph"/>
              <w:spacing w:before="55"/>
              <w:rPr>
                <w:b/>
              </w:rPr>
            </w:pPr>
            <w:r w:rsidRPr="004A6953">
              <w:rPr>
                <w:b/>
                <w:spacing w:val="-2"/>
              </w:rPr>
              <w:t>"Undelivered</w:t>
            </w:r>
            <w:r w:rsidRPr="004A6953">
              <w:rPr>
                <w:b/>
                <w:spacing w:val="7"/>
              </w:rPr>
              <w:t xml:space="preserve"> </w:t>
            </w:r>
            <w:r w:rsidRPr="004A6953">
              <w:rPr>
                <w:b/>
                <w:spacing w:val="-2"/>
              </w:rPr>
              <w:t>Goods"</w:t>
            </w:r>
          </w:p>
        </w:tc>
        <w:tc>
          <w:tcPr>
            <w:tcW w:w="5813" w:type="dxa"/>
          </w:tcPr>
          <w:p w:rsidR="004A37C8" w:rsidRPr="004A6953" w:rsidRDefault="008B24A5">
            <w:pPr>
              <w:pStyle w:val="TableParagraph"/>
              <w:spacing w:before="55"/>
              <w:ind w:left="196"/>
            </w:pPr>
            <w:r w:rsidRPr="004A6953">
              <w:t>has</w:t>
            </w:r>
            <w:r w:rsidRPr="004A6953">
              <w:rPr>
                <w:spacing w:val="-5"/>
              </w:rPr>
              <w:t xml:space="preserve"> </w:t>
            </w:r>
            <w:r w:rsidRPr="004A6953">
              <w:t>the</w:t>
            </w:r>
            <w:r w:rsidRPr="004A6953">
              <w:rPr>
                <w:spacing w:val="-5"/>
              </w:rPr>
              <w:t xml:space="preserve"> </w:t>
            </w:r>
            <w:r w:rsidRPr="004A6953">
              <w:t>meaning</w:t>
            </w:r>
            <w:r w:rsidRPr="004A6953">
              <w:rPr>
                <w:spacing w:val="-5"/>
              </w:rPr>
              <w:t xml:space="preserve"> </w:t>
            </w:r>
            <w:r w:rsidRPr="004A6953">
              <w:t>given</w:t>
            </w:r>
            <w:r w:rsidRPr="004A6953">
              <w:rPr>
                <w:spacing w:val="-6"/>
              </w:rPr>
              <w:t xml:space="preserve"> </w:t>
            </w:r>
            <w:r w:rsidRPr="004A6953">
              <w:t>to</w:t>
            </w:r>
            <w:r w:rsidRPr="004A6953">
              <w:rPr>
                <w:spacing w:val="-5"/>
              </w:rPr>
              <w:t xml:space="preserve"> </w:t>
            </w:r>
            <w:r w:rsidRPr="004A6953">
              <w:t>it</w:t>
            </w:r>
            <w:r w:rsidRPr="004A6953">
              <w:rPr>
                <w:spacing w:val="-6"/>
              </w:rPr>
              <w:t xml:space="preserve"> </w:t>
            </w:r>
            <w:r w:rsidRPr="004A6953">
              <w:t>in</w:t>
            </w:r>
            <w:r w:rsidRPr="004A6953">
              <w:rPr>
                <w:spacing w:val="-6"/>
              </w:rPr>
              <w:t xml:space="preserve"> </w:t>
            </w:r>
            <w:r w:rsidRPr="004A6953">
              <w:t>Clause</w:t>
            </w:r>
            <w:r w:rsidRPr="004A6953">
              <w:rPr>
                <w:spacing w:val="-3"/>
              </w:rPr>
              <w:t xml:space="preserve"> </w:t>
            </w:r>
            <w:hyperlink w:anchor="_bookmark36" w:history="1">
              <w:r w:rsidRPr="004A6953">
                <w:t>9.4.1</w:t>
              </w:r>
              <w:r w:rsidRPr="004A6953">
                <w:rPr>
                  <w:spacing w:val="-5"/>
                </w:rPr>
                <w:t xml:space="preserve"> </w:t>
              </w:r>
            </w:hyperlink>
            <w:r w:rsidRPr="004A6953">
              <w:rPr>
                <w:spacing w:val="-2"/>
              </w:rPr>
              <w:t>(Goods);</w:t>
            </w:r>
          </w:p>
        </w:tc>
      </w:tr>
      <w:tr w:rsidR="004A37C8" w:rsidRPr="004A6953">
        <w:trPr>
          <w:trHeight w:val="626"/>
        </w:trPr>
        <w:tc>
          <w:tcPr>
            <w:tcW w:w="2542" w:type="dxa"/>
          </w:tcPr>
          <w:p w:rsidR="004A37C8" w:rsidRPr="004A6953" w:rsidRDefault="008B24A5">
            <w:pPr>
              <w:pStyle w:val="TableParagraph"/>
              <w:spacing w:before="56"/>
              <w:ind w:right="366"/>
              <w:rPr>
                <w:b/>
              </w:rPr>
            </w:pPr>
            <w:r w:rsidRPr="004A6953">
              <w:rPr>
                <w:b/>
              </w:rPr>
              <w:t>"Undelivered</w:t>
            </w:r>
            <w:r w:rsidRPr="004A6953">
              <w:rPr>
                <w:b/>
                <w:spacing w:val="-16"/>
              </w:rPr>
              <w:t xml:space="preserve"> </w:t>
            </w:r>
            <w:r w:rsidRPr="004A6953">
              <w:rPr>
                <w:b/>
              </w:rPr>
              <w:t>Goods and/or Services"</w:t>
            </w:r>
          </w:p>
        </w:tc>
        <w:tc>
          <w:tcPr>
            <w:tcW w:w="5813" w:type="dxa"/>
          </w:tcPr>
          <w:p w:rsidR="004A37C8" w:rsidRPr="004A6953" w:rsidRDefault="008B24A5">
            <w:pPr>
              <w:pStyle w:val="TableParagraph"/>
              <w:spacing w:before="56"/>
              <w:ind w:left="196"/>
            </w:pPr>
            <w:r w:rsidRPr="004A6953">
              <w:t>has</w:t>
            </w:r>
            <w:r w:rsidRPr="004A6953">
              <w:rPr>
                <w:spacing w:val="-10"/>
              </w:rPr>
              <w:t xml:space="preserve"> </w:t>
            </w:r>
            <w:r w:rsidRPr="004A6953">
              <w:t>the</w:t>
            </w:r>
            <w:r w:rsidRPr="004A6953">
              <w:rPr>
                <w:spacing w:val="-10"/>
              </w:rPr>
              <w:t xml:space="preserve"> </w:t>
            </w:r>
            <w:r w:rsidRPr="004A6953">
              <w:t>meaning</w:t>
            </w:r>
            <w:r w:rsidRPr="004A6953">
              <w:rPr>
                <w:spacing w:val="-10"/>
              </w:rPr>
              <w:t xml:space="preserve"> </w:t>
            </w:r>
            <w:r w:rsidRPr="004A6953">
              <w:t>given</w:t>
            </w:r>
            <w:r w:rsidRPr="004A6953">
              <w:rPr>
                <w:spacing w:val="-10"/>
              </w:rPr>
              <w:t xml:space="preserve"> </w:t>
            </w:r>
            <w:r w:rsidRPr="004A6953">
              <w:t>to</w:t>
            </w:r>
            <w:r w:rsidRPr="004A6953">
              <w:rPr>
                <w:spacing w:val="-10"/>
              </w:rPr>
              <w:t xml:space="preserve"> </w:t>
            </w:r>
            <w:r w:rsidRPr="004A6953">
              <w:t>it</w:t>
            </w:r>
            <w:r w:rsidRPr="004A6953">
              <w:rPr>
                <w:spacing w:val="-10"/>
              </w:rPr>
              <w:t xml:space="preserve"> </w:t>
            </w:r>
            <w:r w:rsidRPr="004A6953">
              <w:t>in</w:t>
            </w:r>
            <w:r w:rsidRPr="004A6953">
              <w:rPr>
                <w:spacing w:val="-10"/>
              </w:rPr>
              <w:t xml:space="preserve"> </w:t>
            </w:r>
            <w:r w:rsidRPr="004A6953">
              <w:t>Clause</w:t>
            </w:r>
            <w:r w:rsidRPr="004A6953">
              <w:rPr>
                <w:spacing w:val="-9"/>
              </w:rPr>
              <w:t xml:space="preserve"> </w:t>
            </w:r>
            <w:hyperlink w:anchor="_bookmark30" w:history="1">
              <w:r w:rsidRPr="004A6953">
                <w:t>8.4.1</w:t>
              </w:r>
              <w:r w:rsidRPr="004A6953">
                <w:rPr>
                  <w:spacing w:val="-10"/>
                </w:rPr>
                <w:t xml:space="preserve"> </w:t>
              </w:r>
            </w:hyperlink>
            <w:r w:rsidRPr="004A6953">
              <w:t>(Goods</w:t>
            </w:r>
            <w:r w:rsidRPr="004A6953">
              <w:rPr>
                <w:spacing w:val="-10"/>
              </w:rPr>
              <w:t xml:space="preserve"> </w:t>
            </w:r>
            <w:r w:rsidRPr="004A6953">
              <w:t xml:space="preserve">and/or </w:t>
            </w:r>
            <w:r w:rsidRPr="004A6953">
              <w:rPr>
                <w:spacing w:val="-2"/>
              </w:rPr>
              <w:t>Services);</w:t>
            </w:r>
          </w:p>
        </w:tc>
      </w:tr>
      <w:tr w:rsidR="004A37C8" w:rsidRPr="004A6953">
        <w:trPr>
          <w:trHeight w:val="625"/>
        </w:trPr>
        <w:tc>
          <w:tcPr>
            <w:tcW w:w="2542" w:type="dxa"/>
          </w:tcPr>
          <w:p w:rsidR="004A37C8" w:rsidRPr="004A6953" w:rsidRDefault="008B24A5">
            <w:pPr>
              <w:pStyle w:val="TableParagraph"/>
              <w:spacing w:before="56"/>
              <w:ind w:right="513"/>
              <w:rPr>
                <w:b/>
              </w:rPr>
            </w:pPr>
            <w:r w:rsidRPr="004A6953">
              <w:rPr>
                <w:b/>
              </w:rPr>
              <w:t>"Undisputed</w:t>
            </w:r>
            <w:r w:rsidRPr="004A6953">
              <w:rPr>
                <w:b/>
                <w:spacing w:val="-16"/>
              </w:rPr>
              <w:t xml:space="preserve"> </w:t>
            </w:r>
            <w:r w:rsidRPr="004A6953">
              <w:rPr>
                <w:b/>
              </w:rPr>
              <w:t>Sums Time Period"</w:t>
            </w:r>
          </w:p>
        </w:tc>
        <w:tc>
          <w:tcPr>
            <w:tcW w:w="5813" w:type="dxa"/>
          </w:tcPr>
          <w:p w:rsidR="004A37C8" w:rsidRPr="004A6953" w:rsidRDefault="008B24A5">
            <w:pPr>
              <w:pStyle w:val="TableParagraph"/>
              <w:spacing w:before="56"/>
              <w:ind w:left="196"/>
            </w:pPr>
            <w:r w:rsidRPr="004A6953">
              <w:t>has</w:t>
            </w:r>
            <w:r w:rsidRPr="004A6953">
              <w:rPr>
                <w:spacing w:val="-7"/>
              </w:rPr>
              <w:t xml:space="preserve"> </w:t>
            </w:r>
            <w:r w:rsidRPr="004A6953">
              <w:t>the</w:t>
            </w:r>
            <w:r w:rsidRPr="004A6953">
              <w:rPr>
                <w:spacing w:val="-7"/>
              </w:rPr>
              <w:t xml:space="preserve"> </w:t>
            </w:r>
            <w:r w:rsidRPr="004A6953">
              <w:t>meaning</w:t>
            </w:r>
            <w:r w:rsidRPr="004A6953">
              <w:rPr>
                <w:spacing w:val="-7"/>
              </w:rPr>
              <w:t xml:space="preserve"> </w:t>
            </w:r>
            <w:r w:rsidRPr="004A6953">
              <w:t>given</w:t>
            </w:r>
            <w:r w:rsidRPr="004A6953">
              <w:rPr>
                <w:spacing w:val="-8"/>
              </w:rPr>
              <w:t xml:space="preserve"> </w:t>
            </w:r>
            <w:r w:rsidRPr="004A6953">
              <w:t>to</w:t>
            </w:r>
            <w:r w:rsidRPr="004A6953">
              <w:rPr>
                <w:spacing w:val="-8"/>
              </w:rPr>
              <w:t xml:space="preserve"> </w:t>
            </w:r>
            <w:r w:rsidRPr="004A6953">
              <w:t>it</w:t>
            </w:r>
            <w:r w:rsidRPr="004A6953">
              <w:rPr>
                <w:spacing w:val="-7"/>
              </w:rPr>
              <w:t xml:space="preserve"> </w:t>
            </w:r>
            <w:r w:rsidRPr="004A6953">
              <w:t>Clause</w:t>
            </w:r>
            <w:r w:rsidRPr="004A6953">
              <w:rPr>
                <w:spacing w:val="-5"/>
              </w:rPr>
              <w:t xml:space="preserve"> </w:t>
            </w:r>
            <w:hyperlink w:anchor="_bookmark195" w:history="1">
              <w:r w:rsidRPr="004A6953">
                <w:t>42.1.1</w:t>
              </w:r>
              <w:r w:rsidRPr="004A6953">
                <w:rPr>
                  <w:spacing w:val="-7"/>
                </w:rPr>
                <w:t xml:space="preserve"> </w:t>
              </w:r>
            </w:hyperlink>
            <w:r w:rsidRPr="004A6953">
              <w:t>(Termination</w:t>
            </w:r>
            <w:r w:rsidRPr="004A6953">
              <w:rPr>
                <w:spacing w:val="-8"/>
              </w:rPr>
              <w:t xml:space="preserve"> </w:t>
            </w:r>
            <w:r w:rsidRPr="004A6953">
              <w:t>of Customer Cause for Failure to Pay);</w:t>
            </w:r>
          </w:p>
        </w:tc>
      </w:tr>
      <w:tr w:rsidR="004A37C8" w:rsidRPr="004A6953">
        <w:trPr>
          <w:trHeight w:val="1132"/>
        </w:trPr>
        <w:tc>
          <w:tcPr>
            <w:tcW w:w="2542" w:type="dxa"/>
          </w:tcPr>
          <w:p w:rsidR="004A37C8" w:rsidRPr="004A6953" w:rsidRDefault="008B24A5">
            <w:pPr>
              <w:pStyle w:val="TableParagraph"/>
              <w:spacing w:before="57"/>
              <w:rPr>
                <w:b/>
              </w:rPr>
            </w:pPr>
            <w:r w:rsidRPr="004A6953">
              <w:rPr>
                <w:b/>
              </w:rPr>
              <w:t>"Valid</w:t>
            </w:r>
            <w:r w:rsidRPr="004A6953">
              <w:rPr>
                <w:b/>
                <w:spacing w:val="-7"/>
              </w:rPr>
              <w:t xml:space="preserve"> </w:t>
            </w:r>
            <w:r w:rsidRPr="004A6953">
              <w:rPr>
                <w:b/>
                <w:spacing w:val="-2"/>
              </w:rPr>
              <w:t>Invoice"</w:t>
            </w:r>
          </w:p>
        </w:tc>
        <w:tc>
          <w:tcPr>
            <w:tcW w:w="5813" w:type="dxa"/>
          </w:tcPr>
          <w:p w:rsidR="004A37C8" w:rsidRPr="004A6953" w:rsidRDefault="008B24A5">
            <w:pPr>
              <w:pStyle w:val="TableParagraph"/>
              <w:spacing w:before="55"/>
              <w:ind w:left="196" w:right="47"/>
              <w:jc w:val="both"/>
            </w:pPr>
            <w:r w:rsidRPr="004A6953">
              <w:t>means</w:t>
            </w:r>
            <w:r w:rsidRPr="004A6953">
              <w:rPr>
                <w:spacing w:val="-4"/>
              </w:rPr>
              <w:t xml:space="preserve"> </w:t>
            </w:r>
            <w:r w:rsidRPr="004A6953">
              <w:t>an</w:t>
            </w:r>
            <w:r w:rsidRPr="004A6953">
              <w:rPr>
                <w:spacing w:val="-4"/>
              </w:rPr>
              <w:t xml:space="preserve"> </w:t>
            </w:r>
            <w:r w:rsidRPr="004A6953">
              <w:t>invoice</w:t>
            </w:r>
            <w:r w:rsidRPr="004A6953">
              <w:rPr>
                <w:spacing w:val="-5"/>
              </w:rPr>
              <w:t xml:space="preserve"> </w:t>
            </w:r>
            <w:r w:rsidRPr="004A6953">
              <w:t>issued</w:t>
            </w:r>
            <w:r w:rsidRPr="004A6953">
              <w:rPr>
                <w:spacing w:val="-5"/>
              </w:rPr>
              <w:t xml:space="preserve"> </w:t>
            </w:r>
            <w:r w:rsidRPr="004A6953">
              <w:t>by</w:t>
            </w:r>
            <w:r w:rsidRPr="004A6953">
              <w:rPr>
                <w:spacing w:val="-4"/>
              </w:rPr>
              <w:t xml:space="preserve"> </w:t>
            </w:r>
            <w:r w:rsidRPr="004A6953">
              <w:t>the</w:t>
            </w:r>
            <w:r w:rsidRPr="004A6953">
              <w:rPr>
                <w:spacing w:val="-4"/>
              </w:rPr>
              <w:t xml:space="preserve"> </w:t>
            </w:r>
            <w:r w:rsidRPr="004A6953">
              <w:t>Supplier</w:t>
            </w:r>
            <w:r w:rsidRPr="004A6953">
              <w:rPr>
                <w:spacing w:val="-5"/>
              </w:rPr>
              <w:t xml:space="preserve"> </w:t>
            </w:r>
            <w:r w:rsidRPr="004A6953">
              <w:t>to</w:t>
            </w:r>
            <w:r w:rsidRPr="004A6953">
              <w:rPr>
                <w:spacing w:val="-4"/>
              </w:rPr>
              <w:t xml:space="preserve"> </w:t>
            </w:r>
            <w:r w:rsidRPr="004A6953">
              <w:t>the</w:t>
            </w:r>
            <w:r w:rsidRPr="004A6953">
              <w:rPr>
                <w:spacing w:val="-4"/>
              </w:rPr>
              <w:t xml:space="preserve"> </w:t>
            </w:r>
            <w:r w:rsidRPr="004A6953">
              <w:t>Customer that</w:t>
            </w:r>
            <w:r w:rsidRPr="004A6953">
              <w:rPr>
                <w:spacing w:val="-5"/>
              </w:rPr>
              <w:t xml:space="preserve"> </w:t>
            </w:r>
            <w:r w:rsidRPr="004A6953">
              <w:t>complies</w:t>
            </w:r>
            <w:r w:rsidRPr="004A6953">
              <w:rPr>
                <w:spacing w:val="-5"/>
              </w:rPr>
              <w:t xml:space="preserve"> </w:t>
            </w:r>
            <w:r w:rsidRPr="004A6953">
              <w:t>with</w:t>
            </w:r>
            <w:r w:rsidRPr="004A6953">
              <w:rPr>
                <w:spacing w:val="-5"/>
              </w:rPr>
              <w:t xml:space="preserve"> </w:t>
            </w:r>
            <w:r w:rsidRPr="004A6953">
              <w:t>the</w:t>
            </w:r>
            <w:r w:rsidRPr="004A6953">
              <w:rPr>
                <w:spacing w:val="-5"/>
              </w:rPr>
              <w:t xml:space="preserve"> </w:t>
            </w:r>
            <w:r w:rsidRPr="004A6953">
              <w:t>invoicing</w:t>
            </w:r>
            <w:r w:rsidRPr="004A6953">
              <w:rPr>
                <w:spacing w:val="-6"/>
              </w:rPr>
              <w:t xml:space="preserve"> </w:t>
            </w:r>
            <w:r w:rsidRPr="004A6953">
              <w:t>procedure</w:t>
            </w:r>
            <w:r w:rsidRPr="004A6953">
              <w:rPr>
                <w:spacing w:val="-5"/>
              </w:rPr>
              <w:t xml:space="preserve"> </w:t>
            </w:r>
            <w:r w:rsidRPr="004A6953">
              <w:t>in</w:t>
            </w:r>
            <w:r w:rsidRPr="004A6953">
              <w:rPr>
                <w:spacing w:val="-5"/>
              </w:rPr>
              <w:t xml:space="preserve"> </w:t>
            </w:r>
            <w:r w:rsidRPr="004A6953">
              <w:t>paragraph</w:t>
            </w:r>
            <w:r w:rsidRPr="004A6953">
              <w:rPr>
                <w:spacing w:val="-1"/>
              </w:rPr>
              <w:t xml:space="preserve"> </w:t>
            </w:r>
            <w:hyperlink w:anchor="_bookmark240" w:history="1">
              <w:r w:rsidRPr="004A6953">
                <w:t>7</w:t>
              </w:r>
            </w:hyperlink>
            <w:r w:rsidRPr="004A6953">
              <w:t xml:space="preserve"> (Invoicing Procedure) of Contract Schedule 3 (Contract Charges, Payment and Invoicing);</w:t>
            </w:r>
          </w:p>
        </w:tc>
      </w:tr>
      <w:tr w:rsidR="004A37C8" w:rsidRPr="004A6953">
        <w:trPr>
          <w:trHeight w:val="625"/>
        </w:trPr>
        <w:tc>
          <w:tcPr>
            <w:tcW w:w="2542" w:type="dxa"/>
          </w:tcPr>
          <w:p w:rsidR="004A37C8" w:rsidRPr="004A6953" w:rsidRDefault="008B24A5">
            <w:pPr>
              <w:pStyle w:val="TableParagraph"/>
              <w:spacing w:before="56"/>
              <w:rPr>
                <w:b/>
              </w:rPr>
            </w:pPr>
            <w:r w:rsidRPr="004A6953">
              <w:rPr>
                <w:b/>
                <w:spacing w:val="-2"/>
              </w:rPr>
              <w:t>"Variation"</w:t>
            </w:r>
          </w:p>
        </w:tc>
        <w:tc>
          <w:tcPr>
            <w:tcW w:w="5813" w:type="dxa"/>
          </w:tcPr>
          <w:p w:rsidR="004A37C8" w:rsidRPr="004A6953" w:rsidRDefault="008B24A5">
            <w:pPr>
              <w:pStyle w:val="TableParagraph"/>
              <w:spacing w:before="56"/>
              <w:ind w:left="196"/>
            </w:pPr>
            <w:r w:rsidRPr="004A6953">
              <w:t>has</w:t>
            </w:r>
            <w:r w:rsidRPr="004A6953">
              <w:rPr>
                <w:spacing w:val="40"/>
              </w:rPr>
              <w:t xml:space="preserve"> </w:t>
            </w:r>
            <w:r w:rsidRPr="004A6953">
              <w:t>the</w:t>
            </w:r>
            <w:r w:rsidRPr="004A6953">
              <w:rPr>
                <w:spacing w:val="40"/>
              </w:rPr>
              <w:t xml:space="preserve"> </w:t>
            </w:r>
            <w:r w:rsidRPr="004A6953">
              <w:t>meaning</w:t>
            </w:r>
            <w:r w:rsidRPr="004A6953">
              <w:rPr>
                <w:spacing w:val="40"/>
              </w:rPr>
              <w:t xml:space="preserve"> </w:t>
            </w:r>
            <w:r w:rsidRPr="004A6953">
              <w:t>given</w:t>
            </w:r>
            <w:r w:rsidRPr="004A6953">
              <w:rPr>
                <w:spacing w:val="40"/>
              </w:rPr>
              <w:t xml:space="preserve"> </w:t>
            </w:r>
            <w:r w:rsidRPr="004A6953">
              <w:t>to</w:t>
            </w:r>
            <w:r w:rsidRPr="004A6953">
              <w:rPr>
                <w:spacing w:val="40"/>
              </w:rPr>
              <w:t xml:space="preserve"> </w:t>
            </w:r>
            <w:r w:rsidRPr="004A6953">
              <w:t>it</w:t>
            </w:r>
            <w:r w:rsidRPr="004A6953">
              <w:rPr>
                <w:spacing w:val="40"/>
              </w:rPr>
              <w:t xml:space="preserve"> </w:t>
            </w:r>
            <w:r w:rsidRPr="004A6953">
              <w:t>in</w:t>
            </w:r>
            <w:r w:rsidRPr="004A6953">
              <w:rPr>
                <w:spacing w:val="40"/>
              </w:rPr>
              <w:t xml:space="preserve"> </w:t>
            </w:r>
            <w:r w:rsidRPr="004A6953">
              <w:t>Clause</w:t>
            </w:r>
            <w:r w:rsidRPr="004A6953">
              <w:rPr>
                <w:spacing w:val="40"/>
              </w:rPr>
              <w:t xml:space="preserve"> </w:t>
            </w:r>
            <w:hyperlink w:anchor="_bookmark73" w:history="1">
              <w:r w:rsidRPr="004A6953">
                <w:t>22.1</w:t>
              </w:r>
            </w:hyperlink>
            <w:r w:rsidRPr="004A6953">
              <w:rPr>
                <w:spacing w:val="40"/>
              </w:rPr>
              <w:t xml:space="preserve"> </w:t>
            </w:r>
            <w:r w:rsidRPr="004A6953">
              <w:t xml:space="preserve">(Variation </w:t>
            </w:r>
            <w:r w:rsidRPr="004A6953">
              <w:rPr>
                <w:spacing w:val="-2"/>
              </w:rPr>
              <w:t>Procedure);</w:t>
            </w:r>
          </w:p>
        </w:tc>
      </w:tr>
      <w:tr w:rsidR="004A37C8" w:rsidRPr="004A6953">
        <w:trPr>
          <w:trHeight w:val="625"/>
        </w:trPr>
        <w:tc>
          <w:tcPr>
            <w:tcW w:w="2542" w:type="dxa"/>
          </w:tcPr>
          <w:p w:rsidR="004A37C8" w:rsidRPr="004A6953" w:rsidRDefault="008B24A5">
            <w:pPr>
              <w:pStyle w:val="TableParagraph"/>
              <w:spacing w:before="55"/>
              <w:rPr>
                <w:b/>
              </w:rPr>
            </w:pPr>
            <w:r w:rsidRPr="004A6953">
              <w:rPr>
                <w:b/>
              </w:rPr>
              <w:t>"Variation</w:t>
            </w:r>
            <w:r w:rsidRPr="004A6953">
              <w:rPr>
                <w:b/>
                <w:spacing w:val="-11"/>
              </w:rPr>
              <w:t xml:space="preserve"> </w:t>
            </w:r>
            <w:r w:rsidRPr="004A6953">
              <w:rPr>
                <w:b/>
                <w:spacing w:val="-2"/>
              </w:rPr>
              <w:t>Form"</w:t>
            </w:r>
          </w:p>
        </w:tc>
        <w:tc>
          <w:tcPr>
            <w:tcW w:w="5813" w:type="dxa"/>
          </w:tcPr>
          <w:p w:rsidR="004A37C8" w:rsidRPr="004A6953" w:rsidRDefault="008B24A5">
            <w:pPr>
              <w:pStyle w:val="TableParagraph"/>
              <w:spacing w:before="55"/>
              <w:ind w:left="196"/>
            </w:pPr>
            <w:r w:rsidRPr="004A6953">
              <w:t>means</w:t>
            </w:r>
            <w:r w:rsidRPr="004A6953">
              <w:rPr>
                <w:spacing w:val="-15"/>
              </w:rPr>
              <w:t xml:space="preserve"> </w:t>
            </w:r>
            <w:r w:rsidRPr="004A6953">
              <w:t>the</w:t>
            </w:r>
            <w:r w:rsidRPr="004A6953">
              <w:rPr>
                <w:spacing w:val="-15"/>
              </w:rPr>
              <w:t xml:space="preserve"> </w:t>
            </w:r>
            <w:r w:rsidRPr="004A6953">
              <w:t>form</w:t>
            </w:r>
            <w:r w:rsidRPr="004A6953">
              <w:rPr>
                <w:spacing w:val="-15"/>
              </w:rPr>
              <w:t xml:space="preserve"> </w:t>
            </w:r>
            <w:r w:rsidRPr="004A6953">
              <w:t>set</w:t>
            </w:r>
            <w:r w:rsidRPr="004A6953">
              <w:rPr>
                <w:spacing w:val="-16"/>
              </w:rPr>
              <w:t xml:space="preserve"> </w:t>
            </w:r>
            <w:r w:rsidRPr="004A6953">
              <w:t>out</w:t>
            </w:r>
            <w:r w:rsidRPr="004A6953">
              <w:rPr>
                <w:spacing w:val="-15"/>
              </w:rPr>
              <w:t xml:space="preserve"> </w:t>
            </w:r>
            <w:r w:rsidRPr="004A6953">
              <w:t>in</w:t>
            </w:r>
            <w:r w:rsidRPr="004A6953">
              <w:rPr>
                <w:spacing w:val="-15"/>
              </w:rPr>
              <w:t xml:space="preserve"> </w:t>
            </w:r>
            <w:r w:rsidRPr="004A6953">
              <w:t>Contract</w:t>
            </w:r>
            <w:r w:rsidRPr="004A6953">
              <w:rPr>
                <w:spacing w:val="-16"/>
              </w:rPr>
              <w:t xml:space="preserve"> </w:t>
            </w:r>
            <w:r w:rsidRPr="004A6953">
              <w:t>Schedule</w:t>
            </w:r>
            <w:r w:rsidRPr="004A6953">
              <w:rPr>
                <w:spacing w:val="-15"/>
              </w:rPr>
              <w:t xml:space="preserve"> </w:t>
            </w:r>
            <w:r w:rsidRPr="004A6953">
              <w:t>12</w:t>
            </w:r>
            <w:r w:rsidRPr="004A6953">
              <w:rPr>
                <w:spacing w:val="-15"/>
              </w:rPr>
              <w:t xml:space="preserve"> </w:t>
            </w:r>
            <w:r w:rsidRPr="004A6953">
              <w:t xml:space="preserve">(Variation </w:t>
            </w:r>
            <w:r w:rsidRPr="004A6953">
              <w:rPr>
                <w:spacing w:val="-2"/>
              </w:rPr>
              <w:t>Form);</w:t>
            </w:r>
          </w:p>
        </w:tc>
      </w:tr>
      <w:tr w:rsidR="004A37C8" w:rsidRPr="004A6953">
        <w:trPr>
          <w:trHeight w:val="625"/>
        </w:trPr>
        <w:tc>
          <w:tcPr>
            <w:tcW w:w="2542" w:type="dxa"/>
          </w:tcPr>
          <w:p w:rsidR="004A37C8" w:rsidRPr="004A6953" w:rsidRDefault="008B24A5">
            <w:pPr>
              <w:pStyle w:val="TableParagraph"/>
              <w:spacing w:before="56"/>
              <w:rPr>
                <w:b/>
              </w:rPr>
            </w:pPr>
            <w:r w:rsidRPr="004A6953">
              <w:rPr>
                <w:b/>
              </w:rPr>
              <w:t>"Variation</w:t>
            </w:r>
            <w:r w:rsidRPr="004A6953">
              <w:rPr>
                <w:b/>
                <w:spacing w:val="-11"/>
              </w:rPr>
              <w:t xml:space="preserve"> </w:t>
            </w:r>
            <w:r w:rsidRPr="004A6953">
              <w:rPr>
                <w:b/>
                <w:spacing w:val="-2"/>
              </w:rPr>
              <w:t>Procedure"</w:t>
            </w:r>
          </w:p>
        </w:tc>
        <w:tc>
          <w:tcPr>
            <w:tcW w:w="5813" w:type="dxa"/>
          </w:tcPr>
          <w:p w:rsidR="004A37C8" w:rsidRPr="004A6953" w:rsidRDefault="008B24A5">
            <w:pPr>
              <w:pStyle w:val="TableParagraph"/>
              <w:spacing w:before="56"/>
              <w:ind w:left="196"/>
            </w:pPr>
            <w:r w:rsidRPr="004A6953">
              <w:t>means</w:t>
            </w:r>
            <w:r w:rsidRPr="004A6953">
              <w:rPr>
                <w:spacing w:val="32"/>
              </w:rPr>
              <w:t xml:space="preserve"> </w:t>
            </w:r>
            <w:r w:rsidRPr="004A6953">
              <w:t>the</w:t>
            </w:r>
            <w:r w:rsidRPr="004A6953">
              <w:rPr>
                <w:spacing w:val="32"/>
              </w:rPr>
              <w:t xml:space="preserve"> </w:t>
            </w:r>
            <w:r w:rsidRPr="004A6953">
              <w:t>procedure</w:t>
            </w:r>
            <w:r w:rsidRPr="004A6953">
              <w:rPr>
                <w:spacing w:val="32"/>
              </w:rPr>
              <w:t xml:space="preserve"> </w:t>
            </w:r>
            <w:r w:rsidRPr="004A6953">
              <w:t>set</w:t>
            </w:r>
            <w:r w:rsidRPr="004A6953">
              <w:rPr>
                <w:spacing w:val="31"/>
              </w:rPr>
              <w:t xml:space="preserve"> </w:t>
            </w:r>
            <w:r w:rsidRPr="004A6953">
              <w:t>out</w:t>
            </w:r>
            <w:r w:rsidRPr="004A6953">
              <w:rPr>
                <w:spacing w:val="32"/>
              </w:rPr>
              <w:t xml:space="preserve"> </w:t>
            </w:r>
            <w:r w:rsidRPr="004A6953">
              <w:t>in</w:t>
            </w:r>
            <w:r w:rsidRPr="004A6953">
              <w:rPr>
                <w:spacing w:val="32"/>
              </w:rPr>
              <w:t xml:space="preserve"> </w:t>
            </w:r>
            <w:r w:rsidRPr="004A6953">
              <w:t>Clause</w:t>
            </w:r>
            <w:r w:rsidRPr="004A6953">
              <w:rPr>
                <w:spacing w:val="34"/>
              </w:rPr>
              <w:t xml:space="preserve"> </w:t>
            </w:r>
            <w:hyperlink w:anchor="_bookmark73" w:history="1">
              <w:r w:rsidRPr="004A6953">
                <w:t>22.1</w:t>
              </w:r>
            </w:hyperlink>
            <w:r w:rsidRPr="004A6953">
              <w:rPr>
                <w:spacing w:val="32"/>
              </w:rPr>
              <w:t xml:space="preserve"> </w:t>
            </w:r>
            <w:r w:rsidRPr="004A6953">
              <w:t xml:space="preserve">(Variation </w:t>
            </w:r>
            <w:r w:rsidRPr="004A6953">
              <w:rPr>
                <w:spacing w:val="-2"/>
              </w:rPr>
              <w:t>Procedure);</w:t>
            </w:r>
          </w:p>
        </w:tc>
      </w:tr>
      <w:tr w:rsidR="004A37C8" w:rsidRPr="004A6953">
        <w:trPr>
          <w:trHeight w:val="625"/>
        </w:trPr>
        <w:tc>
          <w:tcPr>
            <w:tcW w:w="2542" w:type="dxa"/>
          </w:tcPr>
          <w:p w:rsidR="004A37C8" w:rsidRPr="004A6953" w:rsidRDefault="008B24A5">
            <w:pPr>
              <w:pStyle w:val="TableParagraph"/>
              <w:spacing w:before="57"/>
              <w:rPr>
                <w:b/>
              </w:rPr>
            </w:pPr>
            <w:r w:rsidRPr="004A6953">
              <w:rPr>
                <w:b/>
                <w:spacing w:val="-2"/>
              </w:rPr>
              <w:t>"VAT"</w:t>
            </w:r>
          </w:p>
        </w:tc>
        <w:tc>
          <w:tcPr>
            <w:tcW w:w="5813" w:type="dxa"/>
          </w:tcPr>
          <w:p w:rsidR="004A37C8" w:rsidRPr="004A6953" w:rsidRDefault="008B24A5">
            <w:pPr>
              <w:pStyle w:val="TableParagraph"/>
              <w:spacing w:before="55"/>
              <w:ind w:left="196"/>
            </w:pPr>
            <w:r w:rsidRPr="004A6953">
              <w:t>has</w:t>
            </w:r>
            <w:r w:rsidRPr="004A6953">
              <w:rPr>
                <w:spacing w:val="80"/>
              </w:rPr>
              <w:t xml:space="preserve"> </w:t>
            </w:r>
            <w:r w:rsidRPr="004A6953">
              <w:t>the</w:t>
            </w:r>
            <w:r w:rsidRPr="004A6953">
              <w:rPr>
                <w:spacing w:val="80"/>
              </w:rPr>
              <w:t xml:space="preserve"> </w:t>
            </w:r>
            <w:r w:rsidRPr="004A6953">
              <w:t>meaning</w:t>
            </w:r>
            <w:r w:rsidRPr="004A6953">
              <w:rPr>
                <w:spacing w:val="80"/>
              </w:rPr>
              <w:t xml:space="preserve"> </w:t>
            </w:r>
            <w:r w:rsidRPr="004A6953">
              <w:t>given</w:t>
            </w:r>
            <w:r w:rsidRPr="004A6953">
              <w:rPr>
                <w:spacing w:val="80"/>
              </w:rPr>
              <w:t xml:space="preserve"> </w:t>
            </w:r>
            <w:r w:rsidRPr="004A6953">
              <w:t>to</w:t>
            </w:r>
            <w:r w:rsidRPr="004A6953">
              <w:rPr>
                <w:spacing w:val="80"/>
              </w:rPr>
              <w:t xml:space="preserve"> </w:t>
            </w:r>
            <w:r w:rsidRPr="004A6953">
              <w:t>it</w:t>
            </w:r>
            <w:r w:rsidRPr="004A6953">
              <w:rPr>
                <w:spacing w:val="80"/>
              </w:rPr>
              <w:t xml:space="preserve"> </w:t>
            </w:r>
            <w:r w:rsidRPr="004A6953">
              <w:t>in</w:t>
            </w:r>
            <w:r w:rsidRPr="004A6953">
              <w:rPr>
                <w:spacing w:val="80"/>
              </w:rPr>
              <w:t xml:space="preserve"> </w:t>
            </w:r>
            <w:r w:rsidRPr="004A6953">
              <w:t>DPS</w:t>
            </w:r>
            <w:r w:rsidRPr="004A6953">
              <w:rPr>
                <w:spacing w:val="80"/>
              </w:rPr>
              <w:t xml:space="preserve"> </w:t>
            </w:r>
            <w:r w:rsidRPr="004A6953">
              <w:t>Schedule</w:t>
            </w:r>
            <w:r w:rsidRPr="004A6953">
              <w:rPr>
                <w:spacing w:val="80"/>
              </w:rPr>
              <w:t xml:space="preserve"> </w:t>
            </w:r>
            <w:r w:rsidRPr="004A6953">
              <w:t>1</w:t>
            </w:r>
            <w:r w:rsidRPr="004A6953">
              <w:rPr>
                <w:spacing w:val="80"/>
              </w:rPr>
              <w:t xml:space="preserve"> </w:t>
            </w:r>
            <w:r w:rsidRPr="004A6953">
              <w:rPr>
                <w:spacing w:val="-2"/>
              </w:rPr>
              <w:t>(Definitions);</w:t>
            </w:r>
          </w:p>
        </w:tc>
      </w:tr>
      <w:tr w:rsidR="004A37C8" w:rsidRPr="004A6953">
        <w:trPr>
          <w:trHeight w:val="626"/>
        </w:trPr>
        <w:tc>
          <w:tcPr>
            <w:tcW w:w="2542" w:type="dxa"/>
          </w:tcPr>
          <w:p w:rsidR="004A37C8" w:rsidRPr="004A6953" w:rsidRDefault="008B24A5">
            <w:pPr>
              <w:pStyle w:val="TableParagraph"/>
              <w:spacing w:before="56"/>
              <w:rPr>
                <w:b/>
              </w:rPr>
            </w:pPr>
            <w:r w:rsidRPr="004A6953">
              <w:rPr>
                <w:b/>
                <w:spacing w:val="-2"/>
              </w:rPr>
              <w:t>"Warranty</w:t>
            </w:r>
            <w:r w:rsidRPr="004A6953">
              <w:rPr>
                <w:b/>
                <w:spacing w:val="1"/>
              </w:rPr>
              <w:t xml:space="preserve"> </w:t>
            </w:r>
            <w:r w:rsidRPr="004A6953">
              <w:rPr>
                <w:b/>
                <w:spacing w:val="-2"/>
              </w:rPr>
              <w:t>Period"</w:t>
            </w:r>
          </w:p>
        </w:tc>
        <w:tc>
          <w:tcPr>
            <w:tcW w:w="5813" w:type="dxa"/>
          </w:tcPr>
          <w:p w:rsidR="004A37C8" w:rsidRPr="004A6953" w:rsidRDefault="008B24A5">
            <w:pPr>
              <w:pStyle w:val="TableParagraph"/>
              <w:spacing w:before="56"/>
              <w:ind w:left="196"/>
            </w:pPr>
            <w:r w:rsidRPr="004A6953">
              <w:t>means,</w:t>
            </w:r>
            <w:r w:rsidRPr="004A6953">
              <w:rPr>
                <w:spacing w:val="40"/>
              </w:rPr>
              <w:t xml:space="preserve"> </w:t>
            </w:r>
            <w:r w:rsidRPr="004A6953">
              <w:t>in</w:t>
            </w:r>
            <w:r w:rsidRPr="004A6953">
              <w:rPr>
                <w:spacing w:val="40"/>
              </w:rPr>
              <w:t xml:space="preserve"> </w:t>
            </w:r>
            <w:r w:rsidRPr="004A6953">
              <w:t>relation</w:t>
            </w:r>
            <w:r w:rsidRPr="004A6953">
              <w:rPr>
                <w:spacing w:val="40"/>
              </w:rPr>
              <w:t xml:space="preserve"> </w:t>
            </w:r>
            <w:r w:rsidRPr="004A6953">
              <w:t>to</w:t>
            </w:r>
            <w:r w:rsidRPr="004A6953">
              <w:rPr>
                <w:spacing w:val="40"/>
              </w:rPr>
              <w:t xml:space="preserve"> </w:t>
            </w:r>
            <w:r w:rsidRPr="004A6953">
              <w:t>any</w:t>
            </w:r>
            <w:r w:rsidRPr="004A6953">
              <w:rPr>
                <w:spacing w:val="40"/>
              </w:rPr>
              <w:t xml:space="preserve"> </w:t>
            </w:r>
            <w:r w:rsidRPr="004A6953">
              <w:t>Goods,</w:t>
            </w:r>
            <w:r w:rsidRPr="004A6953">
              <w:rPr>
                <w:spacing w:val="40"/>
              </w:rPr>
              <w:t xml:space="preserve"> </w:t>
            </w:r>
            <w:r w:rsidRPr="004A6953">
              <w:t>the</w:t>
            </w:r>
            <w:r w:rsidRPr="004A6953">
              <w:rPr>
                <w:spacing w:val="40"/>
              </w:rPr>
              <w:t xml:space="preserve"> </w:t>
            </w:r>
            <w:r w:rsidRPr="004A6953">
              <w:t>warranty</w:t>
            </w:r>
            <w:r w:rsidRPr="004A6953">
              <w:rPr>
                <w:spacing w:val="40"/>
              </w:rPr>
              <w:t xml:space="preserve"> </w:t>
            </w:r>
            <w:r w:rsidRPr="004A6953">
              <w:t>period specified in the Contract Order Form;</w:t>
            </w:r>
          </w:p>
        </w:tc>
      </w:tr>
      <w:tr w:rsidR="004A37C8" w:rsidRPr="004A6953">
        <w:trPr>
          <w:trHeight w:val="1824"/>
        </w:trPr>
        <w:tc>
          <w:tcPr>
            <w:tcW w:w="2542" w:type="dxa"/>
          </w:tcPr>
          <w:p w:rsidR="004A37C8" w:rsidRPr="004A6953" w:rsidRDefault="008B24A5">
            <w:pPr>
              <w:pStyle w:val="TableParagraph"/>
              <w:spacing w:before="56"/>
              <w:rPr>
                <w:b/>
              </w:rPr>
            </w:pPr>
            <w:r w:rsidRPr="004A6953">
              <w:rPr>
                <w:b/>
                <w:spacing w:val="-2"/>
              </w:rPr>
              <w:t>“Worker”</w:t>
            </w:r>
          </w:p>
        </w:tc>
        <w:tc>
          <w:tcPr>
            <w:tcW w:w="5813" w:type="dxa"/>
          </w:tcPr>
          <w:p w:rsidR="004A37C8" w:rsidRPr="004A6953" w:rsidRDefault="008B24A5">
            <w:pPr>
              <w:pStyle w:val="TableParagraph"/>
              <w:tabs>
                <w:tab w:val="left" w:pos="2320"/>
                <w:tab w:val="left" w:pos="3245"/>
                <w:tab w:val="left" w:pos="4588"/>
              </w:tabs>
              <w:spacing w:before="56"/>
              <w:ind w:left="196" w:right="48"/>
              <w:jc w:val="both"/>
            </w:pPr>
            <w:r w:rsidRPr="004A6953">
              <w:t xml:space="preserve">means any one of the Supplier Personnel which the Customer, in its reasonable opinion, considers is an individual to which Procurement Policy Note 08/15 (Tax </w:t>
            </w:r>
            <w:r w:rsidRPr="004A6953">
              <w:rPr>
                <w:spacing w:val="-2"/>
              </w:rPr>
              <w:t>Arrangements</w:t>
            </w:r>
            <w:r w:rsidRPr="004A6953">
              <w:tab/>
            </w:r>
            <w:r w:rsidRPr="004A6953">
              <w:rPr>
                <w:spacing w:val="-6"/>
              </w:rPr>
              <w:t>of</w:t>
            </w:r>
            <w:r w:rsidRPr="004A6953">
              <w:tab/>
            </w:r>
            <w:r w:rsidRPr="004A6953">
              <w:rPr>
                <w:spacing w:val="-2"/>
              </w:rPr>
              <w:t>Public</w:t>
            </w:r>
            <w:r w:rsidRPr="004A6953">
              <w:tab/>
            </w:r>
            <w:r w:rsidRPr="004A6953">
              <w:rPr>
                <w:spacing w:val="-2"/>
              </w:rPr>
              <w:t xml:space="preserve">Appointees) </w:t>
            </w:r>
            <w:hyperlink r:id="rId10">
              <w:r w:rsidRPr="004A6953">
                <w:rPr>
                  <w:color w:val="0000FF"/>
                  <w:spacing w:val="-2"/>
                  <w:u w:val="single" w:color="0000FF"/>
                </w:rPr>
                <w:t>https://www.gov.uk/government/publications/procuremen</w:t>
              </w:r>
            </w:hyperlink>
            <w:r w:rsidRPr="004A6953">
              <w:rPr>
                <w:color w:val="0000FF"/>
                <w:spacing w:val="-2"/>
              </w:rPr>
              <w:t xml:space="preserve"> </w:t>
            </w:r>
            <w:hyperlink r:id="rId11">
              <w:r w:rsidRPr="004A6953">
                <w:rPr>
                  <w:color w:val="0000FF"/>
                  <w:spacing w:val="-2"/>
                  <w:u w:val="single" w:color="0000FF"/>
                </w:rPr>
                <w:t>t-policy-note-0815-tax-arrangements-of-appointees</w:t>
              </w:r>
            </w:hyperlink>
          </w:p>
        </w:tc>
      </w:tr>
      <w:tr w:rsidR="004A37C8" w:rsidRPr="004A6953">
        <w:trPr>
          <w:trHeight w:val="1001"/>
        </w:trPr>
        <w:tc>
          <w:tcPr>
            <w:tcW w:w="2542" w:type="dxa"/>
          </w:tcPr>
          <w:p w:rsidR="004A37C8" w:rsidRPr="004A6953" w:rsidRDefault="004A37C8">
            <w:pPr>
              <w:pStyle w:val="TableParagraph"/>
              <w:spacing w:before="2"/>
              <w:ind w:left="0"/>
              <w:rPr>
                <w:sz w:val="21"/>
              </w:rPr>
            </w:pPr>
          </w:p>
          <w:p w:rsidR="004A37C8" w:rsidRPr="004A6953" w:rsidRDefault="008B24A5">
            <w:pPr>
              <w:pStyle w:val="TableParagraph"/>
              <w:rPr>
                <w:b/>
              </w:rPr>
            </w:pPr>
            <w:r w:rsidRPr="004A6953">
              <w:rPr>
                <w:b/>
              </w:rPr>
              <w:t>"Working</w:t>
            </w:r>
            <w:r w:rsidRPr="004A6953">
              <w:rPr>
                <w:b/>
                <w:spacing w:val="-14"/>
              </w:rPr>
              <w:t xml:space="preserve"> </w:t>
            </w:r>
            <w:r w:rsidRPr="004A6953">
              <w:rPr>
                <w:b/>
                <w:spacing w:val="-4"/>
              </w:rPr>
              <w:t>Day"</w:t>
            </w:r>
          </w:p>
        </w:tc>
        <w:tc>
          <w:tcPr>
            <w:tcW w:w="5813" w:type="dxa"/>
          </w:tcPr>
          <w:p w:rsidR="004A37C8" w:rsidRPr="004A6953" w:rsidRDefault="004A37C8">
            <w:pPr>
              <w:pStyle w:val="TableParagraph"/>
              <w:spacing w:before="4"/>
              <w:ind w:left="0"/>
              <w:rPr>
                <w:sz w:val="19"/>
              </w:rPr>
            </w:pPr>
          </w:p>
          <w:p w:rsidR="004A37C8" w:rsidRPr="004A6953" w:rsidRDefault="008B24A5">
            <w:pPr>
              <w:pStyle w:val="TableParagraph"/>
              <w:spacing w:line="250" w:lineRule="atLeast"/>
              <w:ind w:left="196" w:right="50"/>
              <w:jc w:val="both"/>
            </w:pPr>
            <w:proofErr w:type="gramStart"/>
            <w:r w:rsidRPr="004A6953">
              <w:t>means</w:t>
            </w:r>
            <w:proofErr w:type="gramEnd"/>
            <w:r w:rsidRPr="004A6953">
              <w:rPr>
                <w:spacing w:val="-10"/>
              </w:rPr>
              <w:t xml:space="preserve"> </w:t>
            </w:r>
            <w:r w:rsidRPr="004A6953">
              <w:t>any</w:t>
            </w:r>
            <w:r w:rsidRPr="004A6953">
              <w:rPr>
                <w:spacing w:val="-10"/>
              </w:rPr>
              <w:t xml:space="preserve"> </w:t>
            </w:r>
            <w:r w:rsidRPr="004A6953">
              <w:t>day</w:t>
            </w:r>
            <w:r w:rsidRPr="004A6953">
              <w:rPr>
                <w:spacing w:val="-10"/>
              </w:rPr>
              <w:t xml:space="preserve"> </w:t>
            </w:r>
            <w:r w:rsidRPr="004A6953">
              <w:t>other</w:t>
            </w:r>
            <w:r w:rsidRPr="004A6953">
              <w:rPr>
                <w:spacing w:val="-10"/>
              </w:rPr>
              <w:t xml:space="preserve"> </w:t>
            </w:r>
            <w:r w:rsidRPr="004A6953">
              <w:t>than</w:t>
            </w:r>
            <w:r w:rsidRPr="004A6953">
              <w:rPr>
                <w:spacing w:val="-10"/>
              </w:rPr>
              <w:t xml:space="preserve"> </w:t>
            </w:r>
            <w:r w:rsidRPr="004A6953">
              <w:t>a</w:t>
            </w:r>
            <w:r w:rsidRPr="004A6953">
              <w:rPr>
                <w:spacing w:val="-10"/>
              </w:rPr>
              <w:t xml:space="preserve"> </w:t>
            </w:r>
            <w:r w:rsidRPr="004A6953">
              <w:t>Saturday</w:t>
            </w:r>
            <w:r w:rsidRPr="004A6953">
              <w:rPr>
                <w:spacing w:val="-10"/>
              </w:rPr>
              <w:t xml:space="preserve"> </w:t>
            </w:r>
            <w:r w:rsidRPr="004A6953">
              <w:t>or</w:t>
            </w:r>
            <w:r w:rsidRPr="004A6953">
              <w:rPr>
                <w:spacing w:val="-10"/>
              </w:rPr>
              <w:t xml:space="preserve"> </w:t>
            </w:r>
            <w:r w:rsidRPr="004A6953">
              <w:t>Sunday</w:t>
            </w:r>
            <w:r w:rsidRPr="004A6953">
              <w:rPr>
                <w:spacing w:val="-10"/>
              </w:rPr>
              <w:t xml:space="preserve"> </w:t>
            </w:r>
            <w:r w:rsidRPr="004A6953">
              <w:t>or</w:t>
            </w:r>
            <w:r w:rsidRPr="004A6953">
              <w:rPr>
                <w:spacing w:val="-10"/>
              </w:rPr>
              <w:t xml:space="preserve"> </w:t>
            </w:r>
            <w:r w:rsidRPr="004A6953">
              <w:t>public holiday</w:t>
            </w:r>
            <w:r w:rsidRPr="004A6953">
              <w:rPr>
                <w:spacing w:val="-1"/>
              </w:rPr>
              <w:t xml:space="preserve"> </w:t>
            </w:r>
            <w:r w:rsidRPr="004A6953">
              <w:t>in England and</w:t>
            </w:r>
            <w:r w:rsidRPr="004A6953">
              <w:rPr>
                <w:spacing w:val="-1"/>
              </w:rPr>
              <w:t xml:space="preserve"> </w:t>
            </w:r>
            <w:r w:rsidRPr="004A6953">
              <w:t>Wales unless</w:t>
            </w:r>
            <w:r w:rsidRPr="004A6953">
              <w:rPr>
                <w:spacing w:val="-1"/>
              </w:rPr>
              <w:t xml:space="preserve"> </w:t>
            </w:r>
            <w:r w:rsidRPr="004A6953">
              <w:t>specified</w:t>
            </w:r>
            <w:r w:rsidRPr="004A6953">
              <w:rPr>
                <w:spacing w:val="-2"/>
              </w:rPr>
              <w:t xml:space="preserve"> </w:t>
            </w:r>
            <w:r w:rsidRPr="004A6953">
              <w:t>otherwise by Parties in this Contract.</w:t>
            </w:r>
          </w:p>
        </w:tc>
      </w:tr>
    </w:tbl>
    <w:p w:rsidR="004A37C8" w:rsidRPr="004A6953" w:rsidRDefault="004A37C8">
      <w:pPr>
        <w:spacing w:line="250" w:lineRule="atLeast"/>
        <w:jc w:val="both"/>
        <w:sectPr w:rsidR="004A37C8" w:rsidRPr="004A6953">
          <w:type w:val="continuous"/>
          <w:pgSz w:w="11910" w:h="16840"/>
          <w:pgMar w:top="1420" w:right="1020" w:bottom="280" w:left="1280" w:header="720" w:footer="720" w:gutter="0"/>
          <w:cols w:space="720"/>
        </w:sectPr>
      </w:pPr>
    </w:p>
    <w:p w:rsidR="004A37C8" w:rsidRPr="004A6953" w:rsidRDefault="008B24A5">
      <w:pPr>
        <w:pStyle w:val="Heading1"/>
        <w:spacing w:before="81"/>
        <w:ind w:left="718" w:right="554" w:firstLine="0"/>
        <w:jc w:val="center"/>
      </w:pPr>
      <w:bookmarkStart w:id="233" w:name="_bookmark233"/>
      <w:bookmarkEnd w:id="233"/>
      <w:r w:rsidRPr="004A6953">
        <w:lastRenderedPageBreak/>
        <w:t>CONTRACT</w:t>
      </w:r>
      <w:r w:rsidRPr="004A6953">
        <w:rPr>
          <w:spacing w:val="-8"/>
        </w:rPr>
        <w:t xml:space="preserve"> </w:t>
      </w:r>
      <w:r w:rsidRPr="004A6953">
        <w:t>SCHEDULE</w:t>
      </w:r>
      <w:r w:rsidRPr="004A6953">
        <w:rPr>
          <w:spacing w:val="-10"/>
        </w:rPr>
        <w:t xml:space="preserve"> </w:t>
      </w:r>
      <w:r w:rsidRPr="004A6953">
        <w:t>2:</w:t>
      </w:r>
      <w:r w:rsidRPr="004A6953">
        <w:rPr>
          <w:spacing w:val="-10"/>
        </w:rPr>
        <w:t xml:space="preserve"> </w:t>
      </w:r>
      <w:r w:rsidRPr="004A6953">
        <w:t>GOODS</w:t>
      </w:r>
      <w:r w:rsidRPr="004A6953">
        <w:rPr>
          <w:spacing w:val="-9"/>
        </w:rPr>
        <w:t xml:space="preserve"> </w:t>
      </w:r>
      <w:r w:rsidRPr="004A6953">
        <w:t>AND/OR</w:t>
      </w:r>
      <w:r w:rsidRPr="004A6953">
        <w:rPr>
          <w:spacing w:val="-10"/>
        </w:rPr>
        <w:t xml:space="preserve"> </w:t>
      </w:r>
      <w:r w:rsidRPr="004A6953">
        <w:rPr>
          <w:spacing w:val="-2"/>
        </w:rPr>
        <w:t>SERVICES</w:t>
      </w:r>
    </w:p>
    <w:p w:rsidR="004A37C8" w:rsidRPr="004A6953" w:rsidRDefault="004A37C8">
      <w:pPr>
        <w:pStyle w:val="BodyText"/>
        <w:spacing w:before="10"/>
        <w:ind w:left="0"/>
        <w:jc w:val="left"/>
        <w:rPr>
          <w:b/>
          <w:sz w:val="20"/>
        </w:rPr>
      </w:pPr>
    </w:p>
    <w:p w:rsidR="004A37C8" w:rsidRPr="004A6953" w:rsidRDefault="008B24A5">
      <w:pPr>
        <w:pStyle w:val="ListParagraph"/>
        <w:numPr>
          <w:ilvl w:val="0"/>
          <w:numId w:val="34"/>
        </w:numPr>
        <w:tabs>
          <w:tab w:val="left" w:pos="805"/>
        </w:tabs>
        <w:spacing w:before="1"/>
        <w:ind w:hanging="361"/>
        <w:rPr>
          <w:b/>
        </w:rPr>
      </w:pPr>
      <w:r w:rsidRPr="004A6953">
        <w:rPr>
          <w:b/>
          <w:spacing w:val="-2"/>
        </w:rPr>
        <w:t>INTRODUCTION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34"/>
        </w:numPr>
        <w:tabs>
          <w:tab w:val="left" w:pos="1294"/>
          <w:tab w:val="left" w:pos="1295"/>
        </w:tabs>
        <w:spacing w:before="0"/>
        <w:ind w:hanging="569"/>
      </w:pPr>
      <w:r w:rsidRPr="004A6953">
        <w:t>This</w:t>
      </w:r>
      <w:r w:rsidRPr="004A6953">
        <w:rPr>
          <w:spacing w:val="-9"/>
        </w:rPr>
        <w:t xml:space="preserve"> </w:t>
      </w:r>
      <w:r w:rsidRPr="004A6953">
        <w:t>Contract</w:t>
      </w:r>
      <w:r w:rsidRPr="004A6953">
        <w:rPr>
          <w:spacing w:val="-8"/>
        </w:rPr>
        <w:t xml:space="preserve"> </w:t>
      </w:r>
      <w:r w:rsidRPr="004A6953">
        <w:t>Schedule</w:t>
      </w:r>
      <w:r w:rsidRPr="004A6953">
        <w:rPr>
          <w:spacing w:val="-9"/>
        </w:rPr>
        <w:t xml:space="preserve"> </w:t>
      </w:r>
      <w:r w:rsidRPr="004A6953">
        <w:t>2</w:t>
      </w:r>
      <w:r w:rsidRPr="004A6953">
        <w:rPr>
          <w:spacing w:val="-10"/>
        </w:rPr>
        <w:t xml:space="preserve"> </w:t>
      </w:r>
      <w:r w:rsidRPr="004A6953">
        <w:t>specifies</w:t>
      </w:r>
      <w:r w:rsidRPr="004A6953">
        <w:rPr>
          <w:spacing w:val="-8"/>
        </w:rPr>
        <w:t xml:space="preserve"> </w:t>
      </w:r>
      <w:r w:rsidRPr="004A6953">
        <w:rPr>
          <w:spacing w:val="-4"/>
        </w:rPr>
        <w:t>the:</w:t>
      </w:r>
    </w:p>
    <w:p w:rsidR="004A37C8" w:rsidRPr="004A6953" w:rsidRDefault="008B24A5">
      <w:pPr>
        <w:pStyle w:val="ListParagraph"/>
        <w:numPr>
          <w:ilvl w:val="2"/>
          <w:numId w:val="34"/>
        </w:numPr>
        <w:tabs>
          <w:tab w:val="left" w:pos="2287"/>
          <w:tab w:val="left" w:pos="2288"/>
        </w:tabs>
        <w:spacing w:before="119"/>
      </w:pPr>
      <w:r w:rsidRPr="004A6953">
        <w:t>Services</w:t>
      </w:r>
      <w:r w:rsidRPr="004A6953">
        <w:rPr>
          <w:spacing w:val="-7"/>
        </w:rPr>
        <w:t xml:space="preserve"> </w:t>
      </w:r>
      <w:r w:rsidRPr="004A6953">
        <w:t>to</w:t>
      </w:r>
      <w:r w:rsidRPr="004A6953">
        <w:rPr>
          <w:spacing w:val="-7"/>
        </w:rPr>
        <w:t xml:space="preserve"> </w:t>
      </w:r>
      <w:r w:rsidRPr="004A6953">
        <w:t>be</w:t>
      </w:r>
      <w:r w:rsidRPr="004A6953">
        <w:rPr>
          <w:spacing w:val="-8"/>
        </w:rPr>
        <w:t xml:space="preserve"> </w:t>
      </w:r>
      <w:r w:rsidRPr="004A6953">
        <w:t>provided</w:t>
      </w:r>
      <w:r w:rsidRPr="004A6953">
        <w:rPr>
          <w:spacing w:val="-7"/>
        </w:rPr>
        <w:t xml:space="preserve"> </w:t>
      </w:r>
      <w:r w:rsidRPr="004A6953">
        <w:t>under</w:t>
      </w:r>
      <w:r w:rsidRPr="004A6953">
        <w:rPr>
          <w:spacing w:val="-8"/>
        </w:rPr>
        <w:t xml:space="preserve"> </w:t>
      </w:r>
      <w:r w:rsidRPr="004A6953">
        <w:t>this</w:t>
      </w:r>
      <w:r w:rsidRPr="004A6953">
        <w:rPr>
          <w:spacing w:val="-4"/>
        </w:rPr>
        <w:t xml:space="preserve"> </w:t>
      </w:r>
      <w:r w:rsidRPr="004A6953">
        <w:t>Contract,</w:t>
      </w:r>
      <w:r w:rsidRPr="004A6953">
        <w:rPr>
          <w:spacing w:val="-7"/>
        </w:rPr>
        <w:t xml:space="preserve"> </w:t>
      </w:r>
      <w:r w:rsidRPr="004A6953">
        <w:t>in</w:t>
      </w:r>
      <w:r w:rsidRPr="004A6953">
        <w:rPr>
          <w:spacing w:val="-8"/>
        </w:rPr>
        <w:t xml:space="preserve"> </w:t>
      </w:r>
      <w:r w:rsidRPr="004A6953">
        <w:t>Annex</w:t>
      </w:r>
      <w:r w:rsidRPr="004A6953">
        <w:rPr>
          <w:spacing w:val="-7"/>
        </w:rPr>
        <w:t xml:space="preserve"> </w:t>
      </w:r>
      <w:r w:rsidRPr="004A6953">
        <w:t>1;</w:t>
      </w:r>
      <w:r w:rsidRPr="004A6953">
        <w:rPr>
          <w:spacing w:val="-7"/>
        </w:rPr>
        <w:t xml:space="preserve"> </w:t>
      </w:r>
      <w:r w:rsidRPr="004A6953">
        <w:rPr>
          <w:spacing w:val="-5"/>
        </w:rPr>
        <w:t>and</w:t>
      </w:r>
    </w:p>
    <w:p w:rsidR="004A37C8" w:rsidRPr="004A6953" w:rsidRDefault="008B24A5">
      <w:pPr>
        <w:pStyle w:val="ListParagraph"/>
        <w:numPr>
          <w:ilvl w:val="2"/>
          <w:numId w:val="34"/>
        </w:numPr>
        <w:tabs>
          <w:tab w:val="left" w:pos="2287"/>
          <w:tab w:val="left" w:pos="2288"/>
        </w:tabs>
      </w:pPr>
      <w:r w:rsidRPr="004A6953">
        <w:t>Goods</w:t>
      </w:r>
      <w:r w:rsidRPr="004A6953">
        <w:rPr>
          <w:spacing w:val="-7"/>
        </w:rPr>
        <w:t xml:space="preserve"> </w:t>
      </w:r>
      <w:r w:rsidRPr="004A6953">
        <w:t>to</w:t>
      </w:r>
      <w:r w:rsidRPr="004A6953">
        <w:rPr>
          <w:spacing w:val="-6"/>
        </w:rPr>
        <w:t xml:space="preserve"> </w:t>
      </w:r>
      <w:proofErr w:type="gramStart"/>
      <w:r w:rsidRPr="004A6953">
        <w:t>be</w:t>
      </w:r>
      <w:r w:rsidRPr="004A6953">
        <w:rPr>
          <w:spacing w:val="-6"/>
        </w:rPr>
        <w:t xml:space="preserve"> </w:t>
      </w:r>
      <w:r w:rsidRPr="004A6953">
        <w:t>provided</w:t>
      </w:r>
      <w:proofErr w:type="gramEnd"/>
      <w:r w:rsidRPr="004A6953">
        <w:rPr>
          <w:spacing w:val="-7"/>
        </w:rPr>
        <w:t xml:space="preserve"> </w:t>
      </w:r>
      <w:r w:rsidRPr="004A6953">
        <w:t>under</w:t>
      </w:r>
      <w:r w:rsidRPr="004A6953">
        <w:rPr>
          <w:spacing w:val="-7"/>
        </w:rPr>
        <w:t xml:space="preserve"> </w:t>
      </w:r>
      <w:r w:rsidRPr="004A6953">
        <w:t>this</w:t>
      </w:r>
      <w:r w:rsidRPr="004A6953">
        <w:rPr>
          <w:spacing w:val="-4"/>
        </w:rPr>
        <w:t xml:space="preserve"> </w:t>
      </w:r>
      <w:r w:rsidRPr="004A6953">
        <w:t>Contract,</w:t>
      </w:r>
      <w:r w:rsidRPr="004A6953">
        <w:rPr>
          <w:spacing w:val="-6"/>
        </w:rPr>
        <w:t xml:space="preserve"> </w:t>
      </w:r>
      <w:r w:rsidRPr="004A6953">
        <w:t>in</w:t>
      </w:r>
      <w:r w:rsidRPr="004A6953">
        <w:rPr>
          <w:spacing w:val="-6"/>
        </w:rPr>
        <w:t xml:space="preserve"> </w:t>
      </w:r>
      <w:r w:rsidRPr="004A6953">
        <w:t>Annex</w:t>
      </w:r>
      <w:r w:rsidRPr="004A6953">
        <w:rPr>
          <w:spacing w:val="-8"/>
        </w:rPr>
        <w:t xml:space="preserve"> </w:t>
      </w:r>
      <w:r w:rsidRPr="004A6953">
        <w:rPr>
          <w:spacing w:val="-5"/>
        </w:rPr>
        <w:t>2.</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20" w:right="554" w:firstLine="0"/>
        <w:jc w:val="center"/>
      </w:pPr>
      <w:bookmarkStart w:id="234" w:name="_bookmark234"/>
      <w:bookmarkEnd w:id="234"/>
      <w:r w:rsidRPr="004A6953">
        <w:lastRenderedPageBreak/>
        <w:t>ANNEX</w:t>
      </w:r>
      <w:r w:rsidRPr="004A6953">
        <w:rPr>
          <w:spacing w:val="-6"/>
        </w:rPr>
        <w:t xml:space="preserve"> </w:t>
      </w:r>
      <w:r w:rsidRPr="004A6953">
        <w:t>1:</w:t>
      </w:r>
      <w:r w:rsidRPr="004A6953">
        <w:rPr>
          <w:spacing w:val="-5"/>
        </w:rPr>
        <w:t xml:space="preserve"> </w:t>
      </w:r>
      <w:r w:rsidRPr="004A6953">
        <w:t>THE</w:t>
      </w:r>
      <w:r w:rsidRPr="004A6953">
        <w:rPr>
          <w:spacing w:val="-6"/>
        </w:rPr>
        <w:t xml:space="preserve"> </w:t>
      </w:r>
      <w:r w:rsidRPr="004A6953">
        <w:rPr>
          <w:spacing w:val="-2"/>
        </w:rPr>
        <w:t>SERVICES</w:t>
      </w:r>
    </w:p>
    <w:p w:rsidR="004A37C8" w:rsidRPr="004A6953" w:rsidRDefault="004A37C8">
      <w:pPr>
        <w:pStyle w:val="BodyText"/>
        <w:spacing w:before="0"/>
        <w:ind w:left="0"/>
        <w:jc w:val="left"/>
        <w:rPr>
          <w:b/>
          <w:sz w:val="20"/>
        </w:rPr>
      </w:pPr>
    </w:p>
    <w:p w:rsidR="004A37C8" w:rsidRPr="004A6953" w:rsidRDefault="004A37C8">
      <w:pPr>
        <w:pStyle w:val="BodyText"/>
        <w:spacing w:before="0"/>
        <w:ind w:left="0"/>
        <w:jc w:val="left"/>
        <w:rPr>
          <w:b/>
          <w:sz w:val="20"/>
        </w:rPr>
      </w:pPr>
    </w:p>
    <w:p w:rsidR="004A37C8" w:rsidRPr="004A6953" w:rsidRDefault="004A37C8">
      <w:pPr>
        <w:pStyle w:val="BodyText"/>
        <w:spacing w:before="2"/>
        <w:ind w:left="0"/>
        <w:jc w:val="left"/>
        <w:rPr>
          <w:b/>
        </w:rPr>
      </w:pPr>
    </w:p>
    <w:bookmarkStart w:id="235" w:name="_MON_1713600807"/>
    <w:bookmarkEnd w:id="235"/>
    <w:p w:rsidR="004A37C8" w:rsidRPr="004A6953" w:rsidRDefault="00AC7404">
      <w:pPr>
        <w:spacing w:line="232" w:lineRule="auto"/>
        <w:jc w:val="center"/>
        <w:rPr>
          <w:rFonts w:ascii="Segoe UI"/>
          <w:sz w:val="16"/>
        </w:rPr>
        <w:sectPr w:rsidR="004A37C8" w:rsidRPr="004A6953">
          <w:pgSz w:w="11910" w:h="16840"/>
          <w:pgMar w:top="1340" w:right="1020" w:bottom="280" w:left="1280" w:header="720" w:footer="720" w:gutter="0"/>
          <w:cols w:space="720"/>
        </w:sectPr>
      </w:pPr>
      <w:r w:rsidRPr="004A6953">
        <w:rPr>
          <w:rFonts w:ascii="Segoe UI"/>
          <w:sz w:val="16"/>
        </w:rPr>
        <w:object w:dxaOrig="152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2" o:title=""/>
          </v:shape>
          <o:OLEObject Type="Embed" ProgID="Word.Document.12" ShapeID="_x0000_i1025" DrawAspect="Icon" ObjectID="_1714893147" r:id="rId13">
            <o:FieldCodes>\s</o:FieldCodes>
          </o:OLEObject>
        </w:object>
      </w:r>
    </w:p>
    <w:p w:rsidR="004A37C8" w:rsidRPr="004A6953" w:rsidRDefault="008B24A5">
      <w:pPr>
        <w:pStyle w:val="Heading1"/>
        <w:spacing w:before="81"/>
        <w:ind w:left="719" w:right="554" w:firstLine="0"/>
        <w:jc w:val="center"/>
      </w:pPr>
      <w:bookmarkStart w:id="236" w:name="_bookmark235"/>
      <w:bookmarkEnd w:id="236"/>
      <w:r w:rsidRPr="004A6953">
        <w:lastRenderedPageBreak/>
        <w:t>ANNEX</w:t>
      </w:r>
      <w:r w:rsidRPr="004A6953">
        <w:rPr>
          <w:spacing w:val="-6"/>
        </w:rPr>
        <w:t xml:space="preserve"> </w:t>
      </w:r>
      <w:r w:rsidRPr="004A6953">
        <w:t>2:</w:t>
      </w:r>
      <w:r w:rsidRPr="004A6953">
        <w:rPr>
          <w:spacing w:val="-5"/>
        </w:rPr>
        <w:t xml:space="preserve"> </w:t>
      </w:r>
      <w:r w:rsidRPr="004A6953">
        <w:t>THE</w:t>
      </w:r>
      <w:r w:rsidRPr="004A6953">
        <w:rPr>
          <w:spacing w:val="-6"/>
        </w:rPr>
        <w:t xml:space="preserve"> </w:t>
      </w:r>
      <w:r w:rsidRPr="004A6953">
        <w:rPr>
          <w:spacing w:val="-4"/>
        </w:rPr>
        <w:t>GOODS</w:t>
      </w:r>
    </w:p>
    <w:p w:rsidR="004A37C8" w:rsidRPr="004A6953" w:rsidRDefault="004A37C8">
      <w:pPr>
        <w:jc w:val="cente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806" w:firstLine="0"/>
      </w:pPr>
      <w:bookmarkStart w:id="237" w:name="_bookmark236"/>
      <w:bookmarkEnd w:id="237"/>
      <w:r w:rsidRPr="004A6953">
        <w:lastRenderedPageBreak/>
        <w:t>CONTRACT</w:t>
      </w:r>
      <w:r w:rsidRPr="004A6953">
        <w:rPr>
          <w:spacing w:val="-9"/>
        </w:rPr>
        <w:t xml:space="preserve"> </w:t>
      </w:r>
      <w:r w:rsidRPr="004A6953">
        <w:t>SCHEDULE</w:t>
      </w:r>
      <w:r w:rsidRPr="004A6953">
        <w:rPr>
          <w:spacing w:val="-10"/>
        </w:rPr>
        <w:t xml:space="preserve"> </w:t>
      </w:r>
      <w:r w:rsidRPr="004A6953">
        <w:t>3:</w:t>
      </w:r>
      <w:r w:rsidRPr="004A6953">
        <w:rPr>
          <w:spacing w:val="-11"/>
        </w:rPr>
        <w:t xml:space="preserve"> </w:t>
      </w:r>
      <w:r w:rsidRPr="004A6953">
        <w:t>CONTRACT</w:t>
      </w:r>
      <w:r w:rsidRPr="004A6953">
        <w:rPr>
          <w:spacing w:val="-9"/>
        </w:rPr>
        <w:t xml:space="preserve"> </w:t>
      </w:r>
      <w:r w:rsidRPr="004A6953">
        <w:t>CHARGES,</w:t>
      </w:r>
      <w:r w:rsidRPr="004A6953">
        <w:rPr>
          <w:spacing w:val="-10"/>
        </w:rPr>
        <w:t xml:space="preserve"> </w:t>
      </w:r>
      <w:r w:rsidRPr="004A6953">
        <w:t>PAYMENT</w:t>
      </w:r>
      <w:r w:rsidRPr="004A6953">
        <w:rPr>
          <w:spacing w:val="-9"/>
        </w:rPr>
        <w:t xml:space="preserve"> </w:t>
      </w:r>
      <w:r w:rsidRPr="004A6953">
        <w:t>AND</w:t>
      </w:r>
      <w:r w:rsidRPr="004A6953">
        <w:rPr>
          <w:spacing w:val="-10"/>
        </w:rPr>
        <w:t xml:space="preserve"> </w:t>
      </w:r>
      <w:r w:rsidRPr="004A6953">
        <w:rPr>
          <w:spacing w:val="-2"/>
        </w:rPr>
        <w:t>INVOICING</w:t>
      </w:r>
    </w:p>
    <w:p w:rsidR="004A37C8" w:rsidRPr="004A6953" w:rsidRDefault="004A37C8">
      <w:pPr>
        <w:pStyle w:val="BodyText"/>
        <w:spacing w:before="10"/>
        <w:ind w:left="0"/>
        <w:jc w:val="left"/>
        <w:rPr>
          <w:b/>
          <w:sz w:val="20"/>
        </w:rPr>
      </w:pPr>
    </w:p>
    <w:p w:rsidR="004A37C8" w:rsidRPr="004A6953" w:rsidRDefault="008B24A5">
      <w:pPr>
        <w:pStyle w:val="ListParagraph"/>
        <w:numPr>
          <w:ilvl w:val="0"/>
          <w:numId w:val="33"/>
        </w:numPr>
        <w:tabs>
          <w:tab w:val="left" w:pos="805"/>
        </w:tabs>
        <w:spacing w:before="1"/>
        <w:ind w:hanging="361"/>
        <w:rPr>
          <w:b/>
        </w:rPr>
      </w:pPr>
      <w:r w:rsidRPr="004A6953">
        <w:rPr>
          <w:b/>
          <w:spacing w:val="-2"/>
        </w:rPr>
        <w:t>DEFINITIONS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33"/>
        </w:numPr>
        <w:tabs>
          <w:tab w:val="left" w:pos="1294"/>
          <w:tab w:val="left" w:pos="1295"/>
        </w:tabs>
        <w:spacing w:before="0"/>
        <w:ind w:right="424"/>
      </w:pPr>
      <w:r w:rsidRPr="004A6953">
        <w:t>The</w:t>
      </w:r>
      <w:r w:rsidRPr="004A6953">
        <w:rPr>
          <w:spacing w:val="32"/>
        </w:rPr>
        <w:t xml:space="preserve"> </w:t>
      </w:r>
      <w:r w:rsidRPr="004A6953">
        <w:t>following</w:t>
      </w:r>
      <w:r w:rsidRPr="004A6953">
        <w:rPr>
          <w:spacing w:val="31"/>
        </w:rPr>
        <w:t xml:space="preserve"> </w:t>
      </w:r>
      <w:r w:rsidRPr="004A6953">
        <w:t>terms</w:t>
      </w:r>
      <w:r w:rsidRPr="004A6953">
        <w:rPr>
          <w:spacing w:val="32"/>
        </w:rPr>
        <w:t xml:space="preserve"> </w:t>
      </w:r>
      <w:r w:rsidRPr="004A6953">
        <w:t>used</w:t>
      </w:r>
      <w:r w:rsidRPr="004A6953">
        <w:rPr>
          <w:spacing w:val="32"/>
        </w:rPr>
        <w:t xml:space="preserve"> </w:t>
      </w:r>
      <w:r w:rsidRPr="004A6953">
        <w:t>in</w:t>
      </w:r>
      <w:r w:rsidRPr="004A6953">
        <w:rPr>
          <w:spacing w:val="31"/>
        </w:rPr>
        <w:t xml:space="preserve"> </w:t>
      </w:r>
      <w:r w:rsidRPr="004A6953">
        <w:t>this</w:t>
      </w:r>
      <w:r w:rsidRPr="004A6953">
        <w:rPr>
          <w:spacing w:val="32"/>
        </w:rPr>
        <w:t xml:space="preserve"> </w:t>
      </w:r>
      <w:r w:rsidRPr="004A6953">
        <w:t>Contract</w:t>
      </w:r>
      <w:r w:rsidRPr="004A6953">
        <w:rPr>
          <w:spacing w:val="31"/>
        </w:rPr>
        <w:t xml:space="preserve"> </w:t>
      </w:r>
      <w:r w:rsidRPr="004A6953">
        <w:t>Schedule</w:t>
      </w:r>
      <w:r w:rsidRPr="004A6953">
        <w:rPr>
          <w:spacing w:val="31"/>
        </w:rPr>
        <w:t xml:space="preserve"> </w:t>
      </w:r>
      <w:r w:rsidRPr="004A6953">
        <w:t>3</w:t>
      </w:r>
      <w:r w:rsidRPr="004A6953">
        <w:rPr>
          <w:spacing w:val="31"/>
        </w:rPr>
        <w:t xml:space="preserve"> </w:t>
      </w:r>
      <w:r w:rsidRPr="004A6953">
        <w:t>shall</w:t>
      </w:r>
      <w:r w:rsidRPr="004A6953">
        <w:rPr>
          <w:spacing w:val="30"/>
        </w:rPr>
        <w:t xml:space="preserve"> </w:t>
      </w:r>
      <w:r w:rsidRPr="004A6953">
        <w:t>have</w:t>
      </w:r>
      <w:r w:rsidRPr="004A6953">
        <w:rPr>
          <w:spacing w:val="31"/>
        </w:rPr>
        <w:t xml:space="preserve"> </w:t>
      </w:r>
      <w:r w:rsidRPr="004A6953">
        <w:t>the</w:t>
      </w:r>
      <w:r w:rsidRPr="004A6953">
        <w:rPr>
          <w:spacing w:val="31"/>
        </w:rPr>
        <w:t xml:space="preserve"> </w:t>
      </w:r>
      <w:r w:rsidRPr="004A6953">
        <w:t xml:space="preserve">following </w:t>
      </w:r>
      <w:r w:rsidRPr="004A6953">
        <w:rPr>
          <w:spacing w:val="-2"/>
        </w:rPr>
        <w:t>meaning:</w:t>
      </w:r>
    </w:p>
    <w:p w:rsidR="004A37C8" w:rsidRPr="004A6953" w:rsidRDefault="004A37C8">
      <w:pPr>
        <w:pStyle w:val="BodyText"/>
        <w:spacing w:before="1" w:after="1"/>
        <w:ind w:left="0"/>
        <w:jc w:val="left"/>
        <w:rPr>
          <w:sz w:val="11"/>
        </w:rPr>
      </w:pPr>
    </w:p>
    <w:tbl>
      <w:tblPr>
        <w:tblW w:w="0" w:type="auto"/>
        <w:tblInd w:w="935" w:type="dxa"/>
        <w:tblLayout w:type="fixed"/>
        <w:tblCellMar>
          <w:left w:w="0" w:type="dxa"/>
          <w:right w:w="0" w:type="dxa"/>
        </w:tblCellMar>
        <w:tblLook w:val="01E0" w:firstRow="1" w:lastRow="1" w:firstColumn="1" w:lastColumn="1" w:noHBand="0" w:noVBand="0"/>
      </w:tblPr>
      <w:tblGrid>
        <w:gridCol w:w="2845"/>
        <w:gridCol w:w="5171"/>
      </w:tblGrid>
      <w:tr w:rsidR="004A37C8" w:rsidRPr="004A6953">
        <w:trPr>
          <w:trHeight w:val="815"/>
        </w:trPr>
        <w:tc>
          <w:tcPr>
            <w:tcW w:w="2845" w:type="dxa"/>
          </w:tcPr>
          <w:p w:rsidR="004A37C8" w:rsidRPr="004A6953" w:rsidRDefault="008B24A5">
            <w:pPr>
              <w:pStyle w:val="TableParagraph"/>
              <w:spacing w:line="245" w:lineRule="exact"/>
              <w:rPr>
                <w:b/>
              </w:rPr>
            </w:pPr>
            <w:r w:rsidRPr="004A6953">
              <w:rPr>
                <w:b/>
                <w:spacing w:val="-2"/>
              </w:rPr>
              <w:t>"Indexation"</w:t>
            </w:r>
          </w:p>
        </w:tc>
        <w:tc>
          <w:tcPr>
            <w:tcW w:w="5171" w:type="dxa"/>
          </w:tcPr>
          <w:p w:rsidR="004A37C8" w:rsidRPr="004A6953" w:rsidRDefault="008B24A5">
            <w:pPr>
              <w:pStyle w:val="TableParagraph"/>
              <w:ind w:left="318" w:right="47"/>
              <w:jc w:val="both"/>
            </w:pPr>
            <w:r w:rsidRPr="004A6953">
              <w:t xml:space="preserve">means the adjustment of an amount or sum in accordance with paragraph </w:t>
            </w:r>
            <w:hyperlink w:anchor="_bookmark256" w:history="1">
              <w:r w:rsidRPr="004A6953">
                <w:t>11</w:t>
              </w:r>
            </w:hyperlink>
            <w:r w:rsidRPr="004A6953">
              <w:t xml:space="preserve"> of this Contract Schedule 3;</w:t>
            </w:r>
          </w:p>
        </w:tc>
      </w:tr>
      <w:tr w:rsidR="004A37C8" w:rsidRPr="004A6953">
        <w:trPr>
          <w:trHeight w:val="625"/>
        </w:trPr>
        <w:tc>
          <w:tcPr>
            <w:tcW w:w="2845" w:type="dxa"/>
          </w:tcPr>
          <w:p w:rsidR="004A37C8" w:rsidRPr="004A6953" w:rsidRDefault="008B24A5">
            <w:pPr>
              <w:pStyle w:val="TableParagraph"/>
              <w:spacing w:before="56"/>
              <w:ind w:right="315"/>
              <w:rPr>
                <w:b/>
              </w:rPr>
            </w:pPr>
            <w:r w:rsidRPr="004A6953">
              <w:rPr>
                <w:b/>
              </w:rPr>
              <w:t>"Indexation</w:t>
            </w:r>
            <w:r w:rsidRPr="004A6953">
              <w:rPr>
                <w:b/>
                <w:spacing w:val="-16"/>
              </w:rPr>
              <w:t xml:space="preserve"> </w:t>
            </w:r>
            <w:r w:rsidRPr="004A6953">
              <w:rPr>
                <w:b/>
              </w:rPr>
              <w:t xml:space="preserve">Adjustment </w:t>
            </w:r>
            <w:r w:rsidRPr="004A6953">
              <w:rPr>
                <w:b/>
                <w:spacing w:val="-2"/>
              </w:rPr>
              <w:t>Date"</w:t>
            </w:r>
          </w:p>
        </w:tc>
        <w:tc>
          <w:tcPr>
            <w:tcW w:w="5171" w:type="dxa"/>
          </w:tcPr>
          <w:p w:rsidR="004A37C8" w:rsidRPr="004A6953" w:rsidRDefault="008B24A5">
            <w:pPr>
              <w:pStyle w:val="TableParagraph"/>
              <w:spacing w:before="56"/>
              <w:ind w:left="318" w:right="48"/>
            </w:pPr>
            <w:r w:rsidRPr="004A6953">
              <w:t>has</w:t>
            </w:r>
            <w:r w:rsidRPr="004A6953">
              <w:rPr>
                <w:spacing w:val="-13"/>
              </w:rPr>
              <w:t xml:space="preserve"> </w:t>
            </w:r>
            <w:r w:rsidRPr="004A6953">
              <w:t>the</w:t>
            </w:r>
            <w:r w:rsidRPr="004A6953">
              <w:rPr>
                <w:spacing w:val="-13"/>
              </w:rPr>
              <w:t xml:space="preserve"> </w:t>
            </w:r>
            <w:r w:rsidRPr="004A6953">
              <w:t>meaning</w:t>
            </w:r>
            <w:r w:rsidRPr="004A6953">
              <w:rPr>
                <w:spacing w:val="-13"/>
              </w:rPr>
              <w:t xml:space="preserve"> </w:t>
            </w:r>
            <w:r w:rsidRPr="004A6953">
              <w:t>given</w:t>
            </w:r>
            <w:r w:rsidRPr="004A6953">
              <w:rPr>
                <w:spacing w:val="-14"/>
              </w:rPr>
              <w:t xml:space="preserve"> </w:t>
            </w:r>
            <w:r w:rsidRPr="004A6953">
              <w:t>to</w:t>
            </w:r>
            <w:r w:rsidRPr="004A6953">
              <w:rPr>
                <w:spacing w:val="-14"/>
              </w:rPr>
              <w:t xml:space="preserve"> </w:t>
            </w:r>
            <w:r w:rsidRPr="004A6953">
              <w:t>it</w:t>
            </w:r>
            <w:r w:rsidRPr="004A6953">
              <w:rPr>
                <w:spacing w:val="-13"/>
              </w:rPr>
              <w:t xml:space="preserve"> </w:t>
            </w:r>
            <w:r w:rsidRPr="004A6953">
              <w:t>in</w:t>
            </w:r>
            <w:r w:rsidRPr="004A6953">
              <w:rPr>
                <w:spacing w:val="-14"/>
              </w:rPr>
              <w:t xml:space="preserve"> </w:t>
            </w:r>
            <w:r w:rsidRPr="004A6953">
              <w:t>paragraph</w:t>
            </w:r>
            <w:r w:rsidRPr="004A6953">
              <w:rPr>
                <w:spacing w:val="-11"/>
              </w:rPr>
              <w:t xml:space="preserve"> </w:t>
            </w:r>
            <w:hyperlink w:anchor="_bookmark257" w:history="1">
              <w:r w:rsidRPr="004A6953">
                <w:t>11.1.1(a)</w:t>
              </w:r>
            </w:hyperlink>
            <w:r w:rsidRPr="004A6953">
              <w:t xml:space="preserve"> of this Contract Schedule 3;</w:t>
            </w:r>
          </w:p>
        </w:tc>
      </w:tr>
      <w:tr w:rsidR="004A37C8" w:rsidRPr="004A6953">
        <w:trPr>
          <w:trHeight w:val="5166"/>
        </w:trPr>
        <w:tc>
          <w:tcPr>
            <w:tcW w:w="2845" w:type="dxa"/>
          </w:tcPr>
          <w:p w:rsidR="004A37C8" w:rsidRPr="004A6953" w:rsidRDefault="008B24A5">
            <w:pPr>
              <w:pStyle w:val="TableParagraph"/>
              <w:spacing w:before="55"/>
              <w:ind w:right="315"/>
              <w:rPr>
                <w:b/>
              </w:rPr>
            </w:pPr>
            <w:r w:rsidRPr="004A6953">
              <w:rPr>
                <w:b/>
                <w:spacing w:val="-2"/>
              </w:rPr>
              <w:t>"Reimbursable Expenses”</w:t>
            </w:r>
          </w:p>
        </w:tc>
        <w:tc>
          <w:tcPr>
            <w:tcW w:w="5171" w:type="dxa"/>
          </w:tcPr>
          <w:p w:rsidR="004A37C8" w:rsidRPr="004A6953" w:rsidRDefault="008B24A5">
            <w:pPr>
              <w:pStyle w:val="TableParagraph"/>
              <w:spacing w:before="55"/>
              <w:ind w:left="318" w:right="49"/>
              <w:jc w:val="both"/>
            </w:pPr>
            <w:r w:rsidRPr="004A6953">
              <w:t>means the reasonable out of pocket travel and subsistence (for example, hotel and food) expenses, properly and necessarily incurred in the</w:t>
            </w:r>
            <w:r w:rsidRPr="004A6953">
              <w:rPr>
                <w:spacing w:val="-12"/>
              </w:rPr>
              <w:t xml:space="preserve"> </w:t>
            </w:r>
            <w:r w:rsidRPr="004A6953">
              <w:t>performance</w:t>
            </w:r>
            <w:r w:rsidRPr="004A6953">
              <w:rPr>
                <w:spacing w:val="-12"/>
              </w:rPr>
              <w:t xml:space="preserve"> </w:t>
            </w:r>
            <w:r w:rsidRPr="004A6953">
              <w:t>of</w:t>
            </w:r>
            <w:r w:rsidRPr="004A6953">
              <w:rPr>
                <w:spacing w:val="-12"/>
              </w:rPr>
              <w:t xml:space="preserve"> </w:t>
            </w:r>
            <w:r w:rsidRPr="004A6953">
              <w:t>the</w:t>
            </w:r>
            <w:r w:rsidRPr="004A6953">
              <w:rPr>
                <w:spacing w:val="-10"/>
              </w:rPr>
              <w:t xml:space="preserve"> </w:t>
            </w:r>
            <w:r w:rsidRPr="004A6953">
              <w:t>Services,</w:t>
            </w:r>
            <w:r w:rsidRPr="004A6953">
              <w:rPr>
                <w:spacing w:val="-12"/>
              </w:rPr>
              <w:t xml:space="preserve"> </w:t>
            </w:r>
            <w:r w:rsidRPr="004A6953">
              <w:t>calculated</w:t>
            </w:r>
            <w:r w:rsidRPr="004A6953">
              <w:rPr>
                <w:spacing w:val="-12"/>
              </w:rPr>
              <w:t xml:space="preserve"> </w:t>
            </w:r>
            <w:r w:rsidRPr="004A6953">
              <w:t>at</w:t>
            </w:r>
            <w:r w:rsidRPr="004A6953">
              <w:rPr>
                <w:spacing w:val="-12"/>
              </w:rPr>
              <w:t xml:space="preserve"> </w:t>
            </w:r>
            <w:r w:rsidRPr="004A6953">
              <w:t>the rates and in accordance with the Customer's expenses</w:t>
            </w:r>
            <w:r w:rsidRPr="004A6953">
              <w:rPr>
                <w:spacing w:val="-6"/>
              </w:rPr>
              <w:t xml:space="preserve"> </w:t>
            </w:r>
            <w:r w:rsidRPr="004A6953">
              <w:t>policy</w:t>
            </w:r>
            <w:r w:rsidRPr="004A6953">
              <w:rPr>
                <w:spacing w:val="-6"/>
              </w:rPr>
              <w:t xml:space="preserve"> </w:t>
            </w:r>
            <w:r w:rsidRPr="004A6953">
              <w:t>current</w:t>
            </w:r>
            <w:r w:rsidRPr="004A6953">
              <w:rPr>
                <w:spacing w:val="-6"/>
              </w:rPr>
              <w:t xml:space="preserve"> </w:t>
            </w:r>
            <w:r w:rsidRPr="004A6953">
              <w:t>from</w:t>
            </w:r>
            <w:r w:rsidRPr="004A6953">
              <w:rPr>
                <w:spacing w:val="-6"/>
              </w:rPr>
              <w:t xml:space="preserve"> </w:t>
            </w:r>
            <w:r w:rsidRPr="004A6953">
              <w:t>time</w:t>
            </w:r>
            <w:r w:rsidRPr="004A6953">
              <w:rPr>
                <w:spacing w:val="-5"/>
              </w:rPr>
              <w:t xml:space="preserve"> </w:t>
            </w:r>
            <w:r w:rsidRPr="004A6953">
              <w:t>to</w:t>
            </w:r>
            <w:r w:rsidRPr="004A6953">
              <w:rPr>
                <w:spacing w:val="-5"/>
              </w:rPr>
              <w:t xml:space="preserve"> </w:t>
            </w:r>
            <w:r w:rsidRPr="004A6953">
              <w:t>time,</w:t>
            </w:r>
            <w:r w:rsidRPr="004A6953">
              <w:rPr>
                <w:spacing w:val="-5"/>
              </w:rPr>
              <w:t xml:space="preserve"> </w:t>
            </w:r>
            <w:r w:rsidRPr="004A6953">
              <w:t>but</w:t>
            </w:r>
            <w:r w:rsidRPr="004A6953">
              <w:rPr>
                <w:spacing w:val="-5"/>
              </w:rPr>
              <w:t xml:space="preserve"> </w:t>
            </w:r>
            <w:r w:rsidRPr="004A6953">
              <w:t xml:space="preserve">not </w:t>
            </w:r>
            <w:r w:rsidRPr="004A6953">
              <w:rPr>
                <w:spacing w:val="-2"/>
              </w:rPr>
              <w:t>including:</w:t>
            </w:r>
          </w:p>
          <w:p w:rsidR="004A37C8" w:rsidRPr="004A6953" w:rsidRDefault="008B24A5">
            <w:pPr>
              <w:pStyle w:val="TableParagraph"/>
              <w:numPr>
                <w:ilvl w:val="0"/>
                <w:numId w:val="32"/>
              </w:numPr>
              <w:tabs>
                <w:tab w:val="left" w:pos="868"/>
              </w:tabs>
              <w:spacing w:before="121"/>
              <w:ind w:right="48"/>
              <w:jc w:val="both"/>
            </w:pPr>
            <w:r w:rsidRPr="004A6953">
              <w:t>travel expenses incurred as a result of Supplier Personnel travelling to and from their</w:t>
            </w:r>
            <w:r w:rsidRPr="004A6953">
              <w:rPr>
                <w:spacing w:val="-2"/>
              </w:rPr>
              <w:t xml:space="preserve"> </w:t>
            </w:r>
            <w:r w:rsidRPr="004A6953">
              <w:t>usual</w:t>
            </w:r>
            <w:r w:rsidRPr="004A6953">
              <w:rPr>
                <w:spacing w:val="-1"/>
              </w:rPr>
              <w:t xml:space="preserve"> </w:t>
            </w:r>
            <w:r w:rsidRPr="004A6953">
              <w:t>place</w:t>
            </w:r>
            <w:r w:rsidRPr="004A6953">
              <w:rPr>
                <w:spacing w:val="-1"/>
              </w:rPr>
              <w:t xml:space="preserve"> </w:t>
            </w:r>
            <w:r w:rsidRPr="004A6953">
              <w:t>of</w:t>
            </w:r>
            <w:r w:rsidRPr="004A6953">
              <w:rPr>
                <w:spacing w:val="-2"/>
              </w:rPr>
              <w:t xml:space="preserve"> </w:t>
            </w:r>
            <w:r w:rsidRPr="004A6953">
              <w:t>work,</w:t>
            </w:r>
            <w:r w:rsidRPr="004A6953">
              <w:rPr>
                <w:spacing w:val="-2"/>
              </w:rPr>
              <w:t xml:space="preserve"> </w:t>
            </w:r>
            <w:r w:rsidRPr="004A6953">
              <w:t>or</w:t>
            </w:r>
            <w:r w:rsidRPr="004A6953">
              <w:rPr>
                <w:spacing w:val="-2"/>
              </w:rPr>
              <w:t xml:space="preserve"> </w:t>
            </w:r>
            <w:r w:rsidRPr="004A6953">
              <w:t>to</w:t>
            </w:r>
            <w:r w:rsidRPr="004A6953">
              <w:rPr>
                <w:spacing w:val="-2"/>
              </w:rPr>
              <w:t xml:space="preserve"> </w:t>
            </w:r>
            <w:r w:rsidRPr="004A6953">
              <w:t>and</w:t>
            </w:r>
            <w:r w:rsidRPr="004A6953">
              <w:rPr>
                <w:spacing w:val="-2"/>
              </w:rPr>
              <w:t xml:space="preserve"> </w:t>
            </w:r>
            <w:r w:rsidRPr="004A6953">
              <w:t>from</w:t>
            </w:r>
            <w:r w:rsidRPr="004A6953">
              <w:rPr>
                <w:spacing w:val="-3"/>
              </w:rPr>
              <w:t xml:space="preserve"> </w:t>
            </w:r>
            <w:r w:rsidRPr="004A6953">
              <w:t>the premises at which the Services are principally to be performed, unless the Customer otherwise agrees in advance in writing; and</w:t>
            </w:r>
          </w:p>
          <w:p w:rsidR="004A37C8" w:rsidRPr="004A6953" w:rsidRDefault="008B24A5">
            <w:pPr>
              <w:pStyle w:val="TableParagraph"/>
              <w:numPr>
                <w:ilvl w:val="0"/>
                <w:numId w:val="32"/>
              </w:numPr>
              <w:tabs>
                <w:tab w:val="left" w:pos="868"/>
              </w:tabs>
              <w:spacing w:before="121"/>
              <w:ind w:right="48"/>
              <w:jc w:val="both"/>
            </w:pPr>
            <w:r w:rsidRPr="004A6953">
              <w:t>subsistence expenses incurred by Supplier Personnel</w:t>
            </w:r>
            <w:r w:rsidRPr="004A6953">
              <w:rPr>
                <w:spacing w:val="-3"/>
              </w:rPr>
              <w:t xml:space="preserve"> </w:t>
            </w:r>
            <w:r w:rsidRPr="004A6953">
              <w:t>whilst</w:t>
            </w:r>
            <w:r w:rsidRPr="004A6953">
              <w:rPr>
                <w:spacing w:val="-3"/>
              </w:rPr>
              <w:t xml:space="preserve"> </w:t>
            </w:r>
            <w:r w:rsidRPr="004A6953">
              <w:t>performing</w:t>
            </w:r>
            <w:r w:rsidRPr="004A6953">
              <w:rPr>
                <w:spacing w:val="-3"/>
              </w:rPr>
              <w:t xml:space="preserve"> </w:t>
            </w:r>
            <w:r w:rsidRPr="004A6953">
              <w:t>the</w:t>
            </w:r>
            <w:r w:rsidRPr="004A6953">
              <w:rPr>
                <w:spacing w:val="-3"/>
              </w:rPr>
              <w:t xml:space="preserve"> </w:t>
            </w:r>
            <w:r w:rsidRPr="004A6953">
              <w:t>Services</w:t>
            </w:r>
            <w:r w:rsidRPr="004A6953">
              <w:rPr>
                <w:spacing w:val="-4"/>
              </w:rPr>
              <w:t xml:space="preserve"> </w:t>
            </w:r>
            <w:r w:rsidRPr="004A6953">
              <w:t>at their</w:t>
            </w:r>
            <w:r w:rsidRPr="004A6953">
              <w:rPr>
                <w:spacing w:val="-3"/>
              </w:rPr>
              <w:t xml:space="preserve"> </w:t>
            </w:r>
            <w:r w:rsidRPr="004A6953">
              <w:t>usual</w:t>
            </w:r>
            <w:r w:rsidRPr="004A6953">
              <w:rPr>
                <w:spacing w:val="-2"/>
              </w:rPr>
              <w:t xml:space="preserve"> </w:t>
            </w:r>
            <w:r w:rsidRPr="004A6953">
              <w:t>place</w:t>
            </w:r>
            <w:r w:rsidRPr="004A6953">
              <w:rPr>
                <w:spacing w:val="-2"/>
              </w:rPr>
              <w:t xml:space="preserve"> </w:t>
            </w:r>
            <w:r w:rsidRPr="004A6953">
              <w:t>of</w:t>
            </w:r>
            <w:r w:rsidRPr="004A6953">
              <w:rPr>
                <w:spacing w:val="-3"/>
              </w:rPr>
              <w:t xml:space="preserve"> </w:t>
            </w:r>
            <w:r w:rsidRPr="004A6953">
              <w:t>work,</w:t>
            </w:r>
            <w:r w:rsidRPr="004A6953">
              <w:rPr>
                <w:spacing w:val="-3"/>
              </w:rPr>
              <w:t xml:space="preserve"> </w:t>
            </w:r>
            <w:r w:rsidRPr="004A6953">
              <w:t>or</w:t>
            </w:r>
            <w:r w:rsidRPr="004A6953">
              <w:rPr>
                <w:spacing w:val="-3"/>
              </w:rPr>
              <w:t xml:space="preserve"> </w:t>
            </w:r>
            <w:r w:rsidRPr="004A6953">
              <w:t>to</w:t>
            </w:r>
            <w:r w:rsidRPr="004A6953">
              <w:rPr>
                <w:spacing w:val="-3"/>
              </w:rPr>
              <w:t xml:space="preserve"> </w:t>
            </w:r>
            <w:r w:rsidRPr="004A6953">
              <w:t>and from</w:t>
            </w:r>
            <w:r w:rsidRPr="004A6953">
              <w:rPr>
                <w:spacing w:val="-3"/>
              </w:rPr>
              <w:t xml:space="preserve"> </w:t>
            </w:r>
            <w:r w:rsidRPr="004A6953">
              <w:t>the premises at which the Services are principally to be performed;</w:t>
            </w:r>
          </w:p>
        </w:tc>
      </w:tr>
      <w:tr w:rsidR="004A37C8" w:rsidRPr="004A6953">
        <w:trPr>
          <w:trHeight w:val="625"/>
        </w:trPr>
        <w:tc>
          <w:tcPr>
            <w:tcW w:w="2845" w:type="dxa"/>
          </w:tcPr>
          <w:p w:rsidR="004A37C8" w:rsidRPr="004A6953" w:rsidRDefault="008B24A5">
            <w:pPr>
              <w:pStyle w:val="TableParagraph"/>
              <w:spacing w:before="56"/>
              <w:ind w:right="657"/>
              <w:rPr>
                <w:b/>
              </w:rPr>
            </w:pPr>
            <w:r w:rsidRPr="004A6953">
              <w:rPr>
                <w:b/>
              </w:rPr>
              <w:t>"Review</w:t>
            </w:r>
            <w:r w:rsidRPr="004A6953">
              <w:rPr>
                <w:b/>
                <w:spacing w:val="-16"/>
              </w:rPr>
              <w:t xml:space="preserve"> </w:t>
            </w:r>
            <w:r w:rsidRPr="004A6953">
              <w:rPr>
                <w:b/>
              </w:rPr>
              <w:t xml:space="preserve">Adjustment </w:t>
            </w:r>
            <w:r w:rsidRPr="004A6953">
              <w:rPr>
                <w:b/>
                <w:spacing w:val="-2"/>
              </w:rPr>
              <w:t>Date"</w:t>
            </w:r>
          </w:p>
        </w:tc>
        <w:tc>
          <w:tcPr>
            <w:tcW w:w="5171" w:type="dxa"/>
          </w:tcPr>
          <w:p w:rsidR="004A37C8" w:rsidRPr="004A6953" w:rsidRDefault="008B24A5">
            <w:pPr>
              <w:pStyle w:val="TableParagraph"/>
              <w:spacing w:before="56"/>
              <w:ind w:left="318" w:right="48"/>
            </w:pPr>
            <w:r w:rsidRPr="004A6953">
              <w:t>has</w:t>
            </w:r>
            <w:r w:rsidRPr="004A6953">
              <w:rPr>
                <w:spacing w:val="-9"/>
              </w:rPr>
              <w:t xml:space="preserve"> </w:t>
            </w:r>
            <w:r w:rsidRPr="004A6953">
              <w:t>the</w:t>
            </w:r>
            <w:r w:rsidRPr="004A6953">
              <w:rPr>
                <w:spacing w:val="-10"/>
              </w:rPr>
              <w:t xml:space="preserve"> </w:t>
            </w:r>
            <w:r w:rsidRPr="004A6953">
              <w:t>meaning</w:t>
            </w:r>
            <w:r w:rsidRPr="004A6953">
              <w:rPr>
                <w:spacing w:val="-10"/>
              </w:rPr>
              <w:t xml:space="preserve"> </w:t>
            </w:r>
            <w:r w:rsidRPr="004A6953">
              <w:t>given</w:t>
            </w:r>
            <w:r w:rsidRPr="004A6953">
              <w:rPr>
                <w:spacing w:val="-10"/>
              </w:rPr>
              <w:t xml:space="preserve"> </w:t>
            </w:r>
            <w:r w:rsidRPr="004A6953">
              <w:t>to</w:t>
            </w:r>
            <w:r w:rsidRPr="004A6953">
              <w:rPr>
                <w:spacing w:val="-10"/>
              </w:rPr>
              <w:t xml:space="preserve"> </w:t>
            </w:r>
            <w:r w:rsidRPr="004A6953">
              <w:t>it</w:t>
            </w:r>
            <w:r w:rsidRPr="004A6953">
              <w:rPr>
                <w:spacing w:val="-10"/>
              </w:rPr>
              <w:t xml:space="preserve"> </w:t>
            </w:r>
            <w:r w:rsidRPr="004A6953">
              <w:t>in</w:t>
            </w:r>
            <w:r w:rsidRPr="004A6953">
              <w:rPr>
                <w:spacing w:val="-10"/>
              </w:rPr>
              <w:t xml:space="preserve"> </w:t>
            </w:r>
            <w:r w:rsidRPr="004A6953">
              <w:t>paragraph</w:t>
            </w:r>
            <w:r w:rsidRPr="004A6953">
              <w:rPr>
                <w:spacing w:val="-7"/>
              </w:rPr>
              <w:t xml:space="preserve"> </w:t>
            </w:r>
            <w:hyperlink w:anchor="_bookmark254" w:history="1">
              <w:r w:rsidRPr="004A6953">
                <w:t>10.1.2</w:t>
              </w:r>
              <w:r w:rsidRPr="004A6953">
                <w:rPr>
                  <w:spacing w:val="-10"/>
                </w:rPr>
                <w:t xml:space="preserve"> </w:t>
              </w:r>
            </w:hyperlink>
            <w:r w:rsidRPr="004A6953">
              <w:t>of this Contract Schedule 3;</w:t>
            </w:r>
          </w:p>
        </w:tc>
      </w:tr>
      <w:tr w:rsidR="004A37C8" w:rsidRPr="004A6953">
        <w:trPr>
          <w:trHeight w:val="1132"/>
        </w:trPr>
        <w:tc>
          <w:tcPr>
            <w:tcW w:w="2845" w:type="dxa"/>
          </w:tcPr>
          <w:p w:rsidR="004A37C8" w:rsidRPr="004A6953" w:rsidRDefault="008B24A5">
            <w:pPr>
              <w:pStyle w:val="TableParagraph"/>
              <w:spacing w:before="55"/>
              <w:rPr>
                <w:b/>
              </w:rPr>
            </w:pPr>
            <w:r w:rsidRPr="004A6953">
              <w:rPr>
                <w:b/>
                <w:spacing w:val="-2"/>
              </w:rPr>
              <w:t>"CPI"</w:t>
            </w:r>
          </w:p>
        </w:tc>
        <w:tc>
          <w:tcPr>
            <w:tcW w:w="5171" w:type="dxa"/>
          </w:tcPr>
          <w:p w:rsidR="004A37C8" w:rsidRPr="004A6953" w:rsidRDefault="008B24A5">
            <w:pPr>
              <w:pStyle w:val="TableParagraph"/>
              <w:tabs>
                <w:tab w:val="left" w:pos="842"/>
                <w:tab w:val="left" w:pos="1437"/>
                <w:tab w:val="left" w:pos="2303"/>
                <w:tab w:val="left" w:pos="2776"/>
                <w:tab w:val="left" w:pos="3874"/>
                <w:tab w:val="left" w:pos="5044"/>
              </w:tabs>
              <w:spacing w:before="55"/>
              <w:ind w:left="318" w:right="48"/>
            </w:pPr>
            <w:r w:rsidRPr="004A6953">
              <w:t>means</w:t>
            </w:r>
            <w:r w:rsidRPr="004A6953">
              <w:rPr>
                <w:spacing w:val="-12"/>
              </w:rPr>
              <w:t xml:space="preserve"> </w:t>
            </w:r>
            <w:r w:rsidRPr="004A6953">
              <w:t>the</w:t>
            </w:r>
            <w:r w:rsidRPr="004A6953">
              <w:rPr>
                <w:spacing w:val="-11"/>
              </w:rPr>
              <w:t xml:space="preserve"> </w:t>
            </w:r>
            <w:r w:rsidRPr="004A6953">
              <w:rPr>
                <w:b/>
              </w:rPr>
              <w:t>Consumer</w:t>
            </w:r>
            <w:r w:rsidRPr="004A6953">
              <w:rPr>
                <w:b/>
                <w:spacing w:val="-11"/>
              </w:rPr>
              <w:t xml:space="preserve"> </w:t>
            </w:r>
            <w:r w:rsidRPr="004A6953">
              <w:rPr>
                <w:b/>
              </w:rPr>
              <w:t>Prices</w:t>
            </w:r>
            <w:r w:rsidRPr="004A6953">
              <w:rPr>
                <w:b/>
                <w:spacing w:val="-12"/>
              </w:rPr>
              <w:t xml:space="preserve"> </w:t>
            </w:r>
            <w:r w:rsidRPr="004A6953">
              <w:rPr>
                <w:b/>
              </w:rPr>
              <w:t>Index</w:t>
            </w:r>
            <w:r w:rsidRPr="004A6953">
              <w:rPr>
                <w:b/>
                <w:spacing w:val="-11"/>
              </w:rPr>
              <w:t xml:space="preserve"> </w:t>
            </w:r>
            <w:r w:rsidRPr="004A6953">
              <w:t>as</w:t>
            </w:r>
            <w:r w:rsidRPr="004A6953">
              <w:rPr>
                <w:spacing w:val="-12"/>
              </w:rPr>
              <w:t xml:space="preserve"> </w:t>
            </w:r>
            <w:r w:rsidRPr="004A6953">
              <w:t xml:space="preserve">published </w:t>
            </w:r>
            <w:r w:rsidRPr="004A6953">
              <w:rPr>
                <w:spacing w:val="-6"/>
              </w:rPr>
              <w:t>by</w:t>
            </w:r>
            <w:r w:rsidRPr="004A6953">
              <w:tab/>
            </w:r>
            <w:r w:rsidRPr="004A6953">
              <w:rPr>
                <w:spacing w:val="-4"/>
              </w:rPr>
              <w:t>the</w:t>
            </w:r>
            <w:r w:rsidRPr="004A6953">
              <w:tab/>
            </w:r>
            <w:r w:rsidRPr="004A6953">
              <w:rPr>
                <w:spacing w:val="-2"/>
              </w:rPr>
              <w:t>Office</w:t>
            </w:r>
            <w:r w:rsidRPr="004A6953">
              <w:tab/>
            </w:r>
            <w:r w:rsidRPr="004A6953">
              <w:rPr>
                <w:spacing w:val="-6"/>
              </w:rPr>
              <w:t>of</w:t>
            </w:r>
            <w:r w:rsidRPr="004A6953">
              <w:tab/>
            </w:r>
            <w:r w:rsidRPr="004A6953">
              <w:rPr>
                <w:spacing w:val="-2"/>
              </w:rPr>
              <w:t>National</w:t>
            </w:r>
            <w:r w:rsidRPr="004A6953">
              <w:tab/>
            </w:r>
            <w:r w:rsidRPr="004A6953">
              <w:rPr>
                <w:spacing w:val="-2"/>
              </w:rPr>
              <w:t>Statistics</w:t>
            </w:r>
            <w:r w:rsidRPr="004A6953">
              <w:tab/>
            </w:r>
            <w:r w:rsidRPr="004A6953">
              <w:rPr>
                <w:spacing w:val="-10"/>
              </w:rPr>
              <w:t xml:space="preserve">( </w:t>
            </w:r>
            <w:hyperlink r:id="rId14">
              <w:r w:rsidRPr="004A6953">
                <w:rPr>
                  <w:spacing w:val="-2"/>
                </w:rPr>
                <w:t>http://www.statistics.gov.uk/instantfigures.asp)</w:t>
              </w:r>
            </w:hyperlink>
            <w:r w:rsidRPr="004A6953">
              <w:rPr>
                <w:spacing w:val="-2"/>
              </w:rPr>
              <w:t xml:space="preserve">; </w:t>
            </w:r>
            <w:r w:rsidRPr="004A6953">
              <w:rPr>
                <w:spacing w:val="-4"/>
              </w:rPr>
              <w:t>and</w:t>
            </w:r>
          </w:p>
        </w:tc>
      </w:tr>
      <w:tr w:rsidR="004A37C8" w:rsidRPr="004A6953">
        <w:trPr>
          <w:trHeight w:val="1574"/>
        </w:trPr>
        <w:tc>
          <w:tcPr>
            <w:tcW w:w="2845" w:type="dxa"/>
          </w:tcPr>
          <w:p w:rsidR="004A37C8" w:rsidRPr="004A6953" w:rsidRDefault="008B24A5">
            <w:pPr>
              <w:pStyle w:val="TableParagraph"/>
              <w:spacing w:before="56"/>
              <w:rPr>
                <w:b/>
              </w:rPr>
            </w:pPr>
            <w:r w:rsidRPr="004A6953">
              <w:rPr>
                <w:b/>
                <w:spacing w:val="-2"/>
              </w:rPr>
              <w:t>"Supporting Documentation"</w:t>
            </w:r>
          </w:p>
        </w:tc>
        <w:tc>
          <w:tcPr>
            <w:tcW w:w="5171" w:type="dxa"/>
          </w:tcPr>
          <w:p w:rsidR="004A37C8" w:rsidRPr="004A6953" w:rsidRDefault="008B24A5">
            <w:pPr>
              <w:pStyle w:val="TableParagraph"/>
              <w:spacing w:before="56"/>
              <w:ind w:left="318" w:right="47"/>
              <w:jc w:val="both"/>
            </w:pPr>
            <w:r w:rsidRPr="004A6953">
              <w:t xml:space="preserve">means sufficient information in writing to enable </w:t>
            </w:r>
            <w:r w:rsidRPr="004A6953">
              <w:rPr>
                <w:spacing w:val="-2"/>
              </w:rPr>
              <w:t>the</w:t>
            </w:r>
            <w:r w:rsidRPr="004A6953">
              <w:rPr>
                <w:spacing w:val="-8"/>
              </w:rPr>
              <w:t xml:space="preserve"> </w:t>
            </w:r>
            <w:r w:rsidRPr="004A6953">
              <w:rPr>
                <w:spacing w:val="-2"/>
              </w:rPr>
              <w:t>Customer</w:t>
            </w:r>
            <w:r w:rsidRPr="004A6953">
              <w:rPr>
                <w:spacing w:val="-9"/>
              </w:rPr>
              <w:t xml:space="preserve"> </w:t>
            </w:r>
            <w:r w:rsidRPr="004A6953">
              <w:rPr>
                <w:spacing w:val="-2"/>
              </w:rPr>
              <w:t>to</w:t>
            </w:r>
            <w:r w:rsidRPr="004A6953">
              <w:rPr>
                <w:spacing w:val="-8"/>
              </w:rPr>
              <w:t xml:space="preserve"> </w:t>
            </w:r>
            <w:r w:rsidRPr="004A6953">
              <w:rPr>
                <w:spacing w:val="-2"/>
              </w:rPr>
              <w:t>reasonably</w:t>
            </w:r>
            <w:r w:rsidRPr="004A6953">
              <w:rPr>
                <w:spacing w:val="-8"/>
              </w:rPr>
              <w:t xml:space="preserve"> </w:t>
            </w:r>
            <w:r w:rsidRPr="004A6953">
              <w:rPr>
                <w:spacing w:val="-2"/>
              </w:rPr>
              <w:t>to</w:t>
            </w:r>
            <w:r w:rsidRPr="004A6953">
              <w:rPr>
                <w:spacing w:val="-8"/>
              </w:rPr>
              <w:t xml:space="preserve"> </w:t>
            </w:r>
            <w:r w:rsidRPr="004A6953">
              <w:rPr>
                <w:spacing w:val="-2"/>
              </w:rPr>
              <w:t>assess</w:t>
            </w:r>
            <w:r w:rsidRPr="004A6953">
              <w:rPr>
                <w:spacing w:val="-8"/>
              </w:rPr>
              <w:t xml:space="preserve"> </w:t>
            </w:r>
            <w:r w:rsidRPr="004A6953">
              <w:rPr>
                <w:spacing w:val="-2"/>
              </w:rPr>
              <w:t>whether</w:t>
            </w:r>
            <w:r w:rsidRPr="004A6953">
              <w:rPr>
                <w:spacing w:val="-8"/>
              </w:rPr>
              <w:t xml:space="preserve"> </w:t>
            </w:r>
            <w:r w:rsidRPr="004A6953">
              <w:rPr>
                <w:spacing w:val="-2"/>
              </w:rPr>
              <w:t xml:space="preserve">the </w:t>
            </w:r>
            <w:r w:rsidRPr="004A6953">
              <w:t>Contract Charges, Reimbursable Expenses and other sums due from the Customer under this Contract</w:t>
            </w:r>
            <w:r w:rsidRPr="004A6953">
              <w:rPr>
                <w:spacing w:val="18"/>
              </w:rPr>
              <w:t xml:space="preserve"> </w:t>
            </w:r>
            <w:r w:rsidRPr="004A6953">
              <w:t>detailed</w:t>
            </w:r>
            <w:r w:rsidRPr="004A6953">
              <w:rPr>
                <w:spacing w:val="18"/>
              </w:rPr>
              <w:t xml:space="preserve"> </w:t>
            </w:r>
            <w:r w:rsidRPr="004A6953">
              <w:t>in</w:t>
            </w:r>
            <w:r w:rsidRPr="004A6953">
              <w:rPr>
                <w:spacing w:val="17"/>
              </w:rPr>
              <w:t xml:space="preserve"> </w:t>
            </w:r>
            <w:r w:rsidRPr="004A6953">
              <w:t>the</w:t>
            </w:r>
            <w:r w:rsidRPr="004A6953">
              <w:rPr>
                <w:spacing w:val="17"/>
              </w:rPr>
              <w:t xml:space="preserve"> </w:t>
            </w:r>
            <w:r w:rsidRPr="004A6953">
              <w:t>information</w:t>
            </w:r>
            <w:r w:rsidRPr="004A6953">
              <w:rPr>
                <w:spacing w:val="18"/>
              </w:rPr>
              <w:t xml:space="preserve"> </w:t>
            </w:r>
            <w:r w:rsidRPr="004A6953">
              <w:t>are</w:t>
            </w:r>
            <w:r w:rsidRPr="004A6953">
              <w:rPr>
                <w:spacing w:val="18"/>
              </w:rPr>
              <w:t xml:space="preserve"> </w:t>
            </w:r>
            <w:r w:rsidRPr="004A6953">
              <w:rPr>
                <w:spacing w:val="-2"/>
              </w:rPr>
              <w:t>properly</w:t>
            </w:r>
          </w:p>
          <w:p w:rsidR="004A37C8" w:rsidRPr="004A6953" w:rsidRDefault="008B24A5">
            <w:pPr>
              <w:pStyle w:val="TableParagraph"/>
              <w:spacing w:line="233" w:lineRule="exact"/>
              <w:ind w:left="318"/>
            </w:pPr>
            <w:proofErr w:type="gramStart"/>
            <w:r w:rsidRPr="004A6953">
              <w:rPr>
                <w:spacing w:val="-2"/>
              </w:rPr>
              <w:t>payable</w:t>
            </w:r>
            <w:proofErr w:type="gramEnd"/>
            <w:r w:rsidRPr="004A6953">
              <w:rPr>
                <w:spacing w:val="-2"/>
              </w:rPr>
              <w:t>.</w:t>
            </w:r>
          </w:p>
        </w:tc>
      </w:tr>
    </w:tbl>
    <w:p w:rsidR="004A37C8" w:rsidRPr="004A6953" w:rsidRDefault="004A37C8">
      <w:pPr>
        <w:pStyle w:val="BodyText"/>
        <w:spacing w:before="7"/>
        <w:ind w:left="0"/>
        <w:jc w:val="left"/>
        <w:rPr>
          <w:sz w:val="31"/>
        </w:rPr>
      </w:pPr>
    </w:p>
    <w:p w:rsidR="004A37C8" w:rsidRPr="004A6953" w:rsidRDefault="008B24A5">
      <w:pPr>
        <w:pStyle w:val="Heading1"/>
        <w:numPr>
          <w:ilvl w:val="0"/>
          <w:numId w:val="33"/>
        </w:numPr>
        <w:tabs>
          <w:tab w:val="left" w:pos="805"/>
        </w:tabs>
        <w:ind w:hanging="361"/>
      </w:pPr>
      <w:bookmarkStart w:id="238" w:name="_bookmark237"/>
      <w:bookmarkEnd w:id="238"/>
      <w:r w:rsidRPr="004A6953">
        <w:t>GENERAL</w:t>
      </w:r>
      <w:r w:rsidRPr="004A6953">
        <w:rPr>
          <w:spacing w:val="-10"/>
        </w:rPr>
        <w:t xml:space="preserve"> </w:t>
      </w:r>
      <w:r w:rsidRPr="004A6953">
        <w:rPr>
          <w:spacing w:val="-2"/>
        </w:rPr>
        <w:t>PROVISIONS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33"/>
        </w:numPr>
        <w:tabs>
          <w:tab w:val="left" w:pos="1294"/>
          <w:tab w:val="left" w:pos="1295"/>
        </w:tabs>
        <w:spacing w:before="1"/>
        <w:ind w:hanging="569"/>
      </w:pPr>
      <w:r w:rsidRPr="004A6953">
        <w:t>This</w:t>
      </w:r>
      <w:r w:rsidRPr="004A6953">
        <w:rPr>
          <w:spacing w:val="-7"/>
        </w:rPr>
        <w:t xml:space="preserve"> </w:t>
      </w:r>
      <w:r w:rsidRPr="004A6953">
        <w:t>Contract</w:t>
      </w:r>
      <w:r w:rsidRPr="004A6953">
        <w:rPr>
          <w:spacing w:val="-7"/>
        </w:rPr>
        <w:t xml:space="preserve"> </w:t>
      </w:r>
      <w:r w:rsidRPr="004A6953">
        <w:t>Schedule</w:t>
      </w:r>
      <w:r w:rsidRPr="004A6953">
        <w:rPr>
          <w:spacing w:val="-6"/>
        </w:rPr>
        <w:t xml:space="preserve"> </w:t>
      </w:r>
      <w:r w:rsidRPr="004A6953">
        <w:t>3</w:t>
      </w:r>
      <w:r w:rsidRPr="004A6953">
        <w:rPr>
          <w:spacing w:val="-6"/>
        </w:rPr>
        <w:t xml:space="preserve"> </w:t>
      </w:r>
      <w:r w:rsidRPr="004A6953">
        <w:rPr>
          <w:spacing w:val="-2"/>
        </w:rPr>
        <w:t>details:</w:t>
      </w:r>
    </w:p>
    <w:p w:rsidR="004A37C8" w:rsidRPr="004A6953" w:rsidRDefault="008B24A5">
      <w:pPr>
        <w:pStyle w:val="ListParagraph"/>
        <w:numPr>
          <w:ilvl w:val="2"/>
          <w:numId w:val="33"/>
        </w:numPr>
        <w:tabs>
          <w:tab w:val="left" w:pos="2287"/>
          <w:tab w:val="left" w:pos="2288"/>
        </w:tabs>
        <w:ind w:right="421"/>
      </w:pPr>
      <w:r w:rsidRPr="004A6953">
        <w:t>the</w:t>
      </w:r>
      <w:r w:rsidRPr="004A6953">
        <w:rPr>
          <w:spacing w:val="39"/>
        </w:rPr>
        <w:t xml:space="preserve"> </w:t>
      </w:r>
      <w:r w:rsidRPr="004A6953">
        <w:t>Contract</w:t>
      </w:r>
      <w:r w:rsidRPr="004A6953">
        <w:rPr>
          <w:spacing w:val="39"/>
        </w:rPr>
        <w:t xml:space="preserve"> </w:t>
      </w:r>
      <w:r w:rsidRPr="004A6953">
        <w:t>Charges</w:t>
      </w:r>
      <w:r w:rsidRPr="004A6953">
        <w:rPr>
          <w:spacing w:val="39"/>
        </w:rPr>
        <w:t xml:space="preserve"> </w:t>
      </w:r>
      <w:r w:rsidRPr="004A6953">
        <w:t>for</w:t>
      </w:r>
      <w:r w:rsidRPr="004A6953">
        <w:rPr>
          <w:spacing w:val="39"/>
        </w:rPr>
        <w:t xml:space="preserve"> </w:t>
      </w:r>
      <w:r w:rsidRPr="004A6953">
        <w:t>the</w:t>
      </w:r>
      <w:r w:rsidRPr="004A6953">
        <w:rPr>
          <w:spacing w:val="39"/>
        </w:rPr>
        <w:t xml:space="preserve"> </w:t>
      </w:r>
      <w:r w:rsidRPr="004A6953">
        <w:t>Goods</w:t>
      </w:r>
      <w:r w:rsidRPr="004A6953">
        <w:rPr>
          <w:spacing w:val="39"/>
        </w:rPr>
        <w:t xml:space="preserve"> </w:t>
      </w:r>
      <w:r w:rsidRPr="004A6953">
        <w:t>and/or</w:t>
      </w:r>
      <w:r w:rsidRPr="004A6953">
        <w:rPr>
          <w:spacing w:val="39"/>
        </w:rPr>
        <w:t xml:space="preserve"> </w:t>
      </w:r>
      <w:r w:rsidRPr="004A6953">
        <w:t>the</w:t>
      </w:r>
      <w:r w:rsidRPr="004A6953">
        <w:rPr>
          <w:spacing w:val="39"/>
        </w:rPr>
        <w:t xml:space="preserve"> </w:t>
      </w:r>
      <w:r w:rsidRPr="004A6953">
        <w:t>Services</w:t>
      </w:r>
      <w:r w:rsidRPr="004A6953">
        <w:rPr>
          <w:spacing w:val="38"/>
        </w:rPr>
        <w:t xml:space="preserve"> </w:t>
      </w:r>
      <w:r w:rsidRPr="004A6953">
        <w:t>under</w:t>
      </w:r>
      <w:r w:rsidRPr="004A6953">
        <w:rPr>
          <w:spacing w:val="39"/>
        </w:rPr>
        <w:t xml:space="preserve"> </w:t>
      </w:r>
      <w:r w:rsidRPr="004A6953">
        <w:t>this Contract; and</w:t>
      </w:r>
    </w:p>
    <w:p w:rsidR="004A37C8" w:rsidRPr="004A6953" w:rsidRDefault="008B24A5">
      <w:pPr>
        <w:pStyle w:val="ListParagraph"/>
        <w:numPr>
          <w:ilvl w:val="2"/>
          <w:numId w:val="33"/>
        </w:numPr>
        <w:tabs>
          <w:tab w:val="left" w:pos="2287"/>
          <w:tab w:val="left" w:pos="2288"/>
        </w:tabs>
      </w:pPr>
      <w:r w:rsidRPr="004A6953">
        <w:t>the</w:t>
      </w:r>
      <w:r w:rsidRPr="004A6953">
        <w:rPr>
          <w:spacing w:val="-7"/>
        </w:rPr>
        <w:t xml:space="preserve"> </w:t>
      </w:r>
      <w:r w:rsidRPr="004A6953">
        <w:t>payment</w:t>
      </w:r>
      <w:r w:rsidRPr="004A6953">
        <w:rPr>
          <w:spacing w:val="-7"/>
        </w:rPr>
        <w:t xml:space="preserve"> </w:t>
      </w:r>
      <w:r w:rsidRPr="004A6953">
        <w:t>terms/profile</w:t>
      </w:r>
      <w:r w:rsidRPr="004A6953">
        <w:rPr>
          <w:spacing w:val="-7"/>
        </w:rPr>
        <w:t xml:space="preserve"> </w:t>
      </w:r>
      <w:r w:rsidRPr="004A6953">
        <w:t>for</w:t>
      </w:r>
      <w:r w:rsidRPr="004A6953">
        <w:rPr>
          <w:spacing w:val="-7"/>
        </w:rPr>
        <w:t xml:space="preserve"> </w:t>
      </w:r>
      <w:r w:rsidRPr="004A6953">
        <w:t>the</w:t>
      </w:r>
      <w:r w:rsidRPr="004A6953">
        <w:rPr>
          <w:spacing w:val="-7"/>
        </w:rPr>
        <w:t xml:space="preserve"> </w:t>
      </w:r>
      <w:r w:rsidRPr="004A6953">
        <w:t>Contract</w:t>
      </w:r>
      <w:r w:rsidRPr="004A6953">
        <w:rPr>
          <w:spacing w:val="-7"/>
        </w:rPr>
        <w:t xml:space="preserve"> </w:t>
      </w:r>
      <w:r w:rsidRPr="004A6953">
        <w:rPr>
          <w:spacing w:val="-2"/>
        </w:rPr>
        <w:t>Charges;</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33"/>
        </w:numPr>
        <w:tabs>
          <w:tab w:val="left" w:pos="2287"/>
          <w:tab w:val="left" w:pos="2288"/>
        </w:tabs>
        <w:spacing w:before="81"/>
      </w:pPr>
      <w:r w:rsidRPr="004A6953">
        <w:lastRenderedPageBreak/>
        <w:t>the</w:t>
      </w:r>
      <w:r w:rsidRPr="004A6953">
        <w:rPr>
          <w:spacing w:val="-11"/>
        </w:rPr>
        <w:t xml:space="preserve"> </w:t>
      </w:r>
      <w:r w:rsidRPr="004A6953">
        <w:t>invoicing</w:t>
      </w:r>
      <w:r w:rsidRPr="004A6953">
        <w:rPr>
          <w:spacing w:val="-11"/>
        </w:rPr>
        <w:t xml:space="preserve"> </w:t>
      </w:r>
      <w:r w:rsidRPr="004A6953">
        <w:t>procedure;</w:t>
      </w:r>
      <w:r w:rsidRPr="004A6953">
        <w:rPr>
          <w:spacing w:val="-11"/>
        </w:rPr>
        <w:t xml:space="preserve"> </w:t>
      </w:r>
      <w:r w:rsidRPr="004A6953">
        <w:rPr>
          <w:spacing w:val="-5"/>
        </w:rPr>
        <w:t>and</w:t>
      </w:r>
    </w:p>
    <w:p w:rsidR="004A37C8" w:rsidRPr="004A6953" w:rsidRDefault="008B24A5">
      <w:pPr>
        <w:pStyle w:val="ListParagraph"/>
        <w:numPr>
          <w:ilvl w:val="2"/>
          <w:numId w:val="33"/>
        </w:numPr>
        <w:tabs>
          <w:tab w:val="left" w:pos="2287"/>
          <w:tab w:val="left" w:pos="2288"/>
        </w:tabs>
        <w:spacing w:before="121"/>
      </w:pPr>
      <w:proofErr w:type="gramStart"/>
      <w:r w:rsidRPr="004A6953">
        <w:t>the</w:t>
      </w:r>
      <w:proofErr w:type="gramEnd"/>
      <w:r w:rsidRPr="004A6953">
        <w:rPr>
          <w:spacing w:val="-7"/>
        </w:rPr>
        <w:t xml:space="preserve"> </w:t>
      </w:r>
      <w:r w:rsidRPr="004A6953">
        <w:t>procedure</w:t>
      </w:r>
      <w:r w:rsidRPr="004A6953">
        <w:rPr>
          <w:spacing w:val="-6"/>
        </w:rPr>
        <w:t xml:space="preserve"> </w:t>
      </w:r>
      <w:r w:rsidRPr="004A6953">
        <w:t>applicable</w:t>
      </w:r>
      <w:r w:rsidRPr="004A6953">
        <w:rPr>
          <w:spacing w:val="-7"/>
        </w:rPr>
        <w:t xml:space="preserve"> </w:t>
      </w:r>
      <w:r w:rsidRPr="004A6953">
        <w:t>to</w:t>
      </w:r>
      <w:r w:rsidRPr="004A6953">
        <w:rPr>
          <w:spacing w:val="-6"/>
        </w:rPr>
        <w:t xml:space="preserve"> </w:t>
      </w:r>
      <w:r w:rsidRPr="004A6953">
        <w:t>any</w:t>
      </w:r>
      <w:r w:rsidRPr="004A6953">
        <w:rPr>
          <w:spacing w:val="-7"/>
        </w:rPr>
        <w:t xml:space="preserve"> </w:t>
      </w:r>
      <w:r w:rsidRPr="004A6953">
        <w:t>adjustments</w:t>
      </w:r>
      <w:r w:rsidRPr="004A6953">
        <w:rPr>
          <w:spacing w:val="-6"/>
        </w:rPr>
        <w:t xml:space="preserve"> </w:t>
      </w:r>
      <w:r w:rsidRPr="004A6953">
        <w:t>of</w:t>
      </w:r>
      <w:r w:rsidRPr="004A6953">
        <w:rPr>
          <w:spacing w:val="-7"/>
        </w:rPr>
        <w:t xml:space="preserve"> </w:t>
      </w:r>
      <w:r w:rsidRPr="004A6953">
        <w:t>the</w:t>
      </w:r>
      <w:r w:rsidRPr="004A6953">
        <w:rPr>
          <w:spacing w:val="-6"/>
        </w:rPr>
        <w:t xml:space="preserve"> </w:t>
      </w:r>
      <w:r w:rsidRPr="004A6953">
        <w:t>Contract</w:t>
      </w:r>
      <w:r w:rsidRPr="004A6953">
        <w:rPr>
          <w:spacing w:val="-7"/>
        </w:rPr>
        <w:t xml:space="preserve"> </w:t>
      </w:r>
      <w:r w:rsidRPr="004A6953">
        <w:rPr>
          <w:spacing w:val="-2"/>
        </w:rPr>
        <w:t>Charges.</w:t>
      </w:r>
    </w:p>
    <w:p w:rsidR="004A37C8" w:rsidRPr="004A6953" w:rsidRDefault="004A37C8">
      <w:pPr>
        <w:pStyle w:val="BodyText"/>
        <w:spacing w:before="10"/>
        <w:ind w:left="0"/>
        <w:jc w:val="left"/>
        <w:rPr>
          <w:sz w:val="20"/>
        </w:rPr>
      </w:pPr>
    </w:p>
    <w:p w:rsidR="004A37C8" w:rsidRPr="004A6953" w:rsidRDefault="008B24A5">
      <w:pPr>
        <w:pStyle w:val="Heading1"/>
        <w:numPr>
          <w:ilvl w:val="0"/>
          <w:numId w:val="33"/>
        </w:numPr>
        <w:tabs>
          <w:tab w:val="left" w:pos="805"/>
        </w:tabs>
        <w:ind w:hanging="361"/>
      </w:pPr>
      <w:r w:rsidRPr="004A6953">
        <w:t>CONTRACT</w:t>
      </w:r>
      <w:r w:rsidRPr="004A6953">
        <w:rPr>
          <w:spacing w:val="-12"/>
        </w:rPr>
        <w:t xml:space="preserve"> </w:t>
      </w:r>
      <w:r w:rsidRPr="004A6953">
        <w:rPr>
          <w:spacing w:val="-2"/>
        </w:rPr>
        <w:t>CHARGES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33"/>
        </w:numPr>
        <w:tabs>
          <w:tab w:val="left" w:pos="1295"/>
        </w:tabs>
        <w:spacing w:before="0"/>
        <w:ind w:right="426"/>
      </w:pPr>
      <w:r w:rsidRPr="004A6953">
        <w:t xml:space="preserve">The Contract </w:t>
      </w:r>
      <w:proofErr w:type="gramStart"/>
      <w:r w:rsidRPr="004A6953">
        <w:t>Charges which are applicable to this Contract</w:t>
      </w:r>
      <w:proofErr w:type="gramEnd"/>
      <w:r w:rsidRPr="004A6953">
        <w:t xml:space="preserve"> are set out in Annex 1 of this Contract Schedule 3.</w:t>
      </w:r>
    </w:p>
    <w:p w:rsidR="004A37C8" w:rsidRPr="004A6953" w:rsidRDefault="008B24A5">
      <w:pPr>
        <w:pStyle w:val="ListParagraph"/>
        <w:numPr>
          <w:ilvl w:val="1"/>
          <w:numId w:val="33"/>
        </w:numPr>
        <w:tabs>
          <w:tab w:val="left" w:pos="1295"/>
        </w:tabs>
        <w:spacing w:before="121"/>
        <w:ind w:hanging="569"/>
      </w:pPr>
      <w:bookmarkStart w:id="239" w:name="_bookmark238"/>
      <w:bookmarkEnd w:id="239"/>
      <w:r w:rsidRPr="004A6953">
        <w:t>The</w:t>
      </w:r>
      <w:r w:rsidRPr="004A6953">
        <w:rPr>
          <w:spacing w:val="-11"/>
        </w:rPr>
        <w:t xml:space="preserve"> </w:t>
      </w:r>
      <w:r w:rsidRPr="004A6953">
        <w:t>Supplier</w:t>
      </w:r>
      <w:r w:rsidRPr="004A6953">
        <w:rPr>
          <w:spacing w:val="-11"/>
        </w:rPr>
        <w:t xml:space="preserve"> </w:t>
      </w:r>
      <w:r w:rsidRPr="004A6953">
        <w:t>acknowledges</w:t>
      </w:r>
      <w:r w:rsidRPr="004A6953">
        <w:rPr>
          <w:spacing w:val="-10"/>
        </w:rPr>
        <w:t xml:space="preserve"> </w:t>
      </w:r>
      <w:r w:rsidRPr="004A6953">
        <w:t>and</w:t>
      </w:r>
      <w:r w:rsidRPr="004A6953">
        <w:rPr>
          <w:spacing w:val="-11"/>
        </w:rPr>
        <w:t xml:space="preserve"> </w:t>
      </w:r>
      <w:r w:rsidRPr="004A6953">
        <w:t>agrees</w:t>
      </w:r>
      <w:r w:rsidRPr="004A6953">
        <w:rPr>
          <w:spacing w:val="-11"/>
        </w:rPr>
        <w:t xml:space="preserve"> </w:t>
      </w:r>
      <w:r w:rsidRPr="004A6953">
        <w:rPr>
          <w:spacing w:val="-2"/>
        </w:rPr>
        <w:t>that:</w:t>
      </w:r>
    </w:p>
    <w:p w:rsidR="004A37C8" w:rsidRPr="004A6953" w:rsidRDefault="008B24A5">
      <w:pPr>
        <w:pStyle w:val="ListParagraph"/>
        <w:numPr>
          <w:ilvl w:val="2"/>
          <w:numId w:val="33"/>
        </w:numPr>
        <w:tabs>
          <w:tab w:val="left" w:pos="2288"/>
        </w:tabs>
        <w:ind w:right="416"/>
      </w:pPr>
      <w:r w:rsidRPr="004A6953">
        <w:t xml:space="preserve">in accordance with paragraph </w:t>
      </w:r>
      <w:hyperlink w:anchor="_bookmark237" w:history="1">
        <w:r w:rsidRPr="004A6953">
          <w:t>2</w:t>
        </w:r>
      </w:hyperlink>
      <w:r w:rsidRPr="004A6953">
        <w:t xml:space="preserve"> (General Provisions) of Contract Schedule 3 (Contract Charges, Payment and Invoicing), the Contract Charges</w:t>
      </w:r>
      <w:r w:rsidRPr="004A6953">
        <w:rPr>
          <w:spacing w:val="-4"/>
        </w:rPr>
        <w:t xml:space="preserve"> </w:t>
      </w:r>
      <w:r w:rsidRPr="004A6953">
        <w:t>can</w:t>
      </w:r>
      <w:r w:rsidRPr="004A6953">
        <w:rPr>
          <w:spacing w:val="-4"/>
        </w:rPr>
        <w:t xml:space="preserve"> </w:t>
      </w:r>
      <w:r w:rsidRPr="004A6953">
        <w:t>in</w:t>
      </w:r>
      <w:r w:rsidRPr="004A6953">
        <w:rPr>
          <w:spacing w:val="-4"/>
        </w:rPr>
        <w:t xml:space="preserve"> </w:t>
      </w:r>
      <w:r w:rsidRPr="004A6953">
        <w:t>no</w:t>
      </w:r>
      <w:r w:rsidRPr="004A6953">
        <w:rPr>
          <w:spacing w:val="-4"/>
        </w:rPr>
        <w:t xml:space="preserve"> </w:t>
      </w:r>
      <w:r w:rsidRPr="004A6953">
        <w:t>event</w:t>
      </w:r>
      <w:r w:rsidRPr="004A6953">
        <w:rPr>
          <w:spacing w:val="-4"/>
        </w:rPr>
        <w:t xml:space="preserve"> </w:t>
      </w:r>
      <w:r w:rsidRPr="004A6953">
        <w:t>exceed</w:t>
      </w:r>
      <w:r w:rsidRPr="004A6953">
        <w:rPr>
          <w:spacing w:val="-4"/>
        </w:rPr>
        <w:t xml:space="preserve"> </w:t>
      </w:r>
      <w:r w:rsidRPr="004A6953">
        <w:t>the</w:t>
      </w:r>
      <w:r w:rsidRPr="004A6953">
        <w:rPr>
          <w:spacing w:val="-5"/>
        </w:rPr>
        <w:t xml:space="preserve"> </w:t>
      </w:r>
      <w:r w:rsidRPr="004A6953">
        <w:t>Contract</w:t>
      </w:r>
      <w:r w:rsidRPr="004A6953">
        <w:rPr>
          <w:spacing w:val="-4"/>
        </w:rPr>
        <w:t xml:space="preserve"> </w:t>
      </w:r>
      <w:r w:rsidRPr="004A6953">
        <w:t>Prices</w:t>
      </w:r>
      <w:r w:rsidRPr="004A6953">
        <w:rPr>
          <w:spacing w:val="-4"/>
        </w:rPr>
        <w:t xml:space="preserve"> </w:t>
      </w:r>
      <w:r w:rsidRPr="004A6953">
        <w:t>set</w:t>
      </w:r>
      <w:r w:rsidRPr="004A6953">
        <w:rPr>
          <w:spacing w:val="-4"/>
        </w:rPr>
        <w:t xml:space="preserve"> </w:t>
      </w:r>
      <w:r w:rsidRPr="004A6953">
        <w:t>out</w:t>
      </w:r>
      <w:r w:rsidRPr="004A6953">
        <w:rPr>
          <w:spacing w:val="-4"/>
        </w:rPr>
        <w:t xml:space="preserve"> </w:t>
      </w:r>
      <w:r w:rsidRPr="004A6953">
        <w:t>in</w:t>
      </w:r>
      <w:r w:rsidRPr="004A6953">
        <w:rPr>
          <w:spacing w:val="-4"/>
        </w:rPr>
        <w:t xml:space="preserve"> </w:t>
      </w:r>
      <w:r w:rsidRPr="004A6953">
        <w:t>Annex</w:t>
      </w:r>
      <w:r w:rsidRPr="004A6953">
        <w:rPr>
          <w:spacing w:val="-4"/>
        </w:rPr>
        <w:t xml:space="preserve"> </w:t>
      </w:r>
      <w:r w:rsidRPr="004A6953">
        <w:t>1 to</w:t>
      </w:r>
      <w:r w:rsidRPr="004A6953">
        <w:rPr>
          <w:spacing w:val="-16"/>
        </w:rPr>
        <w:t xml:space="preserve"> </w:t>
      </w:r>
      <w:r w:rsidRPr="004A6953">
        <w:t>Contract</w:t>
      </w:r>
      <w:r w:rsidRPr="004A6953">
        <w:rPr>
          <w:spacing w:val="-15"/>
        </w:rPr>
        <w:t xml:space="preserve"> </w:t>
      </w:r>
      <w:r w:rsidRPr="004A6953">
        <w:t>Schedule</w:t>
      </w:r>
      <w:r w:rsidRPr="004A6953">
        <w:rPr>
          <w:spacing w:val="-15"/>
        </w:rPr>
        <w:t xml:space="preserve"> </w:t>
      </w:r>
      <w:r w:rsidRPr="004A6953">
        <w:t>3</w:t>
      </w:r>
      <w:r w:rsidRPr="004A6953">
        <w:rPr>
          <w:spacing w:val="-16"/>
        </w:rPr>
        <w:t xml:space="preserve"> </w:t>
      </w:r>
      <w:r w:rsidRPr="004A6953">
        <w:t>(Contract</w:t>
      </w:r>
      <w:r w:rsidRPr="004A6953">
        <w:rPr>
          <w:spacing w:val="-15"/>
        </w:rPr>
        <w:t xml:space="preserve"> </w:t>
      </w:r>
      <w:r w:rsidRPr="004A6953">
        <w:t>Charges,</w:t>
      </w:r>
      <w:r w:rsidRPr="004A6953">
        <w:rPr>
          <w:spacing w:val="-15"/>
        </w:rPr>
        <w:t xml:space="preserve"> </w:t>
      </w:r>
      <w:r w:rsidRPr="004A6953">
        <w:t>Payment</w:t>
      </w:r>
      <w:r w:rsidRPr="004A6953">
        <w:rPr>
          <w:spacing w:val="-15"/>
        </w:rPr>
        <w:t xml:space="preserve"> </w:t>
      </w:r>
      <w:r w:rsidRPr="004A6953">
        <w:t>and</w:t>
      </w:r>
      <w:r w:rsidRPr="004A6953">
        <w:rPr>
          <w:spacing w:val="-16"/>
        </w:rPr>
        <w:t xml:space="preserve"> </w:t>
      </w:r>
      <w:r w:rsidRPr="004A6953">
        <w:t>Invoicing);</w:t>
      </w:r>
      <w:r w:rsidRPr="004A6953">
        <w:rPr>
          <w:spacing w:val="-15"/>
        </w:rPr>
        <w:t xml:space="preserve"> </w:t>
      </w:r>
      <w:r w:rsidRPr="004A6953">
        <w:t>and</w:t>
      </w:r>
    </w:p>
    <w:p w:rsidR="004A37C8" w:rsidRPr="004A6953" w:rsidRDefault="008B24A5">
      <w:pPr>
        <w:pStyle w:val="ListParagraph"/>
        <w:numPr>
          <w:ilvl w:val="2"/>
          <w:numId w:val="33"/>
        </w:numPr>
        <w:tabs>
          <w:tab w:val="left" w:pos="2288"/>
        </w:tabs>
        <w:ind w:right="418"/>
      </w:pPr>
      <w:proofErr w:type="gramStart"/>
      <w:r w:rsidRPr="004A6953">
        <w:t>subject</w:t>
      </w:r>
      <w:proofErr w:type="gramEnd"/>
      <w:r w:rsidRPr="004A6953">
        <w:t xml:space="preserve"> to paragraph </w:t>
      </w:r>
      <w:hyperlink w:anchor="_bookmark242" w:history="1">
        <w:r w:rsidRPr="004A6953">
          <w:t>8</w:t>
        </w:r>
      </w:hyperlink>
      <w:r w:rsidRPr="004A6953">
        <w:t xml:space="preserve"> of this Contract Schedule 3 (Adjustment of Contract Charges), the Contract Charges cannot be increased during the Contract Period.</w:t>
      </w:r>
    </w:p>
    <w:p w:rsidR="004A37C8" w:rsidRPr="004A6953" w:rsidRDefault="004A37C8">
      <w:pPr>
        <w:pStyle w:val="BodyText"/>
        <w:spacing w:before="10"/>
        <w:ind w:left="0"/>
        <w:jc w:val="left"/>
        <w:rPr>
          <w:sz w:val="20"/>
        </w:rPr>
      </w:pPr>
    </w:p>
    <w:p w:rsidR="004A37C8" w:rsidRPr="004A6953" w:rsidRDefault="008B24A5">
      <w:pPr>
        <w:pStyle w:val="Heading1"/>
        <w:numPr>
          <w:ilvl w:val="0"/>
          <w:numId w:val="33"/>
        </w:numPr>
        <w:tabs>
          <w:tab w:val="left" w:pos="805"/>
        </w:tabs>
        <w:ind w:hanging="361"/>
      </w:pPr>
      <w:r w:rsidRPr="004A6953">
        <w:t>COSTS</w:t>
      </w:r>
      <w:r w:rsidRPr="004A6953">
        <w:rPr>
          <w:spacing w:val="-8"/>
        </w:rPr>
        <w:t xml:space="preserve"> </w:t>
      </w:r>
      <w:r w:rsidRPr="004A6953">
        <w:t>AND</w:t>
      </w:r>
      <w:r w:rsidRPr="004A6953">
        <w:rPr>
          <w:spacing w:val="-7"/>
        </w:rPr>
        <w:t xml:space="preserve"> </w:t>
      </w:r>
      <w:r w:rsidRPr="004A6953">
        <w:rPr>
          <w:spacing w:val="-2"/>
        </w:rPr>
        <w:t>EXPENSES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33"/>
        </w:numPr>
        <w:tabs>
          <w:tab w:val="left" w:pos="1295"/>
        </w:tabs>
        <w:spacing w:before="0"/>
        <w:ind w:right="418"/>
      </w:pPr>
      <w:r w:rsidRPr="004A6953">
        <w:t xml:space="preserve">Except as expressly set out in paragraph </w:t>
      </w:r>
      <w:hyperlink w:anchor="_bookmark239" w:history="1">
        <w:r w:rsidRPr="004A6953">
          <w:t>5</w:t>
        </w:r>
      </w:hyperlink>
      <w:r w:rsidRPr="004A6953">
        <w:t xml:space="preserve"> of this Contract Schedule 3 (Reimbursable Expenses), 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w:t>
      </w:r>
    </w:p>
    <w:p w:rsidR="004A37C8" w:rsidRPr="004A6953" w:rsidRDefault="008B24A5">
      <w:pPr>
        <w:pStyle w:val="ListParagraph"/>
        <w:numPr>
          <w:ilvl w:val="2"/>
          <w:numId w:val="33"/>
        </w:numPr>
        <w:tabs>
          <w:tab w:val="left" w:pos="2288"/>
        </w:tabs>
        <w:spacing w:before="121"/>
        <w:ind w:right="417"/>
      </w:pPr>
      <w:r w:rsidRPr="004A6953">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4A37C8" w:rsidRPr="004A6953" w:rsidRDefault="008B24A5">
      <w:pPr>
        <w:pStyle w:val="ListParagraph"/>
        <w:numPr>
          <w:ilvl w:val="2"/>
          <w:numId w:val="33"/>
        </w:numPr>
        <w:tabs>
          <w:tab w:val="left" w:pos="2288"/>
        </w:tabs>
        <w:ind w:right="423"/>
      </w:pPr>
      <w:proofErr w:type="gramStart"/>
      <w:r w:rsidRPr="004A6953">
        <w:t>any</w:t>
      </w:r>
      <w:proofErr w:type="gramEnd"/>
      <w:r w:rsidRPr="004A6953">
        <w:rPr>
          <w:spacing w:val="-1"/>
        </w:rPr>
        <w:t xml:space="preserve"> </w:t>
      </w:r>
      <w:r w:rsidRPr="004A6953">
        <w:t>amount</w:t>
      </w:r>
      <w:r w:rsidRPr="004A6953">
        <w:rPr>
          <w:spacing w:val="-2"/>
        </w:rPr>
        <w:t xml:space="preserve"> </w:t>
      </w:r>
      <w:r w:rsidRPr="004A6953">
        <w:t>for</w:t>
      </w:r>
      <w:r w:rsidRPr="004A6953">
        <w:rPr>
          <w:spacing w:val="-2"/>
        </w:rPr>
        <w:t xml:space="preserve"> </w:t>
      </w:r>
      <w:r w:rsidRPr="004A6953">
        <w:t>any</w:t>
      </w:r>
      <w:r w:rsidRPr="004A6953">
        <w:rPr>
          <w:spacing w:val="-1"/>
        </w:rPr>
        <w:t xml:space="preserve"> </w:t>
      </w:r>
      <w:r w:rsidRPr="004A6953">
        <w:t>services</w:t>
      </w:r>
      <w:r w:rsidRPr="004A6953">
        <w:rPr>
          <w:spacing w:val="-2"/>
        </w:rPr>
        <w:t xml:space="preserve"> </w:t>
      </w:r>
      <w:r w:rsidRPr="004A6953">
        <w:t>provided</w:t>
      </w:r>
      <w:r w:rsidRPr="004A6953">
        <w:rPr>
          <w:spacing w:val="-3"/>
        </w:rPr>
        <w:t xml:space="preserve"> </w:t>
      </w:r>
      <w:r w:rsidRPr="004A6953">
        <w:t>or</w:t>
      </w:r>
      <w:r w:rsidRPr="004A6953">
        <w:rPr>
          <w:spacing w:val="-2"/>
        </w:rPr>
        <w:t xml:space="preserve"> </w:t>
      </w:r>
      <w:r w:rsidRPr="004A6953">
        <w:t>costs</w:t>
      </w:r>
      <w:r w:rsidRPr="004A6953">
        <w:rPr>
          <w:spacing w:val="-3"/>
        </w:rPr>
        <w:t xml:space="preserve"> </w:t>
      </w:r>
      <w:r w:rsidRPr="004A6953">
        <w:t>incurred</w:t>
      </w:r>
      <w:r w:rsidRPr="004A6953">
        <w:rPr>
          <w:spacing w:val="-2"/>
        </w:rPr>
        <w:t xml:space="preserve"> </w:t>
      </w:r>
      <w:r w:rsidRPr="004A6953">
        <w:t>by</w:t>
      </w:r>
      <w:r w:rsidRPr="004A6953">
        <w:rPr>
          <w:spacing w:val="-2"/>
        </w:rPr>
        <w:t xml:space="preserve"> </w:t>
      </w:r>
      <w:r w:rsidRPr="004A6953">
        <w:t>the</w:t>
      </w:r>
      <w:r w:rsidRPr="004A6953">
        <w:rPr>
          <w:spacing w:val="-2"/>
        </w:rPr>
        <w:t xml:space="preserve"> </w:t>
      </w:r>
      <w:r w:rsidRPr="004A6953">
        <w:t>Supplier prior to the Contract Commencement Date.</w:t>
      </w:r>
    </w:p>
    <w:p w:rsidR="004A37C8" w:rsidRPr="004A6953" w:rsidRDefault="004A37C8">
      <w:pPr>
        <w:pStyle w:val="BodyText"/>
        <w:spacing w:before="10"/>
        <w:ind w:left="0"/>
        <w:jc w:val="left"/>
        <w:rPr>
          <w:sz w:val="20"/>
        </w:rPr>
      </w:pPr>
    </w:p>
    <w:p w:rsidR="004A37C8" w:rsidRPr="004A6953" w:rsidRDefault="008B24A5">
      <w:pPr>
        <w:pStyle w:val="Heading1"/>
        <w:numPr>
          <w:ilvl w:val="0"/>
          <w:numId w:val="33"/>
        </w:numPr>
        <w:tabs>
          <w:tab w:val="left" w:pos="805"/>
        </w:tabs>
        <w:ind w:hanging="361"/>
      </w:pPr>
      <w:bookmarkStart w:id="240" w:name="_bookmark239"/>
      <w:bookmarkEnd w:id="240"/>
      <w:r w:rsidRPr="004A6953">
        <w:rPr>
          <w:w w:val="95"/>
        </w:rPr>
        <w:t>REIMBURSEABLE</w:t>
      </w:r>
      <w:r w:rsidRPr="004A6953">
        <w:rPr>
          <w:spacing w:val="77"/>
        </w:rPr>
        <w:t xml:space="preserve"> </w:t>
      </w:r>
      <w:r w:rsidRPr="004A6953">
        <w:rPr>
          <w:spacing w:val="-2"/>
        </w:rPr>
        <w:t>EXPENSES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33"/>
        </w:numPr>
        <w:tabs>
          <w:tab w:val="left" w:pos="1295"/>
        </w:tabs>
        <w:spacing w:before="0"/>
        <w:ind w:right="419"/>
      </w:pPr>
      <w:r w:rsidRPr="004A6953">
        <w:t>If</w:t>
      </w:r>
      <w:r w:rsidRPr="004A6953">
        <w:rPr>
          <w:spacing w:val="-7"/>
        </w:rPr>
        <w:t xml:space="preserve"> </w:t>
      </w:r>
      <w:r w:rsidRPr="004A6953">
        <w:t>the</w:t>
      </w:r>
      <w:r w:rsidRPr="004A6953">
        <w:rPr>
          <w:spacing w:val="-7"/>
        </w:rPr>
        <w:t xml:space="preserve"> </w:t>
      </w:r>
      <w:r w:rsidRPr="004A6953">
        <w:t>Customer</w:t>
      </w:r>
      <w:r w:rsidRPr="004A6953">
        <w:rPr>
          <w:spacing w:val="-7"/>
        </w:rPr>
        <w:t xml:space="preserve"> </w:t>
      </w:r>
      <w:r w:rsidRPr="004A6953">
        <w:t>has</w:t>
      </w:r>
      <w:r w:rsidRPr="004A6953">
        <w:rPr>
          <w:spacing w:val="-6"/>
        </w:rPr>
        <w:t xml:space="preserve"> </w:t>
      </w:r>
      <w:r w:rsidRPr="004A6953">
        <w:t>so</w:t>
      </w:r>
      <w:r w:rsidRPr="004A6953">
        <w:rPr>
          <w:spacing w:val="-8"/>
        </w:rPr>
        <w:t xml:space="preserve"> </w:t>
      </w:r>
      <w:r w:rsidRPr="004A6953">
        <w:t>specified</w:t>
      </w:r>
      <w:r w:rsidRPr="004A6953">
        <w:rPr>
          <w:spacing w:val="-8"/>
        </w:rPr>
        <w:t xml:space="preserve"> </w:t>
      </w:r>
      <w:r w:rsidRPr="004A6953">
        <w:t>in</w:t>
      </w:r>
      <w:r w:rsidRPr="004A6953">
        <w:rPr>
          <w:spacing w:val="-8"/>
        </w:rPr>
        <w:t xml:space="preserve"> </w:t>
      </w:r>
      <w:r w:rsidRPr="004A6953">
        <w:t>the</w:t>
      </w:r>
      <w:r w:rsidRPr="004A6953">
        <w:rPr>
          <w:spacing w:val="-6"/>
        </w:rPr>
        <w:t xml:space="preserve"> </w:t>
      </w:r>
      <w:r w:rsidRPr="004A6953">
        <w:t>Contract</w:t>
      </w:r>
      <w:r w:rsidRPr="004A6953">
        <w:rPr>
          <w:spacing w:val="-8"/>
        </w:rPr>
        <w:t xml:space="preserve"> </w:t>
      </w:r>
      <w:r w:rsidRPr="004A6953">
        <w:t>Order</w:t>
      </w:r>
      <w:r w:rsidRPr="004A6953">
        <w:rPr>
          <w:spacing w:val="-7"/>
        </w:rPr>
        <w:t xml:space="preserve"> </w:t>
      </w:r>
      <w:r w:rsidRPr="004A6953">
        <w:t>Form,</w:t>
      </w:r>
      <w:r w:rsidRPr="004A6953">
        <w:rPr>
          <w:spacing w:val="-6"/>
        </w:rPr>
        <w:t xml:space="preserve"> </w:t>
      </w:r>
      <w:r w:rsidRPr="004A6953">
        <w:t>the</w:t>
      </w:r>
      <w:r w:rsidRPr="004A6953">
        <w:rPr>
          <w:spacing w:val="-7"/>
        </w:rPr>
        <w:t xml:space="preserve"> </w:t>
      </w:r>
      <w:r w:rsidRPr="004A6953">
        <w:t>Supplier</w:t>
      </w:r>
      <w:r w:rsidRPr="004A6953">
        <w:rPr>
          <w:spacing w:val="-8"/>
        </w:rPr>
        <w:t xml:space="preserve"> </w:t>
      </w:r>
      <w:r w:rsidRPr="004A6953">
        <w:t>shall</w:t>
      </w:r>
      <w:r w:rsidRPr="004A6953">
        <w:rPr>
          <w:spacing w:val="-8"/>
        </w:rPr>
        <w:t xml:space="preserve"> </w:t>
      </w:r>
      <w:r w:rsidRPr="004A6953">
        <w:t>be entitled</w:t>
      </w:r>
      <w:r w:rsidRPr="004A6953">
        <w:rPr>
          <w:spacing w:val="-13"/>
        </w:rPr>
        <w:t xml:space="preserve"> </w:t>
      </w:r>
      <w:r w:rsidRPr="004A6953">
        <w:t>to</w:t>
      </w:r>
      <w:r w:rsidRPr="004A6953">
        <w:rPr>
          <w:spacing w:val="-13"/>
        </w:rPr>
        <w:t xml:space="preserve"> </w:t>
      </w:r>
      <w:r w:rsidRPr="004A6953">
        <w:t>be</w:t>
      </w:r>
      <w:r w:rsidRPr="004A6953">
        <w:rPr>
          <w:spacing w:val="-14"/>
        </w:rPr>
        <w:t xml:space="preserve"> </w:t>
      </w:r>
      <w:r w:rsidRPr="004A6953">
        <w:t>reimbursed</w:t>
      </w:r>
      <w:r w:rsidRPr="004A6953">
        <w:rPr>
          <w:spacing w:val="-13"/>
        </w:rPr>
        <w:t xml:space="preserve"> </w:t>
      </w:r>
      <w:r w:rsidRPr="004A6953">
        <w:t>by</w:t>
      </w:r>
      <w:r w:rsidRPr="004A6953">
        <w:rPr>
          <w:spacing w:val="-13"/>
        </w:rPr>
        <w:t xml:space="preserve"> </w:t>
      </w:r>
      <w:r w:rsidRPr="004A6953">
        <w:t>the</w:t>
      </w:r>
      <w:r w:rsidRPr="004A6953">
        <w:rPr>
          <w:spacing w:val="-14"/>
        </w:rPr>
        <w:t xml:space="preserve"> </w:t>
      </w:r>
      <w:r w:rsidRPr="004A6953">
        <w:t>Customer</w:t>
      </w:r>
      <w:r w:rsidRPr="004A6953">
        <w:rPr>
          <w:spacing w:val="-14"/>
        </w:rPr>
        <w:t xml:space="preserve"> </w:t>
      </w:r>
      <w:r w:rsidRPr="004A6953">
        <w:t>for</w:t>
      </w:r>
      <w:r w:rsidRPr="004A6953">
        <w:rPr>
          <w:spacing w:val="-13"/>
        </w:rPr>
        <w:t xml:space="preserve"> </w:t>
      </w:r>
      <w:r w:rsidRPr="004A6953">
        <w:t>Reimbursable</w:t>
      </w:r>
      <w:r w:rsidRPr="004A6953">
        <w:rPr>
          <w:spacing w:val="-14"/>
        </w:rPr>
        <w:t xml:space="preserve"> </w:t>
      </w:r>
      <w:r w:rsidRPr="004A6953">
        <w:t>Expenses</w:t>
      </w:r>
      <w:r w:rsidRPr="004A6953">
        <w:rPr>
          <w:spacing w:val="-13"/>
        </w:rPr>
        <w:t xml:space="preserve"> </w:t>
      </w:r>
      <w:r w:rsidRPr="004A6953">
        <w:t>(in</w:t>
      </w:r>
      <w:r w:rsidRPr="004A6953">
        <w:rPr>
          <w:spacing w:val="-14"/>
        </w:rPr>
        <w:t xml:space="preserve"> </w:t>
      </w:r>
      <w:r w:rsidRPr="004A6953">
        <w:t>addition to being paid the relevant Contract Charges under this Contract), provided that such Reimbursable Expenses are supported by Supporting Documentation. The Customer shall provide a copy of their current expenses policy to the Supplier upon request.</w:t>
      </w:r>
    </w:p>
    <w:p w:rsidR="004A37C8" w:rsidRPr="004A6953" w:rsidRDefault="004A37C8">
      <w:pPr>
        <w:pStyle w:val="BodyText"/>
        <w:spacing w:before="10"/>
        <w:ind w:left="0"/>
        <w:jc w:val="left"/>
        <w:rPr>
          <w:sz w:val="20"/>
        </w:rPr>
      </w:pPr>
    </w:p>
    <w:p w:rsidR="004A37C8" w:rsidRPr="004A6953" w:rsidRDefault="008B24A5">
      <w:pPr>
        <w:pStyle w:val="Heading1"/>
        <w:numPr>
          <w:ilvl w:val="0"/>
          <w:numId w:val="33"/>
        </w:numPr>
        <w:tabs>
          <w:tab w:val="left" w:pos="805"/>
        </w:tabs>
        <w:spacing w:before="1"/>
        <w:ind w:hanging="361"/>
      </w:pPr>
      <w:r w:rsidRPr="004A6953">
        <w:t>PAYMENT</w:t>
      </w:r>
      <w:r w:rsidRPr="004A6953">
        <w:rPr>
          <w:spacing w:val="-14"/>
        </w:rPr>
        <w:t xml:space="preserve"> </w:t>
      </w:r>
      <w:r w:rsidRPr="004A6953">
        <w:t>TERMS/PAYMENT</w:t>
      </w:r>
      <w:r w:rsidRPr="004A6953">
        <w:rPr>
          <w:spacing w:val="-14"/>
        </w:rPr>
        <w:t xml:space="preserve"> </w:t>
      </w:r>
      <w:r w:rsidRPr="004A6953">
        <w:rPr>
          <w:spacing w:val="-2"/>
        </w:rPr>
        <w:t>PROFILE</w:t>
      </w:r>
    </w:p>
    <w:p w:rsidR="004A37C8" w:rsidRPr="004A6953" w:rsidRDefault="004A37C8">
      <w:pPr>
        <w:pStyle w:val="BodyText"/>
        <w:spacing w:before="8"/>
        <w:ind w:left="0"/>
        <w:jc w:val="left"/>
        <w:rPr>
          <w:b/>
          <w:sz w:val="20"/>
        </w:rPr>
      </w:pPr>
    </w:p>
    <w:p w:rsidR="004A37C8" w:rsidRPr="004A6953" w:rsidRDefault="008B24A5">
      <w:pPr>
        <w:pStyle w:val="ListParagraph"/>
        <w:numPr>
          <w:ilvl w:val="1"/>
          <w:numId w:val="33"/>
        </w:numPr>
        <w:tabs>
          <w:tab w:val="left" w:pos="1295"/>
        </w:tabs>
        <w:spacing w:before="1"/>
        <w:ind w:right="425"/>
      </w:pPr>
      <w:r w:rsidRPr="004A6953">
        <w:t>The payment terms/</w:t>
      </w:r>
      <w:proofErr w:type="gramStart"/>
      <w:r w:rsidRPr="004A6953">
        <w:t>profile which are applicable to this Contract</w:t>
      </w:r>
      <w:proofErr w:type="gramEnd"/>
      <w:r w:rsidRPr="004A6953">
        <w:t xml:space="preserve"> are set out in Annex 2 of this Contract Schedule 3.</w:t>
      </w:r>
    </w:p>
    <w:p w:rsidR="004A37C8" w:rsidRPr="004A6953" w:rsidRDefault="004A37C8">
      <w:pPr>
        <w:pStyle w:val="BodyText"/>
        <w:spacing w:before="10"/>
        <w:ind w:left="0"/>
        <w:jc w:val="left"/>
        <w:rPr>
          <w:sz w:val="20"/>
        </w:rPr>
      </w:pPr>
    </w:p>
    <w:p w:rsidR="004A37C8" w:rsidRPr="004A6953" w:rsidRDefault="008B24A5">
      <w:pPr>
        <w:pStyle w:val="Heading1"/>
        <w:numPr>
          <w:ilvl w:val="0"/>
          <w:numId w:val="33"/>
        </w:numPr>
        <w:tabs>
          <w:tab w:val="left" w:pos="805"/>
        </w:tabs>
        <w:spacing w:before="1"/>
        <w:ind w:hanging="361"/>
      </w:pPr>
      <w:bookmarkStart w:id="241" w:name="_bookmark240"/>
      <w:bookmarkEnd w:id="241"/>
      <w:r w:rsidRPr="004A6953">
        <w:t>INVOICING</w:t>
      </w:r>
      <w:r w:rsidRPr="004A6953">
        <w:rPr>
          <w:spacing w:val="-12"/>
        </w:rPr>
        <w:t xml:space="preserve"> </w:t>
      </w:r>
      <w:r w:rsidRPr="004A6953">
        <w:rPr>
          <w:spacing w:val="-2"/>
        </w:rPr>
        <w:t>PROCEDURE</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33"/>
        </w:numPr>
        <w:tabs>
          <w:tab w:val="left" w:pos="1295"/>
        </w:tabs>
        <w:spacing w:before="0"/>
        <w:ind w:right="420"/>
      </w:pPr>
      <w:r w:rsidRPr="004A6953">
        <w:t xml:space="preserve">The Customer shall pay all sums properly due and payable to the Supplier in cleared funds within </w:t>
      </w:r>
      <w:proofErr w:type="gramStart"/>
      <w:r w:rsidRPr="004A6953">
        <w:t>thirty (30) days</w:t>
      </w:r>
      <w:proofErr w:type="gramEnd"/>
      <w:r w:rsidRPr="004A6953">
        <w:t xml:space="preserve"> of receipt of a Valid Invoice, submitted to the address specified by the Customer in paragraph </w:t>
      </w:r>
      <w:hyperlink w:anchor="_bookmark241" w:history="1">
        <w:r w:rsidRPr="004A6953">
          <w:t xml:space="preserve">7.6 </w:t>
        </w:r>
      </w:hyperlink>
      <w:r w:rsidRPr="004A6953">
        <w:t>of this Contract Schedule 3 and in accordance with the provisions of this Contract.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33"/>
        </w:numPr>
        <w:tabs>
          <w:tab w:val="left" w:pos="1295"/>
        </w:tabs>
        <w:spacing w:before="81"/>
        <w:ind w:right="419"/>
      </w:pPr>
      <w:r w:rsidRPr="004A6953">
        <w:lastRenderedPageBreak/>
        <w:t>The Supplier shall ensure that each invoice (whether submitted electronically through</w:t>
      </w:r>
      <w:r w:rsidRPr="004A6953">
        <w:rPr>
          <w:spacing w:val="-14"/>
        </w:rPr>
        <w:t xml:space="preserve"> </w:t>
      </w:r>
      <w:r w:rsidRPr="004A6953">
        <w:t>a</w:t>
      </w:r>
      <w:r w:rsidRPr="004A6953">
        <w:rPr>
          <w:spacing w:val="-14"/>
        </w:rPr>
        <w:t xml:space="preserve"> </w:t>
      </w:r>
      <w:r w:rsidRPr="004A6953">
        <w:t>purchase-to-pay</w:t>
      </w:r>
      <w:r w:rsidRPr="004A6953">
        <w:rPr>
          <w:spacing w:val="-13"/>
        </w:rPr>
        <w:t xml:space="preserve"> </w:t>
      </w:r>
      <w:r w:rsidRPr="004A6953">
        <w:t>(P2P)</w:t>
      </w:r>
      <w:r w:rsidRPr="004A6953">
        <w:rPr>
          <w:spacing w:val="-14"/>
        </w:rPr>
        <w:t xml:space="preserve"> </w:t>
      </w:r>
      <w:r w:rsidRPr="004A6953">
        <w:t>automated</w:t>
      </w:r>
      <w:r w:rsidRPr="004A6953">
        <w:rPr>
          <w:spacing w:val="-13"/>
        </w:rPr>
        <w:t xml:space="preserve"> </w:t>
      </w:r>
      <w:r w:rsidRPr="004A6953">
        <w:t>system</w:t>
      </w:r>
      <w:r w:rsidRPr="004A6953">
        <w:rPr>
          <w:spacing w:val="-15"/>
        </w:rPr>
        <w:t xml:space="preserve"> </w:t>
      </w:r>
      <w:r w:rsidRPr="004A6953">
        <w:t>(or</w:t>
      </w:r>
      <w:r w:rsidRPr="004A6953">
        <w:rPr>
          <w:spacing w:val="-13"/>
        </w:rPr>
        <w:t xml:space="preserve"> </w:t>
      </w:r>
      <w:r w:rsidRPr="004A6953">
        <w:t>similar)</w:t>
      </w:r>
      <w:r w:rsidRPr="004A6953">
        <w:rPr>
          <w:spacing w:val="-14"/>
        </w:rPr>
        <w:t xml:space="preserve"> </w:t>
      </w:r>
      <w:r w:rsidRPr="004A6953">
        <w:t>or</w:t>
      </w:r>
      <w:r w:rsidRPr="004A6953">
        <w:rPr>
          <w:spacing w:val="-14"/>
        </w:rPr>
        <w:t xml:space="preserve"> </w:t>
      </w:r>
      <w:r w:rsidRPr="004A6953">
        <w:t>in</w:t>
      </w:r>
      <w:r w:rsidRPr="004A6953">
        <w:rPr>
          <w:spacing w:val="-14"/>
        </w:rPr>
        <w:t xml:space="preserve"> </w:t>
      </w:r>
      <w:r w:rsidRPr="004A6953">
        <w:t>a</w:t>
      </w:r>
      <w:r w:rsidRPr="004A6953">
        <w:rPr>
          <w:spacing w:val="-14"/>
        </w:rPr>
        <w:t xml:space="preserve"> </w:t>
      </w:r>
      <w:r w:rsidRPr="004A6953">
        <w:t>paper</w:t>
      </w:r>
      <w:r w:rsidRPr="004A6953">
        <w:rPr>
          <w:spacing w:val="-14"/>
        </w:rPr>
        <w:t xml:space="preserve"> </w:t>
      </w:r>
      <w:r w:rsidRPr="004A6953">
        <w:t>form, as the Customer may specify (but, in respect</w:t>
      </w:r>
      <w:r w:rsidRPr="004A6953">
        <w:rPr>
          <w:spacing w:val="-1"/>
        </w:rPr>
        <w:t xml:space="preserve"> </w:t>
      </w:r>
      <w:r w:rsidRPr="004A6953">
        <w:t>of</w:t>
      </w:r>
      <w:r w:rsidRPr="004A6953">
        <w:rPr>
          <w:spacing w:val="-1"/>
        </w:rPr>
        <w:t xml:space="preserve"> </w:t>
      </w:r>
      <w:r w:rsidRPr="004A6953">
        <w:t>paper form, subject</w:t>
      </w:r>
      <w:r w:rsidRPr="004A6953">
        <w:rPr>
          <w:spacing w:val="-1"/>
        </w:rPr>
        <w:t xml:space="preserve"> </w:t>
      </w:r>
      <w:r w:rsidRPr="004A6953">
        <w:t>to paragraph</w:t>
      </w:r>
    </w:p>
    <w:p w:rsidR="004A37C8" w:rsidRPr="004A6953" w:rsidRDefault="008B24A5">
      <w:pPr>
        <w:pStyle w:val="ListParagraph"/>
        <w:numPr>
          <w:ilvl w:val="1"/>
          <w:numId w:val="33"/>
        </w:numPr>
        <w:tabs>
          <w:tab w:val="left" w:pos="1662"/>
        </w:tabs>
        <w:spacing w:before="0" w:line="252" w:lineRule="exact"/>
        <w:ind w:left="1661" w:hanging="368"/>
      </w:pPr>
      <w:r w:rsidRPr="004A6953">
        <w:rPr>
          <w:spacing w:val="-2"/>
        </w:rPr>
        <w:t>below)):</w:t>
      </w:r>
    </w:p>
    <w:p w:rsidR="004A37C8" w:rsidRPr="004A6953" w:rsidRDefault="008B24A5">
      <w:pPr>
        <w:pStyle w:val="ListParagraph"/>
        <w:numPr>
          <w:ilvl w:val="2"/>
          <w:numId w:val="31"/>
        </w:numPr>
        <w:tabs>
          <w:tab w:val="left" w:pos="2288"/>
        </w:tabs>
        <w:spacing w:before="121"/>
      </w:pPr>
      <w:r w:rsidRPr="004A6953">
        <w:rPr>
          <w:spacing w:val="-2"/>
        </w:rPr>
        <w:t>contains:</w:t>
      </w:r>
    </w:p>
    <w:p w:rsidR="004A37C8" w:rsidRPr="004A6953" w:rsidRDefault="008B24A5">
      <w:pPr>
        <w:pStyle w:val="ListParagraph"/>
        <w:numPr>
          <w:ilvl w:val="3"/>
          <w:numId w:val="31"/>
        </w:numPr>
        <w:tabs>
          <w:tab w:val="left" w:pos="2996"/>
        </w:tabs>
        <w:ind w:right="423"/>
      </w:pPr>
      <w:r w:rsidRPr="004A6953">
        <w:t>all appropriate references, including the unique order reference number set out in the Contract Order Form; and</w:t>
      </w:r>
    </w:p>
    <w:p w:rsidR="004A37C8" w:rsidRPr="004A6953" w:rsidRDefault="008B24A5">
      <w:pPr>
        <w:pStyle w:val="ListParagraph"/>
        <w:numPr>
          <w:ilvl w:val="3"/>
          <w:numId w:val="31"/>
        </w:numPr>
        <w:tabs>
          <w:tab w:val="left" w:pos="2996"/>
        </w:tabs>
        <w:spacing w:before="121"/>
        <w:ind w:right="418"/>
      </w:pPr>
      <w:r w:rsidRPr="004A6953">
        <w:t>a detailed breakdown of the Delivered Goods and/or Services, including the Milestone(s) (if any) and Deliverable(s) within this Contract to which the Delivered Goods and/or Services relate, against the applicable due and payable Contract Charges; and</w:t>
      </w:r>
    </w:p>
    <w:p w:rsidR="004A37C8" w:rsidRPr="004A6953" w:rsidRDefault="008B24A5">
      <w:pPr>
        <w:pStyle w:val="ListParagraph"/>
        <w:numPr>
          <w:ilvl w:val="2"/>
          <w:numId w:val="31"/>
        </w:numPr>
        <w:tabs>
          <w:tab w:val="left" w:pos="2288"/>
        </w:tabs>
        <w:spacing w:before="119"/>
      </w:pPr>
      <w:r w:rsidRPr="004A6953">
        <w:t>shows</w:t>
      </w:r>
      <w:r w:rsidRPr="004A6953">
        <w:rPr>
          <w:spacing w:val="-9"/>
        </w:rPr>
        <w:t xml:space="preserve"> </w:t>
      </w:r>
      <w:r w:rsidRPr="004A6953">
        <w:rPr>
          <w:spacing w:val="-2"/>
        </w:rPr>
        <w:t>separately:</w:t>
      </w:r>
    </w:p>
    <w:p w:rsidR="004A37C8" w:rsidRPr="004A6953" w:rsidRDefault="008B24A5">
      <w:pPr>
        <w:pStyle w:val="ListParagraph"/>
        <w:numPr>
          <w:ilvl w:val="3"/>
          <w:numId w:val="31"/>
        </w:numPr>
        <w:tabs>
          <w:tab w:val="left" w:pos="2996"/>
        </w:tabs>
        <w:spacing w:before="121"/>
      </w:pPr>
      <w:r w:rsidRPr="004A6953">
        <w:t>any</w:t>
      </w:r>
      <w:r w:rsidRPr="004A6953">
        <w:rPr>
          <w:spacing w:val="-6"/>
        </w:rPr>
        <w:t xml:space="preserve"> </w:t>
      </w:r>
      <w:r w:rsidRPr="004A6953">
        <w:t>Service</w:t>
      </w:r>
      <w:r w:rsidRPr="004A6953">
        <w:rPr>
          <w:spacing w:val="-7"/>
        </w:rPr>
        <w:t xml:space="preserve"> </w:t>
      </w:r>
      <w:r w:rsidRPr="004A6953">
        <w:t>Credits</w:t>
      </w:r>
      <w:r w:rsidRPr="004A6953">
        <w:rPr>
          <w:spacing w:val="-6"/>
        </w:rPr>
        <w:t xml:space="preserve"> </w:t>
      </w:r>
      <w:r w:rsidRPr="004A6953">
        <w:t>due</w:t>
      </w:r>
      <w:r w:rsidRPr="004A6953">
        <w:rPr>
          <w:spacing w:val="-7"/>
        </w:rPr>
        <w:t xml:space="preserve"> </w:t>
      </w:r>
      <w:r w:rsidRPr="004A6953">
        <w:t>to</w:t>
      </w:r>
      <w:r w:rsidRPr="004A6953">
        <w:rPr>
          <w:spacing w:val="-6"/>
        </w:rPr>
        <w:t xml:space="preserve"> </w:t>
      </w:r>
      <w:r w:rsidRPr="004A6953">
        <w:t>the</w:t>
      </w:r>
      <w:r w:rsidRPr="004A6953">
        <w:rPr>
          <w:spacing w:val="-6"/>
        </w:rPr>
        <w:t xml:space="preserve"> </w:t>
      </w:r>
      <w:r w:rsidRPr="004A6953">
        <w:t>Customer;</w:t>
      </w:r>
      <w:r w:rsidRPr="004A6953">
        <w:rPr>
          <w:spacing w:val="-6"/>
        </w:rPr>
        <w:t xml:space="preserve"> </w:t>
      </w:r>
      <w:r w:rsidRPr="004A6953">
        <w:rPr>
          <w:spacing w:val="-5"/>
        </w:rPr>
        <w:t>and</w:t>
      </w:r>
    </w:p>
    <w:p w:rsidR="004A37C8" w:rsidRPr="004A6953" w:rsidRDefault="008B24A5">
      <w:pPr>
        <w:pStyle w:val="ListParagraph"/>
        <w:numPr>
          <w:ilvl w:val="3"/>
          <w:numId w:val="31"/>
        </w:numPr>
        <w:tabs>
          <w:tab w:val="left" w:pos="2996"/>
        </w:tabs>
        <w:spacing w:before="119"/>
        <w:ind w:right="416"/>
      </w:pPr>
      <w:r w:rsidRPr="004A6953">
        <w:t xml:space="preserve">the VAT added to the due and payable Contract Charges in accordance with Clause </w:t>
      </w:r>
      <w:hyperlink w:anchor="_bookmark81" w:history="1">
        <w:r w:rsidRPr="004A6953">
          <w:t xml:space="preserve">23.2.1 </w:t>
        </w:r>
      </w:hyperlink>
      <w:r w:rsidRPr="004A6953">
        <w:t>of this Contract (VAT) and the tax point date relating to the rate of VAT shown; and</w:t>
      </w:r>
    </w:p>
    <w:p w:rsidR="004A37C8" w:rsidRPr="004A6953" w:rsidRDefault="008B24A5">
      <w:pPr>
        <w:pStyle w:val="ListParagraph"/>
        <w:numPr>
          <w:ilvl w:val="2"/>
          <w:numId w:val="31"/>
        </w:numPr>
        <w:tabs>
          <w:tab w:val="left" w:pos="2288"/>
        </w:tabs>
        <w:ind w:right="417"/>
      </w:pPr>
      <w:r w:rsidRPr="004A6953">
        <w:t>is exclusive of any Management Charge (and the Supplier shall not attempt</w:t>
      </w:r>
      <w:r w:rsidRPr="004A6953">
        <w:rPr>
          <w:spacing w:val="-8"/>
        </w:rPr>
        <w:t xml:space="preserve"> </w:t>
      </w:r>
      <w:r w:rsidRPr="004A6953">
        <w:t>to</w:t>
      </w:r>
      <w:r w:rsidRPr="004A6953">
        <w:rPr>
          <w:spacing w:val="-8"/>
        </w:rPr>
        <w:t xml:space="preserve"> </w:t>
      </w:r>
      <w:r w:rsidRPr="004A6953">
        <w:t>increase</w:t>
      </w:r>
      <w:r w:rsidRPr="004A6953">
        <w:rPr>
          <w:spacing w:val="-8"/>
        </w:rPr>
        <w:t xml:space="preserve"> </w:t>
      </w:r>
      <w:r w:rsidRPr="004A6953">
        <w:t>the</w:t>
      </w:r>
      <w:r w:rsidRPr="004A6953">
        <w:rPr>
          <w:spacing w:val="-9"/>
        </w:rPr>
        <w:t xml:space="preserve"> </w:t>
      </w:r>
      <w:r w:rsidRPr="004A6953">
        <w:t>Contract</w:t>
      </w:r>
      <w:r w:rsidRPr="004A6953">
        <w:rPr>
          <w:spacing w:val="-8"/>
        </w:rPr>
        <w:t xml:space="preserve"> </w:t>
      </w:r>
      <w:r w:rsidRPr="004A6953">
        <w:t>Charges</w:t>
      </w:r>
      <w:r w:rsidRPr="004A6953">
        <w:rPr>
          <w:spacing w:val="-8"/>
        </w:rPr>
        <w:t xml:space="preserve"> </w:t>
      </w:r>
      <w:r w:rsidRPr="004A6953">
        <w:t>or</w:t>
      </w:r>
      <w:r w:rsidRPr="004A6953">
        <w:rPr>
          <w:spacing w:val="-8"/>
        </w:rPr>
        <w:t xml:space="preserve"> </w:t>
      </w:r>
      <w:r w:rsidRPr="004A6953">
        <w:t>otherwise</w:t>
      </w:r>
      <w:r w:rsidRPr="004A6953">
        <w:rPr>
          <w:spacing w:val="-8"/>
        </w:rPr>
        <w:t xml:space="preserve"> </w:t>
      </w:r>
      <w:r w:rsidRPr="004A6953">
        <w:t>recover</w:t>
      </w:r>
      <w:r w:rsidRPr="004A6953">
        <w:rPr>
          <w:spacing w:val="-8"/>
        </w:rPr>
        <w:t xml:space="preserve"> </w:t>
      </w:r>
      <w:r w:rsidRPr="004A6953">
        <w:t>from</w:t>
      </w:r>
      <w:r w:rsidRPr="004A6953">
        <w:rPr>
          <w:spacing w:val="-8"/>
        </w:rPr>
        <w:t xml:space="preserve"> </w:t>
      </w:r>
      <w:r w:rsidRPr="004A6953">
        <w:t>the Customer as a surcharge the Management Charge levied on it by the Authority); and</w:t>
      </w:r>
    </w:p>
    <w:p w:rsidR="004A37C8" w:rsidRPr="004A6953" w:rsidRDefault="008B24A5">
      <w:pPr>
        <w:pStyle w:val="ListParagraph"/>
        <w:numPr>
          <w:ilvl w:val="2"/>
          <w:numId w:val="31"/>
        </w:numPr>
        <w:tabs>
          <w:tab w:val="left" w:pos="2288"/>
        </w:tabs>
        <w:ind w:right="423"/>
      </w:pPr>
      <w:proofErr w:type="gramStart"/>
      <w:r w:rsidRPr="004A6953">
        <w:t>it</w:t>
      </w:r>
      <w:proofErr w:type="gramEnd"/>
      <w:r w:rsidRPr="004A6953">
        <w:t xml:space="preserve"> is supported by any other documentation reasonably required by the Customer to substantiate that the invoice is a Valid Invoice.</w:t>
      </w:r>
    </w:p>
    <w:p w:rsidR="004A37C8" w:rsidRPr="004A6953" w:rsidRDefault="008B24A5">
      <w:pPr>
        <w:pStyle w:val="ListParagraph"/>
        <w:numPr>
          <w:ilvl w:val="1"/>
          <w:numId w:val="30"/>
        </w:numPr>
        <w:tabs>
          <w:tab w:val="left" w:pos="1295"/>
        </w:tabs>
        <w:spacing w:before="121"/>
        <w:ind w:right="418"/>
      </w:pPr>
      <w:proofErr w:type="gramStart"/>
      <w:r w:rsidRPr="004A6953">
        <w:t xml:space="preserve">If the Customer is a Central Government Body, the Customer’s right to request paper form invoicing shall be subject to procurement policy note 11/15 (available at </w:t>
      </w:r>
      <w:hyperlink r:id="rId15">
        <w:r w:rsidRPr="004A6953">
          <w:rPr>
            <w:b/>
            <w:color w:val="1154CC"/>
            <w:u w:val="single" w:color="1154CC"/>
          </w:rPr>
          <w:t>Procurement policy note 11/15: unstructured electronic invoices -</w:t>
        </w:r>
      </w:hyperlink>
      <w:r w:rsidRPr="004A6953">
        <w:rPr>
          <w:b/>
          <w:color w:val="1154CC"/>
        </w:rPr>
        <w:t xml:space="preserve"> </w:t>
      </w:r>
      <w:hyperlink r:id="rId16">
        <w:r w:rsidRPr="004A6953">
          <w:rPr>
            <w:b/>
            <w:color w:val="1154CC"/>
            <w:u w:val="single" w:color="1154CC"/>
          </w:rPr>
          <w:t>Publications - GOV.UK</w:t>
        </w:r>
      </w:hyperlink>
      <w:r w:rsidRPr="004A6953">
        <w:rPr>
          <w:b/>
          <w:color w:val="1154CC"/>
        </w:rPr>
        <w:t xml:space="preserve"> </w:t>
      </w:r>
      <w:r w:rsidRPr="004A6953">
        <w:t>which sets out the policy in respect of unstructured electronic invoices submitted by the Supplier to the Customer (as may be amended from time to time).</w:t>
      </w:r>
      <w:proofErr w:type="gramEnd"/>
    </w:p>
    <w:p w:rsidR="004A37C8" w:rsidRPr="004A6953" w:rsidRDefault="008B24A5">
      <w:pPr>
        <w:pStyle w:val="ListParagraph"/>
        <w:numPr>
          <w:ilvl w:val="1"/>
          <w:numId w:val="30"/>
        </w:numPr>
        <w:tabs>
          <w:tab w:val="left" w:pos="1295"/>
        </w:tabs>
        <w:ind w:right="420"/>
      </w:pPr>
      <w:r w:rsidRPr="004A6953">
        <w:t xml:space="preserve">The Supplier shall accept the Government Procurement Card as a means of payment for the Goods and/or Services where such card </w:t>
      </w:r>
      <w:proofErr w:type="gramStart"/>
      <w:r w:rsidRPr="004A6953">
        <w:t>is agreed</w:t>
      </w:r>
      <w:proofErr w:type="gramEnd"/>
      <w:r w:rsidRPr="004A6953">
        <w:t xml:space="preserve"> with the Customer to be a suitable means of payment. The Supplier shall be solely liable to pay any merchant fee levied for using the Government Procurement Card and shall not be entitled to recover this charge from the Customer.</w:t>
      </w:r>
    </w:p>
    <w:p w:rsidR="004A37C8" w:rsidRPr="004A6953" w:rsidRDefault="008B24A5">
      <w:pPr>
        <w:pStyle w:val="ListParagraph"/>
        <w:numPr>
          <w:ilvl w:val="1"/>
          <w:numId w:val="30"/>
        </w:numPr>
        <w:tabs>
          <w:tab w:val="left" w:pos="1295"/>
        </w:tabs>
        <w:ind w:right="419"/>
      </w:pPr>
      <w:r w:rsidRPr="004A6953">
        <w:t>All</w:t>
      </w:r>
      <w:r w:rsidRPr="004A6953">
        <w:rPr>
          <w:spacing w:val="-8"/>
        </w:rPr>
        <w:t xml:space="preserve"> </w:t>
      </w:r>
      <w:r w:rsidRPr="004A6953">
        <w:t>payments</w:t>
      </w:r>
      <w:r w:rsidRPr="004A6953">
        <w:rPr>
          <w:spacing w:val="-8"/>
        </w:rPr>
        <w:t xml:space="preserve"> </w:t>
      </w:r>
      <w:r w:rsidRPr="004A6953">
        <w:t>due</w:t>
      </w:r>
      <w:r w:rsidRPr="004A6953">
        <w:rPr>
          <w:spacing w:val="-8"/>
        </w:rPr>
        <w:t xml:space="preserve"> </w:t>
      </w:r>
      <w:r w:rsidRPr="004A6953">
        <w:t>by</w:t>
      </w:r>
      <w:r w:rsidRPr="004A6953">
        <w:rPr>
          <w:spacing w:val="-9"/>
        </w:rPr>
        <w:t xml:space="preserve"> </w:t>
      </w:r>
      <w:r w:rsidRPr="004A6953">
        <w:t>one</w:t>
      </w:r>
      <w:r w:rsidRPr="004A6953">
        <w:rPr>
          <w:spacing w:val="-9"/>
        </w:rPr>
        <w:t xml:space="preserve"> </w:t>
      </w:r>
      <w:r w:rsidRPr="004A6953">
        <w:t>Party</w:t>
      </w:r>
      <w:r w:rsidRPr="004A6953">
        <w:rPr>
          <w:spacing w:val="-7"/>
        </w:rPr>
        <w:t xml:space="preserve"> </w:t>
      </w:r>
      <w:r w:rsidRPr="004A6953">
        <w:t>to</w:t>
      </w:r>
      <w:r w:rsidRPr="004A6953">
        <w:rPr>
          <w:spacing w:val="-8"/>
        </w:rPr>
        <w:t xml:space="preserve"> </w:t>
      </w:r>
      <w:r w:rsidRPr="004A6953">
        <w:t>the</w:t>
      </w:r>
      <w:r w:rsidRPr="004A6953">
        <w:rPr>
          <w:spacing w:val="-8"/>
        </w:rPr>
        <w:t xml:space="preserve"> </w:t>
      </w:r>
      <w:r w:rsidRPr="004A6953">
        <w:t>other</w:t>
      </w:r>
      <w:r w:rsidRPr="004A6953">
        <w:rPr>
          <w:spacing w:val="-8"/>
        </w:rPr>
        <w:t xml:space="preserve"> </w:t>
      </w:r>
      <w:proofErr w:type="gramStart"/>
      <w:r w:rsidRPr="004A6953">
        <w:t>shall</w:t>
      </w:r>
      <w:r w:rsidRPr="004A6953">
        <w:rPr>
          <w:spacing w:val="-9"/>
        </w:rPr>
        <w:t xml:space="preserve"> </w:t>
      </w:r>
      <w:r w:rsidRPr="004A6953">
        <w:t>be</w:t>
      </w:r>
      <w:r w:rsidRPr="004A6953">
        <w:rPr>
          <w:spacing w:val="-8"/>
        </w:rPr>
        <w:t xml:space="preserve"> </w:t>
      </w:r>
      <w:r w:rsidRPr="004A6953">
        <w:t>made</w:t>
      </w:r>
      <w:proofErr w:type="gramEnd"/>
      <w:r w:rsidRPr="004A6953">
        <w:rPr>
          <w:spacing w:val="-8"/>
        </w:rPr>
        <w:t xml:space="preserve"> </w:t>
      </w:r>
      <w:r w:rsidRPr="004A6953">
        <w:t>within</w:t>
      </w:r>
      <w:r w:rsidRPr="004A6953">
        <w:rPr>
          <w:spacing w:val="-8"/>
        </w:rPr>
        <w:t xml:space="preserve"> </w:t>
      </w:r>
      <w:r w:rsidRPr="004A6953">
        <w:t>thirty</w:t>
      </w:r>
      <w:r w:rsidRPr="004A6953">
        <w:rPr>
          <w:spacing w:val="-9"/>
        </w:rPr>
        <w:t xml:space="preserve"> </w:t>
      </w:r>
      <w:r w:rsidRPr="004A6953">
        <w:t>(30)</w:t>
      </w:r>
      <w:r w:rsidRPr="004A6953">
        <w:rPr>
          <w:spacing w:val="-8"/>
        </w:rPr>
        <w:t xml:space="preserve"> </w:t>
      </w:r>
      <w:r w:rsidRPr="004A6953">
        <w:t>days</w:t>
      </w:r>
      <w:r w:rsidRPr="004A6953">
        <w:rPr>
          <w:spacing w:val="-8"/>
        </w:rPr>
        <w:t xml:space="preserve"> </w:t>
      </w:r>
      <w:r w:rsidRPr="004A6953">
        <w:t>of receipt of a Valid Invoice unless otherwise specified in this Contract, in cleared funds, to such bank or building society account as the recipient Party may from time to time direct.</w:t>
      </w:r>
    </w:p>
    <w:p w:rsidR="004A37C8" w:rsidRPr="004A6953" w:rsidRDefault="008B24A5">
      <w:pPr>
        <w:pStyle w:val="ListParagraph"/>
        <w:numPr>
          <w:ilvl w:val="1"/>
          <w:numId w:val="30"/>
        </w:numPr>
        <w:tabs>
          <w:tab w:val="left" w:pos="1295"/>
        </w:tabs>
        <w:spacing w:before="119"/>
        <w:ind w:right="423"/>
      </w:pPr>
      <w:bookmarkStart w:id="242" w:name="_bookmark241"/>
      <w:bookmarkEnd w:id="242"/>
      <w:r w:rsidRPr="004A6953">
        <w:t>The Supplier shall submit invoices directly to the Customer’s billing address set out in the Contract Order Form.</w:t>
      </w: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4A37C8">
      <w:pPr>
        <w:pStyle w:val="BodyText"/>
        <w:spacing w:before="0"/>
        <w:ind w:left="0"/>
        <w:jc w:val="left"/>
        <w:rPr>
          <w:sz w:val="24"/>
        </w:rPr>
      </w:pPr>
    </w:p>
    <w:p w:rsidR="004A37C8" w:rsidRPr="004A6953" w:rsidRDefault="008B24A5">
      <w:pPr>
        <w:pStyle w:val="Heading1"/>
        <w:numPr>
          <w:ilvl w:val="0"/>
          <w:numId w:val="33"/>
        </w:numPr>
        <w:tabs>
          <w:tab w:val="left" w:pos="805"/>
        </w:tabs>
        <w:spacing w:before="159"/>
        <w:ind w:hanging="361"/>
      </w:pPr>
      <w:bookmarkStart w:id="243" w:name="_bookmark242"/>
      <w:bookmarkEnd w:id="243"/>
      <w:r w:rsidRPr="004A6953">
        <w:t>ADJUSTMENT</w:t>
      </w:r>
      <w:r w:rsidRPr="004A6953">
        <w:rPr>
          <w:spacing w:val="-10"/>
        </w:rPr>
        <w:t xml:space="preserve"> </w:t>
      </w:r>
      <w:r w:rsidRPr="004A6953">
        <w:t>OF</w:t>
      </w:r>
      <w:r w:rsidRPr="004A6953">
        <w:rPr>
          <w:spacing w:val="-11"/>
        </w:rPr>
        <w:t xml:space="preserve"> </w:t>
      </w:r>
      <w:r w:rsidRPr="004A6953">
        <w:t>CONTRACT</w:t>
      </w:r>
      <w:r w:rsidRPr="004A6953">
        <w:rPr>
          <w:spacing w:val="-10"/>
        </w:rPr>
        <w:t xml:space="preserve"> </w:t>
      </w:r>
      <w:r w:rsidRPr="004A6953">
        <w:rPr>
          <w:spacing w:val="-2"/>
        </w:rPr>
        <w:t>CHARGES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33"/>
        </w:numPr>
        <w:tabs>
          <w:tab w:val="left" w:pos="1295"/>
        </w:tabs>
        <w:spacing w:before="0"/>
        <w:ind w:hanging="569"/>
      </w:pPr>
      <w:r w:rsidRPr="004A6953">
        <w:t>The</w:t>
      </w:r>
      <w:r w:rsidRPr="004A6953">
        <w:rPr>
          <w:spacing w:val="-6"/>
        </w:rPr>
        <w:t xml:space="preserve"> </w:t>
      </w:r>
      <w:r w:rsidRPr="004A6953">
        <w:t>Contract</w:t>
      </w:r>
      <w:r w:rsidRPr="004A6953">
        <w:rPr>
          <w:spacing w:val="-6"/>
        </w:rPr>
        <w:t xml:space="preserve"> </w:t>
      </w:r>
      <w:r w:rsidRPr="004A6953">
        <w:t>Charges</w:t>
      </w:r>
      <w:r w:rsidRPr="004A6953">
        <w:rPr>
          <w:spacing w:val="-6"/>
        </w:rPr>
        <w:t xml:space="preserve"> </w:t>
      </w:r>
      <w:r w:rsidRPr="004A6953">
        <w:t>shall</w:t>
      </w:r>
      <w:r w:rsidRPr="004A6953">
        <w:rPr>
          <w:spacing w:val="-6"/>
        </w:rPr>
        <w:t xml:space="preserve"> </w:t>
      </w:r>
      <w:r w:rsidRPr="004A6953">
        <w:t>only</w:t>
      </w:r>
      <w:r w:rsidRPr="004A6953">
        <w:rPr>
          <w:spacing w:val="-5"/>
        </w:rPr>
        <w:t xml:space="preserve"> </w:t>
      </w:r>
      <w:r w:rsidRPr="004A6953">
        <w:t>be</w:t>
      </w:r>
      <w:r w:rsidRPr="004A6953">
        <w:rPr>
          <w:spacing w:val="-7"/>
        </w:rPr>
        <w:t xml:space="preserve"> </w:t>
      </w:r>
      <w:r w:rsidRPr="004A6953">
        <w:rPr>
          <w:spacing w:val="-2"/>
        </w:rPr>
        <w:t>varied:</w:t>
      </w:r>
    </w:p>
    <w:p w:rsidR="004A37C8" w:rsidRPr="004A6953" w:rsidRDefault="008B24A5">
      <w:pPr>
        <w:pStyle w:val="ListParagraph"/>
        <w:numPr>
          <w:ilvl w:val="2"/>
          <w:numId w:val="33"/>
        </w:numPr>
        <w:tabs>
          <w:tab w:val="left" w:pos="2288"/>
        </w:tabs>
        <w:ind w:right="423"/>
      </w:pPr>
      <w:bookmarkStart w:id="244" w:name="_bookmark243"/>
      <w:bookmarkEnd w:id="244"/>
      <w:r w:rsidRPr="004A6953">
        <w:t xml:space="preserve">due to a Specific Change in Law in relation to which the Parties agree that a change is required to all or part of the Contract Charges in accordance with Clause </w:t>
      </w:r>
      <w:hyperlink w:anchor="_bookmark76" w:history="1">
        <w:r w:rsidRPr="004A6953">
          <w:t xml:space="preserve">22.2 </w:t>
        </w:r>
      </w:hyperlink>
      <w:r w:rsidRPr="004A6953">
        <w:t>of this Contract (Legislative Change);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33"/>
        </w:numPr>
        <w:tabs>
          <w:tab w:val="left" w:pos="2288"/>
        </w:tabs>
        <w:spacing w:before="81"/>
      </w:pPr>
      <w:bookmarkStart w:id="245" w:name="_bookmark244"/>
      <w:bookmarkEnd w:id="245"/>
      <w:r w:rsidRPr="004A6953">
        <w:lastRenderedPageBreak/>
        <w:t>NOT</w:t>
      </w:r>
      <w:r w:rsidRPr="004A6953">
        <w:rPr>
          <w:spacing w:val="-6"/>
        </w:rPr>
        <w:t xml:space="preserve"> </w:t>
      </w:r>
      <w:r w:rsidRPr="004A6953">
        <w:rPr>
          <w:spacing w:val="-4"/>
        </w:rPr>
        <w:t>USED</w:t>
      </w:r>
    </w:p>
    <w:p w:rsidR="004A37C8" w:rsidRPr="004A6953" w:rsidRDefault="008B24A5">
      <w:pPr>
        <w:pStyle w:val="ListParagraph"/>
        <w:numPr>
          <w:ilvl w:val="2"/>
          <w:numId w:val="33"/>
        </w:numPr>
        <w:tabs>
          <w:tab w:val="left" w:pos="2288"/>
        </w:tabs>
        <w:spacing w:before="121"/>
        <w:ind w:right="418"/>
      </w:pPr>
      <w:bookmarkStart w:id="246" w:name="_bookmark245"/>
      <w:bookmarkEnd w:id="246"/>
      <w:r w:rsidRPr="004A6953">
        <w:t xml:space="preserve">where all or part of the Contract Charges are reduced as a result of a review of the Contract Charges in accordance with Clause </w:t>
      </w:r>
      <w:hyperlink w:anchor="_bookmark65" w:history="1">
        <w:r w:rsidRPr="004A6953">
          <w:t xml:space="preserve">18 </w:t>
        </w:r>
      </w:hyperlink>
      <w:r w:rsidRPr="004A6953">
        <w:t>of this Contract (Continuous Improvement);</w:t>
      </w:r>
    </w:p>
    <w:p w:rsidR="004A37C8" w:rsidRPr="004A6953" w:rsidRDefault="008B24A5">
      <w:pPr>
        <w:pStyle w:val="ListParagraph"/>
        <w:numPr>
          <w:ilvl w:val="2"/>
          <w:numId w:val="33"/>
        </w:numPr>
        <w:tabs>
          <w:tab w:val="left" w:pos="2288"/>
        </w:tabs>
        <w:spacing w:before="119"/>
        <w:ind w:right="417"/>
      </w:pPr>
      <w:bookmarkStart w:id="247" w:name="_bookmark246"/>
      <w:bookmarkEnd w:id="247"/>
      <w:r w:rsidRPr="004A6953">
        <w:t xml:space="preserve">where all or part of the Contract Charges are reduced as a result of a review of Contract Charges in accordance with Clause </w:t>
      </w:r>
      <w:hyperlink w:anchor="_bookmark88" w:history="1">
        <w:r w:rsidRPr="004A6953">
          <w:t>25</w:t>
        </w:r>
      </w:hyperlink>
      <w:r w:rsidRPr="004A6953">
        <w:t xml:space="preserve"> of this Contract (Benchmarking);</w:t>
      </w:r>
    </w:p>
    <w:p w:rsidR="004A37C8" w:rsidRPr="004A6953" w:rsidRDefault="008B24A5">
      <w:pPr>
        <w:pStyle w:val="ListParagraph"/>
        <w:numPr>
          <w:ilvl w:val="2"/>
          <w:numId w:val="33"/>
        </w:numPr>
        <w:tabs>
          <w:tab w:val="left" w:pos="2288"/>
        </w:tabs>
        <w:spacing w:before="121"/>
        <w:ind w:right="416"/>
      </w:pPr>
      <w:bookmarkStart w:id="248" w:name="_bookmark247"/>
      <w:bookmarkEnd w:id="248"/>
      <w:r w:rsidRPr="004A6953">
        <w:t xml:space="preserve">where all or part of the Contract Charges are reviewed and reduced in accordance with paragraph </w:t>
      </w:r>
      <w:hyperlink w:anchor="_bookmark251" w:history="1">
        <w:r w:rsidRPr="004A6953">
          <w:t xml:space="preserve">9 </w:t>
        </w:r>
      </w:hyperlink>
      <w:r w:rsidRPr="004A6953">
        <w:t>of this Contract Schedule 3;</w:t>
      </w:r>
    </w:p>
    <w:p w:rsidR="004A37C8" w:rsidRPr="004A6953" w:rsidRDefault="008B24A5">
      <w:pPr>
        <w:pStyle w:val="ListParagraph"/>
        <w:numPr>
          <w:ilvl w:val="2"/>
          <w:numId w:val="33"/>
        </w:numPr>
        <w:tabs>
          <w:tab w:val="left" w:pos="2288"/>
        </w:tabs>
        <w:spacing w:before="119"/>
        <w:ind w:right="421"/>
      </w:pPr>
      <w:bookmarkStart w:id="249" w:name="_bookmark248"/>
      <w:bookmarkEnd w:id="249"/>
      <w:r w:rsidRPr="004A6953">
        <w:t>where a review and increase of Contract Charges is requested by the Supplier</w:t>
      </w:r>
      <w:r w:rsidRPr="004A6953">
        <w:rPr>
          <w:spacing w:val="-6"/>
        </w:rPr>
        <w:t xml:space="preserve"> </w:t>
      </w:r>
      <w:r w:rsidRPr="004A6953">
        <w:t>and</w:t>
      </w:r>
      <w:r w:rsidRPr="004A6953">
        <w:rPr>
          <w:spacing w:val="-6"/>
        </w:rPr>
        <w:t xml:space="preserve"> </w:t>
      </w:r>
      <w:r w:rsidRPr="004A6953">
        <w:t>Approved,</w:t>
      </w:r>
      <w:r w:rsidRPr="004A6953">
        <w:rPr>
          <w:spacing w:val="-6"/>
        </w:rPr>
        <w:t xml:space="preserve"> </w:t>
      </w:r>
      <w:r w:rsidRPr="004A6953">
        <w:t>in</w:t>
      </w:r>
      <w:r w:rsidRPr="004A6953">
        <w:rPr>
          <w:spacing w:val="-7"/>
        </w:rPr>
        <w:t xml:space="preserve"> </w:t>
      </w:r>
      <w:r w:rsidRPr="004A6953">
        <w:t>accordance</w:t>
      </w:r>
      <w:r w:rsidRPr="004A6953">
        <w:rPr>
          <w:spacing w:val="-6"/>
        </w:rPr>
        <w:t xml:space="preserve"> </w:t>
      </w:r>
      <w:r w:rsidRPr="004A6953">
        <w:t>with</w:t>
      </w:r>
      <w:r w:rsidRPr="004A6953">
        <w:rPr>
          <w:spacing w:val="-6"/>
        </w:rPr>
        <w:t xml:space="preserve"> </w:t>
      </w:r>
      <w:r w:rsidRPr="004A6953">
        <w:t>the</w:t>
      </w:r>
      <w:r w:rsidRPr="004A6953">
        <w:rPr>
          <w:spacing w:val="-7"/>
        </w:rPr>
        <w:t xml:space="preserve"> </w:t>
      </w:r>
      <w:r w:rsidRPr="004A6953">
        <w:t>provisions</w:t>
      </w:r>
      <w:r w:rsidRPr="004A6953">
        <w:rPr>
          <w:spacing w:val="-7"/>
        </w:rPr>
        <w:t xml:space="preserve"> </w:t>
      </w:r>
      <w:r w:rsidRPr="004A6953">
        <w:t>of</w:t>
      </w:r>
      <w:r w:rsidRPr="004A6953">
        <w:rPr>
          <w:spacing w:val="-6"/>
        </w:rPr>
        <w:t xml:space="preserve"> </w:t>
      </w:r>
      <w:r w:rsidRPr="004A6953">
        <w:t xml:space="preserve">paragraph </w:t>
      </w:r>
      <w:hyperlink w:anchor="_bookmark253" w:history="1">
        <w:r w:rsidRPr="004A6953">
          <w:t xml:space="preserve">10 </w:t>
        </w:r>
      </w:hyperlink>
      <w:r w:rsidRPr="004A6953">
        <w:t>of this Contract Schedule 3; or</w:t>
      </w:r>
    </w:p>
    <w:p w:rsidR="004A37C8" w:rsidRPr="004A6953" w:rsidRDefault="008B24A5">
      <w:pPr>
        <w:pStyle w:val="ListParagraph"/>
        <w:numPr>
          <w:ilvl w:val="2"/>
          <w:numId w:val="33"/>
        </w:numPr>
        <w:tabs>
          <w:tab w:val="left" w:pos="2288"/>
        </w:tabs>
        <w:spacing w:before="121"/>
        <w:ind w:right="416"/>
      </w:pPr>
      <w:bookmarkStart w:id="250" w:name="_bookmark249"/>
      <w:bookmarkEnd w:id="250"/>
      <w:r w:rsidRPr="004A6953">
        <w:t xml:space="preserve">where Contract Charges or any component amounts or sums thereof are expressed in this Contract Schedule 3 as “subject to increase by way of Indexation”, in accordance with the provisions in paragraph </w:t>
      </w:r>
      <w:hyperlink w:anchor="_bookmark256" w:history="1">
        <w:r w:rsidRPr="004A6953">
          <w:t>11</w:t>
        </w:r>
      </w:hyperlink>
      <w:r w:rsidRPr="004A6953">
        <w:t xml:space="preserve"> of this Contract Schedule 3.</w:t>
      </w:r>
    </w:p>
    <w:p w:rsidR="004A37C8" w:rsidRPr="004A6953" w:rsidRDefault="008B24A5">
      <w:pPr>
        <w:pStyle w:val="ListParagraph"/>
        <w:numPr>
          <w:ilvl w:val="1"/>
          <w:numId w:val="33"/>
        </w:numPr>
        <w:tabs>
          <w:tab w:val="left" w:pos="1295"/>
        </w:tabs>
        <w:ind w:right="418"/>
      </w:pPr>
      <w:bookmarkStart w:id="251" w:name="_bookmark250"/>
      <w:bookmarkEnd w:id="251"/>
      <w:r w:rsidRPr="004A6953">
        <w:t xml:space="preserve">Subject to paragraphs </w:t>
      </w:r>
      <w:hyperlink w:anchor="_bookmark243" w:history="1">
        <w:r w:rsidRPr="004A6953">
          <w:t>8.1.1</w:t>
        </w:r>
      </w:hyperlink>
      <w:r w:rsidRPr="004A6953">
        <w:t xml:space="preserve"> to </w:t>
      </w:r>
      <w:hyperlink w:anchor="_bookmark247" w:history="1">
        <w:r w:rsidRPr="004A6953">
          <w:t xml:space="preserve">8.1.5 </w:t>
        </w:r>
      </w:hyperlink>
      <w:r w:rsidRPr="004A6953">
        <w:t>of this Contract Schedule 3, the Contract Charges will remain fixed for the number of Contract Years specified in the Contract Order Form.</w:t>
      </w:r>
    </w:p>
    <w:p w:rsidR="004A37C8" w:rsidRPr="004A6953" w:rsidRDefault="004A37C8">
      <w:pPr>
        <w:pStyle w:val="BodyText"/>
        <w:spacing w:before="9"/>
        <w:ind w:left="0"/>
        <w:jc w:val="left"/>
        <w:rPr>
          <w:sz w:val="20"/>
        </w:rPr>
      </w:pPr>
    </w:p>
    <w:p w:rsidR="004A37C8" w:rsidRPr="004A6953" w:rsidRDefault="008B24A5">
      <w:pPr>
        <w:pStyle w:val="Heading1"/>
        <w:numPr>
          <w:ilvl w:val="0"/>
          <w:numId w:val="33"/>
        </w:numPr>
        <w:tabs>
          <w:tab w:val="left" w:pos="805"/>
        </w:tabs>
        <w:ind w:hanging="361"/>
      </w:pPr>
      <w:bookmarkStart w:id="252" w:name="_bookmark251"/>
      <w:bookmarkEnd w:id="252"/>
      <w:r w:rsidRPr="004A6953">
        <w:t>SUPPLIER</w:t>
      </w:r>
      <w:r w:rsidRPr="004A6953">
        <w:rPr>
          <w:spacing w:val="-10"/>
        </w:rPr>
        <w:t xml:space="preserve"> </w:t>
      </w:r>
      <w:r w:rsidRPr="004A6953">
        <w:t>PERIODIC</w:t>
      </w:r>
      <w:r w:rsidRPr="004A6953">
        <w:rPr>
          <w:spacing w:val="-10"/>
        </w:rPr>
        <w:t xml:space="preserve"> </w:t>
      </w:r>
      <w:r w:rsidRPr="004A6953">
        <w:t>ASSESSMENT</w:t>
      </w:r>
      <w:r w:rsidRPr="004A6953">
        <w:rPr>
          <w:spacing w:val="-9"/>
        </w:rPr>
        <w:t xml:space="preserve"> </w:t>
      </w:r>
      <w:r w:rsidRPr="004A6953">
        <w:t>OF</w:t>
      </w:r>
      <w:r w:rsidRPr="004A6953">
        <w:rPr>
          <w:spacing w:val="-11"/>
        </w:rPr>
        <w:t xml:space="preserve"> </w:t>
      </w:r>
      <w:r w:rsidRPr="004A6953">
        <w:t>CONTRACT</w:t>
      </w:r>
      <w:r w:rsidRPr="004A6953">
        <w:rPr>
          <w:spacing w:val="-10"/>
        </w:rPr>
        <w:t xml:space="preserve"> </w:t>
      </w:r>
      <w:r w:rsidRPr="004A6953">
        <w:rPr>
          <w:spacing w:val="-2"/>
        </w:rPr>
        <w:t>CHARGES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33"/>
        </w:numPr>
        <w:tabs>
          <w:tab w:val="left" w:pos="1295"/>
        </w:tabs>
        <w:spacing w:before="0"/>
        <w:ind w:right="418"/>
      </w:pPr>
      <w:r w:rsidRPr="004A6953">
        <w:t>Every</w:t>
      </w:r>
      <w:r w:rsidRPr="004A6953">
        <w:rPr>
          <w:spacing w:val="-16"/>
        </w:rPr>
        <w:t xml:space="preserve"> </w:t>
      </w:r>
      <w:r w:rsidRPr="004A6953">
        <w:t>six</w:t>
      </w:r>
      <w:r w:rsidRPr="004A6953">
        <w:rPr>
          <w:spacing w:val="-15"/>
        </w:rPr>
        <w:t xml:space="preserve"> </w:t>
      </w:r>
      <w:r w:rsidRPr="004A6953">
        <w:t>(6)</w:t>
      </w:r>
      <w:r w:rsidRPr="004A6953">
        <w:rPr>
          <w:spacing w:val="-15"/>
        </w:rPr>
        <w:t xml:space="preserve"> </w:t>
      </w:r>
      <w:r w:rsidRPr="004A6953">
        <w:t>Months</w:t>
      </w:r>
      <w:r w:rsidRPr="004A6953">
        <w:rPr>
          <w:spacing w:val="-16"/>
        </w:rPr>
        <w:t xml:space="preserve"> </w:t>
      </w:r>
      <w:r w:rsidRPr="004A6953">
        <w:t>during</w:t>
      </w:r>
      <w:r w:rsidRPr="004A6953">
        <w:rPr>
          <w:spacing w:val="-15"/>
        </w:rPr>
        <w:t xml:space="preserve"> </w:t>
      </w:r>
      <w:r w:rsidRPr="004A6953">
        <w:t>the</w:t>
      </w:r>
      <w:r w:rsidRPr="004A6953">
        <w:rPr>
          <w:spacing w:val="-15"/>
        </w:rPr>
        <w:t xml:space="preserve"> </w:t>
      </w:r>
      <w:r w:rsidRPr="004A6953">
        <w:t>Contract</w:t>
      </w:r>
      <w:r w:rsidRPr="004A6953">
        <w:rPr>
          <w:spacing w:val="-15"/>
        </w:rPr>
        <w:t xml:space="preserve"> </w:t>
      </w:r>
      <w:r w:rsidRPr="004A6953">
        <w:t>Period,</w:t>
      </w:r>
      <w:r w:rsidRPr="004A6953">
        <w:rPr>
          <w:spacing w:val="-16"/>
        </w:rPr>
        <w:t xml:space="preserve"> </w:t>
      </w:r>
      <w:r w:rsidRPr="004A6953">
        <w:t>the</w:t>
      </w:r>
      <w:r w:rsidRPr="004A6953">
        <w:rPr>
          <w:spacing w:val="-15"/>
        </w:rPr>
        <w:t xml:space="preserve"> </w:t>
      </w:r>
      <w:r w:rsidRPr="004A6953">
        <w:t>Supplier</w:t>
      </w:r>
      <w:r w:rsidRPr="004A6953">
        <w:rPr>
          <w:spacing w:val="-15"/>
        </w:rPr>
        <w:t xml:space="preserve"> </w:t>
      </w:r>
      <w:r w:rsidRPr="004A6953">
        <w:t>shall</w:t>
      </w:r>
      <w:r w:rsidRPr="004A6953">
        <w:rPr>
          <w:spacing w:val="-16"/>
        </w:rPr>
        <w:t xml:space="preserve"> </w:t>
      </w:r>
      <w:r w:rsidRPr="004A6953">
        <w:t>assess</w:t>
      </w:r>
      <w:r w:rsidRPr="004A6953">
        <w:rPr>
          <w:spacing w:val="-15"/>
        </w:rPr>
        <w:t xml:space="preserve"> </w:t>
      </w:r>
      <w:r w:rsidRPr="004A6953">
        <w:t>the</w:t>
      </w:r>
      <w:r w:rsidRPr="004A6953">
        <w:rPr>
          <w:spacing w:val="-15"/>
        </w:rPr>
        <w:t xml:space="preserve"> </w:t>
      </w:r>
      <w:r w:rsidRPr="004A6953">
        <w:t>level of the Contract Charges to consider whether it is able to reduce them.</w:t>
      </w:r>
    </w:p>
    <w:p w:rsidR="004A37C8" w:rsidRPr="004A6953" w:rsidRDefault="008B24A5">
      <w:pPr>
        <w:pStyle w:val="ListParagraph"/>
        <w:numPr>
          <w:ilvl w:val="1"/>
          <w:numId w:val="33"/>
        </w:numPr>
        <w:tabs>
          <w:tab w:val="left" w:pos="1295"/>
        </w:tabs>
        <w:spacing w:before="121"/>
        <w:ind w:right="418"/>
      </w:pPr>
      <w:bookmarkStart w:id="253" w:name="_bookmark252"/>
      <w:bookmarkEnd w:id="253"/>
      <w:r w:rsidRPr="004A6953">
        <w:t>Such</w:t>
      </w:r>
      <w:r w:rsidRPr="004A6953">
        <w:rPr>
          <w:spacing w:val="-8"/>
        </w:rPr>
        <w:t xml:space="preserve"> </w:t>
      </w:r>
      <w:r w:rsidRPr="004A6953">
        <w:t>assessments</w:t>
      </w:r>
      <w:r w:rsidRPr="004A6953">
        <w:rPr>
          <w:spacing w:val="-8"/>
        </w:rPr>
        <w:t xml:space="preserve"> </w:t>
      </w:r>
      <w:r w:rsidRPr="004A6953">
        <w:t>by</w:t>
      </w:r>
      <w:r w:rsidRPr="004A6953">
        <w:rPr>
          <w:spacing w:val="-8"/>
        </w:rPr>
        <w:t xml:space="preserve"> </w:t>
      </w:r>
      <w:r w:rsidRPr="004A6953">
        <w:t>the</w:t>
      </w:r>
      <w:r w:rsidRPr="004A6953">
        <w:rPr>
          <w:spacing w:val="-8"/>
        </w:rPr>
        <w:t xml:space="preserve"> </w:t>
      </w:r>
      <w:r w:rsidRPr="004A6953">
        <w:t>Supplier</w:t>
      </w:r>
      <w:r w:rsidRPr="004A6953">
        <w:rPr>
          <w:spacing w:val="-9"/>
        </w:rPr>
        <w:t xml:space="preserve"> </w:t>
      </w:r>
      <w:r w:rsidRPr="004A6953">
        <w:t>under</w:t>
      </w:r>
      <w:r w:rsidRPr="004A6953">
        <w:rPr>
          <w:spacing w:val="-8"/>
        </w:rPr>
        <w:t xml:space="preserve"> </w:t>
      </w:r>
      <w:r w:rsidRPr="004A6953">
        <w:t>paragraph</w:t>
      </w:r>
      <w:r w:rsidRPr="004A6953">
        <w:rPr>
          <w:spacing w:val="-5"/>
        </w:rPr>
        <w:t xml:space="preserve"> </w:t>
      </w:r>
      <w:hyperlink w:anchor="_bookmark251" w:history="1">
        <w:r w:rsidRPr="004A6953">
          <w:t>9</w:t>
        </w:r>
        <w:r w:rsidRPr="004A6953">
          <w:rPr>
            <w:spacing w:val="-8"/>
          </w:rPr>
          <w:t xml:space="preserve"> </w:t>
        </w:r>
      </w:hyperlink>
      <w:r w:rsidRPr="004A6953">
        <w:t>of</w:t>
      </w:r>
      <w:r w:rsidRPr="004A6953">
        <w:rPr>
          <w:spacing w:val="-8"/>
        </w:rPr>
        <w:t xml:space="preserve"> </w:t>
      </w:r>
      <w:r w:rsidRPr="004A6953">
        <w:t>this</w:t>
      </w:r>
      <w:r w:rsidRPr="004A6953">
        <w:rPr>
          <w:spacing w:val="-8"/>
        </w:rPr>
        <w:t xml:space="preserve"> </w:t>
      </w:r>
      <w:r w:rsidRPr="004A6953">
        <w:t>Contract</w:t>
      </w:r>
      <w:r w:rsidRPr="004A6953">
        <w:rPr>
          <w:spacing w:val="-8"/>
        </w:rPr>
        <w:t xml:space="preserve"> </w:t>
      </w:r>
      <w:r w:rsidRPr="004A6953">
        <w:t>Schedule</w:t>
      </w:r>
      <w:r w:rsidRPr="004A6953">
        <w:rPr>
          <w:spacing w:val="-8"/>
        </w:rPr>
        <w:t xml:space="preserve"> </w:t>
      </w:r>
      <w:r w:rsidRPr="004A6953">
        <w:t>3 shall be carried out on the dates specified in the Contract Order Form in each Contract</w:t>
      </w:r>
      <w:r w:rsidRPr="004A6953">
        <w:rPr>
          <w:spacing w:val="-6"/>
        </w:rPr>
        <w:t xml:space="preserve"> </w:t>
      </w:r>
      <w:r w:rsidRPr="004A6953">
        <w:t>Year</w:t>
      </w:r>
      <w:r w:rsidRPr="004A6953">
        <w:rPr>
          <w:spacing w:val="-5"/>
        </w:rPr>
        <w:t xml:space="preserve"> </w:t>
      </w:r>
      <w:r w:rsidRPr="004A6953">
        <w:t>(or</w:t>
      </w:r>
      <w:r w:rsidRPr="004A6953">
        <w:rPr>
          <w:spacing w:val="-6"/>
        </w:rPr>
        <w:t xml:space="preserve"> </w:t>
      </w:r>
      <w:r w:rsidRPr="004A6953">
        <w:t>in</w:t>
      </w:r>
      <w:r w:rsidRPr="004A6953">
        <w:rPr>
          <w:spacing w:val="-6"/>
        </w:rPr>
        <w:t xml:space="preserve"> </w:t>
      </w:r>
      <w:r w:rsidRPr="004A6953">
        <w:t>the</w:t>
      </w:r>
      <w:r w:rsidRPr="004A6953">
        <w:rPr>
          <w:spacing w:val="-7"/>
        </w:rPr>
        <w:t xml:space="preserve"> </w:t>
      </w:r>
      <w:r w:rsidRPr="004A6953">
        <w:t>event</w:t>
      </w:r>
      <w:r w:rsidRPr="004A6953">
        <w:rPr>
          <w:spacing w:val="-6"/>
        </w:rPr>
        <w:t xml:space="preserve"> </w:t>
      </w:r>
      <w:r w:rsidRPr="004A6953">
        <w:t>that</w:t>
      </w:r>
      <w:r w:rsidRPr="004A6953">
        <w:rPr>
          <w:spacing w:val="-6"/>
        </w:rPr>
        <w:t xml:space="preserve"> </w:t>
      </w:r>
      <w:r w:rsidRPr="004A6953">
        <w:t>such</w:t>
      </w:r>
      <w:r w:rsidRPr="004A6953">
        <w:rPr>
          <w:spacing w:val="-5"/>
        </w:rPr>
        <w:t xml:space="preserve"> </w:t>
      </w:r>
      <w:r w:rsidRPr="004A6953">
        <w:t>dates</w:t>
      </w:r>
      <w:r w:rsidRPr="004A6953">
        <w:rPr>
          <w:spacing w:val="-5"/>
        </w:rPr>
        <w:t xml:space="preserve"> </w:t>
      </w:r>
      <w:r w:rsidRPr="004A6953">
        <w:t>do</w:t>
      </w:r>
      <w:r w:rsidRPr="004A6953">
        <w:rPr>
          <w:spacing w:val="-6"/>
        </w:rPr>
        <w:t xml:space="preserve"> </w:t>
      </w:r>
      <w:r w:rsidRPr="004A6953">
        <w:t>not,</w:t>
      </w:r>
      <w:r w:rsidRPr="004A6953">
        <w:rPr>
          <w:spacing w:val="-6"/>
        </w:rPr>
        <w:t xml:space="preserve"> </w:t>
      </w:r>
      <w:r w:rsidRPr="004A6953">
        <w:t>in</w:t>
      </w:r>
      <w:r w:rsidRPr="004A6953">
        <w:rPr>
          <w:spacing w:val="-6"/>
        </w:rPr>
        <w:t xml:space="preserve"> </w:t>
      </w:r>
      <w:r w:rsidRPr="004A6953">
        <w:t>any</w:t>
      </w:r>
      <w:r w:rsidRPr="004A6953">
        <w:rPr>
          <w:spacing w:val="-6"/>
        </w:rPr>
        <w:t xml:space="preserve"> </w:t>
      </w:r>
      <w:r w:rsidRPr="004A6953">
        <w:t>Contract</w:t>
      </w:r>
      <w:r w:rsidRPr="004A6953">
        <w:rPr>
          <w:spacing w:val="-6"/>
        </w:rPr>
        <w:t xml:space="preserve"> </w:t>
      </w:r>
      <w:r w:rsidRPr="004A6953">
        <w:t>Year,</w:t>
      </w:r>
      <w:r w:rsidRPr="004A6953">
        <w:rPr>
          <w:spacing w:val="-6"/>
        </w:rPr>
        <w:t xml:space="preserve"> </w:t>
      </w:r>
      <w:r w:rsidRPr="004A6953">
        <w:t>fall</w:t>
      </w:r>
      <w:r w:rsidRPr="004A6953">
        <w:rPr>
          <w:spacing w:val="-6"/>
        </w:rPr>
        <w:t xml:space="preserve"> </w:t>
      </w:r>
      <w:r w:rsidRPr="004A6953">
        <w:t>on a</w:t>
      </w:r>
      <w:r w:rsidRPr="004A6953">
        <w:rPr>
          <w:spacing w:val="-6"/>
        </w:rPr>
        <w:t xml:space="preserve"> </w:t>
      </w:r>
      <w:r w:rsidRPr="004A6953">
        <w:t>Working</w:t>
      </w:r>
      <w:r w:rsidRPr="004A6953">
        <w:rPr>
          <w:spacing w:val="-5"/>
        </w:rPr>
        <w:t xml:space="preserve"> </w:t>
      </w:r>
      <w:r w:rsidRPr="004A6953">
        <w:t>Day,</w:t>
      </w:r>
      <w:r w:rsidRPr="004A6953">
        <w:rPr>
          <w:spacing w:val="-6"/>
        </w:rPr>
        <w:t xml:space="preserve"> </w:t>
      </w:r>
      <w:r w:rsidRPr="004A6953">
        <w:t>on</w:t>
      </w:r>
      <w:r w:rsidRPr="004A6953">
        <w:rPr>
          <w:spacing w:val="-5"/>
        </w:rPr>
        <w:t xml:space="preserve"> </w:t>
      </w:r>
      <w:r w:rsidRPr="004A6953">
        <w:t>the</w:t>
      </w:r>
      <w:r w:rsidRPr="004A6953">
        <w:rPr>
          <w:spacing w:val="-5"/>
        </w:rPr>
        <w:t xml:space="preserve"> </w:t>
      </w:r>
      <w:r w:rsidRPr="004A6953">
        <w:t>next</w:t>
      </w:r>
      <w:r w:rsidRPr="004A6953">
        <w:rPr>
          <w:spacing w:val="-6"/>
        </w:rPr>
        <w:t xml:space="preserve"> </w:t>
      </w:r>
      <w:r w:rsidRPr="004A6953">
        <w:t>Working</w:t>
      </w:r>
      <w:r w:rsidRPr="004A6953">
        <w:rPr>
          <w:spacing w:val="-6"/>
        </w:rPr>
        <w:t xml:space="preserve"> </w:t>
      </w:r>
      <w:r w:rsidRPr="004A6953">
        <w:t>Day</w:t>
      </w:r>
      <w:r w:rsidRPr="004A6953">
        <w:rPr>
          <w:spacing w:val="-5"/>
        </w:rPr>
        <w:t xml:space="preserve"> </w:t>
      </w:r>
      <w:r w:rsidRPr="004A6953">
        <w:t>following</w:t>
      </w:r>
      <w:r w:rsidRPr="004A6953">
        <w:rPr>
          <w:spacing w:val="-6"/>
        </w:rPr>
        <w:t xml:space="preserve"> </w:t>
      </w:r>
      <w:r w:rsidRPr="004A6953">
        <w:t>such</w:t>
      </w:r>
      <w:r w:rsidRPr="004A6953">
        <w:rPr>
          <w:spacing w:val="-5"/>
        </w:rPr>
        <w:t xml:space="preserve"> </w:t>
      </w:r>
      <w:r w:rsidRPr="004A6953">
        <w:t>dates).</w:t>
      </w:r>
      <w:r w:rsidRPr="004A6953">
        <w:rPr>
          <w:spacing w:val="-6"/>
        </w:rPr>
        <w:t xml:space="preserve"> </w:t>
      </w:r>
      <w:r w:rsidRPr="004A6953">
        <w:t>To</w:t>
      </w:r>
      <w:r w:rsidRPr="004A6953">
        <w:rPr>
          <w:spacing w:val="-5"/>
        </w:rPr>
        <w:t xml:space="preserve"> </w:t>
      </w:r>
      <w:r w:rsidRPr="004A6953">
        <w:t>the</w:t>
      </w:r>
      <w:r w:rsidRPr="004A6953">
        <w:rPr>
          <w:spacing w:val="-5"/>
        </w:rPr>
        <w:t xml:space="preserve"> </w:t>
      </w:r>
      <w:r w:rsidRPr="004A6953">
        <w:t>extent</w:t>
      </w:r>
      <w:r w:rsidRPr="004A6953">
        <w:rPr>
          <w:spacing w:val="-5"/>
        </w:rPr>
        <w:t xml:space="preserve"> </w:t>
      </w:r>
      <w:r w:rsidRPr="004A6953">
        <w:t>that the</w:t>
      </w:r>
      <w:r w:rsidRPr="004A6953">
        <w:rPr>
          <w:spacing w:val="-13"/>
        </w:rPr>
        <w:t xml:space="preserve"> </w:t>
      </w:r>
      <w:r w:rsidRPr="004A6953">
        <w:t>Supplier</w:t>
      </w:r>
      <w:r w:rsidRPr="004A6953">
        <w:rPr>
          <w:spacing w:val="-13"/>
        </w:rPr>
        <w:t xml:space="preserve"> </w:t>
      </w:r>
      <w:r w:rsidRPr="004A6953">
        <w:t>is</w:t>
      </w:r>
      <w:r w:rsidRPr="004A6953">
        <w:rPr>
          <w:spacing w:val="-12"/>
        </w:rPr>
        <w:t xml:space="preserve"> </w:t>
      </w:r>
      <w:r w:rsidRPr="004A6953">
        <w:t>able</w:t>
      </w:r>
      <w:r w:rsidRPr="004A6953">
        <w:rPr>
          <w:spacing w:val="-13"/>
        </w:rPr>
        <w:t xml:space="preserve"> </w:t>
      </w:r>
      <w:r w:rsidRPr="004A6953">
        <w:t>to</w:t>
      </w:r>
      <w:r w:rsidRPr="004A6953">
        <w:rPr>
          <w:spacing w:val="-13"/>
        </w:rPr>
        <w:t xml:space="preserve"> </w:t>
      </w:r>
      <w:r w:rsidRPr="004A6953">
        <w:t>decrease</w:t>
      </w:r>
      <w:r w:rsidRPr="004A6953">
        <w:rPr>
          <w:spacing w:val="-12"/>
        </w:rPr>
        <w:t xml:space="preserve"> </w:t>
      </w:r>
      <w:r w:rsidRPr="004A6953">
        <w:t>all</w:t>
      </w:r>
      <w:r w:rsidRPr="004A6953">
        <w:rPr>
          <w:spacing w:val="-13"/>
        </w:rPr>
        <w:t xml:space="preserve"> </w:t>
      </w:r>
      <w:r w:rsidRPr="004A6953">
        <w:t>or</w:t>
      </w:r>
      <w:r w:rsidRPr="004A6953">
        <w:rPr>
          <w:spacing w:val="-14"/>
        </w:rPr>
        <w:t xml:space="preserve"> </w:t>
      </w:r>
      <w:r w:rsidRPr="004A6953">
        <w:t>part</w:t>
      </w:r>
      <w:r w:rsidRPr="004A6953">
        <w:rPr>
          <w:spacing w:val="-13"/>
        </w:rPr>
        <w:t xml:space="preserve"> </w:t>
      </w:r>
      <w:r w:rsidRPr="004A6953">
        <w:t>of</w:t>
      </w:r>
      <w:r w:rsidRPr="004A6953">
        <w:rPr>
          <w:spacing w:val="-13"/>
        </w:rPr>
        <w:t xml:space="preserve"> </w:t>
      </w:r>
      <w:r w:rsidRPr="004A6953">
        <w:t>the</w:t>
      </w:r>
      <w:r w:rsidRPr="004A6953">
        <w:rPr>
          <w:spacing w:val="-12"/>
        </w:rPr>
        <w:t xml:space="preserve"> </w:t>
      </w:r>
      <w:r w:rsidRPr="004A6953">
        <w:t>Contract</w:t>
      </w:r>
      <w:r w:rsidRPr="004A6953">
        <w:rPr>
          <w:spacing w:val="-13"/>
        </w:rPr>
        <w:t xml:space="preserve"> </w:t>
      </w:r>
      <w:r w:rsidRPr="004A6953">
        <w:t>Charges</w:t>
      </w:r>
      <w:r w:rsidRPr="004A6953">
        <w:rPr>
          <w:spacing w:val="-12"/>
        </w:rPr>
        <w:t xml:space="preserve"> </w:t>
      </w:r>
      <w:r w:rsidRPr="004A6953">
        <w:t>it</w:t>
      </w:r>
      <w:r w:rsidRPr="004A6953">
        <w:rPr>
          <w:spacing w:val="-13"/>
        </w:rPr>
        <w:t xml:space="preserve"> </w:t>
      </w:r>
      <w:r w:rsidRPr="004A6953">
        <w:t>shall</w:t>
      </w:r>
      <w:r w:rsidRPr="004A6953">
        <w:rPr>
          <w:spacing w:val="-14"/>
        </w:rPr>
        <w:t xml:space="preserve"> </w:t>
      </w:r>
      <w:r w:rsidRPr="004A6953">
        <w:t xml:space="preserve">promptly notify the Customer in writing and such reduction </w:t>
      </w:r>
      <w:proofErr w:type="gramStart"/>
      <w:r w:rsidRPr="004A6953">
        <w:t>shall be implemented</w:t>
      </w:r>
      <w:proofErr w:type="gramEnd"/>
      <w:r w:rsidRPr="004A6953">
        <w:t xml:space="preserve"> in accordance with paragraph </w:t>
      </w:r>
      <w:hyperlink w:anchor="_bookmark259" w:history="1">
        <w:r w:rsidRPr="004A6953">
          <w:t xml:space="preserve">12.1.5 </w:t>
        </w:r>
      </w:hyperlink>
      <w:r w:rsidRPr="004A6953">
        <w:t>of this Contract Schedule 3 below.</w:t>
      </w:r>
    </w:p>
    <w:p w:rsidR="004A37C8" w:rsidRPr="004A6953" w:rsidRDefault="004A37C8">
      <w:pPr>
        <w:pStyle w:val="BodyText"/>
        <w:spacing w:before="10"/>
        <w:ind w:left="0"/>
        <w:jc w:val="left"/>
        <w:rPr>
          <w:sz w:val="20"/>
        </w:rPr>
      </w:pPr>
    </w:p>
    <w:p w:rsidR="004A37C8" w:rsidRPr="004A6953" w:rsidRDefault="008B24A5">
      <w:pPr>
        <w:pStyle w:val="Heading1"/>
        <w:numPr>
          <w:ilvl w:val="0"/>
          <w:numId w:val="33"/>
        </w:numPr>
        <w:tabs>
          <w:tab w:val="left" w:pos="805"/>
        </w:tabs>
        <w:spacing w:before="1"/>
        <w:ind w:hanging="361"/>
      </w:pPr>
      <w:bookmarkStart w:id="254" w:name="_bookmark253"/>
      <w:bookmarkEnd w:id="254"/>
      <w:r w:rsidRPr="004A6953">
        <w:t>SUPPLIER</w:t>
      </w:r>
      <w:r w:rsidRPr="004A6953">
        <w:rPr>
          <w:spacing w:val="-9"/>
        </w:rPr>
        <w:t xml:space="preserve"> </w:t>
      </w:r>
      <w:r w:rsidRPr="004A6953">
        <w:t>REQUEST</w:t>
      </w:r>
      <w:r w:rsidRPr="004A6953">
        <w:rPr>
          <w:spacing w:val="-7"/>
        </w:rPr>
        <w:t xml:space="preserve"> </w:t>
      </w:r>
      <w:r w:rsidRPr="004A6953">
        <w:t>FOR</w:t>
      </w:r>
      <w:r w:rsidRPr="004A6953">
        <w:rPr>
          <w:spacing w:val="-9"/>
        </w:rPr>
        <w:t xml:space="preserve"> </w:t>
      </w:r>
      <w:r w:rsidRPr="004A6953">
        <w:t>INCREASE</w:t>
      </w:r>
      <w:r w:rsidRPr="004A6953">
        <w:rPr>
          <w:spacing w:val="-9"/>
        </w:rPr>
        <w:t xml:space="preserve"> </w:t>
      </w:r>
      <w:r w:rsidRPr="004A6953">
        <w:t>OF</w:t>
      </w:r>
      <w:r w:rsidRPr="004A6953">
        <w:rPr>
          <w:spacing w:val="-9"/>
        </w:rPr>
        <w:t xml:space="preserve"> </w:t>
      </w:r>
      <w:r w:rsidRPr="004A6953">
        <w:t>THE</w:t>
      </w:r>
      <w:r w:rsidRPr="004A6953">
        <w:rPr>
          <w:spacing w:val="-9"/>
        </w:rPr>
        <w:t xml:space="preserve"> </w:t>
      </w:r>
      <w:r w:rsidRPr="004A6953">
        <w:t>CONTRACT</w:t>
      </w:r>
      <w:r w:rsidRPr="004A6953">
        <w:rPr>
          <w:spacing w:val="-8"/>
        </w:rPr>
        <w:t xml:space="preserve"> </w:t>
      </w:r>
      <w:r w:rsidRPr="004A6953">
        <w:rPr>
          <w:spacing w:val="-2"/>
        </w:rPr>
        <w:t>CHARGES</w:t>
      </w:r>
    </w:p>
    <w:p w:rsidR="004A37C8" w:rsidRPr="004A6953" w:rsidRDefault="004A37C8">
      <w:pPr>
        <w:pStyle w:val="BodyText"/>
        <w:spacing w:before="8"/>
        <w:ind w:left="0"/>
        <w:jc w:val="left"/>
        <w:rPr>
          <w:b/>
          <w:sz w:val="20"/>
        </w:rPr>
      </w:pPr>
    </w:p>
    <w:p w:rsidR="004A37C8" w:rsidRPr="004A6953" w:rsidRDefault="008B24A5">
      <w:pPr>
        <w:pStyle w:val="ListParagraph"/>
        <w:numPr>
          <w:ilvl w:val="1"/>
          <w:numId w:val="33"/>
        </w:numPr>
        <w:tabs>
          <w:tab w:val="left" w:pos="1295"/>
        </w:tabs>
        <w:spacing w:before="1"/>
        <w:ind w:right="425"/>
      </w:pPr>
      <w:r w:rsidRPr="004A6953">
        <w:t xml:space="preserve">If the Customer has so specified in the Contract Order Form, the Supplier may request an increase in all or part of the Contract Charges in accordance with the remaining provisions of this paragraph </w:t>
      </w:r>
      <w:hyperlink w:anchor="_bookmark253" w:history="1">
        <w:r w:rsidRPr="004A6953">
          <w:t xml:space="preserve">10 </w:t>
        </w:r>
      </w:hyperlink>
      <w:r w:rsidRPr="004A6953">
        <w:t>subject always to:</w:t>
      </w:r>
    </w:p>
    <w:p w:rsidR="004A37C8" w:rsidRPr="004A6953" w:rsidRDefault="008B24A5">
      <w:pPr>
        <w:pStyle w:val="ListParagraph"/>
        <w:numPr>
          <w:ilvl w:val="2"/>
          <w:numId w:val="33"/>
        </w:numPr>
        <w:tabs>
          <w:tab w:val="left" w:pos="2288"/>
        </w:tabs>
      </w:pPr>
      <w:r w:rsidRPr="004A6953">
        <w:t>paragraph</w:t>
      </w:r>
      <w:r w:rsidRPr="004A6953">
        <w:rPr>
          <w:spacing w:val="-9"/>
        </w:rPr>
        <w:t xml:space="preserve"> </w:t>
      </w:r>
      <w:hyperlink w:anchor="_bookmark238" w:history="1">
        <w:r w:rsidRPr="004A6953">
          <w:t>3.2</w:t>
        </w:r>
        <w:r w:rsidRPr="004A6953">
          <w:rPr>
            <w:spacing w:val="-9"/>
          </w:rPr>
          <w:t xml:space="preserve"> </w:t>
        </w:r>
      </w:hyperlink>
      <w:r w:rsidRPr="004A6953">
        <w:t>of</w:t>
      </w:r>
      <w:r w:rsidRPr="004A6953">
        <w:rPr>
          <w:spacing w:val="-9"/>
        </w:rPr>
        <w:t xml:space="preserve"> </w:t>
      </w:r>
      <w:r w:rsidRPr="004A6953">
        <w:t>this</w:t>
      </w:r>
      <w:r w:rsidRPr="004A6953">
        <w:rPr>
          <w:spacing w:val="-9"/>
        </w:rPr>
        <w:t xml:space="preserve"> </w:t>
      </w:r>
      <w:r w:rsidRPr="004A6953">
        <w:t>Contract</w:t>
      </w:r>
      <w:r w:rsidRPr="004A6953">
        <w:rPr>
          <w:spacing w:val="-9"/>
        </w:rPr>
        <w:t xml:space="preserve"> </w:t>
      </w:r>
      <w:r w:rsidRPr="004A6953">
        <w:t>Schedule</w:t>
      </w:r>
      <w:r w:rsidRPr="004A6953">
        <w:rPr>
          <w:spacing w:val="-8"/>
        </w:rPr>
        <w:t xml:space="preserve"> </w:t>
      </w:r>
      <w:r w:rsidRPr="004A6953">
        <w:rPr>
          <w:spacing w:val="-5"/>
        </w:rPr>
        <w:t>3;</w:t>
      </w:r>
    </w:p>
    <w:p w:rsidR="004A37C8" w:rsidRPr="004A6953" w:rsidRDefault="008B24A5">
      <w:pPr>
        <w:pStyle w:val="ListParagraph"/>
        <w:numPr>
          <w:ilvl w:val="2"/>
          <w:numId w:val="33"/>
        </w:numPr>
        <w:tabs>
          <w:tab w:val="left" w:pos="2288"/>
        </w:tabs>
        <w:spacing w:before="121"/>
        <w:ind w:right="416"/>
      </w:pPr>
      <w:bookmarkStart w:id="255" w:name="_bookmark254"/>
      <w:bookmarkEnd w:id="255"/>
      <w:r w:rsidRPr="004A6953">
        <w:t>the Suppliers request being submitted in writing at least three (3) Months before the effective date for the proposed increase in the relevant</w:t>
      </w:r>
      <w:r w:rsidRPr="004A6953">
        <w:rPr>
          <w:spacing w:val="-10"/>
        </w:rPr>
        <w:t xml:space="preserve"> </w:t>
      </w:r>
      <w:r w:rsidRPr="004A6953">
        <w:t>Contract</w:t>
      </w:r>
      <w:r w:rsidRPr="004A6953">
        <w:rPr>
          <w:spacing w:val="-10"/>
        </w:rPr>
        <w:t xml:space="preserve"> </w:t>
      </w:r>
      <w:r w:rsidRPr="004A6953">
        <w:t>Charges</w:t>
      </w:r>
      <w:r w:rsidRPr="004A6953">
        <w:rPr>
          <w:spacing w:val="-10"/>
        </w:rPr>
        <w:t xml:space="preserve"> </w:t>
      </w:r>
      <w:r w:rsidRPr="004A6953">
        <w:t>("</w:t>
      </w:r>
      <w:r w:rsidRPr="004A6953">
        <w:rPr>
          <w:b/>
        </w:rPr>
        <w:t>Review</w:t>
      </w:r>
      <w:r w:rsidRPr="004A6953">
        <w:rPr>
          <w:b/>
          <w:spacing w:val="-11"/>
        </w:rPr>
        <w:t xml:space="preserve"> </w:t>
      </w:r>
      <w:r w:rsidRPr="004A6953">
        <w:rPr>
          <w:b/>
        </w:rPr>
        <w:t>Adjustment</w:t>
      </w:r>
      <w:r w:rsidRPr="004A6953">
        <w:rPr>
          <w:b/>
          <w:spacing w:val="-10"/>
        </w:rPr>
        <w:t xml:space="preserve"> </w:t>
      </w:r>
      <w:r w:rsidRPr="004A6953">
        <w:rPr>
          <w:b/>
        </w:rPr>
        <w:t>Date</w:t>
      </w:r>
      <w:r w:rsidRPr="004A6953">
        <w:t>")</w:t>
      </w:r>
      <w:r w:rsidRPr="004A6953">
        <w:rPr>
          <w:spacing w:val="-10"/>
        </w:rPr>
        <w:t xml:space="preserve"> </w:t>
      </w:r>
      <w:r w:rsidRPr="004A6953">
        <w:t>which</w:t>
      </w:r>
      <w:r w:rsidRPr="004A6953">
        <w:rPr>
          <w:spacing w:val="-10"/>
        </w:rPr>
        <w:t xml:space="preserve"> </w:t>
      </w:r>
      <w:r w:rsidRPr="004A6953">
        <w:t>shall</w:t>
      </w:r>
      <w:r w:rsidRPr="004A6953">
        <w:rPr>
          <w:spacing w:val="-10"/>
        </w:rPr>
        <w:t xml:space="preserve"> </w:t>
      </w:r>
      <w:r w:rsidRPr="004A6953">
        <w:t xml:space="preserve">be subject to paragraph </w:t>
      </w:r>
      <w:hyperlink w:anchor="_bookmark255" w:history="1">
        <w:r w:rsidRPr="004A6953">
          <w:t xml:space="preserve">10.2 </w:t>
        </w:r>
      </w:hyperlink>
      <w:r w:rsidRPr="004A6953">
        <w:t>of this Contract Schedule 3; and</w:t>
      </w:r>
    </w:p>
    <w:p w:rsidR="004A37C8" w:rsidRPr="004A6953" w:rsidRDefault="008B24A5">
      <w:pPr>
        <w:pStyle w:val="ListParagraph"/>
        <w:numPr>
          <w:ilvl w:val="2"/>
          <w:numId w:val="33"/>
        </w:numPr>
        <w:tabs>
          <w:tab w:val="left" w:pos="2288"/>
        </w:tabs>
        <w:spacing w:before="119"/>
        <w:ind w:right="425"/>
      </w:pPr>
      <w:proofErr w:type="gramStart"/>
      <w:r w:rsidRPr="004A6953">
        <w:t>the</w:t>
      </w:r>
      <w:proofErr w:type="gramEnd"/>
      <w:r w:rsidRPr="004A6953">
        <w:rPr>
          <w:spacing w:val="-3"/>
        </w:rPr>
        <w:t xml:space="preserve"> </w:t>
      </w:r>
      <w:r w:rsidRPr="004A6953">
        <w:t>Approval</w:t>
      </w:r>
      <w:r w:rsidRPr="004A6953">
        <w:rPr>
          <w:spacing w:val="-3"/>
        </w:rPr>
        <w:t xml:space="preserve"> </w:t>
      </w:r>
      <w:r w:rsidRPr="004A6953">
        <w:t>of</w:t>
      </w:r>
      <w:r w:rsidRPr="004A6953">
        <w:rPr>
          <w:spacing w:val="-3"/>
        </w:rPr>
        <w:t xml:space="preserve"> </w:t>
      </w:r>
      <w:r w:rsidRPr="004A6953">
        <w:t>the</w:t>
      </w:r>
      <w:r w:rsidRPr="004A6953">
        <w:rPr>
          <w:spacing w:val="-3"/>
        </w:rPr>
        <w:t xml:space="preserve"> </w:t>
      </w:r>
      <w:r w:rsidRPr="004A6953">
        <w:t>Customer</w:t>
      </w:r>
      <w:r w:rsidRPr="004A6953">
        <w:rPr>
          <w:spacing w:val="-3"/>
        </w:rPr>
        <w:t xml:space="preserve"> </w:t>
      </w:r>
      <w:r w:rsidRPr="004A6953">
        <w:t>which</w:t>
      </w:r>
      <w:r w:rsidRPr="004A6953">
        <w:rPr>
          <w:spacing w:val="-3"/>
        </w:rPr>
        <w:t xml:space="preserve"> </w:t>
      </w:r>
      <w:r w:rsidRPr="004A6953">
        <w:t>shall</w:t>
      </w:r>
      <w:r w:rsidRPr="004A6953">
        <w:rPr>
          <w:spacing w:val="-3"/>
        </w:rPr>
        <w:t xml:space="preserve"> </w:t>
      </w:r>
      <w:r w:rsidRPr="004A6953">
        <w:t>be</w:t>
      </w:r>
      <w:r w:rsidRPr="004A6953">
        <w:rPr>
          <w:spacing w:val="-3"/>
        </w:rPr>
        <w:t xml:space="preserve"> </w:t>
      </w:r>
      <w:r w:rsidRPr="004A6953">
        <w:t>granted</w:t>
      </w:r>
      <w:r w:rsidRPr="004A6953">
        <w:rPr>
          <w:spacing w:val="-3"/>
        </w:rPr>
        <w:t xml:space="preserve"> </w:t>
      </w:r>
      <w:r w:rsidRPr="004A6953">
        <w:t>in</w:t>
      </w:r>
      <w:r w:rsidRPr="004A6953">
        <w:rPr>
          <w:spacing w:val="-3"/>
        </w:rPr>
        <w:t xml:space="preserve"> </w:t>
      </w:r>
      <w:r w:rsidRPr="004A6953">
        <w:t>the</w:t>
      </w:r>
      <w:r w:rsidRPr="004A6953">
        <w:rPr>
          <w:spacing w:val="-4"/>
        </w:rPr>
        <w:t xml:space="preserve"> </w:t>
      </w:r>
      <w:r w:rsidRPr="004A6953">
        <w:t>Customer’s sole discretion.</w:t>
      </w:r>
    </w:p>
    <w:p w:rsidR="004A37C8" w:rsidRPr="004A6953" w:rsidRDefault="008B24A5">
      <w:pPr>
        <w:pStyle w:val="ListParagraph"/>
        <w:numPr>
          <w:ilvl w:val="1"/>
          <w:numId w:val="33"/>
        </w:numPr>
        <w:tabs>
          <w:tab w:val="left" w:pos="1295"/>
        </w:tabs>
        <w:ind w:right="417"/>
      </w:pPr>
      <w:bookmarkStart w:id="256" w:name="_bookmark255"/>
      <w:bookmarkEnd w:id="256"/>
      <w:r w:rsidRPr="004A6953">
        <w:t>The earliest Review Adjustment Date will be the first (1st) Working Day following the</w:t>
      </w:r>
      <w:r w:rsidRPr="004A6953">
        <w:rPr>
          <w:spacing w:val="-13"/>
        </w:rPr>
        <w:t xml:space="preserve"> </w:t>
      </w:r>
      <w:r w:rsidRPr="004A6953">
        <w:t>anniversary</w:t>
      </w:r>
      <w:r w:rsidRPr="004A6953">
        <w:rPr>
          <w:spacing w:val="-13"/>
        </w:rPr>
        <w:t xml:space="preserve"> </w:t>
      </w:r>
      <w:r w:rsidRPr="004A6953">
        <w:t>of</w:t>
      </w:r>
      <w:r w:rsidRPr="004A6953">
        <w:rPr>
          <w:spacing w:val="-13"/>
        </w:rPr>
        <w:t xml:space="preserve"> </w:t>
      </w:r>
      <w:r w:rsidRPr="004A6953">
        <w:t>the</w:t>
      </w:r>
      <w:r w:rsidRPr="004A6953">
        <w:rPr>
          <w:spacing w:val="-13"/>
        </w:rPr>
        <w:t xml:space="preserve"> </w:t>
      </w:r>
      <w:r w:rsidRPr="004A6953">
        <w:t>Contract</w:t>
      </w:r>
      <w:r w:rsidRPr="004A6953">
        <w:rPr>
          <w:spacing w:val="-13"/>
        </w:rPr>
        <w:t xml:space="preserve"> </w:t>
      </w:r>
      <w:r w:rsidRPr="004A6953">
        <w:t>Commencement</w:t>
      </w:r>
      <w:r w:rsidRPr="004A6953">
        <w:rPr>
          <w:spacing w:val="-11"/>
        </w:rPr>
        <w:t xml:space="preserve"> </w:t>
      </w:r>
      <w:r w:rsidRPr="004A6953">
        <w:t>Date</w:t>
      </w:r>
      <w:r w:rsidRPr="004A6953">
        <w:rPr>
          <w:spacing w:val="-12"/>
        </w:rPr>
        <w:t xml:space="preserve"> </w:t>
      </w:r>
      <w:r w:rsidRPr="004A6953">
        <w:t>after</w:t>
      </w:r>
      <w:r w:rsidRPr="004A6953">
        <w:rPr>
          <w:spacing w:val="-13"/>
        </w:rPr>
        <w:t xml:space="preserve"> </w:t>
      </w:r>
      <w:r w:rsidRPr="004A6953">
        <w:t>the</w:t>
      </w:r>
      <w:r w:rsidRPr="004A6953">
        <w:rPr>
          <w:spacing w:val="-13"/>
        </w:rPr>
        <w:t xml:space="preserve"> </w:t>
      </w:r>
      <w:r w:rsidRPr="004A6953">
        <w:t>expiry</w:t>
      </w:r>
      <w:r w:rsidRPr="004A6953">
        <w:rPr>
          <w:spacing w:val="-14"/>
        </w:rPr>
        <w:t xml:space="preserve"> </w:t>
      </w:r>
      <w:r w:rsidRPr="004A6953">
        <w:t>of</w:t>
      </w:r>
      <w:r w:rsidRPr="004A6953">
        <w:rPr>
          <w:spacing w:val="-13"/>
        </w:rPr>
        <w:t xml:space="preserve"> </w:t>
      </w:r>
      <w:r w:rsidRPr="004A6953">
        <w:t>the</w:t>
      </w:r>
      <w:r w:rsidRPr="004A6953">
        <w:rPr>
          <w:spacing w:val="-12"/>
        </w:rPr>
        <w:t xml:space="preserve"> </w:t>
      </w:r>
      <w:r w:rsidRPr="004A6953">
        <w:t>period specified in paragraph 8.2 of this Schedule 3 during which the Contract Charges shall</w:t>
      </w:r>
      <w:r w:rsidRPr="004A6953">
        <w:rPr>
          <w:spacing w:val="-14"/>
        </w:rPr>
        <w:t xml:space="preserve"> </w:t>
      </w:r>
      <w:r w:rsidRPr="004A6953">
        <w:t>remain</w:t>
      </w:r>
      <w:r w:rsidRPr="004A6953">
        <w:rPr>
          <w:spacing w:val="-15"/>
        </w:rPr>
        <w:t xml:space="preserve"> </w:t>
      </w:r>
      <w:r w:rsidRPr="004A6953">
        <w:t>fixed</w:t>
      </w:r>
      <w:r w:rsidRPr="004A6953">
        <w:rPr>
          <w:spacing w:val="-14"/>
        </w:rPr>
        <w:t xml:space="preserve"> </w:t>
      </w:r>
      <w:r w:rsidRPr="004A6953">
        <w:t>(and</w:t>
      </w:r>
      <w:r w:rsidRPr="004A6953">
        <w:rPr>
          <w:spacing w:val="-14"/>
        </w:rPr>
        <w:t xml:space="preserve"> </w:t>
      </w:r>
      <w:r w:rsidRPr="004A6953">
        <w:t>no</w:t>
      </w:r>
      <w:r w:rsidRPr="004A6953">
        <w:rPr>
          <w:spacing w:val="-14"/>
        </w:rPr>
        <w:t xml:space="preserve"> </w:t>
      </w:r>
      <w:r w:rsidRPr="004A6953">
        <w:t>review</w:t>
      </w:r>
      <w:r w:rsidRPr="004A6953">
        <w:rPr>
          <w:spacing w:val="-14"/>
        </w:rPr>
        <w:t xml:space="preserve"> </w:t>
      </w:r>
      <w:r w:rsidRPr="004A6953">
        <w:t>under</w:t>
      </w:r>
      <w:r w:rsidRPr="004A6953">
        <w:rPr>
          <w:spacing w:val="-14"/>
        </w:rPr>
        <w:t xml:space="preserve"> </w:t>
      </w:r>
      <w:r w:rsidRPr="004A6953">
        <w:t>this</w:t>
      </w:r>
      <w:r w:rsidRPr="004A6953">
        <w:rPr>
          <w:spacing w:val="-14"/>
        </w:rPr>
        <w:t xml:space="preserve"> </w:t>
      </w:r>
      <w:r w:rsidRPr="004A6953">
        <w:t>paragraph</w:t>
      </w:r>
      <w:r w:rsidRPr="004A6953">
        <w:rPr>
          <w:spacing w:val="-14"/>
        </w:rPr>
        <w:t xml:space="preserve"> </w:t>
      </w:r>
      <w:r w:rsidRPr="004A6953">
        <w:t>10</w:t>
      </w:r>
      <w:r w:rsidRPr="004A6953">
        <w:rPr>
          <w:spacing w:val="-14"/>
        </w:rPr>
        <w:t xml:space="preserve"> </w:t>
      </w:r>
      <w:r w:rsidRPr="004A6953">
        <w:t>is</w:t>
      </w:r>
      <w:r w:rsidRPr="004A6953">
        <w:rPr>
          <w:spacing w:val="-13"/>
        </w:rPr>
        <w:t xml:space="preserve"> </w:t>
      </w:r>
      <w:r w:rsidRPr="004A6953">
        <w:t>permitted).</w:t>
      </w:r>
      <w:r w:rsidRPr="004A6953">
        <w:rPr>
          <w:spacing w:val="-14"/>
        </w:rPr>
        <w:t xml:space="preserve"> </w:t>
      </w:r>
      <w:r w:rsidRPr="004A6953">
        <w:t>Thereafter any subsequent increase to any of the Contract Charges in accordance with this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1294" w:right="425"/>
      </w:pPr>
      <w:proofErr w:type="gramStart"/>
      <w:r w:rsidRPr="004A6953">
        <w:lastRenderedPageBreak/>
        <w:t>paragraph</w:t>
      </w:r>
      <w:proofErr w:type="gramEnd"/>
      <w:r w:rsidRPr="004A6953">
        <w:t xml:space="preserve"> </w:t>
      </w:r>
      <w:hyperlink w:anchor="_bookmark253" w:history="1">
        <w:r w:rsidRPr="004A6953">
          <w:t xml:space="preserve">10 </w:t>
        </w:r>
      </w:hyperlink>
      <w:r w:rsidRPr="004A6953">
        <w:t>of this Contract Schedule 3 shall not occur before the anniversary of the previous Review Adjustment Date during the Contract Period.</w:t>
      </w:r>
    </w:p>
    <w:p w:rsidR="004A37C8" w:rsidRPr="004A6953" w:rsidRDefault="008B24A5">
      <w:pPr>
        <w:pStyle w:val="ListParagraph"/>
        <w:numPr>
          <w:ilvl w:val="1"/>
          <w:numId w:val="33"/>
        </w:numPr>
        <w:tabs>
          <w:tab w:val="left" w:pos="1295"/>
        </w:tabs>
        <w:ind w:right="426"/>
      </w:pPr>
      <w:r w:rsidRPr="004A6953">
        <w:t>To make a request for an increase of some or all of the Contract Charges in accordance</w:t>
      </w:r>
      <w:r w:rsidRPr="004A6953">
        <w:rPr>
          <w:spacing w:val="-1"/>
        </w:rPr>
        <w:t xml:space="preserve"> </w:t>
      </w:r>
      <w:r w:rsidRPr="004A6953">
        <w:t xml:space="preserve">with this paragraph </w:t>
      </w:r>
      <w:hyperlink w:anchor="_bookmark253" w:history="1">
        <w:r w:rsidRPr="004A6953">
          <w:t>10</w:t>
        </w:r>
      </w:hyperlink>
      <w:r w:rsidRPr="004A6953">
        <w:t>,</w:t>
      </w:r>
      <w:r w:rsidRPr="004A6953">
        <w:rPr>
          <w:spacing w:val="-1"/>
        </w:rPr>
        <w:t xml:space="preserve"> </w:t>
      </w:r>
      <w:r w:rsidRPr="004A6953">
        <w:t>the Supplier</w:t>
      </w:r>
      <w:r w:rsidRPr="004A6953">
        <w:rPr>
          <w:spacing w:val="-1"/>
        </w:rPr>
        <w:t xml:space="preserve"> </w:t>
      </w:r>
      <w:r w:rsidRPr="004A6953">
        <w:t>shall</w:t>
      </w:r>
      <w:r w:rsidRPr="004A6953">
        <w:rPr>
          <w:spacing w:val="-1"/>
        </w:rPr>
        <w:t xml:space="preserve"> </w:t>
      </w:r>
      <w:r w:rsidRPr="004A6953">
        <w:t>provide</w:t>
      </w:r>
      <w:r w:rsidRPr="004A6953">
        <w:rPr>
          <w:spacing w:val="-1"/>
        </w:rPr>
        <w:t xml:space="preserve"> </w:t>
      </w:r>
      <w:r w:rsidRPr="004A6953">
        <w:t>the</w:t>
      </w:r>
      <w:r w:rsidRPr="004A6953">
        <w:rPr>
          <w:spacing w:val="-1"/>
        </w:rPr>
        <w:t xml:space="preserve"> </w:t>
      </w:r>
      <w:r w:rsidRPr="004A6953">
        <w:t>Customer with:</w:t>
      </w:r>
    </w:p>
    <w:p w:rsidR="004A37C8" w:rsidRPr="004A6953" w:rsidRDefault="008B24A5">
      <w:pPr>
        <w:pStyle w:val="ListParagraph"/>
        <w:numPr>
          <w:ilvl w:val="2"/>
          <w:numId w:val="33"/>
        </w:numPr>
        <w:tabs>
          <w:tab w:val="left" w:pos="2288"/>
        </w:tabs>
      </w:pPr>
      <w:r w:rsidRPr="004A6953">
        <w:t>a</w:t>
      </w:r>
      <w:r w:rsidRPr="004A6953">
        <w:rPr>
          <w:spacing w:val="-6"/>
        </w:rPr>
        <w:t xml:space="preserve"> </w:t>
      </w:r>
      <w:r w:rsidRPr="004A6953">
        <w:t>list</w:t>
      </w:r>
      <w:r w:rsidRPr="004A6953">
        <w:rPr>
          <w:spacing w:val="-5"/>
        </w:rPr>
        <w:t xml:space="preserve"> </w:t>
      </w:r>
      <w:r w:rsidRPr="004A6953">
        <w:t>of</w:t>
      </w:r>
      <w:r w:rsidRPr="004A6953">
        <w:rPr>
          <w:spacing w:val="-5"/>
        </w:rPr>
        <w:t xml:space="preserve"> </w:t>
      </w:r>
      <w:r w:rsidRPr="004A6953">
        <w:t>the</w:t>
      </w:r>
      <w:r w:rsidRPr="004A6953">
        <w:rPr>
          <w:spacing w:val="-7"/>
        </w:rPr>
        <w:t xml:space="preserve"> </w:t>
      </w:r>
      <w:r w:rsidRPr="004A6953">
        <w:t>Contract</w:t>
      </w:r>
      <w:r w:rsidRPr="004A6953">
        <w:rPr>
          <w:spacing w:val="-4"/>
        </w:rPr>
        <w:t xml:space="preserve"> </w:t>
      </w:r>
      <w:r w:rsidRPr="004A6953">
        <w:t>Charges</w:t>
      </w:r>
      <w:r w:rsidRPr="004A6953">
        <w:rPr>
          <w:spacing w:val="-5"/>
        </w:rPr>
        <w:t xml:space="preserve"> </w:t>
      </w:r>
      <w:r w:rsidRPr="004A6953">
        <w:t>it</w:t>
      </w:r>
      <w:r w:rsidRPr="004A6953">
        <w:rPr>
          <w:spacing w:val="-5"/>
        </w:rPr>
        <w:t xml:space="preserve"> </w:t>
      </w:r>
      <w:r w:rsidRPr="004A6953">
        <w:t>wishes</w:t>
      </w:r>
      <w:r w:rsidRPr="004A6953">
        <w:rPr>
          <w:spacing w:val="-5"/>
        </w:rPr>
        <w:t xml:space="preserve"> </w:t>
      </w:r>
      <w:r w:rsidRPr="004A6953">
        <w:t>to</w:t>
      </w:r>
      <w:r w:rsidRPr="004A6953">
        <w:rPr>
          <w:spacing w:val="-5"/>
        </w:rPr>
        <w:t xml:space="preserve"> </w:t>
      </w:r>
      <w:r w:rsidRPr="004A6953">
        <w:rPr>
          <w:spacing w:val="-2"/>
        </w:rPr>
        <w:t>review;</w:t>
      </w:r>
    </w:p>
    <w:p w:rsidR="004A37C8" w:rsidRPr="004A6953" w:rsidRDefault="008B24A5">
      <w:pPr>
        <w:pStyle w:val="ListParagraph"/>
        <w:numPr>
          <w:ilvl w:val="2"/>
          <w:numId w:val="33"/>
        </w:numPr>
        <w:tabs>
          <w:tab w:val="left" w:pos="2288"/>
        </w:tabs>
        <w:spacing w:before="121"/>
        <w:ind w:right="422"/>
      </w:pPr>
      <w:r w:rsidRPr="004A6953">
        <w:t>for each of the Contract Charges under review, written evidence of the justification for the requested increase including:</w:t>
      </w:r>
    </w:p>
    <w:p w:rsidR="004A37C8" w:rsidRPr="004A6953" w:rsidRDefault="008B24A5">
      <w:pPr>
        <w:pStyle w:val="ListParagraph"/>
        <w:numPr>
          <w:ilvl w:val="3"/>
          <w:numId w:val="33"/>
        </w:numPr>
        <w:tabs>
          <w:tab w:val="left" w:pos="2996"/>
        </w:tabs>
        <w:ind w:right="416"/>
      </w:pPr>
      <w:r w:rsidRPr="004A6953">
        <w:t>a breakdown of the profit and cost components that comprise the relevant Contract Charge;</w:t>
      </w:r>
    </w:p>
    <w:p w:rsidR="004A37C8" w:rsidRPr="004A6953" w:rsidRDefault="008B24A5">
      <w:pPr>
        <w:pStyle w:val="ListParagraph"/>
        <w:numPr>
          <w:ilvl w:val="3"/>
          <w:numId w:val="33"/>
        </w:numPr>
        <w:tabs>
          <w:tab w:val="left" w:pos="2996"/>
        </w:tabs>
        <w:spacing w:before="119"/>
        <w:ind w:right="423"/>
      </w:pPr>
      <w:r w:rsidRPr="004A6953">
        <w:t>details of the movement in the different identified cost components of the relevant Contract Charge;</w:t>
      </w:r>
    </w:p>
    <w:p w:rsidR="004A37C8" w:rsidRPr="004A6953" w:rsidRDefault="008B24A5">
      <w:pPr>
        <w:pStyle w:val="ListParagraph"/>
        <w:numPr>
          <w:ilvl w:val="3"/>
          <w:numId w:val="33"/>
        </w:numPr>
        <w:tabs>
          <w:tab w:val="left" w:pos="2996"/>
        </w:tabs>
        <w:spacing w:before="121"/>
        <w:ind w:right="422"/>
      </w:pPr>
      <w:r w:rsidRPr="004A6953">
        <w:t>reasons for the movement in the different identified cost components of the relevant Contract Charge;</w:t>
      </w:r>
    </w:p>
    <w:p w:rsidR="004A37C8" w:rsidRPr="004A6953" w:rsidRDefault="008B24A5">
      <w:pPr>
        <w:pStyle w:val="ListParagraph"/>
        <w:numPr>
          <w:ilvl w:val="3"/>
          <w:numId w:val="33"/>
        </w:numPr>
        <w:tabs>
          <w:tab w:val="left" w:pos="2996"/>
        </w:tabs>
        <w:spacing w:before="119"/>
        <w:ind w:right="418"/>
      </w:pPr>
      <w:r w:rsidRPr="004A6953">
        <w:t>evidence</w:t>
      </w:r>
      <w:r w:rsidRPr="004A6953">
        <w:rPr>
          <w:spacing w:val="-8"/>
        </w:rPr>
        <w:t xml:space="preserve"> </w:t>
      </w:r>
      <w:r w:rsidRPr="004A6953">
        <w:t>that</w:t>
      </w:r>
      <w:r w:rsidRPr="004A6953">
        <w:rPr>
          <w:spacing w:val="-7"/>
        </w:rPr>
        <w:t xml:space="preserve"> </w:t>
      </w:r>
      <w:r w:rsidRPr="004A6953">
        <w:t>the</w:t>
      </w:r>
      <w:r w:rsidRPr="004A6953">
        <w:rPr>
          <w:spacing w:val="-7"/>
        </w:rPr>
        <w:t xml:space="preserve"> </w:t>
      </w:r>
      <w:r w:rsidRPr="004A6953">
        <w:t>Supplier</w:t>
      </w:r>
      <w:r w:rsidRPr="004A6953">
        <w:rPr>
          <w:spacing w:val="-8"/>
        </w:rPr>
        <w:t xml:space="preserve"> </w:t>
      </w:r>
      <w:r w:rsidRPr="004A6953">
        <w:t>has</w:t>
      </w:r>
      <w:r w:rsidRPr="004A6953">
        <w:rPr>
          <w:spacing w:val="-7"/>
        </w:rPr>
        <w:t xml:space="preserve"> </w:t>
      </w:r>
      <w:r w:rsidRPr="004A6953">
        <w:t>attempted</w:t>
      </w:r>
      <w:r w:rsidRPr="004A6953">
        <w:rPr>
          <w:spacing w:val="-7"/>
        </w:rPr>
        <w:t xml:space="preserve"> </w:t>
      </w:r>
      <w:r w:rsidRPr="004A6953">
        <w:t>to</w:t>
      </w:r>
      <w:r w:rsidRPr="004A6953">
        <w:rPr>
          <w:spacing w:val="-7"/>
        </w:rPr>
        <w:t xml:space="preserve"> </w:t>
      </w:r>
      <w:r w:rsidRPr="004A6953">
        <w:t>mitigate</w:t>
      </w:r>
      <w:r w:rsidRPr="004A6953">
        <w:rPr>
          <w:spacing w:val="-7"/>
        </w:rPr>
        <w:t xml:space="preserve"> </w:t>
      </w:r>
      <w:r w:rsidRPr="004A6953">
        <w:t>against</w:t>
      </w:r>
      <w:r w:rsidRPr="004A6953">
        <w:rPr>
          <w:spacing w:val="-7"/>
        </w:rPr>
        <w:t xml:space="preserve"> </w:t>
      </w:r>
      <w:r w:rsidRPr="004A6953">
        <w:t>the increase in the relevant cost components; and</w:t>
      </w:r>
    </w:p>
    <w:p w:rsidR="004A37C8" w:rsidRPr="004A6953" w:rsidRDefault="008B24A5">
      <w:pPr>
        <w:pStyle w:val="ListParagraph"/>
        <w:numPr>
          <w:ilvl w:val="3"/>
          <w:numId w:val="33"/>
        </w:numPr>
        <w:tabs>
          <w:tab w:val="left" w:pos="2996"/>
        </w:tabs>
        <w:ind w:right="416"/>
      </w:pPr>
      <w:proofErr w:type="gramStart"/>
      <w:r w:rsidRPr="004A6953">
        <w:t>evidence</w:t>
      </w:r>
      <w:proofErr w:type="gramEnd"/>
      <w:r w:rsidRPr="004A6953">
        <w:t xml:space="preserve"> that the Suppliers profit component of the relevant Contract Charge is no greater than that applying to Contract Charges using the same pricing mechanism as at the Contract Commencement Date.</w:t>
      </w:r>
    </w:p>
    <w:p w:rsidR="004A37C8" w:rsidRPr="004A6953" w:rsidRDefault="004A37C8">
      <w:pPr>
        <w:pStyle w:val="BodyText"/>
        <w:spacing w:before="10"/>
        <w:ind w:left="0"/>
        <w:jc w:val="left"/>
        <w:rPr>
          <w:sz w:val="20"/>
        </w:rPr>
      </w:pPr>
    </w:p>
    <w:p w:rsidR="004A37C8" w:rsidRPr="004A6953" w:rsidRDefault="008B24A5">
      <w:pPr>
        <w:pStyle w:val="Heading1"/>
        <w:numPr>
          <w:ilvl w:val="0"/>
          <w:numId w:val="33"/>
        </w:numPr>
        <w:tabs>
          <w:tab w:val="left" w:pos="866"/>
        </w:tabs>
        <w:ind w:left="866" w:hanging="422"/>
      </w:pPr>
      <w:bookmarkStart w:id="257" w:name="_bookmark256"/>
      <w:bookmarkEnd w:id="257"/>
      <w:r w:rsidRPr="004A6953">
        <w:rPr>
          <w:spacing w:val="-2"/>
        </w:rPr>
        <w:t>INDEXATION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33"/>
        </w:numPr>
        <w:tabs>
          <w:tab w:val="left" w:pos="1295"/>
        </w:tabs>
        <w:spacing w:before="0"/>
        <w:ind w:right="423"/>
      </w:pPr>
      <w:r w:rsidRPr="004A6953">
        <w:t>Where the Contract Charges or any component amounts or sums thereof are expressed in this Contract Schedule 3 as “subject to increase by way of Indexation” the following provisions shall apply:</w:t>
      </w:r>
    </w:p>
    <w:p w:rsidR="004A37C8" w:rsidRPr="004A6953" w:rsidRDefault="008B24A5">
      <w:pPr>
        <w:pStyle w:val="ListParagraph"/>
        <w:numPr>
          <w:ilvl w:val="2"/>
          <w:numId w:val="33"/>
        </w:numPr>
        <w:tabs>
          <w:tab w:val="left" w:pos="2288"/>
        </w:tabs>
        <w:spacing w:before="121"/>
      </w:pPr>
      <w:r w:rsidRPr="004A6953">
        <w:t>the</w:t>
      </w:r>
      <w:r w:rsidRPr="004A6953">
        <w:rPr>
          <w:spacing w:val="-10"/>
        </w:rPr>
        <w:t xml:space="preserve"> </w:t>
      </w:r>
      <w:r w:rsidRPr="004A6953">
        <w:t>relevant</w:t>
      </w:r>
      <w:r w:rsidRPr="004A6953">
        <w:rPr>
          <w:spacing w:val="-9"/>
        </w:rPr>
        <w:t xml:space="preserve"> </w:t>
      </w:r>
      <w:r w:rsidRPr="004A6953">
        <w:t>adjustment</w:t>
      </w:r>
      <w:r w:rsidRPr="004A6953">
        <w:rPr>
          <w:spacing w:val="-9"/>
        </w:rPr>
        <w:t xml:space="preserve"> </w:t>
      </w:r>
      <w:r w:rsidRPr="004A6953">
        <w:rPr>
          <w:spacing w:val="-2"/>
        </w:rPr>
        <w:t>shall:</w:t>
      </w:r>
    </w:p>
    <w:p w:rsidR="004A37C8" w:rsidRPr="004A6953" w:rsidRDefault="008B24A5">
      <w:pPr>
        <w:pStyle w:val="ListParagraph"/>
        <w:numPr>
          <w:ilvl w:val="3"/>
          <w:numId w:val="33"/>
        </w:numPr>
        <w:tabs>
          <w:tab w:val="left" w:pos="2996"/>
        </w:tabs>
        <w:spacing w:before="119"/>
        <w:ind w:right="415"/>
      </w:pPr>
      <w:bookmarkStart w:id="258" w:name="_bookmark257"/>
      <w:bookmarkEnd w:id="258"/>
      <w:r w:rsidRPr="004A6953">
        <w:t xml:space="preserve">be applied on the effective date of the increase in the relevant Contract Charges by way of Indexation </w:t>
      </w:r>
      <w:r w:rsidRPr="004A6953">
        <w:rPr>
          <w:b/>
        </w:rPr>
        <w:t>(“Indexation Adjustment Date</w:t>
      </w:r>
      <w:r w:rsidRPr="004A6953">
        <w:t xml:space="preserve">”) which shall be subject to paragraph </w:t>
      </w:r>
      <w:hyperlink w:anchor="_bookmark258" w:history="1">
        <w:r w:rsidRPr="004A6953">
          <w:t>11.1.2</w:t>
        </w:r>
      </w:hyperlink>
      <w:r w:rsidRPr="004A6953">
        <w:t xml:space="preserve"> of this Contract Schedule 3;</w:t>
      </w:r>
    </w:p>
    <w:p w:rsidR="004A37C8" w:rsidRPr="004A6953" w:rsidRDefault="008B24A5">
      <w:pPr>
        <w:pStyle w:val="ListParagraph"/>
        <w:numPr>
          <w:ilvl w:val="3"/>
          <w:numId w:val="33"/>
        </w:numPr>
        <w:tabs>
          <w:tab w:val="left" w:pos="2996"/>
        </w:tabs>
        <w:spacing w:before="121"/>
        <w:ind w:right="416"/>
      </w:pPr>
      <w:r w:rsidRPr="004A6953">
        <w:t>be</w:t>
      </w:r>
      <w:r w:rsidRPr="004A6953">
        <w:rPr>
          <w:spacing w:val="-5"/>
        </w:rPr>
        <w:t xml:space="preserve"> </w:t>
      </w:r>
      <w:r w:rsidRPr="004A6953">
        <w:t>determined</w:t>
      </w:r>
      <w:r w:rsidRPr="004A6953">
        <w:rPr>
          <w:spacing w:val="-5"/>
        </w:rPr>
        <w:t xml:space="preserve"> </w:t>
      </w:r>
      <w:r w:rsidRPr="004A6953">
        <w:t>by</w:t>
      </w:r>
      <w:r w:rsidRPr="004A6953">
        <w:rPr>
          <w:spacing w:val="-5"/>
        </w:rPr>
        <w:t xml:space="preserve"> </w:t>
      </w:r>
      <w:r w:rsidRPr="004A6953">
        <w:t>multiplying</w:t>
      </w:r>
      <w:r w:rsidRPr="004A6953">
        <w:rPr>
          <w:spacing w:val="-5"/>
        </w:rPr>
        <w:t xml:space="preserve"> </w:t>
      </w:r>
      <w:r w:rsidRPr="004A6953">
        <w:t>the</w:t>
      </w:r>
      <w:r w:rsidRPr="004A6953">
        <w:rPr>
          <w:spacing w:val="-5"/>
        </w:rPr>
        <w:t xml:space="preserve"> </w:t>
      </w:r>
      <w:r w:rsidRPr="004A6953">
        <w:t>relevant</w:t>
      </w:r>
      <w:r w:rsidRPr="004A6953">
        <w:rPr>
          <w:spacing w:val="-5"/>
        </w:rPr>
        <w:t xml:space="preserve"> </w:t>
      </w:r>
      <w:r w:rsidRPr="004A6953">
        <w:t>amount</w:t>
      </w:r>
      <w:r w:rsidRPr="004A6953">
        <w:rPr>
          <w:spacing w:val="-5"/>
        </w:rPr>
        <w:t xml:space="preserve"> </w:t>
      </w:r>
      <w:r w:rsidRPr="004A6953">
        <w:t>or</w:t>
      </w:r>
      <w:r w:rsidRPr="004A6953">
        <w:rPr>
          <w:spacing w:val="-5"/>
        </w:rPr>
        <w:t xml:space="preserve"> </w:t>
      </w:r>
      <w:r w:rsidRPr="004A6953">
        <w:t>sum</w:t>
      </w:r>
      <w:r w:rsidRPr="004A6953">
        <w:rPr>
          <w:spacing w:val="-6"/>
        </w:rPr>
        <w:t xml:space="preserve"> </w:t>
      </w:r>
      <w:r w:rsidRPr="004A6953">
        <w:t>by</w:t>
      </w:r>
      <w:r w:rsidRPr="004A6953">
        <w:rPr>
          <w:spacing w:val="-5"/>
        </w:rPr>
        <w:t xml:space="preserve"> </w:t>
      </w:r>
      <w:r w:rsidRPr="004A6953">
        <w:t>the percentage increase or changes in the Consumer Price Index published for the twelve (12) Months ended on the 31</w:t>
      </w:r>
      <w:proofErr w:type="spellStart"/>
      <w:r w:rsidRPr="004A6953">
        <w:rPr>
          <w:position w:val="7"/>
          <w:sz w:val="14"/>
        </w:rPr>
        <w:t>st</w:t>
      </w:r>
      <w:proofErr w:type="spellEnd"/>
      <w:r w:rsidRPr="004A6953">
        <w:rPr>
          <w:position w:val="7"/>
          <w:sz w:val="14"/>
        </w:rPr>
        <w:t xml:space="preserve"> </w:t>
      </w:r>
      <w:r w:rsidRPr="004A6953">
        <w:t>of January immediately preceding the relevant Indexation Adjustment Date;</w:t>
      </w:r>
    </w:p>
    <w:p w:rsidR="004A37C8" w:rsidRPr="004A6953" w:rsidRDefault="008B24A5">
      <w:pPr>
        <w:pStyle w:val="ListParagraph"/>
        <w:numPr>
          <w:ilvl w:val="3"/>
          <w:numId w:val="33"/>
        </w:numPr>
        <w:tabs>
          <w:tab w:val="left" w:pos="2996"/>
        </w:tabs>
        <w:ind w:right="421"/>
      </w:pPr>
      <w:r w:rsidRPr="004A6953">
        <w:t>where the published CPI figure at the relevant Indexation Adjustment Date is stated to be a provisional figure or is subsequently amended, that figure shall apply as ultimately confirmed or amended unless the Customer and the Supplier shall agree otherwise;</w:t>
      </w:r>
    </w:p>
    <w:p w:rsidR="004A37C8" w:rsidRPr="004A6953" w:rsidRDefault="008B24A5">
      <w:pPr>
        <w:pStyle w:val="ListParagraph"/>
        <w:numPr>
          <w:ilvl w:val="3"/>
          <w:numId w:val="33"/>
        </w:numPr>
        <w:tabs>
          <w:tab w:val="left" w:pos="2996"/>
        </w:tabs>
        <w:ind w:right="418"/>
      </w:pPr>
      <w:proofErr w:type="gramStart"/>
      <w:r w:rsidRPr="004A6953">
        <w:t>if</w:t>
      </w:r>
      <w:proofErr w:type="gramEnd"/>
      <w:r w:rsidRPr="004A6953">
        <w:rPr>
          <w:spacing w:val="-5"/>
        </w:rPr>
        <w:t xml:space="preserve"> </w:t>
      </w:r>
      <w:r w:rsidRPr="004A6953">
        <w:t>the</w:t>
      </w:r>
      <w:r w:rsidRPr="004A6953">
        <w:rPr>
          <w:spacing w:val="-5"/>
        </w:rPr>
        <w:t xml:space="preserve"> </w:t>
      </w:r>
      <w:r w:rsidRPr="004A6953">
        <w:t>CPI</w:t>
      </w:r>
      <w:r w:rsidRPr="004A6953">
        <w:rPr>
          <w:spacing w:val="-6"/>
        </w:rPr>
        <w:t xml:space="preserve"> </w:t>
      </w:r>
      <w:r w:rsidRPr="004A6953">
        <w:t>is</w:t>
      </w:r>
      <w:r w:rsidRPr="004A6953">
        <w:rPr>
          <w:spacing w:val="-4"/>
        </w:rPr>
        <w:t xml:space="preserve"> </w:t>
      </w:r>
      <w:r w:rsidRPr="004A6953">
        <w:t>no</w:t>
      </w:r>
      <w:r w:rsidRPr="004A6953">
        <w:rPr>
          <w:spacing w:val="-5"/>
        </w:rPr>
        <w:t xml:space="preserve"> </w:t>
      </w:r>
      <w:r w:rsidRPr="004A6953">
        <w:t>longer</w:t>
      </w:r>
      <w:r w:rsidRPr="004A6953">
        <w:rPr>
          <w:spacing w:val="-6"/>
        </w:rPr>
        <w:t xml:space="preserve"> </w:t>
      </w:r>
      <w:r w:rsidRPr="004A6953">
        <w:t>published,</w:t>
      </w:r>
      <w:r w:rsidRPr="004A6953">
        <w:rPr>
          <w:spacing w:val="-5"/>
        </w:rPr>
        <w:t xml:space="preserve"> </w:t>
      </w:r>
      <w:r w:rsidRPr="004A6953">
        <w:t>the</w:t>
      </w:r>
      <w:r w:rsidRPr="004A6953">
        <w:rPr>
          <w:spacing w:val="-7"/>
        </w:rPr>
        <w:t xml:space="preserve"> </w:t>
      </w:r>
      <w:r w:rsidRPr="004A6953">
        <w:t>Customer</w:t>
      </w:r>
      <w:r w:rsidRPr="004A6953">
        <w:rPr>
          <w:spacing w:val="-5"/>
        </w:rPr>
        <w:t xml:space="preserve"> </w:t>
      </w:r>
      <w:r w:rsidRPr="004A6953">
        <w:t>and</w:t>
      </w:r>
      <w:r w:rsidRPr="004A6953">
        <w:rPr>
          <w:spacing w:val="-5"/>
        </w:rPr>
        <w:t xml:space="preserve"> </w:t>
      </w:r>
      <w:r w:rsidRPr="004A6953">
        <w:t>the</w:t>
      </w:r>
      <w:r w:rsidRPr="004A6953">
        <w:rPr>
          <w:spacing w:val="-5"/>
        </w:rPr>
        <w:t xml:space="preserve"> </w:t>
      </w:r>
      <w:r w:rsidRPr="004A6953">
        <w:t>Supplier shall agree a fair and reasonable adjustment to that index or, if appropriate,</w:t>
      </w:r>
      <w:r w:rsidRPr="004A6953">
        <w:rPr>
          <w:spacing w:val="-16"/>
        </w:rPr>
        <w:t xml:space="preserve"> </w:t>
      </w:r>
      <w:r w:rsidRPr="004A6953">
        <w:t>shall</w:t>
      </w:r>
      <w:r w:rsidRPr="004A6953">
        <w:rPr>
          <w:spacing w:val="-14"/>
        </w:rPr>
        <w:t xml:space="preserve"> </w:t>
      </w:r>
      <w:r w:rsidRPr="004A6953">
        <w:t>agree</w:t>
      </w:r>
      <w:r w:rsidRPr="004A6953">
        <w:rPr>
          <w:spacing w:val="-16"/>
        </w:rPr>
        <w:t xml:space="preserve"> </w:t>
      </w:r>
      <w:r w:rsidRPr="004A6953">
        <w:t>a</w:t>
      </w:r>
      <w:r w:rsidRPr="004A6953">
        <w:rPr>
          <w:spacing w:val="-14"/>
        </w:rPr>
        <w:t xml:space="preserve"> </w:t>
      </w:r>
      <w:r w:rsidRPr="004A6953">
        <w:t>revised</w:t>
      </w:r>
      <w:r w:rsidRPr="004A6953">
        <w:rPr>
          <w:spacing w:val="-15"/>
        </w:rPr>
        <w:t xml:space="preserve"> </w:t>
      </w:r>
      <w:r w:rsidRPr="004A6953">
        <w:t>formula</w:t>
      </w:r>
      <w:r w:rsidRPr="004A6953">
        <w:rPr>
          <w:spacing w:val="-15"/>
        </w:rPr>
        <w:t xml:space="preserve"> </w:t>
      </w:r>
      <w:r w:rsidRPr="004A6953">
        <w:t>that</w:t>
      </w:r>
      <w:r w:rsidRPr="004A6953">
        <w:rPr>
          <w:spacing w:val="-13"/>
        </w:rPr>
        <w:t xml:space="preserve"> </w:t>
      </w:r>
      <w:r w:rsidRPr="004A6953">
        <w:t>in</w:t>
      </w:r>
      <w:r w:rsidRPr="004A6953">
        <w:rPr>
          <w:spacing w:val="-15"/>
        </w:rPr>
        <w:t xml:space="preserve"> </w:t>
      </w:r>
      <w:r w:rsidRPr="004A6953">
        <w:t>either</w:t>
      </w:r>
      <w:r w:rsidRPr="004A6953">
        <w:rPr>
          <w:spacing w:val="-15"/>
        </w:rPr>
        <w:t xml:space="preserve"> </w:t>
      </w:r>
      <w:r w:rsidRPr="004A6953">
        <w:t>event</w:t>
      </w:r>
      <w:r w:rsidRPr="004A6953">
        <w:rPr>
          <w:spacing w:val="-16"/>
        </w:rPr>
        <w:t xml:space="preserve"> </w:t>
      </w:r>
      <w:r w:rsidRPr="004A6953">
        <w:t>will have substantially the same effect as that specified in this Contract Schedule 3.</w:t>
      </w:r>
    </w:p>
    <w:p w:rsidR="004A37C8" w:rsidRPr="004A6953" w:rsidRDefault="008B24A5">
      <w:pPr>
        <w:pStyle w:val="ListParagraph"/>
        <w:numPr>
          <w:ilvl w:val="2"/>
          <w:numId w:val="33"/>
        </w:numPr>
        <w:tabs>
          <w:tab w:val="left" w:pos="2288"/>
        </w:tabs>
        <w:spacing w:before="121"/>
        <w:ind w:right="423"/>
      </w:pPr>
      <w:bookmarkStart w:id="259" w:name="_bookmark258"/>
      <w:bookmarkEnd w:id="259"/>
      <w:r w:rsidRPr="004A6953">
        <w:t>The earliest Indexation Adjustment Date will be the (1st) Working Day following the expiry of the period specified in paragraph 8.2 of this Contract Schedule 3 during which the Contract Charges shall remain</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right="416"/>
      </w:pPr>
      <w:proofErr w:type="gramStart"/>
      <w:r w:rsidRPr="004A6953">
        <w:lastRenderedPageBreak/>
        <w:t>fixed</w:t>
      </w:r>
      <w:proofErr w:type="gramEnd"/>
      <w:r w:rsidRPr="004A6953">
        <w:t xml:space="preserve"> (and no review under this paragraph 11 is permitted). Thereafter any subsequent increase by way of Indexation shall not occur before the anniversary of the previous Indexation Adjustment Date during the Contract Period</w:t>
      </w:r>
      <w:proofErr w:type="gramStart"/>
      <w:r w:rsidRPr="004A6953">
        <w:t>;</w:t>
      </w:r>
      <w:proofErr w:type="gramEnd"/>
    </w:p>
    <w:p w:rsidR="004A37C8" w:rsidRPr="004A6953" w:rsidRDefault="008B24A5">
      <w:pPr>
        <w:pStyle w:val="ListParagraph"/>
        <w:numPr>
          <w:ilvl w:val="2"/>
          <w:numId w:val="33"/>
        </w:numPr>
        <w:tabs>
          <w:tab w:val="left" w:pos="2288"/>
        </w:tabs>
        <w:ind w:right="418"/>
      </w:pPr>
      <w:proofErr w:type="gramStart"/>
      <w:r w:rsidRPr="004A6953">
        <w:t xml:space="preserve">Except as set out in this paragraph </w:t>
      </w:r>
      <w:hyperlink w:anchor="_bookmark256" w:history="1">
        <w:r w:rsidRPr="004A6953">
          <w:t>11</w:t>
        </w:r>
      </w:hyperlink>
      <w:r w:rsidRPr="004A6953">
        <w:t xml:space="preserve"> of this Contract Schedule 3, neither the Contract Charges nor any other costs, expenses, fees or charges shall be adjusted to take account of any inflation, change to exchange rate, change to interest rate or any other factor or element which might otherwise increase the cost to the Supplier or Sub- Contractors</w:t>
      </w:r>
      <w:r w:rsidRPr="004A6953">
        <w:rPr>
          <w:spacing w:val="-2"/>
        </w:rPr>
        <w:t xml:space="preserve"> </w:t>
      </w:r>
      <w:r w:rsidRPr="004A6953">
        <w:t>of</w:t>
      </w:r>
      <w:r w:rsidRPr="004A6953">
        <w:rPr>
          <w:spacing w:val="-2"/>
        </w:rPr>
        <w:t xml:space="preserve"> </w:t>
      </w:r>
      <w:r w:rsidRPr="004A6953">
        <w:t>the</w:t>
      </w:r>
      <w:r w:rsidRPr="004A6953">
        <w:rPr>
          <w:spacing w:val="-1"/>
        </w:rPr>
        <w:t xml:space="preserve"> </w:t>
      </w:r>
      <w:r w:rsidRPr="004A6953">
        <w:t>performance</w:t>
      </w:r>
      <w:r w:rsidRPr="004A6953">
        <w:rPr>
          <w:spacing w:val="-2"/>
        </w:rPr>
        <w:t xml:space="preserve"> </w:t>
      </w:r>
      <w:r w:rsidRPr="004A6953">
        <w:t>of</w:t>
      </w:r>
      <w:r w:rsidRPr="004A6953">
        <w:rPr>
          <w:spacing w:val="-1"/>
        </w:rPr>
        <w:t xml:space="preserve"> </w:t>
      </w:r>
      <w:r w:rsidRPr="004A6953">
        <w:t>their</w:t>
      </w:r>
      <w:r w:rsidRPr="004A6953">
        <w:rPr>
          <w:spacing w:val="-2"/>
        </w:rPr>
        <w:t xml:space="preserve"> </w:t>
      </w:r>
      <w:r w:rsidRPr="004A6953">
        <w:t>obligations</w:t>
      </w:r>
      <w:r w:rsidRPr="004A6953">
        <w:rPr>
          <w:spacing w:val="-2"/>
        </w:rPr>
        <w:t xml:space="preserve"> </w:t>
      </w:r>
      <w:r w:rsidRPr="004A6953">
        <w:t>under</w:t>
      </w:r>
      <w:r w:rsidRPr="004A6953">
        <w:rPr>
          <w:spacing w:val="-2"/>
        </w:rPr>
        <w:t xml:space="preserve"> </w:t>
      </w:r>
      <w:r w:rsidRPr="004A6953">
        <w:t>this Contract.</w:t>
      </w:r>
      <w:proofErr w:type="gramEnd"/>
    </w:p>
    <w:p w:rsidR="004A37C8" w:rsidRPr="004A6953" w:rsidRDefault="004A37C8">
      <w:pPr>
        <w:pStyle w:val="BodyText"/>
        <w:spacing w:before="10"/>
        <w:ind w:left="0"/>
        <w:jc w:val="left"/>
        <w:rPr>
          <w:sz w:val="20"/>
        </w:rPr>
      </w:pPr>
    </w:p>
    <w:p w:rsidR="004A37C8" w:rsidRPr="004A6953" w:rsidRDefault="008B24A5">
      <w:pPr>
        <w:pStyle w:val="Heading1"/>
        <w:numPr>
          <w:ilvl w:val="0"/>
          <w:numId w:val="33"/>
        </w:numPr>
        <w:tabs>
          <w:tab w:val="left" w:pos="805"/>
        </w:tabs>
        <w:spacing w:before="1"/>
        <w:ind w:hanging="361"/>
      </w:pPr>
      <w:r w:rsidRPr="004A6953">
        <w:t>IMPLEMENTATION</w:t>
      </w:r>
      <w:r w:rsidRPr="004A6953">
        <w:rPr>
          <w:spacing w:val="-13"/>
        </w:rPr>
        <w:t xml:space="preserve"> </w:t>
      </w:r>
      <w:r w:rsidRPr="004A6953">
        <w:t>OF</w:t>
      </w:r>
      <w:r w:rsidRPr="004A6953">
        <w:rPr>
          <w:spacing w:val="-11"/>
        </w:rPr>
        <w:t xml:space="preserve"> </w:t>
      </w:r>
      <w:r w:rsidRPr="004A6953">
        <w:t>ADJUSTED</w:t>
      </w:r>
      <w:r w:rsidRPr="004A6953">
        <w:rPr>
          <w:spacing w:val="-12"/>
        </w:rPr>
        <w:t xml:space="preserve"> </w:t>
      </w:r>
      <w:r w:rsidRPr="004A6953">
        <w:t>CONTRACT</w:t>
      </w:r>
      <w:r w:rsidRPr="004A6953">
        <w:rPr>
          <w:spacing w:val="-12"/>
        </w:rPr>
        <w:t xml:space="preserve"> </w:t>
      </w:r>
      <w:r w:rsidRPr="004A6953">
        <w:rPr>
          <w:spacing w:val="-2"/>
        </w:rPr>
        <w:t>CHARGES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33"/>
        </w:numPr>
        <w:tabs>
          <w:tab w:val="left" w:pos="1295"/>
        </w:tabs>
        <w:spacing w:before="0"/>
        <w:ind w:right="425"/>
      </w:pPr>
      <w:r w:rsidRPr="004A6953">
        <w:t>Variations in accordance with the provisions of this Contract Schedule 3 to all or part the Contract Charges (as the case may be) shall be made by the Customer to take effect:</w:t>
      </w:r>
    </w:p>
    <w:p w:rsidR="004A37C8" w:rsidRPr="004A6953" w:rsidRDefault="008B24A5">
      <w:pPr>
        <w:pStyle w:val="ListParagraph"/>
        <w:numPr>
          <w:ilvl w:val="2"/>
          <w:numId w:val="33"/>
        </w:numPr>
        <w:tabs>
          <w:tab w:val="left" w:pos="2288"/>
        </w:tabs>
        <w:spacing w:before="119"/>
        <w:ind w:right="416"/>
      </w:pPr>
      <w:r w:rsidRPr="004A6953">
        <w:t xml:space="preserve">in accordance with Clause </w:t>
      </w:r>
      <w:hyperlink w:anchor="_bookmark76" w:history="1">
        <w:r w:rsidRPr="004A6953">
          <w:t xml:space="preserve">22.2 </w:t>
        </w:r>
      </w:hyperlink>
      <w:r w:rsidRPr="004A6953">
        <w:t xml:space="preserve">of this Contract (Legislative Change) where an adjustment to the Contract Charges is made in accordance with paragraph </w:t>
      </w:r>
      <w:hyperlink w:anchor="_bookmark243" w:history="1">
        <w:r w:rsidRPr="004A6953">
          <w:t xml:space="preserve">8.1.1 </w:t>
        </w:r>
      </w:hyperlink>
      <w:r w:rsidRPr="004A6953">
        <w:t>of this Contract Schedule 3;</w:t>
      </w:r>
    </w:p>
    <w:p w:rsidR="004A37C8" w:rsidRPr="004A6953" w:rsidRDefault="008B24A5">
      <w:pPr>
        <w:pStyle w:val="ListParagraph"/>
        <w:numPr>
          <w:ilvl w:val="2"/>
          <w:numId w:val="33"/>
        </w:numPr>
        <w:tabs>
          <w:tab w:val="left" w:pos="2288"/>
        </w:tabs>
        <w:spacing w:before="121"/>
        <w:ind w:right="418"/>
      </w:pPr>
      <w:r w:rsidRPr="004A6953">
        <w:t>in accordance with Clause 23.1.4 of this Contract (Contract Charges and</w:t>
      </w:r>
      <w:r w:rsidRPr="004A6953">
        <w:rPr>
          <w:spacing w:val="-6"/>
        </w:rPr>
        <w:t xml:space="preserve"> </w:t>
      </w:r>
      <w:r w:rsidRPr="004A6953">
        <w:t>Payment)</w:t>
      </w:r>
      <w:r w:rsidRPr="004A6953">
        <w:rPr>
          <w:spacing w:val="-6"/>
        </w:rPr>
        <w:t xml:space="preserve"> </w:t>
      </w:r>
      <w:r w:rsidRPr="004A6953">
        <w:t>where</w:t>
      </w:r>
      <w:r w:rsidRPr="004A6953">
        <w:rPr>
          <w:spacing w:val="-6"/>
        </w:rPr>
        <w:t xml:space="preserve"> </w:t>
      </w:r>
      <w:r w:rsidRPr="004A6953">
        <w:t>an</w:t>
      </w:r>
      <w:r w:rsidRPr="004A6953">
        <w:rPr>
          <w:spacing w:val="-6"/>
        </w:rPr>
        <w:t xml:space="preserve"> </w:t>
      </w:r>
      <w:r w:rsidRPr="004A6953">
        <w:t>adjustment</w:t>
      </w:r>
      <w:r w:rsidRPr="004A6953">
        <w:rPr>
          <w:spacing w:val="-7"/>
        </w:rPr>
        <w:t xml:space="preserve"> </w:t>
      </w:r>
      <w:r w:rsidRPr="004A6953">
        <w:t>to</w:t>
      </w:r>
      <w:r w:rsidRPr="004A6953">
        <w:rPr>
          <w:spacing w:val="-7"/>
        </w:rPr>
        <w:t xml:space="preserve"> </w:t>
      </w:r>
      <w:r w:rsidRPr="004A6953">
        <w:t>the</w:t>
      </w:r>
      <w:r w:rsidRPr="004A6953">
        <w:rPr>
          <w:spacing w:val="-7"/>
        </w:rPr>
        <w:t xml:space="preserve"> </w:t>
      </w:r>
      <w:r w:rsidRPr="004A6953">
        <w:t>Contract</w:t>
      </w:r>
      <w:r w:rsidRPr="004A6953">
        <w:rPr>
          <w:spacing w:val="-7"/>
        </w:rPr>
        <w:t xml:space="preserve"> </w:t>
      </w:r>
      <w:r w:rsidRPr="004A6953">
        <w:t>Charges</w:t>
      </w:r>
      <w:r w:rsidRPr="004A6953">
        <w:rPr>
          <w:spacing w:val="-6"/>
        </w:rPr>
        <w:t xml:space="preserve"> </w:t>
      </w:r>
      <w:r w:rsidRPr="004A6953">
        <w:t>is</w:t>
      </w:r>
      <w:r w:rsidRPr="004A6953">
        <w:rPr>
          <w:spacing w:val="-6"/>
        </w:rPr>
        <w:t xml:space="preserve"> </w:t>
      </w:r>
      <w:r w:rsidRPr="004A6953">
        <w:t>made</w:t>
      </w:r>
      <w:r w:rsidRPr="004A6953">
        <w:rPr>
          <w:spacing w:val="-7"/>
        </w:rPr>
        <w:t xml:space="preserve"> </w:t>
      </w:r>
      <w:r w:rsidRPr="004A6953">
        <w:t xml:space="preserve">in accordance with paragraph </w:t>
      </w:r>
      <w:hyperlink w:anchor="_bookmark244" w:history="1">
        <w:r w:rsidRPr="004A6953">
          <w:t xml:space="preserve">8.1.2 </w:t>
        </w:r>
      </w:hyperlink>
      <w:r w:rsidRPr="004A6953">
        <w:t>of this Contract Schedule 3;</w:t>
      </w:r>
    </w:p>
    <w:p w:rsidR="004A37C8" w:rsidRPr="004A6953" w:rsidRDefault="008B24A5">
      <w:pPr>
        <w:pStyle w:val="ListParagraph"/>
        <w:numPr>
          <w:ilvl w:val="2"/>
          <w:numId w:val="33"/>
        </w:numPr>
        <w:tabs>
          <w:tab w:val="left" w:pos="2288"/>
        </w:tabs>
        <w:spacing w:before="119"/>
        <w:ind w:right="416"/>
      </w:pPr>
      <w:r w:rsidRPr="004A6953">
        <w:t xml:space="preserve">in accordance with Clause </w:t>
      </w:r>
      <w:hyperlink w:anchor="_bookmark65" w:history="1">
        <w:r w:rsidRPr="004A6953">
          <w:t>18</w:t>
        </w:r>
      </w:hyperlink>
      <w:r w:rsidRPr="004A6953">
        <w:t xml:space="preserve"> of this Contract (Continuous Improvement)</w:t>
      </w:r>
      <w:r w:rsidRPr="004A6953">
        <w:rPr>
          <w:spacing w:val="-6"/>
        </w:rPr>
        <w:t xml:space="preserve"> </w:t>
      </w:r>
      <w:r w:rsidRPr="004A6953">
        <w:t>where</w:t>
      </w:r>
      <w:r w:rsidRPr="004A6953">
        <w:rPr>
          <w:spacing w:val="-6"/>
        </w:rPr>
        <w:t xml:space="preserve"> </w:t>
      </w:r>
      <w:r w:rsidRPr="004A6953">
        <w:t>an</w:t>
      </w:r>
      <w:r w:rsidRPr="004A6953">
        <w:rPr>
          <w:spacing w:val="-6"/>
        </w:rPr>
        <w:t xml:space="preserve"> </w:t>
      </w:r>
      <w:r w:rsidRPr="004A6953">
        <w:t>adjustment</w:t>
      </w:r>
      <w:r w:rsidRPr="004A6953">
        <w:rPr>
          <w:spacing w:val="-6"/>
        </w:rPr>
        <w:t xml:space="preserve"> </w:t>
      </w:r>
      <w:r w:rsidRPr="004A6953">
        <w:t>to</w:t>
      </w:r>
      <w:r w:rsidRPr="004A6953">
        <w:rPr>
          <w:spacing w:val="-6"/>
        </w:rPr>
        <w:t xml:space="preserve"> </w:t>
      </w:r>
      <w:r w:rsidRPr="004A6953">
        <w:t>the</w:t>
      </w:r>
      <w:r w:rsidRPr="004A6953">
        <w:rPr>
          <w:spacing w:val="-6"/>
        </w:rPr>
        <w:t xml:space="preserve"> </w:t>
      </w:r>
      <w:r w:rsidRPr="004A6953">
        <w:t>Contract</w:t>
      </w:r>
      <w:r w:rsidRPr="004A6953">
        <w:rPr>
          <w:spacing w:val="-7"/>
        </w:rPr>
        <w:t xml:space="preserve"> </w:t>
      </w:r>
      <w:r w:rsidRPr="004A6953">
        <w:t>Charges</w:t>
      </w:r>
      <w:r w:rsidRPr="004A6953">
        <w:rPr>
          <w:spacing w:val="-6"/>
        </w:rPr>
        <w:t xml:space="preserve"> </w:t>
      </w:r>
      <w:r w:rsidRPr="004A6953">
        <w:t>is</w:t>
      </w:r>
      <w:r w:rsidRPr="004A6953">
        <w:rPr>
          <w:spacing w:val="-4"/>
        </w:rPr>
        <w:t xml:space="preserve"> </w:t>
      </w:r>
      <w:r w:rsidRPr="004A6953">
        <w:t>made</w:t>
      </w:r>
      <w:r w:rsidRPr="004A6953">
        <w:rPr>
          <w:spacing w:val="-7"/>
        </w:rPr>
        <w:t xml:space="preserve"> </w:t>
      </w:r>
      <w:r w:rsidRPr="004A6953">
        <w:t xml:space="preserve">in accordance with paragraph </w:t>
      </w:r>
      <w:hyperlink w:anchor="_bookmark245" w:history="1">
        <w:r w:rsidRPr="004A6953">
          <w:t xml:space="preserve">8.1.3 </w:t>
        </w:r>
      </w:hyperlink>
      <w:r w:rsidRPr="004A6953">
        <w:t>of this Contract Schedule 3;</w:t>
      </w:r>
    </w:p>
    <w:p w:rsidR="004A37C8" w:rsidRPr="004A6953" w:rsidRDefault="008B24A5">
      <w:pPr>
        <w:pStyle w:val="ListParagraph"/>
        <w:numPr>
          <w:ilvl w:val="2"/>
          <w:numId w:val="33"/>
        </w:numPr>
        <w:tabs>
          <w:tab w:val="left" w:pos="2288"/>
        </w:tabs>
        <w:spacing w:before="121"/>
        <w:ind w:right="418"/>
      </w:pPr>
      <w:r w:rsidRPr="004A6953">
        <w:t>in</w:t>
      </w:r>
      <w:r w:rsidRPr="004A6953">
        <w:rPr>
          <w:spacing w:val="-14"/>
        </w:rPr>
        <w:t xml:space="preserve"> </w:t>
      </w:r>
      <w:r w:rsidRPr="004A6953">
        <w:t>accordance</w:t>
      </w:r>
      <w:r w:rsidRPr="004A6953">
        <w:rPr>
          <w:spacing w:val="-13"/>
        </w:rPr>
        <w:t xml:space="preserve"> </w:t>
      </w:r>
      <w:r w:rsidRPr="004A6953">
        <w:t>with</w:t>
      </w:r>
      <w:r w:rsidRPr="004A6953">
        <w:rPr>
          <w:spacing w:val="-14"/>
        </w:rPr>
        <w:t xml:space="preserve"> </w:t>
      </w:r>
      <w:r w:rsidRPr="004A6953">
        <w:t>Clause</w:t>
      </w:r>
      <w:r w:rsidRPr="004A6953">
        <w:rPr>
          <w:spacing w:val="-11"/>
        </w:rPr>
        <w:t xml:space="preserve"> </w:t>
      </w:r>
      <w:hyperlink w:anchor="_bookmark88" w:history="1">
        <w:r w:rsidRPr="004A6953">
          <w:t>25</w:t>
        </w:r>
        <w:r w:rsidRPr="004A6953">
          <w:rPr>
            <w:spacing w:val="-14"/>
          </w:rPr>
          <w:t xml:space="preserve"> </w:t>
        </w:r>
      </w:hyperlink>
      <w:r w:rsidRPr="004A6953">
        <w:t>of</w:t>
      </w:r>
      <w:r w:rsidRPr="004A6953">
        <w:rPr>
          <w:spacing w:val="-14"/>
        </w:rPr>
        <w:t xml:space="preserve"> </w:t>
      </w:r>
      <w:r w:rsidRPr="004A6953">
        <w:t>this</w:t>
      </w:r>
      <w:r w:rsidRPr="004A6953">
        <w:rPr>
          <w:spacing w:val="-15"/>
        </w:rPr>
        <w:t xml:space="preserve"> </w:t>
      </w:r>
      <w:r w:rsidRPr="004A6953">
        <w:t>Contract</w:t>
      </w:r>
      <w:r w:rsidRPr="004A6953">
        <w:rPr>
          <w:spacing w:val="-14"/>
        </w:rPr>
        <w:t xml:space="preserve"> </w:t>
      </w:r>
      <w:r w:rsidRPr="004A6953">
        <w:t>(Benchmarking)</w:t>
      </w:r>
      <w:r w:rsidRPr="004A6953">
        <w:rPr>
          <w:spacing w:val="-14"/>
        </w:rPr>
        <w:t xml:space="preserve"> </w:t>
      </w:r>
      <w:r w:rsidRPr="004A6953">
        <w:t>where</w:t>
      </w:r>
      <w:r w:rsidRPr="004A6953">
        <w:rPr>
          <w:spacing w:val="-13"/>
        </w:rPr>
        <w:t xml:space="preserve"> </w:t>
      </w:r>
      <w:r w:rsidRPr="004A6953">
        <w:t xml:space="preserve">an adjustment to the Contract Charges is made in accordance with paragraph </w:t>
      </w:r>
      <w:hyperlink w:anchor="_bookmark246" w:history="1">
        <w:r w:rsidRPr="004A6953">
          <w:t xml:space="preserve">8.1.4 </w:t>
        </w:r>
      </w:hyperlink>
      <w:r w:rsidRPr="004A6953">
        <w:t>of this Contract Schedule 3;</w:t>
      </w:r>
    </w:p>
    <w:p w:rsidR="004A37C8" w:rsidRPr="004A6953" w:rsidRDefault="008B24A5">
      <w:pPr>
        <w:pStyle w:val="ListParagraph"/>
        <w:numPr>
          <w:ilvl w:val="2"/>
          <w:numId w:val="33"/>
        </w:numPr>
        <w:tabs>
          <w:tab w:val="left" w:pos="2288"/>
        </w:tabs>
        <w:ind w:right="416"/>
      </w:pPr>
      <w:bookmarkStart w:id="260" w:name="_bookmark259"/>
      <w:bookmarkEnd w:id="260"/>
      <w:r w:rsidRPr="004A6953">
        <w:t>on</w:t>
      </w:r>
      <w:r w:rsidRPr="004A6953">
        <w:rPr>
          <w:spacing w:val="-6"/>
        </w:rPr>
        <w:t xml:space="preserve"> </w:t>
      </w:r>
      <w:r w:rsidRPr="004A6953">
        <w:t>the</w:t>
      </w:r>
      <w:r w:rsidRPr="004A6953">
        <w:rPr>
          <w:spacing w:val="-7"/>
        </w:rPr>
        <w:t xml:space="preserve"> </w:t>
      </w:r>
      <w:r w:rsidRPr="004A6953">
        <w:t>dates</w:t>
      </w:r>
      <w:r w:rsidRPr="004A6953">
        <w:rPr>
          <w:spacing w:val="-6"/>
        </w:rPr>
        <w:t xml:space="preserve"> </w:t>
      </w:r>
      <w:r w:rsidRPr="004A6953">
        <w:t>specified</w:t>
      </w:r>
      <w:r w:rsidRPr="004A6953">
        <w:rPr>
          <w:spacing w:val="-6"/>
        </w:rPr>
        <w:t xml:space="preserve"> </w:t>
      </w:r>
      <w:r w:rsidRPr="004A6953">
        <w:t>in</w:t>
      </w:r>
      <w:r w:rsidRPr="004A6953">
        <w:rPr>
          <w:spacing w:val="-8"/>
        </w:rPr>
        <w:t xml:space="preserve"> </w:t>
      </w:r>
      <w:r w:rsidRPr="004A6953">
        <w:t>the</w:t>
      </w:r>
      <w:r w:rsidRPr="004A6953">
        <w:rPr>
          <w:spacing w:val="-7"/>
        </w:rPr>
        <w:t xml:space="preserve"> </w:t>
      </w:r>
      <w:r w:rsidRPr="004A6953">
        <w:t>Contract</w:t>
      </w:r>
      <w:r w:rsidRPr="004A6953">
        <w:rPr>
          <w:spacing w:val="-7"/>
        </w:rPr>
        <w:t xml:space="preserve"> </w:t>
      </w:r>
      <w:r w:rsidRPr="004A6953">
        <w:t>Order</w:t>
      </w:r>
      <w:r w:rsidRPr="004A6953">
        <w:rPr>
          <w:spacing w:val="-7"/>
        </w:rPr>
        <w:t xml:space="preserve"> </w:t>
      </w:r>
      <w:r w:rsidRPr="004A6953">
        <w:t>Form</w:t>
      </w:r>
      <w:r w:rsidRPr="004A6953">
        <w:rPr>
          <w:spacing w:val="-4"/>
        </w:rPr>
        <w:t xml:space="preserve"> </w:t>
      </w:r>
      <w:r w:rsidRPr="004A6953">
        <w:t>where</w:t>
      </w:r>
      <w:r w:rsidRPr="004A6953">
        <w:rPr>
          <w:spacing w:val="-6"/>
        </w:rPr>
        <w:t xml:space="preserve"> </w:t>
      </w:r>
      <w:r w:rsidRPr="004A6953">
        <w:t>an</w:t>
      </w:r>
      <w:r w:rsidRPr="004A6953">
        <w:rPr>
          <w:spacing w:val="-6"/>
        </w:rPr>
        <w:t xml:space="preserve"> </w:t>
      </w:r>
      <w:r w:rsidRPr="004A6953">
        <w:t>adjustment to</w:t>
      </w:r>
      <w:r w:rsidRPr="004A6953">
        <w:rPr>
          <w:spacing w:val="-4"/>
        </w:rPr>
        <w:t xml:space="preserve"> </w:t>
      </w:r>
      <w:r w:rsidRPr="004A6953">
        <w:t>the</w:t>
      </w:r>
      <w:r w:rsidRPr="004A6953">
        <w:rPr>
          <w:spacing w:val="-5"/>
        </w:rPr>
        <w:t xml:space="preserve"> </w:t>
      </w:r>
      <w:r w:rsidRPr="004A6953">
        <w:t>Contract</w:t>
      </w:r>
      <w:r w:rsidRPr="004A6953">
        <w:rPr>
          <w:spacing w:val="-5"/>
        </w:rPr>
        <w:t xml:space="preserve"> </w:t>
      </w:r>
      <w:r w:rsidRPr="004A6953">
        <w:t>Charges</w:t>
      </w:r>
      <w:r w:rsidRPr="004A6953">
        <w:rPr>
          <w:spacing w:val="-5"/>
        </w:rPr>
        <w:t xml:space="preserve"> </w:t>
      </w:r>
      <w:r w:rsidRPr="004A6953">
        <w:t>is</w:t>
      </w:r>
      <w:r w:rsidRPr="004A6953">
        <w:rPr>
          <w:spacing w:val="-5"/>
        </w:rPr>
        <w:t xml:space="preserve"> </w:t>
      </w:r>
      <w:r w:rsidRPr="004A6953">
        <w:t>made</w:t>
      </w:r>
      <w:r w:rsidRPr="004A6953">
        <w:rPr>
          <w:spacing w:val="-5"/>
        </w:rPr>
        <w:t xml:space="preserve"> </w:t>
      </w:r>
      <w:r w:rsidRPr="004A6953">
        <w:t>in</w:t>
      </w:r>
      <w:r w:rsidRPr="004A6953">
        <w:rPr>
          <w:spacing w:val="-5"/>
        </w:rPr>
        <w:t xml:space="preserve"> </w:t>
      </w:r>
      <w:r w:rsidRPr="004A6953">
        <w:t>accordance</w:t>
      </w:r>
      <w:r w:rsidRPr="004A6953">
        <w:rPr>
          <w:spacing w:val="-7"/>
        </w:rPr>
        <w:t xml:space="preserve"> </w:t>
      </w:r>
      <w:r w:rsidRPr="004A6953">
        <w:t>with</w:t>
      </w:r>
      <w:r w:rsidRPr="004A6953">
        <w:rPr>
          <w:spacing w:val="-5"/>
        </w:rPr>
        <w:t xml:space="preserve"> </w:t>
      </w:r>
      <w:r w:rsidRPr="004A6953">
        <w:t>paragraph</w:t>
      </w:r>
      <w:r w:rsidRPr="004A6953">
        <w:rPr>
          <w:spacing w:val="-1"/>
        </w:rPr>
        <w:t xml:space="preserve"> </w:t>
      </w:r>
      <w:hyperlink w:anchor="_bookmark247" w:history="1">
        <w:r w:rsidRPr="004A6953">
          <w:t>8.1.5</w:t>
        </w:r>
        <w:r w:rsidRPr="004A6953">
          <w:rPr>
            <w:spacing w:val="-6"/>
          </w:rPr>
          <w:t xml:space="preserve"> </w:t>
        </w:r>
      </w:hyperlink>
      <w:r w:rsidRPr="004A6953">
        <w:t>of this Contract Schedule 3;</w:t>
      </w:r>
    </w:p>
    <w:p w:rsidR="004A37C8" w:rsidRPr="004A6953" w:rsidRDefault="008B24A5">
      <w:pPr>
        <w:pStyle w:val="ListParagraph"/>
        <w:numPr>
          <w:ilvl w:val="2"/>
          <w:numId w:val="33"/>
        </w:numPr>
        <w:tabs>
          <w:tab w:val="left" w:pos="2288"/>
        </w:tabs>
        <w:spacing w:before="119"/>
        <w:ind w:right="419"/>
      </w:pPr>
      <w:r w:rsidRPr="004A6953">
        <w:t xml:space="preserve">on the Review Adjustment Date where an adjustment to the Contract Charges is made in accordance with paragraph </w:t>
      </w:r>
      <w:hyperlink w:anchor="_bookmark248" w:history="1">
        <w:r w:rsidRPr="004A6953">
          <w:t xml:space="preserve">8.1.6 </w:t>
        </w:r>
      </w:hyperlink>
      <w:r w:rsidRPr="004A6953">
        <w:t>of this Contract Schedule 3;</w:t>
      </w:r>
    </w:p>
    <w:p w:rsidR="004A37C8" w:rsidRPr="004A6953" w:rsidRDefault="008B24A5">
      <w:pPr>
        <w:pStyle w:val="ListParagraph"/>
        <w:numPr>
          <w:ilvl w:val="2"/>
          <w:numId w:val="33"/>
        </w:numPr>
        <w:tabs>
          <w:tab w:val="left" w:pos="2288"/>
        </w:tabs>
        <w:spacing w:before="121"/>
        <w:ind w:right="419"/>
      </w:pPr>
      <w:r w:rsidRPr="004A6953">
        <w:t>on</w:t>
      </w:r>
      <w:r w:rsidRPr="004A6953">
        <w:rPr>
          <w:spacing w:val="-12"/>
        </w:rPr>
        <w:t xml:space="preserve"> </w:t>
      </w:r>
      <w:r w:rsidRPr="004A6953">
        <w:t>the</w:t>
      </w:r>
      <w:r w:rsidRPr="004A6953">
        <w:rPr>
          <w:spacing w:val="-12"/>
        </w:rPr>
        <w:t xml:space="preserve"> </w:t>
      </w:r>
      <w:r w:rsidRPr="004A6953">
        <w:t>Indexation</w:t>
      </w:r>
      <w:r w:rsidRPr="004A6953">
        <w:rPr>
          <w:spacing w:val="-13"/>
        </w:rPr>
        <w:t xml:space="preserve"> </w:t>
      </w:r>
      <w:r w:rsidRPr="004A6953">
        <w:t>Adjustment</w:t>
      </w:r>
      <w:r w:rsidRPr="004A6953">
        <w:rPr>
          <w:spacing w:val="-13"/>
        </w:rPr>
        <w:t xml:space="preserve"> </w:t>
      </w:r>
      <w:r w:rsidRPr="004A6953">
        <w:t>Date</w:t>
      </w:r>
      <w:r w:rsidRPr="004A6953">
        <w:rPr>
          <w:spacing w:val="-10"/>
        </w:rPr>
        <w:t xml:space="preserve"> </w:t>
      </w:r>
      <w:r w:rsidRPr="004A6953">
        <w:t>where</w:t>
      </w:r>
      <w:r w:rsidRPr="004A6953">
        <w:rPr>
          <w:spacing w:val="-13"/>
        </w:rPr>
        <w:t xml:space="preserve"> </w:t>
      </w:r>
      <w:r w:rsidRPr="004A6953">
        <w:t>an</w:t>
      </w:r>
      <w:r w:rsidRPr="004A6953">
        <w:rPr>
          <w:spacing w:val="-12"/>
        </w:rPr>
        <w:t xml:space="preserve"> </w:t>
      </w:r>
      <w:r w:rsidRPr="004A6953">
        <w:t>adjustment</w:t>
      </w:r>
      <w:r w:rsidRPr="004A6953">
        <w:rPr>
          <w:spacing w:val="-13"/>
        </w:rPr>
        <w:t xml:space="preserve"> </w:t>
      </w:r>
      <w:r w:rsidRPr="004A6953">
        <w:t>to</w:t>
      </w:r>
      <w:r w:rsidRPr="004A6953">
        <w:rPr>
          <w:spacing w:val="-12"/>
        </w:rPr>
        <w:t xml:space="preserve"> </w:t>
      </w:r>
      <w:r w:rsidRPr="004A6953">
        <w:t>the</w:t>
      </w:r>
      <w:r w:rsidRPr="004A6953">
        <w:rPr>
          <w:spacing w:val="-12"/>
        </w:rPr>
        <w:t xml:space="preserve"> </w:t>
      </w:r>
      <w:r w:rsidRPr="004A6953">
        <w:t xml:space="preserve">Contract Charges is made in accordance with paragraph </w:t>
      </w:r>
      <w:hyperlink w:anchor="_bookmark249" w:history="1">
        <w:r w:rsidRPr="004A6953">
          <w:t xml:space="preserve">8.1.7 </w:t>
        </w:r>
      </w:hyperlink>
      <w:r w:rsidRPr="004A6953">
        <w:t>of this Contract Schedule 3;</w:t>
      </w:r>
    </w:p>
    <w:p w:rsidR="004A37C8" w:rsidRPr="004A6953" w:rsidRDefault="008B24A5">
      <w:pPr>
        <w:pStyle w:val="BodyText"/>
        <w:ind w:left="1294" w:right="421"/>
      </w:pPr>
      <w:proofErr w:type="gramStart"/>
      <w:r w:rsidRPr="004A6953">
        <w:t>and</w:t>
      </w:r>
      <w:proofErr w:type="gramEnd"/>
      <w:r w:rsidRPr="004A6953">
        <w:t xml:space="preserve"> the Parties shall amend the Contract Charges shown in Annex 1 to this Contract Schedule 3 to reflect such variations.</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9" w:right="554" w:firstLine="0"/>
        <w:jc w:val="center"/>
      </w:pPr>
      <w:bookmarkStart w:id="261" w:name="_bookmark260"/>
      <w:bookmarkEnd w:id="261"/>
      <w:r w:rsidRPr="004A6953">
        <w:lastRenderedPageBreak/>
        <w:t>ANNEX</w:t>
      </w:r>
      <w:r w:rsidRPr="004A6953">
        <w:rPr>
          <w:spacing w:val="-9"/>
        </w:rPr>
        <w:t xml:space="preserve"> </w:t>
      </w:r>
      <w:r w:rsidRPr="004A6953">
        <w:t>1:</w:t>
      </w:r>
      <w:r w:rsidRPr="004A6953">
        <w:rPr>
          <w:spacing w:val="-6"/>
        </w:rPr>
        <w:t xml:space="preserve"> </w:t>
      </w:r>
      <w:r w:rsidRPr="004A6953">
        <w:t>CONTRACT</w:t>
      </w:r>
      <w:r w:rsidRPr="004A6953">
        <w:rPr>
          <w:spacing w:val="-6"/>
        </w:rPr>
        <w:t xml:space="preserve"> </w:t>
      </w:r>
      <w:r w:rsidRPr="004A6953">
        <w:rPr>
          <w:spacing w:val="-2"/>
        </w:rPr>
        <w:t>CHARGES</w:t>
      </w:r>
    </w:p>
    <w:p w:rsidR="004A37C8" w:rsidRPr="004A6953" w:rsidRDefault="004A37C8">
      <w:pPr>
        <w:spacing w:before="28" w:line="232" w:lineRule="auto"/>
        <w:ind w:left="4113" w:right="3925" w:hanging="41"/>
        <w:jc w:val="center"/>
        <w:rPr>
          <w:rFonts w:ascii="Segoe UI"/>
          <w:sz w:val="16"/>
        </w:rPr>
      </w:pPr>
    </w:p>
    <w:p w:rsidR="00D251B1" w:rsidRPr="004A6953" w:rsidRDefault="00D251B1" w:rsidP="00D251B1">
      <w:pPr>
        <w:pStyle w:val="TableParagraph"/>
        <w:spacing w:before="121"/>
        <w:ind w:left="107"/>
        <w:jc w:val="center"/>
        <w:rPr>
          <w:rFonts w:ascii="Calibri"/>
          <w:b/>
        </w:rPr>
      </w:pPr>
      <w:r w:rsidRPr="004A6953">
        <w:rPr>
          <w:rFonts w:ascii="Calibri"/>
          <w:b/>
        </w:rPr>
        <w:t>[Redacted]</w:t>
      </w:r>
    </w:p>
    <w:p w:rsidR="00D251B1" w:rsidRPr="004A6953" w:rsidRDefault="00D251B1">
      <w:pPr>
        <w:spacing w:before="28" w:line="232" w:lineRule="auto"/>
        <w:ind w:left="4113" w:right="3925" w:hanging="41"/>
        <w:jc w:val="center"/>
        <w:rPr>
          <w:rFonts w:ascii="Segoe UI"/>
          <w:sz w:val="16"/>
        </w:rPr>
      </w:pPr>
    </w:p>
    <w:p w:rsidR="004A37C8" w:rsidRPr="004A6953" w:rsidRDefault="004A37C8">
      <w:pPr>
        <w:spacing w:line="232" w:lineRule="auto"/>
        <w:jc w:val="center"/>
        <w:rPr>
          <w:rFonts w:ascii="Segoe UI"/>
          <w:sz w:val="16"/>
        </w:rP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292" w:right="554" w:firstLine="0"/>
        <w:jc w:val="center"/>
      </w:pPr>
      <w:bookmarkStart w:id="262" w:name="_bookmark261"/>
      <w:bookmarkEnd w:id="262"/>
      <w:r w:rsidRPr="004A6953">
        <w:lastRenderedPageBreak/>
        <w:t>ANNEX</w:t>
      </w:r>
      <w:r w:rsidRPr="004A6953">
        <w:rPr>
          <w:spacing w:val="-8"/>
        </w:rPr>
        <w:t xml:space="preserve"> </w:t>
      </w:r>
      <w:r w:rsidRPr="004A6953">
        <w:t>2:</w:t>
      </w:r>
      <w:r w:rsidRPr="004A6953">
        <w:rPr>
          <w:spacing w:val="-6"/>
        </w:rPr>
        <w:t xml:space="preserve"> </w:t>
      </w:r>
      <w:r w:rsidRPr="004A6953">
        <w:t>PAYMENT</w:t>
      </w:r>
      <w:r w:rsidRPr="004A6953">
        <w:rPr>
          <w:spacing w:val="-6"/>
        </w:rPr>
        <w:t xml:space="preserve"> </w:t>
      </w:r>
      <w:r w:rsidRPr="004A6953">
        <w:rPr>
          <w:spacing w:val="-2"/>
        </w:rPr>
        <w:t>TERMS/PROFILE</w:t>
      </w:r>
    </w:p>
    <w:p w:rsidR="004A37C8" w:rsidRPr="004A6953" w:rsidRDefault="004A37C8">
      <w:pPr>
        <w:pStyle w:val="BodyText"/>
        <w:spacing w:before="10"/>
        <w:ind w:left="0"/>
        <w:jc w:val="left"/>
        <w:rPr>
          <w:b/>
          <w:sz w:val="12"/>
        </w:rPr>
      </w:pPr>
    </w:p>
    <w:p w:rsidR="004A37C8" w:rsidRPr="001E66D9" w:rsidRDefault="008B24A5">
      <w:pPr>
        <w:spacing w:before="93"/>
        <w:ind w:left="882" w:right="437"/>
        <w:jc w:val="center"/>
        <w:rPr>
          <w:b/>
          <w:bCs/>
          <w:i/>
          <w:spacing w:val="-2"/>
        </w:rPr>
      </w:pPr>
      <w:r w:rsidRPr="001E66D9">
        <w:rPr>
          <w:b/>
          <w:bCs/>
          <w:i/>
          <w:spacing w:val="-2"/>
        </w:rPr>
        <w:t>Refer to Payment Section 16 of the Statement of Requirements</w:t>
      </w:r>
    </w:p>
    <w:p w:rsidR="004A37C8" w:rsidRPr="004A6953" w:rsidRDefault="004A37C8">
      <w:pPr>
        <w:jc w:val="cente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8" w:right="554" w:firstLine="0"/>
        <w:jc w:val="center"/>
      </w:pPr>
      <w:bookmarkStart w:id="263" w:name="_bookmark262"/>
      <w:bookmarkEnd w:id="263"/>
      <w:r w:rsidRPr="004A6953">
        <w:lastRenderedPageBreak/>
        <w:t>CONTRACT</w:t>
      </w:r>
      <w:r w:rsidRPr="004A6953">
        <w:rPr>
          <w:spacing w:val="-11"/>
        </w:rPr>
        <w:t xml:space="preserve"> </w:t>
      </w:r>
      <w:r w:rsidRPr="004A6953">
        <w:t>SCHEDULE</w:t>
      </w:r>
      <w:r w:rsidRPr="004A6953">
        <w:rPr>
          <w:spacing w:val="-12"/>
        </w:rPr>
        <w:t xml:space="preserve"> </w:t>
      </w:r>
      <w:r w:rsidRPr="004A6953">
        <w:t>4:</w:t>
      </w:r>
      <w:r w:rsidRPr="004A6953">
        <w:rPr>
          <w:spacing w:val="-13"/>
        </w:rPr>
        <w:t xml:space="preserve"> </w:t>
      </w:r>
      <w:r w:rsidRPr="004A6953">
        <w:t>IMPLEMENTATION</w:t>
      </w:r>
      <w:r w:rsidRPr="004A6953">
        <w:rPr>
          <w:spacing w:val="-13"/>
        </w:rPr>
        <w:t xml:space="preserve"> </w:t>
      </w:r>
      <w:r w:rsidRPr="004A6953">
        <w:rPr>
          <w:spacing w:val="-4"/>
        </w:rPr>
        <w:t>PLAN</w:t>
      </w:r>
    </w:p>
    <w:p w:rsidR="004A37C8" w:rsidRPr="004A6953" w:rsidRDefault="004A37C8">
      <w:pPr>
        <w:pStyle w:val="BodyText"/>
        <w:spacing w:before="10"/>
        <w:ind w:left="0"/>
        <w:jc w:val="left"/>
        <w:rPr>
          <w:b/>
          <w:sz w:val="20"/>
        </w:rPr>
      </w:pPr>
    </w:p>
    <w:p w:rsidR="004A37C8" w:rsidRPr="004A6953" w:rsidRDefault="008B24A5">
      <w:pPr>
        <w:pStyle w:val="ListParagraph"/>
        <w:numPr>
          <w:ilvl w:val="0"/>
          <w:numId w:val="29"/>
        </w:numPr>
        <w:tabs>
          <w:tab w:val="left" w:pos="805"/>
        </w:tabs>
        <w:spacing w:before="1"/>
        <w:ind w:hanging="361"/>
        <w:rPr>
          <w:b/>
        </w:rPr>
      </w:pPr>
      <w:r w:rsidRPr="004A6953">
        <w:rPr>
          <w:b/>
          <w:spacing w:val="-2"/>
        </w:rPr>
        <w:t>INTRODUCTION</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9"/>
        </w:numPr>
        <w:tabs>
          <w:tab w:val="left" w:pos="1294"/>
          <w:tab w:val="left" w:pos="1295"/>
        </w:tabs>
        <w:spacing w:before="0"/>
        <w:ind w:right="424"/>
      </w:pPr>
      <w:r w:rsidRPr="004A6953">
        <w:t>This Contract Schedule 4 specifies the Implementation Plan in accordance with which the Supplier shall provide the Goods and/or Services.</w:t>
      </w:r>
    </w:p>
    <w:p w:rsidR="004A37C8" w:rsidRPr="004A6953" w:rsidRDefault="004A37C8">
      <w:pPr>
        <w:pStyle w:val="BodyText"/>
        <w:spacing w:before="10"/>
        <w:ind w:left="0"/>
        <w:jc w:val="left"/>
        <w:rPr>
          <w:sz w:val="20"/>
        </w:rPr>
      </w:pPr>
    </w:p>
    <w:p w:rsidR="004A37C8" w:rsidRPr="004A6953" w:rsidRDefault="008B24A5">
      <w:pPr>
        <w:pStyle w:val="Heading1"/>
        <w:numPr>
          <w:ilvl w:val="0"/>
          <w:numId w:val="29"/>
        </w:numPr>
        <w:tabs>
          <w:tab w:val="left" w:pos="805"/>
        </w:tabs>
        <w:ind w:hanging="361"/>
      </w:pPr>
      <w:r w:rsidRPr="004A6953">
        <w:rPr>
          <w:w w:val="95"/>
        </w:rPr>
        <w:t>IMPLEMENTATION</w:t>
      </w:r>
      <w:r w:rsidRPr="004A6953">
        <w:rPr>
          <w:spacing w:val="78"/>
        </w:rPr>
        <w:t xml:space="preserve"> </w:t>
      </w:r>
      <w:r w:rsidRPr="004A6953">
        <w:rPr>
          <w:spacing w:val="-4"/>
        </w:rPr>
        <w:t>PLAN</w:t>
      </w:r>
    </w:p>
    <w:p w:rsidR="004A37C8" w:rsidRPr="004A6953" w:rsidRDefault="004A37C8">
      <w:pPr>
        <w:pStyle w:val="BodyText"/>
        <w:spacing w:before="11"/>
        <w:ind w:left="0"/>
        <w:jc w:val="left"/>
        <w:rPr>
          <w:b/>
          <w:sz w:val="20"/>
        </w:rPr>
      </w:pPr>
    </w:p>
    <w:p w:rsidR="004A37C8" w:rsidRPr="004A6953" w:rsidRDefault="008B24A5">
      <w:pPr>
        <w:pStyle w:val="ListParagraph"/>
        <w:numPr>
          <w:ilvl w:val="1"/>
          <w:numId w:val="29"/>
        </w:numPr>
        <w:tabs>
          <w:tab w:val="left" w:pos="1294"/>
          <w:tab w:val="left" w:pos="1295"/>
        </w:tabs>
        <w:spacing w:before="0"/>
        <w:ind w:hanging="569"/>
      </w:pPr>
      <w:r w:rsidRPr="004A6953">
        <w:t>The</w:t>
      </w:r>
      <w:r w:rsidRPr="004A6953">
        <w:rPr>
          <w:spacing w:val="-7"/>
        </w:rPr>
        <w:t xml:space="preserve"> </w:t>
      </w:r>
      <w:r w:rsidRPr="004A6953">
        <w:t>Implementation</w:t>
      </w:r>
      <w:r w:rsidRPr="004A6953">
        <w:rPr>
          <w:spacing w:val="-7"/>
        </w:rPr>
        <w:t xml:space="preserve"> </w:t>
      </w:r>
      <w:r w:rsidRPr="004A6953">
        <w:t>Plan</w:t>
      </w:r>
      <w:r w:rsidRPr="004A6953">
        <w:rPr>
          <w:spacing w:val="-7"/>
        </w:rPr>
        <w:t xml:space="preserve"> </w:t>
      </w:r>
      <w:proofErr w:type="gramStart"/>
      <w:r w:rsidRPr="004A6953">
        <w:t>is</w:t>
      </w:r>
      <w:r w:rsidRPr="004A6953">
        <w:rPr>
          <w:spacing w:val="-7"/>
        </w:rPr>
        <w:t xml:space="preserve"> </w:t>
      </w:r>
      <w:r w:rsidRPr="004A6953">
        <w:t>set</w:t>
      </w:r>
      <w:r w:rsidRPr="004A6953">
        <w:rPr>
          <w:spacing w:val="-7"/>
        </w:rPr>
        <w:t xml:space="preserve"> </w:t>
      </w:r>
      <w:r w:rsidRPr="004A6953">
        <w:t>out</w:t>
      </w:r>
      <w:proofErr w:type="gramEnd"/>
      <w:r w:rsidRPr="004A6953">
        <w:rPr>
          <w:spacing w:val="-8"/>
        </w:rPr>
        <w:t xml:space="preserve"> </w:t>
      </w:r>
      <w:r w:rsidRPr="004A6953">
        <w:rPr>
          <w:spacing w:val="-2"/>
        </w:rPr>
        <w:t>below.</w:t>
      </w:r>
    </w:p>
    <w:p w:rsidR="004A37C8" w:rsidRPr="004A6953" w:rsidRDefault="008B24A5">
      <w:pPr>
        <w:pStyle w:val="ListParagraph"/>
        <w:numPr>
          <w:ilvl w:val="1"/>
          <w:numId w:val="29"/>
        </w:numPr>
        <w:tabs>
          <w:tab w:val="left" w:pos="1294"/>
          <w:tab w:val="left" w:pos="1295"/>
        </w:tabs>
        <w:ind w:hanging="569"/>
      </w:pPr>
      <w:r w:rsidRPr="004A6953">
        <w:rPr>
          <w:noProof/>
          <w:lang w:eastAsia="en-GB"/>
        </w:rPr>
        <w:drawing>
          <wp:anchor distT="0" distB="0" distL="0" distR="0" simplePos="0" relativeHeight="483555840" behindDoc="1" locked="0" layoutInCell="1" allowOverlap="1">
            <wp:simplePos x="0" y="0"/>
            <wp:positionH relativeFrom="page">
              <wp:posOffset>1099819</wp:posOffset>
            </wp:positionH>
            <wp:positionV relativeFrom="paragraph">
              <wp:posOffset>819884</wp:posOffset>
            </wp:positionV>
            <wp:extent cx="141096" cy="169164"/>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141096" cy="169164"/>
                    </a:xfrm>
                    <a:prstGeom prst="rect">
                      <a:avLst/>
                    </a:prstGeom>
                  </pic:spPr>
                </pic:pic>
              </a:graphicData>
            </a:graphic>
          </wp:anchor>
        </w:drawing>
      </w:r>
      <w:r w:rsidRPr="004A6953">
        <w:rPr>
          <w:noProof/>
          <w:lang w:eastAsia="en-GB"/>
        </w:rPr>
        <w:drawing>
          <wp:anchor distT="0" distB="0" distL="0" distR="0" simplePos="0" relativeHeight="483556352" behindDoc="1" locked="0" layoutInCell="1" allowOverlap="1">
            <wp:simplePos x="0" y="0"/>
            <wp:positionH relativeFrom="page">
              <wp:posOffset>1888489</wp:posOffset>
            </wp:positionH>
            <wp:positionV relativeFrom="paragraph">
              <wp:posOffset>819884</wp:posOffset>
            </wp:positionV>
            <wp:extent cx="141096" cy="169164"/>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7" cstate="print"/>
                    <a:stretch>
                      <a:fillRect/>
                    </a:stretch>
                  </pic:blipFill>
                  <pic:spPr>
                    <a:xfrm>
                      <a:off x="0" y="0"/>
                      <a:ext cx="141096" cy="169164"/>
                    </a:xfrm>
                    <a:prstGeom prst="rect">
                      <a:avLst/>
                    </a:prstGeom>
                  </pic:spPr>
                </pic:pic>
              </a:graphicData>
            </a:graphic>
          </wp:anchor>
        </w:drawing>
      </w:r>
      <w:r w:rsidRPr="004A6953">
        <w:rPr>
          <w:noProof/>
          <w:lang w:eastAsia="en-GB"/>
        </w:rPr>
        <w:drawing>
          <wp:anchor distT="0" distB="0" distL="0" distR="0" simplePos="0" relativeHeight="483556864" behindDoc="1" locked="0" layoutInCell="1" allowOverlap="1">
            <wp:simplePos x="0" y="0"/>
            <wp:positionH relativeFrom="page">
              <wp:posOffset>2794507</wp:posOffset>
            </wp:positionH>
            <wp:positionV relativeFrom="paragraph">
              <wp:posOffset>819884</wp:posOffset>
            </wp:positionV>
            <wp:extent cx="141096" cy="169164"/>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7" cstate="print"/>
                    <a:stretch>
                      <a:fillRect/>
                    </a:stretch>
                  </pic:blipFill>
                  <pic:spPr>
                    <a:xfrm>
                      <a:off x="0" y="0"/>
                      <a:ext cx="141096" cy="169164"/>
                    </a:xfrm>
                    <a:prstGeom prst="rect">
                      <a:avLst/>
                    </a:prstGeom>
                  </pic:spPr>
                </pic:pic>
              </a:graphicData>
            </a:graphic>
          </wp:anchor>
        </w:drawing>
      </w:r>
      <w:r w:rsidRPr="004A6953">
        <w:rPr>
          <w:noProof/>
          <w:lang w:eastAsia="en-GB"/>
        </w:rPr>
        <w:drawing>
          <wp:anchor distT="0" distB="0" distL="0" distR="0" simplePos="0" relativeHeight="483557376" behindDoc="1" locked="0" layoutInCell="1" allowOverlap="1">
            <wp:simplePos x="0" y="0"/>
            <wp:positionH relativeFrom="page">
              <wp:posOffset>3509517</wp:posOffset>
            </wp:positionH>
            <wp:positionV relativeFrom="paragraph">
              <wp:posOffset>819884</wp:posOffset>
            </wp:positionV>
            <wp:extent cx="141096" cy="169164"/>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7" cstate="print"/>
                    <a:stretch>
                      <a:fillRect/>
                    </a:stretch>
                  </pic:blipFill>
                  <pic:spPr>
                    <a:xfrm>
                      <a:off x="0" y="0"/>
                      <a:ext cx="141096" cy="169164"/>
                    </a:xfrm>
                    <a:prstGeom prst="rect">
                      <a:avLst/>
                    </a:prstGeom>
                  </pic:spPr>
                </pic:pic>
              </a:graphicData>
            </a:graphic>
          </wp:anchor>
        </w:drawing>
      </w:r>
      <w:r w:rsidRPr="004A6953">
        <w:rPr>
          <w:noProof/>
          <w:lang w:eastAsia="en-GB"/>
        </w:rPr>
        <w:drawing>
          <wp:anchor distT="0" distB="0" distL="0" distR="0" simplePos="0" relativeHeight="483557888" behindDoc="1" locked="0" layoutInCell="1" allowOverlap="1">
            <wp:simplePos x="0" y="0"/>
            <wp:positionH relativeFrom="page">
              <wp:posOffset>4319523</wp:posOffset>
            </wp:positionH>
            <wp:positionV relativeFrom="paragraph">
              <wp:posOffset>819884</wp:posOffset>
            </wp:positionV>
            <wp:extent cx="141096" cy="169164"/>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7" cstate="print"/>
                    <a:stretch>
                      <a:fillRect/>
                    </a:stretch>
                  </pic:blipFill>
                  <pic:spPr>
                    <a:xfrm>
                      <a:off x="0" y="0"/>
                      <a:ext cx="141096" cy="169164"/>
                    </a:xfrm>
                    <a:prstGeom prst="rect">
                      <a:avLst/>
                    </a:prstGeom>
                  </pic:spPr>
                </pic:pic>
              </a:graphicData>
            </a:graphic>
          </wp:anchor>
        </w:drawing>
      </w:r>
      <w:r w:rsidRPr="004A6953">
        <w:rPr>
          <w:noProof/>
          <w:lang w:eastAsia="en-GB"/>
        </w:rPr>
        <w:drawing>
          <wp:anchor distT="0" distB="0" distL="0" distR="0" simplePos="0" relativeHeight="483558400" behindDoc="1" locked="0" layoutInCell="1" allowOverlap="1">
            <wp:simplePos x="0" y="0"/>
            <wp:positionH relativeFrom="page">
              <wp:posOffset>5427726</wp:posOffset>
            </wp:positionH>
            <wp:positionV relativeFrom="paragraph">
              <wp:posOffset>819884</wp:posOffset>
            </wp:positionV>
            <wp:extent cx="141096" cy="169164"/>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7" cstate="print"/>
                    <a:stretch>
                      <a:fillRect/>
                    </a:stretch>
                  </pic:blipFill>
                  <pic:spPr>
                    <a:xfrm>
                      <a:off x="0" y="0"/>
                      <a:ext cx="141096" cy="169164"/>
                    </a:xfrm>
                    <a:prstGeom prst="rect">
                      <a:avLst/>
                    </a:prstGeom>
                  </pic:spPr>
                </pic:pic>
              </a:graphicData>
            </a:graphic>
          </wp:anchor>
        </w:drawing>
      </w:r>
      <w:r w:rsidRPr="004A6953">
        <w:rPr>
          <w:noProof/>
          <w:lang w:eastAsia="en-GB"/>
        </w:rPr>
        <w:drawing>
          <wp:anchor distT="0" distB="0" distL="0" distR="0" simplePos="0" relativeHeight="483558912" behindDoc="1" locked="0" layoutInCell="1" allowOverlap="1">
            <wp:simplePos x="0" y="0"/>
            <wp:positionH relativeFrom="page">
              <wp:posOffset>6209538</wp:posOffset>
            </wp:positionH>
            <wp:positionV relativeFrom="paragraph">
              <wp:posOffset>819884</wp:posOffset>
            </wp:positionV>
            <wp:extent cx="141096" cy="169164"/>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7" cstate="print"/>
                    <a:stretch>
                      <a:fillRect/>
                    </a:stretch>
                  </pic:blipFill>
                  <pic:spPr>
                    <a:xfrm>
                      <a:off x="0" y="0"/>
                      <a:ext cx="141096" cy="169164"/>
                    </a:xfrm>
                    <a:prstGeom prst="rect">
                      <a:avLst/>
                    </a:prstGeom>
                  </pic:spPr>
                </pic:pic>
              </a:graphicData>
            </a:graphic>
          </wp:anchor>
        </w:drawing>
      </w:r>
      <w:r w:rsidRPr="004A6953">
        <w:t>The</w:t>
      </w:r>
      <w:r w:rsidRPr="004A6953">
        <w:rPr>
          <w:spacing w:val="-7"/>
        </w:rPr>
        <w:t xml:space="preserve"> </w:t>
      </w:r>
      <w:r w:rsidRPr="004A6953">
        <w:t>Milestones</w:t>
      </w:r>
      <w:r w:rsidRPr="004A6953">
        <w:rPr>
          <w:spacing w:val="-6"/>
        </w:rPr>
        <w:t xml:space="preserve"> </w:t>
      </w:r>
      <w:r w:rsidRPr="004A6953">
        <w:t>to</w:t>
      </w:r>
      <w:r w:rsidRPr="004A6953">
        <w:rPr>
          <w:spacing w:val="-6"/>
        </w:rPr>
        <w:t xml:space="preserve"> </w:t>
      </w:r>
      <w:r w:rsidRPr="004A6953">
        <w:t>be</w:t>
      </w:r>
      <w:r w:rsidRPr="004A6953">
        <w:rPr>
          <w:spacing w:val="-6"/>
        </w:rPr>
        <w:t xml:space="preserve"> </w:t>
      </w:r>
      <w:r w:rsidRPr="004A6953">
        <w:t>Achieved</w:t>
      </w:r>
      <w:r w:rsidRPr="004A6953">
        <w:rPr>
          <w:spacing w:val="-7"/>
        </w:rPr>
        <w:t xml:space="preserve"> </w:t>
      </w:r>
      <w:r w:rsidRPr="004A6953">
        <w:t>are</w:t>
      </w:r>
      <w:r w:rsidRPr="004A6953">
        <w:rPr>
          <w:spacing w:val="-7"/>
        </w:rPr>
        <w:t xml:space="preserve"> </w:t>
      </w:r>
      <w:r w:rsidRPr="004A6953">
        <w:t>Identified</w:t>
      </w:r>
      <w:r w:rsidRPr="004A6953">
        <w:rPr>
          <w:spacing w:val="-7"/>
        </w:rPr>
        <w:t xml:space="preserve"> </w:t>
      </w:r>
      <w:r w:rsidRPr="004A6953">
        <w:rPr>
          <w:spacing w:val="-2"/>
        </w:rPr>
        <w:t>below:</w:t>
      </w:r>
    </w:p>
    <w:p w:rsidR="004A37C8" w:rsidRPr="004A6953" w:rsidRDefault="004A37C8">
      <w:pPr>
        <w:pStyle w:val="BodyText"/>
        <w:spacing w:before="5"/>
        <w:ind w:left="0"/>
        <w:jc w:val="left"/>
        <w:rPr>
          <w:sz w:val="1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2"/>
        <w:gridCol w:w="1426"/>
        <w:gridCol w:w="1125"/>
        <w:gridCol w:w="1275"/>
        <w:gridCol w:w="1745"/>
        <w:gridCol w:w="1231"/>
        <w:gridCol w:w="1277"/>
      </w:tblGrid>
      <w:tr w:rsidR="004A37C8" w:rsidRPr="004A6953">
        <w:trPr>
          <w:trHeight w:val="777"/>
        </w:trPr>
        <w:tc>
          <w:tcPr>
            <w:tcW w:w="1242" w:type="dxa"/>
          </w:tcPr>
          <w:p w:rsidR="004A37C8" w:rsidRPr="004A6953" w:rsidRDefault="008B24A5">
            <w:pPr>
              <w:pStyle w:val="TableParagraph"/>
              <w:spacing w:before="120"/>
              <w:ind w:left="108"/>
              <w:rPr>
                <w:rFonts w:ascii="Calibri"/>
              </w:rPr>
            </w:pPr>
            <w:r w:rsidRPr="004A6953">
              <w:rPr>
                <w:rFonts w:ascii="Calibri"/>
                <w:spacing w:val="-2"/>
              </w:rPr>
              <w:t>Milestone</w:t>
            </w:r>
          </w:p>
        </w:tc>
        <w:tc>
          <w:tcPr>
            <w:tcW w:w="1426" w:type="dxa"/>
          </w:tcPr>
          <w:p w:rsidR="004A37C8" w:rsidRPr="004A6953" w:rsidRDefault="008B24A5">
            <w:pPr>
              <w:pStyle w:val="TableParagraph"/>
              <w:spacing w:before="120"/>
              <w:ind w:left="108"/>
              <w:rPr>
                <w:rFonts w:ascii="Calibri"/>
              </w:rPr>
            </w:pPr>
            <w:r w:rsidRPr="004A6953">
              <w:rPr>
                <w:rFonts w:ascii="Calibri"/>
                <w:spacing w:val="-2"/>
              </w:rPr>
              <w:t>Deliverables</w:t>
            </w:r>
          </w:p>
        </w:tc>
        <w:tc>
          <w:tcPr>
            <w:tcW w:w="1125" w:type="dxa"/>
          </w:tcPr>
          <w:p w:rsidR="004A37C8" w:rsidRPr="004A6953" w:rsidRDefault="008B24A5">
            <w:pPr>
              <w:pStyle w:val="TableParagraph"/>
              <w:spacing w:before="120"/>
              <w:ind w:left="109"/>
              <w:rPr>
                <w:rFonts w:ascii="Calibri"/>
              </w:rPr>
            </w:pPr>
            <w:r w:rsidRPr="004A6953">
              <w:rPr>
                <w:rFonts w:ascii="Calibri"/>
                <w:spacing w:val="-2"/>
              </w:rPr>
              <w:t>Duration</w:t>
            </w:r>
          </w:p>
        </w:tc>
        <w:tc>
          <w:tcPr>
            <w:tcW w:w="1275" w:type="dxa"/>
          </w:tcPr>
          <w:p w:rsidR="004A37C8" w:rsidRPr="004A6953" w:rsidRDefault="008B24A5">
            <w:pPr>
              <w:pStyle w:val="TableParagraph"/>
              <w:spacing w:before="120"/>
              <w:ind w:left="110" w:right="253"/>
              <w:rPr>
                <w:rFonts w:ascii="Calibri"/>
              </w:rPr>
            </w:pPr>
            <w:r w:rsidRPr="004A6953">
              <w:rPr>
                <w:rFonts w:ascii="Calibri"/>
                <w:spacing w:val="-2"/>
              </w:rPr>
              <w:t xml:space="preserve">Milestone </w:t>
            </w:r>
            <w:r w:rsidRPr="004A6953">
              <w:rPr>
                <w:rFonts w:ascii="Calibri"/>
                <w:spacing w:val="-4"/>
              </w:rPr>
              <w:t>Date</w:t>
            </w:r>
          </w:p>
        </w:tc>
        <w:tc>
          <w:tcPr>
            <w:tcW w:w="1745" w:type="dxa"/>
          </w:tcPr>
          <w:p w:rsidR="004A37C8" w:rsidRPr="004A6953" w:rsidRDefault="008B24A5">
            <w:pPr>
              <w:pStyle w:val="TableParagraph"/>
              <w:spacing w:before="120"/>
              <w:ind w:left="110"/>
              <w:rPr>
                <w:rFonts w:ascii="Calibri"/>
              </w:rPr>
            </w:pPr>
            <w:r w:rsidRPr="004A6953">
              <w:rPr>
                <w:rFonts w:ascii="Calibri"/>
                <w:spacing w:val="-2"/>
              </w:rPr>
              <w:t>Customer Responsibilities</w:t>
            </w:r>
          </w:p>
        </w:tc>
        <w:tc>
          <w:tcPr>
            <w:tcW w:w="1231" w:type="dxa"/>
          </w:tcPr>
          <w:p w:rsidR="004A37C8" w:rsidRPr="004A6953" w:rsidRDefault="008B24A5">
            <w:pPr>
              <w:pStyle w:val="TableParagraph"/>
              <w:spacing w:before="120"/>
              <w:ind w:left="110"/>
              <w:rPr>
                <w:rFonts w:ascii="Calibri"/>
              </w:rPr>
            </w:pPr>
            <w:r w:rsidRPr="004A6953">
              <w:rPr>
                <w:rFonts w:ascii="Calibri"/>
                <w:spacing w:val="-2"/>
              </w:rPr>
              <w:t>Milestone Payments</w:t>
            </w:r>
          </w:p>
        </w:tc>
        <w:tc>
          <w:tcPr>
            <w:tcW w:w="1277" w:type="dxa"/>
          </w:tcPr>
          <w:p w:rsidR="004A37C8" w:rsidRPr="004A6953" w:rsidRDefault="008B24A5">
            <w:pPr>
              <w:pStyle w:val="TableParagraph"/>
              <w:spacing w:before="120"/>
              <w:ind w:left="111" w:right="272"/>
              <w:rPr>
                <w:rFonts w:ascii="Calibri"/>
              </w:rPr>
            </w:pPr>
            <w:r w:rsidRPr="004A6953">
              <w:rPr>
                <w:rFonts w:ascii="Calibri"/>
                <w:spacing w:val="-2"/>
              </w:rPr>
              <w:t>Delay Payments</w:t>
            </w:r>
          </w:p>
        </w:tc>
      </w:tr>
      <w:tr w:rsidR="004A37C8" w:rsidRPr="004A6953">
        <w:trPr>
          <w:trHeight w:val="1524"/>
        </w:trPr>
        <w:tc>
          <w:tcPr>
            <w:tcW w:w="1242" w:type="dxa"/>
          </w:tcPr>
          <w:p w:rsidR="004A37C8" w:rsidRPr="004A6953" w:rsidRDefault="008B24A5">
            <w:pPr>
              <w:pStyle w:val="TableParagraph"/>
              <w:ind w:left="108"/>
              <w:rPr>
                <w:rFonts w:ascii="Calibri"/>
              </w:rPr>
            </w:pPr>
            <w:r w:rsidRPr="004A6953">
              <w:rPr>
                <w:rFonts w:ascii="Calibri"/>
                <w:w w:val="95"/>
              </w:rPr>
              <w:t>[</w:t>
            </w:r>
            <w:r w:rsidRPr="004A6953">
              <w:rPr>
                <w:rFonts w:ascii="Calibri"/>
                <w:noProof/>
                <w:position w:val="-5"/>
                <w:lang w:eastAsia="en-GB"/>
              </w:rPr>
              <w:drawing>
                <wp:inline distT="0" distB="0" distL="0" distR="0">
                  <wp:extent cx="141731" cy="169925"/>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7" cstate="print"/>
                          <a:stretch>
                            <a:fillRect/>
                          </a:stretch>
                        </pic:blipFill>
                        <pic:spPr>
                          <a:xfrm>
                            <a:off x="0" y="0"/>
                            <a:ext cx="141731" cy="169925"/>
                          </a:xfrm>
                          <a:prstGeom prst="rect">
                            <a:avLst/>
                          </a:prstGeom>
                        </pic:spPr>
                      </pic:pic>
                    </a:graphicData>
                  </a:graphic>
                </wp:inline>
              </w:drawing>
            </w:r>
            <w:r w:rsidRPr="004A6953">
              <w:rPr>
                <w:rFonts w:ascii="Calibri"/>
                <w:spacing w:val="-10"/>
              </w:rPr>
              <w:t>]</w:t>
            </w:r>
          </w:p>
        </w:tc>
        <w:tc>
          <w:tcPr>
            <w:tcW w:w="1426" w:type="dxa"/>
          </w:tcPr>
          <w:p w:rsidR="004A37C8" w:rsidRPr="004A6953" w:rsidRDefault="008B24A5">
            <w:pPr>
              <w:pStyle w:val="TableParagraph"/>
              <w:ind w:left="108"/>
              <w:rPr>
                <w:rFonts w:ascii="Calibri"/>
              </w:rPr>
            </w:pPr>
            <w:r w:rsidRPr="004A6953">
              <w:rPr>
                <w:rFonts w:ascii="Calibri"/>
                <w:w w:val="95"/>
              </w:rPr>
              <w:t>[</w:t>
            </w:r>
            <w:r w:rsidRPr="004A6953">
              <w:rPr>
                <w:rFonts w:ascii="Calibri"/>
                <w:noProof/>
                <w:position w:val="-5"/>
                <w:lang w:eastAsia="en-GB"/>
              </w:rPr>
              <w:drawing>
                <wp:inline distT="0" distB="0" distL="0" distR="0">
                  <wp:extent cx="141731" cy="169925"/>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7" cstate="print"/>
                          <a:stretch>
                            <a:fillRect/>
                          </a:stretch>
                        </pic:blipFill>
                        <pic:spPr>
                          <a:xfrm>
                            <a:off x="0" y="0"/>
                            <a:ext cx="141731" cy="169925"/>
                          </a:xfrm>
                          <a:prstGeom prst="rect">
                            <a:avLst/>
                          </a:prstGeom>
                        </pic:spPr>
                      </pic:pic>
                    </a:graphicData>
                  </a:graphic>
                </wp:inline>
              </w:drawing>
            </w:r>
            <w:r w:rsidRPr="004A6953">
              <w:rPr>
                <w:rFonts w:ascii="Calibri"/>
                <w:spacing w:val="-10"/>
              </w:rPr>
              <w:t>]</w:t>
            </w:r>
          </w:p>
        </w:tc>
        <w:tc>
          <w:tcPr>
            <w:tcW w:w="1125" w:type="dxa"/>
          </w:tcPr>
          <w:p w:rsidR="004A37C8" w:rsidRPr="004A6953" w:rsidRDefault="008B24A5">
            <w:pPr>
              <w:pStyle w:val="TableParagraph"/>
              <w:ind w:left="109"/>
              <w:rPr>
                <w:rFonts w:ascii="Calibri"/>
              </w:rPr>
            </w:pPr>
            <w:r w:rsidRPr="004A6953">
              <w:rPr>
                <w:rFonts w:ascii="Calibri"/>
                <w:w w:val="95"/>
              </w:rPr>
              <w:t>[</w:t>
            </w:r>
            <w:r w:rsidRPr="004A6953">
              <w:rPr>
                <w:rFonts w:ascii="Calibri"/>
                <w:noProof/>
                <w:position w:val="-5"/>
                <w:lang w:eastAsia="en-GB"/>
              </w:rPr>
              <w:drawing>
                <wp:inline distT="0" distB="0" distL="0" distR="0">
                  <wp:extent cx="141731" cy="169925"/>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7" cstate="print"/>
                          <a:stretch>
                            <a:fillRect/>
                          </a:stretch>
                        </pic:blipFill>
                        <pic:spPr>
                          <a:xfrm>
                            <a:off x="0" y="0"/>
                            <a:ext cx="141731" cy="169925"/>
                          </a:xfrm>
                          <a:prstGeom prst="rect">
                            <a:avLst/>
                          </a:prstGeom>
                        </pic:spPr>
                      </pic:pic>
                    </a:graphicData>
                  </a:graphic>
                </wp:inline>
              </w:drawing>
            </w:r>
            <w:r w:rsidRPr="004A6953">
              <w:rPr>
                <w:rFonts w:ascii="Calibri"/>
                <w:spacing w:val="-10"/>
              </w:rPr>
              <w:t>]</w:t>
            </w:r>
          </w:p>
        </w:tc>
        <w:tc>
          <w:tcPr>
            <w:tcW w:w="1275" w:type="dxa"/>
          </w:tcPr>
          <w:p w:rsidR="004A37C8" w:rsidRPr="004A6953" w:rsidRDefault="008B24A5">
            <w:pPr>
              <w:pStyle w:val="TableParagraph"/>
              <w:ind w:left="110"/>
              <w:rPr>
                <w:rFonts w:ascii="Calibri"/>
              </w:rPr>
            </w:pPr>
            <w:r w:rsidRPr="004A6953">
              <w:rPr>
                <w:rFonts w:ascii="Calibri"/>
                <w:w w:val="95"/>
              </w:rPr>
              <w:t>[</w:t>
            </w:r>
            <w:r w:rsidRPr="004A6953">
              <w:rPr>
                <w:rFonts w:ascii="Calibri"/>
                <w:noProof/>
                <w:position w:val="-5"/>
                <w:lang w:eastAsia="en-GB"/>
              </w:rPr>
              <w:drawing>
                <wp:inline distT="0" distB="0" distL="0" distR="0">
                  <wp:extent cx="141732" cy="169925"/>
                  <wp:effectExtent l="0" t="0" r="0" b="0"/>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7" cstate="print"/>
                          <a:stretch>
                            <a:fillRect/>
                          </a:stretch>
                        </pic:blipFill>
                        <pic:spPr>
                          <a:xfrm>
                            <a:off x="0" y="0"/>
                            <a:ext cx="141732" cy="169925"/>
                          </a:xfrm>
                          <a:prstGeom prst="rect">
                            <a:avLst/>
                          </a:prstGeom>
                        </pic:spPr>
                      </pic:pic>
                    </a:graphicData>
                  </a:graphic>
                </wp:inline>
              </w:drawing>
            </w:r>
            <w:r w:rsidRPr="004A6953">
              <w:rPr>
                <w:rFonts w:ascii="Calibri"/>
                <w:spacing w:val="-10"/>
              </w:rPr>
              <w:t>]</w:t>
            </w:r>
          </w:p>
        </w:tc>
        <w:tc>
          <w:tcPr>
            <w:tcW w:w="1745" w:type="dxa"/>
          </w:tcPr>
          <w:p w:rsidR="004A37C8" w:rsidRPr="004A6953" w:rsidRDefault="008B24A5">
            <w:pPr>
              <w:pStyle w:val="TableParagraph"/>
              <w:ind w:left="110"/>
              <w:rPr>
                <w:rFonts w:ascii="Calibri"/>
              </w:rPr>
            </w:pPr>
            <w:r w:rsidRPr="004A6953">
              <w:rPr>
                <w:rFonts w:ascii="Calibri"/>
                <w:w w:val="95"/>
              </w:rPr>
              <w:t>[</w:t>
            </w:r>
            <w:r w:rsidRPr="004A6953">
              <w:rPr>
                <w:rFonts w:ascii="Calibri"/>
                <w:noProof/>
                <w:position w:val="-5"/>
                <w:lang w:eastAsia="en-GB"/>
              </w:rPr>
              <w:drawing>
                <wp:inline distT="0" distB="0" distL="0" distR="0">
                  <wp:extent cx="141732" cy="169925"/>
                  <wp:effectExtent l="0" t="0" r="0" b="0"/>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7" cstate="print"/>
                          <a:stretch>
                            <a:fillRect/>
                          </a:stretch>
                        </pic:blipFill>
                        <pic:spPr>
                          <a:xfrm>
                            <a:off x="0" y="0"/>
                            <a:ext cx="141732" cy="169925"/>
                          </a:xfrm>
                          <a:prstGeom prst="rect">
                            <a:avLst/>
                          </a:prstGeom>
                        </pic:spPr>
                      </pic:pic>
                    </a:graphicData>
                  </a:graphic>
                </wp:inline>
              </w:drawing>
            </w:r>
            <w:r w:rsidRPr="004A6953">
              <w:rPr>
                <w:rFonts w:ascii="Calibri"/>
                <w:spacing w:val="-10"/>
              </w:rPr>
              <w:t>]</w:t>
            </w:r>
          </w:p>
        </w:tc>
        <w:tc>
          <w:tcPr>
            <w:tcW w:w="1231" w:type="dxa"/>
          </w:tcPr>
          <w:p w:rsidR="004A37C8" w:rsidRPr="004A6953" w:rsidRDefault="008B24A5">
            <w:pPr>
              <w:pStyle w:val="TableParagraph"/>
              <w:ind w:left="110"/>
              <w:rPr>
                <w:rFonts w:ascii="Calibri"/>
              </w:rPr>
            </w:pPr>
            <w:r w:rsidRPr="004A6953">
              <w:rPr>
                <w:rFonts w:ascii="Calibri"/>
                <w:w w:val="95"/>
              </w:rPr>
              <w:t>[</w:t>
            </w:r>
            <w:r w:rsidRPr="004A6953">
              <w:rPr>
                <w:rFonts w:ascii="Calibri"/>
                <w:noProof/>
                <w:position w:val="-5"/>
                <w:lang w:eastAsia="en-GB"/>
              </w:rPr>
              <w:drawing>
                <wp:inline distT="0" distB="0" distL="0" distR="0">
                  <wp:extent cx="141732" cy="169925"/>
                  <wp:effectExtent l="0" t="0" r="0" b="0"/>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17" cstate="print"/>
                          <a:stretch>
                            <a:fillRect/>
                          </a:stretch>
                        </pic:blipFill>
                        <pic:spPr>
                          <a:xfrm>
                            <a:off x="0" y="0"/>
                            <a:ext cx="141732" cy="169925"/>
                          </a:xfrm>
                          <a:prstGeom prst="rect">
                            <a:avLst/>
                          </a:prstGeom>
                        </pic:spPr>
                      </pic:pic>
                    </a:graphicData>
                  </a:graphic>
                </wp:inline>
              </w:drawing>
            </w:r>
            <w:r w:rsidRPr="004A6953">
              <w:rPr>
                <w:rFonts w:ascii="Calibri"/>
                <w:spacing w:val="-10"/>
              </w:rPr>
              <w:t>]</w:t>
            </w:r>
          </w:p>
        </w:tc>
        <w:tc>
          <w:tcPr>
            <w:tcW w:w="1277" w:type="dxa"/>
          </w:tcPr>
          <w:p w:rsidR="004A37C8" w:rsidRPr="004A6953" w:rsidRDefault="008B24A5">
            <w:pPr>
              <w:pStyle w:val="TableParagraph"/>
              <w:ind w:left="111"/>
              <w:rPr>
                <w:rFonts w:ascii="Calibri"/>
              </w:rPr>
            </w:pPr>
            <w:r w:rsidRPr="004A6953">
              <w:rPr>
                <w:rFonts w:ascii="Calibri"/>
                <w:w w:val="95"/>
              </w:rPr>
              <w:t>[</w:t>
            </w:r>
            <w:r w:rsidRPr="004A6953">
              <w:rPr>
                <w:rFonts w:ascii="Calibri"/>
                <w:noProof/>
                <w:position w:val="-5"/>
                <w:lang w:eastAsia="en-GB"/>
              </w:rPr>
              <w:drawing>
                <wp:inline distT="0" distB="0" distL="0" distR="0">
                  <wp:extent cx="141732" cy="169925"/>
                  <wp:effectExtent l="0" t="0" r="0" b="0"/>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png"/>
                          <pic:cNvPicPr/>
                        </pic:nvPicPr>
                        <pic:blipFill>
                          <a:blip r:embed="rId17" cstate="print"/>
                          <a:stretch>
                            <a:fillRect/>
                          </a:stretch>
                        </pic:blipFill>
                        <pic:spPr>
                          <a:xfrm>
                            <a:off x="0" y="0"/>
                            <a:ext cx="141732" cy="169925"/>
                          </a:xfrm>
                          <a:prstGeom prst="rect">
                            <a:avLst/>
                          </a:prstGeom>
                        </pic:spPr>
                      </pic:pic>
                    </a:graphicData>
                  </a:graphic>
                </wp:inline>
              </w:drawing>
            </w:r>
            <w:r w:rsidRPr="004A6953">
              <w:rPr>
                <w:rFonts w:ascii="Calibri"/>
                <w:spacing w:val="-10"/>
              </w:rPr>
              <w:t>]</w:t>
            </w:r>
          </w:p>
        </w:tc>
      </w:tr>
      <w:tr w:rsidR="004A37C8" w:rsidRPr="004A6953">
        <w:trPr>
          <w:trHeight w:val="1119"/>
        </w:trPr>
        <w:tc>
          <w:tcPr>
            <w:tcW w:w="9321" w:type="dxa"/>
            <w:gridSpan w:val="7"/>
          </w:tcPr>
          <w:p w:rsidR="004A37C8" w:rsidRPr="004A6953" w:rsidRDefault="008B24A5">
            <w:pPr>
              <w:pStyle w:val="TableParagraph"/>
              <w:spacing w:before="121"/>
              <w:ind w:left="108"/>
              <w:rPr>
                <w:b/>
                <w:i/>
              </w:rPr>
            </w:pPr>
            <w:r w:rsidRPr="004A6953">
              <w:rPr>
                <w:b/>
                <w:i/>
              </w:rPr>
              <w:t>The</w:t>
            </w:r>
            <w:r w:rsidRPr="004A6953">
              <w:rPr>
                <w:b/>
                <w:i/>
                <w:spacing w:val="-8"/>
              </w:rPr>
              <w:t xml:space="preserve"> </w:t>
            </w:r>
            <w:r w:rsidRPr="004A6953">
              <w:rPr>
                <w:b/>
                <w:i/>
              </w:rPr>
              <w:t>Milestones</w:t>
            </w:r>
            <w:r w:rsidRPr="004A6953">
              <w:rPr>
                <w:b/>
                <w:i/>
                <w:spacing w:val="-7"/>
              </w:rPr>
              <w:t xml:space="preserve"> </w:t>
            </w:r>
            <w:proofErr w:type="gramStart"/>
            <w:r w:rsidRPr="004A6953">
              <w:rPr>
                <w:b/>
                <w:i/>
              </w:rPr>
              <w:t>will</w:t>
            </w:r>
            <w:r w:rsidRPr="004A6953">
              <w:rPr>
                <w:b/>
                <w:i/>
                <w:spacing w:val="-7"/>
              </w:rPr>
              <w:t xml:space="preserve"> </w:t>
            </w:r>
            <w:r w:rsidRPr="004A6953">
              <w:rPr>
                <w:b/>
                <w:i/>
              </w:rPr>
              <w:t>be</w:t>
            </w:r>
            <w:r w:rsidRPr="004A6953">
              <w:rPr>
                <w:b/>
                <w:i/>
                <w:spacing w:val="-7"/>
              </w:rPr>
              <w:t xml:space="preserve"> </w:t>
            </w:r>
            <w:r w:rsidRPr="004A6953">
              <w:rPr>
                <w:b/>
                <w:i/>
              </w:rPr>
              <w:t>Achieved</w:t>
            </w:r>
            <w:proofErr w:type="gramEnd"/>
            <w:r w:rsidRPr="004A6953">
              <w:rPr>
                <w:b/>
                <w:i/>
                <w:spacing w:val="-7"/>
              </w:rPr>
              <w:t xml:space="preserve"> </w:t>
            </w:r>
            <w:r w:rsidRPr="004A6953">
              <w:rPr>
                <w:b/>
                <w:i/>
              </w:rPr>
              <w:t>in</w:t>
            </w:r>
            <w:r w:rsidRPr="004A6953">
              <w:rPr>
                <w:b/>
                <w:i/>
                <w:spacing w:val="-8"/>
              </w:rPr>
              <w:t xml:space="preserve"> </w:t>
            </w:r>
            <w:r w:rsidRPr="004A6953">
              <w:rPr>
                <w:b/>
                <w:i/>
              </w:rPr>
              <w:t>accordance</w:t>
            </w:r>
            <w:r w:rsidRPr="004A6953">
              <w:rPr>
                <w:b/>
                <w:i/>
                <w:spacing w:val="-7"/>
              </w:rPr>
              <w:t xml:space="preserve"> </w:t>
            </w:r>
            <w:r w:rsidRPr="004A6953">
              <w:rPr>
                <w:b/>
                <w:i/>
              </w:rPr>
              <w:t>with</w:t>
            </w:r>
            <w:r w:rsidRPr="004A6953">
              <w:rPr>
                <w:b/>
                <w:i/>
                <w:spacing w:val="-7"/>
              </w:rPr>
              <w:t xml:space="preserve"> </w:t>
            </w:r>
            <w:r w:rsidRPr="004A6953">
              <w:rPr>
                <w:b/>
                <w:i/>
              </w:rPr>
              <w:t>Contract</w:t>
            </w:r>
            <w:r w:rsidRPr="004A6953">
              <w:rPr>
                <w:b/>
                <w:i/>
                <w:spacing w:val="-8"/>
              </w:rPr>
              <w:t xml:space="preserve"> </w:t>
            </w:r>
            <w:r w:rsidRPr="004A6953">
              <w:rPr>
                <w:b/>
                <w:i/>
              </w:rPr>
              <w:t>Schedule</w:t>
            </w:r>
            <w:r w:rsidRPr="004A6953">
              <w:rPr>
                <w:b/>
                <w:i/>
                <w:spacing w:val="-7"/>
              </w:rPr>
              <w:t xml:space="preserve"> </w:t>
            </w:r>
            <w:r w:rsidRPr="004A6953">
              <w:rPr>
                <w:b/>
                <w:i/>
              </w:rPr>
              <w:t>5</w:t>
            </w:r>
            <w:r w:rsidRPr="004A6953">
              <w:rPr>
                <w:b/>
                <w:i/>
                <w:spacing w:val="-7"/>
              </w:rPr>
              <w:t xml:space="preserve"> </w:t>
            </w:r>
            <w:r w:rsidRPr="004A6953">
              <w:rPr>
                <w:b/>
                <w:i/>
                <w:spacing w:val="-2"/>
              </w:rPr>
              <w:t>(Testing).</w:t>
            </w:r>
          </w:p>
          <w:p w:rsidR="004A37C8" w:rsidRPr="004A6953" w:rsidRDefault="008B24A5">
            <w:pPr>
              <w:pStyle w:val="TableParagraph"/>
              <w:spacing w:before="119"/>
              <w:ind w:left="108"/>
              <w:rPr>
                <w:b/>
                <w:i/>
              </w:rPr>
            </w:pPr>
            <w:r w:rsidRPr="004A6953">
              <w:rPr>
                <w:b/>
                <w:i/>
              </w:rPr>
              <w:t xml:space="preserve">For the purposes of Clause </w:t>
            </w:r>
            <w:hyperlink w:anchor="_bookmark21" w:history="1">
              <w:r w:rsidRPr="004A6953">
                <w:rPr>
                  <w:b/>
                  <w:i/>
                </w:rPr>
                <w:t>6.4.1(b</w:t>
              </w:r>
              <w:proofErr w:type="gramStart"/>
              <w:r w:rsidRPr="004A6953">
                <w:rPr>
                  <w:b/>
                  <w:i/>
                </w:rPr>
                <w:t>)(</w:t>
              </w:r>
              <w:proofErr w:type="gramEnd"/>
              <w:r w:rsidRPr="004A6953">
                <w:rPr>
                  <w:b/>
                  <w:i/>
                </w:rPr>
                <w:t xml:space="preserve">ii) </w:t>
              </w:r>
            </w:hyperlink>
            <w:r w:rsidRPr="004A6953">
              <w:rPr>
                <w:b/>
                <w:i/>
              </w:rPr>
              <w:t xml:space="preserve">the number of days shall be </w:t>
            </w:r>
            <w:r w:rsidRPr="007246F2">
              <w:rPr>
                <w:b/>
                <w:i/>
              </w:rPr>
              <w:t>[insert number of days]</w:t>
            </w:r>
            <w:r w:rsidRPr="004A6953">
              <w:rPr>
                <w:b/>
                <w:i/>
                <w:color w:val="000000"/>
              </w:rPr>
              <w:t xml:space="preserve"> days (‘the Delay Period Limit’).</w:t>
            </w:r>
          </w:p>
        </w:tc>
      </w:tr>
    </w:tbl>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7" w:right="554" w:firstLine="0"/>
        <w:jc w:val="center"/>
      </w:pPr>
      <w:bookmarkStart w:id="264" w:name="_bookmark263"/>
      <w:bookmarkEnd w:id="264"/>
      <w:r w:rsidRPr="004A6953">
        <w:lastRenderedPageBreak/>
        <w:t>CONTRACT</w:t>
      </w:r>
      <w:r w:rsidRPr="004A6953">
        <w:rPr>
          <w:spacing w:val="-8"/>
        </w:rPr>
        <w:t xml:space="preserve"> </w:t>
      </w:r>
      <w:r w:rsidRPr="004A6953">
        <w:t>SCHEDULE</w:t>
      </w:r>
      <w:r w:rsidRPr="004A6953">
        <w:rPr>
          <w:spacing w:val="-10"/>
        </w:rPr>
        <w:t xml:space="preserve"> </w:t>
      </w:r>
      <w:r w:rsidRPr="004A6953">
        <w:t>5:</w:t>
      </w:r>
      <w:r w:rsidRPr="004A6953">
        <w:rPr>
          <w:spacing w:val="-10"/>
        </w:rPr>
        <w:t xml:space="preserve"> </w:t>
      </w:r>
      <w:r w:rsidRPr="004A6953">
        <w:rPr>
          <w:spacing w:val="-2"/>
        </w:rPr>
        <w:t>TESTING</w:t>
      </w:r>
    </w:p>
    <w:p w:rsidR="004A37C8" w:rsidRPr="004A6953" w:rsidRDefault="004A37C8">
      <w:pPr>
        <w:pStyle w:val="BodyText"/>
        <w:spacing w:before="10"/>
        <w:ind w:left="0"/>
        <w:jc w:val="left"/>
        <w:rPr>
          <w:b/>
          <w:sz w:val="12"/>
        </w:rPr>
      </w:pPr>
    </w:p>
    <w:p w:rsidR="004A37C8" w:rsidRPr="004A6953" w:rsidRDefault="008B24A5">
      <w:pPr>
        <w:pStyle w:val="ListParagraph"/>
        <w:numPr>
          <w:ilvl w:val="0"/>
          <w:numId w:val="28"/>
        </w:numPr>
        <w:tabs>
          <w:tab w:val="left" w:pos="805"/>
        </w:tabs>
        <w:spacing w:before="93"/>
        <w:ind w:hanging="361"/>
        <w:rPr>
          <w:b/>
        </w:rPr>
      </w:pPr>
      <w:r w:rsidRPr="004A6953">
        <w:rPr>
          <w:b/>
          <w:spacing w:val="-2"/>
        </w:rPr>
        <w:t>INTRODUCTION</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8"/>
        </w:numPr>
        <w:tabs>
          <w:tab w:val="left" w:pos="1295"/>
        </w:tabs>
        <w:spacing w:before="0"/>
        <w:ind w:right="420"/>
      </w:pPr>
      <w:r w:rsidRPr="004A6953">
        <w:t xml:space="preserve">This Contract Schedule 5 (Testing) sets out the approach to Testing and the different Testing activities to </w:t>
      </w:r>
      <w:proofErr w:type="gramStart"/>
      <w:r w:rsidRPr="004A6953">
        <w:t>be undertaken</w:t>
      </w:r>
      <w:proofErr w:type="gramEnd"/>
      <w:r w:rsidRPr="004A6953">
        <w:t>, including the preparation and agreement of the Test Strategy and Test Plans.</w:t>
      </w:r>
    </w:p>
    <w:p w:rsidR="004A37C8" w:rsidRPr="004A6953" w:rsidRDefault="004A37C8">
      <w:pPr>
        <w:pStyle w:val="BodyText"/>
        <w:spacing w:before="11"/>
        <w:ind w:left="0"/>
        <w:jc w:val="left"/>
        <w:rPr>
          <w:sz w:val="20"/>
        </w:rPr>
      </w:pPr>
    </w:p>
    <w:p w:rsidR="004A37C8" w:rsidRPr="004A6953" w:rsidRDefault="008B24A5">
      <w:pPr>
        <w:pStyle w:val="Heading1"/>
        <w:numPr>
          <w:ilvl w:val="0"/>
          <w:numId w:val="28"/>
        </w:numPr>
        <w:tabs>
          <w:tab w:val="left" w:pos="805"/>
        </w:tabs>
        <w:ind w:hanging="361"/>
      </w:pPr>
      <w:r w:rsidRPr="004A6953">
        <w:t>TESTING</w:t>
      </w:r>
      <w:r w:rsidRPr="004A6953">
        <w:rPr>
          <w:spacing w:val="-10"/>
        </w:rPr>
        <w:t xml:space="preserve"> </w:t>
      </w:r>
      <w:r w:rsidRPr="004A6953">
        <w:rPr>
          <w:spacing w:val="-2"/>
        </w:rPr>
        <w:t>OVERVIEW</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8"/>
        </w:numPr>
        <w:tabs>
          <w:tab w:val="left" w:pos="1295"/>
        </w:tabs>
        <w:spacing w:before="0"/>
        <w:ind w:right="425"/>
      </w:pPr>
      <w:r w:rsidRPr="004A6953">
        <w:t xml:space="preserve">All Tests conducted by the Supplier </w:t>
      </w:r>
      <w:proofErr w:type="gramStart"/>
      <w:r w:rsidRPr="004A6953">
        <w:t>shall be conducted</w:t>
      </w:r>
      <w:proofErr w:type="gramEnd"/>
      <w:r w:rsidRPr="004A6953">
        <w:t xml:space="preserve"> in accordance with the Test Strategy and the Test Plans.</w:t>
      </w:r>
    </w:p>
    <w:p w:rsidR="004A37C8" w:rsidRPr="004A6953" w:rsidRDefault="008B24A5">
      <w:pPr>
        <w:pStyle w:val="ListParagraph"/>
        <w:numPr>
          <w:ilvl w:val="1"/>
          <w:numId w:val="28"/>
        </w:numPr>
        <w:tabs>
          <w:tab w:val="left" w:pos="1295"/>
        </w:tabs>
        <w:spacing w:before="119"/>
        <w:ind w:right="418"/>
      </w:pPr>
      <w:r w:rsidRPr="004A6953">
        <w:t>Any</w:t>
      </w:r>
      <w:r w:rsidRPr="004A6953">
        <w:rPr>
          <w:spacing w:val="-6"/>
        </w:rPr>
        <w:t xml:space="preserve"> </w:t>
      </w:r>
      <w:r w:rsidRPr="004A6953">
        <w:t>Disputes</w:t>
      </w:r>
      <w:r w:rsidRPr="004A6953">
        <w:rPr>
          <w:spacing w:val="-6"/>
        </w:rPr>
        <w:t xml:space="preserve"> </w:t>
      </w:r>
      <w:r w:rsidRPr="004A6953">
        <w:t>between</w:t>
      </w:r>
      <w:r w:rsidRPr="004A6953">
        <w:rPr>
          <w:spacing w:val="-6"/>
        </w:rPr>
        <w:t xml:space="preserve"> </w:t>
      </w:r>
      <w:r w:rsidRPr="004A6953">
        <w:t>the</w:t>
      </w:r>
      <w:r w:rsidRPr="004A6953">
        <w:rPr>
          <w:spacing w:val="-6"/>
        </w:rPr>
        <w:t xml:space="preserve"> </w:t>
      </w:r>
      <w:r w:rsidRPr="004A6953">
        <w:t>Supplier</w:t>
      </w:r>
      <w:r w:rsidRPr="004A6953">
        <w:rPr>
          <w:spacing w:val="-9"/>
        </w:rPr>
        <w:t xml:space="preserve"> </w:t>
      </w:r>
      <w:r w:rsidRPr="004A6953">
        <w:t>and</w:t>
      </w:r>
      <w:r w:rsidRPr="004A6953">
        <w:rPr>
          <w:spacing w:val="-4"/>
        </w:rPr>
        <w:t xml:space="preserve"> </w:t>
      </w:r>
      <w:r w:rsidRPr="004A6953">
        <w:t>the</w:t>
      </w:r>
      <w:r w:rsidRPr="004A6953">
        <w:rPr>
          <w:spacing w:val="-6"/>
        </w:rPr>
        <w:t xml:space="preserve"> </w:t>
      </w:r>
      <w:r w:rsidRPr="004A6953">
        <w:t>Customer</w:t>
      </w:r>
      <w:r w:rsidRPr="004A6953">
        <w:rPr>
          <w:spacing w:val="-7"/>
        </w:rPr>
        <w:t xml:space="preserve"> </w:t>
      </w:r>
      <w:r w:rsidRPr="004A6953">
        <w:t>regarding</w:t>
      </w:r>
      <w:r w:rsidRPr="004A6953">
        <w:rPr>
          <w:spacing w:val="-7"/>
        </w:rPr>
        <w:t xml:space="preserve"> </w:t>
      </w:r>
      <w:r w:rsidRPr="004A6953">
        <w:t>this</w:t>
      </w:r>
      <w:r w:rsidRPr="004A6953">
        <w:rPr>
          <w:spacing w:val="-6"/>
        </w:rPr>
        <w:t xml:space="preserve"> </w:t>
      </w:r>
      <w:r w:rsidRPr="004A6953">
        <w:t>Testing</w:t>
      </w:r>
      <w:r w:rsidRPr="004A6953">
        <w:rPr>
          <w:spacing w:val="-8"/>
        </w:rPr>
        <w:t xml:space="preserve"> </w:t>
      </w:r>
      <w:proofErr w:type="gramStart"/>
      <w:r w:rsidRPr="004A6953">
        <w:t>shall be referred</w:t>
      </w:r>
      <w:proofErr w:type="gramEnd"/>
      <w:r w:rsidRPr="004A6953">
        <w:t xml:space="preserve"> to the Dispute Resolution Procedure.</w:t>
      </w:r>
    </w:p>
    <w:p w:rsidR="004A37C8" w:rsidRPr="004A6953" w:rsidRDefault="004A37C8">
      <w:pPr>
        <w:pStyle w:val="BodyText"/>
        <w:spacing w:before="10"/>
        <w:ind w:left="0"/>
        <w:jc w:val="left"/>
        <w:rPr>
          <w:sz w:val="20"/>
        </w:rPr>
      </w:pPr>
    </w:p>
    <w:p w:rsidR="004A37C8" w:rsidRPr="004A6953" w:rsidRDefault="008B24A5">
      <w:pPr>
        <w:pStyle w:val="Heading1"/>
        <w:numPr>
          <w:ilvl w:val="0"/>
          <w:numId w:val="28"/>
        </w:numPr>
        <w:tabs>
          <w:tab w:val="left" w:pos="805"/>
        </w:tabs>
        <w:spacing w:before="1"/>
        <w:ind w:hanging="361"/>
      </w:pPr>
      <w:r w:rsidRPr="004A6953">
        <w:t>TEST</w:t>
      </w:r>
      <w:r w:rsidRPr="004A6953">
        <w:rPr>
          <w:spacing w:val="-6"/>
        </w:rPr>
        <w:t xml:space="preserve"> </w:t>
      </w:r>
      <w:r w:rsidRPr="004A6953">
        <w:rPr>
          <w:spacing w:val="-2"/>
        </w:rPr>
        <w:t>STRATEGY</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8"/>
        </w:numPr>
        <w:tabs>
          <w:tab w:val="left" w:pos="1295"/>
        </w:tabs>
        <w:spacing w:before="0"/>
        <w:ind w:right="418"/>
      </w:pPr>
      <w:r w:rsidRPr="004A6953">
        <w:t>The Supplier shall develop the final Test Strategy as soon as practicable but in any</w:t>
      </w:r>
      <w:r w:rsidRPr="004A6953">
        <w:rPr>
          <w:spacing w:val="-12"/>
        </w:rPr>
        <w:t xml:space="preserve"> </w:t>
      </w:r>
      <w:r w:rsidRPr="004A6953">
        <w:t>case</w:t>
      </w:r>
      <w:r w:rsidRPr="004A6953">
        <w:rPr>
          <w:spacing w:val="-12"/>
        </w:rPr>
        <w:t xml:space="preserve"> </w:t>
      </w:r>
      <w:r w:rsidRPr="004A6953">
        <w:t>no</w:t>
      </w:r>
      <w:r w:rsidRPr="004A6953">
        <w:rPr>
          <w:spacing w:val="-13"/>
        </w:rPr>
        <w:t xml:space="preserve"> </w:t>
      </w:r>
      <w:r w:rsidRPr="004A6953">
        <w:t>later</w:t>
      </w:r>
      <w:r w:rsidRPr="004A6953">
        <w:rPr>
          <w:spacing w:val="-13"/>
        </w:rPr>
        <w:t xml:space="preserve"> </w:t>
      </w:r>
      <w:r w:rsidRPr="004A6953">
        <w:t>than</w:t>
      </w:r>
      <w:r w:rsidRPr="004A6953">
        <w:rPr>
          <w:spacing w:val="-13"/>
        </w:rPr>
        <w:t xml:space="preserve"> </w:t>
      </w:r>
      <w:r w:rsidRPr="004A6953">
        <w:t>sixty</w:t>
      </w:r>
      <w:r w:rsidRPr="004A6953">
        <w:rPr>
          <w:spacing w:val="-13"/>
        </w:rPr>
        <w:t xml:space="preserve"> </w:t>
      </w:r>
      <w:r w:rsidRPr="004A6953">
        <w:t>(60)</w:t>
      </w:r>
      <w:r w:rsidRPr="004A6953">
        <w:rPr>
          <w:spacing w:val="-13"/>
        </w:rPr>
        <w:t xml:space="preserve"> </w:t>
      </w:r>
      <w:r w:rsidRPr="004A6953">
        <w:t>Working</w:t>
      </w:r>
      <w:r w:rsidRPr="004A6953">
        <w:rPr>
          <w:spacing w:val="-13"/>
        </w:rPr>
        <w:t xml:space="preserve"> </w:t>
      </w:r>
      <w:r w:rsidRPr="004A6953">
        <w:t>Days</w:t>
      </w:r>
      <w:r w:rsidRPr="004A6953">
        <w:rPr>
          <w:spacing w:val="-13"/>
        </w:rPr>
        <w:t xml:space="preserve"> </w:t>
      </w:r>
      <w:r w:rsidRPr="004A6953">
        <w:t>(or</w:t>
      </w:r>
      <w:r w:rsidRPr="004A6953">
        <w:rPr>
          <w:spacing w:val="-12"/>
        </w:rPr>
        <w:t xml:space="preserve"> </w:t>
      </w:r>
      <w:r w:rsidRPr="004A6953">
        <w:t>such</w:t>
      </w:r>
      <w:r w:rsidRPr="004A6953">
        <w:rPr>
          <w:spacing w:val="-12"/>
        </w:rPr>
        <w:t xml:space="preserve"> </w:t>
      </w:r>
      <w:r w:rsidRPr="004A6953">
        <w:t>other</w:t>
      </w:r>
      <w:r w:rsidRPr="004A6953">
        <w:rPr>
          <w:spacing w:val="-13"/>
        </w:rPr>
        <w:t xml:space="preserve"> </w:t>
      </w:r>
      <w:r w:rsidRPr="004A6953">
        <w:t>period</w:t>
      </w:r>
      <w:r w:rsidRPr="004A6953">
        <w:rPr>
          <w:spacing w:val="-13"/>
        </w:rPr>
        <w:t xml:space="preserve"> </w:t>
      </w:r>
      <w:r w:rsidRPr="004A6953">
        <w:t>as</w:t>
      </w:r>
      <w:r w:rsidRPr="004A6953">
        <w:rPr>
          <w:spacing w:val="-13"/>
        </w:rPr>
        <w:t xml:space="preserve"> </w:t>
      </w:r>
      <w:r w:rsidRPr="004A6953">
        <w:t>the</w:t>
      </w:r>
      <w:r w:rsidRPr="004A6953">
        <w:rPr>
          <w:spacing w:val="-13"/>
        </w:rPr>
        <w:t xml:space="preserve"> </w:t>
      </w:r>
      <w:r w:rsidRPr="004A6953">
        <w:t>Parties may agree) after the Contract Commencement Date.</w:t>
      </w:r>
    </w:p>
    <w:p w:rsidR="004A37C8" w:rsidRPr="004A6953" w:rsidRDefault="008B24A5">
      <w:pPr>
        <w:pStyle w:val="ListParagraph"/>
        <w:numPr>
          <w:ilvl w:val="1"/>
          <w:numId w:val="28"/>
        </w:numPr>
        <w:tabs>
          <w:tab w:val="left" w:pos="1295"/>
        </w:tabs>
        <w:spacing w:before="119"/>
        <w:ind w:hanging="569"/>
      </w:pPr>
      <w:r w:rsidRPr="004A6953">
        <w:t>The</w:t>
      </w:r>
      <w:r w:rsidRPr="004A6953">
        <w:rPr>
          <w:spacing w:val="-6"/>
        </w:rPr>
        <w:t xml:space="preserve"> </w:t>
      </w:r>
      <w:r w:rsidRPr="004A6953">
        <w:t>final</w:t>
      </w:r>
      <w:r w:rsidRPr="004A6953">
        <w:rPr>
          <w:spacing w:val="-5"/>
        </w:rPr>
        <w:t xml:space="preserve"> </w:t>
      </w:r>
      <w:r w:rsidRPr="004A6953">
        <w:t>Test</w:t>
      </w:r>
      <w:r w:rsidRPr="004A6953">
        <w:rPr>
          <w:spacing w:val="-7"/>
        </w:rPr>
        <w:t xml:space="preserve"> </w:t>
      </w:r>
      <w:r w:rsidRPr="004A6953">
        <w:t>Strategy</w:t>
      </w:r>
      <w:r w:rsidRPr="004A6953">
        <w:rPr>
          <w:spacing w:val="-5"/>
        </w:rPr>
        <w:t xml:space="preserve"> </w:t>
      </w:r>
      <w:r w:rsidRPr="004A6953">
        <w:t>shall</w:t>
      </w:r>
      <w:r w:rsidRPr="004A6953">
        <w:rPr>
          <w:spacing w:val="-5"/>
        </w:rPr>
        <w:t xml:space="preserve"> </w:t>
      </w:r>
      <w:r w:rsidRPr="004A6953">
        <w:rPr>
          <w:spacing w:val="-2"/>
        </w:rPr>
        <w:t>include:</w:t>
      </w:r>
    </w:p>
    <w:p w:rsidR="004A37C8" w:rsidRPr="004A6953" w:rsidRDefault="008B24A5">
      <w:pPr>
        <w:pStyle w:val="ListParagraph"/>
        <w:numPr>
          <w:ilvl w:val="2"/>
          <w:numId w:val="28"/>
        </w:numPr>
        <w:tabs>
          <w:tab w:val="left" w:pos="2288"/>
        </w:tabs>
        <w:spacing w:before="121"/>
        <w:ind w:right="422"/>
      </w:pPr>
      <w:r w:rsidRPr="004A6953">
        <w:t>an overview of how Testing will be conducted in relation to the Implementation Plan;</w:t>
      </w:r>
    </w:p>
    <w:p w:rsidR="004A37C8" w:rsidRPr="004A6953" w:rsidRDefault="008B24A5">
      <w:pPr>
        <w:pStyle w:val="ListParagraph"/>
        <w:numPr>
          <w:ilvl w:val="2"/>
          <w:numId w:val="28"/>
        </w:numPr>
        <w:tabs>
          <w:tab w:val="left" w:pos="2288"/>
        </w:tabs>
        <w:ind w:right="422"/>
      </w:pPr>
      <w:r w:rsidRPr="004A6953">
        <w:t>the process to be used to capture and record Test results and the categorisation of Test Issues;</w:t>
      </w:r>
    </w:p>
    <w:p w:rsidR="004A37C8" w:rsidRPr="004A6953" w:rsidRDefault="008B24A5">
      <w:pPr>
        <w:pStyle w:val="ListParagraph"/>
        <w:numPr>
          <w:ilvl w:val="2"/>
          <w:numId w:val="28"/>
        </w:numPr>
        <w:tabs>
          <w:tab w:val="left" w:pos="2288"/>
        </w:tabs>
        <w:ind w:right="423"/>
      </w:pPr>
      <w:r w:rsidRPr="004A6953">
        <w:t>the procedure to be followed should a Deliverable fail a Test or where the Testing of a Deliverable produces unexpected results, including a procedure for the resolution of Test Issues;</w:t>
      </w:r>
    </w:p>
    <w:p w:rsidR="004A37C8" w:rsidRPr="004A6953" w:rsidRDefault="008B24A5">
      <w:pPr>
        <w:pStyle w:val="ListParagraph"/>
        <w:numPr>
          <w:ilvl w:val="2"/>
          <w:numId w:val="28"/>
        </w:numPr>
        <w:tabs>
          <w:tab w:val="left" w:pos="2288"/>
        </w:tabs>
      </w:pPr>
      <w:r w:rsidRPr="004A6953">
        <w:t>the</w:t>
      </w:r>
      <w:r w:rsidRPr="004A6953">
        <w:rPr>
          <w:spacing w:val="-5"/>
        </w:rPr>
        <w:t xml:space="preserve"> </w:t>
      </w:r>
      <w:r w:rsidRPr="004A6953">
        <w:t>procedure</w:t>
      </w:r>
      <w:r w:rsidRPr="004A6953">
        <w:rPr>
          <w:spacing w:val="-5"/>
        </w:rPr>
        <w:t xml:space="preserve"> </w:t>
      </w:r>
      <w:r w:rsidRPr="004A6953">
        <w:t>to</w:t>
      </w:r>
      <w:r w:rsidRPr="004A6953">
        <w:rPr>
          <w:spacing w:val="-4"/>
        </w:rPr>
        <w:t xml:space="preserve"> </w:t>
      </w:r>
      <w:r w:rsidRPr="004A6953">
        <w:t>be</w:t>
      </w:r>
      <w:r w:rsidRPr="004A6953">
        <w:rPr>
          <w:spacing w:val="-5"/>
        </w:rPr>
        <w:t xml:space="preserve"> </w:t>
      </w:r>
      <w:r w:rsidRPr="004A6953">
        <w:t>followed</w:t>
      </w:r>
      <w:r w:rsidRPr="004A6953">
        <w:rPr>
          <w:spacing w:val="-5"/>
        </w:rPr>
        <w:t xml:space="preserve"> </w:t>
      </w:r>
      <w:r w:rsidRPr="004A6953">
        <w:t>to</w:t>
      </w:r>
      <w:r w:rsidRPr="004A6953">
        <w:rPr>
          <w:spacing w:val="-4"/>
        </w:rPr>
        <w:t xml:space="preserve"> </w:t>
      </w:r>
      <w:r w:rsidRPr="004A6953">
        <w:t>sign</w:t>
      </w:r>
      <w:r w:rsidRPr="004A6953">
        <w:rPr>
          <w:spacing w:val="-5"/>
        </w:rPr>
        <w:t xml:space="preserve"> </w:t>
      </w:r>
      <w:r w:rsidRPr="004A6953">
        <w:t>off</w:t>
      </w:r>
      <w:r w:rsidRPr="004A6953">
        <w:rPr>
          <w:spacing w:val="-5"/>
        </w:rPr>
        <w:t xml:space="preserve"> </w:t>
      </w:r>
      <w:r w:rsidRPr="004A6953">
        <w:t>each</w:t>
      </w:r>
      <w:r w:rsidRPr="004A6953">
        <w:rPr>
          <w:spacing w:val="-4"/>
        </w:rPr>
        <w:t xml:space="preserve"> </w:t>
      </w:r>
      <w:r w:rsidRPr="004A6953">
        <w:t>Test;</w:t>
      </w:r>
      <w:r w:rsidRPr="004A6953">
        <w:rPr>
          <w:spacing w:val="-6"/>
        </w:rPr>
        <w:t xml:space="preserve"> </w:t>
      </w:r>
      <w:r w:rsidRPr="004A6953">
        <w:rPr>
          <w:spacing w:val="-5"/>
        </w:rPr>
        <w:t>and</w:t>
      </w:r>
    </w:p>
    <w:p w:rsidR="004A37C8" w:rsidRPr="004A6953" w:rsidRDefault="008B24A5">
      <w:pPr>
        <w:pStyle w:val="ListParagraph"/>
        <w:numPr>
          <w:ilvl w:val="2"/>
          <w:numId w:val="28"/>
        </w:numPr>
        <w:tabs>
          <w:tab w:val="left" w:pos="2288"/>
        </w:tabs>
        <w:spacing w:before="121"/>
        <w:ind w:right="424"/>
      </w:pPr>
      <w:proofErr w:type="gramStart"/>
      <w:r w:rsidRPr="004A6953">
        <w:t>the</w:t>
      </w:r>
      <w:proofErr w:type="gramEnd"/>
      <w:r w:rsidRPr="004A6953">
        <w:t xml:space="preserve"> process for the production and maintenance of reports relating to </w:t>
      </w:r>
      <w:r w:rsidRPr="004A6953">
        <w:rPr>
          <w:spacing w:val="-2"/>
        </w:rPr>
        <w:t>Tests.</w:t>
      </w:r>
    </w:p>
    <w:p w:rsidR="004A37C8" w:rsidRPr="004A6953" w:rsidRDefault="004A37C8">
      <w:pPr>
        <w:pStyle w:val="BodyText"/>
        <w:spacing w:before="9"/>
        <w:ind w:left="0"/>
        <w:jc w:val="left"/>
        <w:rPr>
          <w:sz w:val="20"/>
        </w:rPr>
      </w:pPr>
    </w:p>
    <w:p w:rsidR="004A37C8" w:rsidRPr="004A6953" w:rsidRDefault="008B24A5">
      <w:pPr>
        <w:pStyle w:val="Heading1"/>
        <w:numPr>
          <w:ilvl w:val="0"/>
          <w:numId w:val="28"/>
        </w:numPr>
        <w:tabs>
          <w:tab w:val="left" w:pos="805"/>
        </w:tabs>
        <w:ind w:hanging="361"/>
      </w:pPr>
      <w:r w:rsidRPr="004A6953">
        <w:t>TEST</w:t>
      </w:r>
      <w:r w:rsidRPr="004A6953">
        <w:rPr>
          <w:spacing w:val="-6"/>
        </w:rPr>
        <w:t xml:space="preserve"> </w:t>
      </w:r>
      <w:r w:rsidRPr="004A6953">
        <w:rPr>
          <w:spacing w:val="-2"/>
        </w:rPr>
        <w:t>PLANS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8"/>
        </w:numPr>
        <w:tabs>
          <w:tab w:val="left" w:pos="1295"/>
        </w:tabs>
        <w:spacing w:before="0"/>
        <w:ind w:right="417"/>
      </w:pPr>
      <w:r w:rsidRPr="004A6953">
        <w:t>The Supplier shall develop Test Plans for the approval of the Customer as soon as</w:t>
      </w:r>
      <w:r w:rsidRPr="004A6953">
        <w:rPr>
          <w:spacing w:val="-9"/>
        </w:rPr>
        <w:t xml:space="preserve"> </w:t>
      </w:r>
      <w:r w:rsidRPr="004A6953">
        <w:t>practicable</w:t>
      </w:r>
      <w:r w:rsidRPr="004A6953">
        <w:rPr>
          <w:spacing w:val="-9"/>
        </w:rPr>
        <w:t xml:space="preserve"> </w:t>
      </w:r>
      <w:r w:rsidRPr="004A6953">
        <w:t>but</w:t>
      </w:r>
      <w:r w:rsidRPr="004A6953">
        <w:rPr>
          <w:spacing w:val="-9"/>
        </w:rPr>
        <w:t xml:space="preserve"> </w:t>
      </w:r>
      <w:r w:rsidRPr="004A6953">
        <w:t>in</w:t>
      </w:r>
      <w:r w:rsidRPr="004A6953">
        <w:rPr>
          <w:spacing w:val="-9"/>
        </w:rPr>
        <w:t xml:space="preserve"> </w:t>
      </w:r>
      <w:r w:rsidRPr="004A6953">
        <w:t>any</w:t>
      </w:r>
      <w:r w:rsidRPr="004A6953">
        <w:rPr>
          <w:spacing w:val="-10"/>
        </w:rPr>
        <w:t xml:space="preserve"> </w:t>
      </w:r>
      <w:r w:rsidRPr="004A6953">
        <w:t>case</w:t>
      </w:r>
      <w:r w:rsidRPr="004A6953">
        <w:rPr>
          <w:spacing w:val="-9"/>
        </w:rPr>
        <w:t xml:space="preserve"> </w:t>
      </w:r>
      <w:r w:rsidRPr="004A6953">
        <w:t>no</w:t>
      </w:r>
      <w:r w:rsidRPr="004A6953">
        <w:rPr>
          <w:spacing w:val="-10"/>
        </w:rPr>
        <w:t xml:space="preserve"> </w:t>
      </w:r>
      <w:r w:rsidRPr="004A6953">
        <w:t>later</w:t>
      </w:r>
      <w:r w:rsidRPr="004A6953">
        <w:rPr>
          <w:spacing w:val="-9"/>
        </w:rPr>
        <w:t xml:space="preserve"> </w:t>
      </w:r>
      <w:r w:rsidRPr="004A6953">
        <w:t>than</w:t>
      </w:r>
      <w:r w:rsidRPr="004A6953">
        <w:rPr>
          <w:spacing w:val="-9"/>
        </w:rPr>
        <w:t xml:space="preserve"> </w:t>
      </w:r>
      <w:r w:rsidRPr="004A6953">
        <w:t>sixty</w:t>
      </w:r>
      <w:r w:rsidRPr="004A6953">
        <w:rPr>
          <w:spacing w:val="-9"/>
        </w:rPr>
        <w:t xml:space="preserve"> </w:t>
      </w:r>
      <w:r w:rsidRPr="004A6953">
        <w:t>(60)</w:t>
      </w:r>
      <w:r w:rsidRPr="004A6953">
        <w:rPr>
          <w:spacing w:val="-9"/>
        </w:rPr>
        <w:t xml:space="preserve"> </w:t>
      </w:r>
      <w:r w:rsidRPr="004A6953">
        <w:t>Working</w:t>
      </w:r>
      <w:r w:rsidRPr="004A6953">
        <w:rPr>
          <w:spacing w:val="-10"/>
        </w:rPr>
        <w:t xml:space="preserve"> </w:t>
      </w:r>
      <w:r w:rsidRPr="004A6953">
        <w:t>Days</w:t>
      </w:r>
      <w:r w:rsidRPr="004A6953">
        <w:rPr>
          <w:spacing w:val="-9"/>
        </w:rPr>
        <w:t xml:space="preserve"> </w:t>
      </w:r>
      <w:r w:rsidRPr="004A6953">
        <w:t>(or</w:t>
      </w:r>
      <w:r w:rsidRPr="004A6953">
        <w:rPr>
          <w:spacing w:val="-4"/>
        </w:rPr>
        <w:t xml:space="preserve"> </w:t>
      </w:r>
      <w:r w:rsidRPr="004A6953">
        <w:t>such</w:t>
      </w:r>
      <w:r w:rsidRPr="004A6953">
        <w:rPr>
          <w:spacing w:val="-9"/>
        </w:rPr>
        <w:t xml:space="preserve"> </w:t>
      </w:r>
      <w:r w:rsidRPr="004A6953">
        <w:t>other period</w:t>
      </w:r>
      <w:r w:rsidRPr="004A6953">
        <w:rPr>
          <w:spacing w:val="-12"/>
        </w:rPr>
        <w:t xml:space="preserve"> </w:t>
      </w:r>
      <w:r w:rsidRPr="004A6953">
        <w:t>as</w:t>
      </w:r>
      <w:r w:rsidRPr="004A6953">
        <w:rPr>
          <w:spacing w:val="-11"/>
        </w:rPr>
        <w:t xml:space="preserve"> </w:t>
      </w:r>
      <w:r w:rsidRPr="004A6953">
        <w:t>the</w:t>
      </w:r>
      <w:r w:rsidRPr="004A6953">
        <w:rPr>
          <w:spacing w:val="-12"/>
        </w:rPr>
        <w:t xml:space="preserve"> </w:t>
      </w:r>
      <w:r w:rsidRPr="004A6953">
        <w:t>Parties</w:t>
      </w:r>
      <w:r w:rsidRPr="004A6953">
        <w:rPr>
          <w:spacing w:val="-11"/>
        </w:rPr>
        <w:t xml:space="preserve"> </w:t>
      </w:r>
      <w:r w:rsidRPr="004A6953">
        <w:t>may</w:t>
      </w:r>
      <w:r w:rsidRPr="004A6953">
        <w:rPr>
          <w:spacing w:val="-11"/>
        </w:rPr>
        <w:t xml:space="preserve"> </w:t>
      </w:r>
      <w:r w:rsidRPr="004A6953">
        <w:t>agree</w:t>
      </w:r>
      <w:r w:rsidRPr="004A6953">
        <w:rPr>
          <w:spacing w:val="-11"/>
        </w:rPr>
        <w:t xml:space="preserve"> </w:t>
      </w:r>
      <w:r w:rsidRPr="004A6953">
        <w:t>in</w:t>
      </w:r>
      <w:r w:rsidRPr="004A6953">
        <w:rPr>
          <w:spacing w:val="-12"/>
        </w:rPr>
        <w:t xml:space="preserve"> </w:t>
      </w:r>
      <w:r w:rsidRPr="004A6953">
        <w:t>the</w:t>
      </w:r>
      <w:r w:rsidRPr="004A6953">
        <w:rPr>
          <w:spacing w:val="-12"/>
        </w:rPr>
        <w:t xml:space="preserve"> </w:t>
      </w:r>
      <w:r w:rsidRPr="004A6953">
        <w:t>Test</w:t>
      </w:r>
      <w:r w:rsidRPr="004A6953">
        <w:rPr>
          <w:spacing w:val="-12"/>
        </w:rPr>
        <w:t xml:space="preserve"> </w:t>
      </w:r>
      <w:r w:rsidRPr="004A6953">
        <w:t>Strategy</w:t>
      </w:r>
      <w:r w:rsidRPr="004A6953">
        <w:rPr>
          <w:spacing w:val="-11"/>
        </w:rPr>
        <w:t xml:space="preserve"> </w:t>
      </w:r>
      <w:r w:rsidRPr="004A6953">
        <w:t>or</w:t>
      </w:r>
      <w:r w:rsidRPr="004A6953">
        <w:rPr>
          <w:spacing w:val="-12"/>
        </w:rPr>
        <w:t xml:space="preserve"> </w:t>
      </w:r>
      <w:r w:rsidRPr="004A6953">
        <w:t>otherwise)</w:t>
      </w:r>
      <w:r w:rsidRPr="004A6953">
        <w:rPr>
          <w:spacing w:val="-12"/>
        </w:rPr>
        <w:t xml:space="preserve"> </w:t>
      </w:r>
      <w:r w:rsidRPr="004A6953">
        <w:t>prior</w:t>
      </w:r>
      <w:r w:rsidRPr="004A6953">
        <w:rPr>
          <w:spacing w:val="-12"/>
        </w:rPr>
        <w:t xml:space="preserve"> </w:t>
      </w:r>
      <w:r w:rsidRPr="004A6953">
        <w:t>to</w:t>
      </w:r>
      <w:r w:rsidRPr="004A6953">
        <w:rPr>
          <w:spacing w:val="-12"/>
        </w:rPr>
        <w:t xml:space="preserve"> </w:t>
      </w:r>
      <w:r w:rsidRPr="004A6953">
        <w:t>the</w:t>
      </w:r>
      <w:r w:rsidRPr="004A6953">
        <w:rPr>
          <w:spacing w:val="-11"/>
        </w:rPr>
        <w:t xml:space="preserve"> </w:t>
      </w:r>
      <w:r w:rsidRPr="004A6953">
        <w:t>start date for the relevant Testing as specified in the Implementation Plan.</w:t>
      </w:r>
    </w:p>
    <w:p w:rsidR="004A37C8" w:rsidRPr="004A6953" w:rsidRDefault="008B24A5">
      <w:pPr>
        <w:pStyle w:val="ListParagraph"/>
        <w:numPr>
          <w:ilvl w:val="1"/>
          <w:numId w:val="28"/>
        </w:numPr>
        <w:tabs>
          <w:tab w:val="left" w:pos="1295"/>
        </w:tabs>
        <w:ind w:hanging="569"/>
      </w:pPr>
      <w:r w:rsidRPr="004A6953">
        <w:t>Each</w:t>
      </w:r>
      <w:r w:rsidRPr="004A6953">
        <w:rPr>
          <w:spacing w:val="-7"/>
        </w:rPr>
        <w:t xml:space="preserve"> </w:t>
      </w:r>
      <w:r w:rsidRPr="004A6953">
        <w:t>Test</w:t>
      </w:r>
      <w:r w:rsidRPr="004A6953">
        <w:rPr>
          <w:spacing w:val="-5"/>
        </w:rPr>
        <w:t xml:space="preserve"> </w:t>
      </w:r>
      <w:r w:rsidRPr="004A6953">
        <w:t>Plan</w:t>
      </w:r>
      <w:r w:rsidRPr="004A6953">
        <w:rPr>
          <w:spacing w:val="-6"/>
        </w:rPr>
        <w:t xml:space="preserve"> </w:t>
      </w:r>
      <w:r w:rsidRPr="004A6953">
        <w:t>shall</w:t>
      </w:r>
      <w:r w:rsidRPr="004A6953">
        <w:rPr>
          <w:spacing w:val="-6"/>
        </w:rPr>
        <w:t xml:space="preserve"> </w:t>
      </w:r>
      <w:r w:rsidRPr="004A6953">
        <w:t>include</w:t>
      </w:r>
      <w:r w:rsidRPr="004A6953">
        <w:rPr>
          <w:spacing w:val="-5"/>
        </w:rPr>
        <w:t xml:space="preserve"> </w:t>
      </w:r>
      <w:r w:rsidRPr="004A6953">
        <w:t>as</w:t>
      </w:r>
      <w:r w:rsidRPr="004A6953">
        <w:rPr>
          <w:spacing w:val="-6"/>
        </w:rPr>
        <w:t xml:space="preserve"> </w:t>
      </w:r>
      <w:r w:rsidRPr="004A6953">
        <w:t>a</w:t>
      </w:r>
      <w:r w:rsidRPr="004A6953">
        <w:rPr>
          <w:spacing w:val="-6"/>
        </w:rPr>
        <w:t xml:space="preserve"> </w:t>
      </w:r>
      <w:r w:rsidRPr="004A6953">
        <w:rPr>
          <w:spacing w:val="-2"/>
        </w:rPr>
        <w:t>minimum:</w:t>
      </w:r>
    </w:p>
    <w:p w:rsidR="004A37C8" w:rsidRPr="004A6953" w:rsidRDefault="008B24A5">
      <w:pPr>
        <w:pStyle w:val="ListParagraph"/>
        <w:numPr>
          <w:ilvl w:val="2"/>
          <w:numId w:val="28"/>
        </w:numPr>
        <w:tabs>
          <w:tab w:val="left" w:pos="2288"/>
        </w:tabs>
        <w:ind w:right="420"/>
      </w:pPr>
      <w:r w:rsidRPr="004A6953">
        <w:t>the relevant Test definition and the purpose of the Test, the Milestone to which it relates, the requirements being Tested;</w:t>
      </w:r>
    </w:p>
    <w:p w:rsidR="004A37C8" w:rsidRPr="004A6953" w:rsidRDefault="008B24A5">
      <w:pPr>
        <w:pStyle w:val="ListParagraph"/>
        <w:numPr>
          <w:ilvl w:val="2"/>
          <w:numId w:val="28"/>
        </w:numPr>
        <w:tabs>
          <w:tab w:val="left" w:pos="2288"/>
        </w:tabs>
      </w:pPr>
      <w:r w:rsidRPr="004A6953">
        <w:t>a</w:t>
      </w:r>
      <w:r w:rsidRPr="004A6953">
        <w:rPr>
          <w:spacing w:val="-5"/>
        </w:rPr>
        <w:t xml:space="preserve"> </w:t>
      </w:r>
      <w:r w:rsidRPr="004A6953">
        <w:t>detailed</w:t>
      </w:r>
      <w:r w:rsidRPr="004A6953">
        <w:rPr>
          <w:spacing w:val="-5"/>
        </w:rPr>
        <w:t xml:space="preserve"> </w:t>
      </w:r>
      <w:r w:rsidRPr="004A6953">
        <w:t>procedure</w:t>
      </w:r>
      <w:r w:rsidRPr="004A6953">
        <w:rPr>
          <w:spacing w:val="-5"/>
        </w:rPr>
        <w:t xml:space="preserve"> </w:t>
      </w:r>
      <w:r w:rsidRPr="004A6953">
        <w:t>for</w:t>
      </w:r>
      <w:r w:rsidRPr="004A6953">
        <w:rPr>
          <w:spacing w:val="-7"/>
        </w:rPr>
        <w:t xml:space="preserve"> </w:t>
      </w:r>
      <w:r w:rsidRPr="004A6953">
        <w:t>the</w:t>
      </w:r>
      <w:r w:rsidRPr="004A6953">
        <w:rPr>
          <w:spacing w:val="-5"/>
        </w:rPr>
        <w:t xml:space="preserve"> </w:t>
      </w:r>
      <w:r w:rsidRPr="004A6953">
        <w:t>Tests</w:t>
      </w:r>
      <w:r w:rsidRPr="004A6953">
        <w:rPr>
          <w:spacing w:val="-5"/>
        </w:rPr>
        <w:t xml:space="preserve"> </w:t>
      </w:r>
      <w:r w:rsidRPr="004A6953">
        <w:t>to</w:t>
      </w:r>
      <w:r w:rsidRPr="004A6953">
        <w:rPr>
          <w:spacing w:val="-5"/>
        </w:rPr>
        <w:t xml:space="preserve"> </w:t>
      </w:r>
      <w:r w:rsidRPr="004A6953">
        <w:t>be</w:t>
      </w:r>
      <w:r w:rsidRPr="004A6953">
        <w:rPr>
          <w:spacing w:val="-5"/>
        </w:rPr>
        <w:t xml:space="preserve"> </w:t>
      </w:r>
      <w:r w:rsidRPr="004A6953">
        <w:t>carried</w:t>
      </w:r>
      <w:r w:rsidRPr="004A6953">
        <w:rPr>
          <w:spacing w:val="-5"/>
        </w:rPr>
        <w:t xml:space="preserve"> </w:t>
      </w:r>
      <w:r w:rsidRPr="004A6953">
        <w:t>out,</w:t>
      </w:r>
      <w:r w:rsidRPr="004A6953">
        <w:rPr>
          <w:spacing w:val="-5"/>
        </w:rPr>
        <w:t xml:space="preserve"> </w:t>
      </w:r>
      <w:r w:rsidRPr="004A6953">
        <w:rPr>
          <w:spacing w:val="-2"/>
        </w:rPr>
        <w:t>including:</w:t>
      </w:r>
    </w:p>
    <w:p w:rsidR="004A37C8" w:rsidRPr="004A6953" w:rsidRDefault="008B24A5">
      <w:pPr>
        <w:pStyle w:val="ListParagraph"/>
        <w:numPr>
          <w:ilvl w:val="3"/>
          <w:numId w:val="28"/>
        </w:numPr>
        <w:tabs>
          <w:tab w:val="left" w:pos="2996"/>
        </w:tabs>
        <w:spacing w:before="121"/>
      </w:pPr>
      <w:r w:rsidRPr="004A6953">
        <w:t>the</w:t>
      </w:r>
      <w:r w:rsidRPr="004A6953">
        <w:rPr>
          <w:spacing w:val="-6"/>
        </w:rPr>
        <w:t xml:space="preserve"> </w:t>
      </w:r>
      <w:r w:rsidRPr="004A6953">
        <w:t>timetable</w:t>
      </w:r>
      <w:r w:rsidRPr="004A6953">
        <w:rPr>
          <w:spacing w:val="-6"/>
        </w:rPr>
        <w:t xml:space="preserve"> </w:t>
      </w:r>
      <w:r w:rsidRPr="004A6953">
        <w:t>for</w:t>
      </w:r>
      <w:r w:rsidRPr="004A6953">
        <w:rPr>
          <w:spacing w:val="-7"/>
        </w:rPr>
        <w:t xml:space="preserve"> </w:t>
      </w:r>
      <w:r w:rsidRPr="004A6953">
        <w:t>the</w:t>
      </w:r>
      <w:r w:rsidRPr="004A6953">
        <w:rPr>
          <w:spacing w:val="-6"/>
        </w:rPr>
        <w:t xml:space="preserve"> </w:t>
      </w:r>
      <w:r w:rsidRPr="004A6953">
        <w:t>Tests</w:t>
      </w:r>
      <w:r w:rsidRPr="004A6953">
        <w:rPr>
          <w:spacing w:val="-5"/>
        </w:rPr>
        <w:t xml:space="preserve"> </w:t>
      </w:r>
      <w:r w:rsidRPr="004A6953">
        <w:t>including</w:t>
      </w:r>
      <w:r w:rsidRPr="004A6953">
        <w:rPr>
          <w:spacing w:val="-7"/>
        </w:rPr>
        <w:t xml:space="preserve"> </w:t>
      </w:r>
      <w:r w:rsidRPr="004A6953">
        <w:t>start</w:t>
      </w:r>
      <w:r w:rsidRPr="004A6953">
        <w:rPr>
          <w:spacing w:val="-5"/>
        </w:rPr>
        <w:t xml:space="preserve"> </w:t>
      </w:r>
      <w:r w:rsidRPr="004A6953">
        <w:t>and</w:t>
      </w:r>
      <w:r w:rsidRPr="004A6953">
        <w:rPr>
          <w:spacing w:val="-6"/>
        </w:rPr>
        <w:t xml:space="preserve"> </w:t>
      </w:r>
      <w:r w:rsidRPr="004A6953">
        <w:t>end</w:t>
      </w:r>
      <w:r w:rsidRPr="004A6953">
        <w:rPr>
          <w:spacing w:val="-7"/>
        </w:rPr>
        <w:t xml:space="preserve"> </w:t>
      </w:r>
      <w:r w:rsidRPr="004A6953">
        <w:rPr>
          <w:spacing w:val="-2"/>
        </w:rPr>
        <w:t>dates;</w:t>
      </w:r>
    </w:p>
    <w:p w:rsidR="004A37C8" w:rsidRPr="004A6953" w:rsidRDefault="008B24A5">
      <w:pPr>
        <w:pStyle w:val="ListParagraph"/>
        <w:numPr>
          <w:ilvl w:val="3"/>
          <w:numId w:val="28"/>
        </w:numPr>
        <w:tabs>
          <w:tab w:val="left" w:pos="2996"/>
        </w:tabs>
      </w:pPr>
      <w:r w:rsidRPr="004A6953">
        <w:t>the</w:t>
      </w:r>
      <w:r w:rsidRPr="004A6953">
        <w:rPr>
          <w:spacing w:val="-6"/>
        </w:rPr>
        <w:t xml:space="preserve"> </w:t>
      </w:r>
      <w:r w:rsidRPr="004A6953">
        <w:t>Testing</w:t>
      </w:r>
      <w:r w:rsidRPr="004A6953">
        <w:rPr>
          <w:spacing w:val="-7"/>
        </w:rPr>
        <w:t xml:space="preserve"> </w:t>
      </w:r>
      <w:r w:rsidRPr="004A6953">
        <w:rPr>
          <w:spacing w:val="-2"/>
        </w:rPr>
        <w:t>mechanism;</w:t>
      </w:r>
    </w:p>
    <w:p w:rsidR="004A37C8" w:rsidRPr="004A6953" w:rsidRDefault="008B24A5">
      <w:pPr>
        <w:pStyle w:val="ListParagraph"/>
        <w:numPr>
          <w:ilvl w:val="3"/>
          <w:numId w:val="28"/>
        </w:numPr>
        <w:tabs>
          <w:tab w:val="left" w:pos="2996"/>
        </w:tabs>
        <w:spacing w:before="119"/>
        <w:ind w:right="419"/>
      </w:pPr>
      <w:r w:rsidRPr="004A6953">
        <w:t xml:space="preserve">dates and methods by which the Customer can inspect Test </w:t>
      </w:r>
      <w:r w:rsidRPr="004A6953">
        <w:rPr>
          <w:spacing w:val="-2"/>
        </w:rPr>
        <w:t>results;</w:t>
      </w:r>
    </w:p>
    <w:p w:rsidR="004A37C8" w:rsidRPr="004A6953" w:rsidRDefault="008B24A5">
      <w:pPr>
        <w:pStyle w:val="ListParagraph"/>
        <w:numPr>
          <w:ilvl w:val="3"/>
          <w:numId w:val="28"/>
        </w:numPr>
        <w:tabs>
          <w:tab w:val="left" w:pos="2996"/>
        </w:tabs>
        <w:spacing w:before="121"/>
        <w:ind w:right="422"/>
      </w:pPr>
      <w:r w:rsidRPr="004A6953">
        <w:t>the mechanism for ensuring the quality, completeness and relevance of the Tests;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28"/>
        </w:numPr>
        <w:tabs>
          <w:tab w:val="left" w:pos="2996"/>
        </w:tabs>
        <w:spacing w:before="81"/>
        <w:ind w:right="421"/>
      </w:pPr>
      <w:r w:rsidRPr="004A6953">
        <w:lastRenderedPageBreak/>
        <w:t>the</w:t>
      </w:r>
      <w:r w:rsidRPr="004A6953">
        <w:rPr>
          <w:spacing w:val="-12"/>
        </w:rPr>
        <w:t xml:space="preserve"> </w:t>
      </w:r>
      <w:r w:rsidRPr="004A6953">
        <w:t>process</w:t>
      </w:r>
      <w:r w:rsidRPr="004A6953">
        <w:rPr>
          <w:spacing w:val="-13"/>
        </w:rPr>
        <w:t xml:space="preserve"> </w:t>
      </w:r>
      <w:r w:rsidRPr="004A6953">
        <w:t>with</w:t>
      </w:r>
      <w:r w:rsidRPr="004A6953">
        <w:rPr>
          <w:spacing w:val="-13"/>
        </w:rPr>
        <w:t xml:space="preserve"> </w:t>
      </w:r>
      <w:r w:rsidRPr="004A6953">
        <w:t>which</w:t>
      </w:r>
      <w:r w:rsidRPr="004A6953">
        <w:rPr>
          <w:spacing w:val="-13"/>
        </w:rPr>
        <w:t xml:space="preserve"> </w:t>
      </w:r>
      <w:r w:rsidRPr="004A6953">
        <w:t>the</w:t>
      </w:r>
      <w:r w:rsidRPr="004A6953">
        <w:rPr>
          <w:spacing w:val="-12"/>
        </w:rPr>
        <w:t xml:space="preserve"> </w:t>
      </w:r>
      <w:r w:rsidRPr="004A6953">
        <w:t>Customer</w:t>
      </w:r>
      <w:r w:rsidRPr="004A6953">
        <w:rPr>
          <w:spacing w:val="-13"/>
        </w:rPr>
        <w:t xml:space="preserve"> </w:t>
      </w:r>
      <w:r w:rsidRPr="004A6953">
        <w:t>will</w:t>
      </w:r>
      <w:r w:rsidRPr="004A6953">
        <w:rPr>
          <w:spacing w:val="-13"/>
        </w:rPr>
        <w:t xml:space="preserve"> </w:t>
      </w:r>
      <w:r w:rsidRPr="004A6953">
        <w:t>review</w:t>
      </w:r>
      <w:r w:rsidRPr="004A6953">
        <w:rPr>
          <w:spacing w:val="-13"/>
        </w:rPr>
        <w:t xml:space="preserve"> </w:t>
      </w:r>
      <w:r w:rsidRPr="004A6953">
        <w:t>Test</w:t>
      </w:r>
      <w:r w:rsidRPr="004A6953">
        <w:rPr>
          <w:spacing w:val="-13"/>
        </w:rPr>
        <w:t xml:space="preserve"> </w:t>
      </w:r>
      <w:r w:rsidRPr="004A6953">
        <w:t>Issues</w:t>
      </w:r>
      <w:r w:rsidRPr="004A6953">
        <w:rPr>
          <w:spacing w:val="-13"/>
        </w:rPr>
        <w:t xml:space="preserve"> </w:t>
      </w:r>
      <w:r w:rsidRPr="004A6953">
        <w:t>and progress on a timely basis; and</w:t>
      </w:r>
    </w:p>
    <w:p w:rsidR="004A37C8" w:rsidRPr="004A6953" w:rsidRDefault="008B24A5">
      <w:pPr>
        <w:pStyle w:val="ListParagraph"/>
        <w:numPr>
          <w:ilvl w:val="3"/>
          <w:numId w:val="28"/>
        </w:numPr>
        <w:tabs>
          <w:tab w:val="left" w:pos="2996"/>
        </w:tabs>
        <w:ind w:right="417"/>
      </w:pPr>
      <w:proofErr w:type="gramStart"/>
      <w:r w:rsidRPr="004A6953">
        <w:t>the</w:t>
      </w:r>
      <w:proofErr w:type="gramEnd"/>
      <w:r w:rsidRPr="004A6953">
        <w:t xml:space="preserve"> re-Test procedure, the timetable and the resources which would be required for re-Testing.</w:t>
      </w:r>
    </w:p>
    <w:p w:rsidR="004A37C8" w:rsidRPr="004A6953" w:rsidRDefault="008B24A5">
      <w:pPr>
        <w:pStyle w:val="ListParagraph"/>
        <w:numPr>
          <w:ilvl w:val="1"/>
          <w:numId w:val="28"/>
        </w:numPr>
        <w:tabs>
          <w:tab w:val="left" w:pos="1295"/>
        </w:tabs>
        <w:ind w:right="424"/>
      </w:pPr>
      <w:r w:rsidRPr="004A6953">
        <w:t xml:space="preserve">The Customer shall </w:t>
      </w:r>
      <w:proofErr w:type="gramStart"/>
      <w:r w:rsidRPr="004A6953">
        <w:t>not unreasonably</w:t>
      </w:r>
      <w:proofErr w:type="gramEnd"/>
      <w:r w:rsidRPr="004A6953">
        <w:t xml:space="preserve"> withhold or delay its approval of the Test Plans and the Supplier shall implement any reasonable requirements of the Customer in the Test Plans.</w:t>
      </w:r>
    </w:p>
    <w:p w:rsidR="004A37C8" w:rsidRPr="004A6953" w:rsidRDefault="004A37C8">
      <w:pPr>
        <w:pStyle w:val="BodyText"/>
        <w:spacing w:before="11"/>
        <w:ind w:left="0"/>
        <w:jc w:val="left"/>
        <w:rPr>
          <w:sz w:val="20"/>
        </w:rPr>
      </w:pPr>
    </w:p>
    <w:p w:rsidR="004A37C8" w:rsidRPr="004A6953" w:rsidRDefault="008B24A5">
      <w:pPr>
        <w:pStyle w:val="Heading1"/>
        <w:numPr>
          <w:ilvl w:val="0"/>
          <w:numId w:val="28"/>
        </w:numPr>
        <w:tabs>
          <w:tab w:val="left" w:pos="805"/>
        </w:tabs>
        <w:ind w:hanging="361"/>
      </w:pPr>
      <w:r w:rsidRPr="004A6953">
        <w:rPr>
          <w:spacing w:val="-2"/>
        </w:rPr>
        <w:t>TESTING</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8"/>
        </w:numPr>
        <w:tabs>
          <w:tab w:val="left" w:pos="1295"/>
        </w:tabs>
        <w:spacing w:before="0"/>
        <w:ind w:right="422"/>
      </w:pPr>
      <w:r w:rsidRPr="004A6953">
        <w:t xml:space="preserve">When the Supplier has completed a </w:t>
      </w:r>
      <w:proofErr w:type="gramStart"/>
      <w:r w:rsidRPr="004A6953">
        <w:t>Milestone</w:t>
      </w:r>
      <w:proofErr w:type="gramEnd"/>
      <w:r w:rsidRPr="004A6953">
        <w:t xml:space="preserve"> it shall submit any Deliverables relating to that Milestone for Testing.</w:t>
      </w:r>
    </w:p>
    <w:p w:rsidR="004A37C8" w:rsidRPr="004A6953" w:rsidRDefault="008B24A5">
      <w:pPr>
        <w:pStyle w:val="ListParagraph"/>
        <w:numPr>
          <w:ilvl w:val="1"/>
          <w:numId w:val="28"/>
        </w:numPr>
        <w:tabs>
          <w:tab w:val="left" w:pos="1295"/>
        </w:tabs>
        <w:spacing w:before="121"/>
        <w:ind w:right="424"/>
      </w:pPr>
      <w:r w:rsidRPr="004A6953">
        <w:t xml:space="preserve">Each party shall bear its own costs in respect of the Testing. However, if a Milestone is not </w:t>
      </w:r>
      <w:proofErr w:type="gramStart"/>
      <w:r w:rsidRPr="004A6953">
        <w:t>Achieved</w:t>
      </w:r>
      <w:proofErr w:type="gramEnd"/>
      <w:r w:rsidRPr="004A6953">
        <w:t xml:space="preserve"> the Customer shall be entitled to recover from the Supplier, any reasonable additional costs it may incur as a direct result of further review or re-Testing of a Milestone.</w:t>
      </w:r>
    </w:p>
    <w:p w:rsidR="004A37C8" w:rsidRPr="004A6953" w:rsidRDefault="008B24A5">
      <w:pPr>
        <w:pStyle w:val="ListParagraph"/>
        <w:numPr>
          <w:ilvl w:val="1"/>
          <w:numId w:val="28"/>
        </w:numPr>
        <w:tabs>
          <w:tab w:val="left" w:pos="1295"/>
        </w:tabs>
        <w:spacing w:before="119"/>
        <w:ind w:right="420"/>
      </w:pPr>
      <w:r w:rsidRPr="004A6953">
        <w:rPr>
          <w:spacing w:val="-2"/>
        </w:rPr>
        <w:t>If</w:t>
      </w:r>
      <w:r w:rsidRPr="004A6953">
        <w:rPr>
          <w:spacing w:val="-6"/>
        </w:rPr>
        <w:t xml:space="preserve"> </w:t>
      </w:r>
      <w:r w:rsidRPr="004A6953">
        <w:rPr>
          <w:spacing w:val="-2"/>
        </w:rPr>
        <w:t>the</w:t>
      </w:r>
      <w:r w:rsidRPr="004A6953">
        <w:rPr>
          <w:spacing w:val="-5"/>
        </w:rPr>
        <w:t xml:space="preserve"> </w:t>
      </w:r>
      <w:r w:rsidRPr="004A6953">
        <w:rPr>
          <w:spacing w:val="-2"/>
        </w:rPr>
        <w:t>Supplier</w:t>
      </w:r>
      <w:r w:rsidRPr="004A6953">
        <w:rPr>
          <w:spacing w:val="-6"/>
        </w:rPr>
        <w:t xml:space="preserve"> </w:t>
      </w:r>
      <w:r w:rsidRPr="004A6953">
        <w:rPr>
          <w:spacing w:val="-2"/>
        </w:rPr>
        <w:t>successfully</w:t>
      </w:r>
      <w:r w:rsidRPr="004A6953">
        <w:rPr>
          <w:spacing w:val="-5"/>
        </w:rPr>
        <w:t xml:space="preserve"> </w:t>
      </w:r>
      <w:r w:rsidRPr="004A6953">
        <w:rPr>
          <w:spacing w:val="-2"/>
        </w:rPr>
        <w:t>completes</w:t>
      </w:r>
      <w:r w:rsidRPr="004A6953">
        <w:rPr>
          <w:spacing w:val="-5"/>
        </w:rPr>
        <w:t xml:space="preserve"> </w:t>
      </w:r>
      <w:r w:rsidRPr="004A6953">
        <w:rPr>
          <w:spacing w:val="-2"/>
        </w:rPr>
        <w:t>the</w:t>
      </w:r>
      <w:r w:rsidRPr="004A6953">
        <w:rPr>
          <w:spacing w:val="-5"/>
        </w:rPr>
        <w:t xml:space="preserve"> </w:t>
      </w:r>
      <w:r w:rsidRPr="004A6953">
        <w:rPr>
          <w:spacing w:val="-2"/>
        </w:rPr>
        <w:t>requisite</w:t>
      </w:r>
      <w:r w:rsidRPr="004A6953">
        <w:rPr>
          <w:spacing w:val="-6"/>
        </w:rPr>
        <w:t xml:space="preserve"> </w:t>
      </w:r>
      <w:r w:rsidRPr="004A6953">
        <w:rPr>
          <w:spacing w:val="-2"/>
        </w:rPr>
        <w:t>Tests,</w:t>
      </w:r>
      <w:r w:rsidRPr="004A6953">
        <w:rPr>
          <w:spacing w:val="-6"/>
        </w:rPr>
        <w:t xml:space="preserve"> </w:t>
      </w:r>
      <w:r w:rsidRPr="004A6953">
        <w:rPr>
          <w:spacing w:val="-2"/>
        </w:rPr>
        <w:t>the</w:t>
      </w:r>
      <w:r w:rsidRPr="004A6953">
        <w:rPr>
          <w:spacing w:val="-5"/>
        </w:rPr>
        <w:t xml:space="preserve"> </w:t>
      </w:r>
      <w:r w:rsidRPr="004A6953">
        <w:rPr>
          <w:spacing w:val="-2"/>
        </w:rPr>
        <w:t>Customer</w:t>
      </w:r>
      <w:r w:rsidRPr="004A6953">
        <w:rPr>
          <w:spacing w:val="-6"/>
        </w:rPr>
        <w:t xml:space="preserve"> </w:t>
      </w:r>
      <w:r w:rsidRPr="004A6953">
        <w:rPr>
          <w:spacing w:val="-2"/>
        </w:rPr>
        <w:t>shall</w:t>
      </w:r>
      <w:r w:rsidRPr="004A6953">
        <w:rPr>
          <w:spacing w:val="-6"/>
        </w:rPr>
        <w:t xml:space="preserve"> </w:t>
      </w:r>
      <w:r w:rsidRPr="004A6953">
        <w:rPr>
          <w:spacing w:val="-2"/>
        </w:rPr>
        <w:t xml:space="preserve">issue </w:t>
      </w:r>
      <w:r w:rsidRPr="004A6953">
        <w:t>a Satisfaction Certificate as soon as reasonably practical following such successful</w:t>
      </w:r>
      <w:r w:rsidRPr="004A6953">
        <w:rPr>
          <w:spacing w:val="-10"/>
        </w:rPr>
        <w:t xml:space="preserve"> </w:t>
      </w:r>
      <w:r w:rsidRPr="004A6953">
        <w:t>completion.</w:t>
      </w:r>
      <w:r w:rsidRPr="004A6953">
        <w:rPr>
          <w:spacing w:val="-10"/>
        </w:rPr>
        <w:t xml:space="preserve"> </w:t>
      </w:r>
      <w:r w:rsidRPr="004A6953">
        <w:t>Notwithstanding</w:t>
      </w:r>
      <w:r w:rsidRPr="004A6953">
        <w:rPr>
          <w:spacing w:val="-8"/>
        </w:rPr>
        <w:t xml:space="preserve"> </w:t>
      </w:r>
      <w:r w:rsidRPr="004A6953">
        <w:t>the</w:t>
      </w:r>
      <w:r w:rsidRPr="004A6953">
        <w:rPr>
          <w:spacing w:val="-10"/>
        </w:rPr>
        <w:t xml:space="preserve"> </w:t>
      </w:r>
      <w:r w:rsidRPr="004A6953">
        <w:t>issuing</w:t>
      </w:r>
      <w:r w:rsidRPr="004A6953">
        <w:rPr>
          <w:spacing w:val="-9"/>
        </w:rPr>
        <w:t xml:space="preserve"> </w:t>
      </w:r>
      <w:r w:rsidRPr="004A6953">
        <w:t>of</w:t>
      </w:r>
      <w:r w:rsidRPr="004A6953">
        <w:rPr>
          <w:spacing w:val="-9"/>
        </w:rPr>
        <w:t xml:space="preserve"> </w:t>
      </w:r>
      <w:r w:rsidRPr="004A6953">
        <w:t>any</w:t>
      </w:r>
      <w:r w:rsidRPr="004A6953">
        <w:rPr>
          <w:spacing w:val="-9"/>
        </w:rPr>
        <w:t xml:space="preserve"> </w:t>
      </w:r>
      <w:r w:rsidRPr="004A6953">
        <w:t>Satisfaction</w:t>
      </w:r>
      <w:r w:rsidRPr="004A6953">
        <w:rPr>
          <w:spacing w:val="-9"/>
        </w:rPr>
        <w:t xml:space="preserve"> </w:t>
      </w:r>
      <w:r w:rsidRPr="004A6953">
        <w:t xml:space="preserve">Certificate, the Supplier shall remain solely responsible for ensuring that the Goods and/or Services </w:t>
      </w:r>
      <w:proofErr w:type="gramStart"/>
      <w:r w:rsidRPr="004A6953">
        <w:t>are implemented</w:t>
      </w:r>
      <w:proofErr w:type="gramEnd"/>
      <w:r w:rsidRPr="004A6953">
        <w:t xml:space="preserve"> in accordance with this Contract.</w:t>
      </w:r>
    </w:p>
    <w:p w:rsidR="004A37C8" w:rsidRPr="004A6953" w:rsidRDefault="004A37C8">
      <w:pPr>
        <w:pStyle w:val="BodyText"/>
        <w:spacing w:before="10"/>
        <w:ind w:left="0"/>
        <w:jc w:val="left"/>
        <w:rPr>
          <w:sz w:val="20"/>
        </w:rPr>
      </w:pPr>
    </w:p>
    <w:p w:rsidR="004A37C8" w:rsidRPr="004A6953" w:rsidRDefault="008B24A5">
      <w:pPr>
        <w:pStyle w:val="Heading1"/>
        <w:numPr>
          <w:ilvl w:val="0"/>
          <w:numId w:val="28"/>
        </w:numPr>
        <w:tabs>
          <w:tab w:val="left" w:pos="805"/>
        </w:tabs>
        <w:ind w:hanging="361"/>
      </w:pPr>
      <w:r w:rsidRPr="004A6953">
        <w:t>TEST</w:t>
      </w:r>
      <w:r w:rsidRPr="004A6953">
        <w:rPr>
          <w:spacing w:val="-6"/>
        </w:rPr>
        <w:t xml:space="preserve"> </w:t>
      </w:r>
      <w:r w:rsidRPr="004A6953">
        <w:rPr>
          <w:spacing w:val="-2"/>
        </w:rPr>
        <w:t>ISSUES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8"/>
        </w:numPr>
        <w:tabs>
          <w:tab w:val="left" w:pos="1295"/>
        </w:tabs>
        <w:spacing w:before="0"/>
        <w:ind w:right="420"/>
      </w:pPr>
      <w:r w:rsidRPr="004A6953">
        <w:t>Where</w:t>
      </w:r>
      <w:r w:rsidRPr="004A6953">
        <w:rPr>
          <w:spacing w:val="-4"/>
        </w:rPr>
        <w:t xml:space="preserve"> </w:t>
      </w:r>
      <w:proofErr w:type="gramStart"/>
      <w:r w:rsidRPr="004A6953">
        <w:t>a</w:t>
      </w:r>
      <w:r w:rsidRPr="004A6953">
        <w:rPr>
          <w:spacing w:val="-3"/>
        </w:rPr>
        <w:t xml:space="preserve"> </w:t>
      </w:r>
      <w:r w:rsidRPr="004A6953">
        <w:t>Test</w:t>
      </w:r>
      <w:r w:rsidRPr="004A6953">
        <w:rPr>
          <w:spacing w:val="-4"/>
        </w:rPr>
        <w:t xml:space="preserve"> </w:t>
      </w:r>
      <w:r w:rsidRPr="004A6953">
        <w:t>Issue</w:t>
      </w:r>
      <w:r w:rsidRPr="004A6953">
        <w:rPr>
          <w:spacing w:val="-4"/>
        </w:rPr>
        <w:t xml:space="preserve"> </w:t>
      </w:r>
      <w:r w:rsidRPr="004A6953">
        <w:t>is</w:t>
      </w:r>
      <w:r w:rsidRPr="004A6953">
        <w:rPr>
          <w:spacing w:val="-4"/>
        </w:rPr>
        <w:t xml:space="preserve"> </w:t>
      </w:r>
      <w:r w:rsidRPr="004A6953">
        <w:t>identified</w:t>
      </w:r>
      <w:r w:rsidRPr="004A6953">
        <w:rPr>
          <w:spacing w:val="-4"/>
        </w:rPr>
        <w:t xml:space="preserve"> </w:t>
      </w:r>
      <w:r w:rsidRPr="004A6953">
        <w:t>by</w:t>
      </w:r>
      <w:r w:rsidRPr="004A6953">
        <w:rPr>
          <w:spacing w:val="-4"/>
        </w:rPr>
        <w:t xml:space="preserve"> </w:t>
      </w:r>
      <w:r w:rsidRPr="004A6953">
        <w:t>the</w:t>
      </w:r>
      <w:r w:rsidRPr="004A6953">
        <w:rPr>
          <w:spacing w:val="-3"/>
        </w:rPr>
        <w:t xml:space="preserve"> </w:t>
      </w:r>
      <w:r w:rsidRPr="004A6953">
        <w:t>Supplier</w:t>
      </w:r>
      <w:proofErr w:type="gramEnd"/>
      <w:r w:rsidRPr="004A6953">
        <w:t>,</w:t>
      </w:r>
      <w:r w:rsidRPr="004A6953">
        <w:rPr>
          <w:spacing w:val="-4"/>
        </w:rPr>
        <w:t xml:space="preserve"> </w:t>
      </w:r>
      <w:r w:rsidRPr="004A6953">
        <w:t>the</w:t>
      </w:r>
      <w:r w:rsidRPr="004A6953">
        <w:rPr>
          <w:spacing w:val="-3"/>
        </w:rPr>
        <w:t xml:space="preserve"> </w:t>
      </w:r>
      <w:r w:rsidRPr="004A6953">
        <w:t>Parties</w:t>
      </w:r>
      <w:r w:rsidRPr="004A6953">
        <w:rPr>
          <w:spacing w:val="-4"/>
        </w:rPr>
        <w:t xml:space="preserve"> </w:t>
      </w:r>
      <w:r w:rsidRPr="004A6953">
        <w:t>shall</w:t>
      </w:r>
      <w:r w:rsidRPr="004A6953">
        <w:rPr>
          <w:spacing w:val="-4"/>
        </w:rPr>
        <w:t xml:space="preserve"> </w:t>
      </w:r>
      <w:r w:rsidRPr="004A6953">
        <w:t>agree</w:t>
      </w:r>
      <w:r w:rsidRPr="004A6953">
        <w:rPr>
          <w:spacing w:val="-4"/>
        </w:rPr>
        <w:t xml:space="preserve"> </w:t>
      </w:r>
      <w:r w:rsidRPr="004A6953">
        <w:t>how</w:t>
      </w:r>
      <w:r w:rsidRPr="004A6953">
        <w:rPr>
          <w:spacing w:val="-4"/>
        </w:rPr>
        <w:t xml:space="preserve"> </w:t>
      </w:r>
      <w:r w:rsidRPr="004A6953">
        <w:t>such Test Issue shall be dealt with and any failure to agree by the Parties shall be resolved in accordance with the Dispute Resolution Procedure.</w:t>
      </w:r>
    </w:p>
    <w:p w:rsidR="004A37C8" w:rsidRPr="004A6953" w:rsidRDefault="004A37C8">
      <w:pPr>
        <w:pStyle w:val="BodyText"/>
        <w:spacing w:before="0"/>
        <w:ind w:left="0"/>
        <w:jc w:val="left"/>
        <w:rPr>
          <w:sz w:val="21"/>
        </w:rPr>
      </w:pPr>
    </w:p>
    <w:p w:rsidR="004A37C8" w:rsidRPr="004A6953" w:rsidRDefault="008B24A5">
      <w:pPr>
        <w:pStyle w:val="Heading1"/>
        <w:numPr>
          <w:ilvl w:val="0"/>
          <w:numId w:val="28"/>
        </w:numPr>
        <w:tabs>
          <w:tab w:val="left" w:pos="805"/>
        </w:tabs>
        <w:ind w:hanging="361"/>
      </w:pPr>
      <w:r w:rsidRPr="004A6953">
        <w:t>TEST</w:t>
      </w:r>
      <w:r w:rsidRPr="004A6953">
        <w:rPr>
          <w:spacing w:val="-8"/>
        </w:rPr>
        <w:t xml:space="preserve"> </w:t>
      </w:r>
      <w:r w:rsidRPr="004A6953">
        <w:t>QUALITY</w:t>
      </w:r>
      <w:r w:rsidRPr="004A6953">
        <w:rPr>
          <w:spacing w:val="-8"/>
        </w:rPr>
        <w:t xml:space="preserve"> </w:t>
      </w:r>
      <w:r w:rsidRPr="004A6953">
        <w:rPr>
          <w:spacing w:val="-2"/>
        </w:rPr>
        <w:t>AUDIT</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8"/>
        </w:numPr>
        <w:tabs>
          <w:tab w:val="left" w:pos="1295"/>
        </w:tabs>
        <w:spacing w:before="0"/>
        <w:ind w:right="418"/>
      </w:pPr>
      <w:bookmarkStart w:id="265" w:name="_bookmark264"/>
      <w:bookmarkEnd w:id="265"/>
      <w:r w:rsidRPr="004A6953">
        <w:t xml:space="preserve">Without prejudice to its rights pursuant to Clause </w:t>
      </w:r>
      <w:hyperlink w:anchor="_bookmark69" w:history="1">
        <w:r w:rsidRPr="004A6953">
          <w:t xml:space="preserve">21 </w:t>
        </w:r>
      </w:hyperlink>
      <w:r w:rsidRPr="004A6953">
        <w:t>(Records, Audit Access and Open Book Data), the Customer or an agent or contractor appointed by the Customer</w:t>
      </w:r>
      <w:r w:rsidRPr="004A6953">
        <w:rPr>
          <w:spacing w:val="-16"/>
        </w:rPr>
        <w:t xml:space="preserve"> </w:t>
      </w:r>
      <w:r w:rsidRPr="004A6953">
        <w:t>may</w:t>
      </w:r>
      <w:r w:rsidRPr="004A6953">
        <w:rPr>
          <w:spacing w:val="-15"/>
        </w:rPr>
        <w:t xml:space="preserve"> </w:t>
      </w:r>
      <w:r w:rsidRPr="004A6953">
        <w:t>perform</w:t>
      </w:r>
      <w:r w:rsidRPr="004A6953">
        <w:rPr>
          <w:spacing w:val="-15"/>
        </w:rPr>
        <w:t xml:space="preserve"> </w:t>
      </w:r>
      <w:r w:rsidRPr="004A6953">
        <w:t>on-going</w:t>
      </w:r>
      <w:r w:rsidRPr="004A6953">
        <w:rPr>
          <w:spacing w:val="-16"/>
        </w:rPr>
        <w:t xml:space="preserve"> </w:t>
      </w:r>
      <w:r w:rsidRPr="004A6953">
        <w:t>quality</w:t>
      </w:r>
      <w:r w:rsidRPr="004A6953">
        <w:rPr>
          <w:spacing w:val="-15"/>
        </w:rPr>
        <w:t xml:space="preserve"> </w:t>
      </w:r>
      <w:r w:rsidRPr="004A6953">
        <w:t>audits</w:t>
      </w:r>
      <w:r w:rsidRPr="004A6953">
        <w:rPr>
          <w:spacing w:val="-15"/>
        </w:rPr>
        <w:t xml:space="preserve"> </w:t>
      </w:r>
      <w:r w:rsidRPr="004A6953">
        <w:t>in</w:t>
      </w:r>
      <w:r w:rsidRPr="004A6953">
        <w:rPr>
          <w:spacing w:val="-15"/>
        </w:rPr>
        <w:t xml:space="preserve"> </w:t>
      </w:r>
      <w:r w:rsidRPr="004A6953">
        <w:t>respect</w:t>
      </w:r>
      <w:r w:rsidRPr="004A6953">
        <w:rPr>
          <w:spacing w:val="-16"/>
        </w:rPr>
        <w:t xml:space="preserve"> </w:t>
      </w:r>
      <w:r w:rsidRPr="004A6953">
        <w:t>of</w:t>
      </w:r>
      <w:r w:rsidRPr="004A6953">
        <w:rPr>
          <w:spacing w:val="-16"/>
        </w:rPr>
        <w:t xml:space="preserve"> </w:t>
      </w:r>
      <w:r w:rsidRPr="004A6953">
        <w:t>any</w:t>
      </w:r>
      <w:r w:rsidRPr="004A6953">
        <w:rPr>
          <w:spacing w:val="-15"/>
        </w:rPr>
        <w:t xml:space="preserve"> </w:t>
      </w:r>
      <w:r w:rsidRPr="004A6953">
        <w:t>part</w:t>
      </w:r>
      <w:r w:rsidRPr="004A6953">
        <w:rPr>
          <w:spacing w:val="-15"/>
        </w:rPr>
        <w:t xml:space="preserve"> </w:t>
      </w:r>
      <w:r w:rsidRPr="004A6953">
        <w:t>of</w:t>
      </w:r>
      <w:r w:rsidRPr="004A6953">
        <w:rPr>
          <w:spacing w:val="-16"/>
        </w:rPr>
        <w:t xml:space="preserve"> </w:t>
      </w:r>
      <w:r w:rsidRPr="004A6953">
        <w:t>the</w:t>
      </w:r>
      <w:r w:rsidRPr="004A6953">
        <w:rPr>
          <w:spacing w:val="-16"/>
        </w:rPr>
        <w:t xml:space="preserve"> </w:t>
      </w:r>
      <w:r w:rsidRPr="004A6953">
        <w:t>Testing.</w:t>
      </w:r>
    </w:p>
    <w:p w:rsidR="004A37C8" w:rsidRPr="004A6953" w:rsidRDefault="008B24A5">
      <w:pPr>
        <w:pStyle w:val="ListParagraph"/>
        <w:numPr>
          <w:ilvl w:val="1"/>
          <w:numId w:val="28"/>
        </w:numPr>
        <w:tabs>
          <w:tab w:val="left" w:pos="1295"/>
        </w:tabs>
        <w:spacing w:before="121"/>
        <w:ind w:hanging="569"/>
      </w:pPr>
      <w:r w:rsidRPr="004A6953">
        <w:rPr>
          <w:spacing w:val="-2"/>
        </w:rPr>
        <w:t>If</w:t>
      </w:r>
      <w:r w:rsidRPr="004A6953">
        <w:rPr>
          <w:spacing w:val="-6"/>
        </w:rPr>
        <w:t xml:space="preserve"> </w:t>
      </w:r>
      <w:r w:rsidRPr="004A6953">
        <w:rPr>
          <w:spacing w:val="-2"/>
        </w:rPr>
        <w:t>the</w:t>
      </w:r>
      <w:r w:rsidRPr="004A6953">
        <w:rPr>
          <w:spacing w:val="-5"/>
        </w:rPr>
        <w:t xml:space="preserve"> </w:t>
      </w:r>
      <w:r w:rsidRPr="004A6953">
        <w:rPr>
          <w:spacing w:val="-2"/>
        </w:rPr>
        <w:t>Customer</w:t>
      </w:r>
      <w:r w:rsidRPr="004A6953">
        <w:rPr>
          <w:spacing w:val="-7"/>
        </w:rPr>
        <w:t xml:space="preserve"> </w:t>
      </w:r>
      <w:r w:rsidRPr="004A6953">
        <w:rPr>
          <w:spacing w:val="-2"/>
        </w:rPr>
        <w:t>has</w:t>
      </w:r>
      <w:r w:rsidRPr="004A6953">
        <w:rPr>
          <w:spacing w:val="-5"/>
        </w:rPr>
        <w:t xml:space="preserve"> </w:t>
      </w:r>
      <w:r w:rsidRPr="004A6953">
        <w:rPr>
          <w:spacing w:val="-2"/>
        </w:rPr>
        <w:t>any</w:t>
      </w:r>
      <w:r w:rsidRPr="004A6953">
        <w:rPr>
          <w:spacing w:val="-6"/>
        </w:rPr>
        <w:t xml:space="preserve"> </w:t>
      </w:r>
      <w:r w:rsidRPr="004A6953">
        <w:rPr>
          <w:spacing w:val="-2"/>
        </w:rPr>
        <w:t>concerns</w:t>
      </w:r>
      <w:r w:rsidRPr="004A6953">
        <w:rPr>
          <w:spacing w:val="-7"/>
        </w:rPr>
        <w:t xml:space="preserve"> </w:t>
      </w:r>
      <w:r w:rsidRPr="004A6953">
        <w:rPr>
          <w:spacing w:val="-2"/>
        </w:rPr>
        <w:t>following</w:t>
      </w:r>
      <w:r w:rsidRPr="004A6953">
        <w:rPr>
          <w:spacing w:val="-6"/>
        </w:rPr>
        <w:t xml:space="preserve"> </w:t>
      </w:r>
      <w:r w:rsidRPr="004A6953">
        <w:rPr>
          <w:spacing w:val="-2"/>
        </w:rPr>
        <w:t>an</w:t>
      </w:r>
      <w:r w:rsidRPr="004A6953">
        <w:rPr>
          <w:spacing w:val="-7"/>
        </w:rPr>
        <w:t xml:space="preserve"> </w:t>
      </w:r>
      <w:r w:rsidRPr="004A6953">
        <w:rPr>
          <w:spacing w:val="-2"/>
        </w:rPr>
        <w:t>audit</w:t>
      </w:r>
      <w:r w:rsidRPr="004A6953">
        <w:rPr>
          <w:spacing w:val="-6"/>
        </w:rPr>
        <w:t xml:space="preserve"> </w:t>
      </w:r>
      <w:r w:rsidRPr="004A6953">
        <w:rPr>
          <w:spacing w:val="-2"/>
        </w:rPr>
        <w:t>in</w:t>
      </w:r>
      <w:r w:rsidRPr="004A6953">
        <w:rPr>
          <w:spacing w:val="-6"/>
        </w:rPr>
        <w:t xml:space="preserve"> </w:t>
      </w:r>
      <w:r w:rsidRPr="004A6953">
        <w:rPr>
          <w:spacing w:val="-2"/>
        </w:rPr>
        <w:t>accordance</w:t>
      </w:r>
      <w:r w:rsidRPr="004A6953">
        <w:rPr>
          <w:spacing w:val="-6"/>
        </w:rPr>
        <w:t xml:space="preserve"> </w:t>
      </w:r>
      <w:r w:rsidRPr="004A6953">
        <w:rPr>
          <w:spacing w:val="-2"/>
        </w:rPr>
        <w:t>with</w:t>
      </w:r>
      <w:r w:rsidRPr="004A6953">
        <w:rPr>
          <w:spacing w:val="-6"/>
        </w:rPr>
        <w:t xml:space="preserve"> </w:t>
      </w:r>
      <w:r w:rsidRPr="004A6953">
        <w:rPr>
          <w:spacing w:val="-2"/>
        </w:rPr>
        <w:t>paragraph</w:t>
      </w:r>
    </w:p>
    <w:p w:rsidR="004A37C8" w:rsidRPr="004A6953" w:rsidRDefault="00E631FC">
      <w:pPr>
        <w:pStyle w:val="BodyText"/>
        <w:spacing w:before="0"/>
        <w:ind w:left="1294" w:right="421"/>
      </w:pPr>
      <w:hyperlink w:anchor="_bookmark264" w:history="1">
        <w:proofErr w:type="gramStart"/>
        <w:r w:rsidR="008B24A5" w:rsidRPr="004A6953">
          <w:t>7.1</w:t>
        </w:r>
        <w:proofErr w:type="gramEnd"/>
        <w:r w:rsidR="008B24A5" w:rsidRPr="004A6953">
          <w:t xml:space="preserve"> </w:t>
        </w:r>
      </w:hyperlink>
      <w:r w:rsidR="008B24A5" w:rsidRPr="004A6953">
        <w:t>above the Customer will discuss such concerns with the Supplier, giving the Supplier the opportunity to provide feedback in relation to specific activities, and subsequently</w:t>
      </w:r>
      <w:r w:rsidR="008B24A5" w:rsidRPr="004A6953">
        <w:rPr>
          <w:spacing w:val="-5"/>
        </w:rPr>
        <w:t xml:space="preserve"> </w:t>
      </w:r>
      <w:r w:rsidR="008B24A5" w:rsidRPr="004A6953">
        <w:t>prepare</w:t>
      </w:r>
      <w:r w:rsidR="008B24A5" w:rsidRPr="004A6953">
        <w:rPr>
          <w:spacing w:val="-5"/>
        </w:rPr>
        <w:t xml:space="preserve"> </w:t>
      </w:r>
      <w:r w:rsidR="008B24A5" w:rsidRPr="004A6953">
        <w:t>a</w:t>
      </w:r>
      <w:r w:rsidR="008B24A5" w:rsidRPr="004A6953">
        <w:rPr>
          <w:spacing w:val="-8"/>
        </w:rPr>
        <w:t xml:space="preserve"> </w:t>
      </w:r>
      <w:r w:rsidR="008B24A5" w:rsidRPr="004A6953">
        <w:t>written</w:t>
      </w:r>
      <w:r w:rsidR="008B24A5" w:rsidRPr="004A6953">
        <w:rPr>
          <w:spacing w:val="-5"/>
        </w:rPr>
        <w:t xml:space="preserve"> </w:t>
      </w:r>
      <w:r w:rsidR="008B24A5" w:rsidRPr="004A6953">
        <w:t>report</w:t>
      </w:r>
      <w:r w:rsidR="008B24A5" w:rsidRPr="004A6953">
        <w:rPr>
          <w:spacing w:val="-6"/>
        </w:rPr>
        <w:t xml:space="preserve"> </w:t>
      </w:r>
      <w:r w:rsidR="008B24A5" w:rsidRPr="004A6953">
        <w:t>for</w:t>
      </w:r>
      <w:r w:rsidR="008B24A5" w:rsidRPr="004A6953">
        <w:rPr>
          <w:spacing w:val="-4"/>
        </w:rPr>
        <w:t xml:space="preserve"> </w:t>
      </w:r>
      <w:r w:rsidR="008B24A5" w:rsidRPr="004A6953">
        <w:t>the</w:t>
      </w:r>
      <w:r w:rsidR="008B24A5" w:rsidRPr="004A6953">
        <w:rPr>
          <w:spacing w:val="-7"/>
        </w:rPr>
        <w:t xml:space="preserve"> </w:t>
      </w:r>
      <w:r w:rsidR="008B24A5" w:rsidRPr="004A6953">
        <w:t>Supplier</w:t>
      </w:r>
      <w:r w:rsidR="008B24A5" w:rsidRPr="004A6953">
        <w:rPr>
          <w:spacing w:val="-5"/>
        </w:rPr>
        <w:t xml:space="preserve"> </w:t>
      </w:r>
      <w:r w:rsidR="008B24A5" w:rsidRPr="004A6953">
        <w:t>detailing</w:t>
      </w:r>
      <w:r w:rsidR="008B24A5" w:rsidRPr="004A6953">
        <w:rPr>
          <w:spacing w:val="-6"/>
        </w:rPr>
        <w:t xml:space="preserve"> </w:t>
      </w:r>
      <w:r w:rsidR="008B24A5" w:rsidRPr="004A6953">
        <w:t>the</w:t>
      </w:r>
      <w:r w:rsidR="008B24A5" w:rsidRPr="004A6953">
        <w:rPr>
          <w:spacing w:val="-5"/>
        </w:rPr>
        <w:t xml:space="preserve"> </w:t>
      </w:r>
      <w:r w:rsidR="008B24A5" w:rsidRPr="004A6953">
        <w:t>same</w:t>
      </w:r>
      <w:r w:rsidR="008B24A5" w:rsidRPr="004A6953">
        <w:rPr>
          <w:spacing w:val="-5"/>
        </w:rPr>
        <w:t xml:space="preserve"> </w:t>
      </w:r>
      <w:r w:rsidR="008B24A5" w:rsidRPr="004A6953">
        <w:t>to</w:t>
      </w:r>
      <w:r w:rsidR="008B24A5" w:rsidRPr="004A6953">
        <w:rPr>
          <w:spacing w:val="-4"/>
        </w:rPr>
        <w:t xml:space="preserve"> </w:t>
      </w:r>
      <w:r w:rsidR="008B24A5" w:rsidRPr="004A6953">
        <w:t>which the Supplier shall, within a reasonable timeframe, respond in writing.</w:t>
      </w:r>
    </w:p>
    <w:p w:rsidR="004A37C8" w:rsidRPr="004A6953" w:rsidRDefault="008B24A5">
      <w:pPr>
        <w:pStyle w:val="ListParagraph"/>
        <w:numPr>
          <w:ilvl w:val="1"/>
          <w:numId w:val="28"/>
        </w:numPr>
        <w:tabs>
          <w:tab w:val="left" w:pos="1295"/>
        </w:tabs>
        <w:ind w:right="419"/>
      </w:pPr>
      <w:r w:rsidRPr="004A6953">
        <w:t>In</w:t>
      </w:r>
      <w:r w:rsidRPr="004A6953">
        <w:rPr>
          <w:spacing w:val="-7"/>
        </w:rPr>
        <w:t xml:space="preserve"> </w:t>
      </w:r>
      <w:r w:rsidRPr="004A6953">
        <w:t>the</w:t>
      </w:r>
      <w:r w:rsidRPr="004A6953">
        <w:rPr>
          <w:spacing w:val="-7"/>
        </w:rPr>
        <w:t xml:space="preserve"> </w:t>
      </w:r>
      <w:r w:rsidRPr="004A6953">
        <w:t>event</w:t>
      </w:r>
      <w:r w:rsidRPr="004A6953">
        <w:rPr>
          <w:spacing w:val="-7"/>
        </w:rPr>
        <w:t xml:space="preserve"> </w:t>
      </w:r>
      <w:r w:rsidRPr="004A6953">
        <w:t>of</w:t>
      </w:r>
      <w:r w:rsidRPr="004A6953">
        <w:rPr>
          <w:spacing w:val="-7"/>
        </w:rPr>
        <w:t xml:space="preserve"> </w:t>
      </w:r>
      <w:r w:rsidRPr="004A6953">
        <w:t>an</w:t>
      </w:r>
      <w:r w:rsidRPr="004A6953">
        <w:rPr>
          <w:spacing w:val="-6"/>
        </w:rPr>
        <w:t xml:space="preserve"> </w:t>
      </w:r>
      <w:r w:rsidRPr="004A6953">
        <w:t>inadequate</w:t>
      </w:r>
      <w:r w:rsidRPr="004A6953">
        <w:rPr>
          <w:spacing w:val="-7"/>
        </w:rPr>
        <w:t xml:space="preserve"> </w:t>
      </w:r>
      <w:r w:rsidRPr="004A6953">
        <w:t>response</w:t>
      </w:r>
      <w:r w:rsidRPr="004A6953">
        <w:rPr>
          <w:spacing w:val="-6"/>
        </w:rPr>
        <w:t xml:space="preserve"> </w:t>
      </w:r>
      <w:r w:rsidRPr="004A6953">
        <w:t>to</w:t>
      </w:r>
      <w:r w:rsidRPr="004A6953">
        <w:rPr>
          <w:spacing w:val="-3"/>
        </w:rPr>
        <w:t xml:space="preserve"> </w:t>
      </w:r>
      <w:r w:rsidRPr="004A6953">
        <w:t>the</w:t>
      </w:r>
      <w:r w:rsidRPr="004A6953">
        <w:rPr>
          <w:spacing w:val="-7"/>
        </w:rPr>
        <w:t xml:space="preserve"> </w:t>
      </w:r>
      <w:r w:rsidRPr="004A6953">
        <w:t>written</w:t>
      </w:r>
      <w:r w:rsidRPr="004A6953">
        <w:rPr>
          <w:spacing w:val="-6"/>
        </w:rPr>
        <w:t xml:space="preserve"> </w:t>
      </w:r>
      <w:r w:rsidRPr="004A6953">
        <w:t>report</w:t>
      </w:r>
      <w:r w:rsidRPr="004A6953">
        <w:rPr>
          <w:spacing w:val="-6"/>
        </w:rPr>
        <w:t xml:space="preserve"> </w:t>
      </w:r>
      <w:r w:rsidRPr="004A6953">
        <w:t>from</w:t>
      </w:r>
      <w:r w:rsidRPr="004A6953">
        <w:rPr>
          <w:spacing w:val="-7"/>
        </w:rPr>
        <w:t xml:space="preserve"> </w:t>
      </w:r>
      <w:r w:rsidRPr="004A6953">
        <w:t>the</w:t>
      </w:r>
      <w:r w:rsidRPr="004A6953">
        <w:rPr>
          <w:spacing w:val="-7"/>
        </w:rPr>
        <w:t xml:space="preserve"> </w:t>
      </w:r>
      <w:r w:rsidRPr="004A6953">
        <w:t>Supplier,</w:t>
      </w:r>
      <w:r w:rsidRPr="004A6953">
        <w:rPr>
          <w:spacing w:val="-7"/>
        </w:rPr>
        <w:t xml:space="preserve"> </w:t>
      </w:r>
      <w:r w:rsidRPr="004A6953">
        <w:t xml:space="preserve">the Customer (acting reasonably) may withhold a Satisfaction Certificate until the issues in the report have been addressed to the reasonable satisfaction of the </w:t>
      </w:r>
      <w:r w:rsidRPr="004A6953">
        <w:rPr>
          <w:spacing w:val="-2"/>
        </w:rPr>
        <w:t>Customer.</w:t>
      </w:r>
    </w:p>
    <w:p w:rsidR="004A37C8" w:rsidRPr="004A6953" w:rsidRDefault="004A37C8">
      <w:pPr>
        <w:pStyle w:val="BodyText"/>
        <w:spacing w:before="9"/>
        <w:ind w:left="0"/>
        <w:jc w:val="left"/>
        <w:rPr>
          <w:sz w:val="20"/>
        </w:rPr>
      </w:pPr>
    </w:p>
    <w:p w:rsidR="004A37C8" w:rsidRPr="004A6953" w:rsidRDefault="008B24A5">
      <w:pPr>
        <w:pStyle w:val="Heading1"/>
        <w:numPr>
          <w:ilvl w:val="0"/>
          <w:numId w:val="28"/>
        </w:numPr>
        <w:tabs>
          <w:tab w:val="left" w:pos="805"/>
        </w:tabs>
        <w:ind w:hanging="361"/>
      </w:pPr>
      <w:r w:rsidRPr="004A6953">
        <w:t>OUTCOME</w:t>
      </w:r>
      <w:r w:rsidRPr="004A6953">
        <w:rPr>
          <w:spacing w:val="-7"/>
        </w:rPr>
        <w:t xml:space="preserve"> </w:t>
      </w:r>
      <w:r w:rsidRPr="004A6953">
        <w:t>OF</w:t>
      </w:r>
      <w:r w:rsidRPr="004A6953">
        <w:rPr>
          <w:spacing w:val="-8"/>
        </w:rPr>
        <w:t xml:space="preserve"> </w:t>
      </w:r>
      <w:r w:rsidRPr="004A6953">
        <w:rPr>
          <w:spacing w:val="-2"/>
        </w:rPr>
        <w:t>TESTING</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8"/>
        </w:numPr>
        <w:tabs>
          <w:tab w:val="left" w:pos="1294"/>
          <w:tab w:val="left" w:pos="1295"/>
        </w:tabs>
        <w:spacing w:before="1"/>
        <w:ind w:right="421"/>
      </w:pPr>
      <w:r w:rsidRPr="004A6953">
        <w:t>The</w:t>
      </w:r>
      <w:r w:rsidRPr="004A6953">
        <w:rPr>
          <w:spacing w:val="40"/>
        </w:rPr>
        <w:t xml:space="preserve"> </w:t>
      </w:r>
      <w:r w:rsidRPr="004A6953">
        <w:t>Customer</w:t>
      </w:r>
      <w:r w:rsidRPr="004A6953">
        <w:rPr>
          <w:spacing w:val="40"/>
        </w:rPr>
        <w:t xml:space="preserve"> </w:t>
      </w:r>
      <w:r w:rsidRPr="004A6953">
        <w:t>will</w:t>
      </w:r>
      <w:r w:rsidRPr="004A6953">
        <w:rPr>
          <w:spacing w:val="40"/>
        </w:rPr>
        <w:t xml:space="preserve"> </w:t>
      </w:r>
      <w:r w:rsidRPr="004A6953">
        <w:t>issue</w:t>
      </w:r>
      <w:r w:rsidRPr="004A6953">
        <w:rPr>
          <w:spacing w:val="40"/>
        </w:rPr>
        <w:t xml:space="preserve"> </w:t>
      </w:r>
      <w:r w:rsidRPr="004A6953">
        <w:t>a</w:t>
      </w:r>
      <w:r w:rsidRPr="004A6953">
        <w:rPr>
          <w:spacing w:val="40"/>
        </w:rPr>
        <w:t xml:space="preserve"> </w:t>
      </w:r>
      <w:r w:rsidRPr="004A6953">
        <w:t>Satisfaction</w:t>
      </w:r>
      <w:r w:rsidRPr="004A6953">
        <w:rPr>
          <w:spacing w:val="40"/>
        </w:rPr>
        <w:t xml:space="preserve"> </w:t>
      </w:r>
      <w:r w:rsidRPr="004A6953">
        <w:t>Certificate</w:t>
      </w:r>
      <w:r w:rsidRPr="004A6953">
        <w:rPr>
          <w:spacing w:val="40"/>
        </w:rPr>
        <w:t xml:space="preserve"> </w:t>
      </w:r>
      <w:r w:rsidRPr="004A6953">
        <w:t>when</w:t>
      </w:r>
      <w:r w:rsidRPr="004A6953">
        <w:rPr>
          <w:spacing w:val="40"/>
        </w:rPr>
        <w:t xml:space="preserve"> </w:t>
      </w:r>
      <w:r w:rsidRPr="004A6953">
        <w:t>it</w:t>
      </w:r>
      <w:r w:rsidRPr="004A6953">
        <w:rPr>
          <w:spacing w:val="40"/>
        </w:rPr>
        <w:t xml:space="preserve"> </w:t>
      </w:r>
      <w:r w:rsidRPr="004A6953">
        <w:t>is</w:t>
      </w:r>
      <w:r w:rsidRPr="004A6953">
        <w:rPr>
          <w:spacing w:val="40"/>
        </w:rPr>
        <w:t xml:space="preserve"> </w:t>
      </w:r>
      <w:r w:rsidRPr="004A6953">
        <w:t>satisfied</w:t>
      </w:r>
      <w:r w:rsidRPr="004A6953">
        <w:rPr>
          <w:spacing w:val="40"/>
        </w:rPr>
        <w:t xml:space="preserve"> </w:t>
      </w:r>
      <w:r w:rsidRPr="004A6953">
        <w:t>that</w:t>
      </w:r>
      <w:r w:rsidRPr="004A6953">
        <w:rPr>
          <w:spacing w:val="40"/>
        </w:rPr>
        <w:t xml:space="preserve"> </w:t>
      </w:r>
      <w:r w:rsidRPr="004A6953">
        <w:t xml:space="preserve">a Milestone has been </w:t>
      </w:r>
      <w:proofErr w:type="gramStart"/>
      <w:r w:rsidRPr="004A6953">
        <w:t>Achieved</w:t>
      </w:r>
      <w:proofErr w:type="gramEnd"/>
      <w:r w:rsidRPr="004A6953">
        <w:t>.</w:t>
      </w:r>
    </w:p>
    <w:p w:rsidR="004A37C8" w:rsidRPr="004A6953" w:rsidRDefault="008B24A5">
      <w:pPr>
        <w:pStyle w:val="ListParagraph"/>
        <w:numPr>
          <w:ilvl w:val="1"/>
          <w:numId w:val="28"/>
        </w:numPr>
        <w:tabs>
          <w:tab w:val="left" w:pos="1294"/>
          <w:tab w:val="left" w:pos="1295"/>
        </w:tabs>
        <w:ind w:right="425"/>
      </w:pPr>
      <w:r w:rsidRPr="004A6953">
        <w:t>If any Milestones (or any relevant part thereof) do not pass the Test in respect</w:t>
      </w:r>
      <w:r w:rsidRPr="004A6953">
        <w:rPr>
          <w:spacing w:val="80"/>
        </w:rPr>
        <w:t xml:space="preserve"> </w:t>
      </w:r>
      <w:r w:rsidRPr="004A6953">
        <w:t>thereof then:</w:t>
      </w:r>
    </w:p>
    <w:p w:rsidR="004A37C8" w:rsidRPr="004A6953" w:rsidRDefault="008B24A5">
      <w:pPr>
        <w:pStyle w:val="ListParagraph"/>
        <w:numPr>
          <w:ilvl w:val="2"/>
          <w:numId w:val="28"/>
        </w:numPr>
        <w:tabs>
          <w:tab w:val="left" w:pos="2287"/>
          <w:tab w:val="left" w:pos="2288"/>
        </w:tabs>
        <w:ind w:right="418"/>
      </w:pPr>
      <w:r w:rsidRPr="004A6953">
        <w:t>the</w:t>
      </w:r>
      <w:r w:rsidRPr="004A6953">
        <w:rPr>
          <w:spacing w:val="40"/>
        </w:rPr>
        <w:t xml:space="preserve"> </w:t>
      </w:r>
      <w:r w:rsidRPr="004A6953">
        <w:t>Supplier</w:t>
      </w:r>
      <w:r w:rsidRPr="004A6953">
        <w:rPr>
          <w:spacing w:val="40"/>
        </w:rPr>
        <w:t xml:space="preserve"> </w:t>
      </w:r>
      <w:r w:rsidRPr="004A6953">
        <w:t>shall</w:t>
      </w:r>
      <w:r w:rsidRPr="004A6953">
        <w:rPr>
          <w:spacing w:val="40"/>
        </w:rPr>
        <w:t xml:space="preserve"> </w:t>
      </w:r>
      <w:r w:rsidRPr="004A6953">
        <w:t>rectify</w:t>
      </w:r>
      <w:r w:rsidRPr="004A6953">
        <w:rPr>
          <w:spacing w:val="40"/>
        </w:rPr>
        <w:t xml:space="preserve"> </w:t>
      </w:r>
      <w:r w:rsidRPr="004A6953">
        <w:t>the</w:t>
      </w:r>
      <w:r w:rsidRPr="004A6953">
        <w:rPr>
          <w:spacing w:val="40"/>
        </w:rPr>
        <w:t xml:space="preserve"> </w:t>
      </w:r>
      <w:r w:rsidRPr="004A6953">
        <w:t>cause</w:t>
      </w:r>
      <w:r w:rsidRPr="004A6953">
        <w:rPr>
          <w:spacing w:val="40"/>
        </w:rPr>
        <w:t xml:space="preserve"> </w:t>
      </w:r>
      <w:r w:rsidRPr="004A6953">
        <w:t>of</w:t>
      </w:r>
      <w:r w:rsidRPr="004A6953">
        <w:rPr>
          <w:spacing w:val="40"/>
        </w:rPr>
        <w:t xml:space="preserve"> </w:t>
      </w:r>
      <w:r w:rsidRPr="004A6953">
        <w:t>the</w:t>
      </w:r>
      <w:r w:rsidRPr="004A6953">
        <w:rPr>
          <w:spacing w:val="40"/>
        </w:rPr>
        <w:t xml:space="preserve"> </w:t>
      </w:r>
      <w:r w:rsidRPr="004A6953">
        <w:t>failure</w:t>
      </w:r>
      <w:r w:rsidRPr="004A6953">
        <w:rPr>
          <w:spacing w:val="40"/>
        </w:rPr>
        <w:t xml:space="preserve"> </w:t>
      </w:r>
      <w:r w:rsidRPr="004A6953">
        <w:t>and</w:t>
      </w:r>
      <w:r w:rsidRPr="004A6953">
        <w:rPr>
          <w:spacing w:val="40"/>
        </w:rPr>
        <w:t xml:space="preserve"> </w:t>
      </w:r>
      <w:r w:rsidRPr="004A6953">
        <w:t>re-submit</w:t>
      </w:r>
      <w:r w:rsidRPr="004A6953">
        <w:rPr>
          <w:spacing w:val="40"/>
        </w:rPr>
        <w:t xml:space="preserve"> </w:t>
      </w:r>
      <w:r w:rsidRPr="004A6953">
        <w:t>the Deliverables (or the relevant part) to Testing, provided that the Parties</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BodyText"/>
        <w:spacing w:before="81"/>
        <w:jc w:val="left"/>
      </w:pPr>
      <w:proofErr w:type="gramStart"/>
      <w:r w:rsidRPr="004A6953">
        <w:lastRenderedPageBreak/>
        <w:t>agree</w:t>
      </w:r>
      <w:proofErr w:type="gramEnd"/>
      <w:r w:rsidRPr="004A6953">
        <w:rPr>
          <w:spacing w:val="27"/>
        </w:rPr>
        <w:t xml:space="preserve"> </w:t>
      </w:r>
      <w:r w:rsidRPr="004A6953">
        <w:t>that</w:t>
      </w:r>
      <w:r w:rsidRPr="004A6953">
        <w:rPr>
          <w:spacing w:val="27"/>
        </w:rPr>
        <w:t xml:space="preserve"> </w:t>
      </w:r>
      <w:r w:rsidRPr="004A6953">
        <w:t>there</w:t>
      </w:r>
      <w:r w:rsidRPr="004A6953">
        <w:rPr>
          <w:spacing w:val="27"/>
        </w:rPr>
        <w:t xml:space="preserve"> </w:t>
      </w:r>
      <w:r w:rsidRPr="004A6953">
        <w:t>is</w:t>
      </w:r>
      <w:r w:rsidRPr="004A6953">
        <w:rPr>
          <w:spacing w:val="26"/>
        </w:rPr>
        <w:t xml:space="preserve"> </w:t>
      </w:r>
      <w:r w:rsidRPr="004A6953">
        <w:t>sufficient</w:t>
      </w:r>
      <w:r w:rsidRPr="004A6953">
        <w:rPr>
          <w:spacing w:val="27"/>
        </w:rPr>
        <w:t xml:space="preserve"> </w:t>
      </w:r>
      <w:r w:rsidRPr="004A6953">
        <w:t>time</w:t>
      </w:r>
      <w:r w:rsidRPr="004A6953">
        <w:rPr>
          <w:spacing w:val="27"/>
        </w:rPr>
        <w:t xml:space="preserve"> </w:t>
      </w:r>
      <w:r w:rsidRPr="004A6953">
        <w:t>for</w:t>
      </w:r>
      <w:r w:rsidRPr="004A6953">
        <w:rPr>
          <w:spacing w:val="27"/>
        </w:rPr>
        <w:t xml:space="preserve"> </w:t>
      </w:r>
      <w:r w:rsidRPr="004A6953">
        <w:t>that</w:t>
      </w:r>
      <w:r w:rsidRPr="004A6953">
        <w:rPr>
          <w:spacing w:val="27"/>
        </w:rPr>
        <w:t xml:space="preserve"> </w:t>
      </w:r>
      <w:r w:rsidRPr="004A6953">
        <w:t>action</w:t>
      </w:r>
      <w:r w:rsidRPr="004A6953">
        <w:rPr>
          <w:spacing w:val="26"/>
        </w:rPr>
        <w:t xml:space="preserve"> </w:t>
      </w:r>
      <w:r w:rsidRPr="004A6953">
        <w:t>prior</w:t>
      </w:r>
      <w:r w:rsidRPr="004A6953">
        <w:rPr>
          <w:spacing w:val="27"/>
        </w:rPr>
        <w:t xml:space="preserve"> </w:t>
      </w:r>
      <w:r w:rsidRPr="004A6953">
        <w:t>to</w:t>
      </w:r>
      <w:r w:rsidRPr="004A6953">
        <w:rPr>
          <w:spacing w:val="26"/>
        </w:rPr>
        <w:t xml:space="preserve"> </w:t>
      </w:r>
      <w:r w:rsidRPr="004A6953">
        <w:t>the</w:t>
      </w:r>
      <w:r w:rsidRPr="004A6953">
        <w:rPr>
          <w:spacing w:val="27"/>
        </w:rPr>
        <w:t xml:space="preserve"> </w:t>
      </w:r>
      <w:r w:rsidRPr="004A6953">
        <w:t>relevant Milestone Date; or</w:t>
      </w:r>
    </w:p>
    <w:p w:rsidR="004A37C8" w:rsidRPr="004A6953" w:rsidRDefault="008B24A5">
      <w:pPr>
        <w:pStyle w:val="ListParagraph"/>
        <w:numPr>
          <w:ilvl w:val="2"/>
          <w:numId w:val="28"/>
        </w:numPr>
        <w:tabs>
          <w:tab w:val="left" w:pos="2287"/>
          <w:tab w:val="left" w:pos="2288"/>
        </w:tabs>
        <w:spacing w:before="121"/>
      </w:pPr>
      <w:proofErr w:type="gramStart"/>
      <w:r w:rsidRPr="004A6953">
        <w:t>the</w:t>
      </w:r>
      <w:proofErr w:type="gramEnd"/>
      <w:r w:rsidRPr="004A6953">
        <w:rPr>
          <w:spacing w:val="-6"/>
        </w:rPr>
        <w:t xml:space="preserve"> </w:t>
      </w:r>
      <w:r w:rsidRPr="004A6953">
        <w:t>Parties</w:t>
      </w:r>
      <w:r w:rsidRPr="004A6953">
        <w:rPr>
          <w:spacing w:val="-6"/>
        </w:rPr>
        <w:t xml:space="preserve"> </w:t>
      </w:r>
      <w:r w:rsidRPr="004A6953">
        <w:t>shall</w:t>
      </w:r>
      <w:r w:rsidRPr="004A6953">
        <w:rPr>
          <w:spacing w:val="-5"/>
        </w:rPr>
        <w:t xml:space="preserve"> </w:t>
      </w:r>
      <w:r w:rsidRPr="004A6953">
        <w:t>treat</w:t>
      </w:r>
      <w:r w:rsidRPr="004A6953">
        <w:rPr>
          <w:spacing w:val="-7"/>
        </w:rPr>
        <w:t xml:space="preserve"> </w:t>
      </w:r>
      <w:r w:rsidRPr="004A6953">
        <w:t>the</w:t>
      </w:r>
      <w:r w:rsidRPr="004A6953">
        <w:rPr>
          <w:spacing w:val="-7"/>
        </w:rPr>
        <w:t xml:space="preserve"> </w:t>
      </w:r>
      <w:r w:rsidRPr="004A6953">
        <w:t>failure</w:t>
      </w:r>
      <w:r w:rsidRPr="004A6953">
        <w:rPr>
          <w:spacing w:val="-5"/>
        </w:rPr>
        <w:t xml:space="preserve"> </w:t>
      </w:r>
      <w:r w:rsidRPr="004A6953">
        <w:t>as</w:t>
      </w:r>
      <w:r w:rsidRPr="004A6953">
        <w:rPr>
          <w:spacing w:val="-6"/>
        </w:rPr>
        <w:t xml:space="preserve"> </w:t>
      </w:r>
      <w:r w:rsidRPr="004A6953">
        <w:t>a</w:t>
      </w:r>
      <w:r w:rsidRPr="004A6953">
        <w:rPr>
          <w:spacing w:val="-6"/>
        </w:rPr>
        <w:t xml:space="preserve"> </w:t>
      </w:r>
      <w:r w:rsidRPr="004A6953">
        <w:t>Supplier</w:t>
      </w:r>
      <w:r w:rsidRPr="004A6953">
        <w:rPr>
          <w:spacing w:val="-7"/>
        </w:rPr>
        <w:t xml:space="preserve"> </w:t>
      </w:r>
      <w:r w:rsidRPr="004A6953">
        <w:rPr>
          <w:spacing w:val="-2"/>
        </w:rPr>
        <w:t>Default.</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8" w:right="554" w:firstLine="0"/>
        <w:jc w:val="center"/>
      </w:pPr>
      <w:bookmarkStart w:id="266" w:name="_bookmark265"/>
      <w:bookmarkEnd w:id="266"/>
      <w:r w:rsidRPr="004A6953">
        <w:lastRenderedPageBreak/>
        <w:t>ANNEX</w:t>
      </w:r>
      <w:r w:rsidRPr="004A6953">
        <w:rPr>
          <w:spacing w:val="-10"/>
        </w:rPr>
        <w:t xml:space="preserve"> </w:t>
      </w:r>
      <w:r w:rsidRPr="004A6953">
        <w:t>1:</w:t>
      </w:r>
      <w:r w:rsidRPr="004A6953">
        <w:rPr>
          <w:spacing w:val="-7"/>
        </w:rPr>
        <w:t xml:space="preserve"> </w:t>
      </w:r>
      <w:r w:rsidRPr="004A6953">
        <w:t>SATISFACTION</w:t>
      </w:r>
      <w:r w:rsidRPr="004A6953">
        <w:rPr>
          <w:spacing w:val="-9"/>
        </w:rPr>
        <w:t xml:space="preserve"> </w:t>
      </w:r>
      <w:r w:rsidRPr="004A6953">
        <w:rPr>
          <w:spacing w:val="-2"/>
        </w:rPr>
        <w:t>CERTIFICATE</w:t>
      </w:r>
    </w:p>
    <w:p w:rsidR="004A37C8" w:rsidRPr="004A6953" w:rsidRDefault="004A37C8">
      <w:pPr>
        <w:pStyle w:val="BodyText"/>
        <w:spacing w:before="0"/>
        <w:ind w:left="0"/>
        <w:jc w:val="left"/>
        <w:rPr>
          <w:b/>
          <w:sz w:val="24"/>
        </w:rPr>
      </w:pPr>
    </w:p>
    <w:p w:rsidR="004A37C8" w:rsidRPr="004A6953" w:rsidRDefault="004A37C8">
      <w:pPr>
        <w:pStyle w:val="BodyText"/>
        <w:spacing w:before="8"/>
        <w:ind w:left="0"/>
        <w:jc w:val="left"/>
        <w:rPr>
          <w:b/>
          <w:sz w:val="30"/>
        </w:rPr>
      </w:pPr>
    </w:p>
    <w:p w:rsidR="004A37C8" w:rsidRPr="004A6953" w:rsidRDefault="008B24A5">
      <w:pPr>
        <w:pStyle w:val="BodyText"/>
        <w:tabs>
          <w:tab w:val="left" w:pos="1691"/>
        </w:tabs>
        <w:spacing w:before="0" w:line="468" w:lineRule="auto"/>
        <w:ind w:left="728" w:right="5383"/>
        <w:jc w:val="left"/>
      </w:pPr>
      <w:r w:rsidRPr="004A6953">
        <w:t>To: [insert name of Supplier]</w:t>
      </w:r>
      <w:r w:rsidRPr="004A6953">
        <w:rPr>
          <w:spacing w:val="40"/>
        </w:rPr>
        <w:t xml:space="preserve"> </w:t>
      </w:r>
      <w:r w:rsidRPr="004A6953">
        <w:rPr>
          <w:spacing w:val="-2"/>
        </w:rPr>
        <w:t>FROM:</w:t>
      </w:r>
      <w:r w:rsidRPr="004A6953">
        <w:tab/>
        <w:t>[insert</w:t>
      </w:r>
      <w:r w:rsidRPr="004A6953">
        <w:rPr>
          <w:spacing w:val="-12"/>
        </w:rPr>
        <w:t xml:space="preserve"> </w:t>
      </w:r>
      <w:r w:rsidRPr="004A6953">
        <w:t>name</w:t>
      </w:r>
      <w:r w:rsidRPr="004A6953">
        <w:rPr>
          <w:spacing w:val="-12"/>
        </w:rPr>
        <w:t xml:space="preserve"> </w:t>
      </w:r>
      <w:r w:rsidRPr="004A6953">
        <w:t>of</w:t>
      </w:r>
      <w:r w:rsidRPr="004A6953">
        <w:rPr>
          <w:spacing w:val="-12"/>
        </w:rPr>
        <w:t xml:space="preserve"> </w:t>
      </w:r>
      <w:r w:rsidRPr="004A6953">
        <w:t xml:space="preserve">Customer] [insert Date: </w:t>
      </w:r>
      <w:proofErr w:type="spellStart"/>
      <w:r w:rsidRPr="004A6953">
        <w:t>dd</w:t>
      </w:r>
      <w:proofErr w:type="spellEnd"/>
      <w:r w:rsidRPr="004A6953">
        <w:t>/mm/</w:t>
      </w:r>
      <w:proofErr w:type="spellStart"/>
      <w:r w:rsidRPr="004A6953">
        <w:t>yyyy</w:t>
      </w:r>
      <w:proofErr w:type="spellEnd"/>
      <w:r w:rsidRPr="004A6953">
        <w:t>]</w:t>
      </w:r>
    </w:p>
    <w:p w:rsidR="004A37C8" w:rsidRPr="004A6953" w:rsidRDefault="004A37C8">
      <w:pPr>
        <w:pStyle w:val="BodyText"/>
        <w:spacing w:before="8"/>
        <w:ind w:left="0"/>
        <w:jc w:val="left"/>
        <w:rPr>
          <w:sz w:val="33"/>
        </w:rPr>
      </w:pPr>
    </w:p>
    <w:p w:rsidR="004A37C8" w:rsidRPr="004A6953" w:rsidRDefault="008B24A5">
      <w:pPr>
        <w:pStyle w:val="BodyText"/>
        <w:spacing w:before="1"/>
        <w:ind w:left="728"/>
      </w:pPr>
      <w:r w:rsidRPr="004A6953">
        <w:t>Dear</w:t>
      </w:r>
      <w:r w:rsidRPr="004A6953">
        <w:rPr>
          <w:spacing w:val="-5"/>
        </w:rPr>
        <w:t xml:space="preserve"> </w:t>
      </w:r>
      <w:r w:rsidRPr="004A6953">
        <w:rPr>
          <w:spacing w:val="-2"/>
        </w:rPr>
        <w:t>Sirs,</w:t>
      </w:r>
    </w:p>
    <w:p w:rsidR="004A37C8" w:rsidRPr="004A6953" w:rsidRDefault="004A37C8">
      <w:pPr>
        <w:pStyle w:val="BodyText"/>
        <w:spacing w:before="10"/>
        <w:ind w:left="0"/>
        <w:jc w:val="left"/>
        <w:rPr>
          <w:sz w:val="20"/>
        </w:rPr>
      </w:pPr>
    </w:p>
    <w:p w:rsidR="004A37C8" w:rsidRPr="004A6953" w:rsidRDefault="008B24A5">
      <w:pPr>
        <w:pStyle w:val="Heading1"/>
        <w:ind w:left="438" w:right="554" w:firstLine="0"/>
        <w:jc w:val="center"/>
      </w:pPr>
      <w:r w:rsidRPr="004A6953">
        <w:rPr>
          <w:w w:val="95"/>
        </w:rPr>
        <w:t>SATISFACTION</w:t>
      </w:r>
      <w:r w:rsidRPr="004A6953">
        <w:rPr>
          <w:spacing w:val="65"/>
        </w:rPr>
        <w:t xml:space="preserve"> </w:t>
      </w:r>
      <w:r w:rsidRPr="004A6953">
        <w:rPr>
          <w:spacing w:val="-2"/>
        </w:rPr>
        <w:t>CERTIFICATE</w:t>
      </w:r>
    </w:p>
    <w:p w:rsidR="004A37C8" w:rsidRPr="004A6953" w:rsidRDefault="004A37C8">
      <w:pPr>
        <w:pStyle w:val="BodyText"/>
        <w:spacing w:before="0"/>
        <w:ind w:left="0"/>
        <w:jc w:val="left"/>
        <w:rPr>
          <w:b/>
          <w:sz w:val="24"/>
        </w:rPr>
      </w:pPr>
    </w:p>
    <w:p w:rsidR="004A37C8" w:rsidRPr="004A6953" w:rsidRDefault="004A37C8">
      <w:pPr>
        <w:pStyle w:val="BodyText"/>
        <w:spacing w:before="7"/>
        <w:ind w:left="0"/>
        <w:jc w:val="left"/>
        <w:rPr>
          <w:b/>
          <w:sz w:val="30"/>
        </w:rPr>
      </w:pPr>
    </w:p>
    <w:p w:rsidR="004A37C8" w:rsidRPr="004A6953" w:rsidRDefault="008B24A5">
      <w:pPr>
        <w:ind w:left="728" w:right="420"/>
        <w:jc w:val="both"/>
        <w:rPr>
          <w:i/>
        </w:rPr>
      </w:pPr>
      <w:r w:rsidRPr="004A6953">
        <w:t xml:space="preserve">[Deliverable(s)/Milestone(s)]: </w:t>
      </w:r>
      <w:r w:rsidRPr="004A6953">
        <w:rPr>
          <w:i/>
        </w:rPr>
        <w:t xml:space="preserve">[Insert relevant description of the agreed </w:t>
      </w:r>
      <w:r w:rsidRPr="004A6953">
        <w:rPr>
          <w:i/>
          <w:spacing w:val="-2"/>
        </w:rPr>
        <w:t>Deliverables/Milestones]</w:t>
      </w:r>
    </w:p>
    <w:p w:rsidR="004A37C8" w:rsidRPr="004A6953" w:rsidRDefault="004A37C8">
      <w:pPr>
        <w:pStyle w:val="BodyText"/>
        <w:spacing w:before="10"/>
        <w:ind w:left="0"/>
        <w:jc w:val="left"/>
        <w:rPr>
          <w:i/>
          <w:sz w:val="20"/>
        </w:rPr>
      </w:pPr>
    </w:p>
    <w:p w:rsidR="004A37C8" w:rsidRPr="004A6953" w:rsidRDefault="008B24A5">
      <w:pPr>
        <w:ind w:left="728" w:right="416"/>
        <w:jc w:val="both"/>
      </w:pPr>
      <w:r w:rsidRPr="004A6953">
        <w:t>We refer to the agreement (</w:t>
      </w:r>
      <w:r w:rsidRPr="004A6953">
        <w:rPr>
          <w:b/>
        </w:rPr>
        <w:t>"Contract "</w:t>
      </w:r>
      <w:r w:rsidRPr="004A6953">
        <w:t>) [insert Contract reference number] relating to the</w:t>
      </w:r>
      <w:r w:rsidRPr="004A6953">
        <w:rPr>
          <w:spacing w:val="-9"/>
        </w:rPr>
        <w:t xml:space="preserve"> </w:t>
      </w:r>
      <w:r w:rsidRPr="004A6953">
        <w:t>provision</w:t>
      </w:r>
      <w:r w:rsidRPr="004A6953">
        <w:rPr>
          <w:spacing w:val="-9"/>
        </w:rPr>
        <w:t xml:space="preserve"> </w:t>
      </w:r>
      <w:r w:rsidRPr="004A6953">
        <w:t>of</w:t>
      </w:r>
      <w:r w:rsidRPr="004A6953">
        <w:rPr>
          <w:spacing w:val="-9"/>
        </w:rPr>
        <w:t xml:space="preserve"> </w:t>
      </w:r>
      <w:r w:rsidRPr="004A6953">
        <w:t>the</w:t>
      </w:r>
      <w:r w:rsidRPr="004A6953">
        <w:rPr>
          <w:spacing w:val="-9"/>
        </w:rPr>
        <w:t xml:space="preserve"> </w:t>
      </w:r>
      <w:r w:rsidRPr="004A6953">
        <w:t>[insert</w:t>
      </w:r>
      <w:r w:rsidRPr="004A6953">
        <w:rPr>
          <w:spacing w:val="-9"/>
        </w:rPr>
        <w:t xml:space="preserve"> </w:t>
      </w:r>
      <w:r w:rsidRPr="004A6953">
        <w:t>description</w:t>
      </w:r>
      <w:r w:rsidRPr="004A6953">
        <w:rPr>
          <w:spacing w:val="-9"/>
        </w:rPr>
        <w:t xml:space="preserve"> </w:t>
      </w:r>
      <w:r w:rsidRPr="004A6953">
        <w:t>of</w:t>
      </w:r>
      <w:r w:rsidRPr="004A6953">
        <w:rPr>
          <w:spacing w:val="-9"/>
        </w:rPr>
        <w:t xml:space="preserve"> </w:t>
      </w:r>
      <w:r w:rsidRPr="004A6953">
        <w:t>the</w:t>
      </w:r>
      <w:r w:rsidRPr="004A6953">
        <w:rPr>
          <w:spacing w:val="-9"/>
        </w:rPr>
        <w:t xml:space="preserve"> </w:t>
      </w:r>
      <w:r w:rsidRPr="004A6953">
        <w:t>Goods</w:t>
      </w:r>
      <w:r w:rsidRPr="004A6953">
        <w:rPr>
          <w:spacing w:val="-9"/>
        </w:rPr>
        <w:t xml:space="preserve"> </w:t>
      </w:r>
      <w:r w:rsidRPr="004A6953">
        <w:t>and/or</w:t>
      </w:r>
      <w:r w:rsidRPr="004A6953">
        <w:rPr>
          <w:spacing w:val="-10"/>
        </w:rPr>
        <w:t xml:space="preserve"> </w:t>
      </w:r>
      <w:r w:rsidRPr="004A6953">
        <w:t>Services]</w:t>
      </w:r>
      <w:r w:rsidRPr="004A6953">
        <w:rPr>
          <w:spacing w:val="-9"/>
        </w:rPr>
        <w:t xml:space="preserve"> </w:t>
      </w:r>
      <w:r w:rsidRPr="004A6953">
        <w:t>between</w:t>
      </w:r>
      <w:r w:rsidRPr="004A6953">
        <w:rPr>
          <w:spacing w:val="-9"/>
        </w:rPr>
        <w:t xml:space="preserve"> </w:t>
      </w:r>
      <w:r w:rsidRPr="004A6953">
        <w:t>the</w:t>
      </w:r>
      <w:r w:rsidRPr="004A6953">
        <w:rPr>
          <w:spacing w:val="-9"/>
        </w:rPr>
        <w:t xml:space="preserve"> </w:t>
      </w:r>
      <w:r w:rsidRPr="004A6953">
        <w:t>[</w:t>
      </w:r>
      <w:r w:rsidRPr="004A6953">
        <w:rPr>
          <w:i/>
        </w:rPr>
        <w:t>insert Customer name</w:t>
      </w:r>
      <w:r w:rsidRPr="004A6953">
        <w:t>] (</w:t>
      </w:r>
      <w:r w:rsidRPr="004A6953">
        <w:rPr>
          <w:b/>
        </w:rPr>
        <w:t>"Customer"</w:t>
      </w:r>
      <w:r w:rsidRPr="004A6953">
        <w:t>) and [</w:t>
      </w:r>
      <w:r w:rsidRPr="004A6953">
        <w:rPr>
          <w:i/>
        </w:rPr>
        <w:t>insert Supplier name</w:t>
      </w:r>
      <w:r w:rsidRPr="004A6953">
        <w:t>] (</w:t>
      </w:r>
      <w:r w:rsidRPr="004A6953">
        <w:rPr>
          <w:b/>
        </w:rPr>
        <w:t>"Supplier"</w:t>
      </w:r>
      <w:r w:rsidRPr="004A6953">
        <w:t>) dated [</w:t>
      </w:r>
      <w:r w:rsidRPr="004A6953">
        <w:rPr>
          <w:i/>
        </w:rPr>
        <w:t xml:space="preserve">insert Contract Commencement Date </w:t>
      </w:r>
      <w:proofErr w:type="spellStart"/>
      <w:r w:rsidRPr="004A6953">
        <w:rPr>
          <w:i/>
        </w:rPr>
        <w:t>dd</w:t>
      </w:r>
      <w:proofErr w:type="spellEnd"/>
      <w:r w:rsidRPr="004A6953">
        <w:rPr>
          <w:i/>
        </w:rPr>
        <w:t>/mm/</w:t>
      </w:r>
      <w:proofErr w:type="spellStart"/>
      <w:r w:rsidRPr="004A6953">
        <w:rPr>
          <w:i/>
        </w:rPr>
        <w:t>yyyy</w:t>
      </w:r>
      <w:proofErr w:type="spellEnd"/>
      <w:r w:rsidRPr="004A6953">
        <w:t>].</w:t>
      </w:r>
    </w:p>
    <w:p w:rsidR="004A37C8" w:rsidRPr="004A6953" w:rsidRDefault="004A37C8">
      <w:pPr>
        <w:pStyle w:val="BodyText"/>
        <w:spacing w:before="10"/>
        <w:ind w:left="0"/>
        <w:jc w:val="left"/>
        <w:rPr>
          <w:sz w:val="20"/>
        </w:rPr>
      </w:pPr>
    </w:p>
    <w:p w:rsidR="004A37C8" w:rsidRPr="004A6953" w:rsidRDefault="008B24A5">
      <w:pPr>
        <w:pStyle w:val="BodyText"/>
        <w:spacing w:before="0"/>
        <w:ind w:left="728"/>
      </w:pPr>
      <w:r w:rsidRPr="004A6953">
        <w:t>The</w:t>
      </w:r>
      <w:r w:rsidRPr="004A6953">
        <w:rPr>
          <w:spacing w:val="-5"/>
        </w:rPr>
        <w:t xml:space="preserve"> </w:t>
      </w:r>
      <w:r w:rsidRPr="004A6953">
        <w:t>definitions</w:t>
      </w:r>
      <w:r w:rsidRPr="004A6953">
        <w:rPr>
          <w:spacing w:val="-5"/>
        </w:rPr>
        <w:t xml:space="preserve"> </w:t>
      </w:r>
      <w:r w:rsidRPr="004A6953">
        <w:t>for</w:t>
      </w:r>
      <w:r w:rsidRPr="004A6953">
        <w:rPr>
          <w:spacing w:val="-5"/>
        </w:rPr>
        <w:t xml:space="preserve"> </w:t>
      </w:r>
      <w:r w:rsidRPr="004A6953">
        <w:t>any</w:t>
      </w:r>
      <w:r w:rsidRPr="004A6953">
        <w:rPr>
          <w:spacing w:val="-5"/>
        </w:rPr>
        <w:t xml:space="preserve"> </w:t>
      </w:r>
      <w:r w:rsidRPr="004A6953">
        <w:t>capitalised</w:t>
      </w:r>
      <w:r w:rsidRPr="004A6953">
        <w:rPr>
          <w:spacing w:val="-6"/>
        </w:rPr>
        <w:t xml:space="preserve"> </w:t>
      </w:r>
      <w:r w:rsidRPr="004A6953">
        <w:t>terms</w:t>
      </w:r>
      <w:r w:rsidRPr="004A6953">
        <w:rPr>
          <w:spacing w:val="-5"/>
        </w:rPr>
        <w:t xml:space="preserve"> </w:t>
      </w:r>
      <w:r w:rsidRPr="004A6953">
        <w:t>in</w:t>
      </w:r>
      <w:r w:rsidRPr="004A6953">
        <w:rPr>
          <w:spacing w:val="-5"/>
        </w:rPr>
        <w:t xml:space="preserve"> </w:t>
      </w:r>
      <w:r w:rsidRPr="004A6953">
        <w:t>this</w:t>
      </w:r>
      <w:r w:rsidRPr="004A6953">
        <w:rPr>
          <w:spacing w:val="-6"/>
        </w:rPr>
        <w:t xml:space="preserve"> </w:t>
      </w:r>
      <w:r w:rsidRPr="004A6953">
        <w:t>certificate</w:t>
      </w:r>
      <w:r w:rsidRPr="004A6953">
        <w:rPr>
          <w:spacing w:val="-5"/>
        </w:rPr>
        <w:t xml:space="preserve"> </w:t>
      </w:r>
      <w:r w:rsidRPr="004A6953">
        <w:t>are</w:t>
      </w:r>
      <w:r w:rsidRPr="004A6953">
        <w:rPr>
          <w:spacing w:val="-6"/>
        </w:rPr>
        <w:t xml:space="preserve"> </w:t>
      </w:r>
      <w:r w:rsidRPr="004A6953">
        <w:t>as</w:t>
      </w:r>
      <w:r w:rsidRPr="004A6953">
        <w:rPr>
          <w:spacing w:val="-5"/>
        </w:rPr>
        <w:t xml:space="preserve"> </w:t>
      </w:r>
      <w:r w:rsidRPr="004A6953">
        <w:t>set</w:t>
      </w:r>
      <w:r w:rsidRPr="004A6953">
        <w:rPr>
          <w:spacing w:val="-7"/>
        </w:rPr>
        <w:t xml:space="preserve"> </w:t>
      </w:r>
      <w:r w:rsidRPr="004A6953">
        <w:t>out</w:t>
      </w:r>
      <w:r w:rsidRPr="004A6953">
        <w:rPr>
          <w:spacing w:val="-5"/>
        </w:rPr>
        <w:t xml:space="preserve"> </w:t>
      </w:r>
      <w:r w:rsidRPr="004A6953">
        <w:t>in</w:t>
      </w:r>
      <w:r w:rsidRPr="004A6953">
        <w:rPr>
          <w:spacing w:val="-5"/>
        </w:rPr>
        <w:t xml:space="preserve"> </w:t>
      </w:r>
      <w:r w:rsidRPr="004A6953">
        <w:t>the</w:t>
      </w:r>
      <w:r w:rsidRPr="004A6953">
        <w:rPr>
          <w:spacing w:val="-5"/>
        </w:rPr>
        <w:t xml:space="preserve"> </w:t>
      </w:r>
      <w:r w:rsidRPr="004A6953">
        <w:rPr>
          <w:spacing w:val="-2"/>
        </w:rPr>
        <w:t>Contract.</w:t>
      </w:r>
    </w:p>
    <w:p w:rsidR="004A37C8" w:rsidRPr="004A6953" w:rsidRDefault="004A37C8">
      <w:pPr>
        <w:pStyle w:val="BodyText"/>
        <w:spacing w:before="10"/>
        <w:ind w:left="0"/>
        <w:jc w:val="left"/>
        <w:rPr>
          <w:sz w:val="20"/>
        </w:rPr>
      </w:pPr>
    </w:p>
    <w:p w:rsidR="004A37C8" w:rsidRPr="004A6953" w:rsidRDefault="008B24A5">
      <w:pPr>
        <w:spacing w:before="1"/>
        <w:ind w:left="728" w:right="418"/>
        <w:jc w:val="both"/>
      </w:pPr>
      <w:r w:rsidRPr="004A6953">
        <w:t>We</w:t>
      </w:r>
      <w:r w:rsidRPr="004A6953">
        <w:rPr>
          <w:spacing w:val="-2"/>
        </w:rPr>
        <w:t xml:space="preserve"> </w:t>
      </w:r>
      <w:r w:rsidRPr="004A6953">
        <w:t>confirm</w:t>
      </w:r>
      <w:r w:rsidRPr="004A6953">
        <w:rPr>
          <w:spacing w:val="-3"/>
        </w:rPr>
        <w:t xml:space="preserve"> </w:t>
      </w:r>
      <w:r w:rsidRPr="004A6953">
        <w:t>that</w:t>
      </w:r>
      <w:r w:rsidRPr="004A6953">
        <w:rPr>
          <w:spacing w:val="-2"/>
        </w:rPr>
        <w:t xml:space="preserve"> </w:t>
      </w:r>
      <w:r w:rsidRPr="004A6953">
        <w:t>all</w:t>
      </w:r>
      <w:r w:rsidRPr="004A6953">
        <w:rPr>
          <w:spacing w:val="-3"/>
        </w:rPr>
        <w:t xml:space="preserve"> </w:t>
      </w:r>
      <w:r w:rsidRPr="004A6953">
        <w:t>the</w:t>
      </w:r>
      <w:r w:rsidRPr="004A6953">
        <w:rPr>
          <w:spacing w:val="-2"/>
        </w:rPr>
        <w:t xml:space="preserve"> </w:t>
      </w:r>
      <w:r w:rsidRPr="004A6953">
        <w:t>[Deliverables/Milestones]</w:t>
      </w:r>
      <w:r w:rsidRPr="004A6953">
        <w:rPr>
          <w:spacing w:val="-4"/>
        </w:rPr>
        <w:t xml:space="preserve"> </w:t>
      </w:r>
      <w:r w:rsidRPr="004A6953">
        <w:t>relating</w:t>
      </w:r>
      <w:r w:rsidRPr="004A6953">
        <w:rPr>
          <w:spacing w:val="-2"/>
        </w:rPr>
        <w:t xml:space="preserve"> </w:t>
      </w:r>
      <w:r w:rsidRPr="004A6953">
        <w:t>to</w:t>
      </w:r>
      <w:r w:rsidRPr="004A6953">
        <w:rPr>
          <w:spacing w:val="-2"/>
        </w:rPr>
        <w:t xml:space="preserve"> </w:t>
      </w:r>
      <w:r w:rsidRPr="004A6953">
        <w:t>[ ]</w:t>
      </w:r>
      <w:r w:rsidRPr="004A6953">
        <w:rPr>
          <w:spacing w:val="80"/>
          <w:w w:val="150"/>
        </w:rPr>
        <w:t xml:space="preserve"> </w:t>
      </w:r>
      <w:r w:rsidRPr="004A6953">
        <w:rPr>
          <w:i/>
        </w:rPr>
        <w:t>[insert</w:t>
      </w:r>
      <w:r w:rsidRPr="004A6953">
        <w:rPr>
          <w:i/>
          <w:spacing w:val="80"/>
          <w:w w:val="150"/>
        </w:rPr>
        <w:t xml:space="preserve"> </w:t>
      </w:r>
      <w:r w:rsidRPr="004A6953">
        <w:rPr>
          <w:i/>
        </w:rPr>
        <w:t xml:space="preserve">relevant description of agreed Deliverables/Milestones and/or reference numbers(s) from the Implementation Plan] </w:t>
      </w:r>
      <w:r w:rsidRPr="004A6953">
        <w:t>have been completed.</w:t>
      </w:r>
    </w:p>
    <w:p w:rsidR="004A37C8" w:rsidRPr="004A6953" w:rsidRDefault="004A37C8">
      <w:pPr>
        <w:pStyle w:val="BodyText"/>
        <w:spacing w:before="9"/>
        <w:ind w:left="0"/>
        <w:jc w:val="left"/>
        <w:rPr>
          <w:sz w:val="20"/>
        </w:rPr>
      </w:pPr>
    </w:p>
    <w:p w:rsidR="004A37C8" w:rsidRPr="004A6953" w:rsidRDefault="008B24A5">
      <w:pPr>
        <w:pStyle w:val="BodyText"/>
        <w:spacing w:before="0" w:line="468" w:lineRule="auto"/>
        <w:ind w:left="728" w:right="7373"/>
        <w:jc w:val="left"/>
      </w:pPr>
      <w:r w:rsidRPr="004A6953">
        <w:t>Yours faithfully [insert Name] [insert</w:t>
      </w:r>
      <w:r w:rsidRPr="004A6953">
        <w:rPr>
          <w:spacing w:val="-16"/>
        </w:rPr>
        <w:t xml:space="preserve"> </w:t>
      </w:r>
      <w:r w:rsidRPr="004A6953">
        <w:t>Position]</w:t>
      </w:r>
    </w:p>
    <w:p w:rsidR="004A37C8" w:rsidRPr="004A6953" w:rsidRDefault="008B24A5">
      <w:pPr>
        <w:pStyle w:val="BodyText"/>
        <w:spacing w:before="0" w:line="253" w:lineRule="exact"/>
        <w:ind w:left="728"/>
        <w:jc w:val="left"/>
      </w:pPr>
      <w:proofErr w:type="gramStart"/>
      <w:r w:rsidRPr="004A6953">
        <w:t>acting</w:t>
      </w:r>
      <w:proofErr w:type="gramEnd"/>
      <w:r w:rsidRPr="004A6953">
        <w:rPr>
          <w:spacing w:val="-7"/>
        </w:rPr>
        <w:t xml:space="preserve"> </w:t>
      </w:r>
      <w:r w:rsidRPr="004A6953">
        <w:t>on</w:t>
      </w:r>
      <w:r w:rsidRPr="004A6953">
        <w:rPr>
          <w:spacing w:val="-7"/>
        </w:rPr>
        <w:t xml:space="preserve"> </w:t>
      </w:r>
      <w:r w:rsidRPr="004A6953">
        <w:t>behalf</w:t>
      </w:r>
      <w:r w:rsidRPr="004A6953">
        <w:rPr>
          <w:spacing w:val="-5"/>
        </w:rPr>
        <w:t xml:space="preserve"> </w:t>
      </w:r>
      <w:r w:rsidRPr="004A6953">
        <w:t>of</w:t>
      </w:r>
      <w:r w:rsidRPr="004A6953">
        <w:rPr>
          <w:spacing w:val="-6"/>
        </w:rPr>
        <w:t xml:space="preserve"> </w:t>
      </w:r>
      <w:r w:rsidRPr="004A6953">
        <w:t>[insert</w:t>
      </w:r>
      <w:r w:rsidRPr="004A6953">
        <w:rPr>
          <w:spacing w:val="-6"/>
        </w:rPr>
        <w:t xml:space="preserve"> </w:t>
      </w:r>
      <w:r w:rsidRPr="004A6953">
        <w:t>name</w:t>
      </w:r>
      <w:r w:rsidRPr="004A6953">
        <w:rPr>
          <w:spacing w:val="-6"/>
        </w:rPr>
        <w:t xml:space="preserve"> </w:t>
      </w:r>
      <w:r w:rsidRPr="004A6953">
        <w:t>of</w:t>
      </w:r>
      <w:r w:rsidRPr="004A6953">
        <w:rPr>
          <w:spacing w:val="-7"/>
        </w:rPr>
        <w:t xml:space="preserve"> </w:t>
      </w:r>
      <w:r w:rsidRPr="004A6953">
        <w:rPr>
          <w:spacing w:val="-2"/>
        </w:rPr>
        <w:t>Customer]</w:t>
      </w:r>
    </w:p>
    <w:p w:rsidR="004A37C8" w:rsidRPr="004A6953" w:rsidRDefault="004A37C8">
      <w:pPr>
        <w:spacing w:line="253" w:lineRule="exact"/>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3065" w:hanging="1858"/>
      </w:pPr>
      <w:bookmarkStart w:id="267" w:name="_bookmark266"/>
      <w:bookmarkEnd w:id="267"/>
      <w:r w:rsidRPr="004A6953">
        <w:lastRenderedPageBreak/>
        <w:t>CONTRACT</w:t>
      </w:r>
      <w:r w:rsidRPr="004A6953">
        <w:rPr>
          <w:spacing w:val="-4"/>
        </w:rPr>
        <w:t xml:space="preserve"> </w:t>
      </w:r>
      <w:r w:rsidRPr="004A6953">
        <w:t>SCHEDULE</w:t>
      </w:r>
      <w:r w:rsidRPr="004A6953">
        <w:rPr>
          <w:spacing w:val="-6"/>
        </w:rPr>
        <w:t xml:space="preserve"> </w:t>
      </w:r>
      <w:r w:rsidRPr="004A6953">
        <w:t>6:</w:t>
      </w:r>
      <w:r w:rsidRPr="004A6953">
        <w:rPr>
          <w:spacing w:val="-6"/>
        </w:rPr>
        <w:t xml:space="preserve"> </w:t>
      </w:r>
      <w:r w:rsidRPr="004A6953">
        <w:t>SERVICE</w:t>
      </w:r>
      <w:r w:rsidRPr="004A6953">
        <w:rPr>
          <w:spacing w:val="-6"/>
        </w:rPr>
        <w:t xml:space="preserve"> </w:t>
      </w:r>
      <w:r w:rsidRPr="004A6953">
        <w:t>LEVELS,</w:t>
      </w:r>
      <w:r w:rsidRPr="004A6953">
        <w:rPr>
          <w:spacing w:val="-6"/>
        </w:rPr>
        <w:t xml:space="preserve"> </w:t>
      </w:r>
      <w:r w:rsidRPr="004A6953">
        <w:t>SERVICE</w:t>
      </w:r>
      <w:r w:rsidRPr="004A6953">
        <w:rPr>
          <w:spacing w:val="-6"/>
        </w:rPr>
        <w:t xml:space="preserve"> </w:t>
      </w:r>
      <w:r w:rsidRPr="004A6953">
        <w:t>CREDITS</w:t>
      </w:r>
      <w:r w:rsidRPr="004A6953">
        <w:rPr>
          <w:spacing w:val="-6"/>
        </w:rPr>
        <w:t xml:space="preserve"> </w:t>
      </w:r>
      <w:r w:rsidRPr="004A6953">
        <w:t>AND PERFORMANCE MONITORING</w:t>
      </w:r>
    </w:p>
    <w:p w:rsidR="004A37C8" w:rsidRPr="004A6953" w:rsidRDefault="004A37C8">
      <w:pPr>
        <w:pStyle w:val="BodyText"/>
        <w:spacing w:before="11"/>
        <w:ind w:left="0"/>
        <w:jc w:val="left"/>
        <w:rPr>
          <w:b/>
          <w:sz w:val="20"/>
        </w:rPr>
      </w:pPr>
    </w:p>
    <w:p w:rsidR="004A37C8" w:rsidRPr="004A6953" w:rsidRDefault="008B24A5">
      <w:pPr>
        <w:pStyle w:val="ListParagraph"/>
        <w:numPr>
          <w:ilvl w:val="0"/>
          <w:numId w:val="27"/>
        </w:numPr>
        <w:tabs>
          <w:tab w:val="left" w:pos="805"/>
        </w:tabs>
        <w:spacing w:before="0"/>
        <w:ind w:hanging="361"/>
        <w:rPr>
          <w:b/>
        </w:rPr>
      </w:pPr>
      <w:r w:rsidRPr="004A6953">
        <w:rPr>
          <w:b/>
          <w:spacing w:val="-2"/>
        </w:rPr>
        <w:t>SCOPE</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7"/>
        </w:numPr>
        <w:tabs>
          <w:tab w:val="left" w:pos="1295"/>
        </w:tabs>
        <w:spacing w:before="0"/>
        <w:ind w:right="417"/>
      </w:pPr>
      <w:proofErr w:type="gramStart"/>
      <w:r w:rsidRPr="004A6953">
        <w:t xml:space="preserve">This Contract Schedule 6 (Service Levels, Service Credits and Performance Monitoring) sets out the Service Levels which the Supplier is required to achieve </w:t>
      </w:r>
      <w:r w:rsidRPr="004A6953">
        <w:rPr>
          <w:spacing w:val="-2"/>
        </w:rPr>
        <w:t>when</w:t>
      </w:r>
      <w:r w:rsidRPr="004A6953">
        <w:rPr>
          <w:spacing w:val="-7"/>
        </w:rPr>
        <w:t xml:space="preserve"> </w:t>
      </w:r>
      <w:r w:rsidRPr="004A6953">
        <w:rPr>
          <w:spacing w:val="-2"/>
        </w:rPr>
        <w:t>providing</w:t>
      </w:r>
      <w:r w:rsidRPr="004A6953">
        <w:rPr>
          <w:spacing w:val="-7"/>
        </w:rPr>
        <w:t xml:space="preserve"> </w:t>
      </w:r>
      <w:r w:rsidRPr="004A6953">
        <w:rPr>
          <w:spacing w:val="-2"/>
        </w:rPr>
        <w:t>the</w:t>
      </w:r>
      <w:r w:rsidRPr="004A6953">
        <w:rPr>
          <w:spacing w:val="-6"/>
        </w:rPr>
        <w:t xml:space="preserve"> </w:t>
      </w:r>
      <w:r w:rsidRPr="004A6953">
        <w:rPr>
          <w:spacing w:val="-2"/>
        </w:rPr>
        <w:t>Goods</w:t>
      </w:r>
      <w:r w:rsidRPr="004A6953">
        <w:rPr>
          <w:spacing w:val="-6"/>
        </w:rPr>
        <w:t xml:space="preserve"> </w:t>
      </w:r>
      <w:r w:rsidRPr="004A6953">
        <w:rPr>
          <w:spacing w:val="-2"/>
        </w:rPr>
        <w:t>and/or</w:t>
      </w:r>
      <w:r w:rsidRPr="004A6953">
        <w:rPr>
          <w:spacing w:val="-6"/>
        </w:rPr>
        <w:t xml:space="preserve"> </w:t>
      </w:r>
      <w:r w:rsidRPr="004A6953">
        <w:rPr>
          <w:spacing w:val="-2"/>
        </w:rPr>
        <w:t>Services,</w:t>
      </w:r>
      <w:r w:rsidRPr="004A6953">
        <w:rPr>
          <w:spacing w:val="-7"/>
        </w:rPr>
        <w:t xml:space="preserve"> </w:t>
      </w:r>
      <w:r w:rsidRPr="004A6953">
        <w:rPr>
          <w:spacing w:val="-2"/>
        </w:rPr>
        <w:t>the</w:t>
      </w:r>
      <w:r w:rsidRPr="004A6953">
        <w:rPr>
          <w:spacing w:val="-6"/>
        </w:rPr>
        <w:t xml:space="preserve"> </w:t>
      </w:r>
      <w:r w:rsidRPr="004A6953">
        <w:rPr>
          <w:spacing w:val="-2"/>
        </w:rPr>
        <w:t>mechanism</w:t>
      </w:r>
      <w:r w:rsidRPr="004A6953">
        <w:rPr>
          <w:spacing w:val="-7"/>
        </w:rPr>
        <w:t xml:space="preserve"> </w:t>
      </w:r>
      <w:r w:rsidRPr="004A6953">
        <w:rPr>
          <w:spacing w:val="-2"/>
        </w:rPr>
        <w:t>by</w:t>
      </w:r>
      <w:r w:rsidRPr="004A6953">
        <w:rPr>
          <w:spacing w:val="-6"/>
        </w:rPr>
        <w:t xml:space="preserve"> </w:t>
      </w:r>
      <w:r w:rsidRPr="004A6953">
        <w:rPr>
          <w:spacing w:val="-2"/>
        </w:rPr>
        <w:t>which</w:t>
      </w:r>
      <w:r w:rsidRPr="004A6953">
        <w:rPr>
          <w:spacing w:val="-7"/>
        </w:rPr>
        <w:t xml:space="preserve"> </w:t>
      </w:r>
      <w:r w:rsidRPr="004A6953">
        <w:rPr>
          <w:spacing w:val="-2"/>
        </w:rPr>
        <w:t>Service</w:t>
      </w:r>
      <w:r w:rsidRPr="004A6953">
        <w:rPr>
          <w:spacing w:val="-7"/>
        </w:rPr>
        <w:t xml:space="preserve"> </w:t>
      </w:r>
      <w:r w:rsidRPr="004A6953">
        <w:rPr>
          <w:spacing w:val="-2"/>
        </w:rPr>
        <w:t xml:space="preserve">Level </w:t>
      </w:r>
      <w:r w:rsidRPr="004A6953">
        <w:t>Failures and Critical Service Level Failures will be managed and the method by which the Suppliers performance in the provision by it of the Goods and/or Services will be monitored.</w:t>
      </w:r>
      <w:proofErr w:type="gramEnd"/>
    </w:p>
    <w:p w:rsidR="004A37C8" w:rsidRPr="004A6953" w:rsidRDefault="008B24A5">
      <w:pPr>
        <w:pStyle w:val="ListParagraph"/>
        <w:numPr>
          <w:ilvl w:val="1"/>
          <w:numId w:val="27"/>
        </w:numPr>
        <w:tabs>
          <w:tab w:val="left" w:pos="1295"/>
        </w:tabs>
        <w:ind w:hanging="569"/>
      </w:pPr>
      <w:r w:rsidRPr="004A6953">
        <w:t>This</w:t>
      </w:r>
      <w:r w:rsidRPr="004A6953">
        <w:rPr>
          <w:spacing w:val="-7"/>
        </w:rPr>
        <w:t xml:space="preserve"> </w:t>
      </w:r>
      <w:r w:rsidRPr="004A6953">
        <w:t>Contract</w:t>
      </w:r>
      <w:r w:rsidRPr="004A6953">
        <w:rPr>
          <w:spacing w:val="-7"/>
        </w:rPr>
        <w:t xml:space="preserve"> </w:t>
      </w:r>
      <w:r w:rsidRPr="004A6953">
        <w:t>Schedule</w:t>
      </w:r>
      <w:r w:rsidRPr="004A6953">
        <w:rPr>
          <w:spacing w:val="-8"/>
        </w:rPr>
        <w:t xml:space="preserve"> </w:t>
      </w:r>
      <w:r w:rsidRPr="004A6953">
        <w:t>6</w:t>
      </w:r>
      <w:r w:rsidRPr="004A6953">
        <w:rPr>
          <w:spacing w:val="-7"/>
        </w:rPr>
        <w:t xml:space="preserve"> </w:t>
      </w:r>
      <w:r w:rsidRPr="004A6953">
        <w:rPr>
          <w:spacing w:val="-2"/>
        </w:rPr>
        <w:t>comprises:</w:t>
      </w:r>
    </w:p>
    <w:p w:rsidR="004A37C8" w:rsidRPr="004A6953" w:rsidRDefault="008B24A5">
      <w:pPr>
        <w:pStyle w:val="ListParagraph"/>
        <w:numPr>
          <w:ilvl w:val="2"/>
          <w:numId w:val="27"/>
        </w:numPr>
        <w:tabs>
          <w:tab w:val="left" w:pos="2287"/>
          <w:tab w:val="left" w:pos="2288"/>
        </w:tabs>
        <w:spacing w:before="121"/>
      </w:pPr>
      <w:r w:rsidRPr="004A6953">
        <w:t>Part</w:t>
      </w:r>
      <w:r w:rsidRPr="004A6953">
        <w:rPr>
          <w:spacing w:val="-8"/>
        </w:rPr>
        <w:t xml:space="preserve"> </w:t>
      </w:r>
      <w:r w:rsidRPr="004A6953">
        <w:t>A:</w:t>
      </w:r>
      <w:r w:rsidRPr="004A6953">
        <w:rPr>
          <w:spacing w:val="-6"/>
        </w:rPr>
        <w:t xml:space="preserve"> </w:t>
      </w:r>
      <w:r w:rsidRPr="004A6953">
        <w:t>Service</w:t>
      </w:r>
      <w:r w:rsidRPr="004A6953">
        <w:rPr>
          <w:spacing w:val="-7"/>
        </w:rPr>
        <w:t xml:space="preserve"> </w:t>
      </w:r>
      <w:r w:rsidRPr="004A6953">
        <w:t>Levels</w:t>
      </w:r>
      <w:r w:rsidRPr="004A6953">
        <w:rPr>
          <w:spacing w:val="-8"/>
        </w:rPr>
        <w:t xml:space="preserve"> </w:t>
      </w:r>
      <w:r w:rsidRPr="004A6953">
        <w:t>and</w:t>
      </w:r>
      <w:r w:rsidRPr="004A6953">
        <w:rPr>
          <w:spacing w:val="-7"/>
        </w:rPr>
        <w:t xml:space="preserve"> </w:t>
      </w:r>
      <w:r w:rsidRPr="004A6953">
        <w:t>Service</w:t>
      </w:r>
      <w:r w:rsidRPr="004A6953">
        <w:rPr>
          <w:spacing w:val="-7"/>
        </w:rPr>
        <w:t xml:space="preserve"> </w:t>
      </w:r>
      <w:r w:rsidRPr="004A6953">
        <w:rPr>
          <w:spacing w:val="-2"/>
        </w:rPr>
        <w:t>Credits;</w:t>
      </w:r>
    </w:p>
    <w:p w:rsidR="004A37C8" w:rsidRPr="004A6953" w:rsidRDefault="008B24A5">
      <w:pPr>
        <w:pStyle w:val="ListParagraph"/>
        <w:numPr>
          <w:ilvl w:val="2"/>
          <w:numId w:val="27"/>
        </w:numPr>
        <w:tabs>
          <w:tab w:val="left" w:pos="2287"/>
          <w:tab w:val="left" w:pos="2288"/>
        </w:tabs>
      </w:pPr>
      <w:r w:rsidRPr="004A6953">
        <w:t>Annex</w:t>
      </w:r>
      <w:r w:rsidRPr="004A6953">
        <w:rPr>
          <w:spacing w:val="-5"/>
        </w:rPr>
        <w:t xml:space="preserve"> </w:t>
      </w:r>
      <w:r w:rsidRPr="004A6953">
        <w:t>1</w:t>
      </w:r>
      <w:r w:rsidRPr="004A6953">
        <w:rPr>
          <w:spacing w:val="-6"/>
        </w:rPr>
        <w:t xml:space="preserve"> </w:t>
      </w:r>
      <w:r w:rsidRPr="004A6953">
        <w:t>to</w:t>
      </w:r>
      <w:r w:rsidRPr="004A6953">
        <w:rPr>
          <w:spacing w:val="-6"/>
        </w:rPr>
        <w:t xml:space="preserve"> </w:t>
      </w:r>
      <w:r w:rsidRPr="004A6953">
        <w:t>Part</w:t>
      </w:r>
      <w:r w:rsidRPr="004A6953">
        <w:rPr>
          <w:spacing w:val="-6"/>
        </w:rPr>
        <w:t xml:space="preserve"> </w:t>
      </w:r>
      <w:r w:rsidRPr="004A6953">
        <w:t>A</w:t>
      </w:r>
      <w:r w:rsidRPr="004A6953">
        <w:rPr>
          <w:spacing w:val="-4"/>
        </w:rPr>
        <w:t xml:space="preserve"> </w:t>
      </w:r>
      <w:r w:rsidRPr="004A6953">
        <w:t>-</w:t>
      </w:r>
      <w:r w:rsidRPr="004A6953">
        <w:rPr>
          <w:spacing w:val="-5"/>
        </w:rPr>
        <w:t xml:space="preserve"> </w:t>
      </w:r>
      <w:r w:rsidRPr="004A6953">
        <w:t>Service</w:t>
      </w:r>
      <w:r w:rsidRPr="004A6953">
        <w:rPr>
          <w:spacing w:val="-5"/>
        </w:rPr>
        <w:t xml:space="preserve"> </w:t>
      </w:r>
      <w:r w:rsidRPr="004A6953">
        <w:t>Levels</w:t>
      </w:r>
      <w:r w:rsidRPr="004A6953">
        <w:rPr>
          <w:spacing w:val="-5"/>
        </w:rPr>
        <w:t xml:space="preserve"> </w:t>
      </w:r>
      <w:r w:rsidRPr="004A6953">
        <w:t>and</w:t>
      </w:r>
      <w:r w:rsidRPr="004A6953">
        <w:rPr>
          <w:spacing w:val="-5"/>
        </w:rPr>
        <w:t xml:space="preserve"> </w:t>
      </w:r>
      <w:r w:rsidRPr="004A6953">
        <w:t>Service</w:t>
      </w:r>
      <w:r w:rsidRPr="004A6953">
        <w:rPr>
          <w:spacing w:val="-6"/>
        </w:rPr>
        <w:t xml:space="preserve"> </w:t>
      </w:r>
      <w:r w:rsidRPr="004A6953">
        <w:t>Credits</w:t>
      </w:r>
      <w:r w:rsidRPr="004A6953">
        <w:rPr>
          <w:spacing w:val="-5"/>
        </w:rPr>
        <w:t xml:space="preserve"> </w:t>
      </w:r>
      <w:r w:rsidRPr="004A6953">
        <w:t>Table;</w:t>
      </w:r>
      <w:r w:rsidRPr="004A6953">
        <w:rPr>
          <w:spacing w:val="-6"/>
        </w:rPr>
        <w:t xml:space="preserve"> </w:t>
      </w:r>
      <w:r w:rsidRPr="004A6953">
        <w:rPr>
          <w:spacing w:val="-5"/>
        </w:rPr>
        <w:t>and</w:t>
      </w:r>
    </w:p>
    <w:p w:rsidR="004A37C8" w:rsidRPr="004A6953" w:rsidRDefault="008B24A5">
      <w:pPr>
        <w:pStyle w:val="ListParagraph"/>
        <w:numPr>
          <w:ilvl w:val="2"/>
          <w:numId w:val="27"/>
        </w:numPr>
        <w:tabs>
          <w:tab w:val="left" w:pos="2287"/>
          <w:tab w:val="left" w:pos="2288"/>
        </w:tabs>
      </w:pPr>
      <w:r w:rsidRPr="004A6953">
        <w:t>Annex</w:t>
      </w:r>
      <w:r w:rsidRPr="004A6953">
        <w:rPr>
          <w:spacing w:val="-8"/>
        </w:rPr>
        <w:t xml:space="preserve"> </w:t>
      </w:r>
      <w:proofErr w:type="gramStart"/>
      <w:r w:rsidRPr="004A6953">
        <w:t>1</w:t>
      </w:r>
      <w:proofErr w:type="gramEnd"/>
      <w:r w:rsidRPr="004A6953">
        <w:rPr>
          <w:spacing w:val="-6"/>
        </w:rPr>
        <w:t xml:space="preserve"> </w:t>
      </w:r>
      <w:r w:rsidRPr="004A6953">
        <w:t>to</w:t>
      </w:r>
      <w:r w:rsidRPr="004A6953">
        <w:rPr>
          <w:spacing w:val="-6"/>
        </w:rPr>
        <w:t xml:space="preserve"> </w:t>
      </w:r>
      <w:r w:rsidRPr="004A6953">
        <w:t>Part</w:t>
      </w:r>
      <w:r w:rsidRPr="004A6953">
        <w:rPr>
          <w:spacing w:val="-7"/>
        </w:rPr>
        <w:t xml:space="preserve"> </w:t>
      </w:r>
      <w:r w:rsidRPr="004A6953">
        <w:t>B:</w:t>
      </w:r>
      <w:r w:rsidRPr="004A6953">
        <w:rPr>
          <w:spacing w:val="-5"/>
        </w:rPr>
        <w:t xml:space="preserve"> </w:t>
      </w:r>
      <w:r w:rsidRPr="004A6953">
        <w:t>Performance</w:t>
      </w:r>
      <w:r w:rsidRPr="004A6953">
        <w:rPr>
          <w:spacing w:val="-6"/>
        </w:rPr>
        <w:t xml:space="preserve"> </w:t>
      </w:r>
      <w:r w:rsidRPr="004A6953">
        <w:rPr>
          <w:spacing w:val="-2"/>
        </w:rPr>
        <w:t>Monitoring.</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8" w:right="554" w:firstLine="0"/>
        <w:jc w:val="center"/>
      </w:pPr>
      <w:r w:rsidRPr="004A6953">
        <w:lastRenderedPageBreak/>
        <w:t>PART</w:t>
      </w:r>
      <w:r w:rsidRPr="004A6953">
        <w:rPr>
          <w:spacing w:val="-7"/>
        </w:rPr>
        <w:t xml:space="preserve"> </w:t>
      </w:r>
      <w:r w:rsidRPr="004A6953">
        <w:t>A:</w:t>
      </w:r>
      <w:r w:rsidRPr="004A6953">
        <w:rPr>
          <w:spacing w:val="-8"/>
        </w:rPr>
        <w:t xml:space="preserve"> </w:t>
      </w:r>
      <w:r w:rsidRPr="004A6953">
        <w:t>SERVICE</w:t>
      </w:r>
      <w:r w:rsidRPr="004A6953">
        <w:rPr>
          <w:spacing w:val="-7"/>
        </w:rPr>
        <w:t xml:space="preserve"> </w:t>
      </w:r>
      <w:r w:rsidRPr="004A6953">
        <w:t>LEVELS</w:t>
      </w:r>
      <w:r w:rsidRPr="004A6953">
        <w:rPr>
          <w:spacing w:val="-7"/>
        </w:rPr>
        <w:t xml:space="preserve"> </w:t>
      </w:r>
      <w:r w:rsidRPr="004A6953">
        <w:t>AND</w:t>
      </w:r>
      <w:r w:rsidRPr="004A6953">
        <w:rPr>
          <w:spacing w:val="-7"/>
        </w:rPr>
        <w:t xml:space="preserve"> </w:t>
      </w:r>
      <w:r w:rsidRPr="004A6953">
        <w:t>SERVICE</w:t>
      </w:r>
      <w:r w:rsidRPr="004A6953">
        <w:rPr>
          <w:spacing w:val="-7"/>
        </w:rPr>
        <w:t xml:space="preserve"> </w:t>
      </w:r>
      <w:r w:rsidRPr="004A6953">
        <w:rPr>
          <w:spacing w:val="-2"/>
        </w:rPr>
        <w:t>CREDITS</w:t>
      </w:r>
    </w:p>
    <w:p w:rsidR="004A37C8" w:rsidRPr="004A6953" w:rsidRDefault="004A37C8">
      <w:pPr>
        <w:pStyle w:val="BodyText"/>
        <w:spacing w:before="10"/>
        <w:ind w:left="0"/>
        <w:jc w:val="left"/>
        <w:rPr>
          <w:b/>
          <w:sz w:val="20"/>
        </w:rPr>
      </w:pPr>
    </w:p>
    <w:p w:rsidR="004A37C8" w:rsidRPr="004A6953" w:rsidRDefault="008B24A5">
      <w:pPr>
        <w:pStyle w:val="ListParagraph"/>
        <w:numPr>
          <w:ilvl w:val="0"/>
          <w:numId w:val="27"/>
        </w:numPr>
        <w:tabs>
          <w:tab w:val="left" w:pos="805"/>
        </w:tabs>
        <w:spacing w:before="1"/>
        <w:ind w:hanging="361"/>
        <w:rPr>
          <w:b/>
        </w:rPr>
      </w:pPr>
      <w:r w:rsidRPr="004A6953">
        <w:rPr>
          <w:b/>
        </w:rPr>
        <w:t>GENERAL</w:t>
      </w:r>
      <w:r w:rsidRPr="004A6953">
        <w:rPr>
          <w:b/>
          <w:spacing w:val="-10"/>
        </w:rPr>
        <w:t xml:space="preserve"> </w:t>
      </w:r>
      <w:r w:rsidRPr="004A6953">
        <w:rPr>
          <w:b/>
          <w:spacing w:val="-2"/>
        </w:rPr>
        <w:t>PROVISIONS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7"/>
        </w:numPr>
        <w:tabs>
          <w:tab w:val="left" w:pos="1295"/>
        </w:tabs>
        <w:spacing w:before="0"/>
        <w:ind w:right="420"/>
      </w:pPr>
      <w:r w:rsidRPr="004A6953">
        <w:t>The</w:t>
      </w:r>
      <w:r w:rsidRPr="004A6953">
        <w:rPr>
          <w:spacing w:val="-11"/>
        </w:rPr>
        <w:t xml:space="preserve"> </w:t>
      </w:r>
      <w:r w:rsidRPr="004A6953">
        <w:t>Supplier</w:t>
      </w:r>
      <w:r w:rsidRPr="004A6953">
        <w:rPr>
          <w:spacing w:val="-12"/>
        </w:rPr>
        <w:t xml:space="preserve"> </w:t>
      </w:r>
      <w:r w:rsidRPr="004A6953">
        <w:t>shall</w:t>
      </w:r>
      <w:r w:rsidRPr="004A6953">
        <w:rPr>
          <w:spacing w:val="-12"/>
        </w:rPr>
        <w:t xml:space="preserve"> </w:t>
      </w:r>
      <w:r w:rsidRPr="004A6953">
        <w:t>provide</w:t>
      </w:r>
      <w:r w:rsidRPr="004A6953">
        <w:rPr>
          <w:spacing w:val="-11"/>
        </w:rPr>
        <w:t xml:space="preserve"> </w:t>
      </w:r>
      <w:r w:rsidRPr="004A6953">
        <w:t>a</w:t>
      </w:r>
      <w:r w:rsidRPr="004A6953">
        <w:rPr>
          <w:spacing w:val="-11"/>
        </w:rPr>
        <w:t xml:space="preserve"> </w:t>
      </w:r>
      <w:r w:rsidRPr="004A6953">
        <w:t>proactive</w:t>
      </w:r>
      <w:r w:rsidRPr="004A6953">
        <w:rPr>
          <w:spacing w:val="-11"/>
        </w:rPr>
        <w:t xml:space="preserve"> </w:t>
      </w:r>
      <w:r w:rsidRPr="004A6953">
        <w:t>Contract</w:t>
      </w:r>
      <w:r w:rsidRPr="004A6953">
        <w:rPr>
          <w:spacing w:val="-11"/>
        </w:rPr>
        <w:t xml:space="preserve"> </w:t>
      </w:r>
      <w:r w:rsidRPr="004A6953">
        <w:t>manager</w:t>
      </w:r>
      <w:r w:rsidRPr="004A6953">
        <w:rPr>
          <w:spacing w:val="-11"/>
        </w:rPr>
        <w:t xml:space="preserve"> </w:t>
      </w:r>
      <w:r w:rsidRPr="004A6953">
        <w:t>to</w:t>
      </w:r>
      <w:r w:rsidRPr="004A6953">
        <w:rPr>
          <w:spacing w:val="-12"/>
        </w:rPr>
        <w:t xml:space="preserve"> </w:t>
      </w:r>
      <w:r w:rsidRPr="004A6953">
        <w:t>ensure</w:t>
      </w:r>
      <w:r w:rsidRPr="004A6953">
        <w:rPr>
          <w:spacing w:val="-11"/>
        </w:rPr>
        <w:t xml:space="preserve"> </w:t>
      </w:r>
      <w:r w:rsidRPr="004A6953">
        <w:t>that</w:t>
      </w:r>
      <w:r w:rsidRPr="004A6953">
        <w:rPr>
          <w:spacing w:val="-14"/>
        </w:rPr>
        <w:t xml:space="preserve"> </w:t>
      </w:r>
      <w:r w:rsidRPr="004A6953">
        <w:t>all</w:t>
      </w:r>
      <w:r w:rsidRPr="004A6953">
        <w:rPr>
          <w:spacing w:val="-11"/>
        </w:rPr>
        <w:t xml:space="preserve"> </w:t>
      </w:r>
      <w:r w:rsidRPr="004A6953">
        <w:t>Service Levels</w:t>
      </w:r>
      <w:r w:rsidRPr="004A6953">
        <w:rPr>
          <w:spacing w:val="-12"/>
        </w:rPr>
        <w:t xml:space="preserve"> </w:t>
      </w:r>
      <w:r w:rsidRPr="004A6953">
        <w:t>in</w:t>
      </w:r>
      <w:r w:rsidRPr="004A6953">
        <w:rPr>
          <w:spacing w:val="-12"/>
        </w:rPr>
        <w:t xml:space="preserve"> </w:t>
      </w:r>
      <w:r w:rsidRPr="004A6953">
        <w:t>this</w:t>
      </w:r>
      <w:r w:rsidRPr="004A6953">
        <w:rPr>
          <w:spacing w:val="-11"/>
        </w:rPr>
        <w:t xml:space="preserve"> </w:t>
      </w:r>
      <w:r w:rsidRPr="004A6953">
        <w:t>Contract</w:t>
      </w:r>
      <w:r w:rsidRPr="004A6953">
        <w:rPr>
          <w:spacing w:val="-12"/>
        </w:rPr>
        <w:t xml:space="preserve"> </w:t>
      </w:r>
      <w:r w:rsidRPr="004A6953">
        <w:t>and</w:t>
      </w:r>
      <w:r w:rsidRPr="004A6953">
        <w:rPr>
          <w:spacing w:val="-11"/>
        </w:rPr>
        <w:t xml:space="preserve"> </w:t>
      </w:r>
      <w:r w:rsidRPr="004A6953">
        <w:t>Key</w:t>
      </w:r>
      <w:r w:rsidRPr="004A6953">
        <w:rPr>
          <w:spacing w:val="-12"/>
        </w:rPr>
        <w:t xml:space="preserve"> </w:t>
      </w:r>
      <w:r w:rsidRPr="004A6953">
        <w:t>Performance</w:t>
      </w:r>
      <w:r w:rsidRPr="004A6953">
        <w:rPr>
          <w:spacing w:val="-12"/>
        </w:rPr>
        <w:t xml:space="preserve"> </w:t>
      </w:r>
      <w:r w:rsidRPr="004A6953">
        <w:t>Indicators</w:t>
      </w:r>
      <w:r w:rsidRPr="004A6953">
        <w:rPr>
          <w:spacing w:val="-13"/>
        </w:rPr>
        <w:t xml:space="preserve"> </w:t>
      </w:r>
      <w:r w:rsidRPr="004A6953">
        <w:t>in</w:t>
      </w:r>
      <w:r w:rsidRPr="004A6953">
        <w:rPr>
          <w:spacing w:val="-12"/>
        </w:rPr>
        <w:t xml:space="preserve"> </w:t>
      </w:r>
      <w:r w:rsidRPr="004A6953">
        <w:t>the</w:t>
      </w:r>
      <w:r w:rsidRPr="004A6953">
        <w:rPr>
          <w:spacing w:val="-12"/>
        </w:rPr>
        <w:t xml:space="preserve"> </w:t>
      </w:r>
      <w:r w:rsidRPr="004A6953">
        <w:t>DPS</w:t>
      </w:r>
      <w:r w:rsidRPr="004A6953">
        <w:rPr>
          <w:spacing w:val="-12"/>
        </w:rPr>
        <w:t xml:space="preserve"> </w:t>
      </w:r>
      <w:r w:rsidRPr="004A6953">
        <w:t>Agreement</w:t>
      </w:r>
      <w:r w:rsidRPr="004A6953">
        <w:rPr>
          <w:spacing w:val="-12"/>
        </w:rPr>
        <w:t xml:space="preserve"> </w:t>
      </w:r>
      <w:r w:rsidRPr="004A6953">
        <w:t>are achieved</w:t>
      </w:r>
      <w:r w:rsidRPr="004A6953">
        <w:rPr>
          <w:spacing w:val="-16"/>
        </w:rPr>
        <w:t xml:space="preserve"> </w:t>
      </w:r>
      <w:r w:rsidRPr="004A6953">
        <w:t>to</w:t>
      </w:r>
      <w:r w:rsidRPr="004A6953">
        <w:rPr>
          <w:spacing w:val="-15"/>
        </w:rPr>
        <w:t xml:space="preserve"> </w:t>
      </w:r>
      <w:r w:rsidRPr="004A6953">
        <w:t>the</w:t>
      </w:r>
      <w:r w:rsidRPr="004A6953">
        <w:rPr>
          <w:spacing w:val="-15"/>
        </w:rPr>
        <w:t xml:space="preserve"> </w:t>
      </w:r>
      <w:r w:rsidRPr="004A6953">
        <w:t>highest</w:t>
      </w:r>
      <w:r w:rsidRPr="004A6953">
        <w:rPr>
          <w:spacing w:val="-16"/>
        </w:rPr>
        <w:t xml:space="preserve"> </w:t>
      </w:r>
      <w:r w:rsidRPr="004A6953">
        <w:t>standard</w:t>
      </w:r>
      <w:r w:rsidRPr="004A6953">
        <w:rPr>
          <w:spacing w:val="-15"/>
        </w:rPr>
        <w:t xml:space="preserve"> </w:t>
      </w:r>
      <w:r w:rsidRPr="004A6953">
        <w:t>throughout,</w:t>
      </w:r>
      <w:r w:rsidRPr="004A6953">
        <w:rPr>
          <w:spacing w:val="-15"/>
        </w:rPr>
        <w:t xml:space="preserve"> </w:t>
      </w:r>
      <w:r w:rsidRPr="004A6953">
        <w:t>respectively,</w:t>
      </w:r>
      <w:r w:rsidRPr="004A6953">
        <w:rPr>
          <w:spacing w:val="-15"/>
        </w:rPr>
        <w:t xml:space="preserve"> </w:t>
      </w:r>
      <w:r w:rsidRPr="004A6953">
        <w:t>the</w:t>
      </w:r>
      <w:r w:rsidRPr="004A6953">
        <w:rPr>
          <w:spacing w:val="-16"/>
        </w:rPr>
        <w:t xml:space="preserve"> </w:t>
      </w:r>
      <w:r w:rsidRPr="004A6953">
        <w:t>Contract</w:t>
      </w:r>
      <w:r w:rsidRPr="004A6953">
        <w:rPr>
          <w:spacing w:val="-15"/>
        </w:rPr>
        <w:t xml:space="preserve"> </w:t>
      </w:r>
      <w:r w:rsidRPr="004A6953">
        <w:t>Period</w:t>
      </w:r>
      <w:r w:rsidRPr="004A6953">
        <w:rPr>
          <w:spacing w:val="-15"/>
        </w:rPr>
        <w:t xml:space="preserve"> </w:t>
      </w:r>
      <w:r w:rsidRPr="004A6953">
        <w:t>and the DPS Period.</w:t>
      </w:r>
    </w:p>
    <w:p w:rsidR="004A37C8" w:rsidRPr="004A6953" w:rsidRDefault="008B24A5">
      <w:pPr>
        <w:pStyle w:val="ListParagraph"/>
        <w:numPr>
          <w:ilvl w:val="1"/>
          <w:numId w:val="27"/>
        </w:numPr>
        <w:tabs>
          <w:tab w:val="left" w:pos="1294"/>
          <w:tab w:val="left" w:pos="1295"/>
        </w:tabs>
        <w:spacing w:before="121"/>
        <w:ind w:right="420"/>
      </w:pPr>
      <w:r w:rsidRPr="004A6953">
        <w:t>The</w:t>
      </w:r>
      <w:r w:rsidRPr="004A6953">
        <w:rPr>
          <w:spacing w:val="-14"/>
        </w:rPr>
        <w:t xml:space="preserve"> </w:t>
      </w:r>
      <w:r w:rsidRPr="004A6953">
        <w:t>Supplier</w:t>
      </w:r>
      <w:r w:rsidRPr="004A6953">
        <w:rPr>
          <w:spacing w:val="-14"/>
        </w:rPr>
        <w:t xml:space="preserve"> </w:t>
      </w:r>
      <w:r w:rsidRPr="004A6953">
        <w:t>shall</w:t>
      </w:r>
      <w:r w:rsidRPr="004A6953">
        <w:rPr>
          <w:spacing w:val="-14"/>
        </w:rPr>
        <w:t xml:space="preserve"> </w:t>
      </w:r>
      <w:r w:rsidRPr="004A6953">
        <w:t>provide</w:t>
      </w:r>
      <w:r w:rsidRPr="004A6953">
        <w:rPr>
          <w:spacing w:val="-14"/>
        </w:rPr>
        <w:t xml:space="preserve"> </w:t>
      </w:r>
      <w:r w:rsidRPr="004A6953">
        <w:t>a</w:t>
      </w:r>
      <w:r w:rsidRPr="004A6953">
        <w:rPr>
          <w:spacing w:val="-14"/>
        </w:rPr>
        <w:t xml:space="preserve"> </w:t>
      </w:r>
      <w:r w:rsidRPr="004A6953">
        <w:t>managed</w:t>
      </w:r>
      <w:r w:rsidRPr="004A6953">
        <w:rPr>
          <w:spacing w:val="-14"/>
        </w:rPr>
        <w:t xml:space="preserve"> </w:t>
      </w:r>
      <w:r w:rsidRPr="004A6953">
        <w:t>service</w:t>
      </w:r>
      <w:r w:rsidRPr="004A6953">
        <w:rPr>
          <w:spacing w:val="-14"/>
        </w:rPr>
        <w:t xml:space="preserve"> </w:t>
      </w:r>
      <w:r w:rsidRPr="004A6953">
        <w:t>through</w:t>
      </w:r>
      <w:r w:rsidRPr="004A6953">
        <w:rPr>
          <w:spacing w:val="-14"/>
        </w:rPr>
        <w:t xml:space="preserve"> </w:t>
      </w:r>
      <w:r w:rsidRPr="004A6953">
        <w:t>the</w:t>
      </w:r>
      <w:r w:rsidRPr="004A6953">
        <w:rPr>
          <w:spacing w:val="-14"/>
        </w:rPr>
        <w:t xml:space="preserve"> </w:t>
      </w:r>
      <w:r w:rsidRPr="004A6953">
        <w:t>provision</w:t>
      </w:r>
      <w:r w:rsidRPr="004A6953">
        <w:rPr>
          <w:spacing w:val="-14"/>
        </w:rPr>
        <w:t xml:space="preserve"> </w:t>
      </w:r>
      <w:r w:rsidRPr="004A6953">
        <w:t>of</w:t>
      </w:r>
      <w:r w:rsidRPr="004A6953">
        <w:rPr>
          <w:spacing w:val="-14"/>
        </w:rPr>
        <w:t xml:space="preserve"> </w:t>
      </w:r>
      <w:r w:rsidRPr="004A6953">
        <w:t>a</w:t>
      </w:r>
      <w:r w:rsidRPr="004A6953">
        <w:rPr>
          <w:spacing w:val="-14"/>
        </w:rPr>
        <w:t xml:space="preserve"> </w:t>
      </w:r>
      <w:r w:rsidRPr="004A6953">
        <w:t>dedicated Contract manager where required on matters relating to:</w:t>
      </w:r>
    </w:p>
    <w:p w:rsidR="004A37C8" w:rsidRPr="004A6953" w:rsidRDefault="008B24A5">
      <w:pPr>
        <w:pStyle w:val="ListParagraph"/>
        <w:numPr>
          <w:ilvl w:val="2"/>
          <w:numId w:val="27"/>
        </w:numPr>
        <w:tabs>
          <w:tab w:val="left" w:pos="2287"/>
          <w:tab w:val="left" w:pos="2288"/>
        </w:tabs>
      </w:pPr>
      <w:r w:rsidRPr="004A6953">
        <w:t>Supply</w:t>
      </w:r>
      <w:r w:rsidRPr="004A6953">
        <w:rPr>
          <w:spacing w:val="-8"/>
        </w:rPr>
        <w:t xml:space="preserve"> </w:t>
      </w:r>
      <w:r w:rsidRPr="004A6953">
        <w:rPr>
          <w:spacing w:val="-2"/>
        </w:rPr>
        <w:t>performance;</w:t>
      </w:r>
    </w:p>
    <w:p w:rsidR="004A37C8" w:rsidRPr="004A6953" w:rsidRDefault="008B24A5">
      <w:pPr>
        <w:pStyle w:val="ListParagraph"/>
        <w:numPr>
          <w:ilvl w:val="2"/>
          <w:numId w:val="27"/>
        </w:numPr>
        <w:tabs>
          <w:tab w:val="left" w:pos="2287"/>
          <w:tab w:val="left" w:pos="2288"/>
        </w:tabs>
        <w:spacing w:before="119"/>
      </w:pPr>
      <w:r w:rsidRPr="004A6953">
        <w:t>Quality</w:t>
      </w:r>
      <w:r w:rsidRPr="004A6953">
        <w:rPr>
          <w:spacing w:val="-7"/>
        </w:rPr>
        <w:t xml:space="preserve"> </w:t>
      </w:r>
      <w:r w:rsidRPr="004A6953">
        <w:t>of</w:t>
      </w:r>
      <w:r w:rsidRPr="004A6953">
        <w:rPr>
          <w:spacing w:val="-6"/>
        </w:rPr>
        <w:t xml:space="preserve"> </w:t>
      </w:r>
      <w:r w:rsidRPr="004A6953">
        <w:t>Goods</w:t>
      </w:r>
      <w:r w:rsidRPr="004A6953">
        <w:rPr>
          <w:spacing w:val="-7"/>
        </w:rPr>
        <w:t xml:space="preserve"> </w:t>
      </w:r>
      <w:r w:rsidRPr="004A6953">
        <w:t>and/or</w:t>
      </w:r>
      <w:r w:rsidRPr="004A6953">
        <w:rPr>
          <w:spacing w:val="-7"/>
        </w:rPr>
        <w:t xml:space="preserve"> </w:t>
      </w:r>
      <w:r w:rsidRPr="004A6953">
        <w:rPr>
          <w:spacing w:val="-2"/>
        </w:rPr>
        <w:t>Services;</w:t>
      </w:r>
    </w:p>
    <w:p w:rsidR="004A37C8" w:rsidRPr="004A6953" w:rsidRDefault="008B24A5">
      <w:pPr>
        <w:pStyle w:val="ListParagraph"/>
        <w:numPr>
          <w:ilvl w:val="2"/>
          <w:numId w:val="27"/>
        </w:numPr>
        <w:tabs>
          <w:tab w:val="left" w:pos="2287"/>
          <w:tab w:val="left" w:pos="2288"/>
        </w:tabs>
        <w:spacing w:before="121"/>
      </w:pPr>
      <w:r w:rsidRPr="004A6953">
        <w:t>Customer</w:t>
      </w:r>
      <w:r w:rsidRPr="004A6953">
        <w:rPr>
          <w:spacing w:val="-10"/>
        </w:rPr>
        <w:t xml:space="preserve"> </w:t>
      </w:r>
      <w:r w:rsidRPr="004A6953">
        <w:rPr>
          <w:spacing w:val="-2"/>
        </w:rPr>
        <w:t>support;</w:t>
      </w:r>
    </w:p>
    <w:p w:rsidR="004A37C8" w:rsidRPr="004A6953" w:rsidRDefault="008B24A5">
      <w:pPr>
        <w:pStyle w:val="ListParagraph"/>
        <w:numPr>
          <w:ilvl w:val="2"/>
          <w:numId w:val="27"/>
        </w:numPr>
        <w:tabs>
          <w:tab w:val="left" w:pos="2287"/>
          <w:tab w:val="left" w:pos="2288"/>
        </w:tabs>
      </w:pPr>
      <w:r w:rsidRPr="004A6953">
        <w:t>Complaints</w:t>
      </w:r>
      <w:r w:rsidRPr="004A6953">
        <w:rPr>
          <w:spacing w:val="-14"/>
        </w:rPr>
        <w:t xml:space="preserve"> </w:t>
      </w:r>
      <w:r w:rsidRPr="004A6953">
        <w:t>handling;</w:t>
      </w:r>
      <w:r w:rsidRPr="004A6953">
        <w:rPr>
          <w:spacing w:val="-13"/>
        </w:rPr>
        <w:t xml:space="preserve"> </w:t>
      </w:r>
      <w:r w:rsidRPr="004A6953">
        <w:rPr>
          <w:spacing w:val="-5"/>
        </w:rPr>
        <w:t>and</w:t>
      </w:r>
    </w:p>
    <w:p w:rsidR="004A37C8" w:rsidRPr="004A6953" w:rsidRDefault="008B24A5">
      <w:pPr>
        <w:pStyle w:val="ListParagraph"/>
        <w:numPr>
          <w:ilvl w:val="2"/>
          <w:numId w:val="27"/>
        </w:numPr>
        <w:tabs>
          <w:tab w:val="left" w:pos="2287"/>
          <w:tab w:val="left" w:pos="2288"/>
        </w:tabs>
      </w:pPr>
      <w:r w:rsidRPr="004A6953">
        <w:t>Accurate</w:t>
      </w:r>
      <w:r w:rsidRPr="004A6953">
        <w:rPr>
          <w:spacing w:val="-8"/>
        </w:rPr>
        <w:t xml:space="preserve"> </w:t>
      </w:r>
      <w:r w:rsidRPr="004A6953">
        <w:t>and</w:t>
      </w:r>
      <w:r w:rsidRPr="004A6953">
        <w:rPr>
          <w:spacing w:val="-8"/>
        </w:rPr>
        <w:t xml:space="preserve"> </w:t>
      </w:r>
      <w:r w:rsidRPr="004A6953">
        <w:t>timely</w:t>
      </w:r>
      <w:r w:rsidRPr="004A6953">
        <w:rPr>
          <w:spacing w:val="-7"/>
        </w:rPr>
        <w:t xml:space="preserve"> </w:t>
      </w:r>
      <w:r w:rsidRPr="004A6953">
        <w:rPr>
          <w:spacing w:val="-2"/>
        </w:rPr>
        <w:t>invoices.</w:t>
      </w:r>
    </w:p>
    <w:p w:rsidR="004A37C8" w:rsidRPr="004A6953" w:rsidRDefault="008B24A5">
      <w:pPr>
        <w:pStyle w:val="ListParagraph"/>
        <w:numPr>
          <w:ilvl w:val="1"/>
          <w:numId w:val="27"/>
        </w:numPr>
        <w:tabs>
          <w:tab w:val="left" w:pos="1295"/>
        </w:tabs>
        <w:spacing w:before="119"/>
        <w:ind w:right="420"/>
      </w:pPr>
      <w:r w:rsidRPr="004A6953">
        <w:t>The Supplier accepts and acknowledges that failure to meet the Service Level Performance</w:t>
      </w:r>
      <w:r w:rsidRPr="004A6953">
        <w:rPr>
          <w:spacing w:val="-16"/>
        </w:rPr>
        <w:t xml:space="preserve"> </w:t>
      </w:r>
      <w:r w:rsidRPr="004A6953">
        <w:t>Measures</w:t>
      </w:r>
      <w:r w:rsidRPr="004A6953">
        <w:rPr>
          <w:spacing w:val="-15"/>
        </w:rPr>
        <w:t xml:space="preserve"> </w:t>
      </w:r>
      <w:r w:rsidRPr="004A6953">
        <w:t>set</w:t>
      </w:r>
      <w:r w:rsidRPr="004A6953">
        <w:rPr>
          <w:spacing w:val="-15"/>
        </w:rPr>
        <w:t xml:space="preserve"> </w:t>
      </w:r>
      <w:r w:rsidRPr="004A6953">
        <w:t>out</w:t>
      </w:r>
      <w:r w:rsidRPr="004A6953">
        <w:rPr>
          <w:spacing w:val="-16"/>
        </w:rPr>
        <w:t xml:space="preserve"> </w:t>
      </w:r>
      <w:r w:rsidRPr="004A6953">
        <w:t>in</w:t>
      </w:r>
      <w:r w:rsidRPr="004A6953">
        <w:rPr>
          <w:spacing w:val="-15"/>
        </w:rPr>
        <w:t xml:space="preserve"> </w:t>
      </w:r>
      <w:r w:rsidRPr="004A6953">
        <w:t>the</w:t>
      </w:r>
      <w:r w:rsidRPr="004A6953">
        <w:rPr>
          <w:spacing w:val="-15"/>
        </w:rPr>
        <w:t xml:space="preserve"> </w:t>
      </w:r>
      <w:r w:rsidRPr="004A6953">
        <w:t>table</w:t>
      </w:r>
      <w:r w:rsidRPr="004A6953">
        <w:rPr>
          <w:spacing w:val="-15"/>
        </w:rPr>
        <w:t xml:space="preserve"> </w:t>
      </w:r>
      <w:r w:rsidRPr="004A6953">
        <w:t>in</w:t>
      </w:r>
      <w:r w:rsidRPr="004A6953">
        <w:rPr>
          <w:spacing w:val="-16"/>
        </w:rPr>
        <w:t xml:space="preserve"> </w:t>
      </w:r>
      <w:r w:rsidRPr="004A6953">
        <w:t>Annex</w:t>
      </w:r>
      <w:r w:rsidRPr="004A6953">
        <w:rPr>
          <w:spacing w:val="-15"/>
        </w:rPr>
        <w:t xml:space="preserve"> </w:t>
      </w:r>
      <w:r w:rsidRPr="004A6953">
        <w:t>1</w:t>
      </w:r>
      <w:r w:rsidRPr="004A6953">
        <w:rPr>
          <w:spacing w:val="-15"/>
        </w:rPr>
        <w:t xml:space="preserve"> </w:t>
      </w:r>
      <w:r w:rsidRPr="004A6953">
        <w:t>to</w:t>
      </w:r>
      <w:r w:rsidRPr="004A6953">
        <w:rPr>
          <w:spacing w:val="-16"/>
        </w:rPr>
        <w:t xml:space="preserve"> </w:t>
      </w:r>
      <w:r w:rsidRPr="004A6953">
        <w:t>this</w:t>
      </w:r>
      <w:r w:rsidRPr="004A6953">
        <w:rPr>
          <w:spacing w:val="-15"/>
        </w:rPr>
        <w:t xml:space="preserve"> </w:t>
      </w:r>
      <w:r w:rsidRPr="004A6953">
        <w:t>Part</w:t>
      </w:r>
      <w:r w:rsidRPr="004A6953">
        <w:rPr>
          <w:spacing w:val="-15"/>
        </w:rPr>
        <w:t xml:space="preserve"> </w:t>
      </w:r>
      <w:r w:rsidRPr="004A6953">
        <w:t>A</w:t>
      </w:r>
      <w:r w:rsidRPr="004A6953">
        <w:rPr>
          <w:spacing w:val="-15"/>
        </w:rPr>
        <w:t xml:space="preserve"> </w:t>
      </w:r>
      <w:r w:rsidRPr="004A6953">
        <w:t>of</w:t>
      </w:r>
      <w:r w:rsidRPr="004A6953">
        <w:rPr>
          <w:spacing w:val="-16"/>
        </w:rPr>
        <w:t xml:space="preserve"> </w:t>
      </w:r>
      <w:r w:rsidRPr="004A6953">
        <w:t>this</w:t>
      </w:r>
      <w:r w:rsidRPr="004A6953">
        <w:rPr>
          <w:spacing w:val="-15"/>
        </w:rPr>
        <w:t xml:space="preserve"> </w:t>
      </w:r>
      <w:r w:rsidRPr="004A6953">
        <w:t xml:space="preserve">Contract Schedule 6 will result in Service Credits </w:t>
      </w:r>
      <w:proofErr w:type="gramStart"/>
      <w:r w:rsidRPr="004A6953">
        <w:t>being issued</w:t>
      </w:r>
      <w:proofErr w:type="gramEnd"/>
      <w:r w:rsidRPr="004A6953">
        <w:t xml:space="preserve"> to Customers.</w:t>
      </w:r>
    </w:p>
    <w:p w:rsidR="004A37C8" w:rsidRPr="004A6953" w:rsidRDefault="004A37C8">
      <w:pPr>
        <w:pStyle w:val="BodyText"/>
        <w:spacing w:before="11"/>
        <w:ind w:left="0"/>
        <w:jc w:val="left"/>
        <w:rPr>
          <w:sz w:val="20"/>
        </w:rPr>
      </w:pPr>
    </w:p>
    <w:p w:rsidR="004A37C8" w:rsidRPr="004A6953" w:rsidRDefault="008B24A5">
      <w:pPr>
        <w:pStyle w:val="Heading1"/>
        <w:numPr>
          <w:ilvl w:val="0"/>
          <w:numId w:val="27"/>
        </w:numPr>
        <w:tabs>
          <w:tab w:val="left" w:pos="805"/>
        </w:tabs>
        <w:ind w:hanging="361"/>
      </w:pPr>
      <w:r w:rsidRPr="004A6953">
        <w:t>PRINCIPAL</w:t>
      </w:r>
      <w:r w:rsidRPr="004A6953">
        <w:rPr>
          <w:spacing w:val="-12"/>
        </w:rPr>
        <w:t xml:space="preserve"> </w:t>
      </w:r>
      <w:r w:rsidRPr="004A6953">
        <w:rPr>
          <w:spacing w:val="-2"/>
        </w:rPr>
        <w:t>POINTS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7"/>
        </w:numPr>
        <w:tabs>
          <w:tab w:val="left" w:pos="1295"/>
        </w:tabs>
        <w:spacing w:before="0"/>
        <w:ind w:hanging="569"/>
      </w:pPr>
      <w:r w:rsidRPr="004A6953">
        <w:t>The</w:t>
      </w:r>
      <w:r w:rsidRPr="004A6953">
        <w:rPr>
          <w:spacing w:val="-7"/>
        </w:rPr>
        <w:t xml:space="preserve"> </w:t>
      </w:r>
      <w:r w:rsidRPr="004A6953">
        <w:t>objectives</w:t>
      </w:r>
      <w:r w:rsidRPr="004A6953">
        <w:rPr>
          <w:spacing w:val="-7"/>
        </w:rPr>
        <w:t xml:space="preserve"> </w:t>
      </w:r>
      <w:r w:rsidRPr="004A6953">
        <w:t>of</w:t>
      </w:r>
      <w:r w:rsidRPr="004A6953">
        <w:rPr>
          <w:spacing w:val="-7"/>
        </w:rPr>
        <w:t xml:space="preserve"> </w:t>
      </w:r>
      <w:r w:rsidRPr="004A6953">
        <w:t>the</w:t>
      </w:r>
      <w:r w:rsidRPr="004A6953">
        <w:rPr>
          <w:spacing w:val="-7"/>
        </w:rPr>
        <w:t xml:space="preserve"> </w:t>
      </w:r>
      <w:r w:rsidRPr="004A6953">
        <w:t>Service</w:t>
      </w:r>
      <w:r w:rsidRPr="004A6953">
        <w:rPr>
          <w:spacing w:val="-7"/>
        </w:rPr>
        <w:t xml:space="preserve"> </w:t>
      </w:r>
      <w:r w:rsidRPr="004A6953">
        <w:t>Levels</w:t>
      </w:r>
      <w:r w:rsidRPr="004A6953">
        <w:rPr>
          <w:spacing w:val="-5"/>
        </w:rPr>
        <w:t xml:space="preserve"> </w:t>
      </w:r>
      <w:r w:rsidRPr="004A6953">
        <w:t>and</w:t>
      </w:r>
      <w:r w:rsidRPr="004A6953">
        <w:rPr>
          <w:spacing w:val="-7"/>
        </w:rPr>
        <w:t xml:space="preserve"> </w:t>
      </w:r>
      <w:r w:rsidRPr="004A6953">
        <w:t>Service</w:t>
      </w:r>
      <w:r w:rsidRPr="004A6953">
        <w:rPr>
          <w:spacing w:val="-7"/>
        </w:rPr>
        <w:t xml:space="preserve"> </w:t>
      </w:r>
      <w:r w:rsidRPr="004A6953">
        <w:t>Credits</w:t>
      </w:r>
      <w:r w:rsidRPr="004A6953">
        <w:rPr>
          <w:spacing w:val="-6"/>
        </w:rPr>
        <w:t xml:space="preserve"> </w:t>
      </w:r>
      <w:r w:rsidRPr="004A6953">
        <w:t>are</w:t>
      </w:r>
      <w:r w:rsidRPr="004A6953">
        <w:rPr>
          <w:spacing w:val="-7"/>
        </w:rPr>
        <w:t xml:space="preserve"> </w:t>
      </w:r>
      <w:r w:rsidRPr="004A6953">
        <w:rPr>
          <w:spacing w:val="-5"/>
        </w:rPr>
        <w:t>to:</w:t>
      </w:r>
    </w:p>
    <w:p w:rsidR="004A37C8" w:rsidRPr="004A6953" w:rsidRDefault="008B24A5">
      <w:pPr>
        <w:pStyle w:val="ListParagraph"/>
        <w:numPr>
          <w:ilvl w:val="2"/>
          <w:numId w:val="27"/>
        </w:numPr>
        <w:tabs>
          <w:tab w:val="left" w:pos="2288"/>
        </w:tabs>
        <w:spacing w:before="119"/>
        <w:ind w:right="422"/>
      </w:pPr>
      <w:r w:rsidRPr="004A6953">
        <w:t>ensure</w:t>
      </w:r>
      <w:r w:rsidRPr="004A6953">
        <w:rPr>
          <w:spacing w:val="-9"/>
        </w:rPr>
        <w:t xml:space="preserve"> </w:t>
      </w:r>
      <w:r w:rsidRPr="004A6953">
        <w:t>that</w:t>
      </w:r>
      <w:r w:rsidRPr="004A6953">
        <w:rPr>
          <w:spacing w:val="-9"/>
        </w:rPr>
        <w:t xml:space="preserve"> </w:t>
      </w:r>
      <w:r w:rsidRPr="004A6953">
        <w:t>the</w:t>
      </w:r>
      <w:r w:rsidRPr="004A6953">
        <w:rPr>
          <w:spacing w:val="-9"/>
        </w:rPr>
        <w:t xml:space="preserve"> </w:t>
      </w:r>
      <w:r w:rsidRPr="004A6953">
        <w:t>Goods</w:t>
      </w:r>
      <w:r w:rsidRPr="004A6953">
        <w:rPr>
          <w:spacing w:val="-9"/>
        </w:rPr>
        <w:t xml:space="preserve"> </w:t>
      </w:r>
      <w:r w:rsidRPr="004A6953">
        <w:t>and/or</w:t>
      </w:r>
      <w:r w:rsidRPr="004A6953">
        <w:rPr>
          <w:spacing w:val="-9"/>
        </w:rPr>
        <w:t xml:space="preserve"> </w:t>
      </w:r>
      <w:r w:rsidRPr="004A6953">
        <w:t>Services</w:t>
      </w:r>
      <w:r w:rsidRPr="004A6953">
        <w:rPr>
          <w:spacing w:val="-9"/>
        </w:rPr>
        <w:t xml:space="preserve"> </w:t>
      </w:r>
      <w:r w:rsidRPr="004A6953">
        <w:t>are</w:t>
      </w:r>
      <w:r w:rsidRPr="004A6953">
        <w:rPr>
          <w:spacing w:val="-9"/>
        </w:rPr>
        <w:t xml:space="preserve"> </w:t>
      </w:r>
      <w:r w:rsidRPr="004A6953">
        <w:t>of</w:t>
      </w:r>
      <w:r w:rsidRPr="004A6953">
        <w:rPr>
          <w:spacing w:val="-9"/>
        </w:rPr>
        <w:t xml:space="preserve"> </w:t>
      </w:r>
      <w:r w:rsidRPr="004A6953">
        <w:t>a</w:t>
      </w:r>
      <w:r w:rsidRPr="004A6953">
        <w:rPr>
          <w:spacing w:val="-9"/>
        </w:rPr>
        <w:t xml:space="preserve"> </w:t>
      </w:r>
      <w:r w:rsidRPr="004A6953">
        <w:t>consistently</w:t>
      </w:r>
      <w:r w:rsidRPr="004A6953">
        <w:rPr>
          <w:spacing w:val="-9"/>
        </w:rPr>
        <w:t xml:space="preserve"> </w:t>
      </w:r>
      <w:r w:rsidRPr="004A6953">
        <w:t>high</w:t>
      </w:r>
      <w:r w:rsidRPr="004A6953">
        <w:rPr>
          <w:spacing w:val="-9"/>
        </w:rPr>
        <w:t xml:space="preserve"> </w:t>
      </w:r>
      <w:r w:rsidRPr="004A6953">
        <w:t>quality and meet the requirements of the Customer;</w:t>
      </w:r>
    </w:p>
    <w:p w:rsidR="004A37C8" w:rsidRPr="004A6953" w:rsidRDefault="008B24A5">
      <w:pPr>
        <w:pStyle w:val="ListParagraph"/>
        <w:numPr>
          <w:ilvl w:val="2"/>
          <w:numId w:val="27"/>
        </w:numPr>
        <w:tabs>
          <w:tab w:val="left" w:pos="2288"/>
        </w:tabs>
        <w:spacing w:before="121"/>
        <w:ind w:right="417"/>
      </w:pPr>
      <w:r w:rsidRPr="004A6953">
        <w:t>provide a mechanism whereby the Customer can attain meaningful recognition of inconvenience and/or loss resulting from the Suppliers failure</w:t>
      </w:r>
      <w:r w:rsidRPr="004A6953">
        <w:rPr>
          <w:spacing w:val="-16"/>
        </w:rPr>
        <w:t xml:space="preserve"> </w:t>
      </w:r>
      <w:r w:rsidRPr="004A6953">
        <w:t>to</w:t>
      </w:r>
      <w:r w:rsidRPr="004A6953">
        <w:rPr>
          <w:spacing w:val="-15"/>
        </w:rPr>
        <w:t xml:space="preserve"> </w:t>
      </w:r>
      <w:r w:rsidRPr="004A6953">
        <w:t>deliver</w:t>
      </w:r>
      <w:r w:rsidRPr="004A6953">
        <w:rPr>
          <w:spacing w:val="-15"/>
        </w:rPr>
        <w:t xml:space="preserve"> </w:t>
      </w:r>
      <w:r w:rsidRPr="004A6953">
        <w:t>the</w:t>
      </w:r>
      <w:r w:rsidRPr="004A6953">
        <w:rPr>
          <w:spacing w:val="-16"/>
        </w:rPr>
        <w:t xml:space="preserve"> </w:t>
      </w:r>
      <w:r w:rsidRPr="004A6953">
        <w:t>level</w:t>
      </w:r>
      <w:r w:rsidRPr="004A6953">
        <w:rPr>
          <w:spacing w:val="-15"/>
        </w:rPr>
        <w:t xml:space="preserve"> </w:t>
      </w:r>
      <w:r w:rsidRPr="004A6953">
        <w:t>of</w:t>
      </w:r>
      <w:r w:rsidRPr="004A6953">
        <w:rPr>
          <w:spacing w:val="-15"/>
        </w:rPr>
        <w:t xml:space="preserve"> </w:t>
      </w:r>
      <w:r w:rsidRPr="004A6953">
        <w:t>service</w:t>
      </w:r>
      <w:r w:rsidRPr="004A6953">
        <w:rPr>
          <w:spacing w:val="-15"/>
        </w:rPr>
        <w:t xml:space="preserve"> </w:t>
      </w:r>
      <w:r w:rsidRPr="004A6953">
        <w:t>for</w:t>
      </w:r>
      <w:r w:rsidRPr="004A6953">
        <w:rPr>
          <w:spacing w:val="-16"/>
        </w:rPr>
        <w:t xml:space="preserve"> </w:t>
      </w:r>
      <w:r w:rsidRPr="004A6953">
        <w:t>which</w:t>
      </w:r>
      <w:r w:rsidRPr="004A6953">
        <w:rPr>
          <w:spacing w:val="-15"/>
        </w:rPr>
        <w:t xml:space="preserve"> </w:t>
      </w:r>
      <w:r w:rsidRPr="004A6953">
        <w:t>it</w:t>
      </w:r>
      <w:r w:rsidRPr="004A6953">
        <w:rPr>
          <w:spacing w:val="-15"/>
        </w:rPr>
        <w:t xml:space="preserve"> </w:t>
      </w:r>
      <w:r w:rsidRPr="004A6953">
        <w:t>has</w:t>
      </w:r>
      <w:r w:rsidRPr="004A6953">
        <w:rPr>
          <w:spacing w:val="-16"/>
        </w:rPr>
        <w:t xml:space="preserve"> </w:t>
      </w:r>
      <w:r w:rsidRPr="004A6953">
        <w:t>contracted</w:t>
      </w:r>
      <w:r w:rsidRPr="004A6953">
        <w:rPr>
          <w:spacing w:val="-15"/>
        </w:rPr>
        <w:t xml:space="preserve"> </w:t>
      </w:r>
      <w:r w:rsidRPr="004A6953">
        <w:t>to</w:t>
      </w:r>
      <w:r w:rsidRPr="004A6953">
        <w:rPr>
          <w:spacing w:val="-15"/>
        </w:rPr>
        <w:t xml:space="preserve"> </w:t>
      </w:r>
      <w:r w:rsidRPr="004A6953">
        <w:t xml:space="preserve">deliver; </w:t>
      </w:r>
      <w:r w:rsidRPr="004A6953">
        <w:rPr>
          <w:spacing w:val="-4"/>
        </w:rPr>
        <w:t>and</w:t>
      </w:r>
    </w:p>
    <w:p w:rsidR="004A37C8" w:rsidRPr="004A6953" w:rsidRDefault="008B24A5">
      <w:pPr>
        <w:pStyle w:val="ListParagraph"/>
        <w:numPr>
          <w:ilvl w:val="2"/>
          <w:numId w:val="27"/>
        </w:numPr>
        <w:tabs>
          <w:tab w:val="left" w:pos="2288"/>
        </w:tabs>
        <w:ind w:right="422"/>
      </w:pPr>
      <w:proofErr w:type="gramStart"/>
      <w:r w:rsidRPr="004A6953">
        <w:t>incentivise</w:t>
      </w:r>
      <w:proofErr w:type="gramEnd"/>
      <w:r w:rsidRPr="004A6953">
        <w:rPr>
          <w:spacing w:val="-8"/>
        </w:rPr>
        <w:t xml:space="preserve"> </w:t>
      </w:r>
      <w:r w:rsidRPr="004A6953">
        <w:t>the</w:t>
      </w:r>
      <w:r w:rsidRPr="004A6953">
        <w:rPr>
          <w:spacing w:val="-7"/>
        </w:rPr>
        <w:t xml:space="preserve"> </w:t>
      </w:r>
      <w:r w:rsidRPr="004A6953">
        <w:t>Supplier</w:t>
      </w:r>
      <w:r w:rsidRPr="004A6953">
        <w:rPr>
          <w:spacing w:val="-8"/>
        </w:rPr>
        <w:t xml:space="preserve"> </w:t>
      </w:r>
      <w:r w:rsidRPr="004A6953">
        <w:t>to</w:t>
      </w:r>
      <w:r w:rsidRPr="004A6953">
        <w:rPr>
          <w:spacing w:val="-8"/>
        </w:rPr>
        <w:t xml:space="preserve"> </w:t>
      </w:r>
      <w:r w:rsidRPr="004A6953">
        <w:t>comply</w:t>
      </w:r>
      <w:r w:rsidRPr="004A6953">
        <w:rPr>
          <w:spacing w:val="-7"/>
        </w:rPr>
        <w:t xml:space="preserve"> </w:t>
      </w:r>
      <w:r w:rsidRPr="004A6953">
        <w:t>with</w:t>
      </w:r>
      <w:r w:rsidRPr="004A6953">
        <w:rPr>
          <w:spacing w:val="-8"/>
        </w:rPr>
        <w:t xml:space="preserve"> </w:t>
      </w:r>
      <w:r w:rsidRPr="004A6953">
        <w:t>and</w:t>
      </w:r>
      <w:r w:rsidRPr="004A6953">
        <w:rPr>
          <w:spacing w:val="-7"/>
        </w:rPr>
        <w:t xml:space="preserve"> </w:t>
      </w:r>
      <w:r w:rsidRPr="004A6953">
        <w:t>to</w:t>
      </w:r>
      <w:r w:rsidRPr="004A6953">
        <w:rPr>
          <w:spacing w:val="-8"/>
        </w:rPr>
        <w:t xml:space="preserve"> </w:t>
      </w:r>
      <w:r w:rsidRPr="004A6953">
        <w:t>expeditiously</w:t>
      </w:r>
      <w:r w:rsidRPr="004A6953">
        <w:rPr>
          <w:spacing w:val="-7"/>
        </w:rPr>
        <w:t xml:space="preserve"> </w:t>
      </w:r>
      <w:r w:rsidRPr="004A6953">
        <w:t>remedy</w:t>
      </w:r>
      <w:r w:rsidRPr="004A6953">
        <w:rPr>
          <w:spacing w:val="-7"/>
        </w:rPr>
        <w:t xml:space="preserve"> </w:t>
      </w:r>
      <w:r w:rsidRPr="004A6953">
        <w:t>any failure to comply with the Service Levels.</w:t>
      </w:r>
    </w:p>
    <w:p w:rsidR="004A37C8" w:rsidRPr="004A6953" w:rsidRDefault="004A37C8">
      <w:pPr>
        <w:pStyle w:val="BodyText"/>
        <w:spacing w:before="10"/>
        <w:ind w:left="0"/>
        <w:jc w:val="left"/>
        <w:rPr>
          <w:sz w:val="20"/>
        </w:rPr>
      </w:pPr>
    </w:p>
    <w:p w:rsidR="004A37C8" w:rsidRPr="004A6953" w:rsidRDefault="008B24A5">
      <w:pPr>
        <w:pStyle w:val="Heading1"/>
        <w:numPr>
          <w:ilvl w:val="0"/>
          <w:numId w:val="27"/>
        </w:numPr>
        <w:tabs>
          <w:tab w:val="left" w:pos="805"/>
        </w:tabs>
        <w:ind w:hanging="361"/>
      </w:pPr>
      <w:r w:rsidRPr="004A6953">
        <w:t>SERVICE</w:t>
      </w:r>
      <w:r w:rsidRPr="004A6953">
        <w:rPr>
          <w:spacing w:val="-11"/>
        </w:rPr>
        <w:t xml:space="preserve"> </w:t>
      </w:r>
      <w:r w:rsidRPr="004A6953">
        <w:rPr>
          <w:spacing w:val="-2"/>
        </w:rPr>
        <w:t>LEVELS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7"/>
        </w:numPr>
        <w:tabs>
          <w:tab w:val="left" w:pos="1295"/>
        </w:tabs>
        <w:spacing w:before="0"/>
        <w:ind w:right="423"/>
      </w:pPr>
      <w:r w:rsidRPr="004A6953">
        <w:t>Annex</w:t>
      </w:r>
      <w:r w:rsidRPr="004A6953">
        <w:rPr>
          <w:spacing w:val="-2"/>
        </w:rPr>
        <w:t xml:space="preserve"> </w:t>
      </w:r>
      <w:proofErr w:type="gramStart"/>
      <w:r w:rsidRPr="004A6953">
        <w:t>1</w:t>
      </w:r>
      <w:proofErr w:type="gramEnd"/>
      <w:r w:rsidRPr="004A6953">
        <w:rPr>
          <w:spacing w:val="-3"/>
        </w:rPr>
        <w:t xml:space="preserve"> </w:t>
      </w:r>
      <w:r w:rsidRPr="004A6953">
        <w:t>to</w:t>
      </w:r>
      <w:r w:rsidRPr="004A6953">
        <w:rPr>
          <w:spacing w:val="-2"/>
        </w:rPr>
        <w:t xml:space="preserve"> </w:t>
      </w:r>
      <w:r w:rsidRPr="004A6953">
        <w:t>this</w:t>
      </w:r>
      <w:r w:rsidRPr="004A6953">
        <w:rPr>
          <w:spacing w:val="-2"/>
        </w:rPr>
        <w:t xml:space="preserve"> </w:t>
      </w:r>
      <w:r w:rsidRPr="004A6953">
        <w:t>Part</w:t>
      </w:r>
      <w:r w:rsidRPr="004A6953">
        <w:rPr>
          <w:spacing w:val="-1"/>
        </w:rPr>
        <w:t xml:space="preserve"> </w:t>
      </w:r>
      <w:r w:rsidRPr="004A6953">
        <w:t>A</w:t>
      </w:r>
      <w:r w:rsidRPr="004A6953">
        <w:rPr>
          <w:spacing w:val="-3"/>
        </w:rPr>
        <w:t xml:space="preserve"> </w:t>
      </w:r>
      <w:r w:rsidRPr="004A6953">
        <w:t>of</w:t>
      </w:r>
      <w:r w:rsidRPr="004A6953">
        <w:rPr>
          <w:spacing w:val="-2"/>
        </w:rPr>
        <w:t xml:space="preserve"> </w:t>
      </w:r>
      <w:r w:rsidRPr="004A6953">
        <w:t>this</w:t>
      </w:r>
      <w:r w:rsidRPr="004A6953">
        <w:rPr>
          <w:spacing w:val="-2"/>
        </w:rPr>
        <w:t xml:space="preserve"> </w:t>
      </w:r>
      <w:r w:rsidRPr="004A6953">
        <w:t>Contract</w:t>
      </w:r>
      <w:r w:rsidRPr="004A6953">
        <w:rPr>
          <w:spacing w:val="-2"/>
        </w:rPr>
        <w:t xml:space="preserve"> </w:t>
      </w:r>
      <w:r w:rsidRPr="004A6953">
        <w:t>Schedule</w:t>
      </w:r>
      <w:r w:rsidRPr="004A6953">
        <w:rPr>
          <w:spacing w:val="-3"/>
        </w:rPr>
        <w:t xml:space="preserve"> </w:t>
      </w:r>
      <w:r w:rsidRPr="004A6953">
        <w:t>6</w:t>
      </w:r>
      <w:r w:rsidRPr="004A6953">
        <w:rPr>
          <w:spacing w:val="-3"/>
        </w:rPr>
        <w:t xml:space="preserve"> </w:t>
      </w:r>
      <w:r w:rsidRPr="004A6953">
        <w:t>sets</w:t>
      </w:r>
      <w:r w:rsidRPr="004A6953">
        <w:rPr>
          <w:spacing w:val="-2"/>
        </w:rPr>
        <w:t xml:space="preserve"> </w:t>
      </w:r>
      <w:r w:rsidRPr="004A6953">
        <w:t>out</w:t>
      </w:r>
      <w:r w:rsidRPr="004A6953">
        <w:rPr>
          <w:spacing w:val="-2"/>
        </w:rPr>
        <w:t xml:space="preserve"> </w:t>
      </w:r>
      <w:r w:rsidRPr="004A6953">
        <w:t>the</w:t>
      </w:r>
      <w:r w:rsidRPr="004A6953">
        <w:rPr>
          <w:spacing w:val="-2"/>
        </w:rPr>
        <w:t xml:space="preserve"> </w:t>
      </w:r>
      <w:r w:rsidRPr="004A6953">
        <w:t>Service</w:t>
      </w:r>
      <w:r w:rsidRPr="004A6953">
        <w:rPr>
          <w:spacing w:val="-3"/>
        </w:rPr>
        <w:t xml:space="preserve"> </w:t>
      </w:r>
      <w:r w:rsidRPr="004A6953">
        <w:t>Levels</w:t>
      </w:r>
      <w:r w:rsidRPr="004A6953">
        <w:rPr>
          <w:spacing w:val="-2"/>
        </w:rPr>
        <w:t xml:space="preserve"> </w:t>
      </w:r>
      <w:r w:rsidRPr="004A6953">
        <w:t>the performance of which the Parties have agreed to measure.</w:t>
      </w:r>
    </w:p>
    <w:p w:rsidR="004A37C8" w:rsidRPr="004A6953" w:rsidRDefault="008B24A5">
      <w:pPr>
        <w:pStyle w:val="ListParagraph"/>
        <w:numPr>
          <w:ilvl w:val="1"/>
          <w:numId w:val="27"/>
        </w:numPr>
        <w:tabs>
          <w:tab w:val="left" w:pos="1295"/>
        </w:tabs>
        <w:spacing w:before="119"/>
        <w:ind w:right="416"/>
      </w:pPr>
      <w:bookmarkStart w:id="268" w:name="_bookmark267"/>
      <w:bookmarkEnd w:id="268"/>
      <w:proofErr w:type="gramStart"/>
      <w:r w:rsidRPr="004A6953">
        <w:t>The Supplier shall monitor its performance of this Contract by reference to the relevant performance criteria for achieving the Service Levels shown in Annex 1 to this Part A of this Contract Schedule 6 (the “</w:t>
      </w:r>
      <w:r w:rsidRPr="004A6953">
        <w:rPr>
          <w:b/>
        </w:rPr>
        <w:t>Service Level Performance Criteria</w:t>
      </w:r>
      <w:r w:rsidRPr="004A6953">
        <w:t>”)</w:t>
      </w:r>
      <w:r w:rsidRPr="004A6953">
        <w:rPr>
          <w:spacing w:val="-12"/>
        </w:rPr>
        <w:t xml:space="preserve"> </w:t>
      </w:r>
      <w:r w:rsidRPr="004A6953">
        <w:t>and</w:t>
      </w:r>
      <w:r w:rsidRPr="004A6953">
        <w:rPr>
          <w:spacing w:val="-12"/>
        </w:rPr>
        <w:t xml:space="preserve"> </w:t>
      </w:r>
      <w:r w:rsidRPr="004A6953">
        <w:t>shall</w:t>
      </w:r>
      <w:r w:rsidRPr="004A6953">
        <w:rPr>
          <w:spacing w:val="-12"/>
        </w:rPr>
        <w:t xml:space="preserve"> </w:t>
      </w:r>
      <w:r w:rsidRPr="004A6953">
        <w:t>send</w:t>
      </w:r>
      <w:r w:rsidRPr="004A6953">
        <w:rPr>
          <w:spacing w:val="-12"/>
        </w:rPr>
        <w:t xml:space="preserve"> </w:t>
      </w:r>
      <w:r w:rsidRPr="004A6953">
        <w:t>the</w:t>
      </w:r>
      <w:r w:rsidRPr="004A6953">
        <w:rPr>
          <w:spacing w:val="-11"/>
        </w:rPr>
        <w:t xml:space="preserve"> </w:t>
      </w:r>
      <w:r w:rsidRPr="004A6953">
        <w:t>Customer</w:t>
      </w:r>
      <w:r w:rsidRPr="004A6953">
        <w:rPr>
          <w:spacing w:val="-12"/>
        </w:rPr>
        <w:t xml:space="preserve"> </w:t>
      </w:r>
      <w:r w:rsidRPr="004A6953">
        <w:t>a</w:t>
      </w:r>
      <w:r w:rsidRPr="004A6953">
        <w:rPr>
          <w:spacing w:val="-12"/>
        </w:rPr>
        <w:t xml:space="preserve"> </w:t>
      </w:r>
      <w:r w:rsidRPr="004A6953">
        <w:t>Performance</w:t>
      </w:r>
      <w:r w:rsidRPr="004A6953">
        <w:rPr>
          <w:spacing w:val="-12"/>
        </w:rPr>
        <w:t xml:space="preserve"> </w:t>
      </w:r>
      <w:r w:rsidRPr="004A6953">
        <w:t>Monitoring</w:t>
      </w:r>
      <w:r w:rsidRPr="004A6953">
        <w:rPr>
          <w:spacing w:val="-11"/>
        </w:rPr>
        <w:t xml:space="preserve"> </w:t>
      </w:r>
      <w:r w:rsidRPr="004A6953">
        <w:t>Report</w:t>
      </w:r>
      <w:r w:rsidRPr="004A6953">
        <w:rPr>
          <w:spacing w:val="-12"/>
        </w:rPr>
        <w:t xml:space="preserve"> </w:t>
      </w:r>
      <w:r w:rsidRPr="004A6953">
        <w:t>detailing the level of</w:t>
      </w:r>
      <w:r w:rsidRPr="004A6953">
        <w:rPr>
          <w:spacing w:val="-1"/>
        </w:rPr>
        <w:t xml:space="preserve"> </w:t>
      </w:r>
      <w:r w:rsidRPr="004A6953">
        <w:t>service</w:t>
      </w:r>
      <w:r w:rsidRPr="004A6953">
        <w:rPr>
          <w:spacing w:val="-1"/>
        </w:rPr>
        <w:t xml:space="preserve"> </w:t>
      </w:r>
      <w:r w:rsidRPr="004A6953">
        <w:t>which was achieved in</w:t>
      </w:r>
      <w:r w:rsidRPr="004A6953">
        <w:rPr>
          <w:spacing w:val="-1"/>
        </w:rPr>
        <w:t xml:space="preserve"> </w:t>
      </w:r>
      <w:r w:rsidRPr="004A6953">
        <w:t>accordance with the provisions of Part B (Performance Monitoring) of this Contract Schedule 6.</w:t>
      </w:r>
      <w:proofErr w:type="gramEnd"/>
    </w:p>
    <w:p w:rsidR="004A37C8" w:rsidRPr="004A6953" w:rsidRDefault="008B24A5">
      <w:pPr>
        <w:pStyle w:val="ListParagraph"/>
        <w:numPr>
          <w:ilvl w:val="1"/>
          <w:numId w:val="27"/>
        </w:numPr>
        <w:tabs>
          <w:tab w:val="left" w:pos="1295"/>
        </w:tabs>
        <w:spacing w:before="121"/>
        <w:ind w:right="425"/>
      </w:pPr>
      <w:r w:rsidRPr="004A6953">
        <w:t xml:space="preserve">The Supplier shall, at all times, provide the Goods and/or Services in such a manner that the Service Levels Performance Measures </w:t>
      </w:r>
      <w:proofErr w:type="gramStart"/>
      <w:r w:rsidRPr="004A6953">
        <w:t>are</w:t>
      </w:r>
      <w:proofErr w:type="gramEnd"/>
      <w:r w:rsidRPr="004A6953">
        <w:t xml:space="preserve"> achieved.</w:t>
      </w:r>
    </w:p>
    <w:p w:rsidR="004A37C8" w:rsidRPr="004A6953" w:rsidRDefault="008B24A5">
      <w:pPr>
        <w:pStyle w:val="ListParagraph"/>
        <w:numPr>
          <w:ilvl w:val="1"/>
          <w:numId w:val="27"/>
        </w:numPr>
        <w:tabs>
          <w:tab w:val="left" w:pos="1295"/>
        </w:tabs>
        <w:ind w:right="423"/>
      </w:pPr>
      <w:r w:rsidRPr="004A6953">
        <w:t>If the level of performance of the Supplier of any element of the provision by it of the Goods and/or Services during the Contract Period:</w:t>
      </w:r>
    </w:p>
    <w:p w:rsidR="004A37C8" w:rsidRPr="004A6953" w:rsidRDefault="008B24A5">
      <w:pPr>
        <w:pStyle w:val="ListParagraph"/>
        <w:numPr>
          <w:ilvl w:val="2"/>
          <w:numId w:val="27"/>
        </w:numPr>
        <w:tabs>
          <w:tab w:val="left" w:pos="2288"/>
        </w:tabs>
        <w:spacing w:before="121"/>
      </w:pPr>
      <w:r w:rsidRPr="004A6953">
        <w:t>is</w:t>
      </w:r>
      <w:r w:rsidRPr="004A6953">
        <w:rPr>
          <w:spacing w:val="-7"/>
        </w:rPr>
        <w:t xml:space="preserve"> </w:t>
      </w:r>
      <w:r w:rsidRPr="004A6953">
        <w:t>likely</w:t>
      </w:r>
      <w:r w:rsidRPr="004A6953">
        <w:rPr>
          <w:spacing w:val="-7"/>
        </w:rPr>
        <w:t xml:space="preserve"> </w:t>
      </w:r>
      <w:r w:rsidRPr="004A6953">
        <w:t>to</w:t>
      </w:r>
      <w:r w:rsidRPr="004A6953">
        <w:rPr>
          <w:spacing w:val="-6"/>
        </w:rPr>
        <w:t xml:space="preserve"> </w:t>
      </w:r>
      <w:r w:rsidRPr="004A6953">
        <w:t>or</w:t>
      </w:r>
      <w:r w:rsidRPr="004A6953">
        <w:rPr>
          <w:spacing w:val="-8"/>
        </w:rPr>
        <w:t xml:space="preserve"> </w:t>
      </w:r>
      <w:r w:rsidRPr="004A6953">
        <w:t>fails</w:t>
      </w:r>
      <w:r w:rsidRPr="004A6953">
        <w:rPr>
          <w:spacing w:val="-6"/>
        </w:rPr>
        <w:t xml:space="preserve"> </w:t>
      </w:r>
      <w:r w:rsidRPr="004A6953">
        <w:t>to</w:t>
      </w:r>
      <w:r w:rsidRPr="004A6953">
        <w:rPr>
          <w:spacing w:val="-7"/>
        </w:rPr>
        <w:t xml:space="preserve"> </w:t>
      </w:r>
      <w:r w:rsidRPr="004A6953">
        <w:t>meet</w:t>
      </w:r>
      <w:r w:rsidRPr="004A6953">
        <w:rPr>
          <w:spacing w:val="-6"/>
        </w:rPr>
        <w:t xml:space="preserve"> </w:t>
      </w:r>
      <w:r w:rsidRPr="004A6953">
        <w:t>any</w:t>
      </w:r>
      <w:r w:rsidRPr="004A6953">
        <w:rPr>
          <w:spacing w:val="-7"/>
        </w:rPr>
        <w:t xml:space="preserve"> </w:t>
      </w:r>
      <w:r w:rsidRPr="004A6953">
        <w:t>Service</w:t>
      </w:r>
      <w:r w:rsidRPr="004A6953">
        <w:rPr>
          <w:spacing w:val="-7"/>
        </w:rPr>
        <w:t xml:space="preserve"> </w:t>
      </w:r>
      <w:r w:rsidRPr="004A6953">
        <w:t>Level</w:t>
      </w:r>
      <w:r w:rsidRPr="004A6953">
        <w:rPr>
          <w:spacing w:val="-8"/>
        </w:rPr>
        <w:t xml:space="preserve"> </w:t>
      </w:r>
      <w:r w:rsidRPr="004A6953">
        <w:t>Performance</w:t>
      </w:r>
      <w:r w:rsidRPr="004A6953">
        <w:rPr>
          <w:spacing w:val="-7"/>
        </w:rPr>
        <w:t xml:space="preserve"> </w:t>
      </w:r>
      <w:r w:rsidRPr="004A6953">
        <w:t>Measure</w:t>
      </w:r>
      <w:r w:rsidRPr="004A6953">
        <w:rPr>
          <w:spacing w:val="-7"/>
        </w:rPr>
        <w:t xml:space="preserve"> </w:t>
      </w:r>
      <w:r w:rsidRPr="004A6953">
        <w:rPr>
          <w:spacing w:val="-5"/>
        </w:rPr>
        <w:t>or</w:t>
      </w:r>
    </w:p>
    <w:p w:rsidR="004A37C8" w:rsidRPr="004A6953" w:rsidRDefault="008B24A5">
      <w:pPr>
        <w:pStyle w:val="ListParagraph"/>
        <w:numPr>
          <w:ilvl w:val="2"/>
          <w:numId w:val="27"/>
        </w:numPr>
        <w:tabs>
          <w:tab w:val="left" w:pos="2288"/>
        </w:tabs>
      </w:pPr>
      <w:r w:rsidRPr="004A6953">
        <w:t>is</w:t>
      </w:r>
      <w:r w:rsidRPr="004A6953">
        <w:rPr>
          <w:spacing w:val="-7"/>
        </w:rPr>
        <w:t xml:space="preserve"> </w:t>
      </w:r>
      <w:r w:rsidRPr="004A6953">
        <w:t>likely</w:t>
      </w:r>
      <w:r w:rsidRPr="004A6953">
        <w:rPr>
          <w:spacing w:val="-6"/>
        </w:rPr>
        <w:t xml:space="preserve"> </w:t>
      </w:r>
      <w:r w:rsidRPr="004A6953">
        <w:t>to</w:t>
      </w:r>
      <w:r w:rsidRPr="004A6953">
        <w:rPr>
          <w:spacing w:val="-6"/>
        </w:rPr>
        <w:t xml:space="preserve"> </w:t>
      </w:r>
      <w:r w:rsidRPr="004A6953">
        <w:t>cause</w:t>
      </w:r>
      <w:r w:rsidRPr="004A6953">
        <w:rPr>
          <w:spacing w:val="-7"/>
        </w:rPr>
        <w:t xml:space="preserve"> </w:t>
      </w:r>
      <w:r w:rsidRPr="004A6953">
        <w:t>or</w:t>
      </w:r>
      <w:r w:rsidRPr="004A6953">
        <w:rPr>
          <w:spacing w:val="-7"/>
        </w:rPr>
        <w:t xml:space="preserve"> </w:t>
      </w:r>
      <w:r w:rsidRPr="004A6953">
        <w:t>causes</w:t>
      </w:r>
      <w:r w:rsidRPr="004A6953">
        <w:rPr>
          <w:spacing w:val="-6"/>
        </w:rPr>
        <w:t xml:space="preserve"> </w:t>
      </w:r>
      <w:r w:rsidRPr="004A6953">
        <w:t>a</w:t>
      </w:r>
      <w:r w:rsidRPr="004A6953">
        <w:rPr>
          <w:spacing w:val="-7"/>
        </w:rPr>
        <w:t xml:space="preserve"> </w:t>
      </w:r>
      <w:r w:rsidRPr="004A6953">
        <w:t>Critical</w:t>
      </w:r>
      <w:r w:rsidRPr="004A6953">
        <w:rPr>
          <w:spacing w:val="-7"/>
        </w:rPr>
        <w:t xml:space="preserve"> </w:t>
      </w:r>
      <w:r w:rsidRPr="004A6953">
        <w:t>Service</w:t>
      </w:r>
      <w:r w:rsidRPr="004A6953">
        <w:rPr>
          <w:spacing w:val="-7"/>
        </w:rPr>
        <w:t xml:space="preserve"> </w:t>
      </w:r>
      <w:r w:rsidRPr="004A6953">
        <w:t>Failure</w:t>
      </w:r>
      <w:r w:rsidRPr="004A6953">
        <w:rPr>
          <w:spacing w:val="-6"/>
        </w:rPr>
        <w:t xml:space="preserve"> </w:t>
      </w:r>
      <w:r w:rsidRPr="004A6953">
        <w:t>to</w:t>
      </w:r>
      <w:r w:rsidRPr="004A6953">
        <w:rPr>
          <w:spacing w:val="-6"/>
        </w:rPr>
        <w:t xml:space="preserve"> </w:t>
      </w:r>
      <w:r w:rsidRPr="004A6953">
        <w:rPr>
          <w:spacing w:val="-2"/>
        </w:rPr>
        <w:t>occur,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27"/>
        </w:numPr>
        <w:tabs>
          <w:tab w:val="left" w:pos="2288"/>
        </w:tabs>
        <w:spacing w:before="81"/>
        <w:ind w:right="416"/>
      </w:pPr>
      <w:r w:rsidRPr="004A6953">
        <w:lastRenderedPageBreak/>
        <w:t>the Supplier shall immediately notify the Customer in writing and the Customer, in its absolute discretion and without prejudice to any other of</w:t>
      </w:r>
      <w:r w:rsidRPr="004A6953">
        <w:rPr>
          <w:spacing w:val="-16"/>
        </w:rPr>
        <w:t xml:space="preserve"> </w:t>
      </w:r>
      <w:r w:rsidRPr="004A6953">
        <w:t>its</w:t>
      </w:r>
      <w:r w:rsidRPr="004A6953">
        <w:rPr>
          <w:spacing w:val="-15"/>
        </w:rPr>
        <w:t xml:space="preserve"> </w:t>
      </w:r>
      <w:r w:rsidRPr="004A6953">
        <w:t>rights</w:t>
      </w:r>
      <w:r w:rsidRPr="004A6953">
        <w:rPr>
          <w:spacing w:val="-15"/>
        </w:rPr>
        <w:t xml:space="preserve"> </w:t>
      </w:r>
      <w:r w:rsidRPr="004A6953">
        <w:t>howsoever</w:t>
      </w:r>
      <w:r w:rsidRPr="004A6953">
        <w:rPr>
          <w:spacing w:val="-16"/>
        </w:rPr>
        <w:t xml:space="preserve"> </w:t>
      </w:r>
      <w:r w:rsidRPr="004A6953">
        <w:t>arising</w:t>
      </w:r>
      <w:r w:rsidRPr="004A6953">
        <w:rPr>
          <w:spacing w:val="-15"/>
        </w:rPr>
        <w:t xml:space="preserve"> </w:t>
      </w:r>
      <w:r w:rsidRPr="004A6953">
        <w:t>including</w:t>
      </w:r>
      <w:r w:rsidRPr="004A6953">
        <w:rPr>
          <w:spacing w:val="-15"/>
        </w:rPr>
        <w:t xml:space="preserve"> </w:t>
      </w:r>
      <w:r w:rsidRPr="004A6953">
        <w:t>under</w:t>
      </w:r>
      <w:r w:rsidRPr="004A6953">
        <w:rPr>
          <w:spacing w:val="-15"/>
        </w:rPr>
        <w:t xml:space="preserve"> </w:t>
      </w:r>
      <w:r w:rsidRPr="004A6953">
        <w:t>Clause</w:t>
      </w:r>
      <w:r w:rsidRPr="004A6953">
        <w:rPr>
          <w:spacing w:val="-16"/>
        </w:rPr>
        <w:t xml:space="preserve"> </w:t>
      </w:r>
      <w:hyperlink w:anchor="_bookmark49" w:history="1">
        <w:r w:rsidRPr="004A6953">
          <w:t>13</w:t>
        </w:r>
        <w:r w:rsidRPr="004A6953">
          <w:rPr>
            <w:spacing w:val="-15"/>
          </w:rPr>
          <w:t xml:space="preserve"> </w:t>
        </w:r>
      </w:hyperlink>
      <w:r w:rsidRPr="004A6953">
        <w:t>of</w:t>
      </w:r>
      <w:r w:rsidRPr="004A6953">
        <w:rPr>
          <w:spacing w:val="-15"/>
        </w:rPr>
        <w:t xml:space="preserve"> </w:t>
      </w:r>
      <w:r w:rsidRPr="004A6953">
        <w:t>this</w:t>
      </w:r>
      <w:r w:rsidRPr="004A6953">
        <w:rPr>
          <w:spacing w:val="-16"/>
        </w:rPr>
        <w:t xml:space="preserve"> </w:t>
      </w:r>
      <w:r w:rsidRPr="004A6953">
        <w:t>Contract (Service Levels and Service Credits), may:</w:t>
      </w:r>
    </w:p>
    <w:p w:rsidR="004A37C8" w:rsidRPr="004A6953" w:rsidRDefault="008B24A5">
      <w:pPr>
        <w:pStyle w:val="ListParagraph"/>
        <w:numPr>
          <w:ilvl w:val="3"/>
          <w:numId w:val="27"/>
        </w:numPr>
        <w:tabs>
          <w:tab w:val="left" w:pos="2996"/>
        </w:tabs>
        <w:ind w:right="421"/>
      </w:pPr>
      <w:bookmarkStart w:id="269" w:name="_bookmark268"/>
      <w:bookmarkEnd w:id="269"/>
      <w:r w:rsidRPr="004A6953">
        <w:t>require the Supplier to immediately take all remedial action that is reasonable to mitigate the impact on the Customer and to rectify</w:t>
      </w:r>
      <w:r w:rsidRPr="004A6953">
        <w:rPr>
          <w:spacing w:val="-16"/>
        </w:rPr>
        <w:t xml:space="preserve"> </w:t>
      </w:r>
      <w:r w:rsidRPr="004A6953">
        <w:t>or</w:t>
      </w:r>
      <w:r w:rsidRPr="004A6953">
        <w:rPr>
          <w:spacing w:val="-15"/>
        </w:rPr>
        <w:t xml:space="preserve"> </w:t>
      </w:r>
      <w:r w:rsidRPr="004A6953">
        <w:t>prevent</w:t>
      </w:r>
      <w:r w:rsidRPr="004A6953">
        <w:rPr>
          <w:spacing w:val="-15"/>
        </w:rPr>
        <w:t xml:space="preserve"> </w:t>
      </w:r>
      <w:r w:rsidRPr="004A6953">
        <w:t>a</w:t>
      </w:r>
      <w:r w:rsidRPr="004A6953">
        <w:rPr>
          <w:spacing w:val="-16"/>
        </w:rPr>
        <w:t xml:space="preserve"> </w:t>
      </w:r>
      <w:r w:rsidRPr="004A6953">
        <w:t>Service</w:t>
      </w:r>
      <w:r w:rsidRPr="004A6953">
        <w:rPr>
          <w:spacing w:val="-15"/>
        </w:rPr>
        <w:t xml:space="preserve"> </w:t>
      </w:r>
      <w:r w:rsidRPr="004A6953">
        <w:t>Level</w:t>
      </w:r>
      <w:r w:rsidRPr="004A6953">
        <w:rPr>
          <w:spacing w:val="-15"/>
        </w:rPr>
        <w:t xml:space="preserve"> </w:t>
      </w:r>
      <w:r w:rsidRPr="004A6953">
        <w:t>Failure</w:t>
      </w:r>
      <w:r w:rsidRPr="004A6953">
        <w:rPr>
          <w:spacing w:val="-15"/>
        </w:rPr>
        <w:t xml:space="preserve"> </w:t>
      </w:r>
      <w:r w:rsidRPr="004A6953">
        <w:t>or</w:t>
      </w:r>
      <w:r w:rsidRPr="004A6953">
        <w:rPr>
          <w:spacing w:val="-16"/>
        </w:rPr>
        <w:t xml:space="preserve"> </w:t>
      </w:r>
      <w:r w:rsidRPr="004A6953">
        <w:t>Critical</w:t>
      </w:r>
      <w:r w:rsidRPr="004A6953">
        <w:rPr>
          <w:spacing w:val="-15"/>
        </w:rPr>
        <w:t xml:space="preserve"> </w:t>
      </w:r>
      <w:r w:rsidRPr="004A6953">
        <w:t>Service</w:t>
      </w:r>
      <w:r w:rsidRPr="004A6953">
        <w:rPr>
          <w:spacing w:val="-15"/>
        </w:rPr>
        <w:t xml:space="preserve"> </w:t>
      </w:r>
      <w:r w:rsidRPr="004A6953">
        <w:t>Level Failure from taking place or recurring; and</w:t>
      </w:r>
    </w:p>
    <w:p w:rsidR="004A37C8" w:rsidRPr="004A6953" w:rsidRDefault="008B24A5">
      <w:pPr>
        <w:pStyle w:val="ListParagraph"/>
        <w:numPr>
          <w:ilvl w:val="3"/>
          <w:numId w:val="27"/>
        </w:numPr>
        <w:tabs>
          <w:tab w:val="left" w:pos="2996"/>
        </w:tabs>
        <w:ind w:right="419"/>
      </w:pPr>
      <w:r w:rsidRPr="004A6953">
        <w:t xml:space="preserve">if the action taken under paragraph </w:t>
      </w:r>
      <w:hyperlink w:anchor="_bookmark268" w:history="1">
        <w:r w:rsidRPr="004A6953">
          <w:t xml:space="preserve">(a) </w:t>
        </w:r>
      </w:hyperlink>
      <w:r w:rsidRPr="004A6953">
        <w:t>above has not already prevented or remedied the Service Level Failure or Critical Service Level Failure, the Customer shall be entitled to instruct the Supplier to comply with the Rectification Plan Process; or</w:t>
      </w:r>
    </w:p>
    <w:p w:rsidR="004A37C8" w:rsidRPr="004A6953" w:rsidRDefault="008B24A5">
      <w:pPr>
        <w:pStyle w:val="ListParagraph"/>
        <w:numPr>
          <w:ilvl w:val="3"/>
          <w:numId w:val="27"/>
        </w:numPr>
        <w:tabs>
          <w:tab w:val="left" w:pos="2996"/>
        </w:tabs>
        <w:spacing w:before="121"/>
        <w:ind w:right="417"/>
      </w:pPr>
      <w:r w:rsidRPr="004A6953">
        <w:t>if</w:t>
      </w:r>
      <w:r w:rsidRPr="004A6953">
        <w:rPr>
          <w:spacing w:val="-12"/>
        </w:rPr>
        <w:t xml:space="preserve"> </w:t>
      </w:r>
      <w:r w:rsidRPr="004A6953">
        <w:t>a</w:t>
      </w:r>
      <w:r w:rsidRPr="004A6953">
        <w:rPr>
          <w:spacing w:val="-13"/>
        </w:rPr>
        <w:t xml:space="preserve"> </w:t>
      </w:r>
      <w:r w:rsidRPr="004A6953">
        <w:t>Service</w:t>
      </w:r>
      <w:r w:rsidRPr="004A6953">
        <w:rPr>
          <w:spacing w:val="-14"/>
        </w:rPr>
        <w:t xml:space="preserve"> </w:t>
      </w:r>
      <w:r w:rsidRPr="004A6953">
        <w:t>Level</w:t>
      </w:r>
      <w:r w:rsidRPr="004A6953">
        <w:rPr>
          <w:spacing w:val="-13"/>
        </w:rPr>
        <w:t xml:space="preserve"> </w:t>
      </w:r>
      <w:r w:rsidRPr="004A6953">
        <w:t>Failure</w:t>
      </w:r>
      <w:r w:rsidRPr="004A6953">
        <w:rPr>
          <w:spacing w:val="-13"/>
        </w:rPr>
        <w:t xml:space="preserve"> </w:t>
      </w:r>
      <w:r w:rsidRPr="004A6953">
        <w:t>has</w:t>
      </w:r>
      <w:r w:rsidRPr="004A6953">
        <w:rPr>
          <w:spacing w:val="-12"/>
        </w:rPr>
        <w:t xml:space="preserve"> </w:t>
      </w:r>
      <w:r w:rsidRPr="004A6953">
        <w:t>occurred,</w:t>
      </w:r>
      <w:r w:rsidRPr="004A6953">
        <w:rPr>
          <w:spacing w:val="-13"/>
        </w:rPr>
        <w:t xml:space="preserve"> </w:t>
      </w:r>
      <w:r w:rsidRPr="004A6953">
        <w:t>deduct</w:t>
      </w:r>
      <w:r w:rsidRPr="004A6953">
        <w:rPr>
          <w:spacing w:val="-13"/>
        </w:rPr>
        <w:t xml:space="preserve"> </w:t>
      </w:r>
      <w:r w:rsidRPr="004A6953">
        <w:t>from</w:t>
      </w:r>
      <w:r w:rsidRPr="004A6953">
        <w:rPr>
          <w:spacing w:val="-13"/>
        </w:rPr>
        <w:t xml:space="preserve"> </w:t>
      </w:r>
      <w:r w:rsidRPr="004A6953">
        <w:t>the</w:t>
      </w:r>
      <w:r w:rsidRPr="004A6953">
        <w:rPr>
          <w:spacing w:val="-13"/>
        </w:rPr>
        <w:t xml:space="preserve"> </w:t>
      </w:r>
      <w:r w:rsidRPr="004A6953">
        <w:t>Contract Charges the applicable Service Level Credits payable by the Supplier to the Customer in accordance with the calculation formula set out in Annex 1 of this Part A of this Contract Schedule 6; or</w:t>
      </w:r>
    </w:p>
    <w:p w:rsidR="004A37C8" w:rsidRPr="004A6953" w:rsidRDefault="008B24A5">
      <w:pPr>
        <w:pStyle w:val="ListParagraph"/>
        <w:numPr>
          <w:ilvl w:val="3"/>
          <w:numId w:val="27"/>
        </w:numPr>
        <w:tabs>
          <w:tab w:val="left" w:pos="2996"/>
        </w:tabs>
        <w:ind w:right="417"/>
      </w:pPr>
      <w:proofErr w:type="gramStart"/>
      <w:r w:rsidRPr="004A6953">
        <w:t>if</w:t>
      </w:r>
      <w:proofErr w:type="gramEnd"/>
      <w:r w:rsidRPr="004A6953">
        <w:rPr>
          <w:spacing w:val="-3"/>
        </w:rPr>
        <w:t xml:space="preserve"> </w:t>
      </w:r>
      <w:r w:rsidRPr="004A6953">
        <w:t>a</w:t>
      </w:r>
      <w:r w:rsidRPr="004A6953">
        <w:rPr>
          <w:spacing w:val="-4"/>
        </w:rPr>
        <w:t xml:space="preserve"> </w:t>
      </w:r>
      <w:r w:rsidRPr="004A6953">
        <w:t>Critical</w:t>
      </w:r>
      <w:r w:rsidRPr="004A6953">
        <w:rPr>
          <w:spacing w:val="-3"/>
        </w:rPr>
        <w:t xml:space="preserve"> </w:t>
      </w:r>
      <w:r w:rsidRPr="004A6953">
        <w:t>Service</w:t>
      </w:r>
      <w:r w:rsidRPr="004A6953">
        <w:rPr>
          <w:spacing w:val="-4"/>
        </w:rPr>
        <w:t xml:space="preserve"> </w:t>
      </w:r>
      <w:r w:rsidRPr="004A6953">
        <w:t>Level</w:t>
      </w:r>
      <w:r w:rsidRPr="004A6953">
        <w:rPr>
          <w:spacing w:val="-4"/>
        </w:rPr>
        <w:t xml:space="preserve"> </w:t>
      </w:r>
      <w:r w:rsidRPr="004A6953">
        <w:t>Failure</w:t>
      </w:r>
      <w:r w:rsidRPr="004A6953">
        <w:rPr>
          <w:spacing w:val="-4"/>
        </w:rPr>
        <w:t xml:space="preserve"> </w:t>
      </w:r>
      <w:r w:rsidRPr="004A6953">
        <w:t>has occurred,</w:t>
      </w:r>
      <w:r w:rsidRPr="004A6953">
        <w:rPr>
          <w:spacing w:val="-4"/>
        </w:rPr>
        <w:t xml:space="preserve"> </w:t>
      </w:r>
      <w:r w:rsidRPr="004A6953">
        <w:t>exercise</w:t>
      </w:r>
      <w:r w:rsidRPr="004A6953">
        <w:rPr>
          <w:spacing w:val="-4"/>
        </w:rPr>
        <w:t xml:space="preserve"> </w:t>
      </w:r>
      <w:r w:rsidRPr="004A6953">
        <w:t>its</w:t>
      </w:r>
      <w:r w:rsidRPr="004A6953">
        <w:rPr>
          <w:spacing w:val="-3"/>
        </w:rPr>
        <w:t xml:space="preserve"> </w:t>
      </w:r>
      <w:r w:rsidRPr="004A6953">
        <w:t>right to</w:t>
      </w:r>
      <w:r w:rsidRPr="004A6953">
        <w:rPr>
          <w:spacing w:val="-13"/>
        </w:rPr>
        <w:t xml:space="preserve"> </w:t>
      </w:r>
      <w:r w:rsidRPr="004A6953">
        <w:t>Compensation</w:t>
      </w:r>
      <w:r w:rsidRPr="004A6953">
        <w:rPr>
          <w:spacing w:val="-13"/>
        </w:rPr>
        <w:t xml:space="preserve"> </w:t>
      </w:r>
      <w:r w:rsidRPr="004A6953">
        <w:t>for</w:t>
      </w:r>
      <w:r w:rsidRPr="004A6953">
        <w:rPr>
          <w:spacing w:val="-13"/>
        </w:rPr>
        <w:t xml:space="preserve"> </w:t>
      </w:r>
      <w:r w:rsidRPr="004A6953">
        <w:t>Critical</w:t>
      </w:r>
      <w:r w:rsidRPr="004A6953">
        <w:rPr>
          <w:spacing w:val="-14"/>
        </w:rPr>
        <w:t xml:space="preserve"> </w:t>
      </w:r>
      <w:r w:rsidRPr="004A6953">
        <w:t>Service</w:t>
      </w:r>
      <w:r w:rsidRPr="004A6953">
        <w:rPr>
          <w:spacing w:val="-15"/>
        </w:rPr>
        <w:t xml:space="preserve"> </w:t>
      </w:r>
      <w:r w:rsidRPr="004A6953">
        <w:t>Level</w:t>
      </w:r>
      <w:r w:rsidRPr="004A6953">
        <w:rPr>
          <w:spacing w:val="-14"/>
        </w:rPr>
        <w:t xml:space="preserve"> </w:t>
      </w:r>
      <w:r w:rsidRPr="004A6953">
        <w:t>Failure</w:t>
      </w:r>
      <w:r w:rsidRPr="004A6953">
        <w:rPr>
          <w:spacing w:val="-14"/>
        </w:rPr>
        <w:t xml:space="preserve"> </w:t>
      </w:r>
      <w:r w:rsidRPr="004A6953">
        <w:t>in</w:t>
      </w:r>
      <w:r w:rsidRPr="004A6953">
        <w:rPr>
          <w:spacing w:val="-14"/>
        </w:rPr>
        <w:t xml:space="preserve"> </w:t>
      </w:r>
      <w:r w:rsidRPr="004A6953">
        <w:t xml:space="preserve">accordance with Clause </w:t>
      </w:r>
      <w:hyperlink w:anchor="_bookmark55" w:history="1">
        <w:r w:rsidRPr="004A6953">
          <w:t xml:space="preserve">14 </w:t>
        </w:r>
      </w:hyperlink>
      <w:r w:rsidRPr="004A6953">
        <w:t xml:space="preserve">of this Contract (Critical Service Level Failure) (including subject, for the avoidance of doubt, the proviso in Clause </w:t>
      </w:r>
      <w:hyperlink w:anchor="_bookmark58" w:history="1">
        <w:r w:rsidRPr="004A6953">
          <w:t xml:space="preserve">14.2.2 </w:t>
        </w:r>
      </w:hyperlink>
      <w:r w:rsidRPr="004A6953">
        <w:t>of this Contract in relation to Material Breach).</w:t>
      </w:r>
    </w:p>
    <w:p w:rsidR="004A37C8" w:rsidRPr="004A6953" w:rsidRDefault="008B24A5">
      <w:pPr>
        <w:pStyle w:val="ListParagraph"/>
        <w:numPr>
          <w:ilvl w:val="1"/>
          <w:numId w:val="27"/>
        </w:numPr>
        <w:tabs>
          <w:tab w:val="left" w:pos="1295"/>
        </w:tabs>
        <w:ind w:right="423"/>
      </w:pPr>
      <w:r w:rsidRPr="004A6953">
        <w:t>Approval and implementation by the Customer of any Rectification Plan shall not relieve</w:t>
      </w:r>
      <w:r w:rsidRPr="004A6953">
        <w:rPr>
          <w:spacing w:val="-7"/>
        </w:rPr>
        <w:t xml:space="preserve"> </w:t>
      </w:r>
      <w:r w:rsidRPr="004A6953">
        <w:t>the</w:t>
      </w:r>
      <w:r w:rsidRPr="004A6953">
        <w:rPr>
          <w:spacing w:val="-6"/>
        </w:rPr>
        <w:t xml:space="preserve"> </w:t>
      </w:r>
      <w:r w:rsidRPr="004A6953">
        <w:t>Supplier</w:t>
      </w:r>
      <w:r w:rsidRPr="004A6953">
        <w:rPr>
          <w:spacing w:val="-7"/>
        </w:rPr>
        <w:t xml:space="preserve"> </w:t>
      </w:r>
      <w:r w:rsidRPr="004A6953">
        <w:t>of</w:t>
      </w:r>
      <w:r w:rsidRPr="004A6953">
        <w:rPr>
          <w:spacing w:val="-7"/>
        </w:rPr>
        <w:t xml:space="preserve"> </w:t>
      </w:r>
      <w:r w:rsidRPr="004A6953">
        <w:t>any</w:t>
      </w:r>
      <w:r w:rsidRPr="004A6953">
        <w:rPr>
          <w:spacing w:val="-7"/>
        </w:rPr>
        <w:t xml:space="preserve"> </w:t>
      </w:r>
      <w:r w:rsidRPr="004A6953">
        <w:t>continuing</w:t>
      </w:r>
      <w:r w:rsidRPr="004A6953">
        <w:rPr>
          <w:spacing w:val="-7"/>
        </w:rPr>
        <w:t xml:space="preserve"> </w:t>
      </w:r>
      <w:r w:rsidRPr="004A6953">
        <w:t>responsibility</w:t>
      </w:r>
      <w:r w:rsidRPr="004A6953">
        <w:rPr>
          <w:spacing w:val="-6"/>
        </w:rPr>
        <w:t xml:space="preserve"> </w:t>
      </w:r>
      <w:r w:rsidRPr="004A6953">
        <w:t>to</w:t>
      </w:r>
      <w:r w:rsidRPr="004A6953">
        <w:rPr>
          <w:spacing w:val="-7"/>
        </w:rPr>
        <w:t xml:space="preserve"> </w:t>
      </w:r>
      <w:r w:rsidRPr="004A6953">
        <w:t>achieve</w:t>
      </w:r>
      <w:r w:rsidRPr="004A6953">
        <w:rPr>
          <w:spacing w:val="-7"/>
        </w:rPr>
        <w:t xml:space="preserve"> </w:t>
      </w:r>
      <w:r w:rsidRPr="004A6953">
        <w:t>the</w:t>
      </w:r>
      <w:r w:rsidRPr="004A6953">
        <w:rPr>
          <w:spacing w:val="-6"/>
        </w:rPr>
        <w:t xml:space="preserve"> </w:t>
      </w:r>
      <w:r w:rsidRPr="004A6953">
        <w:t>Service</w:t>
      </w:r>
      <w:r w:rsidRPr="004A6953">
        <w:rPr>
          <w:spacing w:val="-9"/>
        </w:rPr>
        <w:t xml:space="preserve"> </w:t>
      </w:r>
      <w:r w:rsidRPr="004A6953">
        <w:t>Levels, or remedy any failure to do so, and no estoppels or waiver shall arise from any such Approval and/or implementation by the Customer.</w:t>
      </w:r>
    </w:p>
    <w:p w:rsidR="004A37C8" w:rsidRPr="004A6953" w:rsidRDefault="004A37C8">
      <w:pPr>
        <w:pStyle w:val="BodyText"/>
        <w:spacing w:before="10"/>
        <w:ind w:left="0"/>
        <w:jc w:val="left"/>
        <w:rPr>
          <w:sz w:val="20"/>
        </w:rPr>
      </w:pPr>
    </w:p>
    <w:p w:rsidR="004A37C8" w:rsidRPr="004A6953" w:rsidRDefault="008B24A5">
      <w:pPr>
        <w:pStyle w:val="Heading1"/>
        <w:numPr>
          <w:ilvl w:val="0"/>
          <w:numId w:val="27"/>
        </w:numPr>
        <w:tabs>
          <w:tab w:val="left" w:pos="805"/>
        </w:tabs>
        <w:ind w:hanging="361"/>
      </w:pPr>
      <w:r w:rsidRPr="004A6953">
        <w:t>SERVICE</w:t>
      </w:r>
      <w:r w:rsidRPr="004A6953">
        <w:rPr>
          <w:spacing w:val="-11"/>
        </w:rPr>
        <w:t xml:space="preserve"> </w:t>
      </w:r>
      <w:r w:rsidRPr="004A6953">
        <w:rPr>
          <w:spacing w:val="-2"/>
        </w:rPr>
        <w:t>CREDITS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7"/>
        </w:numPr>
        <w:tabs>
          <w:tab w:val="left" w:pos="1295"/>
        </w:tabs>
        <w:spacing w:before="0"/>
        <w:ind w:right="419"/>
      </w:pPr>
      <w:bookmarkStart w:id="270" w:name="_bookmark269"/>
      <w:bookmarkEnd w:id="270"/>
      <w:proofErr w:type="gramStart"/>
      <w:r w:rsidRPr="004A6953">
        <w:t>Annex 1 to this Part A of this Contract Schedule 6 sets out the formula used to calculate a Service Credit payable to the Customer as a result of a Service Level Failure in</w:t>
      </w:r>
      <w:r w:rsidRPr="004A6953">
        <w:rPr>
          <w:spacing w:val="-1"/>
        </w:rPr>
        <w:t xml:space="preserve"> </w:t>
      </w:r>
      <w:r w:rsidRPr="004A6953">
        <w:t>a</w:t>
      </w:r>
      <w:r w:rsidRPr="004A6953">
        <w:rPr>
          <w:spacing w:val="-1"/>
        </w:rPr>
        <w:t xml:space="preserve"> </w:t>
      </w:r>
      <w:r w:rsidRPr="004A6953">
        <w:t>given service period which, for the purpose of this Contract Schedule 6, shall be a recurrent period of one Month during the Contract Period (the “</w:t>
      </w:r>
      <w:r w:rsidRPr="004A6953">
        <w:rPr>
          <w:b/>
        </w:rPr>
        <w:t>Service Period</w:t>
      </w:r>
      <w:r w:rsidRPr="004A6953">
        <w:t>”).</w:t>
      </w:r>
      <w:proofErr w:type="gramEnd"/>
    </w:p>
    <w:p w:rsidR="004A37C8" w:rsidRPr="004A6953" w:rsidRDefault="008B24A5">
      <w:pPr>
        <w:pStyle w:val="ListParagraph"/>
        <w:numPr>
          <w:ilvl w:val="1"/>
          <w:numId w:val="27"/>
        </w:numPr>
        <w:tabs>
          <w:tab w:val="left" w:pos="1295"/>
        </w:tabs>
        <w:ind w:right="420"/>
      </w:pPr>
      <w:r w:rsidRPr="004A6953">
        <w:t>Annex</w:t>
      </w:r>
      <w:r w:rsidRPr="004A6953">
        <w:rPr>
          <w:spacing w:val="-8"/>
        </w:rPr>
        <w:t xml:space="preserve"> </w:t>
      </w:r>
      <w:r w:rsidRPr="004A6953">
        <w:t>1</w:t>
      </w:r>
      <w:r w:rsidRPr="004A6953">
        <w:rPr>
          <w:spacing w:val="-8"/>
        </w:rPr>
        <w:t xml:space="preserve"> </w:t>
      </w:r>
      <w:r w:rsidRPr="004A6953">
        <w:t>to</w:t>
      </w:r>
      <w:r w:rsidRPr="004A6953">
        <w:rPr>
          <w:spacing w:val="-8"/>
        </w:rPr>
        <w:t xml:space="preserve"> </w:t>
      </w:r>
      <w:r w:rsidRPr="004A6953">
        <w:t>this</w:t>
      </w:r>
      <w:r w:rsidRPr="004A6953">
        <w:rPr>
          <w:spacing w:val="-8"/>
        </w:rPr>
        <w:t xml:space="preserve"> </w:t>
      </w:r>
      <w:r w:rsidRPr="004A6953">
        <w:t>Part</w:t>
      </w:r>
      <w:r w:rsidRPr="004A6953">
        <w:rPr>
          <w:spacing w:val="-8"/>
        </w:rPr>
        <w:t xml:space="preserve"> </w:t>
      </w:r>
      <w:r w:rsidRPr="004A6953">
        <w:t>A</w:t>
      </w:r>
      <w:r w:rsidRPr="004A6953">
        <w:rPr>
          <w:spacing w:val="-8"/>
        </w:rPr>
        <w:t xml:space="preserve"> </w:t>
      </w:r>
      <w:r w:rsidRPr="004A6953">
        <w:t>of</w:t>
      </w:r>
      <w:r w:rsidRPr="004A6953">
        <w:rPr>
          <w:spacing w:val="-7"/>
        </w:rPr>
        <w:t xml:space="preserve"> </w:t>
      </w:r>
      <w:r w:rsidRPr="004A6953">
        <w:t>this</w:t>
      </w:r>
      <w:r w:rsidRPr="004A6953">
        <w:rPr>
          <w:spacing w:val="-8"/>
        </w:rPr>
        <w:t xml:space="preserve"> </w:t>
      </w:r>
      <w:r w:rsidRPr="004A6953">
        <w:t>Contract</w:t>
      </w:r>
      <w:r w:rsidRPr="004A6953">
        <w:rPr>
          <w:spacing w:val="-8"/>
        </w:rPr>
        <w:t xml:space="preserve"> </w:t>
      </w:r>
      <w:r w:rsidRPr="004A6953">
        <w:t>Schedule</w:t>
      </w:r>
      <w:r w:rsidRPr="004A6953">
        <w:rPr>
          <w:spacing w:val="-8"/>
        </w:rPr>
        <w:t xml:space="preserve"> </w:t>
      </w:r>
      <w:r w:rsidRPr="004A6953">
        <w:t>6</w:t>
      </w:r>
      <w:r w:rsidRPr="004A6953">
        <w:rPr>
          <w:spacing w:val="-8"/>
        </w:rPr>
        <w:t xml:space="preserve"> </w:t>
      </w:r>
      <w:r w:rsidRPr="004A6953">
        <w:t>includes</w:t>
      </w:r>
      <w:r w:rsidRPr="004A6953">
        <w:rPr>
          <w:spacing w:val="-8"/>
        </w:rPr>
        <w:t xml:space="preserve"> </w:t>
      </w:r>
      <w:r w:rsidRPr="004A6953">
        <w:t>details</w:t>
      </w:r>
      <w:r w:rsidRPr="004A6953">
        <w:rPr>
          <w:spacing w:val="-8"/>
        </w:rPr>
        <w:t xml:space="preserve"> </w:t>
      </w:r>
      <w:r w:rsidRPr="004A6953">
        <w:t>of</w:t>
      </w:r>
      <w:r w:rsidRPr="004A6953">
        <w:rPr>
          <w:spacing w:val="-8"/>
        </w:rPr>
        <w:t xml:space="preserve"> </w:t>
      </w:r>
      <w:r w:rsidRPr="004A6953">
        <w:t>each</w:t>
      </w:r>
      <w:r w:rsidRPr="004A6953">
        <w:rPr>
          <w:spacing w:val="-8"/>
        </w:rPr>
        <w:t xml:space="preserve"> </w:t>
      </w:r>
      <w:r w:rsidRPr="004A6953">
        <w:t xml:space="preserve">Service Credit available to each Service Level Performance Criterion if the </w:t>
      </w:r>
      <w:proofErr w:type="gramStart"/>
      <w:r w:rsidRPr="004A6953">
        <w:t>applicable Service Level Performance Measure is not met by the Supplier</w:t>
      </w:r>
      <w:proofErr w:type="gramEnd"/>
      <w:r w:rsidRPr="004A6953">
        <w:t>.</w:t>
      </w:r>
    </w:p>
    <w:p w:rsidR="004A37C8" w:rsidRPr="004A6953" w:rsidRDefault="008B24A5">
      <w:pPr>
        <w:pStyle w:val="ListParagraph"/>
        <w:numPr>
          <w:ilvl w:val="1"/>
          <w:numId w:val="27"/>
        </w:numPr>
        <w:tabs>
          <w:tab w:val="left" w:pos="1295"/>
        </w:tabs>
        <w:ind w:right="421"/>
      </w:pPr>
      <w:r w:rsidRPr="004A6953">
        <w:t>The Customer shall use the Performance Monitoring Reports supplied by the Supplier under Part B (Performance Monitoring) of this Contract Schedule 6 to verify</w:t>
      </w:r>
      <w:r w:rsidRPr="004A6953">
        <w:rPr>
          <w:spacing w:val="-16"/>
        </w:rPr>
        <w:t xml:space="preserve"> </w:t>
      </w:r>
      <w:r w:rsidRPr="004A6953">
        <w:t>the</w:t>
      </w:r>
      <w:r w:rsidRPr="004A6953">
        <w:rPr>
          <w:spacing w:val="-15"/>
        </w:rPr>
        <w:t xml:space="preserve"> </w:t>
      </w:r>
      <w:r w:rsidRPr="004A6953">
        <w:t>calculation</w:t>
      </w:r>
      <w:r w:rsidRPr="004A6953">
        <w:rPr>
          <w:spacing w:val="-15"/>
        </w:rPr>
        <w:t xml:space="preserve"> </w:t>
      </w:r>
      <w:r w:rsidRPr="004A6953">
        <w:t>and</w:t>
      </w:r>
      <w:r w:rsidRPr="004A6953">
        <w:rPr>
          <w:spacing w:val="-16"/>
        </w:rPr>
        <w:t xml:space="preserve"> </w:t>
      </w:r>
      <w:r w:rsidRPr="004A6953">
        <w:t>accuracy</w:t>
      </w:r>
      <w:r w:rsidRPr="004A6953">
        <w:rPr>
          <w:spacing w:val="-15"/>
        </w:rPr>
        <w:t xml:space="preserve"> </w:t>
      </w:r>
      <w:r w:rsidRPr="004A6953">
        <w:t>of</w:t>
      </w:r>
      <w:r w:rsidRPr="004A6953">
        <w:rPr>
          <w:spacing w:val="-15"/>
        </w:rPr>
        <w:t xml:space="preserve"> </w:t>
      </w:r>
      <w:r w:rsidRPr="004A6953">
        <w:t>the</w:t>
      </w:r>
      <w:r w:rsidRPr="004A6953">
        <w:rPr>
          <w:spacing w:val="-15"/>
        </w:rPr>
        <w:t xml:space="preserve"> </w:t>
      </w:r>
      <w:r w:rsidRPr="004A6953">
        <w:t>Service</w:t>
      </w:r>
      <w:r w:rsidRPr="004A6953">
        <w:rPr>
          <w:spacing w:val="-16"/>
        </w:rPr>
        <w:t xml:space="preserve"> </w:t>
      </w:r>
      <w:r w:rsidRPr="004A6953">
        <w:t>Credits,</w:t>
      </w:r>
      <w:r w:rsidRPr="004A6953">
        <w:rPr>
          <w:spacing w:val="-15"/>
        </w:rPr>
        <w:t xml:space="preserve"> </w:t>
      </w:r>
      <w:r w:rsidRPr="004A6953">
        <w:t>if</w:t>
      </w:r>
      <w:r w:rsidRPr="004A6953">
        <w:rPr>
          <w:spacing w:val="-15"/>
        </w:rPr>
        <w:t xml:space="preserve"> </w:t>
      </w:r>
      <w:r w:rsidRPr="004A6953">
        <w:t>any,</w:t>
      </w:r>
      <w:r w:rsidRPr="004A6953">
        <w:rPr>
          <w:spacing w:val="-16"/>
        </w:rPr>
        <w:t xml:space="preserve"> </w:t>
      </w:r>
      <w:r w:rsidRPr="004A6953">
        <w:t>applicable</w:t>
      </w:r>
      <w:r w:rsidRPr="004A6953">
        <w:rPr>
          <w:spacing w:val="-15"/>
        </w:rPr>
        <w:t xml:space="preserve"> </w:t>
      </w:r>
      <w:r w:rsidRPr="004A6953">
        <w:t>to</w:t>
      </w:r>
      <w:r w:rsidRPr="004A6953">
        <w:rPr>
          <w:spacing w:val="-15"/>
        </w:rPr>
        <w:t xml:space="preserve"> </w:t>
      </w:r>
      <w:r w:rsidRPr="004A6953">
        <w:t>each relevant Service Period.</w:t>
      </w:r>
    </w:p>
    <w:p w:rsidR="004A37C8" w:rsidRPr="004A6953" w:rsidRDefault="008B24A5">
      <w:pPr>
        <w:pStyle w:val="ListParagraph"/>
        <w:numPr>
          <w:ilvl w:val="1"/>
          <w:numId w:val="27"/>
        </w:numPr>
        <w:tabs>
          <w:tab w:val="left" w:pos="1295"/>
        </w:tabs>
        <w:ind w:right="418"/>
      </w:pPr>
      <w:r w:rsidRPr="004A6953">
        <w:t>Service Credits are a reduction of the amounts payable in respect of the Goods and/or Services and do not include VAT. The Supplier shall set-off the value of any</w:t>
      </w:r>
      <w:r w:rsidRPr="004A6953">
        <w:rPr>
          <w:spacing w:val="-9"/>
        </w:rPr>
        <w:t xml:space="preserve"> </w:t>
      </w:r>
      <w:r w:rsidRPr="004A6953">
        <w:t>Service</w:t>
      </w:r>
      <w:r w:rsidRPr="004A6953">
        <w:rPr>
          <w:spacing w:val="-10"/>
        </w:rPr>
        <w:t xml:space="preserve"> </w:t>
      </w:r>
      <w:r w:rsidRPr="004A6953">
        <w:t>Credits</w:t>
      </w:r>
      <w:r w:rsidRPr="004A6953">
        <w:rPr>
          <w:spacing w:val="-9"/>
        </w:rPr>
        <w:t xml:space="preserve"> </w:t>
      </w:r>
      <w:r w:rsidRPr="004A6953">
        <w:t>against</w:t>
      </w:r>
      <w:r w:rsidRPr="004A6953">
        <w:rPr>
          <w:spacing w:val="-9"/>
        </w:rPr>
        <w:t xml:space="preserve"> </w:t>
      </w:r>
      <w:r w:rsidRPr="004A6953">
        <w:t>the</w:t>
      </w:r>
      <w:r w:rsidRPr="004A6953">
        <w:rPr>
          <w:spacing w:val="-10"/>
        </w:rPr>
        <w:t xml:space="preserve"> </w:t>
      </w:r>
      <w:r w:rsidRPr="004A6953">
        <w:t>appropriate</w:t>
      </w:r>
      <w:r w:rsidRPr="004A6953">
        <w:rPr>
          <w:spacing w:val="-9"/>
        </w:rPr>
        <w:t xml:space="preserve"> </w:t>
      </w:r>
      <w:r w:rsidRPr="004A6953">
        <w:t>invoice</w:t>
      </w:r>
      <w:r w:rsidRPr="004A6953">
        <w:rPr>
          <w:spacing w:val="-9"/>
        </w:rPr>
        <w:t xml:space="preserve"> </w:t>
      </w:r>
      <w:r w:rsidRPr="004A6953">
        <w:t>in</w:t>
      </w:r>
      <w:r w:rsidRPr="004A6953">
        <w:rPr>
          <w:spacing w:val="-10"/>
        </w:rPr>
        <w:t xml:space="preserve"> </w:t>
      </w:r>
      <w:r w:rsidRPr="004A6953">
        <w:t>accordance</w:t>
      </w:r>
      <w:r w:rsidRPr="004A6953">
        <w:rPr>
          <w:spacing w:val="-9"/>
        </w:rPr>
        <w:t xml:space="preserve"> </w:t>
      </w:r>
      <w:r w:rsidRPr="004A6953">
        <w:t>with</w:t>
      </w:r>
      <w:r w:rsidRPr="004A6953">
        <w:rPr>
          <w:spacing w:val="-9"/>
        </w:rPr>
        <w:t xml:space="preserve"> </w:t>
      </w:r>
      <w:r w:rsidRPr="004A6953">
        <w:t>calculation formula in Annex 1 of Part A of this Contract Schedule 6.</w:t>
      </w:r>
    </w:p>
    <w:p w:rsidR="004A37C8" w:rsidRPr="004A6953" w:rsidRDefault="004A37C8">
      <w:pPr>
        <w:pStyle w:val="BodyText"/>
        <w:spacing w:before="10"/>
        <w:ind w:left="0"/>
        <w:jc w:val="left"/>
        <w:rPr>
          <w:sz w:val="20"/>
        </w:rPr>
      </w:pPr>
    </w:p>
    <w:p w:rsidR="004A37C8" w:rsidRPr="004A6953" w:rsidRDefault="008B24A5">
      <w:pPr>
        <w:pStyle w:val="Heading1"/>
        <w:numPr>
          <w:ilvl w:val="0"/>
          <w:numId w:val="27"/>
        </w:numPr>
        <w:tabs>
          <w:tab w:val="left" w:pos="805"/>
        </w:tabs>
        <w:spacing w:before="1"/>
        <w:ind w:hanging="361"/>
      </w:pPr>
      <w:r w:rsidRPr="004A6953">
        <w:t>NATURE</w:t>
      </w:r>
      <w:r w:rsidRPr="004A6953">
        <w:rPr>
          <w:spacing w:val="-9"/>
        </w:rPr>
        <w:t xml:space="preserve"> </w:t>
      </w:r>
      <w:r w:rsidRPr="004A6953">
        <w:t>OF</w:t>
      </w:r>
      <w:r w:rsidRPr="004A6953">
        <w:rPr>
          <w:spacing w:val="-7"/>
        </w:rPr>
        <w:t xml:space="preserve"> </w:t>
      </w:r>
      <w:r w:rsidRPr="004A6953">
        <w:t>SERVICE</w:t>
      </w:r>
      <w:r w:rsidRPr="004A6953">
        <w:rPr>
          <w:spacing w:val="-6"/>
        </w:rPr>
        <w:t xml:space="preserve"> </w:t>
      </w:r>
      <w:r w:rsidRPr="004A6953">
        <w:rPr>
          <w:spacing w:val="-2"/>
        </w:rPr>
        <w:t>CREDITS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7"/>
        </w:numPr>
        <w:tabs>
          <w:tab w:val="left" w:pos="1295"/>
        </w:tabs>
        <w:spacing w:before="0"/>
        <w:ind w:right="415"/>
      </w:pPr>
      <w:r w:rsidRPr="004A6953">
        <w:t>The</w:t>
      </w:r>
      <w:r w:rsidRPr="004A6953">
        <w:rPr>
          <w:spacing w:val="-12"/>
        </w:rPr>
        <w:t xml:space="preserve"> </w:t>
      </w:r>
      <w:r w:rsidRPr="004A6953">
        <w:t>Supplier</w:t>
      </w:r>
      <w:r w:rsidRPr="004A6953">
        <w:rPr>
          <w:spacing w:val="-13"/>
        </w:rPr>
        <w:t xml:space="preserve"> </w:t>
      </w:r>
      <w:r w:rsidRPr="004A6953">
        <w:t>confirms</w:t>
      </w:r>
      <w:r w:rsidRPr="004A6953">
        <w:rPr>
          <w:spacing w:val="-13"/>
        </w:rPr>
        <w:t xml:space="preserve"> </w:t>
      </w:r>
      <w:r w:rsidRPr="004A6953">
        <w:t>that</w:t>
      </w:r>
      <w:r w:rsidRPr="004A6953">
        <w:rPr>
          <w:spacing w:val="-13"/>
        </w:rPr>
        <w:t xml:space="preserve"> </w:t>
      </w:r>
      <w:r w:rsidRPr="004A6953">
        <w:t>it</w:t>
      </w:r>
      <w:r w:rsidRPr="004A6953">
        <w:rPr>
          <w:spacing w:val="-12"/>
        </w:rPr>
        <w:t xml:space="preserve"> </w:t>
      </w:r>
      <w:r w:rsidRPr="004A6953">
        <w:t>has</w:t>
      </w:r>
      <w:r w:rsidRPr="004A6953">
        <w:rPr>
          <w:spacing w:val="-13"/>
        </w:rPr>
        <w:t xml:space="preserve"> </w:t>
      </w:r>
      <w:r w:rsidRPr="004A6953">
        <w:t>modelled</w:t>
      </w:r>
      <w:r w:rsidRPr="004A6953">
        <w:rPr>
          <w:spacing w:val="-13"/>
        </w:rPr>
        <w:t xml:space="preserve"> </w:t>
      </w:r>
      <w:r w:rsidRPr="004A6953">
        <w:t>the</w:t>
      </w:r>
      <w:r w:rsidRPr="004A6953">
        <w:rPr>
          <w:spacing w:val="-13"/>
        </w:rPr>
        <w:t xml:space="preserve"> </w:t>
      </w:r>
      <w:r w:rsidRPr="004A6953">
        <w:t>Service</w:t>
      </w:r>
      <w:r w:rsidRPr="004A6953">
        <w:rPr>
          <w:spacing w:val="-13"/>
        </w:rPr>
        <w:t xml:space="preserve"> </w:t>
      </w:r>
      <w:r w:rsidRPr="004A6953">
        <w:t>Credits</w:t>
      </w:r>
      <w:r w:rsidRPr="004A6953">
        <w:rPr>
          <w:spacing w:val="-12"/>
        </w:rPr>
        <w:t xml:space="preserve"> </w:t>
      </w:r>
      <w:r w:rsidRPr="004A6953">
        <w:t>and</w:t>
      </w:r>
      <w:r w:rsidRPr="004A6953">
        <w:rPr>
          <w:spacing w:val="-12"/>
        </w:rPr>
        <w:t xml:space="preserve"> </w:t>
      </w:r>
      <w:r w:rsidRPr="004A6953">
        <w:t>has</w:t>
      </w:r>
      <w:r w:rsidRPr="004A6953">
        <w:rPr>
          <w:spacing w:val="-13"/>
        </w:rPr>
        <w:t xml:space="preserve"> </w:t>
      </w:r>
      <w:proofErr w:type="gramStart"/>
      <w:r w:rsidRPr="004A6953">
        <w:t>taken</w:t>
      </w:r>
      <w:r w:rsidRPr="004A6953">
        <w:rPr>
          <w:spacing w:val="-13"/>
        </w:rPr>
        <w:t xml:space="preserve"> </w:t>
      </w:r>
      <w:r w:rsidRPr="004A6953">
        <w:t>them into account</w:t>
      </w:r>
      <w:proofErr w:type="gramEnd"/>
      <w:r w:rsidRPr="004A6953">
        <w:t xml:space="preserve"> in setting the level of the Contract Charges. Both Parties agree that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1294" w:right="19"/>
        <w:jc w:val="left"/>
      </w:pPr>
      <w:proofErr w:type="gramStart"/>
      <w:r w:rsidRPr="004A6953">
        <w:lastRenderedPageBreak/>
        <w:t>the</w:t>
      </w:r>
      <w:proofErr w:type="gramEnd"/>
      <w:r w:rsidRPr="004A6953">
        <w:t xml:space="preserve"> Service Credits are a reasonable method of price adjustment to reflect poor </w:t>
      </w:r>
      <w:r w:rsidRPr="004A6953">
        <w:rPr>
          <w:spacing w:val="-2"/>
        </w:rPr>
        <w:t>performance.</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spacing w:before="81"/>
        <w:ind w:left="718" w:right="554"/>
        <w:jc w:val="center"/>
        <w:rPr>
          <w:b/>
        </w:rPr>
      </w:pPr>
      <w:bookmarkStart w:id="271" w:name="_bookmark270"/>
      <w:bookmarkEnd w:id="271"/>
      <w:r w:rsidRPr="004A6953">
        <w:rPr>
          <w:b/>
        </w:rPr>
        <w:lastRenderedPageBreak/>
        <w:t>ANNEX</w:t>
      </w:r>
      <w:r w:rsidRPr="004A6953">
        <w:rPr>
          <w:b/>
          <w:spacing w:val="-7"/>
        </w:rPr>
        <w:t xml:space="preserve"> </w:t>
      </w:r>
      <w:proofErr w:type="gramStart"/>
      <w:r w:rsidRPr="004A6953">
        <w:rPr>
          <w:b/>
        </w:rPr>
        <w:t>1</w:t>
      </w:r>
      <w:proofErr w:type="gramEnd"/>
      <w:r w:rsidRPr="004A6953">
        <w:rPr>
          <w:b/>
          <w:spacing w:val="-6"/>
        </w:rPr>
        <w:t xml:space="preserve"> </w:t>
      </w:r>
      <w:r w:rsidRPr="004A6953">
        <w:rPr>
          <w:b/>
        </w:rPr>
        <w:t>TO</w:t>
      </w:r>
      <w:r w:rsidRPr="004A6953">
        <w:rPr>
          <w:b/>
          <w:spacing w:val="-6"/>
        </w:rPr>
        <w:t xml:space="preserve"> </w:t>
      </w:r>
      <w:r w:rsidRPr="004A6953">
        <w:rPr>
          <w:b/>
        </w:rPr>
        <w:t>PART</w:t>
      </w:r>
      <w:r w:rsidRPr="004A6953">
        <w:rPr>
          <w:b/>
          <w:spacing w:val="-4"/>
        </w:rPr>
        <w:t xml:space="preserve"> </w:t>
      </w:r>
      <w:r w:rsidRPr="004A6953">
        <w:rPr>
          <w:b/>
        </w:rPr>
        <w:t>A:</w:t>
      </w:r>
      <w:r w:rsidRPr="004A6953">
        <w:rPr>
          <w:b/>
          <w:spacing w:val="-7"/>
        </w:rPr>
        <w:t xml:space="preserve"> </w:t>
      </w:r>
      <w:r w:rsidRPr="004A6953">
        <w:rPr>
          <w:b/>
        </w:rPr>
        <w:t>SERVICE</w:t>
      </w:r>
      <w:r w:rsidRPr="004A6953">
        <w:rPr>
          <w:b/>
          <w:spacing w:val="-6"/>
        </w:rPr>
        <w:t xml:space="preserve"> </w:t>
      </w:r>
      <w:r w:rsidRPr="004A6953">
        <w:rPr>
          <w:b/>
        </w:rPr>
        <w:t>LEVELS</w:t>
      </w:r>
      <w:r w:rsidRPr="004A6953">
        <w:rPr>
          <w:b/>
          <w:spacing w:val="-6"/>
        </w:rPr>
        <w:t xml:space="preserve"> </w:t>
      </w:r>
      <w:r w:rsidRPr="004A6953">
        <w:rPr>
          <w:b/>
          <w:spacing w:val="-2"/>
        </w:rPr>
        <w:t>TABLE</w:t>
      </w:r>
    </w:p>
    <w:p w:rsidR="004A37C8" w:rsidRPr="004A6953" w:rsidRDefault="004A37C8">
      <w:pPr>
        <w:pStyle w:val="BodyText"/>
        <w:spacing w:before="10" w:after="1"/>
        <w:ind w:left="0"/>
        <w:jc w:val="left"/>
        <w:rPr>
          <w:b/>
          <w:sz w:val="20"/>
        </w:rPr>
      </w:pPr>
    </w:p>
    <w:tbl>
      <w:tblPr>
        <w:tblW w:w="0" w:type="auto"/>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0"/>
        <w:gridCol w:w="1680"/>
        <w:gridCol w:w="2674"/>
      </w:tblGrid>
      <w:tr w:rsidR="004A37C8" w:rsidRPr="004A6953">
        <w:trPr>
          <w:trHeight w:val="555"/>
        </w:trPr>
        <w:tc>
          <w:tcPr>
            <w:tcW w:w="7294" w:type="dxa"/>
            <w:gridSpan w:val="3"/>
            <w:shd w:val="clear" w:color="auto" w:fill="D9D9D9"/>
          </w:tcPr>
          <w:p w:rsidR="004A37C8" w:rsidRPr="004A6953" w:rsidRDefault="008B24A5">
            <w:pPr>
              <w:pStyle w:val="TableParagraph"/>
              <w:ind w:left="2968" w:right="2866"/>
              <w:jc w:val="center"/>
            </w:pPr>
            <w:r w:rsidRPr="004A6953">
              <w:t>Service</w:t>
            </w:r>
            <w:r w:rsidRPr="004A6953">
              <w:rPr>
                <w:spacing w:val="-10"/>
              </w:rPr>
              <w:t xml:space="preserve"> </w:t>
            </w:r>
            <w:r w:rsidRPr="004A6953">
              <w:rPr>
                <w:spacing w:val="-2"/>
              </w:rPr>
              <w:t>Levels</w:t>
            </w:r>
          </w:p>
        </w:tc>
      </w:tr>
      <w:tr w:rsidR="004A37C8" w:rsidRPr="004A6953">
        <w:trPr>
          <w:trHeight w:val="1004"/>
        </w:trPr>
        <w:tc>
          <w:tcPr>
            <w:tcW w:w="2940" w:type="dxa"/>
            <w:shd w:val="clear" w:color="auto" w:fill="D9D9D9"/>
          </w:tcPr>
          <w:p w:rsidR="004A37C8" w:rsidRPr="004A6953" w:rsidRDefault="008B24A5">
            <w:pPr>
              <w:pStyle w:val="TableParagraph"/>
              <w:spacing w:before="130"/>
              <w:ind w:left="169" w:right="84"/>
            </w:pPr>
            <w:r w:rsidRPr="004A6953">
              <w:t>Service</w:t>
            </w:r>
            <w:r w:rsidRPr="004A6953">
              <w:rPr>
                <w:spacing w:val="-9"/>
              </w:rPr>
              <w:t xml:space="preserve"> </w:t>
            </w:r>
            <w:r w:rsidRPr="004A6953">
              <w:t>Level</w:t>
            </w:r>
            <w:r w:rsidRPr="004A6953">
              <w:rPr>
                <w:spacing w:val="-9"/>
              </w:rPr>
              <w:t xml:space="preserve"> </w:t>
            </w:r>
            <w:r w:rsidRPr="004A6953">
              <w:t xml:space="preserve">Performance </w:t>
            </w:r>
            <w:r w:rsidRPr="004A6953">
              <w:rPr>
                <w:spacing w:val="-2"/>
              </w:rPr>
              <w:t>Criterion</w:t>
            </w:r>
          </w:p>
        </w:tc>
        <w:tc>
          <w:tcPr>
            <w:tcW w:w="1680" w:type="dxa"/>
            <w:shd w:val="clear" w:color="auto" w:fill="D9D9D9"/>
          </w:tcPr>
          <w:p w:rsidR="004A37C8" w:rsidRPr="004A6953" w:rsidRDefault="004A37C8">
            <w:pPr>
              <w:pStyle w:val="TableParagraph"/>
              <w:spacing w:before="2"/>
              <w:ind w:left="0"/>
              <w:rPr>
                <w:b/>
              </w:rPr>
            </w:pPr>
          </w:p>
          <w:p w:rsidR="004A37C8" w:rsidRPr="004A6953" w:rsidRDefault="008B24A5">
            <w:pPr>
              <w:pStyle w:val="TableParagraph"/>
              <w:spacing w:before="1"/>
              <w:ind w:left="203"/>
            </w:pPr>
            <w:r w:rsidRPr="004A6953">
              <w:t>Key</w:t>
            </w:r>
            <w:r w:rsidRPr="004A6953">
              <w:rPr>
                <w:spacing w:val="-4"/>
              </w:rPr>
              <w:t xml:space="preserve"> </w:t>
            </w:r>
            <w:r w:rsidRPr="004A6953">
              <w:rPr>
                <w:spacing w:val="-2"/>
              </w:rPr>
              <w:t>Indicator</w:t>
            </w:r>
          </w:p>
        </w:tc>
        <w:tc>
          <w:tcPr>
            <w:tcW w:w="2674" w:type="dxa"/>
            <w:shd w:val="clear" w:color="auto" w:fill="D9D9D9"/>
          </w:tcPr>
          <w:p w:rsidR="004A37C8" w:rsidRPr="004A6953" w:rsidRDefault="008B24A5">
            <w:pPr>
              <w:pStyle w:val="TableParagraph"/>
              <w:tabs>
                <w:tab w:val="left" w:pos="2038"/>
              </w:tabs>
              <w:spacing w:before="2"/>
              <w:ind w:left="108" w:right="97"/>
              <w:jc w:val="both"/>
            </w:pPr>
            <w:r w:rsidRPr="004A6953">
              <w:rPr>
                <w:spacing w:val="-2"/>
              </w:rPr>
              <w:t>Service</w:t>
            </w:r>
            <w:r w:rsidRPr="004A6953">
              <w:tab/>
            </w:r>
            <w:r w:rsidRPr="004A6953">
              <w:rPr>
                <w:spacing w:val="-4"/>
              </w:rPr>
              <w:t xml:space="preserve">Level </w:t>
            </w:r>
            <w:r w:rsidRPr="004A6953">
              <w:t xml:space="preserve">Performance Measure </w:t>
            </w:r>
            <w:r w:rsidRPr="004A6953">
              <w:rPr>
                <w:spacing w:val="-2"/>
              </w:rPr>
              <w:t>(Target)</w:t>
            </w:r>
          </w:p>
        </w:tc>
      </w:tr>
      <w:tr w:rsidR="00244C9C" w:rsidRPr="004A6953">
        <w:trPr>
          <w:trHeight w:val="1110"/>
        </w:trPr>
        <w:tc>
          <w:tcPr>
            <w:tcW w:w="2940" w:type="dxa"/>
          </w:tcPr>
          <w:p w:rsidR="00244C9C" w:rsidRPr="004A6953" w:rsidRDefault="00244C9C" w:rsidP="00244C9C">
            <w:pPr>
              <w:pStyle w:val="TableParagraph"/>
              <w:spacing w:before="1"/>
              <w:ind w:left="169" w:right="84"/>
            </w:pPr>
            <w:r w:rsidRPr="004A6953">
              <w:t>Accurate</w:t>
            </w:r>
            <w:r w:rsidRPr="004A6953">
              <w:rPr>
                <w:spacing w:val="-14"/>
              </w:rPr>
              <w:t xml:space="preserve"> </w:t>
            </w:r>
            <w:r w:rsidRPr="004A6953">
              <w:t>and</w:t>
            </w:r>
            <w:r w:rsidRPr="004A6953">
              <w:rPr>
                <w:spacing w:val="-15"/>
              </w:rPr>
              <w:t xml:space="preserve"> </w:t>
            </w:r>
            <w:r w:rsidRPr="004A6953">
              <w:t>timely</w:t>
            </w:r>
            <w:r w:rsidRPr="004A6953">
              <w:rPr>
                <w:spacing w:val="-14"/>
              </w:rPr>
              <w:t xml:space="preserve"> </w:t>
            </w:r>
            <w:r w:rsidRPr="004A6953">
              <w:t>billing of Customer</w:t>
            </w:r>
          </w:p>
        </w:tc>
        <w:tc>
          <w:tcPr>
            <w:tcW w:w="1680" w:type="dxa"/>
          </w:tcPr>
          <w:p w:rsidR="00244C9C" w:rsidRPr="004A6953" w:rsidRDefault="00244C9C" w:rsidP="00244C9C">
            <w:r w:rsidRPr="004A6953">
              <w:rPr>
                <w:rFonts w:ascii="Calibri"/>
                <w:b/>
              </w:rPr>
              <w:t>[Redacted]</w:t>
            </w:r>
          </w:p>
        </w:tc>
        <w:tc>
          <w:tcPr>
            <w:tcW w:w="2674" w:type="dxa"/>
          </w:tcPr>
          <w:p w:rsidR="00244C9C" w:rsidRPr="004A6953" w:rsidRDefault="00244C9C" w:rsidP="00244C9C">
            <w:r w:rsidRPr="004A6953">
              <w:rPr>
                <w:rFonts w:ascii="Calibri"/>
                <w:b/>
              </w:rPr>
              <w:t>[Redacted]</w:t>
            </w:r>
          </w:p>
        </w:tc>
      </w:tr>
      <w:tr w:rsidR="00244C9C" w:rsidRPr="004A6953">
        <w:trPr>
          <w:trHeight w:val="525"/>
        </w:trPr>
        <w:tc>
          <w:tcPr>
            <w:tcW w:w="2940" w:type="dxa"/>
          </w:tcPr>
          <w:p w:rsidR="00244C9C" w:rsidRPr="004A6953" w:rsidRDefault="00244C9C" w:rsidP="00244C9C">
            <w:pPr>
              <w:pStyle w:val="TableParagraph"/>
              <w:ind w:left="107"/>
            </w:pPr>
            <w:r w:rsidRPr="004A6953">
              <w:t>Account</w:t>
            </w:r>
            <w:r w:rsidRPr="004A6953">
              <w:rPr>
                <w:spacing w:val="-10"/>
              </w:rPr>
              <w:t xml:space="preserve"> </w:t>
            </w:r>
            <w:r w:rsidRPr="004A6953">
              <w:rPr>
                <w:spacing w:val="-2"/>
              </w:rPr>
              <w:t>management</w:t>
            </w:r>
          </w:p>
        </w:tc>
        <w:tc>
          <w:tcPr>
            <w:tcW w:w="1680" w:type="dxa"/>
          </w:tcPr>
          <w:p w:rsidR="00244C9C" w:rsidRPr="004A6953" w:rsidRDefault="00244C9C" w:rsidP="00244C9C">
            <w:r w:rsidRPr="004A6953">
              <w:rPr>
                <w:rFonts w:ascii="Calibri"/>
                <w:b/>
              </w:rPr>
              <w:t>[Redacted]</w:t>
            </w:r>
          </w:p>
        </w:tc>
        <w:tc>
          <w:tcPr>
            <w:tcW w:w="2674" w:type="dxa"/>
          </w:tcPr>
          <w:p w:rsidR="00244C9C" w:rsidRPr="004A6953" w:rsidRDefault="00244C9C" w:rsidP="00244C9C">
            <w:r w:rsidRPr="004A6953">
              <w:rPr>
                <w:rFonts w:ascii="Calibri"/>
                <w:b/>
              </w:rPr>
              <w:t>[Redacted]</w:t>
            </w:r>
          </w:p>
        </w:tc>
      </w:tr>
      <w:tr w:rsidR="00244C9C" w:rsidRPr="004A6953">
        <w:trPr>
          <w:trHeight w:val="703"/>
        </w:trPr>
        <w:tc>
          <w:tcPr>
            <w:tcW w:w="2940" w:type="dxa"/>
          </w:tcPr>
          <w:p w:rsidR="00244C9C" w:rsidRPr="004A6953" w:rsidRDefault="00244C9C" w:rsidP="00244C9C">
            <w:pPr>
              <w:pStyle w:val="TableParagraph"/>
              <w:ind w:left="169" w:right="84"/>
            </w:pPr>
            <w:r w:rsidRPr="004A6953">
              <w:t>Attendance</w:t>
            </w:r>
            <w:r w:rsidRPr="004A6953">
              <w:rPr>
                <w:spacing w:val="-16"/>
              </w:rPr>
              <w:t xml:space="preserve"> </w:t>
            </w:r>
            <w:r w:rsidRPr="004A6953">
              <w:t>at</w:t>
            </w:r>
            <w:r w:rsidRPr="004A6953">
              <w:rPr>
                <w:spacing w:val="-15"/>
              </w:rPr>
              <w:t xml:space="preserve"> </w:t>
            </w:r>
            <w:r w:rsidRPr="004A6953">
              <w:t xml:space="preserve">weekly </w:t>
            </w:r>
            <w:r w:rsidRPr="004A6953">
              <w:rPr>
                <w:spacing w:val="-2"/>
              </w:rPr>
              <w:t>updates</w:t>
            </w:r>
          </w:p>
        </w:tc>
        <w:tc>
          <w:tcPr>
            <w:tcW w:w="1680" w:type="dxa"/>
          </w:tcPr>
          <w:p w:rsidR="00244C9C" w:rsidRPr="004A6953" w:rsidRDefault="00244C9C" w:rsidP="00244C9C">
            <w:r w:rsidRPr="004A6953">
              <w:rPr>
                <w:rFonts w:ascii="Calibri"/>
                <w:b/>
              </w:rPr>
              <w:t>[Redacted]</w:t>
            </w:r>
          </w:p>
        </w:tc>
        <w:tc>
          <w:tcPr>
            <w:tcW w:w="2674" w:type="dxa"/>
          </w:tcPr>
          <w:p w:rsidR="00244C9C" w:rsidRPr="004A6953" w:rsidRDefault="00244C9C" w:rsidP="00244C9C">
            <w:r w:rsidRPr="004A6953">
              <w:rPr>
                <w:rFonts w:ascii="Calibri"/>
                <w:b/>
              </w:rPr>
              <w:t>[Redacted]</w:t>
            </w:r>
          </w:p>
        </w:tc>
      </w:tr>
      <w:tr w:rsidR="00244C9C" w:rsidRPr="004A6953">
        <w:trPr>
          <w:trHeight w:val="735"/>
        </w:trPr>
        <w:tc>
          <w:tcPr>
            <w:tcW w:w="2940" w:type="dxa"/>
          </w:tcPr>
          <w:p w:rsidR="00244C9C" w:rsidRPr="004A6953" w:rsidRDefault="00244C9C" w:rsidP="00244C9C">
            <w:pPr>
              <w:pStyle w:val="TableParagraph"/>
              <w:spacing w:before="1"/>
              <w:ind w:left="169" w:right="84"/>
            </w:pPr>
            <w:r w:rsidRPr="004A6953">
              <w:t>Amendments</w:t>
            </w:r>
            <w:r w:rsidRPr="004A6953">
              <w:rPr>
                <w:spacing w:val="-16"/>
              </w:rPr>
              <w:t xml:space="preserve"> </w:t>
            </w:r>
            <w:r w:rsidRPr="004A6953">
              <w:t>to</w:t>
            </w:r>
            <w:r w:rsidRPr="004A6953">
              <w:rPr>
                <w:spacing w:val="-15"/>
              </w:rPr>
              <w:t xml:space="preserve"> </w:t>
            </w:r>
            <w:r w:rsidRPr="004A6953">
              <w:t xml:space="preserve">draft </w:t>
            </w:r>
            <w:r w:rsidRPr="004A6953">
              <w:rPr>
                <w:spacing w:val="-2"/>
              </w:rPr>
              <w:t>documentation</w:t>
            </w:r>
          </w:p>
        </w:tc>
        <w:tc>
          <w:tcPr>
            <w:tcW w:w="1680" w:type="dxa"/>
          </w:tcPr>
          <w:p w:rsidR="00244C9C" w:rsidRPr="004A6953" w:rsidRDefault="00244C9C" w:rsidP="00244C9C">
            <w:r w:rsidRPr="004A6953">
              <w:rPr>
                <w:rFonts w:ascii="Calibri"/>
                <w:b/>
              </w:rPr>
              <w:t>[Redacted]</w:t>
            </w:r>
          </w:p>
        </w:tc>
        <w:tc>
          <w:tcPr>
            <w:tcW w:w="2674" w:type="dxa"/>
          </w:tcPr>
          <w:p w:rsidR="00244C9C" w:rsidRPr="004A6953" w:rsidRDefault="00244C9C" w:rsidP="00244C9C">
            <w:r w:rsidRPr="004A6953">
              <w:rPr>
                <w:rFonts w:ascii="Calibri"/>
                <w:b/>
              </w:rPr>
              <w:t>[Redacted]</w:t>
            </w:r>
          </w:p>
        </w:tc>
      </w:tr>
      <w:tr w:rsidR="00244C9C" w:rsidRPr="004A6953">
        <w:trPr>
          <w:trHeight w:val="746"/>
        </w:trPr>
        <w:tc>
          <w:tcPr>
            <w:tcW w:w="2940" w:type="dxa"/>
          </w:tcPr>
          <w:p w:rsidR="00244C9C" w:rsidRPr="004A6953" w:rsidRDefault="00244C9C" w:rsidP="00244C9C">
            <w:pPr>
              <w:pStyle w:val="TableParagraph"/>
              <w:ind w:left="107" w:right="84"/>
            </w:pPr>
            <w:r w:rsidRPr="004A6953">
              <w:t>Timely</w:t>
            </w:r>
            <w:r w:rsidRPr="004A6953">
              <w:rPr>
                <w:spacing w:val="-13"/>
              </w:rPr>
              <w:t xml:space="preserve"> </w:t>
            </w:r>
            <w:r w:rsidRPr="004A6953">
              <w:t>submission</w:t>
            </w:r>
            <w:r w:rsidRPr="004A6953">
              <w:rPr>
                <w:spacing w:val="-14"/>
              </w:rPr>
              <w:t xml:space="preserve"> </w:t>
            </w:r>
            <w:r w:rsidRPr="004A6953">
              <w:t>of</w:t>
            </w:r>
            <w:r w:rsidRPr="004A6953">
              <w:rPr>
                <w:spacing w:val="-14"/>
              </w:rPr>
              <w:t xml:space="preserve"> </w:t>
            </w:r>
            <w:r w:rsidRPr="004A6953">
              <w:t xml:space="preserve">final </w:t>
            </w:r>
            <w:r w:rsidRPr="004A6953">
              <w:rPr>
                <w:spacing w:val="-2"/>
              </w:rPr>
              <w:t>documentation</w:t>
            </w:r>
          </w:p>
        </w:tc>
        <w:tc>
          <w:tcPr>
            <w:tcW w:w="1680" w:type="dxa"/>
          </w:tcPr>
          <w:p w:rsidR="00244C9C" w:rsidRPr="004A6953" w:rsidRDefault="00244C9C" w:rsidP="00244C9C">
            <w:r w:rsidRPr="004A6953">
              <w:rPr>
                <w:rFonts w:ascii="Calibri"/>
                <w:b/>
              </w:rPr>
              <w:t>[Redacted]</w:t>
            </w:r>
          </w:p>
        </w:tc>
        <w:tc>
          <w:tcPr>
            <w:tcW w:w="2674" w:type="dxa"/>
          </w:tcPr>
          <w:p w:rsidR="00244C9C" w:rsidRPr="004A6953" w:rsidRDefault="00244C9C" w:rsidP="00244C9C">
            <w:r w:rsidRPr="004A6953">
              <w:rPr>
                <w:rFonts w:ascii="Calibri"/>
                <w:b/>
              </w:rPr>
              <w:t>[Redacted]</w:t>
            </w:r>
          </w:p>
        </w:tc>
      </w:tr>
      <w:tr w:rsidR="00244C9C" w:rsidRPr="004A6953">
        <w:trPr>
          <w:trHeight w:val="630"/>
        </w:trPr>
        <w:tc>
          <w:tcPr>
            <w:tcW w:w="2940" w:type="dxa"/>
          </w:tcPr>
          <w:p w:rsidR="00244C9C" w:rsidRPr="004A6953" w:rsidRDefault="00244C9C" w:rsidP="00244C9C">
            <w:pPr>
              <w:pStyle w:val="TableParagraph"/>
              <w:ind w:left="169" w:right="84"/>
            </w:pPr>
            <w:r w:rsidRPr="004A6953">
              <w:t>Provision</w:t>
            </w:r>
            <w:r w:rsidRPr="004A6953">
              <w:rPr>
                <w:spacing w:val="-14"/>
              </w:rPr>
              <w:t xml:space="preserve"> </w:t>
            </w:r>
            <w:r w:rsidRPr="004A6953">
              <w:t>of</w:t>
            </w:r>
            <w:r w:rsidRPr="004A6953">
              <w:rPr>
                <w:spacing w:val="-14"/>
              </w:rPr>
              <w:t xml:space="preserve"> </w:t>
            </w:r>
            <w:r w:rsidRPr="004A6953">
              <w:t>specific</w:t>
            </w:r>
            <w:r w:rsidRPr="004A6953">
              <w:rPr>
                <w:spacing w:val="-14"/>
              </w:rPr>
              <w:t xml:space="preserve"> </w:t>
            </w:r>
            <w:r w:rsidRPr="004A6953">
              <w:t>Goods and/or Services</w:t>
            </w:r>
          </w:p>
        </w:tc>
        <w:tc>
          <w:tcPr>
            <w:tcW w:w="1680" w:type="dxa"/>
          </w:tcPr>
          <w:p w:rsidR="00244C9C" w:rsidRPr="004A6953" w:rsidRDefault="00244C9C" w:rsidP="00244C9C">
            <w:r w:rsidRPr="004A6953">
              <w:rPr>
                <w:rFonts w:ascii="Calibri"/>
                <w:b/>
              </w:rPr>
              <w:t>[Redacted]</w:t>
            </w:r>
          </w:p>
        </w:tc>
        <w:tc>
          <w:tcPr>
            <w:tcW w:w="2674" w:type="dxa"/>
          </w:tcPr>
          <w:p w:rsidR="00244C9C" w:rsidRPr="004A6953" w:rsidRDefault="00244C9C" w:rsidP="00244C9C">
            <w:r w:rsidRPr="004A6953">
              <w:rPr>
                <w:rFonts w:ascii="Calibri"/>
                <w:b/>
              </w:rPr>
              <w:t>[Redacted]</w:t>
            </w:r>
          </w:p>
        </w:tc>
      </w:tr>
    </w:tbl>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2465" w:firstLine="0"/>
      </w:pPr>
      <w:bookmarkStart w:id="272" w:name="_bookmark271"/>
      <w:bookmarkEnd w:id="272"/>
      <w:r w:rsidRPr="004A6953">
        <w:lastRenderedPageBreak/>
        <w:t>ANNEX</w:t>
      </w:r>
      <w:r w:rsidRPr="004A6953">
        <w:rPr>
          <w:spacing w:val="-7"/>
        </w:rPr>
        <w:t xml:space="preserve"> </w:t>
      </w:r>
      <w:r w:rsidRPr="004A6953">
        <w:t>1</w:t>
      </w:r>
      <w:r w:rsidRPr="004A6953">
        <w:rPr>
          <w:spacing w:val="-7"/>
        </w:rPr>
        <w:t xml:space="preserve"> </w:t>
      </w:r>
      <w:r w:rsidRPr="004A6953">
        <w:t>TO</w:t>
      </w:r>
      <w:r w:rsidRPr="004A6953">
        <w:rPr>
          <w:spacing w:val="-7"/>
        </w:rPr>
        <w:t xml:space="preserve"> </w:t>
      </w:r>
      <w:r w:rsidRPr="004A6953">
        <w:t>PART</w:t>
      </w:r>
      <w:r w:rsidRPr="004A6953">
        <w:rPr>
          <w:spacing w:val="-5"/>
        </w:rPr>
        <w:t xml:space="preserve"> </w:t>
      </w:r>
      <w:r w:rsidRPr="004A6953">
        <w:t>B:</w:t>
      </w:r>
      <w:r w:rsidRPr="004A6953">
        <w:rPr>
          <w:spacing w:val="-6"/>
        </w:rPr>
        <w:t xml:space="preserve"> </w:t>
      </w:r>
      <w:r w:rsidRPr="004A6953">
        <w:t>PERFORMANCE</w:t>
      </w:r>
      <w:r w:rsidRPr="004A6953">
        <w:rPr>
          <w:spacing w:val="-7"/>
        </w:rPr>
        <w:t xml:space="preserve"> </w:t>
      </w:r>
      <w:r w:rsidRPr="004A6953">
        <w:rPr>
          <w:spacing w:val="-2"/>
        </w:rPr>
        <w:t>MONITORING</w:t>
      </w:r>
    </w:p>
    <w:p w:rsidR="004A37C8" w:rsidRPr="004A6953" w:rsidRDefault="004A37C8">
      <w:pPr>
        <w:pStyle w:val="BodyText"/>
        <w:spacing w:before="10"/>
        <w:ind w:left="0"/>
        <w:jc w:val="left"/>
        <w:rPr>
          <w:b/>
          <w:sz w:val="20"/>
        </w:rPr>
      </w:pPr>
    </w:p>
    <w:p w:rsidR="004A37C8" w:rsidRPr="004A6953" w:rsidRDefault="008B24A5">
      <w:pPr>
        <w:pStyle w:val="ListParagraph"/>
        <w:numPr>
          <w:ilvl w:val="0"/>
          <w:numId w:val="26"/>
        </w:numPr>
        <w:tabs>
          <w:tab w:val="left" w:pos="521"/>
        </w:tabs>
        <w:spacing w:before="1"/>
        <w:jc w:val="left"/>
        <w:rPr>
          <w:b/>
        </w:rPr>
      </w:pPr>
      <w:r w:rsidRPr="004A6953">
        <w:rPr>
          <w:b/>
        </w:rPr>
        <w:t>PRINCIPAL</w:t>
      </w:r>
      <w:r w:rsidRPr="004A6953">
        <w:rPr>
          <w:b/>
          <w:spacing w:val="-12"/>
        </w:rPr>
        <w:t xml:space="preserve"> </w:t>
      </w:r>
      <w:r w:rsidRPr="004A6953">
        <w:rPr>
          <w:b/>
          <w:spacing w:val="-2"/>
        </w:rPr>
        <w:t>POINTS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6"/>
        </w:numPr>
        <w:tabs>
          <w:tab w:val="left" w:pos="1295"/>
        </w:tabs>
        <w:spacing w:before="0"/>
        <w:ind w:right="421"/>
      </w:pPr>
      <w:r w:rsidRPr="004A6953">
        <w:t>Part B to this Contract Schedule 6 provides the methodology for monitoring the provision of the Goods and/or Services:</w:t>
      </w:r>
    </w:p>
    <w:p w:rsidR="004A37C8" w:rsidRPr="004A6953" w:rsidRDefault="008B24A5">
      <w:pPr>
        <w:pStyle w:val="ListParagraph"/>
        <w:numPr>
          <w:ilvl w:val="2"/>
          <w:numId w:val="26"/>
        </w:numPr>
        <w:tabs>
          <w:tab w:val="left" w:pos="2288"/>
        </w:tabs>
      </w:pPr>
      <w:r w:rsidRPr="004A6953">
        <w:t>to</w:t>
      </w:r>
      <w:r w:rsidRPr="004A6953">
        <w:rPr>
          <w:spacing w:val="-7"/>
        </w:rPr>
        <w:t xml:space="preserve"> </w:t>
      </w:r>
      <w:r w:rsidRPr="004A6953">
        <w:t>ensure</w:t>
      </w:r>
      <w:r w:rsidRPr="004A6953">
        <w:rPr>
          <w:spacing w:val="-7"/>
        </w:rPr>
        <w:t xml:space="preserve"> </w:t>
      </w:r>
      <w:r w:rsidRPr="004A6953">
        <w:t>that</w:t>
      </w:r>
      <w:r w:rsidRPr="004A6953">
        <w:rPr>
          <w:spacing w:val="-6"/>
        </w:rPr>
        <w:t xml:space="preserve"> </w:t>
      </w:r>
      <w:r w:rsidRPr="004A6953">
        <w:t>the</w:t>
      </w:r>
      <w:r w:rsidRPr="004A6953">
        <w:rPr>
          <w:spacing w:val="-6"/>
        </w:rPr>
        <w:t xml:space="preserve"> </w:t>
      </w:r>
      <w:r w:rsidRPr="004A6953">
        <w:t>Supplier</w:t>
      </w:r>
      <w:r w:rsidRPr="004A6953">
        <w:rPr>
          <w:spacing w:val="-7"/>
        </w:rPr>
        <w:t xml:space="preserve"> </w:t>
      </w:r>
      <w:r w:rsidRPr="004A6953">
        <w:t>is</w:t>
      </w:r>
      <w:r w:rsidRPr="004A6953">
        <w:rPr>
          <w:spacing w:val="-7"/>
        </w:rPr>
        <w:t xml:space="preserve"> </w:t>
      </w:r>
      <w:r w:rsidRPr="004A6953">
        <w:t>complying</w:t>
      </w:r>
      <w:r w:rsidRPr="004A6953">
        <w:rPr>
          <w:spacing w:val="-7"/>
        </w:rPr>
        <w:t xml:space="preserve"> </w:t>
      </w:r>
      <w:r w:rsidRPr="004A6953">
        <w:t>with</w:t>
      </w:r>
      <w:r w:rsidRPr="004A6953">
        <w:rPr>
          <w:spacing w:val="-6"/>
        </w:rPr>
        <w:t xml:space="preserve"> </w:t>
      </w:r>
      <w:r w:rsidRPr="004A6953">
        <w:t>the</w:t>
      </w:r>
      <w:r w:rsidRPr="004A6953">
        <w:rPr>
          <w:spacing w:val="-7"/>
        </w:rPr>
        <w:t xml:space="preserve"> </w:t>
      </w:r>
      <w:r w:rsidRPr="004A6953">
        <w:t>Service</w:t>
      </w:r>
      <w:r w:rsidRPr="004A6953">
        <w:rPr>
          <w:spacing w:val="-7"/>
        </w:rPr>
        <w:t xml:space="preserve"> </w:t>
      </w:r>
      <w:r w:rsidRPr="004A6953">
        <w:t>Levels;</w:t>
      </w:r>
      <w:r w:rsidRPr="004A6953">
        <w:rPr>
          <w:spacing w:val="-8"/>
        </w:rPr>
        <w:t xml:space="preserve"> </w:t>
      </w:r>
      <w:r w:rsidRPr="004A6953">
        <w:rPr>
          <w:spacing w:val="-5"/>
        </w:rPr>
        <w:t>and</w:t>
      </w:r>
    </w:p>
    <w:p w:rsidR="004A37C8" w:rsidRPr="004A6953" w:rsidRDefault="008B24A5">
      <w:pPr>
        <w:pStyle w:val="ListParagraph"/>
        <w:numPr>
          <w:ilvl w:val="2"/>
          <w:numId w:val="26"/>
        </w:numPr>
        <w:tabs>
          <w:tab w:val="left" w:pos="2288"/>
        </w:tabs>
        <w:spacing w:before="121"/>
        <w:ind w:right="420"/>
      </w:pPr>
      <w:bookmarkStart w:id="273" w:name="_bookmark272"/>
      <w:bookmarkEnd w:id="273"/>
      <w:proofErr w:type="gramStart"/>
      <w:r w:rsidRPr="004A6953">
        <w:t>for</w:t>
      </w:r>
      <w:proofErr w:type="gramEnd"/>
      <w:r w:rsidRPr="004A6953">
        <w:rPr>
          <w:spacing w:val="-9"/>
        </w:rPr>
        <w:t xml:space="preserve"> </w:t>
      </w:r>
      <w:r w:rsidRPr="004A6953">
        <w:t>identifying</w:t>
      </w:r>
      <w:r w:rsidRPr="004A6953">
        <w:rPr>
          <w:spacing w:val="-9"/>
        </w:rPr>
        <w:t xml:space="preserve"> </w:t>
      </w:r>
      <w:r w:rsidRPr="004A6953">
        <w:t>any</w:t>
      </w:r>
      <w:r w:rsidRPr="004A6953">
        <w:rPr>
          <w:spacing w:val="-8"/>
        </w:rPr>
        <w:t xml:space="preserve"> </w:t>
      </w:r>
      <w:r w:rsidRPr="004A6953">
        <w:t>failures</w:t>
      </w:r>
      <w:r w:rsidRPr="004A6953">
        <w:rPr>
          <w:spacing w:val="-9"/>
        </w:rPr>
        <w:t xml:space="preserve"> </w:t>
      </w:r>
      <w:r w:rsidRPr="004A6953">
        <w:t>to</w:t>
      </w:r>
      <w:r w:rsidRPr="004A6953">
        <w:rPr>
          <w:spacing w:val="-9"/>
        </w:rPr>
        <w:t xml:space="preserve"> </w:t>
      </w:r>
      <w:r w:rsidRPr="004A6953">
        <w:t>achieve</w:t>
      </w:r>
      <w:r w:rsidRPr="004A6953">
        <w:rPr>
          <w:spacing w:val="-9"/>
        </w:rPr>
        <w:t xml:space="preserve"> </w:t>
      </w:r>
      <w:r w:rsidRPr="004A6953">
        <w:t>Service</w:t>
      </w:r>
      <w:r w:rsidRPr="004A6953">
        <w:rPr>
          <w:spacing w:val="-9"/>
        </w:rPr>
        <w:t xml:space="preserve"> </w:t>
      </w:r>
      <w:r w:rsidRPr="004A6953">
        <w:t>Levels</w:t>
      </w:r>
      <w:r w:rsidRPr="004A6953">
        <w:rPr>
          <w:spacing w:val="-9"/>
        </w:rPr>
        <w:t xml:space="preserve"> </w:t>
      </w:r>
      <w:r w:rsidRPr="004A6953">
        <w:t>in</w:t>
      </w:r>
      <w:r w:rsidRPr="004A6953">
        <w:rPr>
          <w:spacing w:val="-9"/>
        </w:rPr>
        <w:t xml:space="preserve"> </w:t>
      </w:r>
      <w:r w:rsidRPr="004A6953">
        <w:t>the</w:t>
      </w:r>
      <w:r w:rsidRPr="004A6953">
        <w:rPr>
          <w:spacing w:val="-9"/>
        </w:rPr>
        <w:t xml:space="preserve"> </w:t>
      </w:r>
      <w:r w:rsidRPr="004A6953">
        <w:t>performance of the Supplier and/or provision of the Goods and/or Services ("</w:t>
      </w:r>
      <w:r w:rsidRPr="004A6953">
        <w:rPr>
          <w:b/>
        </w:rPr>
        <w:t>Performance Monitoring System</w:t>
      </w:r>
      <w:r w:rsidRPr="004A6953">
        <w:t>").</w:t>
      </w:r>
    </w:p>
    <w:p w:rsidR="004A37C8" w:rsidRPr="004A6953" w:rsidRDefault="008B24A5">
      <w:pPr>
        <w:pStyle w:val="ListParagraph"/>
        <w:numPr>
          <w:ilvl w:val="1"/>
          <w:numId w:val="26"/>
        </w:numPr>
        <w:tabs>
          <w:tab w:val="left" w:pos="1295"/>
        </w:tabs>
        <w:spacing w:before="119"/>
        <w:ind w:right="419"/>
      </w:pPr>
      <w:bookmarkStart w:id="274" w:name="_bookmark273"/>
      <w:bookmarkEnd w:id="274"/>
      <w:r w:rsidRPr="004A6953">
        <w:t xml:space="preserve">Within twenty (20) Working Days of the Contract Commencement Date the Supplier shall provide the Customer with details of how the process in respect of the monitoring and reporting of Service Levels will operate between the Parties and the Parties will endeavour to agree such process as soon as reasonably </w:t>
      </w:r>
      <w:r w:rsidRPr="004A6953">
        <w:rPr>
          <w:spacing w:val="-2"/>
        </w:rPr>
        <w:t>possible.</w:t>
      </w:r>
    </w:p>
    <w:p w:rsidR="004A37C8" w:rsidRPr="004A6953" w:rsidRDefault="004A37C8">
      <w:pPr>
        <w:pStyle w:val="BodyText"/>
        <w:spacing w:before="0"/>
        <w:ind w:left="0"/>
        <w:jc w:val="left"/>
        <w:rPr>
          <w:sz w:val="21"/>
        </w:rPr>
      </w:pPr>
    </w:p>
    <w:p w:rsidR="004A37C8" w:rsidRPr="004A6953" w:rsidRDefault="008B24A5">
      <w:pPr>
        <w:pStyle w:val="Heading1"/>
        <w:numPr>
          <w:ilvl w:val="0"/>
          <w:numId w:val="26"/>
        </w:numPr>
        <w:tabs>
          <w:tab w:val="left" w:pos="805"/>
        </w:tabs>
        <w:ind w:left="804"/>
        <w:jc w:val="left"/>
      </w:pPr>
      <w:r w:rsidRPr="004A6953">
        <w:t>REPORTING</w:t>
      </w:r>
      <w:r w:rsidRPr="004A6953">
        <w:rPr>
          <w:spacing w:val="-10"/>
        </w:rPr>
        <w:t xml:space="preserve"> </w:t>
      </w:r>
      <w:r w:rsidRPr="004A6953">
        <w:t>OF</w:t>
      </w:r>
      <w:r w:rsidRPr="004A6953">
        <w:rPr>
          <w:spacing w:val="-10"/>
        </w:rPr>
        <w:t xml:space="preserve"> </w:t>
      </w:r>
      <w:r w:rsidRPr="004A6953">
        <w:t>SERVICE</w:t>
      </w:r>
      <w:r w:rsidRPr="004A6953">
        <w:rPr>
          <w:spacing w:val="-9"/>
        </w:rPr>
        <w:t xml:space="preserve"> </w:t>
      </w:r>
      <w:r w:rsidRPr="004A6953">
        <w:rPr>
          <w:spacing w:val="-2"/>
        </w:rPr>
        <w:t>FAILURES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6"/>
        </w:numPr>
        <w:tabs>
          <w:tab w:val="left" w:pos="1295"/>
        </w:tabs>
        <w:spacing w:before="0"/>
        <w:ind w:right="423"/>
      </w:pPr>
      <w:r w:rsidRPr="004A6953">
        <w:t>The Supplier shall report all failures to achieve Service Levels and any Critical Service</w:t>
      </w:r>
      <w:r w:rsidRPr="004A6953">
        <w:rPr>
          <w:spacing w:val="-10"/>
        </w:rPr>
        <w:t xml:space="preserve"> </w:t>
      </w:r>
      <w:r w:rsidRPr="004A6953">
        <w:t>Level</w:t>
      </w:r>
      <w:r w:rsidRPr="004A6953">
        <w:rPr>
          <w:spacing w:val="-10"/>
        </w:rPr>
        <w:t xml:space="preserve"> </w:t>
      </w:r>
      <w:r w:rsidRPr="004A6953">
        <w:t>Failure</w:t>
      </w:r>
      <w:r w:rsidRPr="004A6953">
        <w:rPr>
          <w:spacing w:val="-10"/>
        </w:rPr>
        <w:t xml:space="preserve"> </w:t>
      </w:r>
      <w:r w:rsidRPr="004A6953">
        <w:t>to</w:t>
      </w:r>
      <w:r w:rsidRPr="004A6953">
        <w:rPr>
          <w:spacing w:val="-10"/>
        </w:rPr>
        <w:t xml:space="preserve"> </w:t>
      </w:r>
      <w:r w:rsidRPr="004A6953">
        <w:t>the</w:t>
      </w:r>
      <w:r w:rsidRPr="004A6953">
        <w:rPr>
          <w:spacing w:val="-10"/>
        </w:rPr>
        <w:t xml:space="preserve"> </w:t>
      </w:r>
      <w:r w:rsidRPr="004A6953">
        <w:t>Customer</w:t>
      </w:r>
      <w:r w:rsidRPr="004A6953">
        <w:rPr>
          <w:spacing w:val="-10"/>
        </w:rPr>
        <w:t xml:space="preserve"> </w:t>
      </w:r>
      <w:r w:rsidRPr="004A6953">
        <w:t>in</w:t>
      </w:r>
      <w:r w:rsidRPr="004A6953">
        <w:rPr>
          <w:spacing w:val="-10"/>
        </w:rPr>
        <w:t xml:space="preserve"> </w:t>
      </w:r>
      <w:r w:rsidRPr="004A6953">
        <w:t>accordance</w:t>
      </w:r>
      <w:r w:rsidRPr="004A6953">
        <w:rPr>
          <w:spacing w:val="-10"/>
        </w:rPr>
        <w:t xml:space="preserve"> </w:t>
      </w:r>
      <w:r w:rsidRPr="004A6953">
        <w:t>with</w:t>
      </w:r>
      <w:r w:rsidRPr="004A6953">
        <w:rPr>
          <w:spacing w:val="-10"/>
        </w:rPr>
        <w:t xml:space="preserve"> </w:t>
      </w:r>
      <w:r w:rsidRPr="004A6953">
        <w:t>the</w:t>
      </w:r>
      <w:r w:rsidRPr="004A6953">
        <w:rPr>
          <w:spacing w:val="-10"/>
        </w:rPr>
        <w:t xml:space="preserve"> </w:t>
      </w:r>
      <w:r w:rsidRPr="004A6953">
        <w:t>processes</w:t>
      </w:r>
      <w:r w:rsidRPr="004A6953">
        <w:rPr>
          <w:spacing w:val="-11"/>
        </w:rPr>
        <w:t xml:space="preserve"> </w:t>
      </w:r>
      <w:r w:rsidRPr="004A6953">
        <w:t>agreed</w:t>
      </w:r>
      <w:r w:rsidRPr="004A6953">
        <w:rPr>
          <w:spacing w:val="-10"/>
        </w:rPr>
        <w:t xml:space="preserve"> </w:t>
      </w:r>
      <w:r w:rsidRPr="004A6953">
        <w:t xml:space="preserve">in paragraph </w:t>
      </w:r>
      <w:hyperlink w:anchor="_bookmark273" w:history="1">
        <w:r w:rsidRPr="004A6953">
          <w:t xml:space="preserve">1.2 </w:t>
        </w:r>
      </w:hyperlink>
      <w:r w:rsidRPr="004A6953">
        <w:t>of Part B of this Contract Schedule 6 above.</w:t>
      </w:r>
    </w:p>
    <w:p w:rsidR="004A37C8" w:rsidRPr="004A6953" w:rsidRDefault="004A37C8">
      <w:pPr>
        <w:pStyle w:val="BodyText"/>
        <w:spacing w:before="10"/>
        <w:ind w:left="0"/>
        <w:jc w:val="left"/>
        <w:rPr>
          <w:sz w:val="20"/>
        </w:rPr>
      </w:pPr>
    </w:p>
    <w:p w:rsidR="004A37C8" w:rsidRPr="004A6953" w:rsidRDefault="008B24A5">
      <w:pPr>
        <w:pStyle w:val="Heading1"/>
        <w:numPr>
          <w:ilvl w:val="0"/>
          <w:numId w:val="26"/>
        </w:numPr>
        <w:tabs>
          <w:tab w:val="left" w:pos="805"/>
        </w:tabs>
        <w:spacing w:before="1"/>
        <w:ind w:left="804"/>
        <w:jc w:val="left"/>
      </w:pPr>
      <w:r w:rsidRPr="004A6953">
        <w:t>PERFORMANCE</w:t>
      </w:r>
      <w:r w:rsidRPr="004A6953">
        <w:rPr>
          <w:spacing w:val="-14"/>
        </w:rPr>
        <w:t xml:space="preserve"> </w:t>
      </w:r>
      <w:r w:rsidRPr="004A6953">
        <w:t>MONITORING</w:t>
      </w:r>
      <w:r w:rsidRPr="004A6953">
        <w:rPr>
          <w:spacing w:val="-14"/>
        </w:rPr>
        <w:t xml:space="preserve"> </w:t>
      </w:r>
      <w:r w:rsidRPr="004A6953">
        <w:t>AND</w:t>
      </w:r>
      <w:r w:rsidRPr="004A6953">
        <w:rPr>
          <w:spacing w:val="-14"/>
        </w:rPr>
        <w:t xml:space="preserve"> </w:t>
      </w:r>
      <w:r w:rsidRPr="004A6953">
        <w:t>PERFORMANCE</w:t>
      </w:r>
      <w:r w:rsidRPr="004A6953">
        <w:rPr>
          <w:spacing w:val="-13"/>
        </w:rPr>
        <w:t xml:space="preserve"> </w:t>
      </w:r>
      <w:r w:rsidRPr="004A6953">
        <w:rPr>
          <w:spacing w:val="-2"/>
        </w:rPr>
        <w:t>REVIEW</w:t>
      </w:r>
    </w:p>
    <w:p w:rsidR="004A37C8" w:rsidRPr="004A6953" w:rsidRDefault="004A37C8">
      <w:pPr>
        <w:pStyle w:val="BodyText"/>
        <w:spacing w:before="8"/>
        <w:ind w:left="0"/>
        <w:jc w:val="left"/>
        <w:rPr>
          <w:b/>
          <w:sz w:val="20"/>
        </w:rPr>
      </w:pPr>
    </w:p>
    <w:p w:rsidR="004A37C8" w:rsidRPr="004A6953" w:rsidRDefault="008B24A5">
      <w:pPr>
        <w:pStyle w:val="ListParagraph"/>
        <w:numPr>
          <w:ilvl w:val="1"/>
          <w:numId w:val="26"/>
        </w:numPr>
        <w:tabs>
          <w:tab w:val="left" w:pos="1295"/>
        </w:tabs>
        <w:spacing w:before="1"/>
        <w:ind w:right="418"/>
      </w:pPr>
      <w:bookmarkStart w:id="275" w:name="_bookmark274"/>
      <w:bookmarkEnd w:id="275"/>
      <w:r w:rsidRPr="004A6953">
        <w:t>The Supplier shall provide the Customer with performance monitoring reports (“</w:t>
      </w:r>
      <w:r w:rsidRPr="004A6953">
        <w:rPr>
          <w:b/>
        </w:rPr>
        <w:t>Performance Monitoring Reports</w:t>
      </w:r>
      <w:r w:rsidRPr="004A6953">
        <w:t xml:space="preserve">”) in accordance with the process and timescales agreed pursuant to paragraph </w:t>
      </w:r>
      <w:hyperlink w:anchor="_bookmark273" w:history="1">
        <w:r w:rsidRPr="004A6953">
          <w:t xml:space="preserve">1.2 </w:t>
        </w:r>
      </w:hyperlink>
      <w:r w:rsidRPr="004A6953">
        <w:t>of Part B of this Contract Schedule 6</w:t>
      </w:r>
      <w:r w:rsidRPr="004A6953">
        <w:rPr>
          <w:spacing w:val="-7"/>
        </w:rPr>
        <w:t xml:space="preserve"> </w:t>
      </w:r>
      <w:r w:rsidRPr="004A6953">
        <w:t>above</w:t>
      </w:r>
      <w:r w:rsidRPr="004A6953">
        <w:rPr>
          <w:spacing w:val="-6"/>
        </w:rPr>
        <w:t xml:space="preserve"> </w:t>
      </w:r>
      <w:r w:rsidRPr="004A6953">
        <w:t>which</w:t>
      </w:r>
      <w:r w:rsidRPr="004A6953">
        <w:rPr>
          <w:spacing w:val="-7"/>
        </w:rPr>
        <w:t xml:space="preserve"> </w:t>
      </w:r>
      <w:r w:rsidRPr="004A6953">
        <w:t>shall</w:t>
      </w:r>
      <w:r w:rsidRPr="004A6953">
        <w:rPr>
          <w:spacing w:val="-7"/>
        </w:rPr>
        <w:t xml:space="preserve"> </w:t>
      </w:r>
      <w:r w:rsidRPr="004A6953">
        <w:t>contain,</w:t>
      </w:r>
      <w:r w:rsidRPr="004A6953">
        <w:rPr>
          <w:spacing w:val="-7"/>
        </w:rPr>
        <w:t xml:space="preserve"> </w:t>
      </w:r>
      <w:r w:rsidRPr="004A6953">
        <w:t>as</w:t>
      </w:r>
      <w:r w:rsidRPr="004A6953">
        <w:rPr>
          <w:spacing w:val="-6"/>
        </w:rPr>
        <w:t xml:space="preserve"> </w:t>
      </w:r>
      <w:r w:rsidRPr="004A6953">
        <w:t>a</w:t>
      </w:r>
      <w:r w:rsidRPr="004A6953">
        <w:rPr>
          <w:spacing w:val="-7"/>
        </w:rPr>
        <w:t xml:space="preserve"> </w:t>
      </w:r>
      <w:r w:rsidRPr="004A6953">
        <w:t>minimum,</w:t>
      </w:r>
      <w:r w:rsidRPr="004A6953">
        <w:rPr>
          <w:spacing w:val="-7"/>
        </w:rPr>
        <w:t xml:space="preserve"> </w:t>
      </w:r>
      <w:r w:rsidRPr="004A6953">
        <w:t>the</w:t>
      </w:r>
      <w:r w:rsidRPr="004A6953">
        <w:rPr>
          <w:spacing w:val="-7"/>
        </w:rPr>
        <w:t xml:space="preserve"> </w:t>
      </w:r>
      <w:r w:rsidRPr="004A6953">
        <w:t>following</w:t>
      </w:r>
      <w:r w:rsidRPr="004A6953">
        <w:rPr>
          <w:spacing w:val="-6"/>
        </w:rPr>
        <w:t xml:space="preserve"> </w:t>
      </w:r>
      <w:r w:rsidRPr="004A6953">
        <w:t>information</w:t>
      </w:r>
      <w:r w:rsidRPr="004A6953">
        <w:rPr>
          <w:spacing w:val="-7"/>
        </w:rPr>
        <w:t xml:space="preserve"> </w:t>
      </w:r>
      <w:r w:rsidRPr="004A6953">
        <w:t>in</w:t>
      </w:r>
      <w:r w:rsidRPr="004A6953">
        <w:rPr>
          <w:spacing w:val="-7"/>
        </w:rPr>
        <w:t xml:space="preserve"> </w:t>
      </w:r>
      <w:r w:rsidRPr="004A6953">
        <w:t>respect</w:t>
      </w:r>
      <w:r w:rsidRPr="004A6953">
        <w:rPr>
          <w:spacing w:val="-7"/>
        </w:rPr>
        <w:t xml:space="preserve"> </w:t>
      </w:r>
      <w:r w:rsidRPr="004A6953">
        <w:t>of the relevant Service Period just ended:</w:t>
      </w:r>
    </w:p>
    <w:p w:rsidR="004A37C8" w:rsidRPr="004A6953" w:rsidRDefault="008B24A5">
      <w:pPr>
        <w:pStyle w:val="ListParagraph"/>
        <w:numPr>
          <w:ilvl w:val="2"/>
          <w:numId w:val="26"/>
        </w:numPr>
        <w:tabs>
          <w:tab w:val="left" w:pos="2287"/>
          <w:tab w:val="left" w:pos="2288"/>
        </w:tabs>
        <w:spacing w:before="121"/>
        <w:ind w:right="421"/>
      </w:pPr>
      <w:r w:rsidRPr="004A6953">
        <w:t>for</w:t>
      </w:r>
      <w:r w:rsidRPr="004A6953">
        <w:rPr>
          <w:spacing w:val="40"/>
        </w:rPr>
        <w:t xml:space="preserve"> </w:t>
      </w:r>
      <w:r w:rsidRPr="004A6953">
        <w:t>each</w:t>
      </w:r>
      <w:r w:rsidRPr="004A6953">
        <w:rPr>
          <w:spacing w:val="40"/>
        </w:rPr>
        <w:t xml:space="preserve"> </w:t>
      </w:r>
      <w:r w:rsidRPr="004A6953">
        <w:t>Service</w:t>
      </w:r>
      <w:r w:rsidRPr="004A6953">
        <w:rPr>
          <w:spacing w:val="40"/>
        </w:rPr>
        <w:t xml:space="preserve"> </w:t>
      </w:r>
      <w:r w:rsidRPr="004A6953">
        <w:t>Level,</w:t>
      </w:r>
      <w:r w:rsidRPr="004A6953">
        <w:rPr>
          <w:spacing w:val="40"/>
        </w:rPr>
        <w:t xml:space="preserve"> </w:t>
      </w:r>
      <w:r w:rsidRPr="004A6953">
        <w:t>the</w:t>
      </w:r>
      <w:r w:rsidRPr="004A6953">
        <w:rPr>
          <w:spacing w:val="40"/>
        </w:rPr>
        <w:t xml:space="preserve"> </w:t>
      </w:r>
      <w:r w:rsidRPr="004A6953">
        <w:t>actual</w:t>
      </w:r>
      <w:r w:rsidRPr="004A6953">
        <w:rPr>
          <w:spacing w:val="40"/>
        </w:rPr>
        <w:t xml:space="preserve"> </w:t>
      </w:r>
      <w:r w:rsidRPr="004A6953">
        <w:t>performance</w:t>
      </w:r>
      <w:r w:rsidRPr="004A6953">
        <w:rPr>
          <w:spacing w:val="40"/>
        </w:rPr>
        <w:t xml:space="preserve"> </w:t>
      </w:r>
      <w:r w:rsidRPr="004A6953">
        <w:t>achieved</w:t>
      </w:r>
      <w:r w:rsidRPr="004A6953">
        <w:rPr>
          <w:spacing w:val="40"/>
        </w:rPr>
        <w:t xml:space="preserve"> </w:t>
      </w:r>
      <w:r w:rsidRPr="004A6953">
        <w:t>over</w:t>
      </w:r>
      <w:r w:rsidRPr="004A6953">
        <w:rPr>
          <w:spacing w:val="40"/>
        </w:rPr>
        <w:t xml:space="preserve"> </w:t>
      </w:r>
      <w:r w:rsidRPr="004A6953">
        <w:t>the Service Level for the relevant Service Period;</w:t>
      </w:r>
    </w:p>
    <w:p w:rsidR="004A37C8" w:rsidRPr="004A6953" w:rsidRDefault="008B24A5">
      <w:pPr>
        <w:pStyle w:val="ListParagraph"/>
        <w:numPr>
          <w:ilvl w:val="2"/>
          <w:numId w:val="26"/>
        </w:numPr>
        <w:tabs>
          <w:tab w:val="left" w:pos="2287"/>
          <w:tab w:val="left" w:pos="2288"/>
        </w:tabs>
        <w:spacing w:before="119"/>
        <w:ind w:right="421"/>
      </w:pPr>
      <w:r w:rsidRPr="004A6953">
        <w:t>a</w:t>
      </w:r>
      <w:r w:rsidRPr="004A6953">
        <w:rPr>
          <w:spacing w:val="-9"/>
        </w:rPr>
        <w:t xml:space="preserve"> </w:t>
      </w:r>
      <w:r w:rsidRPr="004A6953">
        <w:t>summary</w:t>
      </w:r>
      <w:r w:rsidRPr="004A6953">
        <w:rPr>
          <w:spacing w:val="-9"/>
        </w:rPr>
        <w:t xml:space="preserve"> </w:t>
      </w:r>
      <w:r w:rsidRPr="004A6953">
        <w:t>of</w:t>
      </w:r>
      <w:r w:rsidRPr="004A6953">
        <w:rPr>
          <w:spacing w:val="-9"/>
        </w:rPr>
        <w:t xml:space="preserve"> </w:t>
      </w:r>
      <w:r w:rsidRPr="004A6953">
        <w:t>all</w:t>
      </w:r>
      <w:r w:rsidRPr="004A6953">
        <w:rPr>
          <w:spacing w:val="-10"/>
        </w:rPr>
        <w:t xml:space="preserve"> </w:t>
      </w:r>
      <w:r w:rsidRPr="004A6953">
        <w:t>failures</w:t>
      </w:r>
      <w:r w:rsidRPr="004A6953">
        <w:rPr>
          <w:spacing w:val="-10"/>
        </w:rPr>
        <w:t xml:space="preserve"> </w:t>
      </w:r>
      <w:r w:rsidRPr="004A6953">
        <w:t>to</w:t>
      </w:r>
      <w:r w:rsidRPr="004A6953">
        <w:rPr>
          <w:spacing w:val="-9"/>
        </w:rPr>
        <w:t xml:space="preserve"> </w:t>
      </w:r>
      <w:r w:rsidRPr="004A6953">
        <w:t>achieve</w:t>
      </w:r>
      <w:r w:rsidRPr="004A6953">
        <w:rPr>
          <w:spacing w:val="-11"/>
        </w:rPr>
        <w:t xml:space="preserve"> </w:t>
      </w:r>
      <w:r w:rsidRPr="004A6953">
        <w:t>Service</w:t>
      </w:r>
      <w:r w:rsidRPr="004A6953">
        <w:rPr>
          <w:spacing w:val="-9"/>
        </w:rPr>
        <w:t xml:space="preserve"> </w:t>
      </w:r>
      <w:r w:rsidRPr="004A6953">
        <w:t>Levels</w:t>
      </w:r>
      <w:r w:rsidRPr="004A6953">
        <w:rPr>
          <w:spacing w:val="-9"/>
        </w:rPr>
        <w:t xml:space="preserve"> </w:t>
      </w:r>
      <w:r w:rsidRPr="004A6953">
        <w:t>that</w:t>
      </w:r>
      <w:r w:rsidRPr="004A6953">
        <w:rPr>
          <w:spacing w:val="-10"/>
        </w:rPr>
        <w:t xml:space="preserve"> </w:t>
      </w:r>
      <w:r w:rsidRPr="004A6953">
        <w:t>occurred</w:t>
      </w:r>
      <w:r w:rsidRPr="004A6953">
        <w:rPr>
          <w:spacing w:val="-9"/>
        </w:rPr>
        <w:t xml:space="preserve"> </w:t>
      </w:r>
      <w:r w:rsidRPr="004A6953">
        <w:t>during that Service Period;</w:t>
      </w:r>
    </w:p>
    <w:p w:rsidR="004A37C8" w:rsidRPr="004A6953" w:rsidRDefault="008B24A5">
      <w:pPr>
        <w:pStyle w:val="ListParagraph"/>
        <w:numPr>
          <w:ilvl w:val="2"/>
          <w:numId w:val="26"/>
        </w:numPr>
        <w:tabs>
          <w:tab w:val="left" w:pos="2287"/>
          <w:tab w:val="left" w:pos="2288"/>
        </w:tabs>
        <w:spacing w:before="121"/>
      </w:pPr>
      <w:r w:rsidRPr="004A6953">
        <w:t>any</w:t>
      </w:r>
      <w:r w:rsidRPr="004A6953">
        <w:rPr>
          <w:spacing w:val="-8"/>
        </w:rPr>
        <w:t xml:space="preserve"> </w:t>
      </w:r>
      <w:r w:rsidRPr="004A6953">
        <w:t>Critical</w:t>
      </w:r>
      <w:r w:rsidRPr="004A6953">
        <w:rPr>
          <w:spacing w:val="-8"/>
        </w:rPr>
        <w:t xml:space="preserve"> </w:t>
      </w:r>
      <w:r w:rsidRPr="004A6953">
        <w:t>Service</w:t>
      </w:r>
      <w:r w:rsidRPr="004A6953">
        <w:rPr>
          <w:spacing w:val="-9"/>
        </w:rPr>
        <w:t xml:space="preserve"> </w:t>
      </w:r>
      <w:r w:rsidRPr="004A6953">
        <w:t>Level</w:t>
      </w:r>
      <w:r w:rsidRPr="004A6953">
        <w:rPr>
          <w:spacing w:val="-8"/>
        </w:rPr>
        <w:t xml:space="preserve"> </w:t>
      </w:r>
      <w:r w:rsidRPr="004A6953">
        <w:t>Failures</w:t>
      </w:r>
      <w:r w:rsidRPr="004A6953">
        <w:rPr>
          <w:spacing w:val="-8"/>
        </w:rPr>
        <w:t xml:space="preserve"> </w:t>
      </w:r>
      <w:r w:rsidRPr="004A6953">
        <w:t>and</w:t>
      </w:r>
      <w:r w:rsidRPr="004A6953">
        <w:rPr>
          <w:spacing w:val="-7"/>
        </w:rPr>
        <w:t xml:space="preserve"> </w:t>
      </w:r>
      <w:r w:rsidRPr="004A6953">
        <w:t>details</w:t>
      </w:r>
      <w:r w:rsidRPr="004A6953">
        <w:rPr>
          <w:spacing w:val="-8"/>
        </w:rPr>
        <w:t xml:space="preserve"> </w:t>
      </w:r>
      <w:r w:rsidRPr="004A6953">
        <w:t>in</w:t>
      </w:r>
      <w:r w:rsidRPr="004A6953">
        <w:rPr>
          <w:spacing w:val="-9"/>
        </w:rPr>
        <w:t xml:space="preserve"> </w:t>
      </w:r>
      <w:r w:rsidRPr="004A6953">
        <w:t>relation</w:t>
      </w:r>
      <w:r w:rsidRPr="004A6953">
        <w:rPr>
          <w:spacing w:val="-8"/>
        </w:rPr>
        <w:t xml:space="preserve"> </w:t>
      </w:r>
      <w:r w:rsidRPr="004A6953">
        <w:rPr>
          <w:spacing w:val="-2"/>
        </w:rPr>
        <w:t>thereto;</w:t>
      </w:r>
    </w:p>
    <w:p w:rsidR="004A37C8" w:rsidRPr="004A6953" w:rsidRDefault="008B24A5">
      <w:pPr>
        <w:pStyle w:val="ListParagraph"/>
        <w:numPr>
          <w:ilvl w:val="2"/>
          <w:numId w:val="26"/>
        </w:numPr>
        <w:tabs>
          <w:tab w:val="left" w:pos="2288"/>
        </w:tabs>
        <w:ind w:right="422"/>
      </w:pPr>
      <w:r w:rsidRPr="004A6953">
        <w:t>for any repeat failures, actions taken to resolve the underlying cause and prevent recurrence;</w:t>
      </w:r>
    </w:p>
    <w:p w:rsidR="004A37C8" w:rsidRPr="004A6953" w:rsidRDefault="008B24A5">
      <w:pPr>
        <w:pStyle w:val="ListParagraph"/>
        <w:numPr>
          <w:ilvl w:val="2"/>
          <w:numId w:val="26"/>
        </w:numPr>
        <w:tabs>
          <w:tab w:val="left" w:pos="2288"/>
        </w:tabs>
        <w:spacing w:before="119"/>
        <w:ind w:right="422"/>
      </w:pPr>
      <w:r w:rsidRPr="004A6953">
        <w:t>the Service Credits to be applied in respect of the relevant period indicating the failures and Service Levels to which the Service Credits relate; and</w:t>
      </w:r>
    </w:p>
    <w:p w:rsidR="004A37C8" w:rsidRPr="004A6953" w:rsidRDefault="008B24A5">
      <w:pPr>
        <w:pStyle w:val="ListParagraph"/>
        <w:numPr>
          <w:ilvl w:val="2"/>
          <w:numId w:val="26"/>
        </w:numPr>
        <w:tabs>
          <w:tab w:val="left" w:pos="2288"/>
        </w:tabs>
        <w:spacing w:before="121"/>
        <w:ind w:right="421"/>
      </w:pPr>
      <w:proofErr w:type="gramStart"/>
      <w:r w:rsidRPr="004A6953">
        <w:t>such</w:t>
      </w:r>
      <w:proofErr w:type="gramEnd"/>
      <w:r w:rsidRPr="004A6953">
        <w:rPr>
          <w:spacing w:val="-11"/>
        </w:rPr>
        <w:t xml:space="preserve"> </w:t>
      </w:r>
      <w:r w:rsidRPr="004A6953">
        <w:t>other</w:t>
      </w:r>
      <w:r w:rsidRPr="004A6953">
        <w:rPr>
          <w:spacing w:val="-13"/>
        </w:rPr>
        <w:t xml:space="preserve"> </w:t>
      </w:r>
      <w:r w:rsidRPr="004A6953">
        <w:t>details</w:t>
      </w:r>
      <w:r w:rsidRPr="004A6953">
        <w:rPr>
          <w:spacing w:val="-11"/>
        </w:rPr>
        <w:t xml:space="preserve"> </w:t>
      </w:r>
      <w:r w:rsidRPr="004A6953">
        <w:t>as</w:t>
      </w:r>
      <w:r w:rsidRPr="004A6953">
        <w:rPr>
          <w:spacing w:val="-11"/>
        </w:rPr>
        <w:t xml:space="preserve"> </w:t>
      </w:r>
      <w:r w:rsidRPr="004A6953">
        <w:t>the</w:t>
      </w:r>
      <w:r w:rsidRPr="004A6953">
        <w:rPr>
          <w:spacing w:val="-13"/>
        </w:rPr>
        <w:t xml:space="preserve"> </w:t>
      </w:r>
      <w:r w:rsidRPr="004A6953">
        <w:t>Customer</w:t>
      </w:r>
      <w:r w:rsidRPr="004A6953">
        <w:rPr>
          <w:spacing w:val="-11"/>
        </w:rPr>
        <w:t xml:space="preserve"> </w:t>
      </w:r>
      <w:r w:rsidRPr="004A6953">
        <w:t>may</w:t>
      </w:r>
      <w:r w:rsidRPr="004A6953">
        <w:rPr>
          <w:spacing w:val="-11"/>
        </w:rPr>
        <w:t xml:space="preserve"> </w:t>
      </w:r>
      <w:r w:rsidRPr="004A6953">
        <w:t>reasonably</w:t>
      </w:r>
      <w:r w:rsidRPr="004A6953">
        <w:rPr>
          <w:spacing w:val="-11"/>
        </w:rPr>
        <w:t xml:space="preserve"> </w:t>
      </w:r>
      <w:r w:rsidRPr="004A6953">
        <w:t>require</w:t>
      </w:r>
      <w:r w:rsidRPr="004A6953">
        <w:rPr>
          <w:spacing w:val="-12"/>
        </w:rPr>
        <w:t xml:space="preserve"> </w:t>
      </w:r>
      <w:r w:rsidRPr="004A6953">
        <w:t>from</w:t>
      </w:r>
      <w:r w:rsidRPr="004A6953">
        <w:rPr>
          <w:spacing w:val="-12"/>
        </w:rPr>
        <w:t xml:space="preserve"> </w:t>
      </w:r>
      <w:r w:rsidRPr="004A6953">
        <w:t>time</w:t>
      </w:r>
      <w:r w:rsidRPr="004A6953">
        <w:rPr>
          <w:spacing w:val="-11"/>
        </w:rPr>
        <w:t xml:space="preserve"> </w:t>
      </w:r>
      <w:r w:rsidRPr="004A6953">
        <w:t xml:space="preserve">to </w:t>
      </w:r>
      <w:r w:rsidRPr="004A6953">
        <w:rPr>
          <w:spacing w:val="-2"/>
        </w:rPr>
        <w:t>time.</w:t>
      </w:r>
    </w:p>
    <w:p w:rsidR="004A37C8" w:rsidRPr="004A6953" w:rsidRDefault="008B24A5">
      <w:pPr>
        <w:pStyle w:val="ListParagraph"/>
        <w:numPr>
          <w:ilvl w:val="1"/>
          <w:numId w:val="26"/>
        </w:numPr>
        <w:tabs>
          <w:tab w:val="left" w:pos="1295"/>
        </w:tabs>
        <w:spacing w:before="119"/>
        <w:ind w:right="418"/>
      </w:pPr>
      <w:r w:rsidRPr="004A6953">
        <w:t>The Parties shall attend meetings to discuss Performance Monitoring Reports ("</w:t>
      </w:r>
      <w:r w:rsidRPr="004A6953">
        <w:rPr>
          <w:b/>
        </w:rPr>
        <w:t>Performance Review Meetings</w:t>
      </w:r>
      <w:r w:rsidRPr="004A6953">
        <w:t>") on a monthly basis (unless otherwise agreed). The Performance Review Meetings will be the forum for the review by the Supplier and the Customer of the Performance Monitoring Reports. The Performance Review Meetings shall (unless otherwise agreed):</w:t>
      </w:r>
    </w:p>
    <w:p w:rsidR="004A37C8" w:rsidRPr="004A6953" w:rsidRDefault="008B24A5">
      <w:pPr>
        <w:pStyle w:val="ListParagraph"/>
        <w:numPr>
          <w:ilvl w:val="2"/>
          <w:numId w:val="26"/>
        </w:numPr>
        <w:tabs>
          <w:tab w:val="left" w:pos="2288"/>
        </w:tabs>
        <w:ind w:right="424"/>
      </w:pPr>
      <w:r w:rsidRPr="004A6953">
        <w:t>take place within one (1) week of the Performance Monitoring Reports being issued by the Supplier;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26"/>
        </w:numPr>
        <w:tabs>
          <w:tab w:val="left" w:pos="2288"/>
        </w:tabs>
        <w:spacing w:before="81"/>
        <w:ind w:right="422"/>
      </w:pPr>
      <w:r w:rsidRPr="004A6953">
        <w:lastRenderedPageBreak/>
        <w:t xml:space="preserve">take place at such location and time (within normal business hours) as the Customer shall reasonably require unless otherwise agreed in </w:t>
      </w:r>
      <w:r w:rsidRPr="004A6953">
        <w:rPr>
          <w:spacing w:val="-2"/>
        </w:rPr>
        <w:t>advance;</w:t>
      </w:r>
    </w:p>
    <w:p w:rsidR="004A37C8" w:rsidRPr="004A6953" w:rsidRDefault="008B24A5">
      <w:pPr>
        <w:pStyle w:val="ListParagraph"/>
        <w:numPr>
          <w:ilvl w:val="2"/>
          <w:numId w:val="26"/>
        </w:numPr>
        <w:tabs>
          <w:tab w:val="left" w:pos="2288"/>
        </w:tabs>
        <w:ind w:right="422"/>
      </w:pPr>
      <w:r w:rsidRPr="004A6953">
        <w:t>be attended by the Suppliers Representative and the Customer's Representative; and</w:t>
      </w:r>
    </w:p>
    <w:p w:rsidR="004A37C8" w:rsidRPr="004A6953" w:rsidRDefault="008B24A5">
      <w:pPr>
        <w:pStyle w:val="ListParagraph"/>
        <w:numPr>
          <w:ilvl w:val="2"/>
          <w:numId w:val="26"/>
        </w:numPr>
        <w:tabs>
          <w:tab w:val="left" w:pos="2288"/>
        </w:tabs>
        <w:spacing w:before="121"/>
        <w:ind w:right="418"/>
      </w:pPr>
      <w:proofErr w:type="gramStart"/>
      <w:r w:rsidRPr="004A6953">
        <w:t>be</w:t>
      </w:r>
      <w:proofErr w:type="gramEnd"/>
      <w:r w:rsidRPr="004A6953">
        <w:rPr>
          <w:spacing w:val="-15"/>
        </w:rPr>
        <w:t xml:space="preserve"> </w:t>
      </w:r>
      <w:r w:rsidRPr="004A6953">
        <w:t>fully</w:t>
      </w:r>
      <w:r w:rsidRPr="004A6953">
        <w:rPr>
          <w:spacing w:val="-14"/>
        </w:rPr>
        <w:t xml:space="preserve"> </w:t>
      </w:r>
      <w:proofErr w:type="spellStart"/>
      <w:r w:rsidRPr="004A6953">
        <w:t>minuted</w:t>
      </w:r>
      <w:proofErr w:type="spellEnd"/>
      <w:r w:rsidRPr="004A6953">
        <w:rPr>
          <w:spacing w:val="-15"/>
        </w:rPr>
        <w:t xml:space="preserve"> </w:t>
      </w:r>
      <w:r w:rsidRPr="004A6953">
        <w:t>by</w:t>
      </w:r>
      <w:r w:rsidRPr="004A6953">
        <w:rPr>
          <w:spacing w:val="-14"/>
        </w:rPr>
        <w:t xml:space="preserve"> </w:t>
      </w:r>
      <w:r w:rsidRPr="004A6953">
        <w:t>the</w:t>
      </w:r>
      <w:r w:rsidRPr="004A6953">
        <w:rPr>
          <w:spacing w:val="-15"/>
        </w:rPr>
        <w:t xml:space="preserve"> </w:t>
      </w:r>
      <w:r w:rsidRPr="004A6953">
        <w:t>Supplier.</w:t>
      </w:r>
      <w:r w:rsidRPr="004A6953">
        <w:rPr>
          <w:spacing w:val="-15"/>
        </w:rPr>
        <w:t xml:space="preserve"> </w:t>
      </w:r>
      <w:r w:rsidRPr="004A6953">
        <w:t>The</w:t>
      </w:r>
      <w:r w:rsidRPr="004A6953">
        <w:rPr>
          <w:spacing w:val="-16"/>
        </w:rPr>
        <w:t xml:space="preserve"> </w:t>
      </w:r>
      <w:r w:rsidRPr="004A6953">
        <w:t>prepared</w:t>
      </w:r>
      <w:r w:rsidRPr="004A6953">
        <w:rPr>
          <w:spacing w:val="-14"/>
        </w:rPr>
        <w:t xml:space="preserve"> </w:t>
      </w:r>
      <w:r w:rsidRPr="004A6953">
        <w:t>minutes</w:t>
      </w:r>
      <w:r w:rsidRPr="004A6953">
        <w:rPr>
          <w:spacing w:val="-14"/>
        </w:rPr>
        <w:t xml:space="preserve"> </w:t>
      </w:r>
      <w:r w:rsidRPr="004A6953">
        <w:t>will</w:t>
      </w:r>
      <w:r w:rsidRPr="004A6953">
        <w:rPr>
          <w:spacing w:val="-15"/>
        </w:rPr>
        <w:t xml:space="preserve"> </w:t>
      </w:r>
      <w:r w:rsidRPr="004A6953">
        <w:t>be</w:t>
      </w:r>
      <w:r w:rsidRPr="004A6953">
        <w:rPr>
          <w:spacing w:val="-16"/>
        </w:rPr>
        <w:t xml:space="preserve"> </w:t>
      </w:r>
      <w:r w:rsidRPr="004A6953">
        <w:t xml:space="preserve">circulated by the Supplier to all attendees at the relevant meeting </w:t>
      </w:r>
      <w:proofErr w:type="gramStart"/>
      <w:r w:rsidRPr="004A6953">
        <w:t>and also</w:t>
      </w:r>
      <w:proofErr w:type="gramEnd"/>
      <w:r w:rsidRPr="004A6953">
        <w:t xml:space="preserve"> to the Customer's Representative and any other recipients agreed at the relevant meeting. The minutes of the preceding month's Performance Review Meeting </w:t>
      </w:r>
      <w:proofErr w:type="gramStart"/>
      <w:r w:rsidRPr="004A6953">
        <w:t>will be agreed and signed by both the Suppliers Representative and the Customer's Representative at each meeting</w:t>
      </w:r>
      <w:proofErr w:type="gramEnd"/>
      <w:r w:rsidRPr="004A6953">
        <w:t>.</w:t>
      </w:r>
    </w:p>
    <w:p w:rsidR="004A37C8" w:rsidRPr="004A6953" w:rsidRDefault="008B24A5">
      <w:pPr>
        <w:pStyle w:val="ListParagraph"/>
        <w:numPr>
          <w:ilvl w:val="1"/>
          <w:numId w:val="26"/>
        </w:numPr>
        <w:tabs>
          <w:tab w:val="left" w:pos="1295"/>
        </w:tabs>
        <w:ind w:right="422"/>
      </w:pPr>
      <w:r w:rsidRPr="004A6953">
        <w:t>The Customer shall be entitled to raise any additional questions and/or request any further information regarding any failure to achieve Service Levels.</w:t>
      </w:r>
    </w:p>
    <w:p w:rsidR="004A37C8" w:rsidRPr="004A6953" w:rsidRDefault="008B24A5">
      <w:pPr>
        <w:pStyle w:val="ListParagraph"/>
        <w:numPr>
          <w:ilvl w:val="1"/>
          <w:numId w:val="26"/>
        </w:numPr>
        <w:tabs>
          <w:tab w:val="left" w:pos="1295"/>
        </w:tabs>
        <w:spacing w:before="119"/>
        <w:ind w:right="417"/>
      </w:pPr>
      <w:r w:rsidRPr="004A6953">
        <w:t>The</w:t>
      </w:r>
      <w:r w:rsidRPr="004A6953">
        <w:rPr>
          <w:spacing w:val="-8"/>
        </w:rPr>
        <w:t xml:space="preserve"> </w:t>
      </w:r>
      <w:r w:rsidRPr="004A6953">
        <w:t>Supplier</w:t>
      </w:r>
      <w:r w:rsidRPr="004A6953">
        <w:rPr>
          <w:spacing w:val="-8"/>
        </w:rPr>
        <w:t xml:space="preserve"> </w:t>
      </w:r>
      <w:r w:rsidRPr="004A6953">
        <w:t>shall</w:t>
      </w:r>
      <w:r w:rsidRPr="004A6953">
        <w:rPr>
          <w:spacing w:val="-9"/>
        </w:rPr>
        <w:t xml:space="preserve"> </w:t>
      </w:r>
      <w:r w:rsidRPr="004A6953">
        <w:t>provide</w:t>
      </w:r>
      <w:r w:rsidRPr="004A6953">
        <w:rPr>
          <w:spacing w:val="-8"/>
        </w:rPr>
        <w:t xml:space="preserve"> </w:t>
      </w:r>
      <w:r w:rsidRPr="004A6953">
        <w:t>to</w:t>
      </w:r>
      <w:r w:rsidRPr="004A6953">
        <w:rPr>
          <w:spacing w:val="-8"/>
        </w:rPr>
        <w:t xml:space="preserve"> </w:t>
      </w:r>
      <w:r w:rsidRPr="004A6953">
        <w:t>the</w:t>
      </w:r>
      <w:r w:rsidRPr="004A6953">
        <w:rPr>
          <w:spacing w:val="-8"/>
        </w:rPr>
        <w:t xml:space="preserve"> </w:t>
      </w:r>
      <w:r w:rsidRPr="004A6953">
        <w:t>Customer</w:t>
      </w:r>
      <w:r w:rsidRPr="004A6953">
        <w:rPr>
          <w:spacing w:val="-8"/>
        </w:rPr>
        <w:t xml:space="preserve"> </w:t>
      </w:r>
      <w:r w:rsidRPr="004A6953">
        <w:t>such</w:t>
      </w:r>
      <w:r w:rsidRPr="004A6953">
        <w:rPr>
          <w:spacing w:val="-9"/>
        </w:rPr>
        <w:t xml:space="preserve"> </w:t>
      </w:r>
      <w:r w:rsidRPr="004A6953">
        <w:t>supporting</w:t>
      </w:r>
      <w:r w:rsidRPr="004A6953">
        <w:rPr>
          <w:spacing w:val="-10"/>
        </w:rPr>
        <w:t xml:space="preserve"> </w:t>
      </w:r>
      <w:r w:rsidRPr="004A6953">
        <w:t>documentation</w:t>
      </w:r>
      <w:r w:rsidRPr="004A6953">
        <w:rPr>
          <w:spacing w:val="-8"/>
        </w:rPr>
        <w:t xml:space="preserve"> </w:t>
      </w:r>
      <w:r w:rsidRPr="004A6953">
        <w:t>as</w:t>
      </w:r>
      <w:r w:rsidRPr="004A6953">
        <w:rPr>
          <w:spacing w:val="-8"/>
        </w:rPr>
        <w:t xml:space="preserve"> </w:t>
      </w:r>
      <w:r w:rsidRPr="004A6953">
        <w:t xml:space="preserve">the Customer may reasonably require in order </w:t>
      </w:r>
      <w:proofErr w:type="gramStart"/>
      <w:r w:rsidRPr="004A6953">
        <w:t>to verify</w:t>
      </w:r>
      <w:proofErr w:type="gramEnd"/>
      <w:r w:rsidRPr="004A6953">
        <w:t xml:space="preserve"> the level of the performance by the Supplier and the calculations of the amount of Service Credits for any specified Service Period.</w:t>
      </w:r>
    </w:p>
    <w:p w:rsidR="004A37C8" w:rsidRPr="004A6953" w:rsidRDefault="004A37C8">
      <w:pPr>
        <w:pStyle w:val="BodyText"/>
        <w:spacing w:before="11"/>
        <w:ind w:left="0"/>
        <w:jc w:val="left"/>
        <w:rPr>
          <w:sz w:val="20"/>
        </w:rPr>
      </w:pPr>
    </w:p>
    <w:p w:rsidR="004A37C8" w:rsidRPr="004A6953" w:rsidRDefault="008B24A5">
      <w:pPr>
        <w:pStyle w:val="Heading1"/>
        <w:numPr>
          <w:ilvl w:val="0"/>
          <w:numId w:val="26"/>
        </w:numPr>
        <w:tabs>
          <w:tab w:val="left" w:pos="805"/>
        </w:tabs>
        <w:ind w:left="804"/>
        <w:jc w:val="left"/>
      </w:pPr>
      <w:r w:rsidRPr="004A6953">
        <w:rPr>
          <w:w w:val="95"/>
        </w:rPr>
        <w:t>SATISFACTION</w:t>
      </w:r>
      <w:r w:rsidRPr="004A6953">
        <w:rPr>
          <w:spacing w:val="65"/>
        </w:rPr>
        <w:t xml:space="preserve"> </w:t>
      </w:r>
      <w:r w:rsidRPr="004A6953">
        <w:rPr>
          <w:spacing w:val="-2"/>
          <w:w w:val="95"/>
        </w:rPr>
        <w:t>SURVEYS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6"/>
        </w:numPr>
        <w:tabs>
          <w:tab w:val="left" w:pos="1295"/>
        </w:tabs>
        <w:spacing w:before="0"/>
        <w:ind w:right="422"/>
      </w:pPr>
      <w:r w:rsidRPr="004A6953">
        <w:t>In order to assess the level of performance of the Supplier, the Customer may undertake satisfaction surveys in respect of the Suppliers provision of the Goods and/or Services.</w:t>
      </w:r>
    </w:p>
    <w:p w:rsidR="004A37C8" w:rsidRPr="004A6953" w:rsidRDefault="008B24A5">
      <w:pPr>
        <w:pStyle w:val="ListParagraph"/>
        <w:numPr>
          <w:ilvl w:val="1"/>
          <w:numId w:val="26"/>
        </w:numPr>
        <w:tabs>
          <w:tab w:val="left" w:pos="1295"/>
        </w:tabs>
        <w:spacing w:before="121"/>
        <w:ind w:right="421"/>
      </w:pPr>
      <w:r w:rsidRPr="004A6953">
        <w:t xml:space="preserve">The Customer shall be entitled to notify the Supplier of any aspects of their performance of the provision of the Goods and/or </w:t>
      </w:r>
      <w:proofErr w:type="gramStart"/>
      <w:r w:rsidRPr="004A6953">
        <w:t>Services which</w:t>
      </w:r>
      <w:proofErr w:type="gramEnd"/>
      <w:r w:rsidRPr="004A6953">
        <w:t xml:space="preserve"> the responses to the Satisfaction Surveys reasonably suggest are not in accordance with this </w:t>
      </w:r>
      <w:r w:rsidRPr="004A6953">
        <w:rPr>
          <w:spacing w:val="-2"/>
        </w:rPr>
        <w:t>Contract.</w:t>
      </w:r>
    </w:p>
    <w:p w:rsidR="004A37C8" w:rsidRPr="004A6953" w:rsidRDefault="008B24A5">
      <w:pPr>
        <w:pStyle w:val="ListParagraph"/>
        <w:numPr>
          <w:ilvl w:val="1"/>
          <w:numId w:val="26"/>
        </w:numPr>
        <w:tabs>
          <w:tab w:val="left" w:pos="1295"/>
        </w:tabs>
        <w:ind w:right="421"/>
      </w:pPr>
      <w:r w:rsidRPr="004A6953">
        <w:t>All</w:t>
      </w:r>
      <w:r w:rsidRPr="004A6953">
        <w:rPr>
          <w:spacing w:val="-4"/>
        </w:rPr>
        <w:t xml:space="preserve"> </w:t>
      </w:r>
      <w:r w:rsidRPr="004A6953">
        <w:t>other</w:t>
      </w:r>
      <w:r w:rsidRPr="004A6953">
        <w:rPr>
          <w:spacing w:val="-4"/>
        </w:rPr>
        <w:t xml:space="preserve"> </w:t>
      </w:r>
      <w:r w:rsidRPr="004A6953">
        <w:t>suggestions</w:t>
      </w:r>
      <w:r w:rsidRPr="004A6953">
        <w:rPr>
          <w:spacing w:val="-4"/>
        </w:rPr>
        <w:t xml:space="preserve"> </w:t>
      </w:r>
      <w:r w:rsidRPr="004A6953">
        <w:t>for</w:t>
      </w:r>
      <w:r w:rsidRPr="004A6953">
        <w:rPr>
          <w:spacing w:val="-5"/>
        </w:rPr>
        <w:t xml:space="preserve"> </w:t>
      </w:r>
      <w:r w:rsidRPr="004A6953">
        <w:t>improvements</w:t>
      </w:r>
      <w:r w:rsidRPr="004A6953">
        <w:rPr>
          <w:spacing w:val="-4"/>
        </w:rPr>
        <w:t xml:space="preserve"> </w:t>
      </w:r>
      <w:r w:rsidRPr="004A6953">
        <w:t>to</w:t>
      </w:r>
      <w:r w:rsidRPr="004A6953">
        <w:rPr>
          <w:spacing w:val="-4"/>
        </w:rPr>
        <w:t xml:space="preserve"> </w:t>
      </w:r>
      <w:r w:rsidRPr="004A6953">
        <w:t>the</w:t>
      </w:r>
      <w:r w:rsidRPr="004A6953">
        <w:rPr>
          <w:spacing w:val="-4"/>
        </w:rPr>
        <w:t xml:space="preserve"> </w:t>
      </w:r>
      <w:r w:rsidRPr="004A6953">
        <w:t>provision</w:t>
      </w:r>
      <w:r w:rsidRPr="004A6953">
        <w:rPr>
          <w:spacing w:val="-4"/>
        </w:rPr>
        <w:t xml:space="preserve"> </w:t>
      </w:r>
      <w:r w:rsidRPr="004A6953">
        <w:t>of</w:t>
      </w:r>
      <w:r w:rsidRPr="004A6953">
        <w:rPr>
          <w:spacing w:val="-5"/>
        </w:rPr>
        <w:t xml:space="preserve"> </w:t>
      </w:r>
      <w:r w:rsidRPr="004A6953">
        <w:t>Goods</w:t>
      </w:r>
      <w:r w:rsidRPr="004A6953">
        <w:rPr>
          <w:spacing w:val="-4"/>
        </w:rPr>
        <w:t xml:space="preserve"> </w:t>
      </w:r>
      <w:r w:rsidRPr="004A6953">
        <w:t>and/or</w:t>
      </w:r>
      <w:r w:rsidRPr="004A6953">
        <w:rPr>
          <w:spacing w:val="-4"/>
        </w:rPr>
        <w:t xml:space="preserve"> </w:t>
      </w:r>
      <w:r w:rsidRPr="004A6953">
        <w:t xml:space="preserve">Services </w:t>
      </w:r>
      <w:proofErr w:type="gramStart"/>
      <w:r w:rsidRPr="004A6953">
        <w:t>shall</w:t>
      </w:r>
      <w:r w:rsidRPr="004A6953">
        <w:rPr>
          <w:spacing w:val="-4"/>
        </w:rPr>
        <w:t xml:space="preserve"> </w:t>
      </w:r>
      <w:r w:rsidRPr="004A6953">
        <w:t>be</w:t>
      </w:r>
      <w:r w:rsidRPr="004A6953">
        <w:rPr>
          <w:spacing w:val="-5"/>
        </w:rPr>
        <w:t xml:space="preserve"> </w:t>
      </w:r>
      <w:r w:rsidRPr="004A6953">
        <w:t>dealt</w:t>
      </w:r>
      <w:r w:rsidRPr="004A6953">
        <w:rPr>
          <w:spacing w:val="-4"/>
        </w:rPr>
        <w:t xml:space="preserve"> </w:t>
      </w:r>
      <w:r w:rsidRPr="004A6953">
        <w:t>with</w:t>
      </w:r>
      <w:proofErr w:type="gramEnd"/>
      <w:r w:rsidRPr="004A6953">
        <w:rPr>
          <w:spacing w:val="-4"/>
        </w:rPr>
        <w:t xml:space="preserve"> </w:t>
      </w:r>
      <w:r w:rsidRPr="004A6953">
        <w:t>as</w:t>
      </w:r>
      <w:r w:rsidRPr="004A6953">
        <w:rPr>
          <w:spacing w:val="-4"/>
        </w:rPr>
        <w:t xml:space="preserve"> </w:t>
      </w:r>
      <w:r w:rsidRPr="004A6953">
        <w:t>part</w:t>
      </w:r>
      <w:r w:rsidRPr="004A6953">
        <w:rPr>
          <w:spacing w:val="-4"/>
        </w:rPr>
        <w:t xml:space="preserve"> </w:t>
      </w:r>
      <w:r w:rsidRPr="004A6953">
        <w:t>of</w:t>
      </w:r>
      <w:r w:rsidRPr="004A6953">
        <w:rPr>
          <w:spacing w:val="-4"/>
        </w:rPr>
        <w:t xml:space="preserve"> </w:t>
      </w:r>
      <w:r w:rsidRPr="004A6953">
        <w:t>the</w:t>
      </w:r>
      <w:r w:rsidRPr="004A6953">
        <w:rPr>
          <w:spacing w:val="-4"/>
        </w:rPr>
        <w:t xml:space="preserve"> </w:t>
      </w:r>
      <w:r w:rsidRPr="004A6953">
        <w:t>continuous</w:t>
      </w:r>
      <w:r w:rsidRPr="004A6953">
        <w:rPr>
          <w:spacing w:val="-4"/>
        </w:rPr>
        <w:t xml:space="preserve"> </w:t>
      </w:r>
      <w:r w:rsidRPr="004A6953">
        <w:t>improvement</w:t>
      </w:r>
      <w:r w:rsidRPr="004A6953">
        <w:rPr>
          <w:spacing w:val="-4"/>
        </w:rPr>
        <w:t xml:space="preserve"> </w:t>
      </w:r>
      <w:r w:rsidRPr="004A6953">
        <w:t>programme</w:t>
      </w:r>
      <w:r w:rsidRPr="004A6953">
        <w:rPr>
          <w:spacing w:val="-3"/>
        </w:rPr>
        <w:t xml:space="preserve"> </w:t>
      </w:r>
      <w:r w:rsidRPr="004A6953">
        <w:t>pursuant</w:t>
      </w:r>
      <w:r w:rsidRPr="004A6953">
        <w:rPr>
          <w:spacing w:val="-4"/>
        </w:rPr>
        <w:t xml:space="preserve"> </w:t>
      </w:r>
      <w:r w:rsidRPr="004A6953">
        <w:t xml:space="preserve">to Clause </w:t>
      </w:r>
      <w:hyperlink w:anchor="_bookmark65" w:history="1">
        <w:r w:rsidRPr="004A6953">
          <w:t xml:space="preserve">18 </w:t>
        </w:r>
      </w:hyperlink>
      <w:r w:rsidRPr="004A6953">
        <w:t>of this Contract (Continuous Improvement).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7" w:right="554" w:firstLine="0"/>
        <w:jc w:val="center"/>
      </w:pPr>
      <w:bookmarkStart w:id="276" w:name="_bookmark275"/>
      <w:bookmarkEnd w:id="276"/>
      <w:r w:rsidRPr="004A6953">
        <w:lastRenderedPageBreak/>
        <w:t>CONTRACT</w:t>
      </w:r>
      <w:r w:rsidRPr="004A6953">
        <w:rPr>
          <w:spacing w:val="-8"/>
        </w:rPr>
        <w:t xml:space="preserve"> </w:t>
      </w:r>
      <w:r w:rsidRPr="004A6953">
        <w:t>SCHEDULE</w:t>
      </w:r>
      <w:r w:rsidRPr="004A6953">
        <w:rPr>
          <w:spacing w:val="-10"/>
        </w:rPr>
        <w:t xml:space="preserve"> </w:t>
      </w:r>
      <w:r w:rsidRPr="004A6953">
        <w:t>7:</w:t>
      </w:r>
      <w:r w:rsidRPr="004A6953">
        <w:rPr>
          <w:spacing w:val="-10"/>
        </w:rPr>
        <w:t xml:space="preserve"> </w:t>
      </w:r>
      <w:r w:rsidRPr="004A6953">
        <w:rPr>
          <w:spacing w:val="-2"/>
        </w:rPr>
        <w:t>SECURITY</w:t>
      </w:r>
    </w:p>
    <w:p w:rsidR="004A37C8" w:rsidRPr="004A6953" w:rsidRDefault="004A37C8">
      <w:pPr>
        <w:pStyle w:val="BodyText"/>
        <w:spacing w:before="11"/>
        <w:ind w:left="0"/>
        <w:jc w:val="left"/>
        <w:rPr>
          <w:b/>
          <w:sz w:val="20"/>
        </w:rPr>
      </w:pPr>
    </w:p>
    <w:p w:rsidR="004A37C8" w:rsidRPr="004A6953" w:rsidRDefault="008B24A5">
      <w:pPr>
        <w:ind w:left="586"/>
        <w:rPr>
          <w:rFonts w:ascii="Calibri" w:hAnsi="Calibri"/>
          <w:b/>
          <w:i/>
        </w:rPr>
      </w:pPr>
      <w:r w:rsidRPr="004A6953">
        <w:rPr>
          <w:rFonts w:ascii="Calibri" w:hAnsi="Calibri"/>
          <w:b/>
          <w:i/>
        </w:rPr>
        <w:t>SHORT</w:t>
      </w:r>
      <w:r w:rsidRPr="004A6953">
        <w:rPr>
          <w:rFonts w:ascii="Calibri" w:hAnsi="Calibri"/>
          <w:b/>
          <w:i/>
          <w:spacing w:val="-7"/>
        </w:rPr>
        <w:t xml:space="preserve"> </w:t>
      </w:r>
      <w:r w:rsidRPr="004A6953">
        <w:rPr>
          <w:rFonts w:ascii="Calibri" w:hAnsi="Calibri"/>
          <w:b/>
          <w:i/>
        </w:rPr>
        <w:t>FORM</w:t>
      </w:r>
      <w:r w:rsidRPr="004A6953">
        <w:rPr>
          <w:rFonts w:ascii="Calibri" w:hAnsi="Calibri"/>
          <w:b/>
          <w:i/>
          <w:spacing w:val="-6"/>
        </w:rPr>
        <w:t xml:space="preserve"> </w:t>
      </w:r>
      <w:r w:rsidRPr="004A6953">
        <w:rPr>
          <w:rFonts w:ascii="Calibri" w:hAnsi="Calibri"/>
          <w:b/>
          <w:i/>
        </w:rPr>
        <w:t>–</w:t>
      </w:r>
      <w:r w:rsidRPr="004A6953">
        <w:rPr>
          <w:rFonts w:ascii="Calibri" w:hAnsi="Calibri"/>
          <w:b/>
          <w:i/>
          <w:spacing w:val="-6"/>
        </w:rPr>
        <w:t xml:space="preserve"> </w:t>
      </w:r>
      <w:r w:rsidRPr="004A6953">
        <w:rPr>
          <w:rFonts w:ascii="Calibri" w:hAnsi="Calibri"/>
          <w:b/>
          <w:i/>
        </w:rPr>
        <w:t>PARAGRAPHS</w:t>
      </w:r>
      <w:r w:rsidRPr="004A6953">
        <w:rPr>
          <w:rFonts w:ascii="Calibri" w:hAnsi="Calibri"/>
          <w:b/>
          <w:i/>
          <w:spacing w:val="-7"/>
        </w:rPr>
        <w:t xml:space="preserve"> </w:t>
      </w:r>
      <w:r w:rsidRPr="004A6953">
        <w:rPr>
          <w:rFonts w:ascii="Calibri" w:hAnsi="Calibri"/>
          <w:b/>
          <w:i/>
        </w:rPr>
        <w:t>1</w:t>
      </w:r>
      <w:r w:rsidRPr="004A6953">
        <w:rPr>
          <w:rFonts w:ascii="Calibri" w:hAnsi="Calibri"/>
          <w:b/>
          <w:i/>
          <w:spacing w:val="-8"/>
        </w:rPr>
        <w:t xml:space="preserve"> </w:t>
      </w:r>
      <w:r w:rsidRPr="004A6953">
        <w:rPr>
          <w:rFonts w:ascii="Calibri" w:hAnsi="Calibri"/>
          <w:b/>
          <w:i/>
        </w:rPr>
        <w:t>TO</w:t>
      </w:r>
      <w:r w:rsidRPr="004A6953">
        <w:rPr>
          <w:rFonts w:ascii="Calibri" w:hAnsi="Calibri"/>
          <w:b/>
          <w:i/>
          <w:spacing w:val="-7"/>
        </w:rPr>
        <w:t xml:space="preserve"> </w:t>
      </w:r>
      <w:r w:rsidRPr="004A6953">
        <w:rPr>
          <w:rFonts w:ascii="Calibri" w:hAnsi="Calibri"/>
          <w:b/>
          <w:i/>
          <w:spacing w:val="-10"/>
        </w:rPr>
        <w:t>5</w:t>
      </w:r>
    </w:p>
    <w:p w:rsidR="004A37C8" w:rsidRPr="004A6953" w:rsidRDefault="004A37C8">
      <w:pPr>
        <w:pStyle w:val="BodyText"/>
        <w:spacing w:before="8"/>
        <w:ind w:left="0"/>
        <w:jc w:val="left"/>
        <w:rPr>
          <w:rFonts w:ascii="Calibri"/>
          <w:b/>
          <w:i/>
          <w:sz w:val="19"/>
        </w:rPr>
      </w:pPr>
    </w:p>
    <w:p w:rsidR="004A37C8" w:rsidRPr="004A6953" w:rsidRDefault="008B24A5">
      <w:pPr>
        <w:pStyle w:val="Heading1"/>
        <w:numPr>
          <w:ilvl w:val="0"/>
          <w:numId w:val="25"/>
        </w:numPr>
        <w:tabs>
          <w:tab w:val="left" w:pos="805"/>
        </w:tabs>
        <w:ind w:hanging="361"/>
      </w:pPr>
      <w:r w:rsidRPr="004A6953">
        <w:rPr>
          <w:spacing w:val="-2"/>
        </w:rPr>
        <w:t>DEFINITIONS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5"/>
        </w:numPr>
        <w:tabs>
          <w:tab w:val="left" w:pos="1295"/>
        </w:tabs>
        <w:spacing w:before="0"/>
        <w:ind w:hanging="569"/>
      </w:pPr>
      <w:r w:rsidRPr="004A6953">
        <w:t>In</w:t>
      </w:r>
      <w:r w:rsidRPr="004A6953">
        <w:rPr>
          <w:spacing w:val="-9"/>
        </w:rPr>
        <w:t xml:space="preserve"> </w:t>
      </w:r>
      <w:r w:rsidRPr="004A6953">
        <w:t>this</w:t>
      </w:r>
      <w:r w:rsidRPr="004A6953">
        <w:rPr>
          <w:spacing w:val="-8"/>
        </w:rPr>
        <w:t xml:space="preserve"> </w:t>
      </w:r>
      <w:r w:rsidRPr="004A6953">
        <w:t>Contract</w:t>
      </w:r>
      <w:r w:rsidRPr="004A6953">
        <w:rPr>
          <w:spacing w:val="-7"/>
        </w:rPr>
        <w:t xml:space="preserve"> </w:t>
      </w:r>
      <w:r w:rsidRPr="004A6953">
        <w:t>Schedule</w:t>
      </w:r>
      <w:r w:rsidRPr="004A6953">
        <w:rPr>
          <w:spacing w:val="-9"/>
        </w:rPr>
        <w:t xml:space="preserve"> </w:t>
      </w:r>
      <w:r w:rsidRPr="004A6953">
        <w:t>7,</w:t>
      </w:r>
      <w:r w:rsidRPr="004A6953">
        <w:rPr>
          <w:spacing w:val="-8"/>
        </w:rPr>
        <w:t xml:space="preserve"> </w:t>
      </w:r>
      <w:r w:rsidRPr="004A6953">
        <w:t>the</w:t>
      </w:r>
      <w:r w:rsidRPr="004A6953">
        <w:rPr>
          <w:spacing w:val="-8"/>
        </w:rPr>
        <w:t xml:space="preserve"> </w:t>
      </w:r>
      <w:r w:rsidRPr="004A6953">
        <w:t>following</w:t>
      </w:r>
      <w:r w:rsidRPr="004A6953">
        <w:rPr>
          <w:spacing w:val="-8"/>
        </w:rPr>
        <w:t xml:space="preserve"> </w:t>
      </w:r>
      <w:r w:rsidRPr="004A6953">
        <w:t>definitions</w:t>
      </w:r>
      <w:r w:rsidRPr="004A6953">
        <w:rPr>
          <w:spacing w:val="-8"/>
        </w:rPr>
        <w:t xml:space="preserve"> </w:t>
      </w:r>
      <w:r w:rsidRPr="004A6953">
        <w:t>shall</w:t>
      </w:r>
      <w:r w:rsidRPr="004A6953">
        <w:rPr>
          <w:spacing w:val="-8"/>
        </w:rPr>
        <w:t xml:space="preserve"> </w:t>
      </w:r>
      <w:r w:rsidRPr="004A6953">
        <w:rPr>
          <w:spacing w:val="-2"/>
        </w:rPr>
        <w:t>apply:</w:t>
      </w:r>
    </w:p>
    <w:p w:rsidR="004A37C8" w:rsidRPr="004A6953" w:rsidRDefault="004A37C8">
      <w:pPr>
        <w:pStyle w:val="BodyText"/>
        <w:spacing w:before="1" w:after="1"/>
        <w:ind w:left="0"/>
        <w:jc w:val="left"/>
        <w:rPr>
          <w:sz w:val="11"/>
        </w:rPr>
      </w:pPr>
    </w:p>
    <w:tbl>
      <w:tblPr>
        <w:tblW w:w="0" w:type="auto"/>
        <w:tblInd w:w="827" w:type="dxa"/>
        <w:tblLayout w:type="fixed"/>
        <w:tblCellMar>
          <w:left w:w="0" w:type="dxa"/>
          <w:right w:w="0" w:type="dxa"/>
        </w:tblCellMar>
        <w:tblLook w:val="01E0" w:firstRow="1" w:lastRow="1" w:firstColumn="1" w:lastColumn="1" w:noHBand="0" w:noVBand="0"/>
      </w:tblPr>
      <w:tblGrid>
        <w:gridCol w:w="2628"/>
        <w:gridCol w:w="5682"/>
      </w:tblGrid>
      <w:tr w:rsidR="004A37C8" w:rsidRPr="004A6953">
        <w:trPr>
          <w:trHeight w:val="4399"/>
        </w:trPr>
        <w:tc>
          <w:tcPr>
            <w:tcW w:w="2628" w:type="dxa"/>
          </w:tcPr>
          <w:p w:rsidR="004A37C8" w:rsidRPr="004A6953" w:rsidRDefault="008B24A5">
            <w:pPr>
              <w:pStyle w:val="TableParagraph"/>
              <w:spacing w:line="245" w:lineRule="exact"/>
              <w:rPr>
                <w:b/>
              </w:rPr>
            </w:pPr>
            <w:r w:rsidRPr="004A6953">
              <w:rPr>
                <w:b/>
              </w:rPr>
              <w:t>"Breach</w:t>
            </w:r>
            <w:r w:rsidRPr="004A6953">
              <w:rPr>
                <w:b/>
                <w:spacing w:val="-6"/>
              </w:rPr>
              <w:t xml:space="preserve"> </w:t>
            </w:r>
            <w:r w:rsidRPr="004A6953">
              <w:rPr>
                <w:b/>
              </w:rPr>
              <w:t>of</w:t>
            </w:r>
            <w:r w:rsidRPr="004A6953">
              <w:rPr>
                <w:b/>
                <w:spacing w:val="-5"/>
              </w:rPr>
              <w:t xml:space="preserve"> </w:t>
            </w:r>
            <w:r w:rsidRPr="004A6953">
              <w:rPr>
                <w:b/>
                <w:spacing w:val="-2"/>
              </w:rPr>
              <w:t>Security"</w:t>
            </w:r>
          </w:p>
        </w:tc>
        <w:tc>
          <w:tcPr>
            <w:tcW w:w="5682" w:type="dxa"/>
          </w:tcPr>
          <w:p w:rsidR="004A37C8" w:rsidRPr="004A6953" w:rsidRDefault="008B24A5">
            <w:pPr>
              <w:pStyle w:val="TableParagraph"/>
              <w:spacing w:line="245" w:lineRule="exact"/>
              <w:ind w:left="427"/>
              <w:jc w:val="both"/>
            </w:pPr>
            <w:r w:rsidRPr="004A6953">
              <w:t>means</w:t>
            </w:r>
            <w:r w:rsidRPr="004A6953">
              <w:rPr>
                <w:spacing w:val="-8"/>
              </w:rPr>
              <w:t xml:space="preserve"> </w:t>
            </w:r>
            <w:r w:rsidRPr="004A6953">
              <w:t>the</w:t>
            </w:r>
            <w:r w:rsidRPr="004A6953">
              <w:rPr>
                <w:spacing w:val="-7"/>
              </w:rPr>
              <w:t xml:space="preserve"> </w:t>
            </w:r>
            <w:r w:rsidRPr="004A6953">
              <w:t>occurrence</w:t>
            </w:r>
            <w:r w:rsidRPr="004A6953">
              <w:rPr>
                <w:spacing w:val="-7"/>
              </w:rPr>
              <w:t xml:space="preserve"> </w:t>
            </w:r>
            <w:r w:rsidRPr="004A6953">
              <w:rPr>
                <w:spacing w:val="-5"/>
              </w:rPr>
              <w:t>of:</w:t>
            </w:r>
          </w:p>
          <w:p w:rsidR="004A37C8" w:rsidRPr="004A6953" w:rsidRDefault="008B24A5">
            <w:pPr>
              <w:pStyle w:val="TableParagraph"/>
              <w:numPr>
                <w:ilvl w:val="0"/>
                <w:numId w:val="24"/>
              </w:numPr>
              <w:tabs>
                <w:tab w:val="left" w:pos="977"/>
              </w:tabs>
              <w:spacing w:before="120"/>
              <w:ind w:right="49"/>
              <w:jc w:val="both"/>
            </w:pPr>
            <w:r w:rsidRPr="004A6953">
              <w:t>any</w:t>
            </w:r>
            <w:r w:rsidRPr="004A6953">
              <w:rPr>
                <w:spacing w:val="-7"/>
              </w:rPr>
              <w:t xml:space="preserve"> </w:t>
            </w:r>
            <w:r w:rsidRPr="004A6953">
              <w:t>unauthorised</w:t>
            </w:r>
            <w:r w:rsidRPr="004A6953">
              <w:rPr>
                <w:spacing w:val="-7"/>
              </w:rPr>
              <w:t xml:space="preserve"> </w:t>
            </w:r>
            <w:r w:rsidRPr="004A6953">
              <w:t>access</w:t>
            </w:r>
            <w:r w:rsidRPr="004A6953">
              <w:rPr>
                <w:spacing w:val="-8"/>
              </w:rPr>
              <w:t xml:space="preserve"> </w:t>
            </w:r>
            <w:r w:rsidRPr="004A6953">
              <w:t>to</w:t>
            </w:r>
            <w:r w:rsidRPr="004A6953">
              <w:rPr>
                <w:spacing w:val="-7"/>
              </w:rPr>
              <w:t xml:space="preserve"> </w:t>
            </w:r>
            <w:r w:rsidRPr="004A6953">
              <w:t>or</w:t>
            </w:r>
            <w:r w:rsidRPr="004A6953">
              <w:rPr>
                <w:spacing w:val="-8"/>
              </w:rPr>
              <w:t xml:space="preserve"> </w:t>
            </w:r>
            <w:r w:rsidRPr="004A6953">
              <w:t>use</w:t>
            </w:r>
            <w:r w:rsidRPr="004A6953">
              <w:rPr>
                <w:spacing w:val="-8"/>
              </w:rPr>
              <w:t xml:space="preserve"> </w:t>
            </w:r>
            <w:r w:rsidRPr="004A6953">
              <w:t>of</w:t>
            </w:r>
            <w:r w:rsidRPr="004A6953">
              <w:rPr>
                <w:spacing w:val="-7"/>
              </w:rPr>
              <w:t xml:space="preserve"> </w:t>
            </w:r>
            <w:r w:rsidRPr="004A6953">
              <w:t>the</w:t>
            </w:r>
            <w:r w:rsidRPr="004A6953">
              <w:rPr>
                <w:spacing w:val="-5"/>
              </w:rPr>
              <w:t xml:space="preserve"> </w:t>
            </w:r>
            <w:r w:rsidRPr="004A6953">
              <w:t>Goods and/or Services, the Sites and/or any Information and Communication Technology (“ICT”), information or data (including the Confidential Information and the Customer Data)</w:t>
            </w:r>
            <w:r w:rsidRPr="004A6953">
              <w:rPr>
                <w:spacing w:val="-8"/>
              </w:rPr>
              <w:t xml:space="preserve"> </w:t>
            </w:r>
            <w:r w:rsidRPr="004A6953">
              <w:t>used</w:t>
            </w:r>
            <w:r w:rsidRPr="004A6953">
              <w:rPr>
                <w:spacing w:val="-8"/>
              </w:rPr>
              <w:t xml:space="preserve"> </w:t>
            </w:r>
            <w:r w:rsidRPr="004A6953">
              <w:t>by</w:t>
            </w:r>
            <w:r w:rsidRPr="004A6953">
              <w:rPr>
                <w:spacing w:val="-8"/>
              </w:rPr>
              <w:t xml:space="preserve"> </w:t>
            </w:r>
            <w:r w:rsidRPr="004A6953">
              <w:t>the</w:t>
            </w:r>
            <w:r w:rsidRPr="004A6953">
              <w:rPr>
                <w:spacing w:val="-8"/>
              </w:rPr>
              <w:t xml:space="preserve"> </w:t>
            </w:r>
            <w:r w:rsidRPr="004A6953">
              <w:t>Customer</w:t>
            </w:r>
            <w:r w:rsidRPr="004A6953">
              <w:rPr>
                <w:spacing w:val="-9"/>
              </w:rPr>
              <w:t xml:space="preserve"> </w:t>
            </w:r>
            <w:r w:rsidRPr="004A6953">
              <w:t>and/or</w:t>
            </w:r>
            <w:r w:rsidRPr="004A6953">
              <w:rPr>
                <w:spacing w:val="-8"/>
              </w:rPr>
              <w:t xml:space="preserve"> </w:t>
            </w:r>
            <w:r w:rsidRPr="004A6953">
              <w:t>the</w:t>
            </w:r>
            <w:r w:rsidRPr="004A6953">
              <w:rPr>
                <w:spacing w:val="-8"/>
              </w:rPr>
              <w:t xml:space="preserve"> </w:t>
            </w:r>
            <w:r w:rsidRPr="004A6953">
              <w:t>Supplier in connection with this Contract; and/or</w:t>
            </w:r>
          </w:p>
          <w:p w:rsidR="004A37C8" w:rsidRPr="004A6953" w:rsidRDefault="008B24A5">
            <w:pPr>
              <w:pStyle w:val="TableParagraph"/>
              <w:numPr>
                <w:ilvl w:val="0"/>
                <w:numId w:val="24"/>
              </w:numPr>
              <w:tabs>
                <w:tab w:val="left" w:pos="977"/>
              </w:tabs>
              <w:spacing w:before="120"/>
              <w:ind w:right="49"/>
              <w:jc w:val="both"/>
            </w:pPr>
            <w:r w:rsidRPr="004A6953">
              <w:t>the loss and/or unauthorised disclosure of any information or data (including the Confidential Information and the Customer Data), including any copies</w:t>
            </w:r>
            <w:r w:rsidRPr="004A6953">
              <w:rPr>
                <w:spacing w:val="-1"/>
              </w:rPr>
              <w:t xml:space="preserve"> </w:t>
            </w:r>
            <w:r w:rsidRPr="004A6953">
              <w:t>of such information or data, used by the Customer and/or the Supplier in connection with this Contract,</w:t>
            </w:r>
          </w:p>
          <w:p w:rsidR="004A37C8" w:rsidRPr="004A6953" w:rsidRDefault="008B24A5">
            <w:pPr>
              <w:pStyle w:val="TableParagraph"/>
              <w:spacing w:before="99" w:line="250" w:lineRule="atLeast"/>
              <w:ind w:left="427" w:right="48"/>
              <w:jc w:val="both"/>
            </w:pPr>
            <w:r w:rsidRPr="004A6953">
              <w:t>in either case as more particularly set out in the Security Policy;</w:t>
            </w:r>
          </w:p>
        </w:tc>
      </w:tr>
    </w:tbl>
    <w:p w:rsidR="004A37C8" w:rsidRPr="004A6953" w:rsidRDefault="004A37C8">
      <w:pPr>
        <w:pStyle w:val="BodyText"/>
        <w:spacing w:before="0"/>
        <w:ind w:left="0"/>
        <w:jc w:val="left"/>
        <w:rPr>
          <w:sz w:val="24"/>
        </w:rPr>
      </w:pPr>
    </w:p>
    <w:p w:rsidR="004A37C8" w:rsidRPr="004A6953" w:rsidRDefault="004A37C8">
      <w:pPr>
        <w:pStyle w:val="BodyText"/>
        <w:spacing w:before="9"/>
        <w:ind w:left="0"/>
        <w:jc w:val="left"/>
        <w:rPr>
          <w:sz w:val="30"/>
        </w:rPr>
      </w:pPr>
    </w:p>
    <w:p w:rsidR="004A37C8" w:rsidRPr="004A6953" w:rsidRDefault="008B24A5">
      <w:pPr>
        <w:pStyle w:val="Heading1"/>
        <w:numPr>
          <w:ilvl w:val="0"/>
          <w:numId w:val="25"/>
        </w:numPr>
        <w:tabs>
          <w:tab w:val="left" w:pos="805"/>
        </w:tabs>
        <w:ind w:hanging="361"/>
      </w:pPr>
      <w:r w:rsidRPr="004A6953">
        <w:rPr>
          <w:spacing w:val="-2"/>
        </w:rPr>
        <w:t>INTRODUCTION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5"/>
        </w:numPr>
        <w:tabs>
          <w:tab w:val="left" w:pos="1295"/>
        </w:tabs>
        <w:spacing w:before="0"/>
        <w:ind w:right="419"/>
      </w:pPr>
      <w:r w:rsidRPr="004A6953">
        <w:t>The purpose of this Contract Schedule 7 is to ensure a good organisational approach</w:t>
      </w:r>
      <w:r w:rsidRPr="004A6953">
        <w:rPr>
          <w:spacing w:val="-8"/>
        </w:rPr>
        <w:t xml:space="preserve"> </w:t>
      </w:r>
      <w:r w:rsidRPr="004A6953">
        <w:t>to</w:t>
      </w:r>
      <w:r w:rsidRPr="004A6953">
        <w:rPr>
          <w:spacing w:val="-9"/>
        </w:rPr>
        <w:t xml:space="preserve"> </w:t>
      </w:r>
      <w:r w:rsidRPr="004A6953">
        <w:t>security</w:t>
      </w:r>
      <w:r w:rsidRPr="004A6953">
        <w:rPr>
          <w:spacing w:val="-8"/>
        </w:rPr>
        <w:t xml:space="preserve"> </w:t>
      </w:r>
      <w:r w:rsidRPr="004A6953">
        <w:t>under</w:t>
      </w:r>
      <w:r w:rsidRPr="004A6953">
        <w:rPr>
          <w:spacing w:val="-8"/>
        </w:rPr>
        <w:t xml:space="preserve"> </w:t>
      </w:r>
      <w:r w:rsidRPr="004A6953">
        <w:t>which</w:t>
      </w:r>
      <w:r w:rsidRPr="004A6953">
        <w:rPr>
          <w:spacing w:val="-8"/>
        </w:rPr>
        <w:t xml:space="preserve"> </w:t>
      </w:r>
      <w:r w:rsidRPr="004A6953">
        <w:t>the</w:t>
      </w:r>
      <w:r w:rsidRPr="004A6953">
        <w:rPr>
          <w:spacing w:val="-8"/>
        </w:rPr>
        <w:t xml:space="preserve"> </w:t>
      </w:r>
      <w:r w:rsidRPr="004A6953">
        <w:t>specific</w:t>
      </w:r>
      <w:r w:rsidRPr="004A6953">
        <w:rPr>
          <w:spacing w:val="-5"/>
        </w:rPr>
        <w:t xml:space="preserve"> </w:t>
      </w:r>
      <w:r w:rsidRPr="004A6953">
        <w:t>requirements</w:t>
      </w:r>
      <w:r w:rsidRPr="004A6953">
        <w:rPr>
          <w:spacing w:val="-8"/>
        </w:rPr>
        <w:t xml:space="preserve"> </w:t>
      </w:r>
      <w:r w:rsidRPr="004A6953">
        <w:t>of</w:t>
      </w:r>
      <w:r w:rsidRPr="004A6953">
        <w:rPr>
          <w:spacing w:val="-8"/>
        </w:rPr>
        <w:t xml:space="preserve"> </w:t>
      </w:r>
      <w:r w:rsidRPr="004A6953">
        <w:t>this</w:t>
      </w:r>
      <w:r w:rsidRPr="004A6953">
        <w:rPr>
          <w:spacing w:val="-8"/>
        </w:rPr>
        <w:t xml:space="preserve"> </w:t>
      </w:r>
      <w:r w:rsidRPr="004A6953">
        <w:t>Contract</w:t>
      </w:r>
      <w:r w:rsidRPr="004A6953">
        <w:rPr>
          <w:spacing w:val="-8"/>
        </w:rPr>
        <w:t xml:space="preserve"> </w:t>
      </w:r>
      <w:r w:rsidRPr="004A6953">
        <w:t>will</w:t>
      </w:r>
      <w:r w:rsidRPr="004A6953">
        <w:rPr>
          <w:spacing w:val="-8"/>
        </w:rPr>
        <w:t xml:space="preserve"> </w:t>
      </w:r>
      <w:r w:rsidRPr="004A6953">
        <w:t xml:space="preserve">be </w:t>
      </w:r>
      <w:r w:rsidRPr="004A6953">
        <w:rPr>
          <w:spacing w:val="-4"/>
        </w:rPr>
        <w:t>met;</w:t>
      </w:r>
    </w:p>
    <w:p w:rsidR="004A37C8" w:rsidRPr="004A6953" w:rsidRDefault="008B24A5">
      <w:pPr>
        <w:pStyle w:val="ListParagraph"/>
        <w:numPr>
          <w:ilvl w:val="1"/>
          <w:numId w:val="25"/>
        </w:numPr>
        <w:tabs>
          <w:tab w:val="left" w:pos="1295"/>
        </w:tabs>
        <w:ind w:hanging="569"/>
      </w:pPr>
      <w:r w:rsidRPr="004A6953">
        <w:t>This</w:t>
      </w:r>
      <w:r w:rsidRPr="004A6953">
        <w:rPr>
          <w:spacing w:val="-7"/>
        </w:rPr>
        <w:t xml:space="preserve"> </w:t>
      </w:r>
      <w:r w:rsidRPr="004A6953">
        <w:t>Contract</w:t>
      </w:r>
      <w:r w:rsidRPr="004A6953">
        <w:rPr>
          <w:spacing w:val="-7"/>
        </w:rPr>
        <w:t xml:space="preserve"> </w:t>
      </w:r>
      <w:r w:rsidRPr="004A6953">
        <w:t>Schedule</w:t>
      </w:r>
      <w:r w:rsidRPr="004A6953">
        <w:rPr>
          <w:spacing w:val="-8"/>
        </w:rPr>
        <w:t xml:space="preserve"> </w:t>
      </w:r>
      <w:r w:rsidRPr="004A6953">
        <w:t>7</w:t>
      </w:r>
      <w:r w:rsidRPr="004A6953">
        <w:rPr>
          <w:spacing w:val="-7"/>
        </w:rPr>
        <w:t xml:space="preserve"> </w:t>
      </w:r>
      <w:r w:rsidRPr="004A6953">
        <w:rPr>
          <w:spacing w:val="-2"/>
        </w:rPr>
        <w:t>covers:</w:t>
      </w:r>
    </w:p>
    <w:p w:rsidR="004A37C8" w:rsidRPr="004A6953" w:rsidRDefault="008B24A5">
      <w:pPr>
        <w:pStyle w:val="ListParagraph"/>
        <w:numPr>
          <w:ilvl w:val="2"/>
          <w:numId w:val="25"/>
        </w:numPr>
        <w:tabs>
          <w:tab w:val="left" w:pos="2287"/>
          <w:tab w:val="left" w:pos="2288"/>
        </w:tabs>
        <w:ind w:right="422"/>
      </w:pPr>
      <w:r w:rsidRPr="004A6953">
        <w:t>principles of protective security to be applied in delivering the Goods</w:t>
      </w:r>
      <w:r w:rsidRPr="004A6953">
        <w:rPr>
          <w:spacing w:val="40"/>
        </w:rPr>
        <w:t xml:space="preserve"> </w:t>
      </w:r>
      <w:r w:rsidRPr="004A6953">
        <w:t>and/or Services;</w:t>
      </w:r>
    </w:p>
    <w:p w:rsidR="004A37C8" w:rsidRPr="004A6953" w:rsidRDefault="008B24A5">
      <w:pPr>
        <w:pStyle w:val="ListParagraph"/>
        <w:numPr>
          <w:ilvl w:val="2"/>
          <w:numId w:val="25"/>
        </w:numPr>
        <w:tabs>
          <w:tab w:val="left" w:pos="2287"/>
          <w:tab w:val="left" w:pos="2288"/>
        </w:tabs>
      </w:pPr>
      <w:r w:rsidRPr="004A6953">
        <w:t>the</w:t>
      </w:r>
      <w:r w:rsidRPr="004A6953">
        <w:rPr>
          <w:spacing w:val="-8"/>
        </w:rPr>
        <w:t xml:space="preserve"> </w:t>
      </w:r>
      <w:r w:rsidRPr="004A6953">
        <w:t>creation</w:t>
      </w:r>
      <w:r w:rsidRPr="004A6953">
        <w:rPr>
          <w:spacing w:val="-9"/>
        </w:rPr>
        <w:t xml:space="preserve"> </w:t>
      </w:r>
      <w:r w:rsidRPr="004A6953">
        <w:t>and</w:t>
      </w:r>
      <w:r w:rsidRPr="004A6953">
        <w:rPr>
          <w:spacing w:val="-8"/>
        </w:rPr>
        <w:t xml:space="preserve"> </w:t>
      </w:r>
      <w:r w:rsidRPr="004A6953">
        <w:t>maintenance</w:t>
      </w:r>
      <w:r w:rsidRPr="004A6953">
        <w:rPr>
          <w:spacing w:val="-9"/>
        </w:rPr>
        <w:t xml:space="preserve"> </w:t>
      </w:r>
      <w:r w:rsidRPr="004A6953">
        <w:t>of</w:t>
      </w:r>
      <w:r w:rsidRPr="004A6953">
        <w:rPr>
          <w:spacing w:val="-7"/>
        </w:rPr>
        <w:t xml:space="preserve"> </w:t>
      </w:r>
      <w:r w:rsidRPr="004A6953">
        <w:t>the</w:t>
      </w:r>
      <w:r w:rsidRPr="004A6953">
        <w:rPr>
          <w:spacing w:val="-9"/>
        </w:rPr>
        <w:t xml:space="preserve"> </w:t>
      </w:r>
      <w:r w:rsidRPr="004A6953">
        <w:t>Security</w:t>
      </w:r>
      <w:r w:rsidRPr="004A6953">
        <w:rPr>
          <w:spacing w:val="-8"/>
        </w:rPr>
        <w:t xml:space="preserve"> </w:t>
      </w:r>
      <w:r w:rsidRPr="004A6953">
        <w:t>Management</w:t>
      </w:r>
      <w:r w:rsidRPr="004A6953">
        <w:rPr>
          <w:spacing w:val="-8"/>
        </w:rPr>
        <w:t xml:space="preserve"> </w:t>
      </w:r>
      <w:r w:rsidRPr="004A6953">
        <w:t>Plan;</w:t>
      </w:r>
      <w:r w:rsidRPr="004A6953">
        <w:rPr>
          <w:spacing w:val="-8"/>
        </w:rPr>
        <w:t xml:space="preserve"> </w:t>
      </w:r>
      <w:r w:rsidRPr="004A6953">
        <w:rPr>
          <w:spacing w:val="-5"/>
        </w:rPr>
        <w:t>and</w:t>
      </w:r>
    </w:p>
    <w:p w:rsidR="004A37C8" w:rsidRPr="004A6953" w:rsidRDefault="008B24A5">
      <w:pPr>
        <w:pStyle w:val="ListParagraph"/>
        <w:numPr>
          <w:ilvl w:val="2"/>
          <w:numId w:val="25"/>
        </w:numPr>
        <w:tabs>
          <w:tab w:val="left" w:pos="2287"/>
          <w:tab w:val="left" w:pos="2288"/>
        </w:tabs>
        <w:spacing w:before="121"/>
      </w:pPr>
      <w:proofErr w:type="gramStart"/>
      <w:r w:rsidRPr="004A6953">
        <w:t>obligations</w:t>
      </w:r>
      <w:proofErr w:type="gramEnd"/>
      <w:r w:rsidRPr="004A6953">
        <w:rPr>
          <w:spacing w:val="-8"/>
        </w:rPr>
        <w:t xml:space="preserve"> </w:t>
      </w:r>
      <w:r w:rsidRPr="004A6953">
        <w:t>in</w:t>
      </w:r>
      <w:r w:rsidRPr="004A6953">
        <w:rPr>
          <w:spacing w:val="-7"/>
        </w:rPr>
        <w:t xml:space="preserve"> </w:t>
      </w:r>
      <w:r w:rsidRPr="004A6953">
        <w:t>the</w:t>
      </w:r>
      <w:r w:rsidRPr="004A6953">
        <w:rPr>
          <w:spacing w:val="-6"/>
        </w:rPr>
        <w:t xml:space="preserve"> </w:t>
      </w:r>
      <w:r w:rsidRPr="004A6953">
        <w:t>event</w:t>
      </w:r>
      <w:r w:rsidRPr="004A6953">
        <w:rPr>
          <w:spacing w:val="-8"/>
        </w:rPr>
        <w:t xml:space="preserve"> </w:t>
      </w:r>
      <w:r w:rsidRPr="004A6953">
        <w:t>of</w:t>
      </w:r>
      <w:r w:rsidRPr="004A6953">
        <w:rPr>
          <w:spacing w:val="-7"/>
        </w:rPr>
        <w:t xml:space="preserve"> </w:t>
      </w:r>
      <w:r w:rsidRPr="004A6953">
        <w:t>actual</w:t>
      </w:r>
      <w:r w:rsidRPr="004A6953">
        <w:rPr>
          <w:spacing w:val="-7"/>
        </w:rPr>
        <w:t xml:space="preserve"> </w:t>
      </w:r>
      <w:r w:rsidRPr="004A6953">
        <w:t>or</w:t>
      </w:r>
      <w:r w:rsidRPr="004A6953">
        <w:rPr>
          <w:spacing w:val="-7"/>
        </w:rPr>
        <w:t xml:space="preserve"> </w:t>
      </w:r>
      <w:r w:rsidRPr="004A6953">
        <w:t>attempted</w:t>
      </w:r>
      <w:r w:rsidRPr="004A6953">
        <w:rPr>
          <w:spacing w:val="-7"/>
        </w:rPr>
        <w:t xml:space="preserve"> </w:t>
      </w:r>
      <w:r w:rsidRPr="004A6953">
        <w:t>Breaches</w:t>
      </w:r>
      <w:r w:rsidRPr="004A6953">
        <w:rPr>
          <w:spacing w:val="-6"/>
        </w:rPr>
        <w:t xml:space="preserve"> </w:t>
      </w:r>
      <w:r w:rsidRPr="004A6953">
        <w:t>of</w:t>
      </w:r>
      <w:r w:rsidRPr="004A6953">
        <w:rPr>
          <w:spacing w:val="-8"/>
        </w:rPr>
        <w:t xml:space="preserve"> </w:t>
      </w:r>
      <w:r w:rsidRPr="004A6953">
        <w:rPr>
          <w:spacing w:val="-2"/>
        </w:rPr>
        <w:t>Security.</w:t>
      </w:r>
    </w:p>
    <w:p w:rsidR="004A37C8" w:rsidRPr="004A6953" w:rsidRDefault="004A37C8">
      <w:pPr>
        <w:pStyle w:val="BodyText"/>
        <w:spacing w:before="8"/>
        <w:ind w:left="0"/>
        <w:jc w:val="left"/>
        <w:rPr>
          <w:sz w:val="20"/>
        </w:rPr>
      </w:pPr>
    </w:p>
    <w:p w:rsidR="004A37C8" w:rsidRPr="004A6953" w:rsidRDefault="008B24A5">
      <w:pPr>
        <w:pStyle w:val="Heading1"/>
        <w:numPr>
          <w:ilvl w:val="0"/>
          <w:numId w:val="25"/>
        </w:numPr>
        <w:tabs>
          <w:tab w:val="left" w:pos="805"/>
        </w:tabs>
        <w:spacing w:before="1"/>
        <w:ind w:hanging="361"/>
      </w:pPr>
      <w:bookmarkStart w:id="277" w:name="_bookmark276"/>
      <w:bookmarkEnd w:id="277"/>
      <w:r w:rsidRPr="004A6953">
        <w:t>PRINCIPLES</w:t>
      </w:r>
      <w:r w:rsidRPr="004A6953">
        <w:rPr>
          <w:spacing w:val="-9"/>
        </w:rPr>
        <w:t xml:space="preserve"> </w:t>
      </w:r>
      <w:r w:rsidRPr="004A6953">
        <w:t>OF</w:t>
      </w:r>
      <w:r w:rsidRPr="004A6953">
        <w:rPr>
          <w:spacing w:val="-9"/>
        </w:rPr>
        <w:t xml:space="preserve"> </w:t>
      </w:r>
      <w:r w:rsidRPr="004A6953">
        <w:rPr>
          <w:spacing w:val="-2"/>
        </w:rPr>
        <w:t>SECURITY</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5"/>
        </w:numPr>
        <w:tabs>
          <w:tab w:val="left" w:pos="1295"/>
        </w:tabs>
        <w:spacing w:before="0"/>
        <w:ind w:right="422"/>
      </w:pPr>
      <w:r w:rsidRPr="004A6953">
        <w:t>The Supplier acknowledges that the Customer places great emphasis on the reliability</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performance</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Goods</w:t>
      </w:r>
      <w:r w:rsidRPr="004A6953">
        <w:rPr>
          <w:spacing w:val="-15"/>
        </w:rPr>
        <w:t xml:space="preserve"> </w:t>
      </w:r>
      <w:r w:rsidRPr="004A6953">
        <w:t>and/or</w:t>
      </w:r>
      <w:r w:rsidRPr="004A6953">
        <w:rPr>
          <w:spacing w:val="-16"/>
        </w:rPr>
        <w:t xml:space="preserve"> </w:t>
      </w:r>
      <w:r w:rsidRPr="004A6953">
        <w:t>Services,</w:t>
      </w:r>
      <w:r w:rsidRPr="004A6953">
        <w:rPr>
          <w:spacing w:val="-15"/>
        </w:rPr>
        <w:t xml:space="preserve"> </w:t>
      </w:r>
      <w:r w:rsidRPr="004A6953">
        <w:t>confidentiality,</w:t>
      </w:r>
      <w:r w:rsidRPr="004A6953">
        <w:rPr>
          <w:spacing w:val="-15"/>
        </w:rPr>
        <w:t xml:space="preserve"> </w:t>
      </w:r>
      <w:r w:rsidRPr="004A6953">
        <w:t>integrity and availability of information and consequently on security.</w:t>
      </w:r>
    </w:p>
    <w:p w:rsidR="004A37C8" w:rsidRPr="004A6953" w:rsidRDefault="008B24A5">
      <w:pPr>
        <w:pStyle w:val="ListParagraph"/>
        <w:numPr>
          <w:ilvl w:val="1"/>
          <w:numId w:val="25"/>
        </w:numPr>
        <w:tabs>
          <w:tab w:val="left" w:pos="1295"/>
        </w:tabs>
        <w:spacing w:before="121"/>
        <w:ind w:right="423"/>
      </w:pPr>
      <w:bookmarkStart w:id="278" w:name="_bookmark277"/>
      <w:bookmarkEnd w:id="278"/>
      <w:r w:rsidRPr="004A6953">
        <w:t>The Supplier shall be responsible for the effective performance of its security obligations and shall at all times provide a level of security which:</w:t>
      </w:r>
    </w:p>
    <w:p w:rsidR="004A37C8" w:rsidRPr="004A6953" w:rsidRDefault="008B24A5">
      <w:pPr>
        <w:pStyle w:val="ListParagraph"/>
        <w:numPr>
          <w:ilvl w:val="2"/>
          <w:numId w:val="25"/>
        </w:numPr>
        <w:tabs>
          <w:tab w:val="left" w:pos="2287"/>
          <w:tab w:val="left" w:pos="2288"/>
        </w:tabs>
        <w:spacing w:before="119"/>
      </w:pPr>
      <w:r w:rsidRPr="004A6953">
        <w:t>is</w:t>
      </w:r>
      <w:r w:rsidRPr="004A6953">
        <w:rPr>
          <w:spacing w:val="-6"/>
        </w:rPr>
        <w:t xml:space="preserve"> </w:t>
      </w:r>
      <w:r w:rsidRPr="004A6953">
        <w:t>in</w:t>
      </w:r>
      <w:r w:rsidRPr="004A6953">
        <w:rPr>
          <w:spacing w:val="-6"/>
        </w:rPr>
        <w:t xml:space="preserve"> </w:t>
      </w:r>
      <w:r w:rsidRPr="004A6953">
        <w:t>accordance</w:t>
      </w:r>
      <w:r w:rsidRPr="004A6953">
        <w:rPr>
          <w:spacing w:val="-7"/>
        </w:rPr>
        <w:t xml:space="preserve"> </w:t>
      </w:r>
      <w:r w:rsidRPr="004A6953">
        <w:t>with</w:t>
      </w:r>
      <w:r w:rsidRPr="004A6953">
        <w:rPr>
          <w:spacing w:val="-5"/>
        </w:rPr>
        <w:t xml:space="preserve"> </w:t>
      </w:r>
      <w:r w:rsidRPr="004A6953">
        <w:t>the</w:t>
      </w:r>
      <w:r w:rsidRPr="004A6953">
        <w:rPr>
          <w:spacing w:val="-7"/>
        </w:rPr>
        <w:t xml:space="preserve"> </w:t>
      </w:r>
      <w:r w:rsidRPr="004A6953">
        <w:t>Law</w:t>
      </w:r>
      <w:r w:rsidRPr="004A6953">
        <w:rPr>
          <w:spacing w:val="-7"/>
        </w:rPr>
        <w:t xml:space="preserve"> </w:t>
      </w:r>
      <w:r w:rsidRPr="004A6953">
        <w:t>and</w:t>
      </w:r>
      <w:r w:rsidRPr="004A6953">
        <w:rPr>
          <w:spacing w:val="-6"/>
        </w:rPr>
        <w:t xml:space="preserve"> </w:t>
      </w:r>
      <w:r w:rsidRPr="004A6953">
        <w:t>this</w:t>
      </w:r>
      <w:r w:rsidRPr="004A6953">
        <w:rPr>
          <w:spacing w:val="-6"/>
        </w:rPr>
        <w:t xml:space="preserve"> </w:t>
      </w:r>
      <w:r w:rsidRPr="004A6953">
        <w:rPr>
          <w:spacing w:val="-2"/>
        </w:rPr>
        <w:t>Contract;</w:t>
      </w:r>
    </w:p>
    <w:p w:rsidR="004A37C8" w:rsidRPr="004A6953" w:rsidRDefault="008B24A5">
      <w:pPr>
        <w:pStyle w:val="ListParagraph"/>
        <w:numPr>
          <w:ilvl w:val="2"/>
          <w:numId w:val="25"/>
        </w:numPr>
        <w:tabs>
          <w:tab w:val="left" w:pos="2287"/>
          <w:tab w:val="left" w:pos="2288"/>
        </w:tabs>
      </w:pPr>
      <w:r w:rsidRPr="004A6953">
        <w:t>as</w:t>
      </w:r>
      <w:r w:rsidRPr="004A6953">
        <w:rPr>
          <w:spacing w:val="-11"/>
        </w:rPr>
        <w:t xml:space="preserve"> </w:t>
      </w:r>
      <w:r w:rsidRPr="004A6953">
        <w:t>a</w:t>
      </w:r>
      <w:r w:rsidRPr="004A6953">
        <w:rPr>
          <w:spacing w:val="-9"/>
        </w:rPr>
        <w:t xml:space="preserve"> </w:t>
      </w:r>
      <w:r w:rsidRPr="004A6953">
        <w:t>minimum</w:t>
      </w:r>
      <w:r w:rsidRPr="004A6953">
        <w:rPr>
          <w:spacing w:val="-9"/>
        </w:rPr>
        <w:t xml:space="preserve"> </w:t>
      </w:r>
      <w:r w:rsidRPr="004A6953">
        <w:t>demonstrates</w:t>
      </w:r>
      <w:r w:rsidRPr="004A6953">
        <w:rPr>
          <w:spacing w:val="-9"/>
        </w:rPr>
        <w:t xml:space="preserve"> </w:t>
      </w:r>
      <w:r w:rsidRPr="004A6953">
        <w:t>Good</w:t>
      </w:r>
      <w:r w:rsidRPr="004A6953">
        <w:rPr>
          <w:spacing w:val="-9"/>
        </w:rPr>
        <w:t xml:space="preserve"> </w:t>
      </w:r>
      <w:r w:rsidRPr="004A6953">
        <w:t>Industry</w:t>
      </w:r>
      <w:r w:rsidRPr="004A6953">
        <w:rPr>
          <w:spacing w:val="-8"/>
        </w:rPr>
        <w:t xml:space="preserve"> </w:t>
      </w:r>
      <w:r w:rsidRPr="004A6953">
        <w:rPr>
          <w:spacing w:val="-2"/>
        </w:rPr>
        <w:t>Practice;</w:t>
      </w:r>
    </w:p>
    <w:p w:rsidR="004A37C8" w:rsidRPr="004A6953" w:rsidRDefault="008B24A5">
      <w:pPr>
        <w:pStyle w:val="ListParagraph"/>
        <w:numPr>
          <w:ilvl w:val="2"/>
          <w:numId w:val="25"/>
        </w:numPr>
        <w:tabs>
          <w:tab w:val="left" w:pos="2287"/>
          <w:tab w:val="left" w:pos="2288"/>
        </w:tabs>
        <w:spacing w:before="121"/>
      </w:pPr>
      <w:r w:rsidRPr="004A6953">
        <w:t>complies</w:t>
      </w:r>
      <w:r w:rsidRPr="004A6953">
        <w:rPr>
          <w:spacing w:val="-8"/>
        </w:rPr>
        <w:t xml:space="preserve"> </w:t>
      </w:r>
      <w:r w:rsidRPr="004A6953">
        <w:t>with</w:t>
      </w:r>
      <w:r w:rsidRPr="004A6953">
        <w:rPr>
          <w:spacing w:val="-9"/>
        </w:rPr>
        <w:t xml:space="preserve"> </w:t>
      </w:r>
      <w:r w:rsidRPr="004A6953">
        <w:t>the</w:t>
      </w:r>
      <w:r w:rsidRPr="004A6953">
        <w:rPr>
          <w:spacing w:val="-8"/>
        </w:rPr>
        <w:t xml:space="preserve"> </w:t>
      </w:r>
      <w:r w:rsidRPr="004A6953">
        <w:t>Security</w:t>
      </w:r>
      <w:r w:rsidRPr="004A6953">
        <w:rPr>
          <w:spacing w:val="-9"/>
        </w:rPr>
        <w:t xml:space="preserve"> </w:t>
      </w:r>
      <w:r w:rsidRPr="004A6953">
        <w:rPr>
          <w:spacing w:val="-2"/>
        </w:rPr>
        <w:t>Policy;</w:t>
      </w:r>
    </w:p>
    <w:p w:rsidR="004A37C8" w:rsidRPr="004A6953" w:rsidRDefault="008B24A5">
      <w:pPr>
        <w:pStyle w:val="ListParagraph"/>
        <w:numPr>
          <w:ilvl w:val="2"/>
          <w:numId w:val="25"/>
        </w:numPr>
        <w:tabs>
          <w:tab w:val="left" w:pos="2287"/>
          <w:tab w:val="left" w:pos="2288"/>
        </w:tabs>
        <w:ind w:right="420"/>
      </w:pPr>
      <w:r w:rsidRPr="004A6953">
        <w:t>meets</w:t>
      </w:r>
      <w:r w:rsidRPr="004A6953">
        <w:rPr>
          <w:spacing w:val="-16"/>
        </w:rPr>
        <w:t xml:space="preserve"> </w:t>
      </w:r>
      <w:r w:rsidRPr="004A6953">
        <w:t>any</w:t>
      </w:r>
      <w:r w:rsidRPr="004A6953">
        <w:rPr>
          <w:spacing w:val="-15"/>
        </w:rPr>
        <w:t xml:space="preserve"> </w:t>
      </w:r>
      <w:r w:rsidRPr="004A6953">
        <w:t>specific</w:t>
      </w:r>
      <w:r w:rsidRPr="004A6953">
        <w:rPr>
          <w:spacing w:val="-15"/>
        </w:rPr>
        <w:t xml:space="preserve"> </w:t>
      </w:r>
      <w:r w:rsidRPr="004A6953">
        <w:t>security</w:t>
      </w:r>
      <w:r w:rsidRPr="004A6953">
        <w:rPr>
          <w:spacing w:val="-16"/>
        </w:rPr>
        <w:t xml:space="preserve"> </w:t>
      </w:r>
      <w:r w:rsidRPr="004A6953">
        <w:t>threats</w:t>
      </w:r>
      <w:r w:rsidRPr="004A6953">
        <w:rPr>
          <w:spacing w:val="-15"/>
        </w:rPr>
        <w:t xml:space="preserve"> </w:t>
      </w:r>
      <w:r w:rsidRPr="004A6953">
        <w:t>of</w:t>
      </w:r>
      <w:r w:rsidRPr="004A6953">
        <w:rPr>
          <w:spacing w:val="-15"/>
        </w:rPr>
        <w:t xml:space="preserve"> </w:t>
      </w:r>
      <w:r w:rsidRPr="004A6953">
        <w:t>immediate</w:t>
      </w:r>
      <w:r w:rsidRPr="004A6953">
        <w:rPr>
          <w:spacing w:val="-15"/>
        </w:rPr>
        <w:t xml:space="preserve"> </w:t>
      </w:r>
      <w:r w:rsidRPr="004A6953">
        <w:t>relevance</w:t>
      </w:r>
      <w:r w:rsidRPr="004A6953">
        <w:rPr>
          <w:spacing w:val="-16"/>
        </w:rPr>
        <w:t xml:space="preserve"> </w:t>
      </w:r>
      <w:r w:rsidRPr="004A6953">
        <w:t>to</w:t>
      </w:r>
      <w:r w:rsidRPr="004A6953">
        <w:rPr>
          <w:spacing w:val="-15"/>
        </w:rPr>
        <w:t xml:space="preserve"> </w:t>
      </w:r>
      <w:r w:rsidRPr="004A6953">
        <w:t>the</w:t>
      </w:r>
      <w:r w:rsidRPr="004A6953">
        <w:rPr>
          <w:spacing w:val="-15"/>
        </w:rPr>
        <w:t xml:space="preserve"> </w:t>
      </w:r>
      <w:r w:rsidRPr="004A6953">
        <w:t>Goods and/or Services and/or the Customer Data; and</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25"/>
        </w:numPr>
        <w:tabs>
          <w:tab w:val="left" w:pos="2288"/>
        </w:tabs>
        <w:spacing w:before="81"/>
      </w:pPr>
      <w:proofErr w:type="gramStart"/>
      <w:r w:rsidRPr="004A6953">
        <w:lastRenderedPageBreak/>
        <w:t>complies</w:t>
      </w:r>
      <w:proofErr w:type="gramEnd"/>
      <w:r w:rsidRPr="004A6953">
        <w:rPr>
          <w:spacing w:val="-8"/>
        </w:rPr>
        <w:t xml:space="preserve"> </w:t>
      </w:r>
      <w:r w:rsidRPr="004A6953">
        <w:t>with</w:t>
      </w:r>
      <w:r w:rsidRPr="004A6953">
        <w:rPr>
          <w:spacing w:val="-8"/>
        </w:rPr>
        <w:t xml:space="preserve"> </w:t>
      </w:r>
      <w:r w:rsidRPr="004A6953">
        <w:t>the</w:t>
      </w:r>
      <w:r w:rsidRPr="004A6953">
        <w:rPr>
          <w:spacing w:val="-7"/>
        </w:rPr>
        <w:t xml:space="preserve"> </w:t>
      </w:r>
      <w:r w:rsidRPr="004A6953">
        <w:t>Customer’s</w:t>
      </w:r>
      <w:r w:rsidRPr="004A6953">
        <w:rPr>
          <w:spacing w:val="-8"/>
        </w:rPr>
        <w:t xml:space="preserve"> </w:t>
      </w:r>
      <w:r w:rsidRPr="004A6953">
        <w:t>ICT</w:t>
      </w:r>
      <w:r w:rsidRPr="004A6953">
        <w:rPr>
          <w:spacing w:val="-7"/>
        </w:rPr>
        <w:t xml:space="preserve"> </w:t>
      </w:r>
      <w:r w:rsidRPr="004A6953">
        <w:rPr>
          <w:spacing w:val="-2"/>
        </w:rPr>
        <w:t>Policy.</w:t>
      </w:r>
    </w:p>
    <w:p w:rsidR="004A37C8" w:rsidRPr="004A6953" w:rsidRDefault="008B24A5">
      <w:pPr>
        <w:pStyle w:val="ListParagraph"/>
        <w:numPr>
          <w:ilvl w:val="1"/>
          <w:numId w:val="25"/>
        </w:numPr>
        <w:tabs>
          <w:tab w:val="left" w:pos="1295"/>
        </w:tabs>
        <w:spacing w:before="121"/>
        <w:ind w:right="423"/>
      </w:pPr>
      <w:r w:rsidRPr="004A6953">
        <w:t>Subject to Clause</w:t>
      </w:r>
      <w:r w:rsidRPr="004A6953">
        <w:rPr>
          <w:spacing w:val="-2"/>
        </w:rPr>
        <w:t xml:space="preserve"> </w:t>
      </w:r>
      <w:hyperlink w:anchor="_bookmark133" w:history="1">
        <w:r w:rsidRPr="004A6953">
          <w:t>34</w:t>
        </w:r>
        <w:r w:rsidRPr="004A6953">
          <w:rPr>
            <w:spacing w:val="-3"/>
          </w:rPr>
          <w:t xml:space="preserve"> </w:t>
        </w:r>
      </w:hyperlink>
      <w:r w:rsidRPr="004A6953">
        <w:t>of this Contract (Security and Protection of Information) the references to standards, guidance and policies contained or</w:t>
      </w:r>
      <w:r w:rsidRPr="004A6953">
        <w:rPr>
          <w:spacing w:val="-1"/>
        </w:rPr>
        <w:t xml:space="preserve"> </w:t>
      </w:r>
      <w:r w:rsidRPr="004A6953">
        <w:t>set out in paragraph</w:t>
      </w:r>
    </w:p>
    <w:p w:rsidR="004A37C8" w:rsidRPr="004A6953" w:rsidRDefault="00E631FC">
      <w:pPr>
        <w:pStyle w:val="BodyText"/>
        <w:spacing w:before="0"/>
        <w:ind w:left="1294" w:right="419"/>
      </w:pPr>
      <w:hyperlink w:anchor="_bookmark277" w:history="1">
        <w:r w:rsidR="008B24A5" w:rsidRPr="004A6953">
          <w:t>3.2</w:t>
        </w:r>
        <w:r w:rsidR="008B24A5" w:rsidRPr="004A6953">
          <w:rPr>
            <w:spacing w:val="-9"/>
          </w:rPr>
          <w:t xml:space="preserve"> </w:t>
        </w:r>
      </w:hyperlink>
      <w:r w:rsidR="008B24A5" w:rsidRPr="004A6953">
        <w:t>of</w:t>
      </w:r>
      <w:r w:rsidR="008B24A5" w:rsidRPr="004A6953">
        <w:rPr>
          <w:spacing w:val="-9"/>
        </w:rPr>
        <w:t xml:space="preserve"> </w:t>
      </w:r>
      <w:r w:rsidR="008B24A5" w:rsidRPr="004A6953">
        <w:t>this</w:t>
      </w:r>
      <w:r w:rsidR="008B24A5" w:rsidRPr="004A6953">
        <w:rPr>
          <w:spacing w:val="-9"/>
        </w:rPr>
        <w:t xml:space="preserve"> </w:t>
      </w:r>
      <w:r w:rsidR="008B24A5" w:rsidRPr="004A6953">
        <w:t>Contract</w:t>
      </w:r>
      <w:r w:rsidR="008B24A5" w:rsidRPr="004A6953">
        <w:rPr>
          <w:spacing w:val="-9"/>
        </w:rPr>
        <w:t xml:space="preserve"> </w:t>
      </w:r>
      <w:r w:rsidR="008B24A5" w:rsidRPr="004A6953">
        <w:t>Schedule</w:t>
      </w:r>
      <w:r w:rsidR="008B24A5" w:rsidRPr="004A6953">
        <w:rPr>
          <w:spacing w:val="-9"/>
        </w:rPr>
        <w:t xml:space="preserve"> </w:t>
      </w:r>
      <w:r w:rsidR="008B24A5" w:rsidRPr="004A6953">
        <w:t>7</w:t>
      </w:r>
      <w:r w:rsidR="008B24A5" w:rsidRPr="004A6953">
        <w:rPr>
          <w:spacing w:val="-9"/>
        </w:rPr>
        <w:t xml:space="preserve"> </w:t>
      </w:r>
      <w:r w:rsidR="008B24A5" w:rsidRPr="004A6953">
        <w:t>shall</w:t>
      </w:r>
      <w:r w:rsidR="008B24A5" w:rsidRPr="004A6953">
        <w:rPr>
          <w:spacing w:val="-10"/>
        </w:rPr>
        <w:t xml:space="preserve"> </w:t>
      </w:r>
      <w:r w:rsidR="008B24A5" w:rsidRPr="004A6953">
        <w:t>be</w:t>
      </w:r>
      <w:r w:rsidR="008B24A5" w:rsidRPr="004A6953">
        <w:rPr>
          <w:spacing w:val="-9"/>
        </w:rPr>
        <w:t xml:space="preserve"> </w:t>
      </w:r>
      <w:r w:rsidR="008B24A5" w:rsidRPr="004A6953">
        <w:t>deemed</w:t>
      </w:r>
      <w:r w:rsidR="008B24A5" w:rsidRPr="004A6953">
        <w:rPr>
          <w:spacing w:val="-9"/>
        </w:rPr>
        <w:t xml:space="preserve"> </w:t>
      </w:r>
      <w:proofErr w:type="gramStart"/>
      <w:r w:rsidR="008B24A5" w:rsidRPr="004A6953">
        <w:t>to</w:t>
      </w:r>
      <w:r w:rsidR="008B24A5" w:rsidRPr="004A6953">
        <w:rPr>
          <w:spacing w:val="-9"/>
        </w:rPr>
        <w:t xml:space="preserve"> </w:t>
      </w:r>
      <w:r w:rsidR="008B24A5" w:rsidRPr="004A6953">
        <w:t>be</w:t>
      </w:r>
      <w:r w:rsidR="008B24A5" w:rsidRPr="004A6953">
        <w:rPr>
          <w:spacing w:val="-9"/>
        </w:rPr>
        <w:t xml:space="preserve"> </w:t>
      </w:r>
      <w:r w:rsidR="008B24A5" w:rsidRPr="004A6953">
        <w:t>references</w:t>
      </w:r>
      <w:proofErr w:type="gramEnd"/>
      <w:r w:rsidR="008B24A5" w:rsidRPr="004A6953">
        <w:rPr>
          <w:spacing w:val="-9"/>
        </w:rPr>
        <w:t xml:space="preserve"> </w:t>
      </w:r>
      <w:r w:rsidR="008B24A5" w:rsidRPr="004A6953">
        <w:t>to</w:t>
      </w:r>
      <w:r w:rsidR="008B24A5" w:rsidRPr="004A6953">
        <w:rPr>
          <w:spacing w:val="-10"/>
        </w:rPr>
        <w:t xml:space="preserve"> </w:t>
      </w:r>
      <w:r w:rsidR="008B24A5" w:rsidRPr="004A6953">
        <w:t>such</w:t>
      </w:r>
      <w:r w:rsidR="008B24A5" w:rsidRPr="004A6953">
        <w:rPr>
          <w:spacing w:val="-10"/>
        </w:rPr>
        <w:t xml:space="preserve"> </w:t>
      </w:r>
      <w:r w:rsidR="008B24A5" w:rsidRPr="004A6953">
        <w:t>items</w:t>
      </w:r>
      <w:r w:rsidR="008B24A5" w:rsidRPr="004A6953">
        <w:rPr>
          <w:spacing w:val="-9"/>
        </w:rPr>
        <w:t xml:space="preserve"> </w:t>
      </w:r>
      <w:r w:rsidR="008B24A5" w:rsidRPr="004A6953">
        <w:t>as developed and updated and to any successor to or replacement for such standards, guidance and policies, as notified to the Supplier from time to time.</w:t>
      </w:r>
    </w:p>
    <w:p w:rsidR="004A37C8" w:rsidRPr="004A6953" w:rsidRDefault="008B24A5">
      <w:pPr>
        <w:pStyle w:val="ListParagraph"/>
        <w:numPr>
          <w:ilvl w:val="1"/>
          <w:numId w:val="25"/>
        </w:numPr>
        <w:tabs>
          <w:tab w:val="left" w:pos="1295"/>
        </w:tabs>
        <w:ind w:right="420"/>
      </w:pPr>
      <w:r w:rsidRPr="004A6953">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4A6953">
        <w:t>advise</w:t>
      </w:r>
      <w:proofErr w:type="gramEnd"/>
      <w:r w:rsidRPr="004A6953">
        <w:t xml:space="preserve"> the Supplier which provision the Supplier shall be required to comply with.</w:t>
      </w:r>
    </w:p>
    <w:p w:rsidR="004A37C8" w:rsidRPr="004A6953" w:rsidRDefault="004A37C8">
      <w:pPr>
        <w:pStyle w:val="BodyText"/>
        <w:spacing w:before="10"/>
        <w:ind w:left="0"/>
        <w:jc w:val="left"/>
        <w:rPr>
          <w:sz w:val="20"/>
        </w:rPr>
      </w:pPr>
    </w:p>
    <w:p w:rsidR="004A37C8" w:rsidRPr="004A6953" w:rsidRDefault="008B24A5">
      <w:pPr>
        <w:pStyle w:val="Heading1"/>
        <w:numPr>
          <w:ilvl w:val="0"/>
          <w:numId w:val="25"/>
        </w:numPr>
        <w:tabs>
          <w:tab w:val="left" w:pos="805"/>
        </w:tabs>
        <w:ind w:hanging="361"/>
      </w:pPr>
      <w:r w:rsidRPr="004A6953">
        <w:t>SECURITY</w:t>
      </w:r>
      <w:r w:rsidRPr="004A6953">
        <w:rPr>
          <w:spacing w:val="-14"/>
        </w:rPr>
        <w:t xml:space="preserve"> </w:t>
      </w:r>
      <w:r w:rsidRPr="004A6953">
        <w:t>MANAGEMENT</w:t>
      </w:r>
      <w:r w:rsidRPr="004A6953">
        <w:rPr>
          <w:spacing w:val="-14"/>
        </w:rPr>
        <w:t xml:space="preserve"> </w:t>
      </w:r>
      <w:r w:rsidRPr="004A6953">
        <w:rPr>
          <w:spacing w:val="-4"/>
        </w:rPr>
        <w:t>PLAN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5"/>
        </w:numPr>
        <w:tabs>
          <w:tab w:val="left" w:pos="1295"/>
        </w:tabs>
        <w:spacing w:before="0"/>
        <w:ind w:hanging="569"/>
      </w:pPr>
      <w:r w:rsidRPr="004A6953">
        <w:rPr>
          <w:spacing w:val="-2"/>
        </w:rPr>
        <w:t>Introduction</w:t>
      </w:r>
    </w:p>
    <w:p w:rsidR="004A37C8" w:rsidRPr="004A6953" w:rsidRDefault="008B24A5">
      <w:pPr>
        <w:pStyle w:val="ListParagraph"/>
        <w:numPr>
          <w:ilvl w:val="2"/>
          <w:numId w:val="25"/>
        </w:numPr>
        <w:tabs>
          <w:tab w:val="left" w:pos="2288"/>
        </w:tabs>
        <w:spacing w:before="119"/>
        <w:ind w:right="419"/>
      </w:pPr>
      <w:r w:rsidRPr="004A6953">
        <w:t>The Supplier shall develop and maintain a Security Management Plan in accordance with this Contract Schedule 7. The Supplier shall thereafter comply with its obligations set out in the Security Management Plan.</w:t>
      </w:r>
    </w:p>
    <w:p w:rsidR="004A37C8" w:rsidRPr="004A6953" w:rsidRDefault="008B24A5">
      <w:pPr>
        <w:pStyle w:val="ListParagraph"/>
        <w:numPr>
          <w:ilvl w:val="1"/>
          <w:numId w:val="25"/>
        </w:numPr>
        <w:tabs>
          <w:tab w:val="left" w:pos="1295"/>
        </w:tabs>
        <w:spacing w:before="121"/>
        <w:ind w:hanging="569"/>
      </w:pPr>
      <w:bookmarkStart w:id="279" w:name="_bookmark278"/>
      <w:bookmarkEnd w:id="279"/>
      <w:r w:rsidRPr="004A6953">
        <w:t>Content</w:t>
      </w:r>
      <w:r w:rsidRPr="004A6953">
        <w:rPr>
          <w:spacing w:val="-10"/>
        </w:rPr>
        <w:t xml:space="preserve"> </w:t>
      </w:r>
      <w:r w:rsidRPr="004A6953">
        <w:t>of</w:t>
      </w:r>
      <w:r w:rsidRPr="004A6953">
        <w:rPr>
          <w:spacing w:val="-8"/>
        </w:rPr>
        <w:t xml:space="preserve"> </w:t>
      </w:r>
      <w:r w:rsidRPr="004A6953">
        <w:t>the</w:t>
      </w:r>
      <w:r w:rsidRPr="004A6953">
        <w:rPr>
          <w:spacing w:val="-9"/>
        </w:rPr>
        <w:t xml:space="preserve"> </w:t>
      </w:r>
      <w:r w:rsidRPr="004A6953">
        <w:t>Security</w:t>
      </w:r>
      <w:r w:rsidRPr="004A6953">
        <w:rPr>
          <w:spacing w:val="-9"/>
        </w:rPr>
        <w:t xml:space="preserve"> </w:t>
      </w:r>
      <w:r w:rsidRPr="004A6953">
        <w:t>Management</w:t>
      </w:r>
      <w:r w:rsidRPr="004A6953">
        <w:rPr>
          <w:spacing w:val="-8"/>
        </w:rPr>
        <w:t xml:space="preserve"> </w:t>
      </w:r>
      <w:r w:rsidRPr="004A6953">
        <w:rPr>
          <w:spacing w:val="-4"/>
        </w:rPr>
        <w:t>Plan</w:t>
      </w:r>
    </w:p>
    <w:p w:rsidR="004A37C8" w:rsidRPr="004A6953" w:rsidRDefault="008B24A5">
      <w:pPr>
        <w:pStyle w:val="ListParagraph"/>
        <w:numPr>
          <w:ilvl w:val="2"/>
          <w:numId w:val="25"/>
        </w:numPr>
        <w:tabs>
          <w:tab w:val="left" w:pos="2288"/>
        </w:tabs>
      </w:pPr>
      <w:r w:rsidRPr="004A6953">
        <w:t>The</w:t>
      </w:r>
      <w:r w:rsidRPr="004A6953">
        <w:rPr>
          <w:spacing w:val="-10"/>
        </w:rPr>
        <w:t xml:space="preserve"> </w:t>
      </w:r>
      <w:r w:rsidRPr="004A6953">
        <w:t>Security</w:t>
      </w:r>
      <w:r w:rsidRPr="004A6953">
        <w:rPr>
          <w:spacing w:val="-9"/>
        </w:rPr>
        <w:t xml:space="preserve"> </w:t>
      </w:r>
      <w:r w:rsidRPr="004A6953">
        <w:t>Management</w:t>
      </w:r>
      <w:r w:rsidRPr="004A6953">
        <w:rPr>
          <w:spacing w:val="-9"/>
        </w:rPr>
        <w:t xml:space="preserve"> </w:t>
      </w:r>
      <w:r w:rsidRPr="004A6953">
        <w:t>Plan</w:t>
      </w:r>
      <w:r w:rsidRPr="004A6953">
        <w:rPr>
          <w:spacing w:val="-9"/>
        </w:rPr>
        <w:t xml:space="preserve"> </w:t>
      </w:r>
      <w:r w:rsidRPr="004A6953">
        <w:rPr>
          <w:spacing w:val="-2"/>
        </w:rPr>
        <w:t>shall:</w:t>
      </w:r>
    </w:p>
    <w:p w:rsidR="004A37C8" w:rsidRPr="004A6953" w:rsidRDefault="008B24A5">
      <w:pPr>
        <w:pStyle w:val="ListParagraph"/>
        <w:numPr>
          <w:ilvl w:val="3"/>
          <w:numId w:val="25"/>
        </w:numPr>
        <w:tabs>
          <w:tab w:val="left" w:pos="2996"/>
        </w:tabs>
        <w:spacing w:before="119"/>
        <w:ind w:right="416"/>
      </w:pPr>
      <w:r w:rsidRPr="004A6953">
        <w:t xml:space="preserve">comply with the principles of security set out in paragraph </w:t>
      </w:r>
      <w:hyperlink w:anchor="_bookmark276" w:history="1">
        <w:r w:rsidRPr="004A6953">
          <w:t xml:space="preserve">3 </w:t>
        </w:r>
      </w:hyperlink>
      <w:r w:rsidRPr="004A6953">
        <w:t>of this Contract Schedule 7 and any other provisions of this Contract relevant to security;</w:t>
      </w:r>
    </w:p>
    <w:p w:rsidR="004A37C8" w:rsidRPr="004A6953" w:rsidRDefault="008B24A5">
      <w:pPr>
        <w:pStyle w:val="ListParagraph"/>
        <w:numPr>
          <w:ilvl w:val="3"/>
          <w:numId w:val="25"/>
        </w:numPr>
        <w:tabs>
          <w:tab w:val="left" w:pos="2996"/>
        </w:tabs>
        <w:spacing w:before="121"/>
        <w:ind w:right="420"/>
      </w:pPr>
      <w:r w:rsidRPr="004A6953">
        <w:t>identify</w:t>
      </w:r>
      <w:r w:rsidRPr="004A6953">
        <w:rPr>
          <w:spacing w:val="-9"/>
        </w:rPr>
        <w:t xml:space="preserve"> </w:t>
      </w:r>
      <w:r w:rsidRPr="004A6953">
        <w:t>the</w:t>
      </w:r>
      <w:r w:rsidRPr="004A6953">
        <w:rPr>
          <w:spacing w:val="-12"/>
        </w:rPr>
        <w:t xml:space="preserve"> </w:t>
      </w:r>
      <w:r w:rsidRPr="004A6953">
        <w:t>necessary</w:t>
      </w:r>
      <w:r w:rsidRPr="004A6953">
        <w:rPr>
          <w:spacing w:val="-11"/>
        </w:rPr>
        <w:t xml:space="preserve"> </w:t>
      </w:r>
      <w:r w:rsidRPr="004A6953">
        <w:t>delegated</w:t>
      </w:r>
      <w:r w:rsidRPr="004A6953">
        <w:rPr>
          <w:spacing w:val="-10"/>
        </w:rPr>
        <w:t xml:space="preserve"> </w:t>
      </w:r>
      <w:r w:rsidRPr="004A6953">
        <w:t>organisational</w:t>
      </w:r>
      <w:r w:rsidRPr="004A6953">
        <w:rPr>
          <w:spacing w:val="-11"/>
        </w:rPr>
        <w:t xml:space="preserve"> </w:t>
      </w:r>
      <w:r w:rsidRPr="004A6953">
        <w:t>roles</w:t>
      </w:r>
      <w:r w:rsidRPr="004A6953">
        <w:rPr>
          <w:spacing w:val="-10"/>
        </w:rPr>
        <w:t xml:space="preserve"> </w:t>
      </w:r>
      <w:r w:rsidRPr="004A6953">
        <w:t>defined</w:t>
      </w:r>
      <w:r w:rsidRPr="004A6953">
        <w:rPr>
          <w:spacing w:val="-11"/>
        </w:rPr>
        <w:t xml:space="preserve"> </w:t>
      </w:r>
      <w:r w:rsidRPr="004A6953">
        <w:t>for those</w:t>
      </w:r>
      <w:r w:rsidRPr="004A6953">
        <w:rPr>
          <w:spacing w:val="-16"/>
        </w:rPr>
        <w:t xml:space="preserve"> </w:t>
      </w:r>
      <w:r w:rsidRPr="004A6953">
        <w:t>responsible</w:t>
      </w:r>
      <w:r w:rsidRPr="004A6953">
        <w:rPr>
          <w:spacing w:val="-15"/>
        </w:rPr>
        <w:t xml:space="preserve"> </w:t>
      </w:r>
      <w:r w:rsidRPr="004A6953">
        <w:t>for</w:t>
      </w:r>
      <w:r w:rsidRPr="004A6953">
        <w:rPr>
          <w:spacing w:val="-15"/>
        </w:rPr>
        <w:t xml:space="preserve"> </w:t>
      </w:r>
      <w:r w:rsidRPr="004A6953">
        <w:t>ensuring</w:t>
      </w:r>
      <w:r w:rsidRPr="004A6953">
        <w:rPr>
          <w:spacing w:val="-16"/>
        </w:rPr>
        <w:t xml:space="preserve"> </w:t>
      </w:r>
      <w:r w:rsidRPr="004A6953">
        <w:t>it</w:t>
      </w:r>
      <w:r w:rsidRPr="004A6953">
        <w:rPr>
          <w:spacing w:val="-15"/>
        </w:rPr>
        <w:t xml:space="preserve"> </w:t>
      </w:r>
      <w:r w:rsidRPr="004A6953">
        <w:t>is</w:t>
      </w:r>
      <w:r w:rsidRPr="004A6953">
        <w:rPr>
          <w:spacing w:val="-15"/>
        </w:rPr>
        <w:t xml:space="preserve"> </w:t>
      </w:r>
      <w:r w:rsidRPr="004A6953">
        <w:t>complied</w:t>
      </w:r>
      <w:r w:rsidRPr="004A6953">
        <w:rPr>
          <w:spacing w:val="-15"/>
        </w:rPr>
        <w:t xml:space="preserve"> </w:t>
      </w:r>
      <w:r w:rsidRPr="004A6953">
        <w:t>with</w:t>
      </w:r>
      <w:r w:rsidRPr="004A6953">
        <w:rPr>
          <w:spacing w:val="-16"/>
        </w:rPr>
        <w:t xml:space="preserve"> </w:t>
      </w:r>
      <w:r w:rsidRPr="004A6953">
        <w:t>by</w:t>
      </w:r>
      <w:r w:rsidRPr="004A6953">
        <w:rPr>
          <w:spacing w:val="-15"/>
        </w:rPr>
        <w:t xml:space="preserve"> </w:t>
      </w:r>
      <w:r w:rsidRPr="004A6953">
        <w:t>the</w:t>
      </w:r>
      <w:r w:rsidRPr="004A6953">
        <w:rPr>
          <w:spacing w:val="-15"/>
        </w:rPr>
        <w:t xml:space="preserve"> </w:t>
      </w:r>
      <w:r w:rsidRPr="004A6953">
        <w:t>Supplier;</w:t>
      </w:r>
    </w:p>
    <w:p w:rsidR="004A37C8" w:rsidRPr="004A6953" w:rsidRDefault="008B24A5">
      <w:pPr>
        <w:pStyle w:val="ListParagraph"/>
        <w:numPr>
          <w:ilvl w:val="3"/>
          <w:numId w:val="25"/>
        </w:numPr>
        <w:tabs>
          <w:tab w:val="left" w:pos="2996"/>
        </w:tabs>
        <w:spacing w:before="119"/>
        <w:ind w:right="418"/>
      </w:pPr>
      <w:r w:rsidRPr="004A6953">
        <w:t>detail</w:t>
      </w:r>
      <w:r w:rsidRPr="004A6953">
        <w:rPr>
          <w:spacing w:val="40"/>
        </w:rPr>
        <w:t xml:space="preserve"> </w:t>
      </w:r>
      <w:r w:rsidRPr="004A6953">
        <w:t>the</w:t>
      </w:r>
      <w:r w:rsidRPr="004A6953">
        <w:rPr>
          <w:spacing w:val="40"/>
        </w:rPr>
        <w:t xml:space="preserve"> </w:t>
      </w:r>
      <w:r w:rsidRPr="004A6953">
        <w:t>process</w:t>
      </w:r>
      <w:r w:rsidRPr="004A6953">
        <w:rPr>
          <w:spacing w:val="40"/>
        </w:rPr>
        <w:t xml:space="preserve"> </w:t>
      </w:r>
      <w:r w:rsidRPr="004A6953">
        <w:t>for</w:t>
      </w:r>
      <w:r w:rsidRPr="004A6953">
        <w:rPr>
          <w:spacing w:val="40"/>
        </w:rPr>
        <w:t xml:space="preserve"> </w:t>
      </w:r>
      <w:r w:rsidRPr="004A6953">
        <w:t>managing</w:t>
      </w:r>
      <w:r w:rsidRPr="004A6953">
        <w:rPr>
          <w:spacing w:val="40"/>
        </w:rPr>
        <w:t xml:space="preserve"> </w:t>
      </w:r>
      <w:r w:rsidRPr="004A6953">
        <w:t>any</w:t>
      </w:r>
      <w:r w:rsidRPr="004A6953">
        <w:rPr>
          <w:spacing w:val="40"/>
        </w:rPr>
        <w:t xml:space="preserve"> </w:t>
      </w:r>
      <w:r w:rsidRPr="004A6953">
        <w:t>security</w:t>
      </w:r>
      <w:r w:rsidRPr="004A6953">
        <w:rPr>
          <w:spacing w:val="40"/>
        </w:rPr>
        <w:t xml:space="preserve"> </w:t>
      </w:r>
      <w:r w:rsidRPr="004A6953">
        <w:t>risks</w:t>
      </w:r>
      <w:r w:rsidRPr="004A6953">
        <w:rPr>
          <w:spacing w:val="40"/>
        </w:rPr>
        <w:t xml:space="preserve"> </w:t>
      </w:r>
      <w:r w:rsidRPr="004A6953">
        <w:t>from</w:t>
      </w:r>
      <w:r w:rsidRPr="004A6953">
        <w:rPr>
          <w:spacing w:val="80"/>
        </w:rPr>
        <w:t xml:space="preserve"> </w:t>
      </w:r>
      <w:r w:rsidRPr="004A6953">
        <w:t>Sub-Contractors and third parties authorised by the Customer with</w:t>
      </w:r>
      <w:r w:rsidRPr="004A6953">
        <w:rPr>
          <w:spacing w:val="-16"/>
        </w:rPr>
        <w:t xml:space="preserve"> </w:t>
      </w:r>
      <w:r w:rsidRPr="004A6953">
        <w:t>access</w:t>
      </w:r>
      <w:r w:rsidRPr="004A6953">
        <w:rPr>
          <w:spacing w:val="-15"/>
        </w:rPr>
        <w:t xml:space="preserve"> </w:t>
      </w:r>
      <w:r w:rsidRPr="004A6953">
        <w:t>to</w:t>
      </w:r>
      <w:r w:rsidRPr="004A6953">
        <w:rPr>
          <w:spacing w:val="-15"/>
        </w:rPr>
        <w:t xml:space="preserve"> </w:t>
      </w:r>
      <w:r w:rsidRPr="004A6953">
        <w:t>the</w:t>
      </w:r>
      <w:r w:rsidRPr="004A6953">
        <w:rPr>
          <w:spacing w:val="-16"/>
        </w:rPr>
        <w:t xml:space="preserve"> </w:t>
      </w:r>
      <w:r w:rsidRPr="004A6953">
        <w:t>Goods</w:t>
      </w:r>
      <w:r w:rsidRPr="004A6953">
        <w:rPr>
          <w:spacing w:val="-15"/>
        </w:rPr>
        <w:t xml:space="preserve"> </w:t>
      </w:r>
      <w:r w:rsidRPr="004A6953">
        <w:t>and/or</w:t>
      </w:r>
      <w:r w:rsidRPr="004A6953">
        <w:rPr>
          <w:spacing w:val="-15"/>
        </w:rPr>
        <w:t xml:space="preserve"> </w:t>
      </w:r>
      <w:r w:rsidRPr="004A6953">
        <w:t>Services,</w:t>
      </w:r>
      <w:r w:rsidRPr="004A6953">
        <w:rPr>
          <w:spacing w:val="-15"/>
        </w:rPr>
        <w:t xml:space="preserve"> </w:t>
      </w:r>
      <w:r w:rsidRPr="004A6953">
        <w:t>processes</w:t>
      </w:r>
      <w:r w:rsidRPr="004A6953">
        <w:rPr>
          <w:spacing w:val="-16"/>
        </w:rPr>
        <w:t xml:space="preserve"> </w:t>
      </w:r>
      <w:r w:rsidRPr="004A6953">
        <w:t>associated with the provision of the Goods and/or Services, the Customer Premises,</w:t>
      </w:r>
      <w:r w:rsidRPr="004A6953">
        <w:rPr>
          <w:spacing w:val="-16"/>
        </w:rPr>
        <w:t xml:space="preserve"> </w:t>
      </w:r>
      <w:r w:rsidRPr="004A6953">
        <w:t>the</w:t>
      </w:r>
      <w:r w:rsidRPr="004A6953">
        <w:rPr>
          <w:spacing w:val="-15"/>
        </w:rPr>
        <w:t xml:space="preserve"> </w:t>
      </w:r>
      <w:r w:rsidRPr="004A6953">
        <w:t>Sites</w:t>
      </w:r>
      <w:r w:rsidRPr="004A6953">
        <w:rPr>
          <w:spacing w:val="-15"/>
        </w:rPr>
        <w:t xml:space="preserve"> </w:t>
      </w:r>
      <w:r w:rsidRPr="004A6953">
        <w:t>and</w:t>
      </w:r>
      <w:r w:rsidRPr="004A6953">
        <w:rPr>
          <w:spacing w:val="-16"/>
        </w:rPr>
        <w:t xml:space="preserve"> </w:t>
      </w:r>
      <w:r w:rsidRPr="004A6953">
        <w:t>any</w:t>
      </w:r>
      <w:r w:rsidRPr="004A6953">
        <w:rPr>
          <w:spacing w:val="-15"/>
        </w:rPr>
        <w:t xml:space="preserve"> </w:t>
      </w:r>
      <w:r w:rsidRPr="004A6953">
        <w:t>ICT,</w:t>
      </w:r>
      <w:r w:rsidRPr="004A6953">
        <w:rPr>
          <w:spacing w:val="-15"/>
        </w:rPr>
        <w:t xml:space="preserve"> </w:t>
      </w:r>
      <w:r w:rsidRPr="004A6953">
        <w:t>Information</w:t>
      </w:r>
      <w:r w:rsidRPr="004A6953">
        <w:rPr>
          <w:spacing w:val="-15"/>
        </w:rPr>
        <w:t xml:space="preserve"> </w:t>
      </w:r>
      <w:r w:rsidRPr="004A6953">
        <w:t>and</w:t>
      </w:r>
      <w:r w:rsidRPr="004A6953">
        <w:rPr>
          <w:spacing w:val="-16"/>
        </w:rPr>
        <w:t xml:space="preserve"> </w:t>
      </w:r>
      <w:r w:rsidRPr="004A6953">
        <w:t>data</w:t>
      </w:r>
      <w:r w:rsidRPr="004A6953">
        <w:rPr>
          <w:spacing w:val="-15"/>
        </w:rPr>
        <w:t xml:space="preserve"> </w:t>
      </w:r>
      <w:r w:rsidRPr="004A6953">
        <w:t>(including the</w:t>
      </w:r>
      <w:r w:rsidRPr="004A6953">
        <w:rPr>
          <w:spacing w:val="-16"/>
        </w:rPr>
        <w:t xml:space="preserve"> </w:t>
      </w:r>
      <w:r w:rsidRPr="004A6953">
        <w:t>Customer’s</w:t>
      </w:r>
      <w:r w:rsidRPr="004A6953">
        <w:rPr>
          <w:spacing w:val="-15"/>
        </w:rPr>
        <w:t xml:space="preserve"> </w:t>
      </w:r>
      <w:r w:rsidRPr="004A6953">
        <w:t>Confidential</w:t>
      </w:r>
      <w:r w:rsidRPr="004A6953">
        <w:rPr>
          <w:spacing w:val="-15"/>
        </w:rPr>
        <w:t xml:space="preserve"> </w:t>
      </w:r>
      <w:r w:rsidRPr="004A6953">
        <w:t>Information</w:t>
      </w:r>
      <w:r w:rsidRPr="004A6953">
        <w:rPr>
          <w:spacing w:val="-16"/>
        </w:rPr>
        <w:t xml:space="preserve"> </w:t>
      </w:r>
      <w:r w:rsidRPr="004A6953">
        <w:t>and</w:t>
      </w:r>
      <w:r w:rsidRPr="004A6953">
        <w:rPr>
          <w:spacing w:val="-15"/>
        </w:rPr>
        <w:t xml:space="preserve"> </w:t>
      </w:r>
      <w:r w:rsidRPr="004A6953">
        <w:t>the</w:t>
      </w:r>
      <w:r w:rsidRPr="004A6953">
        <w:rPr>
          <w:spacing w:val="-15"/>
        </w:rPr>
        <w:t xml:space="preserve"> </w:t>
      </w:r>
      <w:r w:rsidRPr="004A6953">
        <w:t>Customer</w:t>
      </w:r>
      <w:r w:rsidRPr="004A6953">
        <w:rPr>
          <w:spacing w:val="-15"/>
        </w:rPr>
        <w:t xml:space="preserve"> </w:t>
      </w:r>
      <w:r w:rsidRPr="004A6953">
        <w:t>Data) and any system that could directly or indirectly have an impact on that Information, data and/or the Goods and/or Services;</w:t>
      </w:r>
    </w:p>
    <w:p w:rsidR="004A37C8" w:rsidRPr="004A6953" w:rsidRDefault="008B24A5">
      <w:pPr>
        <w:pStyle w:val="ListParagraph"/>
        <w:numPr>
          <w:ilvl w:val="3"/>
          <w:numId w:val="25"/>
        </w:numPr>
        <w:tabs>
          <w:tab w:val="left" w:pos="2996"/>
        </w:tabs>
        <w:spacing w:before="121"/>
        <w:ind w:right="417"/>
      </w:pPr>
      <w:r w:rsidRPr="004A6953">
        <w:t>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w:t>
      </w:r>
    </w:p>
    <w:p w:rsidR="004A37C8" w:rsidRPr="004A6953" w:rsidRDefault="008B24A5">
      <w:pPr>
        <w:pStyle w:val="ListParagraph"/>
        <w:numPr>
          <w:ilvl w:val="3"/>
          <w:numId w:val="25"/>
        </w:numPr>
        <w:tabs>
          <w:tab w:val="left" w:pos="2996"/>
        </w:tabs>
        <w:ind w:right="419"/>
      </w:pPr>
      <w:r w:rsidRPr="004A6953">
        <w:t>set</w:t>
      </w:r>
      <w:r w:rsidRPr="004A6953">
        <w:rPr>
          <w:spacing w:val="-16"/>
        </w:rPr>
        <w:t xml:space="preserve"> </w:t>
      </w:r>
      <w:r w:rsidRPr="004A6953">
        <w:t>out</w:t>
      </w:r>
      <w:r w:rsidRPr="004A6953">
        <w:rPr>
          <w:spacing w:val="-15"/>
        </w:rPr>
        <w:t xml:space="preserve"> </w:t>
      </w:r>
      <w:r w:rsidRPr="004A6953">
        <w:t>the</w:t>
      </w:r>
      <w:r w:rsidRPr="004A6953">
        <w:rPr>
          <w:spacing w:val="-15"/>
        </w:rPr>
        <w:t xml:space="preserve"> </w:t>
      </w:r>
      <w:r w:rsidRPr="004A6953">
        <w:t>security</w:t>
      </w:r>
      <w:r w:rsidRPr="004A6953">
        <w:rPr>
          <w:spacing w:val="-16"/>
        </w:rPr>
        <w:t xml:space="preserve"> </w:t>
      </w:r>
      <w:r w:rsidRPr="004A6953">
        <w:t>measures</w:t>
      </w:r>
      <w:r w:rsidRPr="004A6953">
        <w:rPr>
          <w:spacing w:val="-15"/>
        </w:rPr>
        <w:t xml:space="preserve"> </w:t>
      </w:r>
      <w:r w:rsidRPr="004A6953">
        <w:t>to</w:t>
      </w:r>
      <w:r w:rsidRPr="004A6953">
        <w:rPr>
          <w:spacing w:val="-15"/>
        </w:rPr>
        <w:t xml:space="preserve"> </w:t>
      </w:r>
      <w:r w:rsidRPr="004A6953">
        <w:t>be</w:t>
      </w:r>
      <w:r w:rsidRPr="004A6953">
        <w:rPr>
          <w:spacing w:val="-15"/>
        </w:rPr>
        <w:t xml:space="preserve"> </w:t>
      </w:r>
      <w:r w:rsidRPr="004A6953">
        <w:t>implemented</w:t>
      </w:r>
      <w:r w:rsidRPr="004A6953">
        <w:rPr>
          <w:spacing w:val="-16"/>
        </w:rPr>
        <w:t xml:space="preserve"> </w:t>
      </w:r>
      <w:r w:rsidRPr="004A6953">
        <w:t>and</w:t>
      </w:r>
      <w:r w:rsidRPr="004A6953">
        <w:rPr>
          <w:spacing w:val="-15"/>
        </w:rPr>
        <w:t xml:space="preserve"> </w:t>
      </w:r>
      <w:r w:rsidRPr="004A6953">
        <w:t>maintained by the Supplier in relation to all aspects of the Goods and/or Services and all processes associated with the provision of the Goods and/or Services and shall at all times comply with and specify security measures and procedures which are sufficient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996" w:right="419"/>
      </w:pPr>
      <w:proofErr w:type="gramStart"/>
      <w:r w:rsidRPr="004A6953">
        <w:lastRenderedPageBreak/>
        <w:t>to</w:t>
      </w:r>
      <w:proofErr w:type="gramEnd"/>
      <w:r w:rsidRPr="004A6953">
        <w:t xml:space="preserve"> ensure that the Goods and/or Services comply with the provisions of this Contract;</w:t>
      </w:r>
    </w:p>
    <w:p w:rsidR="004A37C8" w:rsidRPr="004A6953" w:rsidRDefault="008B24A5">
      <w:pPr>
        <w:pStyle w:val="ListParagraph"/>
        <w:numPr>
          <w:ilvl w:val="3"/>
          <w:numId w:val="25"/>
        </w:numPr>
        <w:tabs>
          <w:tab w:val="left" w:pos="2996"/>
        </w:tabs>
        <w:ind w:right="417"/>
      </w:pPr>
      <w:r w:rsidRPr="004A6953">
        <w:t>set out the plans for transitioning all security arrangements and responsibilities</w:t>
      </w:r>
      <w:r w:rsidRPr="004A6953">
        <w:rPr>
          <w:spacing w:val="-7"/>
        </w:rPr>
        <w:t xml:space="preserve"> </w:t>
      </w:r>
      <w:r w:rsidRPr="004A6953">
        <w:t>for</w:t>
      </w:r>
      <w:r w:rsidRPr="004A6953">
        <w:rPr>
          <w:spacing w:val="-6"/>
        </w:rPr>
        <w:t xml:space="preserve"> </w:t>
      </w:r>
      <w:r w:rsidRPr="004A6953">
        <w:t>the</w:t>
      </w:r>
      <w:r w:rsidRPr="004A6953">
        <w:rPr>
          <w:spacing w:val="-7"/>
        </w:rPr>
        <w:t xml:space="preserve"> </w:t>
      </w:r>
      <w:r w:rsidRPr="004A6953">
        <w:t>Supplier</w:t>
      </w:r>
      <w:r w:rsidRPr="004A6953">
        <w:rPr>
          <w:spacing w:val="-7"/>
        </w:rPr>
        <w:t xml:space="preserve"> </w:t>
      </w:r>
      <w:r w:rsidRPr="004A6953">
        <w:t>to</w:t>
      </w:r>
      <w:r w:rsidRPr="004A6953">
        <w:rPr>
          <w:spacing w:val="-7"/>
        </w:rPr>
        <w:t xml:space="preserve"> </w:t>
      </w:r>
      <w:r w:rsidRPr="004A6953">
        <w:t>meet</w:t>
      </w:r>
      <w:r w:rsidRPr="004A6953">
        <w:rPr>
          <w:spacing w:val="-7"/>
        </w:rPr>
        <w:t xml:space="preserve"> </w:t>
      </w:r>
      <w:r w:rsidRPr="004A6953">
        <w:t>the</w:t>
      </w:r>
      <w:r w:rsidRPr="004A6953">
        <w:rPr>
          <w:spacing w:val="-7"/>
        </w:rPr>
        <w:t xml:space="preserve"> </w:t>
      </w:r>
      <w:r w:rsidRPr="004A6953">
        <w:t>full</w:t>
      </w:r>
      <w:r w:rsidRPr="004A6953">
        <w:rPr>
          <w:spacing w:val="-7"/>
        </w:rPr>
        <w:t xml:space="preserve"> </w:t>
      </w:r>
      <w:r w:rsidRPr="004A6953">
        <w:t>obligations</w:t>
      </w:r>
      <w:r w:rsidRPr="004A6953">
        <w:rPr>
          <w:spacing w:val="-6"/>
        </w:rPr>
        <w:t xml:space="preserve"> </w:t>
      </w:r>
      <w:r w:rsidRPr="004A6953">
        <w:t>of</w:t>
      </w:r>
      <w:r w:rsidRPr="004A6953">
        <w:rPr>
          <w:spacing w:val="-8"/>
        </w:rPr>
        <w:t xml:space="preserve"> </w:t>
      </w:r>
      <w:r w:rsidRPr="004A6953">
        <w:t>the security requirements set out in this Contract and the Security Policy; and</w:t>
      </w:r>
    </w:p>
    <w:p w:rsidR="004A37C8" w:rsidRPr="004A6953" w:rsidRDefault="008B24A5">
      <w:pPr>
        <w:pStyle w:val="ListParagraph"/>
        <w:numPr>
          <w:ilvl w:val="3"/>
          <w:numId w:val="25"/>
        </w:numPr>
        <w:tabs>
          <w:tab w:val="left" w:pos="2996"/>
        </w:tabs>
        <w:spacing w:before="121"/>
        <w:ind w:right="418"/>
      </w:pPr>
      <w:r w:rsidRPr="004A6953">
        <w:t>be written in plain English in language which is readily comprehensible to the staff of the Supplier and the Customer engaged</w:t>
      </w:r>
      <w:r w:rsidRPr="004A6953">
        <w:rPr>
          <w:spacing w:val="-10"/>
        </w:rPr>
        <w:t xml:space="preserve"> </w:t>
      </w:r>
      <w:r w:rsidRPr="004A6953">
        <w:t>in</w:t>
      </w:r>
      <w:r w:rsidRPr="004A6953">
        <w:rPr>
          <w:spacing w:val="-10"/>
        </w:rPr>
        <w:t xml:space="preserve"> </w:t>
      </w:r>
      <w:r w:rsidRPr="004A6953">
        <w:t>the</w:t>
      </w:r>
      <w:r w:rsidRPr="004A6953">
        <w:rPr>
          <w:spacing w:val="-10"/>
        </w:rPr>
        <w:t xml:space="preserve"> </w:t>
      </w:r>
      <w:r w:rsidRPr="004A6953">
        <w:t>provision</w:t>
      </w:r>
      <w:r w:rsidRPr="004A6953">
        <w:rPr>
          <w:spacing w:val="-11"/>
        </w:rPr>
        <w:t xml:space="preserve"> </w:t>
      </w:r>
      <w:r w:rsidRPr="004A6953">
        <w:t>of</w:t>
      </w:r>
      <w:r w:rsidRPr="004A6953">
        <w:rPr>
          <w:spacing w:val="-10"/>
        </w:rPr>
        <w:t xml:space="preserve"> </w:t>
      </w:r>
      <w:r w:rsidRPr="004A6953">
        <w:t>the</w:t>
      </w:r>
      <w:r w:rsidRPr="004A6953">
        <w:rPr>
          <w:spacing w:val="-10"/>
        </w:rPr>
        <w:t xml:space="preserve"> </w:t>
      </w:r>
      <w:r w:rsidRPr="004A6953">
        <w:t>Goods</w:t>
      </w:r>
      <w:r w:rsidRPr="004A6953">
        <w:rPr>
          <w:spacing w:val="-10"/>
        </w:rPr>
        <w:t xml:space="preserve"> </w:t>
      </w:r>
      <w:r w:rsidRPr="004A6953">
        <w:t>and/or</w:t>
      </w:r>
      <w:r w:rsidRPr="004A6953">
        <w:rPr>
          <w:spacing w:val="-11"/>
        </w:rPr>
        <w:t xml:space="preserve"> </w:t>
      </w:r>
      <w:r w:rsidRPr="004A6953">
        <w:t>Services</w:t>
      </w:r>
      <w:r w:rsidRPr="004A6953">
        <w:rPr>
          <w:spacing w:val="-10"/>
        </w:rPr>
        <w:t xml:space="preserve"> </w:t>
      </w:r>
      <w:r w:rsidRPr="004A6953">
        <w:t>and</w:t>
      </w:r>
      <w:r w:rsidRPr="004A6953">
        <w:rPr>
          <w:spacing w:val="-11"/>
        </w:rPr>
        <w:t xml:space="preserve"> </w:t>
      </w:r>
      <w:r w:rsidRPr="004A6953">
        <w:t>shall only reference documents which are in the possession of the Parties or whose location is otherwise specified in this Contract Schedule 7.</w:t>
      </w:r>
    </w:p>
    <w:p w:rsidR="004A37C8" w:rsidRPr="004A6953" w:rsidRDefault="008B24A5">
      <w:pPr>
        <w:pStyle w:val="ListParagraph"/>
        <w:numPr>
          <w:ilvl w:val="1"/>
          <w:numId w:val="25"/>
        </w:numPr>
        <w:tabs>
          <w:tab w:val="left" w:pos="1295"/>
        </w:tabs>
        <w:ind w:hanging="569"/>
      </w:pPr>
      <w:r w:rsidRPr="004A6953">
        <w:t>Development</w:t>
      </w:r>
      <w:r w:rsidRPr="004A6953">
        <w:rPr>
          <w:spacing w:val="-11"/>
        </w:rPr>
        <w:t xml:space="preserve"> </w:t>
      </w:r>
      <w:r w:rsidRPr="004A6953">
        <w:t>of</w:t>
      </w:r>
      <w:r w:rsidRPr="004A6953">
        <w:rPr>
          <w:spacing w:val="-10"/>
        </w:rPr>
        <w:t xml:space="preserve"> </w:t>
      </w:r>
      <w:r w:rsidRPr="004A6953">
        <w:t>the</w:t>
      </w:r>
      <w:r w:rsidRPr="004A6953">
        <w:rPr>
          <w:spacing w:val="-10"/>
        </w:rPr>
        <w:t xml:space="preserve"> </w:t>
      </w:r>
      <w:r w:rsidRPr="004A6953">
        <w:t>Security</w:t>
      </w:r>
      <w:r w:rsidRPr="004A6953">
        <w:rPr>
          <w:spacing w:val="-10"/>
        </w:rPr>
        <w:t xml:space="preserve"> </w:t>
      </w:r>
      <w:r w:rsidRPr="004A6953">
        <w:t>Management</w:t>
      </w:r>
      <w:r w:rsidRPr="004A6953">
        <w:rPr>
          <w:spacing w:val="-10"/>
        </w:rPr>
        <w:t xml:space="preserve"> </w:t>
      </w:r>
      <w:r w:rsidRPr="004A6953">
        <w:rPr>
          <w:spacing w:val="-4"/>
        </w:rPr>
        <w:t>Plan</w:t>
      </w:r>
    </w:p>
    <w:p w:rsidR="004A37C8" w:rsidRPr="004A6953" w:rsidRDefault="008B24A5">
      <w:pPr>
        <w:pStyle w:val="ListParagraph"/>
        <w:numPr>
          <w:ilvl w:val="2"/>
          <w:numId w:val="25"/>
        </w:numPr>
        <w:tabs>
          <w:tab w:val="left" w:pos="2288"/>
        </w:tabs>
        <w:spacing w:before="119"/>
        <w:ind w:right="416"/>
      </w:pPr>
      <w:bookmarkStart w:id="280" w:name="_bookmark279"/>
      <w:bookmarkEnd w:id="280"/>
      <w:proofErr w:type="gramStart"/>
      <w:r w:rsidRPr="004A6953">
        <w:t xml:space="preserve">Within twenty (20) Working Days after the Contract Commencement Date (or such other period agreed by the Parties in writing) and in accordance with paragraph </w:t>
      </w:r>
      <w:hyperlink w:anchor="_bookmark282" w:history="1">
        <w:r w:rsidRPr="004A6953">
          <w:t>4.4</w:t>
        </w:r>
      </w:hyperlink>
      <w:r w:rsidRPr="004A6953">
        <w:t xml:space="preserve"> (Amendment and Revision of the Security Management Plan), the Supplier shall prepare and deliver to the Customer for Approval a fully complete and up to date Security Management Plan which will be based on the draft Security Management Plan.</w:t>
      </w:r>
      <w:proofErr w:type="gramEnd"/>
    </w:p>
    <w:p w:rsidR="004A37C8" w:rsidRPr="004A6953" w:rsidRDefault="008B24A5">
      <w:pPr>
        <w:pStyle w:val="ListParagraph"/>
        <w:numPr>
          <w:ilvl w:val="2"/>
          <w:numId w:val="25"/>
        </w:numPr>
        <w:tabs>
          <w:tab w:val="left" w:pos="2288"/>
        </w:tabs>
        <w:ind w:right="416"/>
      </w:pPr>
      <w:bookmarkStart w:id="281" w:name="_bookmark281"/>
      <w:bookmarkEnd w:id="281"/>
      <w:proofErr w:type="gramStart"/>
      <w:r w:rsidRPr="004A6953">
        <w:t xml:space="preserve">If the Security Management Plan submitted to the Customer in accordance with paragraph </w:t>
      </w:r>
      <w:hyperlink w:anchor="_bookmark279" w:history="1">
        <w:r w:rsidRPr="004A6953">
          <w:t>4.3.1</w:t>
        </w:r>
      </w:hyperlink>
      <w:r w:rsidRPr="004A6953">
        <w:t xml:space="preserve">, or any subsequent revision to it in accordance with paragraph </w:t>
      </w:r>
      <w:hyperlink w:anchor="_bookmark282" w:history="1">
        <w:r w:rsidRPr="004A6953">
          <w:t>4.4</w:t>
        </w:r>
      </w:hyperlink>
      <w:r w:rsidRPr="004A6953">
        <w:t xml:space="preserve"> (Amendment and Revision of the Security</w:t>
      </w:r>
      <w:r w:rsidRPr="004A6953">
        <w:rPr>
          <w:spacing w:val="-9"/>
        </w:rPr>
        <w:t xml:space="preserve"> </w:t>
      </w:r>
      <w:r w:rsidRPr="004A6953">
        <w:t>Management</w:t>
      </w:r>
      <w:r w:rsidRPr="004A6953">
        <w:rPr>
          <w:spacing w:val="-8"/>
        </w:rPr>
        <w:t xml:space="preserve"> </w:t>
      </w:r>
      <w:r w:rsidRPr="004A6953">
        <w:t>Plan),</w:t>
      </w:r>
      <w:r w:rsidRPr="004A6953">
        <w:rPr>
          <w:spacing w:val="-8"/>
        </w:rPr>
        <w:t xml:space="preserve"> </w:t>
      </w:r>
      <w:r w:rsidRPr="004A6953">
        <w:t>is</w:t>
      </w:r>
      <w:r w:rsidRPr="004A6953">
        <w:rPr>
          <w:spacing w:val="-8"/>
        </w:rPr>
        <w:t xml:space="preserve"> </w:t>
      </w:r>
      <w:r w:rsidRPr="004A6953">
        <w:t>Approved</w:t>
      </w:r>
      <w:r w:rsidRPr="004A6953">
        <w:rPr>
          <w:spacing w:val="-8"/>
        </w:rPr>
        <w:t xml:space="preserve"> </w:t>
      </w:r>
      <w:r w:rsidRPr="004A6953">
        <w:t>it</w:t>
      </w:r>
      <w:r w:rsidRPr="004A6953">
        <w:rPr>
          <w:spacing w:val="-8"/>
        </w:rPr>
        <w:t xml:space="preserve"> </w:t>
      </w:r>
      <w:r w:rsidRPr="004A6953">
        <w:t>will</w:t>
      </w:r>
      <w:r w:rsidRPr="004A6953">
        <w:rPr>
          <w:spacing w:val="-9"/>
        </w:rPr>
        <w:t xml:space="preserve"> </w:t>
      </w:r>
      <w:r w:rsidRPr="004A6953">
        <w:t>be</w:t>
      </w:r>
      <w:r w:rsidRPr="004A6953">
        <w:rPr>
          <w:spacing w:val="-9"/>
        </w:rPr>
        <w:t xml:space="preserve"> </w:t>
      </w:r>
      <w:r w:rsidRPr="004A6953">
        <w:t>adopted</w:t>
      </w:r>
      <w:r w:rsidRPr="004A6953">
        <w:rPr>
          <w:spacing w:val="-9"/>
        </w:rPr>
        <w:t xml:space="preserve"> </w:t>
      </w:r>
      <w:r w:rsidRPr="004A6953">
        <w:t>immediately and will replace the previous version</w:t>
      </w:r>
      <w:r w:rsidRPr="004A6953">
        <w:rPr>
          <w:spacing w:val="-1"/>
        </w:rPr>
        <w:t xml:space="preserve"> </w:t>
      </w:r>
      <w:r w:rsidRPr="004A6953">
        <w:t>of the Security Management Plan and thereafter operated and maintained in accordance with this Contract</w:t>
      </w:r>
      <w:r w:rsidRPr="004A6953">
        <w:rPr>
          <w:spacing w:val="-10"/>
        </w:rPr>
        <w:t xml:space="preserve"> </w:t>
      </w:r>
      <w:r w:rsidRPr="004A6953">
        <w:t>Schedule</w:t>
      </w:r>
      <w:r w:rsidRPr="004A6953">
        <w:rPr>
          <w:spacing w:val="-10"/>
        </w:rPr>
        <w:t xml:space="preserve"> </w:t>
      </w:r>
      <w:bookmarkStart w:id="282" w:name="_bookmark280"/>
      <w:bookmarkEnd w:id="282"/>
      <w:r w:rsidRPr="004A6953">
        <w:t>7.</w:t>
      </w:r>
      <w:proofErr w:type="gramEnd"/>
      <w:r w:rsidRPr="004A6953">
        <w:rPr>
          <w:spacing w:val="-8"/>
        </w:rPr>
        <w:t xml:space="preserve"> </w:t>
      </w:r>
      <w:r w:rsidRPr="004A6953">
        <w:t>If</w:t>
      </w:r>
      <w:r w:rsidRPr="004A6953">
        <w:rPr>
          <w:spacing w:val="-10"/>
        </w:rPr>
        <w:t xml:space="preserve"> </w:t>
      </w:r>
      <w:r w:rsidRPr="004A6953">
        <w:t>the</w:t>
      </w:r>
      <w:r w:rsidRPr="004A6953">
        <w:rPr>
          <w:spacing w:val="-10"/>
        </w:rPr>
        <w:t xml:space="preserve"> </w:t>
      </w:r>
      <w:r w:rsidRPr="004A6953">
        <w:t>Security</w:t>
      </w:r>
      <w:r w:rsidRPr="004A6953">
        <w:rPr>
          <w:spacing w:val="-11"/>
        </w:rPr>
        <w:t xml:space="preserve"> </w:t>
      </w:r>
      <w:r w:rsidRPr="004A6953">
        <w:t>Management</w:t>
      </w:r>
      <w:r w:rsidRPr="004A6953">
        <w:rPr>
          <w:spacing w:val="-10"/>
        </w:rPr>
        <w:t xml:space="preserve"> </w:t>
      </w:r>
      <w:r w:rsidRPr="004A6953">
        <w:t>Plan</w:t>
      </w:r>
      <w:r w:rsidRPr="004A6953">
        <w:rPr>
          <w:spacing w:val="-10"/>
        </w:rPr>
        <w:t xml:space="preserve"> </w:t>
      </w:r>
      <w:r w:rsidRPr="004A6953">
        <w:t>is</w:t>
      </w:r>
      <w:r w:rsidRPr="004A6953">
        <w:rPr>
          <w:spacing w:val="-8"/>
        </w:rPr>
        <w:t xml:space="preserve"> </w:t>
      </w:r>
      <w:r w:rsidRPr="004A6953">
        <w:t>not</w:t>
      </w:r>
      <w:r w:rsidRPr="004A6953">
        <w:rPr>
          <w:spacing w:val="-11"/>
        </w:rPr>
        <w:t xml:space="preserve"> </w:t>
      </w:r>
      <w:proofErr w:type="gramStart"/>
      <w:r w:rsidRPr="004A6953">
        <w:t>Approved</w:t>
      </w:r>
      <w:proofErr w:type="gramEnd"/>
      <w:r w:rsidRPr="004A6953">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w:t>
      </w:r>
      <w:r w:rsidRPr="004A6953">
        <w:rPr>
          <w:spacing w:val="-2"/>
        </w:rPr>
        <w:t xml:space="preserve"> </w:t>
      </w:r>
      <w:r w:rsidRPr="004A6953">
        <w:t>takes</w:t>
      </w:r>
      <w:r w:rsidRPr="004A6953">
        <w:rPr>
          <w:spacing w:val="-2"/>
        </w:rPr>
        <w:t xml:space="preserve"> </w:t>
      </w:r>
      <w:r w:rsidRPr="004A6953">
        <w:t>as</w:t>
      </w:r>
      <w:r w:rsidRPr="004A6953">
        <w:rPr>
          <w:spacing w:val="-2"/>
        </w:rPr>
        <w:t xml:space="preserve"> </w:t>
      </w:r>
      <w:r w:rsidRPr="004A6953">
        <w:t>little</w:t>
      </w:r>
      <w:r w:rsidRPr="004A6953">
        <w:rPr>
          <w:spacing w:val="-2"/>
        </w:rPr>
        <w:t xml:space="preserve"> </w:t>
      </w:r>
      <w:r w:rsidRPr="004A6953">
        <w:t>time</w:t>
      </w:r>
      <w:r w:rsidRPr="004A6953">
        <w:rPr>
          <w:spacing w:val="-3"/>
        </w:rPr>
        <w:t xml:space="preserve"> </w:t>
      </w:r>
      <w:r w:rsidRPr="004A6953">
        <w:t>as</w:t>
      </w:r>
      <w:r w:rsidRPr="004A6953">
        <w:rPr>
          <w:spacing w:val="-2"/>
        </w:rPr>
        <w:t xml:space="preserve"> </w:t>
      </w:r>
      <w:r w:rsidRPr="004A6953">
        <w:t>possible</w:t>
      </w:r>
      <w:r w:rsidRPr="004A6953">
        <w:rPr>
          <w:spacing w:val="-2"/>
        </w:rPr>
        <w:t xml:space="preserve"> </w:t>
      </w:r>
      <w:r w:rsidRPr="004A6953">
        <w:t>and</w:t>
      </w:r>
      <w:r w:rsidRPr="004A6953">
        <w:rPr>
          <w:spacing w:val="-2"/>
        </w:rPr>
        <w:t xml:space="preserve"> </w:t>
      </w:r>
      <w:r w:rsidRPr="004A6953">
        <w:t>in</w:t>
      </w:r>
      <w:r w:rsidRPr="004A6953">
        <w:rPr>
          <w:spacing w:val="-2"/>
        </w:rPr>
        <w:t xml:space="preserve"> </w:t>
      </w:r>
      <w:r w:rsidRPr="004A6953">
        <w:t>any</w:t>
      </w:r>
      <w:r w:rsidRPr="004A6953">
        <w:rPr>
          <w:spacing w:val="-2"/>
        </w:rPr>
        <w:t xml:space="preserve"> </w:t>
      </w:r>
      <w:r w:rsidRPr="004A6953">
        <w:t>event</w:t>
      </w:r>
      <w:r w:rsidRPr="004A6953">
        <w:rPr>
          <w:spacing w:val="-2"/>
        </w:rPr>
        <w:t xml:space="preserve"> </w:t>
      </w:r>
      <w:r w:rsidRPr="004A6953">
        <w:t>no</w:t>
      </w:r>
      <w:r w:rsidRPr="004A6953">
        <w:rPr>
          <w:spacing w:val="-4"/>
        </w:rPr>
        <w:t xml:space="preserve"> </w:t>
      </w:r>
      <w:r w:rsidRPr="004A6953">
        <w:t>longer</w:t>
      </w:r>
      <w:r w:rsidRPr="004A6953">
        <w:rPr>
          <w:spacing w:val="-2"/>
        </w:rPr>
        <w:t xml:space="preserve"> </w:t>
      </w:r>
      <w:r w:rsidRPr="004A6953">
        <w:t>than fifteen</w:t>
      </w:r>
      <w:r w:rsidRPr="004A6953">
        <w:rPr>
          <w:spacing w:val="-16"/>
        </w:rPr>
        <w:t xml:space="preserve"> </w:t>
      </w:r>
      <w:r w:rsidRPr="004A6953">
        <w:t>(15)</w:t>
      </w:r>
      <w:r w:rsidRPr="004A6953">
        <w:rPr>
          <w:spacing w:val="-15"/>
        </w:rPr>
        <w:t xml:space="preserve"> </w:t>
      </w:r>
      <w:r w:rsidRPr="004A6953">
        <w:t>Working</w:t>
      </w:r>
      <w:r w:rsidRPr="004A6953">
        <w:rPr>
          <w:spacing w:val="-15"/>
        </w:rPr>
        <w:t xml:space="preserve"> </w:t>
      </w:r>
      <w:r w:rsidRPr="004A6953">
        <w:t>Days</w:t>
      </w:r>
      <w:r w:rsidRPr="004A6953">
        <w:rPr>
          <w:spacing w:val="-16"/>
        </w:rPr>
        <w:t xml:space="preserve"> </w:t>
      </w:r>
      <w:r w:rsidRPr="004A6953">
        <w:t>(or</w:t>
      </w:r>
      <w:r w:rsidRPr="004A6953">
        <w:rPr>
          <w:spacing w:val="-15"/>
        </w:rPr>
        <w:t xml:space="preserve"> </w:t>
      </w:r>
      <w:r w:rsidRPr="004A6953">
        <w:t>such</w:t>
      </w:r>
      <w:r w:rsidRPr="004A6953">
        <w:rPr>
          <w:spacing w:val="-15"/>
        </w:rPr>
        <w:t xml:space="preserve"> </w:t>
      </w:r>
      <w:r w:rsidRPr="004A6953">
        <w:t>other</w:t>
      </w:r>
      <w:r w:rsidRPr="004A6953">
        <w:rPr>
          <w:spacing w:val="-15"/>
        </w:rPr>
        <w:t xml:space="preserve"> </w:t>
      </w:r>
      <w:r w:rsidRPr="004A6953">
        <w:t>period</w:t>
      </w:r>
      <w:r w:rsidRPr="004A6953">
        <w:rPr>
          <w:spacing w:val="-16"/>
        </w:rPr>
        <w:t xml:space="preserve"> </w:t>
      </w:r>
      <w:r w:rsidRPr="004A6953">
        <w:t>as</w:t>
      </w:r>
      <w:r w:rsidRPr="004A6953">
        <w:rPr>
          <w:spacing w:val="-15"/>
        </w:rPr>
        <w:t xml:space="preserve"> </w:t>
      </w:r>
      <w:r w:rsidRPr="004A6953">
        <w:t>the</w:t>
      </w:r>
      <w:r w:rsidRPr="004A6953">
        <w:rPr>
          <w:spacing w:val="-15"/>
        </w:rPr>
        <w:t xml:space="preserve"> </w:t>
      </w:r>
      <w:r w:rsidRPr="004A6953">
        <w:t>parties</w:t>
      </w:r>
      <w:r w:rsidRPr="004A6953">
        <w:rPr>
          <w:spacing w:val="-16"/>
        </w:rPr>
        <w:t xml:space="preserve"> </w:t>
      </w:r>
      <w:r w:rsidRPr="004A6953">
        <w:t>may</w:t>
      </w:r>
      <w:r w:rsidRPr="004A6953">
        <w:rPr>
          <w:spacing w:val="-15"/>
        </w:rPr>
        <w:t xml:space="preserve"> </w:t>
      </w:r>
      <w:r w:rsidRPr="004A6953">
        <w:t>agree in writing) from the date of its first submission to the Customer. If the Customer</w:t>
      </w:r>
      <w:r w:rsidRPr="004A6953">
        <w:rPr>
          <w:spacing w:val="-14"/>
        </w:rPr>
        <w:t xml:space="preserve"> </w:t>
      </w:r>
      <w:r w:rsidRPr="004A6953">
        <w:t>does</w:t>
      </w:r>
      <w:r w:rsidRPr="004A6953">
        <w:rPr>
          <w:spacing w:val="-13"/>
        </w:rPr>
        <w:t xml:space="preserve"> </w:t>
      </w:r>
      <w:r w:rsidRPr="004A6953">
        <w:t>not</w:t>
      </w:r>
      <w:r w:rsidRPr="004A6953">
        <w:rPr>
          <w:spacing w:val="-14"/>
        </w:rPr>
        <w:t xml:space="preserve"> </w:t>
      </w:r>
      <w:r w:rsidRPr="004A6953">
        <w:t>approve</w:t>
      </w:r>
      <w:r w:rsidRPr="004A6953">
        <w:rPr>
          <w:spacing w:val="-14"/>
        </w:rPr>
        <w:t xml:space="preserve"> </w:t>
      </w:r>
      <w:r w:rsidRPr="004A6953">
        <w:t>the</w:t>
      </w:r>
      <w:r w:rsidRPr="004A6953">
        <w:rPr>
          <w:spacing w:val="-14"/>
        </w:rPr>
        <w:t xml:space="preserve"> </w:t>
      </w:r>
      <w:r w:rsidRPr="004A6953">
        <w:t>Security</w:t>
      </w:r>
      <w:r w:rsidRPr="004A6953">
        <w:rPr>
          <w:spacing w:val="-14"/>
        </w:rPr>
        <w:t xml:space="preserve"> </w:t>
      </w:r>
      <w:r w:rsidRPr="004A6953">
        <w:t>Management</w:t>
      </w:r>
      <w:r w:rsidRPr="004A6953">
        <w:rPr>
          <w:spacing w:val="-14"/>
        </w:rPr>
        <w:t xml:space="preserve"> </w:t>
      </w:r>
      <w:r w:rsidRPr="004A6953">
        <w:t>Plan</w:t>
      </w:r>
      <w:r w:rsidRPr="004A6953">
        <w:rPr>
          <w:spacing w:val="-14"/>
        </w:rPr>
        <w:t xml:space="preserve"> </w:t>
      </w:r>
      <w:r w:rsidRPr="004A6953">
        <w:t>following</w:t>
      </w:r>
      <w:r w:rsidRPr="004A6953">
        <w:rPr>
          <w:spacing w:val="-13"/>
        </w:rPr>
        <w:t xml:space="preserve"> </w:t>
      </w:r>
      <w:r w:rsidRPr="004A6953">
        <w:t>its resubmission,</w:t>
      </w:r>
      <w:r w:rsidRPr="004A6953">
        <w:rPr>
          <w:spacing w:val="-16"/>
        </w:rPr>
        <w:t xml:space="preserve"> </w:t>
      </w:r>
      <w:r w:rsidRPr="004A6953">
        <w:t>the</w:t>
      </w:r>
      <w:r w:rsidRPr="004A6953">
        <w:rPr>
          <w:spacing w:val="-15"/>
        </w:rPr>
        <w:t xml:space="preserve"> </w:t>
      </w:r>
      <w:r w:rsidRPr="004A6953">
        <w:t>matter</w:t>
      </w:r>
      <w:r w:rsidRPr="004A6953">
        <w:rPr>
          <w:spacing w:val="-15"/>
        </w:rPr>
        <w:t xml:space="preserve"> </w:t>
      </w:r>
      <w:r w:rsidRPr="004A6953">
        <w:t>will</w:t>
      </w:r>
      <w:r w:rsidRPr="004A6953">
        <w:rPr>
          <w:spacing w:val="-16"/>
        </w:rPr>
        <w:t xml:space="preserve"> </w:t>
      </w:r>
      <w:r w:rsidRPr="004A6953">
        <w:t>be</w:t>
      </w:r>
      <w:r w:rsidRPr="004A6953">
        <w:rPr>
          <w:spacing w:val="-15"/>
        </w:rPr>
        <w:t xml:space="preserve"> </w:t>
      </w:r>
      <w:r w:rsidRPr="004A6953">
        <w:t>resolved</w:t>
      </w:r>
      <w:r w:rsidRPr="004A6953">
        <w:rPr>
          <w:spacing w:val="-15"/>
        </w:rPr>
        <w:t xml:space="preserve"> </w:t>
      </w:r>
      <w:r w:rsidRPr="004A6953">
        <w:t>in</w:t>
      </w:r>
      <w:r w:rsidRPr="004A6953">
        <w:rPr>
          <w:spacing w:val="-15"/>
        </w:rPr>
        <w:t xml:space="preserve"> </w:t>
      </w:r>
      <w:r w:rsidRPr="004A6953">
        <w:t>accordance</w:t>
      </w:r>
      <w:r w:rsidRPr="004A6953">
        <w:rPr>
          <w:spacing w:val="-16"/>
        </w:rPr>
        <w:t xml:space="preserve"> </w:t>
      </w:r>
      <w:r w:rsidRPr="004A6953">
        <w:t>with</w:t>
      </w:r>
      <w:r w:rsidRPr="004A6953">
        <w:rPr>
          <w:spacing w:val="-15"/>
        </w:rPr>
        <w:t xml:space="preserve"> </w:t>
      </w:r>
      <w:r w:rsidRPr="004A6953">
        <w:t>the</w:t>
      </w:r>
      <w:r w:rsidRPr="004A6953">
        <w:rPr>
          <w:spacing w:val="-15"/>
        </w:rPr>
        <w:t xml:space="preserve"> </w:t>
      </w:r>
      <w:r w:rsidRPr="004A6953">
        <w:t>Dispute Resolution Procedure.</w:t>
      </w:r>
    </w:p>
    <w:p w:rsidR="004A37C8" w:rsidRPr="004A6953" w:rsidRDefault="008B24A5">
      <w:pPr>
        <w:pStyle w:val="ListParagraph"/>
        <w:numPr>
          <w:ilvl w:val="2"/>
          <w:numId w:val="25"/>
        </w:numPr>
        <w:tabs>
          <w:tab w:val="left" w:pos="2288"/>
        </w:tabs>
        <w:spacing w:before="121"/>
        <w:ind w:right="417"/>
      </w:pPr>
      <w:r w:rsidRPr="004A6953">
        <w:t>The Customer shall not unreasonably withhold or delay its decision to Approve or not the Security Management Plan pursuant to paragraph</w:t>
      </w:r>
    </w:p>
    <w:p w:rsidR="004A37C8" w:rsidRPr="004A6953" w:rsidRDefault="00E631FC">
      <w:pPr>
        <w:pStyle w:val="BodyText"/>
        <w:spacing w:before="1"/>
        <w:ind w:right="418"/>
      </w:pPr>
      <w:hyperlink w:anchor="_bookmark280" w:history="1">
        <w:r w:rsidR="008B24A5" w:rsidRPr="004A6953">
          <w:rPr>
            <w:rFonts w:ascii="Calibri"/>
          </w:rPr>
          <w:t>4.3.2</w:t>
        </w:r>
      </w:hyperlink>
      <w:r w:rsidR="008B24A5" w:rsidRPr="004A6953">
        <w:t xml:space="preserve">. </w:t>
      </w:r>
      <w:proofErr w:type="gramStart"/>
      <w:r w:rsidR="008B24A5" w:rsidRPr="004A6953">
        <w:t>However</w:t>
      </w:r>
      <w:proofErr w:type="gramEnd"/>
      <w:r w:rsidR="008B24A5" w:rsidRPr="004A6953">
        <w:t xml:space="preserve"> a refusal by the Customer to Approve the Security Management Plan on the grounds that it does not comply with the requirements set out in paragraph </w:t>
      </w:r>
      <w:hyperlink w:anchor="_bookmark278" w:history="1">
        <w:r w:rsidR="008B24A5" w:rsidRPr="004A6953">
          <w:t>4.2</w:t>
        </w:r>
      </w:hyperlink>
      <w:r w:rsidR="008B24A5" w:rsidRPr="004A6953">
        <w:t xml:space="preserve"> shall be deemed to be </w:t>
      </w:r>
      <w:r w:rsidR="008B24A5" w:rsidRPr="004A6953">
        <w:rPr>
          <w:spacing w:val="-2"/>
        </w:rPr>
        <w:t>reasonable.</w:t>
      </w:r>
    </w:p>
    <w:p w:rsidR="004A37C8" w:rsidRPr="004A6953" w:rsidRDefault="008B24A5">
      <w:pPr>
        <w:pStyle w:val="ListParagraph"/>
        <w:numPr>
          <w:ilvl w:val="2"/>
          <w:numId w:val="25"/>
        </w:numPr>
        <w:tabs>
          <w:tab w:val="left" w:pos="2288"/>
        </w:tabs>
        <w:spacing w:before="119"/>
        <w:ind w:right="417"/>
      </w:pPr>
      <w:r w:rsidRPr="004A6953">
        <w:t>Approval by the Customer of the Security Management Plan pursuant to paragraph</w:t>
      </w:r>
      <w:r w:rsidRPr="004A6953">
        <w:rPr>
          <w:spacing w:val="-2"/>
        </w:rPr>
        <w:t xml:space="preserve"> </w:t>
      </w:r>
      <w:hyperlink w:anchor="_bookmark281" w:history="1">
        <w:r w:rsidRPr="004A6953">
          <w:t xml:space="preserve">4.3.2 </w:t>
        </w:r>
      </w:hyperlink>
      <w:r w:rsidRPr="004A6953">
        <w:t xml:space="preserve">of this Contract Schedule 7 or of any change to the Security Management Plan in accordance with paragraph </w:t>
      </w:r>
      <w:hyperlink w:anchor="_bookmark282" w:history="1">
        <w:r w:rsidRPr="004A6953">
          <w:t xml:space="preserve">4.4 </w:t>
        </w:r>
      </w:hyperlink>
      <w:r w:rsidRPr="004A6953">
        <w:t>shall not relieve the Supplier of its obligations under this Contract Schedule 7.</w:t>
      </w:r>
    </w:p>
    <w:p w:rsidR="004A37C8" w:rsidRPr="004A6953" w:rsidRDefault="008B24A5">
      <w:pPr>
        <w:pStyle w:val="ListParagraph"/>
        <w:numPr>
          <w:ilvl w:val="1"/>
          <w:numId w:val="25"/>
        </w:numPr>
        <w:tabs>
          <w:tab w:val="left" w:pos="1295"/>
        </w:tabs>
        <w:ind w:hanging="569"/>
      </w:pPr>
      <w:bookmarkStart w:id="283" w:name="_bookmark282"/>
      <w:bookmarkEnd w:id="283"/>
      <w:r w:rsidRPr="004A6953">
        <w:t>Amendment</w:t>
      </w:r>
      <w:r w:rsidRPr="004A6953">
        <w:rPr>
          <w:spacing w:val="-10"/>
        </w:rPr>
        <w:t xml:space="preserve"> </w:t>
      </w:r>
      <w:r w:rsidRPr="004A6953">
        <w:t>and</w:t>
      </w:r>
      <w:r w:rsidRPr="004A6953">
        <w:rPr>
          <w:spacing w:val="-8"/>
        </w:rPr>
        <w:t xml:space="preserve"> </w:t>
      </w:r>
      <w:r w:rsidRPr="004A6953">
        <w:t>Revision</w:t>
      </w:r>
      <w:r w:rsidRPr="004A6953">
        <w:rPr>
          <w:spacing w:val="-9"/>
        </w:rPr>
        <w:t xml:space="preserve"> </w:t>
      </w:r>
      <w:r w:rsidRPr="004A6953">
        <w:t>of</w:t>
      </w:r>
      <w:r w:rsidRPr="004A6953">
        <w:rPr>
          <w:spacing w:val="-10"/>
        </w:rPr>
        <w:t xml:space="preserve"> </w:t>
      </w:r>
      <w:r w:rsidRPr="004A6953">
        <w:t>the</w:t>
      </w:r>
      <w:r w:rsidRPr="004A6953">
        <w:rPr>
          <w:spacing w:val="-6"/>
        </w:rPr>
        <w:t xml:space="preserve"> </w:t>
      </w:r>
      <w:r w:rsidRPr="004A6953">
        <w:t>Security</w:t>
      </w:r>
      <w:r w:rsidRPr="004A6953">
        <w:rPr>
          <w:spacing w:val="-9"/>
        </w:rPr>
        <w:t xml:space="preserve"> </w:t>
      </w:r>
      <w:r w:rsidRPr="004A6953">
        <w:t>Management</w:t>
      </w:r>
      <w:r w:rsidRPr="004A6953">
        <w:rPr>
          <w:spacing w:val="-8"/>
        </w:rPr>
        <w:t xml:space="preserve"> </w:t>
      </w:r>
      <w:r w:rsidRPr="004A6953">
        <w:rPr>
          <w:spacing w:val="-4"/>
        </w:rPr>
        <w:t>Plan</w:t>
      </w:r>
    </w:p>
    <w:p w:rsidR="004A37C8" w:rsidRPr="004A6953" w:rsidRDefault="008B24A5">
      <w:pPr>
        <w:pStyle w:val="ListParagraph"/>
        <w:numPr>
          <w:ilvl w:val="2"/>
          <w:numId w:val="25"/>
        </w:numPr>
        <w:tabs>
          <w:tab w:val="left" w:pos="2288"/>
        </w:tabs>
        <w:ind w:right="422"/>
      </w:pPr>
      <w:bookmarkStart w:id="284" w:name="_bookmark283"/>
      <w:bookmarkEnd w:id="284"/>
      <w:r w:rsidRPr="004A6953">
        <w:t>The</w:t>
      </w:r>
      <w:r w:rsidRPr="004A6953">
        <w:rPr>
          <w:spacing w:val="-1"/>
        </w:rPr>
        <w:t xml:space="preserve"> </w:t>
      </w:r>
      <w:r w:rsidRPr="004A6953">
        <w:t>Security</w:t>
      </w:r>
      <w:r w:rsidRPr="004A6953">
        <w:rPr>
          <w:spacing w:val="-2"/>
        </w:rPr>
        <w:t xml:space="preserve"> </w:t>
      </w:r>
      <w:r w:rsidRPr="004A6953">
        <w:t>Management</w:t>
      </w:r>
      <w:r w:rsidRPr="004A6953">
        <w:rPr>
          <w:spacing w:val="-2"/>
        </w:rPr>
        <w:t xml:space="preserve"> </w:t>
      </w:r>
      <w:r w:rsidRPr="004A6953">
        <w:t>Plan</w:t>
      </w:r>
      <w:r w:rsidRPr="004A6953">
        <w:rPr>
          <w:spacing w:val="-2"/>
        </w:rPr>
        <w:t xml:space="preserve"> </w:t>
      </w:r>
      <w:r w:rsidRPr="004A6953">
        <w:t>shall</w:t>
      </w:r>
      <w:r w:rsidRPr="004A6953">
        <w:rPr>
          <w:spacing w:val="-2"/>
        </w:rPr>
        <w:t xml:space="preserve"> </w:t>
      </w:r>
      <w:r w:rsidRPr="004A6953">
        <w:t>be</w:t>
      </w:r>
      <w:r w:rsidRPr="004A6953">
        <w:rPr>
          <w:spacing w:val="-2"/>
        </w:rPr>
        <w:t xml:space="preserve"> </w:t>
      </w:r>
      <w:r w:rsidRPr="004A6953">
        <w:t>fully</w:t>
      </w:r>
      <w:r w:rsidRPr="004A6953">
        <w:rPr>
          <w:spacing w:val="-1"/>
        </w:rPr>
        <w:t xml:space="preserve"> </w:t>
      </w:r>
      <w:r w:rsidRPr="004A6953">
        <w:t>reviewed</w:t>
      </w:r>
      <w:r w:rsidRPr="004A6953">
        <w:rPr>
          <w:spacing w:val="-2"/>
        </w:rPr>
        <w:t xml:space="preserve"> </w:t>
      </w:r>
      <w:r w:rsidRPr="004A6953">
        <w:t>and</w:t>
      </w:r>
      <w:r w:rsidRPr="004A6953">
        <w:rPr>
          <w:spacing w:val="-2"/>
        </w:rPr>
        <w:t xml:space="preserve"> </w:t>
      </w:r>
      <w:r w:rsidRPr="004A6953">
        <w:t>updated</w:t>
      </w:r>
      <w:r w:rsidRPr="004A6953">
        <w:rPr>
          <w:spacing w:val="-2"/>
        </w:rPr>
        <w:t xml:space="preserve"> </w:t>
      </w:r>
      <w:r w:rsidRPr="004A6953">
        <w:t>by the Supplier at least annually to reflect: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25"/>
        </w:numPr>
        <w:tabs>
          <w:tab w:val="left" w:pos="2995"/>
          <w:tab w:val="left" w:pos="2996"/>
        </w:tabs>
        <w:spacing w:before="81"/>
      </w:pPr>
      <w:r w:rsidRPr="004A6953">
        <w:lastRenderedPageBreak/>
        <w:t>emerging</w:t>
      </w:r>
      <w:r w:rsidRPr="004A6953">
        <w:rPr>
          <w:spacing w:val="-9"/>
        </w:rPr>
        <w:t xml:space="preserve"> </w:t>
      </w:r>
      <w:r w:rsidRPr="004A6953">
        <w:t>changes</w:t>
      </w:r>
      <w:r w:rsidRPr="004A6953">
        <w:rPr>
          <w:spacing w:val="-9"/>
        </w:rPr>
        <w:t xml:space="preserve"> </w:t>
      </w:r>
      <w:r w:rsidRPr="004A6953">
        <w:t>in</w:t>
      </w:r>
      <w:r w:rsidRPr="004A6953">
        <w:rPr>
          <w:spacing w:val="-9"/>
        </w:rPr>
        <w:t xml:space="preserve"> </w:t>
      </w:r>
      <w:r w:rsidRPr="004A6953">
        <w:t>Good</w:t>
      </w:r>
      <w:r w:rsidRPr="004A6953">
        <w:rPr>
          <w:spacing w:val="-8"/>
        </w:rPr>
        <w:t xml:space="preserve"> </w:t>
      </w:r>
      <w:r w:rsidRPr="004A6953">
        <w:t>Industry</w:t>
      </w:r>
      <w:r w:rsidRPr="004A6953">
        <w:rPr>
          <w:spacing w:val="-10"/>
        </w:rPr>
        <w:t xml:space="preserve"> </w:t>
      </w:r>
      <w:r w:rsidRPr="004A6953">
        <w:rPr>
          <w:spacing w:val="-2"/>
        </w:rPr>
        <w:t>Practice;</w:t>
      </w:r>
    </w:p>
    <w:p w:rsidR="004A37C8" w:rsidRPr="004A6953" w:rsidRDefault="008B24A5">
      <w:pPr>
        <w:pStyle w:val="ListParagraph"/>
        <w:numPr>
          <w:ilvl w:val="3"/>
          <w:numId w:val="25"/>
        </w:numPr>
        <w:tabs>
          <w:tab w:val="left" w:pos="2995"/>
          <w:tab w:val="left" w:pos="2996"/>
        </w:tabs>
        <w:spacing w:before="121"/>
        <w:ind w:right="422"/>
      </w:pPr>
      <w:r w:rsidRPr="004A6953">
        <w:t>any change or proposed change to the Goods and/or Services and/or associated processes;</w:t>
      </w:r>
    </w:p>
    <w:p w:rsidR="004A37C8" w:rsidRPr="004A6953" w:rsidRDefault="008B24A5">
      <w:pPr>
        <w:pStyle w:val="ListParagraph"/>
        <w:numPr>
          <w:ilvl w:val="3"/>
          <w:numId w:val="25"/>
        </w:numPr>
        <w:tabs>
          <w:tab w:val="left" w:pos="2995"/>
          <w:tab w:val="left" w:pos="2996"/>
        </w:tabs>
        <w:spacing w:before="119"/>
      </w:pPr>
      <w:r w:rsidRPr="004A6953">
        <w:t>any</w:t>
      </w:r>
      <w:r w:rsidRPr="004A6953">
        <w:rPr>
          <w:spacing w:val="-7"/>
        </w:rPr>
        <w:t xml:space="preserve"> </w:t>
      </w:r>
      <w:r w:rsidRPr="004A6953">
        <w:t>change</w:t>
      </w:r>
      <w:r w:rsidRPr="004A6953">
        <w:rPr>
          <w:spacing w:val="-7"/>
        </w:rPr>
        <w:t xml:space="preserve"> </w:t>
      </w:r>
      <w:r w:rsidRPr="004A6953">
        <w:t>to</w:t>
      </w:r>
      <w:r w:rsidRPr="004A6953">
        <w:rPr>
          <w:spacing w:val="-6"/>
        </w:rPr>
        <w:t xml:space="preserve"> </w:t>
      </w:r>
      <w:r w:rsidRPr="004A6953">
        <w:t>the</w:t>
      </w:r>
      <w:r w:rsidRPr="004A6953">
        <w:rPr>
          <w:spacing w:val="-6"/>
        </w:rPr>
        <w:t xml:space="preserve"> </w:t>
      </w:r>
      <w:r w:rsidRPr="004A6953">
        <w:t>Security</w:t>
      </w:r>
      <w:r w:rsidRPr="004A6953">
        <w:rPr>
          <w:spacing w:val="-6"/>
        </w:rPr>
        <w:t xml:space="preserve"> </w:t>
      </w:r>
      <w:r w:rsidRPr="004A6953">
        <w:rPr>
          <w:spacing w:val="-2"/>
        </w:rPr>
        <w:t>Policy;</w:t>
      </w:r>
    </w:p>
    <w:p w:rsidR="004A37C8" w:rsidRPr="004A6953" w:rsidRDefault="008B24A5">
      <w:pPr>
        <w:pStyle w:val="ListParagraph"/>
        <w:numPr>
          <w:ilvl w:val="3"/>
          <w:numId w:val="25"/>
        </w:numPr>
        <w:tabs>
          <w:tab w:val="left" w:pos="2995"/>
          <w:tab w:val="left" w:pos="2996"/>
        </w:tabs>
      </w:pPr>
      <w:r w:rsidRPr="004A6953">
        <w:t>any</w:t>
      </w:r>
      <w:r w:rsidRPr="004A6953">
        <w:rPr>
          <w:spacing w:val="-9"/>
        </w:rPr>
        <w:t xml:space="preserve"> </w:t>
      </w:r>
      <w:r w:rsidRPr="004A6953">
        <w:t>new</w:t>
      </w:r>
      <w:r w:rsidRPr="004A6953">
        <w:rPr>
          <w:spacing w:val="-9"/>
        </w:rPr>
        <w:t xml:space="preserve"> </w:t>
      </w:r>
      <w:r w:rsidRPr="004A6953">
        <w:t>perceived</w:t>
      </w:r>
      <w:r w:rsidRPr="004A6953">
        <w:rPr>
          <w:spacing w:val="-8"/>
        </w:rPr>
        <w:t xml:space="preserve"> </w:t>
      </w:r>
      <w:r w:rsidRPr="004A6953">
        <w:t>or</w:t>
      </w:r>
      <w:r w:rsidRPr="004A6953">
        <w:rPr>
          <w:spacing w:val="-9"/>
        </w:rPr>
        <w:t xml:space="preserve"> </w:t>
      </w:r>
      <w:r w:rsidRPr="004A6953">
        <w:t>changed</w:t>
      </w:r>
      <w:r w:rsidRPr="004A6953">
        <w:rPr>
          <w:spacing w:val="-9"/>
        </w:rPr>
        <w:t xml:space="preserve"> </w:t>
      </w:r>
      <w:r w:rsidRPr="004A6953">
        <w:t>security</w:t>
      </w:r>
      <w:r w:rsidRPr="004A6953">
        <w:rPr>
          <w:spacing w:val="-9"/>
        </w:rPr>
        <w:t xml:space="preserve"> </w:t>
      </w:r>
      <w:r w:rsidRPr="004A6953">
        <w:t>threats;</w:t>
      </w:r>
      <w:r w:rsidRPr="004A6953">
        <w:rPr>
          <w:spacing w:val="-8"/>
        </w:rPr>
        <w:t xml:space="preserve"> </w:t>
      </w:r>
      <w:r w:rsidRPr="004A6953">
        <w:rPr>
          <w:spacing w:val="-5"/>
        </w:rPr>
        <w:t>and</w:t>
      </w:r>
    </w:p>
    <w:p w:rsidR="004A37C8" w:rsidRPr="004A6953" w:rsidRDefault="008B24A5">
      <w:pPr>
        <w:pStyle w:val="ListParagraph"/>
        <w:numPr>
          <w:ilvl w:val="3"/>
          <w:numId w:val="25"/>
        </w:numPr>
        <w:tabs>
          <w:tab w:val="left" w:pos="2995"/>
          <w:tab w:val="left" w:pos="2996"/>
        </w:tabs>
        <w:spacing w:before="121"/>
        <w:ind w:right="420"/>
      </w:pPr>
      <w:proofErr w:type="gramStart"/>
      <w:r w:rsidRPr="004A6953">
        <w:t>any</w:t>
      </w:r>
      <w:proofErr w:type="gramEnd"/>
      <w:r w:rsidRPr="004A6953">
        <w:rPr>
          <w:spacing w:val="80"/>
        </w:rPr>
        <w:t xml:space="preserve"> </w:t>
      </w:r>
      <w:r w:rsidRPr="004A6953">
        <w:t>reasonable</w:t>
      </w:r>
      <w:r w:rsidRPr="004A6953">
        <w:rPr>
          <w:spacing w:val="80"/>
        </w:rPr>
        <w:t xml:space="preserve"> </w:t>
      </w:r>
      <w:r w:rsidRPr="004A6953">
        <w:t>change</w:t>
      </w:r>
      <w:r w:rsidRPr="004A6953">
        <w:rPr>
          <w:spacing w:val="80"/>
        </w:rPr>
        <w:t xml:space="preserve"> </w:t>
      </w:r>
      <w:r w:rsidRPr="004A6953">
        <w:t>in</w:t>
      </w:r>
      <w:r w:rsidRPr="004A6953">
        <w:rPr>
          <w:spacing w:val="80"/>
        </w:rPr>
        <w:t xml:space="preserve"> </w:t>
      </w:r>
      <w:r w:rsidRPr="004A6953">
        <w:t>requirements</w:t>
      </w:r>
      <w:r w:rsidRPr="004A6953">
        <w:rPr>
          <w:spacing w:val="80"/>
        </w:rPr>
        <w:t xml:space="preserve"> </w:t>
      </w:r>
      <w:r w:rsidRPr="004A6953">
        <w:t>requested</w:t>
      </w:r>
      <w:r w:rsidRPr="004A6953">
        <w:rPr>
          <w:spacing w:val="80"/>
        </w:rPr>
        <w:t xml:space="preserve"> </w:t>
      </w:r>
      <w:r w:rsidRPr="004A6953">
        <w:t>by</w:t>
      </w:r>
      <w:r w:rsidRPr="004A6953">
        <w:rPr>
          <w:spacing w:val="80"/>
        </w:rPr>
        <w:t xml:space="preserve"> </w:t>
      </w:r>
      <w:r w:rsidRPr="004A6953">
        <w:t xml:space="preserve">the </w:t>
      </w:r>
      <w:r w:rsidRPr="004A6953">
        <w:rPr>
          <w:spacing w:val="-2"/>
        </w:rPr>
        <w:t>Customer.</w:t>
      </w:r>
    </w:p>
    <w:p w:rsidR="004A37C8" w:rsidRPr="004A6953" w:rsidRDefault="008B24A5">
      <w:pPr>
        <w:pStyle w:val="ListParagraph"/>
        <w:numPr>
          <w:ilvl w:val="2"/>
          <w:numId w:val="25"/>
        </w:numPr>
        <w:tabs>
          <w:tab w:val="left" w:pos="2288"/>
        </w:tabs>
        <w:ind w:right="420"/>
      </w:pPr>
      <w:r w:rsidRPr="004A6953">
        <w:t>The</w:t>
      </w:r>
      <w:r w:rsidRPr="004A6953">
        <w:rPr>
          <w:spacing w:val="-16"/>
        </w:rPr>
        <w:t xml:space="preserve"> </w:t>
      </w:r>
      <w:r w:rsidRPr="004A6953">
        <w:t>Supplier</w:t>
      </w:r>
      <w:r w:rsidRPr="004A6953">
        <w:rPr>
          <w:spacing w:val="-15"/>
        </w:rPr>
        <w:t xml:space="preserve"> </w:t>
      </w:r>
      <w:r w:rsidRPr="004A6953">
        <w:t>shall</w:t>
      </w:r>
      <w:r w:rsidRPr="004A6953">
        <w:rPr>
          <w:spacing w:val="-15"/>
        </w:rPr>
        <w:t xml:space="preserve"> </w:t>
      </w:r>
      <w:r w:rsidRPr="004A6953">
        <w:t>provide</w:t>
      </w:r>
      <w:r w:rsidRPr="004A6953">
        <w:rPr>
          <w:spacing w:val="-16"/>
        </w:rPr>
        <w:t xml:space="preserve"> </w:t>
      </w:r>
      <w:r w:rsidRPr="004A6953">
        <w:t>the</w:t>
      </w:r>
      <w:r w:rsidRPr="004A6953">
        <w:rPr>
          <w:spacing w:val="-15"/>
        </w:rPr>
        <w:t xml:space="preserve"> </w:t>
      </w:r>
      <w:r w:rsidRPr="004A6953">
        <w:t>Customer</w:t>
      </w:r>
      <w:r w:rsidRPr="004A6953">
        <w:rPr>
          <w:spacing w:val="-15"/>
        </w:rPr>
        <w:t xml:space="preserve"> </w:t>
      </w:r>
      <w:r w:rsidRPr="004A6953">
        <w:t>with</w:t>
      </w:r>
      <w:r w:rsidRPr="004A6953">
        <w:rPr>
          <w:spacing w:val="-15"/>
        </w:rPr>
        <w:t xml:space="preserve"> </w:t>
      </w:r>
      <w:r w:rsidRPr="004A6953">
        <w:t>the</w:t>
      </w:r>
      <w:r w:rsidRPr="004A6953">
        <w:rPr>
          <w:spacing w:val="-16"/>
        </w:rPr>
        <w:t xml:space="preserve"> </w:t>
      </w:r>
      <w:r w:rsidRPr="004A6953">
        <w:t>results</w:t>
      </w:r>
      <w:r w:rsidRPr="004A6953">
        <w:rPr>
          <w:spacing w:val="-15"/>
        </w:rPr>
        <w:t xml:space="preserve"> </w:t>
      </w:r>
      <w:r w:rsidRPr="004A6953">
        <w:t>of</w:t>
      </w:r>
      <w:r w:rsidRPr="004A6953">
        <w:rPr>
          <w:spacing w:val="-15"/>
        </w:rPr>
        <w:t xml:space="preserve"> </w:t>
      </w:r>
      <w:r w:rsidRPr="004A6953">
        <w:t>such</w:t>
      </w:r>
      <w:r w:rsidRPr="004A6953">
        <w:rPr>
          <w:spacing w:val="-16"/>
        </w:rPr>
        <w:t xml:space="preserve"> </w:t>
      </w:r>
      <w:r w:rsidRPr="004A6953">
        <w:t>reviews as soon as reasonably practicable after their completion and amendment of the Security Management Plan at no additional cost to the</w:t>
      </w:r>
      <w:r w:rsidRPr="004A6953">
        <w:rPr>
          <w:spacing w:val="-6"/>
        </w:rPr>
        <w:t xml:space="preserve"> </w:t>
      </w:r>
      <w:r w:rsidRPr="004A6953">
        <w:t>Customer.</w:t>
      </w:r>
      <w:r w:rsidRPr="004A6953">
        <w:rPr>
          <w:spacing w:val="-6"/>
        </w:rPr>
        <w:t xml:space="preserve"> </w:t>
      </w:r>
      <w:r w:rsidRPr="004A6953">
        <w:t>The</w:t>
      </w:r>
      <w:r w:rsidRPr="004A6953">
        <w:rPr>
          <w:spacing w:val="-6"/>
        </w:rPr>
        <w:t xml:space="preserve"> </w:t>
      </w:r>
      <w:r w:rsidRPr="004A6953">
        <w:t>results</w:t>
      </w:r>
      <w:r w:rsidRPr="004A6953">
        <w:rPr>
          <w:spacing w:val="-6"/>
        </w:rPr>
        <w:t xml:space="preserve"> </w:t>
      </w:r>
      <w:r w:rsidRPr="004A6953">
        <w:t>of</w:t>
      </w:r>
      <w:r w:rsidRPr="004A6953">
        <w:rPr>
          <w:spacing w:val="-6"/>
        </w:rPr>
        <w:t xml:space="preserve"> </w:t>
      </w:r>
      <w:r w:rsidRPr="004A6953">
        <w:t>the</w:t>
      </w:r>
      <w:r w:rsidRPr="004A6953">
        <w:rPr>
          <w:spacing w:val="-6"/>
        </w:rPr>
        <w:t xml:space="preserve"> </w:t>
      </w:r>
      <w:r w:rsidRPr="004A6953">
        <w:t>review</w:t>
      </w:r>
      <w:r w:rsidRPr="004A6953">
        <w:rPr>
          <w:spacing w:val="-7"/>
        </w:rPr>
        <w:t xml:space="preserve"> </w:t>
      </w:r>
      <w:r w:rsidRPr="004A6953">
        <w:t>shall</w:t>
      </w:r>
      <w:r w:rsidRPr="004A6953">
        <w:rPr>
          <w:spacing w:val="-6"/>
        </w:rPr>
        <w:t xml:space="preserve"> </w:t>
      </w:r>
      <w:r w:rsidRPr="004A6953">
        <w:t>include,</w:t>
      </w:r>
      <w:r w:rsidRPr="004A6953">
        <w:rPr>
          <w:spacing w:val="-7"/>
        </w:rPr>
        <w:t xml:space="preserve"> </w:t>
      </w:r>
      <w:r w:rsidRPr="004A6953">
        <w:t>without</w:t>
      </w:r>
      <w:r w:rsidRPr="004A6953">
        <w:rPr>
          <w:spacing w:val="-6"/>
        </w:rPr>
        <w:t xml:space="preserve"> </w:t>
      </w:r>
      <w:r w:rsidRPr="004A6953">
        <w:t>limitation:</w:t>
      </w:r>
    </w:p>
    <w:p w:rsidR="004A37C8" w:rsidRPr="004A6953" w:rsidRDefault="008B24A5">
      <w:pPr>
        <w:pStyle w:val="ListParagraph"/>
        <w:numPr>
          <w:ilvl w:val="3"/>
          <w:numId w:val="25"/>
        </w:numPr>
        <w:tabs>
          <w:tab w:val="left" w:pos="2996"/>
        </w:tabs>
        <w:ind w:right="422"/>
      </w:pPr>
      <w:r w:rsidRPr="004A6953">
        <w:t>suggested improvements to the effectiveness of the Security Management Plan;</w:t>
      </w:r>
    </w:p>
    <w:p w:rsidR="004A37C8" w:rsidRPr="004A6953" w:rsidRDefault="008B24A5">
      <w:pPr>
        <w:pStyle w:val="ListParagraph"/>
        <w:numPr>
          <w:ilvl w:val="3"/>
          <w:numId w:val="25"/>
        </w:numPr>
        <w:tabs>
          <w:tab w:val="left" w:pos="2996"/>
        </w:tabs>
      </w:pPr>
      <w:r w:rsidRPr="004A6953">
        <w:t>updates</w:t>
      </w:r>
      <w:r w:rsidRPr="004A6953">
        <w:rPr>
          <w:spacing w:val="-8"/>
        </w:rPr>
        <w:t xml:space="preserve"> </w:t>
      </w:r>
      <w:r w:rsidRPr="004A6953">
        <w:t>to</w:t>
      </w:r>
      <w:r w:rsidRPr="004A6953">
        <w:rPr>
          <w:spacing w:val="-8"/>
        </w:rPr>
        <w:t xml:space="preserve"> </w:t>
      </w:r>
      <w:r w:rsidRPr="004A6953">
        <w:t>the</w:t>
      </w:r>
      <w:r w:rsidRPr="004A6953">
        <w:rPr>
          <w:spacing w:val="-8"/>
        </w:rPr>
        <w:t xml:space="preserve"> </w:t>
      </w:r>
      <w:r w:rsidRPr="004A6953">
        <w:t>risk</w:t>
      </w:r>
      <w:r w:rsidRPr="004A6953">
        <w:rPr>
          <w:spacing w:val="-7"/>
        </w:rPr>
        <w:t xml:space="preserve"> </w:t>
      </w:r>
      <w:r w:rsidRPr="004A6953">
        <w:t>assessments;</w:t>
      </w:r>
      <w:r w:rsidRPr="004A6953">
        <w:rPr>
          <w:spacing w:val="-9"/>
        </w:rPr>
        <w:t xml:space="preserve"> </w:t>
      </w:r>
      <w:r w:rsidRPr="004A6953">
        <w:rPr>
          <w:spacing w:val="-5"/>
        </w:rPr>
        <w:t>and</w:t>
      </w:r>
    </w:p>
    <w:p w:rsidR="004A37C8" w:rsidRPr="004A6953" w:rsidRDefault="008B24A5">
      <w:pPr>
        <w:pStyle w:val="ListParagraph"/>
        <w:numPr>
          <w:ilvl w:val="3"/>
          <w:numId w:val="25"/>
        </w:numPr>
        <w:tabs>
          <w:tab w:val="left" w:pos="2996"/>
        </w:tabs>
        <w:spacing w:before="119"/>
        <w:ind w:right="422"/>
      </w:pPr>
      <w:proofErr w:type="gramStart"/>
      <w:r w:rsidRPr="004A6953">
        <w:t>suggested</w:t>
      </w:r>
      <w:proofErr w:type="gramEnd"/>
      <w:r w:rsidRPr="004A6953">
        <w:t xml:space="preserve"> improvements in measuring the effectiveness of </w:t>
      </w:r>
      <w:r w:rsidRPr="004A6953">
        <w:rPr>
          <w:spacing w:val="-2"/>
        </w:rPr>
        <w:t>controls.</w:t>
      </w:r>
    </w:p>
    <w:p w:rsidR="004A37C8" w:rsidRPr="004A6953" w:rsidRDefault="008B24A5">
      <w:pPr>
        <w:pStyle w:val="ListParagraph"/>
        <w:numPr>
          <w:ilvl w:val="2"/>
          <w:numId w:val="25"/>
        </w:numPr>
        <w:tabs>
          <w:tab w:val="left" w:pos="2288"/>
        </w:tabs>
        <w:spacing w:before="121"/>
        <w:ind w:right="417"/>
      </w:pPr>
      <w:r w:rsidRPr="004A6953">
        <w:t xml:space="preserve">Subject to paragraph </w:t>
      </w:r>
      <w:hyperlink w:anchor="_bookmark284" w:history="1">
        <w:r w:rsidRPr="004A6953">
          <w:t>4.4.4</w:t>
        </w:r>
      </w:hyperlink>
      <w:r w:rsidRPr="004A6953">
        <w:t xml:space="preserve">, any change or amendment which the Supplier proposes to make to the Security Management Plan (as a result of a review carried out in accordance with paragraph </w:t>
      </w:r>
      <w:hyperlink w:anchor="_bookmark283" w:history="1">
        <w:r w:rsidRPr="004A6953">
          <w:t>4.4.1</w:t>
        </w:r>
      </w:hyperlink>
      <w:r w:rsidRPr="004A6953">
        <w:t>, a request by the Customer or otherwise) shall be</w:t>
      </w:r>
      <w:r w:rsidRPr="004A6953">
        <w:rPr>
          <w:spacing w:val="-1"/>
        </w:rPr>
        <w:t xml:space="preserve"> </w:t>
      </w:r>
      <w:r w:rsidRPr="004A6953">
        <w:t xml:space="preserve">subject to the Variation Procedure and shall not be implemented until Approved by the </w:t>
      </w:r>
      <w:r w:rsidRPr="004A6953">
        <w:rPr>
          <w:spacing w:val="-2"/>
        </w:rPr>
        <w:t>Customer.</w:t>
      </w:r>
    </w:p>
    <w:p w:rsidR="004A37C8" w:rsidRPr="004A6953" w:rsidRDefault="008B24A5">
      <w:pPr>
        <w:pStyle w:val="ListParagraph"/>
        <w:numPr>
          <w:ilvl w:val="2"/>
          <w:numId w:val="25"/>
        </w:numPr>
        <w:tabs>
          <w:tab w:val="left" w:pos="2288"/>
        </w:tabs>
        <w:ind w:right="419"/>
      </w:pPr>
      <w:bookmarkStart w:id="285" w:name="_bookmark284"/>
      <w:bookmarkEnd w:id="285"/>
      <w:proofErr w:type="gramStart"/>
      <w:r w:rsidRPr="004A6953">
        <w:t>The Customer may, where it is reasonable to do so, Approve and require changes or amendments to the Security Management Plan to be implemented on timescales faster than set out in the Variation Procedure</w:t>
      </w:r>
      <w:r w:rsidRPr="004A6953">
        <w:rPr>
          <w:spacing w:val="-16"/>
        </w:rPr>
        <w:t xml:space="preserve"> </w:t>
      </w:r>
      <w:r w:rsidRPr="004A6953">
        <w:t>but,</w:t>
      </w:r>
      <w:r w:rsidRPr="004A6953">
        <w:rPr>
          <w:spacing w:val="-14"/>
        </w:rPr>
        <w:t xml:space="preserve"> </w:t>
      </w:r>
      <w:r w:rsidRPr="004A6953">
        <w:t>without</w:t>
      </w:r>
      <w:r w:rsidRPr="004A6953">
        <w:rPr>
          <w:spacing w:val="-15"/>
        </w:rPr>
        <w:t xml:space="preserve"> </w:t>
      </w:r>
      <w:r w:rsidRPr="004A6953">
        <w:t>prejudice</w:t>
      </w:r>
      <w:r w:rsidRPr="004A6953">
        <w:rPr>
          <w:spacing w:val="-14"/>
        </w:rPr>
        <w:t xml:space="preserve"> </w:t>
      </w:r>
      <w:r w:rsidRPr="004A6953">
        <w:t>to</w:t>
      </w:r>
      <w:r w:rsidRPr="004A6953">
        <w:rPr>
          <w:spacing w:val="-15"/>
        </w:rPr>
        <w:t xml:space="preserve"> </w:t>
      </w:r>
      <w:r w:rsidRPr="004A6953">
        <w:t>their</w:t>
      </w:r>
      <w:r w:rsidRPr="004A6953">
        <w:rPr>
          <w:spacing w:val="-15"/>
        </w:rPr>
        <w:t xml:space="preserve"> </w:t>
      </w:r>
      <w:r w:rsidRPr="004A6953">
        <w:t>effectiveness,</w:t>
      </w:r>
      <w:r w:rsidRPr="004A6953">
        <w:rPr>
          <w:spacing w:val="-15"/>
        </w:rPr>
        <w:t xml:space="preserve"> </w:t>
      </w:r>
      <w:r w:rsidRPr="004A6953">
        <w:t>all</w:t>
      </w:r>
      <w:r w:rsidRPr="004A6953">
        <w:rPr>
          <w:spacing w:val="-16"/>
        </w:rPr>
        <w:t xml:space="preserve"> </w:t>
      </w:r>
      <w:r w:rsidRPr="004A6953">
        <w:t>such</w:t>
      </w:r>
      <w:r w:rsidRPr="004A6953">
        <w:rPr>
          <w:spacing w:val="-14"/>
        </w:rPr>
        <w:t xml:space="preserve"> </w:t>
      </w:r>
      <w:r w:rsidRPr="004A6953">
        <w:t>changes and</w:t>
      </w:r>
      <w:r w:rsidRPr="004A6953">
        <w:rPr>
          <w:spacing w:val="-4"/>
        </w:rPr>
        <w:t xml:space="preserve"> </w:t>
      </w:r>
      <w:r w:rsidRPr="004A6953">
        <w:t>amendments</w:t>
      </w:r>
      <w:r w:rsidRPr="004A6953">
        <w:rPr>
          <w:spacing w:val="-4"/>
        </w:rPr>
        <w:t xml:space="preserve"> </w:t>
      </w:r>
      <w:r w:rsidRPr="004A6953">
        <w:t>shall</w:t>
      </w:r>
      <w:r w:rsidRPr="004A6953">
        <w:rPr>
          <w:spacing w:val="-5"/>
        </w:rPr>
        <w:t xml:space="preserve"> </w:t>
      </w:r>
      <w:r w:rsidRPr="004A6953">
        <w:t>thereafter</w:t>
      </w:r>
      <w:r w:rsidRPr="004A6953">
        <w:rPr>
          <w:spacing w:val="-4"/>
        </w:rPr>
        <w:t xml:space="preserve"> </w:t>
      </w:r>
      <w:r w:rsidRPr="004A6953">
        <w:t>be</w:t>
      </w:r>
      <w:r w:rsidRPr="004A6953">
        <w:rPr>
          <w:spacing w:val="-4"/>
        </w:rPr>
        <w:t xml:space="preserve"> </w:t>
      </w:r>
      <w:r w:rsidRPr="004A6953">
        <w:t>subject</w:t>
      </w:r>
      <w:r w:rsidRPr="004A6953">
        <w:rPr>
          <w:spacing w:val="-4"/>
        </w:rPr>
        <w:t xml:space="preserve"> </w:t>
      </w:r>
      <w:r w:rsidRPr="004A6953">
        <w:t>to</w:t>
      </w:r>
      <w:r w:rsidRPr="004A6953">
        <w:rPr>
          <w:spacing w:val="-5"/>
        </w:rPr>
        <w:t xml:space="preserve"> </w:t>
      </w:r>
      <w:r w:rsidRPr="004A6953">
        <w:t>the</w:t>
      </w:r>
      <w:r w:rsidRPr="004A6953">
        <w:rPr>
          <w:spacing w:val="-4"/>
        </w:rPr>
        <w:t xml:space="preserve"> </w:t>
      </w:r>
      <w:r w:rsidRPr="004A6953">
        <w:t>Variation</w:t>
      </w:r>
      <w:r w:rsidRPr="004A6953">
        <w:rPr>
          <w:spacing w:val="-4"/>
        </w:rPr>
        <w:t xml:space="preserve"> </w:t>
      </w:r>
      <w:r w:rsidRPr="004A6953">
        <w:t>Procedure for</w:t>
      </w:r>
      <w:r w:rsidRPr="004A6953">
        <w:rPr>
          <w:spacing w:val="-10"/>
        </w:rPr>
        <w:t xml:space="preserve"> </w:t>
      </w:r>
      <w:r w:rsidRPr="004A6953">
        <w:t>the</w:t>
      </w:r>
      <w:r w:rsidRPr="004A6953">
        <w:rPr>
          <w:spacing w:val="-10"/>
        </w:rPr>
        <w:t xml:space="preserve"> </w:t>
      </w:r>
      <w:r w:rsidRPr="004A6953">
        <w:t>purposes</w:t>
      </w:r>
      <w:r w:rsidRPr="004A6953">
        <w:rPr>
          <w:spacing w:val="-10"/>
        </w:rPr>
        <w:t xml:space="preserve"> </w:t>
      </w:r>
      <w:r w:rsidRPr="004A6953">
        <w:t>of</w:t>
      </w:r>
      <w:r w:rsidRPr="004A6953">
        <w:rPr>
          <w:spacing w:val="-10"/>
        </w:rPr>
        <w:t xml:space="preserve"> </w:t>
      </w:r>
      <w:r w:rsidRPr="004A6953">
        <w:t>formalising</w:t>
      </w:r>
      <w:r w:rsidRPr="004A6953">
        <w:rPr>
          <w:spacing w:val="-10"/>
        </w:rPr>
        <w:t xml:space="preserve"> </w:t>
      </w:r>
      <w:r w:rsidRPr="004A6953">
        <w:t>and</w:t>
      </w:r>
      <w:r w:rsidRPr="004A6953">
        <w:rPr>
          <w:spacing w:val="-11"/>
        </w:rPr>
        <w:t xml:space="preserve"> </w:t>
      </w:r>
      <w:r w:rsidRPr="004A6953">
        <w:t>documenting</w:t>
      </w:r>
      <w:r w:rsidRPr="004A6953">
        <w:rPr>
          <w:spacing w:val="-10"/>
        </w:rPr>
        <w:t xml:space="preserve"> </w:t>
      </w:r>
      <w:r w:rsidRPr="004A6953">
        <w:t>the</w:t>
      </w:r>
      <w:r w:rsidRPr="004A6953">
        <w:rPr>
          <w:spacing w:val="-10"/>
        </w:rPr>
        <w:t xml:space="preserve"> </w:t>
      </w:r>
      <w:r w:rsidRPr="004A6953">
        <w:t>relevant</w:t>
      </w:r>
      <w:r w:rsidRPr="004A6953">
        <w:rPr>
          <w:spacing w:val="-11"/>
        </w:rPr>
        <w:t xml:space="preserve"> </w:t>
      </w:r>
      <w:r w:rsidRPr="004A6953">
        <w:t>change</w:t>
      </w:r>
      <w:r w:rsidRPr="004A6953">
        <w:rPr>
          <w:spacing w:val="-10"/>
        </w:rPr>
        <w:t xml:space="preserve"> </w:t>
      </w:r>
      <w:r w:rsidRPr="004A6953">
        <w:t>or amendment for the purposes of this Contract.</w:t>
      </w:r>
      <w:proofErr w:type="gramEnd"/>
    </w:p>
    <w:p w:rsidR="004A37C8" w:rsidRPr="004A6953" w:rsidRDefault="004A37C8">
      <w:pPr>
        <w:pStyle w:val="BodyText"/>
        <w:spacing w:before="10"/>
        <w:ind w:left="0"/>
        <w:jc w:val="left"/>
        <w:rPr>
          <w:sz w:val="20"/>
        </w:rPr>
      </w:pPr>
    </w:p>
    <w:p w:rsidR="004A37C8" w:rsidRPr="004A6953" w:rsidRDefault="008B24A5">
      <w:pPr>
        <w:pStyle w:val="Heading1"/>
        <w:numPr>
          <w:ilvl w:val="0"/>
          <w:numId w:val="25"/>
        </w:numPr>
        <w:tabs>
          <w:tab w:val="left" w:pos="805"/>
        </w:tabs>
        <w:spacing w:before="1"/>
        <w:ind w:hanging="361"/>
      </w:pPr>
      <w:r w:rsidRPr="004A6953">
        <w:t>BREACH</w:t>
      </w:r>
      <w:r w:rsidRPr="004A6953">
        <w:rPr>
          <w:spacing w:val="-7"/>
        </w:rPr>
        <w:t xml:space="preserve"> </w:t>
      </w:r>
      <w:r w:rsidRPr="004A6953">
        <w:t>OF</w:t>
      </w:r>
      <w:r w:rsidRPr="004A6953">
        <w:rPr>
          <w:spacing w:val="-7"/>
        </w:rPr>
        <w:t xml:space="preserve"> </w:t>
      </w:r>
      <w:r w:rsidRPr="004A6953">
        <w:rPr>
          <w:spacing w:val="-2"/>
        </w:rPr>
        <w:t>SECURITY</w:t>
      </w:r>
    </w:p>
    <w:p w:rsidR="004A37C8" w:rsidRPr="004A6953" w:rsidRDefault="004A37C8">
      <w:pPr>
        <w:pStyle w:val="BodyText"/>
        <w:spacing w:before="8"/>
        <w:ind w:left="0"/>
        <w:jc w:val="left"/>
        <w:rPr>
          <w:b/>
          <w:sz w:val="20"/>
        </w:rPr>
      </w:pPr>
    </w:p>
    <w:p w:rsidR="004A37C8" w:rsidRPr="004A6953" w:rsidRDefault="008B24A5">
      <w:pPr>
        <w:pStyle w:val="ListParagraph"/>
        <w:numPr>
          <w:ilvl w:val="1"/>
          <w:numId w:val="25"/>
        </w:numPr>
        <w:tabs>
          <w:tab w:val="left" w:pos="1295"/>
        </w:tabs>
        <w:spacing w:before="1"/>
        <w:ind w:right="418"/>
      </w:pPr>
      <w:bookmarkStart w:id="286" w:name="_bookmark285"/>
      <w:bookmarkEnd w:id="286"/>
      <w:proofErr w:type="gramStart"/>
      <w:r w:rsidRPr="004A6953">
        <w:t>Either party</w:t>
      </w:r>
      <w:proofErr w:type="gramEnd"/>
      <w:r w:rsidRPr="004A6953">
        <w:t xml:space="preserve"> shall notify the other in accordance with the agreed security incident management</w:t>
      </w:r>
      <w:r w:rsidRPr="004A6953">
        <w:rPr>
          <w:spacing w:val="-6"/>
        </w:rPr>
        <w:t xml:space="preserve"> </w:t>
      </w:r>
      <w:r w:rsidRPr="004A6953">
        <w:t>process</w:t>
      </w:r>
      <w:r w:rsidRPr="004A6953">
        <w:rPr>
          <w:spacing w:val="-5"/>
        </w:rPr>
        <w:t xml:space="preserve"> </w:t>
      </w:r>
      <w:r w:rsidRPr="004A6953">
        <w:t>(as</w:t>
      </w:r>
      <w:r w:rsidRPr="004A6953">
        <w:rPr>
          <w:spacing w:val="-5"/>
        </w:rPr>
        <w:t xml:space="preserve"> </w:t>
      </w:r>
      <w:r w:rsidRPr="004A6953">
        <w:t>detailed</w:t>
      </w:r>
      <w:r w:rsidRPr="004A6953">
        <w:rPr>
          <w:spacing w:val="-6"/>
        </w:rPr>
        <w:t xml:space="preserve"> </w:t>
      </w:r>
      <w:r w:rsidRPr="004A6953">
        <w:t>in</w:t>
      </w:r>
      <w:r w:rsidRPr="004A6953">
        <w:rPr>
          <w:spacing w:val="-6"/>
        </w:rPr>
        <w:t xml:space="preserve"> </w:t>
      </w:r>
      <w:r w:rsidRPr="004A6953">
        <w:t>the</w:t>
      </w:r>
      <w:r w:rsidRPr="004A6953">
        <w:rPr>
          <w:spacing w:val="-5"/>
        </w:rPr>
        <w:t xml:space="preserve"> </w:t>
      </w:r>
      <w:r w:rsidRPr="004A6953">
        <w:t>Security</w:t>
      </w:r>
      <w:r w:rsidRPr="004A6953">
        <w:rPr>
          <w:spacing w:val="-5"/>
        </w:rPr>
        <w:t xml:space="preserve"> </w:t>
      </w:r>
      <w:r w:rsidRPr="004A6953">
        <w:t>Management</w:t>
      </w:r>
      <w:r w:rsidRPr="004A6953">
        <w:rPr>
          <w:spacing w:val="-5"/>
        </w:rPr>
        <w:t xml:space="preserve"> </w:t>
      </w:r>
      <w:r w:rsidRPr="004A6953">
        <w:t>Plan</w:t>
      </w:r>
      <w:r w:rsidRPr="004A6953">
        <w:rPr>
          <w:spacing w:val="-6"/>
        </w:rPr>
        <w:t xml:space="preserve"> </w:t>
      </w:r>
      <w:r w:rsidRPr="004A6953">
        <w:t>if</w:t>
      </w:r>
      <w:r w:rsidRPr="004A6953">
        <w:rPr>
          <w:spacing w:val="-5"/>
        </w:rPr>
        <w:t xml:space="preserve"> </w:t>
      </w:r>
      <w:r w:rsidRPr="004A6953">
        <w:t>one</w:t>
      </w:r>
      <w:r w:rsidRPr="004A6953">
        <w:rPr>
          <w:spacing w:val="-6"/>
        </w:rPr>
        <w:t xml:space="preserve"> </w:t>
      </w:r>
      <w:r w:rsidRPr="004A6953">
        <w:t>exists) upon becoming aware of any Breach of Security or any potential or attempted Breach of Security.</w:t>
      </w:r>
    </w:p>
    <w:p w:rsidR="004A37C8" w:rsidRPr="004A6953" w:rsidRDefault="008B24A5">
      <w:pPr>
        <w:pStyle w:val="ListParagraph"/>
        <w:numPr>
          <w:ilvl w:val="1"/>
          <w:numId w:val="25"/>
        </w:numPr>
        <w:tabs>
          <w:tab w:val="left" w:pos="1295"/>
        </w:tabs>
        <w:spacing w:before="121"/>
        <w:ind w:right="417"/>
      </w:pPr>
      <w:r w:rsidRPr="004A6953">
        <w:t>Without prejudice to the security incident management process, upon becoming aware</w:t>
      </w:r>
      <w:r w:rsidRPr="004A6953">
        <w:rPr>
          <w:spacing w:val="-8"/>
        </w:rPr>
        <w:t xml:space="preserve"> </w:t>
      </w:r>
      <w:r w:rsidRPr="004A6953">
        <w:t>of</w:t>
      </w:r>
      <w:r w:rsidRPr="004A6953">
        <w:rPr>
          <w:spacing w:val="-8"/>
        </w:rPr>
        <w:t xml:space="preserve"> </w:t>
      </w:r>
      <w:r w:rsidRPr="004A6953">
        <w:t>any</w:t>
      </w:r>
      <w:r w:rsidRPr="004A6953">
        <w:rPr>
          <w:spacing w:val="-7"/>
        </w:rPr>
        <w:t xml:space="preserve"> </w:t>
      </w:r>
      <w:r w:rsidRPr="004A6953">
        <w:t>of</w:t>
      </w:r>
      <w:r w:rsidRPr="004A6953">
        <w:rPr>
          <w:spacing w:val="-8"/>
        </w:rPr>
        <w:t xml:space="preserve"> </w:t>
      </w:r>
      <w:r w:rsidRPr="004A6953">
        <w:t>the</w:t>
      </w:r>
      <w:r w:rsidRPr="004A6953">
        <w:rPr>
          <w:spacing w:val="-8"/>
        </w:rPr>
        <w:t xml:space="preserve"> </w:t>
      </w:r>
      <w:r w:rsidRPr="004A6953">
        <w:t>circumstances</w:t>
      </w:r>
      <w:r w:rsidRPr="004A6953">
        <w:rPr>
          <w:spacing w:val="-8"/>
        </w:rPr>
        <w:t xml:space="preserve"> </w:t>
      </w:r>
      <w:r w:rsidRPr="004A6953">
        <w:t>referred</w:t>
      </w:r>
      <w:r w:rsidRPr="004A6953">
        <w:rPr>
          <w:spacing w:val="-8"/>
        </w:rPr>
        <w:t xml:space="preserve"> </w:t>
      </w:r>
      <w:r w:rsidRPr="004A6953">
        <w:t>to</w:t>
      </w:r>
      <w:r w:rsidRPr="004A6953">
        <w:rPr>
          <w:spacing w:val="-8"/>
        </w:rPr>
        <w:t xml:space="preserve"> </w:t>
      </w:r>
      <w:r w:rsidRPr="004A6953">
        <w:t>in</w:t>
      </w:r>
      <w:r w:rsidRPr="004A6953">
        <w:rPr>
          <w:spacing w:val="-9"/>
        </w:rPr>
        <w:t xml:space="preserve"> </w:t>
      </w:r>
      <w:r w:rsidRPr="004A6953">
        <w:t xml:space="preserve">paragraph </w:t>
      </w:r>
      <w:hyperlink w:anchor="_bookmark285" w:history="1">
        <w:r w:rsidRPr="004A6953">
          <w:t>5.1</w:t>
        </w:r>
      </w:hyperlink>
      <w:r w:rsidRPr="004A6953">
        <w:t>,</w:t>
      </w:r>
      <w:r w:rsidRPr="004A6953">
        <w:rPr>
          <w:spacing w:val="-8"/>
        </w:rPr>
        <w:t xml:space="preserve"> </w:t>
      </w:r>
      <w:r w:rsidRPr="004A6953">
        <w:t>the</w:t>
      </w:r>
      <w:r w:rsidRPr="004A6953">
        <w:rPr>
          <w:spacing w:val="-8"/>
        </w:rPr>
        <w:t xml:space="preserve"> </w:t>
      </w:r>
      <w:r w:rsidRPr="004A6953">
        <w:t>Supplier</w:t>
      </w:r>
      <w:r w:rsidRPr="004A6953">
        <w:rPr>
          <w:spacing w:val="-8"/>
        </w:rPr>
        <w:t xml:space="preserve"> </w:t>
      </w:r>
      <w:r w:rsidRPr="004A6953">
        <w:t>shall:</w:t>
      </w:r>
    </w:p>
    <w:p w:rsidR="004A37C8" w:rsidRPr="004A6953" w:rsidRDefault="008B24A5">
      <w:pPr>
        <w:pStyle w:val="ListParagraph"/>
        <w:numPr>
          <w:ilvl w:val="2"/>
          <w:numId w:val="25"/>
        </w:numPr>
        <w:tabs>
          <w:tab w:val="left" w:pos="2288"/>
        </w:tabs>
        <w:spacing w:before="119"/>
        <w:ind w:right="418"/>
      </w:pPr>
      <w:r w:rsidRPr="004A6953">
        <w:t>immediately</w:t>
      </w:r>
      <w:r w:rsidRPr="004A6953">
        <w:rPr>
          <w:spacing w:val="-4"/>
        </w:rPr>
        <w:t xml:space="preserve"> </w:t>
      </w:r>
      <w:r w:rsidRPr="004A6953">
        <w:t>take</w:t>
      </w:r>
      <w:r w:rsidRPr="004A6953">
        <w:rPr>
          <w:spacing w:val="-4"/>
        </w:rPr>
        <w:t xml:space="preserve"> </w:t>
      </w:r>
      <w:r w:rsidRPr="004A6953">
        <w:t>all</w:t>
      </w:r>
      <w:r w:rsidRPr="004A6953">
        <w:rPr>
          <w:spacing w:val="-4"/>
        </w:rPr>
        <w:t xml:space="preserve"> </w:t>
      </w:r>
      <w:r w:rsidRPr="004A6953">
        <w:t>reasonable</w:t>
      </w:r>
      <w:r w:rsidRPr="004A6953">
        <w:rPr>
          <w:spacing w:val="-4"/>
        </w:rPr>
        <w:t xml:space="preserve"> </w:t>
      </w:r>
      <w:r w:rsidRPr="004A6953">
        <w:t>steps(which</w:t>
      </w:r>
      <w:r w:rsidRPr="004A6953">
        <w:rPr>
          <w:spacing w:val="-4"/>
        </w:rPr>
        <w:t xml:space="preserve"> </w:t>
      </w:r>
      <w:r w:rsidRPr="004A6953">
        <w:t>shall</w:t>
      </w:r>
      <w:r w:rsidRPr="004A6953">
        <w:rPr>
          <w:spacing w:val="-4"/>
        </w:rPr>
        <w:t xml:space="preserve"> </w:t>
      </w:r>
      <w:r w:rsidRPr="004A6953">
        <w:t>include</w:t>
      </w:r>
      <w:r w:rsidRPr="004A6953">
        <w:rPr>
          <w:spacing w:val="-4"/>
        </w:rPr>
        <w:t xml:space="preserve"> </w:t>
      </w:r>
      <w:r w:rsidRPr="004A6953">
        <w:t>any</w:t>
      </w:r>
      <w:r w:rsidRPr="004A6953">
        <w:rPr>
          <w:spacing w:val="-4"/>
        </w:rPr>
        <w:t xml:space="preserve"> </w:t>
      </w:r>
      <w:r w:rsidRPr="004A6953">
        <w:t>action</w:t>
      </w:r>
      <w:r w:rsidRPr="004A6953">
        <w:rPr>
          <w:spacing w:val="-4"/>
        </w:rPr>
        <w:t xml:space="preserve"> </w:t>
      </w:r>
      <w:r w:rsidRPr="004A6953">
        <w:t>or changes reasonably required by the Customer) necessary to:</w:t>
      </w:r>
    </w:p>
    <w:p w:rsidR="004A37C8" w:rsidRPr="004A6953" w:rsidRDefault="008B24A5">
      <w:pPr>
        <w:pStyle w:val="ListParagraph"/>
        <w:numPr>
          <w:ilvl w:val="3"/>
          <w:numId w:val="25"/>
        </w:numPr>
        <w:tabs>
          <w:tab w:val="left" w:pos="2996"/>
        </w:tabs>
        <w:ind w:right="424"/>
      </w:pPr>
      <w:r w:rsidRPr="004A6953">
        <w:t>minimise the extent of actual or potential harm caused by any Breach of Security;</w:t>
      </w:r>
    </w:p>
    <w:p w:rsidR="004A37C8" w:rsidRPr="004A6953" w:rsidRDefault="008B24A5">
      <w:pPr>
        <w:pStyle w:val="ListParagraph"/>
        <w:numPr>
          <w:ilvl w:val="3"/>
          <w:numId w:val="25"/>
        </w:numPr>
        <w:tabs>
          <w:tab w:val="left" w:pos="2996"/>
        </w:tabs>
        <w:ind w:right="420"/>
      </w:pPr>
      <w:r w:rsidRPr="004A6953">
        <w:t>remedy such Breach of Security to the extent possible and protect the integrity of the Customer and the provision of the Goods</w:t>
      </w:r>
      <w:r w:rsidRPr="004A6953">
        <w:rPr>
          <w:spacing w:val="-16"/>
        </w:rPr>
        <w:t xml:space="preserve"> </w:t>
      </w:r>
      <w:r w:rsidRPr="004A6953">
        <w:t>and/or</w:t>
      </w:r>
      <w:r w:rsidRPr="004A6953">
        <w:rPr>
          <w:spacing w:val="-15"/>
        </w:rPr>
        <w:t xml:space="preserve"> </w:t>
      </w:r>
      <w:r w:rsidRPr="004A6953">
        <w:t>Services</w:t>
      </w:r>
      <w:r w:rsidRPr="004A6953">
        <w:rPr>
          <w:spacing w:val="-15"/>
        </w:rPr>
        <w:t xml:space="preserve"> </w:t>
      </w:r>
      <w:r w:rsidRPr="004A6953">
        <w:t>to</w:t>
      </w:r>
      <w:r w:rsidRPr="004A6953">
        <w:rPr>
          <w:spacing w:val="-16"/>
        </w:rPr>
        <w:t xml:space="preserve"> </w:t>
      </w:r>
      <w:r w:rsidRPr="004A6953">
        <w:t>the</w:t>
      </w:r>
      <w:r w:rsidRPr="004A6953">
        <w:rPr>
          <w:spacing w:val="-15"/>
        </w:rPr>
        <w:t xml:space="preserve"> </w:t>
      </w:r>
      <w:r w:rsidRPr="004A6953">
        <w:t>extent</w:t>
      </w:r>
      <w:r w:rsidRPr="004A6953">
        <w:rPr>
          <w:spacing w:val="-15"/>
        </w:rPr>
        <w:t xml:space="preserve"> </w:t>
      </w:r>
      <w:r w:rsidRPr="004A6953">
        <w:t>within</w:t>
      </w:r>
      <w:r w:rsidRPr="004A6953">
        <w:rPr>
          <w:spacing w:val="-15"/>
        </w:rPr>
        <w:t xml:space="preserve"> </w:t>
      </w:r>
      <w:r w:rsidRPr="004A6953">
        <w:t>its</w:t>
      </w:r>
      <w:r w:rsidRPr="004A6953">
        <w:rPr>
          <w:spacing w:val="-16"/>
        </w:rPr>
        <w:t xml:space="preserve"> </w:t>
      </w:r>
      <w:r w:rsidRPr="004A6953">
        <w:t>control</w:t>
      </w:r>
      <w:r w:rsidRPr="004A6953">
        <w:rPr>
          <w:spacing w:val="-15"/>
        </w:rPr>
        <w:t xml:space="preserve"> </w:t>
      </w:r>
      <w:r w:rsidRPr="004A6953">
        <w:t>against</w:t>
      </w:r>
      <w:r w:rsidRPr="004A6953">
        <w:rPr>
          <w:spacing w:val="-15"/>
        </w:rPr>
        <w:t xml:space="preserve"> </w:t>
      </w:r>
      <w:r w:rsidRPr="004A6953">
        <w:t>any such Breach of Security or attempted Breach of Security;</w:t>
      </w:r>
    </w:p>
    <w:p w:rsidR="004A37C8" w:rsidRPr="004A6953" w:rsidRDefault="008B24A5">
      <w:pPr>
        <w:pStyle w:val="ListParagraph"/>
        <w:numPr>
          <w:ilvl w:val="3"/>
          <w:numId w:val="25"/>
        </w:numPr>
        <w:tabs>
          <w:tab w:val="left" w:pos="2996"/>
        </w:tabs>
        <w:spacing w:before="121"/>
        <w:ind w:right="424"/>
      </w:pPr>
      <w:r w:rsidRPr="004A6953">
        <w:t>prevent an equivalent breach in the future exploiting the same root cause failure; and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25"/>
        </w:numPr>
        <w:tabs>
          <w:tab w:val="left" w:pos="2996"/>
        </w:tabs>
        <w:spacing w:before="81"/>
        <w:ind w:right="419"/>
      </w:pPr>
      <w:r w:rsidRPr="004A6953">
        <w:lastRenderedPageBreak/>
        <w:t>as soon as reasonably practicable provide to the Customer, where</w:t>
      </w:r>
      <w:r w:rsidRPr="004A6953">
        <w:rPr>
          <w:spacing w:val="-10"/>
        </w:rPr>
        <w:t xml:space="preserve"> </w:t>
      </w:r>
      <w:r w:rsidRPr="004A6953">
        <w:t>the</w:t>
      </w:r>
      <w:r w:rsidRPr="004A6953">
        <w:rPr>
          <w:spacing w:val="-10"/>
        </w:rPr>
        <w:t xml:space="preserve"> </w:t>
      </w:r>
      <w:r w:rsidRPr="004A6953">
        <w:t>Customer</w:t>
      </w:r>
      <w:r w:rsidRPr="004A6953">
        <w:rPr>
          <w:spacing w:val="-10"/>
        </w:rPr>
        <w:t xml:space="preserve"> </w:t>
      </w:r>
      <w:r w:rsidRPr="004A6953">
        <w:t>so</w:t>
      </w:r>
      <w:r w:rsidRPr="004A6953">
        <w:rPr>
          <w:spacing w:val="-10"/>
        </w:rPr>
        <w:t xml:space="preserve"> </w:t>
      </w:r>
      <w:r w:rsidRPr="004A6953">
        <w:t>requests,</w:t>
      </w:r>
      <w:r w:rsidRPr="004A6953">
        <w:rPr>
          <w:spacing w:val="-10"/>
        </w:rPr>
        <w:t xml:space="preserve"> </w:t>
      </w:r>
      <w:r w:rsidRPr="004A6953">
        <w:t>full</w:t>
      </w:r>
      <w:r w:rsidRPr="004A6953">
        <w:rPr>
          <w:spacing w:val="-10"/>
        </w:rPr>
        <w:t xml:space="preserve"> </w:t>
      </w:r>
      <w:r w:rsidRPr="004A6953">
        <w:t>details</w:t>
      </w:r>
      <w:r w:rsidRPr="004A6953">
        <w:rPr>
          <w:spacing w:val="-9"/>
        </w:rPr>
        <w:t xml:space="preserve"> </w:t>
      </w:r>
      <w:r w:rsidRPr="004A6953">
        <w:t>(using</w:t>
      </w:r>
      <w:r w:rsidRPr="004A6953">
        <w:rPr>
          <w:spacing w:val="-10"/>
        </w:rPr>
        <w:t xml:space="preserve"> </w:t>
      </w:r>
      <w:r w:rsidRPr="004A6953">
        <w:t>the</w:t>
      </w:r>
      <w:r w:rsidRPr="004A6953">
        <w:rPr>
          <w:spacing w:val="-10"/>
        </w:rPr>
        <w:t xml:space="preserve"> </w:t>
      </w:r>
      <w:r w:rsidRPr="004A6953">
        <w:t>reporting mechanism defined by the Security Management Plan if one exists)</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Breach</w:t>
      </w:r>
      <w:r w:rsidRPr="004A6953">
        <w:rPr>
          <w:spacing w:val="-16"/>
        </w:rPr>
        <w:t xml:space="preserve"> </w:t>
      </w:r>
      <w:r w:rsidRPr="004A6953">
        <w:t>of</w:t>
      </w:r>
      <w:r w:rsidRPr="004A6953">
        <w:rPr>
          <w:spacing w:val="-15"/>
        </w:rPr>
        <w:t xml:space="preserve"> </w:t>
      </w:r>
      <w:r w:rsidRPr="004A6953">
        <w:t>Security</w:t>
      </w:r>
      <w:r w:rsidRPr="004A6953">
        <w:rPr>
          <w:spacing w:val="-15"/>
        </w:rPr>
        <w:t xml:space="preserve"> </w:t>
      </w:r>
      <w:r w:rsidRPr="004A6953">
        <w:t>or</w:t>
      </w:r>
      <w:r w:rsidRPr="004A6953">
        <w:rPr>
          <w:spacing w:val="-15"/>
        </w:rPr>
        <w:t xml:space="preserve"> </w:t>
      </w:r>
      <w:r w:rsidRPr="004A6953">
        <w:t>attempted</w:t>
      </w:r>
      <w:r w:rsidRPr="004A6953">
        <w:rPr>
          <w:spacing w:val="-16"/>
        </w:rPr>
        <w:t xml:space="preserve"> </w:t>
      </w:r>
      <w:r w:rsidRPr="004A6953">
        <w:t>Breach</w:t>
      </w:r>
      <w:r w:rsidRPr="004A6953">
        <w:rPr>
          <w:spacing w:val="-15"/>
        </w:rPr>
        <w:t xml:space="preserve"> </w:t>
      </w:r>
      <w:r w:rsidRPr="004A6953">
        <w:t>of</w:t>
      </w:r>
      <w:r w:rsidRPr="004A6953">
        <w:rPr>
          <w:spacing w:val="-15"/>
        </w:rPr>
        <w:t xml:space="preserve"> </w:t>
      </w:r>
      <w:r w:rsidRPr="004A6953">
        <w:t>Security, including</w:t>
      </w:r>
      <w:r w:rsidRPr="004A6953">
        <w:rPr>
          <w:spacing w:val="-14"/>
        </w:rPr>
        <w:t xml:space="preserve"> </w:t>
      </w:r>
      <w:r w:rsidRPr="004A6953">
        <w:t>a</w:t>
      </w:r>
      <w:r w:rsidRPr="004A6953">
        <w:rPr>
          <w:spacing w:val="-13"/>
        </w:rPr>
        <w:t xml:space="preserve"> </w:t>
      </w:r>
      <w:r w:rsidRPr="004A6953">
        <w:t>root</w:t>
      </w:r>
      <w:r w:rsidRPr="004A6953">
        <w:rPr>
          <w:spacing w:val="-12"/>
        </w:rPr>
        <w:t xml:space="preserve"> </w:t>
      </w:r>
      <w:r w:rsidRPr="004A6953">
        <w:t>cause</w:t>
      </w:r>
      <w:r w:rsidRPr="004A6953">
        <w:rPr>
          <w:spacing w:val="-13"/>
        </w:rPr>
        <w:t xml:space="preserve"> </w:t>
      </w:r>
      <w:r w:rsidRPr="004A6953">
        <w:t>analysis</w:t>
      </w:r>
      <w:r w:rsidRPr="004A6953">
        <w:rPr>
          <w:spacing w:val="-12"/>
        </w:rPr>
        <w:t xml:space="preserve"> </w:t>
      </w:r>
      <w:r w:rsidRPr="004A6953">
        <w:t>where</w:t>
      </w:r>
      <w:r w:rsidRPr="004A6953">
        <w:rPr>
          <w:spacing w:val="-12"/>
        </w:rPr>
        <w:t xml:space="preserve"> </w:t>
      </w:r>
      <w:r w:rsidRPr="004A6953">
        <w:t>required</w:t>
      </w:r>
      <w:r w:rsidRPr="004A6953">
        <w:rPr>
          <w:spacing w:val="-13"/>
        </w:rPr>
        <w:t xml:space="preserve"> </w:t>
      </w:r>
      <w:r w:rsidRPr="004A6953">
        <w:t>by</w:t>
      </w:r>
      <w:r w:rsidRPr="004A6953">
        <w:rPr>
          <w:spacing w:val="-12"/>
        </w:rPr>
        <w:t xml:space="preserve"> </w:t>
      </w:r>
      <w:r w:rsidRPr="004A6953">
        <w:t>the</w:t>
      </w:r>
      <w:r w:rsidRPr="004A6953">
        <w:rPr>
          <w:spacing w:val="-13"/>
        </w:rPr>
        <w:t xml:space="preserve"> </w:t>
      </w:r>
      <w:r w:rsidRPr="004A6953">
        <w:t>Customer.</w:t>
      </w:r>
    </w:p>
    <w:p w:rsidR="004A37C8" w:rsidRPr="004A6953" w:rsidRDefault="008B24A5">
      <w:pPr>
        <w:pStyle w:val="ListParagraph"/>
        <w:numPr>
          <w:ilvl w:val="1"/>
          <w:numId w:val="25"/>
        </w:numPr>
        <w:tabs>
          <w:tab w:val="left" w:pos="1295"/>
        </w:tabs>
        <w:spacing w:before="121"/>
        <w:ind w:right="420"/>
      </w:pPr>
      <w:r w:rsidRPr="004A6953">
        <w:t>In</w:t>
      </w:r>
      <w:r w:rsidRPr="004A6953">
        <w:rPr>
          <w:spacing w:val="-15"/>
        </w:rPr>
        <w:t xml:space="preserve"> </w:t>
      </w:r>
      <w:r w:rsidRPr="004A6953">
        <w:t>the</w:t>
      </w:r>
      <w:r w:rsidRPr="004A6953">
        <w:rPr>
          <w:spacing w:val="-16"/>
        </w:rPr>
        <w:t xml:space="preserve"> </w:t>
      </w:r>
      <w:r w:rsidRPr="004A6953">
        <w:t>event</w:t>
      </w:r>
      <w:r w:rsidRPr="004A6953">
        <w:rPr>
          <w:spacing w:val="-15"/>
        </w:rPr>
        <w:t xml:space="preserve"> </w:t>
      </w:r>
      <w:r w:rsidRPr="004A6953">
        <w:t>that</w:t>
      </w:r>
      <w:r w:rsidRPr="004A6953">
        <w:rPr>
          <w:spacing w:val="-15"/>
        </w:rPr>
        <w:t xml:space="preserve"> </w:t>
      </w:r>
      <w:r w:rsidRPr="004A6953">
        <w:t>any</w:t>
      </w:r>
      <w:r w:rsidRPr="004A6953">
        <w:rPr>
          <w:spacing w:val="-15"/>
        </w:rPr>
        <w:t xml:space="preserve"> </w:t>
      </w:r>
      <w:r w:rsidRPr="004A6953">
        <w:t>action</w:t>
      </w:r>
      <w:r w:rsidRPr="004A6953">
        <w:rPr>
          <w:spacing w:val="-15"/>
        </w:rPr>
        <w:t xml:space="preserve"> </w:t>
      </w:r>
      <w:proofErr w:type="gramStart"/>
      <w:r w:rsidRPr="004A6953">
        <w:t>is</w:t>
      </w:r>
      <w:r w:rsidRPr="004A6953">
        <w:rPr>
          <w:spacing w:val="-16"/>
        </w:rPr>
        <w:t xml:space="preserve"> </w:t>
      </w:r>
      <w:r w:rsidRPr="004A6953">
        <w:t>taken</w:t>
      </w:r>
      <w:proofErr w:type="gramEnd"/>
      <w:r w:rsidRPr="004A6953">
        <w:rPr>
          <w:spacing w:val="-15"/>
        </w:rPr>
        <w:t xml:space="preserve"> </w:t>
      </w:r>
      <w:r w:rsidRPr="004A6953">
        <w:t>in</w:t>
      </w:r>
      <w:r w:rsidRPr="004A6953">
        <w:rPr>
          <w:spacing w:val="-15"/>
        </w:rPr>
        <w:t xml:space="preserve"> </w:t>
      </w:r>
      <w:r w:rsidRPr="004A6953">
        <w:t>response</w:t>
      </w:r>
      <w:r w:rsidRPr="004A6953">
        <w:rPr>
          <w:spacing w:val="-15"/>
        </w:rPr>
        <w:t xml:space="preserve"> </w:t>
      </w:r>
      <w:r w:rsidRPr="004A6953">
        <w:t>to</w:t>
      </w:r>
      <w:r w:rsidRPr="004A6953">
        <w:rPr>
          <w:spacing w:val="-15"/>
        </w:rPr>
        <w:t xml:space="preserve"> </w:t>
      </w:r>
      <w:r w:rsidRPr="004A6953">
        <w:t>a</w:t>
      </w:r>
      <w:r w:rsidRPr="004A6953">
        <w:rPr>
          <w:spacing w:val="-16"/>
        </w:rPr>
        <w:t xml:space="preserve"> </w:t>
      </w:r>
      <w:r w:rsidRPr="004A6953">
        <w:t>Breach</w:t>
      </w:r>
      <w:r w:rsidRPr="004A6953">
        <w:rPr>
          <w:spacing w:val="-15"/>
        </w:rPr>
        <w:t xml:space="preserve"> </w:t>
      </w:r>
      <w:r w:rsidRPr="004A6953">
        <w:t>of</w:t>
      </w:r>
      <w:r w:rsidRPr="004A6953">
        <w:rPr>
          <w:spacing w:val="-15"/>
        </w:rPr>
        <w:t xml:space="preserve"> </w:t>
      </w:r>
      <w:r w:rsidRPr="004A6953">
        <w:t>Security</w:t>
      </w:r>
      <w:r w:rsidRPr="004A6953">
        <w:rPr>
          <w:spacing w:val="-15"/>
        </w:rPr>
        <w:t xml:space="preserve"> </w:t>
      </w:r>
      <w:r w:rsidRPr="004A6953">
        <w:t>or</w:t>
      </w:r>
      <w:r w:rsidRPr="004A6953">
        <w:rPr>
          <w:spacing w:val="-15"/>
        </w:rPr>
        <w:t xml:space="preserve"> </w:t>
      </w:r>
      <w:r w:rsidRPr="004A6953">
        <w:t>potential or</w:t>
      </w:r>
      <w:r w:rsidRPr="004A6953">
        <w:rPr>
          <w:spacing w:val="-14"/>
        </w:rPr>
        <w:t xml:space="preserve"> </w:t>
      </w:r>
      <w:r w:rsidRPr="004A6953">
        <w:t>attempted</w:t>
      </w:r>
      <w:r w:rsidRPr="004A6953">
        <w:rPr>
          <w:spacing w:val="-14"/>
        </w:rPr>
        <w:t xml:space="preserve"> </w:t>
      </w:r>
      <w:r w:rsidRPr="004A6953">
        <w:t>Breach</w:t>
      </w:r>
      <w:r w:rsidRPr="004A6953">
        <w:rPr>
          <w:spacing w:val="-14"/>
        </w:rPr>
        <w:t xml:space="preserve"> </w:t>
      </w:r>
      <w:r w:rsidRPr="004A6953">
        <w:t>of</w:t>
      </w:r>
      <w:r w:rsidRPr="004A6953">
        <w:rPr>
          <w:spacing w:val="-14"/>
        </w:rPr>
        <w:t xml:space="preserve"> </w:t>
      </w:r>
      <w:r w:rsidRPr="004A6953">
        <w:t>Security</w:t>
      </w:r>
      <w:r w:rsidRPr="004A6953">
        <w:rPr>
          <w:spacing w:val="-14"/>
        </w:rPr>
        <w:t xml:space="preserve"> </w:t>
      </w:r>
      <w:r w:rsidRPr="004A6953">
        <w:t>that</w:t>
      </w:r>
      <w:r w:rsidRPr="004A6953">
        <w:rPr>
          <w:spacing w:val="-15"/>
        </w:rPr>
        <w:t xml:space="preserve"> </w:t>
      </w:r>
      <w:r w:rsidRPr="004A6953">
        <w:t>demonstrates</w:t>
      </w:r>
      <w:r w:rsidRPr="004A6953">
        <w:rPr>
          <w:spacing w:val="-14"/>
        </w:rPr>
        <w:t xml:space="preserve"> </w:t>
      </w:r>
      <w:r w:rsidRPr="004A6953">
        <w:t>non-compliance</w:t>
      </w:r>
      <w:r w:rsidRPr="004A6953">
        <w:rPr>
          <w:spacing w:val="-14"/>
        </w:rPr>
        <w:t xml:space="preserve"> </w:t>
      </w:r>
      <w:r w:rsidRPr="004A6953">
        <w:t>of</w:t>
      </w:r>
      <w:r w:rsidRPr="004A6953">
        <w:rPr>
          <w:spacing w:val="-14"/>
        </w:rPr>
        <w:t xml:space="preserve"> </w:t>
      </w:r>
      <w:r w:rsidRPr="004A6953">
        <w:t>the</w:t>
      </w:r>
      <w:r w:rsidRPr="004A6953">
        <w:rPr>
          <w:spacing w:val="-15"/>
        </w:rPr>
        <w:t xml:space="preserve"> </w:t>
      </w:r>
      <w:r w:rsidRPr="004A6953">
        <w:t>Security Management Plan with the Security policy or the requirements of this Contract Schedule 7,</w:t>
      </w:r>
      <w:r w:rsidRPr="004A6953">
        <w:rPr>
          <w:spacing w:val="-1"/>
        </w:rPr>
        <w:t xml:space="preserve"> </w:t>
      </w:r>
      <w:r w:rsidRPr="004A6953">
        <w:t>then any required change to the Security Management Plan shall</w:t>
      </w:r>
      <w:r w:rsidRPr="004A6953">
        <w:rPr>
          <w:spacing w:val="-1"/>
        </w:rPr>
        <w:t xml:space="preserve"> </w:t>
      </w:r>
      <w:r w:rsidRPr="004A6953">
        <w:t>be at no cost to the Customer.</w:t>
      </w:r>
    </w:p>
    <w:p w:rsidR="004A37C8" w:rsidRPr="004A6953" w:rsidRDefault="004A37C8">
      <w:pPr>
        <w:pStyle w:val="BodyText"/>
        <w:spacing w:before="5"/>
        <w:ind w:left="0"/>
        <w:jc w:val="left"/>
        <w:rPr>
          <w:sz w:val="32"/>
        </w:rPr>
      </w:pPr>
    </w:p>
    <w:p w:rsidR="004A37C8" w:rsidRPr="004A6953" w:rsidRDefault="008B24A5">
      <w:pPr>
        <w:ind w:left="160"/>
        <w:rPr>
          <w:rFonts w:ascii="Calibri" w:hAnsi="Calibri"/>
          <w:b/>
          <w:i/>
        </w:rPr>
      </w:pPr>
      <w:r w:rsidRPr="004A6953">
        <w:rPr>
          <w:rFonts w:ascii="Calibri" w:hAnsi="Calibri"/>
          <w:b/>
          <w:i/>
        </w:rPr>
        <w:t>LONG</w:t>
      </w:r>
      <w:r w:rsidRPr="004A6953">
        <w:rPr>
          <w:rFonts w:ascii="Calibri" w:hAnsi="Calibri"/>
          <w:b/>
          <w:i/>
          <w:spacing w:val="-5"/>
        </w:rPr>
        <w:t xml:space="preserve"> </w:t>
      </w:r>
      <w:r w:rsidRPr="004A6953">
        <w:rPr>
          <w:rFonts w:ascii="Calibri" w:hAnsi="Calibri"/>
          <w:b/>
          <w:i/>
        </w:rPr>
        <w:t>FORM</w:t>
      </w:r>
      <w:r w:rsidRPr="004A6953">
        <w:rPr>
          <w:rFonts w:ascii="Calibri" w:hAnsi="Calibri"/>
          <w:b/>
          <w:i/>
          <w:spacing w:val="-4"/>
        </w:rPr>
        <w:t xml:space="preserve"> </w:t>
      </w:r>
      <w:r w:rsidRPr="004A6953">
        <w:rPr>
          <w:rFonts w:ascii="Calibri" w:hAnsi="Calibri"/>
          <w:b/>
          <w:i/>
        </w:rPr>
        <w:t>–</w:t>
      </w:r>
      <w:r w:rsidRPr="004A6953">
        <w:rPr>
          <w:rFonts w:ascii="Calibri" w:hAnsi="Calibri"/>
          <w:b/>
          <w:i/>
          <w:spacing w:val="-7"/>
        </w:rPr>
        <w:t xml:space="preserve"> </w:t>
      </w:r>
      <w:r w:rsidRPr="004A6953">
        <w:rPr>
          <w:rFonts w:ascii="Calibri" w:hAnsi="Calibri"/>
          <w:b/>
          <w:i/>
        </w:rPr>
        <w:t>PARAGRAPHS</w:t>
      </w:r>
      <w:r w:rsidRPr="004A6953">
        <w:rPr>
          <w:rFonts w:ascii="Calibri" w:hAnsi="Calibri"/>
          <w:b/>
          <w:i/>
          <w:spacing w:val="-6"/>
        </w:rPr>
        <w:t xml:space="preserve"> </w:t>
      </w:r>
      <w:r w:rsidRPr="004A6953">
        <w:rPr>
          <w:rFonts w:ascii="Calibri" w:hAnsi="Calibri"/>
          <w:b/>
          <w:i/>
        </w:rPr>
        <w:t>1</w:t>
      </w:r>
      <w:r w:rsidRPr="004A6953">
        <w:rPr>
          <w:rFonts w:ascii="Calibri" w:hAnsi="Calibri"/>
          <w:b/>
          <w:i/>
          <w:spacing w:val="-5"/>
        </w:rPr>
        <w:t xml:space="preserve"> </w:t>
      </w:r>
      <w:r w:rsidRPr="004A6953">
        <w:rPr>
          <w:rFonts w:ascii="Calibri" w:hAnsi="Calibri"/>
          <w:b/>
          <w:i/>
        </w:rPr>
        <w:t>TO</w:t>
      </w:r>
      <w:r w:rsidRPr="004A6953">
        <w:rPr>
          <w:rFonts w:ascii="Calibri" w:hAnsi="Calibri"/>
          <w:b/>
          <w:i/>
          <w:spacing w:val="-6"/>
        </w:rPr>
        <w:t xml:space="preserve"> </w:t>
      </w:r>
      <w:r w:rsidRPr="004A6953">
        <w:rPr>
          <w:rFonts w:ascii="Calibri" w:hAnsi="Calibri"/>
          <w:b/>
          <w:i/>
          <w:spacing w:val="-10"/>
        </w:rPr>
        <w:t>8</w:t>
      </w:r>
    </w:p>
    <w:p w:rsidR="004A37C8" w:rsidRPr="004A6953" w:rsidRDefault="004A37C8">
      <w:pPr>
        <w:pStyle w:val="BodyText"/>
        <w:spacing w:before="8"/>
        <w:ind w:left="0"/>
        <w:jc w:val="left"/>
        <w:rPr>
          <w:rFonts w:ascii="Calibri"/>
          <w:b/>
          <w:i/>
          <w:sz w:val="19"/>
        </w:rPr>
      </w:pPr>
    </w:p>
    <w:p w:rsidR="004A37C8" w:rsidRPr="004A6953" w:rsidRDefault="008B24A5">
      <w:pPr>
        <w:pStyle w:val="Heading1"/>
        <w:numPr>
          <w:ilvl w:val="0"/>
          <w:numId w:val="23"/>
        </w:numPr>
        <w:tabs>
          <w:tab w:val="left" w:pos="805"/>
        </w:tabs>
        <w:ind w:hanging="361"/>
      </w:pPr>
      <w:r w:rsidRPr="004A6953">
        <w:rPr>
          <w:spacing w:val="-2"/>
        </w:rPr>
        <w:t>DEFINITIONS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3"/>
        </w:numPr>
        <w:tabs>
          <w:tab w:val="left" w:pos="1294"/>
          <w:tab w:val="left" w:pos="1295"/>
        </w:tabs>
        <w:spacing w:before="0"/>
        <w:ind w:hanging="569"/>
      </w:pPr>
      <w:r w:rsidRPr="004A6953">
        <w:t>In</w:t>
      </w:r>
      <w:r w:rsidRPr="004A6953">
        <w:rPr>
          <w:spacing w:val="-9"/>
        </w:rPr>
        <w:t xml:space="preserve"> </w:t>
      </w:r>
      <w:r w:rsidRPr="004A6953">
        <w:t>this</w:t>
      </w:r>
      <w:r w:rsidRPr="004A6953">
        <w:rPr>
          <w:spacing w:val="-7"/>
        </w:rPr>
        <w:t xml:space="preserve"> </w:t>
      </w:r>
      <w:r w:rsidRPr="004A6953">
        <w:t>Contract</w:t>
      </w:r>
      <w:r w:rsidRPr="004A6953">
        <w:rPr>
          <w:spacing w:val="-7"/>
        </w:rPr>
        <w:t xml:space="preserve"> </w:t>
      </w:r>
      <w:r w:rsidRPr="004A6953">
        <w:t>Schedule</w:t>
      </w:r>
      <w:r w:rsidRPr="004A6953">
        <w:rPr>
          <w:spacing w:val="-8"/>
        </w:rPr>
        <w:t xml:space="preserve"> </w:t>
      </w:r>
      <w:r w:rsidRPr="004A6953">
        <w:t>7,</w:t>
      </w:r>
      <w:r w:rsidRPr="004A6953">
        <w:rPr>
          <w:spacing w:val="-8"/>
        </w:rPr>
        <w:t xml:space="preserve"> </w:t>
      </w:r>
      <w:r w:rsidRPr="004A6953">
        <w:t>the</w:t>
      </w:r>
      <w:r w:rsidRPr="004A6953">
        <w:rPr>
          <w:spacing w:val="-8"/>
        </w:rPr>
        <w:t xml:space="preserve"> </w:t>
      </w:r>
      <w:r w:rsidRPr="004A6953">
        <w:t>following</w:t>
      </w:r>
      <w:r w:rsidRPr="004A6953">
        <w:rPr>
          <w:spacing w:val="-8"/>
        </w:rPr>
        <w:t xml:space="preserve"> </w:t>
      </w:r>
      <w:r w:rsidRPr="004A6953">
        <w:t>definitions</w:t>
      </w:r>
      <w:r w:rsidRPr="004A6953">
        <w:rPr>
          <w:spacing w:val="-7"/>
        </w:rPr>
        <w:t xml:space="preserve"> </w:t>
      </w:r>
      <w:r w:rsidRPr="004A6953">
        <w:t>shall</w:t>
      </w:r>
      <w:r w:rsidRPr="004A6953">
        <w:rPr>
          <w:spacing w:val="-8"/>
        </w:rPr>
        <w:t xml:space="preserve"> </w:t>
      </w:r>
      <w:r w:rsidRPr="004A6953">
        <w:rPr>
          <w:spacing w:val="-2"/>
        </w:rPr>
        <w:t>apply:</w:t>
      </w:r>
    </w:p>
    <w:p w:rsidR="004A37C8" w:rsidRPr="004A6953" w:rsidRDefault="004A37C8">
      <w:pPr>
        <w:pStyle w:val="BodyText"/>
        <w:spacing w:before="0"/>
        <w:ind w:left="0"/>
        <w:jc w:val="left"/>
        <w:rPr>
          <w:sz w:val="11"/>
        </w:rPr>
      </w:pPr>
    </w:p>
    <w:tbl>
      <w:tblPr>
        <w:tblW w:w="0" w:type="auto"/>
        <w:tblInd w:w="827" w:type="dxa"/>
        <w:tblLayout w:type="fixed"/>
        <w:tblCellMar>
          <w:left w:w="0" w:type="dxa"/>
          <w:right w:w="0" w:type="dxa"/>
        </w:tblCellMar>
        <w:tblLook w:val="01E0" w:firstRow="1" w:lastRow="1" w:firstColumn="1" w:lastColumn="1" w:noHBand="0" w:noVBand="0"/>
      </w:tblPr>
      <w:tblGrid>
        <w:gridCol w:w="1444"/>
        <w:gridCol w:w="6879"/>
      </w:tblGrid>
      <w:tr w:rsidR="004A37C8" w:rsidRPr="004A6953">
        <w:trPr>
          <w:trHeight w:val="3958"/>
        </w:trPr>
        <w:tc>
          <w:tcPr>
            <w:tcW w:w="1444" w:type="dxa"/>
          </w:tcPr>
          <w:p w:rsidR="004A37C8" w:rsidRPr="004A6953" w:rsidRDefault="008B24A5">
            <w:pPr>
              <w:pStyle w:val="TableParagraph"/>
              <w:ind w:right="270"/>
              <w:rPr>
                <w:b/>
              </w:rPr>
            </w:pPr>
            <w:r w:rsidRPr="004A6953">
              <w:rPr>
                <w:b/>
              </w:rPr>
              <w:t>"Breach</w:t>
            </w:r>
            <w:r w:rsidRPr="004A6953">
              <w:rPr>
                <w:b/>
                <w:spacing w:val="-16"/>
              </w:rPr>
              <w:t xml:space="preserve"> </w:t>
            </w:r>
            <w:r w:rsidRPr="004A6953">
              <w:rPr>
                <w:b/>
              </w:rPr>
              <w:t xml:space="preserve">of </w:t>
            </w:r>
            <w:r w:rsidRPr="004A6953">
              <w:rPr>
                <w:b/>
                <w:spacing w:val="-2"/>
              </w:rPr>
              <w:t>Security"</w:t>
            </w:r>
          </w:p>
        </w:tc>
        <w:tc>
          <w:tcPr>
            <w:tcW w:w="6879" w:type="dxa"/>
          </w:tcPr>
          <w:p w:rsidR="004A37C8" w:rsidRPr="004A6953" w:rsidRDefault="008B24A5">
            <w:pPr>
              <w:pStyle w:val="TableParagraph"/>
              <w:spacing w:line="245" w:lineRule="exact"/>
              <w:ind w:left="276"/>
              <w:jc w:val="both"/>
            </w:pPr>
            <w:r w:rsidRPr="004A6953">
              <w:t>means</w:t>
            </w:r>
            <w:r w:rsidRPr="004A6953">
              <w:rPr>
                <w:spacing w:val="-8"/>
              </w:rPr>
              <w:t xml:space="preserve"> </w:t>
            </w:r>
            <w:r w:rsidRPr="004A6953">
              <w:t>the</w:t>
            </w:r>
            <w:r w:rsidRPr="004A6953">
              <w:rPr>
                <w:spacing w:val="-7"/>
              </w:rPr>
              <w:t xml:space="preserve"> </w:t>
            </w:r>
            <w:r w:rsidRPr="004A6953">
              <w:t>occurrence</w:t>
            </w:r>
            <w:r w:rsidRPr="004A6953">
              <w:rPr>
                <w:spacing w:val="-7"/>
              </w:rPr>
              <w:t xml:space="preserve"> </w:t>
            </w:r>
            <w:r w:rsidRPr="004A6953">
              <w:rPr>
                <w:spacing w:val="-5"/>
              </w:rPr>
              <w:t>of:</w:t>
            </w:r>
          </w:p>
          <w:p w:rsidR="004A37C8" w:rsidRPr="004A6953" w:rsidRDefault="008B24A5">
            <w:pPr>
              <w:pStyle w:val="TableParagraph"/>
              <w:numPr>
                <w:ilvl w:val="0"/>
                <w:numId w:val="22"/>
              </w:numPr>
              <w:tabs>
                <w:tab w:val="left" w:pos="826"/>
              </w:tabs>
              <w:spacing w:before="120"/>
              <w:ind w:left="825" w:right="49"/>
              <w:jc w:val="both"/>
            </w:pPr>
            <w:r w:rsidRPr="004A6953">
              <w:t>any</w:t>
            </w:r>
            <w:r w:rsidRPr="004A6953">
              <w:rPr>
                <w:spacing w:val="-11"/>
              </w:rPr>
              <w:t xml:space="preserve"> </w:t>
            </w:r>
            <w:r w:rsidRPr="004A6953">
              <w:t>unauthorised</w:t>
            </w:r>
            <w:r w:rsidRPr="004A6953">
              <w:rPr>
                <w:spacing w:val="-11"/>
              </w:rPr>
              <w:t xml:space="preserve"> </w:t>
            </w:r>
            <w:r w:rsidRPr="004A6953">
              <w:t>access</w:t>
            </w:r>
            <w:r w:rsidRPr="004A6953">
              <w:rPr>
                <w:spacing w:val="-12"/>
              </w:rPr>
              <w:t xml:space="preserve"> </w:t>
            </w:r>
            <w:r w:rsidRPr="004A6953">
              <w:t>to</w:t>
            </w:r>
            <w:r w:rsidRPr="004A6953">
              <w:rPr>
                <w:spacing w:val="-11"/>
              </w:rPr>
              <w:t xml:space="preserve"> </w:t>
            </w:r>
            <w:r w:rsidRPr="004A6953">
              <w:t>or</w:t>
            </w:r>
            <w:r w:rsidRPr="004A6953">
              <w:rPr>
                <w:spacing w:val="-11"/>
              </w:rPr>
              <w:t xml:space="preserve"> </w:t>
            </w:r>
            <w:r w:rsidRPr="004A6953">
              <w:t>use</w:t>
            </w:r>
            <w:r w:rsidRPr="004A6953">
              <w:rPr>
                <w:spacing w:val="-11"/>
              </w:rPr>
              <w:t xml:space="preserve"> </w:t>
            </w:r>
            <w:r w:rsidRPr="004A6953">
              <w:t>of</w:t>
            </w:r>
            <w:r w:rsidRPr="004A6953">
              <w:rPr>
                <w:spacing w:val="-12"/>
              </w:rPr>
              <w:t xml:space="preserve"> </w:t>
            </w:r>
            <w:r w:rsidRPr="004A6953">
              <w:t>the</w:t>
            </w:r>
            <w:r w:rsidRPr="004A6953">
              <w:rPr>
                <w:spacing w:val="-8"/>
              </w:rPr>
              <w:t xml:space="preserve"> </w:t>
            </w:r>
            <w:r w:rsidRPr="004A6953">
              <w:t>Goods</w:t>
            </w:r>
            <w:r w:rsidRPr="004A6953">
              <w:rPr>
                <w:spacing w:val="-11"/>
              </w:rPr>
              <w:t xml:space="preserve"> </w:t>
            </w:r>
            <w:r w:rsidRPr="004A6953">
              <w:t>and/or</w:t>
            </w:r>
            <w:r w:rsidRPr="004A6953">
              <w:rPr>
                <w:spacing w:val="-11"/>
              </w:rPr>
              <w:t xml:space="preserve"> </w:t>
            </w:r>
            <w:r w:rsidRPr="004A6953">
              <w:t xml:space="preserve">Goods and/or Services, the Sites and/or any Information and Communication Technology (“ICT”), information or data </w:t>
            </w:r>
            <w:r w:rsidRPr="004A6953">
              <w:rPr>
                <w:spacing w:val="-2"/>
              </w:rPr>
              <w:t>(including</w:t>
            </w:r>
            <w:r w:rsidRPr="004A6953">
              <w:rPr>
                <w:spacing w:val="-4"/>
              </w:rPr>
              <w:t xml:space="preserve"> </w:t>
            </w:r>
            <w:r w:rsidRPr="004A6953">
              <w:rPr>
                <w:spacing w:val="-2"/>
              </w:rPr>
              <w:t>the</w:t>
            </w:r>
            <w:r w:rsidRPr="004A6953">
              <w:rPr>
                <w:spacing w:val="-5"/>
              </w:rPr>
              <w:t xml:space="preserve"> </w:t>
            </w:r>
            <w:r w:rsidRPr="004A6953">
              <w:rPr>
                <w:spacing w:val="-2"/>
              </w:rPr>
              <w:t>Confidential</w:t>
            </w:r>
            <w:r w:rsidRPr="004A6953">
              <w:rPr>
                <w:spacing w:val="-5"/>
              </w:rPr>
              <w:t xml:space="preserve"> </w:t>
            </w:r>
            <w:r w:rsidRPr="004A6953">
              <w:rPr>
                <w:spacing w:val="-2"/>
              </w:rPr>
              <w:t>Information</w:t>
            </w:r>
            <w:r w:rsidRPr="004A6953">
              <w:rPr>
                <w:spacing w:val="-5"/>
              </w:rPr>
              <w:t xml:space="preserve"> </w:t>
            </w:r>
            <w:r w:rsidRPr="004A6953">
              <w:rPr>
                <w:spacing w:val="-2"/>
              </w:rPr>
              <w:t>and</w:t>
            </w:r>
            <w:r w:rsidRPr="004A6953">
              <w:rPr>
                <w:spacing w:val="-4"/>
              </w:rPr>
              <w:t xml:space="preserve"> </w:t>
            </w:r>
            <w:r w:rsidRPr="004A6953">
              <w:rPr>
                <w:spacing w:val="-2"/>
              </w:rPr>
              <w:t>the</w:t>
            </w:r>
            <w:r w:rsidRPr="004A6953">
              <w:rPr>
                <w:spacing w:val="-4"/>
              </w:rPr>
              <w:t xml:space="preserve"> </w:t>
            </w:r>
            <w:r w:rsidRPr="004A6953">
              <w:rPr>
                <w:spacing w:val="-2"/>
              </w:rPr>
              <w:t>Customer</w:t>
            </w:r>
            <w:r w:rsidRPr="004A6953">
              <w:rPr>
                <w:spacing w:val="-5"/>
              </w:rPr>
              <w:t xml:space="preserve"> </w:t>
            </w:r>
            <w:r w:rsidRPr="004A6953">
              <w:rPr>
                <w:spacing w:val="-2"/>
              </w:rPr>
              <w:t xml:space="preserve">Data) </w:t>
            </w:r>
            <w:r w:rsidRPr="004A6953">
              <w:t>used by the Customer and/or the Supplier in connection with this Contract; and/or</w:t>
            </w:r>
          </w:p>
          <w:p w:rsidR="004A37C8" w:rsidRPr="004A6953" w:rsidRDefault="008B24A5">
            <w:pPr>
              <w:pStyle w:val="TableParagraph"/>
              <w:numPr>
                <w:ilvl w:val="0"/>
                <w:numId w:val="22"/>
              </w:numPr>
              <w:tabs>
                <w:tab w:val="left" w:pos="826"/>
              </w:tabs>
              <w:spacing w:before="120"/>
              <w:ind w:left="825" w:right="48"/>
              <w:jc w:val="both"/>
            </w:pPr>
            <w:r w:rsidRPr="004A6953">
              <w:t>the loss and/or unauthorised disclosure of any information or data</w:t>
            </w:r>
            <w:r w:rsidRPr="004A6953">
              <w:rPr>
                <w:spacing w:val="-5"/>
              </w:rPr>
              <w:t xml:space="preserve"> </w:t>
            </w:r>
            <w:r w:rsidRPr="004A6953">
              <w:t>(including</w:t>
            </w:r>
            <w:r w:rsidRPr="004A6953">
              <w:rPr>
                <w:spacing w:val="-5"/>
              </w:rPr>
              <w:t xml:space="preserve"> </w:t>
            </w:r>
            <w:r w:rsidRPr="004A6953">
              <w:t>the</w:t>
            </w:r>
            <w:r w:rsidRPr="004A6953">
              <w:rPr>
                <w:spacing w:val="-5"/>
              </w:rPr>
              <w:t xml:space="preserve"> </w:t>
            </w:r>
            <w:r w:rsidRPr="004A6953">
              <w:t>Confidential</w:t>
            </w:r>
            <w:r w:rsidRPr="004A6953">
              <w:rPr>
                <w:spacing w:val="-5"/>
              </w:rPr>
              <w:t xml:space="preserve"> </w:t>
            </w:r>
            <w:r w:rsidRPr="004A6953">
              <w:t>Information</w:t>
            </w:r>
            <w:r w:rsidRPr="004A6953">
              <w:rPr>
                <w:spacing w:val="-5"/>
              </w:rPr>
              <w:t xml:space="preserve"> </w:t>
            </w:r>
            <w:r w:rsidRPr="004A6953">
              <w:t>and</w:t>
            </w:r>
            <w:r w:rsidRPr="004A6953">
              <w:rPr>
                <w:spacing w:val="-1"/>
              </w:rPr>
              <w:t xml:space="preserve"> </w:t>
            </w:r>
            <w:r w:rsidRPr="004A6953">
              <w:t>the</w:t>
            </w:r>
            <w:r w:rsidRPr="004A6953">
              <w:rPr>
                <w:spacing w:val="-5"/>
              </w:rPr>
              <w:t xml:space="preserve"> </w:t>
            </w:r>
            <w:r w:rsidRPr="004A6953">
              <w:t xml:space="preserve">Customer Data), including any copies of such information or data, used by the Customer and/or the Supplier in connection with this </w:t>
            </w:r>
            <w:r w:rsidRPr="004A6953">
              <w:rPr>
                <w:spacing w:val="-2"/>
              </w:rPr>
              <w:t>Contract,</w:t>
            </w:r>
          </w:p>
          <w:p w:rsidR="004A37C8" w:rsidRPr="004A6953" w:rsidRDefault="008B24A5">
            <w:pPr>
              <w:pStyle w:val="TableParagraph"/>
              <w:spacing w:before="120"/>
              <w:ind w:left="276" w:right="52"/>
              <w:jc w:val="both"/>
            </w:pPr>
            <w:r w:rsidRPr="004A6953">
              <w:t>in either case as more particularly set out in the security requirements in the Security Policy;</w:t>
            </w:r>
          </w:p>
        </w:tc>
      </w:tr>
      <w:tr w:rsidR="004A37C8" w:rsidRPr="004A6953">
        <w:trPr>
          <w:trHeight w:val="1131"/>
        </w:trPr>
        <w:tc>
          <w:tcPr>
            <w:tcW w:w="1444" w:type="dxa"/>
          </w:tcPr>
          <w:p w:rsidR="004A37C8" w:rsidRPr="004A6953" w:rsidRDefault="008B24A5">
            <w:pPr>
              <w:pStyle w:val="TableParagraph"/>
              <w:spacing w:before="56"/>
              <w:rPr>
                <w:b/>
              </w:rPr>
            </w:pPr>
            <w:r w:rsidRPr="004A6953">
              <w:rPr>
                <w:b/>
                <w:spacing w:val="-2"/>
              </w:rPr>
              <w:t>"ISMS"</w:t>
            </w:r>
          </w:p>
        </w:tc>
        <w:tc>
          <w:tcPr>
            <w:tcW w:w="6879" w:type="dxa"/>
          </w:tcPr>
          <w:p w:rsidR="004A37C8" w:rsidRPr="004A6953" w:rsidRDefault="008B24A5">
            <w:pPr>
              <w:pStyle w:val="TableParagraph"/>
              <w:spacing w:before="56"/>
              <w:ind w:left="276" w:right="49"/>
              <w:jc w:val="both"/>
            </w:pPr>
            <w:r w:rsidRPr="004A6953">
              <w:t xml:space="preserve">the information security management system and process developed by the Supplier in accordance with paragraph </w:t>
            </w:r>
            <w:hyperlink w:anchor="_bookmark288" w:history="1">
              <w:r w:rsidRPr="004A6953">
                <w:t xml:space="preserve">3 </w:t>
              </w:r>
            </w:hyperlink>
            <w:r w:rsidRPr="004A6953">
              <w:t xml:space="preserve">(ISMS) as updated from time to time in accordance with this Schedule 7; </w:t>
            </w:r>
            <w:r w:rsidRPr="004A6953">
              <w:rPr>
                <w:spacing w:val="-4"/>
              </w:rPr>
              <w:t>and</w:t>
            </w:r>
          </w:p>
        </w:tc>
      </w:tr>
      <w:tr w:rsidR="004A37C8" w:rsidRPr="004A6953">
        <w:trPr>
          <w:trHeight w:val="815"/>
        </w:trPr>
        <w:tc>
          <w:tcPr>
            <w:tcW w:w="1444" w:type="dxa"/>
          </w:tcPr>
          <w:p w:rsidR="004A37C8" w:rsidRPr="004A6953" w:rsidRDefault="008B24A5">
            <w:pPr>
              <w:pStyle w:val="TableParagraph"/>
              <w:spacing w:before="56"/>
              <w:ind w:right="419"/>
              <w:rPr>
                <w:b/>
              </w:rPr>
            </w:pPr>
            <w:r w:rsidRPr="004A6953">
              <w:rPr>
                <w:b/>
                <w:spacing w:val="-2"/>
              </w:rPr>
              <w:t>"Security Tests"</w:t>
            </w:r>
          </w:p>
        </w:tc>
        <w:tc>
          <w:tcPr>
            <w:tcW w:w="6879" w:type="dxa"/>
          </w:tcPr>
          <w:p w:rsidR="004A37C8" w:rsidRPr="004A6953" w:rsidRDefault="008B24A5">
            <w:pPr>
              <w:pStyle w:val="TableParagraph"/>
              <w:spacing w:before="36" w:line="250" w:lineRule="atLeast"/>
              <w:ind w:left="276" w:right="53" w:firstLine="61"/>
              <w:jc w:val="both"/>
            </w:pPr>
            <w:proofErr w:type="gramStart"/>
            <w:r w:rsidRPr="004A6953">
              <w:t>tests</w:t>
            </w:r>
            <w:proofErr w:type="gramEnd"/>
            <w:r w:rsidRPr="004A6953">
              <w:t xml:space="preserve"> to validate the ISMS and security of all relevant processes, systems, incident response plans, patches to vulnerabilities and mitigations to Breaches of Security.</w:t>
            </w:r>
          </w:p>
        </w:tc>
      </w:tr>
    </w:tbl>
    <w:p w:rsidR="004A37C8" w:rsidRPr="004A6953" w:rsidRDefault="004A37C8">
      <w:pPr>
        <w:pStyle w:val="BodyText"/>
        <w:spacing w:before="5"/>
        <w:ind w:left="0"/>
        <w:jc w:val="left"/>
        <w:rPr>
          <w:sz w:val="31"/>
        </w:rPr>
      </w:pPr>
    </w:p>
    <w:p w:rsidR="004A37C8" w:rsidRPr="004A6953" w:rsidRDefault="008B24A5">
      <w:pPr>
        <w:pStyle w:val="Heading1"/>
        <w:numPr>
          <w:ilvl w:val="0"/>
          <w:numId w:val="23"/>
        </w:numPr>
        <w:tabs>
          <w:tab w:val="left" w:pos="805"/>
        </w:tabs>
        <w:spacing w:before="1"/>
        <w:ind w:hanging="361"/>
      </w:pPr>
      <w:r w:rsidRPr="004A6953">
        <w:rPr>
          <w:spacing w:val="-2"/>
        </w:rPr>
        <w:t>INTRODUCTION</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3"/>
        </w:numPr>
        <w:tabs>
          <w:tab w:val="left" w:pos="1295"/>
        </w:tabs>
        <w:spacing w:before="0"/>
        <w:ind w:right="422"/>
      </w:pPr>
      <w:r w:rsidRPr="004A6953">
        <w:t>The</w:t>
      </w:r>
      <w:r w:rsidRPr="004A6953">
        <w:rPr>
          <w:spacing w:val="-10"/>
        </w:rPr>
        <w:t xml:space="preserve"> </w:t>
      </w:r>
      <w:r w:rsidRPr="004A6953">
        <w:t>Parties</w:t>
      </w:r>
      <w:r w:rsidRPr="004A6953">
        <w:rPr>
          <w:spacing w:val="-11"/>
        </w:rPr>
        <w:t xml:space="preserve"> </w:t>
      </w:r>
      <w:r w:rsidRPr="004A6953">
        <w:t>acknowledge</w:t>
      </w:r>
      <w:r w:rsidRPr="004A6953">
        <w:rPr>
          <w:spacing w:val="-11"/>
        </w:rPr>
        <w:t xml:space="preserve"> </w:t>
      </w:r>
      <w:r w:rsidRPr="004A6953">
        <w:t>that</w:t>
      </w:r>
      <w:r w:rsidRPr="004A6953">
        <w:rPr>
          <w:spacing w:val="-10"/>
        </w:rPr>
        <w:t xml:space="preserve"> </w:t>
      </w:r>
      <w:r w:rsidRPr="004A6953">
        <w:t>the</w:t>
      </w:r>
      <w:r w:rsidRPr="004A6953">
        <w:rPr>
          <w:spacing w:val="-10"/>
        </w:rPr>
        <w:t xml:space="preserve"> </w:t>
      </w:r>
      <w:r w:rsidRPr="004A6953">
        <w:t>purpose</w:t>
      </w:r>
      <w:r w:rsidRPr="004A6953">
        <w:rPr>
          <w:spacing w:val="-10"/>
        </w:rPr>
        <w:t xml:space="preserve"> </w:t>
      </w:r>
      <w:r w:rsidRPr="004A6953">
        <w:t>of</w:t>
      </w:r>
      <w:r w:rsidRPr="004A6953">
        <w:rPr>
          <w:spacing w:val="-10"/>
        </w:rPr>
        <w:t xml:space="preserve"> </w:t>
      </w:r>
      <w:r w:rsidRPr="004A6953">
        <w:t>the</w:t>
      </w:r>
      <w:r w:rsidRPr="004A6953">
        <w:rPr>
          <w:spacing w:val="-12"/>
        </w:rPr>
        <w:t xml:space="preserve"> </w:t>
      </w:r>
      <w:r w:rsidRPr="004A6953">
        <w:t>ISMS</w:t>
      </w:r>
      <w:r w:rsidRPr="004A6953">
        <w:rPr>
          <w:spacing w:val="-11"/>
        </w:rPr>
        <w:t xml:space="preserve"> </w:t>
      </w:r>
      <w:r w:rsidRPr="004A6953">
        <w:t>and</w:t>
      </w:r>
      <w:r w:rsidRPr="004A6953">
        <w:rPr>
          <w:spacing w:val="-10"/>
        </w:rPr>
        <w:t xml:space="preserve"> </w:t>
      </w:r>
      <w:r w:rsidRPr="004A6953">
        <w:t>Security</w:t>
      </w:r>
      <w:r w:rsidRPr="004A6953">
        <w:rPr>
          <w:spacing w:val="-10"/>
        </w:rPr>
        <w:t xml:space="preserve"> </w:t>
      </w:r>
      <w:r w:rsidRPr="004A6953">
        <w:t xml:space="preserve">Management Plan are to ensure a good organisational approach to security under which the specific requirements of this Contract </w:t>
      </w:r>
      <w:proofErr w:type="gramStart"/>
      <w:r w:rsidRPr="004A6953">
        <w:t>will be met</w:t>
      </w:r>
      <w:proofErr w:type="gramEnd"/>
      <w:r w:rsidRPr="004A6953">
        <w:t>.</w:t>
      </w:r>
    </w:p>
    <w:p w:rsidR="004A37C8" w:rsidRPr="004A6953" w:rsidRDefault="008B24A5">
      <w:pPr>
        <w:pStyle w:val="ListParagraph"/>
        <w:numPr>
          <w:ilvl w:val="1"/>
          <w:numId w:val="23"/>
        </w:numPr>
        <w:tabs>
          <w:tab w:val="left" w:pos="1295"/>
        </w:tabs>
        <w:ind w:right="418"/>
      </w:pPr>
      <w:r w:rsidRPr="004A6953">
        <w:t>The Parties shall each appoint a security representative to be responsible for Security. The initial security representatives of the Parties are:</w:t>
      </w:r>
    </w:p>
    <w:p w:rsidR="004A37C8" w:rsidRPr="004A6953" w:rsidRDefault="00805E7E" w:rsidP="00805E7E">
      <w:pPr>
        <w:pStyle w:val="ListParagraph"/>
        <w:numPr>
          <w:ilvl w:val="2"/>
          <w:numId w:val="23"/>
        </w:numPr>
        <w:tabs>
          <w:tab w:val="left" w:pos="2288"/>
        </w:tabs>
      </w:pPr>
      <w:bookmarkStart w:id="287" w:name="_bookmark286"/>
      <w:bookmarkEnd w:id="287"/>
      <w:r w:rsidRPr="004A6953">
        <w:rPr>
          <w:color w:val="000000"/>
        </w:rPr>
        <w:t xml:space="preserve"> [Redacted] </w:t>
      </w:r>
      <w:r w:rsidR="008B24A5" w:rsidRPr="004A6953">
        <w:rPr>
          <w:color w:val="000000"/>
        </w:rPr>
        <w:t>security</w:t>
      </w:r>
      <w:r w:rsidR="008B24A5" w:rsidRPr="004A6953">
        <w:rPr>
          <w:color w:val="000000"/>
          <w:spacing w:val="-9"/>
        </w:rPr>
        <w:t xml:space="preserve"> </w:t>
      </w:r>
      <w:r w:rsidR="008B24A5" w:rsidRPr="004A6953">
        <w:rPr>
          <w:color w:val="000000"/>
        </w:rPr>
        <w:t>representative</w:t>
      </w:r>
      <w:r w:rsidR="008B24A5" w:rsidRPr="004A6953">
        <w:rPr>
          <w:color w:val="000000"/>
          <w:spacing w:val="-8"/>
        </w:rPr>
        <w:t xml:space="preserve"> </w:t>
      </w:r>
      <w:r w:rsidR="008B24A5" w:rsidRPr="004A6953">
        <w:rPr>
          <w:color w:val="000000"/>
        </w:rPr>
        <w:t>of</w:t>
      </w:r>
      <w:r w:rsidR="008B24A5" w:rsidRPr="004A6953">
        <w:rPr>
          <w:color w:val="000000"/>
          <w:spacing w:val="-8"/>
        </w:rPr>
        <w:t xml:space="preserve"> </w:t>
      </w:r>
      <w:r w:rsidR="008B24A5" w:rsidRPr="004A6953">
        <w:rPr>
          <w:color w:val="000000"/>
        </w:rPr>
        <w:t>the</w:t>
      </w:r>
      <w:r w:rsidR="008B24A5" w:rsidRPr="004A6953">
        <w:rPr>
          <w:color w:val="000000"/>
          <w:spacing w:val="-8"/>
        </w:rPr>
        <w:t xml:space="preserve"> </w:t>
      </w:r>
      <w:r w:rsidR="008B24A5" w:rsidRPr="004A6953">
        <w:rPr>
          <w:color w:val="000000"/>
          <w:spacing w:val="-2"/>
        </w:rPr>
        <w:t>Customer</w:t>
      </w:r>
    </w:p>
    <w:p w:rsidR="004A37C8" w:rsidRPr="004A6953" w:rsidRDefault="00805E7E" w:rsidP="00805E7E">
      <w:pPr>
        <w:pStyle w:val="ListParagraph"/>
        <w:numPr>
          <w:ilvl w:val="2"/>
          <w:numId w:val="23"/>
        </w:numPr>
        <w:tabs>
          <w:tab w:val="left" w:pos="2288"/>
        </w:tabs>
      </w:pPr>
      <w:bookmarkStart w:id="288" w:name="_bookmark287"/>
      <w:bookmarkEnd w:id="288"/>
      <w:r w:rsidRPr="004A6953">
        <w:rPr>
          <w:color w:val="000000"/>
        </w:rPr>
        <w:t>[Redacted]</w:t>
      </w:r>
      <w:r w:rsidR="008B24A5" w:rsidRPr="004A6953">
        <w:rPr>
          <w:color w:val="000000"/>
          <w:spacing w:val="-8"/>
        </w:rPr>
        <w:t xml:space="preserve"> </w:t>
      </w:r>
      <w:r w:rsidR="008B24A5" w:rsidRPr="004A6953">
        <w:rPr>
          <w:color w:val="000000"/>
        </w:rPr>
        <w:t>security</w:t>
      </w:r>
      <w:r w:rsidR="008B24A5" w:rsidRPr="004A6953">
        <w:rPr>
          <w:color w:val="000000"/>
          <w:spacing w:val="-9"/>
        </w:rPr>
        <w:t xml:space="preserve"> </w:t>
      </w:r>
      <w:r w:rsidR="008B24A5" w:rsidRPr="004A6953">
        <w:rPr>
          <w:color w:val="000000"/>
        </w:rPr>
        <w:t>representative</w:t>
      </w:r>
      <w:r w:rsidR="008B24A5" w:rsidRPr="004A6953">
        <w:rPr>
          <w:color w:val="000000"/>
          <w:spacing w:val="-8"/>
        </w:rPr>
        <w:t xml:space="preserve"> </w:t>
      </w:r>
      <w:r w:rsidR="008B24A5" w:rsidRPr="004A6953">
        <w:rPr>
          <w:color w:val="000000"/>
        </w:rPr>
        <w:t>of</w:t>
      </w:r>
      <w:r w:rsidR="008B24A5" w:rsidRPr="004A6953">
        <w:rPr>
          <w:color w:val="000000"/>
          <w:spacing w:val="-8"/>
        </w:rPr>
        <w:t xml:space="preserve"> </w:t>
      </w:r>
      <w:r w:rsidR="008B24A5" w:rsidRPr="004A6953">
        <w:rPr>
          <w:color w:val="000000"/>
        </w:rPr>
        <w:t>the</w:t>
      </w:r>
      <w:r w:rsidR="008B24A5" w:rsidRPr="004A6953">
        <w:rPr>
          <w:color w:val="000000"/>
          <w:spacing w:val="-8"/>
        </w:rPr>
        <w:t xml:space="preserve"> </w:t>
      </w:r>
      <w:r w:rsidR="008B24A5" w:rsidRPr="004A6953">
        <w:rPr>
          <w:color w:val="000000"/>
          <w:spacing w:val="-2"/>
        </w:rPr>
        <w:t>Supplier</w:t>
      </w:r>
    </w:p>
    <w:p w:rsidR="004A37C8" w:rsidRPr="004A6953" w:rsidRDefault="008B24A5">
      <w:pPr>
        <w:pStyle w:val="ListParagraph"/>
        <w:numPr>
          <w:ilvl w:val="1"/>
          <w:numId w:val="23"/>
        </w:numPr>
        <w:tabs>
          <w:tab w:val="left" w:pos="1295"/>
        </w:tabs>
        <w:ind w:right="419"/>
      </w:pPr>
      <w:r w:rsidRPr="004A6953">
        <w:t xml:space="preserve">If the persons named in paragraphs </w:t>
      </w:r>
      <w:hyperlink w:anchor="_bookmark286" w:history="1">
        <w:r w:rsidRPr="004A6953">
          <w:t>2.2.1</w:t>
        </w:r>
      </w:hyperlink>
      <w:r w:rsidRPr="004A6953">
        <w:t xml:space="preserve"> and </w:t>
      </w:r>
      <w:hyperlink w:anchor="_bookmark287" w:history="1">
        <w:r w:rsidRPr="004A6953">
          <w:t>2.2.2</w:t>
        </w:r>
      </w:hyperlink>
      <w:r w:rsidRPr="004A6953">
        <w:t xml:space="preserve"> are included as Key Personnel, Clause </w:t>
      </w:r>
      <w:hyperlink w:anchor="_bookmark91" w:history="1">
        <w:r w:rsidRPr="004A6953">
          <w:t xml:space="preserve">26 </w:t>
        </w:r>
      </w:hyperlink>
      <w:r w:rsidRPr="004A6953">
        <w:t>(Key Personnel) shall apply in relation to such persons.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23"/>
        </w:numPr>
        <w:tabs>
          <w:tab w:val="left" w:pos="1295"/>
        </w:tabs>
        <w:spacing w:before="81"/>
        <w:ind w:right="425"/>
      </w:pPr>
      <w:r w:rsidRPr="004A6953">
        <w:lastRenderedPageBreak/>
        <w:t xml:space="preserve">The Customer shall clearly articulate its </w:t>
      </w:r>
      <w:proofErr w:type="gramStart"/>
      <w:r w:rsidRPr="004A6953">
        <w:t>high level</w:t>
      </w:r>
      <w:proofErr w:type="gramEnd"/>
      <w:r w:rsidRPr="004A6953">
        <w:t xml:space="preserve"> security requirements so that the Supplier can ensure that the ISMS, security related activities and any mitigations are driven by these fundamental needs.</w:t>
      </w:r>
    </w:p>
    <w:p w:rsidR="004A37C8" w:rsidRPr="004A6953" w:rsidRDefault="008B24A5">
      <w:pPr>
        <w:pStyle w:val="ListParagraph"/>
        <w:numPr>
          <w:ilvl w:val="1"/>
          <w:numId w:val="23"/>
        </w:numPr>
        <w:tabs>
          <w:tab w:val="left" w:pos="1295"/>
        </w:tabs>
        <w:ind w:right="425"/>
      </w:pPr>
      <w:r w:rsidRPr="004A6953">
        <w:t>Both Parties shall provide a reasonable level of access to any members of their personnel for the purposes of designing, implementing and managing security.</w:t>
      </w:r>
    </w:p>
    <w:p w:rsidR="004A37C8" w:rsidRPr="004A6953" w:rsidRDefault="008B24A5">
      <w:pPr>
        <w:pStyle w:val="ListParagraph"/>
        <w:numPr>
          <w:ilvl w:val="1"/>
          <w:numId w:val="23"/>
        </w:numPr>
        <w:tabs>
          <w:tab w:val="left" w:pos="1295"/>
        </w:tabs>
        <w:spacing w:before="121"/>
        <w:ind w:right="419"/>
      </w:pPr>
      <w:r w:rsidRPr="004A6953">
        <w:t>The Supplier shall use as a minimum Good Industry Practice in the day to day operation of any system holding, transferring or processing Customer Data and any</w:t>
      </w:r>
      <w:r w:rsidRPr="004A6953">
        <w:rPr>
          <w:spacing w:val="-11"/>
        </w:rPr>
        <w:t xml:space="preserve"> </w:t>
      </w:r>
      <w:r w:rsidRPr="004A6953">
        <w:t>system</w:t>
      </w:r>
      <w:r w:rsidRPr="004A6953">
        <w:rPr>
          <w:spacing w:val="-12"/>
        </w:rPr>
        <w:t xml:space="preserve"> </w:t>
      </w:r>
      <w:r w:rsidRPr="004A6953">
        <w:t>that</w:t>
      </w:r>
      <w:r w:rsidRPr="004A6953">
        <w:rPr>
          <w:spacing w:val="-12"/>
        </w:rPr>
        <w:t xml:space="preserve"> </w:t>
      </w:r>
      <w:r w:rsidRPr="004A6953">
        <w:t>could</w:t>
      </w:r>
      <w:r w:rsidRPr="004A6953">
        <w:rPr>
          <w:spacing w:val="-12"/>
        </w:rPr>
        <w:t xml:space="preserve"> </w:t>
      </w:r>
      <w:r w:rsidRPr="004A6953">
        <w:t>directly</w:t>
      </w:r>
      <w:r w:rsidRPr="004A6953">
        <w:rPr>
          <w:spacing w:val="-11"/>
        </w:rPr>
        <w:t xml:space="preserve"> </w:t>
      </w:r>
      <w:r w:rsidRPr="004A6953">
        <w:t>or</w:t>
      </w:r>
      <w:r w:rsidRPr="004A6953">
        <w:rPr>
          <w:spacing w:val="-12"/>
        </w:rPr>
        <w:t xml:space="preserve"> </w:t>
      </w:r>
      <w:r w:rsidRPr="004A6953">
        <w:t>indirectly</w:t>
      </w:r>
      <w:r w:rsidRPr="004A6953">
        <w:rPr>
          <w:spacing w:val="-11"/>
        </w:rPr>
        <w:t xml:space="preserve"> </w:t>
      </w:r>
      <w:r w:rsidRPr="004A6953">
        <w:t>have</w:t>
      </w:r>
      <w:r w:rsidRPr="004A6953">
        <w:rPr>
          <w:spacing w:val="-12"/>
        </w:rPr>
        <w:t xml:space="preserve"> </w:t>
      </w:r>
      <w:r w:rsidRPr="004A6953">
        <w:t>an</w:t>
      </w:r>
      <w:r w:rsidRPr="004A6953">
        <w:rPr>
          <w:spacing w:val="-12"/>
        </w:rPr>
        <w:t xml:space="preserve"> </w:t>
      </w:r>
      <w:r w:rsidRPr="004A6953">
        <w:t>impact</w:t>
      </w:r>
      <w:r w:rsidRPr="004A6953">
        <w:rPr>
          <w:spacing w:val="-12"/>
        </w:rPr>
        <w:t xml:space="preserve"> </w:t>
      </w:r>
      <w:r w:rsidRPr="004A6953">
        <w:t>on</w:t>
      </w:r>
      <w:r w:rsidRPr="004A6953">
        <w:rPr>
          <w:spacing w:val="-11"/>
        </w:rPr>
        <w:t xml:space="preserve"> </w:t>
      </w:r>
      <w:r w:rsidRPr="004A6953">
        <w:t>that</w:t>
      </w:r>
      <w:r w:rsidRPr="004A6953">
        <w:rPr>
          <w:spacing w:val="-12"/>
        </w:rPr>
        <w:t xml:space="preserve"> </w:t>
      </w:r>
      <w:r w:rsidRPr="004A6953">
        <w:t>information,</w:t>
      </w:r>
      <w:r w:rsidRPr="004A6953">
        <w:rPr>
          <w:spacing w:val="-12"/>
        </w:rPr>
        <w:t xml:space="preserve"> </w:t>
      </w:r>
      <w:r w:rsidRPr="004A6953">
        <w:t xml:space="preserve">and </w:t>
      </w:r>
      <w:r w:rsidRPr="004A6953">
        <w:rPr>
          <w:spacing w:val="-2"/>
        </w:rPr>
        <w:t>shall</w:t>
      </w:r>
      <w:r w:rsidRPr="004A6953">
        <w:rPr>
          <w:spacing w:val="-6"/>
        </w:rPr>
        <w:t xml:space="preserve"> </w:t>
      </w:r>
      <w:r w:rsidRPr="004A6953">
        <w:rPr>
          <w:spacing w:val="-2"/>
        </w:rPr>
        <w:t>ensure</w:t>
      </w:r>
      <w:r w:rsidRPr="004A6953">
        <w:rPr>
          <w:spacing w:val="-8"/>
        </w:rPr>
        <w:t xml:space="preserve"> </w:t>
      </w:r>
      <w:r w:rsidRPr="004A6953">
        <w:rPr>
          <w:spacing w:val="-2"/>
        </w:rPr>
        <w:t>that</w:t>
      </w:r>
      <w:r w:rsidRPr="004A6953">
        <w:rPr>
          <w:spacing w:val="-7"/>
        </w:rPr>
        <w:t xml:space="preserve"> </w:t>
      </w:r>
      <w:r w:rsidRPr="004A6953">
        <w:rPr>
          <w:spacing w:val="-2"/>
        </w:rPr>
        <w:t>Customer</w:t>
      </w:r>
      <w:r w:rsidRPr="004A6953">
        <w:rPr>
          <w:spacing w:val="-7"/>
        </w:rPr>
        <w:t xml:space="preserve"> </w:t>
      </w:r>
      <w:r w:rsidRPr="004A6953">
        <w:rPr>
          <w:spacing w:val="-2"/>
        </w:rPr>
        <w:t>Data</w:t>
      </w:r>
      <w:r w:rsidRPr="004A6953">
        <w:rPr>
          <w:spacing w:val="-6"/>
        </w:rPr>
        <w:t xml:space="preserve"> </w:t>
      </w:r>
      <w:r w:rsidRPr="004A6953">
        <w:rPr>
          <w:spacing w:val="-2"/>
        </w:rPr>
        <w:t>remains</w:t>
      </w:r>
      <w:r w:rsidRPr="004A6953">
        <w:rPr>
          <w:spacing w:val="-6"/>
        </w:rPr>
        <w:t xml:space="preserve"> </w:t>
      </w:r>
      <w:r w:rsidRPr="004A6953">
        <w:rPr>
          <w:spacing w:val="-2"/>
        </w:rPr>
        <w:t>under</w:t>
      </w:r>
      <w:r w:rsidRPr="004A6953">
        <w:rPr>
          <w:spacing w:val="-8"/>
        </w:rPr>
        <w:t xml:space="preserve"> </w:t>
      </w:r>
      <w:r w:rsidRPr="004A6953">
        <w:rPr>
          <w:spacing w:val="-2"/>
        </w:rPr>
        <w:t>the</w:t>
      </w:r>
      <w:r w:rsidRPr="004A6953">
        <w:rPr>
          <w:spacing w:val="-6"/>
        </w:rPr>
        <w:t xml:space="preserve"> </w:t>
      </w:r>
      <w:r w:rsidRPr="004A6953">
        <w:rPr>
          <w:spacing w:val="-2"/>
        </w:rPr>
        <w:t>effective</w:t>
      </w:r>
      <w:r w:rsidRPr="004A6953">
        <w:rPr>
          <w:spacing w:val="-7"/>
        </w:rPr>
        <w:t xml:space="preserve"> </w:t>
      </w:r>
      <w:r w:rsidRPr="004A6953">
        <w:rPr>
          <w:spacing w:val="-2"/>
        </w:rPr>
        <w:t>control</w:t>
      </w:r>
      <w:r w:rsidRPr="004A6953">
        <w:rPr>
          <w:spacing w:val="-6"/>
        </w:rPr>
        <w:t xml:space="preserve"> </w:t>
      </w:r>
      <w:r w:rsidRPr="004A6953">
        <w:rPr>
          <w:spacing w:val="-2"/>
        </w:rPr>
        <w:t>of</w:t>
      </w:r>
      <w:r w:rsidRPr="004A6953">
        <w:rPr>
          <w:spacing w:val="-8"/>
        </w:rPr>
        <w:t xml:space="preserve"> </w:t>
      </w:r>
      <w:r w:rsidRPr="004A6953">
        <w:rPr>
          <w:spacing w:val="-2"/>
        </w:rPr>
        <w:t>the</w:t>
      </w:r>
      <w:r w:rsidRPr="004A6953">
        <w:rPr>
          <w:spacing w:val="-7"/>
        </w:rPr>
        <w:t xml:space="preserve"> </w:t>
      </w:r>
      <w:r w:rsidRPr="004A6953">
        <w:rPr>
          <w:spacing w:val="-2"/>
        </w:rPr>
        <w:t xml:space="preserve">Supplier </w:t>
      </w:r>
      <w:r w:rsidRPr="004A6953">
        <w:t>at all times.</w:t>
      </w:r>
    </w:p>
    <w:p w:rsidR="004A37C8" w:rsidRPr="004A6953" w:rsidRDefault="008B24A5">
      <w:pPr>
        <w:pStyle w:val="ListParagraph"/>
        <w:numPr>
          <w:ilvl w:val="1"/>
          <w:numId w:val="23"/>
        </w:numPr>
        <w:tabs>
          <w:tab w:val="left" w:pos="1295"/>
        </w:tabs>
        <w:ind w:right="420"/>
      </w:pPr>
      <w:r w:rsidRPr="004A6953">
        <w:t>The</w:t>
      </w:r>
      <w:r w:rsidRPr="004A6953">
        <w:rPr>
          <w:spacing w:val="-4"/>
        </w:rPr>
        <w:t xml:space="preserve"> </w:t>
      </w:r>
      <w:r w:rsidRPr="004A6953">
        <w:t>Supplier</w:t>
      </w:r>
      <w:r w:rsidRPr="004A6953">
        <w:rPr>
          <w:spacing w:val="-4"/>
        </w:rPr>
        <w:t xml:space="preserve"> </w:t>
      </w:r>
      <w:r w:rsidRPr="004A6953">
        <w:t>shall</w:t>
      </w:r>
      <w:r w:rsidRPr="004A6953">
        <w:rPr>
          <w:spacing w:val="-4"/>
        </w:rPr>
        <w:t xml:space="preserve"> </w:t>
      </w:r>
      <w:r w:rsidRPr="004A6953">
        <w:t>ensure</w:t>
      </w:r>
      <w:r w:rsidRPr="004A6953">
        <w:rPr>
          <w:spacing w:val="-4"/>
        </w:rPr>
        <w:t xml:space="preserve"> </w:t>
      </w:r>
      <w:r w:rsidRPr="004A6953">
        <w:t>the</w:t>
      </w:r>
      <w:r w:rsidRPr="004A6953">
        <w:rPr>
          <w:spacing w:val="-4"/>
        </w:rPr>
        <w:t xml:space="preserve"> </w:t>
      </w:r>
      <w:r w:rsidRPr="004A6953">
        <w:t>up-to-date</w:t>
      </w:r>
      <w:r w:rsidRPr="004A6953">
        <w:rPr>
          <w:spacing w:val="-4"/>
        </w:rPr>
        <w:t xml:space="preserve"> </w:t>
      </w:r>
      <w:r w:rsidRPr="004A6953">
        <w:t>maintenance</w:t>
      </w:r>
      <w:r w:rsidRPr="004A6953">
        <w:rPr>
          <w:spacing w:val="-4"/>
        </w:rPr>
        <w:t xml:space="preserve"> </w:t>
      </w:r>
      <w:r w:rsidRPr="004A6953">
        <w:t>of</w:t>
      </w:r>
      <w:r w:rsidRPr="004A6953">
        <w:rPr>
          <w:spacing w:val="-4"/>
        </w:rPr>
        <w:t xml:space="preserve"> </w:t>
      </w:r>
      <w:r w:rsidRPr="004A6953">
        <w:t>a</w:t>
      </w:r>
      <w:r w:rsidRPr="004A6953">
        <w:rPr>
          <w:spacing w:val="-5"/>
        </w:rPr>
        <w:t xml:space="preserve"> </w:t>
      </w:r>
      <w:r w:rsidRPr="004A6953">
        <w:t>security</w:t>
      </w:r>
      <w:r w:rsidRPr="004A6953">
        <w:rPr>
          <w:spacing w:val="-4"/>
        </w:rPr>
        <w:t xml:space="preserve"> </w:t>
      </w:r>
      <w:r w:rsidRPr="004A6953">
        <w:t>policy</w:t>
      </w:r>
      <w:r w:rsidRPr="004A6953">
        <w:rPr>
          <w:spacing w:val="-4"/>
        </w:rPr>
        <w:t xml:space="preserve"> </w:t>
      </w:r>
      <w:r w:rsidRPr="004A6953">
        <w:t>relating to the operation of its own organisation and systems and on request shall supply this document as soon as practicable to the Customer.</w:t>
      </w:r>
    </w:p>
    <w:p w:rsidR="004A37C8" w:rsidRPr="004A6953" w:rsidRDefault="008B24A5">
      <w:pPr>
        <w:pStyle w:val="ListParagraph"/>
        <w:numPr>
          <w:ilvl w:val="1"/>
          <w:numId w:val="23"/>
        </w:numPr>
        <w:tabs>
          <w:tab w:val="left" w:pos="1295"/>
        </w:tabs>
        <w:spacing w:before="119"/>
        <w:ind w:right="421"/>
      </w:pPr>
      <w:r w:rsidRPr="004A6953">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4A37C8" w:rsidRPr="004A6953" w:rsidRDefault="004A37C8">
      <w:pPr>
        <w:pStyle w:val="BodyText"/>
        <w:spacing w:before="11"/>
        <w:ind w:left="0"/>
        <w:jc w:val="left"/>
        <w:rPr>
          <w:sz w:val="20"/>
        </w:rPr>
      </w:pPr>
    </w:p>
    <w:p w:rsidR="004A37C8" w:rsidRPr="004A6953" w:rsidRDefault="008B24A5">
      <w:pPr>
        <w:pStyle w:val="Heading1"/>
        <w:numPr>
          <w:ilvl w:val="0"/>
          <w:numId w:val="23"/>
        </w:numPr>
        <w:tabs>
          <w:tab w:val="left" w:pos="805"/>
        </w:tabs>
        <w:ind w:hanging="361"/>
      </w:pPr>
      <w:bookmarkStart w:id="289" w:name="_bookmark288"/>
      <w:bookmarkEnd w:id="289"/>
      <w:r w:rsidRPr="004A6953">
        <w:rPr>
          <w:spacing w:val="-4"/>
        </w:rPr>
        <w:t>ISMS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3"/>
        </w:numPr>
        <w:tabs>
          <w:tab w:val="left" w:pos="1295"/>
        </w:tabs>
        <w:spacing w:before="0"/>
        <w:ind w:right="417"/>
      </w:pPr>
      <w:bookmarkStart w:id="290" w:name="_bookmark289"/>
      <w:bookmarkEnd w:id="290"/>
      <w:r w:rsidRPr="004A6953">
        <w:t>The Supplier shall develop and submit to the Customer for the Customer’s Approval,</w:t>
      </w:r>
      <w:r w:rsidRPr="004A6953">
        <w:rPr>
          <w:spacing w:val="-16"/>
        </w:rPr>
        <w:t xml:space="preserve"> </w:t>
      </w:r>
      <w:r w:rsidRPr="004A6953">
        <w:t>within</w:t>
      </w:r>
      <w:r w:rsidRPr="004A6953">
        <w:rPr>
          <w:spacing w:val="-15"/>
        </w:rPr>
        <w:t xml:space="preserve"> </w:t>
      </w:r>
      <w:r w:rsidRPr="004A6953">
        <w:t>twenty</w:t>
      </w:r>
      <w:r w:rsidRPr="004A6953">
        <w:rPr>
          <w:spacing w:val="-15"/>
        </w:rPr>
        <w:t xml:space="preserve"> </w:t>
      </w:r>
      <w:r w:rsidRPr="004A6953">
        <w:t>(20)</w:t>
      </w:r>
      <w:r w:rsidRPr="004A6953">
        <w:rPr>
          <w:spacing w:val="-15"/>
        </w:rPr>
        <w:t xml:space="preserve"> </w:t>
      </w:r>
      <w:r w:rsidRPr="004A6953">
        <w:t>working</w:t>
      </w:r>
      <w:r w:rsidRPr="004A6953">
        <w:rPr>
          <w:spacing w:val="-16"/>
        </w:rPr>
        <w:t xml:space="preserve"> </w:t>
      </w:r>
      <w:r w:rsidRPr="004A6953">
        <w:t>days</w:t>
      </w:r>
      <w:r w:rsidRPr="004A6953">
        <w:rPr>
          <w:spacing w:val="-15"/>
        </w:rPr>
        <w:t xml:space="preserve"> </w:t>
      </w:r>
      <w:r w:rsidRPr="004A6953">
        <w:t>after</w:t>
      </w:r>
      <w:r w:rsidRPr="004A6953">
        <w:rPr>
          <w:spacing w:val="-15"/>
        </w:rPr>
        <w:t xml:space="preserve"> </w:t>
      </w:r>
      <w:r w:rsidRPr="004A6953">
        <w:t>the</w:t>
      </w:r>
      <w:r w:rsidRPr="004A6953">
        <w:rPr>
          <w:spacing w:val="-15"/>
        </w:rPr>
        <w:t xml:space="preserve"> </w:t>
      </w:r>
      <w:r w:rsidRPr="004A6953">
        <w:t>Contract</w:t>
      </w:r>
      <w:r w:rsidRPr="004A6953">
        <w:rPr>
          <w:spacing w:val="-16"/>
        </w:rPr>
        <w:t xml:space="preserve"> </w:t>
      </w:r>
      <w:r w:rsidRPr="004A6953">
        <w:t>Commencement</w:t>
      </w:r>
      <w:r w:rsidRPr="004A6953">
        <w:rPr>
          <w:spacing w:val="-15"/>
        </w:rPr>
        <w:t xml:space="preserve"> </w:t>
      </w:r>
      <w:r w:rsidRPr="004A6953">
        <w:t xml:space="preserve">Date or such other date as agreed between the Parties, an </w:t>
      </w:r>
      <w:proofErr w:type="gramStart"/>
      <w:r w:rsidRPr="004A6953">
        <w:t>information security management</w:t>
      </w:r>
      <w:r w:rsidRPr="004A6953">
        <w:rPr>
          <w:spacing w:val="-13"/>
        </w:rPr>
        <w:t xml:space="preserve"> </w:t>
      </w:r>
      <w:r w:rsidRPr="004A6953">
        <w:t>system</w:t>
      </w:r>
      <w:proofErr w:type="gramEnd"/>
      <w:r w:rsidRPr="004A6953">
        <w:rPr>
          <w:spacing w:val="-13"/>
        </w:rPr>
        <w:t xml:space="preserve"> </w:t>
      </w:r>
      <w:r w:rsidRPr="004A6953">
        <w:t>for</w:t>
      </w:r>
      <w:r w:rsidRPr="004A6953">
        <w:rPr>
          <w:spacing w:val="-14"/>
        </w:rPr>
        <w:t xml:space="preserve"> </w:t>
      </w:r>
      <w:r w:rsidRPr="004A6953">
        <w:t>the</w:t>
      </w:r>
      <w:r w:rsidRPr="004A6953">
        <w:rPr>
          <w:spacing w:val="-13"/>
        </w:rPr>
        <w:t xml:space="preserve"> </w:t>
      </w:r>
      <w:r w:rsidRPr="004A6953">
        <w:t>purposes</w:t>
      </w:r>
      <w:r w:rsidRPr="004A6953">
        <w:rPr>
          <w:spacing w:val="-12"/>
        </w:rPr>
        <w:t xml:space="preserve"> </w:t>
      </w:r>
      <w:r w:rsidRPr="004A6953">
        <w:t>of</w:t>
      </w:r>
      <w:r w:rsidRPr="004A6953">
        <w:rPr>
          <w:spacing w:val="-13"/>
        </w:rPr>
        <w:t xml:space="preserve"> </w:t>
      </w:r>
      <w:r w:rsidRPr="004A6953">
        <w:t>this</w:t>
      </w:r>
      <w:r w:rsidRPr="004A6953">
        <w:rPr>
          <w:spacing w:val="-13"/>
        </w:rPr>
        <w:t xml:space="preserve"> </w:t>
      </w:r>
      <w:r w:rsidRPr="004A6953">
        <w:t>Contract,</w:t>
      </w:r>
      <w:r w:rsidRPr="004A6953">
        <w:rPr>
          <w:spacing w:val="-13"/>
        </w:rPr>
        <w:t xml:space="preserve"> </w:t>
      </w:r>
      <w:r w:rsidRPr="004A6953">
        <w:t>which</w:t>
      </w:r>
      <w:r w:rsidRPr="004A6953">
        <w:rPr>
          <w:spacing w:val="-14"/>
        </w:rPr>
        <w:t xml:space="preserve"> </w:t>
      </w:r>
      <w:r w:rsidRPr="004A6953">
        <w:t>shall</w:t>
      </w:r>
      <w:r w:rsidRPr="004A6953">
        <w:rPr>
          <w:spacing w:val="-14"/>
        </w:rPr>
        <w:t xml:space="preserve"> </w:t>
      </w:r>
      <w:r w:rsidRPr="004A6953">
        <w:t>comply</w:t>
      </w:r>
      <w:r w:rsidRPr="004A6953">
        <w:rPr>
          <w:spacing w:val="-12"/>
        </w:rPr>
        <w:t xml:space="preserve"> </w:t>
      </w:r>
      <w:r w:rsidRPr="004A6953">
        <w:t>with</w:t>
      </w:r>
      <w:r w:rsidRPr="004A6953">
        <w:rPr>
          <w:spacing w:val="-13"/>
        </w:rPr>
        <w:t xml:space="preserve"> </w:t>
      </w:r>
      <w:r w:rsidRPr="004A6953">
        <w:t xml:space="preserve">the requirements of paragraphs </w:t>
      </w:r>
      <w:hyperlink w:anchor="_bookmark290" w:history="1">
        <w:r w:rsidRPr="004A6953">
          <w:t xml:space="preserve">3.3 </w:t>
        </w:r>
      </w:hyperlink>
      <w:r w:rsidRPr="004A6953">
        <w:t xml:space="preserve">to </w:t>
      </w:r>
      <w:hyperlink w:anchor="_bookmark291" w:history="1">
        <w:r w:rsidRPr="004A6953">
          <w:t xml:space="preserve">3.5 </w:t>
        </w:r>
      </w:hyperlink>
      <w:r w:rsidRPr="004A6953">
        <w:t>of this Contract Schedule 7 (Security).</w:t>
      </w:r>
    </w:p>
    <w:p w:rsidR="004A37C8" w:rsidRPr="004A6953" w:rsidRDefault="008B24A5">
      <w:pPr>
        <w:pStyle w:val="ListParagraph"/>
        <w:numPr>
          <w:ilvl w:val="1"/>
          <w:numId w:val="23"/>
        </w:numPr>
        <w:tabs>
          <w:tab w:val="left" w:pos="1295"/>
        </w:tabs>
        <w:spacing w:before="121"/>
        <w:ind w:right="418"/>
      </w:pPr>
      <w:r w:rsidRPr="004A6953">
        <w:t>The Supplier acknowledges that the Customer places great emphasis on the reliability</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performance</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Goods</w:t>
      </w:r>
      <w:r w:rsidRPr="004A6953">
        <w:rPr>
          <w:spacing w:val="-15"/>
        </w:rPr>
        <w:t xml:space="preserve"> </w:t>
      </w:r>
      <w:r w:rsidRPr="004A6953">
        <w:t>and/or</w:t>
      </w:r>
      <w:r w:rsidRPr="004A6953">
        <w:rPr>
          <w:spacing w:val="-16"/>
        </w:rPr>
        <w:t xml:space="preserve"> </w:t>
      </w:r>
      <w:r w:rsidRPr="004A6953">
        <w:t>Services,</w:t>
      </w:r>
      <w:r w:rsidRPr="004A6953">
        <w:rPr>
          <w:spacing w:val="-15"/>
        </w:rPr>
        <w:t xml:space="preserve"> </w:t>
      </w:r>
      <w:r w:rsidRPr="004A6953">
        <w:t>confidentiality,</w:t>
      </w:r>
      <w:r w:rsidRPr="004A6953">
        <w:rPr>
          <w:spacing w:val="-15"/>
        </w:rPr>
        <w:t xml:space="preserve"> </w:t>
      </w:r>
      <w:r w:rsidRPr="004A6953">
        <w:t>integrity and availability of information and consequently on the security provided by the ISMS and that the Supplier shall be responsible for the effective performance of the ISMS.</w:t>
      </w:r>
    </w:p>
    <w:p w:rsidR="004A37C8" w:rsidRPr="004A6953" w:rsidRDefault="008B24A5">
      <w:pPr>
        <w:pStyle w:val="ListParagraph"/>
        <w:numPr>
          <w:ilvl w:val="1"/>
          <w:numId w:val="23"/>
        </w:numPr>
        <w:tabs>
          <w:tab w:val="left" w:pos="1295"/>
        </w:tabs>
        <w:ind w:hanging="569"/>
      </w:pPr>
      <w:bookmarkStart w:id="291" w:name="_bookmark290"/>
      <w:bookmarkEnd w:id="291"/>
      <w:r w:rsidRPr="004A6953">
        <w:t>The</w:t>
      </w:r>
      <w:r w:rsidRPr="004A6953">
        <w:rPr>
          <w:spacing w:val="-5"/>
        </w:rPr>
        <w:t xml:space="preserve"> </w:t>
      </w:r>
      <w:r w:rsidRPr="004A6953">
        <w:t>ISMS</w:t>
      </w:r>
      <w:r w:rsidRPr="004A6953">
        <w:rPr>
          <w:spacing w:val="-6"/>
        </w:rPr>
        <w:t xml:space="preserve"> </w:t>
      </w:r>
      <w:r w:rsidRPr="004A6953">
        <w:rPr>
          <w:spacing w:val="-2"/>
        </w:rPr>
        <w:t>shall:</w:t>
      </w:r>
    </w:p>
    <w:p w:rsidR="004A37C8" w:rsidRPr="004A6953" w:rsidRDefault="008B24A5">
      <w:pPr>
        <w:pStyle w:val="ListParagraph"/>
        <w:numPr>
          <w:ilvl w:val="2"/>
          <w:numId w:val="23"/>
        </w:numPr>
        <w:tabs>
          <w:tab w:val="left" w:pos="2288"/>
        </w:tabs>
        <w:spacing w:before="119"/>
        <w:ind w:right="420"/>
      </w:pPr>
      <w:r w:rsidRPr="004A6953">
        <w:t>unless otherwise</w:t>
      </w:r>
      <w:r w:rsidRPr="004A6953">
        <w:rPr>
          <w:spacing w:val="-1"/>
        </w:rPr>
        <w:t xml:space="preserve"> </w:t>
      </w:r>
      <w:r w:rsidRPr="004A6953">
        <w:t>specified</w:t>
      </w:r>
      <w:r w:rsidRPr="004A6953">
        <w:rPr>
          <w:spacing w:val="-1"/>
        </w:rPr>
        <w:t xml:space="preserve"> </w:t>
      </w:r>
      <w:r w:rsidRPr="004A6953">
        <w:t>by the</w:t>
      </w:r>
      <w:r w:rsidRPr="004A6953">
        <w:rPr>
          <w:spacing w:val="-1"/>
        </w:rPr>
        <w:t xml:space="preserve"> </w:t>
      </w:r>
      <w:r w:rsidRPr="004A6953">
        <w:t>Customer</w:t>
      </w:r>
      <w:r w:rsidRPr="004A6953">
        <w:rPr>
          <w:spacing w:val="-1"/>
        </w:rPr>
        <w:t xml:space="preserve"> </w:t>
      </w:r>
      <w:r w:rsidRPr="004A6953">
        <w:t>in</w:t>
      </w:r>
      <w:r w:rsidRPr="004A6953">
        <w:rPr>
          <w:spacing w:val="-1"/>
        </w:rPr>
        <w:t xml:space="preserve"> </w:t>
      </w:r>
      <w:r w:rsidRPr="004A6953">
        <w:t>writing,</w:t>
      </w:r>
      <w:r w:rsidRPr="004A6953">
        <w:rPr>
          <w:spacing w:val="-1"/>
        </w:rPr>
        <w:t xml:space="preserve"> </w:t>
      </w:r>
      <w:r w:rsidRPr="004A6953">
        <w:t>be developed</w:t>
      </w:r>
      <w:r w:rsidRPr="004A6953">
        <w:rPr>
          <w:spacing w:val="-1"/>
        </w:rPr>
        <w:t xml:space="preserve"> </w:t>
      </w:r>
      <w:r w:rsidRPr="004A6953">
        <w:t>to protect all aspects of the Goods and/or Services and all processes associated with the provision of the Goods and/or Services, including the Customer Premises, the Sites, any ICT, information and data (including the Customer’s Confidential Information and the Customer Data)</w:t>
      </w:r>
      <w:r w:rsidRPr="004A6953">
        <w:rPr>
          <w:spacing w:val="-1"/>
        </w:rPr>
        <w:t xml:space="preserve"> </w:t>
      </w:r>
      <w:r w:rsidRPr="004A6953">
        <w:t>to</w:t>
      </w:r>
      <w:r w:rsidRPr="004A6953">
        <w:rPr>
          <w:spacing w:val="-1"/>
        </w:rPr>
        <w:t xml:space="preserve"> </w:t>
      </w:r>
      <w:r w:rsidRPr="004A6953">
        <w:t>the</w:t>
      </w:r>
      <w:r w:rsidRPr="004A6953">
        <w:rPr>
          <w:spacing w:val="-2"/>
        </w:rPr>
        <w:t xml:space="preserve"> </w:t>
      </w:r>
      <w:r w:rsidRPr="004A6953">
        <w:t>extent</w:t>
      </w:r>
      <w:r w:rsidRPr="004A6953">
        <w:rPr>
          <w:spacing w:val="-1"/>
        </w:rPr>
        <w:t xml:space="preserve"> </w:t>
      </w:r>
      <w:r w:rsidRPr="004A6953">
        <w:t>used</w:t>
      </w:r>
      <w:r w:rsidRPr="004A6953">
        <w:rPr>
          <w:spacing w:val="-3"/>
        </w:rPr>
        <w:t xml:space="preserve"> </w:t>
      </w:r>
      <w:r w:rsidRPr="004A6953">
        <w:t>by</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or</w:t>
      </w:r>
      <w:r w:rsidRPr="004A6953">
        <w:rPr>
          <w:spacing w:val="-1"/>
        </w:rPr>
        <w:t xml:space="preserve"> </w:t>
      </w:r>
      <w:r w:rsidRPr="004A6953">
        <w:t>the</w:t>
      </w:r>
      <w:r w:rsidRPr="004A6953">
        <w:rPr>
          <w:spacing w:val="-1"/>
        </w:rPr>
        <w:t xml:space="preserve"> </w:t>
      </w:r>
      <w:r w:rsidRPr="004A6953">
        <w:t>Supplier</w:t>
      </w:r>
      <w:r w:rsidRPr="004A6953">
        <w:rPr>
          <w:spacing w:val="-1"/>
        </w:rPr>
        <w:t xml:space="preserve"> </w:t>
      </w:r>
      <w:r w:rsidRPr="004A6953">
        <w:t>in</w:t>
      </w:r>
      <w:r w:rsidRPr="004A6953">
        <w:rPr>
          <w:spacing w:val="-2"/>
        </w:rPr>
        <w:t xml:space="preserve"> </w:t>
      </w:r>
      <w:r w:rsidRPr="004A6953">
        <w:t>connection with this Contract;</w:t>
      </w:r>
    </w:p>
    <w:p w:rsidR="004A37C8" w:rsidRPr="004A6953" w:rsidRDefault="008B24A5">
      <w:pPr>
        <w:pStyle w:val="ListParagraph"/>
        <w:numPr>
          <w:ilvl w:val="2"/>
          <w:numId w:val="23"/>
        </w:numPr>
        <w:tabs>
          <w:tab w:val="left" w:pos="2288"/>
        </w:tabs>
        <w:spacing w:before="121"/>
        <w:ind w:right="418"/>
      </w:pPr>
      <w:r w:rsidRPr="004A6953">
        <w:t xml:space="preserve">meet the relevant standards in ISO/IEC 27001 and ISO/IEC27002 in accordance with Paragraph </w:t>
      </w:r>
      <w:hyperlink w:anchor="_bookmark301" w:history="1">
        <w:r w:rsidRPr="004A6953">
          <w:t>7</w:t>
        </w:r>
      </w:hyperlink>
      <w:r w:rsidRPr="004A6953">
        <w:t>;and</w:t>
      </w:r>
    </w:p>
    <w:p w:rsidR="004A37C8" w:rsidRPr="004A6953" w:rsidRDefault="008B24A5">
      <w:pPr>
        <w:pStyle w:val="ListParagraph"/>
        <w:numPr>
          <w:ilvl w:val="2"/>
          <w:numId w:val="23"/>
        </w:numPr>
        <w:tabs>
          <w:tab w:val="left" w:pos="2288"/>
        </w:tabs>
      </w:pPr>
      <w:r w:rsidRPr="004A6953">
        <w:t>at</w:t>
      </w:r>
      <w:r w:rsidRPr="004A6953">
        <w:rPr>
          <w:spacing w:val="-5"/>
        </w:rPr>
        <w:t xml:space="preserve"> </w:t>
      </w:r>
      <w:r w:rsidRPr="004A6953">
        <w:t>all</w:t>
      </w:r>
      <w:r w:rsidRPr="004A6953">
        <w:rPr>
          <w:spacing w:val="-4"/>
        </w:rPr>
        <w:t xml:space="preserve"> </w:t>
      </w:r>
      <w:r w:rsidRPr="004A6953">
        <w:t>times</w:t>
      </w:r>
      <w:r w:rsidRPr="004A6953">
        <w:rPr>
          <w:spacing w:val="-6"/>
        </w:rPr>
        <w:t xml:space="preserve"> </w:t>
      </w:r>
      <w:r w:rsidRPr="004A6953">
        <w:t>provide</w:t>
      </w:r>
      <w:r w:rsidRPr="004A6953">
        <w:rPr>
          <w:spacing w:val="-4"/>
        </w:rPr>
        <w:t xml:space="preserve"> </w:t>
      </w:r>
      <w:r w:rsidRPr="004A6953">
        <w:t>a</w:t>
      </w:r>
      <w:r w:rsidRPr="004A6953">
        <w:rPr>
          <w:spacing w:val="-5"/>
        </w:rPr>
        <w:t xml:space="preserve"> </w:t>
      </w:r>
      <w:r w:rsidRPr="004A6953">
        <w:t>level</w:t>
      </w:r>
      <w:r w:rsidRPr="004A6953">
        <w:rPr>
          <w:spacing w:val="-4"/>
        </w:rPr>
        <w:t xml:space="preserve"> </w:t>
      </w:r>
      <w:r w:rsidRPr="004A6953">
        <w:t>of</w:t>
      </w:r>
      <w:r w:rsidRPr="004A6953">
        <w:rPr>
          <w:spacing w:val="-5"/>
        </w:rPr>
        <w:t xml:space="preserve"> </w:t>
      </w:r>
      <w:r w:rsidRPr="004A6953">
        <w:t>security</w:t>
      </w:r>
      <w:r w:rsidRPr="004A6953">
        <w:rPr>
          <w:spacing w:val="-4"/>
        </w:rPr>
        <w:t xml:space="preserve"> </w:t>
      </w:r>
      <w:r w:rsidRPr="004A6953">
        <w:rPr>
          <w:spacing w:val="-2"/>
        </w:rPr>
        <w:t>which:</w:t>
      </w:r>
    </w:p>
    <w:p w:rsidR="004A37C8" w:rsidRPr="004A6953" w:rsidRDefault="008B24A5">
      <w:pPr>
        <w:pStyle w:val="ListParagraph"/>
        <w:numPr>
          <w:ilvl w:val="3"/>
          <w:numId w:val="23"/>
        </w:numPr>
        <w:tabs>
          <w:tab w:val="left" w:pos="2995"/>
          <w:tab w:val="left" w:pos="2996"/>
        </w:tabs>
      </w:pPr>
      <w:r w:rsidRPr="004A6953">
        <w:t>is</w:t>
      </w:r>
      <w:r w:rsidRPr="004A6953">
        <w:rPr>
          <w:spacing w:val="-6"/>
        </w:rPr>
        <w:t xml:space="preserve"> </w:t>
      </w:r>
      <w:r w:rsidRPr="004A6953">
        <w:t>in</w:t>
      </w:r>
      <w:r w:rsidRPr="004A6953">
        <w:rPr>
          <w:spacing w:val="-6"/>
        </w:rPr>
        <w:t xml:space="preserve"> </w:t>
      </w:r>
      <w:r w:rsidRPr="004A6953">
        <w:t>accordance</w:t>
      </w:r>
      <w:r w:rsidRPr="004A6953">
        <w:rPr>
          <w:spacing w:val="-7"/>
        </w:rPr>
        <w:t xml:space="preserve"> </w:t>
      </w:r>
      <w:r w:rsidRPr="004A6953">
        <w:t>with</w:t>
      </w:r>
      <w:r w:rsidRPr="004A6953">
        <w:rPr>
          <w:spacing w:val="-5"/>
        </w:rPr>
        <w:t xml:space="preserve"> </w:t>
      </w:r>
      <w:r w:rsidRPr="004A6953">
        <w:t>the</w:t>
      </w:r>
      <w:r w:rsidRPr="004A6953">
        <w:rPr>
          <w:spacing w:val="-7"/>
        </w:rPr>
        <w:t xml:space="preserve"> </w:t>
      </w:r>
      <w:r w:rsidRPr="004A6953">
        <w:t>Law</w:t>
      </w:r>
      <w:r w:rsidRPr="004A6953">
        <w:rPr>
          <w:spacing w:val="-7"/>
        </w:rPr>
        <w:t xml:space="preserve"> </w:t>
      </w:r>
      <w:r w:rsidRPr="004A6953">
        <w:t>and</w:t>
      </w:r>
      <w:r w:rsidRPr="004A6953">
        <w:rPr>
          <w:spacing w:val="-6"/>
        </w:rPr>
        <w:t xml:space="preserve"> </w:t>
      </w:r>
      <w:r w:rsidRPr="004A6953">
        <w:t>this</w:t>
      </w:r>
      <w:r w:rsidRPr="004A6953">
        <w:rPr>
          <w:spacing w:val="-6"/>
        </w:rPr>
        <w:t xml:space="preserve"> </w:t>
      </w:r>
      <w:r w:rsidRPr="004A6953">
        <w:rPr>
          <w:spacing w:val="-2"/>
        </w:rPr>
        <w:t>Contract;</w:t>
      </w:r>
    </w:p>
    <w:p w:rsidR="004A37C8" w:rsidRPr="004A6953" w:rsidRDefault="008B24A5">
      <w:pPr>
        <w:pStyle w:val="ListParagraph"/>
        <w:numPr>
          <w:ilvl w:val="3"/>
          <w:numId w:val="23"/>
        </w:numPr>
        <w:tabs>
          <w:tab w:val="left" w:pos="2995"/>
          <w:tab w:val="left" w:pos="2996"/>
        </w:tabs>
        <w:spacing w:before="121"/>
      </w:pPr>
      <w:r w:rsidRPr="004A6953">
        <w:t>as</w:t>
      </w:r>
      <w:r w:rsidRPr="004A6953">
        <w:rPr>
          <w:spacing w:val="-11"/>
        </w:rPr>
        <w:t xml:space="preserve"> </w:t>
      </w:r>
      <w:r w:rsidRPr="004A6953">
        <w:t>a</w:t>
      </w:r>
      <w:r w:rsidRPr="004A6953">
        <w:rPr>
          <w:spacing w:val="-9"/>
        </w:rPr>
        <w:t xml:space="preserve"> </w:t>
      </w:r>
      <w:r w:rsidRPr="004A6953">
        <w:t>minimum</w:t>
      </w:r>
      <w:r w:rsidRPr="004A6953">
        <w:rPr>
          <w:spacing w:val="-10"/>
        </w:rPr>
        <w:t xml:space="preserve"> </w:t>
      </w:r>
      <w:r w:rsidRPr="004A6953">
        <w:t>demonstrates</w:t>
      </w:r>
      <w:r w:rsidRPr="004A6953">
        <w:rPr>
          <w:spacing w:val="-8"/>
        </w:rPr>
        <w:t xml:space="preserve"> </w:t>
      </w:r>
      <w:r w:rsidRPr="004A6953">
        <w:t>Good</w:t>
      </w:r>
      <w:r w:rsidRPr="004A6953">
        <w:rPr>
          <w:spacing w:val="-10"/>
        </w:rPr>
        <w:t xml:space="preserve"> </w:t>
      </w:r>
      <w:r w:rsidRPr="004A6953">
        <w:t>Industry</w:t>
      </w:r>
      <w:r w:rsidRPr="004A6953">
        <w:rPr>
          <w:spacing w:val="-8"/>
        </w:rPr>
        <w:t xml:space="preserve"> </w:t>
      </w:r>
      <w:r w:rsidRPr="004A6953">
        <w:rPr>
          <w:spacing w:val="-2"/>
        </w:rPr>
        <w:t>Practice;</w:t>
      </w:r>
    </w:p>
    <w:p w:rsidR="004A37C8" w:rsidRPr="004A6953" w:rsidRDefault="008B24A5">
      <w:pPr>
        <w:pStyle w:val="ListParagraph"/>
        <w:numPr>
          <w:ilvl w:val="3"/>
          <w:numId w:val="23"/>
        </w:numPr>
        <w:tabs>
          <w:tab w:val="left" w:pos="2995"/>
          <w:tab w:val="left" w:pos="2996"/>
        </w:tabs>
        <w:spacing w:before="119"/>
      </w:pPr>
      <w:r w:rsidRPr="004A6953">
        <w:t>complies</w:t>
      </w:r>
      <w:r w:rsidRPr="004A6953">
        <w:rPr>
          <w:spacing w:val="-8"/>
        </w:rPr>
        <w:t xml:space="preserve"> </w:t>
      </w:r>
      <w:r w:rsidRPr="004A6953">
        <w:t>with</w:t>
      </w:r>
      <w:r w:rsidRPr="004A6953">
        <w:rPr>
          <w:spacing w:val="-9"/>
        </w:rPr>
        <w:t xml:space="preserve"> </w:t>
      </w:r>
      <w:r w:rsidRPr="004A6953">
        <w:t>the</w:t>
      </w:r>
      <w:r w:rsidRPr="004A6953">
        <w:rPr>
          <w:spacing w:val="-8"/>
        </w:rPr>
        <w:t xml:space="preserve"> </w:t>
      </w:r>
      <w:r w:rsidRPr="004A6953">
        <w:t>Security</w:t>
      </w:r>
      <w:r w:rsidRPr="004A6953">
        <w:rPr>
          <w:spacing w:val="-9"/>
        </w:rPr>
        <w:t xml:space="preserve"> </w:t>
      </w:r>
      <w:r w:rsidRPr="004A6953">
        <w:rPr>
          <w:spacing w:val="-2"/>
        </w:rPr>
        <w:t>Policy;</w:t>
      </w:r>
    </w:p>
    <w:p w:rsidR="004A37C8" w:rsidRPr="004A6953" w:rsidRDefault="008B24A5">
      <w:pPr>
        <w:pStyle w:val="ListParagraph"/>
        <w:numPr>
          <w:ilvl w:val="3"/>
          <w:numId w:val="23"/>
        </w:numPr>
        <w:tabs>
          <w:tab w:val="left" w:pos="2996"/>
        </w:tabs>
        <w:ind w:right="418"/>
      </w:pPr>
      <w:r w:rsidRPr="004A6953">
        <w:t>complies</w:t>
      </w:r>
      <w:r w:rsidRPr="004A6953">
        <w:rPr>
          <w:spacing w:val="-13"/>
        </w:rPr>
        <w:t xml:space="preserve"> </w:t>
      </w:r>
      <w:r w:rsidRPr="004A6953">
        <w:t>with</w:t>
      </w:r>
      <w:r w:rsidRPr="004A6953">
        <w:rPr>
          <w:spacing w:val="-14"/>
        </w:rPr>
        <w:t xml:space="preserve"> </w:t>
      </w:r>
      <w:r w:rsidRPr="004A6953">
        <w:t>at</w:t>
      </w:r>
      <w:r w:rsidRPr="004A6953">
        <w:rPr>
          <w:spacing w:val="-14"/>
        </w:rPr>
        <w:t xml:space="preserve"> </w:t>
      </w:r>
      <w:r w:rsidRPr="004A6953">
        <w:t>least</w:t>
      </w:r>
      <w:r w:rsidRPr="004A6953">
        <w:rPr>
          <w:spacing w:val="-14"/>
        </w:rPr>
        <w:t xml:space="preserve"> </w:t>
      </w:r>
      <w:r w:rsidRPr="004A6953">
        <w:t>the</w:t>
      </w:r>
      <w:r w:rsidRPr="004A6953">
        <w:rPr>
          <w:spacing w:val="-14"/>
        </w:rPr>
        <w:t xml:space="preserve"> </w:t>
      </w:r>
      <w:r w:rsidRPr="004A6953">
        <w:t>minimum</w:t>
      </w:r>
      <w:r w:rsidRPr="004A6953">
        <w:rPr>
          <w:spacing w:val="-14"/>
        </w:rPr>
        <w:t xml:space="preserve"> </w:t>
      </w:r>
      <w:r w:rsidRPr="004A6953">
        <w:t>set</w:t>
      </w:r>
      <w:r w:rsidRPr="004A6953">
        <w:rPr>
          <w:spacing w:val="-14"/>
        </w:rPr>
        <w:t xml:space="preserve"> </w:t>
      </w:r>
      <w:r w:rsidRPr="004A6953">
        <w:t>of</w:t>
      </w:r>
      <w:r w:rsidRPr="004A6953">
        <w:rPr>
          <w:spacing w:val="-14"/>
        </w:rPr>
        <w:t xml:space="preserve"> </w:t>
      </w:r>
      <w:r w:rsidRPr="004A6953">
        <w:t>security</w:t>
      </w:r>
      <w:r w:rsidRPr="004A6953">
        <w:rPr>
          <w:spacing w:val="-14"/>
        </w:rPr>
        <w:t xml:space="preserve"> </w:t>
      </w:r>
      <w:r w:rsidRPr="004A6953">
        <w:t>measures</w:t>
      </w:r>
      <w:r w:rsidRPr="004A6953">
        <w:rPr>
          <w:spacing w:val="-13"/>
        </w:rPr>
        <w:t xml:space="preserve"> </w:t>
      </w:r>
      <w:r w:rsidRPr="004A6953">
        <w:t>and standards</w:t>
      </w:r>
      <w:r w:rsidRPr="004A6953">
        <w:rPr>
          <w:spacing w:val="-3"/>
        </w:rPr>
        <w:t xml:space="preserve"> </w:t>
      </w:r>
      <w:r w:rsidRPr="004A6953">
        <w:t>as</w:t>
      </w:r>
      <w:r w:rsidRPr="004A6953">
        <w:rPr>
          <w:spacing w:val="-2"/>
        </w:rPr>
        <w:t xml:space="preserve"> </w:t>
      </w:r>
      <w:r w:rsidRPr="004A6953">
        <w:t>determined</w:t>
      </w:r>
      <w:r w:rsidRPr="004A6953">
        <w:rPr>
          <w:spacing w:val="-2"/>
        </w:rPr>
        <w:t xml:space="preserve"> </w:t>
      </w:r>
      <w:r w:rsidRPr="004A6953">
        <w:t>by</w:t>
      </w:r>
      <w:r w:rsidRPr="004A6953">
        <w:rPr>
          <w:spacing w:val="-3"/>
        </w:rPr>
        <w:t xml:space="preserve"> </w:t>
      </w:r>
      <w:r w:rsidRPr="004A6953">
        <w:t>the</w:t>
      </w:r>
      <w:r w:rsidRPr="004A6953">
        <w:rPr>
          <w:spacing w:val="-2"/>
        </w:rPr>
        <w:t xml:space="preserve"> </w:t>
      </w:r>
      <w:r w:rsidRPr="004A6953">
        <w:t>Security</w:t>
      </w:r>
      <w:r w:rsidRPr="004A6953">
        <w:rPr>
          <w:spacing w:val="-3"/>
        </w:rPr>
        <w:t xml:space="preserve"> </w:t>
      </w:r>
      <w:r w:rsidRPr="004A6953">
        <w:t>Policy</w:t>
      </w:r>
      <w:r w:rsidRPr="004A6953">
        <w:rPr>
          <w:spacing w:val="-3"/>
        </w:rPr>
        <w:t xml:space="preserve"> </w:t>
      </w:r>
      <w:r w:rsidRPr="004A6953">
        <w:t>DPS</w:t>
      </w:r>
      <w:r w:rsidRPr="004A6953">
        <w:rPr>
          <w:spacing w:val="-3"/>
        </w:rPr>
        <w:t xml:space="preserve"> </w:t>
      </w:r>
      <w:r w:rsidRPr="004A6953">
        <w:t>(Tiers</w:t>
      </w:r>
      <w:r w:rsidRPr="004A6953">
        <w:rPr>
          <w:spacing w:val="-3"/>
        </w:rPr>
        <w:t xml:space="preserve"> </w:t>
      </w:r>
      <w:r w:rsidRPr="004A6953">
        <w:t xml:space="preserve">1-4) </w:t>
      </w:r>
      <w:hyperlink r:id="rId18">
        <w:r w:rsidRPr="004A6953">
          <w:rPr>
            <w:spacing w:val="-2"/>
          </w:rPr>
          <w:t>https://www.gov.uk/government/uploads/system/uploads/attach</w:t>
        </w:r>
      </w:hyperlink>
      <w:r w:rsidRPr="004A6953">
        <w:rPr>
          <w:spacing w:val="-2"/>
        </w:rPr>
        <w:t xml:space="preserve"> </w:t>
      </w:r>
      <w:hyperlink r:id="rId19">
        <w:proofErr w:type="spellStart"/>
        <w:r w:rsidRPr="004A6953">
          <w:rPr>
            <w:spacing w:val="-2"/>
          </w:rPr>
          <w:t>ment_data</w:t>
        </w:r>
        <w:proofErr w:type="spellEnd"/>
        <w:r w:rsidRPr="004A6953">
          <w:rPr>
            <w:spacing w:val="-2"/>
          </w:rPr>
          <w:t>/file/255910/HMG_Security_Policy_Framework_V11.</w:t>
        </w:r>
      </w:hyperlink>
      <w:r w:rsidRPr="004A6953">
        <w:rPr>
          <w:spacing w:val="-2"/>
        </w:rPr>
        <w:t xml:space="preserve"> </w:t>
      </w:r>
      <w:hyperlink r:id="rId20">
        <w:r w:rsidRPr="004A6953">
          <w:t xml:space="preserve">0.pdf </w:t>
        </w:r>
      </w:hyperlink>
      <w:r w:rsidRPr="004A6953">
        <w: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23"/>
        </w:numPr>
        <w:tabs>
          <w:tab w:val="left" w:pos="2996"/>
        </w:tabs>
        <w:spacing w:before="81"/>
        <w:ind w:right="420"/>
      </w:pPr>
      <w:r w:rsidRPr="004A6953">
        <w:lastRenderedPageBreak/>
        <w:t>takes</w:t>
      </w:r>
      <w:r w:rsidRPr="004A6953">
        <w:rPr>
          <w:spacing w:val="-10"/>
        </w:rPr>
        <w:t xml:space="preserve"> </w:t>
      </w:r>
      <w:r w:rsidRPr="004A6953">
        <w:t>account</w:t>
      </w:r>
      <w:r w:rsidRPr="004A6953">
        <w:rPr>
          <w:spacing w:val="-10"/>
        </w:rPr>
        <w:t xml:space="preserve"> </w:t>
      </w:r>
      <w:r w:rsidRPr="004A6953">
        <w:t>of</w:t>
      </w:r>
      <w:r w:rsidRPr="004A6953">
        <w:rPr>
          <w:spacing w:val="-10"/>
        </w:rPr>
        <w:t xml:space="preserve"> </w:t>
      </w:r>
      <w:r w:rsidRPr="004A6953">
        <w:t>guidance</w:t>
      </w:r>
      <w:r w:rsidRPr="004A6953">
        <w:rPr>
          <w:spacing w:val="-10"/>
        </w:rPr>
        <w:t xml:space="preserve"> </w:t>
      </w:r>
      <w:r w:rsidRPr="004A6953">
        <w:t>issued</w:t>
      </w:r>
      <w:r w:rsidRPr="004A6953">
        <w:rPr>
          <w:spacing w:val="-10"/>
        </w:rPr>
        <w:t xml:space="preserve"> </w:t>
      </w:r>
      <w:r w:rsidRPr="004A6953">
        <w:t>by</w:t>
      </w:r>
      <w:r w:rsidRPr="004A6953">
        <w:rPr>
          <w:spacing w:val="-11"/>
        </w:rPr>
        <w:t xml:space="preserve"> </w:t>
      </w:r>
      <w:r w:rsidRPr="004A6953">
        <w:t>the</w:t>
      </w:r>
      <w:r w:rsidRPr="004A6953">
        <w:rPr>
          <w:spacing w:val="-10"/>
        </w:rPr>
        <w:t xml:space="preserve"> </w:t>
      </w:r>
      <w:r w:rsidRPr="004A6953">
        <w:t>Centre</w:t>
      </w:r>
      <w:r w:rsidRPr="004A6953">
        <w:rPr>
          <w:spacing w:val="-10"/>
        </w:rPr>
        <w:t xml:space="preserve"> </w:t>
      </w:r>
      <w:r w:rsidRPr="004A6953">
        <w:t>for</w:t>
      </w:r>
      <w:r w:rsidRPr="004A6953">
        <w:rPr>
          <w:spacing w:val="-10"/>
        </w:rPr>
        <w:t xml:space="preserve"> </w:t>
      </w:r>
      <w:r w:rsidRPr="004A6953">
        <w:t>Protection</w:t>
      </w:r>
      <w:r w:rsidRPr="004A6953">
        <w:rPr>
          <w:spacing w:val="-10"/>
        </w:rPr>
        <w:t xml:space="preserve"> </w:t>
      </w:r>
      <w:r w:rsidRPr="004A6953">
        <w:t xml:space="preserve">of National Infrastructure on Risk Management </w:t>
      </w:r>
      <w:hyperlink r:id="rId21">
        <w:r w:rsidRPr="004A6953">
          <w:rPr>
            <w:spacing w:val="-2"/>
          </w:rPr>
          <w:t>http://www.cpni.gov.uk/Documents/Publications/2005/2005003-</w:t>
        </w:r>
      </w:hyperlink>
    </w:p>
    <w:p w:rsidR="004A37C8" w:rsidRPr="004A6953" w:rsidRDefault="00E631FC">
      <w:pPr>
        <w:pStyle w:val="BodyText"/>
        <w:spacing w:before="0" w:line="252" w:lineRule="exact"/>
        <w:ind w:left="2996"/>
        <w:jc w:val="left"/>
      </w:pPr>
      <w:hyperlink r:id="rId22">
        <w:r w:rsidR="008B24A5" w:rsidRPr="004A6953">
          <w:rPr>
            <w:spacing w:val="-2"/>
          </w:rPr>
          <w:t>Risk_management.pdf</w:t>
        </w:r>
      </w:hyperlink>
    </w:p>
    <w:p w:rsidR="004A37C8" w:rsidRPr="004A6953" w:rsidRDefault="008B24A5">
      <w:pPr>
        <w:pStyle w:val="ListParagraph"/>
        <w:numPr>
          <w:ilvl w:val="3"/>
          <w:numId w:val="23"/>
        </w:numPr>
        <w:tabs>
          <w:tab w:val="left" w:pos="2995"/>
          <w:tab w:val="left" w:pos="2996"/>
          <w:tab w:val="left" w:pos="8733"/>
        </w:tabs>
        <w:spacing w:before="121"/>
        <w:ind w:right="419"/>
      </w:pPr>
      <w:r w:rsidRPr="004A6953">
        <w:t xml:space="preserve">complies with HMG Information Assurance Maturity Model and </w:t>
      </w:r>
      <w:r w:rsidRPr="004A6953">
        <w:rPr>
          <w:spacing w:val="-2"/>
        </w:rPr>
        <w:t>Assurance</w:t>
      </w:r>
      <w:r w:rsidRPr="004A6953">
        <w:tab/>
      </w:r>
      <w:r w:rsidRPr="004A6953">
        <w:rPr>
          <w:spacing w:val="-4"/>
        </w:rPr>
        <w:t>DPS</w:t>
      </w:r>
    </w:p>
    <w:p w:rsidR="004A37C8" w:rsidRPr="004A6953" w:rsidRDefault="00E631FC">
      <w:pPr>
        <w:pStyle w:val="BodyText"/>
        <w:spacing w:before="0"/>
        <w:ind w:left="2996" w:right="1278"/>
        <w:jc w:val="left"/>
      </w:pPr>
      <w:hyperlink r:id="rId23">
        <w:r w:rsidR="008B24A5" w:rsidRPr="004A6953">
          <w:rPr>
            <w:spacing w:val="-2"/>
          </w:rPr>
          <w:t>http://www.cesg.gov.uk/publications/Documents/iamm-</w:t>
        </w:r>
      </w:hyperlink>
      <w:r w:rsidR="008B24A5" w:rsidRPr="004A6953">
        <w:rPr>
          <w:spacing w:val="-2"/>
        </w:rPr>
        <w:t xml:space="preserve"> </w:t>
      </w:r>
      <w:hyperlink r:id="rId24">
        <w:r w:rsidR="008B24A5" w:rsidRPr="004A6953">
          <w:rPr>
            <w:spacing w:val="-2"/>
          </w:rPr>
          <w:t>assessment-framework.pdf</w:t>
        </w:r>
      </w:hyperlink>
    </w:p>
    <w:p w:rsidR="004A37C8" w:rsidRPr="004A6953" w:rsidRDefault="008B24A5">
      <w:pPr>
        <w:pStyle w:val="ListParagraph"/>
        <w:numPr>
          <w:ilvl w:val="3"/>
          <w:numId w:val="23"/>
        </w:numPr>
        <w:tabs>
          <w:tab w:val="left" w:pos="2995"/>
          <w:tab w:val="left" w:pos="2996"/>
        </w:tabs>
        <w:ind w:right="419"/>
      </w:pPr>
      <w:r w:rsidRPr="004A6953">
        <w:t>meets</w:t>
      </w:r>
      <w:r w:rsidRPr="004A6953">
        <w:rPr>
          <w:spacing w:val="-16"/>
        </w:rPr>
        <w:t xml:space="preserve"> </w:t>
      </w:r>
      <w:r w:rsidRPr="004A6953">
        <w:t>any</w:t>
      </w:r>
      <w:r w:rsidRPr="004A6953">
        <w:rPr>
          <w:spacing w:val="-15"/>
        </w:rPr>
        <w:t xml:space="preserve"> </w:t>
      </w:r>
      <w:r w:rsidRPr="004A6953">
        <w:t>specific</w:t>
      </w:r>
      <w:r w:rsidRPr="004A6953">
        <w:rPr>
          <w:spacing w:val="-15"/>
        </w:rPr>
        <w:t xml:space="preserve"> </w:t>
      </w:r>
      <w:r w:rsidRPr="004A6953">
        <w:t>security</w:t>
      </w:r>
      <w:r w:rsidRPr="004A6953">
        <w:rPr>
          <w:spacing w:val="-16"/>
        </w:rPr>
        <w:t xml:space="preserve"> </w:t>
      </w:r>
      <w:r w:rsidRPr="004A6953">
        <w:t>threats</w:t>
      </w:r>
      <w:r w:rsidRPr="004A6953">
        <w:rPr>
          <w:spacing w:val="-15"/>
        </w:rPr>
        <w:t xml:space="preserve"> </w:t>
      </w:r>
      <w:r w:rsidRPr="004A6953">
        <w:t>of</w:t>
      </w:r>
      <w:r w:rsidRPr="004A6953">
        <w:rPr>
          <w:spacing w:val="-15"/>
        </w:rPr>
        <w:t xml:space="preserve"> </w:t>
      </w:r>
      <w:r w:rsidRPr="004A6953">
        <w:t>immediate</w:t>
      </w:r>
      <w:r w:rsidRPr="004A6953">
        <w:rPr>
          <w:spacing w:val="-15"/>
        </w:rPr>
        <w:t xml:space="preserve"> </w:t>
      </w:r>
      <w:r w:rsidRPr="004A6953">
        <w:t>relevance</w:t>
      </w:r>
      <w:r w:rsidRPr="004A6953">
        <w:rPr>
          <w:spacing w:val="-16"/>
        </w:rPr>
        <w:t xml:space="preserve"> </w:t>
      </w:r>
      <w:r w:rsidRPr="004A6953">
        <w:t>to</w:t>
      </w:r>
      <w:r w:rsidRPr="004A6953">
        <w:rPr>
          <w:spacing w:val="-15"/>
        </w:rPr>
        <w:t xml:space="preserve"> </w:t>
      </w:r>
      <w:r w:rsidRPr="004A6953">
        <w:t>the Goods and/or Services and/or Customer Data; and</w:t>
      </w:r>
    </w:p>
    <w:p w:rsidR="004A37C8" w:rsidRPr="004A6953" w:rsidRDefault="008B24A5">
      <w:pPr>
        <w:pStyle w:val="ListParagraph"/>
        <w:numPr>
          <w:ilvl w:val="3"/>
          <w:numId w:val="23"/>
        </w:numPr>
        <w:tabs>
          <w:tab w:val="left" w:pos="2995"/>
          <w:tab w:val="left" w:pos="2996"/>
        </w:tabs>
      </w:pPr>
      <w:r w:rsidRPr="004A6953">
        <w:t>complies</w:t>
      </w:r>
      <w:r w:rsidRPr="004A6953">
        <w:rPr>
          <w:spacing w:val="-8"/>
        </w:rPr>
        <w:t xml:space="preserve"> </w:t>
      </w:r>
      <w:r w:rsidRPr="004A6953">
        <w:t>with</w:t>
      </w:r>
      <w:r w:rsidRPr="004A6953">
        <w:rPr>
          <w:spacing w:val="-8"/>
        </w:rPr>
        <w:t xml:space="preserve"> </w:t>
      </w:r>
      <w:r w:rsidRPr="004A6953">
        <w:t>the</w:t>
      </w:r>
      <w:r w:rsidRPr="004A6953">
        <w:rPr>
          <w:spacing w:val="-7"/>
        </w:rPr>
        <w:t xml:space="preserve"> </w:t>
      </w:r>
      <w:r w:rsidRPr="004A6953">
        <w:t>Customer’s</w:t>
      </w:r>
      <w:r w:rsidRPr="004A6953">
        <w:rPr>
          <w:spacing w:val="-8"/>
        </w:rPr>
        <w:t xml:space="preserve"> </w:t>
      </w:r>
      <w:r w:rsidRPr="004A6953">
        <w:t>ICT</w:t>
      </w:r>
      <w:r w:rsidRPr="004A6953">
        <w:rPr>
          <w:spacing w:val="-7"/>
        </w:rPr>
        <w:t xml:space="preserve"> </w:t>
      </w:r>
      <w:r w:rsidRPr="004A6953">
        <w:rPr>
          <w:spacing w:val="-2"/>
        </w:rPr>
        <w:t>policies:</w:t>
      </w:r>
    </w:p>
    <w:p w:rsidR="004A37C8" w:rsidRPr="004A6953" w:rsidRDefault="008B24A5">
      <w:pPr>
        <w:pStyle w:val="ListParagraph"/>
        <w:numPr>
          <w:ilvl w:val="2"/>
          <w:numId w:val="23"/>
        </w:numPr>
        <w:tabs>
          <w:tab w:val="left" w:pos="2288"/>
        </w:tabs>
        <w:ind w:right="421"/>
      </w:pPr>
      <w:r w:rsidRPr="004A6953">
        <w:t>document the security incident management processes and incident response plans;</w:t>
      </w:r>
    </w:p>
    <w:p w:rsidR="004A37C8" w:rsidRPr="004A6953" w:rsidRDefault="008B24A5">
      <w:pPr>
        <w:pStyle w:val="ListParagraph"/>
        <w:numPr>
          <w:ilvl w:val="2"/>
          <w:numId w:val="23"/>
        </w:numPr>
        <w:tabs>
          <w:tab w:val="left" w:pos="2288"/>
        </w:tabs>
        <w:ind w:right="415"/>
      </w:pPr>
      <w:r w:rsidRPr="004A6953">
        <w:t>document the vulnerability management policy including processes for identification of system vulnerabilities and assessment of the potential impact</w:t>
      </w:r>
      <w:r w:rsidRPr="004A6953">
        <w:rPr>
          <w:spacing w:val="-4"/>
        </w:rPr>
        <w:t xml:space="preserve"> </w:t>
      </w:r>
      <w:r w:rsidRPr="004A6953">
        <w:t>on</w:t>
      </w:r>
      <w:r w:rsidRPr="004A6953">
        <w:rPr>
          <w:spacing w:val="-4"/>
        </w:rPr>
        <w:t xml:space="preserve"> </w:t>
      </w:r>
      <w:r w:rsidRPr="004A6953">
        <w:t>the</w:t>
      </w:r>
      <w:r w:rsidRPr="004A6953">
        <w:rPr>
          <w:spacing w:val="-4"/>
        </w:rPr>
        <w:t xml:space="preserve"> </w:t>
      </w:r>
      <w:r w:rsidRPr="004A6953">
        <w:t>Goods</w:t>
      </w:r>
      <w:r w:rsidRPr="004A6953">
        <w:rPr>
          <w:spacing w:val="-4"/>
        </w:rPr>
        <w:t xml:space="preserve"> </w:t>
      </w:r>
      <w:r w:rsidRPr="004A6953">
        <w:t>and/or</w:t>
      </w:r>
      <w:r w:rsidRPr="004A6953">
        <w:rPr>
          <w:spacing w:val="-4"/>
        </w:rPr>
        <w:t xml:space="preserve"> </w:t>
      </w:r>
      <w:r w:rsidRPr="004A6953">
        <w:t>Services</w:t>
      </w:r>
      <w:r w:rsidRPr="004A6953">
        <w:rPr>
          <w:spacing w:val="-4"/>
        </w:rPr>
        <w:t xml:space="preserve"> </w:t>
      </w:r>
      <w:r w:rsidRPr="004A6953">
        <w:t>of</w:t>
      </w:r>
      <w:r w:rsidRPr="004A6953">
        <w:rPr>
          <w:spacing w:val="-4"/>
        </w:rPr>
        <w:t xml:space="preserve"> </w:t>
      </w:r>
      <w:r w:rsidRPr="004A6953">
        <w:t>any</w:t>
      </w:r>
      <w:r w:rsidRPr="004A6953">
        <w:rPr>
          <w:spacing w:val="-4"/>
        </w:rPr>
        <w:t xml:space="preserve"> </w:t>
      </w:r>
      <w:r w:rsidRPr="004A6953">
        <w:t>new</w:t>
      </w:r>
      <w:r w:rsidRPr="004A6953">
        <w:rPr>
          <w:spacing w:val="-5"/>
        </w:rPr>
        <w:t xml:space="preserve"> </w:t>
      </w:r>
      <w:r w:rsidRPr="004A6953">
        <w:t>threat,</w:t>
      </w:r>
      <w:r w:rsidRPr="004A6953">
        <w:rPr>
          <w:spacing w:val="-4"/>
        </w:rPr>
        <w:t xml:space="preserve"> </w:t>
      </w:r>
      <w:r w:rsidRPr="004A6953">
        <w:t>vulnerability</w:t>
      </w:r>
      <w:r w:rsidRPr="004A6953">
        <w:rPr>
          <w:spacing w:val="-4"/>
        </w:rPr>
        <w:t xml:space="preserve"> </w:t>
      </w:r>
      <w:r w:rsidRPr="004A6953">
        <w:t>or exploitation technique of which the Supplier becomes aware; and</w:t>
      </w:r>
    </w:p>
    <w:p w:rsidR="004A37C8" w:rsidRPr="004A6953" w:rsidRDefault="008B24A5">
      <w:pPr>
        <w:pStyle w:val="ListParagraph"/>
        <w:numPr>
          <w:ilvl w:val="2"/>
          <w:numId w:val="23"/>
        </w:numPr>
        <w:tabs>
          <w:tab w:val="left" w:pos="2288"/>
        </w:tabs>
        <w:ind w:right="417"/>
      </w:pPr>
      <w:r w:rsidRPr="004A6953">
        <w:t>be certified by (or by a person with the direct delegated authority of) a Suppliers</w:t>
      </w:r>
      <w:r w:rsidRPr="004A6953">
        <w:rPr>
          <w:spacing w:val="-6"/>
        </w:rPr>
        <w:t xml:space="preserve"> </w:t>
      </w:r>
      <w:r w:rsidRPr="004A6953">
        <w:t>main</w:t>
      </w:r>
      <w:r w:rsidRPr="004A6953">
        <w:rPr>
          <w:spacing w:val="-6"/>
        </w:rPr>
        <w:t xml:space="preserve"> </w:t>
      </w:r>
      <w:r w:rsidRPr="004A6953">
        <w:t>board</w:t>
      </w:r>
      <w:r w:rsidRPr="004A6953">
        <w:rPr>
          <w:spacing w:val="-6"/>
        </w:rPr>
        <w:t xml:space="preserve"> </w:t>
      </w:r>
      <w:r w:rsidRPr="004A6953">
        <w:t>representative,</w:t>
      </w:r>
      <w:r w:rsidRPr="004A6953">
        <w:rPr>
          <w:spacing w:val="-6"/>
        </w:rPr>
        <w:t xml:space="preserve"> </w:t>
      </w:r>
      <w:r w:rsidRPr="004A6953">
        <w:t>being</w:t>
      </w:r>
      <w:r w:rsidRPr="004A6953">
        <w:rPr>
          <w:spacing w:val="-6"/>
        </w:rPr>
        <w:t xml:space="preserve"> </w:t>
      </w:r>
      <w:r w:rsidRPr="004A6953">
        <w:t>the</w:t>
      </w:r>
      <w:r w:rsidRPr="004A6953">
        <w:rPr>
          <w:spacing w:val="-6"/>
        </w:rPr>
        <w:t xml:space="preserve"> </w:t>
      </w:r>
      <w:r w:rsidRPr="004A6953">
        <w:t>“Chief</w:t>
      </w:r>
      <w:r w:rsidRPr="004A6953">
        <w:rPr>
          <w:spacing w:val="-6"/>
        </w:rPr>
        <w:t xml:space="preserve"> </w:t>
      </w:r>
      <w:r w:rsidRPr="004A6953">
        <w:t>Security</w:t>
      </w:r>
      <w:r w:rsidRPr="004A6953">
        <w:rPr>
          <w:spacing w:val="-6"/>
        </w:rPr>
        <w:t xml:space="preserve"> </w:t>
      </w:r>
      <w:r w:rsidRPr="004A6953">
        <w:t>Officer”, “Chief</w:t>
      </w:r>
      <w:r w:rsidRPr="004A6953">
        <w:rPr>
          <w:spacing w:val="-1"/>
        </w:rPr>
        <w:t xml:space="preserve"> </w:t>
      </w:r>
      <w:r w:rsidRPr="004A6953">
        <w:t>Information</w:t>
      </w:r>
      <w:r w:rsidRPr="004A6953">
        <w:rPr>
          <w:spacing w:val="-1"/>
        </w:rPr>
        <w:t xml:space="preserve"> </w:t>
      </w:r>
      <w:r w:rsidRPr="004A6953">
        <w:t>Officer”, “Chief</w:t>
      </w:r>
      <w:r w:rsidRPr="004A6953">
        <w:rPr>
          <w:spacing w:val="-1"/>
        </w:rPr>
        <w:t xml:space="preserve"> </w:t>
      </w:r>
      <w:r w:rsidRPr="004A6953">
        <w:t>Technical</w:t>
      </w:r>
      <w:r w:rsidRPr="004A6953">
        <w:rPr>
          <w:spacing w:val="-2"/>
        </w:rPr>
        <w:t xml:space="preserve"> </w:t>
      </w:r>
      <w:r w:rsidRPr="004A6953">
        <w:t>Officer”</w:t>
      </w:r>
      <w:r w:rsidRPr="004A6953">
        <w:rPr>
          <w:spacing w:val="-1"/>
        </w:rPr>
        <w:t xml:space="preserve"> </w:t>
      </w:r>
      <w:r w:rsidRPr="004A6953">
        <w:t>or</w:t>
      </w:r>
      <w:r w:rsidRPr="004A6953">
        <w:rPr>
          <w:spacing w:val="-1"/>
        </w:rPr>
        <w:t xml:space="preserve"> </w:t>
      </w:r>
      <w:r w:rsidRPr="004A6953">
        <w:t>“Chief</w:t>
      </w:r>
      <w:r w:rsidRPr="004A6953">
        <w:rPr>
          <w:spacing w:val="-1"/>
        </w:rPr>
        <w:t xml:space="preserve"> </w:t>
      </w:r>
      <w:r w:rsidRPr="004A6953">
        <w:t>Financial Officer”</w:t>
      </w:r>
      <w:r w:rsidRPr="004A6953">
        <w:rPr>
          <w:spacing w:val="-2"/>
        </w:rPr>
        <w:t xml:space="preserve"> </w:t>
      </w:r>
      <w:r w:rsidRPr="004A6953">
        <w:t>(or</w:t>
      </w:r>
      <w:r w:rsidRPr="004A6953">
        <w:rPr>
          <w:spacing w:val="-2"/>
        </w:rPr>
        <w:t xml:space="preserve"> </w:t>
      </w:r>
      <w:r w:rsidRPr="004A6953">
        <w:t>equivalent</w:t>
      </w:r>
      <w:r w:rsidRPr="004A6953">
        <w:rPr>
          <w:spacing w:val="-2"/>
        </w:rPr>
        <w:t xml:space="preserve"> </w:t>
      </w:r>
      <w:r w:rsidRPr="004A6953">
        <w:t>as</w:t>
      </w:r>
      <w:r w:rsidRPr="004A6953">
        <w:rPr>
          <w:spacing w:val="-2"/>
        </w:rPr>
        <w:t xml:space="preserve"> </w:t>
      </w:r>
      <w:r w:rsidRPr="004A6953">
        <w:t>agreed</w:t>
      </w:r>
      <w:r w:rsidRPr="004A6953">
        <w:rPr>
          <w:spacing w:val="-2"/>
        </w:rPr>
        <w:t xml:space="preserve"> </w:t>
      </w:r>
      <w:r w:rsidRPr="004A6953">
        <w:t>in</w:t>
      </w:r>
      <w:r w:rsidRPr="004A6953">
        <w:rPr>
          <w:spacing w:val="-3"/>
        </w:rPr>
        <w:t xml:space="preserve"> </w:t>
      </w:r>
      <w:r w:rsidRPr="004A6953">
        <w:t>writing</w:t>
      </w:r>
      <w:r w:rsidRPr="004A6953">
        <w:rPr>
          <w:spacing w:val="-2"/>
        </w:rPr>
        <w:t xml:space="preserve"> </w:t>
      </w:r>
      <w:r w:rsidRPr="004A6953">
        <w:t>by</w:t>
      </w:r>
      <w:r w:rsidRPr="004A6953">
        <w:rPr>
          <w:spacing w:val="-2"/>
        </w:rPr>
        <w:t xml:space="preserve"> </w:t>
      </w:r>
      <w:r w:rsidRPr="004A6953">
        <w:t>the</w:t>
      </w:r>
      <w:r w:rsidRPr="004A6953">
        <w:rPr>
          <w:spacing w:val="-2"/>
        </w:rPr>
        <w:t xml:space="preserve"> </w:t>
      </w:r>
      <w:r w:rsidRPr="004A6953">
        <w:t>Customer</w:t>
      </w:r>
      <w:r w:rsidRPr="004A6953">
        <w:rPr>
          <w:spacing w:val="-1"/>
        </w:rPr>
        <w:t xml:space="preserve"> </w:t>
      </w:r>
      <w:r w:rsidRPr="004A6953">
        <w:t>in</w:t>
      </w:r>
      <w:r w:rsidRPr="004A6953">
        <w:rPr>
          <w:spacing w:val="-2"/>
        </w:rPr>
        <w:t xml:space="preserve"> </w:t>
      </w:r>
      <w:r w:rsidRPr="004A6953">
        <w:t>advance of issue of the relevant Security Management Plan).</w:t>
      </w:r>
    </w:p>
    <w:p w:rsidR="004A37C8" w:rsidRPr="004A6953" w:rsidRDefault="008B24A5">
      <w:pPr>
        <w:pStyle w:val="ListParagraph"/>
        <w:numPr>
          <w:ilvl w:val="1"/>
          <w:numId w:val="23"/>
        </w:numPr>
        <w:tabs>
          <w:tab w:val="left" w:pos="1295"/>
        </w:tabs>
        <w:ind w:right="421"/>
      </w:pPr>
      <w:proofErr w:type="gramStart"/>
      <w:r w:rsidRPr="004A6953">
        <w:t>Subject to Clause</w:t>
      </w:r>
      <w:r w:rsidRPr="004A6953">
        <w:rPr>
          <w:spacing w:val="-2"/>
        </w:rPr>
        <w:t xml:space="preserve"> </w:t>
      </w:r>
      <w:hyperlink w:anchor="_bookmark133" w:history="1">
        <w:r w:rsidRPr="004A6953">
          <w:t>34</w:t>
        </w:r>
        <w:r w:rsidRPr="004A6953">
          <w:rPr>
            <w:spacing w:val="-3"/>
          </w:rPr>
          <w:t xml:space="preserve"> </w:t>
        </w:r>
      </w:hyperlink>
      <w:r w:rsidRPr="004A6953">
        <w:t>of this Contract (Security and Protection of Information) the references to Standards, guidance and policies contained or set out in</w:t>
      </w:r>
      <w:r w:rsidRPr="004A6953">
        <w:rPr>
          <w:spacing w:val="80"/>
        </w:rPr>
        <w:t xml:space="preserve"> </w:t>
      </w:r>
      <w:r w:rsidRPr="004A6953">
        <w:t>paragraph</w:t>
      </w:r>
      <w:r w:rsidRPr="004A6953">
        <w:rPr>
          <w:spacing w:val="-1"/>
        </w:rPr>
        <w:t xml:space="preserve"> </w:t>
      </w:r>
      <w:hyperlink w:anchor="_bookmark290" w:history="1">
        <w:r w:rsidRPr="004A6953">
          <w:t xml:space="preserve">3.3 </w:t>
        </w:r>
      </w:hyperlink>
      <w:r w:rsidRPr="004A6953">
        <w:t>of this Contract Schedule 7 shall be deemed to be references to such</w:t>
      </w:r>
      <w:r w:rsidRPr="004A6953">
        <w:rPr>
          <w:spacing w:val="-6"/>
        </w:rPr>
        <w:t xml:space="preserve"> </w:t>
      </w:r>
      <w:r w:rsidRPr="004A6953">
        <w:t>items</w:t>
      </w:r>
      <w:r w:rsidRPr="004A6953">
        <w:rPr>
          <w:spacing w:val="-7"/>
        </w:rPr>
        <w:t xml:space="preserve"> </w:t>
      </w:r>
      <w:r w:rsidRPr="004A6953">
        <w:t>as</w:t>
      </w:r>
      <w:r w:rsidRPr="004A6953">
        <w:rPr>
          <w:spacing w:val="-6"/>
        </w:rPr>
        <w:t xml:space="preserve"> </w:t>
      </w:r>
      <w:r w:rsidRPr="004A6953">
        <w:t>developed</w:t>
      </w:r>
      <w:r w:rsidRPr="004A6953">
        <w:rPr>
          <w:spacing w:val="-8"/>
        </w:rPr>
        <w:t xml:space="preserve"> </w:t>
      </w:r>
      <w:r w:rsidRPr="004A6953">
        <w:t>and</w:t>
      </w:r>
      <w:r w:rsidRPr="004A6953">
        <w:rPr>
          <w:spacing w:val="-6"/>
        </w:rPr>
        <w:t xml:space="preserve"> </w:t>
      </w:r>
      <w:r w:rsidRPr="004A6953">
        <w:t>updated</w:t>
      </w:r>
      <w:r w:rsidRPr="004A6953">
        <w:rPr>
          <w:spacing w:val="-7"/>
        </w:rPr>
        <w:t xml:space="preserve"> </w:t>
      </w:r>
      <w:r w:rsidRPr="004A6953">
        <w:t>and</w:t>
      </w:r>
      <w:r w:rsidRPr="004A6953">
        <w:rPr>
          <w:spacing w:val="-6"/>
        </w:rPr>
        <w:t xml:space="preserve"> </w:t>
      </w:r>
      <w:r w:rsidRPr="004A6953">
        <w:t>to</w:t>
      </w:r>
      <w:r w:rsidRPr="004A6953">
        <w:rPr>
          <w:spacing w:val="-7"/>
        </w:rPr>
        <w:t xml:space="preserve"> </w:t>
      </w:r>
      <w:r w:rsidRPr="004A6953">
        <w:t>any</w:t>
      </w:r>
      <w:r w:rsidRPr="004A6953">
        <w:rPr>
          <w:spacing w:val="-7"/>
        </w:rPr>
        <w:t xml:space="preserve"> </w:t>
      </w:r>
      <w:r w:rsidRPr="004A6953">
        <w:t>successor</w:t>
      </w:r>
      <w:r w:rsidRPr="004A6953">
        <w:rPr>
          <w:spacing w:val="-7"/>
        </w:rPr>
        <w:t xml:space="preserve"> </w:t>
      </w:r>
      <w:r w:rsidRPr="004A6953">
        <w:t>to</w:t>
      </w:r>
      <w:r w:rsidRPr="004A6953">
        <w:rPr>
          <w:spacing w:val="-7"/>
        </w:rPr>
        <w:t xml:space="preserve"> </w:t>
      </w:r>
      <w:r w:rsidRPr="004A6953">
        <w:t>or</w:t>
      </w:r>
      <w:r w:rsidRPr="004A6953">
        <w:rPr>
          <w:spacing w:val="-7"/>
        </w:rPr>
        <w:t xml:space="preserve"> </w:t>
      </w:r>
      <w:r w:rsidRPr="004A6953">
        <w:t>replacement</w:t>
      </w:r>
      <w:r w:rsidRPr="004A6953">
        <w:rPr>
          <w:spacing w:val="-7"/>
        </w:rPr>
        <w:t xml:space="preserve"> </w:t>
      </w:r>
      <w:r w:rsidRPr="004A6953">
        <w:t xml:space="preserve">for such standards, guidance and policies, as notified to the Supplier from time to </w:t>
      </w:r>
      <w:r w:rsidRPr="004A6953">
        <w:rPr>
          <w:spacing w:val="-2"/>
        </w:rPr>
        <w:t>time.</w:t>
      </w:r>
      <w:proofErr w:type="gramEnd"/>
    </w:p>
    <w:p w:rsidR="004A37C8" w:rsidRPr="004A6953" w:rsidRDefault="008B24A5">
      <w:pPr>
        <w:pStyle w:val="ListParagraph"/>
        <w:numPr>
          <w:ilvl w:val="1"/>
          <w:numId w:val="23"/>
        </w:numPr>
        <w:tabs>
          <w:tab w:val="left" w:pos="1295"/>
        </w:tabs>
        <w:spacing w:before="121"/>
        <w:ind w:right="417"/>
      </w:pPr>
      <w:bookmarkStart w:id="292" w:name="_bookmark291"/>
      <w:bookmarkEnd w:id="292"/>
      <w:proofErr w:type="gramStart"/>
      <w:r w:rsidRPr="004A6953">
        <w:t>In the event that the Supplier becomes aware of any inconsistency in the provisions</w:t>
      </w:r>
      <w:r w:rsidRPr="004A6953">
        <w:rPr>
          <w:spacing w:val="-5"/>
        </w:rPr>
        <w:t xml:space="preserve"> </w:t>
      </w:r>
      <w:r w:rsidRPr="004A6953">
        <w:t>of</w:t>
      </w:r>
      <w:r w:rsidRPr="004A6953">
        <w:rPr>
          <w:spacing w:val="-4"/>
        </w:rPr>
        <w:t xml:space="preserve"> </w:t>
      </w:r>
      <w:r w:rsidRPr="004A6953">
        <w:t>the</w:t>
      </w:r>
      <w:r w:rsidRPr="004A6953">
        <w:rPr>
          <w:spacing w:val="-4"/>
        </w:rPr>
        <w:t xml:space="preserve"> </w:t>
      </w:r>
      <w:r w:rsidRPr="004A6953">
        <w:t>standards,</w:t>
      </w:r>
      <w:r w:rsidRPr="004A6953">
        <w:rPr>
          <w:spacing w:val="-4"/>
        </w:rPr>
        <w:t xml:space="preserve"> </w:t>
      </w:r>
      <w:r w:rsidRPr="004A6953">
        <w:t>guidance</w:t>
      </w:r>
      <w:r w:rsidRPr="004A6953">
        <w:rPr>
          <w:spacing w:val="-5"/>
        </w:rPr>
        <w:t xml:space="preserve"> </w:t>
      </w:r>
      <w:r w:rsidRPr="004A6953">
        <w:t>and</w:t>
      </w:r>
      <w:r w:rsidRPr="004A6953">
        <w:rPr>
          <w:spacing w:val="-4"/>
        </w:rPr>
        <w:t xml:space="preserve"> </w:t>
      </w:r>
      <w:r w:rsidRPr="004A6953">
        <w:t>policies</w:t>
      </w:r>
      <w:r w:rsidRPr="004A6953">
        <w:rPr>
          <w:spacing w:val="-4"/>
        </w:rPr>
        <w:t xml:space="preserve"> </w:t>
      </w:r>
      <w:r w:rsidRPr="004A6953">
        <w:t>set</w:t>
      </w:r>
      <w:r w:rsidRPr="004A6953">
        <w:rPr>
          <w:spacing w:val="-4"/>
        </w:rPr>
        <w:t xml:space="preserve"> </w:t>
      </w:r>
      <w:r w:rsidRPr="004A6953">
        <w:t>out</w:t>
      </w:r>
      <w:r w:rsidRPr="004A6953">
        <w:rPr>
          <w:spacing w:val="-4"/>
        </w:rPr>
        <w:t xml:space="preserve"> </w:t>
      </w:r>
      <w:r w:rsidRPr="004A6953">
        <w:t>in</w:t>
      </w:r>
      <w:r w:rsidRPr="004A6953">
        <w:rPr>
          <w:spacing w:val="-4"/>
        </w:rPr>
        <w:t xml:space="preserve"> </w:t>
      </w:r>
      <w:r w:rsidRPr="004A6953">
        <w:t xml:space="preserve">paragraph </w:t>
      </w:r>
      <w:hyperlink w:anchor="_bookmark290" w:history="1">
        <w:r w:rsidRPr="004A6953">
          <w:t>3.3</w:t>
        </w:r>
        <w:r w:rsidRPr="004A6953">
          <w:rPr>
            <w:spacing w:val="-4"/>
          </w:rPr>
          <w:t xml:space="preserve"> </w:t>
        </w:r>
      </w:hyperlink>
      <w:r w:rsidRPr="004A6953">
        <w:t>of</w:t>
      </w:r>
      <w:r w:rsidRPr="004A6953">
        <w:rPr>
          <w:spacing w:val="-4"/>
        </w:rPr>
        <w:t xml:space="preserve"> </w:t>
      </w:r>
      <w:r w:rsidRPr="004A6953">
        <w:t>this Contract Schedule 7, the Supplier shall immediately notify the Customer Representative of</w:t>
      </w:r>
      <w:r w:rsidRPr="004A6953">
        <w:rPr>
          <w:spacing w:val="-1"/>
        </w:rPr>
        <w:t xml:space="preserve"> </w:t>
      </w:r>
      <w:r w:rsidRPr="004A6953">
        <w:t>such inconsistency and the Customer Representative</w:t>
      </w:r>
      <w:r w:rsidRPr="004A6953">
        <w:rPr>
          <w:spacing w:val="-1"/>
        </w:rPr>
        <w:t xml:space="preserve"> </w:t>
      </w:r>
      <w:r w:rsidRPr="004A6953">
        <w:t>shall, as soon as practicable, notify the Supplier as to which provision the Supplier shall comply with.</w:t>
      </w:r>
      <w:proofErr w:type="gramEnd"/>
    </w:p>
    <w:p w:rsidR="004A37C8" w:rsidRPr="004A6953" w:rsidRDefault="008B24A5">
      <w:pPr>
        <w:pStyle w:val="ListParagraph"/>
        <w:numPr>
          <w:ilvl w:val="1"/>
          <w:numId w:val="23"/>
        </w:numPr>
        <w:tabs>
          <w:tab w:val="left" w:pos="1295"/>
        </w:tabs>
        <w:ind w:right="417"/>
      </w:pPr>
      <w:bookmarkStart w:id="293" w:name="_bookmark292"/>
      <w:bookmarkEnd w:id="293"/>
      <w:r w:rsidRPr="004A6953">
        <w:t>If</w:t>
      </w:r>
      <w:r w:rsidRPr="004A6953">
        <w:rPr>
          <w:spacing w:val="-1"/>
        </w:rPr>
        <w:t xml:space="preserve"> </w:t>
      </w:r>
      <w:r w:rsidRPr="004A6953">
        <w:t>the</w:t>
      </w:r>
      <w:r w:rsidRPr="004A6953">
        <w:rPr>
          <w:spacing w:val="-1"/>
        </w:rPr>
        <w:t xml:space="preserve"> </w:t>
      </w:r>
      <w:r w:rsidRPr="004A6953">
        <w:t>ISMS submitted</w:t>
      </w:r>
      <w:r w:rsidRPr="004A6953">
        <w:rPr>
          <w:spacing w:val="-1"/>
        </w:rPr>
        <w:t xml:space="preserve"> </w:t>
      </w:r>
      <w:r w:rsidRPr="004A6953">
        <w:t>to</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pursuant</w:t>
      </w:r>
      <w:r w:rsidRPr="004A6953">
        <w:rPr>
          <w:spacing w:val="-2"/>
        </w:rPr>
        <w:t xml:space="preserve"> </w:t>
      </w:r>
      <w:r w:rsidRPr="004A6953">
        <w:t>to</w:t>
      </w:r>
      <w:r w:rsidRPr="004A6953">
        <w:rPr>
          <w:spacing w:val="-1"/>
        </w:rPr>
        <w:t xml:space="preserve"> </w:t>
      </w:r>
      <w:r w:rsidRPr="004A6953">
        <w:t xml:space="preserve">paragraph </w:t>
      </w:r>
      <w:hyperlink w:anchor="_bookmark289" w:history="1">
        <w:r w:rsidRPr="004A6953">
          <w:t>3.1</w:t>
        </w:r>
        <w:r w:rsidRPr="004A6953">
          <w:rPr>
            <w:spacing w:val="-1"/>
          </w:rPr>
          <w:t xml:space="preserve"> </w:t>
        </w:r>
      </w:hyperlink>
      <w:r w:rsidRPr="004A6953">
        <w:t>of</w:t>
      </w:r>
      <w:r w:rsidRPr="004A6953">
        <w:rPr>
          <w:spacing w:val="-1"/>
        </w:rPr>
        <w:t xml:space="preserve"> </w:t>
      </w:r>
      <w:r w:rsidRPr="004A6953">
        <w:t>this</w:t>
      </w:r>
      <w:r w:rsidRPr="004A6953">
        <w:rPr>
          <w:spacing w:val="-2"/>
        </w:rPr>
        <w:t xml:space="preserve"> </w:t>
      </w:r>
      <w:r w:rsidRPr="004A6953">
        <w:t xml:space="preserve">Contract Schedule 7 is </w:t>
      </w:r>
      <w:proofErr w:type="gramStart"/>
      <w:r w:rsidRPr="004A6953">
        <w:t>Approved</w:t>
      </w:r>
      <w:proofErr w:type="gramEnd"/>
      <w:r w:rsidRPr="004A6953">
        <w:t xml:space="preserve"> by the Customer, it shall be adopted by the Supplier immediately and thereafter operated and maintained in accordance with this Contract Schedule 7. If the ISMS is not Approved by the Customer, the Supplier shall amend it within ten (10) Working Days of a notice of non-approval from the Customer</w:t>
      </w:r>
      <w:r w:rsidRPr="004A6953">
        <w:rPr>
          <w:spacing w:val="-1"/>
        </w:rPr>
        <w:t xml:space="preserve"> </w:t>
      </w:r>
      <w:r w:rsidRPr="004A6953">
        <w:t>and re-submit</w:t>
      </w:r>
      <w:r w:rsidRPr="004A6953">
        <w:rPr>
          <w:spacing w:val="-1"/>
        </w:rPr>
        <w:t xml:space="preserve"> </w:t>
      </w:r>
      <w:r w:rsidRPr="004A6953">
        <w:t>it</w:t>
      </w:r>
      <w:r w:rsidRPr="004A6953">
        <w:rPr>
          <w:spacing w:val="-1"/>
        </w:rPr>
        <w:t xml:space="preserve"> </w:t>
      </w:r>
      <w:r w:rsidRPr="004A6953">
        <w:t>to</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for</w:t>
      </w:r>
      <w:r w:rsidRPr="004A6953">
        <w:rPr>
          <w:spacing w:val="-1"/>
        </w:rPr>
        <w:t xml:space="preserve"> </w:t>
      </w:r>
      <w:r w:rsidRPr="004A6953">
        <w:t>Approval.</w:t>
      </w:r>
      <w:r w:rsidRPr="004A6953">
        <w:rPr>
          <w:spacing w:val="-1"/>
        </w:rPr>
        <w:t xml:space="preserve"> </w:t>
      </w:r>
      <w:r w:rsidRPr="004A6953">
        <w:t>The</w:t>
      </w:r>
      <w:r w:rsidRPr="004A6953">
        <w:rPr>
          <w:spacing w:val="-2"/>
        </w:rPr>
        <w:t xml:space="preserve"> </w:t>
      </w:r>
      <w:r w:rsidRPr="004A6953">
        <w:t>Parties</w:t>
      </w:r>
      <w:r w:rsidRPr="004A6953">
        <w:rPr>
          <w:spacing w:val="-1"/>
        </w:rPr>
        <w:t xml:space="preserve"> </w:t>
      </w:r>
      <w:r w:rsidRPr="004A6953">
        <w:t>shall</w:t>
      </w:r>
      <w:r w:rsidRPr="004A6953">
        <w:rPr>
          <w:spacing w:val="-1"/>
        </w:rPr>
        <w:t xml:space="preserve"> </w:t>
      </w:r>
      <w:r w:rsidRPr="004A6953">
        <w:t>use</w:t>
      </w:r>
      <w:r w:rsidRPr="004A6953">
        <w:rPr>
          <w:spacing w:val="-1"/>
        </w:rPr>
        <w:t xml:space="preserve"> </w:t>
      </w:r>
      <w:r w:rsidRPr="004A6953">
        <w:t>all reasonable</w:t>
      </w:r>
      <w:r w:rsidRPr="004A6953">
        <w:rPr>
          <w:spacing w:val="-8"/>
        </w:rPr>
        <w:t xml:space="preserve"> </w:t>
      </w:r>
      <w:r w:rsidRPr="004A6953">
        <w:t>endeavours</w:t>
      </w:r>
      <w:r w:rsidRPr="004A6953">
        <w:rPr>
          <w:spacing w:val="-8"/>
        </w:rPr>
        <w:t xml:space="preserve"> </w:t>
      </w:r>
      <w:r w:rsidRPr="004A6953">
        <w:t>to</w:t>
      </w:r>
      <w:r w:rsidRPr="004A6953">
        <w:rPr>
          <w:spacing w:val="-7"/>
        </w:rPr>
        <w:t xml:space="preserve"> </w:t>
      </w:r>
      <w:r w:rsidRPr="004A6953">
        <w:t>ensure</w:t>
      </w:r>
      <w:r w:rsidRPr="004A6953">
        <w:rPr>
          <w:spacing w:val="-7"/>
        </w:rPr>
        <w:t xml:space="preserve"> </w:t>
      </w:r>
      <w:r w:rsidRPr="004A6953">
        <w:t>that</w:t>
      </w:r>
      <w:r w:rsidRPr="004A6953">
        <w:rPr>
          <w:spacing w:val="-7"/>
        </w:rPr>
        <w:t xml:space="preserve"> </w:t>
      </w:r>
      <w:r w:rsidRPr="004A6953">
        <w:t>the</w:t>
      </w:r>
      <w:r w:rsidRPr="004A6953">
        <w:rPr>
          <w:spacing w:val="-7"/>
        </w:rPr>
        <w:t xml:space="preserve"> </w:t>
      </w:r>
      <w:r w:rsidRPr="004A6953">
        <w:t>Approval</w:t>
      </w:r>
      <w:r w:rsidRPr="004A6953">
        <w:rPr>
          <w:spacing w:val="-7"/>
        </w:rPr>
        <w:t xml:space="preserve"> </w:t>
      </w:r>
      <w:r w:rsidRPr="004A6953">
        <w:t>process</w:t>
      </w:r>
      <w:r w:rsidRPr="004A6953">
        <w:rPr>
          <w:spacing w:val="-6"/>
        </w:rPr>
        <w:t xml:space="preserve"> </w:t>
      </w:r>
      <w:r w:rsidRPr="004A6953">
        <w:t>takes</w:t>
      </w:r>
      <w:r w:rsidRPr="004A6953">
        <w:rPr>
          <w:spacing w:val="-6"/>
        </w:rPr>
        <w:t xml:space="preserve"> </w:t>
      </w:r>
      <w:r w:rsidRPr="004A6953">
        <w:t>as</w:t>
      </w:r>
      <w:r w:rsidRPr="004A6953">
        <w:rPr>
          <w:spacing w:val="-8"/>
        </w:rPr>
        <w:t xml:space="preserve"> </w:t>
      </w:r>
      <w:r w:rsidRPr="004A6953">
        <w:t>little</w:t>
      </w:r>
      <w:r w:rsidRPr="004A6953">
        <w:rPr>
          <w:spacing w:val="-8"/>
        </w:rPr>
        <w:t xml:space="preserve"> </w:t>
      </w:r>
      <w:r w:rsidRPr="004A6953">
        <w:t>time</w:t>
      </w:r>
      <w:r w:rsidRPr="004A6953">
        <w:rPr>
          <w:spacing w:val="-7"/>
        </w:rPr>
        <w:t xml:space="preserve"> </w:t>
      </w:r>
      <w:r w:rsidRPr="004A6953">
        <w:t>as possible</w:t>
      </w:r>
      <w:r w:rsidRPr="004A6953">
        <w:rPr>
          <w:spacing w:val="-6"/>
        </w:rPr>
        <w:t xml:space="preserve"> </w:t>
      </w:r>
      <w:r w:rsidRPr="004A6953">
        <w:t>and</w:t>
      </w:r>
      <w:r w:rsidRPr="004A6953">
        <w:rPr>
          <w:spacing w:val="-5"/>
        </w:rPr>
        <w:t xml:space="preserve"> </w:t>
      </w:r>
      <w:r w:rsidRPr="004A6953">
        <w:t>in</w:t>
      </w:r>
      <w:r w:rsidRPr="004A6953">
        <w:rPr>
          <w:spacing w:val="-4"/>
        </w:rPr>
        <w:t xml:space="preserve"> </w:t>
      </w:r>
      <w:r w:rsidRPr="004A6953">
        <w:t>any</w:t>
      </w:r>
      <w:r w:rsidRPr="004A6953">
        <w:rPr>
          <w:spacing w:val="-5"/>
        </w:rPr>
        <w:t xml:space="preserve"> </w:t>
      </w:r>
      <w:r w:rsidRPr="004A6953">
        <w:t>event</w:t>
      </w:r>
      <w:r w:rsidRPr="004A6953">
        <w:rPr>
          <w:spacing w:val="-4"/>
        </w:rPr>
        <w:t xml:space="preserve"> </w:t>
      </w:r>
      <w:r w:rsidRPr="004A6953">
        <w:t>no</w:t>
      </w:r>
      <w:r w:rsidRPr="004A6953">
        <w:rPr>
          <w:spacing w:val="-5"/>
        </w:rPr>
        <w:t xml:space="preserve"> </w:t>
      </w:r>
      <w:r w:rsidRPr="004A6953">
        <w:t>longer</w:t>
      </w:r>
      <w:r w:rsidRPr="004A6953">
        <w:rPr>
          <w:spacing w:val="-6"/>
        </w:rPr>
        <w:t xml:space="preserve"> </w:t>
      </w:r>
      <w:r w:rsidRPr="004A6953">
        <w:t>than</w:t>
      </w:r>
      <w:r w:rsidRPr="004A6953">
        <w:rPr>
          <w:spacing w:val="-4"/>
        </w:rPr>
        <w:t xml:space="preserve"> </w:t>
      </w:r>
      <w:r w:rsidRPr="004A6953">
        <w:t>fifteen</w:t>
      </w:r>
      <w:r w:rsidRPr="004A6953">
        <w:rPr>
          <w:spacing w:val="-4"/>
        </w:rPr>
        <w:t xml:space="preserve"> </w:t>
      </w:r>
      <w:r w:rsidRPr="004A6953">
        <w:t>(15)</w:t>
      </w:r>
      <w:r w:rsidRPr="004A6953">
        <w:rPr>
          <w:spacing w:val="-4"/>
        </w:rPr>
        <w:t xml:space="preserve"> </w:t>
      </w:r>
      <w:r w:rsidRPr="004A6953">
        <w:t>Working</w:t>
      </w:r>
      <w:r w:rsidRPr="004A6953">
        <w:rPr>
          <w:spacing w:val="-5"/>
        </w:rPr>
        <w:t xml:space="preserve"> </w:t>
      </w:r>
      <w:r w:rsidRPr="004A6953">
        <w:t>Days</w:t>
      </w:r>
      <w:r w:rsidRPr="004A6953">
        <w:rPr>
          <w:spacing w:val="-4"/>
        </w:rPr>
        <w:t xml:space="preserve"> </w:t>
      </w:r>
      <w:r w:rsidRPr="004A6953">
        <w:t>(or</w:t>
      </w:r>
      <w:r w:rsidRPr="004A6953">
        <w:rPr>
          <w:spacing w:val="-5"/>
        </w:rPr>
        <w:t xml:space="preserve"> </w:t>
      </w:r>
      <w:r w:rsidRPr="004A6953">
        <w:t>such</w:t>
      </w:r>
      <w:r w:rsidRPr="004A6953">
        <w:rPr>
          <w:spacing w:val="-4"/>
        </w:rPr>
        <w:t xml:space="preserve"> </w:t>
      </w:r>
      <w:r w:rsidRPr="004A6953">
        <w:t>other period</w:t>
      </w:r>
      <w:r w:rsidRPr="004A6953">
        <w:rPr>
          <w:spacing w:val="-4"/>
        </w:rPr>
        <w:t xml:space="preserve"> </w:t>
      </w:r>
      <w:r w:rsidRPr="004A6953">
        <w:t>as</w:t>
      </w:r>
      <w:r w:rsidRPr="004A6953">
        <w:rPr>
          <w:spacing w:val="-4"/>
        </w:rPr>
        <w:t xml:space="preserve"> </w:t>
      </w:r>
      <w:r w:rsidRPr="004A6953">
        <w:t>the</w:t>
      </w:r>
      <w:r w:rsidRPr="004A6953">
        <w:rPr>
          <w:spacing w:val="-4"/>
        </w:rPr>
        <w:t xml:space="preserve"> </w:t>
      </w:r>
      <w:r w:rsidRPr="004A6953">
        <w:t>Parties</w:t>
      </w:r>
      <w:r w:rsidRPr="004A6953">
        <w:rPr>
          <w:spacing w:val="-4"/>
        </w:rPr>
        <w:t xml:space="preserve"> </w:t>
      </w:r>
      <w:r w:rsidRPr="004A6953">
        <w:t>may</w:t>
      </w:r>
      <w:r w:rsidRPr="004A6953">
        <w:rPr>
          <w:spacing w:val="-4"/>
        </w:rPr>
        <w:t xml:space="preserve"> </w:t>
      </w:r>
      <w:r w:rsidRPr="004A6953">
        <w:t>agree</w:t>
      </w:r>
      <w:r w:rsidRPr="004A6953">
        <w:rPr>
          <w:spacing w:val="-4"/>
        </w:rPr>
        <w:t xml:space="preserve"> </w:t>
      </w:r>
      <w:r w:rsidRPr="004A6953">
        <w:t>in</w:t>
      </w:r>
      <w:r w:rsidRPr="004A6953">
        <w:rPr>
          <w:spacing w:val="-6"/>
        </w:rPr>
        <w:t xml:space="preserve"> </w:t>
      </w:r>
      <w:r w:rsidRPr="004A6953">
        <w:t>writing)</w:t>
      </w:r>
      <w:r w:rsidRPr="004A6953">
        <w:rPr>
          <w:spacing w:val="-4"/>
        </w:rPr>
        <w:t xml:space="preserve"> </w:t>
      </w:r>
      <w:r w:rsidRPr="004A6953">
        <w:t>from</w:t>
      </w:r>
      <w:r w:rsidRPr="004A6953">
        <w:rPr>
          <w:spacing w:val="-5"/>
        </w:rPr>
        <w:t xml:space="preserve"> </w:t>
      </w:r>
      <w:r w:rsidRPr="004A6953">
        <w:t>the</w:t>
      </w:r>
      <w:r w:rsidRPr="004A6953">
        <w:rPr>
          <w:spacing w:val="-4"/>
        </w:rPr>
        <w:t xml:space="preserve"> </w:t>
      </w:r>
      <w:r w:rsidRPr="004A6953">
        <w:t>date</w:t>
      </w:r>
      <w:r w:rsidRPr="004A6953">
        <w:rPr>
          <w:spacing w:val="-4"/>
        </w:rPr>
        <w:t xml:space="preserve"> </w:t>
      </w:r>
      <w:r w:rsidRPr="004A6953">
        <w:t>of</w:t>
      </w:r>
      <w:r w:rsidRPr="004A6953">
        <w:rPr>
          <w:spacing w:val="-4"/>
        </w:rPr>
        <w:t xml:space="preserve"> </w:t>
      </w:r>
      <w:r w:rsidRPr="004A6953">
        <w:t>the</w:t>
      </w:r>
      <w:r w:rsidRPr="004A6953">
        <w:rPr>
          <w:spacing w:val="-4"/>
        </w:rPr>
        <w:t xml:space="preserve"> </w:t>
      </w:r>
      <w:r w:rsidRPr="004A6953">
        <w:t>first</w:t>
      </w:r>
      <w:r w:rsidRPr="004A6953">
        <w:rPr>
          <w:spacing w:val="-4"/>
        </w:rPr>
        <w:t xml:space="preserve"> </w:t>
      </w:r>
      <w:r w:rsidRPr="004A6953">
        <w:t>submission</w:t>
      </w:r>
      <w:r w:rsidRPr="004A6953">
        <w:rPr>
          <w:spacing w:val="-4"/>
        </w:rPr>
        <w:t xml:space="preserve"> </w:t>
      </w:r>
      <w:r w:rsidRPr="004A6953">
        <w:t xml:space="preserve">of the ISMS to the Customer. If the Customer does not </w:t>
      </w:r>
      <w:proofErr w:type="gramStart"/>
      <w:r w:rsidRPr="004A6953">
        <w:t>Approve</w:t>
      </w:r>
      <w:proofErr w:type="gramEnd"/>
      <w:r w:rsidRPr="004A6953">
        <w:t xml:space="preserve"> the ISMS following its resubmission, the matter shall be resolved in accordance with the Dispute Resolution Procedure. No Approval to </w:t>
      </w:r>
      <w:proofErr w:type="gramStart"/>
      <w:r w:rsidRPr="004A6953">
        <w:t>be given</w:t>
      </w:r>
      <w:proofErr w:type="gramEnd"/>
      <w:r w:rsidRPr="004A6953">
        <w:t xml:space="preserve"> by the Customer pursuant to this paragraph</w:t>
      </w:r>
      <w:r w:rsidRPr="004A6953">
        <w:rPr>
          <w:spacing w:val="-1"/>
        </w:rPr>
        <w:t xml:space="preserve"> </w:t>
      </w:r>
      <w:hyperlink w:anchor="_bookmark288" w:history="1">
        <w:r w:rsidRPr="004A6953">
          <w:t>3</w:t>
        </w:r>
      </w:hyperlink>
      <w:r w:rsidRPr="004A6953">
        <w:t xml:space="preserve"> of this Contract Schedule 7 may be unreasonably withheld or delayed.</w:t>
      </w:r>
      <w:r w:rsidRPr="004A6953">
        <w:rPr>
          <w:spacing w:val="-6"/>
        </w:rPr>
        <w:t xml:space="preserve"> </w:t>
      </w:r>
      <w:proofErr w:type="gramStart"/>
      <w:r w:rsidRPr="004A6953">
        <w:t>However</w:t>
      </w:r>
      <w:proofErr w:type="gramEnd"/>
      <w:r w:rsidRPr="004A6953">
        <w:rPr>
          <w:spacing w:val="-6"/>
        </w:rPr>
        <w:t xml:space="preserve"> </w:t>
      </w:r>
      <w:r w:rsidRPr="004A6953">
        <w:t>any</w:t>
      </w:r>
      <w:r w:rsidRPr="004A6953">
        <w:rPr>
          <w:spacing w:val="-6"/>
        </w:rPr>
        <w:t xml:space="preserve"> </w:t>
      </w:r>
      <w:r w:rsidRPr="004A6953">
        <w:t>failure</w:t>
      </w:r>
      <w:r w:rsidRPr="004A6953">
        <w:rPr>
          <w:spacing w:val="-6"/>
        </w:rPr>
        <w:t xml:space="preserve"> </w:t>
      </w:r>
      <w:r w:rsidRPr="004A6953">
        <w:t>to</w:t>
      </w:r>
      <w:r w:rsidRPr="004A6953">
        <w:rPr>
          <w:spacing w:val="-6"/>
        </w:rPr>
        <w:t xml:space="preserve"> </w:t>
      </w:r>
      <w:r w:rsidRPr="004A6953">
        <w:t>approve</w:t>
      </w:r>
      <w:r w:rsidRPr="004A6953">
        <w:rPr>
          <w:spacing w:val="-7"/>
        </w:rPr>
        <w:t xml:space="preserve"> </w:t>
      </w:r>
      <w:r w:rsidRPr="004A6953">
        <w:t>the</w:t>
      </w:r>
      <w:r w:rsidRPr="004A6953">
        <w:rPr>
          <w:spacing w:val="-6"/>
        </w:rPr>
        <w:t xml:space="preserve"> </w:t>
      </w:r>
      <w:r w:rsidRPr="004A6953">
        <w:t>ISMS</w:t>
      </w:r>
      <w:r w:rsidRPr="004A6953">
        <w:rPr>
          <w:spacing w:val="-7"/>
        </w:rPr>
        <w:t xml:space="preserve"> </w:t>
      </w:r>
      <w:r w:rsidRPr="004A6953">
        <w:t>on</w:t>
      </w:r>
      <w:r w:rsidRPr="004A6953">
        <w:rPr>
          <w:spacing w:val="-6"/>
        </w:rPr>
        <w:t xml:space="preserve"> </w:t>
      </w:r>
      <w:r w:rsidRPr="004A6953">
        <w:t>the</w:t>
      </w:r>
      <w:r w:rsidRPr="004A6953">
        <w:rPr>
          <w:spacing w:val="-5"/>
        </w:rPr>
        <w:t xml:space="preserve"> </w:t>
      </w:r>
      <w:r w:rsidRPr="004A6953">
        <w:t>grounds</w:t>
      </w:r>
      <w:r w:rsidRPr="004A6953">
        <w:rPr>
          <w:spacing w:val="-6"/>
        </w:rPr>
        <w:t xml:space="preserve"> </w:t>
      </w:r>
      <w:r w:rsidRPr="004A6953">
        <w:t>that</w:t>
      </w:r>
      <w:r w:rsidRPr="004A6953">
        <w:rPr>
          <w:spacing w:val="-6"/>
        </w:rPr>
        <w:t xml:space="preserve"> </w:t>
      </w:r>
      <w:r w:rsidRPr="004A6953">
        <w:t>it</w:t>
      </w:r>
      <w:r w:rsidRPr="004A6953">
        <w:rPr>
          <w:spacing w:val="-6"/>
        </w:rPr>
        <w:t xml:space="preserve"> </w:t>
      </w:r>
      <w:r w:rsidRPr="004A6953">
        <w:t>does</w:t>
      </w:r>
      <w:r w:rsidRPr="004A6953">
        <w:rPr>
          <w:spacing w:val="-6"/>
        </w:rPr>
        <w:t xml:space="preserve"> </w:t>
      </w:r>
      <w:r w:rsidRPr="004A6953">
        <w:t xml:space="preserve">not comply with any of the requirements set out in paragraphs </w:t>
      </w:r>
      <w:hyperlink w:anchor="_bookmark290" w:history="1">
        <w:r w:rsidRPr="004A6953">
          <w:t>3.3</w:t>
        </w:r>
      </w:hyperlink>
      <w:r w:rsidRPr="004A6953">
        <w:t xml:space="preserve"> to </w:t>
      </w:r>
      <w:hyperlink w:anchor="_bookmark291" w:history="1">
        <w:r w:rsidRPr="004A6953">
          <w:t>3.5</w:t>
        </w:r>
      </w:hyperlink>
      <w:r w:rsidRPr="004A6953">
        <w:t xml:space="preserve"> of this Contract Schedule 7 shall be deemed to be reasonable.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23"/>
        </w:numPr>
        <w:tabs>
          <w:tab w:val="left" w:pos="1295"/>
        </w:tabs>
        <w:spacing w:before="81"/>
        <w:ind w:right="417"/>
      </w:pPr>
      <w:r w:rsidRPr="004A6953">
        <w:lastRenderedPageBreak/>
        <w:t>Approval</w:t>
      </w:r>
      <w:r w:rsidRPr="004A6953">
        <w:rPr>
          <w:spacing w:val="-4"/>
        </w:rPr>
        <w:t xml:space="preserve"> </w:t>
      </w:r>
      <w:r w:rsidRPr="004A6953">
        <w:t>by</w:t>
      </w:r>
      <w:r w:rsidRPr="004A6953">
        <w:rPr>
          <w:spacing w:val="-3"/>
        </w:rPr>
        <w:t xml:space="preserve"> </w:t>
      </w:r>
      <w:r w:rsidRPr="004A6953">
        <w:t>the</w:t>
      </w:r>
      <w:r w:rsidRPr="004A6953">
        <w:rPr>
          <w:spacing w:val="-3"/>
        </w:rPr>
        <w:t xml:space="preserve"> </w:t>
      </w:r>
      <w:r w:rsidRPr="004A6953">
        <w:t>Customer</w:t>
      </w:r>
      <w:r w:rsidRPr="004A6953">
        <w:rPr>
          <w:spacing w:val="-4"/>
        </w:rPr>
        <w:t xml:space="preserve"> </w:t>
      </w:r>
      <w:r w:rsidRPr="004A6953">
        <w:t>of</w:t>
      </w:r>
      <w:r w:rsidRPr="004A6953">
        <w:rPr>
          <w:spacing w:val="-3"/>
        </w:rPr>
        <w:t xml:space="preserve"> </w:t>
      </w:r>
      <w:r w:rsidRPr="004A6953">
        <w:t>the</w:t>
      </w:r>
      <w:r w:rsidRPr="004A6953">
        <w:rPr>
          <w:spacing w:val="-4"/>
        </w:rPr>
        <w:t xml:space="preserve"> </w:t>
      </w:r>
      <w:r w:rsidRPr="004A6953">
        <w:t>ISMS</w:t>
      </w:r>
      <w:r w:rsidRPr="004A6953">
        <w:rPr>
          <w:spacing w:val="-4"/>
        </w:rPr>
        <w:t xml:space="preserve"> </w:t>
      </w:r>
      <w:r w:rsidRPr="004A6953">
        <w:t>pursuant</w:t>
      </w:r>
      <w:r w:rsidRPr="004A6953">
        <w:rPr>
          <w:spacing w:val="-3"/>
        </w:rPr>
        <w:t xml:space="preserve"> </w:t>
      </w:r>
      <w:r w:rsidRPr="004A6953">
        <w:t>to</w:t>
      </w:r>
      <w:r w:rsidRPr="004A6953">
        <w:rPr>
          <w:spacing w:val="-3"/>
        </w:rPr>
        <w:t xml:space="preserve"> </w:t>
      </w:r>
      <w:r w:rsidRPr="004A6953">
        <w:t xml:space="preserve">paragraph </w:t>
      </w:r>
      <w:hyperlink w:anchor="_bookmark292" w:history="1">
        <w:r w:rsidRPr="004A6953">
          <w:t>3.6</w:t>
        </w:r>
        <w:r w:rsidRPr="004A6953">
          <w:rPr>
            <w:spacing w:val="-3"/>
          </w:rPr>
          <w:t xml:space="preserve"> </w:t>
        </w:r>
      </w:hyperlink>
      <w:r w:rsidRPr="004A6953">
        <w:t>of</w:t>
      </w:r>
      <w:r w:rsidRPr="004A6953">
        <w:rPr>
          <w:spacing w:val="-4"/>
        </w:rPr>
        <w:t xml:space="preserve"> </w:t>
      </w:r>
      <w:r w:rsidRPr="004A6953">
        <w:t>this</w:t>
      </w:r>
      <w:r w:rsidRPr="004A6953">
        <w:rPr>
          <w:spacing w:val="-3"/>
        </w:rPr>
        <w:t xml:space="preserve"> </w:t>
      </w:r>
      <w:r w:rsidRPr="004A6953">
        <w:t>Contract Schedule 7 or of any change to the ISMS shall not relieve the Supplier of its obligations under this Contract Schedule 7.</w:t>
      </w:r>
    </w:p>
    <w:p w:rsidR="004A37C8" w:rsidRPr="004A6953" w:rsidRDefault="004A37C8">
      <w:pPr>
        <w:pStyle w:val="BodyText"/>
        <w:spacing w:before="10"/>
        <w:ind w:left="0"/>
        <w:jc w:val="left"/>
        <w:rPr>
          <w:sz w:val="20"/>
        </w:rPr>
      </w:pPr>
    </w:p>
    <w:p w:rsidR="004A37C8" w:rsidRPr="004A6953" w:rsidRDefault="008B24A5">
      <w:pPr>
        <w:pStyle w:val="Heading1"/>
        <w:numPr>
          <w:ilvl w:val="0"/>
          <w:numId w:val="23"/>
        </w:numPr>
        <w:tabs>
          <w:tab w:val="left" w:pos="805"/>
        </w:tabs>
        <w:ind w:hanging="361"/>
      </w:pPr>
      <w:bookmarkStart w:id="294" w:name="_bookmark293"/>
      <w:bookmarkEnd w:id="294"/>
      <w:r w:rsidRPr="004A6953">
        <w:t>SECURITY</w:t>
      </w:r>
      <w:r w:rsidRPr="004A6953">
        <w:rPr>
          <w:spacing w:val="-14"/>
        </w:rPr>
        <w:t xml:space="preserve"> </w:t>
      </w:r>
      <w:r w:rsidRPr="004A6953">
        <w:t>MANAGEMENT</w:t>
      </w:r>
      <w:r w:rsidRPr="004A6953">
        <w:rPr>
          <w:spacing w:val="-14"/>
        </w:rPr>
        <w:t xml:space="preserve"> </w:t>
      </w:r>
      <w:r w:rsidRPr="004A6953">
        <w:rPr>
          <w:spacing w:val="-4"/>
        </w:rPr>
        <w:t>PLAN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3"/>
        </w:numPr>
        <w:tabs>
          <w:tab w:val="left" w:pos="1295"/>
        </w:tabs>
        <w:spacing w:before="0"/>
        <w:ind w:right="416"/>
      </w:pPr>
      <w:r w:rsidRPr="004A6953">
        <w:t>Within twenty (20) Working Days after the Contract Commencement Date, the Supplier</w:t>
      </w:r>
      <w:r w:rsidRPr="004A6953">
        <w:rPr>
          <w:spacing w:val="-15"/>
        </w:rPr>
        <w:t xml:space="preserve"> </w:t>
      </w:r>
      <w:r w:rsidRPr="004A6953">
        <w:t>shall</w:t>
      </w:r>
      <w:r w:rsidRPr="004A6953">
        <w:rPr>
          <w:spacing w:val="-15"/>
        </w:rPr>
        <w:t xml:space="preserve"> </w:t>
      </w:r>
      <w:r w:rsidRPr="004A6953">
        <w:t>prepare</w:t>
      </w:r>
      <w:r w:rsidRPr="004A6953">
        <w:rPr>
          <w:spacing w:val="-15"/>
        </w:rPr>
        <w:t xml:space="preserve"> </w:t>
      </w:r>
      <w:r w:rsidRPr="004A6953">
        <w:t>and</w:t>
      </w:r>
      <w:r w:rsidRPr="004A6953">
        <w:rPr>
          <w:spacing w:val="-16"/>
        </w:rPr>
        <w:t xml:space="preserve"> </w:t>
      </w:r>
      <w:r w:rsidRPr="004A6953">
        <w:t>submit</w:t>
      </w:r>
      <w:r w:rsidRPr="004A6953">
        <w:rPr>
          <w:spacing w:val="-14"/>
        </w:rPr>
        <w:t xml:space="preserve"> </w:t>
      </w:r>
      <w:r w:rsidRPr="004A6953">
        <w:t>to</w:t>
      </w:r>
      <w:r w:rsidRPr="004A6953">
        <w:rPr>
          <w:spacing w:val="-15"/>
        </w:rPr>
        <w:t xml:space="preserve"> </w:t>
      </w:r>
      <w:r w:rsidRPr="004A6953">
        <w:t>the</w:t>
      </w:r>
      <w:r w:rsidRPr="004A6953">
        <w:rPr>
          <w:spacing w:val="-15"/>
        </w:rPr>
        <w:t xml:space="preserve"> </w:t>
      </w:r>
      <w:r w:rsidRPr="004A6953">
        <w:t>Customer</w:t>
      </w:r>
      <w:r w:rsidRPr="004A6953">
        <w:rPr>
          <w:spacing w:val="-15"/>
        </w:rPr>
        <w:t xml:space="preserve"> </w:t>
      </w:r>
      <w:r w:rsidRPr="004A6953">
        <w:t>for</w:t>
      </w:r>
      <w:r w:rsidRPr="004A6953">
        <w:rPr>
          <w:spacing w:val="-15"/>
        </w:rPr>
        <w:t xml:space="preserve"> </w:t>
      </w:r>
      <w:r w:rsidRPr="004A6953">
        <w:t>Approval</w:t>
      </w:r>
      <w:r w:rsidRPr="004A6953">
        <w:rPr>
          <w:spacing w:val="-15"/>
        </w:rPr>
        <w:t xml:space="preserve"> </w:t>
      </w:r>
      <w:r w:rsidRPr="004A6953">
        <w:t>in</w:t>
      </w:r>
      <w:r w:rsidRPr="004A6953">
        <w:rPr>
          <w:spacing w:val="-15"/>
        </w:rPr>
        <w:t xml:space="preserve"> </w:t>
      </w:r>
      <w:r w:rsidRPr="004A6953">
        <w:t>accordance</w:t>
      </w:r>
      <w:r w:rsidRPr="004A6953">
        <w:rPr>
          <w:spacing w:val="-15"/>
        </w:rPr>
        <w:t xml:space="preserve"> </w:t>
      </w:r>
      <w:r w:rsidRPr="004A6953">
        <w:t xml:space="preserve">with paragraph </w:t>
      </w:r>
      <w:hyperlink w:anchor="_bookmark293" w:history="1">
        <w:r w:rsidRPr="004A6953">
          <w:t xml:space="preserve">4 </w:t>
        </w:r>
      </w:hyperlink>
      <w:r w:rsidRPr="004A6953">
        <w:t xml:space="preserve">of this Contract Schedule 7 a fully developed, complete and up-to- date Security Management </w:t>
      </w:r>
      <w:proofErr w:type="gramStart"/>
      <w:r w:rsidRPr="004A6953">
        <w:t>Plan which</w:t>
      </w:r>
      <w:proofErr w:type="gramEnd"/>
      <w:r w:rsidRPr="004A6953">
        <w:t xml:space="preserve"> shall comply with the requirements of paragraph </w:t>
      </w:r>
      <w:hyperlink w:anchor="_bookmark294" w:history="1">
        <w:r w:rsidRPr="004A6953">
          <w:t xml:space="preserve">4.2 </w:t>
        </w:r>
      </w:hyperlink>
      <w:r w:rsidRPr="004A6953">
        <w:t>of this Contract Schedule 7.</w:t>
      </w:r>
    </w:p>
    <w:p w:rsidR="004A37C8" w:rsidRPr="004A6953" w:rsidRDefault="008B24A5">
      <w:pPr>
        <w:pStyle w:val="ListParagraph"/>
        <w:numPr>
          <w:ilvl w:val="1"/>
          <w:numId w:val="23"/>
        </w:numPr>
        <w:tabs>
          <w:tab w:val="left" w:pos="1295"/>
        </w:tabs>
        <w:ind w:hanging="569"/>
      </w:pPr>
      <w:bookmarkStart w:id="295" w:name="_bookmark294"/>
      <w:bookmarkEnd w:id="295"/>
      <w:r w:rsidRPr="004A6953">
        <w:t>The</w:t>
      </w:r>
      <w:r w:rsidRPr="004A6953">
        <w:rPr>
          <w:spacing w:val="-10"/>
        </w:rPr>
        <w:t xml:space="preserve"> </w:t>
      </w:r>
      <w:r w:rsidRPr="004A6953">
        <w:t>Security</w:t>
      </w:r>
      <w:r w:rsidRPr="004A6953">
        <w:rPr>
          <w:spacing w:val="-9"/>
        </w:rPr>
        <w:t xml:space="preserve"> </w:t>
      </w:r>
      <w:r w:rsidRPr="004A6953">
        <w:t>Management</w:t>
      </w:r>
      <w:r w:rsidRPr="004A6953">
        <w:rPr>
          <w:spacing w:val="-9"/>
        </w:rPr>
        <w:t xml:space="preserve"> </w:t>
      </w:r>
      <w:r w:rsidRPr="004A6953">
        <w:t>Plan</w:t>
      </w:r>
      <w:r w:rsidRPr="004A6953">
        <w:rPr>
          <w:spacing w:val="-9"/>
        </w:rPr>
        <w:t xml:space="preserve"> </w:t>
      </w:r>
      <w:r w:rsidRPr="004A6953">
        <w:rPr>
          <w:spacing w:val="-2"/>
        </w:rPr>
        <w:t>shall:</w:t>
      </w:r>
    </w:p>
    <w:p w:rsidR="004A37C8" w:rsidRPr="004A6953" w:rsidRDefault="008B24A5">
      <w:pPr>
        <w:pStyle w:val="ListParagraph"/>
        <w:numPr>
          <w:ilvl w:val="2"/>
          <w:numId w:val="23"/>
        </w:numPr>
        <w:tabs>
          <w:tab w:val="left" w:pos="2288"/>
        </w:tabs>
        <w:spacing w:before="121"/>
        <w:ind w:right="415"/>
      </w:pPr>
      <w:r w:rsidRPr="004A6953">
        <w:t>be based on the initial Security Management Plan set out in Annex 2 (Security Management Plan);</w:t>
      </w:r>
    </w:p>
    <w:p w:rsidR="004A37C8" w:rsidRPr="004A6953" w:rsidRDefault="008B24A5">
      <w:pPr>
        <w:pStyle w:val="ListParagraph"/>
        <w:numPr>
          <w:ilvl w:val="2"/>
          <w:numId w:val="23"/>
        </w:numPr>
        <w:tabs>
          <w:tab w:val="left" w:pos="2288"/>
        </w:tabs>
      </w:pPr>
      <w:r w:rsidRPr="004A6953">
        <w:t>comply</w:t>
      </w:r>
      <w:r w:rsidRPr="004A6953">
        <w:rPr>
          <w:spacing w:val="-7"/>
        </w:rPr>
        <w:t xml:space="preserve"> </w:t>
      </w:r>
      <w:r w:rsidRPr="004A6953">
        <w:t>with</w:t>
      </w:r>
      <w:r w:rsidRPr="004A6953">
        <w:rPr>
          <w:spacing w:val="-7"/>
        </w:rPr>
        <w:t xml:space="preserve"> </w:t>
      </w:r>
      <w:r w:rsidRPr="004A6953">
        <w:t>the</w:t>
      </w:r>
      <w:r w:rsidRPr="004A6953">
        <w:rPr>
          <w:spacing w:val="-7"/>
        </w:rPr>
        <w:t xml:space="preserve"> </w:t>
      </w:r>
      <w:r w:rsidRPr="004A6953">
        <w:t>Security</w:t>
      </w:r>
      <w:r w:rsidRPr="004A6953">
        <w:rPr>
          <w:spacing w:val="-7"/>
        </w:rPr>
        <w:t xml:space="preserve"> </w:t>
      </w:r>
      <w:r w:rsidRPr="004A6953">
        <w:rPr>
          <w:spacing w:val="-2"/>
        </w:rPr>
        <w:t>Policy;</w:t>
      </w:r>
    </w:p>
    <w:p w:rsidR="004A37C8" w:rsidRPr="004A6953" w:rsidRDefault="008B24A5">
      <w:pPr>
        <w:pStyle w:val="ListParagraph"/>
        <w:numPr>
          <w:ilvl w:val="2"/>
          <w:numId w:val="23"/>
        </w:numPr>
        <w:tabs>
          <w:tab w:val="left" w:pos="2288"/>
        </w:tabs>
        <w:spacing w:before="119"/>
        <w:ind w:right="424"/>
      </w:pPr>
      <w:r w:rsidRPr="004A6953">
        <w:t>identify the necessary delegated organisational roles defined for those responsible for ensuring this Contract Schedule 7 is complied with by the Supplier;</w:t>
      </w:r>
    </w:p>
    <w:p w:rsidR="004A37C8" w:rsidRPr="004A6953" w:rsidRDefault="008B24A5">
      <w:pPr>
        <w:pStyle w:val="ListParagraph"/>
        <w:numPr>
          <w:ilvl w:val="2"/>
          <w:numId w:val="23"/>
        </w:numPr>
        <w:tabs>
          <w:tab w:val="left" w:pos="2288"/>
        </w:tabs>
        <w:spacing w:before="121"/>
        <w:ind w:right="418"/>
      </w:pPr>
      <w:r w:rsidRPr="004A6953">
        <w:t>detail</w:t>
      </w:r>
      <w:r w:rsidRPr="004A6953">
        <w:rPr>
          <w:spacing w:val="-14"/>
        </w:rPr>
        <w:t xml:space="preserve"> </w:t>
      </w:r>
      <w:r w:rsidRPr="004A6953">
        <w:t>the</w:t>
      </w:r>
      <w:r w:rsidRPr="004A6953">
        <w:rPr>
          <w:spacing w:val="-14"/>
        </w:rPr>
        <w:t xml:space="preserve"> </w:t>
      </w:r>
      <w:r w:rsidRPr="004A6953">
        <w:t>process</w:t>
      </w:r>
      <w:r w:rsidRPr="004A6953">
        <w:rPr>
          <w:spacing w:val="-13"/>
        </w:rPr>
        <w:t xml:space="preserve"> </w:t>
      </w:r>
      <w:r w:rsidRPr="004A6953">
        <w:t>for</w:t>
      </w:r>
      <w:r w:rsidRPr="004A6953">
        <w:rPr>
          <w:spacing w:val="-13"/>
        </w:rPr>
        <w:t xml:space="preserve"> </w:t>
      </w:r>
      <w:r w:rsidRPr="004A6953">
        <w:t>managing</w:t>
      </w:r>
      <w:r w:rsidRPr="004A6953">
        <w:rPr>
          <w:spacing w:val="-14"/>
        </w:rPr>
        <w:t xml:space="preserve"> </w:t>
      </w:r>
      <w:r w:rsidRPr="004A6953">
        <w:t>any</w:t>
      </w:r>
      <w:r w:rsidRPr="004A6953">
        <w:rPr>
          <w:spacing w:val="-14"/>
        </w:rPr>
        <w:t xml:space="preserve"> </w:t>
      </w:r>
      <w:r w:rsidRPr="004A6953">
        <w:t>security</w:t>
      </w:r>
      <w:r w:rsidRPr="004A6953">
        <w:rPr>
          <w:spacing w:val="-13"/>
        </w:rPr>
        <w:t xml:space="preserve"> </w:t>
      </w:r>
      <w:r w:rsidRPr="004A6953">
        <w:t>risks</w:t>
      </w:r>
      <w:r w:rsidRPr="004A6953">
        <w:rPr>
          <w:spacing w:val="-13"/>
        </w:rPr>
        <w:t xml:space="preserve"> </w:t>
      </w:r>
      <w:r w:rsidRPr="004A6953">
        <w:t>from</w:t>
      </w:r>
      <w:r w:rsidRPr="004A6953">
        <w:rPr>
          <w:spacing w:val="-14"/>
        </w:rPr>
        <w:t xml:space="preserve"> </w:t>
      </w:r>
      <w:r w:rsidRPr="004A6953">
        <w:t>Sub-Contractors and third parties authorised by the</w:t>
      </w:r>
      <w:r w:rsidRPr="004A6953">
        <w:rPr>
          <w:spacing w:val="-1"/>
        </w:rPr>
        <w:t xml:space="preserve"> </w:t>
      </w:r>
      <w:r w:rsidRPr="004A6953">
        <w:t>Customer with access to</w:t>
      </w:r>
      <w:r w:rsidRPr="004A6953">
        <w:rPr>
          <w:spacing w:val="-1"/>
        </w:rPr>
        <w:t xml:space="preserve"> </w:t>
      </w:r>
      <w:r w:rsidRPr="004A6953">
        <w:t>the Goods and/or Services, processes associated with the delivery of the Goods and/or Services, the Customer Premises, the Sites and any ICT, Information</w:t>
      </w:r>
      <w:r w:rsidRPr="004A6953">
        <w:rPr>
          <w:spacing w:val="-12"/>
        </w:rPr>
        <w:t xml:space="preserve"> </w:t>
      </w:r>
      <w:r w:rsidRPr="004A6953">
        <w:t>and</w:t>
      </w:r>
      <w:r w:rsidRPr="004A6953">
        <w:rPr>
          <w:spacing w:val="-12"/>
        </w:rPr>
        <w:t xml:space="preserve"> </w:t>
      </w:r>
      <w:r w:rsidRPr="004A6953">
        <w:t>data</w:t>
      </w:r>
      <w:r w:rsidRPr="004A6953">
        <w:rPr>
          <w:spacing w:val="-12"/>
        </w:rPr>
        <w:t xml:space="preserve"> </w:t>
      </w:r>
      <w:r w:rsidRPr="004A6953">
        <w:t>(including</w:t>
      </w:r>
      <w:r w:rsidRPr="004A6953">
        <w:rPr>
          <w:spacing w:val="-12"/>
        </w:rPr>
        <w:t xml:space="preserve"> </w:t>
      </w:r>
      <w:r w:rsidRPr="004A6953">
        <w:t>the</w:t>
      </w:r>
      <w:r w:rsidRPr="004A6953">
        <w:rPr>
          <w:spacing w:val="-13"/>
        </w:rPr>
        <w:t xml:space="preserve"> </w:t>
      </w:r>
      <w:r w:rsidRPr="004A6953">
        <w:t>Customer’s</w:t>
      </w:r>
      <w:r w:rsidRPr="004A6953">
        <w:rPr>
          <w:spacing w:val="-12"/>
        </w:rPr>
        <w:t xml:space="preserve"> </w:t>
      </w:r>
      <w:r w:rsidRPr="004A6953">
        <w:t>Confidential</w:t>
      </w:r>
      <w:r w:rsidRPr="004A6953">
        <w:rPr>
          <w:spacing w:val="-12"/>
        </w:rPr>
        <w:t xml:space="preserve"> </w:t>
      </w:r>
      <w:r w:rsidRPr="004A6953">
        <w:t>Information and</w:t>
      </w:r>
      <w:r w:rsidRPr="004A6953">
        <w:rPr>
          <w:spacing w:val="-4"/>
        </w:rPr>
        <w:t xml:space="preserve"> </w:t>
      </w:r>
      <w:r w:rsidRPr="004A6953">
        <w:t>the</w:t>
      </w:r>
      <w:r w:rsidRPr="004A6953">
        <w:rPr>
          <w:spacing w:val="-4"/>
        </w:rPr>
        <w:t xml:space="preserve"> </w:t>
      </w:r>
      <w:r w:rsidRPr="004A6953">
        <w:t>Customer</w:t>
      </w:r>
      <w:r w:rsidRPr="004A6953">
        <w:rPr>
          <w:spacing w:val="-4"/>
        </w:rPr>
        <w:t xml:space="preserve"> </w:t>
      </w:r>
      <w:r w:rsidRPr="004A6953">
        <w:t>Data)</w:t>
      </w:r>
      <w:r w:rsidRPr="004A6953">
        <w:rPr>
          <w:spacing w:val="-3"/>
        </w:rPr>
        <w:t xml:space="preserve"> </w:t>
      </w:r>
      <w:r w:rsidRPr="004A6953">
        <w:t>and</w:t>
      </w:r>
      <w:r w:rsidRPr="004A6953">
        <w:rPr>
          <w:spacing w:val="-4"/>
        </w:rPr>
        <w:t xml:space="preserve"> </w:t>
      </w:r>
      <w:r w:rsidRPr="004A6953">
        <w:t>any</w:t>
      </w:r>
      <w:r w:rsidRPr="004A6953">
        <w:rPr>
          <w:spacing w:val="-4"/>
        </w:rPr>
        <w:t xml:space="preserve"> </w:t>
      </w:r>
      <w:r w:rsidRPr="004A6953">
        <w:t>system</w:t>
      </w:r>
      <w:r w:rsidRPr="004A6953">
        <w:rPr>
          <w:spacing w:val="-5"/>
        </w:rPr>
        <w:t xml:space="preserve"> </w:t>
      </w:r>
      <w:r w:rsidRPr="004A6953">
        <w:t>that</w:t>
      </w:r>
      <w:r w:rsidRPr="004A6953">
        <w:rPr>
          <w:spacing w:val="-4"/>
        </w:rPr>
        <w:t xml:space="preserve"> </w:t>
      </w:r>
      <w:r w:rsidRPr="004A6953">
        <w:t>could</w:t>
      </w:r>
      <w:r w:rsidRPr="004A6953">
        <w:rPr>
          <w:spacing w:val="-4"/>
        </w:rPr>
        <w:t xml:space="preserve"> </w:t>
      </w:r>
      <w:r w:rsidRPr="004A6953">
        <w:t>directly</w:t>
      </w:r>
      <w:r w:rsidRPr="004A6953">
        <w:rPr>
          <w:spacing w:val="-4"/>
        </w:rPr>
        <w:t xml:space="preserve"> </w:t>
      </w:r>
      <w:r w:rsidRPr="004A6953">
        <w:t>or</w:t>
      </w:r>
      <w:r w:rsidRPr="004A6953">
        <w:rPr>
          <w:spacing w:val="-6"/>
        </w:rPr>
        <w:t xml:space="preserve"> </w:t>
      </w:r>
      <w:r w:rsidRPr="004A6953">
        <w:t xml:space="preserve">indirectly have an impact on that information, data and/or the Goods and/or </w:t>
      </w:r>
      <w:r w:rsidRPr="004A6953">
        <w:rPr>
          <w:spacing w:val="-2"/>
        </w:rPr>
        <w:t>Services;</w:t>
      </w:r>
    </w:p>
    <w:p w:rsidR="004A37C8" w:rsidRPr="004A6953" w:rsidRDefault="008B24A5">
      <w:pPr>
        <w:pStyle w:val="ListParagraph"/>
        <w:numPr>
          <w:ilvl w:val="2"/>
          <w:numId w:val="23"/>
        </w:numPr>
        <w:tabs>
          <w:tab w:val="left" w:pos="2288"/>
        </w:tabs>
        <w:spacing w:before="119"/>
        <w:ind w:right="418"/>
      </w:pPr>
      <w:r w:rsidRPr="004A6953">
        <w:t>unless otherwise</w:t>
      </w:r>
      <w:r w:rsidRPr="004A6953">
        <w:rPr>
          <w:spacing w:val="-1"/>
        </w:rPr>
        <w:t xml:space="preserve"> </w:t>
      </w:r>
      <w:r w:rsidRPr="004A6953">
        <w:t>specified</w:t>
      </w:r>
      <w:r w:rsidRPr="004A6953">
        <w:rPr>
          <w:spacing w:val="-1"/>
        </w:rPr>
        <w:t xml:space="preserve"> </w:t>
      </w:r>
      <w:r w:rsidRPr="004A6953">
        <w:t>by the</w:t>
      </w:r>
      <w:r w:rsidRPr="004A6953">
        <w:rPr>
          <w:spacing w:val="-1"/>
        </w:rPr>
        <w:t xml:space="preserve"> </w:t>
      </w:r>
      <w:r w:rsidRPr="004A6953">
        <w:t>Customer</w:t>
      </w:r>
      <w:r w:rsidRPr="004A6953">
        <w:rPr>
          <w:spacing w:val="-1"/>
        </w:rPr>
        <w:t xml:space="preserve"> </w:t>
      </w:r>
      <w:r w:rsidRPr="004A6953">
        <w:t>in writing,</w:t>
      </w:r>
      <w:r w:rsidRPr="004A6953">
        <w:rPr>
          <w:spacing w:val="-1"/>
        </w:rPr>
        <w:t xml:space="preserve"> </w:t>
      </w:r>
      <w:r w:rsidRPr="004A6953">
        <w:t>be developed</w:t>
      </w:r>
      <w:r w:rsidRPr="004A6953">
        <w:rPr>
          <w:spacing w:val="-1"/>
        </w:rPr>
        <w:t xml:space="preserve"> </w:t>
      </w:r>
      <w:r w:rsidRPr="004A6953">
        <w:t>to protect all aspects of the Goods and/or Services and all processes associated</w:t>
      </w:r>
      <w:r w:rsidRPr="004A6953">
        <w:rPr>
          <w:spacing w:val="-11"/>
        </w:rPr>
        <w:t xml:space="preserve"> </w:t>
      </w:r>
      <w:r w:rsidRPr="004A6953">
        <w:t>with</w:t>
      </w:r>
      <w:r w:rsidRPr="004A6953">
        <w:rPr>
          <w:spacing w:val="-10"/>
        </w:rPr>
        <w:t xml:space="preserve"> </w:t>
      </w:r>
      <w:r w:rsidRPr="004A6953">
        <w:t>the</w:t>
      </w:r>
      <w:r w:rsidRPr="004A6953">
        <w:rPr>
          <w:spacing w:val="-10"/>
        </w:rPr>
        <w:t xml:space="preserve"> </w:t>
      </w:r>
      <w:r w:rsidRPr="004A6953">
        <w:t>delivery</w:t>
      </w:r>
      <w:r w:rsidRPr="004A6953">
        <w:rPr>
          <w:spacing w:val="-10"/>
        </w:rPr>
        <w:t xml:space="preserve"> </w:t>
      </w:r>
      <w:r w:rsidRPr="004A6953">
        <w:t>of</w:t>
      </w:r>
      <w:r w:rsidRPr="004A6953">
        <w:rPr>
          <w:spacing w:val="-10"/>
        </w:rPr>
        <w:t xml:space="preserve"> </w:t>
      </w:r>
      <w:r w:rsidRPr="004A6953">
        <w:t>the</w:t>
      </w:r>
      <w:r w:rsidRPr="004A6953">
        <w:rPr>
          <w:spacing w:val="-11"/>
        </w:rPr>
        <w:t xml:space="preserve"> </w:t>
      </w:r>
      <w:r w:rsidRPr="004A6953">
        <w:t>Goods</w:t>
      </w:r>
      <w:r w:rsidRPr="004A6953">
        <w:rPr>
          <w:spacing w:val="-10"/>
        </w:rPr>
        <w:t xml:space="preserve"> </w:t>
      </w:r>
      <w:r w:rsidRPr="004A6953">
        <w:t>and/or</w:t>
      </w:r>
      <w:r w:rsidRPr="004A6953">
        <w:rPr>
          <w:spacing w:val="-10"/>
        </w:rPr>
        <w:t xml:space="preserve"> </w:t>
      </w:r>
      <w:r w:rsidRPr="004A6953">
        <w:t>Services,</w:t>
      </w:r>
      <w:r w:rsidRPr="004A6953">
        <w:rPr>
          <w:spacing w:val="-11"/>
        </w:rPr>
        <w:t xml:space="preserve"> </w:t>
      </w:r>
      <w:r w:rsidRPr="004A6953">
        <w:t>including</w:t>
      </w:r>
      <w:r w:rsidRPr="004A6953">
        <w:rPr>
          <w:spacing w:val="-10"/>
        </w:rPr>
        <w:t xml:space="preserve"> </w:t>
      </w:r>
      <w:r w:rsidRPr="004A6953">
        <w:t>the Customer Premises, the Sites and any ICT, Information and data (including the Customer’s Confidential Information and the Customer Data)</w:t>
      </w:r>
      <w:r w:rsidRPr="004A6953">
        <w:rPr>
          <w:spacing w:val="-1"/>
        </w:rPr>
        <w:t xml:space="preserve"> </w:t>
      </w:r>
      <w:r w:rsidRPr="004A6953">
        <w:t>to</w:t>
      </w:r>
      <w:r w:rsidRPr="004A6953">
        <w:rPr>
          <w:spacing w:val="-1"/>
        </w:rPr>
        <w:t xml:space="preserve"> </w:t>
      </w:r>
      <w:r w:rsidRPr="004A6953">
        <w:t>the</w:t>
      </w:r>
      <w:r w:rsidRPr="004A6953">
        <w:rPr>
          <w:spacing w:val="-2"/>
        </w:rPr>
        <w:t xml:space="preserve"> </w:t>
      </w:r>
      <w:r w:rsidRPr="004A6953">
        <w:t>extent</w:t>
      </w:r>
      <w:r w:rsidRPr="004A6953">
        <w:rPr>
          <w:spacing w:val="-1"/>
        </w:rPr>
        <w:t xml:space="preserve"> </w:t>
      </w:r>
      <w:r w:rsidRPr="004A6953">
        <w:t>used</w:t>
      </w:r>
      <w:r w:rsidRPr="004A6953">
        <w:rPr>
          <w:spacing w:val="-3"/>
        </w:rPr>
        <w:t xml:space="preserve"> </w:t>
      </w:r>
      <w:r w:rsidRPr="004A6953">
        <w:t>by</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or</w:t>
      </w:r>
      <w:r w:rsidRPr="004A6953">
        <w:rPr>
          <w:spacing w:val="-1"/>
        </w:rPr>
        <w:t xml:space="preserve"> </w:t>
      </w:r>
      <w:r w:rsidRPr="004A6953">
        <w:t>the</w:t>
      </w:r>
      <w:r w:rsidRPr="004A6953">
        <w:rPr>
          <w:spacing w:val="-1"/>
        </w:rPr>
        <w:t xml:space="preserve"> </w:t>
      </w:r>
      <w:r w:rsidRPr="004A6953">
        <w:t>Supplier</w:t>
      </w:r>
      <w:r w:rsidRPr="004A6953">
        <w:rPr>
          <w:spacing w:val="-1"/>
        </w:rPr>
        <w:t xml:space="preserve"> </w:t>
      </w:r>
      <w:r w:rsidRPr="004A6953">
        <w:t>in</w:t>
      </w:r>
      <w:r w:rsidRPr="004A6953">
        <w:rPr>
          <w:spacing w:val="-2"/>
        </w:rPr>
        <w:t xml:space="preserve"> </w:t>
      </w:r>
      <w:r w:rsidRPr="004A6953">
        <w:t>connection with</w:t>
      </w:r>
      <w:r w:rsidRPr="004A6953">
        <w:rPr>
          <w:spacing w:val="-8"/>
        </w:rPr>
        <w:t xml:space="preserve"> </w:t>
      </w:r>
      <w:r w:rsidRPr="004A6953">
        <w:t>this</w:t>
      </w:r>
      <w:r w:rsidRPr="004A6953">
        <w:rPr>
          <w:spacing w:val="-8"/>
        </w:rPr>
        <w:t xml:space="preserve"> </w:t>
      </w:r>
      <w:r w:rsidRPr="004A6953">
        <w:t>Contract</w:t>
      </w:r>
      <w:r w:rsidRPr="004A6953">
        <w:rPr>
          <w:spacing w:val="-8"/>
        </w:rPr>
        <w:t xml:space="preserve"> </w:t>
      </w:r>
      <w:r w:rsidRPr="004A6953">
        <w:t>or</w:t>
      </w:r>
      <w:r w:rsidRPr="004A6953">
        <w:rPr>
          <w:spacing w:val="-8"/>
        </w:rPr>
        <w:t xml:space="preserve"> </w:t>
      </w:r>
      <w:r w:rsidRPr="004A6953">
        <w:t>in</w:t>
      </w:r>
      <w:r w:rsidRPr="004A6953">
        <w:rPr>
          <w:spacing w:val="-9"/>
        </w:rPr>
        <w:t xml:space="preserve"> </w:t>
      </w:r>
      <w:r w:rsidRPr="004A6953">
        <w:t>connection</w:t>
      </w:r>
      <w:r w:rsidRPr="004A6953">
        <w:rPr>
          <w:spacing w:val="-8"/>
        </w:rPr>
        <w:t xml:space="preserve"> </w:t>
      </w:r>
      <w:r w:rsidRPr="004A6953">
        <w:t>with</w:t>
      </w:r>
      <w:r w:rsidRPr="004A6953">
        <w:rPr>
          <w:spacing w:val="-8"/>
        </w:rPr>
        <w:t xml:space="preserve"> </w:t>
      </w:r>
      <w:r w:rsidRPr="004A6953">
        <w:t>any</w:t>
      </w:r>
      <w:r w:rsidRPr="004A6953">
        <w:rPr>
          <w:spacing w:val="-7"/>
        </w:rPr>
        <w:t xml:space="preserve"> </w:t>
      </w:r>
      <w:r w:rsidRPr="004A6953">
        <w:t>system</w:t>
      </w:r>
      <w:r w:rsidRPr="004A6953">
        <w:rPr>
          <w:spacing w:val="-9"/>
        </w:rPr>
        <w:t xml:space="preserve"> </w:t>
      </w:r>
      <w:r w:rsidRPr="004A6953">
        <w:t>that</w:t>
      </w:r>
      <w:r w:rsidRPr="004A6953">
        <w:rPr>
          <w:spacing w:val="-8"/>
        </w:rPr>
        <w:t xml:space="preserve"> </w:t>
      </w:r>
      <w:r w:rsidRPr="004A6953">
        <w:t>could</w:t>
      </w:r>
      <w:r w:rsidRPr="004A6953">
        <w:rPr>
          <w:spacing w:val="-8"/>
        </w:rPr>
        <w:t xml:space="preserve"> </w:t>
      </w:r>
      <w:r w:rsidRPr="004A6953">
        <w:t>directly</w:t>
      </w:r>
      <w:r w:rsidRPr="004A6953">
        <w:rPr>
          <w:spacing w:val="-8"/>
        </w:rPr>
        <w:t xml:space="preserve"> </w:t>
      </w:r>
      <w:r w:rsidRPr="004A6953">
        <w:t>or indirectly have an impact on that Information, data and/or the Goods and/or Services;</w:t>
      </w:r>
    </w:p>
    <w:p w:rsidR="004A37C8" w:rsidRPr="004A6953" w:rsidRDefault="008B24A5">
      <w:pPr>
        <w:pStyle w:val="ListParagraph"/>
        <w:numPr>
          <w:ilvl w:val="2"/>
          <w:numId w:val="23"/>
        </w:numPr>
        <w:tabs>
          <w:tab w:val="left" w:pos="2288"/>
        </w:tabs>
        <w:spacing w:before="121"/>
        <w:ind w:right="415"/>
      </w:pPr>
      <w:r w:rsidRPr="004A6953">
        <w:t>set</w:t>
      </w:r>
      <w:r w:rsidRPr="004A6953">
        <w:rPr>
          <w:spacing w:val="-10"/>
        </w:rPr>
        <w:t xml:space="preserve"> </w:t>
      </w:r>
      <w:r w:rsidRPr="004A6953">
        <w:t>out</w:t>
      </w:r>
      <w:r w:rsidRPr="004A6953">
        <w:rPr>
          <w:spacing w:val="-11"/>
        </w:rPr>
        <w:t xml:space="preserve"> </w:t>
      </w:r>
      <w:r w:rsidRPr="004A6953">
        <w:t>the</w:t>
      </w:r>
      <w:r w:rsidRPr="004A6953">
        <w:rPr>
          <w:spacing w:val="-11"/>
        </w:rPr>
        <w:t xml:space="preserve"> </w:t>
      </w:r>
      <w:r w:rsidRPr="004A6953">
        <w:t>security</w:t>
      </w:r>
      <w:r w:rsidRPr="004A6953">
        <w:rPr>
          <w:spacing w:val="-9"/>
        </w:rPr>
        <w:t xml:space="preserve"> </w:t>
      </w:r>
      <w:r w:rsidRPr="004A6953">
        <w:t>measures</w:t>
      </w:r>
      <w:r w:rsidRPr="004A6953">
        <w:rPr>
          <w:spacing w:val="-10"/>
        </w:rPr>
        <w:t xml:space="preserve"> </w:t>
      </w:r>
      <w:r w:rsidRPr="004A6953">
        <w:t>to</w:t>
      </w:r>
      <w:r w:rsidRPr="004A6953">
        <w:rPr>
          <w:spacing w:val="-11"/>
        </w:rPr>
        <w:t xml:space="preserve"> </w:t>
      </w:r>
      <w:r w:rsidRPr="004A6953">
        <w:t>be</w:t>
      </w:r>
      <w:r w:rsidRPr="004A6953">
        <w:rPr>
          <w:spacing w:val="-11"/>
        </w:rPr>
        <w:t xml:space="preserve"> </w:t>
      </w:r>
      <w:r w:rsidRPr="004A6953">
        <w:t>implemented</w:t>
      </w:r>
      <w:r w:rsidRPr="004A6953">
        <w:rPr>
          <w:spacing w:val="-9"/>
        </w:rPr>
        <w:t xml:space="preserve"> </w:t>
      </w:r>
      <w:r w:rsidRPr="004A6953">
        <w:t>and</w:t>
      </w:r>
      <w:r w:rsidRPr="004A6953">
        <w:rPr>
          <w:spacing w:val="-10"/>
        </w:rPr>
        <w:t xml:space="preserve"> </w:t>
      </w:r>
      <w:r w:rsidRPr="004A6953">
        <w:t>maintained</w:t>
      </w:r>
      <w:r w:rsidRPr="004A6953">
        <w:rPr>
          <w:spacing w:val="-10"/>
        </w:rPr>
        <w:t xml:space="preserve"> </w:t>
      </w:r>
      <w:r w:rsidRPr="004A6953">
        <w:t>by</w:t>
      </w:r>
      <w:r w:rsidRPr="004A6953">
        <w:rPr>
          <w:spacing w:val="-11"/>
        </w:rPr>
        <w:t xml:space="preserve"> </w:t>
      </w:r>
      <w:r w:rsidRPr="004A6953">
        <w:t xml:space="preserve">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Contract Schedule 7 (including the requirements set out in paragraph </w:t>
      </w:r>
      <w:hyperlink w:anchor="_bookmark290" w:history="1">
        <w:r w:rsidRPr="004A6953">
          <w:t>3.3</w:t>
        </w:r>
      </w:hyperlink>
      <w:r w:rsidRPr="004A6953">
        <w:t xml:space="preserve"> of this Contract Schedule 7);</w:t>
      </w:r>
    </w:p>
    <w:p w:rsidR="004A37C8" w:rsidRPr="004A6953" w:rsidRDefault="008B24A5">
      <w:pPr>
        <w:pStyle w:val="ListParagraph"/>
        <w:numPr>
          <w:ilvl w:val="2"/>
          <w:numId w:val="23"/>
        </w:numPr>
        <w:tabs>
          <w:tab w:val="left" w:pos="2288"/>
        </w:tabs>
        <w:ind w:right="416"/>
      </w:pPr>
      <w:proofErr w:type="gramStart"/>
      <w:r w:rsidRPr="004A6953">
        <w:t>set</w:t>
      </w:r>
      <w:proofErr w:type="gramEnd"/>
      <w:r w:rsidRPr="004A6953">
        <w:t xml:space="preserve"> out the plans for transitioning all security arrangements and responsibilities from those in place at the Contract Commencement Date to those incorporated in the ISMS within the timeframe agreed between the Parties.</w:t>
      </w:r>
    </w:p>
    <w:p w:rsidR="004A37C8" w:rsidRPr="004A6953" w:rsidRDefault="008B24A5">
      <w:pPr>
        <w:pStyle w:val="ListParagraph"/>
        <w:numPr>
          <w:ilvl w:val="2"/>
          <w:numId w:val="23"/>
        </w:numPr>
        <w:tabs>
          <w:tab w:val="left" w:pos="2288"/>
        </w:tabs>
        <w:spacing w:before="121"/>
        <w:ind w:right="422"/>
      </w:pPr>
      <w:r w:rsidRPr="004A6953">
        <w:t>be structured in accordance with ISO/IEC27001 and ISO/IEC27002, cross-referencing if necessary to other Schedules which cover specific areas included within those standards; and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23"/>
        </w:numPr>
        <w:tabs>
          <w:tab w:val="left" w:pos="2288"/>
        </w:tabs>
        <w:spacing w:before="81"/>
        <w:ind w:right="418"/>
      </w:pPr>
      <w:r w:rsidRPr="004A6953">
        <w:lastRenderedPageBreak/>
        <w:t>be written in</w:t>
      </w:r>
      <w:r w:rsidRPr="004A6953">
        <w:rPr>
          <w:spacing w:val="-1"/>
        </w:rPr>
        <w:t xml:space="preserve"> </w:t>
      </w:r>
      <w:r w:rsidRPr="004A6953">
        <w:t>plain</w:t>
      </w:r>
      <w:r w:rsidRPr="004A6953">
        <w:rPr>
          <w:spacing w:val="-1"/>
        </w:rPr>
        <w:t xml:space="preserve"> </w:t>
      </w:r>
      <w:r w:rsidRPr="004A6953">
        <w:t>English</w:t>
      </w:r>
      <w:r w:rsidRPr="004A6953">
        <w:rPr>
          <w:spacing w:val="-1"/>
        </w:rPr>
        <w:t xml:space="preserve"> </w:t>
      </w:r>
      <w:r w:rsidRPr="004A6953">
        <w:t>in</w:t>
      </w:r>
      <w:r w:rsidRPr="004A6953">
        <w:rPr>
          <w:spacing w:val="-1"/>
        </w:rPr>
        <w:t xml:space="preserve"> </w:t>
      </w:r>
      <w:r w:rsidRPr="004A6953">
        <w:t>language</w:t>
      </w:r>
      <w:r w:rsidRPr="004A6953">
        <w:rPr>
          <w:spacing w:val="-1"/>
        </w:rPr>
        <w:t xml:space="preserve"> </w:t>
      </w:r>
      <w:r w:rsidRPr="004A6953">
        <w:t>which</w:t>
      </w:r>
      <w:r w:rsidRPr="004A6953">
        <w:rPr>
          <w:spacing w:val="-1"/>
        </w:rPr>
        <w:t xml:space="preserve"> </w:t>
      </w:r>
      <w:r w:rsidRPr="004A6953">
        <w:t>is readily comprehensible to the staff of the Supplier and the Customer engaged in the Goods and/or Services and shall reference only documents which are in the possession</w:t>
      </w:r>
      <w:r w:rsidRPr="004A6953">
        <w:rPr>
          <w:spacing w:val="-15"/>
        </w:rPr>
        <w:t xml:space="preserve"> </w:t>
      </w:r>
      <w:r w:rsidRPr="004A6953">
        <w:t>of</w:t>
      </w:r>
      <w:r w:rsidRPr="004A6953">
        <w:rPr>
          <w:spacing w:val="-15"/>
        </w:rPr>
        <w:t xml:space="preserve"> </w:t>
      </w:r>
      <w:r w:rsidRPr="004A6953">
        <w:t>the</w:t>
      </w:r>
      <w:r w:rsidRPr="004A6953">
        <w:rPr>
          <w:spacing w:val="-15"/>
        </w:rPr>
        <w:t xml:space="preserve"> </w:t>
      </w:r>
      <w:r w:rsidRPr="004A6953">
        <w:t>Parties</w:t>
      </w:r>
      <w:r w:rsidRPr="004A6953">
        <w:rPr>
          <w:spacing w:val="-15"/>
        </w:rPr>
        <w:t xml:space="preserve"> </w:t>
      </w:r>
      <w:r w:rsidRPr="004A6953">
        <w:t>or</w:t>
      </w:r>
      <w:r w:rsidRPr="004A6953">
        <w:rPr>
          <w:spacing w:val="-15"/>
        </w:rPr>
        <w:t xml:space="preserve"> </w:t>
      </w:r>
      <w:r w:rsidRPr="004A6953">
        <w:t>whose</w:t>
      </w:r>
      <w:r w:rsidRPr="004A6953">
        <w:rPr>
          <w:spacing w:val="-15"/>
        </w:rPr>
        <w:t xml:space="preserve"> </w:t>
      </w:r>
      <w:r w:rsidRPr="004A6953">
        <w:t>location</w:t>
      </w:r>
      <w:r w:rsidRPr="004A6953">
        <w:rPr>
          <w:spacing w:val="-15"/>
        </w:rPr>
        <w:t xml:space="preserve"> </w:t>
      </w:r>
      <w:r w:rsidRPr="004A6953">
        <w:t>is</w:t>
      </w:r>
      <w:r w:rsidRPr="004A6953">
        <w:rPr>
          <w:spacing w:val="-15"/>
        </w:rPr>
        <w:t xml:space="preserve"> </w:t>
      </w:r>
      <w:r w:rsidRPr="004A6953">
        <w:t>otherwise</w:t>
      </w:r>
      <w:r w:rsidRPr="004A6953">
        <w:rPr>
          <w:spacing w:val="-15"/>
        </w:rPr>
        <w:t xml:space="preserve"> </w:t>
      </w:r>
      <w:r w:rsidRPr="004A6953">
        <w:t>specified</w:t>
      </w:r>
      <w:r w:rsidRPr="004A6953">
        <w:rPr>
          <w:spacing w:val="-15"/>
        </w:rPr>
        <w:t xml:space="preserve"> </w:t>
      </w:r>
      <w:r w:rsidRPr="004A6953">
        <w:t>in</w:t>
      </w:r>
      <w:r w:rsidRPr="004A6953">
        <w:rPr>
          <w:spacing w:val="-15"/>
        </w:rPr>
        <w:t xml:space="preserve"> </w:t>
      </w:r>
      <w:r w:rsidRPr="004A6953">
        <w:t>this Contract Schedule 7 .</w:t>
      </w:r>
    </w:p>
    <w:p w:rsidR="004A37C8" w:rsidRPr="004A6953" w:rsidRDefault="008B24A5">
      <w:pPr>
        <w:pStyle w:val="ListParagraph"/>
        <w:numPr>
          <w:ilvl w:val="1"/>
          <w:numId w:val="23"/>
        </w:numPr>
        <w:tabs>
          <w:tab w:val="left" w:pos="1295"/>
        </w:tabs>
        <w:spacing w:before="121"/>
        <w:ind w:right="417"/>
      </w:pPr>
      <w:bookmarkStart w:id="296" w:name="_bookmark295"/>
      <w:bookmarkEnd w:id="296"/>
      <w:r w:rsidRPr="004A6953">
        <w:t>If the Security Management Plan submitted to the Customer pursuant to paragraph</w:t>
      </w:r>
      <w:r w:rsidRPr="004A6953">
        <w:rPr>
          <w:spacing w:val="-1"/>
        </w:rPr>
        <w:t xml:space="preserve"> </w:t>
      </w:r>
      <w:r w:rsidRPr="004A6953">
        <w:t xml:space="preserve">3.1 of this Contract Schedule 7 is </w:t>
      </w:r>
      <w:proofErr w:type="gramStart"/>
      <w:r w:rsidRPr="004A6953">
        <w:t>Approved</w:t>
      </w:r>
      <w:proofErr w:type="gramEnd"/>
      <w:r w:rsidRPr="004A6953">
        <w:t xml:space="preserve"> by the Customer, it shall be adopted by the Supplier immediately and thereafter operated and maintained in accordance with this Contract Schedule 7. If the Security Management Plan is not</w:t>
      </w:r>
      <w:r w:rsidRPr="004A6953">
        <w:rPr>
          <w:spacing w:val="-10"/>
        </w:rPr>
        <w:t xml:space="preserve"> </w:t>
      </w:r>
      <w:r w:rsidRPr="004A6953">
        <w:t>approved</w:t>
      </w:r>
      <w:r w:rsidRPr="004A6953">
        <w:rPr>
          <w:spacing w:val="-10"/>
        </w:rPr>
        <w:t xml:space="preserve"> </w:t>
      </w:r>
      <w:r w:rsidRPr="004A6953">
        <w:t>by</w:t>
      </w:r>
      <w:r w:rsidRPr="004A6953">
        <w:rPr>
          <w:spacing w:val="-10"/>
        </w:rPr>
        <w:t xml:space="preserve"> </w:t>
      </w:r>
      <w:r w:rsidRPr="004A6953">
        <w:t>the</w:t>
      </w:r>
      <w:r w:rsidRPr="004A6953">
        <w:rPr>
          <w:spacing w:val="-10"/>
        </w:rPr>
        <w:t xml:space="preserve"> </w:t>
      </w:r>
      <w:r w:rsidRPr="004A6953">
        <w:t>Customer,</w:t>
      </w:r>
      <w:r w:rsidRPr="004A6953">
        <w:rPr>
          <w:spacing w:val="-11"/>
        </w:rPr>
        <w:t xml:space="preserve"> </w:t>
      </w:r>
      <w:r w:rsidRPr="004A6953">
        <w:t>the</w:t>
      </w:r>
      <w:r w:rsidRPr="004A6953">
        <w:rPr>
          <w:spacing w:val="-10"/>
        </w:rPr>
        <w:t xml:space="preserve"> </w:t>
      </w:r>
      <w:r w:rsidRPr="004A6953">
        <w:t>Supplier</w:t>
      </w:r>
      <w:r w:rsidRPr="004A6953">
        <w:rPr>
          <w:spacing w:val="-10"/>
        </w:rPr>
        <w:t xml:space="preserve"> </w:t>
      </w:r>
      <w:r w:rsidRPr="004A6953">
        <w:t>shall</w:t>
      </w:r>
      <w:r w:rsidRPr="004A6953">
        <w:rPr>
          <w:spacing w:val="-12"/>
        </w:rPr>
        <w:t xml:space="preserve"> </w:t>
      </w:r>
      <w:r w:rsidRPr="004A6953">
        <w:t>amend</w:t>
      </w:r>
      <w:r w:rsidRPr="004A6953">
        <w:rPr>
          <w:spacing w:val="-10"/>
        </w:rPr>
        <w:t xml:space="preserve"> </w:t>
      </w:r>
      <w:r w:rsidRPr="004A6953">
        <w:t>it</w:t>
      </w:r>
      <w:r w:rsidRPr="004A6953">
        <w:rPr>
          <w:spacing w:val="-10"/>
        </w:rPr>
        <w:t xml:space="preserve"> </w:t>
      </w:r>
      <w:r w:rsidRPr="004A6953">
        <w:t>within</w:t>
      </w:r>
      <w:r w:rsidRPr="004A6953">
        <w:rPr>
          <w:spacing w:val="-10"/>
        </w:rPr>
        <w:t xml:space="preserve"> </w:t>
      </w:r>
      <w:r w:rsidRPr="004A6953">
        <w:t>ten</w:t>
      </w:r>
      <w:r w:rsidRPr="004A6953">
        <w:rPr>
          <w:spacing w:val="-10"/>
        </w:rPr>
        <w:t xml:space="preserve"> </w:t>
      </w:r>
      <w:r w:rsidRPr="004A6953">
        <w:t>(10)</w:t>
      </w:r>
      <w:r w:rsidRPr="004A6953">
        <w:rPr>
          <w:spacing w:val="-12"/>
        </w:rPr>
        <w:t xml:space="preserve"> </w:t>
      </w:r>
      <w:r w:rsidRPr="004A6953">
        <w:t>Working Days of a notice of non-approval from the Customer and re-submit it to the Customer</w:t>
      </w:r>
      <w:r w:rsidRPr="004A6953">
        <w:rPr>
          <w:spacing w:val="-13"/>
        </w:rPr>
        <w:t xml:space="preserve"> </w:t>
      </w:r>
      <w:r w:rsidRPr="004A6953">
        <w:t>for</w:t>
      </w:r>
      <w:r w:rsidRPr="004A6953">
        <w:rPr>
          <w:spacing w:val="-12"/>
        </w:rPr>
        <w:t xml:space="preserve"> </w:t>
      </w:r>
      <w:r w:rsidRPr="004A6953">
        <w:t>Approval.</w:t>
      </w:r>
      <w:r w:rsidRPr="004A6953">
        <w:rPr>
          <w:spacing w:val="-14"/>
        </w:rPr>
        <w:t xml:space="preserve"> </w:t>
      </w:r>
      <w:r w:rsidRPr="004A6953">
        <w:t>The</w:t>
      </w:r>
      <w:r w:rsidRPr="004A6953">
        <w:rPr>
          <w:spacing w:val="-12"/>
        </w:rPr>
        <w:t xml:space="preserve"> </w:t>
      </w:r>
      <w:r w:rsidRPr="004A6953">
        <w:t>Parties</w:t>
      </w:r>
      <w:r w:rsidRPr="004A6953">
        <w:rPr>
          <w:spacing w:val="-13"/>
        </w:rPr>
        <w:t xml:space="preserve"> </w:t>
      </w:r>
      <w:r w:rsidRPr="004A6953">
        <w:t>shall</w:t>
      </w:r>
      <w:r w:rsidRPr="004A6953">
        <w:rPr>
          <w:spacing w:val="-13"/>
        </w:rPr>
        <w:t xml:space="preserve"> </w:t>
      </w:r>
      <w:r w:rsidRPr="004A6953">
        <w:t>use</w:t>
      </w:r>
      <w:r w:rsidRPr="004A6953">
        <w:rPr>
          <w:spacing w:val="-14"/>
        </w:rPr>
        <w:t xml:space="preserve"> </w:t>
      </w:r>
      <w:r w:rsidRPr="004A6953">
        <w:t>all</w:t>
      </w:r>
      <w:r w:rsidRPr="004A6953">
        <w:rPr>
          <w:spacing w:val="-14"/>
        </w:rPr>
        <w:t xml:space="preserve"> </w:t>
      </w:r>
      <w:r w:rsidRPr="004A6953">
        <w:t>reasonable</w:t>
      </w:r>
      <w:r w:rsidRPr="004A6953">
        <w:rPr>
          <w:spacing w:val="-14"/>
        </w:rPr>
        <w:t xml:space="preserve"> </w:t>
      </w:r>
      <w:r w:rsidRPr="004A6953">
        <w:t>endeavours</w:t>
      </w:r>
      <w:r w:rsidRPr="004A6953">
        <w:rPr>
          <w:spacing w:val="-14"/>
        </w:rPr>
        <w:t xml:space="preserve"> </w:t>
      </w:r>
      <w:r w:rsidRPr="004A6953">
        <w:t>to</w:t>
      </w:r>
      <w:r w:rsidRPr="004A6953">
        <w:rPr>
          <w:spacing w:val="-12"/>
        </w:rPr>
        <w:t xml:space="preserve"> </w:t>
      </w:r>
      <w:r w:rsidRPr="004A6953">
        <w:t xml:space="preserve">ensure </w:t>
      </w:r>
      <w:r w:rsidRPr="004A6953">
        <w:rPr>
          <w:spacing w:val="-2"/>
        </w:rPr>
        <w:t>that</w:t>
      </w:r>
      <w:r w:rsidRPr="004A6953">
        <w:rPr>
          <w:spacing w:val="-9"/>
        </w:rPr>
        <w:t xml:space="preserve"> </w:t>
      </w:r>
      <w:r w:rsidRPr="004A6953">
        <w:rPr>
          <w:spacing w:val="-2"/>
        </w:rPr>
        <w:t>the</w:t>
      </w:r>
      <w:r w:rsidRPr="004A6953">
        <w:rPr>
          <w:spacing w:val="-8"/>
        </w:rPr>
        <w:t xml:space="preserve"> </w:t>
      </w:r>
      <w:r w:rsidRPr="004A6953">
        <w:rPr>
          <w:spacing w:val="-2"/>
        </w:rPr>
        <w:t>Approval</w:t>
      </w:r>
      <w:r w:rsidRPr="004A6953">
        <w:rPr>
          <w:spacing w:val="-9"/>
        </w:rPr>
        <w:t xml:space="preserve"> </w:t>
      </w:r>
      <w:r w:rsidRPr="004A6953">
        <w:rPr>
          <w:spacing w:val="-2"/>
        </w:rPr>
        <w:t>process</w:t>
      </w:r>
      <w:r w:rsidRPr="004A6953">
        <w:rPr>
          <w:spacing w:val="-9"/>
        </w:rPr>
        <w:t xml:space="preserve"> </w:t>
      </w:r>
      <w:r w:rsidRPr="004A6953">
        <w:rPr>
          <w:spacing w:val="-2"/>
        </w:rPr>
        <w:t>takes</w:t>
      </w:r>
      <w:r w:rsidRPr="004A6953">
        <w:rPr>
          <w:spacing w:val="-8"/>
        </w:rPr>
        <w:t xml:space="preserve"> </w:t>
      </w:r>
      <w:r w:rsidRPr="004A6953">
        <w:rPr>
          <w:spacing w:val="-2"/>
        </w:rPr>
        <w:t>as</w:t>
      </w:r>
      <w:r w:rsidRPr="004A6953">
        <w:rPr>
          <w:spacing w:val="-8"/>
        </w:rPr>
        <w:t xml:space="preserve"> </w:t>
      </w:r>
      <w:r w:rsidRPr="004A6953">
        <w:rPr>
          <w:spacing w:val="-2"/>
        </w:rPr>
        <w:t>little</w:t>
      </w:r>
      <w:r w:rsidRPr="004A6953">
        <w:rPr>
          <w:spacing w:val="-9"/>
        </w:rPr>
        <w:t xml:space="preserve"> </w:t>
      </w:r>
      <w:r w:rsidRPr="004A6953">
        <w:rPr>
          <w:spacing w:val="-2"/>
        </w:rPr>
        <w:t>time</w:t>
      </w:r>
      <w:r w:rsidRPr="004A6953">
        <w:rPr>
          <w:spacing w:val="-9"/>
        </w:rPr>
        <w:t xml:space="preserve"> </w:t>
      </w:r>
      <w:r w:rsidRPr="004A6953">
        <w:rPr>
          <w:spacing w:val="-2"/>
        </w:rPr>
        <w:t>as</w:t>
      </w:r>
      <w:r w:rsidRPr="004A6953">
        <w:rPr>
          <w:spacing w:val="-8"/>
        </w:rPr>
        <w:t xml:space="preserve"> </w:t>
      </w:r>
      <w:r w:rsidRPr="004A6953">
        <w:rPr>
          <w:spacing w:val="-2"/>
        </w:rPr>
        <w:t>possible</w:t>
      </w:r>
      <w:r w:rsidRPr="004A6953">
        <w:rPr>
          <w:spacing w:val="-9"/>
        </w:rPr>
        <w:t xml:space="preserve"> </w:t>
      </w:r>
      <w:r w:rsidRPr="004A6953">
        <w:rPr>
          <w:spacing w:val="-2"/>
        </w:rPr>
        <w:t>and</w:t>
      </w:r>
      <w:r w:rsidRPr="004A6953">
        <w:rPr>
          <w:spacing w:val="-8"/>
        </w:rPr>
        <w:t xml:space="preserve"> </w:t>
      </w:r>
      <w:r w:rsidRPr="004A6953">
        <w:rPr>
          <w:spacing w:val="-2"/>
        </w:rPr>
        <w:t>in</w:t>
      </w:r>
      <w:r w:rsidRPr="004A6953">
        <w:rPr>
          <w:spacing w:val="-9"/>
        </w:rPr>
        <w:t xml:space="preserve"> </w:t>
      </w:r>
      <w:r w:rsidRPr="004A6953">
        <w:rPr>
          <w:spacing w:val="-2"/>
        </w:rPr>
        <w:t>any</w:t>
      </w:r>
      <w:r w:rsidRPr="004A6953">
        <w:rPr>
          <w:spacing w:val="-8"/>
        </w:rPr>
        <w:t xml:space="preserve"> </w:t>
      </w:r>
      <w:r w:rsidRPr="004A6953">
        <w:rPr>
          <w:spacing w:val="-2"/>
        </w:rPr>
        <w:t>event</w:t>
      </w:r>
      <w:r w:rsidRPr="004A6953">
        <w:rPr>
          <w:spacing w:val="-9"/>
        </w:rPr>
        <w:t xml:space="preserve"> </w:t>
      </w:r>
      <w:r w:rsidRPr="004A6953">
        <w:rPr>
          <w:spacing w:val="-2"/>
        </w:rPr>
        <w:t>no</w:t>
      </w:r>
      <w:r w:rsidRPr="004A6953">
        <w:rPr>
          <w:spacing w:val="-9"/>
        </w:rPr>
        <w:t xml:space="preserve"> </w:t>
      </w:r>
      <w:r w:rsidRPr="004A6953">
        <w:rPr>
          <w:spacing w:val="-2"/>
        </w:rPr>
        <w:t xml:space="preserve">longer </w:t>
      </w:r>
      <w:r w:rsidRPr="004A6953">
        <w:t xml:space="preserve">than fifteen (15) Working Days (or such other period as the Parties may agree in writing) from the date of the first submission to the Customer of the Security Management Plan. If the Customer does not </w:t>
      </w:r>
      <w:proofErr w:type="gramStart"/>
      <w:r w:rsidRPr="004A6953">
        <w:t>Approve</w:t>
      </w:r>
      <w:proofErr w:type="gramEnd"/>
      <w:r w:rsidRPr="004A6953">
        <w:t xml:space="preserve"> the Security Management Plan following its resubmission, the matter shall be resolved in accordance with the Dispute Resolution Procedure. No Approval to </w:t>
      </w:r>
      <w:proofErr w:type="gramStart"/>
      <w:r w:rsidRPr="004A6953">
        <w:t>be given</w:t>
      </w:r>
      <w:proofErr w:type="gramEnd"/>
      <w:r w:rsidRPr="004A6953">
        <w:t xml:space="preserve"> by the Customer pursuant to this paragraph</w:t>
      </w:r>
      <w:r w:rsidRPr="004A6953">
        <w:rPr>
          <w:spacing w:val="-2"/>
        </w:rPr>
        <w:t xml:space="preserve"> </w:t>
      </w:r>
      <w:r w:rsidRPr="004A6953">
        <w:t xml:space="preserve">may be unreasonably withheld or delayed. </w:t>
      </w:r>
      <w:proofErr w:type="gramStart"/>
      <w:r w:rsidRPr="004A6953">
        <w:t>However</w:t>
      </w:r>
      <w:proofErr w:type="gramEnd"/>
      <w:r w:rsidRPr="004A6953">
        <w:t xml:space="preserve"> any failure to approve</w:t>
      </w:r>
      <w:r w:rsidRPr="004A6953">
        <w:rPr>
          <w:spacing w:val="-1"/>
        </w:rPr>
        <w:t xml:space="preserve"> </w:t>
      </w:r>
      <w:r w:rsidRPr="004A6953">
        <w:t>the Security</w:t>
      </w:r>
      <w:r w:rsidRPr="004A6953">
        <w:rPr>
          <w:spacing w:val="-2"/>
        </w:rPr>
        <w:t xml:space="preserve"> </w:t>
      </w:r>
      <w:r w:rsidRPr="004A6953">
        <w:t>Management Plan on</w:t>
      </w:r>
      <w:r w:rsidRPr="004A6953">
        <w:rPr>
          <w:spacing w:val="-1"/>
        </w:rPr>
        <w:t xml:space="preserve"> </w:t>
      </w:r>
      <w:r w:rsidRPr="004A6953">
        <w:t>the grounds</w:t>
      </w:r>
      <w:r w:rsidRPr="004A6953">
        <w:rPr>
          <w:spacing w:val="-1"/>
        </w:rPr>
        <w:t xml:space="preserve"> </w:t>
      </w:r>
      <w:r w:rsidRPr="004A6953">
        <w:t xml:space="preserve">that it does not comply with the requirements set out in paragraph </w:t>
      </w:r>
      <w:hyperlink w:anchor="_bookmark294" w:history="1">
        <w:r w:rsidRPr="004A6953">
          <w:t>4.2</w:t>
        </w:r>
      </w:hyperlink>
      <w:r w:rsidRPr="004A6953">
        <w:t xml:space="preserve"> of this Contract Schedule 7 shall be deemed to be reasonable.</w:t>
      </w:r>
    </w:p>
    <w:p w:rsidR="004A37C8" w:rsidRPr="004A6953" w:rsidRDefault="008B24A5">
      <w:pPr>
        <w:pStyle w:val="ListParagraph"/>
        <w:numPr>
          <w:ilvl w:val="1"/>
          <w:numId w:val="23"/>
        </w:numPr>
        <w:tabs>
          <w:tab w:val="left" w:pos="1295"/>
        </w:tabs>
        <w:ind w:right="422"/>
      </w:pPr>
      <w:r w:rsidRPr="004A6953">
        <w:t xml:space="preserve">Approval by the Customer of the Security Management Plan pursuant to paragraph </w:t>
      </w:r>
      <w:hyperlink w:anchor="_bookmark295" w:history="1">
        <w:r w:rsidRPr="004A6953">
          <w:t>4.3</w:t>
        </w:r>
        <w:r w:rsidRPr="004A6953">
          <w:rPr>
            <w:spacing w:val="-1"/>
          </w:rPr>
          <w:t xml:space="preserve"> </w:t>
        </w:r>
      </w:hyperlink>
      <w:r w:rsidRPr="004A6953">
        <w:t>of</w:t>
      </w:r>
      <w:r w:rsidRPr="004A6953">
        <w:rPr>
          <w:spacing w:val="-1"/>
        </w:rPr>
        <w:t xml:space="preserve"> </w:t>
      </w:r>
      <w:r w:rsidRPr="004A6953">
        <w:t>this</w:t>
      </w:r>
      <w:r w:rsidRPr="004A6953">
        <w:rPr>
          <w:spacing w:val="-1"/>
        </w:rPr>
        <w:t xml:space="preserve"> </w:t>
      </w:r>
      <w:r w:rsidRPr="004A6953">
        <w:t>Contract</w:t>
      </w:r>
      <w:r w:rsidRPr="004A6953">
        <w:rPr>
          <w:spacing w:val="-1"/>
        </w:rPr>
        <w:t xml:space="preserve"> </w:t>
      </w:r>
      <w:r w:rsidRPr="004A6953">
        <w:t>Schedule</w:t>
      </w:r>
      <w:r w:rsidRPr="004A6953">
        <w:rPr>
          <w:spacing w:val="-1"/>
        </w:rPr>
        <w:t xml:space="preserve"> </w:t>
      </w:r>
      <w:r w:rsidRPr="004A6953">
        <w:t>7</w:t>
      </w:r>
      <w:r w:rsidRPr="004A6953">
        <w:rPr>
          <w:spacing w:val="-1"/>
        </w:rPr>
        <w:t xml:space="preserve"> </w:t>
      </w:r>
      <w:r w:rsidRPr="004A6953">
        <w:t>or</w:t>
      </w:r>
      <w:r w:rsidRPr="004A6953">
        <w:rPr>
          <w:spacing w:val="-2"/>
        </w:rPr>
        <w:t xml:space="preserve"> </w:t>
      </w:r>
      <w:r w:rsidRPr="004A6953">
        <w:t>of</w:t>
      </w:r>
      <w:r w:rsidRPr="004A6953">
        <w:rPr>
          <w:spacing w:val="-2"/>
        </w:rPr>
        <w:t xml:space="preserve"> </w:t>
      </w:r>
      <w:r w:rsidRPr="004A6953">
        <w:t>any change</w:t>
      </w:r>
      <w:r w:rsidRPr="004A6953">
        <w:rPr>
          <w:spacing w:val="-3"/>
        </w:rPr>
        <w:t xml:space="preserve"> </w:t>
      </w:r>
      <w:r w:rsidRPr="004A6953">
        <w:t>or</w:t>
      </w:r>
      <w:r w:rsidRPr="004A6953">
        <w:rPr>
          <w:spacing w:val="-1"/>
        </w:rPr>
        <w:t xml:space="preserve"> </w:t>
      </w:r>
      <w:r w:rsidRPr="004A6953">
        <w:t>amendment</w:t>
      </w:r>
      <w:r w:rsidRPr="004A6953">
        <w:rPr>
          <w:spacing w:val="-1"/>
        </w:rPr>
        <w:t xml:space="preserve"> </w:t>
      </w:r>
      <w:r w:rsidRPr="004A6953">
        <w:t>to</w:t>
      </w:r>
      <w:r w:rsidRPr="004A6953">
        <w:rPr>
          <w:spacing w:val="-1"/>
        </w:rPr>
        <w:t xml:space="preserve"> </w:t>
      </w:r>
      <w:r w:rsidRPr="004A6953">
        <w:t>the Security Management Plan shall not relieve the Supplier of its obligations under this Contract Schedule 7.</w:t>
      </w:r>
    </w:p>
    <w:p w:rsidR="004A37C8" w:rsidRPr="004A6953" w:rsidRDefault="004A37C8">
      <w:pPr>
        <w:pStyle w:val="BodyText"/>
        <w:spacing w:before="10"/>
        <w:ind w:left="0"/>
        <w:jc w:val="left"/>
        <w:rPr>
          <w:sz w:val="20"/>
        </w:rPr>
      </w:pPr>
    </w:p>
    <w:p w:rsidR="004A37C8" w:rsidRPr="004A6953" w:rsidRDefault="008B24A5">
      <w:pPr>
        <w:pStyle w:val="Heading1"/>
        <w:numPr>
          <w:ilvl w:val="0"/>
          <w:numId w:val="23"/>
        </w:numPr>
        <w:tabs>
          <w:tab w:val="left" w:pos="805"/>
        </w:tabs>
        <w:ind w:right="420"/>
      </w:pPr>
      <w:r w:rsidRPr="004A6953">
        <w:t>AMENDMENT</w:t>
      </w:r>
      <w:r w:rsidRPr="004A6953">
        <w:rPr>
          <w:spacing w:val="40"/>
        </w:rPr>
        <w:t xml:space="preserve"> </w:t>
      </w:r>
      <w:r w:rsidRPr="004A6953">
        <w:t>AND</w:t>
      </w:r>
      <w:r w:rsidRPr="004A6953">
        <w:rPr>
          <w:spacing w:val="40"/>
        </w:rPr>
        <w:t xml:space="preserve"> </w:t>
      </w:r>
      <w:r w:rsidRPr="004A6953">
        <w:t>REVISION</w:t>
      </w:r>
      <w:r w:rsidRPr="004A6953">
        <w:rPr>
          <w:spacing w:val="40"/>
        </w:rPr>
        <w:t xml:space="preserve"> </w:t>
      </w:r>
      <w:r w:rsidRPr="004A6953">
        <w:t>OF</w:t>
      </w:r>
      <w:r w:rsidRPr="004A6953">
        <w:rPr>
          <w:spacing w:val="40"/>
        </w:rPr>
        <w:t xml:space="preserve"> </w:t>
      </w:r>
      <w:r w:rsidRPr="004A6953">
        <w:t>THE</w:t>
      </w:r>
      <w:r w:rsidRPr="004A6953">
        <w:rPr>
          <w:spacing w:val="40"/>
        </w:rPr>
        <w:t xml:space="preserve"> </w:t>
      </w:r>
      <w:r w:rsidRPr="004A6953">
        <w:t>ISMS</w:t>
      </w:r>
      <w:r w:rsidRPr="004A6953">
        <w:rPr>
          <w:spacing w:val="40"/>
        </w:rPr>
        <w:t xml:space="preserve"> </w:t>
      </w:r>
      <w:r w:rsidRPr="004A6953">
        <w:t>AND</w:t>
      </w:r>
      <w:r w:rsidRPr="004A6953">
        <w:rPr>
          <w:spacing w:val="40"/>
        </w:rPr>
        <w:t xml:space="preserve"> </w:t>
      </w:r>
      <w:r w:rsidRPr="004A6953">
        <w:t>SECURITY</w:t>
      </w:r>
      <w:r w:rsidRPr="004A6953">
        <w:rPr>
          <w:spacing w:val="40"/>
        </w:rPr>
        <w:t xml:space="preserve"> </w:t>
      </w:r>
      <w:r w:rsidRPr="004A6953">
        <w:t xml:space="preserve">MANAGEMENT </w:t>
      </w:r>
      <w:r w:rsidRPr="004A6953">
        <w:rPr>
          <w:spacing w:val="-4"/>
        </w:rPr>
        <w:t>PLAN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3"/>
        </w:numPr>
        <w:tabs>
          <w:tab w:val="left" w:pos="1294"/>
          <w:tab w:val="left" w:pos="1295"/>
        </w:tabs>
        <w:spacing w:before="0"/>
        <w:ind w:right="422"/>
      </w:pPr>
      <w:bookmarkStart w:id="297" w:name="_bookmark296"/>
      <w:bookmarkEnd w:id="297"/>
      <w:r w:rsidRPr="004A6953">
        <w:t>The</w:t>
      </w:r>
      <w:r w:rsidRPr="004A6953">
        <w:rPr>
          <w:spacing w:val="-4"/>
        </w:rPr>
        <w:t xml:space="preserve"> </w:t>
      </w:r>
      <w:r w:rsidRPr="004A6953">
        <w:t>ISMS</w:t>
      </w:r>
      <w:r w:rsidRPr="004A6953">
        <w:rPr>
          <w:spacing w:val="-4"/>
        </w:rPr>
        <w:t xml:space="preserve"> </w:t>
      </w:r>
      <w:r w:rsidRPr="004A6953">
        <w:t>and</w:t>
      </w:r>
      <w:r w:rsidRPr="004A6953">
        <w:rPr>
          <w:spacing w:val="-4"/>
        </w:rPr>
        <w:t xml:space="preserve"> </w:t>
      </w:r>
      <w:r w:rsidRPr="004A6953">
        <w:t>Security</w:t>
      </w:r>
      <w:r w:rsidRPr="004A6953">
        <w:rPr>
          <w:spacing w:val="-4"/>
        </w:rPr>
        <w:t xml:space="preserve"> </w:t>
      </w:r>
      <w:r w:rsidRPr="004A6953">
        <w:t>Management</w:t>
      </w:r>
      <w:r w:rsidRPr="004A6953">
        <w:rPr>
          <w:spacing w:val="-4"/>
        </w:rPr>
        <w:t xml:space="preserve"> </w:t>
      </w:r>
      <w:r w:rsidRPr="004A6953">
        <w:t>Plan</w:t>
      </w:r>
      <w:r w:rsidRPr="004A6953">
        <w:rPr>
          <w:spacing w:val="-4"/>
        </w:rPr>
        <w:t xml:space="preserve"> </w:t>
      </w:r>
      <w:r w:rsidRPr="004A6953">
        <w:t>shall</w:t>
      </w:r>
      <w:r w:rsidRPr="004A6953">
        <w:rPr>
          <w:spacing w:val="-4"/>
        </w:rPr>
        <w:t xml:space="preserve"> </w:t>
      </w:r>
      <w:r w:rsidRPr="004A6953">
        <w:t>be</w:t>
      </w:r>
      <w:r w:rsidRPr="004A6953">
        <w:rPr>
          <w:spacing w:val="-5"/>
        </w:rPr>
        <w:t xml:space="preserve"> </w:t>
      </w:r>
      <w:r w:rsidRPr="004A6953">
        <w:t>fully</w:t>
      </w:r>
      <w:r w:rsidRPr="004A6953">
        <w:rPr>
          <w:spacing w:val="-4"/>
        </w:rPr>
        <w:t xml:space="preserve"> </w:t>
      </w:r>
      <w:r w:rsidRPr="004A6953">
        <w:t>reviewed</w:t>
      </w:r>
      <w:r w:rsidRPr="004A6953">
        <w:rPr>
          <w:spacing w:val="-4"/>
        </w:rPr>
        <w:t xml:space="preserve"> </w:t>
      </w:r>
      <w:r w:rsidRPr="004A6953">
        <w:t>and</w:t>
      </w:r>
      <w:r w:rsidRPr="004A6953">
        <w:rPr>
          <w:spacing w:val="-4"/>
        </w:rPr>
        <w:t xml:space="preserve"> </w:t>
      </w:r>
      <w:r w:rsidRPr="004A6953">
        <w:t>updated</w:t>
      </w:r>
      <w:r w:rsidRPr="004A6953">
        <w:rPr>
          <w:spacing w:val="-4"/>
        </w:rPr>
        <w:t xml:space="preserve"> </w:t>
      </w:r>
      <w:r w:rsidRPr="004A6953">
        <w:t>by the Supplier and at least annually to reflect:</w:t>
      </w:r>
    </w:p>
    <w:p w:rsidR="004A37C8" w:rsidRPr="004A6953" w:rsidRDefault="008B24A5">
      <w:pPr>
        <w:pStyle w:val="ListParagraph"/>
        <w:numPr>
          <w:ilvl w:val="2"/>
          <w:numId w:val="23"/>
        </w:numPr>
        <w:tabs>
          <w:tab w:val="left" w:pos="2287"/>
          <w:tab w:val="left" w:pos="2288"/>
        </w:tabs>
      </w:pPr>
      <w:r w:rsidRPr="004A6953">
        <w:t>emerging</w:t>
      </w:r>
      <w:r w:rsidRPr="004A6953">
        <w:rPr>
          <w:spacing w:val="-9"/>
        </w:rPr>
        <w:t xml:space="preserve"> </w:t>
      </w:r>
      <w:r w:rsidRPr="004A6953">
        <w:t>changes</w:t>
      </w:r>
      <w:r w:rsidRPr="004A6953">
        <w:rPr>
          <w:spacing w:val="-9"/>
        </w:rPr>
        <w:t xml:space="preserve"> </w:t>
      </w:r>
      <w:r w:rsidRPr="004A6953">
        <w:t>in</w:t>
      </w:r>
      <w:r w:rsidRPr="004A6953">
        <w:rPr>
          <w:spacing w:val="-9"/>
        </w:rPr>
        <w:t xml:space="preserve"> </w:t>
      </w:r>
      <w:r w:rsidRPr="004A6953">
        <w:t>Good</w:t>
      </w:r>
      <w:r w:rsidRPr="004A6953">
        <w:rPr>
          <w:spacing w:val="-8"/>
        </w:rPr>
        <w:t xml:space="preserve"> </w:t>
      </w:r>
      <w:r w:rsidRPr="004A6953">
        <w:t>Industry</w:t>
      </w:r>
      <w:r w:rsidRPr="004A6953">
        <w:rPr>
          <w:spacing w:val="-10"/>
        </w:rPr>
        <w:t xml:space="preserve"> </w:t>
      </w:r>
      <w:r w:rsidRPr="004A6953">
        <w:rPr>
          <w:spacing w:val="-2"/>
        </w:rPr>
        <w:t>Practice;</w:t>
      </w:r>
    </w:p>
    <w:p w:rsidR="004A37C8" w:rsidRPr="004A6953" w:rsidRDefault="008B24A5">
      <w:pPr>
        <w:pStyle w:val="ListParagraph"/>
        <w:numPr>
          <w:ilvl w:val="2"/>
          <w:numId w:val="23"/>
        </w:numPr>
        <w:tabs>
          <w:tab w:val="left" w:pos="2287"/>
          <w:tab w:val="left" w:pos="2288"/>
        </w:tabs>
        <w:ind w:right="416"/>
      </w:pPr>
      <w:r w:rsidRPr="004A6953">
        <w:t>any</w:t>
      </w:r>
      <w:r w:rsidRPr="004A6953">
        <w:rPr>
          <w:spacing w:val="40"/>
        </w:rPr>
        <w:t xml:space="preserve"> </w:t>
      </w:r>
      <w:r w:rsidRPr="004A6953">
        <w:t>change</w:t>
      </w:r>
      <w:r w:rsidRPr="004A6953">
        <w:rPr>
          <w:spacing w:val="40"/>
        </w:rPr>
        <w:t xml:space="preserve"> </w:t>
      </w:r>
      <w:r w:rsidRPr="004A6953">
        <w:t>or</w:t>
      </w:r>
      <w:r w:rsidRPr="004A6953">
        <w:rPr>
          <w:spacing w:val="40"/>
        </w:rPr>
        <w:t xml:space="preserve"> </w:t>
      </w:r>
      <w:r w:rsidRPr="004A6953">
        <w:t>proposed</w:t>
      </w:r>
      <w:r w:rsidRPr="004A6953">
        <w:rPr>
          <w:spacing w:val="40"/>
        </w:rPr>
        <w:t xml:space="preserve"> </w:t>
      </w:r>
      <w:r w:rsidRPr="004A6953">
        <w:t>change</w:t>
      </w:r>
      <w:r w:rsidRPr="004A6953">
        <w:rPr>
          <w:spacing w:val="40"/>
        </w:rPr>
        <w:t xml:space="preserve"> </w:t>
      </w:r>
      <w:r w:rsidRPr="004A6953">
        <w:t>to</w:t>
      </w:r>
      <w:r w:rsidRPr="004A6953">
        <w:rPr>
          <w:spacing w:val="40"/>
        </w:rPr>
        <w:t xml:space="preserve"> </w:t>
      </w:r>
      <w:r w:rsidRPr="004A6953">
        <w:t>Goods</w:t>
      </w:r>
      <w:r w:rsidRPr="004A6953">
        <w:rPr>
          <w:spacing w:val="40"/>
        </w:rPr>
        <w:t xml:space="preserve"> </w:t>
      </w:r>
      <w:r w:rsidRPr="004A6953">
        <w:t>and/or</w:t>
      </w:r>
      <w:r w:rsidRPr="004A6953">
        <w:rPr>
          <w:spacing w:val="40"/>
        </w:rPr>
        <w:t xml:space="preserve"> </w:t>
      </w:r>
      <w:r w:rsidRPr="004A6953">
        <w:t>Services</w:t>
      </w:r>
      <w:r w:rsidRPr="004A6953">
        <w:rPr>
          <w:spacing w:val="40"/>
        </w:rPr>
        <w:t xml:space="preserve"> </w:t>
      </w:r>
      <w:r w:rsidRPr="004A6953">
        <w:t>and/or associated processes;</w:t>
      </w:r>
    </w:p>
    <w:p w:rsidR="004A37C8" w:rsidRPr="004A6953" w:rsidRDefault="008B24A5">
      <w:pPr>
        <w:pStyle w:val="ListParagraph"/>
        <w:numPr>
          <w:ilvl w:val="2"/>
          <w:numId w:val="23"/>
        </w:numPr>
        <w:tabs>
          <w:tab w:val="left" w:pos="2287"/>
          <w:tab w:val="left" w:pos="2288"/>
        </w:tabs>
      </w:pPr>
      <w:r w:rsidRPr="004A6953">
        <w:t>any</w:t>
      </w:r>
      <w:r w:rsidRPr="004A6953">
        <w:rPr>
          <w:spacing w:val="-7"/>
        </w:rPr>
        <w:t xml:space="preserve"> </w:t>
      </w:r>
      <w:r w:rsidRPr="004A6953">
        <w:t>changes</w:t>
      </w:r>
      <w:r w:rsidRPr="004A6953">
        <w:rPr>
          <w:spacing w:val="-7"/>
        </w:rPr>
        <w:t xml:space="preserve"> </w:t>
      </w:r>
      <w:r w:rsidRPr="004A6953">
        <w:t>to</w:t>
      </w:r>
      <w:r w:rsidRPr="004A6953">
        <w:rPr>
          <w:spacing w:val="-6"/>
        </w:rPr>
        <w:t xml:space="preserve"> </w:t>
      </w:r>
      <w:r w:rsidRPr="004A6953">
        <w:t>the</w:t>
      </w:r>
      <w:r w:rsidRPr="004A6953">
        <w:rPr>
          <w:spacing w:val="-6"/>
        </w:rPr>
        <w:t xml:space="preserve"> </w:t>
      </w:r>
      <w:r w:rsidRPr="004A6953">
        <w:t>Security</w:t>
      </w:r>
      <w:r w:rsidRPr="004A6953">
        <w:rPr>
          <w:spacing w:val="-6"/>
        </w:rPr>
        <w:t xml:space="preserve"> </w:t>
      </w:r>
      <w:r w:rsidRPr="004A6953">
        <w:rPr>
          <w:spacing w:val="-2"/>
        </w:rPr>
        <w:t>Policy;</w:t>
      </w:r>
    </w:p>
    <w:p w:rsidR="004A37C8" w:rsidRPr="004A6953" w:rsidRDefault="008B24A5">
      <w:pPr>
        <w:pStyle w:val="ListParagraph"/>
        <w:numPr>
          <w:ilvl w:val="2"/>
          <w:numId w:val="23"/>
        </w:numPr>
        <w:tabs>
          <w:tab w:val="left" w:pos="2287"/>
          <w:tab w:val="left" w:pos="2288"/>
        </w:tabs>
        <w:spacing w:before="121"/>
      </w:pPr>
      <w:r w:rsidRPr="004A6953">
        <w:t>any</w:t>
      </w:r>
      <w:r w:rsidRPr="004A6953">
        <w:rPr>
          <w:spacing w:val="-9"/>
        </w:rPr>
        <w:t xml:space="preserve"> </w:t>
      </w:r>
      <w:r w:rsidRPr="004A6953">
        <w:t>new</w:t>
      </w:r>
      <w:r w:rsidRPr="004A6953">
        <w:rPr>
          <w:spacing w:val="-9"/>
        </w:rPr>
        <w:t xml:space="preserve"> </w:t>
      </w:r>
      <w:r w:rsidRPr="004A6953">
        <w:t>perceived</w:t>
      </w:r>
      <w:r w:rsidRPr="004A6953">
        <w:rPr>
          <w:spacing w:val="-8"/>
        </w:rPr>
        <w:t xml:space="preserve"> </w:t>
      </w:r>
      <w:r w:rsidRPr="004A6953">
        <w:t>or</w:t>
      </w:r>
      <w:r w:rsidRPr="004A6953">
        <w:rPr>
          <w:spacing w:val="-9"/>
        </w:rPr>
        <w:t xml:space="preserve"> </w:t>
      </w:r>
      <w:r w:rsidRPr="004A6953">
        <w:t>changed</w:t>
      </w:r>
      <w:r w:rsidRPr="004A6953">
        <w:rPr>
          <w:spacing w:val="-9"/>
        </w:rPr>
        <w:t xml:space="preserve"> </w:t>
      </w:r>
      <w:r w:rsidRPr="004A6953">
        <w:t>security</w:t>
      </w:r>
      <w:r w:rsidRPr="004A6953">
        <w:rPr>
          <w:spacing w:val="-9"/>
        </w:rPr>
        <w:t xml:space="preserve"> </w:t>
      </w:r>
      <w:r w:rsidRPr="004A6953">
        <w:t>threats;</w:t>
      </w:r>
      <w:r w:rsidRPr="004A6953">
        <w:rPr>
          <w:spacing w:val="-8"/>
        </w:rPr>
        <w:t xml:space="preserve"> </w:t>
      </w:r>
      <w:r w:rsidRPr="004A6953">
        <w:rPr>
          <w:spacing w:val="-5"/>
        </w:rPr>
        <w:t>and</w:t>
      </w:r>
    </w:p>
    <w:p w:rsidR="004A37C8" w:rsidRPr="004A6953" w:rsidRDefault="008B24A5">
      <w:pPr>
        <w:pStyle w:val="ListParagraph"/>
        <w:numPr>
          <w:ilvl w:val="2"/>
          <w:numId w:val="23"/>
        </w:numPr>
        <w:tabs>
          <w:tab w:val="left" w:pos="2287"/>
          <w:tab w:val="left" w:pos="2288"/>
        </w:tabs>
      </w:pPr>
      <w:proofErr w:type="gramStart"/>
      <w:r w:rsidRPr="004A6953">
        <w:t>any</w:t>
      </w:r>
      <w:proofErr w:type="gramEnd"/>
      <w:r w:rsidRPr="004A6953">
        <w:rPr>
          <w:spacing w:val="-9"/>
        </w:rPr>
        <w:t xml:space="preserve"> </w:t>
      </w:r>
      <w:r w:rsidRPr="004A6953">
        <w:t>reasonable</w:t>
      </w:r>
      <w:r w:rsidRPr="004A6953">
        <w:rPr>
          <w:spacing w:val="-8"/>
        </w:rPr>
        <w:t xml:space="preserve"> </w:t>
      </w:r>
      <w:r w:rsidRPr="004A6953">
        <w:t>change</w:t>
      </w:r>
      <w:r w:rsidRPr="004A6953">
        <w:rPr>
          <w:spacing w:val="-9"/>
        </w:rPr>
        <w:t xml:space="preserve"> </w:t>
      </w:r>
      <w:r w:rsidRPr="004A6953">
        <w:t>in</w:t>
      </w:r>
      <w:r w:rsidRPr="004A6953">
        <w:rPr>
          <w:spacing w:val="-8"/>
        </w:rPr>
        <w:t xml:space="preserve"> </w:t>
      </w:r>
      <w:r w:rsidRPr="004A6953">
        <w:t>requirement</w:t>
      </w:r>
      <w:r w:rsidRPr="004A6953">
        <w:rPr>
          <w:spacing w:val="-9"/>
        </w:rPr>
        <w:t xml:space="preserve"> </w:t>
      </w:r>
      <w:r w:rsidRPr="004A6953">
        <w:t>requested</w:t>
      </w:r>
      <w:r w:rsidRPr="004A6953">
        <w:rPr>
          <w:spacing w:val="-8"/>
        </w:rPr>
        <w:t xml:space="preserve"> </w:t>
      </w:r>
      <w:r w:rsidRPr="004A6953">
        <w:t>by</w:t>
      </w:r>
      <w:r w:rsidRPr="004A6953">
        <w:rPr>
          <w:spacing w:val="-8"/>
        </w:rPr>
        <w:t xml:space="preserve"> </w:t>
      </w:r>
      <w:r w:rsidRPr="004A6953">
        <w:t>the</w:t>
      </w:r>
      <w:r w:rsidRPr="004A6953">
        <w:rPr>
          <w:spacing w:val="-8"/>
        </w:rPr>
        <w:t xml:space="preserve"> </w:t>
      </w:r>
      <w:r w:rsidRPr="004A6953">
        <w:rPr>
          <w:spacing w:val="-2"/>
        </w:rPr>
        <w:t>Customer.</w:t>
      </w:r>
    </w:p>
    <w:p w:rsidR="004A37C8" w:rsidRPr="004A6953" w:rsidRDefault="008B24A5">
      <w:pPr>
        <w:pStyle w:val="ListParagraph"/>
        <w:numPr>
          <w:ilvl w:val="1"/>
          <w:numId w:val="23"/>
        </w:numPr>
        <w:tabs>
          <w:tab w:val="left" w:pos="1295"/>
        </w:tabs>
        <w:spacing w:before="119"/>
        <w:ind w:right="418"/>
      </w:pPr>
      <w:r w:rsidRPr="004A6953">
        <w:t>The Supplier</w:t>
      </w:r>
      <w:r w:rsidRPr="004A6953">
        <w:rPr>
          <w:spacing w:val="-1"/>
        </w:rPr>
        <w:t xml:space="preserve"> </w:t>
      </w:r>
      <w:r w:rsidRPr="004A6953">
        <w:t>shall</w:t>
      </w:r>
      <w:r w:rsidRPr="004A6953">
        <w:rPr>
          <w:spacing w:val="-1"/>
        </w:rPr>
        <w:t xml:space="preserve"> </w:t>
      </w:r>
      <w:r w:rsidRPr="004A6953">
        <w:t>provide</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with</w:t>
      </w:r>
      <w:r w:rsidRPr="004A6953">
        <w:rPr>
          <w:spacing w:val="-1"/>
        </w:rPr>
        <w:t xml:space="preserve"> </w:t>
      </w:r>
      <w:r w:rsidRPr="004A6953">
        <w:t>the</w:t>
      </w:r>
      <w:r w:rsidRPr="004A6953">
        <w:rPr>
          <w:spacing w:val="-1"/>
        </w:rPr>
        <w:t xml:space="preserve"> </w:t>
      </w:r>
      <w:r w:rsidRPr="004A6953">
        <w:t>results</w:t>
      </w:r>
      <w:r w:rsidRPr="004A6953">
        <w:rPr>
          <w:spacing w:val="-2"/>
        </w:rPr>
        <w:t xml:space="preserve"> </w:t>
      </w:r>
      <w:r w:rsidRPr="004A6953">
        <w:t>of</w:t>
      </w:r>
      <w:r w:rsidRPr="004A6953">
        <w:rPr>
          <w:spacing w:val="-2"/>
        </w:rPr>
        <w:t xml:space="preserve"> </w:t>
      </w:r>
      <w:r w:rsidRPr="004A6953">
        <w:t>such reviews</w:t>
      </w:r>
      <w:r w:rsidRPr="004A6953">
        <w:rPr>
          <w:spacing w:val="-1"/>
        </w:rPr>
        <w:t xml:space="preserve"> </w:t>
      </w:r>
      <w:r w:rsidRPr="004A6953">
        <w:t>as</w:t>
      </w:r>
      <w:r w:rsidRPr="004A6953">
        <w:rPr>
          <w:spacing w:val="-1"/>
        </w:rPr>
        <w:t xml:space="preserve"> </w:t>
      </w:r>
      <w:r w:rsidRPr="004A6953">
        <w:t>soon as</w:t>
      </w:r>
      <w:r w:rsidRPr="004A6953">
        <w:rPr>
          <w:spacing w:val="-16"/>
        </w:rPr>
        <w:t xml:space="preserve"> </w:t>
      </w:r>
      <w:r w:rsidRPr="004A6953">
        <w:t>reasonably</w:t>
      </w:r>
      <w:r w:rsidRPr="004A6953">
        <w:rPr>
          <w:spacing w:val="-15"/>
        </w:rPr>
        <w:t xml:space="preserve"> </w:t>
      </w:r>
      <w:r w:rsidRPr="004A6953">
        <w:t>practicable</w:t>
      </w:r>
      <w:r w:rsidRPr="004A6953">
        <w:rPr>
          <w:spacing w:val="-15"/>
        </w:rPr>
        <w:t xml:space="preserve"> </w:t>
      </w:r>
      <w:r w:rsidRPr="004A6953">
        <w:t>after</w:t>
      </w:r>
      <w:r w:rsidRPr="004A6953">
        <w:rPr>
          <w:spacing w:val="-15"/>
        </w:rPr>
        <w:t xml:space="preserve"> </w:t>
      </w:r>
      <w:r w:rsidRPr="004A6953">
        <w:t>their</w:t>
      </w:r>
      <w:r w:rsidRPr="004A6953">
        <w:rPr>
          <w:spacing w:val="-15"/>
        </w:rPr>
        <w:t xml:space="preserve"> </w:t>
      </w:r>
      <w:r w:rsidRPr="004A6953">
        <w:t>completion</w:t>
      </w:r>
      <w:r w:rsidRPr="004A6953">
        <w:rPr>
          <w:spacing w:val="-15"/>
        </w:rPr>
        <w:t xml:space="preserve"> </w:t>
      </w:r>
      <w:r w:rsidRPr="004A6953">
        <w:t>and</w:t>
      </w:r>
      <w:r w:rsidRPr="004A6953">
        <w:rPr>
          <w:spacing w:val="-15"/>
        </w:rPr>
        <w:t xml:space="preserve"> </w:t>
      </w:r>
      <w:r w:rsidRPr="004A6953">
        <w:t>amend</w:t>
      </w:r>
      <w:r w:rsidRPr="004A6953">
        <w:rPr>
          <w:spacing w:val="-15"/>
        </w:rPr>
        <w:t xml:space="preserve"> </w:t>
      </w:r>
      <w:r w:rsidRPr="004A6953">
        <w:t>the</w:t>
      </w:r>
      <w:r w:rsidRPr="004A6953">
        <w:rPr>
          <w:spacing w:val="-15"/>
        </w:rPr>
        <w:t xml:space="preserve"> </w:t>
      </w:r>
      <w:r w:rsidRPr="004A6953">
        <w:t>ISMS</w:t>
      </w:r>
      <w:r w:rsidRPr="004A6953">
        <w:rPr>
          <w:spacing w:val="-16"/>
        </w:rPr>
        <w:t xml:space="preserve"> </w:t>
      </w:r>
      <w:r w:rsidRPr="004A6953">
        <w:t>and</w:t>
      </w:r>
      <w:r w:rsidRPr="004A6953">
        <w:rPr>
          <w:spacing w:val="-15"/>
        </w:rPr>
        <w:t xml:space="preserve"> </w:t>
      </w:r>
      <w:r w:rsidRPr="004A6953">
        <w:t>Security Management</w:t>
      </w:r>
      <w:r w:rsidRPr="004A6953">
        <w:rPr>
          <w:spacing w:val="-8"/>
        </w:rPr>
        <w:t xml:space="preserve"> </w:t>
      </w:r>
      <w:r w:rsidRPr="004A6953">
        <w:t>Plan</w:t>
      </w:r>
      <w:r w:rsidRPr="004A6953">
        <w:rPr>
          <w:spacing w:val="-8"/>
        </w:rPr>
        <w:t xml:space="preserve"> </w:t>
      </w:r>
      <w:r w:rsidRPr="004A6953">
        <w:t>at</w:t>
      </w:r>
      <w:r w:rsidRPr="004A6953">
        <w:rPr>
          <w:spacing w:val="-8"/>
        </w:rPr>
        <w:t xml:space="preserve"> </w:t>
      </w:r>
      <w:r w:rsidRPr="004A6953">
        <w:t>no</w:t>
      </w:r>
      <w:r w:rsidRPr="004A6953">
        <w:rPr>
          <w:spacing w:val="-6"/>
        </w:rPr>
        <w:t xml:space="preserve"> </w:t>
      </w:r>
      <w:r w:rsidRPr="004A6953">
        <w:t>additional</w:t>
      </w:r>
      <w:r w:rsidRPr="004A6953">
        <w:rPr>
          <w:spacing w:val="-8"/>
        </w:rPr>
        <w:t xml:space="preserve"> </w:t>
      </w:r>
      <w:r w:rsidRPr="004A6953">
        <w:t>cost</w:t>
      </w:r>
      <w:r w:rsidRPr="004A6953">
        <w:rPr>
          <w:spacing w:val="-8"/>
        </w:rPr>
        <w:t xml:space="preserve"> </w:t>
      </w:r>
      <w:r w:rsidRPr="004A6953">
        <w:t>to</w:t>
      </w:r>
      <w:r w:rsidRPr="004A6953">
        <w:rPr>
          <w:spacing w:val="-8"/>
        </w:rPr>
        <w:t xml:space="preserve"> </w:t>
      </w:r>
      <w:r w:rsidRPr="004A6953">
        <w:t>the</w:t>
      </w:r>
      <w:r w:rsidRPr="004A6953">
        <w:rPr>
          <w:spacing w:val="-8"/>
        </w:rPr>
        <w:t xml:space="preserve"> </w:t>
      </w:r>
      <w:r w:rsidRPr="004A6953">
        <w:t>Customer.</w:t>
      </w:r>
      <w:r w:rsidRPr="004A6953">
        <w:rPr>
          <w:spacing w:val="-8"/>
        </w:rPr>
        <w:t xml:space="preserve"> </w:t>
      </w:r>
      <w:r w:rsidRPr="004A6953">
        <w:t>The</w:t>
      </w:r>
      <w:r w:rsidRPr="004A6953">
        <w:rPr>
          <w:spacing w:val="-8"/>
        </w:rPr>
        <w:t xml:space="preserve"> </w:t>
      </w:r>
      <w:r w:rsidRPr="004A6953">
        <w:t>results</w:t>
      </w:r>
      <w:r w:rsidRPr="004A6953">
        <w:rPr>
          <w:spacing w:val="-8"/>
        </w:rPr>
        <w:t xml:space="preserve"> </w:t>
      </w:r>
      <w:r w:rsidRPr="004A6953">
        <w:t>of</w:t>
      </w:r>
      <w:r w:rsidRPr="004A6953">
        <w:rPr>
          <w:spacing w:val="-8"/>
        </w:rPr>
        <w:t xml:space="preserve"> </w:t>
      </w:r>
      <w:r w:rsidRPr="004A6953">
        <w:t>the</w:t>
      </w:r>
      <w:r w:rsidRPr="004A6953">
        <w:rPr>
          <w:spacing w:val="-8"/>
        </w:rPr>
        <w:t xml:space="preserve"> </w:t>
      </w:r>
      <w:r w:rsidRPr="004A6953">
        <w:t>review shall include, without limitation:</w:t>
      </w:r>
    </w:p>
    <w:p w:rsidR="004A37C8" w:rsidRPr="004A6953" w:rsidRDefault="008B24A5">
      <w:pPr>
        <w:pStyle w:val="ListParagraph"/>
        <w:numPr>
          <w:ilvl w:val="2"/>
          <w:numId w:val="23"/>
        </w:numPr>
        <w:tabs>
          <w:tab w:val="left" w:pos="2288"/>
        </w:tabs>
        <w:spacing w:before="121"/>
      </w:pPr>
      <w:r w:rsidRPr="004A6953">
        <w:t>suggested</w:t>
      </w:r>
      <w:r w:rsidRPr="004A6953">
        <w:rPr>
          <w:spacing w:val="-9"/>
        </w:rPr>
        <w:t xml:space="preserve"> </w:t>
      </w:r>
      <w:r w:rsidRPr="004A6953">
        <w:t>improvements</w:t>
      </w:r>
      <w:r w:rsidRPr="004A6953">
        <w:rPr>
          <w:spacing w:val="-9"/>
        </w:rPr>
        <w:t xml:space="preserve"> </w:t>
      </w:r>
      <w:r w:rsidRPr="004A6953">
        <w:t>to</w:t>
      </w:r>
      <w:r w:rsidRPr="004A6953">
        <w:rPr>
          <w:spacing w:val="-9"/>
        </w:rPr>
        <w:t xml:space="preserve"> </w:t>
      </w:r>
      <w:r w:rsidRPr="004A6953">
        <w:t>the</w:t>
      </w:r>
      <w:r w:rsidRPr="004A6953">
        <w:rPr>
          <w:spacing w:val="-9"/>
        </w:rPr>
        <w:t xml:space="preserve"> </w:t>
      </w:r>
      <w:r w:rsidRPr="004A6953">
        <w:t>effectiveness</w:t>
      </w:r>
      <w:r w:rsidRPr="004A6953">
        <w:rPr>
          <w:spacing w:val="-9"/>
        </w:rPr>
        <w:t xml:space="preserve"> </w:t>
      </w:r>
      <w:r w:rsidRPr="004A6953">
        <w:t>of</w:t>
      </w:r>
      <w:r w:rsidRPr="004A6953">
        <w:rPr>
          <w:spacing w:val="-9"/>
        </w:rPr>
        <w:t xml:space="preserve"> </w:t>
      </w:r>
      <w:r w:rsidRPr="004A6953">
        <w:t>the</w:t>
      </w:r>
      <w:r w:rsidRPr="004A6953">
        <w:rPr>
          <w:spacing w:val="-9"/>
        </w:rPr>
        <w:t xml:space="preserve"> </w:t>
      </w:r>
      <w:r w:rsidRPr="004A6953">
        <w:rPr>
          <w:spacing w:val="-2"/>
        </w:rPr>
        <w:t>ISMS;</w:t>
      </w:r>
    </w:p>
    <w:p w:rsidR="004A37C8" w:rsidRPr="004A6953" w:rsidRDefault="008B24A5">
      <w:pPr>
        <w:pStyle w:val="ListParagraph"/>
        <w:numPr>
          <w:ilvl w:val="2"/>
          <w:numId w:val="23"/>
        </w:numPr>
        <w:tabs>
          <w:tab w:val="left" w:pos="2288"/>
        </w:tabs>
        <w:spacing w:before="119"/>
      </w:pPr>
      <w:r w:rsidRPr="004A6953">
        <w:t>updates</w:t>
      </w:r>
      <w:r w:rsidRPr="004A6953">
        <w:rPr>
          <w:spacing w:val="-6"/>
        </w:rPr>
        <w:t xml:space="preserve"> </w:t>
      </w:r>
      <w:r w:rsidRPr="004A6953">
        <w:t>to</w:t>
      </w:r>
      <w:r w:rsidRPr="004A6953">
        <w:rPr>
          <w:spacing w:val="-5"/>
        </w:rPr>
        <w:t xml:space="preserve"> </w:t>
      </w:r>
      <w:r w:rsidRPr="004A6953">
        <w:t>the</w:t>
      </w:r>
      <w:r w:rsidRPr="004A6953">
        <w:rPr>
          <w:spacing w:val="-5"/>
        </w:rPr>
        <w:t xml:space="preserve"> </w:t>
      </w:r>
      <w:r w:rsidRPr="004A6953">
        <w:t>risk</w:t>
      </w:r>
      <w:r w:rsidRPr="004A6953">
        <w:rPr>
          <w:spacing w:val="-5"/>
        </w:rPr>
        <w:t xml:space="preserve"> </w:t>
      </w:r>
      <w:r w:rsidRPr="004A6953">
        <w:rPr>
          <w:spacing w:val="-2"/>
        </w:rPr>
        <w:t>assessments;</w:t>
      </w:r>
    </w:p>
    <w:p w:rsidR="004A37C8" w:rsidRPr="004A6953" w:rsidRDefault="008B24A5">
      <w:pPr>
        <w:pStyle w:val="ListParagraph"/>
        <w:numPr>
          <w:ilvl w:val="2"/>
          <w:numId w:val="23"/>
        </w:numPr>
        <w:tabs>
          <w:tab w:val="left" w:pos="2288"/>
        </w:tabs>
        <w:ind w:right="421"/>
      </w:pPr>
      <w:r w:rsidRPr="004A6953">
        <w:t>proposed modifications to respond to events that may impact on the ISMS including the security incident management process, incident response plans and general procedures and controls that affect information security; and</w:t>
      </w:r>
    </w:p>
    <w:p w:rsidR="004A37C8" w:rsidRPr="004A6953" w:rsidRDefault="008B24A5">
      <w:pPr>
        <w:pStyle w:val="ListParagraph"/>
        <w:numPr>
          <w:ilvl w:val="2"/>
          <w:numId w:val="23"/>
        </w:numPr>
        <w:tabs>
          <w:tab w:val="left" w:pos="2288"/>
        </w:tabs>
        <w:spacing w:before="121"/>
      </w:pPr>
      <w:proofErr w:type="gramStart"/>
      <w:r w:rsidRPr="004A6953">
        <w:t>suggested</w:t>
      </w:r>
      <w:proofErr w:type="gramEnd"/>
      <w:r w:rsidRPr="004A6953">
        <w:rPr>
          <w:spacing w:val="-11"/>
        </w:rPr>
        <w:t xml:space="preserve"> </w:t>
      </w:r>
      <w:r w:rsidRPr="004A6953">
        <w:t>improvements</w:t>
      </w:r>
      <w:r w:rsidRPr="004A6953">
        <w:rPr>
          <w:spacing w:val="-10"/>
        </w:rPr>
        <w:t xml:space="preserve"> </w:t>
      </w:r>
      <w:r w:rsidRPr="004A6953">
        <w:t>in</w:t>
      </w:r>
      <w:r w:rsidRPr="004A6953">
        <w:rPr>
          <w:spacing w:val="-11"/>
        </w:rPr>
        <w:t xml:space="preserve"> </w:t>
      </w:r>
      <w:r w:rsidRPr="004A6953">
        <w:t>measuring</w:t>
      </w:r>
      <w:r w:rsidRPr="004A6953">
        <w:rPr>
          <w:spacing w:val="-11"/>
        </w:rPr>
        <w:t xml:space="preserve"> </w:t>
      </w:r>
      <w:r w:rsidRPr="004A6953">
        <w:t>the</w:t>
      </w:r>
      <w:r w:rsidRPr="004A6953">
        <w:rPr>
          <w:spacing w:val="-11"/>
        </w:rPr>
        <w:t xml:space="preserve"> </w:t>
      </w:r>
      <w:r w:rsidRPr="004A6953">
        <w:t>effectiveness</w:t>
      </w:r>
      <w:r w:rsidRPr="004A6953">
        <w:rPr>
          <w:spacing w:val="-11"/>
        </w:rPr>
        <w:t xml:space="preserve"> </w:t>
      </w:r>
      <w:r w:rsidRPr="004A6953">
        <w:t>of</w:t>
      </w:r>
      <w:r w:rsidRPr="004A6953">
        <w:rPr>
          <w:spacing w:val="-11"/>
        </w:rPr>
        <w:t xml:space="preserve"> </w:t>
      </w:r>
      <w:r w:rsidRPr="004A6953">
        <w:rPr>
          <w:spacing w:val="-2"/>
        </w:rPr>
        <w:t>controls.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23"/>
        </w:numPr>
        <w:tabs>
          <w:tab w:val="left" w:pos="1295"/>
        </w:tabs>
        <w:spacing w:before="81"/>
        <w:ind w:right="416"/>
      </w:pPr>
      <w:proofErr w:type="gramStart"/>
      <w:r w:rsidRPr="004A6953">
        <w:lastRenderedPageBreak/>
        <w:t xml:space="preserve">Subject to paragraph </w:t>
      </w:r>
      <w:hyperlink w:anchor="_bookmark297" w:history="1">
        <w:r w:rsidRPr="004A6953">
          <w:t>5.4</w:t>
        </w:r>
      </w:hyperlink>
      <w:r w:rsidRPr="004A6953">
        <w:t xml:space="preserve"> of this Contract Schedule 7, any change which the Supplier</w:t>
      </w:r>
      <w:r w:rsidRPr="004A6953">
        <w:rPr>
          <w:spacing w:val="-7"/>
        </w:rPr>
        <w:t xml:space="preserve"> </w:t>
      </w:r>
      <w:r w:rsidRPr="004A6953">
        <w:t>proposes</w:t>
      </w:r>
      <w:r w:rsidRPr="004A6953">
        <w:rPr>
          <w:spacing w:val="-6"/>
        </w:rPr>
        <w:t xml:space="preserve"> </w:t>
      </w:r>
      <w:r w:rsidRPr="004A6953">
        <w:t>to</w:t>
      </w:r>
      <w:r w:rsidRPr="004A6953">
        <w:rPr>
          <w:spacing w:val="-7"/>
        </w:rPr>
        <w:t xml:space="preserve"> </w:t>
      </w:r>
      <w:r w:rsidRPr="004A6953">
        <w:t>make</w:t>
      </w:r>
      <w:r w:rsidRPr="004A6953">
        <w:rPr>
          <w:spacing w:val="-7"/>
        </w:rPr>
        <w:t xml:space="preserve"> </w:t>
      </w:r>
      <w:r w:rsidRPr="004A6953">
        <w:t>to</w:t>
      </w:r>
      <w:r w:rsidRPr="004A6953">
        <w:rPr>
          <w:spacing w:val="-7"/>
        </w:rPr>
        <w:t xml:space="preserve"> </w:t>
      </w:r>
      <w:r w:rsidRPr="004A6953">
        <w:t>the</w:t>
      </w:r>
      <w:r w:rsidRPr="004A6953">
        <w:rPr>
          <w:spacing w:val="-7"/>
        </w:rPr>
        <w:t xml:space="preserve"> </w:t>
      </w:r>
      <w:r w:rsidRPr="004A6953">
        <w:t>ISMS</w:t>
      </w:r>
      <w:r w:rsidRPr="004A6953">
        <w:rPr>
          <w:spacing w:val="-8"/>
        </w:rPr>
        <w:t xml:space="preserve"> </w:t>
      </w:r>
      <w:r w:rsidRPr="004A6953">
        <w:t>or</w:t>
      </w:r>
      <w:r w:rsidRPr="004A6953">
        <w:rPr>
          <w:spacing w:val="-7"/>
        </w:rPr>
        <w:t xml:space="preserve"> </w:t>
      </w:r>
      <w:r w:rsidRPr="004A6953">
        <w:t>Security</w:t>
      </w:r>
      <w:r w:rsidRPr="004A6953">
        <w:rPr>
          <w:spacing w:val="-6"/>
        </w:rPr>
        <w:t xml:space="preserve"> </w:t>
      </w:r>
      <w:r w:rsidRPr="004A6953">
        <w:t>Management</w:t>
      </w:r>
      <w:r w:rsidRPr="004A6953">
        <w:rPr>
          <w:spacing w:val="-6"/>
        </w:rPr>
        <w:t xml:space="preserve"> </w:t>
      </w:r>
      <w:r w:rsidRPr="004A6953">
        <w:t>Plan</w:t>
      </w:r>
      <w:r w:rsidRPr="004A6953">
        <w:rPr>
          <w:spacing w:val="-7"/>
        </w:rPr>
        <w:t xml:space="preserve"> </w:t>
      </w:r>
      <w:r w:rsidRPr="004A6953">
        <w:t>(as</w:t>
      </w:r>
      <w:r w:rsidRPr="004A6953">
        <w:rPr>
          <w:spacing w:val="-6"/>
        </w:rPr>
        <w:t xml:space="preserve"> </w:t>
      </w:r>
      <w:r w:rsidRPr="004A6953">
        <w:t>a</w:t>
      </w:r>
      <w:r w:rsidRPr="004A6953">
        <w:rPr>
          <w:spacing w:val="-7"/>
        </w:rPr>
        <w:t xml:space="preserve"> </w:t>
      </w:r>
      <w:r w:rsidRPr="004A6953">
        <w:t xml:space="preserve">result of a review carried out pursuant to paragraph </w:t>
      </w:r>
      <w:hyperlink w:anchor="_bookmark296" w:history="1">
        <w:r w:rsidRPr="004A6953">
          <w:t xml:space="preserve">5.1 </w:t>
        </w:r>
      </w:hyperlink>
      <w:r w:rsidRPr="004A6953">
        <w:t>of this Contract Schedule 7, a Customer request, a change to Annex 1 (Security) or otherwise) shall be subject to</w:t>
      </w:r>
      <w:r w:rsidRPr="004A6953">
        <w:rPr>
          <w:spacing w:val="-3"/>
        </w:rPr>
        <w:t xml:space="preserve"> </w:t>
      </w:r>
      <w:r w:rsidRPr="004A6953">
        <w:t>the</w:t>
      </w:r>
      <w:r w:rsidRPr="004A6953">
        <w:rPr>
          <w:spacing w:val="-3"/>
        </w:rPr>
        <w:t xml:space="preserve"> </w:t>
      </w:r>
      <w:r w:rsidRPr="004A6953">
        <w:t>Variation</w:t>
      </w:r>
      <w:r w:rsidRPr="004A6953">
        <w:rPr>
          <w:spacing w:val="-3"/>
        </w:rPr>
        <w:t xml:space="preserve"> </w:t>
      </w:r>
      <w:r w:rsidRPr="004A6953">
        <w:t>Procedure</w:t>
      </w:r>
      <w:r w:rsidRPr="004A6953">
        <w:rPr>
          <w:spacing w:val="-3"/>
        </w:rPr>
        <w:t xml:space="preserve"> </w:t>
      </w:r>
      <w:r w:rsidRPr="004A6953">
        <w:t>and</w:t>
      </w:r>
      <w:r w:rsidRPr="004A6953">
        <w:rPr>
          <w:spacing w:val="-3"/>
        </w:rPr>
        <w:t xml:space="preserve"> </w:t>
      </w:r>
      <w:r w:rsidRPr="004A6953">
        <w:t>shall</w:t>
      </w:r>
      <w:r w:rsidRPr="004A6953">
        <w:rPr>
          <w:spacing w:val="-3"/>
        </w:rPr>
        <w:t xml:space="preserve"> </w:t>
      </w:r>
      <w:r w:rsidRPr="004A6953">
        <w:t>not</w:t>
      </w:r>
      <w:r w:rsidRPr="004A6953">
        <w:rPr>
          <w:spacing w:val="-3"/>
        </w:rPr>
        <w:t xml:space="preserve"> </w:t>
      </w:r>
      <w:r w:rsidRPr="004A6953">
        <w:t>be</w:t>
      </w:r>
      <w:r w:rsidRPr="004A6953">
        <w:rPr>
          <w:spacing w:val="-3"/>
        </w:rPr>
        <w:t xml:space="preserve"> </w:t>
      </w:r>
      <w:r w:rsidRPr="004A6953">
        <w:t>implemented</w:t>
      </w:r>
      <w:r w:rsidRPr="004A6953">
        <w:rPr>
          <w:spacing w:val="-3"/>
        </w:rPr>
        <w:t xml:space="preserve"> </w:t>
      </w:r>
      <w:r w:rsidRPr="004A6953">
        <w:t>until</w:t>
      </w:r>
      <w:r w:rsidRPr="004A6953">
        <w:rPr>
          <w:spacing w:val="-3"/>
        </w:rPr>
        <w:t xml:space="preserve"> </w:t>
      </w:r>
      <w:r w:rsidRPr="004A6953">
        <w:t>Approved</w:t>
      </w:r>
      <w:r w:rsidRPr="004A6953">
        <w:rPr>
          <w:spacing w:val="-3"/>
        </w:rPr>
        <w:t xml:space="preserve"> </w:t>
      </w:r>
      <w:r w:rsidRPr="004A6953">
        <w:t>in</w:t>
      </w:r>
      <w:r w:rsidRPr="004A6953">
        <w:rPr>
          <w:spacing w:val="-3"/>
        </w:rPr>
        <w:t xml:space="preserve"> </w:t>
      </w:r>
      <w:r w:rsidRPr="004A6953">
        <w:t>writing by the Customer.</w:t>
      </w:r>
      <w:proofErr w:type="gramEnd"/>
    </w:p>
    <w:p w:rsidR="004A37C8" w:rsidRPr="004A6953" w:rsidRDefault="008B24A5">
      <w:pPr>
        <w:pStyle w:val="ListParagraph"/>
        <w:numPr>
          <w:ilvl w:val="1"/>
          <w:numId w:val="23"/>
        </w:numPr>
        <w:tabs>
          <w:tab w:val="left" w:pos="1295"/>
        </w:tabs>
        <w:spacing w:before="121"/>
        <w:ind w:right="415"/>
      </w:pPr>
      <w:bookmarkStart w:id="298" w:name="_bookmark297"/>
      <w:bookmarkEnd w:id="298"/>
      <w:proofErr w:type="gramStart"/>
      <w:r w:rsidRPr="004A6953">
        <w:t>The</w:t>
      </w:r>
      <w:r w:rsidRPr="004A6953">
        <w:rPr>
          <w:spacing w:val="-10"/>
        </w:rPr>
        <w:t xml:space="preserve"> </w:t>
      </w:r>
      <w:r w:rsidRPr="004A6953">
        <w:t>Customer</w:t>
      </w:r>
      <w:r w:rsidRPr="004A6953">
        <w:rPr>
          <w:spacing w:val="-10"/>
        </w:rPr>
        <w:t xml:space="preserve"> </w:t>
      </w:r>
      <w:r w:rsidRPr="004A6953">
        <w:t>may,</w:t>
      </w:r>
      <w:r w:rsidRPr="004A6953">
        <w:rPr>
          <w:spacing w:val="-10"/>
        </w:rPr>
        <w:t xml:space="preserve"> </w:t>
      </w:r>
      <w:r w:rsidRPr="004A6953">
        <w:t>where</w:t>
      </w:r>
      <w:r w:rsidRPr="004A6953">
        <w:rPr>
          <w:spacing w:val="-10"/>
        </w:rPr>
        <w:t xml:space="preserve"> </w:t>
      </w:r>
      <w:r w:rsidRPr="004A6953">
        <w:t>it</w:t>
      </w:r>
      <w:r w:rsidRPr="004A6953">
        <w:rPr>
          <w:spacing w:val="-10"/>
        </w:rPr>
        <w:t xml:space="preserve"> </w:t>
      </w:r>
      <w:r w:rsidRPr="004A6953">
        <w:t>is</w:t>
      </w:r>
      <w:r w:rsidRPr="004A6953">
        <w:rPr>
          <w:spacing w:val="-10"/>
        </w:rPr>
        <w:t xml:space="preserve"> </w:t>
      </w:r>
      <w:r w:rsidRPr="004A6953">
        <w:t>reasonable</w:t>
      </w:r>
      <w:r w:rsidRPr="004A6953">
        <w:rPr>
          <w:spacing w:val="-10"/>
        </w:rPr>
        <w:t xml:space="preserve"> </w:t>
      </w:r>
      <w:r w:rsidRPr="004A6953">
        <w:t>to</w:t>
      </w:r>
      <w:r w:rsidRPr="004A6953">
        <w:rPr>
          <w:spacing w:val="-10"/>
        </w:rPr>
        <w:t xml:space="preserve"> </w:t>
      </w:r>
      <w:r w:rsidRPr="004A6953">
        <w:t>do</w:t>
      </w:r>
      <w:r w:rsidRPr="004A6953">
        <w:rPr>
          <w:spacing w:val="-11"/>
        </w:rPr>
        <w:t xml:space="preserve"> </w:t>
      </w:r>
      <w:r w:rsidRPr="004A6953">
        <w:t>so,</w:t>
      </w:r>
      <w:r w:rsidRPr="004A6953">
        <w:rPr>
          <w:spacing w:val="-10"/>
        </w:rPr>
        <w:t xml:space="preserve"> </w:t>
      </w:r>
      <w:r w:rsidRPr="004A6953">
        <w:t>Approve</w:t>
      </w:r>
      <w:r w:rsidRPr="004A6953">
        <w:rPr>
          <w:spacing w:val="-11"/>
        </w:rPr>
        <w:t xml:space="preserve"> </w:t>
      </w:r>
      <w:r w:rsidRPr="004A6953">
        <w:t>and</w:t>
      </w:r>
      <w:r w:rsidRPr="004A6953">
        <w:rPr>
          <w:spacing w:val="-10"/>
        </w:rPr>
        <w:t xml:space="preserve"> </w:t>
      </w:r>
      <w:r w:rsidRPr="004A6953">
        <w:t>require</w:t>
      </w:r>
      <w:r w:rsidRPr="004A6953">
        <w:rPr>
          <w:spacing w:val="-11"/>
        </w:rPr>
        <w:t xml:space="preserve"> </w:t>
      </w:r>
      <w:r w:rsidRPr="004A6953">
        <w:t>changes or</w:t>
      </w:r>
      <w:r w:rsidRPr="004A6953">
        <w:rPr>
          <w:spacing w:val="-2"/>
        </w:rPr>
        <w:t xml:space="preserve"> </w:t>
      </w:r>
      <w:r w:rsidRPr="004A6953">
        <w:t>amendments</w:t>
      </w:r>
      <w:r w:rsidRPr="004A6953">
        <w:rPr>
          <w:spacing w:val="-2"/>
        </w:rPr>
        <w:t xml:space="preserve"> </w:t>
      </w:r>
      <w:r w:rsidRPr="004A6953">
        <w:t>to</w:t>
      </w:r>
      <w:r w:rsidRPr="004A6953">
        <w:rPr>
          <w:spacing w:val="-2"/>
        </w:rPr>
        <w:t xml:space="preserve"> </w:t>
      </w:r>
      <w:r w:rsidRPr="004A6953">
        <w:t>the</w:t>
      </w:r>
      <w:r w:rsidRPr="004A6953">
        <w:rPr>
          <w:spacing w:val="-2"/>
        </w:rPr>
        <w:t xml:space="preserve"> </w:t>
      </w:r>
      <w:r w:rsidRPr="004A6953">
        <w:t>ISMS</w:t>
      </w:r>
      <w:r w:rsidRPr="004A6953">
        <w:rPr>
          <w:spacing w:val="-3"/>
        </w:rPr>
        <w:t xml:space="preserve"> </w:t>
      </w:r>
      <w:r w:rsidRPr="004A6953">
        <w:t>or</w:t>
      </w:r>
      <w:r w:rsidRPr="004A6953">
        <w:rPr>
          <w:spacing w:val="-1"/>
        </w:rPr>
        <w:t xml:space="preserve"> </w:t>
      </w:r>
      <w:r w:rsidRPr="004A6953">
        <w:t>Security</w:t>
      </w:r>
      <w:r w:rsidRPr="004A6953">
        <w:rPr>
          <w:spacing w:val="-2"/>
        </w:rPr>
        <w:t xml:space="preserve"> </w:t>
      </w:r>
      <w:r w:rsidRPr="004A6953">
        <w:t>Management</w:t>
      </w:r>
      <w:r w:rsidRPr="004A6953">
        <w:rPr>
          <w:spacing w:val="-2"/>
        </w:rPr>
        <w:t xml:space="preserve"> </w:t>
      </w:r>
      <w:r w:rsidRPr="004A6953">
        <w:t>Plan</w:t>
      </w:r>
      <w:r w:rsidRPr="004A6953">
        <w:rPr>
          <w:spacing w:val="-1"/>
        </w:rPr>
        <w:t xml:space="preserve"> </w:t>
      </w:r>
      <w:r w:rsidRPr="004A6953">
        <w:t>to</w:t>
      </w:r>
      <w:r w:rsidRPr="004A6953">
        <w:rPr>
          <w:spacing w:val="-2"/>
        </w:rPr>
        <w:t xml:space="preserve"> </w:t>
      </w:r>
      <w:r w:rsidRPr="004A6953">
        <w:t>be</w:t>
      </w:r>
      <w:r w:rsidRPr="004A6953">
        <w:rPr>
          <w:spacing w:val="-2"/>
        </w:rPr>
        <w:t xml:space="preserve"> </w:t>
      </w:r>
      <w:r w:rsidRPr="004A6953">
        <w:t>implemented</w:t>
      </w:r>
      <w:r w:rsidRPr="004A6953">
        <w:rPr>
          <w:spacing w:val="-2"/>
        </w:rPr>
        <w:t xml:space="preserve"> </w:t>
      </w:r>
      <w:r w:rsidRPr="004A6953">
        <w:t>on timescales faster than set out in the</w:t>
      </w:r>
      <w:r w:rsidRPr="004A6953">
        <w:rPr>
          <w:spacing w:val="-2"/>
        </w:rPr>
        <w:t xml:space="preserve"> </w:t>
      </w:r>
      <w:r w:rsidRPr="004A6953">
        <w:t>Variation Procedure but,</w:t>
      </w:r>
      <w:r w:rsidRPr="004A6953">
        <w:rPr>
          <w:spacing w:val="-1"/>
        </w:rPr>
        <w:t xml:space="preserve"> </w:t>
      </w:r>
      <w:r w:rsidRPr="004A6953">
        <w:t>without prejudice to their</w:t>
      </w:r>
      <w:r w:rsidRPr="004A6953">
        <w:rPr>
          <w:spacing w:val="-2"/>
        </w:rPr>
        <w:t xml:space="preserve"> </w:t>
      </w:r>
      <w:r w:rsidRPr="004A6953">
        <w:t>effectiveness,</w:t>
      </w:r>
      <w:r w:rsidRPr="004A6953">
        <w:rPr>
          <w:spacing w:val="-2"/>
        </w:rPr>
        <w:t xml:space="preserve"> </w:t>
      </w:r>
      <w:r w:rsidRPr="004A6953">
        <w:t>all</w:t>
      </w:r>
      <w:r w:rsidRPr="004A6953">
        <w:rPr>
          <w:spacing w:val="-2"/>
        </w:rPr>
        <w:t xml:space="preserve"> </w:t>
      </w:r>
      <w:r w:rsidRPr="004A6953">
        <w:t>such</w:t>
      </w:r>
      <w:r w:rsidRPr="004A6953">
        <w:rPr>
          <w:spacing w:val="-2"/>
        </w:rPr>
        <w:t xml:space="preserve"> </w:t>
      </w:r>
      <w:r w:rsidRPr="004A6953">
        <w:t>changes</w:t>
      </w:r>
      <w:r w:rsidRPr="004A6953">
        <w:rPr>
          <w:spacing w:val="-3"/>
        </w:rPr>
        <w:t xml:space="preserve"> </w:t>
      </w:r>
      <w:r w:rsidRPr="004A6953">
        <w:t>and</w:t>
      </w:r>
      <w:r w:rsidRPr="004A6953">
        <w:rPr>
          <w:spacing w:val="-2"/>
        </w:rPr>
        <w:t xml:space="preserve"> </w:t>
      </w:r>
      <w:r w:rsidRPr="004A6953">
        <w:t>amendments</w:t>
      </w:r>
      <w:r w:rsidRPr="004A6953">
        <w:rPr>
          <w:spacing w:val="-2"/>
        </w:rPr>
        <w:t xml:space="preserve"> </w:t>
      </w:r>
      <w:r w:rsidRPr="004A6953">
        <w:t>shall</w:t>
      </w:r>
      <w:r w:rsidRPr="004A6953">
        <w:rPr>
          <w:spacing w:val="-2"/>
        </w:rPr>
        <w:t xml:space="preserve"> </w:t>
      </w:r>
      <w:r w:rsidRPr="004A6953">
        <w:t>thereafter</w:t>
      </w:r>
      <w:r w:rsidRPr="004A6953">
        <w:rPr>
          <w:spacing w:val="-2"/>
        </w:rPr>
        <w:t xml:space="preserve"> </w:t>
      </w:r>
      <w:r w:rsidRPr="004A6953">
        <w:t>be</w:t>
      </w:r>
      <w:r w:rsidRPr="004A6953">
        <w:rPr>
          <w:spacing w:val="-2"/>
        </w:rPr>
        <w:t xml:space="preserve"> </w:t>
      </w:r>
      <w:r w:rsidRPr="004A6953">
        <w:t>subject to the Variation Procedure for the purposes of formalising and documenting the relevant change or amendment for the purposes of this Contract.</w:t>
      </w:r>
      <w:proofErr w:type="gramEnd"/>
    </w:p>
    <w:p w:rsidR="004A37C8" w:rsidRPr="004A6953" w:rsidRDefault="004A37C8">
      <w:pPr>
        <w:pStyle w:val="BodyText"/>
        <w:spacing w:before="10"/>
        <w:ind w:left="0"/>
        <w:jc w:val="left"/>
        <w:rPr>
          <w:sz w:val="20"/>
        </w:rPr>
      </w:pPr>
    </w:p>
    <w:p w:rsidR="004A37C8" w:rsidRPr="004A6953" w:rsidRDefault="008B24A5">
      <w:pPr>
        <w:pStyle w:val="Heading1"/>
        <w:numPr>
          <w:ilvl w:val="0"/>
          <w:numId w:val="23"/>
        </w:numPr>
        <w:tabs>
          <w:tab w:val="left" w:pos="805"/>
        </w:tabs>
        <w:ind w:hanging="361"/>
      </w:pPr>
      <w:r w:rsidRPr="004A6953">
        <w:t>SECURITY</w:t>
      </w:r>
      <w:r w:rsidRPr="004A6953">
        <w:rPr>
          <w:spacing w:val="-12"/>
        </w:rPr>
        <w:t xml:space="preserve"> </w:t>
      </w:r>
      <w:r w:rsidRPr="004A6953">
        <w:rPr>
          <w:spacing w:val="-2"/>
        </w:rPr>
        <w:t>TESTING</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3"/>
        </w:numPr>
        <w:tabs>
          <w:tab w:val="left" w:pos="1295"/>
        </w:tabs>
        <w:spacing w:before="0"/>
        <w:ind w:right="418"/>
      </w:pPr>
      <w:r w:rsidRPr="004A6953">
        <w:t>The</w:t>
      </w:r>
      <w:r w:rsidRPr="004A6953">
        <w:rPr>
          <w:spacing w:val="-3"/>
        </w:rPr>
        <w:t xml:space="preserve"> </w:t>
      </w:r>
      <w:r w:rsidRPr="004A6953">
        <w:t>Supplier</w:t>
      </w:r>
      <w:r w:rsidRPr="004A6953">
        <w:rPr>
          <w:spacing w:val="-4"/>
        </w:rPr>
        <w:t xml:space="preserve"> </w:t>
      </w:r>
      <w:r w:rsidRPr="004A6953">
        <w:t>shall</w:t>
      </w:r>
      <w:r w:rsidRPr="004A6953">
        <w:rPr>
          <w:spacing w:val="-4"/>
        </w:rPr>
        <w:t xml:space="preserve"> </w:t>
      </w:r>
      <w:r w:rsidRPr="004A6953">
        <w:t>conduct</w:t>
      </w:r>
      <w:r w:rsidRPr="004A6953">
        <w:rPr>
          <w:spacing w:val="-3"/>
        </w:rPr>
        <w:t xml:space="preserve"> </w:t>
      </w:r>
      <w:r w:rsidRPr="004A6953">
        <w:t>Security</w:t>
      </w:r>
      <w:r w:rsidRPr="004A6953">
        <w:rPr>
          <w:spacing w:val="-4"/>
        </w:rPr>
        <w:t xml:space="preserve"> </w:t>
      </w:r>
      <w:r w:rsidRPr="004A6953">
        <w:t>Tests</w:t>
      </w:r>
      <w:r w:rsidRPr="004A6953">
        <w:rPr>
          <w:spacing w:val="-3"/>
        </w:rPr>
        <w:t xml:space="preserve"> </w:t>
      </w:r>
      <w:r w:rsidRPr="004A6953">
        <w:t>from</w:t>
      </w:r>
      <w:r w:rsidRPr="004A6953">
        <w:rPr>
          <w:spacing w:val="-4"/>
        </w:rPr>
        <w:t xml:space="preserve"> </w:t>
      </w:r>
      <w:r w:rsidRPr="004A6953">
        <w:t>time</w:t>
      </w:r>
      <w:r w:rsidRPr="004A6953">
        <w:rPr>
          <w:spacing w:val="-4"/>
        </w:rPr>
        <w:t xml:space="preserve"> </w:t>
      </w:r>
      <w:r w:rsidRPr="004A6953">
        <w:t>to</w:t>
      </w:r>
      <w:r w:rsidRPr="004A6953">
        <w:rPr>
          <w:spacing w:val="-3"/>
        </w:rPr>
        <w:t xml:space="preserve"> </w:t>
      </w:r>
      <w:r w:rsidRPr="004A6953">
        <w:t>time</w:t>
      </w:r>
      <w:r w:rsidRPr="004A6953">
        <w:rPr>
          <w:spacing w:val="-4"/>
        </w:rPr>
        <w:t xml:space="preserve"> </w:t>
      </w:r>
      <w:r w:rsidRPr="004A6953">
        <w:t>(and</w:t>
      </w:r>
      <w:r w:rsidRPr="004A6953">
        <w:rPr>
          <w:spacing w:val="-3"/>
        </w:rPr>
        <w:t xml:space="preserve"> </w:t>
      </w:r>
      <w:r w:rsidRPr="004A6953">
        <w:t>at</w:t>
      </w:r>
      <w:r w:rsidRPr="004A6953">
        <w:rPr>
          <w:spacing w:val="-4"/>
        </w:rPr>
        <w:t xml:space="preserve"> </w:t>
      </w:r>
      <w:r w:rsidRPr="004A6953">
        <w:t>least</w:t>
      </w:r>
      <w:r w:rsidRPr="004A6953">
        <w:rPr>
          <w:spacing w:val="-6"/>
        </w:rPr>
        <w:t xml:space="preserve"> </w:t>
      </w:r>
      <w:r w:rsidRPr="004A6953">
        <w:t>annually across</w:t>
      </w:r>
      <w:r w:rsidRPr="004A6953">
        <w:rPr>
          <w:spacing w:val="-9"/>
        </w:rPr>
        <w:t xml:space="preserve"> </w:t>
      </w:r>
      <w:r w:rsidRPr="004A6953">
        <w:t>the</w:t>
      </w:r>
      <w:r w:rsidRPr="004A6953">
        <w:rPr>
          <w:spacing w:val="-8"/>
        </w:rPr>
        <w:t xml:space="preserve"> </w:t>
      </w:r>
      <w:r w:rsidRPr="004A6953">
        <w:t>scope</w:t>
      </w:r>
      <w:r w:rsidRPr="004A6953">
        <w:rPr>
          <w:spacing w:val="-8"/>
        </w:rPr>
        <w:t xml:space="preserve"> </w:t>
      </w:r>
      <w:r w:rsidRPr="004A6953">
        <w:t>of</w:t>
      </w:r>
      <w:r w:rsidRPr="004A6953">
        <w:rPr>
          <w:spacing w:val="-9"/>
        </w:rPr>
        <w:t xml:space="preserve"> </w:t>
      </w:r>
      <w:r w:rsidRPr="004A6953">
        <w:t>the</w:t>
      </w:r>
      <w:r w:rsidRPr="004A6953">
        <w:rPr>
          <w:spacing w:val="-8"/>
        </w:rPr>
        <w:t xml:space="preserve"> </w:t>
      </w:r>
      <w:r w:rsidRPr="004A6953">
        <w:t>ISMS)</w:t>
      </w:r>
      <w:r w:rsidRPr="004A6953">
        <w:rPr>
          <w:spacing w:val="-8"/>
        </w:rPr>
        <w:t xml:space="preserve"> </w:t>
      </w:r>
      <w:r w:rsidRPr="004A6953">
        <w:t>and</w:t>
      </w:r>
      <w:r w:rsidRPr="004A6953">
        <w:rPr>
          <w:spacing w:val="-8"/>
        </w:rPr>
        <w:t xml:space="preserve"> </w:t>
      </w:r>
      <w:r w:rsidRPr="004A6953">
        <w:t>additionally</w:t>
      </w:r>
      <w:r w:rsidRPr="004A6953">
        <w:rPr>
          <w:spacing w:val="-8"/>
        </w:rPr>
        <w:t xml:space="preserve"> </w:t>
      </w:r>
      <w:r w:rsidRPr="004A6953">
        <w:t>after</w:t>
      </w:r>
      <w:r w:rsidRPr="004A6953">
        <w:rPr>
          <w:spacing w:val="-8"/>
        </w:rPr>
        <w:t xml:space="preserve"> </w:t>
      </w:r>
      <w:r w:rsidRPr="004A6953">
        <w:t>any</w:t>
      </w:r>
      <w:r w:rsidRPr="004A6953">
        <w:rPr>
          <w:spacing w:val="-9"/>
        </w:rPr>
        <w:t xml:space="preserve"> </w:t>
      </w:r>
      <w:r w:rsidRPr="004A6953">
        <w:t>change</w:t>
      </w:r>
      <w:r w:rsidRPr="004A6953">
        <w:rPr>
          <w:spacing w:val="-8"/>
        </w:rPr>
        <w:t xml:space="preserve"> </w:t>
      </w:r>
      <w:r w:rsidRPr="004A6953">
        <w:t>or</w:t>
      </w:r>
      <w:r w:rsidRPr="004A6953">
        <w:rPr>
          <w:spacing w:val="-8"/>
        </w:rPr>
        <w:t xml:space="preserve"> </w:t>
      </w:r>
      <w:r w:rsidRPr="004A6953">
        <w:t>amendment</w:t>
      </w:r>
      <w:r w:rsidRPr="004A6953">
        <w:rPr>
          <w:spacing w:val="-8"/>
        </w:rPr>
        <w:t xml:space="preserve"> </w:t>
      </w:r>
      <w:r w:rsidRPr="004A6953">
        <w:t xml:space="preserve">to the ISMS (including security incident management processes and incident response plans) or the Security Management Plan. Security Tests shall be designed and implemented by the Supplier </w:t>
      </w:r>
      <w:proofErr w:type="gramStart"/>
      <w:r w:rsidRPr="004A6953">
        <w:t>so as to</w:t>
      </w:r>
      <w:proofErr w:type="gramEnd"/>
      <w:r w:rsidRPr="004A6953">
        <w:t xml:space="preserve"> minimise the impact on the delivery of the Goods and/or Services and the date, timing, content and conduct of such Security Tests shall be agreed in advance with the Customer. Subject to compliance</w:t>
      </w:r>
      <w:r w:rsidRPr="004A6953">
        <w:rPr>
          <w:spacing w:val="-4"/>
        </w:rPr>
        <w:t xml:space="preserve"> </w:t>
      </w:r>
      <w:r w:rsidRPr="004A6953">
        <w:t>by</w:t>
      </w:r>
      <w:r w:rsidRPr="004A6953">
        <w:rPr>
          <w:spacing w:val="-3"/>
        </w:rPr>
        <w:t xml:space="preserve"> </w:t>
      </w:r>
      <w:r w:rsidRPr="004A6953">
        <w:t>the</w:t>
      </w:r>
      <w:r w:rsidRPr="004A6953">
        <w:rPr>
          <w:spacing w:val="-3"/>
        </w:rPr>
        <w:t xml:space="preserve"> </w:t>
      </w:r>
      <w:r w:rsidRPr="004A6953">
        <w:t>Supplier</w:t>
      </w:r>
      <w:r w:rsidRPr="004A6953">
        <w:rPr>
          <w:spacing w:val="-4"/>
        </w:rPr>
        <w:t xml:space="preserve"> </w:t>
      </w:r>
      <w:r w:rsidRPr="004A6953">
        <w:t>with</w:t>
      </w:r>
      <w:r w:rsidRPr="004A6953">
        <w:rPr>
          <w:spacing w:val="-4"/>
        </w:rPr>
        <w:t xml:space="preserve"> </w:t>
      </w:r>
      <w:r w:rsidRPr="004A6953">
        <w:t>the</w:t>
      </w:r>
      <w:r w:rsidRPr="004A6953">
        <w:rPr>
          <w:spacing w:val="-4"/>
        </w:rPr>
        <w:t xml:space="preserve"> </w:t>
      </w:r>
      <w:r w:rsidRPr="004A6953">
        <w:t>foregoing</w:t>
      </w:r>
      <w:r w:rsidRPr="004A6953">
        <w:rPr>
          <w:spacing w:val="-3"/>
        </w:rPr>
        <w:t xml:space="preserve"> </w:t>
      </w:r>
      <w:r w:rsidRPr="004A6953">
        <w:t>requirements, if</w:t>
      </w:r>
      <w:r w:rsidRPr="004A6953">
        <w:rPr>
          <w:spacing w:val="-3"/>
        </w:rPr>
        <w:t xml:space="preserve"> </w:t>
      </w:r>
      <w:r w:rsidRPr="004A6953">
        <w:t>any</w:t>
      </w:r>
      <w:r w:rsidRPr="004A6953">
        <w:rPr>
          <w:spacing w:val="-3"/>
        </w:rPr>
        <w:t xml:space="preserve"> </w:t>
      </w:r>
      <w:r w:rsidRPr="004A6953">
        <w:t>Security</w:t>
      </w:r>
      <w:r w:rsidRPr="004A6953">
        <w:rPr>
          <w:spacing w:val="-4"/>
        </w:rPr>
        <w:t xml:space="preserve"> </w:t>
      </w:r>
      <w:r w:rsidRPr="004A6953">
        <w:t>Tests adversely</w:t>
      </w:r>
      <w:r w:rsidRPr="004A6953">
        <w:rPr>
          <w:spacing w:val="-9"/>
        </w:rPr>
        <w:t xml:space="preserve"> </w:t>
      </w:r>
      <w:r w:rsidRPr="004A6953">
        <w:t>affect</w:t>
      </w:r>
      <w:r w:rsidRPr="004A6953">
        <w:rPr>
          <w:spacing w:val="-8"/>
        </w:rPr>
        <w:t xml:space="preserve"> </w:t>
      </w:r>
      <w:r w:rsidRPr="004A6953">
        <w:t>the</w:t>
      </w:r>
      <w:r w:rsidRPr="004A6953">
        <w:rPr>
          <w:spacing w:val="-9"/>
        </w:rPr>
        <w:t xml:space="preserve"> </w:t>
      </w:r>
      <w:r w:rsidRPr="004A6953">
        <w:t>Suppliers</w:t>
      </w:r>
      <w:r w:rsidRPr="004A6953">
        <w:rPr>
          <w:spacing w:val="-8"/>
        </w:rPr>
        <w:t xml:space="preserve"> </w:t>
      </w:r>
      <w:r w:rsidRPr="004A6953">
        <w:t>ability</w:t>
      </w:r>
      <w:r w:rsidRPr="004A6953">
        <w:rPr>
          <w:spacing w:val="-9"/>
        </w:rPr>
        <w:t xml:space="preserve"> </w:t>
      </w:r>
      <w:r w:rsidRPr="004A6953">
        <w:t>to</w:t>
      </w:r>
      <w:r w:rsidRPr="004A6953">
        <w:rPr>
          <w:spacing w:val="-8"/>
        </w:rPr>
        <w:t xml:space="preserve"> </w:t>
      </w:r>
      <w:r w:rsidRPr="004A6953">
        <w:t>deliver</w:t>
      </w:r>
      <w:r w:rsidRPr="004A6953">
        <w:rPr>
          <w:spacing w:val="-8"/>
        </w:rPr>
        <w:t xml:space="preserve"> </w:t>
      </w:r>
      <w:r w:rsidRPr="004A6953">
        <w:t>the</w:t>
      </w:r>
      <w:r w:rsidRPr="004A6953">
        <w:rPr>
          <w:spacing w:val="-8"/>
        </w:rPr>
        <w:t xml:space="preserve"> </w:t>
      </w:r>
      <w:r w:rsidRPr="004A6953">
        <w:t>Goods</w:t>
      </w:r>
      <w:r w:rsidRPr="004A6953">
        <w:rPr>
          <w:spacing w:val="-7"/>
        </w:rPr>
        <w:t xml:space="preserve"> </w:t>
      </w:r>
      <w:r w:rsidRPr="004A6953">
        <w:t>and/or</w:t>
      </w:r>
      <w:r w:rsidRPr="004A6953">
        <w:rPr>
          <w:spacing w:val="-8"/>
        </w:rPr>
        <w:t xml:space="preserve"> </w:t>
      </w:r>
      <w:r w:rsidRPr="004A6953">
        <w:t>Services</w:t>
      </w:r>
      <w:r w:rsidRPr="004A6953">
        <w:rPr>
          <w:spacing w:val="-8"/>
        </w:rPr>
        <w:t xml:space="preserve"> </w:t>
      </w:r>
      <w:proofErr w:type="gramStart"/>
      <w:r w:rsidRPr="004A6953">
        <w:t>so</w:t>
      </w:r>
      <w:r w:rsidRPr="004A6953">
        <w:rPr>
          <w:spacing w:val="-9"/>
        </w:rPr>
        <w:t xml:space="preserve"> </w:t>
      </w:r>
      <w:r w:rsidRPr="004A6953">
        <w:t>as</w:t>
      </w:r>
      <w:r w:rsidRPr="004A6953">
        <w:rPr>
          <w:spacing w:val="-9"/>
        </w:rPr>
        <w:t xml:space="preserve"> </w:t>
      </w:r>
      <w:r w:rsidRPr="004A6953">
        <w:t>to</w:t>
      </w:r>
      <w:proofErr w:type="gramEnd"/>
      <w:r w:rsidRPr="004A6953">
        <w:t xml:space="preserve"> meet</w:t>
      </w:r>
      <w:r w:rsidRPr="004A6953">
        <w:rPr>
          <w:spacing w:val="-16"/>
        </w:rPr>
        <w:t xml:space="preserve"> </w:t>
      </w:r>
      <w:r w:rsidRPr="004A6953">
        <w:t>the</w:t>
      </w:r>
      <w:r w:rsidRPr="004A6953">
        <w:rPr>
          <w:spacing w:val="-15"/>
        </w:rPr>
        <w:t xml:space="preserve"> </w:t>
      </w:r>
      <w:r w:rsidRPr="004A6953">
        <w:t>Service</w:t>
      </w:r>
      <w:r w:rsidRPr="004A6953">
        <w:rPr>
          <w:spacing w:val="-15"/>
        </w:rPr>
        <w:t xml:space="preserve"> </w:t>
      </w:r>
      <w:r w:rsidRPr="004A6953">
        <w:t>Level</w:t>
      </w:r>
      <w:r w:rsidRPr="004A6953">
        <w:rPr>
          <w:spacing w:val="-16"/>
        </w:rPr>
        <w:t xml:space="preserve"> </w:t>
      </w:r>
      <w:r w:rsidRPr="004A6953">
        <w:t>Performance</w:t>
      </w:r>
      <w:r w:rsidRPr="004A6953">
        <w:rPr>
          <w:spacing w:val="-15"/>
        </w:rPr>
        <w:t xml:space="preserve"> </w:t>
      </w:r>
      <w:r w:rsidRPr="004A6953">
        <w:t>Measures,</w:t>
      </w:r>
      <w:r w:rsidRPr="004A6953">
        <w:rPr>
          <w:spacing w:val="-15"/>
        </w:rPr>
        <w:t xml:space="preserve"> </w:t>
      </w:r>
      <w:r w:rsidRPr="004A6953">
        <w:t>the</w:t>
      </w:r>
      <w:r w:rsidRPr="004A6953">
        <w:rPr>
          <w:spacing w:val="-15"/>
        </w:rPr>
        <w:t xml:space="preserve"> </w:t>
      </w:r>
      <w:r w:rsidRPr="004A6953">
        <w:t>Supplier</w:t>
      </w:r>
      <w:r w:rsidRPr="004A6953">
        <w:rPr>
          <w:spacing w:val="-16"/>
        </w:rPr>
        <w:t xml:space="preserve"> </w:t>
      </w:r>
      <w:r w:rsidRPr="004A6953">
        <w:t>shall</w:t>
      </w:r>
      <w:r w:rsidRPr="004A6953">
        <w:rPr>
          <w:spacing w:val="-15"/>
        </w:rPr>
        <w:t xml:space="preserve"> </w:t>
      </w:r>
      <w:r w:rsidRPr="004A6953">
        <w:t>be</w:t>
      </w:r>
      <w:r w:rsidRPr="004A6953">
        <w:rPr>
          <w:spacing w:val="-15"/>
        </w:rPr>
        <w:t xml:space="preserve"> </w:t>
      </w:r>
      <w:r w:rsidRPr="004A6953">
        <w:t>granted</w:t>
      </w:r>
      <w:r w:rsidRPr="004A6953">
        <w:rPr>
          <w:spacing w:val="-16"/>
        </w:rPr>
        <w:t xml:space="preserve"> </w:t>
      </w:r>
      <w:r w:rsidRPr="004A6953">
        <w:t>relief against any resultant under-performance for the period of the Security Tests.</w:t>
      </w:r>
    </w:p>
    <w:p w:rsidR="004A37C8" w:rsidRPr="004A6953" w:rsidRDefault="008B24A5">
      <w:pPr>
        <w:pStyle w:val="ListParagraph"/>
        <w:numPr>
          <w:ilvl w:val="1"/>
          <w:numId w:val="23"/>
        </w:numPr>
        <w:tabs>
          <w:tab w:val="left" w:pos="1295"/>
        </w:tabs>
        <w:ind w:right="422"/>
      </w:pPr>
      <w:bookmarkStart w:id="299" w:name="_bookmark298"/>
      <w:bookmarkEnd w:id="299"/>
      <w:r w:rsidRPr="004A6953">
        <w:t>The</w:t>
      </w:r>
      <w:r w:rsidRPr="004A6953">
        <w:rPr>
          <w:spacing w:val="-3"/>
        </w:rPr>
        <w:t xml:space="preserve"> </w:t>
      </w:r>
      <w:r w:rsidRPr="004A6953">
        <w:t>Customer</w:t>
      </w:r>
      <w:r w:rsidRPr="004A6953">
        <w:rPr>
          <w:spacing w:val="-4"/>
        </w:rPr>
        <w:t xml:space="preserve"> </w:t>
      </w:r>
      <w:r w:rsidRPr="004A6953">
        <w:t>shall</w:t>
      </w:r>
      <w:r w:rsidRPr="004A6953">
        <w:rPr>
          <w:spacing w:val="-4"/>
        </w:rPr>
        <w:t xml:space="preserve"> </w:t>
      </w:r>
      <w:r w:rsidRPr="004A6953">
        <w:t>be</w:t>
      </w:r>
      <w:r w:rsidRPr="004A6953">
        <w:rPr>
          <w:spacing w:val="-4"/>
        </w:rPr>
        <w:t xml:space="preserve"> </w:t>
      </w:r>
      <w:r w:rsidRPr="004A6953">
        <w:t>entitled</w:t>
      </w:r>
      <w:r w:rsidRPr="004A6953">
        <w:rPr>
          <w:spacing w:val="-4"/>
        </w:rPr>
        <w:t xml:space="preserve"> </w:t>
      </w:r>
      <w:r w:rsidRPr="004A6953">
        <w:t>to</w:t>
      </w:r>
      <w:r w:rsidRPr="004A6953">
        <w:rPr>
          <w:spacing w:val="-3"/>
        </w:rPr>
        <w:t xml:space="preserve"> </w:t>
      </w:r>
      <w:r w:rsidRPr="004A6953">
        <w:t>send</w:t>
      </w:r>
      <w:r w:rsidRPr="004A6953">
        <w:rPr>
          <w:spacing w:val="-3"/>
        </w:rPr>
        <w:t xml:space="preserve"> </w:t>
      </w:r>
      <w:r w:rsidRPr="004A6953">
        <w:t>a</w:t>
      </w:r>
      <w:r w:rsidRPr="004A6953">
        <w:rPr>
          <w:spacing w:val="-4"/>
        </w:rPr>
        <w:t xml:space="preserve"> </w:t>
      </w:r>
      <w:r w:rsidRPr="004A6953">
        <w:t>representative</w:t>
      </w:r>
      <w:r w:rsidRPr="004A6953">
        <w:rPr>
          <w:spacing w:val="-4"/>
        </w:rPr>
        <w:t xml:space="preserve"> </w:t>
      </w:r>
      <w:r w:rsidRPr="004A6953">
        <w:t>to</w:t>
      </w:r>
      <w:r w:rsidRPr="004A6953">
        <w:rPr>
          <w:spacing w:val="-4"/>
        </w:rPr>
        <w:t xml:space="preserve"> </w:t>
      </w:r>
      <w:r w:rsidRPr="004A6953">
        <w:t>witness</w:t>
      </w:r>
      <w:r w:rsidRPr="004A6953">
        <w:rPr>
          <w:spacing w:val="-3"/>
        </w:rPr>
        <w:t xml:space="preserve"> </w:t>
      </w:r>
      <w:r w:rsidRPr="004A6953">
        <w:t>the</w:t>
      </w:r>
      <w:r w:rsidRPr="004A6953">
        <w:rPr>
          <w:spacing w:val="-3"/>
        </w:rPr>
        <w:t xml:space="preserve"> </w:t>
      </w:r>
      <w:r w:rsidRPr="004A6953">
        <w:t>conduct</w:t>
      </w:r>
      <w:r w:rsidRPr="004A6953">
        <w:rPr>
          <w:spacing w:val="-3"/>
        </w:rPr>
        <w:t xml:space="preserve"> </w:t>
      </w:r>
      <w:r w:rsidRPr="004A6953">
        <w:t>of the Security Tests. The Supplier shall provide the Customer with the results of such</w:t>
      </w:r>
      <w:r w:rsidRPr="004A6953">
        <w:rPr>
          <w:spacing w:val="-3"/>
        </w:rPr>
        <w:t xml:space="preserve"> </w:t>
      </w:r>
      <w:r w:rsidRPr="004A6953">
        <w:t>Security</w:t>
      </w:r>
      <w:r w:rsidRPr="004A6953">
        <w:rPr>
          <w:spacing w:val="-3"/>
        </w:rPr>
        <w:t xml:space="preserve"> </w:t>
      </w:r>
      <w:r w:rsidRPr="004A6953">
        <w:t>Tests</w:t>
      </w:r>
      <w:r w:rsidRPr="004A6953">
        <w:rPr>
          <w:spacing w:val="-3"/>
        </w:rPr>
        <w:t xml:space="preserve"> </w:t>
      </w:r>
      <w:r w:rsidRPr="004A6953">
        <w:t>(in</w:t>
      </w:r>
      <w:r w:rsidRPr="004A6953">
        <w:rPr>
          <w:spacing w:val="-4"/>
        </w:rPr>
        <w:t xml:space="preserve"> </w:t>
      </w:r>
      <w:r w:rsidRPr="004A6953">
        <w:t>a</w:t>
      </w:r>
      <w:r w:rsidRPr="004A6953">
        <w:rPr>
          <w:spacing w:val="-4"/>
        </w:rPr>
        <w:t xml:space="preserve"> </w:t>
      </w:r>
      <w:r w:rsidRPr="004A6953">
        <w:t>form</w:t>
      </w:r>
      <w:r w:rsidRPr="004A6953">
        <w:rPr>
          <w:spacing w:val="-3"/>
        </w:rPr>
        <w:t xml:space="preserve"> </w:t>
      </w:r>
      <w:r w:rsidRPr="004A6953">
        <w:t>approved</w:t>
      </w:r>
      <w:r w:rsidRPr="004A6953">
        <w:rPr>
          <w:spacing w:val="-4"/>
        </w:rPr>
        <w:t xml:space="preserve"> </w:t>
      </w:r>
      <w:r w:rsidRPr="004A6953">
        <w:t>by</w:t>
      </w:r>
      <w:r w:rsidRPr="004A6953">
        <w:rPr>
          <w:spacing w:val="-3"/>
        </w:rPr>
        <w:t xml:space="preserve"> </w:t>
      </w:r>
      <w:r w:rsidRPr="004A6953">
        <w:t>the</w:t>
      </w:r>
      <w:r w:rsidRPr="004A6953">
        <w:rPr>
          <w:spacing w:val="-3"/>
        </w:rPr>
        <w:t xml:space="preserve"> </w:t>
      </w:r>
      <w:r w:rsidRPr="004A6953">
        <w:t>Customer</w:t>
      </w:r>
      <w:r w:rsidRPr="004A6953">
        <w:rPr>
          <w:spacing w:val="-3"/>
        </w:rPr>
        <w:t xml:space="preserve"> </w:t>
      </w:r>
      <w:r w:rsidRPr="004A6953">
        <w:t>in</w:t>
      </w:r>
      <w:r w:rsidRPr="004A6953">
        <w:rPr>
          <w:spacing w:val="-2"/>
        </w:rPr>
        <w:t xml:space="preserve"> </w:t>
      </w:r>
      <w:r w:rsidRPr="004A6953">
        <w:t>advance)</w:t>
      </w:r>
      <w:r w:rsidRPr="004A6953">
        <w:rPr>
          <w:spacing w:val="-4"/>
        </w:rPr>
        <w:t xml:space="preserve"> </w:t>
      </w:r>
      <w:r w:rsidRPr="004A6953">
        <w:t>as</w:t>
      </w:r>
      <w:r w:rsidRPr="004A6953">
        <w:rPr>
          <w:spacing w:val="-3"/>
        </w:rPr>
        <w:t xml:space="preserve"> </w:t>
      </w:r>
      <w:r w:rsidRPr="004A6953">
        <w:t>soon</w:t>
      </w:r>
      <w:r w:rsidRPr="004A6953">
        <w:rPr>
          <w:spacing w:val="-3"/>
        </w:rPr>
        <w:t xml:space="preserve"> </w:t>
      </w:r>
      <w:r w:rsidRPr="004A6953">
        <w:t>as practicable after completion of each Security Test.</w:t>
      </w:r>
    </w:p>
    <w:p w:rsidR="004A37C8" w:rsidRPr="004A6953" w:rsidRDefault="008B24A5">
      <w:pPr>
        <w:pStyle w:val="ListParagraph"/>
        <w:numPr>
          <w:ilvl w:val="1"/>
          <w:numId w:val="23"/>
        </w:numPr>
        <w:tabs>
          <w:tab w:val="left" w:pos="1295"/>
        </w:tabs>
        <w:spacing w:before="121"/>
        <w:ind w:right="417"/>
      </w:pPr>
      <w:bookmarkStart w:id="300" w:name="_bookmark299"/>
      <w:bookmarkEnd w:id="300"/>
      <w:proofErr w:type="gramStart"/>
      <w:r w:rsidRPr="004A6953">
        <w:t>Without prejudice to any other right of audit or access granted to the Customer pursuant</w:t>
      </w:r>
      <w:r w:rsidRPr="004A6953">
        <w:rPr>
          <w:spacing w:val="-12"/>
        </w:rPr>
        <w:t xml:space="preserve"> </w:t>
      </w:r>
      <w:r w:rsidRPr="004A6953">
        <w:t>to</w:t>
      </w:r>
      <w:r w:rsidRPr="004A6953">
        <w:rPr>
          <w:spacing w:val="-12"/>
        </w:rPr>
        <w:t xml:space="preserve"> </w:t>
      </w:r>
      <w:r w:rsidRPr="004A6953">
        <w:t>this</w:t>
      </w:r>
      <w:r w:rsidRPr="004A6953">
        <w:rPr>
          <w:spacing w:val="-12"/>
        </w:rPr>
        <w:t xml:space="preserve"> </w:t>
      </w:r>
      <w:r w:rsidRPr="004A6953">
        <w:t>Contract,</w:t>
      </w:r>
      <w:r w:rsidRPr="004A6953">
        <w:rPr>
          <w:spacing w:val="-13"/>
        </w:rPr>
        <w:t xml:space="preserve"> </w:t>
      </w:r>
      <w:r w:rsidRPr="004A6953">
        <w:t>the</w:t>
      </w:r>
      <w:r w:rsidRPr="004A6953">
        <w:rPr>
          <w:spacing w:val="-12"/>
        </w:rPr>
        <w:t xml:space="preserve"> </w:t>
      </w:r>
      <w:r w:rsidRPr="004A6953">
        <w:t>Customer</w:t>
      </w:r>
      <w:r w:rsidRPr="004A6953">
        <w:rPr>
          <w:spacing w:val="-12"/>
        </w:rPr>
        <w:t xml:space="preserve"> </w:t>
      </w:r>
      <w:r w:rsidRPr="004A6953">
        <w:t>and/or</w:t>
      </w:r>
      <w:r w:rsidRPr="004A6953">
        <w:rPr>
          <w:spacing w:val="-12"/>
        </w:rPr>
        <w:t xml:space="preserve"> </w:t>
      </w:r>
      <w:r w:rsidRPr="004A6953">
        <w:t>its</w:t>
      </w:r>
      <w:r w:rsidRPr="004A6953">
        <w:rPr>
          <w:spacing w:val="-12"/>
        </w:rPr>
        <w:t xml:space="preserve"> </w:t>
      </w:r>
      <w:r w:rsidRPr="004A6953">
        <w:t>authorised</w:t>
      </w:r>
      <w:r w:rsidRPr="004A6953">
        <w:rPr>
          <w:spacing w:val="-12"/>
        </w:rPr>
        <w:t xml:space="preserve"> </w:t>
      </w:r>
      <w:r w:rsidRPr="004A6953">
        <w:t>representatives</w:t>
      </w:r>
      <w:r w:rsidRPr="004A6953">
        <w:rPr>
          <w:spacing w:val="-12"/>
        </w:rPr>
        <w:t xml:space="preserve"> </w:t>
      </w:r>
      <w:r w:rsidRPr="004A6953">
        <w:t>shall be</w:t>
      </w:r>
      <w:r w:rsidRPr="004A6953">
        <w:rPr>
          <w:spacing w:val="-4"/>
        </w:rPr>
        <w:t xml:space="preserve"> </w:t>
      </w:r>
      <w:r w:rsidRPr="004A6953">
        <w:t>entitled,</w:t>
      </w:r>
      <w:r w:rsidRPr="004A6953">
        <w:rPr>
          <w:spacing w:val="-4"/>
        </w:rPr>
        <w:t xml:space="preserve"> </w:t>
      </w:r>
      <w:r w:rsidRPr="004A6953">
        <w:t>at</w:t>
      </w:r>
      <w:r w:rsidRPr="004A6953">
        <w:rPr>
          <w:spacing w:val="-5"/>
        </w:rPr>
        <w:t xml:space="preserve"> </w:t>
      </w:r>
      <w:r w:rsidRPr="004A6953">
        <w:t>any</w:t>
      </w:r>
      <w:r w:rsidRPr="004A6953">
        <w:rPr>
          <w:spacing w:val="-4"/>
        </w:rPr>
        <w:t xml:space="preserve"> </w:t>
      </w:r>
      <w:r w:rsidRPr="004A6953">
        <w:t>time</w:t>
      </w:r>
      <w:r w:rsidRPr="004A6953">
        <w:rPr>
          <w:spacing w:val="-3"/>
        </w:rPr>
        <w:t xml:space="preserve"> </w:t>
      </w:r>
      <w:r w:rsidRPr="004A6953">
        <w:t>upon</w:t>
      </w:r>
      <w:r w:rsidRPr="004A6953">
        <w:rPr>
          <w:spacing w:val="-4"/>
        </w:rPr>
        <w:t xml:space="preserve"> </w:t>
      </w:r>
      <w:r w:rsidRPr="004A6953">
        <w:t>giving</w:t>
      </w:r>
      <w:r w:rsidRPr="004A6953">
        <w:rPr>
          <w:spacing w:val="-2"/>
        </w:rPr>
        <w:t xml:space="preserve"> </w:t>
      </w:r>
      <w:r w:rsidRPr="004A6953">
        <w:t>reasonable</w:t>
      </w:r>
      <w:r w:rsidRPr="004A6953">
        <w:rPr>
          <w:spacing w:val="-4"/>
        </w:rPr>
        <w:t xml:space="preserve"> </w:t>
      </w:r>
      <w:r w:rsidRPr="004A6953">
        <w:t>notice</w:t>
      </w:r>
      <w:r w:rsidRPr="004A6953">
        <w:rPr>
          <w:spacing w:val="-4"/>
        </w:rPr>
        <w:t xml:space="preserve"> </w:t>
      </w:r>
      <w:r w:rsidRPr="004A6953">
        <w:t>to</w:t>
      </w:r>
      <w:r w:rsidRPr="004A6953">
        <w:rPr>
          <w:spacing w:val="-3"/>
        </w:rPr>
        <w:t xml:space="preserve"> </w:t>
      </w:r>
      <w:r w:rsidRPr="004A6953">
        <w:t>the</w:t>
      </w:r>
      <w:r w:rsidRPr="004A6953">
        <w:rPr>
          <w:spacing w:val="-4"/>
        </w:rPr>
        <w:t xml:space="preserve"> </w:t>
      </w:r>
      <w:r w:rsidRPr="004A6953">
        <w:t>Supplier,</w:t>
      </w:r>
      <w:r w:rsidRPr="004A6953">
        <w:rPr>
          <w:spacing w:val="-4"/>
        </w:rPr>
        <w:t xml:space="preserve"> </w:t>
      </w:r>
      <w:r w:rsidRPr="004A6953">
        <w:t>to</w:t>
      </w:r>
      <w:r w:rsidRPr="004A6953">
        <w:rPr>
          <w:spacing w:val="-5"/>
        </w:rPr>
        <w:t xml:space="preserve"> </w:t>
      </w:r>
      <w:r w:rsidRPr="004A6953">
        <w:t>carry</w:t>
      </w:r>
      <w:r w:rsidRPr="004A6953">
        <w:rPr>
          <w:spacing w:val="-4"/>
        </w:rPr>
        <w:t xml:space="preserve"> </w:t>
      </w:r>
      <w:r w:rsidRPr="004A6953">
        <w:t>out such</w:t>
      </w:r>
      <w:r w:rsidRPr="004A6953">
        <w:rPr>
          <w:spacing w:val="-11"/>
        </w:rPr>
        <w:t xml:space="preserve"> </w:t>
      </w:r>
      <w:r w:rsidRPr="004A6953">
        <w:t>tests</w:t>
      </w:r>
      <w:r w:rsidRPr="004A6953">
        <w:rPr>
          <w:spacing w:val="-11"/>
        </w:rPr>
        <w:t xml:space="preserve"> </w:t>
      </w:r>
      <w:r w:rsidRPr="004A6953">
        <w:t>(including</w:t>
      </w:r>
      <w:r w:rsidRPr="004A6953">
        <w:rPr>
          <w:spacing w:val="-11"/>
        </w:rPr>
        <w:t xml:space="preserve"> </w:t>
      </w:r>
      <w:r w:rsidRPr="004A6953">
        <w:t>penetration</w:t>
      </w:r>
      <w:r w:rsidRPr="004A6953">
        <w:rPr>
          <w:spacing w:val="-12"/>
        </w:rPr>
        <w:t xml:space="preserve"> </w:t>
      </w:r>
      <w:r w:rsidRPr="004A6953">
        <w:t>tests)</w:t>
      </w:r>
      <w:r w:rsidRPr="004A6953">
        <w:rPr>
          <w:spacing w:val="-11"/>
        </w:rPr>
        <w:t xml:space="preserve"> </w:t>
      </w:r>
      <w:r w:rsidRPr="004A6953">
        <w:t>as</w:t>
      </w:r>
      <w:r w:rsidRPr="004A6953">
        <w:rPr>
          <w:spacing w:val="-11"/>
        </w:rPr>
        <w:t xml:space="preserve"> </w:t>
      </w:r>
      <w:r w:rsidRPr="004A6953">
        <w:t>it</w:t>
      </w:r>
      <w:r w:rsidRPr="004A6953">
        <w:rPr>
          <w:spacing w:val="-11"/>
        </w:rPr>
        <w:t xml:space="preserve"> </w:t>
      </w:r>
      <w:r w:rsidRPr="004A6953">
        <w:t>may</w:t>
      </w:r>
      <w:r w:rsidRPr="004A6953">
        <w:rPr>
          <w:spacing w:val="-11"/>
        </w:rPr>
        <w:t xml:space="preserve"> </w:t>
      </w:r>
      <w:r w:rsidRPr="004A6953">
        <w:t>deem</w:t>
      </w:r>
      <w:r w:rsidRPr="004A6953">
        <w:rPr>
          <w:spacing w:val="-12"/>
        </w:rPr>
        <w:t xml:space="preserve"> </w:t>
      </w:r>
      <w:r w:rsidRPr="004A6953">
        <w:t>necessary</w:t>
      </w:r>
      <w:r w:rsidRPr="004A6953">
        <w:rPr>
          <w:spacing w:val="-11"/>
        </w:rPr>
        <w:t xml:space="preserve"> </w:t>
      </w:r>
      <w:r w:rsidRPr="004A6953">
        <w:t>in</w:t>
      </w:r>
      <w:r w:rsidRPr="004A6953">
        <w:rPr>
          <w:spacing w:val="-12"/>
        </w:rPr>
        <w:t xml:space="preserve"> </w:t>
      </w:r>
      <w:r w:rsidRPr="004A6953">
        <w:t>relation</w:t>
      </w:r>
      <w:r w:rsidRPr="004A6953">
        <w:rPr>
          <w:spacing w:val="-12"/>
        </w:rPr>
        <w:t xml:space="preserve"> </w:t>
      </w:r>
      <w:r w:rsidRPr="004A6953">
        <w:t>to</w:t>
      </w:r>
      <w:r w:rsidRPr="004A6953">
        <w:rPr>
          <w:spacing w:val="-11"/>
        </w:rPr>
        <w:t xml:space="preserve"> </w:t>
      </w:r>
      <w:r w:rsidRPr="004A6953">
        <w:t>the ISMS</w:t>
      </w:r>
      <w:r w:rsidRPr="004A6953">
        <w:rPr>
          <w:spacing w:val="-4"/>
        </w:rPr>
        <w:t xml:space="preserve"> </w:t>
      </w:r>
      <w:r w:rsidRPr="004A6953">
        <w:t>and</w:t>
      </w:r>
      <w:r w:rsidRPr="004A6953">
        <w:rPr>
          <w:spacing w:val="-4"/>
        </w:rPr>
        <w:t xml:space="preserve"> </w:t>
      </w:r>
      <w:r w:rsidRPr="004A6953">
        <w:t>the</w:t>
      </w:r>
      <w:r w:rsidRPr="004A6953">
        <w:rPr>
          <w:spacing w:val="-4"/>
        </w:rPr>
        <w:t xml:space="preserve"> </w:t>
      </w:r>
      <w:r w:rsidRPr="004A6953">
        <w:t>Suppliers</w:t>
      </w:r>
      <w:r w:rsidRPr="004A6953">
        <w:rPr>
          <w:spacing w:val="-4"/>
        </w:rPr>
        <w:t xml:space="preserve"> </w:t>
      </w:r>
      <w:r w:rsidRPr="004A6953">
        <w:t>compliance</w:t>
      </w:r>
      <w:r w:rsidRPr="004A6953">
        <w:rPr>
          <w:spacing w:val="-4"/>
        </w:rPr>
        <w:t xml:space="preserve"> </w:t>
      </w:r>
      <w:r w:rsidRPr="004A6953">
        <w:t>with</w:t>
      </w:r>
      <w:r w:rsidRPr="004A6953">
        <w:rPr>
          <w:spacing w:val="-4"/>
        </w:rPr>
        <w:t xml:space="preserve"> </w:t>
      </w:r>
      <w:r w:rsidRPr="004A6953">
        <w:t>the</w:t>
      </w:r>
      <w:r w:rsidRPr="004A6953">
        <w:rPr>
          <w:spacing w:val="-4"/>
        </w:rPr>
        <w:t xml:space="preserve"> </w:t>
      </w:r>
      <w:r w:rsidRPr="004A6953">
        <w:t>ISMS</w:t>
      </w:r>
      <w:r w:rsidRPr="004A6953">
        <w:rPr>
          <w:spacing w:val="-5"/>
        </w:rPr>
        <w:t xml:space="preserve"> </w:t>
      </w:r>
      <w:r w:rsidRPr="004A6953">
        <w:t>and</w:t>
      </w:r>
      <w:r w:rsidRPr="004A6953">
        <w:rPr>
          <w:spacing w:val="-4"/>
        </w:rPr>
        <w:t xml:space="preserve"> </w:t>
      </w:r>
      <w:r w:rsidRPr="004A6953">
        <w:t>the</w:t>
      </w:r>
      <w:r w:rsidRPr="004A6953">
        <w:rPr>
          <w:spacing w:val="-4"/>
        </w:rPr>
        <w:t xml:space="preserve"> </w:t>
      </w:r>
      <w:r w:rsidRPr="004A6953">
        <w:t>Security</w:t>
      </w:r>
      <w:r w:rsidRPr="004A6953">
        <w:rPr>
          <w:spacing w:val="-4"/>
        </w:rPr>
        <w:t xml:space="preserve"> </w:t>
      </w:r>
      <w:r w:rsidRPr="004A6953">
        <w:t>Management Plan.</w:t>
      </w:r>
      <w:proofErr w:type="gramEnd"/>
      <w:r w:rsidRPr="004A6953">
        <w:t xml:space="preserve"> The Customer may notify the Supplier of the results of such tests after completion of each such test. If any such Customer’s test adversely affects the Suppliers ability to deliver the Goods and/or Services so as to meet the Target Performance Levels, the Supplier shall be granted relief against any resultant under-performance for the period of the Customer’s test.</w:t>
      </w:r>
    </w:p>
    <w:p w:rsidR="004A37C8" w:rsidRPr="004A6953" w:rsidRDefault="008B24A5">
      <w:pPr>
        <w:pStyle w:val="ListParagraph"/>
        <w:numPr>
          <w:ilvl w:val="1"/>
          <w:numId w:val="23"/>
        </w:numPr>
        <w:tabs>
          <w:tab w:val="left" w:pos="1295"/>
        </w:tabs>
        <w:ind w:right="418"/>
      </w:pPr>
      <w:bookmarkStart w:id="301" w:name="_bookmark300"/>
      <w:bookmarkEnd w:id="301"/>
      <w:proofErr w:type="gramStart"/>
      <w:r w:rsidRPr="004A6953">
        <w:t xml:space="preserve">Where any Security Test carried out pursuant to paragraphs </w:t>
      </w:r>
      <w:hyperlink w:anchor="_bookmark298" w:history="1">
        <w:r w:rsidRPr="004A6953">
          <w:t>6.2</w:t>
        </w:r>
      </w:hyperlink>
      <w:r w:rsidRPr="004A6953">
        <w:t xml:space="preserve"> or </w:t>
      </w:r>
      <w:hyperlink w:anchor="_bookmark299" w:history="1">
        <w:r w:rsidRPr="004A6953">
          <w:t>6.3</w:t>
        </w:r>
      </w:hyperlink>
      <w:r w:rsidRPr="004A6953">
        <w:t xml:space="preserve"> of this Contract Schedule 7 reveals any actual or potential Breach of Security or weaknesses (including un-patched vulnerabilities, poor configuration and/or incorrect</w:t>
      </w:r>
      <w:r w:rsidRPr="004A6953">
        <w:rPr>
          <w:spacing w:val="-9"/>
        </w:rPr>
        <w:t xml:space="preserve"> </w:t>
      </w:r>
      <w:r w:rsidRPr="004A6953">
        <w:t>system</w:t>
      </w:r>
      <w:r w:rsidRPr="004A6953">
        <w:rPr>
          <w:spacing w:val="-10"/>
        </w:rPr>
        <w:t xml:space="preserve"> </w:t>
      </w:r>
      <w:r w:rsidRPr="004A6953">
        <w:t>management),</w:t>
      </w:r>
      <w:r w:rsidRPr="004A6953">
        <w:rPr>
          <w:spacing w:val="-9"/>
        </w:rPr>
        <w:t xml:space="preserve"> </w:t>
      </w:r>
      <w:r w:rsidRPr="004A6953">
        <w:t>the</w:t>
      </w:r>
      <w:r w:rsidRPr="004A6953">
        <w:rPr>
          <w:spacing w:val="-9"/>
        </w:rPr>
        <w:t xml:space="preserve"> </w:t>
      </w:r>
      <w:r w:rsidRPr="004A6953">
        <w:t>Supplier</w:t>
      </w:r>
      <w:r w:rsidRPr="004A6953">
        <w:rPr>
          <w:spacing w:val="-9"/>
        </w:rPr>
        <w:t xml:space="preserve"> </w:t>
      </w:r>
      <w:r w:rsidRPr="004A6953">
        <w:t>shall</w:t>
      </w:r>
      <w:r w:rsidRPr="004A6953">
        <w:rPr>
          <w:spacing w:val="-9"/>
        </w:rPr>
        <w:t xml:space="preserve"> </w:t>
      </w:r>
      <w:r w:rsidRPr="004A6953">
        <w:t>promptly</w:t>
      </w:r>
      <w:r w:rsidRPr="004A6953">
        <w:rPr>
          <w:spacing w:val="-9"/>
        </w:rPr>
        <w:t xml:space="preserve"> </w:t>
      </w:r>
      <w:r w:rsidRPr="004A6953">
        <w:t>notify</w:t>
      </w:r>
      <w:r w:rsidRPr="004A6953">
        <w:rPr>
          <w:spacing w:val="-9"/>
        </w:rPr>
        <w:t xml:space="preserve"> </w:t>
      </w:r>
      <w:r w:rsidRPr="004A6953">
        <w:t>the</w:t>
      </w:r>
      <w:r w:rsidRPr="004A6953">
        <w:rPr>
          <w:spacing w:val="-10"/>
        </w:rPr>
        <w:t xml:space="preserve"> </w:t>
      </w:r>
      <w:r w:rsidRPr="004A6953">
        <w:t>Customer</w:t>
      </w:r>
      <w:r w:rsidRPr="004A6953">
        <w:rPr>
          <w:spacing w:val="-9"/>
        </w:rPr>
        <w:t xml:space="preserve"> </w:t>
      </w:r>
      <w:r w:rsidRPr="004A6953">
        <w:t>of any changes to the ISMS and to the Security Management Plan (and the implementation thereof) which the Supplier proposes to make in order to correct such failure or weakness.</w:t>
      </w:r>
      <w:proofErr w:type="gramEnd"/>
      <w:r w:rsidRPr="004A6953">
        <w:t xml:space="preserve"> Subject to the Customer's prior written Approval, the Supplier</w:t>
      </w:r>
      <w:r w:rsidRPr="004A6953">
        <w:rPr>
          <w:spacing w:val="-16"/>
        </w:rPr>
        <w:t xml:space="preserve"> </w:t>
      </w:r>
      <w:r w:rsidRPr="004A6953">
        <w:t>shall</w:t>
      </w:r>
      <w:r w:rsidRPr="004A6953">
        <w:rPr>
          <w:spacing w:val="-15"/>
        </w:rPr>
        <w:t xml:space="preserve"> </w:t>
      </w:r>
      <w:r w:rsidRPr="004A6953">
        <w:t>implement</w:t>
      </w:r>
      <w:r w:rsidRPr="004A6953">
        <w:rPr>
          <w:spacing w:val="-15"/>
        </w:rPr>
        <w:t xml:space="preserve"> </w:t>
      </w:r>
      <w:r w:rsidRPr="004A6953">
        <w:t>such</w:t>
      </w:r>
      <w:r w:rsidRPr="004A6953">
        <w:rPr>
          <w:spacing w:val="-15"/>
        </w:rPr>
        <w:t xml:space="preserve"> </w:t>
      </w:r>
      <w:r w:rsidRPr="004A6953">
        <w:t>changes</w:t>
      </w:r>
      <w:r w:rsidRPr="004A6953">
        <w:rPr>
          <w:spacing w:val="-15"/>
        </w:rPr>
        <w:t xml:space="preserve"> </w:t>
      </w:r>
      <w:r w:rsidRPr="004A6953">
        <w:t>to</w:t>
      </w:r>
      <w:r w:rsidRPr="004A6953">
        <w:rPr>
          <w:spacing w:val="-15"/>
        </w:rPr>
        <w:t xml:space="preserve"> </w:t>
      </w:r>
      <w:r w:rsidRPr="004A6953">
        <w:t>the</w:t>
      </w:r>
      <w:r w:rsidRPr="004A6953">
        <w:rPr>
          <w:spacing w:val="-15"/>
        </w:rPr>
        <w:t xml:space="preserve"> </w:t>
      </w:r>
      <w:r w:rsidRPr="004A6953">
        <w:t>ISMS</w:t>
      </w:r>
      <w:r w:rsidRPr="004A6953">
        <w:rPr>
          <w:spacing w:val="-16"/>
        </w:rPr>
        <w:t xml:space="preserve"> </w:t>
      </w:r>
      <w:r w:rsidRPr="004A6953">
        <w:t>and</w:t>
      </w:r>
      <w:r w:rsidRPr="004A6953">
        <w:rPr>
          <w:spacing w:val="-15"/>
        </w:rPr>
        <w:t xml:space="preserve"> </w:t>
      </w:r>
      <w:r w:rsidRPr="004A6953">
        <w:t>the</w:t>
      </w:r>
      <w:r w:rsidRPr="004A6953">
        <w:rPr>
          <w:spacing w:val="-14"/>
        </w:rPr>
        <w:t xml:space="preserve"> </w:t>
      </w:r>
      <w:r w:rsidRPr="004A6953">
        <w:t>Security</w:t>
      </w:r>
      <w:r w:rsidRPr="004A6953">
        <w:rPr>
          <w:spacing w:val="-15"/>
        </w:rPr>
        <w:t xml:space="preserve"> </w:t>
      </w:r>
      <w:r w:rsidRPr="004A6953">
        <w:t>Management Plan and repeat the relevant Security Tests in accordance with the timetable agreed with</w:t>
      </w:r>
      <w:r w:rsidRPr="004A6953">
        <w:rPr>
          <w:spacing w:val="-1"/>
        </w:rPr>
        <w:t xml:space="preserve"> </w:t>
      </w:r>
      <w:r w:rsidRPr="004A6953">
        <w:t>the Customer or, otherwise, as soon as reasonably possible. For the avoidance</w:t>
      </w:r>
      <w:r w:rsidRPr="004A6953">
        <w:rPr>
          <w:spacing w:val="-4"/>
        </w:rPr>
        <w:t xml:space="preserve"> </w:t>
      </w:r>
      <w:r w:rsidRPr="004A6953">
        <w:t>of</w:t>
      </w:r>
      <w:r w:rsidRPr="004A6953">
        <w:rPr>
          <w:spacing w:val="-4"/>
        </w:rPr>
        <w:t xml:space="preserve"> </w:t>
      </w:r>
      <w:r w:rsidRPr="004A6953">
        <w:t>doubt,</w:t>
      </w:r>
      <w:r w:rsidRPr="004A6953">
        <w:rPr>
          <w:spacing w:val="-4"/>
        </w:rPr>
        <w:t xml:space="preserve"> </w:t>
      </w:r>
      <w:r w:rsidRPr="004A6953">
        <w:t>where</w:t>
      </w:r>
      <w:r w:rsidRPr="004A6953">
        <w:rPr>
          <w:spacing w:val="-4"/>
        </w:rPr>
        <w:t xml:space="preserve"> </w:t>
      </w:r>
      <w:r w:rsidRPr="004A6953">
        <w:t>the</w:t>
      </w:r>
      <w:r w:rsidRPr="004A6953">
        <w:rPr>
          <w:spacing w:val="-4"/>
        </w:rPr>
        <w:t xml:space="preserve"> </w:t>
      </w:r>
      <w:r w:rsidRPr="004A6953">
        <w:t>change</w:t>
      </w:r>
      <w:r w:rsidRPr="004A6953">
        <w:rPr>
          <w:spacing w:val="-4"/>
        </w:rPr>
        <w:t xml:space="preserve"> </w:t>
      </w:r>
      <w:r w:rsidRPr="004A6953">
        <w:t>to</w:t>
      </w:r>
      <w:r w:rsidRPr="004A6953">
        <w:rPr>
          <w:spacing w:val="-3"/>
        </w:rPr>
        <w:t xml:space="preserve"> </w:t>
      </w:r>
      <w:r w:rsidRPr="004A6953">
        <w:t>the</w:t>
      </w:r>
      <w:r w:rsidRPr="004A6953">
        <w:rPr>
          <w:spacing w:val="-4"/>
        </w:rPr>
        <w:t xml:space="preserve"> </w:t>
      </w:r>
      <w:r w:rsidRPr="004A6953">
        <w:t>ISMS</w:t>
      </w:r>
      <w:r w:rsidRPr="004A6953">
        <w:rPr>
          <w:spacing w:val="-5"/>
        </w:rPr>
        <w:t xml:space="preserve"> </w:t>
      </w:r>
      <w:r w:rsidRPr="004A6953">
        <w:t>or</w:t>
      </w:r>
      <w:r w:rsidRPr="004A6953">
        <w:rPr>
          <w:spacing w:val="-4"/>
        </w:rPr>
        <w:t xml:space="preserve"> </w:t>
      </w:r>
      <w:r w:rsidRPr="004A6953">
        <w:t>Security</w:t>
      </w:r>
      <w:r w:rsidRPr="004A6953">
        <w:rPr>
          <w:spacing w:val="-4"/>
        </w:rPr>
        <w:t xml:space="preserve"> </w:t>
      </w:r>
      <w:r w:rsidRPr="004A6953">
        <w:t>Management</w:t>
      </w:r>
      <w:r w:rsidRPr="004A6953">
        <w:rPr>
          <w:spacing w:val="-4"/>
        </w:rPr>
        <w:t xml:space="preserve"> </w:t>
      </w:r>
      <w:r w:rsidRPr="004A6953">
        <w:t>Plan is to address a non-compliance with the Security Policy or security requirements (as</w:t>
      </w:r>
      <w:r w:rsidRPr="004A6953">
        <w:rPr>
          <w:spacing w:val="-2"/>
        </w:rPr>
        <w:t xml:space="preserve"> </w:t>
      </w:r>
      <w:r w:rsidRPr="004A6953">
        <w:t>set</w:t>
      </w:r>
      <w:r w:rsidRPr="004A6953">
        <w:rPr>
          <w:spacing w:val="-2"/>
        </w:rPr>
        <w:t xml:space="preserve"> </w:t>
      </w:r>
      <w:r w:rsidRPr="004A6953">
        <w:t>out</w:t>
      </w:r>
      <w:r w:rsidRPr="004A6953">
        <w:rPr>
          <w:spacing w:val="-2"/>
        </w:rPr>
        <w:t xml:space="preserve"> </w:t>
      </w:r>
      <w:r w:rsidRPr="004A6953">
        <w:t>in</w:t>
      </w:r>
      <w:r w:rsidRPr="004A6953">
        <w:rPr>
          <w:spacing w:val="-2"/>
        </w:rPr>
        <w:t xml:space="preserve"> </w:t>
      </w:r>
      <w:r w:rsidRPr="004A6953">
        <w:t>Annex</w:t>
      </w:r>
      <w:r w:rsidRPr="004A6953">
        <w:rPr>
          <w:spacing w:val="-2"/>
        </w:rPr>
        <w:t xml:space="preserve"> </w:t>
      </w:r>
      <w:r w:rsidRPr="004A6953">
        <w:t>1</w:t>
      </w:r>
      <w:r w:rsidRPr="004A6953">
        <w:rPr>
          <w:spacing w:val="-1"/>
        </w:rPr>
        <w:t xml:space="preserve"> </w:t>
      </w:r>
      <w:r w:rsidRPr="004A6953">
        <w:t>(Security)</w:t>
      </w:r>
      <w:r w:rsidRPr="004A6953">
        <w:rPr>
          <w:spacing w:val="-2"/>
        </w:rPr>
        <w:t xml:space="preserve"> </w:t>
      </w:r>
      <w:r w:rsidRPr="004A6953">
        <w:t>to</w:t>
      </w:r>
      <w:r w:rsidRPr="004A6953">
        <w:rPr>
          <w:spacing w:val="-3"/>
        </w:rPr>
        <w:t xml:space="preserve"> </w:t>
      </w:r>
      <w:r w:rsidRPr="004A6953">
        <w:t>this</w:t>
      </w:r>
      <w:r w:rsidRPr="004A6953">
        <w:rPr>
          <w:spacing w:val="-2"/>
        </w:rPr>
        <w:t xml:space="preserve"> </w:t>
      </w:r>
      <w:r w:rsidRPr="004A6953">
        <w:t>Contract</w:t>
      </w:r>
      <w:r w:rsidRPr="004A6953">
        <w:rPr>
          <w:spacing w:val="-3"/>
        </w:rPr>
        <w:t xml:space="preserve"> </w:t>
      </w:r>
      <w:r w:rsidRPr="004A6953">
        <w:t>Schedule</w:t>
      </w:r>
      <w:r w:rsidRPr="004A6953">
        <w:rPr>
          <w:spacing w:val="-2"/>
        </w:rPr>
        <w:t xml:space="preserve"> </w:t>
      </w:r>
      <w:r w:rsidRPr="004A6953">
        <w:t>7)</w:t>
      </w:r>
      <w:r w:rsidRPr="004A6953">
        <w:rPr>
          <w:spacing w:val="-2"/>
        </w:rPr>
        <w:t xml:space="preserve"> </w:t>
      </w:r>
      <w:r w:rsidRPr="004A6953">
        <w:t>or</w:t>
      </w:r>
      <w:r w:rsidRPr="004A6953">
        <w:rPr>
          <w:spacing w:val="-2"/>
        </w:rPr>
        <w:t xml:space="preserve"> </w:t>
      </w:r>
      <w:r w:rsidRPr="004A6953">
        <w:t>the</w:t>
      </w:r>
      <w:r w:rsidRPr="004A6953">
        <w:rPr>
          <w:spacing w:val="-2"/>
        </w:rPr>
        <w:t xml:space="preserve"> </w:t>
      </w:r>
      <w:r w:rsidRPr="004A6953">
        <w:t>requirements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1294" w:right="419"/>
      </w:pPr>
      <w:proofErr w:type="gramStart"/>
      <w:r w:rsidRPr="004A6953">
        <w:lastRenderedPageBreak/>
        <w:t>of</w:t>
      </w:r>
      <w:proofErr w:type="gramEnd"/>
      <w:r w:rsidRPr="004A6953">
        <w:rPr>
          <w:spacing w:val="-13"/>
        </w:rPr>
        <w:t xml:space="preserve"> </w:t>
      </w:r>
      <w:r w:rsidRPr="004A6953">
        <w:t>this</w:t>
      </w:r>
      <w:r w:rsidRPr="004A6953">
        <w:rPr>
          <w:spacing w:val="-14"/>
        </w:rPr>
        <w:t xml:space="preserve"> </w:t>
      </w:r>
      <w:r w:rsidRPr="004A6953">
        <w:t>Contract</w:t>
      </w:r>
      <w:r w:rsidRPr="004A6953">
        <w:rPr>
          <w:spacing w:val="-13"/>
        </w:rPr>
        <w:t xml:space="preserve"> </w:t>
      </w:r>
      <w:r w:rsidRPr="004A6953">
        <w:t>Schedule</w:t>
      </w:r>
      <w:r w:rsidRPr="004A6953">
        <w:rPr>
          <w:spacing w:val="-13"/>
        </w:rPr>
        <w:t xml:space="preserve"> </w:t>
      </w:r>
      <w:r w:rsidRPr="004A6953">
        <w:t>7,</w:t>
      </w:r>
      <w:r w:rsidRPr="004A6953">
        <w:rPr>
          <w:spacing w:val="-13"/>
        </w:rPr>
        <w:t xml:space="preserve"> </w:t>
      </w:r>
      <w:r w:rsidRPr="004A6953">
        <w:t>the</w:t>
      </w:r>
      <w:r w:rsidRPr="004A6953">
        <w:rPr>
          <w:spacing w:val="-13"/>
        </w:rPr>
        <w:t xml:space="preserve"> </w:t>
      </w:r>
      <w:r w:rsidRPr="004A6953">
        <w:t>change</w:t>
      </w:r>
      <w:r w:rsidRPr="004A6953">
        <w:rPr>
          <w:spacing w:val="-12"/>
        </w:rPr>
        <w:t xml:space="preserve"> </w:t>
      </w:r>
      <w:r w:rsidRPr="004A6953">
        <w:t>to</w:t>
      </w:r>
      <w:r w:rsidRPr="004A6953">
        <w:rPr>
          <w:spacing w:val="-12"/>
        </w:rPr>
        <w:t xml:space="preserve"> </w:t>
      </w:r>
      <w:r w:rsidRPr="004A6953">
        <w:t>the</w:t>
      </w:r>
      <w:r w:rsidRPr="004A6953">
        <w:rPr>
          <w:spacing w:val="-13"/>
        </w:rPr>
        <w:t xml:space="preserve"> </w:t>
      </w:r>
      <w:r w:rsidRPr="004A6953">
        <w:t>ISMS</w:t>
      </w:r>
      <w:r w:rsidRPr="004A6953">
        <w:rPr>
          <w:spacing w:val="-13"/>
        </w:rPr>
        <w:t xml:space="preserve"> </w:t>
      </w:r>
      <w:r w:rsidRPr="004A6953">
        <w:t>or</w:t>
      </w:r>
      <w:r w:rsidRPr="004A6953">
        <w:rPr>
          <w:spacing w:val="-13"/>
        </w:rPr>
        <w:t xml:space="preserve"> </w:t>
      </w:r>
      <w:r w:rsidRPr="004A6953">
        <w:t>Security</w:t>
      </w:r>
      <w:r w:rsidRPr="004A6953">
        <w:rPr>
          <w:spacing w:val="-13"/>
        </w:rPr>
        <w:t xml:space="preserve"> </w:t>
      </w:r>
      <w:r w:rsidRPr="004A6953">
        <w:t>Management</w:t>
      </w:r>
      <w:r w:rsidRPr="004A6953">
        <w:rPr>
          <w:spacing w:val="-13"/>
        </w:rPr>
        <w:t xml:space="preserve"> </w:t>
      </w:r>
      <w:r w:rsidRPr="004A6953">
        <w:t>Plan shall be at no cost to the Customer.</w:t>
      </w:r>
    </w:p>
    <w:p w:rsidR="004A37C8" w:rsidRPr="004A6953" w:rsidRDefault="008B24A5">
      <w:pPr>
        <w:pStyle w:val="ListParagraph"/>
        <w:numPr>
          <w:ilvl w:val="1"/>
          <w:numId w:val="23"/>
        </w:numPr>
        <w:tabs>
          <w:tab w:val="left" w:pos="1295"/>
        </w:tabs>
        <w:ind w:right="419"/>
      </w:pPr>
      <w:r w:rsidRPr="004A6953">
        <w:t xml:space="preserve">If any repeat Security Test carried out pursuant to paragraph </w:t>
      </w:r>
      <w:hyperlink w:anchor="_bookmark300" w:history="1">
        <w:r w:rsidRPr="004A6953">
          <w:t xml:space="preserve">6.4 </w:t>
        </w:r>
      </w:hyperlink>
      <w:r w:rsidRPr="004A6953">
        <w:t xml:space="preserve">of this Contract Schedule 7 reveals an actual or potential Breach of Security exploiting the same root </w:t>
      </w:r>
      <w:proofErr w:type="gramStart"/>
      <w:r w:rsidRPr="004A6953">
        <w:t>cause</w:t>
      </w:r>
      <w:proofErr w:type="gramEnd"/>
      <w:r w:rsidRPr="004A6953">
        <w:t xml:space="preserve"> failure, such circumstance shall constitute a material Default of this </w:t>
      </w:r>
      <w:r w:rsidRPr="004A6953">
        <w:rPr>
          <w:spacing w:val="-2"/>
        </w:rPr>
        <w:t>Contract.</w:t>
      </w:r>
    </w:p>
    <w:p w:rsidR="004A37C8" w:rsidRPr="004A6953" w:rsidRDefault="004A37C8">
      <w:pPr>
        <w:pStyle w:val="BodyText"/>
        <w:spacing w:before="11"/>
        <w:ind w:left="0"/>
        <w:jc w:val="left"/>
        <w:rPr>
          <w:sz w:val="20"/>
        </w:rPr>
      </w:pPr>
    </w:p>
    <w:p w:rsidR="004A37C8" w:rsidRPr="004A6953" w:rsidRDefault="008B24A5">
      <w:pPr>
        <w:pStyle w:val="Heading1"/>
        <w:numPr>
          <w:ilvl w:val="0"/>
          <w:numId w:val="23"/>
        </w:numPr>
        <w:tabs>
          <w:tab w:val="left" w:pos="805"/>
        </w:tabs>
        <w:ind w:hanging="361"/>
      </w:pPr>
      <w:bookmarkStart w:id="302" w:name="_bookmark301"/>
      <w:bookmarkEnd w:id="302"/>
      <w:r w:rsidRPr="004A6953">
        <w:t>ISMS</w:t>
      </w:r>
      <w:r w:rsidRPr="004A6953">
        <w:rPr>
          <w:spacing w:val="-7"/>
        </w:rPr>
        <w:t xml:space="preserve"> </w:t>
      </w:r>
      <w:r w:rsidRPr="004A6953">
        <w:rPr>
          <w:spacing w:val="-2"/>
        </w:rPr>
        <w:t>COMPLIANCE</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3"/>
        </w:numPr>
        <w:tabs>
          <w:tab w:val="left" w:pos="1295"/>
        </w:tabs>
        <w:spacing w:before="0"/>
        <w:ind w:right="423"/>
      </w:pPr>
      <w:r w:rsidRPr="004A6953">
        <w:t xml:space="preserve">The Customer shall be entitled to carry out such security audits as it may reasonably deem necessary in order to ensure that the ISMS maintains compliance with the principles and practices of ISO 27001 and/or the Security </w:t>
      </w:r>
      <w:r w:rsidRPr="004A6953">
        <w:rPr>
          <w:spacing w:val="-2"/>
        </w:rPr>
        <w:t>Policy.</w:t>
      </w:r>
    </w:p>
    <w:p w:rsidR="004A37C8" w:rsidRPr="004A6953" w:rsidRDefault="008B24A5">
      <w:pPr>
        <w:pStyle w:val="ListParagraph"/>
        <w:numPr>
          <w:ilvl w:val="1"/>
          <w:numId w:val="23"/>
        </w:numPr>
        <w:tabs>
          <w:tab w:val="left" w:pos="1295"/>
        </w:tabs>
        <w:ind w:right="419"/>
      </w:pPr>
      <w:bookmarkStart w:id="303" w:name="_bookmark302"/>
      <w:bookmarkEnd w:id="303"/>
      <w:proofErr w:type="gramStart"/>
      <w:r w:rsidRPr="004A6953">
        <w:t>If, on the basis of evidence provided by such security audits, it is the Customer's reasonable opinion that compliance with the principles and practices of ISO/IEC 27001</w:t>
      </w:r>
      <w:r w:rsidRPr="004A6953">
        <w:rPr>
          <w:spacing w:val="-4"/>
        </w:rPr>
        <w:t xml:space="preserve"> </w:t>
      </w:r>
      <w:r w:rsidRPr="004A6953">
        <w:t>and/or</w:t>
      </w:r>
      <w:r w:rsidRPr="004A6953">
        <w:rPr>
          <w:spacing w:val="-4"/>
        </w:rPr>
        <w:t xml:space="preserve"> </w:t>
      </w:r>
      <w:r w:rsidRPr="004A6953">
        <w:t>the</w:t>
      </w:r>
      <w:r w:rsidRPr="004A6953">
        <w:rPr>
          <w:spacing w:val="-4"/>
        </w:rPr>
        <w:t xml:space="preserve"> </w:t>
      </w:r>
      <w:r w:rsidRPr="004A6953">
        <w:t>Security</w:t>
      </w:r>
      <w:r w:rsidRPr="004A6953">
        <w:rPr>
          <w:spacing w:val="-4"/>
        </w:rPr>
        <w:t xml:space="preserve"> </w:t>
      </w:r>
      <w:r w:rsidRPr="004A6953">
        <w:t>Policy</w:t>
      </w:r>
      <w:r w:rsidRPr="004A6953">
        <w:rPr>
          <w:spacing w:val="-4"/>
        </w:rPr>
        <w:t xml:space="preserve"> </w:t>
      </w:r>
      <w:r w:rsidRPr="004A6953">
        <w:t>are</w:t>
      </w:r>
      <w:r w:rsidRPr="004A6953">
        <w:rPr>
          <w:spacing w:val="-5"/>
        </w:rPr>
        <w:t xml:space="preserve"> </w:t>
      </w:r>
      <w:r w:rsidRPr="004A6953">
        <w:t>not</w:t>
      </w:r>
      <w:r w:rsidRPr="004A6953">
        <w:rPr>
          <w:spacing w:val="-4"/>
        </w:rPr>
        <w:t xml:space="preserve"> </w:t>
      </w:r>
      <w:r w:rsidRPr="004A6953">
        <w:t>being</w:t>
      </w:r>
      <w:r w:rsidRPr="004A6953">
        <w:rPr>
          <w:spacing w:val="-4"/>
        </w:rPr>
        <w:t xml:space="preserve"> </w:t>
      </w:r>
      <w:r w:rsidRPr="004A6953">
        <w:t>achieved</w:t>
      </w:r>
      <w:r w:rsidRPr="004A6953">
        <w:rPr>
          <w:spacing w:val="-4"/>
        </w:rPr>
        <w:t xml:space="preserve"> </w:t>
      </w:r>
      <w:r w:rsidRPr="004A6953">
        <w:t>by</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then</w:t>
      </w:r>
      <w:r w:rsidRPr="004A6953">
        <w:rPr>
          <w:spacing w:val="-3"/>
        </w:rPr>
        <w:t xml:space="preserve"> </w:t>
      </w:r>
      <w:r w:rsidRPr="004A6953">
        <w:t>the Customer</w:t>
      </w:r>
      <w:r w:rsidRPr="004A6953">
        <w:rPr>
          <w:spacing w:val="-8"/>
        </w:rPr>
        <w:t xml:space="preserve"> </w:t>
      </w:r>
      <w:r w:rsidRPr="004A6953">
        <w:t>shall</w:t>
      </w:r>
      <w:r w:rsidRPr="004A6953">
        <w:rPr>
          <w:spacing w:val="-8"/>
        </w:rPr>
        <w:t xml:space="preserve"> </w:t>
      </w:r>
      <w:r w:rsidRPr="004A6953">
        <w:t>notify</w:t>
      </w:r>
      <w:r w:rsidRPr="004A6953">
        <w:rPr>
          <w:spacing w:val="-9"/>
        </w:rPr>
        <w:t xml:space="preserve"> </w:t>
      </w:r>
      <w:r w:rsidRPr="004A6953">
        <w:t>the</w:t>
      </w:r>
      <w:r w:rsidRPr="004A6953">
        <w:rPr>
          <w:spacing w:val="-8"/>
        </w:rPr>
        <w:t xml:space="preserve"> </w:t>
      </w:r>
      <w:r w:rsidRPr="004A6953">
        <w:t>Supplier</w:t>
      </w:r>
      <w:r w:rsidRPr="004A6953">
        <w:rPr>
          <w:spacing w:val="-8"/>
        </w:rPr>
        <w:t xml:space="preserve"> </w:t>
      </w:r>
      <w:r w:rsidRPr="004A6953">
        <w:t>of</w:t>
      </w:r>
      <w:r w:rsidRPr="004A6953">
        <w:rPr>
          <w:spacing w:val="-9"/>
        </w:rPr>
        <w:t xml:space="preserve"> </w:t>
      </w:r>
      <w:r w:rsidRPr="004A6953">
        <w:t>the</w:t>
      </w:r>
      <w:r w:rsidRPr="004A6953">
        <w:rPr>
          <w:spacing w:val="-9"/>
        </w:rPr>
        <w:t xml:space="preserve"> </w:t>
      </w:r>
      <w:r w:rsidRPr="004A6953">
        <w:t>same</w:t>
      </w:r>
      <w:r w:rsidRPr="004A6953">
        <w:rPr>
          <w:spacing w:val="-8"/>
        </w:rPr>
        <w:t xml:space="preserve"> </w:t>
      </w:r>
      <w:r w:rsidRPr="004A6953">
        <w:t>and</w:t>
      </w:r>
      <w:r w:rsidRPr="004A6953">
        <w:rPr>
          <w:spacing w:val="-8"/>
        </w:rPr>
        <w:t xml:space="preserve"> </w:t>
      </w:r>
      <w:r w:rsidRPr="004A6953">
        <w:t>give</w:t>
      </w:r>
      <w:r w:rsidRPr="004A6953">
        <w:rPr>
          <w:spacing w:val="-9"/>
        </w:rPr>
        <w:t xml:space="preserve"> </w:t>
      </w:r>
      <w:r w:rsidRPr="004A6953">
        <w:t>the</w:t>
      </w:r>
      <w:r w:rsidRPr="004A6953">
        <w:rPr>
          <w:spacing w:val="-9"/>
        </w:rPr>
        <w:t xml:space="preserve"> </w:t>
      </w:r>
      <w:r w:rsidRPr="004A6953">
        <w:t>Supplier</w:t>
      </w:r>
      <w:r w:rsidRPr="004A6953">
        <w:rPr>
          <w:spacing w:val="-8"/>
        </w:rPr>
        <w:t xml:space="preserve"> </w:t>
      </w:r>
      <w:r w:rsidRPr="004A6953">
        <w:t>a</w:t>
      </w:r>
      <w:r w:rsidRPr="004A6953">
        <w:rPr>
          <w:spacing w:val="-8"/>
        </w:rPr>
        <w:t xml:space="preserve"> </w:t>
      </w:r>
      <w:r w:rsidRPr="004A6953">
        <w:t>reasonable time (having regard to the extent and criticality of any non-compliance and any other relevant circumstances) to implement and remedy.</w:t>
      </w:r>
      <w:proofErr w:type="gramEnd"/>
      <w:r w:rsidRPr="004A6953">
        <w:t xml:space="preserve"> If the Supplier does not become</w:t>
      </w:r>
      <w:r w:rsidRPr="004A6953">
        <w:rPr>
          <w:spacing w:val="-5"/>
        </w:rPr>
        <w:t xml:space="preserve"> </w:t>
      </w:r>
      <w:r w:rsidRPr="004A6953">
        <w:t>compliant</w:t>
      </w:r>
      <w:r w:rsidRPr="004A6953">
        <w:rPr>
          <w:spacing w:val="-4"/>
        </w:rPr>
        <w:t xml:space="preserve"> </w:t>
      </w:r>
      <w:r w:rsidRPr="004A6953">
        <w:t>within</w:t>
      </w:r>
      <w:r w:rsidRPr="004A6953">
        <w:rPr>
          <w:spacing w:val="-4"/>
        </w:rPr>
        <w:t xml:space="preserve"> </w:t>
      </w:r>
      <w:r w:rsidRPr="004A6953">
        <w:t>the</w:t>
      </w:r>
      <w:r w:rsidRPr="004A6953">
        <w:rPr>
          <w:spacing w:val="-4"/>
        </w:rPr>
        <w:t xml:space="preserve"> </w:t>
      </w:r>
      <w:r w:rsidRPr="004A6953">
        <w:t>required</w:t>
      </w:r>
      <w:r w:rsidRPr="004A6953">
        <w:rPr>
          <w:spacing w:val="-4"/>
        </w:rPr>
        <w:t xml:space="preserve"> </w:t>
      </w:r>
      <w:r w:rsidRPr="004A6953">
        <w:t>time</w:t>
      </w:r>
      <w:r w:rsidRPr="004A6953">
        <w:rPr>
          <w:spacing w:val="-4"/>
        </w:rPr>
        <w:t xml:space="preserve"> </w:t>
      </w:r>
      <w:r w:rsidRPr="004A6953">
        <w:t>then</w:t>
      </w:r>
      <w:r w:rsidRPr="004A6953">
        <w:rPr>
          <w:spacing w:val="-3"/>
        </w:rPr>
        <w:t xml:space="preserve"> </w:t>
      </w:r>
      <w:r w:rsidRPr="004A6953">
        <w:t>the</w:t>
      </w:r>
      <w:r w:rsidRPr="004A6953">
        <w:rPr>
          <w:spacing w:val="-4"/>
        </w:rPr>
        <w:t xml:space="preserve"> </w:t>
      </w:r>
      <w:r w:rsidRPr="004A6953">
        <w:t>Customer</w:t>
      </w:r>
      <w:r w:rsidRPr="004A6953">
        <w:rPr>
          <w:spacing w:val="-4"/>
        </w:rPr>
        <w:t xml:space="preserve"> </w:t>
      </w:r>
      <w:r w:rsidRPr="004A6953">
        <w:t>shall</w:t>
      </w:r>
      <w:r w:rsidRPr="004A6953">
        <w:rPr>
          <w:spacing w:val="-4"/>
        </w:rPr>
        <w:t xml:space="preserve"> </w:t>
      </w:r>
      <w:r w:rsidRPr="004A6953">
        <w:t>have</w:t>
      </w:r>
      <w:r w:rsidRPr="004A6953">
        <w:rPr>
          <w:spacing w:val="-5"/>
        </w:rPr>
        <w:t xml:space="preserve"> </w:t>
      </w:r>
      <w:r w:rsidRPr="004A6953">
        <w:t>the</w:t>
      </w:r>
      <w:r w:rsidRPr="004A6953">
        <w:rPr>
          <w:spacing w:val="-4"/>
        </w:rPr>
        <w:t xml:space="preserve"> </w:t>
      </w:r>
      <w:r w:rsidRPr="004A6953">
        <w:t xml:space="preserve">right to obtain an independent audit against these standards in </w:t>
      </w:r>
      <w:proofErr w:type="gramStart"/>
      <w:r w:rsidRPr="004A6953">
        <w:t>whole</w:t>
      </w:r>
      <w:proofErr w:type="gramEnd"/>
      <w:r w:rsidRPr="004A6953">
        <w:t xml:space="preserve"> or in part.</w:t>
      </w:r>
    </w:p>
    <w:p w:rsidR="004A37C8" w:rsidRPr="004A6953" w:rsidRDefault="008B24A5">
      <w:pPr>
        <w:pStyle w:val="ListParagraph"/>
        <w:numPr>
          <w:ilvl w:val="1"/>
          <w:numId w:val="23"/>
        </w:numPr>
        <w:tabs>
          <w:tab w:val="left" w:pos="1295"/>
        </w:tabs>
        <w:spacing w:before="119"/>
        <w:ind w:right="417"/>
      </w:pPr>
      <w:proofErr w:type="gramStart"/>
      <w:r w:rsidRPr="004A6953">
        <w:t>If,</w:t>
      </w:r>
      <w:r w:rsidRPr="004A6953">
        <w:rPr>
          <w:spacing w:val="-2"/>
        </w:rPr>
        <w:t xml:space="preserve"> </w:t>
      </w:r>
      <w:r w:rsidRPr="004A6953">
        <w:t>as</w:t>
      </w:r>
      <w:r w:rsidRPr="004A6953">
        <w:rPr>
          <w:spacing w:val="-2"/>
        </w:rPr>
        <w:t xml:space="preserve"> </w:t>
      </w:r>
      <w:r w:rsidRPr="004A6953">
        <w:t>a</w:t>
      </w:r>
      <w:r w:rsidRPr="004A6953">
        <w:rPr>
          <w:spacing w:val="-2"/>
        </w:rPr>
        <w:t xml:space="preserve"> </w:t>
      </w:r>
      <w:r w:rsidRPr="004A6953">
        <w:t>result</w:t>
      </w:r>
      <w:r w:rsidRPr="004A6953">
        <w:rPr>
          <w:spacing w:val="-2"/>
        </w:rPr>
        <w:t xml:space="preserve"> </w:t>
      </w:r>
      <w:r w:rsidRPr="004A6953">
        <w:t>of</w:t>
      </w:r>
      <w:r w:rsidRPr="004A6953">
        <w:rPr>
          <w:spacing w:val="-2"/>
        </w:rPr>
        <w:t xml:space="preserve"> </w:t>
      </w:r>
      <w:r w:rsidRPr="004A6953">
        <w:t>any</w:t>
      </w:r>
      <w:r w:rsidRPr="004A6953">
        <w:rPr>
          <w:spacing w:val="-2"/>
        </w:rPr>
        <w:t xml:space="preserve"> </w:t>
      </w:r>
      <w:r w:rsidRPr="004A6953">
        <w:t>such</w:t>
      </w:r>
      <w:r w:rsidRPr="004A6953">
        <w:rPr>
          <w:spacing w:val="-2"/>
        </w:rPr>
        <w:t xml:space="preserve"> </w:t>
      </w:r>
      <w:r w:rsidRPr="004A6953">
        <w:t>independent</w:t>
      </w:r>
      <w:r w:rsidRPr="004A6953">
        <w:rPr>
          <w:spacing w:val="-2"/>
        </w:rPr>
        <w:t xml:space="preserve"> </w:t>
      </w:r>
      <w:r w:rsidRPr="004A6953">
        <w:t>audit</w:t>
      </w:r>
      <w:r w:rsidRPr="004A6953">
        <w:rPr>
          <w:spacing w:val="-2"/>
        </w:rPr>
        <w:t xml:space="preserve"> </w:t>
      </w:r>
      <w:r w:rsidRPr="004A6953">
        <w:t>as</w:t>
      </w:r>
      <w:r w:rsidRPr="004A6953">
        <w:rPr>
          <w:spacing w:val="-2"/>
        </w:rPr>
        <w:t xml:space="preserve"> </w:t>
      </w:r>
      <w:r w:rsidRPr="004A6953">
        <w:t>described</w:t>
      </w:r>
      <w:r w:rsidRPr="004A6953">
        <w:rPr>
          <w:spacing w:val="-2"/>
        </w:rPr>
        <w:t xml:space="preserve"> </w:t>
      </w:r>
      <w:r w:rsidRPr="004A6953">
        <w:t>in</w:t>
      </w:r>
      <w:r w:rsidRPr="004A6953">
        <w:rPr>
          <w:spacing w:val="-4"/>
        </w:rPr>
        <w:t xml:space="preserve"> </w:t>
      </w:r>
      <w:r w:rsidRPr="004A6953">
        <w:t xml:space="preserve">paragraph </w:t>
      </w:r>
      <w:hyperlink w:anchor="_bookmark302" w:history="1">
        <w:r w:rsidRPr="004A6953">
          <w:t>7.2</w:t>
        </w:r>
        <w:r w:rsidRPr="004A6953">
          <w:rPr>
            <w:spacing w:val="-2"/>
          </w:rPr>
          <w:t xml:space="preserve"> </w:t>
        </w:r>
      </w:hyperlink>
      <w:r w:rsidRPr="004A6953">
        <w:t>of</w:t>
      </w:r>
      <w:r w:rsidRPr="004A6953">
        <w:rPr>
          <w:spacing w:val="-2"/>
        </w:rPr>
        <w:t xml:space="preserve"> </w:t>
      </w:r>
      <w:r w:rsidRPr="004A6953">
        <w:t>this Contract</w:t>
      </w:r>
      <w:r w:rsidRPr="004A6953">
        <w:rPr>
          <w:spacing w:val="-1"/>
        </w:rPr>
        <w:t xml:space="preserve"> </w:t>
      </w:r>
      <w:r w:rsidRPr="004A6953">
        <w:t>Schedule</w:t>
      </w:r>
      <w:r w:rsidRPr="004A6953">
        <w:rPr>
          <w:spacing w:val="-1"/>
        </w:rPr>
        <w:t xml:space="preserve"> </w:t>
      </w:r>
      <w:r w:rsidRPr="004A6953">
        <w:t>7</w:t>
      </w:r>
      <w:r w:rsidRPr="004A6953">
        <w:rPr>
          <w:spacing w:val="-1"/>
        </w:rPr>
        <w:t xml:space="preserve"> </w:t>
      </w:r>
      <w:r w:rsidRPr="004A6953">
        <w:t>the</w:t>
      </w:r>
      <w:r w:rsidRPr="004A6953">
        <w:rPr>
          <w:spacing w:val="-2"/>
        </w:rPr>
        <w:t xml:space="preserve"> </w:t>
      </w:r>
      <w:r w:rsidRPr="004A6953">
        <w:t>Supplier</w:t>
      </w:r>
      <w:r w:rsidRPr="004A6953">
        <w:rPr>
          <w:spacing w:val="-1"/>
        </w:rPr>
        <w:t xml:space="preserve"> </w:t>
      </w:r>
      <w:r w:rsidRPr="004A6953">
        <w:t>is found</w:t>
      </w:r>
      <w:r w:rsidRPr="004A6953">
        <w:rPr>
          <w:spacing w:val="-1"/>
        </w:rPr>
        <w:t xml:space="preserve"> </w:t>
      </w:r>
      <w:r w:rsidRPr="004A6953">
        <w:t>to</w:t>
      </w:r>
      <w:r w:rsidRPr="004A6953">
        <w:rPr>
          <w:spacing w:val="-1"/>
        </w:rPr>
        <w:t xml:space="preserve"> </w:t>
      </w:r>
      <w:r w:rsidRPr="004A6953">
        <w:t>be non-compliant</w:t>
      </w:r>
      <w:r w:rsidRPr="004A6953">
        <w:rPr>
          <w:spacing w:val="-1"/>
        </w:rPr>
        <w:t xml:space="preserve"> </w:t>
      </w:r>
      <w:r w:rsidRPr="004A6953">
        <w:t>with</w:t>
      </w:r>
      <w:r w:rsidRPr="004A6953">
        <w:rPr>
          <w:spacing w:val="-1"/>
        </w:rPr>
        <w:t xml:space="preserve"> </w:t>
      </w:r>
      <w:r w:rsidRPr="004A6953">
        <w:t>the</w:t>
      </w:r>
      <w:r w:rsidRPr="004A6953">
        <w:rPr>
          <w:spacing w:val="-1"/>
        </w:rPr>
        <w:t xml:space="preserve"> </w:t>
      </w:r>
      <w:r w:rsidRPr="004A6953">
        <w:t>principles and</w:t>
      </w:r>
      <w:r w:rsidRPr="004A6953">
        <w:rPr>
          <w:spacing w:val="-8"/>
        </w:rPr>
        <w:t xml:space="preserve"> </w:t>
      </w:r>
      <w:r w:rsidRPr="004A6953">
        <w:t>practices</w:t>
      </w:r>
      <w:r w:rsidRPr="004A6953">
        <w:rPr>
          <w:spacing w:val="-8"/>
        </w:rPr>
        <w:t xml:space="preserve"> </w:t>
      </w:r>
      <w:r w:rsidRPr="004A6953">
        <w:t>of</w:t>
      </w:r>
      <w:r w:rsidRPr="004A6953">
        <w:rPr>
          <w:spacing w:val="-8"/>
        </w:rPr>
        <w:t xml:space="preserve"> </w:t>
      </w:r>
      <w:r w:rsidRPr="004A6953">
        <w:t>ISO/IEC</w:t>
      </w:r>
      <w:r w:rsidRPr="004A6953">
        <w:rPr>
          <w:spacing w:val="-8"/>
        </w:rPr>
        <w:t xml:space="preserve"> </w:t>
      </w:r>
      <w:r w:rsidRPr="004A6953">
        <w:t>27001</w:t>
      </w:r>
      <w:r w:rsidRPr="004A6953">
        <w:rPr>
          <w:spacing w:val="-8"/>
        </w:rPr>
        <w:t xml:space="preserve"> </w:t>
      </w:r>
      <w:r w:rsidRPr="004A6953">
        <w:t>and/or</w:t>
      </w:r>
      <w:r w:rsidRPr="004A6953">
        <w:rPr>
          <w:spacing w:val="-8"/>
        </w:rPr>
        <w:t xml:space="preserve"> </w:t>
      </w:r>
      <w:r w:rsidRPr="004A6953">
        <w:t>the</w:t>
      </w:r>
      <w:r w:rsidRPr="004A6953">
        <w:rPr>
          <w:spacing w:val="-8"/>
        </w:rPr>
        <w:t xml:space="preserve"> </w:t>
      </w:r>
      <w:r w:rsidRPr="004A6953">
        <w:t>Security</w:t>
      </w:r>
      <w:r w:rsidRPr="004A6953">
        <w:rPr>
          <w:spacing w:val="-8"/>
        </w:rPr>
        <w:t xml:space="preserve"> </w:t>
      </w:r>
      <w:r w:rsidRPr="004A6953">
        <w:t>Policy</w:t>
      </w:r>
      <w:r w:rsidRPr="004A6953">
        <w:rPr>
          <w:spacing w:val="-8"/>
        </w:rPr>
        <w:t xml:space="preserve"> </w:t>
      </w:r>
      <w:r w:rsidRPr="004A6953">
        <w:t>then</w:t>
      </w:r>
      <w:r w:rsidRPr="004A6953">
        <w:rPr>
          <w:spacing w:val="-8"/>
        </w:rPr>
        <w:t xml:space="preserve"> </w:t>
      </w:r>
      <w:r w:rsidRPr="004A6953">
        <w:t>the</w:t>
      </w:r>
      <w:r w:rsidRPr="004A6953">
        <w:rPr>
          <w:spacing w:val="-8"/>
        </w:rPr>
        <w:t xml:space="preserve"> </w:t>
      </w:r>
      <w:r w:rsidRPr="004A6953">
        <w:t>Supplier</w:t>
      </w:r>
      <w:r w:rsidRPr="004A6953">
        <w:rPr>
          <w:spacing w:val="-8"/>
        </w:rPr>
        <w:t xml:space="preserve"> </w:t>
      </w:r>
      <w:r w:rsidRPr="004A6953">
        <w:t>shall, at its own expense, undertake those actions required in order to achieve the necessary compliance and shall reimburse in full the costs incurred by the Customer in obtaining such audit.</w:t>
      </w:r>
      <w:proofErr w:type="gramEnd"/>
    </w:p>
    <w:p w:rsidR="004A37C8" w:rsidRPr="004A6953" w:rsidRDefault="004A37C8">
      <w:pPr>
        <w:pStyle w:val="BodyText"/>
        <w:spacing w:before="11"/>
        <w:ind w:left="0"/>
        <w:jc w:val="left"/>
        <w:rPr>
          <w:sz w:val="20"/>
        </w:rPr>
      </w:pPr>
    </w:p>
    <w:p w:rsidR="004A37C8" w:rsidRPr="004A6953" w:rsidRDefault="008B24A5">
      <w:pPr>
        <w:pStyle w:val="Heading1"/>
        <w:numPr>
          <w:ilvl w:val="0"/>
          <w:numId w:val="23"/>
        </w:numPr>
        <w:tabs>
          <w:tab w:val="left" w:pos="805"/>
        </w:tabs>
        <w:ind w:hanging="361"/>
      </w:pPr>
      <w:r w:rsidRPr="004A6953">
        <w:t>BREACH</w:t>
      </w:r>
      <w:r w:rsidRPr="004A6953">
        <w:rPr>
          <w:spacing w:val="-7"/>
        </w:rPr>
        <w:t xml:space="preserve"> </w:t>
      </w:r>
      <w:r w:rsidRPr="004A6953">
        <w:t>OF</w:t>
      </w:r>
      <w:r w:rsidRPr="004A6953">
        <w:rPr>
          <w:spacing w:val="-7"/>
        </w:rPr>
        <w:t xml:space="preserve"> </w:t>
      </w:r>
      <w:r w:rsidRPr="004A6953">
        <w:rPr>
          <w:spacing w:val="-2"/>
        </w:rPr>
        <w:t>SECURITY</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3"/>
        </w:numPr>
        <w:tabs>
          <w:tab w:val="left" w:pos="1295"/>
        </w:tabs>
        <w:spacing w:before="0"/>
        <w:ind w:right="420"/>
      </w:pPr>
      <w:bookmarkStart w:id="304" w:name="_bookmark303"/>
      <w:bookmarkEnd w:id="304"/>
      <w:r w:rsidRPr="004A6953">
        <w:t xml:space="preserve">Either Party shall notify the other in accordance with the agreed </w:t>
      </w:r>
      <w:proofErr w:type="gramStart"/>
      <w:r w:rsidRPr="004A6953">
        <w:t xml:space="preserve">security incident </w:t>
      </w:r>
      <w:r w:rsidRPr="004A6953">
        <w:rPr>
          <w:spacing w:val="-2"/>
        </w:rPr>
        <w:t>management</w:t>
      </w:r>
      <w:r w:rsidRPr="004A6953">
        <w:rPr>
          <w:spacing w:val="-8"/>
        </w:rPr>
        <w:t xml:space="preserve"> </w:t>
      </w:r>
      <w:r w:rsidRPr="004A6953">
        <w:rPr>
          <w:spacing w:val="-2"/>
        </w:rPr>
        <w:t>process</w:t>
      </w:r>
      <w:proofErr w:type="gramEnd"/>
      <w:r w:rsidRPr="004A6953">
        <w:rPr>
          <w:spacing w:val="-8"/>
        </w:rPr>
        <w:t xml:space="preserve"> </w:t>
      </w:r>
      <w:r w:rsidRPr="004A6953">
        <w:rPr>
          <w:spacing w:val="-2"/>
        </w:rPr>
        <w:t>as</w:t>
      </w:r>
      <w:r w:rsidRPr="004A6953">
        <w:rPr>
          <w:spacing w:val="-8"/>
        </w:rPr>
        <w:t xml:space="preserve"> </w:t>
      </w:r>
      <w:r w:rsidRPr="004A6953">
        <w:rPr>
          <w:spacing w:val="-2"/>
        </w:rPr>
        <w:t>defined</w:t>
      </w:r>
      <w:r w:rsidRPr="004A6953">
        <w:rPr>
          <w:spacing w:val="-7"/>
        </w:rPr>
        <w:t xml:space="preserve"> </w:t>
      </w:r>
      <w:r w:rsidRPr="004A6953">
        <w:rPr>
          <w:spacing w:val="-2"/>
        </w:rPr>
        <w:t>by</w:t>
      </w:r>
      <w:r w:rsidRPr="004A6953">
        <w:rPr>
          <w:spacing w:val="-8"/>
        </w:rPr>
        <w:t xml:space="preserve"> </w:t>
      </w:r>
      <w:r w:rsidRPr="004A6953">
        <w:rPr>
          <w:spacing w:val="-2"/>
        </w:rPr>
        <w:t>the</w:t>
      </w:r>
      <w:r w:rsidRPr="004A6953">
        <w:rPr>
          <w:spacing w:val="-7"/>
        </w:rPr>
        <w:t xml:space="preserve"> </w:t>
      </w:r>
      <w:r w:rsidRPr="004A6953">
        <w:rPr>
          <w:spacing w:val="-2"/>
        </w:rPr>
        <w:t>ISMS</w:t>
      </w:r>
      <w:r w:rsidRPr="004A6953">
        <w:rPr>
          <w:spacing w:val="-8"/>
        </w:rPr>
        <w:t xml:space="preserve"> </w:t>
      </w:r>
      <w:r w:rsidRPr="004A6953">
        <w:rPr>
          <w:spacing w:val="-2"/>
        </w:rPr>
        <w:t>upon</w:t>
      </w:r>
      <w:r w:rsidRPr="004A6953">
        <w:rPr>
          <w:spacing w:val="-8"/>
        </w:rPr>
        <w:t xml:space="preserve"> </w:t>
      </w:r>
      <w:r w:rsidRPr="004A6953">
        <w:rPr>
          <w:spacing w:val="-2"/>
        </w:rPr>
        <w:t>becoming</w:t>
      </w:r>
      <w:r w:rsidRPr="004A6953">
        <w:rPr>
          <w:spacing w:val="-8"/>
        </w:rPr>
        <w:t xml:space="preserve"> </w:t>
      </w:r>
      <w:r w:rsidRPr="004A6953">
        <w:rPr>
          <w:spacing w:val="-2"/>
        </w:rPr>
        <w:t>aware</w:t>
      </w:r>
      <w:r w:rsidRPr="004A6953">
        <w:rPr>
          <w:spacing w:val="-7"/>
        </w:rPr>
        <w:t xml:space="preserve"> </w:t>
      </w:r>
      <w:r w:rsidRPr="004A6953">
        <w:rPr>
          <w:spacing w:val="-2"/>
        </w:rPr>
        <w:t>of</w:t>
      </w:r>
      <w:r w:rsidRPr="004A6953">
        <w:rPr>
          <w:spacing w:val="-7"/>
        </w:rPr>
        <w:t xml:space="preserve"> </w:t>
      </w:r>
      <w:r w:rsidRPr="004A6953">
        <w:rPr>
          <w:spacing w:val="-2"/>
        </w:rPr>
        <w:t>any</w:t>
      </w:r>
      <w:r w:rsidRPr="004A6953">
        <w:rPr>
          <w:spacing w:val="-7"/>
        </w:rPr>
        <w:t xml:space="preserve"> </w:t>
      </w:r>
      <w:r w:rsidRPr="004A6953">
        <w:rPr>
          <w:spacing w:val="-2"/>
        </w:rPr>
        <w:t xml:space="preserve">breach </w:t>
      </w:r>
      <w:r w:rsidRPr="004A6953">
        <w:t>of security or any potential or attempted Breach of Security.</w:t>
      </w:r>
    </w:p>
    <w:p w:rsidR="004A37C8" w:rsidRPr="004A6953" w:rsidRDefault="008B24A5">
      <w:pPr>
        <w:pStyle w:val="ListParagraph"/>
        <w:numPr>
          <w:ilvl w:val="1"/>
          <w:numId w:val="23"/>
        </w:numPr>
        <w:tabs>
          <w:tab w:val="left" w:pos="1295"/>
        </w:tabs>
        <w:spacing w:before="119"/>
        <w:ind w:right="418"/>
      </w:pPr>
      <w:r w:rsidRPr="004A6953">
        <w:t xml:space="preserve">Without prejudice to the security incident management process, upon becoming aware of any of the circumstances referred to in paragraph </w:t>
      </w:r>
      <w:hyperlink w:anchor="_bookmark303" w:history="1">
        <w:r w:rsidRPr="004A6953">
          <w:t xml:space="preserve">8.1 </w:t>
        </w:r>
      </w:hyperlink>
      <w:r w:rsidRPr="004A6953">
        <w:t>of this Contract Schedule 7, the Supplier shall:</w:t>
      </w:r>
    </w:p>
    <w:p w:rsidR="004A37C8" w:rsidRPr="004A6953" w:rsidRDefault="008B24A5">
      <w:pPr>
        <w:pStyle w:val="ListParagraph"/>
        <w:numPr>
          <w:ilvl w:val="2"/>
          <w:numId w:val="23"/>
        </w:numPr>
        <w:tabs>
          <w:tab w:val="left" w:pos="2288"/>
        </w:tabs>
        <w:spacing w:before="121"/>
        <w:ind w:right="420"/>
      </w:pPr>
      <w:r w:rsidRPr="004A6953">
        <w:t>immediately</w:t>
      </w:r>
      <w:r w:rsidRPr="004A6953">
        <w:rPr>
          <w:spacing w:val="-10"/>
        </w:rPr>
        <w:t xml:space="preserve"> </w:t>
      </w:r>
      <w:r w:rsidRPr="004A6953">
        <w:t>take</w:t>
      </w:r>
      <w:r w:rsidRPr="004A6953">
        <w:rPr>
          <w:spacing w:val="-10"/>
        </w:rPr>
        <w:t xml:space="preserve"> </w:t>
      </w:r>
      <w:r w:rsidRPr="004A6953">
        <w:t>all</w:t>
      </w:r>
      <w:r w:rsidRPr="004A6953">
        <w:rPr>
          <w:spacing w:val="-10"/>
        </w:rPr>
        <w:t xml:space="preserve"> </w:t>
      </w:r>
      <w:r w:rsidRPr="004A6953">
        <w:t>reasonable</w:t>
      </w:r>
      <w:r w:rsidRPr="004A6953">
        <w:rPr>
          <w:spacing w:val="-10"/>
        </w:rPr>
        <w:t xml:space="preserve"> </w:t>
      </w:r>
      <w:r w:rsidRPr="004A6953">
        <w:t>steps</w:t>
      </w:r>
      <w:r w:rsidRPr="004A6953">
        <w:rPr>
          <w:spacing w:val="-10"/>
        </w:rPr>
        <w:t xml:space="preserve"> </w:t>
      </w:r>
      <w:r w:rsidRPr="004A6953">
        <w:t>(which</w:t>
      </w:r>
      <w:r w:rsidRPr="004A6953">
        <w:rPr>
          <w:spacing w:val="-10"/>
        </w:rPr>
        <w:t xml:space="preserve"> </w:t>
      </w:r>
      <w:r w:rsidRPr="004A6953">
        <w:t>shall</w:t>
      </w:r>
      <w:r w:rsidRPr="004A6953">
        <w:rPr>
          <w:spacing w:val="-10"/>
        </w:rPr>
        <w:t xml:space="preserve"> </w:t>
      </w:r>
      <w:r w:rsidRPr="004A6953">
        <w:t>include</w:t>
      </w:r>
      <w:r w:rsidRPr="004A6953">
        <w:rPr>
          <w:spacing w:val="-10"/>
        </w:rPr>
        <w:t xml:space="preserve"> </w:t>
      </w:r>
      <w:r w:rsidRPr="004A6953">
        <w:t>any</w:t>
      </w:r>
      <w:r w:rsidRPr="004A6953">
        <w:rPr>
          <w:spacing w:val="-10"/>
        </w:rPr>
        <w:t xml:space="preserve"> </w:t>
      </w:r>
      <w:r w:rsidRPr="004A6953">
        <w:t>action</w:t>
      </w:r>
      <w:r w:rsidRPr="004A6953">
        <w:rPr>
          <w:spacing w:val="-10"/>
        </w:rPr>
        <w:t xml:space="preserve"> </w:t>
      </w:r>
      <w:r w:rsidRPr="004A6953">
        <w:t>or changes reasonably required by the Customer) necessary to:</w:t>
      </w:r>
    </w:p>
    <w:p w:rsidR="004A37C8" w:rsidRPr="004A6953" w:rsidRDefault="008B24A5">
      <w:pPr>
        <w:pStyle w:val="ListParagraph"/>
        <w:numPr>
          <w:ilvl w:val="3"/>
          <w:numId w:val="23"/>
        </w:numPr>
        <w:tabs>
          <w:tab w:val="left" w:pos="2996"/>
        </w:tabs>
        <w:spacing w:before="121"/>
        <w:ind w:right="419"/>
      </w:pPr>
      <w:r w:rsidRPr="004A6953">
        <w:t>minimise the extent of actual or potential harm caused by any Breach of Security;</w:t>
      </w:r>
    </w:p>
    <w:p w:rsidR="004A37C8" w:rsidRPr="004A6953" w:rsidRDefault="008B24A5">
      <w:pPr>
        <w:pStyle w:val="ListParagraph"/>
        <w:numPr>
          <w:ilvl w:val="3"/>
          <w:numId w:val="23"/>
        </w:numPr>
        <w:tabs>
          <w:tab w:val="left" w:pos="2996"/>
        </w:tabs>
        <w:spacing w:before="119"/>
        <w:ind w:right="421"/>
      </w:pPr>
      <w:r w:rsidRPr="004A6953">
        <w:t>remedy such Breach of Security or any potential or attempted Breach of Security in order to protect the integrity of the Customer</w:t>
      </w:r>
      <w:r w:rsidRPr="004A6953">
        <w:rPr>
          <w:spacing w:val="-2"/>
        </w:rPr>
        <w:t xml:space="preserve"> </w:t>
      </w:r>
      <w:r w:rsidRPr="004A6953">
        <w:t>Property</w:t>
      </w:r>
      <w:r w:rsidRPr="004A6953">
        <w:rPr>
          <w:spacing w:val="-1"/>
        </w:rPr>
        <w:t xml:space="preserve"> </w:t>
      </w:r>
      <w:r w:rsidRPr="004A6953">
        <w:t>and/or</w:t>
      </w:r>
      <w:r w:rsidRPr="004A6953">
        <w:rPr>
          <w:spacing w:val="-2"/>
        </w:rPr>
        <w:t xml:space="preserve"> </w:t>
      </w:r>
      <w:r w:rsidRPr="004A6953">
        <w:t>Customer</w:t>
      </w:r>
      <w:r w:rsidRPr="004A6953">
        <w:rPr>
          <w:spacing w:val="-1"/>
        </w:rPr>
        <w:t xml:space="preserve"> </w:t>
      </w:r>
      <w:r w:rsidRPr="004A6953">
        <w:t>Assets</w:t>
      </w:r>
      <w:r w:rsidRPr="004A6953">
        <w:rPr>
          <w:spacing w:val="-1"/>
        </w:rPr>
        <w:t xml:space="preserve"> </w:t>
      </w:r>
      <w:r w:rsidRPr="004A6953">
        <w:t>and/or</w:t>
      </w:r>
      <w:r w:rsidRPr="004A6953">
        <w:rPr>
          <w:spacing w:val="-2"/>
        </w:rPr>
        <w:t xml:space="preserve"> </w:t>
      </w:r>
      <w:r w:rsidRPr="004A6953">
        <w:t>ISMS</w:t>
      </w:r>
      <w:r w:rsidRPr="004A6953">
        <w:rPr>
          <w:spacing w:val="-2"/>
        </w:rPr>
        <w:t xml:space="preserve"> </w:t>
      </w:r>
      <w:r w:rsidRPr="004A6953">
        <w:t>to</w:t>
      </w:r>
      <w:r w:rsidRPr="004A6953">
        <w:rPr>
          <w:spacing w:val="-2"/>
        </w:rPr>
        <w:t xml:space="preserve"> </w:t>
      </w:r>
      <w:r w:rsidRPr="004A6953">
        <w:t>the extent that this within the Suppliers control;</w:t>
      </w:r>
    </w:p>
    <w:p w:rsidR="004A37C8" w:rsidRPr="004A6953" w:rsidRDefault="008B24A5">
      <w:pPr>
        <w:pStyle w:val="ListParagraph"/>
        <w:numPr>
          <w:ilvl w:val="3"/>
          <w:numId w:val="23"/>
        </w:numPr>
        <w:tabs>
          <w:tab w:val="left" w:pos="2996"/>
        </w:tabs>
        <w:spacing w:before="119"/>
        <w:ind w:right="420"/>
      </w:pPr>
      <w:r w:rsidRPr="004A6953">
        <w:t>apply</w:t>
      </w:r>
      <w:r w:rsidRPr="004A6953">
        <w:rPr>
          <w:spacing w:val="-5"/>
        </w:rPr>
        <w:t xml:space="preserve"> </w:t>
      </w:r>
      <w:r w:rsidRPr="004A6953">
        <w:t>a</w:t>
      </w:r>
      <w:r w:rsidRPr="004A6953">
        <w:rPr>
          <w:spacing w:val="-5"/>
        </w:rPr>
        <w:t xml:space="preserve"> </w:t>
      </w:r>
      <w:r w:rsidRPr="004A6953">
        <w:t>tested</w:t>
      </w:r>
      <w:r w:rsidRPr="004A6953">
        <w:rPr>
          <w:spacing w:val="-5"/>
        </w:rPr>
        <w:t xml:space="preserve"> </w:t>
      </w:r>
      <w:r w:rsidRPr="004A6953">
        <w:t>mitigation</w:t>
      </w:r>
      <w:r w:rsidRPr="004A6953">
        <w:rPr>
          <w:spacing w:val="-5"/>
        </w:rPr>
        <w:t xml:space="preserve"> </w:t>
      </w:r>
      <w:r w:rsidRPr="004A6953">
        <w:t>against</w:t>
      </w:r>
      <w:r w:rsidRPr="004A6953">
        <w:rPr>
          <w:spacing w:val="-5"/>
        </w:rPr>
        <w:t xml:space="preserve"> </w:t>
      </w:r>
      <w:r w:rsidRPr="004A6953">
        <w:t>any</w:t>
      </w:r>
      <w:r w:rsidRPr="004A6953">
        <w:rPr>
          <w:spacing w:val="-6"/>
        </w:rPr>
        <w:t xml:space="preserve"> </w:t>
      </w:r>
      <w:r w:rsidRPr="004A6953">
        <w:t>such</w:t>
      </w:r>
      <w:r w:rsidRPr="004A6953">
        <w:rPr>
          <w:spacing w:val="-5"/>
        </w:rPr>
        <w:t xml:space="preserve"> </w:t>
      </w:r>
      <w:r w:rsidRPr="004A6953">
        <w:t>Breach</w:t>
      </w:r>
      <w:r w:rsidRPr="004A6953">
        <w:rPr>
          <w:spacing w:val="-5"/>
        </w:rPr>
        <w:t xml:space="preserve"> </w:t>
      </w:r>
      <w:r w:rsidRPr="004A6953">
        <w:t>of</w:t>
      </w:r>
      <w:r w:rsidRPr="004A6953">
        <w:rPr>
          <w:spacing w:val="-5"/>
        </w:rPr>
        <w:t xml:space="preserve"> </w:t>
      </w:r>
      <w:r w:rsidRPr="004A6953">
        <w:t>Security</w:t>
      </w:r>
      <w:r w:rsidRPr="004A6953">
        <w:rPr>
          <w:spacing w:val="-5"/>
        </w:rPr>
        <w:t xml:space="preserve"> </w:t>
      </w:r>
      <w:r w:rsidRPr="004A6953">
        <w:t>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996" w:right="421"/>
      </w:pPr>
      <w:r w:rsidRPr="004A6953">
        <w:lastRenderedPageBreak/>
        <w:t>Customer, acting reasonably, may specify by written notice to the Supplier</w:t>
      </w:r>
      <w:proofErr w:type="gramStart"/>
      <w:r w:rsidRPr="004A6953">
        <w:t>;</w:t>
      </w:r>
      <w:proofErr w:type="gramEnd"/>
    </w:p>
    <w:p w:rsidR="004A37C8" w:rsidRPr="004A6953" w:rsidRDefault="008B24A5">
      <w:pPr>
        <w:pStyle w:val="ListParagraph"/>
        <w:numPr>
          <w:ilvl w:val="3"/>
          <w:numId w:val="23"/>
        </w:numPr>
        <w:tabs>
          <w:tab w:val="left" w:pos="2996"/>
        </w:tabs>
        <w:ind w:right="421"/>
      </w:pPr>
      <w:r w:rsidRPr="004A6953">
        <w:t>prevent</w:t>
      </w:r>
      <w:r w:rsidRPr="004A6953">
        <w:rPr>
          <w:spacing w:val="-16"/>
        </w:rPr>
        <w:t xml:space="preserve"> </w:t>
      </w:r>
      <w:r w:rsidRPr="004A6953">
        <w:t>a</w:t>
      </w:r>
      <w:r w:rsidRPr="004A6953">
        <w:rPr>
          <w:spacing w:val="-15"/>
        </w:rPr>
        <w:t xml:space="preserve"> </w:t>
      </w:r>
      <w:r w:rsidRPr="004A6953">
        <w:t>further</w:t>
      </w:r>
      <w:r w:rsidRPr="004A6953">
        <w:rPr>
          <w:spacing w:val="-15"/>
        </w:rPr>
        <w:t xml:space="preserve"> </w:t>
      </w:r>
      <w:r w:rsidRPr="004A6953">
        <w:t>Breach</w:t>
      </w:r>
      <w:r w:rsidRPr="004A6953">
        <w:rPr>
          <w:spacing w:val="-16"/>
        </w:rPr>
        <w:t xml:space="preserve"> </w:t>
      </w:r>
      <w:r w:rsidRPr="004A6953">
        <w:t>of</w:t>
      </w:r>
      <w:r w:rsidRPr="004A6953">
        <w:rPr>
          <w:spacing w:val="-15"/>
        </w:rPr>
        <w:t xml:space="preserve"> </w:t>
      </w:r>
      <w:r w:rsidRPr="004A6953">
        <w:t>Security</w:t>
      </w:r>
      <w:r w:rsidRPr="004A6953">
        <w:rPr>
          <w:spacing w:val="-15"/>
        </w:rPr>
        <w:t xml:space="preserve"> </w:t>
      </w:r>
      <w:r w:rsidRPr="004A6953">
        <w:t>or</w:t>
      </w:r>
      <w:r w:rsidRPr="004A6953">
        <w:rPr>
          <w:spacing w:val="-15"/>
        </w:rPr>
        <w:t xml:space="preserve"> </w:t>
      </w:r>
      <w:r w:rsidRPr="004A6953">
        <w:t>any</w:t>
      </w:r>
      <w:r w:rsidRPr="004A6953">
        <w:rPr>
          <w:spacing w:val="-16"/>
        </w:rPr>
        <w:t xml:space="preserve"> </w:t>
      </w:r>
      <w:r w:rsidRPr="004A6953">
        <w:t>potential</w:t>
      </w:r>
      <w:r w:rsidRPr="004A6953">
        <w:rPr>
          <w:spacing w:val="-15"/>
        </w:rPr>
        <w:t xml:space="preserve"> </w:t>
      </w:r>
      <w:r w:rsidRPr="004A6953">
        <w:t>or</w:t>
      </w:r>
      <w:r w:rsidRPr="004A6953">
        <w:rPr>
          <w:spacing w:val="-15"/>
        </w:rPr>
        <w:t xml:space="preserve"> </w:t>
      </w:r>
      <w:r w:rsidRPr="004A6953">
        <w:t xml:space="preserve">attempted Breach of Security in the future exploiting the same root cause </w:t>
      </w:r>
      <w:r w:rsidRPr="004A6953">
        <w:rPr>
          <w:spacing w:val="-2"/>
        </w:rPr>
        <w:t>failure;</w:t>
      </w:r>
    </w:p>
    <w:p w:rsidR="004A37C8" w:rsidRPr="004A6953" w:rsidRDefault="008B24A5">
      <w:pPr>
        <w:pStyle w:val="ListParagraph"/>
        <w:numPr>
          <w:ilvl w:val="3"/>
          <w:numId w:val="23"/>
        </w:numPr>
        <w:tabs>
          <w:tab w:val="left" w:pos="2996"/>
        </w:tabs>
        <w:spacing w:before="121"/>
        <w:ind w:right="420"/>
      </w:pPr>
      <w:r w:rsidRPr="004A6953">
        <w:t>supply any requested data to the Customer (or the Computer Emergency Response Team for UK Government (“</w:t>
      </w:r>
      <w:proofErr w:type="spellStart"/>
      <w:r w:rsidRPr="004A6953">
        <w:t>GovCertUK</w:t>
      </w:r>
      <w:proofErr w:type="spellEnd"/>
      <w:r w:rsidRPr="004A6953">
        <w:t>”))</w:t>
      </w:r>
      <w:r w:rsidRPr="004A6953">
        <w:rPr>
          <w:spacing w:val="40"/>
        </w:rPr>
        <w:t xml:space="preserve">  </w:t>
      </w:r>
      <w:r w:rsidRPr="004A6953">
        <w:t>on</w:t>
      </w:r>
      <w:r w:rsidRPr="004A6953">
        <w:rPr>
          <w:spacing w:val="40"/>
        </w:rPr>
        <w:t xml:space="preserve">  </w:t>
      </w:r>
      <w:r w:rsidRPr="004A6953">
        <w:t>the</w:t>
      </w:r>
      <w:r w:rsidRPr="004A6953">
        <w:rPr>
          <w:spacing w:val="40"/>
        </w:rPr>
        <w:t xml:space="preserve">  </w:t>
      </w:r>
      <w:r w:rsidRPr="004A6953">
        <w:t>Customer’s</w:t>
      </w:r>
      <w:r w:rsidRPr="004A6953">
        <w:rPr>
          <w:spacing w:val="40"/>
        </w:rPr>
        <w:t xml:space="preserve">  </w:t>
      </w:r>
      <w:r w:rsidRPr="004A6953">
        <w:t>request</w:t>
      </w:r>
      <w:r w:rsidRPr="004A6953">
        <w:rPr>
          <w:spacing w:val="40"/>
        </w:rPr>
        <w:t xml:space="preserve">  </w:t>
      </w:r>
      <w:r w:rsidRPr="004A6953">
        <w:t>within</w:t>
      </w:r>
      <w:r w:rsidRPr="004A6953">
        <w:rPr>
          <w:spacing w:val="40"/>
        </w:rPr>
        <w:t xml:space="preserve">  </w:t>
      </w:r>
      <w:r w:rsidRPr="004A6953">
        <w:t>two</w:t>
      </w:r>
    </w:p>
    <w:p w:rsidR="004A37C8" w:rsidRPr="004A6953" w:rsidRDefault="008B24A5">
      <w:pPr>
        <w:pStyle w:val="BodyText"/>
        <w:spacing w:before="0"/>
        <w:ind w:left="2996" w:right="423"/>
      </w:pPr>
      <w:r w:rsidRPr="004A6953">
        <w:t>(2)</w:t>
      </w:r>
      <w:r w:rsidRPr="004A6953">
        <w:rPr>
          <w:spacing w:val="-4"/>
        </w:rPr>
        <w:t xml:space="preserve"> </w:t>
      </w:r>
      <w:r w:rsidRPr="004A6953">
        <w:t>Working</w:t>
      </w:r>
      <w:r w:rsidRPr="004A6953">
        <w:rPr>
          <w:spacing w:val="-3"/>
        </w:rPr>
        <w:t xml:space="preserve"> </w:t>
      </w:r>
      <w:r w:rsidRPr="004A6953">
        <w:t>Days</w:t>
      </w:r>
      <w:r w:rsidRPr="004A6953">
        <w:rPr>
          <w:spacing w:val="-1"/>
        </w:rPr>
        <w:t xml:space="preserve"> </w:t>
      </w:r>
      <w:r w:rsidRPr="004A6953">
        <w:t>and</w:t>
      </w:r>
      <w:r w:rsidRPr="004A6953">
        <w:rPr>
          <w:spacing w:val="-1"/>
        </w:rPr>
        <w:t xml:space="preserve"> </w:t>
      </w:r>
      <w:r w:rsidRPr="004A6953">
        <w:t>without</w:t>
      </w:r>
      <w:r w:rsidRPr="004A6953">
        <w:rPr>
          <w:spacing w:val="-2"/>
        </w:rPr>
        <w:t xml:space="preserve"> </w:t>
      </w:r>
      <w:r w:rsidRPr="004A6953">
        <w:t>charge</w:t>
      </w:r>
      <w:r w:rsidRPr="004A6953">
        <w:rPr>
          <w:spacing w:val="-3"/>
        </w:rPr>
        <w:t xml:space="preserve"> </w:t>
      </w:r>
      <w:r w:rsidRPr="004A6953">
        <w:t>(where</w:t>
      </w:r>
      <w:r w:rsidRPr="004A6953">
        <w:rPr>
          <w:spacing w:val="-1"/>
        </w:rPr>
        <w:t xml:space="preserve"> </w:t>
      </w:r>
      <w:r w:rsidRPr="004A6953">
        <w:t>such</w:t>
      </w:r>
      <w:r w:rsidRPr="004A6953">
        <w:rPr>
          <w:spacing w:val="-2"/>
        </w:rPr>
        <w:t xml:space="preserve"> </w:t>
      </w:r>
      <w:r w:rsidRPr="004A6953">
        <w:t>requests</w:t>
      </w:r>
      <w:r w:rsidRPr="004A6953">
        <w:rPr>
          <w:spacing w:val="-2"/>
        </w:rPr>
        <w:t xml:space="preserve"> </w:t>
      </w:r>
      <w:r w:rsidRPr="004A6953">
        <w:t>are reasonably related to a possible incident or compromise); and</w:t>
      </w:r>
    </w:p>
    <w:p w:rsidR="004A37C8" w:rsidRPr="004A6953" w:rsidRDefault="008B24A5">
      <w:pPr>
        <w:pStyle w:val="ListParagraph"/>
        <w:numPr>
          <w:ilvl w:val="3"/>
          <w:numId w:val="23"/>
        </w:numPr>
        <w:tabs>
          <w:tab w:val="left" w:pos="2996"/>
        </w:tabs>
        <w:ind w:right="420"/>
      </w:pPr>
      <w:proofErr w:type="gramStart"/>
      <w:r w:rsidRPr="004A6953">
        <w:t>as</w:t>
      </w:r>
      <w:proofErr w:type="gramEnd"/>
      <w:r w:rsidRPr="004A6953">
        <w:t xml:space="preserve"> soon as reasonably practicable provide to the Customer full details (using the reporting mechanism defined by the ISMS) of the Breach of Security or the potential or attempted Breach of Security, including a root cause analysis where required by the </w:t>
      </w:r>
      <w:r w:rsidRPr="004A6953">
        <w:rPr>
          <w:spacing w:val="-2"/>
        </w:rPr>
        <w:t>Customer.</w:t>
      </w:r>
    </w:p>
    <w:p w:rsidR="004A37C8" w:rsidRPr="004A6953" w:rsidRDefault="008B24A5">
      <w:pPr>
        <w:pStyle w:val="ListParagraph"/>
        <w:numPr>
          <w:ilvl w:val="1"/>
          <w:numId w:val="23"/>
        </w:numPr>
        <w:tabs>
          <w:tab w:val="left" w:pos="1295"/>
        </w:tabs>
        <w:spacing w:before="119"/>
        <w:ind w:right="418"/>
      </w:pPr>
      <w:r w:rsidRPr="004A6953">
        <w:t>In</w:t>
      </w:r>
      <w:r w:rsidRPr="004A6953">
        <w:rPr>
          <w:spacing w:val="-15"/>
        </w:rPr>
        <w:t xml:space="preserve"> </w:t>
      </w:r>
      <w:r w:rsidRPr="004A6953">
        <w:t>the</w:t>
      </w:r>
      <w:r w:rsidRPr="004A6953">
        <w:rPr>
          <w:spacing w:val="-15"/>
        </w:rPr>
        <w:t xml:space="preserve"> </w:t>
      </w:r>
      <w:r w:rsidRPr="004A6953">
        <w:t>event</w:t>
      </w:r>
      <w:r w:rsidRPr="004A6953">
        <w:rPr>
          <w:spacing w:val="-15"/>
        </w:rPr>
        <w:t xml:space="preserve"> </w:t>
      </w:r>
      <w:r w:rsidRPr="004A6953">
        <w:t>that</w:t>
      </w:r>
      <w:r w:rsidRPr="004A6953">
        <w:rPr>
          <w:spacing w:val="-15"/>
        </w:rPr>
        <w:t xml:space="preserve"> </w:t>
      </w:r>
      <w:r w:rsidRPr="004A6953">
        <w:t>any</w:t>
      </w:r>
      <w:r w:rsidRPr="004A6953">
        <w:rPr>
          <w:spacing w:val="-15"/>
        </w:rPr>
        <w:t xml:space="preserve"> </w:t>
      </w:r>
      <w:r w:rsidRPr="004A6953">
        <w:t>action</w:t>
      </w:r>
      <w:r w:rsidRPr="004A6953">
        <w:rPr>
          <w:spacing w:val="-15"/>
        </w:rPr>
        <w:t xml:space="preserve"> </w:t>
      </w:r>
      <w:proofErr w:type="gramStart"/>
      <w:r w:rsidRPr="004A6953">
        <w:t>is</w:t>
      </w:r>
      <w:r w:rsidRPr="004A6953">
        <w:rPr>
          <w:spacing w:val="-15"/>
        </w:rPr>
        <w:t xml:space="preserve"> </w:t>
      </w:r>
      <w:r w:rsidRPr="004A6953">
        <w:t>taken</w:t>
      </w:r>
      <w:proofErr w:type="gramEnd"/>
      <w:r w:rsidRPr="004A6953">
        <w:rPr>
          <w:spacing w:val="-15"/>
        </w:rPr>
        <w:t xml:space="preserve"> </w:t>
      </w:r>
      <w:r w:rsidRPr="004A6953">
        <w:t>in</w:t>
      </w:r>
      <w:r w:rsidRPr="004A6953">
        <w:rPr>
          <w:spacing w:val="-15"/>
        </w:rPr>
        <w:t xml:space="preserve"> </w:t>
      </w:r>
      <w:r w:rsidRPr="004A6953">
        <w:t>response</w:t>
      </w:r>
      <w:r w:rsidRPr="004A6953">
        <w:rPr>
          <w:spacing w:val="-15"/>
        </w:rPr>
        <w:t xml:space="preserve"> </w:t>
      </w:r>
      <w:r w:rsidRPr="004A6953">
        <w:t>to</w:t>
      </w:r>
      <w:r w:rsidRPr="004A6953">
        <w:rPr>
          <w:spacing w:val="-15"/>
        </w:rPr>
        <w:t xml:space="preserve"> </w:t>
      </w:r>
      <w:r w:rsidRPr="004A6953">
        <w:t>a</w:t>
      </w:r>
      <w:r w:rsidRPr="004A6953">
        <w:rPr>
          <w:spacing w:val="-15"/>
        </w:rPr>
        <w:t xml:space="preserve"> </w:t>
      </w:r>
      <w:r w:rsidRPr="004A6953">
        <w:t>Breach</w:t>
      </w:r>
      <w:r w:rsidRPr="004A6953">
        <w:rPr>
          <w:spacing w:val="-15"/>
        </w:rPr>
        <w:t xml:space="preserve"> </w:t>
      </w:r>
      <w:r w:rsidRPr="004A6953">
        <w:t>of</w:t>
      </w:r>
      <w:r w:rsidRPr="004A6953">
        <w:rPr>
          <w:spacing w:val="-15"/>
        </w:rPr>
        <w:t xml:space="preserve"> </w:t>
      </w:r>
      <w:r w:rsidRPr="004A6953">
        <w:t>Security</w:t>
      </w:r>
      <w:r w:rsidRPr="004A6953">
        <w:rPr>
          <w:spacing w:val="-15"/>
        </w:rPr>
        <w:t xml:space="preserve"> </w:t>
      </w:r>
      <w:r w:rsidRPr="004A6953">
        <w:t>or</w:t>
      </w:r>
      <w:r w:rsidRPr="004A6953">
        <w:rPr>
          <w:spacing w:val="-15"/>
        </w:rPr>
        <w:t xml:space="preserve"> </w:t>
      </w:r>
      <w:r w:rsidRPr="004A6953">
        <w:t>potential or attempted Breach of Security that demonstrates non-compliance of the ISMS with</w:t>
      </w:r>
      <w:r w:rsidRPr="004A6953">
        <w:rPr>
          <w:spacing w:val="-3"/>
        </w:rPr>
        <w:t xml:space="preserve"> </w:t>
      </w:r>
      <w:r w:rsidRPr="004A6953">
        <w:t>the</w:t>
      </w:r>
      <w:r w:rsidRPr="004A6953">
        <w:rPr>
          <w:spacing w:val="-3"/>
        </w:rPr>
        <w:t xml:space="preserve"> </w:t>
      </w:r>
      <w:r w:rsidRPr="004A6953">
        <w:t>Security</w:t>
      </w:r>
      <w:r w:rsidRPr="004A6953">
        <w:rPr>
          <w:spacing w:val="-3"/>
        </w:rPr>
        <w:t xml:space="preserve"> </w:t>
      </w:r>
      <w:r w:rsidRPr="004A6953">
        <w:t>Policy</w:t>
      </w:r>
      <w:r w:rsidRPr="004A6953">
        <w:rPr>
          <w:spacing w:val="-5"/>
        </w:rPr>
        <w:t xml:space="preserve"> </w:t>
      </w:r>
      <w:r w:rsidRPr="004A6953">
        <w:t>or</w:t>
      </w:r>
      <w:r w:rsidRPr="004A6953">
        <w:rPr>
          <w:spacing w:val="-4"/>
        </w:rPr>
        <w:t xml:space="preserve"> </w:t>
      </w:r>
      <w:r w:rsidRPr="004A6953">
        <w:t>the</w:t>
      </w:r>
      <w:r w:rsidRPr="004A6953">
        <w:rPr>
          <w:spacing w:val="-3"/>
        </w:rPr>
        <w:t xml:space="preserve"> </w:t>
      </w:r>
      <w:r w:rsidRPr="004A6953">
        <w:t>requirements</w:t>
      </w:r>
      <w:r w:rsidRPr="004A6953">
        <w:rPr>
          <w:spacing w:val="-3"/>
        </w:rPr>
        <w:t xml:space="preserve"> </w:t>
      </w:r>
      <w:r w:rsidRPr="004A6953">
        <w:t>of</w:t>
      </w:r>
      <w:r w:rsidRPr="004A6953">
        <w:rPr>
          <w:spacing w:val="-3"/>
        </w:rPr>
        <w:t xml:space="preserve"> </w:t>
      </w:r>
      <w:r w:rsidRPr="004A6953">
        <w:t>this</w:t>
      </w:r>
      <w:r w:rsidRPr="004A6953">
        <w:rPr>
          <w:spacing w:val="-3"/>
        </w:rPr>
        <w:t xml:space="preserve"> </w:t>
      </w:r>
      <w:r w:rsidRPr="004A6953">
        <w:t>Contract</w:t>
      </w:r>
      <w:r w:rsidRPr="004A6953">
        <w:rPr>
          <w:spacing w:val="-6"/>
        </w:rPr>
        <w:t xml:space="preserve"> </w:t>
      </w:r>
      <w:r w:rsidRPr="004A6953">
        <w:t>Schedule</w:t>
      </w:r>
      <w:r w:rsidRPr="004A6953">
        <w:rPr>
          <w:spacing w:val="-3"/>
        </w:rPr>
        <w:t xml:space="preserve"> </w:t>
      </w:r>
      <w:r w:rsidRPr="004A6953">
        <w:t>7,</w:t>
      </w:r>
      <w:r w:rsidRPr="004A6953">
        <w:rPr>
          <w:spacing w:val="-5"/>
        </w:rPr>
        <w:t xml:space="preserve"> </w:t>
      </w:r>
      <w:r w:rsidRPr="004A6953">
        <w:t>then</w:t>
      </w:r>
      <w:r w:rsidRPr="004A6953">
        <w:rPr>
          <w:spacing w:val="-4"/>
        </w:rPr>
        <w:t xml:space="preserve"> </w:t>
      </w:r>
      <w:r w:rsidRPr="004A6953">
        <w:t>any required change to the ISMS shall be at no cost to the Customer.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8" w:right="554" w:firstLine="0"/>
        <w:jc w:val="center"/>
      </w:pPr>
      <w:bookmarkStart w:id="305" w:name="_bookmark304"/>
      <w:bookmarkEnd w:id="305"/>
      <w:r w:rsidRPr="004A6953">
        <w:lastRenderedPageBreak/>
        <w:t>ANNEX</w:t>
      </w:r>
      <w:r w:rsidRPr="004A6953">
        <w:rPr>
          <w:spacing w:val="-8"/>
        </w:rPr>
        <w:t xml:space="preserve"> </w:t>
      </w:r>
      <w:r w:rsidRPr="004A6953">
        <w:t>1:</w:t>
      </w:r>
      <w:r w:rsidRPr="004A6953">
        <w:rPr>
          <w:spacing w:val="-6"/>
        </w:rPr>
        <w:t xml:space="preserve"> </w:t>
      </w:r>
      <w:r w:rsidRPr="004A6953">
        <w:t>SECURITY</w:t>
      </w:r>
      <w:r w:rsidRPr="004A6953">
        <w:rPr>
          <w:spacing w:val="-7"/>
        </w:rPr>
        <w:t xml:space="preserve"> </w:t>
      </w:r>
      <w:r w:rsidRPr="004A6953">
        <w:rPr>
          <w:spacing w:val="-2"/>
        </w:rPr>
        <w:t>POLICY</w:t>
      </w:r>
    </w:p>
    <w:p w:rsidR="004A37C8" w:rsidRPr="004A6953" w:rsidRDefault="004A37C8">
      <w:pPr>
        <w:jc w:val="cente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293" w:right="554" w:firstLine="0"/>
        <w:jc w:val="center"/>
      </w:pPr>
      <w:bookmarkStart w:id="306" w:name="_bookmark305"/>
      <w:bookmarkEnd w:id="306"/>
      <w:r w:rsidRPr="004A6953">
        <w:lastRenderedPageBreak/>
        <w:t>ANNEX</w:t>
      </w:r>
      <w:r w:rsidRPr="004A6953">
        <w:rPr>
          <w:spacing w:val="-10"/>
        </w:rPr>
        <w:t xml:space="preserve"> </w:t>
      </w:r>
      <w:r w:rsidRPr="004A6953">
        <w:t>2:</w:t>
      </w:r>
      <w:r w:rsidRPr="004A6953">
        <w:rPr>
          <w:spacing w:val="-8"/>
        </w:rPr>
        <w:t xml:space="preserve"> </w:t>
      </w:r>
      <w:r w:rsidRPr="004A6953">
        <w:t>SECURITY</w:t>
      </w:r>
      <w:r w:rsidRPr="004A6953">
        <w:rPr>
          <w:spacing w:val="-10"/>
        </w:rPr>
        <w:t xml:space="preserve"> </w:t>
      </w:r>
      <w:r w:rsidRPr="004A6953">
        <w:t>MANAGEMENT</w:t>
      </w:r>
      <w:r w:rsidRPr="004A6953">
        <w:rPr>
          <w:spacing w:val="-9"/>
        </w:rPr>
        <w:t xml:space="preserve"> </w:t>
      </w:r>
      <w:r w:rsidRPr="004A6953">
        <w:rPr>
          <w:spacing w:val="-4"/>
        </w:rPr>
        <w:t>PLAN</w:t>
      </w:r>
    </w:p>
    <w:p w:rsidR="004A37C8" w:rsidRPr="004A6953" w:rsidRDefault="004A37C8">
      <w:pPr>
        <w:jc w:val="cente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05" w:firstLine="0"/>
      </w:pPr>
      <w:bookmarkStart w:id="307" w:name="_bookmark306"/>
      <w:bookmarkEnd w:id="307"/>
      <w:r w:rsidRPr="004A6953">
        <w:lastRenderedPageBreak/>
        <w:t>CONTRACT</w:t>
      </w:r>
      <w:r w:rsidRPr="004A6953">
        <w:rPr>
          <w:spacing w:val="-9"/>
        </w:rPr>
        <w:t xml:space="preserve"> </w:t>
      </w:r>
      <w:r w:rsidRPr="004A6953">
        <w:t>SCHEDULE</w:t>
      </w:r>
      <w:r w:rsidRPr="004A6953">
        <w:rPr>
          <w:spacing w:val="-10"/>
        </w:rPr>
        <w:t xml:space="preserve"> </w:t>
      </w:r>
      <w:r w:rsidRPr="004A6953">
        <w:t>8:</w:t>
      </w:r>
      <w:r w:rsidRPr="004A6953">
        <w:rPr>
          <w:spacing w:val="-10"/>
        </w:rPr>
        <w:t xml:space="preserve"> </w:t>
      </w:r>
      <w:r w:rsidRPr="004A6953">
        <w:t>BUSINESS</w:t>
      </w:r>
      <w:r w:rsidRPr="004A6953">
        <w:rPr>
          <w:spacing w:val="-10"/>
        </w:rPr>
        <w:t xml:space="preserve"> </w:t>
      </w:r>
      <w:r w:rsidRPr="004A6953">
        <w:t>CONTINUITY</w:t>
      </w:r>
      <w:r w:rsidRPr="004A6953">
        <w:rPr>
          <w:spacing w:val="-10"/>
        </w:rPr>
        <w:t xml:space="preserve"> </w:t>
      </w:r>
      <w:r w:rsidRPr="004A6953">
        <w:t>AND</w:t>
      </w:r>
      <w:r w:rsidRPr="004A6953">
        <w:rPr>
          <w:spacing w:val="-10"/>
        </w:rPr>
        <w:t xml:space="preserve"> </w:t>
      </w:r>
      <w:r w:rsidRPr="004A6953">
        <w:t>DISASTER</w:t>
      </w:r>
      <w:r w:rsidRPr="004A6953">
        <w:rPr>
          <w:spacing w:val="-10"/>
        </w:rPr>
        <w:t xml:space="preserve"> </w:t>
      </w:r>
      <w:r w:rsidRPr="004A6953">
        <w:rPr>
          <w:spacing w:val="-2"/>
        </w:rPr>
        <w:t>RECOVERY</w:t>
      </w:r>
    </w:p>
    <w:p w:rsidR="004A37C8" w:rsidRPr="004A6953" w:rsidRDefault="004A37C8">
      <w:pPr>
        <w:pStyle w:val="BodyText"/>
        <w:spacing w:before="10"/>
        <w:ind w:left="0"/>
        <w:jc w:val="left"/>
        <w:rPr>
          <w:b/>
          <w:sz w:val="20"/>
        </w:rPr>
      </w:pPr>
    </w:p>
    <w:p w:rsidR="004A37C8" w:rsidRPr="004A6953" w:rsidRDefault="008B24A5">
      <w:pPr>
        <w:pStyle w:val="ListParagraph"/>
        <w:numPr>
          <w:ilvl w:val="0"/>
          <w:numId w:val="21"/>
        </w:numPr>
        <w:tabs>
          <w:tab w:val="left" w:pos="865"/>
          <w:tab w:val="left" w:pos="866"/>
        </w:tabs>
        <w:spacing w:before="1"/>
        <w:rPr>
          <w:b/>
        </w:rPr>
      </w:pPr>
      <w:r w:rsidRPr="004A6953">
        <w:rPr>
          <w:b/>
          <w:spacing w:val="-2"/>
        </w:rPr>
        <w:t>DEFINITIONS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1"/>
        </w:numPr>
        <w:tabs>
          <w:tab w:val="left" w:pos="1295"/>
        </w:tabs>
        <w:spacing w:before="0"/>
        <w:ind w:hanging="569"/>
      </w:pPr>
      <w:r w:rsidRPr="004A6953">
        <w:t>In</w:t>
      </w:r>
      <w:r w:rsidRPr="004A6953">
        <w:rPr>
          <w:spacing w:val="-9"/>
        </w:rPr>
        <w:t xml:space="preserve"> </w:t>
      </w:r>
      <w:r w:rsidRPr="004A6953">
        <w:t>this</w:t>
      </w:r>
      <w:r w:rsidRPr="004A6953">
        <w:rPr>
          <w:spacing w:val="-8"/>
        </w:rPr>
        <w:t xml:space="preserve"> </w:t>
      </w:r>
      <w:r w:rsidRPr="004A6953">
        <w:t>Contract</w:t>
      </w:r>
      <w:r w:rsidRPr="004A6953">
        <w:rPr>
          <w:spacing w:val="-7"/>
        </w:rPr>
        <w:t xml:space="preserve"> </w:t>
      </w:r>
      <w:r w:rsidRPr="004A6953">
        <w:t>Schedule</w:t>
      </w:r>
      <w:r w:rsidRPr="004A6953">
        <w:rPr>
          <w:spacing w:val="-9"/>
        </w:rPr>
        <w:t xml:space="preserve"> </w:t>
      </w:r>
      <w:r w:rsidRPr="004A6953">
        <w:t>8,</w:t>
      </w:r>
      <w:r w:rsidRPr="004A6953">
        <w:rPr>
          <w:spacing w:val="-8"/>
        </w:rPr>
        <w:t xml:space="preserve"> </w:t>
      </w:r>
      <w:r w:rsidRPr="004A6953">
        <w:t>the</w:t>
      </w:r>
      <w:r w:rsidRPr="004A6953">
        <w:rPr>
          <w:spacing w:val="-8"/>
        </w:rPr>
        <w:t xml:space="preserve"> </w:t>
      </w:r>
      <w:r w:rsidRPr="004A6953">
        <w:t>following</w:t>
      </w:r>
      <w:r w:rsidRPr="004A6953">
        <w:rPr>
          <w:spacing w:val="-8"/>
        </w:rPr>
        <w:t xml:space="preserve"> </w:t>
      </w:r>
      <w:r w:rsidRPr="004A6953">
        <w:t>definitions</w:t>
      </w:r>
      <w:r w:rsidRPr="004A6953">
        <w:rPr>
          <w:spacing w:val="-8"/>
        </w:rPr>
        <w:t xml:space="preserve"> </w:t>
      </w:r>
      <w:r w:rsidRPr="004A6953">
        <w:t>shall</w:t>
      </w:r>
      <w:r w:rsidRPr="004A6953">
        <w:rPr>
          <w:spacing w:val="-8"/>
        </w:rPr>
        <w:t xml:space="preserve"> </w:t>
      </w:r>
      <w:r w:rsidRPr="004A6953">
        <w:rPr>
          <w:spacing w:val="-2"/>
        </w:rPr>
        <w:t>apply:</w:t>
      </w:r>
    </w:p>
    <w:p w:rsidR="004A37C8" w:rsidRPr="004A6953" w:rsidRDefault="004A37C8">
      <w:pPr>
        <w:pStyle w:val="BodyText"/>
        <w:spacing w:before="3" w:after="1"/>
        <w:ind w:left="0"/>
        <w:jc w:val="left"/>
        <w:rPr>
          <w:sz w:val="14"/>
        </w:rPr>
      </w:pPr>
    </w:p>
    <w:tbl>
      <w:tblPr>
        <w:tblW w:w="0" w:type="auto"/>
        <w:tblInd w:w="1644" w:type="dxa"/>
        <w:tblLayout w:type="fixed"/>
        <w:tblCellMar>
          <w:left w:w="0" w:type="dxa"/>
          <w:right w:w="0" w:type="dxa"/>
        </w:tblCellMar>
        <w:tblLook w:val="01E0" w:firstRow="1" w:lastRow="1" w:firstColumn="1" w:lastColumn="1" w:noHBand="0" w:noVBand="0"/>
      </w:tblPr>
      <w:tblGrid>
        <w:gridCol w:w="2694"/>
        <w:gridCol w:w="4952"/>
      </w:tblGrid>
      <w:tr w:rsidR="004A37C8" w:rsidRPr="004A6953">
        <w:trPr>
          <w:trHeight w:val="572"/>
        </w:trPr>
        <w:tc>
          <w:tcPr>
            <w:tcW w:w="2694" w:type="dxa"/>
          </w:tcPr>
          <w:p w:rsidR="004A37C8" w:rsidRPr="004A6953" w:rsidRDefault="008B24A5">
            <w:pPr>
              <w:pStyle w:val="TableParagraph"/>
              <w:spacing w:line="224" w:lineRule="exact"/>
              <w:rPr>
                <w:rFonts w:ascii="Calibri"/>
                <w:b/>
              </w:rPr>
            </w:pPr>
            <w:r w:rsidRPr="004A6953">
              <w:rPr>
                <w:rFonts w:ascii="Calibri"/>
                <w:b/>
              </w:rPr>
              <w:t>"Business</w:t>
            </w:r>
            <w:r w:rsidRPr="004A6953">
              <w:rPr>
                <w:rFonts w:ascii="Calibri"/>
                <w:b/>
                <w:spacing w:val="-12"/>
              </w:rPr>
              <w:t xml:space="preserve"> </w:t>
            </w:r>
            <w:r w:rsidRPr="004A6953">
              <w:rPr>
                <w:rFonts w:ascii="Calibri"/>
                <w:b/>
              </w:rPr>
              <w:t>Continuity</w:t>
            </w:r>
            <w:r w:rsidRPr="004A6953">
              <w:rPr>
                <w:rFonts w:ascii="Calibri"/>
                <w:b/>
                <w:spacing w:val="-13"/>
              </w:rPr>
              <w:t xml:space="preserve"> </w:t>
            </w:r>
            <w:r w:rsidRPr="004A6953">
              <w:rPr>
                <w:rFonts w:ascii="Calibri"/>
                <w:b/>
                <w:spacing w:val="-2"/>
              </w:rPr>
              <w:t>Plan"</w:t>
            </w:r>
          </w:p>
        </w:tc>
        <w:tc>
          <w:tcPr>
            <w:tcW w:w="4952" w:type="dxa"/>
          </w:tcPr>
          <w:p w:rsidR="004A37C8" w:rsidRPr="004A6953" w:rsidRDefault="008B24A5">
            <w:pPr>
              <w:pStyle w:val="TableParagraph"/>
              <w:spacing w:line="224" w:lineRule="exact"/>
              <w:ind w:left="213"/>
              <w:rPr>
                <w:rFonts w:ascii="Calibri"/>
              </w:rPr>
            </w:pPr>
            <w:r w:rsidRPr="004A6953">
              <w:rPr>
                <w:rFonts w:ascii="Calibri"/>
              </w:rPr>
              <w:t>has</w:t>
            </w:r>
            <w:r w:rsidRPr="004A6953">
              <w:rPr>
                <w:rFonts w:ascii="Calibri"/>
                <w:spacing w:val="5"/>
              </w:rPr>
              <w:t xml:space="preserve"> </w:t>
            </w:r>
            <w:r w:rsidRPr="004A6953">
              <w:rPr>
                <w:rFonts w:ascii="Calibri"/>
              </w:rPr>
              <w:t>the</w:t>
            </w:r>
            <w:r w:rsidRPr="004A6953">
              <w:rPr>
                <w:rFonts w:ascii="Calibri"/>
                <w:spacing w:val="5"/>
              </w:rPr>
              <w:t xml:space="preserve"> </w:t>
            </w:r>
            <w:r w:rsidRPr="004A6953">
              <w:rPr>
                <w:rFonts w:ascii="Calibri"/>
              </w:rPr>
              <w:t>meaning</w:t>
            </w:r>
            <w:r w:rsidRPr="004A6953">
              <w:rPr>
                <w:rFonts w:ascii="Calibri"/>
                <w:spacing w:val="6"/>
              </w:rPr>
              <w:t xml:space="preserve"> </w:t>
            </w:r>
            <w:r w:rsidRPr="004A6953">
              <w:rPr>
                <w:rFonts w:ascii="Calibri"/>
              </w:rPr>
              <w:t>given</w:t>
            </w:r>
            <w:r w:rsidRPr="004A6953">
              <w:rPr>
                <w:rFonts w:ascii="Calibri"/>
                <w:spacing w:val="5"/>
              </w:rPr>
              <w:t xml:space="preserve"> </w:t>
            </w:r>
            <w:r w:rsidRPr="004A6953">
              <w:rPr>
                <w:rFonts w:ascii="Calibri"/>
              </w:rPr>
              <w:t>to</w:t>
            </w:r>
            <w:r w:rsidRPr="004A6953">
              <w:rPr>
                <w:rFonts w:ascii="Calibri"/>
                <w:spacing w:val="7"/>
              </w:rPr>
              <w:t xml:space="preserve"> </w:t>
            </w:r>
            <w:r w:rsidRPr="004A6953">
              <w:rPr>
                <w:rFonts w:ascii="Calibri"/>
              </w:rPr>
              <w:t>it</w:t>
            </w:r>
            <w:r w:rsidRPr="004A6953">
              <w:rPr>
                <w:rFonts w:ascii="Calibri"/>
                <w:spacing w:val="6"/>
              </w:rPr>
              <w:t xml:space="preserve"> </w:t>
            </w:r>
            <w:r w:rsidRPr="004A6953">
              <w:rPr>
                <w:rFonts w:ascii="Calibri"/>
              </w:rPr>
              <w:t>in</w:t>
            </w:r>
            <w:r w:rsidRPr="004A6953">
              <w:rPr>
                <w:rFonts w:ascii="Calibri"/>
                <w:spacing w:val="6"/>
              </w:rPr>
              <w:t xml:space="preserve"> </w:t>
            </w:r>
            <w:r w:rsidRPr="004A6953">
              <w:rPr>
                <w:rFonts w:ascii="Calibri"/>
              </w:rPr>
              <w:t>paragraph</w:t>
            </w:r>
            <w:r w:rsidRPr="004A6953">
              <w:rPr>
                <w:rFonts w:ascii="Calibri"/>
                <w:spacing w:val="8"/>
              </w:rPr>
              <w:t xml:space="preserve"> </w:t>
            </w:r>
            <w:hyperlink w:anchor="_bookmark307" w:history="1">
              <w:r w:rsidRPr="004A6953">
                <w:rPr>
                  <w:rFonts w:ascii="Calibri"/>
                </w:rPr>
                <w:t>2.2.1(b)</w:t>
              </w:r>
              <w:r w:rsidRPr="004A6953">
                <w:rPr>
                  <w:rFonts w:ascii="Calibri"/>
                  <w:spacing w:val="6"/>
                </w:rPr>
                <w:t xml:space="preserve"> </w:t>
              </w:r>
            </w:hyperlink>
            <w:r w:rsidRPr="004A6953">
              <w:rPr>
                <w:rFonts w:ascii="Calibri"/>
                <w:spacing w:val="-5"/>
              </w:rPr>
              <w:t>of</w:t>
            </w:r>
          </w:p>
          <w:p w:rsidR="004A37C8" w:rsidRPr="004A6953" w:rsidRDefault="008B24A5">
            <w:pPr>
              <w:pStyle w:val="TableParagraph"/>
              <w:ind w:left="213"/>
              <w:rPr>
                <w:rFonts w:ascii="Calibri"/>
              </w:rPr>
            </w:pPr>
            <w:r w:rsidRPr="004A6953">
              <w:rPr>
                <w:rFonts w:ascii="Calibri"/>
              </w:rPr>
              <w:t>this</w:t>
            </w:r>
            <w:r w:rsidRPr="004A6953">
              <w:rPr>
                <w:rFonts w:ascii="Calibri"/>
                <w:spacing w:val="-11"/>
              </w:rPr>
              <w:t xml:space="preserve"> </w:t>
            </w:r>
            <w:r w:rsidRPr="004A6953">
              <w:rPr>
                <w:rFonts w:ascii="Calibri"/>
              </w:rPr>
              <w:t>Contract</w:t>
            </w:r>
            <w:r w:rsidRPr="004A6953">
              <w:rPr>
                <w:rFonts w:ascii="Calibri"/>
                <w:spacing w:val="-11"/>
              </w:rPr>
              <w:t xml:space="preserve"> </w:t>
            </w:r>
            <w:r w:rsidRPr="004A6953">
              <w:rPr>
                <w:rFonts w:ascii="Calibri"/>
              </w:rPr>
              <w:t>Schedule</w:t>
            </w:r>
            <w:r w:rsidRPr="004A6953">
              <w:rPr>
                <w:rFonts w:ascii="Calibri"/>
                <w:spacing w:val="-11"/>
              </w:rPr>
              <w:t xml:space="preserve"> </w:t>
            </w:r>
            <w:r w:rsidRPr="004A6953">
              <w:rPr>
                <w:rFonts w:ascii="Calibri"/>
                <w:spacing w:val="-5"/>
              </w:rPr>
              <w:t>8;</w:t>
            </w:r>
          </w:p>
        </w:tc>
      </w:tr>
      <w:tr w:rsidR="004A37C8" w:rsidRPr="004A6953">
        <w:trPr>
          <w:trHeight w:val="657"/>
        </w:trPr>
        <w:tc>
          <w:tcPr>
            <w:tcW w:w="2694" w:type="dxa"/>
          </w:tcPr>
          <w:p w:rsidR="004A37C8" w:rsidRPr="004A6953" w:rsidRDefault="008B24A5">
            <w:pPr>
              <w:pStyle w:val="TableParagraph"/>
              <w:spacing w:before="40"/>
              <w:rPr>
                <w:rFonts w:ascii="Calibri"/>
                <w:b/>
              </w:rPr>
            </w:pPr>
            <w:r w:rsidRPr="004A6953">
              <w:rPr>
                <w:rFonts w:ascii="Calibri"/>
                <w:b/>
                <w:spacing w:val="-2"/>
              </w:rPr>
              <w:t>"Disaster</w:t>
            </w:r>
            <w:r w:rsidRPr="004A6953">
              <w:rPr>
                <w:rFonts w:ascii="Calibri"/>
                <w:b/>
                <w:spacing w:val="1"/>
              </w:rPr>
              <w:t xml:space="preserve"> </w:t>
            </w:r>
            <w:r w:rsidRPr="004A6953">
              <w:rPr>
                <w:rFonts w:ascii="Calibri"/>
                <w:b/>
                <w:spacing w:val="-2"/>
              </w:rPr>
              <w:t>Recovery</w:t>
            </w:r>
            <w:r w:rsidRPr="004A6953">
              <w:rPr>
                <w:rFonts w:ascii="Calibri"/>
                <w:b/>
                <w:spacing w:val="3"/>
              </w:rPr>
              <w:t xml:space="preserve"> </w:t>
            </w:r>
            <w:r w:rsidRPr="004A6953">
              <w:rPr>
                <w:rFonts w:ascii="Calibri"/>
                <w:b/>
                <w:spacing w:val="-2"/>
              </w:rPr>
              <w:t>Plan"</w:t>
            </w:r>
          </w:p>
        </w:tc>
        <w:tc>
          <w:tcPr>
            <w:tcW w:w="4952" w:type="dxa"/>
          </w:tcPr>
          <w:p w:rsidR="004A37C8" w:rsidRPr="004A6953" w:rsidRDefault="008B24A5">
            <w:pPr>
              <w:pStyle w:val="TableParagraph"/>
              <w:spacing w:before="40"/>
              <w:ind w:left="213"/>
              <w:rPr>
                <w:rFonts w:ascii="Calibri"/>
              </w:rPr>
            </w:pPr>
            <w:r w:rsidRPr="004A6953">
              <w:rPr>
                <w:rFonts w:ascii="Calibri"/>
              </w:rPr>
              <w:t>has</w:t>
            </w:r>
            <w:r w:rsidRPr="004A6953">
              <w:rPr>
                <w:rFonts w:ascii="Calibri"/>
                <w:spacing w:val="-13"/>
              </w:rPr>
              <w:t xml:space="preserve"> </w:t>
            </w:r>
            <w:r w:rsidRPr="004A6953">
              <w:rPr>
                <w:rFonts w:ascii="Calibri"/>
              </w:rPr>
              <w:t>the</w:t>
            </w:r>
            <w:r w:rsidRPr="004A6953">
              <w:rPr>
                <w:rFonts w:ascii="Calibri"/>
                <w:spacing w:val="-12"/>
              </w:rPr>
              <w:t xml:space="preserve"> </w:t>
            </w:r>
            <w:r w:rsidRPr="004A6953">
              <w:rPr>
                <w:rFonts w:ascii="Calibri"/>
              </w:rPr>
              <w:t>meaning</w:t>
            </w:r>
            <w:r w:rsidRPr="004A6953">
              <w:rPr>
                <w:rFonts w:ascii="Calibri"/>
                <w:spacing w:val="-13"/>
              </w:rPr>
              <w:t xml:space="preserve"> </w:t>
            </w:r>
            <w:r w:rsidRPr="004A6953">
              <w:rPr>
                <w:rFonts w:ascii="Calibri"/>
              </w:rPr>
              <w:t>given</w:t>
            </w:r>
            <w:r w:rsidRPr="004A6953">
              <w:rPr>
                <w:rFonts w:ascii="Calibri"/>
                <w:spacing w:val="-12"/>
              </w:rPr>
              <w:t xml:space="preserve"> </w:t>
            </w:r>
            <w:r w:rsidRPr="004A6953">
              <w:rPr>
                <w:rFonts w:ascii="Calibri"/>
              </w:rPr>
              <w:t>to</w:t>
            </w:r>
            <w:r w:rsidRPr="004A6953">
              <w:rPr>
                <w:rFonts w:ascii="Calibri"/>
                <w:spacing w:val="-13"/>
              </w:rPr>
              <w:t xml:space="preserve"> </w:t>
            </w:r>
            <w:r w:rsidRPr="004A6953">
              <w:rPr>
                <w:rFonts w:ascii="Calibri"/>
              </w:rPr>
              <w:t>it</w:t>
            </w:r>
            <w:r w:rsidRPr="004A6953">
              <w:rPr>
                <w:rFonts w:ascii="Calibri"/>
                <w:spacing w:val="-12"/>
              </w:rPr>
              <w:t xml:space="preserve"> </w:t>
            </w:r>
            <w:r w:rsidRPr="004A6953">
              <w:rPr>
                <w:rFonts w:ascii="Calibri"/>
              </w:rPr>
              <w:t>in</w:t>
            </w:r>
            <w:r w:rsidRPr="004A6953">
              <w:rPr>
                <w:rFonts w:ascii="Calibri"/>
                <w:spacing w:val="-13"/>
              </w:rPr>
              <w:t xml:space="preserve"> </w:t>
            </w:r>
            <w:hyperlink w:anchor="_bookmark308" w:history="1">
              <w:r w:rsidRPr="004A6953">
                <w:rPr>
                  <w:rFonts w:ascii="Calibri"/>
                </w:rPr>
                <w:t>2.2.1(c)</w:t>
              </w:r>
              <w:r w:rsidRPr="004A6953">
                <w:rPr>
                  <w:rFonts w:ascii="Calibri"/>
                  <w:spacing w:val="-12"/>
                </w:rPr>
                <w:t xml:space="preserve"> </w:t>
              </w:r>
            </w:hyperlink>
            <w:r w:rsidRPr="004A6953">
              <w:rPr>
                <w:rFonts w:ascii="Calibri"/>
              </w:rPr>
              <w:t>of</w:t>
            </w:r>
            <w:r w:rsidRPr="004A6953">
              <w:rPr>
                <w:rFonts w:ascii="Calibri"/>
                <w:spacing w:val="-12"/>
              </w:rPr>
              <w:t xml:space="preserve"> </w:t>
            </w:r>
            <w:r w:rsidRPr="004A6953">
              <w:rPr>
                <w:rFonts w:ascii="Calibri"/>
              </w:rPr>
              <w:t>this</w:t>
            </w:r>
            <w:r w:rsidRPr="004A6953">
              <w:rPr>
                <w:rFonts w:ascii="Calibri"/>
                <w:spacing w:val="-13"/>
              </w:rPr>
              <w:t xml:space="preserve"> </w:t>
            </w:r>
            <w:r w:rsidRPr="004A6953">
              <w:rPr>
                <w:rFonts w:ascii="Calibri"/>
              </w:rPr>
              <w:t>Contract Schedule 8;</w:t>
            </w:r>
          </w:p>
        </w:tc>
      </w:tr>
      <w:tr w:rsidR="004A37C8" w:rsidRPr="004A6953">
        <w:trPr>
          <w:trHeight w:val="1194"/>
        </w:trPr>
        <w:tc>
          <w:tcPr>
            <w:tcW w:w="2694" w:type="dxa"/>
          </w:tcPr>
          <w:p w:rsidR="004A37C8" w:rsidRPr="004A6953" w:rsidRDefault="008B24A5">
            <w:pPr>
              <w:pStyle w:val="TableParagraph"/>
              <w:spacing w:before="39"/>
              <w:ind w:right="906"/>
              <w:rPr>
                <w:rFonts w:ascii="Calibri"/>
                <w:b/>
              </w:rPr>
            </w:pPr>
            <w:r w:rsidRPr="004A6953">
              <w:rPr>
                <w:rFonts w:ascii="Calibri"/>
                <w:b/>
              </w:rPr>
              <w:t>"Disaster</w:t>
            </w:r>
            <w:r w:rsidRPr="004A6953">
              <w:rPr>
                <w:rFonts w:ascii="Calibri"/>
                <w:b/>
                <w:spacing w:val="-13"/>
              </w:rPr>
              <w:t xml:space="preserve"> </w:t>
            </w:r>
            <w:r w:rsidRPr="004A6953">
              <w:rPr>
                <w:rFonts w:ascii="Calibri"/>
                <w:b/>
              </w:rPr>
              <w:t xml:space="preserve">Recovery </w:t>
            </w:r>
            <w:r w:rsidRPr="004A6953">
              <w:rPr>
                <w:rFonts w:ascii="Calibri"/>
                <w:b/>
                <w:spacing w:val="-2"/>
              </w:rPr>
              <w:t>System"</w:t>
            </w:r>
          </w:p>
        </w:tc>
        <w:tc>
          <w:tcPr>
            <w:tcW w:w="4952" w:type="dxa"/>
          </w:tcPr>
          <w:p w:rsidR="004A37C8" w:rsidRPr="004A6953" w:rsidRDefault="008B24A5">
            <w:pPr>
              <w:pStyle w:val="TableParagraph"/>
              <w:spacing w:before="39"/>
              <w:ind w:left="213" w:right="49"/>
              <w:jc w:val="both"/>
              <w:rPr>
                <w:rFonts w:ascii="Calibri"/>
              </w:rPr>
            </w:pPr>
            <w:r w:rsidRPr="004A6953">
              <w:rPr>
                <w:rFonts w:ascii="Calibri"/>
              </w:rPr>
              <w:t xml:space="preserve">means the system embodied in the processes and procedures for restoring the provision of Goods and/or Services following the occurrence of a </w:t>
            </w:r>
            <w:r w:rsidRPr="004A6953">
              <w:rPr>
                <w:rFonts w:ascii="Calibri"/>
                <w:spacing w:val="-2"/>
              </w:rPr>
              <w:t>disaster;</w:t>
            </w:r>
          </w:p>
        </w:tc>
      </w:tr>
      <w:tr w:rsidR="004A37C8" w:rsidRPr="004A6953">
        <w:trPr>
          <w:trHeight w:val="657"/>
        </w:trPr>
        <w:tc>
          <w:tcPr>
            <w:tcW w:w="2694" w:type="dxa"/>
          </w:tcPr>
          <w:p w:rsidR="004A37C8" w:rsidRPr="004A6953" w:rsidRDefault="008B24A5">
            <w:pPr>
              <w:pStyle w:val="TableParagraph"/>
              <w:spacing w:before="40"/>
              <w:rPr>
                <w:rFonts w:ascii="Calibri"/>
                <w:b/>
              </w:rPr>
            </w:pPr>
            <w:r w:rsidRPr="004A6953">
              <w:rPr>
                <w:rFonts w:ascii="Calibri"/>
                <w:b/>
                <w:spacing w:val="-2"/>
              </w:rPr>
              <w:t>"Review</w:t>
            </w:r>
            <w:r w:rsidRPr="004A6953">
              <w:rPr>
                <w:rFonts w:ascii="Calibri"/>
                <w:b/>
              </w:rPr>
              <w:t xml:space="preserve"> </w:t>
            </w:r>
            <w:r w:rsidRPr="004A6953">
              <w:rPr>
                <w:rFonts w:ascii="Calibri"/>
                <w:b/>
                <w:spacing w:val="-2"/>
              </w:rPr>
              <w:t>Report"</w:t>
            </w:r>
          </w:p>
        </w:tc>
        <w:tc>
          <w:tcPr>
            <w:tcW w:w="4952" w:type="dxa"/>
          </w:tcPr>
          <w:p w:rsidR="004A37C8" w:rsidRPr="004A6953" w:rsidRDefault="008B24A5">
            <w:pPr>
              <w:pStyle w:val="TableParagraph"/>
              <w:spacing w:before="40"/>
              <w:ind w:left="213"/>
              <w:rPr>
                <w:rFonts w:ascii="Calibri"/>
              </w:rPr>
            </w:pPr>
            <w:r w:rsidRPr="004A6953">
              <w:rPr>
                <w:rFonts w:ascii="Calibri"/>
              </w:rPr>
              <w:t xml:space="preserve">has the meaning given to it in paragraph </w:t>
            </w:r>
            <w:hyperlink w:anchor="_bookmark315" w:history="1">
              <w:r w:rsidRPr="004A6953">
                <w:rPr>
                  <w:rFonts w:ascii="Calibri"/>
                </w:rPr>
                <w:t xml:space="preserve">6.2 </w:t>
              </w:r>
            </w:hyperlink>
            <w:r w:rsidRPr="004A6953">
              <w:rPr>
                <w:rFonts w:ascii="Calibri"/>
              </w:rPr>
              <w:t>of this Contract Schedule 8;</w:t>
            </w:r>
          </w:p>
        </w:tc>
      </w:tr>
      <w:tr w:rsidR="004A37C8" w:rsidRPr="004A6953">
        <w:trPr>
          <w:trHeight w:val="572"/>
        </w:trPr>
        <w:tc>
          <w:tcPr>
            <w:tcW w:w="2694" w:type="dxa"/>
          </w:tcPr>
          <w:p w:rsidR="004A37C8" w:rsidRPr="004A6953" w:rsidRDefault="008B24A5">
            <w:pPr>
              <w:pStyle w:val="TableParagraph"/>
              <w:spacing w:before="39"/>
              <w:rPr>
                <w:rFonts w:ascii="Calibri"/>
                <w:b/>
              </w:rPr>
            </w:pPr>
            <w:r w:rsidRPr="004A6953">
              <w:rPr>
                <w:rFonts w:ascii="Calibri"/>
                <w:b/>
                <w:spacing w:val="-2"/>
              </w:rPr>
              <w:t>"Suppliers</w:t>
            </w:r>
            <w:r w:rsidRPr="004A6953">
              <w:rPr>
                <w:rFonts w:ascii="Calibri"/>
                <w:b/>
                <w:spacing w:val="1"/>
              </w:rPr>
              <w:t xml:space="preserve"> </w:t>
            </w:r>
            <w:r w:rsidRPr="004A6953">
              <w:rPr>
                <w:rFonts w:ascii="Calibri"/>
                <w:b/>
                <w:spacing w:val="-2"/>
              </w:rPr>
              <w:t>Proposals"</w:t>
            </w:r>
          </w:p>
        </w:tc>
        <w:tc>
          <w:tcPr>
            <w:tcW w:w="4952" w:type="dxa"/>
          </w:tcPr>
          <w:p w:rsidR="004A37C8" w:rsidRPr="004A6953" w:rsidRDefault="008B24A5">
            <w:pPr>
              <w:pStyle w:val="TableParagraph"/>
              <w:spacing w:before="17" w:line="270" w:lineRule="atLeast"/>
              <w:ind w:left="213"/>
              <w:rPr>
                <w:rFonts w:ascii="Calibri"/>
              </w:rPr>
            </w:pPr>
            <w:r w:rsidRPr="004A6953">
              <w:rPr>
                <w:rFonts w:ascii="Calibri"/>
              </w:rPr>
              <w:t>has</w:t>
            </w:r>
            <w:r w:rsidRPr="004A6953">
              <w:rPr>
                <w:rFonts w:ascii="Calibri"/>
                <w:spacing w:val="-7"/>
              </w:rPr>
              <w:t xml:space="preserve"> </w:t>
            </w:r>
            <w:r w:rsidRPr="004A6953">
              <w:rPr>
                <w:rFonts w:ascii="Calibri"/>
              </w:rPr>
              <w:t>the</w:t>
            </w:r>
            <w:r w:rsidRPr="004A6953">
              <w:rPr>
                <w:rFonts w:ascii="Calibri"/>
                <w:spacing w:val="-7"/>
              </w:rPr>
              <w:t xml:space="preserve"> </w:t>
            </w:r>
            <w:r w:rsidRPr="004A6953">
              <w:rPr>
                <w:rFonts w:ascii="Calibri"/>
              </w:rPr>
              <w:t>meaning</w:t>
            </w:r>
            <w:r w:rsidRPr="004A6953">
              <w:rPr>
                <w:rFonts w:ascii="Calibri"/>
                <w:spacing w:val="-6"/>
              </w:rPr>
              <w:t xml:space="preserve"> </w:t>
            </w:r>
            <w:r w:rsidRPr="004A6953">
              <w:rPr>
                <w:rFonts w:ascii="Calibri"/>
              </w:rPr>
              <w:t>given</w:t>
            </w:r>
            <w:r w:rsidRPr="004A6953">
              <w:rPr>
                <w:rFonts w:ascii="Calibri"/>
                <w:spacing w:val="-6"/>
              </w:rPr>
              <w:t xml:space="preserve"> </w:t>
            </w:r>
            <w:r w:rsidRPr="004A6953">
              <w:rPr>
                <w:rFonts w:ascii="Calibri"/>
              </w:rPr>
              <w:t>to</w:t>
            </w:r>
            <w:r w:rsidRPr="004A6953">
              <w:rPr>
                <w:rFonts w:ascii="Calibri"/>
                <w:spacing w:val="-7"/>
              </w:rPr>
              <w:t xml:space="preserve"> </w:t>
            </w:r>
            <w:r w:rsidRPr="004A6953">
              <w:rPr>
                <w:rFonts w:ascii="Calibri"/>
              </w:rPr>
              <w:t>it</w:t>
            </w:r>
            <w:r w:rsidRPr="004A6953">
              <w:rPr>
                <w:rFonts w:ascii="Calibri"/>
                <w:spacing w:val="-7"/>
              </w:rPr>
              <w:t xml:space="preserve"> </w:t>
            </w:r>
            <w:r w:rsidRPr="004A6953">
              <w:rPr>
                <w:rFonts w:ascii="Calibri"/>
              </w:rPr>
              <w:t>in</w:t>
            </w:r>
            <w:r w:rsidRPr="004A6953">
              <w:rPr>
                <w:rFonts w:ascii="Calibri"/>
                <w:spacing w:val="-6"/>
              </w:rPr>
              <w:t xml:space="preserve"> </w:t>
            </w:r>
            <w:r w:rsidRPr="004A6953">
              <w:rPr>
                <w:rFonts w:ascii="Calibri"/>
              </w:rPr>
              <w:t>paragraph</w:t>
            </w:r>
            <w:r w:rsidRPr="004A6953">
              <w:rPr>
                <w:rFonts w:ascii="Calibri"/>
                <w:spacing w:val="-6"/>
              </w:rPr>
              <w:t xml:space="preserve"> </w:t>
            </w:r>
            <w:hyperlink w:anchor="_bookmark316" w:history="1">
              <w:r w:rsidRPr="004A6953">
                <w:rPr>
                  <w:rFonts w:ascii="Calibri"/>
                </w:rPr>
                <w:t>6.2.3</w:t>
              </w:r>
              <w:r w:rsidRPr="004A6953">
                <w:rPr>
                  <w:rFonts w:ascii="Calibri"/>
                  <w:spacing w:val="-7"/>
                </w:rPr>
                <w:t xml:space="preserve"> </w:t>
              </w:r>
            </w:hyperlink>
            <w:r w:rsidRPr="004A6953">
              <w:rPr>
                <w:rFonts w:ascii="Calibri"/>
              </w:rPr>
              <w:t>of</w:t>
            </w:r>
            <w:r w:rsidRPr="004A6953">
              <w:rPr>
                <w:rFonts w:ascii="Calibri"/>
                <w:spacing w:val="-6"/>
              </w:rPr>
              <w:t xml:space="preserve"> </w:t>
            </w:r>
            <w:r w:rsidRPr="004A6953">
              <w:rPr>
                <w:rFonts w:ascii="Calibri"/>
              </w:rPr>
              <w:t>this Contract Schedule 8;</w:t>
            </w:r>
          </w:p>
        </w:tc>
      </w:tr>
    </w:tbl>
    <w:p w:rsidR="004A37C8" w:rsidRPr="004A6953" w:rsidRDefault="004A37C8">
      <w:pPr>
        <w:pStyle w:val="BodyText"/>
        <w:spacing w:before="9"/>
        <w:ind w:left="0"/>
        <w:jc w:val="left"/>
        <w:rPr>
          <w:sz w:val="31"/>
        </w:rPr>
      </w:pPr>
    </w:p>
    <w:p w:rsidR="004A37C8" w:rsidRPr="004A6953" w:rsidRDefault="008B24A5">
      <w:pPr>
        <w:pStyle w:val="Heading1"/>
        <w:numPr>
          <w:ilvl w:val="0"/>
          <w:numId w:val="21"/>
        </w:numPr>
        <w:tabs>
          <w:tab w:val="left" w:pos="805"/>
        </w:tabs>
        <w:ind w:left="804" w:hanging="361"/>
      </w:pPr>
      <w:r w:rsidRPr="004A6953">
        <w:t>BCDR</w:t>
      </w:r>
      <w:r w:rsidRPr="004A6953">
        <w:rPr>
          <w:spacing w:val="-8"/>
        </w:rPr>
        <w:t xml:space="preserve"> </w:t>
      </w:r>
      <w:r w:rsidRPr="004A6953">
        <w:rPr>
          <w:spacing w:val="-4"/>
        </w:rPr>
        <w:t>PLAN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1"/>
        </w:numPr>
        <w:tabs>
          <w:tab w:val="left" w:pos="1295"/>
        </w:tabs>
        <w:spacing w:before="0"/>
        <w:ind w:right="423"/>
      </w:pPr>
      <w:r w:rsidRPr="004A6953">
        <w:t>Within thirty (30) Working Days from the Contract Commencement Date the Supplier shall prepare and deliver to the Customer for the Customer’s written approval a plan, which shall detail the processes and arrangements that the Supplier shall follow to:</w:t>
      </w:r>
    </w:p>
    <w:p w:rsidR="004A37C8" w:rsidRPr="004A6953" w:rsidRDefault="008B24A5">
      <w:pPr>
        <w:pStyle w:val="ListParagraph"/>
        <w:numPr>
          <w:ilvl w:val="2"/>
          <w:numId w:val="21"/>
        </w:numPr>
        <w:tabs>
          <w:tab w:val="left" w:pos="2288"/>
        </w:tabs>
        <w:spacing w:before="121"/>
        <w:ind w:right="423"/>
      </w:pPr>
      <w:r w:rsidRPr="004A6953">
        <w:t>ensure continuity of the business processes and operations supported by</w:t>
      </w:r>
      <w:r w:rsidRPr="004A6953">
        <w:rPr>
          <w:spacing w:val="-2"/>
        </w:rPr>
        <w:t xml:space="preserve"> </w:t>
      </w:r>
      <w:r w:rsidRPr="004A6953">
        <w:t>the</w:t>
      </w:r>
      <w:r w:rsidRPr="004A6953">
        <w:rPr>
          <w:spacing w:val="-2"/>
        </w:rPr>
        <w:t xml:space="preserve"> </w:t>
      </w:r>
      <w:r w:rsidRPr="004A6953">
        <w:t>Services</w:t>
      </w:r>
      <w:r w:rsidRPr="004A6953">
        <w:rPr>
          <w:spacing w:val="-2"/>
        </w:rPr>
        <w:t xml:space="preserve"> </w:t>
      </w:r>
      <w:r w:rsidRPr="004A6953">
        <w:t>following</w:t>
      </w:r>
      <w:r w:rsidRPr="004A6953">
        <w:rPr>
          <w:spacing w:val="-3"/>
        </w:rPr>
        <w:t xml:space="preserve"> </w:t>
      </w:r>
      <w:r w:rsidRPr="004A6953">
        <w:t>any</w:t>
      </w:r>
      <w:r w:rsidRPr="004A6953">
        <w:rPr>
          <w:spacing w:val="-2"/>
        </w:rPr>
        <w:t xml:space="preserve"> </w:t>
      </w:r>
      <w:r w:rsidRPr="004A6953">
        <w:t>failure</w:t>
      </w:r>
      <w:r w:rsidRPr="004A6953">
        <w:rPr>
          <w:spacing w:val="-3"/>
        </w:rPr>
        <w:t xml:space="preserve"> </w:t>
      </w:r>
      <w:r w:rsidRPr="004A6953">
        <w:t>or</w:t>
      </w:r>
      <w:r w:rsidRPr="004A6953">
        <w:rPr>
          <w:spacing w:val="-2"/>
        </w:rPr>
        <w:t xml:space="preserve"> </w:t>
      </w:r>
      <w:r w:rsidRPr="004A6953">
        <w:t>disruption</w:t>
      </w:r>
      <w:r w:rsidRPr="004A6953">
        <w:rPr>
          <w:spacing w:val="-3"/>
        </w:rPr>
        <w:t xml:space="preserve"> </w:t>
      </w:r>
      <w:r w:rsidRPr="004A6953">
        <w:t>of</w:t>
      </w:r>
      <w:r w:rsidRPr="004A6953">
        <w:rPr>
          <w:spacing w:val="-2"/>
        </w:rPr>
        <w:t xml:space="preserve"> </w:t>
      </w:r>
      <w:r w:rsidRPr="004A6953">
        <w:t>any</w:t>
      </w:r>
      <w:r w:rsidRPr="004A6953">
        <w:rPr>
          <w:spacing w:val="-2"/>
        </w:rPr>
        <w:t xml:space="preserve"> </w:t>
      </w:r>
      <w:r w:rsidRPr="004A6953">
        <w:t>element</w:t>
      </w:r>
      <w:r w:rsidRPr="004A6953">
        <w:rPr>
          <w:spacing w:val="-2"/>
        </w:rPr>
        <w:t xml:space="preserve"> </w:t>
      </w:r>
      <w:r w:rsidRPr="004A6953">
        <w:t>of</w:t>
      </w:r>
      <w:r w:rsidRPr="004A6953">
        <w:rPr>
          <w:spacing w:val="-2"/>
        </w:rPr>
        <w:t xml:space="preserve"> </w:t>
      </w:r>
      <w:r w:rsidRPr="004A6953">
        <w:t>the Goods and/or Services; and</w:t>
      </w:r>
    </w:p>
    <w:p w:rsidR="004A37C8" w:rsidRPr="004A6953" w:rsidRDefault="008B24A5">
      <w:pPr>
        <w:pStyle w:val="ListParagraph"/>
        <w:numPr>
          <w:ilvl w:val="2"/>
          <w:numId w:val="21"/>
        </w:numPr>
        <w:tabs>
          <w:tab w:val="left" w:pos="2288"/>
        </w:tabs>
      </w:pPr>
      <w:proofErr w:type="gramStart"/>
      <w:r w:rsidRPr="004A6953">
        <w:t>the</w:t>
      </w:r>
      <w:proofErr w:type="gramEnd"/>
      <w:r w:rsidRPr="004A6953">
        <w:rPr>
          <w:spacing w:val="-6"/>
        </w:rPr>
        <w:t xml:space="preserve"> </w:t>
      </w:r>
      <w:r w:rsidRPr="004A6953">
        <w:t>recovery</w:t>
      </w:r>
      <w:r w:rsidRPr="004A6953">
        <w:rPr>
          <w:spacing w:val="-6"/>
        </w:rPr>
        <w:t xml:space="preserve"> </w:t>
      </w:r>
      <w:r w:rsidRPr="004A6953">
        <w:t>of</w:t>
      </w:r>
      <w:r w:rsidRPr="004A6953">
        <w:rPr>
          <w:spacing w:val="-7"/>
        </w:rPr>
        <w:t xml:space="preserve"> </w:t>
      </w:r>
      <w:r w:rsidRPr="004A6953">
        <w:t>the</w:t>
      </w:r>
      <w:r w:rsidRPr="004A6953">
        <w:rPr>
          <w:spacing w:val="-5"/>
        </w:rPr>
        <w:t xml:space="preserve"> </w:t>
      </w:r>
      <w:r w:rsidRPr="004A6953">
        <w:t>Goods</w:t>
      </w:r>
      <w:r w:rsidRPr="004A6953">
        <w:rPr>
          <w:spacing w:val="-6"/>
        </w:rPr>
        <w:t xml:space="preserve"> </w:t>
      </w:r>
      <w:r w:rsidRPr="004A6953">
        <w:t>and/or</w:t>
      </w:r>
      <w:r w:rsidRPr="004A6953">
        <w:rPr>
          <w:spacing w:val="-6"/>
        </w:rPr>
        <w:t xml:space="preserve"> </w:t>
      </w:r>
      <w:r w:rsidRPr="004A6953">
        <w:t>Services</w:t>
      </w:r>
      <w:r w:rsidRPr="004A6953">
        <w:rPr>
          <w:spacing w:val="-7"/>
        </w:rPr>
        <w:t xml:space="preserve"> </w:t>
      </w:r>
      <w:r w:rsidRPr="004A6953">
        <w:t>in</w:t>
      </w:r>
      <w:r w:rsidRPr="004A6953">
        <w:rPr>
          <w:spacing w:val="-5"/>
        </w:rPr>
        <w:t xml:space="preserve"> </w:t>
      </w:r>
      <w:r w:rsidRPr="004A6953">
        <w:t>the</w:t>
      </w:r>
      <w:r w:rsidRPr="004A6953">
        <w:rPr>
          <w:spacing w:val="-7"/>
        </w:rPr>
        <w:t xml:space="preserve"> </w:t>
      </w:r>
      <w:r w:rsidRPr="004A6953">
        <w:t>event</w:t>
      </w:r>
      <w:r w:rsidRPr="004A6953">
        <w:rPr>
          <w:spacing w:val="-5"/>
        </w:rPr>
        <w:t xml:space="preserve"> </w:t>
      </w:r>
      <w:r w:rsidRPr="004A6953">
        <w:t>of</w:t>
      </w:r>
      <w:r w:rsidRPr="004A6953">
        <w:rPr>
          <w:spacing w:val="-6"/>
        </w:rPr>
        <w:t xml:space="preserve"> </w:t>
      </w:r>
      <w:r w:rsidRPr="004A6953">
        <w:t>a</w:t>
      </w:r>
      <w:r w:rsidRPr="004A6953">
        <w:rPr>
          <w:spacing w:val="-6"/>
        </w:rPr>
        <w:t xml:space="preserve"> </w:t>
      </w:r>
      <w:r w:rsidRPr="004A6953">
        <w:rPr>
          <w:spacing w:val="-2"/>
        </w:rPr>
        <w:t>Disaster.</w:t>
      </w:r>
    </w:p>
    <w:p w:rsidR="004A37C8" w:rsidRPr="004A6953" w:rsidRDefault="008B24A5">
      <w:pPr>
        <w:pStyle w:val="ListParagraph"/>
        <w:numPr>
          <w:ilvl w:val="1"/>
          <w:numId w:val="21"/>
        </w:numPr>
        <w:tabs>
          <w:tab w:val="left" w:pos="1295"/>
        </w:tabs>
        <w:spacing w:before="119"/>
        <w:ind w:hanging="569"/>
      </w:pPr>
      <w:r w:rsidRPr="004A6953">
        <w:t>The</w:t>
      </w:r>
      <w:r w:rsidRPr="004A6953">
        <w:rPr>
          <w:spacing w:val="-5"/>
        </w:rPr>
        <w:t xml:space="preserve"> </w:t>
      </w:r>
      <w:r w:rsidRPr="004A6953">
        <w:t>BCDR</w:t>
      </w:r>
      <w:r w:rsidRPr="004A6953">
        <w:rPr>
          <w:spacing w:val="-5"/>
        </w:rPr>
        <w:t xml:space="preserve"> </w:t>
      </w:r>
      <w:r w:rsidRPr="004A6953">
        <w:t>Plan</w:t>
      </w:r>
      <w:r w:rsidRPr="004A6953">
        <w:rPr>
          <w:spacing w:val="-5"/>
        </w:rPr>
        <w:t xml:space="preserve"> </w:t>
      </w:r>
      <w:r w:rsidRPr="004A6953">
        <w:rPr>
          <w:spacing w:val="-2"/>
        </w:rPr>
        <w:t>shall:</w:t>
      </w:r>
    </w:p>
    <w:p w:rsidR="004A37C8" w:rsidRPr="004A6953" w:rsidRDefault="008B24A5">
      <w:pPr>
        <w:pStyle w:val="ListParagraph"/>
        <w:numPr>
          <w:ilvl w:val="2"/>
          <w:numId w:val="21"/>
        </w:numPr>
        <w:tabs>
          <w:tab w:val="left" w:pos="2288"/>
        </w:tabs>
      </w:pPr>
      <w:r w:rsidRPr="004A6953">
        <w:t>be</w:t>
      </w:r>
      <w:r w:rsidRPr="004A6953">
        <w:rPr>
          <w:spacing w:val="-7"/>
        </w:rPr>
        <w:t xml:space="preserve"> </w:t>
      </w:r>
      <w:r w:rsidRPr="004A6953">
        <w:t>divided</w:t>
      </w:r>
      <w:r w:rsidRPr="004A6953">
        <w:rPr>
          <w:spacing w:val="-7"/>
        </w:rPr>
        <w:t xml:space="preserve"> </w:t>
      </w:r>
      <w:r w:rsidRPr="004A6953">
        <w:t>into</w:t>
      </w:r>
      <w:r w:rsidRPr="004A6953">
        <w:rPr>
          <w:spacing w:val="-7"/>
        </w:rPr>
        <w:t xml:space="preserve"> </w:t>
      </w:r>
      <w:r w:rsidRPr="004A6953">
        <w:t>three</w:t>
      </w:r>
      <w:r w:rsidRPr="004A6953">
        <w:rPr>
          <w:spacing w:val="-6"/>
        </w:rPr>
        <w:t xml:space="preserve"> </w:t>
      </w:r>
      <w:r w:rsidRPr="004A6953">
        <w:rPr>
          <w:spacing w:val="-2"/>
        </w:rPr>
        <w:t>parts:</w:t>
      </w:r>
    </w:p>
    <w:p w:rsidR="004A37C8" w:rsidRPr="004A6953" w:rsidRDefault="008B24A5">
      <w:pPr>
        <w:pStyle w:val="ListParagraph"/>
        <w:numPr>
          <w:ilvl w:val="3"/>
          <w:numId w:val="21"/>
        </w:numPr>
        <w:tabs>
          <w:tab w:val="left" w:pos="2996"/>
        </w:tabs>
        <w:spacing w:before="121"/>
        <w:ind w:right="423"/>
      </w:pPr>
      <w:r w:rsidRPr="004A6953">
        <w:t>Part</w:t>
      </w:r>
      <w:r w:rsidRPr="004A6953">
        <w:rPr>
          <w:spacing w:val="-3"/>
        </w:rPr>
        <w:t xml:space="preserve"> </w:t>
      </w:r>
      <w:r w:rsidRPr="004A6953">
        <w:t>A which shall set out general principles applicable to the BCDR Plan;</w:t>
      </w:r>
    </w:p>
    <w:p w:rsidR="004A37C8" w:rsidRPr="004A6953" w:rsidRDefault="008B24A5">
      <w:pPr>
        <w:pStyle w:val="ListParagraph"/>
        <w:numPr>
          <w:ilvl w:val="3"/>
          <w:numId w:val="21"/>
        </w:numPr>
        <w:tabs>
          <w:tab w:val="left" w:pos="2996"/>
        </w:tabs>
        <w:spacing w:before="119"/>
        <w:ind w:right="417"/>
      </w:pPr>
      <w:bookmarkStart w:id="308" w:name="_bookmark307"/>
      <w:bookmarkEnd w:id="308"/>
      <w:r w:rsidRPr="004A6953">
        <w:t>Part</w:t>
      </w:r>
      <w:r w:rsidRPr="004A6953">
        <w:rPr>
          <w:spacing w:val="-4"/>
        </w:rPr>
        <w:t xml:space="preserve"> </w:t>
      </w:r>
      <w:r w:rsidRPr="004A6953">
        <w:t xml:space="preserve">B which shall relate to business continuity (the </w:t>
      </w:r>
      <w:r w:rsidRPr="004A6953">
        <w:rPr>
          <w:b/>
        </w:rPr>
        <w:t>“Business Continuity Plan”</w:t>
      </w:r>
      <w:r w:rsidRPr="004A6953">
        <w:t>); and</w:t>
      </w:r>
    </w:p>
    <w:p w:rsidR="004A37C8" w:rsidRPr="004A6953" w:rsidRDefault="008B24A5">
      <w:pPr>
        <w:pStyle w:val="ListParagraph"/>
        <w:numPr>
          <w:ilvl w:val="3"/>
          <w:numId w:val="21"/>
        </w:numPr>
        <w:tabs>
          <w:tab w:val="left" w:pos="2996"/>
        </w:tabs>
        <w:ind w:right="416"/>
      </w:pPr>
      <w:bookmarkStart w:id="309" w:name="_bookmark308"/>
      <w:bookmarkEnd w:id="309"/>
      <w:r w:rsidRPr="004A6953">
        <w:t>Part</w:t>
      </w:r>
      <w:r w:rsidRPr="004A6953">
        <w:rPr>
          <w:spacing w:val="-3"/>
        </w:rPr>
        <w:t xml:space="preserve"> </w:t>
      </w:r>
      <w:r w:rsidRPr="004A6953">
        <w:t xml:space="preserve">C which shall relate to disaster recovery (the </w:t>
      </w:r>
      <w:r w:rsidRPr="004A6953">
        <w:rPr>
          <w:b/>
        </w:rPr>
        <w:t>“Disaster Recovery Plan”</w:t>
      </w:r>
      <w:r w:rsidRPr="004A6953">
        <w:t>); and</w:t>
      </w:r>
    </w:p>
    <w:p w:rsidR="004A37C8" w:rsidRPr="004A6953" w:rsidRDefault="008B24A5">
      <w:pPr>
        <w:pStyle w:val="ListParagraph"/>
        <w:numPr>
          <w:ilvl w:val="2"/>
          <w:numId w:val="21"/>
        </w:numPr>
        <w:tabs>
          <w:tab w:val="left" w:pos="2288"/>
        </w:tabs>
        <w:spacing w:before="121"/>
        <w:ind w:right="424"/>
      </w:pPr>
      <w:proofErr w:type="gramStart"/>
      <w:r w:rsidRPr="004A6953">
        <w:t>unless</w:t>
      </w:r>
      <w:proofErr w:type="gramEnd"/>
      <w:r w:rsidRPr="004A6953">
        <w:t xml:space="preserve"> otherwise required by the Customer in writing, be based upon and be consistent with the provisions of paragraphs 3, 4 and 5.</w:t>
      </w:r>
    </w:p>
    <w:p w:rsidR="004A37C8" w:rsidRPr="004A6953" w:rsidRDefault="008B24A5">
      <w:pPr>
        <w:pStyle w:val="ListParagraph"/>
        <w:numPr>
          <w:ilvl w:val="1"/>
          <w:numId w:val="21"/>
        </w:numPr>
        <w:tabs>
          <w:tab w:val="left" w:pos="1295"/>
        </w:tabs>
        <w:spacing w:before="119"/>
        <w:ind w:hanging="569"/>
      </w:pPr>
      <w:bookmarkStart w:id="310" w:name="_bookmark309"/>
      <w:bookmarkEnd w:id="310"/>
      <w:r w:rsidRPr="004A6953">
        <w:t>Following</w:t>
      </w:r>
      <w:r w:rsidRPr="004A6953">
        <w:rPr>
          <w:spacing w:val="-7"/>
        </w:rPr>
        <w:t xml:space="preserve"> </w:t>
      </w:r>
      <w:r w:rsidRPr="004A6953">
        <w:t>receipt</w:t>
      </w:r>
      <w:r w:rsidRPr="004A6953">
        <w:rPr>
          <w:spacing w:val="-7"/>
        </w:rPr>
        <w:t xml:space="preserve"> </w:t>
      </w:r>
      <w:r w:rsidRPr="004A6953">
        <w:t>of</w:t>
      </w:r>
      <w:r w:rsidRPr="004A6953">
        <w:rPr>
          <w:spacing w:val="-6"/>
        </w:rPr>
        <w:t xml:space="preserve"> </w:t>
      </w:r>
      <w:r w:rsidRPr="004A6953">
        <w:t>the</w:t>
      </w:r>
      <w:r w:rsidRPr="004A6953">
        <w:rPr>
          <w:spacing w:val="-8"/>
        </w:rPr>
        <w:t xml:space="preserve"> </w:t>
      </w:r>
      <w:r w:rsidRPr="004A6953">
        <w:t>draft</w:t>
      </w:r>
      <w:r w:rsidRPr="004A6953">
        <w:rPr>
          <w:spacing w:val="-6"/>
        </w:rPr>
        <w:t xml:space="preserve"> </w:t>
      </w:r>
      <w:r w:rsidRPr="004A6953">
        <w:t>BCDR</w:t>
      </w:r>
      <w:r w:rsidRPr="004A6953">
        <w:rPr>
          <w:spacing w:val="-6"/>
        </w:rPr>
        <w:t xml:space="preserve"> </w:t>
      </w:r>
      <w:r w:rsidRPr="004A6953">
        <w:t>Plan</w:t>
      </w:r>
      <w:r w:rsidRPr="004A6953">
        <w:rPr>
          <w:spacing w:val="-7"/>
        </w:rPr>
        <w:t xml:space="preserve"> </w:t>
      </w:r>
      <w:r w:rsidRPr="004A6953">
        <w:t>from</w:t>
      </w:r>
      <w:r w:rsidRPr="004A6953">
        <w:rPr>
          <w:spacing w:val="-8"/>
        </w:rPr>
        <w:t xml:space="preserve"> </w:t>
      </w:r>
      <w:r w:rsidRPr="004A6953">
        <w:t>the</w:t>
      </w:r>
      <w:r w:rsidRPr="004A6953">
        <w:rPr>
          <w:spacing w:val="-6"/>
        </w:rPr>
        <w:t xml:space="preserve"> </w:t>
      </w:r>
      <w:r w:rsidRPr="004A6953">
        <w:t>Supplier,</w:t>
      </w:r>
      <w:r w:rsidRPr="004A6953">
        <w:rPr>
          <w:spacing w:val="-8"/>
        </w:rPr>
        <w:t xml:space="preserve"> </w:t>
      </w:r>
      <w:r w:rsidRPr="004A6953">
        <w:t>the</w:t>
      </w:r>
      <w:r w:rsidRPr="004A6953">
        <w:rPr>
          <w:spacing w:val="-6"/>
        </w:rPr>
        <w:t xml:space="preserve"> </w:t>
      </w:r>
      <w:r w:rsidRPr="004A6953">
        <w:t>Customer</w:t>
      </w:r>
      <w:r w:rsidRPr="004A6953">
        <w:rPr>
          <w:spacing w:val="-7"/>
        </w:rPr>
        <w:t xml:space="preserve"> </w:t>
      </w:r>
      <w:r w:rsidRPr="004A6953">
        <w:rPr>
          <w:spacing w:val="-2"/>
        </w:rPr>
        <w:t>shall:</w:t>
      </w:r>
    </w:p>
    <w:p w:rsidR="004A37C8" w:rsidRPr="004A6953" w:rsidRDefault="008B24A5">
      <w:pPr>
        <w:pStyle w:val="ListParagraph"/>
        <w:numPr>
          <w:ilvl w:val="2"/>
          <w:numId w:val="21"/>
        </w:numPr>
        <w:tabs>
          <w:tab w:val="left" w:pos="2288"/>
        </w:tabs>
        <w:ind w:right="421"/>
      </w:pPr>
      <w:r w:rsidRPr="004A6953">
        <w:t>review and comment on the draft BCDR Plan as soon as reasonably practicable; and</w:t>
      </w:r>
    </w:p>
    <w:p w:rsidR="004A37C8" w:rsidRPr="004A6953" w:rsidRDefault="008B24A5">
      <w:pPr>
        <w:pStyle w:val="ListParagraph"/>
        <w:numPr>
          <w:ilvl w:val="2"/>
          <w:numId w:val="21"/>
        </w:numPr>
        <w:tabs>
          <w:tab w:val="left" w:pos="2288"/>
        </w:tabs>
        <w:spacing w:before="121"/>
        <w:ind w:right="419"/>
      </w:pPr>
      <w:proofErr w:type="gramStart"/>
      <w:r w:rsidRPr="004A6953">
        <w:t>notify</w:t>
      </w:r>
      <w:proofErr w:type="gramEnd"/>
      <w:r w:rsidRPr="004A6953">
        <w:t xml:space="preserve"> the Supplier in writing that it approves or rejects the draft BCDR Plan</w:t>
      </w:r>
      <w:r w:rsidRPr="004A6953">
        <w:rPr>
          <w:spacing w:val="-8"/>
        </w:rPr>
        <w:t xml:space="preserve"> </w:t>
      </w:r>
      <w:r w:rsidRPr="004A6953">
        <w:t>no</w:t>
      </w:r>
      <w:r w:rsidRPr="004A6953">
        <w:rPr>
          <w:spacing w:val="-8"/>
        </w:rPr>
        <w:t xml:space="preserve"> </w:t>
      </w:r>
      <w:r w:rsidRPr="004A6953">
        <w:t>later</w:t>
      </w:r>
      <w:r w:rsidRPr="004A6953">
        <w:rPr>
          <w:spacing w:val="-9"/>
        </w:rPr>
        <w:t xml:space="preserve"> </w:t>
      </w:r>
      <w:r w:rsidRPr="004A6953">
        <w:t>than</w:t>
      </w:r>
      <w:r w:rsidRPr="004A6953">
        <w:rPr>
          <w:spacing w:val="-8"/>
        </w:rPr>
        <w:t xml:space="preserve"> </w:t>
      </w:r>
      <w:r w:rsidRPr="004A6953">
        <w:t>twenty</w:t>
      </w:r>
      <w:r w:rsidRPr="004A6953">
        <w:rPr>
          <w:spacing w:val="-9"/>
        </w:rPr>
        <w:t xml:space="preserve"> </w:t>
      </w:r>
      <w:r w:rsidRPr="004A6953">
        <w:t>(20)</w:t>
      </w:r>
      <w:r w:rsidRPr="004A6953">
        <w:rPr>
          <w:spacing w:val="-2"/>
        </w:rPr>
        <w:t xml:space="preserve"> </w:t>
      </w:r>
      <w:r w:rsidRPr="004A6953">
        <w:t>Working</w:t>
      </w:r>
      <w:r w:rsidRPr="004A6953">
        <w:rPr>
          <w:spacing w:val="-8"/>
        </w:rPr>
        <w:t xml:space="preserve"> </w:t>
      </w:r>
      <w:r w:rsidRPr="004A6953">
        <w:t>Days</w:t>
      </w:r>
      <w:r w:rsidRPr="004A6953">
        <w:rPr>
          <w:spacing w:val="-8"/>
        </w:rPr>
        <w:t xml:space="preserve"> </w:t>
      </w:r>
      <w:r w:rsidRPr="004A6953">
        <w:t>after</w:t>
      </w:r>
      <w:r w:rsidRPr="004A6953">
        <w:rPr>
          <w:spacing w:val="-9"/>
        </w:rPr>
        <w:t xml:space="preserve"> </w:t>
      </w:r>
      <w:r w:rsidRPr="004A6953">
        <w:t>the</w:t>
      </w:r>
      <w:r w:rsidRPr="004A6953">
        <w:rPr>
          <w:spacing w:val="-8"/>
        </w:rPr>
        <w:t xml:space="preserve"> </w:t>
      </w:r>
      <w:r w:rsidRPr="004A6953">
        <w:t>date</w:t>
      </w:r>
      <w:r w:rsidRPr="004A6953">
        <w:rPr>
          <w:spacing w:val="-8"/>
        </w:rPr>
        <w:t xml:space="preserve"> </w:t>
      </w:r>
      <w:r w:rsidRPr="004A6953">
        <w:t>on</w:t>
      </w:r>
      <w:r w:rsidRPr="004A6953">
        <w:rPr>
          <w:spacing w:val="-9"/>
        </w:rPr>
        <w:t xml:space="preserve"> </w:t>
      </w:r>
      <w:r w:rsidRPr="004A6953">
        <w:t>which</w:t>
      </w:r>
      <w:r w:rsidRPr="004A6953">
        <w:rPr>
          <w:spacing w:val="-8"/>
        </w:rPr>
        <w:t xml:space="preserve"> </w:t>
      </w:r>
      <w:r w:rsidRPr="004A6953">
        <w:t>the draft BCDR Plan is first delivered to the Customer.</w:t>
      </w:r>
    </w:p>
    <w:p w:rsidR="004A37C8" w:rsidRPr="004A6953" w:rsidRDefault="008B24A5">
      <w:pPr>
        <w:pStyle w:val="ListParagraph"/>
        <w:numPr>
          <w:ilvl w:val="1"/>
          <w:numId w:val="21"/>
        </w:numPr>
        <w:tabs>
          <w:tab w:val="left" w:pos="1295"/>
        </w:tabs>
        <w:ind w:hanging="569"/>
      </w:pPr>
      <w:bookmarkStart w:id="311" w:name="_bookmark310"/>
      <w:bookmarkEnd w:id="311"/>
      <w:r w:rsidRPr="004A6953">
        <w:t>If</w:t>
      </w:r>
      <w:r w:rsidRPr="004A6953">
        <w:rPr>
          <w:spacing w:val="-5"/>
        </w:rPr>
        <w:t xml:space="preserve"> </w:t>
      </w:r>
      <w:r w:rsidRPr="004A6953">
        <w:t>the</w:t>
      </w:r>
      <w:r w:rsidRPr="004A6953">
        <w:rPr>
          <w:spacing w:val="-5"/>
        </w:rPr>
        <w:t xml:space="preserve"> </w:t>
      </w:r>
      <w:r w:rsidRPr="004A6953">
        <w:t>Customer</w:t>
      </w:r>
      <w:r w:rsidRPr="004A6953">
        <w:rPr>
          <w:spacing w:val="-5"/>
        </w:rPr>
        <w:t xml:space="preserve"> </w:t>
      </w:r>
      <w:r w:rsidRPr="004A6953">
        <w:t>rejects</w:t>
      </w:r>
      <w:r w:rsidRPr="004A6953">
        <w:rPr>
          <w:spacing w:val="-5"/>
        </w:rPr>
        <w:t xml:space="preserve"> </w:t>
      </w:r>
      <w:r w:rsidRPr="004A6953">
        <w:t>the</w:t>
      </w:r>
      <w:r w:rsidRPr="004A6953">
        <w:rPr>
          <w:spacing w:val="-5"/>
        </w:rPr>
        <w:t xml:space="preserve"> </w:t>
      </w:r>
      <w:r w:rsidRPr="004A6953">
        <w:t>draft</w:t>
      </w:r>
      <w:r w:rsidRPr="004A6953">
        <w:rPr>
          <w:spacing w:val="-5"/>
        </w:rPr>
        <w:t xml:space="preserve"> </w:t>
      </w:r>
      <w:r w:rsidRPr="004A6953">
        <w:t>BCDR</w:t>
      </w:r>
      <w:r w:rsidRPr="004A6953">
        <w:rPr>
          <w:spacing w:val="-5"/>
        </w:rPr>
        <w:t xml:space="preserve"> </w:t>
      </w:r>
      <w:r w:rsidRPr="004A6953">
        <w:rPr>
          <w:spacing w:val="-2"/>
        </w:rPr>
        <w:t>Plan:</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21"/>
        </w:numPr>
        <w:tabs>
          <w:tab w:val="left" w:pos="2288"/>
        </w:tabs>
        <w:spacing w:before="81"/>
        <w:ind w:right="422"/>
      </w:pPr>
      <w:r w:rsidRPr="004A6953">
        <w:lastRenderedPageBreak/>
        <w:t>the Customer shall inform the Supplier in writing of its reasons for its rejection; and</w:t>
      </w:r>
    </w:p>
    <w:p w:rsidR="004A37C8" w:rsidRPr="004A6953" w:rsidRDefault="008B24A5">
      <w:pPr>
        <w:pStyle w:val="ListParagraph"/>
        <w:numPr>
          <w:ilvl w:val="2"/>
          <w:numId w:val="21"/>
        </w:numPr>
        <w:tabs>
          <w:tab w:val="left" w:pos="2288"/>
        </w:tabs>
        <w:ind w:right="417"/>
      </w:pPr>
      <w:proofErr w:type="gramStart"/>
      <w:r w:rsidRPr="004A6953">
        <w:t>the</w:t>
      </w:r>
      <w:proofErr w:type="gramEnd"/>
      <w:r w:rsidRPr="004A6953">
        <w:t xml:space="preserve"> Supplier shall then revise the draft BCDR Plan (taking reasonable account of the Customer’s comments) and shall re-submit a revised draft BCDR Plan to the Customer for the Customer's approval within twenty (20)</w:t>
      </w:r>
      <w:r w:rsidRPr="004A6953">
        <w:rPr>
          <w:spacing w:val="-1"/>
        </w:rPr>
        <w:t xml:space="preserve"> </w:t>
      </w:r>
      <w:r w:rsidRPr="004A6953">
        <w:t xml:space="preserve">Working Days of the date of the Customer’s notice of rejection. The provisions of </w:t>
      </w:r>
      <w:hyperlink r:id="rId25">
        <w:r w:rsidRPr="004A6953">
          <w:t>paragraph</w:t>
        </w:r>
      </w:hyperlink>
      <w:r w:rsidRPr="004A6953">
        <w:t>s</w:t>
      </w:r>
      <w:r w:rsidRPr="004A6953">
        <w:rPr>
          <w:spacing w:val="-2"/>
        </w:rPr>
        <w:t xml:space="preserve"> </w:t>
      </w:r>
      <w:hyperlink w:anchor="_bookmark309" w:history="1">
        <w:r w:rsidRPr="004A6953">
          <w:t>2.3</w:t>
        </w:r>
      </w:hyperlink>
      <w:r w:rsidRPr="004A6953">
        <w:t xml:space="preserve"> and </w:t>
      </w:r>
      <w:hyperlink w:anchor="_bookmark310" w:history="1">
        <w:r w:rsidRPr="004A6953">
          <w:t>2.4</w:t>
        </w:r>
      </w:hyperlink>
      <w:r w:rsidRPr="004A6953">
        <w:t xml:space="preserve"> of this Contract Schedule 8 shall apply again to any resubmitted draft BCDR Plan, </w:t>
      </w:r>
      <w:proofErr w:type="gramStart"/>
      <w:r w:rsidRPr="004A6953">
        <w:t>provided</w:t>
      </w:r>
      <w:r w:rsidRPr="004A6953">
        <w:rPr>
          <w:spacing w:val="-2"/>
        </w:rPr>
        <w:t xml:space="preserve"> </w:t>
      </w:r>
      <w:r w:rsidRPr="004A6953">
        <w:t>that</w:t>
      </w:r>
      <w:proofErr w:type="gramEnd"/>
      <w:r w:rsidRPr="004A6953">
        <w:rPr>
          <w:spacing w:val="-3"/>
        </w:rPr>
        <w:t xml:space="preserve"> </w:t>
      </w:r>
      <w:r w:rsidRPr="004A6953">
        <w:t>either</w:t>
      </w:r>
      <w:r w:rsidRPr="004A6953">
        <w:rPr>
          <w:spacing w:val="-2"/>
        </w:rPr>
        <w:t xml:space="preserve"> </w:t>
      </w:r>
      <w:r w:rsidRPr="004A6953">
        <w:t>Party</w:t>
      </w:r>
      <w:r w:rsidRPr="004A6953">
        <w:rPr>
          <w:spacing w:val="-2"/>
        </w:rPr>
        <w:t xml:space="preserve"> </w:t>
      </w:r>
      <w:r w:rsidRPr="004A6953">
        <w:t>may</w:t>
      </w:r>
      <w:r w:rsidRPr="004A6953">
        <w:rPr>
          <w:spacing w:val="-2"/>
        </w:rPr>
        <w:t xml:space="preserve"> </w:t>
      </w:r>
      <w:r w:rsidRPr="004A6953">
        <w:t>refer</w:t>
      </w:r>
      <w:r w:rsidRPr="004A6953">
        <w:rPr>
          <w:spacing w:val="-2"/>
        </w:rPr>
        <w:t xml:space="preserve"> </w:t>
      </w:r>
      <w:r w:rsidRPr="004A6953">
        <w:t>any</w:t>
      </w:r>
      <w:r w:rsidRPr="004A6953">
        <w:rPr>
          <w:spacing w:val="-2"/>
        </w:rPr>
        <w:t xml:space="preserve"> </w:t>
      </w:r>
      <w:r w:rsidRPr="004A6953">
        <w:t>disputed</w:t>
      </w:r>
      <w:r w:rsidRPr="004A6953">
        <w:rPr>
          <w:spacing w:val="-3"/>
        </w:rPr>
        <w:t xml:space="preserve"> </w:t>
      </w:r>
      <w:r w:rsidRPr="004A6953">
        <w:t>matters</w:t>
      </w:r>
      <w:r w:rsidRPr="004A6953">
        <w:rPr>
          <w:spacing w:val="-2"/>
        </w:rPr>
        <w:t xml:space="preserve"> </w:t>
      </w:r>
      <w:r w:rsidRPr="004A6953">
        <w:t>for</w:t>
      </w:r>
      <w:r w:rsidRPr="004A6953">
        <w:rPr>
          <w:spacing w:val="-2"/>
        </w:rPr>
        <w:t xml:space="preserve"> </w:t>
      </w:r>
      <w:r w:rsidRPr="004A6953">
        <w:t>resolution by the Dispute Resolution Procedure at any time.</w:t>
      </w:r>
    </w:p>
    <w:p w:rsidR="004A37C8" w:rsidRPr="004A6953" w:rsidRDefault="004A37C8">
      <w:pPr>
        <w:pStyle w:val="BodyText"/>
        <w:spacing w:before="10"/>
        <w:ind w:left="0"/>
        <w:jc w:val="left"/>
        <w:rPr>
          <w:sz w:val="20"/>
        </w:rPr>
      </w:pPr>
    </w:p>
    <w:p w:rsidR="004A37C8" w:rsidRPr="004A6953" w:rsidRDefault="008B24A5">
      <w:pPr>
        <w:pStyle w:val="Heading1"/>
        <w:numPr>
          <w:ilvl w:val="0"/>
          <w:numId w:val="21"/>
        </w:numPr>
        <w:tabs>
          <w:tab w:val="left" w:pos="805"/>
        </w:tabs>
        <w:spacing w:before="1"/>
        <w:ind w:left="804" w:hanging="361"/>
      </w:pPr>
      <w:r w:rsidRPr="004A6953">
        <w:t>PART</w:t>
      </w:r>
      <w:r w:rsidRPr="004A6953">
        <w:rPr>
          <w:spacing w:val="-14"/>
        </w:rPr>
        <w:t xml:space="preserve"> </w:t>
      </w:r>
      <w:r w:rsidRPr="004A6953">
        <w:t>A</w:t>
      </w:r>
      <w:r w:rsidRPr="004A6953">
        <w:rPr>
          <w:spacing w:val="-15"/>
        </w:rPr>
        <w:t xml:space="preserve"> </w:t>
      </w:r>
      <w:r w:rsidRPr="004A6953">
        <w:t>OF</w:t>
      </w:r>
      <w:r w:rsidRPr="004A6953">
        <w:rPr>
          <w:spacing w:val="-15"/>
        </w:rPr>
        <w:t xml:space="preserve"> </w:t>
      </w:r>
      <w:r w:rsidRPr="004A6953">
        <w:t>THE</w:t>
      </w:r>
      <w:r w:rsidRPr="004A6953">
        <w:rPr>
          <w:spacing w:val="-15"/>
        </w:rPr>
        <w:t xml:space="preserve"> </w:t>
      </w:r>
      <w:r w:rsidRPr="004A6953">
        <w:t>BCDR</w:t>
      </w:r>
      <w:r w:rsidRPr="004A6953">
        <w:rPr>
          <w:spacing w:val="-15"/>
        </w:rPr>
        <w:t xml:space="preserve"> </w:t>
      </w:r>
      <w:r w:rsidRPr="004A6953">
        <w:t>PLAN</w:t>
      </w:r>
      <w:r w:rsidRPr="004A6953">
        <w:rPr>
          <w:spacing w:val="-15"/>
        </w:rPr>
        <w:t xml:space="preserve"> </w:t>
      </w:r>
      <w:r w:rsidRPr="004A6953">
        <w:t>AND</w:t>
      </w:r>
      <w:r w:rsidRPr="004A6953">
        <w:rPr>
          <w:spacing w:val="-15"/>
        </w:rPr>
        <w:t xml:space="preserve"> </w:t>
      </w:r>
      <w:r w:rsidRPr="004A6953">
        <w:t>GENERAL</w:t>
      </w:r>
      <w:r w:rsidRPr="004A6953">
        <w:rPr>
          <w:spacing w:val="-13"/>
        </w:rPr>
        <w:t xml:space="preserve"> </w:t>
      </w:r>
      <w:r w:rsidRPr="004A6953">
        <w:t>PRINCIPLES</w:t>
      </w:r>
      <w:r w:rsidRPr="004A6953">
        <w:rPr>
          <w:spacing w:val="-15"/>
        </w:rPr>
        <w:t xml:space="preserve"> </w:t>
      </w:r>
      <w:r w:rsidRPr="004A6953">
        <w:t>AND</w:t>
      </w:r>
      <w:r w:rsidRPr="004A6953">
        <w:rPr>
          <w:spacing w:val="-14"/>
        </w:rPr>
        <w:t xml:space="preserve"> </w:t>
      </w:r>
      <w:r w:rsidRPr="004A6953">
        <w:rPr>
          <w:spacing w:val="-2"/>
        </w:rPr>
        <w:t>REQUIREMENTS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1"/>
        </w:numPr>
        <w:tabs>
          <w:tab w:val="left" w:pos="1295"/>
        </w:tabs>
        <w:spacing w:before="0"/>
        <w:ind w:hanging="569"/>
      </w:pPr>
      <w:r w:rsidRPr="004A6953">
        <w:t>Part</w:t>
      </w:r>
      <w:r w:rsidRPr="004A6953">
        <w:rPr>
          <w:spacing w:val="-4"/>
        </w:rPr>
        <w:t xml:space="preserve"> </w:t>
      </w:r>
      <w:r w:rsidRPr="004A6953">
        <w:t>A</w:t>
      </w:r>
      <w:r w:rsidRPr="004A6953">
        <w:rPr>
          <w:spacing w:val="-5"/>
        </w:rPr>
        <w:t xml:space="preserve"> </w:t>
      </w:r>
      <w:r w:rsidRPr="004A6953">
        <w:t>of</w:t>
      </w:r>
      <w:r w:rsidRPr="004A6953">
        <w:rPr>
          <w:spacing w:val="-4"/>
        </w:rPr>
        <w:t xml:space="preserve"> </w:t>
      </w:r>
      <w:r w:rsidRPr="004A6953">
        <w:t>the</w:t>
      </w:r>
      <w:r w:rsidRPr="004A6953">
        <w:rPr>
          <w:spacing w:val="-3"/>
        </w:rPr>
        <w:t xml:space="preserve"> </w:t>
      </w:r>
      <w:r w:rsidRPr="004A6953">
        <w:t>BCDR</w:t>
      </w:r>
      <w:r w:rsidRPr="004A6953">
        <w:rPr>
          <w:spacing w:val="-4"/>
        </w:rPr>
        <w:t xml:space="preserve"> </w:t>
      </w:r>
      <w:r w:rsidRPr="004A6953">
        <w:t>Plan</w:t>
      </w:r>
      <w:r w:rsidRPr="004A6953">
        <w:rPr>
          <w:spacing w:val="-5"/>
        </w:rPr>
        <w:t xml:space="preserve"> </w:t>
      </w:r>
      <w:r w:rsidRPr="004A6953">
        <w:rPr>
          <w:spacing w:val="-2"/>
        </w:rPr>
        <w:t>shall:</w:t>
      </w:r>
    </w:p>
    <w:p w:rsidR="004A37C8" w:rsidRPr="004A6953" w:rsidRDefault="008B24A5">
      <w:pPr>
        <w:pStyle w:val="ListParagraph"/>
        <w:numPr>
          <w:ilvl w:val="2"/>
          <w:numId w:val="21"/>
        </w:numPr>
        <w:tabs>
          <w:tab w:val="left" w:pos="2288"/>
        </w:tabs>
        <w:ind w:right="425"/>
      </w:pPr>
      <w:r w:rsidRPr="004A6953">
        <w:t>set out how the business continuity and disaster recovery elements of the BCDR Plan link to each other;</w:t>
      </w:r>
    </w:p>
    <w:p w:rsidR="004A37C8" w:rsidRPr="004A6953" w:rsidRDefault="008B24A5">
      <w:pPr>
        <w:pStyle w:val="ListParagraph"/>
        <w:numPr>
          <w:ilvl w:val="2"/>
          <w:numId w:val="21"/>
        </w:numPr>
        <w:tabs>
          <w:tab w:val="left" w:pos="2288"/>
        </w:tabs>
        <w:spacing w:before="119"/>
        <w:ind w:right="418"/>
      </w:pPr>
      <w:r w:rsidRPr="004A6953">
        <w:t>provide details of how the invocation</w:t>
      </w:r>
      <w:r w:rsidRPr="004A6953">
        <w:rPr>
          <w:spacing w:val="-1"/>
        </w:rPr>
        <w:t xml:space="preserve"> </w:t>
      </w:r>
      <w:r w:rsidRPr="004A6953">
        <w:t>of any element of the BCDR Plan may impact upon the operation of the provision of the Goods and/or Services</w:t>
      </w:r>
      <w:r w:rsidRPr="004A6953">
        <w:rPr>
          <w:spacing w:val="-5"/>
        </w:rPr>
        <w:t xml:space="preserve"> </w:t>
      </w:r>
      <w:r w:rsidRPr="004A6953">
        <w:t>and</w:t>
      </w:r>
      <w:r w:rsidRPr="004A6953">
        <w:rPr>
          <w:spacing w:val="-5"/>
        </w:rPr>
        <w:t xml:space="preserve"> </w:t>
      </w:r>
      <w:r w:rsidRPr="004A6953">
        <w:t>any</w:t>
      </w:r>
      <w:r w:rsidRPr="004A6953">
        <w:rPr>
          <w:spacing w:val="-5"/>
        </w:rPr>
        <w:t xml:space="preserve"> </w:t>
      </w:r>
      <w:r w:rsidRPr="004A6953">
        <w:t>goods</w:t>
      </w:r>
      <w:r w:rsidRPr="004A6953">
        <w:rPr>
          <w:spacing w:val="-5"/>
        </w:rPr>
        <w:t xml:space="preserve"> </w:t>
      </w:r>
      <w:r w:rsidRPr="004A6953">
        <w:t>and/or</w:t>
      </w:r>
      <w:r w:rsidRPr="004A6953">
        <w:rPr>
          <w:spacing w:val="-5"/>
        </w:rPr>
        <w:t xml:space="preserve"> </w:t>
      </w:r>
      <w:r w:rsidRPr="004A6953">
        <w:t>services</w:t>
      </w:r>
      <w:r w:rsidRPr="004A6953">
        <w:rPr>
          <w:spacing w:val="-5"/>
        </w:rPr>
        <w:t xml:space="preserve"> </w:t>
      </w:r>
      <w:r w:rsidRPr="004A6953">
        <w:t>provided</w:t>
      </w:r>
      <w:r w:rsidRPr="004A6953">
        <w:rPr>
          <w:spacing w:val="-5"/>
        </w:rPr>
        <w:t xml:space="preserve"> </w:t>
      </w:r>
      <w:r w:rsidRPr="004A6953">
        <w:t>to</w:t>
      </w:r>
      <w:r w:rsidRPr="004A6953">
        <w:rPr>
          <w:spacing w:val="-4"/>
        </w:rPr>
        <w:t xml:space="preserve"> </w:t>
      </w:r>
      <w:r w:rsidRPr="004A6953">
        <w:t>the</w:t>
      </w:r>
      <w:r w:rsidRPr="004A6953">
        <w:rPr>
          <w:spacing w:val="-5"/>
        </w:rPr>
        <w:t xml:space="preserve"> </w:t>
      </w:r>
      <w:r w:rsidRPr="004A6953">
        <w:t>Customer</w:t>
      </w:r>
      <w:r w:rsidRPr="004A6953">
        <w:rPr>
          <w:spacing w:val="-5"/>
        </w:rPr>
        <w:t xml:space="preserve"> </w:t>
      </w:r>
      <w:r w:rsidRPr="004A6953">
        <w:t>by</w:t>
      </w:r>
      <w:r w:rsidRPr="004A6953">
        <w:rPr>
          <w:spacing w:val="-5"/>
        </w:rPr>
        <w:t xml:space="preserve"> </w:t>
      </w:r>
      <w:r w:rsidRPr="004A6953">
        <w:t>a Related Supplier;</w:t>
      </w:r>
    </w:p>
    <w:p w:rsidR="004A37C8" w:rsidRPr="004A6953" w:rsidRDefault="008B24A5">
      <w:pPr>
        <w:pStyle w:val="ListParagraph"/>
        <w:numPr>
          <w:ilvl w:val="2"/>
          <w:numId w:val="21"/>
        </w:numPr>
        <w:tabs>
          <w:tab w:val="left" w:pos="2288"/>
        </w:tabs>
        <w:ind w:right="420"/>
      </w:pPr>
      <w:r w:rsidRPr="004A6953">
        <w:t>contain</w:t>
      </w:r>
      <w:r w:rsidRPr="004A6953">
        <w:rPr>
          <w:spacing w:val="-1"/>
        </w:rPr>
        <w:t xml:space="preserve"> </w:t>
      </w:r>
      <w:r w:rsidRPr="004A6953">
        <w:t>an</w:t>
      </w:r>
      <w:r w:rsidRPr="004A6953">
        <w:rPr>
          <w:spacing w:val="-1"/>
        </w:rPr>
        <w:t xml:space="preserve"> </w:t>
      </w:r>
      <w:r w:rsidRPr="004A6953">
        <w:t>obligation</w:t>
      </w:r>
      <w:r w:rsidRPr="004A6953">
        <w:rPr>
          <w:spacing w:val="-1"/>
        </w:rPr>
        <w:t xml:space="preserve"> </w:t>
      </w:r>
      <w:r w:rsidRPr="004A6953">
        <w:t>upon</w:t>
      </w:r>
      <w:r w:rsidRPr="004A6953">
        <w:rPr>
          <w:spacing w:val="-1"/>
        </w:rPr>
        <w:t xml:space="preserve"> </w:t>
      </w:r>
      <w:r w:rsidRPr="004A6953">
        <w:t>the</w:t>
      </w:r>
      <w:r w:rsidRPr="004A6953">
        <w:rPr>
          <w:spacing w:val="-1"/>
        </w:rPr>
        <w:t xml:space="preserve"> </w:t>
      </w:r>
      <w:r w:rsidRPr="004A6953">
        <w:t>Supplier</w:t>
      </w:r>
      <w:r w:rsidRPr="004A6953">
        <w:rPr>
          <w:spacing w:val="-1"/>
        </w:rPr>
        <w:t xml:space="preserve"> </w:t>
      </w:r>
      <w:r w:rsidRPr="004A6953">
        <w:t>to</w:t>
      </w:r>
      <w:r w:rsidRPr="004A6953">
        <w:rPr>
          <w:spacing w:val="-1"/>
        </w:rPr>
        <w:t xml:space="preserve"> </w:t>
      </w:r>
      <w:r w:rsidRPr="004A6953">
        <w:t>liaise</w:t>
      </w:r>
      <w:r w:rsidRPr="004A6953">
        <w:rPr>
          <w:spacing w:val="-2"/>
        </w:rPr>
        <w:t xml:space="preserve"> </w:t>
      </w:r>
      <w:r w:rsidRPr="004A6953">
        <w:t>with</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r w:rsidRPr="004A6953">
        <w:t>and (at</w:t>
      </w:r>
      <w:r w:rsidRPr="004A6953">
        <w:rPr>
          <w:spacing w:val="-16"/>
        </w:rPr>
        <w:t xml:space="preserve"> </w:t>
      </w:r>
      <w:r w:rsidRPr="004A6953">
        <w:t>the</w:t>
      </w:r>
      <w:r w:rsidRPr="004A6953">
        <w:rPr>
          <w:spacing w:val="-15"/>
        </w:rPr>
        <w:t xml:space="preserve"> </w:t>
      </w:r>
      <w:r w:rsidRPr="004A6953">
        <w:t>Customer’s</w:t>
      </w:r>
      <w:r w:rsidRPr="004A6953">
        <w:rPr>
          <w:spacing w:val="-15"/>
        </w:rPr>
        <w:t xml:space="preserve"> </w:t>
      </w:r>
      <w:r w:rsidRPr="004A6953">
        <w:t>request)</w:t>
      </w:r>
      <w:r w:rsidRPr="004A6953">
        <w:rPr>
          <w:spacing w:val="-16"/>
        </w:rPr>
        <w:t xml:space="preserve"> </w:t>
      </w:r>
      <w:r w:rsidRPr="004A6953">
        <w:t>any</w:t>
      </w:r>
      <w:r w:rsidRPr="004A6953">
        <w:rPr>
          <w:spacing w:val="-15"/>
        </w:rPr>
        <w:t xml:space="preserve"> </w:t>
      </w:r>
      <w:r w:rsidRPr="004A6953">
        <w:t>Related</w:t>
      </w:r>
      <w:r w:rsidRPr="004A6953">
        <w:rPr>
          <w:spacing w:val="-15"/>
        </w:rPr>
        <w:t xml:space="preserve"> </w:t>
      </w:r>
      <w:r w:rsidRPr="004A6953">
        <w:t>Suppliers</w:t>
      </w:r>
      <w:r w:rsidRPr="004A6953">
        <w:rPr>
          <w:spacing w:val="-15"/>
        </w:rPr>
        <w:t xml:space="preserve"> </w:t>
      </w:r>
      <w:r w:rsidRPr="004A6953">
        <w:t>with</w:t>
      </w:r>
      <w:r w:rsidRPr="004A6953">
        <w:rPr>
          <w:spacing w:val="-16"/>
        </w:rPr>
        <w:t xml:space="preserve"> </w:t>
      </w:r>
      <w:r w:rsidRPr="004A6953">
        <w:t>respect</w:t>
      </w:r>
      <w:r w:rsidRPr="004A6953">
        <w:rPr>
          <w:spacing w:val="-15"/>
        </w:rPr>
        <w:t xml:space="preserve"> </w:t>
      </w:r>
      <w:r w:rsidRPr="004A6953">
        <w:t>to</w:t>
      </w:r>
      <w:r w:rsidRPr="004A6953">
        <w:rPr>
          <w:spacing w:val="-15"/>
        </w:rPr>
        <w:t xml:space="preserve"> </w:t>
      </w:r>
      <w:r w:rsidRPr="004A6953">
        <w:t>issues concerning</w:t>
      </w:r>
      <w:r w:rsidRPr="004A6953">
        <w:rPr>
          <w:spacing w:val="-11"/>
        </w:rPr>
        <w:t xml:space="preserve"> </w:t>
      </w:r>
      <w:r w:rsidRPr="004A6953">
        <w:t>business</w:t>
      </w:r>
      <w:r w:rsidRPr="004A6953">
        <w:rPr>
          <w:spacing w:val="-11"/>
        </w:rPr>
        <w:t xml:space="preserve"> </w:t>
      </w:r>
      <w:r w:rsidRPr="004A6953">
        <w:t>continuity</w:t>
      </w:r>
      <w:r w:rsidRPr="004A6953">
        <w:rPr>
          <w:spacing w:val="-10"/>
        </w:rPr>
        <w:t xml:space="preserve"> </w:t>
      </w:r>
      <w:r w:rsidRPr="004A6953">
        <w:t>and</w:t>
      </w:r>
      <w:r w:rsidRPr="004A6953">
        <w:rPr>
          <w:spacing w:val="-12"/>
        </w:rPr>
        <w:t xml:space="preserve"> </w:t>
      </w:r>
      <w:r w:rsidRPr="004A6953">
        <w:t>disaster</w:t>
      </w:r>
      <w:r w:rsidRPr="004A6953">
        <w:rPr>
          <w:spacing w:val="-10"/>
        </w:rPr>
        <w:t xml:space="preserve"> </w:t>
      </w:r>
      <w:r w:rsidRPr="004A6953">
        <w:t>recovery</w:t>
      </w:r>
      <w:r w:rsidRPr="004A6953">
        <w:rPr>
          <w:spacing w:val="-10"/>
        </w:rPr>
        <w:t xml:space="preserve"> </w:t>
      </w:r>
      <w:r w:rsidRPr="004A6953">
        <w:t>where</w:t>
      </w:r>
      <w:r w:rsidRPr="004A6953">
        <w:rPr>
          <w:spacing w:val="-11"/>
        </w:rPr>
        <w:t xml:space="preserve"> </w:t>
      </w:r>
      <w:r w:rsidRPr="004A6953">
        <w:t>applicable;</w:t>
      </w:r>
    </w:p>
    <w:p w:rsidR="004A37C8" w:rsidRPr="004A6953" w:rsidRDefault="008B24A5">
      <w:pPr>
        <w:pStyle w:val="ListParagraph"/>
        <w:numPr>
          <w:ilvl w:val="2"/>
          <w:numId w:val="21"/>
        </w:numPr>
        <w:tabs>
          <w:tab w:val="left" w:pos="2288"/>
        </w:tabs>
        <w:spacing w:before="121"/>
        <w:ind w:right="418"/>
      </w:pPr>
      <w:r w:rsidRPr="004A6953">
        <w:t>detail</w:t>
      </w:r>
      <w:r w:rsidRPr="004A6953">
        <w:rPr>
          <w:spacing w:val="-4"/>
        </w:rPr>
        <w:t xml:space="preserve"> </w:t>
      </w:r>
      <w:r w:rsidRPr="004A6953">
        <w:t>how</w:t>
      </w:r>
      <w:r w:rsidRPr="004A6953">
        <w:rPr>
          <w:spacing w:val="-4"/>
        </w:rPr>
        <w:t xml:space="preserve"> </w:t>
      </w:r>
      <w:r w:rsidRPr="004A6953">
        <w:t>the</w:t>
      </w:r>
      <w:r w:rsidRPr="004A6953">
        <w:rPr>
          <w:spacing w:val="-4"/>
        </w:rPr>
        <w:t xml:space="preserve"> </w:t>
      </w:r>
      <w:r w:rsidRPr="004A6953">
        <w:t>BCDR</w:t>
      </w:r>
      <w:r w:rsidRPr="004A6953">
        <w:rPr>
          <w:spacing w:val="-4"/>
        </w:rPr>
        <w:t xml:space="preserve"> </w:t>
      </w:r>
      <w:r w:rsidRPr="004A6953">
        <w:t>Plan</w:t>
      </w:r>
      <w:r w:rsidRPr="004A6953">
        <w:rPr>
          <w:spacing w:val="-4"/>
        </w:rPr>
        <w:t xml:space="preserve"> </w:t>
      </w:r>
      <w:r w:rsidRPr="004A6953">
        <w:t>links</w:t>
      </w:r>
      <w:r w:rsidRPr="004A6953">
        <w:rPr>
          <w:spacing w:val="-4"/>
        </w:rPr>
        <w:t xml:space="preserve"> </w:t>
      </w:r>
      <w:r w:rsidRPr="004A6953">
        <w:t>and</w:t>
      </w:r>
      <w:r w:rsidRPr="004A6953">
        <w:rPr>
          <w:spacing w:val="-5"/>
        </w:rPr>
        <w:t xml:space="preserve"> </w:t>
      </w:r>
      <w:r w:rsidRPr="004A6953">
        <w:t>interoperates</w:t>
      </w:r>
      <w:r w:rsidRPr="004A6953">
        <w:rPr>
          <w:spacing w:val="-4"/>
        </w:rPr>
        <w:t xml:space="preserve"> </w:t>
      </w:r>
      <w:r w:rsidRPr="004A6953">
        <w:t>with</w:t>
      </w:r>
      <w:r w:rsidRPr="004A6953">
        <w:rPr>
          <w:spacing w:val="-4"/>
        </w:rPr>
        <w:t xml:space="preserve"> </w:t>
      </w:r>
      <w:r w:rsidRPr="004A6953">
        <w:t>any</w:t>
      </w:r>
      <w:r w:rsidRPr="004A6953">
        <w:rPr>
          <w:spacing w:val="-4"/>
        </w:rPr>
        <w:t xml:space="preserve"> </w:t>
      </w:r>
      <w:r w:rsidRPr="004A6953">
        <w:t>overarching and/or connected disaster recovery or business continuity plan of the Customer</w:t>
      </w:r>
      <w:r w:rsidRPr="004A6953">
        <w:rPr>
          <w:spacing w:val="-6"/>
        </w:rPr>
        <w:t xml:space="preserve"> </w:t>
      </w:r>
      <w:r w:rsidRPr="004A6953">
        <w:t>and</w:t>
      </w:r>
      <w:r w:rsidRPr="004A6953">
        <w:rPr>
          <w:spacing w:val="-6"/>
        </w:rPr>
        <w:t xml:space="preserve"> </w:t>
      </w:r>
      <w:r w:rsidRPr="004A6953">
        <w:t>any</w:t>
      </w:r>
      <w:r w:rsidRPr="004A6953">
        <w:rPr>
          <w:spacing w:val="-6"/>
        </w:rPr>
        <w:t xml:space="preserve"> </w:t>
      </w:r>
      <w:r w:rsidRPr="004A6953">
        <w:t>of</w:t>
      </w:r>
      <w:r w:rsidRPr="004A6953">
        <w:rPr>
          <w:spacing w:val="-6"/>
        </w:rPr>
        <w:t xml:space="preserve"> </w:t>
      </w:r>
      <w:r w:rsidRPr="004A6953">
        <w:t>its</w:t>
      </w:r>
      <w:r w:rsidRPr="004A6953">
        <w:rPr>
          <w:spacing w:val="-7"/>
        </w:rPr>
        <w:t xml:space="preserve"> </w:t>
      </w:r>
      <w:r w:rsidRPr="004A6953">
        <w:t>other</w:t>
      </w:r>
      <w:r w:rsidRPr="004A6953">
        <w:rPr>
          <w:spacing w:val="-6"/>
        </w:rPr>
        <w:t xml:space="preserve"> </w:t>
      </w:r>
      <w:r w:rsidRPr="004A6953">
        <w:t>Related</w:t>
      </w:r>
      <w:r w:rsidRPr="004A6953">
        <w:rPr>
          <w:spacing w:val="-6"/>
        </w:rPr>
        <w:t xml:space="preserve"> </w:t>
      </w:r>
      <w:r w:rsidRPr="004A6953">
        <w:t>Supplier</w:t>
      </w:r>
      <w:r w:rsidRPr="004A6953">
        <w:rPr>
          <w:spacing w:val="-7"/>
        </w:rPr>
        <w:t xml:space="preserve"> </w:t>
      </w:r>
      <w:r w:rsidRPr="004A6953">
        <w:t>in</w:t>
      </w:r>
      <w:r w:rsidRPr="004A6953">
        <w:rPr>
          <w:spacing w:val="-6"/>
        </w:rPr>
        <w:t xml:space="preserve"> </w:t>
      </w:r>
      <w:r w:rsidRPr="004A6953">
        <w:t>each</w:t>
      </w:r>
      <w:r w:rsidRPr="004A6953">
        <w:rPr>
          <w:spacing w:val="-7"/>
        </w:rPr>
        <w:t xml:space="preserve"> </w:t>
      </w:r>
      <w:r w:rsidRPr="004A6953">
        <w:t>case</w:t>
      </w:r>
      <w:r w:rsidRPr="004A6953">
        <w:rPr>
          <w:spacing w:val="-6"/>
        </w:rPr>
        <w:t xml:space="preserve"> </w:t>
      </w:r>
      <w:r w:rsidRPr="004A6953">
        <w:t>as</w:t>
      </w:r>
      <w:r w:rsidRPr="004A6953">
        <w:rPr>
          <w:spacing w:val="-6"/>
        </w:rPr>
        <w:t xml:space="preserve"> </w:t>
      </w:r>
      <w:r w:rsidRPr="004A6953">
        <w:t>notified to the Supplier by the Customer from time to time;</w:t>
      </w:r>
    </w:p>
    <w:p w:rsidR="004A37C8" w:rsidRPr="004A6953" w:rsidRDefault="008B24A5">
      <w:pPr>
        <w:pStyle w:val="ListParagraph"/>
        <w:numPr>
          <w:ilvl w:val="2"/>
          <w:numId w:val="21"/>
        </w:numPr>
        <w:tabs>
          <w:tab w:val="left" w:pos="2288"/>
        </w:tabs>
        <w:ind w:right="418"/>
      </w:pPr>
      <w:r w:rsidRPr="004A6953">
        <w:t>contain a communication strategy including details of an incident and problem management service and advice and help desk facility which can be accessed via multi-channels (including but without limitation a web-site</w:t>
      </w:r>
      <w:r w:rsidRPr="004A6953">
        <w:rPr>
          <w:spacing w:val="-10"/>
        </w:rPr>
        <w:t xml:space="preserve"> </w:t>
      </w:r>
      <w:r w:rsidRPr="004A6953">
        <w:t>(with</w:t>
      </w:r>
      <w:r w:rsidRPr="004A6953">
        <w:rPr>
          <w:spacing w:val="-10"/>
        </w:rPr>
        <w:t xml:space="preserve"> </w:t>
      </w:r>
      <w:r w:rsidRPr="004A6953">
        <w:t>FAQs),</w:t>
      </w:r>
      <w:r w:rsidRPr="004A6953">
        <w:rPr>
          <w:spacing w:val="-10"/>
        </w:rPr>
        <w:t xml:space="preserve"> </w:t>
      </w:r>
      <w:r w:rsidRPr="004A6953">
        <w:t>e-mail,</w:t>
      </w:r>
      <w:r w:rsidRPr="004A6953">
        <w:rPr>
          <w:spacing w:val="-10"/>
        </w:rPr>
        <w:t xml:space="preserve"> </w:t>
      </w:r>
      <w:r w:rsidRPr="004A6953">
        <w:t>phone</w:t>
      </w:r>
      <w:r w:rsidRPr="004A6953">
        <w:rPr>
          <w:spacing w:val="-11"/>
        </w:rPr>
        <w:t xml:space="preserve"> </w:t>
      </w:r>
      <w:r w:rsidRPr="004A6953">
        <w:t>and</w:t>
      </w:r>
      <w:r w:rsidRPr="004A6953">
        <w:rPr>
          <w:spacing w:val="-10"/>
        </w:rPr>
        <w:t xml:space="preserve"> </w:t>
      </w:r>
      <w:r w:rsidRPr="004A6953">
        <w:t>fax)</w:t>
      </w:r>
      <w:r w:rsidRPr="004A6953">
        <w:rPr>
          <w:spacing w:val="-10"/>
        </w:rPr>
        <w:t xml:space="preserve"> </w:t>
      </w:r>
      <w:r w:rsidRPr="004A6953">
        <w:t>for</w:t>
      </w:r>
      <w:r w:rsidRPr="004A6953">
        <w:rPr>
          <w:spacing w:val="-11"/>
        </w:rPr>
        <w:t xml:space="preserve"> </w:t>
      </w:r>
      <w:r w:rsidRPr="004A6953">
        <w:t>both</w:t>
      </w:r>
      <w:r w:rsidRPr="004A6953">
        <w:rPr>
          <w:spacing w:val="-10"/>
        </w:rPr>
        <w:t xml:space="preserve"> </w:t>
      </w:r>
      <w:r w:rsidRPr="004A6953">
        <w:t>portable</w:t>
      </w:r>
      <w:r w:rsidRPr="004A6953">
        <w:rPr>
          <w:spacing w:val="-10"/>
        </w:rPr>
        <w:t xml:space="preserve"> </w:t>
      </w:r>
      <w:r w:rsidRPr="004A6953">
        <w:t>and</w:t>
      </w:r>
      <w:r w:rsidRPr="004A6953">
        <w:rPr>
          <w:spacing w:val="-10"/>
        </w:rPr>
        <w:t xml:space="preserve"> </w:t>
      </w:r>
      <w:r w:rsidRPr="004A6953">
        <w:t>desk top configurations, where required by the Customer;</w:t>
      </w:r>
    </w:p>
    <w:p w:rsidR="004A37C8" w:rsidRPr="004A6953" w:rsidRDefault="008B24A5">
      <w:pPr>
        <w:pStyle w:val="ListParagraph"/>
        <w:numPr>
          <w:ilvl w:val="2"/>
          <w:numId w:val="21"/>
        </w:numPr>
        <w:tabs>
          <w:tab w:val="left" w:pos="2288"/>
        </w:tabs>
      </w:pPr>
      <w:r w:rsidRPr="004A6953">
        <w:t>contain</w:t>
      </w:r>
      <w:r w:rsidRPr="004A6953">
        <w:rPr>
          <w:spacing w:val="-7"/>
        </w:rPr>
        <w:t xml:space="preserve"> </w:t>
      </w:r>
      <w:r w:rsidRPr="004A6953">
        <w:t>a</w:t>
      </w:r>
      <w:r w:rsidRPr="004A6953">
        <w:rPr>
          <w:spacing w:val="-8"/>
        </w:rPr>
        <w:t xml:space="preserve"> </w:t>
      </w:r>
      <w:r w:rsidRPr="004A6953">
        <w:t>risk</w:t>
      </w:r>
      <w:r w:rsidRPr="004A6953">
        <w:rPr>
          <w:spacing w:val="-7"/>
        </w:rPr>
        <w:t xml:space="preserve"> </w:t>
      </w:r>
      <w:r w:rsidRPr="004A6953">
        <w:t>analysis,</w:t>
      </w:r>
      <w:r w:rsidRPr="004A6953">
        <w:rPr>
          <w:spacing w:val="-8"/>
        </w:rPr>
        <w:t xml:space="preserve"> </w:t>
      </w:r>
      <w:r w:rsidRPr="004A6953">
        <w:rPr>
          <w:spacing w:val="-2"/>
        </w:rPr>
        <w:t>including:</w:t>
      </w:r>
    </w:p>
    <w:p w:rsidR="004A37C8" w:rsidRPr="004A6953" w:rsidRDefault="008B24A5">
      <w:pPr>
        <w:pStyle w:val="ListParagraph"/>
        <w:numPr>
          <w:ilvl w:val="3"/>
          <w:numId w:val="21"/>
        </w:numPr>
        <w:tabs>
          <w:tab w:val="left" w:pos="2996"/>
        </w:tabs>
        <w:ind w:right="422"/>
      </w:pPr>
      <w:r w:rsidRPr="004A6953">
        <w:t>failure or disruption scenarios and assessments and estimates of frequency of occurrence;</w:t>
      </w:r>
    </w:p>
    <w:p w:rsidR="004A37C8" w:rsidRPr="004A6953" w:rsidRDefault="008B24A5">
      <w:pPr>
        <w:pStyle w:val="ListParagraph"/>
        <w:numPr>
          <w:ilvl w:val="3"/>
          <w:numId w:val="21"/>
        </w:numPr>
        <w:tabs>
          <w:tab w:val="left" w:pos="2996"/>
        </w:tabs>
        <w:ind w:right="422"/>
      </w:pPr>
      <w:r w:rsidRPr="004A6953">
        <w:t>identification</w:t>
      </w:r>
      <w:r w:rsidRPr="004A6953">
        <w:rPr>
          <w:spacing w:val="-11"/>
        </w:rPr>
        <w:t xml:space="preserve"> </w:t>
      </w:r>
      <w:r w:rsidRPr="004A6953">
        <w:t>of</w:t>
      </w:r>
      <w:r w:rsidRPr="004A6953">
        <w:rPr>
          <w:spacing w:val="-10"/>
        </w:rPr>
        <w:t xml:space="preserve"> </w:t>
      </w:r>
      <w:r w:rsidRPr="004A6953">
        <w:t>any</w:t>
      </w:r>
      <w:r w:rsidRPr="004A6953">
        <w:rPr>
          <w:spacing w:val="-10"/>
        </w:rPr>
        <w:t xml:space="preserve"> </w:t>
      </w:r>
      <w:r w:rsidRPr="004A6953">
        <w:t>single</w:t>
      </w:r>
      <w:r w:rsidRPr="004A6953">
        <w:rPr>
          <w:spacing w:val="-10"/>
        </w:rPr>
        <w:t xml:space="preserve"> </w:t>
      </w:r>
      <w:r w:rsidRPr="004A6953">
        <w:t>points</w:t>
      </w:r>
      <w:r w:rsidRPr="004A6953">
        <w:rPr>
          <w:spacing w:val="-10"/>
        </w:rPr>
        <w:t xml:space="preserve"> </w:t>
      </w:r>
      <w:r w:rsidRPr="004A6953">
        <w:t>of</w:t>
      </w:r>
      <w:r w:rsidRPr="004A6953">
        <w:rPr>
          <w:spacing w:val="-10"/>
        </w:rPr>
        <w:t xml:space="preserve"> </w:t>
      </w:r>
      <w:r w:rsidRPr="004A6953">
        <w:t>failure</w:t>
      </w:r>
      <w:r w:rsidRPr="004A6953">
        <w:rPr>
          <w:spacing w:val="-10"/>
        </w:rPr>
        <w:t xml:space="preserve"> </w:t>
      </w:r>
      <w:r w:rsidRPr="004A6953">
        <w:t>within</w:t>
      </w:r>
      <w:r w:rsidRPr="004A6953">
        <w:rPr>
          <w:spacing w:val="-11"/>
        </w:rPr>
        <w:t xml:space="preserve"> </w:t>
      </w:r>
      <w:r w:rsidRPr="004A6953">
        <w:t>the</w:t>
      </w:r>
      <w:r w:rsidRPr="004A6953">
        <w:rPr>
          <w:spacing w:val="-10"/>
        </w:rPr>
        <w:t xml:space="preserve"> </w:t>
      </w:r>
      <w:r w:rsidRPr="004A6953">
        <w:t>provision</w:t>
      </w:r>
      <w:r w:rsidRPr="004A6953">
        <w:rPr>
          <w:spacing w:val="-10"/>
        </w:rPr>
        <w:t xml:space="preserve"> </w:t>
      </w:r>
      <w:r w:rsidRPr="004A6953">
        <w:t>of Goods and/or Services and processes for managing the risks arising therefrom;</w:t>
      </w:r>
    </w:p>
    <w:p w:rsidR="004A37C8" w:rsidRPr="004A6953" w:rsidRDefault="008B24A5">
      <w:pPr>
        <w:pStyle w:val="ListParagraph"/>
        <w:numPr>
          <w:ilvl w:val="3"/>
          <w:numId w:val="21"/>
        </w:numPr>
        <w:tabs>
          <w:tab w:val="left" w:pos="2996"/>
        </w:tabs>
        <w:ind w:right="422"/>
      </w:pPr>
      <w:r w:rsidRPr="004A6953">
        <w:t>identification</w:t>
      </w:r>
      <w:r w:rsidRPr="004A6953">
        <w:rPr>
          <w:spacing w:val="-5"/>
        </w:rPr>
        <w:t xml:space="preserve"> </w:t>
      </w:r>
      <w:r w:rsidRPr="004A6953">
        <w:t>of</w:t>
      </w:r>
      <w:r w:rsidRPr="004A6953">
        <w:rPr>
          <w:spacing w:val="-5"/>
        </w:rPr>
        <w:t xml:space="preserve"> </w:t>
      </w:r>
      <w:r w:rsidRPr="004A6953">
        <w:t>risks</w:t>
      </w:r>
      <w:r w:rsidRPr="004A6953">
        <w:rPr>
          <w:spacing w:val="-4"/>
        </w:rPr>
        <w:t xml:space="preserve"> </w:t>
      </w:r>
      <w:r w:rsidRPr="004A6953">
        <w:t>arising</w:t>
      </w:r>
      <w:r w:rsidRPr="004A6953">
        <w:rPr>
          <w:spacing w:val="-5"/>
        </w:rPr>
        <w:t xml:space="preserve"> </w:t>
      </w:r>
      <w:r w:rsidRPr="004A6953">
        <w:t>from</w:t>
      </w:r>
      <w:r w:rsidRPr="004A6953">
        <w:rPr>
          <w:spacing w:val="-5"/>
        </w:rPr>
        <w:t xml:space="preserve"> </w:t>
      </w:r>
      <w:r w:rsidRPr="004A6953">
        <w:t>the</w:t>
      </w:r>
      <w:r w:rsidRPr="004A6953">
        <w:rPr>
          <w:spacing w:val="-4"/>
        </w:rPr>
        <w:t xml:space="preserve"> </w:t>
      </w:r>
      <w:r w:rsidRPr="004A6953">
        <w:t>interaction</w:t>
      </w:r>
      <w:r w:rsidRPr="004A6953">
        <w:rPr>
          <w:spacing w:val="-5"/>
        </w:rPr>
        <w:t xml:space="preserve"> </w:t>
      </w:r>
      <w:r w:rsidRPr="004A6953">
        <w:t>of</w:t>
      </w:r>
      <w:r w:rsidRPr="004A6953">
        <w:rPr>
          <w:spacing w:val="-6"/>
        </w:rPr>
        <w:t xml:space="preserve"> </w:t>
      </w:r>
      <w:r w:rsidRPr="004A6953">
        <w:t>the</w:t>
      </w:r>
      <w:r w:rsidRPr="004A6953">
        <w:rPr>
          <w:spacing w:val="-4"/>
        </w:rPr>
        <w:t xml:space="preserve"> </w:t>
      </w:r>
      <w:r w:rsidRPr="004A6953">
        <w:t>provision of Goods and/or Services and with the goods and/or services provided by a Related Supplier; and</w:t>
      </w:r>
    </w:p>
    <w:p w:rsidR="004A37C8" w:rsidRPr="004A6953" w:rsidRDefault="008B24A5">
      <w:pPr>
        <w:pStyle w:val="ListParagraph"/>
        <w:numPr>
          <w:ilvl w:val="3"/>
          <w:numId w:val="21"/>
        </w:numPr>
        <w:tabs>
          <w:tab w:val="left" w:pos="2996"/>
        </w:tabs>
        <w:ind w:right="420"/>
      </w:pPr>
      <w:r w:rsidRPr="004A6953">
        <w:t xml:space="preserve">a business impact analysis (detailing the impact on business processes and operations) of different anticipated failures or </w:t>
      </w:r>
      <w:r w:rsidRPr="004A6953">
        <w:rPr>
          <w:spacing w:val="-2"/>
        </w:rPr>
        <w:t>disruptions;</w:t>
      </w:r>
    </w:p>
    <w:p w:rsidR="004A37C8" w:rsidRPr="004A6953" w:rsidRDefault="008B24A5">
      <w:pPr>
        <w:pStyle w:val="ListParagraph"/>
        <w:numPr>
          <w:ilvl w:val="2"/>
          <w:numId w:val="21"/>
        </w:numPr>
        <w:tabs>
          <w:tab w:val="left" w:pos="2288"/>
        </w:tabs>
        <w:ind w:right="422"/>
      </w:pPr>
      <w:r w:rsidRPr="004A6953">
        <w:t>provide</w:t>
      </w:r>
      <w:r w:rsidRPr="004A6953">
        <w:rPr>
          <w:spacing w:val="-5"/>
        </w:rPr>
        <w:t xml:space="preserve"> </w:t>
      </w:r>
      <w:r w:rsidRPr="004A6953">
        <w:t>for</w:t>
      </w:r>
      <w:r w:rsidRPr="004A6953">
        <w:rPr>
          <w:spacing w:val="-5"/>
        </w:rPr>
        <w:t xml:space="preserve"> </w:t>
      </w:r>
      <w:r w:rsidRPr="004A6953">
        <w:t>documentation</w:t>
      </w:r>
      <w:r w:rsidRPr="004A6953">
        <w:rPr>
          <w:spacing w:val="-6"/>
        </w:rPr>
        <w:t xml:space="preserve"> </w:t>
      </w:r>
      <w:r w:rsidRPr="004A6953">
        <w:t>of</w:t>
      </w:r>
      <w:r w:rsidRPr="004A6953">
        <w:rPr>
          <w:spacing w:val="-5"/>
        </w:rPr>
        <w:t xml:space="preserve"> </w:t>
      </w:r>
      <w:r w:rsidRPr="004A6953">
        <w:t>processes,</w:t>
      </w:r>
      <w:r w:rsidRPr="004A6953">
        <w:rPr>
          <w:spacing w:val="-6"/>
        </w:rPr>
        <w:t xml:space="preserve"> </w:t>
      </w:r>
      <w:r w:rsidRPr="004A6953">
        <w:t>including</w:t>
      </w:r>
      <w:r w:rsidRPr="004A6953">
        <w:rPr>
          <w:spacing w:val="-6"/>
        </w:rPr>
        <w:t xml:space="preserve"> </w:t>
      </w:r>
      <w:r w:rsidRPr="004A6953">
        <w:t>business</w:t>
      </w:r>
      <w:r w:rsidRPr="004A6953">
        <w:rPr>
          <w:spacing w:val="-5"/>
        </w:rPr>
        <w:t xml:space="preserve"> </w:t>
      </w:r>
      <w:r w:rsidRPr="004A6953">
        <w:t>processes, and procedures;</w:t>
      </w:r>
    </w:p>
    <w:p w:rsidR="004A37C8" w:rsidRPr="004A6953" w:rsidRDefault="008B24A5">
      <w:pPr>
        <w:pStyle w:val="ListParagraph"/>
        <w:numPr>
          <w:ilvl w:val="2"/>
          <w:numId w:val="21"/>
        </w:numPr>
        <w:tabs>
          <w:tab w:val="left" w:pos="2288"/>
        </w:tabs>
        <w:spacing w:before="121"/>
        <w:ind w:right="424"/>
      </w:pPr>
      <w:r w:rsidRPr="004A6953">
        <w:t>set out key contact details (including roles and responsibilities) for the Supplier (and any Sub-Contractors) and for the Customer;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21"/>
        </w:numPr>
        <w:tabs>
          <w:tab w:val="left" w:pos="2288"/>
        </w:tabs>
        <w:spacing w:before="81"/>
      </w:pPr>
      <w:r w:rsidRPr="004A6953">
        <w:lastRenderedPageBreak/>
        <w:t>identify</w:t>
      </w:r>
      <w:r w:rsidRPr="004A6953">
        <w:rPr>
          <w:spacing w:val="-8"/>
        </w:rPr>
        <w:t xml:space="preserve"> </w:t>
      </w:r>
      <w:r w:rsidRPr="004A6953">
        <w:t>the</w:t>
      </w:r>
      <w:r w:rsidRPr="004A6953">
        <w:rPr>
          <w:spacing w:val="-9"/>
        </w:rPr>
        <w:t xml:space="preserve"> </w:t>
      </w:r>
      <w:r w:rsidRPr="004A6953">
        <w:t>procedures</w:t>
      </w:r>
      <w:r w:rsidRPr="004A6953">
        <w:rPr>
          <w:spacing w:val="-8"/>
        </w:rPr>
        <w:t xml:space="preserve"> </w:t>
      </w:r>
      <w:r w:rsidRPr="004A6953">
        <w:t>for</w:t>
      </w:r>
      <w:r w:rsidRPr="004A6953">
        <w:rPr>
          <w:spacing w:val="-9"/>
        </w:rPr>
        <w:t xml:space="preserve"> </w:t>
      </w:r>
      <w:r w:rsidRPr="004A6953">
        <w:t>reverting</w:t>
      </w:r>
      <w:r w:rsidRPr="004A6953">
        <w:rPr>
          <w:spacing w:val="-8"/>
        </w:rPr>
        <w:t xml:space="preserve"> </w:t>
      </w:r>
      <w:r w:rsidRPr="004A6953">
        <w:t>to</w:t>
      </w:r>
      <w:r w:rsidRPr="004A6953">
        <w:rPr>
          <w:spacing w:val="-8"/>
        </w:rPr>
        <w:t xml:space="preserve"> </w:t>
      </w:r>
      <w:r w:rsidRPr="004A6953">
        <w:t>“normal</w:t>
      </w:r>
      <w:r w:rsidRPr="004A6953">
        <w:rPr>
          <w:spacing w:val="-9"/>
        </w:rPr>
        <w:t xml:space="preserve"> </w:t>
      </w:r>
      <w:r w:rsidRPr="004A6953">
        <w:rPr>
          <w:spacing w:val="-2"/>
        </w:rPr>
        <w:t>service”;</w:t>
      </w:r>
    </w:p>
    <w:p w:rsidR="004A37C8" w:rsidRPr="004A6953" w:rsidRDefault="008B24A5">
      <w:pPr>
        <w:pStyle w:val="ListParagraph"/>
        <w:numPr>
          <w:ilvl w:val="2"/>
          <w:numId w:val="21"/>
        </w:numPr>
        <w:tabs>
          <w:tab w:val="left" w:pos="2288"/>
        </w:tabs>
        <w:spacing w:before="121"/>
        <w:ind w:right="420"/>
      </w:pPr>
      <w:r w:rsidRPr="004A6953">
        <w:t>set out method(s) of recovering or updating data collected (or which ought to have been collected) during a failure or disruption to ensure that there is no more than the accepted amount of data loss and to preserve data integrity;</w:t>
      </w:r>
    </w:p>
    <w:p w:rsidR="004A37C8" w:rsidRPr="004A6953" w:rsidRDefault="008B24A5">
      <w:pPr>
        <w:pStyle w:val="ListParagraph"/>
        <w:numPr>
          <w:ilvl w:val="2"/>
          <w:numId w:val="21"/>
        </w:numPr>
        <w:tabs>
          <w:tab w:val="left" w:pos="2288"/>
        </w:tabs>
        <w:ind w:right="423"/>
      </w:pPr>
      <w:r w:rsidRPr="004A6953">
        <w:t>identify the responsibilities (if any) that the Customer has agreed it will assume in the event of the invocation of the BCDR Plan; and</w:t>
      </w:r>
    </w:p>
    <w:p w:rsidR="004A37C8" w:rsidRPr="004A6953" w:rsidRDefault="008B24A5">
      <w:pPr>
        <w:pStyle w:val="ListParagraph"/>
        <w:numPr>
          <w:ilvl w:val="2"/>
          <w:numId w:val="21"/>
        </w:numPr>
        <w:tabs>
          <w:tab w:val="left" w:pos="2288"/>
        </w:tabs>
        <w:ind w:right="422"/>
      </w:pPr>
      <w:proofErr w:type="gramStart"/>
      <w:r w:rsidRPr="004A6953">
        <w:t>provide</w:t>
      </w:r>
      <w:proofErr w:type="gramEnd"/>
      <w:r w:rsidRPr="004A6953">
        <w:t xml:space="preserve"> for the provision of technical advice and assistance to key contacts</w:t>
      </w:r>
      <w:r w:rsidRPr="004A6953">
        <w:rPr>
          <w:spacing w:val="-1"/>
        </w:rPr>
        <w:t xml:space="preserve"> </w:t>
      </w:r>
      <w:r w:rsidRPr="004A6953">
        <w:t>at</w:t>
      </w:r>
      <w:r w:rsidRPr="004A6953">
        <w:rPr>
          <w:spacing w:val="-2"/>
        </w:rPr>
        <w:t xml:space="preserve"> </w:t>
      </w:r>
      <w:r w:rsidRPr="004A6953">
        <w:t>the</w:t>
      </w:r>
      <w:r w:rsidRPr="004A6953">
        <w:rPr>
          <w:spacing w:val="-2"/>
        </w:rPr>
        <w:t xml:space="preserve"> </w:t>
      </w:r>
      <w:r w:rsidRPr="004A6953">
        <w:t>Customer</w:t>
      </w:r>
      <w:r w:rsidRPr="004A6953">
        <w:rPr>
          <w:spacing w:val="-2"/>
        </w:rPr>
        <w:t xml:space="preserve"> </w:t>
      </w:r>
      <w:r w:rsidRPr="004A6953">
        <w:t>as</w:t>
      </w:r>
      <w:r w:rsidRPr="004A6953">
        <w:rPr>
          <w:spacing w:val="-2"/>
        </w:rPr>
        <w:t xml:space="preserve"> </w:t>
      </w:r>
      <w:r w:rsidRPr="004A6953">
        <w:t>notified</w:t>
      </w:r>
      <w:r w:rsidRPr="004A6953">
        <w:rPr>
          <w:spacing w:val="-3"/>
        </w:rPr>
        <w:t xml:space="preserve"> </w:t>
      </w:r>
      <w:r w:rsidRPr="004A6953">
        <w:t>by</w:t>
      </w:r>
      <w:r w:rsidRPr="004A6953">
        <w:rPr>
          <w:spacing w:val="-2"/>
        </w:rPr>
        <w:t xml:space="preserve"> </w:t>
      </w:r>
      <w:r w:rsidRPr="004A6953">
        <w:t>the</w:t>
      </w:r>
      <w:r w:rsidRPr="004A6953">
        <w:rPr>
          <w:spacing w:val="-2"/>
        </w:rPr>
        <w:t xml:space="preserve"> </w:t>
      </w:r>
      <w:r w:rsidRPr="004A6953">
        <w:t>Customer</w:t>
      </w:r>
      <w:r w:rsidRPr="004A6953">
        <w:rPr>
          <w:spacing w:val="-2"/>
        </w:rPr>
        <w:t xml:space="preserve"> </w:t>
      </w:r>
      <w:r w:rsidRPr="004A6953">
        <w:t>from</w:t>
      </w:r>
      <w:r w:rsidRPr="004A6953">
        <w:rPr>
          <w:spacing w:val="-2"/>
        </w:rPr>
        <w:t xml:space="preserve"> </w:t>
      </w:r>
      <w:r w:rsidRPr="004A6953">
        <w:t>time</w:t>
      </w:r>
      <w:r w:rsidRPr="004A6953">
        <w:rPr>
          <w:spacing w:val="-3"/>
        </w:rPr>
        <w:t xml:space="preserve"> </w:t>
      </w:r>
      <w:r w:rsidRPr="004A6953">
        <w:t>to</w:t>
      </w:r>
      <w:r w:rsidRPr="004A6953">
        <w:rPr>
          <w:spacing w:val="-2"/>
        </w:rPr>
        <w:t xml:space="preserve"> </w:t>
      </w:r>
      <w:r w:rsidRPr="004A6953">
        <w:t xml:space="preserve">time to inform decisions in support of the Customer’s business continuity </w:t>
      </w:r>
      <w:r w:rsidRPr="004A6953">
        <w:rPr>
          <w:spacing w:val="-2"/>
        </w:rPr>
        <w:t>plans.</w:t>
      </w:r>
    </w:p>
    <w:p w:rsidR="004A37C8" w:rsidRPr="004A6953" w:rsidRDefault="008B24A5">
      <w:pPr>
        <w:pStyle w:val="ListParagraph"/>
        <w:numPr>
          <w:ilvl w:val="1"/>
          <w:numId w:val="21"/>
        </w:numPr>
        <w:tabs>
          <w:tab w:val="left" w:pos="1295"/>
        </w:tabs>
        <w:ind w:hanging="569"/>
      </w:pPr>
      <w:r w:rsidRPr="004A6953">
        <w:t>The</w:t>
      </w:r>
      <w:r w:rsidRPr="004A6953">
        <w:rPr>
          <w:spacing w:val="-6"/>
        </w:rPr>
        <w:t xml:space="preserve"> </w:t>
      </w:r>
      <w:r w:rsidRPr="004A6953">
        <w:t>BCDR</w:t>
      </w:r>
      <w:r w:rsidRPr="004A6953">
        <w:rPr>
          <w:spacing w:val="-6"/>
        </w:rPr>
        <w:t xml:space="preserve"> </w:t>
      </w:r>
      <w:r w:rsidRPr="004A6953">
        <w:t>Plan</w:t>
      </w:r>
      <w:r w:rsidRPr="004A6953">
        <w:rPr>
          <w:spacing w:val="-6"/>
        </w:rPr>
        <w:t xml:space="preserve"> </w:t>
      </w:r>
      <w:r w:rsidRPr="004A6953">
        <w:t>shall</w:t>
      </w:r>
      <w:r w:rsidRPr="004A6953">
        <w:rPr>
          <w:spacing w:val="-7"/>
        </w:rPr>
        <w:t xml:space="preserve"> </w:t>
      </w:r>
      <w:r w:rsidRPr="004A6953">
        <w:t>be</w:t>
      </w:r>
      <w:r w:rsidRPr="004A6953">
        <w:rPr>
          <w:spacing w:val="-6"/>
        </w:rPr>
        <w:t xml:space="preserve"> </w:t>
      </w:r>
      <w:r w:rsidRPr="004A6953">
        <w:t>designed</w:t>
      </w:r>
      <w:r w:rsidRPr="004A6953">
        <w:rPr>
          <w:spacing w:val="-7"/>
        </w:rPr>
        <w:t xml:space="preserve"> </w:t>
      </w:r>
      <w:r w:rsidRPr="004A6953">
        <w:t>so</w:t>
      </w:r>
      <w:r w:rsidRPr="004A6953">
        <w:rPr>
          <w:spacing w:val="-5"/>
        </w:rPr>
        <w:t xml:space="preserve"> </w:t>
      </w:r>
      <w:r w:rsidRPr="004A6953">
        <w:t>as</w:t>
      </w:r>
      <w:r w:rsidRPr="004A6953">
        <w:rPr>
          <w:spacing w:val="-6"/>
        </w:rPr>
        <w:t xml:space="preserve"> </w:t>
      </w:r>
      <w:r w:rsidRPr="004A6953">
        <w:t>to</w:t>
      </w:r>
      <w:r w:rsidRPr="004A6953">
        <w:rPr>
          <w:spacing w:val="-5"/>
        </w:rPr>
        <w:t xml:space="preserve"> </w:t>
      </w:r>
      <w:r w:rsidRPr="004A6953">
        <w:t>ensure</w:t>
      </w:r>
      <w:r w:rsidRPr="004A6953">
        <w:rPr>
          <w:spacing w:val="-6"/>
        </w:rPr>
        <w:t xml:space="preserve"> </w:t>
      </w:r>
      <w:r w:rsidRPr="004A6953">
        <w:rPr>
          <w:spacing w:val="-2"/>
        </w:rPr>
        <w:t>that:</w:t>
      </w:r>
    </w:p>
    <w:p w:rsidR="004A37C8" w:rsidRPr="004A6953" w:rsidRDefault="008B24A5">
      <w:pPr>
        <w:pStyle w:val="ListParagraph"/>
        <w:numPr>
          <w:ilvl w:val="2"/>
          <w:numId w:val="21"/>
        </w:numPr>
        <w:tabs>
          <w:tab w:val="left" w:pos="2287"/>
          <w:tab w:val="left" w:pos="2288"/>
        </w:tabs>
        <w:ind w:right="421"/>
      </w:pPr>
      <w:r w:rsidRPr="004A6953">
        <w:t>the</w:t>
      </w:r>
      <w:r w:rsidRPr="004A6953">
        <w:rPr>
          <w:spacing w:val="76"/>
        </w:rPr>
        <w:t xml:space="preserve"> </w:t>
      </w:r>
      <w:r w:rsidRPr="004A6953">
        <w:t>Goods</w:t>
      </w:r>
      <w:r w:rsidRPr="004A6953">
        <w:rPr>
          <w:spacing w:val="77"/>
        </w:rPr>
        <w:t xml:space="preserve"> </w:t>
      </w:r>
      <w:r w:rsidRPr="004A6953">
        <w:t>and/or</w:t>
      </w:r>
      <w:r w:rsidRPr="004A6953">
        <w:rPr>
          <w:spacing w:val="76"/>
        </w:rPr>
        <w:t xml:space="preserve"> </w:t>
      </w:r>
      <w:r w:rsidRPr="004A6953">
        <w:t>Services</w:t>
      </w:r>
      <w:r w:rsidRPr="004A6953">
        <w:rPr>
          <w:spacing w:val="76"/>
        </w:rPr>
        <w:t xml:space="preserve"> </w:t>
      </w:r>
      <w:r w:rsidRPr="004A6953">
        <w:t>are</w:t>
      </w:r>
      <w:r w:rsidRPr="004A6953">
        <w:rPr>
          <w:spacing w:val="75"/>
        </w:rPr>
        <w:t xml:space="preserve"> </w:t>
      </w:r>
      <w:r w:rsidRPr="004A6953">
        <w:t>provided</w:t>
      </w:r>
      <w:r w:rsidRPr="004A6953">
        <w:rPr>
          <w:spacing w:val="76"/>
        </w:rPr>
        <w:t xml:space="preserve"> </w:t>
      </w:r>
      <w:r w:rsidRPr="004A6953">
        <w:t>in</w:t>
      </w:r>
      <w:r w:rsidRPr="004A6953">
        <w:rPr>
          <w:spacing w:val="75"/>
        </w:rPr>
        <w:t xml:space="preserve"> </w:t>
      </w:r>
      <w:r w:rsidRPr="004A6953">
        <w:t>accordance</w:t>
      </w:r>
      <w:r w:rsidRPr="004A6953">
        <w:rPr>
          <w:spacing w:val="76"/>
        </w:rPr>
        <w:t xml:space="preserve"> </w:t>
      </w:r>
      <w:r w:rsidRPr="004A6953">
        <w:t>with</w:t>
      </w:r>
      <w:r w:rsidRPr="004A6953">
        <w:rPr>
          <w:spacing w:val="76"/>
        </w:rPr>
        <w:t xml:space="preserve"> </w:t>
      </w:r>
      <w:r w:rsidRPr="004A6953">
        <w:t>this Contract at all times during and after the invocation of the BCDR Plan;</w:t>
      </w:r>
    </w:p>
    <w:p w:rsidR="004A37C8" w:rsidRPr="004A6953" w:rsidRDefault="008B24A5">
      <w:pPr>
        <w:pStyle w:val="ListParagraph"/>
        <w:numPr>
          <w:ilvl w:val="2"/>
          <w:numId w:val="21"/>
        </w:numPr>
        <w:tabs>
          <w:tab w:val="left" w:pos="2287"/>
          <w:tab w:val="left" w:pos="2288"/>
        </w:tabs>
        <w:spacing w:before="119"/>
        <w:ind w:right="422"/>
      </w:pPr>
      <w:r w:rsidRPr="004A6953">
        <w:t>the</w:t>
      </w:r>
      <w:r w:rsidRPr="004A6953">
        <w:rPr>
          <w:spacing w:val="-2"/>
        </w:rPr>
        <w:t xml:space="preserve"> </w:t>
      </w:r>
      <w:r w:rsidRPr="004A6953">
        <w:t>adverse</w:t>
      </w:r>
      <w:r w:rsidRPr="004A6953">
        <w:rPr>
          <w:spacing w:val="-3"/>
        </w:rPr>
        <w:t xml:space="preserve"> </w:t>
      </w:r>
      <w:r w:rsidRPr="004A6953">
        <w:t>impact</w:t>
      </w:r>
      <w:r w:rsidRPr="004A6953">
        <w:rPr>
          <w:spacing w:val="-2"/>
        </w:rPr>
        <w:t xml:space="preserve"> </w:t>
      </w:r>
      <w:r w:rsidRPr="004A6953">
        <w:t>of</w:t>
      </w:r>
      <w:r w:rsidRPr="004A6953">
        <w:rPr>
          <w:spacing w:val="-2"/>
        </w:rPr>
        <w:t xml:space="preserve"> </w:t>
      </w:r>
      <w:r w:rsidRPr="004A6953">
        <w:t>any</w:t>
      </w:r>
      <w:r w:rsidRPr="004A6953">
        <w:rPr>
          <w:spacing w:val="-1"/>
        </w:rPr>
        <w:t xml:space="preserve"> </w:t>
      </w:r>
      <w:r w:rsidRPr="004A6953">
        <w:t>Disaster,</w:t>
      </w:r>
      <w:r w:rsidRPr="004A6953">
        <w:rPr>
          <w:spacing w:val="-2"/>
        </w:rPr>
        <w:t xml:space="preserve"> </w:t>
      </w:r>
      <w:r w:rsidRPr="004A6953">
        <w:t>service</w:t>
      </w:r>
      <w:r w:rsidRPr="004A6953">
        <w:rPr>
          <w:spacing w:val="-1"/>
        </w:rPr>
        <w:t xml:space="preserve"> </w:t>
      </w:r>
      <w:r w:rsidRPr="004A6953">
        <w:t>failure,</w:t>
      </w:r>
      <w:r w:rsidRPr="004A6953">
        <w:rPr>
          <w:spacing w:val="-2"/>
        </w:rPr>
        <w:t xml:space="preserve"> </w:t>
      </w:r>
      <w:r w:rsidRPr="004A6953">
        <w:t>or</w:t>
      </w:r>
      <w:r w:rsidRPr="004A6953">
        <w:rPr>
          <w:spacing w:val="-2"/>
        </w:rPr>
        <w:t xml:space="preserve"> </w:t>
      </w:r>
      <w:r w:rsidRPr="004A6953">
        <w:t>disruption</w:t>
      </w:r>
      <w:r w:rsidRPr="004A6953">
        <w:rPr>
          <w:spacing w:val="-2"/>
        </w:rPr>
        <w:t xml:space="preserve"> </w:t>
      </w:r>
      <w:r w:rsidRPr="004A6953">
        <w:t>on</w:t>
      </w:r>
      <w:r w:rsidRPr="004A6953">
        <w:rPr>
          <w:spacing w:val="-2"/>
        </w:rPr>
        <w:t xml:space="preserve"> </w:t>
      </w:r>
      <w:r w:rsidRPr="004A6953">
        <w:t>the operations of the Customer is minimal as far as reasonably possible;</w:t>
      </w:r>
    </w:p>
    <w:p w:rsidR="004A37C8" w:rsidRPr="004A6953" w:rsidRDefault="008B24A5">
      <w:pPr>
        <w:pStyle w:val="ListParagraph"/>
        <w:numPr>
          <w:ilvl w:val="2"/>
          <w:numId w:val="21"/>
        </w:numPr>
        <w:tabs>
          <w:tab w:val="left" w:pos="2287"/>
          <w:tab w:val="left" w:pos="2288"/>
        </w:tabs>
        <w:spacing w:before="121"/>
        <w:ind w:right="418"/>
      </w:pPr>
      <w:r w:rsidRPr="004A6953">
        <w:t>it complies with the relevant provisions of ISO/IEC 27002 and all other industry standards from time to time in force; and</w:t>
      </w:r>
    </w:p>
    <w:p w:rsidR="004A37C8" w:rsidRPr="004A6953" w:rsidRDefault="008B24A5">
      <w:pPr>
        <w:pStyle w:val="ListParagraph"/>
        <w:numPr>
          <w:ilvl w:val="2"/>
          <w:numId w:val="21"/>
        </w:numPr>
        <w:tabs>
          <w:tab w:val="left" w:pos="2287"/>
          <w:tab w:val="left" w:pos="2288"/>
        </w:tabs>
        <w:spacing w:before="119"/>
        <w:ind w:right="421"/>
      </w:pPr>
      <w:proofErr w:type="gramStart"/>
      <w:r w:rsidRPr="004A6953">
        <w:t>there</w:t>
      </w:r>
      <w:proofErr w:type="gramEnd"/>
      <w:r w:rsidRPr="004A6953">
        <w:rPr>
          <w:spacing w:val="40"/>
        </w:rPr>
        <w:t xml:space="preserve"> </w:t>
      </w:r>
      <w:r w:rsidRPr="004A6953">
        <w:t>is</w:t>
      </w:r>
      <w:r w:rsidRPr="004A6953">
        <w:rPr>
          <w:spacing w:val="40"/>
        </w:rPr>
        <w:t xml:space="preserve"> </w:t>
      </w:r>
      <w:r w:rsidRPr="004A6953">
        <w:t>a</w:t>
      </w:r>
      <w:r w:rsidRPr="004A6953">
        <w:rPr>
          <w:spacing w:val="40"/>
        </w:rPr>
        <w:t xml:space="preserve"> </w:t>
      </w:r>
      <w:r w:rsidRPr="004A6953">
        <w:t>process</w:t>
      </w:r>
      <w:r w:rsidRPr="004A6953">
        <w:rPr>
          <w:spacing w:val="40"/>
        </w:rPr>
        <w:t xml:space="preserve"> </w:t>
      </w:r>
      <w:r w:rsidRPr="004A6953">
        <w:t>for</w:t>
      </w:r>
      <w:r w:rsidRPr="004A6953">
        <w:rPr>
          <w:spacing w:val="39"/>
        </w:rPr>
        <w:t xml:space="preserve"> </w:t>
      </w:r>
      <w:r w:rsidRPr="004A6953">
        <w:t>the</w:t>
      </w:r>
      <w:r w:rsidRPr="004A6953">
        <w:rPr>
          <w:spacing w:val="40"/>
        </w:rPr>
        <w:t xml:space="preserve"> </w:t>
      </w:r>
      <w:r w:rsidRPr="004A6953">
        <w:t>management</w:t>
      </w:r>
      <w:r w:rsidRPr="004A6953">
        <w:rPr>
          <w:spacing w:val="40"/>
        </w:rPr>
        <w:t xml:space="preserve"> </w:t>
      </w:r>
      <w:r w:rsidRPr="004A6953">
        <w:t>of</w:t>
      </w:r>
      <w:r w:rsidRPr="004A6953">
        <w:rPr>
          <w:spacing w:val="40"/>
        </w:rPr>
        <w:t xml:space="preserve"> </w:t>
      </w:r>
      <w:r w:rsidRPr="004A6953">
        <w:t>disaster</w:t>
      </w:r>
      <w:r w:rsidRPr="004A6953">
        <w:rPr>
          <w:spacing w:val="40"/>
        </w:rPr>
        <w:t xml:space="preserve"> </w:t>
      </w:r>
      <w:r w:rsidRPr="004A6953">
        <w:t>recovery</w:t>
      </w:r>
      <w:r w:rsidRPr="004A6953">
        <w:rPr>
          <w:spacing w:val="40"/>
        </w:rPr>
        <w:t xml:space="preserve"> </w:t>
      </w:r>
      <w:r w:rsidRPr="004A6953">
        <w:t>testing detailed in the BCDR Plan.</w:t>
      </w:r>
    </w:p>
    <w:p w:rsidR="004A37C8" w:rsidRPr="004A6953" w:rsidRDefault="008B24A5">
      <w:pPr>
        <w:pStyle w:val="ListParagraph"/>
        <w:numPr>
          <w:ilvl w:val="1"/>
          <w:numId w:val="21"/>
        </w:numPr>
        <w:tabs>
          <w:tab w:val="left" w:pos="1295"/>
        </w:tabs>
        <w:ind w:right="420"/>
      </w:pPr>
      <w:r w:rsidRPr="004A6953">
        <w:t>The BCDR Plan shall be upgradeable and sufficiently flexible to support any changes</w:t>
      </w:r>
      <w:r w:rsidRPr="004A6953">
        <w:rPr>
          <w:spacing w:val="-3"/>
        </w:rPr>
        <w:t xml:space="preserve"> </w:t>
      </w:r>
      <w:r w:rsidRPr="004A6953">
        <w:t>to</w:t>
      </w:r>
      <w:r w:rsidRPr="004A6953">
        <w:rPr>
          <w:spacing w:val="-3"/>
        </w:rPr>
        <w:t xml:space="preserve"> </w:t>
      </w:r>
      <w:r w:rsidRPr="004A6953">
        <w:t>the</w:t>
      </w:r>
      <w:r w:rsidRPr="004A6953">
        <w:rPr>
          <w:spacing w:val="-3"/>
        </w:rPr>
        <w:t xml:space="preserve"> </w:t>
      </w:r>
      <w:r w:rsidRPr="004A6953">
        <w:t>Goods</w:t>
      </w:r>
      <w:r w:rsidRPr="004A6953">
        <w:rPr>
          <w:spacing w:val="-3"/>
        </w:rPr>
        <w:t xml:space="preserve"> </w:t>
      </w:r>
      <w:r w:rsidRPr="004A6953">
        <w:t>and/or</w:t>
      </w:r>
      <w:r w:rsidRPr="004A6953">
        <w:rPr>
          <w:spacing w:val="-4"/>
        </w:rPr>
        <w:t xml:space="preserve"> </w:t>
      </w:r>
      <w:r w:rsidRPr="004A6953">
        <w:t>Services</w:t>
      </w:r>
      <w:r w:rsidRPr="004A6953">
        <w:rPr>
          <w:spacing w:val="-3"/>
        </w:rPr>
        <w:t xml:space="preserve"> </w:t>
      </w:r>
      <w:r w:rsidRPr="004A6953">
        <w:t>or</w:t>
      </w:r>
      <w:r w:rsidRPr="004A6953">
        <w:rPr>
          <w:spacing w:val="-3"/>
        </w:rPr>
        <w:t xml:space="preserve"> </w:t>
      </w:r>
      <w:r w:rsidRPr="004A6953">
        <w:t>to</w:t>
      </w:r>
      <w:r w:rsidRPr="004A6953">
        <w:rPr>
          <w:spacing w:val="-3"/>
        </w:rPr>
        <w:t xml:space="preserve"> </w:t>
      </w:r>
      <w:r w:rsidRPr="004A6953">
        <w:t>the</w:t>
      </w:r>
      <w:r w:rsidRPr="004A6953">
        <w:rPr>
          <w:spacing w:val="-3"/>
        </w:rPr>
        <w:t xml:space="preserve"> </w:t>
      </w:r>
      <w:r w:rsidRPr="004A6953">
        <w:t>business</w:t>
      </w:r>
      <w:r w:rsidRPr="004A6953">
        <w:rPr>
          <w:spacing w:val="-3"/>
        </w:rPr>
        <w:t xml:space="preserve"> </w:t>
      </w:r>
      <w:r w:rsidRPr="004A6953">
        <w:t>processes</w:t>
      </w:r>
      <w:r w:rsidRPr="004A6953">
        <w:rPr>
          <w:spacing w:val="-3"/>
        </w:rPr>
        <w:t xml:space="preserve"> </w:t>
      </w:r>
      <w:r w:rsidRPr="004A6953">
        <w:t>facilitated</w:t>
      </w:r>
      <w:r w:rsidRPr="004A6953">
        <w:rPr>
          <w:spacing w:val="-4"/>
        </w:rPr>
        <w:t xml:space="preserve"> </w:t>
      </w:r>
      <w:r w:rsidRPr="004A6953">
        <w:t>by and</w:t>
      </w:r>
      <w:r w:rsidRPr="004A6953">
        <w:rPr>
          <w:spacing w:val="-13"/>
        </w:rPr>
        <w:t xml:space="preserve"> </w:t>
      </w:r>
      <w:r w:rsidRPr="004A6953">
        <w:t>the</w:t>
      </w:r>
      <w:r w:rsidRPr="004A6953">
        <w:rPr>
          <w:spacing w:val="-14"/>
        </w:rPr>
        <w:t xml:space="preserve"> </w:t>
      </w:r>
      <w:r w:rsidRPr="004A6953">
        <w:t>business</w:t>
      </w:r>
      <w:r w:rsidRPr="004A6953">
        <w:rPr>
          <w:spacing w:val="-13"/>
        </w:rPr>
        <w:t xml:space="preserve"> </w:t>
      </w:r>
      <w:r w:rsidRPr="004A6953">
        <w:t>operations</w:t>
      </w:r>
      <w:r w:rsidRPr="004A6953">
        <w:rPr>
          <w:spacing w:val="-13"/>
        </w:rPr>
        <w:t xml:space="preserve"> </w:t>
      </w:r>
      <w:r w:rsidRPr="004A6953">
        <w:t>supported</w:t>
      </w:r>
      <w:r w:rsidRPr="004A6953">
        <w:rPr>
          <w:spacing w:val="-13"/>
        </w:rPr>
        <w:t xml:space="preserve"> </w:t>
      </w:r>
      <w:r w:rsidRPr="004A6953">
        <w:t>by</w:t>
      </w:r>
      <w:r w:rsidRPr="004A6953">
        <w:rPr>
          <w:spacing w:val="-13"/>
        </w:rPr>
        <w:t xml:space="preserve"> </w:t>
      </w:r>
      <w:r w:rsidRPr="004A6953">
        <w:t>the</w:t>
      </w:r>
      <w:r w:rsidRPr="004A6953">
        <w:rPr>
          <w:spacing w:val="-14"/>
        </w:rPr>
        <w:t xml:space="preserve"> </w:t>
      </w:r>
      <w:r w:rsidRPr="004A6953">
        <w:t>provision</w:t>
      </w:r>
      <w:r w:rsidRPr="004A6953">
        <w:rPr>
          <w:spacing w:val="-15"/>
        </w:rPr>
        <w:t xml:space="preserve"> </w:t>
      </w:r>
      <w:r w:rsidRPr="004A6953">
        <w:t>of</w:t>
      </w:r>
      <w:r w:rsidRPr="004A6953">
        <w:rPr>
          <w:spacing w:val="-14"/>
        </w:rPr>
        <w:t xml:space="preserve"> </w:t>
      </w:r>
      <w:r w:rsidRPr="004A6953">
        <w:t>Goods</w:t>
      </w:r>
      <w:r w:rsidRPr="004A6953">
        <w:rPr>
          <w:spacing w:val="-13"/>
        </w:rPr>
        <w:t xml:space="preserve"> </w:t>
      </w:r>
      <w:r w:rsidRPr="004A6953">
        <w:t>and/or</w:t>
      </w:r>
      <w:r w:rsidRPr="004A6953">
        <w:rPr>
          <w:spacing w:val="-15"/>
        </w:rPr>
        <w:t xml:space="preserve"> </w:t>
      </w:r>
      <w:r w:rsidRPr="004A6953">
        <w:t>Services.</w:t>
      </w:r>
    </w:p>
    <w:p w:rsidR="004A37C8" w:rsidRPr="004A6953" w:rsidRDefault="008B24A5">
      <w:pPr>
        <w:pStyle w:val="ListParagraph"/>
        <w:numPr>
          <w:ilvl w:val="1"/>
          <w:numId w:val="21"/>
        </w:numPr>
        <w:tabs>
          <w:tab w:val="left" w:pos="1295"/>
        </w:tabs>
        <w:spacing w:before="121"/>
        <w:ind w:right="420"/>
      </w:pPr>
      <w:r w:rsidRPr="004A6953">
        <w:t>The</w:t>
      </w:r>
      <w:r w:rsidRPr="004A6953">
        <w:rPr>
          <w:spacing w:val="-16"/>
        </w:rPr>
        <w:t xml:space="preserve"> </w:t>
      </w:r>
      <w:r w:rsidRPr="004A6953">
        <w:t>Supplier</w:t>
      </w:r>
      <w:r w:rsidRPr="004A6953">
        <w:rPr>
          <w:spacing w:val="-15"/>
        </w:rPr>
        <w:t xml:space="preserve"> </w:t>
      </w:r>
      <w:r w:rsidRPr="004A6953">
        <w:t>shall</w:t>
      </w:r>
      <w:r w:rsidRPr="004A6953">
        <w:rPr>
          <w:spacing w:val="-15"/>
        </w:rPr>
        <w:t xml:space="preserve"> </w:t>
      </w:r>
      <w:r w:rsidRPr="004A6953">
        <w:t>not</w:t>
      </w:r>
      <w:r w:rsidRPr="004A6953">
        <w:rPr>
          <w:spacing w:val="-16"/>
        </w:rPr>
        <w:t xml:space="preserve"> </w:t>
      </w:r>
      <w:r w:rsidRPr="004A6953">
        <w:t>be</w:t>
      </w:r>
      <w:r w:rsidRPr="004A6953">
        <w:rPr>
          <w:spacing w:val="-15"/>
        </w:rPr>
        <w:t xml:space="preserve"> </w:t>
      </w:r>
      <w:r w:rsidRPr="004A6953">
        <w:t>entitled</w:t>
      </w:r>
      <w:r w:rsidRPr="004A6953">
        <w:rPr>
          <w:spacing w:val="-15"/>
        </w:rPr>
        <w:t xml:space="preserve"> </w:t>
      </w:r>
      <w:r w:rsidRPr="004A6953">
        <w:t>to</w:t>
      </w:r>
      <w:r w:rsidRPr="004A6953">
        <w:rPr>
          <w:spacing w:val="-15"/>
        </w:rPr>
        <w:t xml:space="preserve"> </w:t>
      </w:r>
      <w:r w:rsidRPr="004A6953">
        <w:t>any</w:t>
      </w:r>
      <w:r w:rsidRPr="004A6953">
        <w:rPr>
          <w:spacing w:val="-16"/>
        </w:rPr>
        <w:t xml:space="preserve"> </w:t>
      </w:r>
      <w:r w:rsidRPr="004A6953">
        <w:t>relief</w:t>
      </w:r>
      <w:r w:rsidRPr="004A6953">
        <w:rPr>
          <w:spacing w:val="-15"/>
        </w:rPr>
        <w:t xml:space="preserve"> </w:t>
      </w:r>
      <w:r w:rsidRPr="004A6953">
        <w:t>from</w:t>
      </w:r>
      <w:r w:rsidRPr="004A6953">
        <w:rPr>
          <w:spacing w:val="-15"/>
        </w:rPr>
        <w:t xml:space="preserve"> </w:t>
      </w:r>
      <w:r w:rsidRPr="004A6953">
        <w:t>its</w:t>
      </w:r>
      <w:r w:rsidRPr="004A6953">
        <w:rPr>
          <w:spacing w:val="-16"/>
        </w:rPr>
        <w:t xml:space="preserve"> </w:t>
      </w:r>
      <w:r w:rsidRPr="004A6953">
        <w:t>obligations</w:t>
      </w:r>
      <w:r w:rsidRPr="004A6953">
        <w:rPr>
          <w:spacing w:val="-15"/>
        </w:rPr>
        <w:t xml:space="preserve"> </w:t>
      </w:r>
      <w:r w:rsidRPr="004A6953">
        <w:t>under</w:t>
      </w:r>
      <w:r w:rsidRPr="004A6953">
        <w:rPr>
          <w:spacing w:val="-15"/>
        </w:rPr>
        <w:t xml:space="preserve"> </w:t>
      </w:r>
      <w:r w:rsidRPr="004A6953">
        <w:t>the</w:t>
      </w:r>
      <w:r w:rsidRPr="004A6953">
        <w:rPr>
          <w:spacing w:val="-15"/>
        </w:rPr>
        <w:t xml:space="preserve"> </w:t>
      </w:r>
      <w:r w:rsidRPr="004A6953">
        <w:t>Service Levels</w:t>
      </w:r>
      <w:r w:rsidRPr="004A6953">
        <w:rPr>
          <w:spacing w:val="-2"/>
        </w:rPr>
        <w:t xml:space="preserve"> </w:t>
      </w:r>
      <w:r w:rsidRPr="004A6953">
        <w:t>or</w:t>
      </w:r>
      <w:r w:rsidRPr="004A6953">
        <w:rPr>
          <w:spacing w:val="-2"/>
        </w:rPr>
        <w:t xml:space="preserve"> </w:t>
      </w:r>
      <w:r w:rsidRPr="004A6953">
        <w:t>to</w:t>
      </w:r>
      <w:r w:rsidRPr="004A6953">
        <w:rPr>
          <w:spacing w:val="-2"/>
        </w:rPr>
        <w:t xml:space="preserve"> </w:t>
      </w:r>
      <w:r w:rsidRPr="004A6953">
        <w:t>any</w:t>
      </w:r>
      <w:r w:rsidRPr="004A6953">
        <w:rPr>
          <w:spacing w:val="-2"/>
        </w:rPr>
        <w:t xml:space="preserve"> </w:t>
      </w:r>
      <w:r w:rsidRPr="004A6953">
        <w:t>increase</w:t>
      </w:r>
      <w:r w:rsidRPr="004A6953">
        <w:rPr>
          <w:spacing w:val="-2"/>
        </w:rPr>
        <w:t xml:space="preserve"> </w:t>
      </w:r>
      <w:r w:rsidRPr="004A6953">
        <w:t>in</w:t>
      </w:r>
      <w:r w:rsidRPr="004A6953">
        <w:rPr>
          <w:spacing w:val="-2"/>
        </w:rPr>
        <w:t xml:space="preserve"> </w:t>
      </w:r>
      <w:r w:rsidRPr="004A6953">
        <w:t>the</w:t>
      </w:r>
      <w:r w:rsidRPr="004A6953">
        <w:rPr>
          <w:spacing w:val="-2"/>
        </w:rPr>
        <w:t xml:space="preserve"> </w:t>
      </w:r>
      <w:r w:rsidRPr="004A6953">
        <w:t>Charges</w:t>
      </w:r>
      <w:r w:rsidRPr="004A6953">
        <w:rPr>
          <w:spacing w:val="-2"/>
        </w:rPr>
        <w:t xml:space="preserve"> </w:t>
      </w:r>
      <w:r w:rsidRPr="004A6953">
        <w:t>to</w:t>
      </w:r>
      <w:r w:rsidRPr="004A6953">
        <w:rPr>
          <w:spacing w:val="-2"/>
        </w:rPr>
        <w:t xml:space="preserve"> </w:t>
      </w:r>
      <w:r w:rsidRPr="004A6953">
        <w:t>the</w:t>
      </w:r>
      <w:r w:rsidRPr="004A6953">
        <w:rPr>
          <w:spacing w:val="-2"/>
        </w:rPr>
        <w:t xml:space="preserve"> </w:t>
      </w:r>
      <w:r w:rsidRPr="004A6953">
        <w:t>extent</w:t>
      </w:r>
      <w:r w:rsidRPr="004A6953">
        <w:rPr>
          <w:spacing w:val="-2"/>
        </w:rPr>
        <w:t xml:space="preserve"> </w:t>
      </w:r>
      <w:r w:rsidRPr="004A6953">
        <w:t>that</w:t>
      </w:r>
      <w:r w:rsidRPr="004A6953">
        <w:rPr>
          <w:spacing w:val="-2"/>
        </w:rPr>
        <w:t xml:space="preserve"> </w:t>
      </w:r>
      <w:r w:rsidRPr="004A6953">
        <w:t>a</w:t>
      </w:r>
      <w:r w:rsidRPr="004A6953">
        <w:rPr>
          <w:spacing w:val="-3"/>
        </w:rPr>
        <w:t xml:space="preserve"> </w:t>
      </w:r>
      <w:r w:rsidRPr="004A6953">
        <w:t>Disaster</w:t>
      </w:r>
      <w:r w:rsidRPr="004A6953">
        <w:rPr>
          <w:spacing w:val="-2"/>
        </w:rPr>
        <w:t xml:space="preserve"> </w:t>
      </w:r>
      <w:r w:rsidRPr="004A6953">
        <w:t>occurs</w:t>
      </w:r>
      <w:r w:rsidRPr="004A6953">
        <w:rPr>
          <w:spacing w:val="-2"/>
        </w:rPr>
        <w:t xml:space="preserve"> </w:t>
      </w:r>
      <w:proofErr w:type="gramStart"/>
      <w:r w:rsidRPr="004A6953">
        <w:t>as</w:t>
      </w:r>
      <w:r w:rsidRPr="004A6953">
        <w:rPr>
          <w:spacing w:val="-2"/>
        </w:rPr>
        <w:t xml:space="preserve"> </w:t>
      </w:r>
      <w:r w:rsidRPr="004A6953">
        <w:t>a consequence</w:t>
      </w:r>
      <w:proofErr w:type="gramEnd"/>
      <w:r w:rsidRPr="004A6953">
        <w:t xml:space="preserve"> of any breach by the Supplier of this Contract.</w:t>
      </w:r>
    </w:p>
    <w:p w:rsidR="004A37C8" w:rsidRPr="004A6953" w:rsidRDefault="004A37C8">
      <w:pPr>
        <w:pStyle w:val="BodyText"/>
        <w:spacing w:before="10"/>
        <w:ind w:left="0"/>
        <w:jc w:val="left"/>
        <w:rPr>
          <w:sz w:val="20"/>
        </w:rPr>
      </w:pPr>
    </w:p>
    <w:p w:rsidR="004A37C8" w:rsidRPr="004A6953" w:rsidRDefault="008B24A5">
      <w:pPr>
        <w:pStyle w:val="Heading1"/>
        <w:numPr>
          <w:ilvl w:val="0"/>
          <w:numId w:val="21"/>
        </w:numPr>
        <w:tabs>
          <w:tab w:val="left" w:pos="805"/>
        </w:tabs>
        <w:ind w:left="804" w:hanging="361"/>
      </w:pPr>
      <w:r w:rsidRPr="004A6953">
        <w:t>BUSINESS</w:t>
      </w:r>
      <w:r w:rsidRPr="004A6953">
        <w:rPr>
          <w:spacing w:val="-9"/>
        </w:rPr>
        <w:t xml:space="preserve"> </w:t>
      </w:r>
      <w:r w:rsidRPr="004A6953">
        <w:t>CONTINUITY</w:t>
      </w:r>
      <w:r w:rsidRPr="004A6953">
        <w:rPr>
          <w:spacing w:val="-9"/>
        </w:rPr>
        <w:t xml:space="preserve"> </w:t>
      </w:r>
      <w:r w:rsidRPr="004A6953">
        <w:t>PLAN</w:t>
      </w:r>
      <w:r w:rsidRPr="004A6953">
        <w:rPr>
          <w:spacing w:val="-7"/>
        </w:rPr>
        <w:t xml:space="preserve"> </w:t>
      </w:r>
      <w:r w:rsidRPr="004A6953">
        <w:t>-</w:t>
      </w:r>
      <w:r w:rsidRPr="004A6953">
        <w:rPr>
          <w:spacing w:val="-8"/>
        </w:rPr>
        <w:t xml:space="preserve"> </w:t>
      </w:r>
      <w:r w:rsidRPr="004A6953">
        <w:t>PRINCIPLES</w:t>
      </w:r>
      <w:r w:rsidRPr="004A6953">
        <w:rPr>
          <w:spacing w:val="-8"/>
        </w:rPr>
        <w:t xml:space="preserve"> </w:t>
      </w:r>
      <w:r w:rsidRPr="004A6953">
        <w:t>AND</w:t>
      </w:r>
      <w:r w:rsidRPr="004A6953">
        <w:rPr>
          <w:spacing w:val="-9"/>
        </w:rPr>
        <w:t xml:space="preserve"> </w:t>
      </w:r>
      <w:r w:rsidRPr="004A6953">
        <w:rPr>
          <w:spacing w:val="-2"/>
        </w:rPr>
        <w:t>CONTENTS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1"/>
        </w:numPr>
        <w:tabs>
          <w:tab w:val="left" w:pos="1295"/>
        </w:tabs>
        <w:spacing w:before="0"/>
        <w:ind w:right="417"/>
      </w:pPr>
      <w:r w:rsidRPr="004A6953">
        <w:t>The</w:t>
      </w:r>
      <w:r w:rsidRPr="004A6953">
        <w:rPr>
          <w:spacing w:val="-16"/>
        </w:rPr>
        <w:t xml:space="preserve"> </w:t>
      </w:r>
      <w:r w:rsidRPr="004A6953">
        <w:t>Business</w:t>
      </w:r>
      <w:r w:rsidRPr="004A6953">
        <w:rPr>
          <w:spacing w:val="-15"/>
        </w:rPr>
        <w:t xml:space="preserve"> </w:t>
      </w:r>
      <w:r w:rsidRPr="004A6953">
        <w:t>Continuity</w:t>
      </w:r>
      <w:r w:rsidRPr="004A6953">
        <w:rPr>
          <w:spacing w:val="-15"/>
        </w:rPr>
        <w:t xml:space="preserve"> </w:t>
      </w:r>
      <w:r w:rsidRPr="004A6953">
        <w:t>Plan</w:t>
      </w:r>
      <w:r w:rsidRPr="004A6953">
        <w:rPr>
          <w:spacing w:val="-16"/>
        </w:rPr>
        <w:t xml:space="preserve"> </w:t>
      </w:r>
      <w:r w:rsidRPr="004A6953">
        <w:t>shall</w:t>
      </w:r>
      <w:r w:rsidRPr="004A6953">
        <w:rPr>
          <w:spacing w:val="-15"/>
        </w:rPr>
        <w:t xml:space="preserve"> </w:t>
      </w:r>
      <w:r w:rsidRPr="004A6953">
        <w:t>set</w:t>
      </w:r>
      <w:r w:rsidRPr="004A6953">
        <w:rPr>
          <w:spacing w:val="-15"/>
        </w:rPr>
        <w:t xml:space="preserve"> </w:t>
      </w:r>
      <w:r w:rsidRPr="004A6953">
        <w:t>out</w:t>
      </w:r>
      <w:r w:rsidRPr="004A6953">
        <w:rPr>
          <w:spacing w:val="-15"/>
        </w:rPr>
        <w:t xml:space="preserve"> </w:t>
      </w:r>
      <w:r w:rsidRPr="004A6953">
        <w:t>the</w:t>
      </w:r>
      <w:r w:rsidRPr="004A6953">
        <w:rPr>
          <w:spacing w:val="-16"/>
        </w:rPr>
        <w:t xml:space="preserve"> </w:t>
      </w:r>
      <w:r w:rsidRPr="004A6953">
        <w:t>arrangements</w:t>
      </w:r>
      <w:r w:rsidRPr="004A6953">
        <w:rPr>
          <w:spacing w:val="-15"/>
        </w:rPr>
        <w:t xml:space="preserve"> </w:t>
      </w:r>
      <w:r w:rsidRPr="004A6953">
        <w:t>that</w:t>
      </w:r>
      <w:r w:rsidRPr="004A6953">
        <w:rPr>
          <w:spacing w:val="-15"/>
        </w:rPr>
        <w:t xml:space="preserve"> </w:t>
      </w:r>
      <w:r w:rsidRPr="004A6953">
        <w:t>are</w:t>
      </w:r>
      <w:r w:rsidRPr="004A6953">
        <w:rPr>
          <w:spacing w:val="-16"/>
        </w:rPr>
        <w:t xml:space="preserve"> </w:t>
      </w:r>
      <w:r w:rsidRPr="004A6953">
        <w:t>to</w:t>
      </w:r>
      <w:r w:rsidRPr="004A6953">
        <w:rPr>
          <w:spacing w:val="-15"/>
        </w:rPr>
        <w:t xml:space="preserve"> </w:t>
      </w:r>
      <w:r w:rsidRPr="004A6953">
        <w:t>be</w:t>
      </w:r>
      <w:r w:rsidRPr="004A6953">
        <w:rPr>
          <w:spacing w:val="-15"/>
        </w:rPr>
        <w:t xml:space="preserve"> </w:t>
      </w:r>
      <w:r w:rsidRPr="004A6953">
        <w:t>invoked to ensure that the business processes and operations facilitated by the provision of Goods and/or Services remain supported and to ensure continuity of the business operations supported by the Services including, unless the Customer expressly states otherwise in writing:</w:t>
      </w:r>
    </w:p>
    <w:p w:rsidR="004A37C8" w:rsidRPr="004A6953" w:rsidRDefault="008B24A5">
      <w:pPr>
        <w:pStyle w:val="ListParagraph"/>
        <w:numPr>
          <w:ilvl w:val="2"/>
          <w:numId w:val="21"/>
        </w:numPr>
        <w:tabs>
          <w:tab w:val="left" w:pos="2288"/>
        </w:tabs>
        <w:ind w:right="422"/>
      </w:pPr>
      <w:r w:rsidRPr="004A6953">
        <w:t>the alternative processes (including business processes), options and responsibilities that may be adopted in the event of a failure in or disruption to the provision of Goods and/or Services; and</w:t>
      </w:r>
    </w:p>
    <w:p w:rsidR="004A37C8" w:rsidRPr="004A6953" w:rsidRDefault="008B24A5">
      <w:pPr>
        <w:pStyle w:val="ListParagraph"/>
        <w:numPr>
          <w:ilvl w:val="2"/>
          <w:numId w:val="21"/>
        </w:numPr>
        <w:tabs>
          <w:tab w:val="left" w:pos="2288"/>
        </w:tabs>
        <w:ind w:right="421"/>
      </w:pPr>
      <w:proofErr w:type="gramStart"/>
      <w:r w:rsidRPr="004A6953">
        <w:t>the</w:t>
      </w:r>
      <w:proofErr w:type="gramEnd"/>
      <w:r w:rsidRPr="004A6953">
        <w:t xml:space="preserve"> steps to be taken by the Supplier upon resumption of the provision of</w:t>
      </w:r>
      <w:r w:rsidRPr="004A6953">
        <w:rPr>
          <w:spacing w:val="-13"/>
        </w:rPr>
        <w:t xml:space="preserve"> </w:t>
      </w:r>
      <w:r w:rsidRPr="004A6953">
        <w:t>Goods</w:t>
      </w:r>
      <w:r w:rsidRPr="004A6953">
        <w:rPr>
          <w:spacing w:val="-12"/>
        </w:rPr>
        <w:t xml:space="preserve"> </w:t>
      </w:r>
      <w:r w:rsidRPr="004A6953">
        <w:t>and/or</w:t>
      </w:r>
      <w:r w:rsidRPr="004A6953">
        <w:rPr>
          <w:spacing w:val="-13"/>
        </w:rPr>
        <w:t xml:space="preserve"> </w:t>
      </w:r>
      <w:r w:rsidRPr="004A6953">
        <w:t>Services</w:t>
      </w:r>
      <w:r w:rsidRPr="004A6953">
        <w:rPr>
          <w:spacing w:val="-12"/>
        </w:rPr>
        <w:t xml:space="preserve"> </w:t>
      </w:r>
      <w:r w:rsidRPr="004A6953">
        <w:t>in</w:t>
      </w:r>
      <w:r w:rsidRPr="004A6953">
        <w:rPr>
          <w:spacing w:val="-13"/>
        </w:rPr>
        <w:t xml:space="preserve"> </w:t>
      </w:r>
      <w:r w:rsidRPr="004A6953">
        <w:t>order</w:t>
      </w:r>
      <w:r w:rsidRPr="004A6953">
        <w:rPr>
          <w:spacing w:val="-13"/>
        </w:rPr>
        <w:t xml:space="preserve"> </w:t>
      </w:r>
      <w:r w:rsidRPr="004A6953">
        <w:t>to</w:t>
      </w:r>
      <w:r w:rsidRPr="004A6953">
        <w:rPr>
          <w:spacing w:val="-11"/>
        </w:rPr>
        <w:t xml:space="preserve"> </w:t>
      </w:r>
      <w:r w:rsidRPr="004A6953">
        <w:t>address</w:t>
      </w:r>
      <w:r w:rsidRPr="004A6953">
        <w:rPr>
          <w:spacing w:val="-12"/>
        </w:rPr>
        <w:t xml:space="preserve"> </w:t>
      </w:r>
      <w:r w:rsidRPr="004A6953">
        <w:t>any</w:t>
      </w:r>
      <w:r w:rsidRPr="004A6953">
        <w:rPr>
          <w:spacing w:val="-13"/>
        </w:rPr>
        <w:t xml:space="preserve"> </w:t>
      </w:r>
      <w:r w:rsidRPr="004A6953">
        <w:t>prevailing</w:t>
      </w:r>
      <w:r w:rsidRPr="004A6953">
        <w:rPr>
          <w:spacing w:val="-13"/>
        </w:rPr>
        <w:t xml:space="preserve"> </w:t>
      </w:r>
      <w:r w:rsidRPr="004A6953">
        <w:t>effect</w:t>
      </w:r>
      <w:r w:rsidRPr="004A6953">
        <w:rPr>
          <w:spacing w:val="-13"/>
        </w:rPr>
        <w:t xml:space="preserve"> </w:t>
      </w:r>
      <w:r w:rsidRPr="004A6953">
        <w:t>of</w:t>
      </w:r>
      <w:r w:rsidRPr="004A6953">
        <w:rPr>
          <w:spacing w:val="-13"/>
        </w:rPr>
        <w:t xml:space="preserve"> </w:t>
      </w:r>
      <w:r w:rsidRPr="004A6953">
        <w:t xml:space="preserve">the failure or disruption including a root cause analysis of the failure or </w:t>
      </w:r>
      <w:r w:rsidRPr="004A6953">
        <w:rPr>
          <w:spacing w:val="-2"/>
        </w:rPr>
        <w:t>disruption.</w:t>
      </w:r>
    </w:p>
    <w:p w:rsidR="004A37C8" w:rsidRPr="004A6953" w:rsidRDefault="008B24A5">
      <w:pPr>
        <w:pStyle w:val="ListParagraph"/>
        <w:numPr>
          <w:ilvl w:val="1"/>
          <w:numId w:val="21"/>
        </w:numPr>
        <w:tabs>
          <w:tab w:val="left" w:pos="1295"/>
        </w:tabs>
        <w:ind w:hanging="569"/>
      </w:pPr>
      <w:r w:rsidRPr="004A6953">
        <w:t>The</w:t>
      </w:r>
      <w:r w:rsidRPr="004A6953">
        <w:rPr>
          <w:spacing w:val="-8"/>
        </w:rPr>
        <w:t xml:space="preserve"> </w:t>
      </w:r>
      <w:r w:rsidRPr="004A6953">
        <w:t>Business</w:t>
      </w:r>
      <w:r w:rsidRPr="004A6953">
        <w:rPr>
          <w:spacing w:val="-9"/>
        </w:rPr>
        <w:t xml:space="preserve"> </w:t>
      </w:r>
      <w:r w:rsidRPr="004A6953">
        <w:t>Continuity</w:t>
      </w:r>
      <w:r w:rsidRPr="004A6953">
        <w:rPr>
          <w:spacing w:val="-9"/>
        </w:rPr>
        <w:t xml:space="preserve"> </w:t>
      </w:r>
      <w:r w:rsidRPr="004A6953">
        <w:t>Plan</w:t>
      </w:r>
      <w:r w:rsidRPr="004A6953">
        <w:rPr>
          <w:spacing w:val="-8"/>
        </w:rPr>
        <w:t xml:space="preserve"> </w:t>
      </w:r>
      <w:r w:rsidRPr="004A6953">
        <w:rPr>
          <w:spacing w:val="-2"/>
        </w:rPr>
        <w:t>shall:</w:t>
      </w:r>
    </w:p>
    <w:p w:rsidR="004A37C8" w:rsidRPr="004A6953" w:rsidRDefault="008B24A5">
      <w:pPr>
        <w:pStyle w:val="ListParagraph"/>
        <w:numPr>
          <w:ilvl w:val="2"/>
          <w:numId w:val="21"/>
        </w:numPr>
        <w:tabs>
          <w:tab w:val="left" w:pos="2288"/>
        </w:tabs>
        <w:ind w:right="420"/>
      </w:pPr>
      <w:r w:rsidRPr="004A6953">
        <w:t>address the various possible levels of failures of or disruptions to the provision of Goods and/or Services;</w:t>
      </w:r>
    </w:p>
    <w:p w:rsidR="004A37C8" w:rsidRPr="004A6953" w:rsidRDefault="008B24A5">
      <w:pPr>
        <w:pStyle w:val="ListParagraph"/>
        <w:numPr>
          <w:ilvl w:val="2"/>
          <w:numId w:val="21"/>
        </w:numPr>
        <w:tabs>
          <w:tab w:val="left" w:pos="2288"/>
        </w:tabs>
        <w:ind w:right="421"/>
      </w:pPr>
      <w:bookmarkStart w:id="312" w:name="_bookmark311"/>
      <w:bookmarkEnd w:id="312"/>
      <w:r w:rsidRPr="004A6953">
        <w:t>set out the goods and/or services to be provided and the steps to be taken to remedy the different levels of failures of and disruption to the Goods and/or Services (such goods and/or services and steps, the “</w:t>
      </w:r>
      <w:r w:rsidRPr="004A6953">
        <w:rPr>
          <w:b/>
        </w:rPr>
        <w:t>Business Continuity Goods and/or Services</w:t>
      </w:r>
      <w:r w:rsidRPr="004A6953">
        <w: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21"/>
        </w:numPr>
        <w:tabs>
          <w:tab w:val="left" w:pos="2288"/>
        </w:tabs>
        <w:spacing w:before="81"/>
        <w:ind w:right="421"/>
      </w:pPr>
      <w:r w:rsidRPr="004A6953">
        <w:lastRenderedPageBreak/>
        <w:t>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w:t>
      </w:r>
    </w:p>
    <w:p w:rsidR="004A37C8" w:rsidRPr="004A6953" w:rsidRDefault="008B24A5">
      <w:pPr>
        <w:pStyle w:val="ListParagraph"/>
        <w:numPr>
          <w:ilvl w:val="2"/>
          <w:numId w:val="21"/>
        </w:numPr>
        <w:tabs>
          <w:tab w:val="left" w:pos="2288"/>
        </w:tabs>
        <w:spacing w:before="121"/>
        <w:ind w:right="424"/>
      </w:pPr>
      <w:proofErr w:type="gramStart"/>
      <w:r w:rsidRPr="004A6953">
        <w:t>clearly</w:t>
      </w:r>
      <w:proofErr w:type="gramEnd"/>
      <w:r w:rsidRPr="004A6953">
        <w:t xml:space="preserve"> set out the conditions and/or circumstances under which the Business Continuity Plan is invoked.</w:t>
      </w:r>
    </w:p>
    <w:p w:rsidR="004A37C8" w:rsidRPr="004A6953" w:rsidRDefault="004A37C8">
      <w:pPr>
        <w:pStyle w:val="BodyText"/>
        <w:spacing w:before="10"/>
        <w:ind w:left="0"/>
        <w:jc w:val="left"/>
        <w:rPr>
          <w:sz w:val="20"/>
        </w:rPr>
      </w:pPr>
    </w:p>
    <w:p w:rsidR="004A37C8" w:rsidRPr="004A6953" w:rsidRDefault="008B24A5">
      <w:pPr>
        <w:pStyle w:val="Heading1"/>
        <w:numPr>
          <w:ilvl w:val="0"/>
          <w:numId w:val="21"/>
        </w:numPr>
        <w:tabs>
          <w:tab w:val="left" w:pos="805"/>
        </w:tabs>
        <w:ind w:left="804" w:hanging="361"/>
      </w:pPr>
      <w:r w:rsidRPr="004A6953">
        <w:t>DISASTER</w:t>
      </w:r>
      <w:r w:rsidRPr="004A6953">
        <w:rPr>
          <w:spacing w:val="-8"/>
        </w:rPr>
        <w:t xml:space="preserve"> </w:t>
      </w:r>
      <w:r w:rsidRPr="004A6953">
        <w:t>RECOVERY</w:t>
      </w:r>
      <w:r w:rsidRPr="004A6953">
        <w:rPr>
          <w:spacing w:val="-9"/>
        </w:rPr>
        <w:t xml:space="preserve"> </w:t>
      </w:r>
      <w:r w:rsidRPr="004A6953">
        <w:t>PLAN</w:t>
      </w:r>
      <w:r w:rsidRPr="004A6953">
        <w:rPr>
          <w:spacing w:val="-7"/>
        </w:rPr>
        <w:t xml:space="preserve"> </w:t>
      </w:r>
      <w:r w:rsidRPr="004A6953">
        <w:t>-</w:t>
      </w:r>
      <w:r w:rsidRPr="004A6953">
        <w:rPr>
          <w:spacing w:val="-7"/>
        </w:rPr>
        <w:t xml:space="preserve"> </w:t>
      </w:r>
      <w:r w:rsidRPr="004A6953">
        <w:t>PRINCIPLES</w:t>
      </w:r>
      <w:r w:rsidRPr="004A6953">
        <w:rPr>
          <w:spacing w:val="-8"/>
        </w:rPr>
        <w:t xml:space="preserve"> </w:t>
      </w:r>
      <w:r w:rsidRPr="004A6953">
        <w:t>AND</w:t>
      </w:r>
      <w:r w:rsidRPr="004A6953">
        <w:rPr>
          <w:spacing w:val="-9"/>
        </w:rPr>
        <w:t xml:space="preserve"> </w:t>
      </w:r>
      <w:r w:rsidRPr="004A6953">
        <w:rPr>
          <w:spacing w:val="-2"/>
        </w:rPr>
        <w:t>CONTENTS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1"/>
        </w:numPr>
        <w:tabs>
          <w:tab w:val="left" w:pos="1295"/>
        </w:tabs>
        <w:spacing w:before="0"/>
        <w:ind w:right="423"/>
      </w:pPr>
      <w:r w:rsidRPr="004A6953">
        <w:t xml:space="preserve">The Disaster Recovery Plan shall be designed </w:t>
      </w:r>
      <w:proofErr w:type="gramStart"/>
      <w:r w:rsidRPr="004A6953">
        <w:t>so as to</w:t>
      </w:r>
      <w:proofErr w:type="gramEnd"/>
      <w:r w:rsidRPr="004A6953">
        <w:t xml:space="preserve">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p>
    <w:p w:rsidR="004A37C8" w:rsidRPr="004A6953" w:rsidRDefault="008B24A5">
      <w:pPr>
        <w:pStyle w:val="ListParagraph"/>
        <w:numPr>
          <w:ilvl w:val="1"/>
          <w:numId w:val="21"/>
        </w:numPr>
        <w:tabs>
          <w:tab w:val="left" w:pos="1295"/>
        </w:tabs>
        <w:ind w:right="422"/>
      </w:pPr>
      <w:r w:rsidRPr="004A6953">
        <w:t xml:space="preserve">The Disaster Recovery Plan </w:t>
      </w:r>
      <w:proofErr w:type="gramStart"/>
      <w:r w:rsidRPr="004A6953">
        <w:t>shall be invoked</w:t>
      </w:r>
      <w:proofErr w:type="gramEnd"/>
      <w:r w:rsidRPr="004A6953">
        <w:t xml:space="preserve"> only upon the occurrence of a </w:t>
      </w:r>
      <w:r w:rsidRPr="004A6953">
        <w:rPr>
          <w:spacing w:val="-2"/>
        </w:rPr>
        <w:t>Disaster.</w:t>
      </w:r>
    </w:p>
    <w:p w:rsidR="004A37C8" w:rsidRPr="004A6953" w:rsidRDefault="008B24A5">
      <w:pPr>
        <w:pStyle w:val="ListParagraph"/>
        <w:numPr>
          <w:ilvl w:val="1"/>
          <w:numId w:val="21"/>
        </w:numPr>
        <w:tabs>
          <w:tab w:val="left" w:pos="1295"/>
        </w:tabs>
        <w:spacing w:before="121"/>
        <w:ind w:hanging="569"/>
      </w:pPr>
      <w:r w:rsidRPr="004A6953">
        <w:t>The</w:t>
      </w:r>
      <w:r w:rsidRPr="004A6953">
        <w:rPr>
          <w:spacing w:val="-8"/>
        </w:rPr>
        <w:t xml:space="preserve"> </w:t>
      </w:r>
      <w:r w:rsidRPr="004A6953">
        <w:t>Disaster</w:t>
      </w:r>
      <w:r w:rsidRPr="004A6953">
        <w:rPr>
          <w:spacing w:val="-8"/>
        </w:rPr>
        <w:t xml:space="preserve"> </w:t>
      </w:r>
      <w:r w:rsidRPr="004A6953">
        <w:t>Recovery</w:t>
      </w:r>
      <w:r w:rsidRPr="004A6953">
        <w:rPr>
          <w:spacing w:val="-8"/>
        </w:rPr>
        <w:t xml:space="preserve"> </w:t>
      </w:r>
      <w:r w:rsidRPr="004A6953">
        <w:t>Plan</w:t>
      </w:r>
      <w:r w:rsidRPr="004A6953">
        <w:rPr>
          <w:spacing w:val="-8"/>
        </w:rPr>
        <w:t xml:space="preserve"> </w:t>
      </w:r>
      <w:r w:rsidRPr="004A6953">
        <w:t>shall</w:t>
      </w:r>
      <w:r w:rsidRPr="004A6953">
        <w:rPr>
          <w:spacing w:val="-8"/>
        </w:rPr>
        <w:t xml:space="preserve"> </w:t>
      </w:r>
      <w:r w:rsidRPr="004A6953">
        <w:t>include</w:t>
      </w:r>
      <w:r w:rsidRPr="004A6953">
        <w:rPr>
          <w:spacing w:val="-7"/>
        </w:rPr>
        <w:t xml:space="preserve"> </w:t>
      </w:r>
      <w:r w:rsidRPr="004A6953">
        <w:t>the</w:t>
      </w:r>
      <w:r w:rsidRPr="004A6953">
        <w:rPr>
          <w:spacing w:val="-8"/>
        </w:rPr>
        <w:t xml:space="preserve"> </w:t>
      </w:r>
      <w:r w:rsidRPr="004A6953">
        <w:rPr>
          <w:spacing w:val="-2"/>
        </w:rPr>
        <w:t>following:</w:t>
      </w:r>
    </w:p>
    <w:p w:rsidR="004A37C8" w:rsidRPr="004A6953" w:rsidRDefault="008B24A5">
      <w:pPr>
        <w:pStyle w:val="ListParagraph"/>
        <w:numPr>
          <w:ilvl w:val="2"/>
          <w:numId w:val="21"/>
        </w:numPr>
        <w:tabs>
          <w:tab w:val="left" w:pos="2288"/>
        </w:tabs>
        <w:ind w:right="421"/>
      </w:pPr>
      <w:r w:rsidRPr="004A6953">
        <w:t xml:space="preserve">the technical design and build specification of the Disaster Recovery </w:t>
      </w:r>
      <w:r w:rsidRPr="004A6953">
        <w:rPr>
          <w:spacing w:val="-2"/>
        </w:rPr>
        <w:t>System;</w:t>
      </w:r>
    </w:p>
    <w:p w:rsidR="004A37C8" w:rsidRPr="004A6953" w:rsidRDefault="008B24A5">
      <w:pPr>
        <w:pStyle w:val="ListParagraph"/>
        <w:numPr>
          <w:ilvl w:val="2"/>
          <w:numId w:val="21"/>
        </w:numPr>
        <w:tabs>
          <w:tab w:val="left" w:pos="2288"/>
        </w:tabs>
        <w:spacing w:before="119"/>
        <w:ind w:right="416"/>
      </w:pPr>
      <w:r w:rsidRPr="004A6953">
        <w:t>details of the procedures and processes to be put in place by the Supplier in relation to the Disaster Recovery System and the provision of</w:t>
      </w:r>
      <w:r w:rsidRPr="004A6953">
        <w:rPr>
          <w:spacing w:val="-13"/>
        </w:rPr>
        <w:t xml:space="preserve"> </w:t>
      </w:r>
      <w:r w:rsidRPr="004A6953">
        <w:t>the</w:t>
      </w:r>
      <w:r w:rsidRPr="004A6953">
        <w:rPr>
          <w:spacing w:val="-13"/>
        </w:rPr>
        <w:t xml:space="preserve"> </w:t>
      </w:r>
      <w:r w:rsidRPr="004A6953">
        <w:t>Disaster</w:t>
      </w:r>
      <w:r w:rsidRPr="004A6953">
        <w:rPr>
          <w:spacing w:val="-13"/>
        </w:rPr>
        <w:t xml:space="preserve"> </w:t>
      </w:r>
      <w:r w:rsidRPr="004A6953">
        <w:t>Recovery</w:t>
      </w:r>
      <w:r w:rsidRPr="004A6953">
        <w:rPr>
          <w:spacing w:val="-13"/>
        </w:rPr>
        <w:t xml:space="preserve"> </w:t>
      </w:r>
      <w:r w:rsidRPr="004A6953">
        <w:t>Services</w:t>
      </w:r>
      <w:r w:rsidRPr="004A6953">
        <w:rPr>
          <w:spacing w:val="-12"/>
        </w:rPr>
        <w:t xml:space="preserve"> </w:t>
      </w:r>
      <w:r w:rsidRPr="004A6953">
        <w:t>and</w:t>
      </w:r>
      <w:r w:rsidRPr="004A6953">
        <w:rPr>
          <w:spacing w:val="-13"/>
        </w:rPr>
        <w:t xml:space="preserve"> </w:t>
      </w:r>
      <w:r w:rsidRPr="004A6953">
        <w:t>any</w:t>
      </w:r>
      <w:r w:rsidRPr="004A6953">
        <w:rPr>
          <w:spacing w:val="-12"/>
        </w:rPr>
        <w:t xml:space="preserve"> </w:t>
      </w:r>
      <w:r w:rsidRPr="004A6953">
        <w:t>testing</w:t>
      </w:r>
      <w:r w:rsidRPr="004A6953">
        <w:rPr>
          <w:spacing w:val="-14"/>
        </w:rPr>
        <w:t xml:space="preserve"> </w:t>
      </w:r>
      <w:r w:rsidRPr="004A6953">
        <w:t>of</w:t>
      </w:r>
      <w:r w:rsidRPr="004A6953">
        <w:rPr>
          <w:spacing w:val="-13"/>
        </w:rPr>
        <w:t xml:space="preserve"> </w:t>
      </w:r>
      <w:r w:rsidRPr="004A6953">
        <w:t>the</w:t>
      </w:r>
      <w:r w:rsidRPr="004A6953">
        <w:rPr>
          <w:spacing w:val="-12"/>
        </w:rPr>
        <w:t xml:space="preserve"> </w:t>
      </w:r>
      <w:r w:rsidRPr="004A6953">
        <w:t>same</w:t>
      </w:r>
      <w:r w:rsidRPr="004A6953">
        <w:rPr>
          <w:spacing w:val="-14"/>
        </w:rPr>
        <w:t xml:space="preserve"> </w:t>
      </w:r>
      <w:r w:rsidRPr="004A6953">
        <w:t>including but not limited to the following:</w:t>
      </w:r>
    </w:p>
    <w:p w:rsidR="004A37C8" w:rsidRPr="004A6953" w:rsidRDefault="008B24A5">
      <w:pPr>
        <w:pStyle w:val="ListParagraph"/>
        <w:numPr>
          <w:ilvl w:val="3"/>
          <w:numId w:val="21"/>
        </w:numPr>
        <w:tabs>
          <w:tab w:val="left" w:pos="2995"/>
          <w:tab w:val="left" w:pos="2996"/>
        </w:tabs>
        <w:spacing w:before="121"/>
      </w:pPr>
      <w:r w:rsidRPr="004A6953">
        <w:t>data centre and disaster recovery site audits;</w:t>
      </w:r>
    </w:p>
    <w:p w:rsidR="004A37C8" w:rsidRPr="004A6953" w:rsidRDefault="008B24A5">
      <w:pPr>
        <w:pStyle w:val="ListParagraph"/>
        <w:numPr>
          <w:ilvl w:val="3"/>
          <w:numId w:val="21"/>
        </w:numPr>
        <w:tabs>
          <w:tab w:val="left" w:pos="2995"/>
          <w:tab w:val="left" w:pos="2996"/>
        </w:tabs>
        <w:ind w:right="423"/>
      </w:pPr>
      <w:r w:rsidRPr="004A6953">
        <w:t>backup methodology and details of the Suppliers approach to data back-up and data verification;</w:t>
      </w:r>
    </w:p>
    <w:p w:rsidR="004A37C8" w:rsidRPr="004A6953" w:rsidRDefault="008B24A5">
      <w:pPr>
        <w:pStyle w:val="ListParagraph"/>
        <w:numPr>
          <w:ilvl w:val="3"/>
          <w:numId w:val="21"/>
        </w:numPr>
        <w:tabs>
          <w:tab w:val="left" w:pos="2995"/>
          <w:tab w:val="left" w:pos="2996"/>
        </w:tabs>
        <w:spacing w:line="355" w:lineRule="auto"/>
        <w:ind w:left="2288" w:right="2074" w:firstLine="0"/>
      </w:pPr>
      <w:r w:rsidRPr="004A6953">
        <w:t>identification of all potential disaster scenarios; (d)</w:t>
      </w:r>
      <w:r w:rsidRPr="004A6953">
        <w:tab/>
        <w:t>risk analysis;</w:t>
      </w:r>
    </w:p>
    <w:p w:rsidR="004A37C8" w:rsidRPr="004A6953" w:rsidRDefault="008B24A5">
      <w:pPr>
        <w:pStyle w:val="BodyText"/>
        <w:tabs>
          <w:tab w:val="left" w:pos="2995"/>
        </w:tabs>
        <w:spacing w:before="0" w:line="355" w:lineRule="auto"/>
        <w:ind w:right="2208"/>
        <w:jc w:val="left"/>
      </w:pPr>
      <w:r w:rsidRPr="004A6953">
        <w:t>(e)</w:t>
      </w:r>
      <w:r w:rsidRPr="004A6953">
        <w:tab/>
      </w:r>
      <w:proofErr w:type="gramStart"/>
      <w:r w:rsidRPr="004A6953">
        <w:t>documentation</w:t>
      </w:r>
      <w:proofErr w:type="gramEnd"/>
      <w:r w:rsidRPr="004A6953">
        <w:t xml:space="preserve"> of processes and procedures; (f)</w:t>
      </w:r>
      <w:r w:rsidRPr="004A6953">
        <w:tab/>
        <w:t>hardware configuration details;</w:t>
      </w:r>
    </w:p>
    <w:p w:rsidR="004A37C8" w:rsidRPr="007246F2" w:rsidRDefault="008B24A5">
      <w:pPr>
        <w:pStyle w:val="ListParagraph"/>
        <w:numPr>
          <w:ilvl w:val="0"/>
          <w:numId w:val="20"/>
        </w:numPr>
        <w:tabs>
          <w:tab w:val="left" w:pos="2995"/>
          <w:tab w:val="left" w:pos="2996"/>
        </w:tabs>
        <w:spacing w:before="0"/>
        <w:ind w:right="425"/>
      </w:pPr>
      <w:r w:rsidRPr="007246F2">
        <w:t>network planning including details of all relevant data networks and communication links;</w:t>
      </w:r>
    </w:p>
    <w:p w:rsidR="004A37C8" w:rsidRPr="007246F2" w:rsidRDefault="008B24A5">
      <w:pPr>
        <w:pStyle w:val="ListParagraph"/>
        <w:numPr>
          <w:ilvl w:val="0"/>
          <w:numId w:val="20"/>
        </w:numPr>
        <w:tabs>
          <w:tab w:val="left" w:pos="2995"/>
          <w:tab w:val="left" w:pos="2996"/>
        </w:tabs>
        <w:spacing w:before="114"/>
      </w:pPr>
      <w:r w:rsidRPr="007246F2">
        <w:t>invocation rules;</w:t>
      </w:r>
    </w:p>
    <w:p w:rsidR="004A37C8" w:rsidRPr="004A6953" w:rsidRDefault="008B24A5">
      <w:pPr>
        <w:pStyle w:val="ListParagraph"/>
        <w:numPr>
          <w:ilvl w:val="0"/>
          <w:numId w:val="20"/>
        </w:numPr>
        <w:tabs>
          <w:tab w:val="left" w:pos="2995"/>
          <w:tab w:val="left" w:pos="2996"/>
        </w:tabs>
      </w:pPr>
      <w:r w:rsidRPr="004A6953">
        <w:t>Service recovery procedures; and</w:t>
      </w:r>
    </w:p>
    <w:p w:rsidR="004A37C8" w:rsidRPr="004A6953" w:rsidRDefault="008B24A5">
      <w:pPr>
        <w:pStyle w:val="ListParagraph"/>
        <w:numPr>
          <w:ilvl w:val="0"/>
          <w:numId w:val="20"/>
        </w:numPr>
        <w:tabs>
          <w:tab w:val="left" w:pos="2996"/>
        </w:tabs>
        <w:spacing w:before="121"/>
        <w:ind w:right="419"/>
      </w:pPr>
      <w:r w:rsidRPr="004A6953">
        <w:t>steps to be taken upon resumption of the provision of Goods and/or Services to address any prevailing effect of the failure or disruption of the prov</w:t>
      </w:r>
      <w:r w:rsidR="003A35CD" w:rsidRPr="004A6953">
        <w:t>ision of Goods and/or Services;</w:t>
      </w:r>
    </w:p>
    <w:p w:rsidR="004A37C8" w:rsidRPr="004A6953" w:rsidRDefault="008B24A5">
      <w:pPr>
        <w:pStyle w:val="ListParagraph"/>
        <w:numPr>
          <w:ilvl w:val="2"/>
          <w:numId w:val="21"/>
        </w:numPr>
        <w:tabs>
          <w:tab w:val="left" w:pos="2288"/>
        </w:tabs>
        <w:spacing w:before="119"/>
        <w:ind w:right="420"/>
      </w:pPr>
      <w:r w:rsidRPr="004A6953">
        <w:t>any applicable Service Levels with respect to the provision of the Disaster</w:t>
      </w:r>
      <w:r w:rsidRPr="004A6953">
        <w:rPr>
          <w:spacing w:val="-1"/>
        </w:rPr>
        <w:t xml:space="preserve"> </w:t>
      </w:r>
      <w:r w:rsidRPr="004A6953">
        <w:t>Recovery Services and details of</w:t>
      </w:r>
      <w:r w:rsidRPr="004A6953">
        <w:rPr>
          <w:spacing w:val="-1"/>
        </w:rPr>
        <w:t xml:space="preserve"> </w:t>
      </w:r>
      <w:r w:rsidRPr="004A6953">
        <w:t>any agreed relaxation</w:t>
      </w:r>
      <w:r w:rsidRPr="004A6953">
        <w:rPr>
          <w:spacing w:val="-1"/>
        </w:rPr>
        <w:t xml:space="preserve"> </w:t>
      </w:r>
      <w:r w:rsidRPr="004A6953">
        <w:t>to</w:t>
      </w:r>
      <w:r w:rsidRPr="004A6953">
        <w:rPr>
          <w:spacing w:val="-1"/>
        </w:rPr>
        <w:t xml:space="preserve"> </w:t>
      </w:r>
      <w:r w:rsidRPr="004A6953">
        <w:t>the Service Levels in respect of the provision of other Goods and/or Services</w:t>
      </w:r>
      <w:r w:rsidRPr="004A6953">
        <w:rPr>
          <w:spacing w:val="-7"/>
        </w:rPr>
        <w:t xml:space="preserve"> </w:t>
      </w:r>
      <w:r w:rsidRPr="004A6953">
        <w:t>during</w:t>
      </w:r>
      <w:r w:rsidRPr="004A6953">
        <w:rPr>
          <w:spacing w:val="-7"/>
        </w:rPr>
        <w:t xml:space="preserve"> </w:t>
      </w:r>
      <w:r w:rsidRPr="004A6953">
        <w:t>any</w:t>
      </w:r>
      <w:r w:rsidRPr="004A6953">
        <w:rPr>
          <w:spacing w:val="-7"/>
        </w:rPr>
        <w:t xml:space="preserve"> </w:t>
      </w:r>
      <w:r w:rsidRPr="004A6953">
        <w:t>period</w:t>
      </w:r>
      <w:r w:rsidRPr="004A6953">
        <w:rPr>
          <w:spacing w:val="-7"/>
        </w:rPr>
        <w:t xml:space="preserve"> </w:t>
      </w:r>
      <w:r w:rsidRPr="004A6953">
        <w:t>of</w:t>
      </w:r>
      <w:r w:rsidRPr="004A6953">
        <w:rPr>
          <w:spacing w:val="-8"/>
        </w:rPr>
        <w:t xml:space="preserve"> </w:t>
      </w:r>
      <w:r w:rsidRPr="004A6953">
        <w:t>invocation</w:t>
      </w:r>
      <w:r w:rsidRPr="004A6953">
        <w:rPr>
          <w:spacing w:val="-7"/>
        </w:rPr>
        <w:t xml:space="preserve"> </w:t>
      </w:r>
      <w:r w:rsidRPr="004A6953">
        <w:t>of</w:t>
      </w:r>
      <w:r w:rsidRPr="004A6953">
        <w:rPr>
          <w:spacing w:val="-8"/>
        </w:rPr>
        <w:t xml:space="preserve"> </w:t>
      </w:r>
      <w:r w:rsidRPr="004A6953">
        <w:t>the</w:t>
      </w:r>
      <w:r w:rsidRPr="004A6953">
        <w:rPr>
          <w:spacing w:val="-8"/>
        </w:rPr>
        <w:t xml:space="preserve"> </w:t>
      </w:r>
      <w:r w:rsidRPr="004A6953">
        <w:t>Disaster</w:t>
      </w:r>
      <w:r w:rsidRPr="004A6953">
        <w:rPr>
          <w:spacing w:val="-7"/>
        </w:rPr>
        <w:t xml:space="preserve"> </w:t>
      </w:r>
      <w:r w:rsidRPr="004A6953">
        <w:t>Recovery</w:t>
      </w:r>
      <w:r w:rsidRPr="004A6953">
        <w:rPr>
          <w:spacing w:val="-8"/>
        </w:rPr>
        <w:t xml:space="preserve"> </w:t>
      </w:r>
      <w:r w:rsidRPr="004A6953">
        <w:t>Plan;</w:t>
      </w:r>
    </w:p>
    <w:p w:rsidR="004A37C8" w:rsidRPr="004A6953" w:rsidRDefault="008B24A5">
      <w:pPr>
        <w:pStyle w:val="ListParagraph"/>
        <w:numPr>
          <w:ilvl w:val="2"/>
          <w:numId w:val="21"/>
        </w:numPr>
        <w:tabs>
          <w:tab w:val="left" w:pos="2288"/>
        </w:tabs>
        <w:ind w:right="418"/>
      </w:pPr>
      <w:r w:rsidRPr="004A6953">
        <w:t>details of how the Supplier shall ensure compliance with security standards</w:t>
      </w:r>
      <w:r w:rsidRPr="004A6953">
        <w:rPr>
          <w:spacing w:val="-5"/>
        </w:rPr>
        <w:t xml:space="preserve"> </w:t>
      </w:r>
      <w:r w:rsidRPr="004A6953">
        <w:t>ensuring</w:t>
      </w:r>
      <w:r w:rsidRPr="004A6953">
        <w:rPr>
          <w:spacing w:val="-5"/>
        </w:rPr>
        <w:t xml:space="preserve"> </w:t>
      </w:r>
      <w:r w:rsidRPr="004A6953">
        <w:t>that</w:t>
      </w:r>
      <w:r w:rsidRPr="004A6953">
        <w:rPr>
          <w:spacing w:val="-7"/>
        </w:rPr>
        <w:t xml:space="preserve"> </w:t>
      </w:r>
      <w:r w:rsidRPr="004A6953">
        <w:t>compliance</w:t>
      </w:r>
      <w:r w:rsidRPr="004A6953">
        <w:rPr>
          <w:spacing w:val="-5"/>
        </w:rPr>
        <w:t xml:space="preserve"> </w:t>
      </w:r>
      <w:r w:rsidRPr="004A6953">
        <w:t>is</w:t>
      </w:r>
      <w:r w:rsidRPr="004A6953">
        <w:rPr>
          <w:spacing w:val="-5"/>
        </w:rPr>
        <w:t xml:space="preserve"> </w:t>
      </w:r>
      <w:r w:rsidRPr="004A6953">
        <w:t>maintained</w:t>
      </w:r>
      <w:r w:rsidRPr="004A6953">
        <w:rPr>
          <w:spacing w:val="-5"/>
        </w:rPr>
        <w:t xml:space="preserve"> </w:t>
      </w:r>
      <w:r w:rsidRPr="004A6953">
        <w:t>for</w:t>
      </w:r>
      <w:r w:rsidRPr="004A6953">
        <w:rPr>
          <w:spacing w:val="-5"/>
        </w:rPr>
        <w:t xml:space="preserve"> </w:t>
      </w:r>
      <w:r w:rsidRPr="004A6953">
        <w:t>any</w:t>
      </w:r>
      <w:r w:rsidRPr="004A6953">
        <w:rPr>
          <w:spacing w:val="-5"/>
        </w:rPr>
        <w:t xml:space="preserve"> </w:t>
      </w:r>
      <w:r w:rsidRPr="004A6953">
        <w:t>period</w:t>
      </w:r>
      <w:r w:rsidRPr="004A6953">
        <w:rPr>
          <w:spacing w:val="-5"/>
        </w:rPr>
        <w:t xml:space="preserve"> </w:t>
      </w:r>
      <w:r w:rsidRPr="004A6953">
        <w:t>during which the Disaster Recovery Plan is invoked;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21"/>
        </w:numPr>
        <w:tabs>
          <w:tab w:val="left" w:pos="2288"/>
        </w:tabs>
        <w:spacing w:before="81"/>
        <w:ind w:right="424"/>
      </w:pPr>
      <w:r w:rsidRPr="004A6953">
        <w:lastRenderedPageBreak/>
        <w:t>access controls to any disaster recovery sites used by the Supplier in relation to its obligations pursuant to this Schedule 8; and</w:t>
      </w:r>
    </w:p>
    <w:p w:rsidR="004A37C8" w:rsidRPr="004A6953" w:rsidRDefault="008B24A5">
      <w:pPr>
        <w:pStyle w:val="ListParagraph"/>
        <w:numPr>
          <w:ilvl w:val="2"/>
          <w:numId w:val="21"/>
        </w:numPr>
        <w:tabs>
          <w:tab w:val="left" w:pos="2288"/>
        </w:tabs>
        <w:spacing w:before="121"/>
      </w:pPr>
      <w:proofErr w:type="gramStart"/>
      <w:r w:rsidRPr="004A6953">
        <w:t>testing</w:t>
      </w:r>
      <w:proofErr w:type="gramEnd"/>
      <w:r w:rsidRPr="004A6953">
        <w:rPr>
          <w:spacing w:val="-11"/>
        </w:rPr>
        <w:t xml:space="preserve"> </w:t>
      </w:r>
      <w:r w:rsidRPr="004A6953">
        <w:t>and</w:t>
      </w:r>
      <w:r w:rsidRPr="004A6953">
        <w:rPr>
          <w:spacing w:val="-10"/>
        </w:rPr>
        <w:t xml:space="preserve"> </w:t>
      </w:r>
      <w:r w:rsidRPr="004A6953">
        <w:t>management</w:t>
      </w:r>
      <w:r w:rsidRPr="004A6953">
        <w:rPr>
          <w:spacing w:val="-9"/>
        </w:rPr>
        <w:t xml:space="preserve"> </w:t>
      </w:r>
      <w:r w:rsidRPr="004A6953">
        <w:rPr>
          <w:spacing w:val="-2"/>
        </w:rPr>
        <w:t>arrangements.</w:t>
      </w:r>
    </w:p>
    <w:p w:rsidR="004A37C8" w:rsidRPr="004A6953" w:rsidRDefault="004A37C8">
      <w:pPr>
        <w:pStyle w:val="BodyText"/>
        <w:spacing w:before="9"/>
        <w:ind w:left="0"/>
        <w:jc w:val="left"/>
        <w:rPr>
          <w:sz w:val="20"/>
        </w:rPr>
      </w:pPr>
    </w:p>
    <w:p w:rsidR="004A37C8" w:rsidRPr="004A6953" w:rsidRDefault="008B24A5">
      <w:pPr>
        <w:pStyle w:val="Heading1"/>
        <w:numPr>
          <w:ilvl w:val="0"/>
          <w:numId w:val="21"/>
        </w:numPr>
        <w:tabs>
          <w:tab w:val="left" w:pos="805"/>
        </w:tabs>
        <w:ind w:left="804" w:hanging="361"/>
      </w:pPr>
      <w:r w:rsidRPr="004A6953">
        <w:t>REVIEW</w:t>
      </w:r>
      <w:r w:rsidRPr="004A6953">
        <w:rPr>
          <w:spacing w:val="-6"/>
        </w:rPr>
        <w:t xml:space="preserve"> </w:t>
      </w:r>
      <w:r w:rsidRPr="004A6953">
        <w:t>AND</w:t>
      </w:r>
      <w:r w:rsidRPr="004A6953">
        <w:rPr>
          <w:spacing w:val="-8"/>
        </w:rPr>
        <w:t xml:space="preserve"> </w:t>
      </w:r>
      <w:r w:rsidRPr="004A6953">
        <w:t>AMENDMENT</w:t>
      </w:r>
      <w:r w:rsidRPr="004A6953">
        <w:rPr>
          <w:spacing w:val="-7"/>
        </w:rPr>
        <w:t xml:space="preserve"> </w:t>
      </w:r>
      <w:r w:rsidRPr="004A6953">
        <w:t>OF</w:t>
      </w:r>
      <w:r w:rsidRPr="004A6953">
        <w:rPr>
          <w:spacing w:val="-8"/>
        </w:rPr>
        <w:t xml:space="preserve"> </w:t>
      </w:r>
      <w:r w:rsidRPr="004A6953">
        <w:t>THE</w:t>
      </w:r>
      <w:r w:rsidRPr="004A6953">
        <w:rPr>
          <w:spacing w:val="-7"/>
        </w:rPr>
        <w:t xml:space="preserve"> </w:t>
      </w:r>
      <w:r w:rsidRPr="004A6953">
        <w:t>BCDR</w:t>
      </w:r>
      <w:r w:rsidRPr="004A6953">
        <w:rPr>
          <w:spacing w:val="-8"/>
        </w:rPr>
        <w:t xml:space="preserve"> </w:t>
      </w:r>
      <w:r w:rsidRPr="004A6953">
        <w:rPr>
          <w:spacing w:val="-4"/>
        </w:rPr>
        <w:t>PLAN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21"/>
        </w:numPr>
        <w:tabs>
          <w:tab w:val="left" w:pos="1295"/>
        </w:tabs>
        <w:spacing w:before="0"/>
        <w:ind w:right="423"/>
      </w:pPr>
      <w:bookmarkStart w:id="313" w:name="_bookmark312"/>
      <w:bookmarkEnd w:id="313"/>
      <w:r w:rsidRPr="004A6953">
        <w:t xml:space="preserve">The Supplier shall review the BCDR Plan (and the risk analysis on which it is </w:t>
      </w:r>
      <w:r w:rsidRPr="004A6953">
        <w:rPr>
          <w:spacing w:val="-2"/>
        </w:rPr>
        <w:t>based):</w:t>
      </w:r>
    </w:p>
    <w:p w:rsidR="004A37C8" w:rsidRPr="004A6953" w:rsidRDefault="008B24A5">
      <w:pPr>
        <w:pStyle w:val="ListParagraph"/>
        <w:numPr>
          <w:ilvl w:val="2"/>
          <w:numId w:val="21"/>
        </w:numPr>
        <w:tabs>
          <w:tab w:val="left" w:pos="2288"/>
        </w:tabs>
        <w:spacing w:before="121"/>
      </w:pPr>
      <w:bookmarkStart w:id="314" w:name="_bookmark313"/>
      <w:bookmarkEnd w:id="314"/>
      <w:r w:rsidRPr="004A6953">
        <w:t>on</w:t>
      </w:r>
      <w:r w:rsidRPr="004A6953">
        <w:rPr>
          <w:spacing w:val="-6"/>
        </w:rPr>
        <w:t xml:space="preserve"> </w:t>
      </w:r>
      <w:r w:rsidRPr="004A6953">
        <w:t>a</w:t>
      </w:r>
      <w:r w:rsidRPr="004A6953">
        <w:rPr>
          <w:spacing w:val="-6"/>
        </w:rPr>
        <w:t xml:space="preserve"> </w:t>
      </w:r>
      <w:r w:rsidRPr="004A6953">
        <w:t>regular</w:t>
      </w:r>
      <w:r w:rsidRPr="004A6953">
        <w:rPr>
          <w:spacing w:val="-6"/>
        </w:rPr>
        <w:t xml:space="preserve"> </w:t>
      </w:r>
      <w:r w:rsidRPr="004A6953">
        <w:t>basis</w:t>
      </w:r>
      <w:r w:rsidRPr="004A6953">
        <w:rPr>
          <w:spacing w:val="-5"/>
        </w:rPr>
        <w:t xml:space="preserve"> </w:t>
      </w:r>
      <w:r w:rsidRPr="004A6953">
        <w:t>and</w:t>
      </w:r>
      <w:r w:rsidRPr="004A6953">
        <w:rPr>
          <w:spacing w:val="-5"/>
        </w:rPr>
        <w:t xml:space="preserve"> </w:t>
      </w:r>
      <w:r w:rsidRPr="004A6953">
        <w:t>as</w:t>
      </w:r>
      <w:r w:rsidRPr="004A6953">
        <w:rPr>
          <w:spacing w:val="-5"/>
        </w:rPr>
        <w:t xml:space="preserve"> </w:t>
      </w:r>
      <w:r w:rsidRPr="004A6953">
        <w:t>a</w:t>
      </w:r>
      <w:r w:rsidRPr="004A6953">
        <w:rPr>
          <w:spacing w:val="-6"/>
        </w:rPr>
        <w:t xml:space="preserve"> </w:t>
      </w:r>
      <w:r w:rsidRPr="004A6953">
        <w:t>minimum</w:t>
      </w:r>
      <w:r w:rsidRPr="004A6953">
        <w:rPr>
          <w:spacing w:val="-6"/>
        </w:rPr>
        <w:t xml:space="preserve"> </w:t>
      </w:r>
      <w:r w:rsidRPr="004A6953">
        <w:t>once</w:t>
      </w:r>
      <w:r w:rsidRPr="004A6953">
        <w:rPr>
          <w:spacing w:val="-6"/>
        </w:rPr>
        <w:t xml:space="preserve"> </w:t>
      </w:r>
      <w:r w:rsidRPr="004A6953">
        <w:t>every</w:t>
      </w:r>
      <w:r w:rsidRPr="004A6953">
        <w:rPr>
          <w:spacing w:val="-5"/>
        </w:rPr>
        <w:t xml:space="preserve"> </w:t>
      </w:r>
      <w:r w:rsidRPr="004A6953">
        <w:t>six</w:t>
      </w:r>
      <w:r w:rsidRPr="004A6953">
        <w:rPr>
          <w:spacing w:val="-5"/>
        </w:rPr>
        <w:t xml:space="preserve"> </w:t>
      </w:r>
      <w:r w:rsidRPr="004A6953">
        <w:t>(6)</w:t>
      </w:r>
      <w:r w:rsidRPr="004A6953">
        <w:rPr>
          <w:spacing w:val="-1"/>
        </w:rPr>
        <w:t xml:space="preserve"> </w:t>
      </w:r>
      <w:r w:rsidRPr="004A6953">
        <w:rPr>
          <w:spacing w:val="-2"/>
        </w:rPr>
        <w:t>Months;</w:t>
      </w:r>
    </w:p>
    <w:p w:rsidR="004A37C8" w:rsidRPr="004A6953" w:rsidRDefault="008B24A5">
      <w:pPr>
        <w:pStyle w:val="ListParagraph"/>
        <w:numPr>
          <w:ilvl w:val="2"/>
          <w:numId w:val="21"/>
        </w:numPr>
        <w:tabs>
          <w:tab w:val="left" w:pos="2288"/>
        </w:tabs>
        <w:ind w:right="417"/>
      </w:pPr>
      <w:bookmarkStart w:id="315" w:name="_bookmark314"/>
      <w:bookmarkEnd w:id="315"/>
      <w:r w:rsidRPr="004A6953">
        <w:t>within three calendar months of the BCDR Plan (or any part) having been invoked pursuant to paragraph 7; and</w:t>
      </w:r>
    </w:p>
    <w:p w:rsidR="004A37C8" w:rsidRPr="004A6953" w:rsidRDefault="008B24A5">
      <w:pPr>
        <w:pStyle w:val="ListParagraph"/>
        <w:numPr>
          <w:ilvl w:val="2"/>
          <w:numId w:val="21"/>
        </w:numPr>
        <w:tabs>
          <w:tab w:val="left" w:pos="2288"/>
        </w:tabs>
        <w:spacing w:before="119"/>
        <w:ind w:right="418"/>
      </w:pPr>
      <w:proofErr w:type="gramStart"/>
      <w:r w:rsidRPr="004A6953">
        <w:t>where</w:t>
      </w:r>
      <w:proofErr w:type="gramEnd"/>
      <w:r w:rsidRPr="004A6953">
        <w:t xml:space="preserve"> the Customer requests any additional reviews (over and above those provided for in paragraphs </w:t>
      </w:r>
      <w:hyperlink w:anchor="_bookmark313" w:history="1">
        <w:r w:rsidRPr="004A6953">
          <w:t>6.1.1</w:t>
        </w:r>
      </w:hyperlink>
      <w:r w:rsidRPr="004A6953">
        <w:t xml:space="preserve">and </w:t>
      </w:r>
      <w:hyperlink w:anchor="_bookmark314" w:history="1">
        <w:r w:rsidRPr="004A6953">
          <w:t>6.1.2</w:t>
        </w:r>
      </w:hyperlink>
      <w:r w:rsidRPr="004A6953">
        <w:t xml:space="preserve"> of this Contract Schedule 8) by notifying the Supplier to such effect in writing, whereupon</w:t>
      </w:r>
      <w:r w:rsidRPr="004A6953">
        <w:rPr>
          <w:spacing w:val="-3"/>
        </w:rPr>
        <w:t xml:space="preserve"> </w:t>
      </w:r>
      <w:r w:rsidRPr="004A6953">
        <w:t>the</w:t>
      </w:r>
      <w:r w:rsidRPr="004A6953">
        <w:rPr>
          <w:spacing w:val="-3"/>
        </w:rPr>
        <w:t xml:space="preserve"> </w:t>
      </w:r>
      <w:r w:rsidRPr="004A6953">
        <w:t>Supplier</w:t>
      </w:r>
      <w:r w:rsidRPr="004A6953">
        <w:rPr>
          <w:spacing w:val="-3"/>
        </w:rPr>
        <w:t xml:space="preserve"> </w:t>
      </w:r>
      <w:r w:rsidRPr="004A6953">
        <w:t>shall</w:t>
      </w:r>
      <w:r w:rsidRPr="004A6953">
        <w:rPr>
          <w:spacing w:val="-3"/>
        </w:rPr>
        <w:t xml:space="preserve"> </w:t>
      </w:r>
      <w:r w:rsidRPr="004A6953">
        <w:t>conduct</w:t>
      </w:r>
      <w:r w:rsidRPr="004A6953">
        <w:rPr>
          <w:spacing w:val="-3"/>
        </w:rPr>
        <w:t xml:space="preserve"> </w:t>
      </w:r>
      <w:r w:rsidRPr="004A6953">
        <w:t>such</w:t>
      </w:r>
      <w:r w:rsidRPr="004A6953">
        <w:rPr>
          <w:spacing w:val="-3"/>
        </w:rPr>
        <w:t xml:space="preserve"> </w:t>
      </w:r>
      <w:r w:rsidRPr="004A6953">
        <w:t>reviews</w:t>
      </w:r>
      <w:r w:rsidRPr="004A6953">
        <w:rPr>
          <w:spacing w:val="-3"/>
        </w:rPr>
        <w:t xml:space="preserve"> </w:t>
      </w:r>
      <w:r w:rsidRPr="004A6953">
        <w:t>in</w:t>
      </w:r>
      <w:r w:rsidRPr="004A6953">
        <w:rPr>
          <w:spacing w:val="-3"/>
        </w:rPr>
        <w:t xml:space="preserve"> </w:t>
      </w:r>
      <w:r w:rsidRPr="004A6953">
        <w:t>accordance</w:t>
      </w:r>
      <w:r w:rsidRPr="004A6953">
        <w:rPr>
          <w:spacing w:val="-3"/>
        </w:rPr>
        <w:t xml:space="preserve"> </w:t>
      </w:r>
      <w:r w:rsidRPr="004A6953">
        <w:t>with the Customer’s written requirements. Prior to starting its review, the Supplier shall provide an accurate written estimate of the total costs payable</w:t>
      </w:r>
      <w:r w:rsidRPr="004A6953">
        <w:rPr>
          <w:spacing w:val="-15"/>
        </w:rPr>
        <w:t xml:space="preserve"> </w:t>
      </w:r>
      <w:r w:rsidRPr="004A6953">
        <w:t>by</w:t>
      </w:r>
      <w:r w:rsidRPr="004A6953">
        <w:rPr>
          <w:spacing w:val="-16"/>
        </w:rPr>
        <w:t xml:space="preserve"> </w:t>
      </w:r>
      <w:r w:rsidRPr="004A6953">
        <w:t>the</w:t>
      </w:r>
      <w:r w:rsidRPr="004A6953">
        <w:rPr>
          <w:spacing w:val="-14"/>
        </w:rPr>
        <w:t xml:space="preserve"> </w:t>
      </w:r>
      <w:r w:rsidRPr="004A6953">
        <w:t>Customer</w:t>
      </w:r>
      <w:r w:rsidRPr="004A6953">
        <w:rPr>
          <w:spacing w:val="-15"/>
        </w:rPr>
        <w:t xml:space="preserve"> </w:t>
      </w:r>
      <w:r w:rsidRPr="004A6953">
        <w:t>for</w:t>
      </w:r>
      <w:r w:rsidRPr="004A6953">
        <w:rPr>
          <w:spacing w:val="-15"/>
        </w:rPr>
        <w:t xml:space="preserve"> </w:t>
      </w:r>
      <w:r w:rsidRPr="004A6953">
        <w:t>the</w:t>
      </w:r>
      <w:r w:rsidRPr="004A6953">
        <w:rPr>
          <w:spacing w:val="-15"/>
        </w:rPr>
        <w:t xml:space="preserve"> </w:t>
      </w:r>
      <w:r w:rsidRPr="004A6953">
        <w:t>Customer’s</w:t>
      </w:r>
      <w:r w:rsidRPr="004A6953">
        <w:rPr>
          <w:spacing w:val="-14"/>
        </w:rPr>
        <w:t xml:space="preserve"> </w:t>
      </w:r>
      <w:r w:rsidRPr="004A6953">
        <w:t>approval.</w:t>
      </w:r>
      <w:r w:rsidRPr="004A6953">
        <w:rPr>
          <w:spacing w:val="-15"/>
        </w:rPr>
        <w:t xml:space="preserve"> </w:t>
      </w:r>
      <w:r w:rsidRPr="004A6953">
        <w:t>The</w:t>
      </w:r>
      <w:r w:rsidRPr="004A6953">
        <w:rPr>
          <w:spacing w:val="-16"/>
        </w:rPr>
        <w:t xml:space="preserve"> </w:t>
      </w:r>
      <w:proofErr w:type="gramStart"/>
      <w:r w:rsidRPr="004A6953">
        <w:t>costs</w:t>
      </w:r>
      <w:r w:rsidRPr="004A6953">
        <w:rPr>
          <w:spacing w:val="-13"/>
        </w:rPr>
        <w:t xml:space="preserve"> </w:t>
      </w:r>
      <w:r w:rsidRPr="004A6953">
        <w:t>of</w:t>
      </w:r>
      <w:r w:rsidRPr="004A6953">
        <w:rPr>
          <w:spacing w:val="-15"/>
        </w:rPr>
        <w:t xml:space="preserve"> </w:t>
      </w:r>
      <w:r w:rsidRPr="004A6953">
        <w:t>both Parties of any such additional reviews shall be met by the Customer</w:t>
      </w:r>
      <w:proofErr w:type="gramEnd"/>
      <w:r w:rsidRPr="004A6953">
        <w:t xml:space="preserve"> except</w:t>
      </w:r>
      <w:r w:rsidRPr="004A6953">
        <w:rPr>
          <w:spacing w:val="-7"/>
        </w:rPr>
        <w:t xml:space="preserve"> </w:t>
      </w:r>
      <w:r w:rsidRPr="004A6953">
        <w:t>that</w:t>
      </w:r>
      <w:r w:rsidRPr="004A6953">
        <w:rPr>
          <w:spacing w:val="-8"/>
        </w:rPr>
        <w:t xml:space="preserve"> </w:t>
      </w:r>
      <w:r w:rsidRPr="004A6953">
        <w:t>the</w:t>
      </w:r>
      <w:r w:rsidRPr="004A6953">
        <w:rPr>
          <w:spacing w:val="-6"/>
        </w:rPr>
        <w:t xml:space="preserve"> </w:t>
      </w:r>
      <w:r w:rsidRPr="004A6953">
        <w:t>Supplier</w:t>
      </w:r>
      <w:r w:rsidRPr="004A6953">
        <w:rPr>
          <w:spacing w:val="-8"/>
        </w:rPr>
        <w:t xml:space="preserve"> </w:t>
      </w:r>
      <w:r w:rsidRPr="004A6953">
        <w:t>shall</w:t>
      </w:r>
      <w:r w:rsidRPr="004A6953">
        <w:rPr>
          <w:spacing w:val="-7"/>
        </w:rPr>
        <w:t xml:space="preserve"> </w:t>
      </w:r>
      <w:r w:rsidRPr="004A6953">
        <w:t>not</w:t>
      </w:r>
      <w:r w:rsidRPr="004A6953">
        <w:rPr>
          <w:spacing w:val="-8"/>
        </w:rPr>
        <w:t xml:space="preserve"> </w:t>
      </w:r>
      <w:r w:rsidRPr="004A6953">
        <w:t>be</w:t>
      </w:r>
      <w:r w:rsidRPr="004A6953">
        <w:rPr>
          <w:spacing w:val="-8"/>
        </w:rPr>
        <w:t xml:space="preserve"> </w:t>
      </w:r>
      <w:r w:rsidRPr="004A6953">
        <w:t>entitled</w:t>
      </w:r>
      <w:r w:rsidRPr="004A6953">
        <w:rPr>
          <w:spacing w:val="-6"/>
        </w:rPr>
        <w:t xml:space="preserve"> </w:t>
      </w:r>
      <w:r w:rsidRPr="004A6953">
        <w:t>to</w:t>
      </w:r>
      <w:r w:rsidRPr="004A6953">
        <w:rPr>
          <w:spacing w:val="-8"/>
        </w:rPr>
        <w:t xml:space="preserve"> </w:t>
      </w:r>
      <w:r w:rsidRPr="004A6953">
        <w:t>charge</w:t>
      </w:r>
      <w:r w:rsidRPr="004A6953">
        <w:rPr>
          <w:spacing w:val="-7"/>
        </w:rPr>
        <w:t xml:space="preserve"> </w:t>
      </w:r>
      <w:r w:rsidRPr="004A6953">
        <w:t>the</w:t>
      </w:r>
      <w:r w:rsidRPr="004A6953">
        <w:rPr>
          <w:spacing w:val="-7"/>
        </w:rPr>
        <w:t xml:space="preserve"> </w:t>
      </w:r>
      <w:r w:rsidRPr="004A6953">
        <w:t>Customer</w:t>
      </w:r>
      <w:r w:rsidRPr="004A6953">
        <w:rPr>
          <w:spacing w:val="-7"/>
        </w:rPr>
        <w:t xml:space="preserve"> </w:t>
      </w:r>
      <w:r w:rsidRPr="004A6953">
        <w:t>for any costs that it may incur above any estimate without the Customer’s prior written approval.</w:t>
      </w:r>
    </w:p>
    <w:p w:rsidR="004A37C8" w:rsidRPr="004A6953" w:rsidRDefault="008B24A5">
      <w:pPr>
        <w:pStyle w:val="ListParagraph"/>
        <w:numPr>
          <w:ilvl w:val="1"/>
          <w:numId w:val="21"/>
        </w:numPr>
        <w:tabs>
          <w:tab w:val="left" w:pos="1295"/>
        </w:tabs>
        <w:ind w:right="417"/>
      </w:pPr>
      <w:bookmarkStart w:id="316" w:name="_bookmark315"/>
      <w:bookmarkEnd w:id="316"/>
      <w:proofErr w:type="gramStart"/>
      <w:r w:rsidRPr="004A6953">
        <w:t>Each review of the BCDR Plan pursuant to paragraph</w:t>
      </w:r>
      <w:r w:rsidRPr="004A6953">
        <w:rPr>
          <w:spacing w:val="-2"/>
        </w:rPr>
        <w:t xml:space="preserve"> </w:t>
      </w:r>
      <w:hyperlink w:anchor="_bookmark312" w:history="1">
        <w:r w:rsidRPr="004A6953">
          <w:t>6.1</w:t>
        </w:r>
      </w:hyperlink>
      <w:r w:rsidRPr="004A6953">
        <w:t xml:space="preserve"> of this Contract Schedule 8 shall be a review of the procedures and methodologies set out in the BCDR Plan and shall assess their suitability having regard to any change to the Goods and/or Services or any underlying business processes and operations facilitated</w:t>
      </w:r>
      <w:r w:rsidRPr="004A6953">
        <w:rPr>
          <w:spacing w:val="-1"/>
        </w:rPr>
        <w:t xml:space="preserve"> </w:t>
      </w:r>
      <w:r w:rsidRPr="004A6953">
        <w:t>by</w:t>
      </w:r>
      <w:r w:rsidRPr="004A6953">
        <w:rPr>
          <w:spacing w:val="-2"/>
        </w:rPr>
        <w:t xml:space="preserve"> </w:t>
      </w:r>
      <w:r w:rsidRPr="004A6953">
        <w:t>or</w:t>
      </w:r>
      <w:r w:rsidRPr="004A6953">
        <w:rPr>
          <w:spacing w:val="-1"/>
        </w:rPr>
        <w:t xml:space="preserve"> </w:t>
      </w:r>
      <w:r w:rsidRPr="004A6953">
        <w:t>supported</w:t>
      </w:r>
      <w:r w:rsidRPr="004A6953">
        <w:rPr>
          <w:spacing w:val="-1"/>
        </w:rPr>
        <w:t xml:space="preserve"> </w:t>
      </w:r>
      <w:r w:rsidRPr="004A6953">
        <w:t>by</w:t>
      </w:r>
      <w:r w:rsidRPr="004A6953">
        <w:rPr>
          <w:spacing w:val="-1"/>
        </w:rPr>
        <w:t xml:space="preserve"> </w:t>
      </w:r>
      <w:r w:rsidRPr="004A6953">
        <w:t>the</w:t>
      </w:r>
      <w:r w:rsidRPr="004A6953">
        <w:rPr>
          <w:spacing w:val="-1"/>
        </w:rPr>
        <w:t xml:space="preserve"> </w:t>
      </w:r>
      <w:r w:rsidRPr="004A6953">
        <w:t>Services</w:t>
      </w:r>
      <w:r w:rsidRPr="004A6953">
        <w:rPr>
          <w:spacing w:val="-2"/>
        </w:rPr>
        <w:t xml:space="preserve"> </w:t>
      </w:r>
      <w:r w:rsidRPr="004A6953">
        <w:t>which</w:t>
      </w:r>
      <w:r w:rsidRPr="004A6953">
        <w:rPr>
          <w:spacing w:val="-2"/>
        </w:rPr>
        <w:t xml:space="preserve"> </w:t>
      </w:r>
      <w:r w:rsidRPr="004A6953">
        <w:t>have</w:t>
      </w:r>
      <w:r w:rsidRPr="004A6953">
        <w:rPr>
          <w:spacing w:val="-1"/>
        </w:rPr>
        <w:t xml:space="preserve"> </w:t>
      </w:r>
      <w:r w:rsidRPr="004A6953">
        <w:t>taken</w:t>
      </w:r>
      <w:r w:rsidRPr="004A6953">
        <w:rPr>
          <w:spacing w:val="-2"/>
        </w:rPr>
        <w:t xml:space="preserve"> </w:t>
      </w:r>
      <w:r w:rsidRPr="004A6953">
        <w:t>place</w:t>
      </w:r>
      <w:r w:rsidRPr="004A6953">
        <w:rPr>
          <w:spacing w:val="-1"/>
        </w:rPr>
        <w:t xml:space="preserve"> </w:t>
      </w:r>
      <w:r w:rsidRPr="004A6953">
        <w:t>since</w:t>
      </w:r>
      <w:r w:rsidRPr="004A6953">
        <w:rPr>
          <w:spacing w:val="-1"/>
        </w:rPr>
        <w:t xml:space="preserve"> </w:t>
      </w:r>
      <w:r w:rsidRPr="004A6953">
        <w:t>the</w:t>
      </w:r>
      <w:r w:rsidRPr="004A6953">
        <w:rPr>
          <w:spacing w:val="-1"/>
        </w:rPr>
        <w:t xml:space="preserve"> </w:t>
      </w:r>
      <w:r w:rsidRPr="004A6953">
        <w:t>later of</w:t>
      </w:r>
      <w:r w:rsidRPr="004A6953">
        <w:rPr>
          <w:spacing w:val="-8"/>
        </w:rPr>
        <w:t xml:space="preserve"> </w:t>
      </w:r>
      <w:r w:rsidRPr="004A6953">
        <w:t>the</w:t>
      </w:r>
      <w:r w:rsidRPr="004A6953">
        <w:rPr>
          <w:spacing w:val="-8"/>
        </w:rPr>
        <w:t xml:space="preserve"> </w:t>
      </w:r>
      <w:r w:rsidRPr="004A6953">
        <w:t>original</w:t>
      </w:r>
      <w:r w:rsidRPr="004A6953">
        <w:rPr>
          <w:spacing w:val="-8"/>
        </w:rPr>
        <w:t xml:space="preserve"> </w:t>
      </w:r>
      <w:r w:rsidRPr="004A6953">
        <w:t>approval</w:t>
      </w:r>
      <w:r w:rsidRPr="004A6953">
        <w:rPr>
          <w:spacing w:val="-9"/>
        </w:rPr>
        <w:t xml:space="preserve"> </w:t>
      </w:r>
      <w:r w:rsidRPr="004A6953">
        <w:t>of</w:t>
      </w:r>
      <w:r w:rsidRPr="004A6953">
        <w:rPr>
          <w:spacing w:val="-8"/>
        </w:rPr>
        <w:t xml:space="preserve"> </w:t>
      </w:r>
      <w:r w:rsidRPr="004A6953">
        <w:t>the</w:t>
      </w:r>
      <w:r w:rsidRPr="004A6953">
        <w:rPr>
          <w:spacing w:val="-8"/>
        </w:rPr>
        <w:t xml:space="preserve"> </w:t>
      </w:r>
      <w:r w:rsidRPr="004A6953">
        <w:t>BCDR</w:t>
      </w:r>
      <w:r w:rsidRPr="004A6953">
        <w:rPr>
          <w:spacing w:val="-8"/>
        </w:rPr>
        <w:t xml:space="preserve"> </w:t>
      </w:r>
      <w:r w:rsidRPr="004A6953">
        <w:t>Plan</w:t>
      </w:r>
      <w:r w:rsidRPr="004A6953">
        <w:rPr>
          <w:spacing w:val="-8"/>
        </w:rPr>
        <w:t xml:space="preserve"> </w:t>
      </w:r>
      <w:r w:rsidRPr="004A6953">
        <w:t>or</w:t>
      </w:r>
      <w:r w:rsidRPr="004A6953">
        <w:rPr>
          <w:spacing w:val="-8"/>
        </w:rPr>
        <w:t xml:space="preserve"> </w:t>
      </w:r>
      <w:r w:rsidRPr="004A6953">
        <w:t>the</w:t>
      </w:r>
      <w:r w:rsidRPr="004A6953">
        <w:rPr>
          <w:spacing w:val="-8"/>
        </w:rPr>
        <w:t xml:space="preserve"> </w:t>
      </w:r>
      <w:r w:rsidRPr="004A6953">
        <w:t>last</w:t>
      </w:r>
      <w:r w:rsidRPr="004A6953">
        <w:rPr>
          <w:spacing w:val="-5"/>
        </w:rPr>
        <w:t xml:space="preserve"> </w:t>
      </w:r>
      <w:r w:rsidRPr="004A6953">
        <w:t>review</w:t>
      </w:r>
      <w:r w:rsidRPr="004A6953">
        <w:rPr>
          <w:spacing w:val="-8"/>
        </w:rPr>
        <w:t xml:space="preserve"> </w:t>
      </w:r>
      <w:r w:rsidRPr="004A6953">
        <w:t>of</w:t>
      </w:r>
      <w:r w:rsidRPr="004A6953">
        <w:rPr>
          <w:spacing w:val="-8"/>
        </w:rPr>
        <w:t xml:space="preserve"> </w:t>
      </w:r>
      <w:r w:rsidRPr="004A6953">
        <w:t>the</w:t>
      </w:r>
      <w:r w:rsidRPr="004A6953">
        <w:rPr>
          <w:spacing w:val="-8"/>
        </w:rPr>
        <w:t xml:space="preserve"> </w:t>
      </w:r>
      <w:r w:rsidRPr="004A6953">
        <w:t>BCDR</w:t>
      </w:r>
      <w:r w:rsidRPr="004A6953">
        <w:rPr>
          <w:spacing w:val="-8"/>
        </w:rPr>
        <w:t xml:space="preserve"> </w:t>
      </w:r>
      <w:r w:rsidRPr="004A6953">
        <w:t>Plan</w:t>
      </w:r>
      <w:r w:rsidRPr="004A6953">
        <w:rPr>
          <w:spacing w:val="-8"/>
        </w:rPr>
        <w:t xml:space="preserve"> </w:t>
      </w:r>
      <w:r w:rsidRPr="004A6953">
        <w:t>and shall also have regard to any occurrence of any event since that date (or the likelihood of any such event taking place in the foreseeable future) which may increase the</w:t>
      </w:r>
      <w:r w:rsidRPr="004A6953">
        <w:rPr>
          <w:spacing w:val="-1"/>
        </w:rPr>
        <w:t xml:space="preserve"> </w:t>
      </w:r>
      <w:r w:rsidRPr="004A6953">
        <w:t>likelihood of the need to invoke the</w:t>
      </w:r>
      <w:r w:rsidRPr="004A6953">
        <w:rPr>
          <w:spacing w:val="-1"/>
        </w:rPr>
        <w:t xml:space="preserve"> </w:t>
      </w:r>
      <w:r w:rsidRPr="004A6953">
        <w:t>BCDR Plan.</w:t>
      </w:r>
      <w:proofErr w:type="gramEnd"/>
      <w:r w:rsidRPr="004A6953">
        <w:t xml:space="preserve"> The </w:t>
      </w:r>
      <w:proofErr w:type="gramStart"/>
      <w:r w:rsidRPr="004A6953">
        <w:t>review shall be completed by the Supplier</w:t>
      </w:r>
      <w:proofErr w:type="gramEnd"/>
      <w:r w:rsidRPr="004A6953">
        <w:t xml:space="preserve"> within the period required by the BCDR Plan or, if no such period is required, within such period as the Customer shall reasonably require. The Supplier shall, within twenty (20) Working Days of the conclusion of each</w:t>
      </w:r>
      <w:r w:rsidRPr="004A6953">
        <w:rPr>
          <w:spacing w:val="-9"/>
        </w:rPr>
        <w:t xml:space="preserve"> </w:t>
      </w:r>
      <w:r w:rsidRPr="004A6953">
        <w:t>such</w:t>
      </w:r>
      <w:r w:rsidRPr="004A6953">
        <w:rPr>
          <w:spacing w:val="-9"/>
        </w:rPr>
        <w:t xml:space="preserve"> </w:t>
      </w:r>
      <w:r w:rsidRPr="004A6953">
        <w:t>review</w:t>
      </w:r>
      <w:r w:rsidRPr="004A6953">
        <w:rPr>
          <w:spacing w:val="-10"/>
        </w:rPr>
        <w:t xml:space="preserve"> </w:t>
      </w:r>
      <w:r w:rsidRPr="004A6953">
        <w:t>of</w:t>
      </w:r>
      <w:r w:rsidRPr="004A6953">
        <w:rPr>
          <w:spacing w:val="-9"/>
        </w:rPr>
        <w:t xml:space="preserve"> </w:t>
      </w:r>
      <w:r w:rsidRPr="004A6953">
        <w:t>the</w:t>
      </w:r>
      <w:r w:rsidRPr="004A6953">
        <w:rPr>
          <w:spacing w:val="-9"/>
        </w:rPr>
        <w:t xml:space="preserve"> </w:t>
      </w:r>
      <w:r w:rsidRPr="004A6953">
        <w:t>BCDR</w:t>
      </w:r>
      <w:r w:rsidRPr="004A6953">
        <w:rPr>
          <w:spacing w:val="-9"/>
        </w:rPr>
        <w:t xml:space="preserve"> </w:t>
      </w:r>
      <w:r w:rsidRPr="004A6953">
        <w:t>Plan,</w:t>
      </w:r>
      <w:r w:rsidRPr="004A6953">
        <w:rPr>
          <w:spacing w:val="-9"/>
        </w:rPr>
        <w:t xml:space="preserve"> </w:t>
      </w:r>
      <w:r w:rsidRPr="004A6953">
        <w:t>provide</w:t>
      </w:r>
      <w:r w:rsidRPr="004A6953">
        <w:rPr>
          <w:spacing w:val="-9"/>
        </w:rPr>
        <w:t xml:space="preserve"> </w:t>
      </w:r>
      <w:r w:rsidRPr="004A6953">
        <w:t>to</w:t>
      </w:r>
      <w:r w:rsidRPr="004A6953">
        <w:rPr>
          <w:spacing w:val="-9"/>
        </w:rPr>
        <w:t xml:space="preserve"> </w:t>
      </w:r>
      <w:r w:rsidRPr="004A6953">
        <w:t>the</w:t>
      </w:r>
      <w:r w:rsidRPr="004A6953">
        <w:rPr>
          <w:spacing w:val="-9"/>
        </w:rPr>
        <w:t xml:space="preserve"> </w:t>
      </w:r>
      <w:r w:rsidRPr="004A6953">
        <w:t>Customer</w:t>
      </w:r>
      <w:r w:rsidRPr="004A6953">
        <w:rPr>
          <w:spacing w:val="-9"/>
        </w:rPr>
        <w:t xml:space="preserve"> </w:t>
      </w:r>
      <w:r w:rsidRPr="004A6953">
        <w:t>a</w:t>
      </w:r>
      <w:r w:rsidRPr="004A6953">
        <w:rPr>
          <w:spacing w:val="-9"/>
        </w:rPr>
        <w:t xml:space="preserve"> </w:t>
      </w:r>
      <w:r w:rsidRPr="004A6953">
        <w:t>report</w:t>
      </w:r>
      <w:r w:rsidRPr="004A6953">
        <w:rPr>
          <w:spacing w:val="-9"/>
        </w:rPr>
        <w:t xml:space="preserve"> </w:t>
      </w:r>
      <w:r w:rsidRPr="004A6953">
        <w:t>(a</w:t>
      </w:r>
      <w:r w:rsidRPr="004A6953">
        <w:rPr>
          <w:spacing w:val="-5"/>
        </w:rPr>
        <w:t xml:space="preserve"> </w:t>
      </w:r>
      <w:r w:rsidRPr="004A6953">
        <w:rPr>
          <w:b/>
        </w:rPr>
        <w:t>“Review Report”</w:t>
      </w:r>
      <w:r w:rsidRPr="004A6953">
        <w:t>) setting out:</w:t>
      </w:r>
    </w:p>
    <w:p w:rsidR="004A37C8" w:rsidRPr="004A6953" w:rsidRDefault="008B24A5">
      <w:pPr>
        <w:pStyle w:val="ListParagraph"/>
        <w:numPr>
          <w:ilvl w:val="2"/>
          <w:numId w:val="21"/>
        </w:numPr>
        <w:tabs>
          <w:tab w:val="left" w:pos="2288"/>
        </w:tabs>
        <w:spacing w:before="122"/>
      </w:pPr>
      <w:r w:rsidRPr="004A6953">
        <w:t>the</w:t>
      </w:r>
      <w:r w:rsidRPr="004A6953">
        <w:rPr>
          <w:spacing w:val="-6"/>
        </w:rPr>
        <w:t xml:space="preserve"> </w:t>
      </w:r>
      <w:r w:rsidRPr="004A6953">
        <w:t>findings</w:t>
      </w:r>
      <w:r w:rsidRPr="004A6953">
        <w:rPr>
          <w:spacing w:val="-6"/>
        </w:rPr>
        <w:t xml:space="preserve"> </w:t>
      </w:r>
      <w:r w:rsidRPr="004A6953">
        <w:t>of</w:t>
      </w:r>
      <w:r w:rsidRPr="004A6953">
        <w:rPr>
          <w:spacing w:val="-7"/>
        </w:rPr>
        <w:t xml:space="preserve"> </w:t>
      </w:r>
      <w:r w:rsidRPr="004A6953">
        <w:t>the</w:t>
      </w:r>
      <w:r w:rsidRPr="004A6953">
        <w:rPr>
          <w:spacing w:val="-5"/>
        </w:rPr>
        <w:t xml:space="preserve"> </w:t>
      </w:r>
      <w:r w:rsidRPr="004A6953">
        <w:rPr>
          <w:spacing w:val="-2"/>
        </w:rPr>
        <w:t>review;</w:t>
      </w:r>
    </w:p>
    <w:p w:rsidR="004A37C8" w:rsidRPr="004A6953" w:rsidRDefault="008B24A5">
      <w:pPr>
        <w:pStyle w:val="ListParagraph"/>
        <w:numPr>
          <w:ilvl w:val="2"/>
          <w:numId w:val="21"/>
        </w:numPr>
        <w:tabs>
          <w:tab w:val="left" w:pos="2288"/>
        </w:tabs>
        <w:spacing w:before="119"/>
        <w:ind w:right="424"/>
      </w:pPr>
      <w:r w:rsidRPr="004A6953">
        <w:t>any changes in the risk profile associated with the provision of Goods and/or Services; and</w:t>
      </w:r>
    </w:p>
    <w:p w:rsidR="004A37C8" w:rsidRPr="004A6953" w:rsidRDefault="008B24A5">
      <w:pPr>
        <w:pStyle w:val="ListParagraph"/>
        <w:numPr>
          <w:ilvl w:val="2"/>
          <w:numId w:val="21"/>
        </w:numPr>
        <w:tabs>
          <w:tab w:val="left" w:pos="2288"/>
        </w:tabs>
        <w:ind w:right="417"/>
      </w:pPr>
      <w:bookmarkStart w:id="317" w:name="_bookmark316"/>
      <w:bookmarkEnd w:id="317"/>
      <w:proofErr w:type="gramStart"/>
      <w:r w:rsidRPr="004A6953">
        <w:t xml:space="preserve">the Suppliers proposals (the </w:t>
      </w:r>
      <w:r w:rsidRPr="004A6953">
        <w:rPr>
          <w:b/>
        </w:rPr>
        <w:t>“Suppliers Proposals”</w:t>
      </w:r>
      <w:r w:rsidRPr="004A6953">
        <w:t>) for addressing any</w:t>
      </w:r>
      <w:r w:rsidRPr="004A6953">
        <w:rPr>
          <w:spacing w:val="-3"/>
        </w:rPr>
        <w:t xml:space="preserve"> </w:t>
      </w:r>
      <w:r w:rsidRPr="004A6953">
        <w:t>changes</w:t>
      </w:r>
      <w:r w:rsidRPr="004A6953">
        <w:rPr>
          <w:spacing w:val="-4"/>
        </w:rPr>
        <w:t xml:space="preserve"> </w:t>
      </w:r>
      <w:r w:rsidRPr="004A6953">
        <w:t>in</w:t>
      </w:r>
      <w:r w:rsidRPr="004A6953">
        <w:rPr>
          <w:spacing w:val="-3"/>
        </w:rPr>
        <w:t xml:space="preserve"> </w:t>
      </w:r>
      <w:r w:rsidRPr="004A6953">
        <w:t>the</w:t>
      </w:r>
      <w:r w:rsidRPr="004A6953">
        <w:rPr>
          <w:spacing w:val="-3"/>
        </w:rPr>
        <w:t xml:space="preserve"> </w:t>
      </w:r>
      <w:r w:rsidRPr="004A6953">
        <w:t>risk</w:t>
      </w:r>
      <w:r w:rsidRPr="004A6953">
        <w:rPr>
          <w:spacing w:val="-4"/>
        </w:rPr>
        <w:t xml:space="preserve"> </w:t>
      </w:r>
      <w:r w:rsidRPr="004A6953">
        <w:t>profile</w:t>
      </w:r>
      <w:r w:rsidRPr="004A6953">
        <w:rPr>
          <w:spacing w:val="-4"/>
        </w:rPr>
        <w:t xml:space="preserve"> </w:t>
      </w:r>
      <w:r w:rsidRPr="004A6953">
        <w:t>and</w:t>
      </w:r>
      <w:r w:rsidRPr="004A6953">
        <w:rPr>
          <w:spacing w:val="-3"/>
        </w:rPr>
        <w:t xml:space="preserve"> </w:t>
      </w:r>
      <w:r w:rsidRPr="004A6953">
        <w:t>its</w:t>
      </w:r>
      <w:r w:rsidRPr="004A6953">
        <w:rPr>
          <w:spacing w:val="-4"/>
        </w:rPr>
        <w:t xml:space="preserve"> </w:t>
      </w:r>
      <w:r w:rsidRPr="004A6953">
        <w:t>proposals</w:t>
      </w:r>
      <w:r w:rsidRPr="004A6953">
        <w:rPr>
          <w:spacing w:val="-4"/>
        </w:rPr>
        <w:t xml:space="preserve"> </w:t>
      </w:r>
      <w:r w:rsidRPr="004A6953">
        <w:t>for</w:t>
      </w:r>
      <w:r w:rsidRPr="004A6953">
        <w:rPr>
          <w:spacing w:val="-3"/>
        </w:rPr>
        <w:t xml:space="preserve"> </w:t>
      </w:r>
      <w:r w:rsidRPr="004A6953">
        <w:t>amendments</w:t>
      </w:r>
      <w:r w:rsidRPr="004A6953">
        <w:rPr>
          <w:spacing w:val="-3"/>
        </w:rPr>
        <w:t xml:space="preserve"> </w:t>
      </w:r>
      <w:r w:rsidRPr="004A6953">
        <w:t>to</w:t>
      </w:r>
      <w:r w:rsidRPr="004A6953">
        <w:rPr>
          <w:spacing w:val="-3"/>
        </w:rPr>
        <w:t xml:space="preserve"> </w:t>
      </w:r>
      <w:r w:rsidRPr="004A6953">
        <w:t>the BCDR Plan following the review detailing the impact (if any and to the extent</w:t>
      </w:r>
      <w:r w:rsidRPr="004A6953">
        <w:rPr>
          <w:spacing w:val="-3"/>
        </w:rPr>
        <w:t xml:space="preserve"> </w:t>
      </w:r>
      <w:r w:rsidRPr="004A6953">
        <w:t>that</w:t>
      </w:r>
      <w:r w:rsidRPr="004A6953">
        <w:rPr>
          <w:spacing w:val="-4"/>
        </w:rPr>
        <w:t xml:space="preserve"> </w:t>
      </w:r>
      <w:r w:rsidRPr="004A6953">
        <w:t>the</w:t>
      </w:r>
      <w:r w:rsidRPr="004A6953">
        <w:rPr>
          <w:spacing w:val="-3"/>
        </w:rPr>
        <w:t xml:space="preserve"> </w:t>
      </w:r>
      <w:r w:rsidRPr="004A6953">
        <w:t>Supplier</w:t>
      </w:r>
      <w:r w:rsidRPr="004A6953">
        <w:rPr>
          <w:spacing w:val="-4"/>
        </w:rPr>
        <w:t xml:space="preserve"> </w:t>
      </w:r>
      <w:r w:rsidRPr="004A6953">
        <w:t>can</w:t>
      </w:r>
      <w:r w:rsidRPr="004A6953">
        <w:rPr>
          <w:spacing w:val="-3"/>
        </w:rPr>
        <w:t xml:space="preserve"> </w:t>
      </w:r>
      <w:r w:rsidRPr="004A6953">
        <w:t>reasonably</w:t>
      </w:r>
      <w:r w:rsidRPr="004A6953">
        <w:rPr>
          <w:spacing w:val="-3"/>
        </w:rPr>
        <w:t xml:space="preserve"> </w:t>
      </w:r>
      <w:r w:rsidRPr="004A6953">
        <w:t>be</w:t>
      </w:r>
      <w:r w:rsidRPr="004A6953">
        <w:rPr>
          <w:spacing w:val="-3"/>
        </w:rPr>
        <w:t xml:space="preserve"> </w:t>
      </w:r>
      <w:r w:rsidRPr="004A6953">
        <w:t>expected</w:t>
      </w:r>
      <w:r w:rsidRPr="004A6953">
        <w:rPr>
          <w:spacing w:val="-3"/>
        </w:rPr>
        <w:t xml:space="preserve"> </w:t>
      </w:r>
      <w:r w:rsidRPr="004A6953">
        <w:t>to</w:t>
      </w:r>
      <w:r w:rsidRPr="004A6953">
        <w:rPr>
          <w:spacing w:val="-3"/>
        </w:rPr>
        <w:t xml:space="preserve"> </w:t>
      </w:r>
      <w:r w:rsidRPr="004A6953">
        <w:t>be</w:t>
      </w:r>
      <w:r w:rsidRPr="004A6953">
        <w:rPr>
          <w:spacing w:val="-3"/>
        </w:rPr>
        <w:t xml:space="preserve"> </w:t>
      </w:r>
      <w:r w:rsidRPr="004A6953">
        <w:t>aware</w:t>
      </w:r>
      <w:r w:rsidRPr="004A6953">
        <w:rPr>
          <w:spacing w:val="-3"/>
        </w:rPr>
        <w:t xml:space="preserve"> </w:t>
      </w:r>
      <w:r w:rsidRPr="004A6953">
        <w:t>of</w:t>
      </w:r>
      <w:r w:rsidRPr="004A6953">
        <w:rPr>
          <w:spacing w:val="-4"/>
        </w:rPr>
        <w:t xml:space="preserve"> </w:t>
      </w:r>
      <w:r w:rsidRPr="004A6953">
        <w:t>the same) that the implementation of such proposals may have on any goods, services or systems provided by a third party.</w:t>
      </w:r>
      <w:proofErr w:type="gramEnd"/>
    </w:p>
    <w:p w:rsidR="004A37C8" w:rsidRPr="004A6953" w:rsidRDefault="008B24A5">
      <w:pPr>
        <w:pStyle w:val="ListParagraph"/>
        <w:numPr>
          <w:ilvl w:val="1"/>
          <w:numId w:val="21"/>
        </w:numPr>
        <w:tabs>
          <w:tab w:val="left" w:pos="1295"/>
        </w:tabs>
        <w:spacing w:before="121"/>
        <w:ind w:right="424"/>
      </w:pPr>
      <w:bookmarkStart w:id="318" w:name="_bookmark317"/>
      <w:bookmarkEnd w:id="318"/>
      <w:r w:rsidRPr="004A6953">
        <w:t>Following</w:t>
      </w:r>
      <w:r w:rsidRPr="004A6953">
        <w:rPr>
          <w:spacing w:val="-16"/>
        </w:rPr>
        <w:t xml:space="preserve"> </w:t>
      </w:r>
      <w:r w:rsidRPr="004A6953">
        <w:t>receipt</w:t>
      </w:r>
      <w:r w:rsidRPr="004A6953">
        <w:rPr>
          <w:spacing w:val="-15"/>
        </w:rPr>
        <w:t xml:space="preserve"> </w:t>
      </w:r>
      <w:r w:rsidRPr="004A6953">
        <w:t>of</w:t>
      </w:r>
      <w:r w:rsidRPr="004A6953">
        <w:rPr>
          <w:spacing w:val="-15"/>
        </w:rPr>
        <w:t xml:space="preserve"> </w:t>
      </w:r>
      <w:r w:rsidRPr="004A6953">
        <w:t>the</w:t>
      </w:r>
      <w:r w:rsidRPr="004A6953">
        <w:rPr>
          <w:spacing w:val="-16"/>
        </w:rPr>
        <w:t xml:space="preserve"> </w:t>
      </w:r>
      <w:r w:rsidRPr="004A6953">
        <w:t>Review</w:t>
      </w:r>
      <w:r w:rsidRPr="004A6953">
        <w:rPr>
          <w:spacing w:val="-15"/>
        </w:rPr>
        <w:t xml:space="preserve"> </w:t>
      </w:r>
      <w:r w:rsidRPr="004A6953">
        <w:t>Report</w:t>
      </w:r>
      <w:r w:rsidRPr="004A6953">
        <w:rPr>
          <w:spacing w:val="-15"/>
        </w:rPr>
        <w:t xml:space="preserve"> </w:t>
      </w:r>
      <w:r w:rsidRPr="004A6953">
        <w:t>and</w:t>
      </w:r>
      <w:r w:rsidRPr="004A6953">
        <w:rPr>
          <w:spacing w:val="-15"/>
        </w:rPr>
        <w:t xml:space="preserve"> </w:t>
      </w:r>
      <w:r w:rsidRPr="004A6953">
        <w:t>the</w:t>
      </w:r>
      <w:r w:rsidRPr="004A6953">
        <w:rPr>
          <w:spacing w:val="-16"/>
        </w:rPr>
        <w:t xml:space="preserve"> </w:t>
      </w:r>
      <w:r w:rsidRPr="004A6953">
        <w:t>Suppliers</w:t>
      </w:r>
      <w:r w:rsidRPr="004A6953">
        <w:rPr>
          <w:spacing w:val="-15"/>
        </w:rPr>
        <w:t xml:space="preserve"> </w:t>
      </w:r>
      <w:r w:rsidRPr="004A6953">
        <w:t>Proposals,</w:t>
      </w:r>
      <w:r w:rsidRPr="004A6953">
        <w:rPr>
          <w:spacing w:val="-15"/>
        </w:rPr>
        <w:t xml:space="preserve"> </w:t>
      </w:r>
      <w:r w:rsidRPr="004A6953">
        <w:t>the</w:t>
      </w:r>
      <w:r w:rsidRPr="004A6953">
        <w:rPr>
          <w:spacing w:val="-16"/>
        </w:rPr>
        <w:t xml:space="preserve"> </w:t>
      </w:r>
      <w:r w:rsidRPr="004A6953">
        <w:t xml:space="preserve">Customer </w:t>
      </w:r>
      <w:r w:rsidRPr="004A6953">
        <w:rPr>
          <w:spacing w:val="-2"/>
        </w:rPr>
        <w:t>shall:</w:t>
      </w:r>
    </w:p>
    <w:p w:rsidR="004A37C8" w:rsidRPr="004A6953" w:rsidRDefault="008B24A5">
      <w:pPr>
        <w:pStyle w:val="ListParagraph"/>
        <w:numPr>
          <w:ilvl w:val="2"/>
          <w:numId w:val="21"/>
        </w:numPr>
        <w:tabs>
          <w:tab w:val="left" w:pos="2288"/>
        </w:tabs>
        <w:ind w:right="422"/>
      </w:pPr>
      <w:r w:rsidRPr="004A6953">
        <w:t>review</w:t>
      </w:r>
      <w:r w:rsidRPr="004A6953">
        <w:rPr>
          <w:spacing w:val="-16"/>
        </w:rPr>
        <w:t xml:space="preserve"> </w:t>
      </w:r>
      <w:r w:rsidRPr="004A6953">
        <w:t>and</w:t>
      </w:r>
      <w:r w:rsidRPr="004A6953">
        <w:rPr>
          <w:spacing w:val="-15"/>
        </w:rPr>
        <w:t xml:space="preserve"> </w:t>
      </w:r>
      <w:r w:rsidRPr="004A6953">
        <w:t>comment</w:t>
      </w:r>
      <w:r w:rsidRPr="004A6953">
        <w:rPr>
          <w:spacing w:val="-15"/>
        </w:rPr>
        <w:t xml:space="preserve"> </w:t>
      </w:r>
      <w:r w:rsidRPr="004A6953">
        <w:t>on</w:t>
      </w:r>
      <w:r w:rsidRPr="004A6953">
        <w:rPr>
          <w:spacing w:val="-16"/>
        </w:rPr>
        <w:t xml:space="preserve"> </w:t>
      </w:r>
      <w:r w:rsidRPr="004A6953">
        <w:t>the</w:t>
      </w:r>
      <w:r w:rsidRPr="004A6953">
        <w:rPr>
          <w:spacing w:val="-15"/>
        </w:rPr>
        <w:t xml:space="preserve"> </w:t>
      </w:r>
      <w:r w:rsidRPr="004A6953">
        <w:t>Review</w:t>
      </w:r>
      <w:r w:rsidRPr="004A6953">
        <w:rPr>
          <w:spacing w:val="-15"/>
        </w:rPr>
        <w:t xml:space="preserve"> </w:t>
      </w:r>
      <w:r w:rsidRPr="004A6953">
        <w:t>Report</w:t>
      </w:r>
      <w:r w:rsidRPr="004A6953">
        <w:rPr>
          <w:spacing w:val="-15"/>
        </w:rPr>
        <w:t xml:space="preserve"> </w:t>
      </w:r>
      <w:r w:rsidRPr="004A6953">
        <w:t>and</w:t>
      </w:r>
      <w:r w:rsidRPr="004A6953">
        <w:rPr>
          <w:spacing w:val="-16"/>
        </w:rPr>
        <w:t xml:space="preserve"> </w:t>
      </w:r>
      <w:r w:rsidRPr="004A6953">
        <w:t>the</w:t>
      </w:r>
      <w:r w:rsidRPr="004A6953">
        <w:rPr>
          <w:spacing w:val="-15"/>
        </w:rPr>
        <w:t xml:space="preserve"> </w:t>
      </w:r>
      <w:r w:rsidRPr="004A6953">
        <w:t>Suppliers</w:t>
      </w:r>
      <w:r w:rsidRPr="004A6953">
        <w:rPr>
          <w:spacing w:val="-15"/>
        </w:rPr>
        <w:t xml:space="preserve"> </w:t>
      </w:r>
      <w:r w:rsidRPr="004A6953">
        <w:t>Proposals as soon as reasonably practicable; and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21"/>
        </w:numPr>
        <w:tabs>
          <w:tab w:val="left" w:pos="2288"/>
        </w:tabs>
        <w:spacing w:before="81"/>
        <w:ind w:right="423"/>
      </w:pPr>
      <w:proofErr w:type="gramStart"/>
      <w:r w:rsidRPr="004A6953">
        <w:lastRenderedPageBreak/>
        <w:t>notify</w:t>
      </w:r>
      <w:proofErr w:type="gramEnd"/>
      <w:r w:rsidRPr="004A6953">
        <w:t xml:space="preserve"> the Supplier in writing that it approves or rejects the Review Report and the Suppliers Proposals no later than twenty (20) Working Days after the date on which they are first delivered to the Customer.</w:t>
      </w:r>
    </w:p>
    <w:p w:rsidR="004A37C8" w:rsidRPr="004A6953" w:rsidRDefault="008B24A5">
      <w:pPr>
        <w:pStyle w:val="ListParagraph"/>
        <w:numPr>
          <w:ilvl w:val="1"/>
          <w:numId w:val="21"/>
        </w:numPr>
        <w:tabs>
          <w:tab w:val="left" w:pos="1295"/>
        </w:tabs>
        <w:ind w:hanging="569"/>
      </w:pPr>
      <w:bookmarkStart w:id="319" w:name="_bookmark318"/>
      <w:bookmarkEnd w:id="319"/>
      <w:r w:rsidRPr="004A6953">
        <w:t>If</w:t>
      </w:r>
      <w:r w:rsidRPr="004A6953">
        <w:rPr>
          <w:spacing w:val="-7"/>
        </w:rPr>
        <w:t xml:space="preserve"> </w:t>
      </w:r>
      <w:r w:rsidRPr="004A6953">
        <w:t>the</w:t>
      </w:r>
      <w:r w:rsidRPr="004A6953">
        <w:rPr>
          <w:spacing w:val="-8"/>
        </w:rPr>
        <w:t xml:space="preserve"> </w:t>
      </w:r>
      <w:r w:rsidRPr="004A6953">
        <w:t>Customer</w:t>
      </w:r>
      <w:r w:rsidRPr="004A6953">
        <w:rPr>
          <w:spacing w:val="-8"/>
        </w:rPr>
        <w:t xml:space="preserve"> </w:t>
      </w:r>
      <w:r w:rsidRPr="004A6953">
        <w:t>rejects</w:t>
      </w:r>
      <w:r w:rsidRPr="004A6953">
        <w:rPr>
          <w:spacing w:val="-7"/>
        </w:rPr>
        <w:t xml:space="preserve"> </w:t>
      </w:r>
      <w:r w:rsidRPr="004A6953">
        <w:t>the</w:t>
      </w:r>
      <w:r w:rsidRPr="004A6953">
        <w:rPr>
          <w:spacing w:val="-6"/>
        </w:rPr>
        <w:t xml:space="preserve"> </w:t>
      </w:r>
      <w:r w:rsidRPr="004A6953">
        <w:t>Review</w:t>
      </w:r>
      <w:r w:rsidRPr="004A6953">
        <w:rPr>
          <w:spacing w:val="-8"/>
        </w:rPr>
        <w:t xml:space="preserve"> </w:t>
      </w:r>
      <w:r w:rsidRPr="004A6953">
        <w:t>Report</w:t>
      </w:r>
      <w:r w:rsidRPr="004A6953">
        <w:rPr>
          <w:spacing w:val="-8"/>
        </w:rPr>
        <w:t xml:space="preserve"> </w:t>
      </w:r>
      <w:r w:rsidRPr="004A6953">
        <w:t>and/or</w:t>
      </w:r>
      <w:r w:rsidRPr="004A6953">
        <w:rPr>
          <w:spacing w:val="-7"/>
        </w:rPr>
        <w:t xml:space="preserve"> </w:t>
      </w:r>
      <w:r w:rsidRPr="004A6953">
        <w:t>the</w:t>
      </w:r>
      <w:r w:rsidRPr="004A6953">
        <w:rPr>
          <w:spacing w:val="-7"/>
        </w:rPr>
        <w:t xml:space="preserve"> </w:t>
      </w:r>
      <w:r w:rsidRPr="004A6953">
        <w:t>Suppliers</w:t>
      </w:r>
      <w:r w:rsidRPr="004A6953">
        <w:rPr>
          <w:spacing w:val="-7"/>
        </w:rPr>
        <w:t xml:space="preserve"> </w:t>
      </w:r>
      <w:r w:rsidRPr="004A6953">
        <w:rPr>
          <w:spacing w:val="-2"/>
        </w:rPr>
        <w:t>Proposals:</w:t>
      </w:r>
    </w:p>
    <w:p w:rsidR="004A37C8" w:rsidRPr="004A6953" w:rsidRDefault="008B24A5">
      <w:pPr>
        <w:pStyle w:val="ListParagraph"/>
        <w:numPr>
          <w:ilvl w:val="2"/>
          <w:numId w:val="21"/>
        </w:numPr>
        <w:tabs>
          <w:tab w:val="left" w:pos="2288"/>
        </w:tabs>
        <w:ind w:right="422"/>
      </w:pPr>
      <w:r w:rsidRPr="004A6953">
        <w:t>the Customer shall inform the Supplier in writing of its reasons for its rejection; and</w:t>
      </w:r>
    </w:p>
    <w:p w:rsidR="004A37C8" w:rsidRPr="004A6953" w:rsidRDefault="008B24A5">
      <w:pPr>
        <w:pStyle w:val="ListParagraph"/>
        <w:numPr>
          <w:ilvl w:val="2"/>
          <w:numId w:val="21"/>
        </w:numPr>
        <w:tabs>
          <w:tab w:val="left" w:pos="2288"/>
        </w:tabs>
        <w:spacing w:before="121"/>
        <w:ind w:right="416"/>
      </w:pPr>
      <w:proofErr w:type="gramStart"/>
      <w:r w:rsidRPr="004A6953">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w:t>
      </w:r>
      <w:r w:rsidRPr="004A6953">
        <w:rPr>
          <w:spacing w:val="-6"/>
        </w:rPr>
        <w:t xml:space="preserve"> </w:t>
      </w:r>
      <w:r w:rsidRPr="004A6953">
        <w:t>approval</w:t>
      </w:r>
      <w:r w:rsidRPr="004A6953">
        <w:rPr>
          <w:spacing w:val="-7"/>
        </w:rPr>
        <w:t xml:space="preserve"> </w:t>
      </w:r>
      <w:r w:rsidRPr="004A6953">
        <w:t>within</w:t>
      </w:r>
      <w:r w:rsidRPr="004A6953">
        <w:rPr>
          <w:spacing w:val="-7"/>
        </w:rPr>
        <w:t xml:space="preserve"> </w:t>
      </w:r>
      <w:r w:rsidRPr="004A6953">
        <w:t>twenty</w:t>
      </w:r>
      <w:r w:rsidRPr="004A6953">
        <w:rPr>
          <w:spacing w:val="-6"/>
        </w:rPr>
        <w:t xml:space="preserve"> </w:t>
      </w:r>
      <w:r w:rsidRPr="004A6953">
        <w:t>(20)</w:t>
      </w:r>
      <w:r w:rsidRPr="004A6953">
        <w:rPr>
          <w:spacing w:val="-7"/>
        </w:rPr>
        <w:t xml:space="preserve"> </w:t>
      </w:r>
      <w:r w:rsidRPr="004A6953">
        <w:t>Working</w:t>
      </w:r>
      <w:r w:rsidRPr="004A6953">
        <w:rPr>
          <w:spacing w:val="-6"/>
        </w:rPr>
        <w:t xml:space="preserve"> </w:t>
      </w:r>
      <w:r w:rsidRPr="004A6953">
        <w:t>Days</w:t>
      </w:r>
      <w:r w:rsidRPr="004A6953">
        <w:rPr>
          <w:spacing w:val="-6"/>
        </w:rPr>
        <w:t xml:space="preserve"> </w:t>
      </w:r>
      <w:r w:rsidRPr="004A6953">
        <w:t>of</w:t>
      </w:r>
      <w:r w:rsidRPr="004A6953">
        <w:rPr>
          <w:spacing w:val="-7"/>
        </w:rPr>
        <w:t xml:space="preserve"> </w:t>
      </w:r>
      <w:r w:rsidRPr="004A6953">
        <w:t>the</w:t>
      </w:r>
      <w:r w:rsidRPr="004A6953">
        <w:rPr>
          <w:spacing w:val="-5"/>
        </w:rPr>
        <w:t xml:space="preserve"> </w:t>
      </w:r>
      <w:r w:rsidRPr="004A6953">
        <w:t>date</w:t>
      </w:r>
      <w:r w:rsidRPr="004A6953">
        <w:rPr>
          <w:spacing w:val="-7"/>
        </w:rPr>
        <w:t xml:space="preserve"> </w:t>
      </w:r>
      <w:r w:rsidRPr="004A6953">
        <w:t>of</w:t>
      </w:r>
      <w:r w:rsidRPr="004A6953">
        <w:rPr>
          <w:spacing w:val="-7"/>
        </w:rPr>
        <w:t xml:space="preserve"> </w:t>
      </w:r>
      <w:r w:rsidRPr="004A6953">
        <w:t>the Customer’s</w:t>
      </w:r>
      <w:r w:rsidRPr="004A6953">
        <w:rPr>
          <w:spacing w:val="22"/>
        </w:rPr>
        <w:t xml:space="preserve"> </w:t>
      </w:r>
      <w:r w:rsidRPr="004A6953">
        <w:t>notice</w:t>
      </w:r>
      <w:r w:rsidRPr="004A6953">
        <w:rPr>
          <w:spacing w:val="22"/>
        </w:rPr>
        <w:t xml:space="preserve"> </w:t>
      </w:r>
      <w:r w:rsidRPr="004A6953">
        <w:t>of rejection.</w:t>
      </w:r>
      <w:proofErr w:type="gramEnd"/>
      <w:r w:rsidRPr="004A6953">
        <w:rPr>
          <w:spacing w:val="22"/>
        </w:rPr>
        <w:t xml:space="preserve"> </w:t>
      </w:r>
      <w:r w:rsidRPr="004A6953">
        <w:t>The provisions</w:t>
      </w:r>
      <w:r w:rsidRPr="004A6953">
        <w:rPr>
          <w:spacing w:val="22"/>
        </w:rPr>
        <w:t xml:space="preserve"> </w:t>
      </w:r>
      <w:r w:rsidRPr="004A6953">
        <w:t>of</w:t>
      </w:r>
      <w:r w:rsidRPr="004A6953">
        <w:rPr>
          <w:spacing w:val="25"/>
        </w:rPr>
        <w:t xml:space="preserve"> </w:t>
      </w:r>
      <w:hyperlink r:id="rId26">
        <w:r w:rsidRPr="004A6953">
          <w:t>paragraphs</w:t>
        </w:r>
        <w:r w:rsidRPr="004A6953">
          <w:rPr>
            <w:spacing w:val="23"/>
          </w:rPr>
          <w:t xml:space="preserve"> </w:t>
        </w:r>
      </w:hyperlink>
      <w:hyperlink w:anchor="_bookmark317" w:history="1">
        <w:r w:rsidRPr="004A6953">
          <w:t>6.3</w:t>
        </w:r>
        <w:r w:rsidRPr="004A6953">
          <w:rPr>
            <w:spacing w:val="22"/>
          </w:rPr>
          <w:t xml:space="preserve"> </w:t>
        </w:r>
      </w:hyperlink>
      <w:r w:rsidRPr="004A6953">
        <w:t>and</w:t>
      </w:r>
    </w:p>
    <w:p w:rsidR="004A37C8" w:rsidRPr="004A6953" w:rsidRDefault="00E631FC">
      <w:pPr>
        <w:pStyle w:val="BodyText"/>
        <w:spacing w:before="0"/>
        <w:ind w:right="420"/>
      </w:pPr>
      <w:hyperlink w:anchor="_bookmark318" w:history="1">
        <w:r w:rsidR="008B24A5" w:rsidRPr="004A6953">
          <w:t xml:space="preserve">6.4 </w:t>
        </w:r>
      </w:hyperlink>
      <w:r w:rsidR="008B24A5" w:rsidRPr="004A6953">
        <w:t>of this Contract Schedule 8 shall apply again to any resubmitted Review</w:t>
      </w:r>
      <w:r w:rsidR="008B24A5" w:rsidRPr="004A6953">
        <w:rPr>
          <w:spacing w:val="-10"/>
        </w:rPr>
        <w:t xml:space="preserve"> </w:t>
      </w:r>
      <w:r w:rsidR="008B24A5" w:rsidRPr="004A6953">
        <w:t>Report</w:t>
      </w:r>
      <w:r w:rsidR="008B24A5" w:rsidRPr="004A6953">
        <w:rPr>
          <w:spacing w:val="-10"/>
        </w:rPr>
        <w:t xml:space="preserve"> </w:t>
      </w:r>
      <w:r w:rsidR="008B24A5" w:rsidRPr="004A6953">
        <w:t>and</w:t>
      </w:r>
      <w:r w:rsidR="008B24A5" w:rsidRPr="004A6953">
        <w:rPr>
          <w:spacing w:val="-10"/>
        </w:rPr>
        <w:t xml:space="preserve"> </w:t>
      </w:r>
      <w:r w:rsidR="008B24A5" w:rsidRPr="004A6953">
        <w:t>Suppliers</w:t>
      </w:r>
      <w:r w:rsidR="008B24A5" w:rsidRPr="004A6953">
        <w:rPr>
          <w:spacing w:val="-10"/>
        </w:rPr>
        <w:t xml:space="preserve"> </w:t>
      </w:r>
      <w:r w:rsidR="008B24A5" w:rsidRPr="004A6953">
        <w:t>Proposals,</w:t>
      </w:r>
      <w:r w:rsidR="008B24A5" w:rsidRPr="004A6953">
        <w:rPr>
          <w:spacing w:val="-10"/>
        </w:rPr>
        <w:t xml:space="preserve"> </w:t>
      </w:r>
      <w:proofErr w:type="gramStart"/>
      <w:r w:rsidR="008B24A5" w:rsidRPr="004A6953">
        <w:t>provided</w:t>
      </w:r>
      <w:r w:rsidR="008B24A5" w:rsidRPr="004A6953">
        <w:rPr>
          <w:spacing w:val="-10"/>
        </w:rPr>
        <w:t xml:space="preserve"> </w:t>
      </w:r>
      <w:r w:rsidR="008B24A5" w:rsidRPr="004A6953">
        <w:t>that</w:t>
      </w:r>
      <w:proofErr w:type="gramEnd"/>
      <w:r w:rsidR="008B24A5" w:rsidRPr="004A6953">
        <w:rPr>
          <w:spacing w:val="-10"/>
        </w:rPr>
        <w:t xml:space="preserve"> </w:t>
      </w:r>
      <w:r w:rsidR="008B24A5" w:rsidRPr="004A6953">
        <w:t>either</w:t>
      </w:r>
      <w:r w:rsidR="008B24A5" w:rsidRPr="004A6953">
        <w:rPr>
          <w:spacing w:val="-11"/>
        </w:rPr>
        <w:t xml:space="preserve"> </w:t>
      </w:r>
      <w:r w:rsidR="008B24A5" w:rsidRPr="004A6953">
        <w:t>Party</w:t>
      </w:r>
      <w:r w:rsidR="008B24A5" w:rsidRPr="004A6953">
        <w:rPr>
          <w:spacing w:val="-9"/>
        </w:rPr>
        <w:t xml:space="preserve"> </w:t>
      </w:r>
      <w:r w:rsidR="008B24A5" w:rsidRPr="004A6953">
        <w:t>may refer any disputed matters for resolution by the Dispute Resolution Procedure at any time.</w:t>
      </w:r>
    </w:p>
    <w:p w:rsidR="004A37C8" w:rsidRPr="004A6953" w:rsidRDefault="008B24A5">
      <w:pPr>
        <w:pStyle w:val="ListParagraph"/>
        <w:numPr>
          <w:ilvl w:val="1"/>
          <w:numId w:val="21"/>
        </w:numPr>
        <w:tabs>
          <w:tab w:val="left" w:pos="1295"/>
        </w:tabs>
        <w:ind w:right="420"/>
      </w:pPr>
      <w:r w:rsidRPr="004A6953">
        <w:t>The Supplier shall as soon as is reasonably practicable after receiving the Customer’s</w:t>
      </w:r>
      <w:r w:rsidRPr="004A6953">
        <w:rPr>
          <w:spacing w:val="-10"/>
        </w:rPr>
        <w:t xml:space="preserve"> </w:t>
      </w:r>
      <w:r w:rsidRPr="004A6953">
        <w:t>approval</w:t>
      </w:r>
      <w:r w:rsidRPr="004A6953">
        <w:rPr>
          <w:spacing w:val="-10"/>
        </w:rPr>
        <w:t xml:space="preserve"> </w:t>
      </w:r>
      <w:r w:rsidRPr="004A6953">
        <w:t>of</w:t>
      </w:r>
      <w:r w:rsidRPr="004A6953">
        <w:rPr>
          <w:spacing w:val="-10"/>
        </w:rPr>
        <w:t xml:space="preserve"> </w:t>
      </w:r>
      <w:r w:rsidRPr="004A6953">
        <w:t>the</w:t>
      </w:r>
      <w:r w:rsidRPr="004A6953">
        <w:rPr>
          <w:spacing w:val="-10"/>
        </w:rPr>
        <w:t xml:space="preserve"> </w:t>
      </w:r>
      <w:r w:rsidRPr="004A6953">
        <w:t>Suppliers</w:t>
      </w:r>
      <w:r w:rsidRPr="004A6953">
        <w:rPr>
          <w:spacing w:val="-11"/>
        </w:rPr>
        <w:t xml:space="preserve"> </w:t>
      </w:r>
      <w:r w:rsidRPr="004A6953">
        <w:t>Proposals</w:t>
      </w:r>
      <w:r w:rsidRPr="004A6953">
        <w:rPr>
          <w:spacing w:val="-10"/>
        </w:rPr>
        <w:t xml:space="preserve"> </w:t>
      </w:r>
      <w:r w:rsidRPr="004A6953">
        <w:t>(having</w:t>
      </w:r>
      <w:r w:rsidRPr="004A6953">
        <w:rPr>
          <w:spacing w:val="-10"/>
        </w:rPr>
        <w:t xml:space="preserve"> </w:t>
      </w:r>
      <w:r w:rsidRPr="004A6953">
        <w:t>regard</w:t>
      </w:r>
      <w:r w:rsidRPr="004A6953">
        <w:rPr>
          <w:spacing w:val="-10"/>
        </w:rPr>
        <w:t xml:space="preserve"> </w:t>
      </w:r>
      <w:r w:rsidRPr="004A6953">
        <w:t>to</w:t>
      </w:r>
      <w:r w:rsidRPr="004A6953">
        <w:rPr>
          <w:spacing w:val="-10"/>
        </w:rPr>
        <w:t xml:space="preserve"> </w:t>
      </w:r>
      <w:r w:rsidRPr="004A6953">
        <w:t>the</w:t>
      </w:r>
      <w:r w:rsidRPr="004A6953">
        <w:rPr>
          <w:spacing w:val="-10"/>
        </w:rPr>
        <w:t xml:space="preserve"> </w:t>
      </w:r>
      <w:r w:rsidRPr="004A6953">
        <w:t>significance of</w:t>
      </w:r>
      <w:r w:rsidRPr="004A6953">
        <w:rPr>
          <w:spacing w:val="-5"/>
        </w:rPr>
        <w:t xml:space="preserve"> </w:t>
      </w:r>
      <w:r w:rsidRPr="004A6953">
        <w:t>any</w:t>
      </w:r>
      <w:r w:rsidRPr="004A6953">
        <w:rPr>
          <w:spacing w:val="-5"/>
        </w:rPr>
        <w:t xml:space="preserve"> </w:t>
      </w:r>
      <w:r w:rsidRPr="004A6953">
        <w:t>risks</w:t>
      </w:r>
      <w:r w:rsidRPr="004A6953">
        <w:rPr>
          <w:spacing w:val="-7"/>
        </w:rPr>
        <w:t xml:space="preserve"> </w:t>
      </w:r>
      <w:r w:rsidRPr="004A6953">
        <w:t>highlighted</w:t>
      </w:r>
      <w:r w:rsidRPr="004A6953">
        <w:rPr>
          <w:spacing w:val="-6"/>
        </w:rPr>
        <w:t xml:space="preserve"> </w:t>
      </w:r>
      <w:r w:rsidRPr="004A6953">
        <w:t>in</w:t>
      </w:r>
      <w:r w:rsidRPr="004A6953">
        <w:rPr>
          <w:spacing w:val="-6"/>
        </w:rPr>
        <w:t xml:space="preserve"> </w:t>
      </w:r>
      <w:r w:rsidRPr="004A6953">
        <w:t>the</w:t>
      </w:r>
      <w:r w:rsidRPr="004A6953">
        <w:rPr>
          <w:spacing w:val="-5"/>
        </w:rPr>
        <w:t xml:space="preserve"> </w:t>
      </w:r>
      <w:r w:rsidRPr="004A6953">
        <w:t>Review</w:t>
      </w:r>
      <w:r w:rsidRPr="004A6953">
        <w:rPr>
          <w:spacing w:val="-6"/>
        </w:rPr>
        <w:t xml:space="preserve"> </w:t>
      </w:r>
      <w:r w:rsidRPr="004A6953">
        <w:t>Report)</w:t>
      </w:r>
      <w:r w:rsidRPr="004A6953">
        <w:rPr>
          <w:spacing w:val="-6"/>
        </w:rPr>
        <w:t xml:space="preserve"> </w:t>
      </w:r>
      <w:r w:rsidRPr="004A6953">
        <w:t>effect</w:t>
      </w:r>
      <w:r w:rsidRPr="004A6953">
        <w:rPr>
          <w:spacing w:val="-6"/>
        </w:rPr>
        <w:t xml:space="preserve"> </w:t>
      </w:r>
      <w:r w:rsidRPr="004A6953">
        <w:t>any</w:t>
      </w:r>
      <w:r w:rsidRPr="004A6953">
        <w:rPr>
          <w:spacing w:val="-5"/>
        </w:rPr>
        <w:t xml:space="preserve"> </w:t>
      </w:r>
      <w:r w:rsidRPr="004A6953">
        <w:t>change</w:t>
      </w:r>
      <w:r w:rsidRPr="004A6953">
        <w:rPr>
          <w:spacing w:val="-5"/>
        </w:rPr>
        <w:t xml:space="preserve"> </w:t>
      </w:r>
      <w:r w:rsidRPr="004A6953">
        <w:t>in</w:t>
      </w:r>
      <w:r w:rsidRPr="004A6953">
        <w:rPr>
          <w:spacing w:val="-5"/>
        </w:rPr>
        <w:t xml:space="preserve"> </w:t>
      </w:r>
      <w:r w:rsidRPr="004A6953">
        <w:t>its</w:t>
      </w:r>
      <w:r w:rsidRPr="004A6953">
        <w:rPr>
          <w:spacing w:val="-5"/>
        </w:rPr>
        <w:t xml:space="preserve"> </w:t>
      </w:r>
      <w:r w:rsidRPr="004A6953">
        <w:t>practices</w:t>
      </w:r>
      <w:r w:rsidRPr="004A6953">
        <w:rPr>
          <w:spacing w:val="-5"/>
        </w:rPr>
        <w:t xml:space="preserve"> </w:t>
      </w:r>
      <w:r w:rsidRPr="004A6953">
        <w:t>or procedures necessary so as to give effect to the Suppliers Proposals. Any such change</w:t>
      </w:r>
      <w:r w:rsidRPr="004A6953">
        <w:rPr>
          <w:spacing w:val="-2"/>
        </w:rPr>
        <w:t xml:space="preserve"> </w:t>
      </w:r>
      <w:r w:rsidRPr="004A6953">
        <w:t>shall</w:t>
      </w:r>
      <w:r w:rsidRPr="004A6953">
        <w:rPr>
          <w:spacing w:val="-3"/>
        </w:rPr>
        <w:t xml:space="preserve"> </w:t>
      </w:r>
      <w:r w:rsidRPr="004A6953">
        <w:t>be</w:t>
      </w:r>
      <w:r w:rsidRPr="004A6953">
        <w:rPr>
          <w:spacing w:val="-2"/>
        </w:rPr>
        <w:t xml:space="preserve"> </w:t>
      </w:r>
      <w:r w:rsidRPr="004A6953">
        <w:t>at</w:t>
      </w:r>
      <w:r w:rsidRPr="004A6953">
        <w:rPr>
          <w:spacing w:val="-2"/>
        </w:rPr>
        <w:t xml:space="preserve"> </w:t>
      </w:r>
      <w:r w:rsidRPr="004A6953">
        <w:t>the</w:t>
      </w:r>
      <w:r w:rsidRPr="004A6953">
        <w:rPr>
          <w:spacing w:val="-2"/>
        </w:rPr>
        <w:t xml:space="preserve"> </w:t>
      </w:r>
      <w:r w:rsidRPr="004A6953">
        <w:t>Suppliers</w:t>
      </w:r>
      <w:r w:rsidRPr="004A6953">
        <w:rPr>
          <w:spacing w:val="-2"/>
        </w:rPr>
        <w:t xml:space="preserve"> </w:t>
      </w:r>
      <w:r w:rsidRPr="004A6953">
        <w:t>expense</w:t>
      </w:r>
      <w:r w:rsidRPr="004A6953">
        <w:rPr>
          <w:spacing w:val="-2"/>
        </w:rPr>
        <w:t xml:space="preserve"> </w:t>
      </w:r>
      <w:r w:rsidRPr="004A6953">
        <w:t>unless</w:t>
      </w:r>
      <w:r w:rsidRPr="004A6953">
        <w:rPr>
          <w:spacing w:val="-3"/>
        </w:rPr>
        <w:t xml:space="preserve"> </w:t>
      </w:r>
      <w:r w:rsidRPr="004A6953">
        <w:t>it</w:t>
      </w:r>
      <w:r w:rsidRPr="004A6953">
        <w:rPr>
          <w:spacing w:val="-2"/>
        </w:rPr>
        <w:t xml:space="preserve"> </w:t>
      </w:r>
      <w:proofErr w:type="gramStart"/>
      <w:r w:rsidRPr="004A6953">
        <w:t>can</w:t>
      </w:r>
      <w:r w:rsidRPr="004A6953">
        <w:rPr>
          <w:spacing w:val="-2"/>
        </w:rPr>
        <w:t xml:space="preserve"> </w:t>
      </w:r>
      <w:r w:rsidRPr="004A6953">
        <w:t>be</w:t>
      </w:r>
      <w:r w:rsidRPr="004A6953">
        <w:rPr>
          <w:spacing w:val="-2"/>
        </w:rPr>
        <w:t xml:space="preserve"> </w:t>
      </w:r>
      <w:r w:rsidRPr="004A6953">
        <w:t>reasonably</w:t>
      </w:r>
      <w:r w:rsidRPr="004A6953">
        <w:rPr>
          <w:spacing w:val="-3"/>
        </w:rPr>
        <w:t xml:space="preserve"> </w:t>
      </w:r>
      <w:r w:rsidRPr="004A6953">
        <w:t>shown</w:t>
      </w:r>
      <w:proofErr w:type="gramEnd"/>
      <w:r w:rsidRPr="004A6953">
        <w:rPr>
          <w:spacing w:val="-2"/>
        </w:rPr>
        <w:t xml:space="preserve"> </w:t>
      </w:r>
      <w:r w:rsidRPr="004A6953">
        <w:t>that the changes are required because of a material change to the risk profile of the Goods and/or Services.</w:t>
      </w:r>
    </w:p>
    <w:p w:rsidR="004A37C8" w:rsidRPr="004A6953" w:rsidRDefault="004A37C8">
      <w:pPr>
        <w:pStyle w:val="BodyText"/>
        <w:spacing w:before="10"/>
        <w:ind w:left="0"/>
        <w:jc w:val="left"/>
        <w:rPr>
          <w:sz w:val="20"/>
        </w:rPr>
      </w:pPr>
    </w:p>
    <w:p w:rsidR="004A37C8" w:rsidRPr="004A6953" w:rsidRDefault="008B24A5">
      <w:pPr>
        <w:pStyle w:val="Heading1"/>
        <w:numPr>
          <w:ilvl w:val="0"/>
          <w:numId w:val="21"/>
        </w:numPr>
        <w:tabs>
          <w:tab w:val="left" w:pos="805"/>
        </w:tabs>
        <w:spacing w:before="1"/>
        <w:ind w:left="804" w:hanging="361"/>
      </w:pPr>
      <w:r w:rsidRPr="004A6953">
        <w:t>TESTING</w:t>
      </w:r>
      <w:r w:rsidRPr="004A6953">
        <w:rPr>
          <w:spacing w:val="-7"/>
        </w:rPr>
        <w:t xml:space="preserve"> </w:t>
      </w:r>
      <w:r w:rsidRPr="004A6953">
        <w:t>OF</w:t>
      </w:r>
      <w:r w:rsidRPr="004A6953">
        <w:rPr>
          <w:spacing w:val="-5"/>
        </w:rPr>
        <w:t xml:space="preserve"> </w:t>
      </w:r>
      <w:r w:rsidRPr="004A6953">
        <w:t>THE</w:t>
      </w:r>
      <w:r w:rsidRPr="004A6953">
        <w:rPr>
          <w:spacing w:val="-7"/>
        </w:rPr>
        <w:t xml:space="preserve"> </w:t>
      </w:r>
      <w:r w:rsidRPr="004A6953">
        <w:t>BCDR</w:t>
      </w:r>
      <w:r w:rsidRPr="004A6953">
        <w:rPr>
          <w:spacing w:val="-6"/>
        </w:rPr>
        <w:t xml:space="preserve"> </w:t>
      </w:r>
      <w:r w:rsidRPr="004A6953">
        <w:rPr>
          <w:spacing w:val="-4"/>
        </w:rPr>
        <w:t>PLAN</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21"/>
        </w:numPr>
        <w:tabs>
          <w:tab w:val="left" w:pos="1295"/>
        </w:tabs>
        <w:spacing w:before="0"/>
        <w:ind w:right="417"/>
      </w:pPr>
      <w:r w:rsidRPr="004A6953">
        <w:t xml:space="preserve">The Supplier shall test the BCDR Plan on a regular basis (and in any event not less than once in every Contract Year). </w:t>
      </w:r>
      <w:proofErr w:type="gramStart"/>
      <w:r w:rsidRPr="004A6953">
        <w:t xml:space="preserve">Subject to paragraph </w:t>
      </w:r>
      <w:hyperlink w:anchor="_bookmark319" w:history="1">
        <w:r w:rsidRPr="004A6953">
          <w:t xml:space="preserve">7.2 </w:t>
        </w:r>
      </w:hyperlink>
      <w:r w:rsidRPr="004A6953">
        <w:t>of this Contract Schedule 8,</w:t>
      </w:r>
      <w:r w:rsidRPr="004A6953">
        <w:rPr>
          <w:spacing w:val="-1"/>
        </w:rPr>
        <w:t xml:space="preserve"> </w:t>
      </w:r>
      <w:r w:rsidRPr="004A6953">
        <w:t>the Customer may require the Supplier to conduct additional</w:t>
      </w:r>
      <w:r w:rsidRPr="004A6953">
        <w:rPr>
          <w:spacing w:val="-1"/>
        </w:rPr>
        <w:t xml:space="preserve"> </w:t>
      </w:r>
      <w:r w:rsidRPr="004A6953">
        <w:t>tests of some</w:t>
      </w:r>
      <w:r w:rsidRPr="004A6953">
        <w:rPr>
          <w:spacing w:val="-3"/>
        </w:rPr>
        <w:t xml:space="preserve"> </w:t>
      </w:r>
      <w:r w:rsidRPr="004A6953">
        <w:t>or</w:t>
      </w:r>
      <w:r w:rsidRPr="004A6953">
        <w:rPr>
          <w:spacing w:val="-2"/>
        </w:rPr>
        <w:t xml:space="preserve"> </w:t>
      </w:r>
      <w:r w:rsidRPr="004A6953">
        <w:t>all</w:t>
      </w:r>
      <w:r w:rsidRPr="004A6953">
        <w:rPr>
          <w:spacing w:val="-2"/>
        </w:rPr>
        <w:t xml:space="preserve"> </w:t>
      </w:r>
      <w:r w:rsidRPr="004A6953">
        <w:t>aspects</w:t>
      </w:r>
      <w:r w:rsidRPr="004A6953">
        <w:rPr>
          <w:spacing w:val="-2"/>
        </w:rPr>
        <w:t xml:space="preserve"> </w:t>
      </w:r>
      <w:r w:rsidRPr="004A6953">
        <w:t>of</w:t>
      </w:r>
      <w:r w:rsidRPr="004A6953">
        <w:rPr>
          <w:spacing w:val="-2"/>
        </w:rPr>
        <w:t xml:space="preserve"> </w:t>
      </w:r>
      <w:r w:rsidRPr="004A6953">
        <w:t>the</w:t>
      </w:r>
      <w:r w:rsidRPr="004A6953">
        <w:rPr>
          <w:spacing w:val="-2"/>
        </w:rPr>
        <w:t xml:space="preserve"> </w:t>
      </w:r>
      <w:r w:rsidRPr="004A6953">
        <w:t>BCDR</w:t>
      </w:r>
      <w:r w:rsidRPr="004A6953">
        <w:rPr>
          <w:spacing w:val="-2"/>
        </w:rPr>
        <w:t xml:space="preserve"> </w:t>
      </w:r>
      <w:r w:rsidRPr="004A6953">
        <w:t>Plan</w:t>
      </w:r>
      <w:r w:rsidRPr="004A6953">
        <w:rPr>
          <w:spacing w:val="-2"/>
        </w:rPr>
        <w:t xml:space="preserve"> </w:t>
      </w:r>
      <w:r w:rsidRPr="004A6953">
        <w:t>at</w:t>
      </w:r>
      <w:r w:rsidRPr="004A6953">
        <w:rPr>
          <w:spacing w:val="-2"/>
        </w:rPr>
        <w:t xml:space="preserve"> </w:t>
      </w:r>
      <w:r w:rsidRPr="004A6953">
        <w:t>any</w:t>
      </w:r>
      <w:r w:rsidRPr="004A6953">
        <w:rPr>
          <w:spacing w:val="-2"/>
        </w:rPr>
        <w:t xml:space="preserve"> </w:t>
      </w:r>
      <w:r w:rsidRPr="004A6953">
        <w:t>time</w:t>
      </w:r>
      <w:r w:rsidRPr="004A6953">
        <w:rPr>
          <w:spacing w:val="-2"/>
        </w:rPr>
        <w:t xml:space="preserve"> </w:t>
      </w:r>
      <w:r w:rsidRPr="004A6953">
        <w:t>where</w:t>
      </w:r>
      <w:r w:rsidRPr="004A6953">
        <w:rPr>
          <w:spacing w:val="-2"/>
        </w:rPr>
        <w:t xml:space="preserve"> </w:t>
      </w:r>
      <w:r w:rsidRPr="004A6953">
        <w:t>the</w:t>
      </w:r>
      <w:r w:rsidRPr="004A6953">
        <w:rPr>
          <w:spacing w:val="-2"/>
        </w:rPr>
        <w:t xml:space="preserve"> </w:t>
      </w:r>
      <w:r w:rsidRPr="004A6953">
        <w:t>Customer</w:t>
      </w:r>
      <w:r w:rsidRPr="004A6953">
        <w:rPr>
          <w:spacing w:val="-1"/>
        </w:rPr>
        <w:t xml:space="preserve"> </w:t>
      </w:r>
      <w:r w:rsidRPr="004A6953">
        <w:t>considers it necessary, including where there has been any change to the Goods and/or Services</w:t>
      </w:r>
      <w:r w:rsidRPr="004A6953">
        <w:rPr>
          <w:spacing w:val="-11"/>
        </w:rPr>
        <w:t xml:space="preserve"> </w:t>
      </w:r>
      <w:r w:rsidRPr="004A6953">
        <w:t>or</w:t>
      </w:r>
      <w:r w:rsidRPr="004A6953">
        <w:rPr>
          <w:spacing w:val="-12"/>
        </w:rPr>
        <w:t xml:space="preserve"> </w:t>
      </w:r>
      <w:r w:rsidRPr="004A6953">
        <w:t>any</w:t>
      </w:r>
      <w:r w:rsidRPr="004A6953">
        <w:rPr>
          <w:spacing w:val="-10"/>
        </w:rPr>
        <w:t xml:space="preserve"> </w:t>
      </w:r>
      <w:r w:rsidRPr="004A6953">
        <w:t>underlying</w:t>
      </w:r>
      <w:r w:rsidRPr="004A6953">
        <w:rPr>
          <w:spacing w:val="-11"/>
        </w:rPr>
        <w:t xml:space="preserve"> </w:t>
      </w:r>
      <w:r w:rsidRPr="004A6953">
        <w:t>business</w:t>
      </w:r>
      <w:r w:rsidRPr="004A6953">
        <w:rPr>
          <w:spacing w:val="-12"/>
        </w:rPr>
        <w:t xml:space="preserve"> </w:t>
      </w:r>
      <w:r w:rsidRPr="004A6953">
        <w:t>processes,</w:t>
      </w:r>
      <w:r w:rsidRPr="004A6953">
        <w:rPr>
          <w:spacing w:val="-12"/>
        </w:rPr>
        <w:t xml:space="preserve"> </w:t>
      </w:r>
      <w:r w:rsidRPr="004A6953">
        <w:t>or</w:t>
      </w:r>
      <w:r w:rsidRPr="004A6953">
        <w:rPr>
          <w:spacing w:val="-10"/>
        </w:rPr>
        <w:t xml:space="preserve"> </w:t>
      </w:r>
      <w:r w:rsidRPr="004A6953">
        <w:t>on</w:t>
      </w:r>
      <w:r w:rsidRPr="004A6953">
        <w:rPr>
          <w:spacing w:val="-10"/>
        </w:rPr>
        <w:t xml:space="preserve"> </w:t>
      </w:r>
      <w:r w:rsidRPr="004A6953">
        <w:t>the</w:t>
      </w:r>
      <w:r w:rsidRPr="004A6953">
        <w:rPr>
          <w:spacing w:val="-11"/>
        </w:rPr>
        <w:t xml:space="preserve"> </w:t>
      </w:r>
      <w:r w:rsidRPr="004A6953">
        <w:t>occurrence</w:t>
      </w:r>
      <w:r w:rsidRPr="004A6953">
        <w:rPr>
          <w:spacing w:val="-10"/>
        </w:rPr>
        <w:t xml:space="preserve"> </w:t>
      </w:r>
      <w:r w:rsidRPr="004A6953">
        <w:t>of</w:t>
      </w:r>
      <w:r w:rsidRPr="004A6953">
        <w:rPr>
          <w:spacing w:val="-13"/>
        </w:rPr>
        <w:t xml:space="preserve"> </w:t>
      </w:r>
      <w:r w:rsidRPr="004A6953">
        <w:t>any</w:t>
      </w:r>
      <w:r w:rsidRPr="004A6953">
        <w:rPr>
          <w:spacing w:val="-10"/>
        </w:rPr>
        <w:t xml:space="preserve"> </w:t>
      </w:r>
      <w:r w:rsidRPr="004A6953">
        <w:t>event which may increase the likelihood of the need to implement the BCDR Plan.</w:t>
      </w:r>
      <w:proofErr w:type="gramEnd"/>
    </w:p>
    <w:p w:rsidR="004A37C8" w:rsidRPr="004A6953" w:rsidRDefault="008B24A5">
      <w:pPr>
        <w:pStyle w:val="ListParagraph"/>
        <w:numPr>
          <w:ilvl w:val="1"/>
          <w:numId w:val="21"/>
        </w:numPr>
        <w:tabs>
          <w:tab w:val="left" w:pos="1295"/>
        </w:tabs>
        <w:ind w:right="421"/>
      </w:pPr>
      <w:bookmarkStart w:id="320" w:name="_bookmark319"/>
      <w:bookmarkEnd w:id="320"/>
      <w:r w:rsidRPr="004A6953">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w:t>
      </w:r>
      <w:r w:rsidRPr="004A6953">
        <w:rPr>
          <w:spacing w:val="-5"/>
        </w:rPr>
        <w:t xml:space="preserve"> </w:t>
      </w:r>
      <w:r w:rsidRPr="004A6953">
        <w:t>Plan</w:t>
      </w:r>
      <w:r w:rsidRPr="004A6953">
        <w:rPr>
          <w:spacing w:val="-6"/>
        </w:rPr>
        <w:t xml:space="preserve"> </w:t>
      </w:r>
      <w:r w:rsidRPr="004A6953">
        <w:t>fails</w:t>
      </w:r>
      <w:r w:rsidRPr="004A6953">
        <w:rPr>
          <w:spacing w:val="-5"/>
        </w:rPr>
        <w:t xml:space="preserve"> </w:t>
      </w:r>
      <w:r w:rsidRPr="004A6953">
        <w:t>the</w:t>
      </w:r>
      <w:r w:rsidRPr="004A6953">
        <w:rPr>
          <w:spacing w:val="-5"/>
        </w:rPr>
        <w:t xml:space="preserve"> </w:t>
      </w:r>
      <w:r w:rsidRPr="004A6953">
        <w:t>additional</w:t>
      </w:r>
      <w:r w:rsidRPr="004A6953">
        <w:rPr>
          <w:spacing w:val="-5"/>
        </w:rPr>
        <w:t xml:space="preserve"> </w:t>
      </w:r>
      <w:r w:rsidRPr="004A6953">
        <w:t>test</w:t>
      </w:r>
      <w:r w:rsidRPr="004A6953">
        <w:rPr>
          <w:spacing w:val="-6"/>
        </w:rPr>
        <w:t xml:space="preserve"> </w:t>
      </w:r>
      <w:r w:rsidRPr="004A6953">
        <w:t>in</w:t>
      </w:r>
      <w:r w:rsidRPr="004A6953">
        <w:rPr>
          <w:spacing w:val="-6"/>
        </w:rPr>
        <w:t xml:space="preserve"> </w:t>
      </w:r>
      <w:r w:rsidRPr="004A6953">
        <w:t>which</w:t>
      </w:r>
      <w:r w:rsidRPr="004A6953">
        <w:rPr>
          <w:spacing w:val="-6"/>
        </w:rPr>
        <w:t xml:space="preserve"> </w:t>
      </w:r>
      <w:r w:rsidRPr="004A6953">
        <w:t>case</w:t>
      </w:r>
      <w:r w:rsidRPr="004A6953">
        <w:rPr>
          <w:spacing w:val="-6"/>
        </w:rPr>
        <w:t xml:space="preserve"> </w:t>
      </w:r>
      <w:r w:rsidRPr="004A6953">
        <w:t>the</w:t>
      </w:r>
      <w:r w:rsidRPr="004A6953">
        <w:rPr>
          <w:spacing w:val="-5"/>
        </w:rPr>
        <w:t xml:space="preserve"> </w:t>
      </w:r>
      <w:r w:rsidRPr="004A6953">
        <w:t>Suppliers</w:t>
      </w:r>
      <w:r w:rsidRPr="004A6953">
        <w:rPr>
          <w:spacing w:val="-5"/>
        </w:rPr>
        <w:t xml:space="preserve"> </w:t>
      </w:r>
      <w:r w:rsidRPr="004A6953">
        <w:t>costs</w:t>
      </w:r>
      <w:r w:rsidRPr="004A6953">
        <w:rPr>
          <w:spacing w:val="-5"/>
        </w:rPr>
        <w:t xml:space="preserve"> </w:t>
      </w:r>
      <w:r w:rsidRPr="004A6953">
        <w:t>of</w:t>
      </w:r>
      <w:r w:rsidRPr="004A6953">
        <w:rPr>
          <w:spacing w:val="-6"/>
        </w:rPr>
        <w:t xml:space="preserve"> </w:t>
      </w:r>
      <w:r w:rsidRPr="004A6953">
        <w:t>that</w:t>
      </w:r>
      <w:r w:rsidRPr="004A6953">
        <w:rPr>
          <w:spacing w:val="-5"/>
        </w:rPr>
        <w:t xml:space="preserve"> </w:t>
      </w:r>
      <w:r w:rsidRPr="004A6953">
        <w:t>failed test shall be borne by the Supplier.</w:t>
      </w:r>
    </w:p>
    <w:p w:rsidR="004A37C8" w:rsidRPr="004A6953" w:rsidRDefault="008B24A5">
      <w:pPr>
        <w:pStyle w:val="ListParagraph"/>
        <w:numPr>
          <w:ilvl w:val="1"/>
          <w:numId w:val="21"/>
        </w:numPr>
        <w:tabs>
          <w:tab w:val="left" w:pos="1295"/>
        </w:tabs>
        <w:ind w:right="418"/>
      </w:pPr>
      <w:r w:rsidRPr="004A6953">
        <w:t>The Supplier shall undertake and manage testing of the BCDR Plan in full consultation</w:t>
      </w:r>
      <w:r w:rsidRPr="004A6953">
        <w:rPr>
          <w:spacing w:val="-10"/>
        </w:rPr>
        <w:t xml:space="preserve"> </w:t>
      </w:r>
      <w:r w:rsidRPr="004A6953">
        <w:t>with</w:t>
      </w:r>
      <w:r w:rsidRPr="004A6953">
        <w:rPr>
          <w:spacing w:val="-9"/>
        </w:rPr>
        <w:t xml:space="preserve"> </w:t>
      </w:r>
      <w:r w:rsidRPr="004A6953">
        <w:t>the</w:t>
      </w:r>
      <w:r w:rsidRPr="004A6953">
        <w:rPr>
          <w:spacing w:val="-9"/>
        </w:rPr>
        <w:t xml:space="preserve"> </w:t>
      </w:r>
      <w:r w:rsidRPr="004A6953">
        <w:t>Customer</w:t>
      </w:r>
      <w:r w:rsidRPr="004A6953">
        <w:rPr>
          <w:spacing w:val="-9"/>
        </w:rPr>
        <w:t xml:space="preserve"> </w:t>
      </w:r>
      <w:r w:rsidRPr="004A6953">
        <w:t>and</w:t>
      </w:r>
      <w:r w:rsidRPr="004A6953">
        <w:rPr>
          <w:spacing w:val="-9"/>
        </w:rPr>
        <w:t xml:space="preserve"> </w:t>
      </w:r>
      <w:r w:rsidRPr="004A6953">
        <w:t>shall</w:t>
      </w:r>
      <w:r w:rsidRPr="004A6953">
        <w:rPr>
          <w:spacing w:val="-9"/>
        </w:rPr>
        <w:t xml:space="preserve"> </w:t>
      </w:r>
      <w:r w:rsidRPr="004A6953">
        <w:t>liaise</w:t>
      </w:r>
      <w:r w:rsidRPr="004A6953">
        <w:rPr>
          <w:spacing w:val="-10"/>
        </w:rPr>
        <w:t xml:space="preserve"> </w:t>
      </w:r>
      <w:r w:rsidRPr="004A6953">
        <w:t>with</w:t>
      </w:r>
      <w:r w:rsidRPr="004A6953">
        <w:rPr>
          <w:spacing w:val="-9"/>
        </w:rPr>
        <w:t xml:space="preserve"> </w:t>
      </w:r>
      <w:r w:rsidRPr="004A6953">
        <w:t>the</w:t>
      </w:r>
      <w:r w:rsidRPr="004A6953">
        <w:rPr>
          <w:spacing w:val="-9"/>
        </w:rPr>
        <w:t xml:space="preserve"> </w:t>
      </w:r>
      <w:r w:rsidRPr="004A6953">
        <w:t>Customer</w:t>
      </w:r>
      <w:r w:rsidRPr="004A6953">
        <w:rPr>
          <w:spacing w:val="-9"/>
        </w:rPr>
        <w:t xml:space="preserve"> </w:t>
      </w:r>
      <w:r w:rsidRPr="004A6953">
        <w:t>in</w:t>
      </w:r>
      <w:r w:rsidRPr="004A6953">
        <w:rPr>
          <w:spacing w:val="-9"/>
        </w:rPr>
        <w:t xml:space="preserve"> </w:t>
      </w:r>
      <w:r w:rsidRPr="004A6953">
        <w:t>respect</w:t>
      </w:r>
      <w:r w:rsidRPr="004A6953">
        <w:rPr>
          <w:spacing w:val="-9"/>
        </w:rPr>
        <w:t xml:space="preserve"> </w:t>
      </w:r>
      <w:r w:rsidRPr="004A6953">
        <w:t>of</w:t>
      </w:r>
      <w:r w:rsidRPr="004A6953">
        <w:rPr>
          <w:spacing w:val="-9"/>
        </w:rPr>
        <w:t xml:space="preserve"> </w:t>
      </w:r>
      <w:r w:rsidRPr="004A6953">
        <w:t>the planning, performance, and review, of each test, and shall comply with the reasonable</w:t>
      </w:r>
      <w:r w:rsidRPr="004A6953">
        <w:rPr>
          <w:spacing w:val="-10"/>
        </w:rPr>
        <w:t xml:space="preserve"> </w:t>
      </w:r>
      <w:r w:rsidRPr="004A6953">
        <w:t>requirements</w:t>
      </w:r>
      <w:r w:rsidRPr="004A6953">
        <w:rPr>
          <w:spacing w:val="-10"/>
        </w:rPr>
        <w:t xml:space="preserve"> </w:t>
      </w:r>
      <w:r w:rsidRPr="004A6953">
        <w:t>of</w:t>
      </w:r>
      <w:r w:rsidRPr="004A6953">
        <w:rPr>
          <w:spacing w:val="-10"/>
        </w:rPr>
        <w:t xml:space="preserve"> </w:t>
      </w:r>
      <w:r w:rsidRPr="004A6953">
        <w:t>the</w:t>
      </w:r>
      <w:r w:rsidRPr="004A6953">
        <w:rPr>
          <w:spacing w:val="-11"/>
        </w:rPr>
        <w:t xml:space="preserve"> </w:t>
      </w:r>
      <w:r w:rsidRPr="004A6953">
        <w:t>Customer</w:t>
      </w:r>
      <w:r w:rsidRPr="004A6953">
        <w:rPr>
          <w:spacing w:val="-11"/>
        </w:rPr>
        <w:t xml:space="preserve"> </w:t>
      </w:r>
      <w:r w:rsidRPr="004A6953">
        <w:t>in</w:t>
      </w:r>
      <w:r w:rsidRPr="004A6953">
        <w:rPr>
          <w:spacing w:val="-10"/>
        </w:rPr>
        <w:t xml:space="preserve"> </w:t>
      </w:r>
      <w:r w:rsidRPr="004A6953">
        <w:t>this</w:t>
      </w:r>
      <w:r w:rsidRPr="004A6953">
        <w:rPr>
          <w:spacing w:val="-11"/>
        </w:rPr>
        <w:t xml:space="preserve"> </w:t>
      </w:r>
      <w:r w:rsidRPr="004A6953">
        <w:t>regard.</w:t>
      </w:r>
      <w:r w:rsidRPr="004A6953">
        <w:rPr>
          <w:spacing w:val="-10"/>
        </w:rPr>
        <w:t xml:space="preserve"> </w:t>
      </w:r>
      <w:r w:rsidRPr="004A6953">
        <w:t>Each</w:t>
      </w:r>
      <w:r w:rsidRPr="004A6953">
        <w:rPr>
          <w:spacing w:val="-12"/>
        </w:rPr>
        <w:t xml:space="preserve"> </w:t>
      </w:r>
      <w:r w:rsidRPr="004A6953">
        <w:t>test</w:t>
      </w:r>
      <w:r w:rsidRPr="004A6953">
        <w:rPr>
          <w:spacing w:val="-12"/>
        </w:rPr>
        <w:t xml:space="preserve"> </w:t>
      </w:r>
      <w:proofErr w:type="gramStart"/>
      <w:r w:rsidRPr="004A6953">
        <w:t>shall</w:t>
      </w:r>
      <w:r w:rsidRPr="004A6953">
        <w:rPr>
          <w:spacing w:val="-11"/>
        </w:rPr>
        <w:t xml:space="preserve"> </w:t>
      </w:r>
      <w:r w:rsidRPr="004A6953">
        <w:t>be</w:t>
      </w:r>
      <w:r w:rsidRPr="004A6953">
        <w:rPr>
          <w:spacing w:val="-11"/>
        </w:rPr>
        <w:t xml:space="preserve"> </w:t>
      </w:r>
      <w:r w:rsidRPr="004A6953">
        <w:t>carried out</w:t>
      </w:r>
      <w:proofErr w:type="gramEnd"/>
      <w:r w:rsidRPr="004A6953">
        <w:t xml:space="preserve"> under the supervision of the Customer or its nominee.</w:t>
      </w:r>
    </w:p>
    <w:p w:rsidR="004A37C8" w:rsidRPr="004A6953" w:rsidRDefault="008B24A5">
      <w:pPr>
        <w:pStyle w:val="ListParagraph"/>
        <w:numPr>
          <w:ilvl w:val="1"/>
          <w:numId w:val="21"/>
        </w:numPr>
        <w:tabs>
          <w:tab w:val="left" w:pos="1295"/>
        </w:tabs>
        <w:spacing w:before="121"/>
        <w:ind w:right="418"/>
      </w:pPr>
      <w:r w:rsidRPr="004A6953">
        <w:t>The</w:t>
      </w:r>
      <w:r w:rsidRPr="004A6953">
        <w:rPr>
          <w:spacing w:val="-6"/>
        </w:rPr>
        <w:t xml:space="preserve"> </w:t>
      </w:r>
      <w:r w:rsidRPr="004A6953">
        <w:t>Supplier</w:t>
      </w:r>
      <w:r w:rsidRPr="004A6953">
        <w:rPr>
          <w:spacing w:val="-7"/>
        </w:rPr>
        <w:t xml:space="preserve"> </w:t>
      </w:r>
      <w:r w:rsidRPr="004A6953">
        <w:t>shall</w:t>
      </w:r>
      <w:r w:rsidRPr="004A6953">
        <w:rPr>
          <w:spacing w:val="-7"/>
        </w:rPr>
        <w:t xml:space="preserve"> </w:t>
      </w:r>
      <w:r w:rsidRPr="004A6953">
        <w:t>ensure</w:t>
      </w:r>
      <w:r w:rsidRPr="004A6953">
        <w:rPr>
          <w:spacing w:val="-7"/>
        </w:rPr>
        <w:t xml:space="preserve"> </w:t>
      </w:r>
      <w:r w:rsidRPr="004A6953">
        <w:t>that</w:t>
      </w:r>
      <w:r w:rsidRPr="004A6953">
        <w:rPr>
          <w:spacing w:val="-7"/>
        </w:rPr>
        <w:t xml:space="preserve"> </w:t>
      </w:r>
      <w:r w:rsidRPr="004A6953">
        <w:t>any</w:t>
      </w:r>
      <w:r w:rsidRPr="004A6953">
        <w:rPr>
          <w:spacing w:val="-6"/>
        </w:rPr>
        <w:t xml:space="preserve"> </w:t>
      </w:r>
      <w:r w:rsidRPr="004A6953">
        <w:t>use</w:t>
      </w:r>
      <w:r w:rsidRPr="004A6953">
        <w:rPr>
          <w:spacing w:val="-6"/>
        </w:rPr>
        <w:t xml:space="preserve"> </w:t>
      </w:r>
      <w:r w:rsidRPr="004A6953">
        <w:t>by</w:t>
      </w:r>
      <w:r w:rsidRPr="004A6953">
        <w:rPr>
          <w:spacing w:val="-6"/>
        </w:rPr>
        <w:t xml:space="preserve"> </w:t>
      </w:r>
      <w:r w:rsidRPr="004A6953">
        <w:t>it</w:t>
      </w:r>
      <w:r w:rsidRPr="004A6953">
        <w:rPr>
          <w:spacing w:val="-7"/>
        </w:rPr>
        <w:t xml:space="preserve"> </w:t>
      </w:r>
      <w:r w:rsidRPr="004A6953">
        <w:t>or</w:t>
      </w:r>
      <w:r w:rsidRPr="004A6953">
        <w:rPr>
          <w:spacing w:val="-7"/>
        </w:rPr>
        <w:t xml:space="preserve"> </w:t>
      </w:r>
      <w:r w:rsidRPr="004A6953">
        <w:t>any</w:t>
      </w:r>
      <w:r w:rsidRPr="004A6953">
        <w:rPr>
          <w:spacing w:val="-6"/>
        </w:rPr>
        <w:t xml:space="preserve"> </w:t>
      </w:r>
      <w:r w:rsidRPr="004A6953">
        <w:t>Sub-Contractor</w:t>
      </w:r>
      <w:r w:rsidRPr="004A6953">
        <w:rPr>
          <w:spacing w:val="-6"/>
        </w:rPr>
        <w:t xml:space="preserve"> </w:t>
      </w:r>
      <w:r w:rsidRPr="004A6953">
        <w:t>of</w:t>
      </w:r>
      <w:r w:rsidRPr="004A6953">
        <w:rPr>
          <w:spacing w:val="-7"/>
        </w:rPr>
        <w:t xml:space="preserve"> </w:t>
      </w:r>
      <w:r w:rsidRPr="004A6953">
        <w:t>“live”</w:t>
      </w:r>
      <w:r w:rsidRPr="004A6953">
        <w:rPr>
          <w:spacing w:val="-7"/>
        </w:rPr>
        <w:t xml:space="preserve"> </w:t>
      </w:r>
      <w:r w:rsidRPr="004A6953">
        <w:t>data</w:t>
      </w:r>
      <w:r w:rsidRPr="004A6953">
        <w:rPr>
          <w:spacing w:val="-7"/>
        </w:rPr>
        <w:t xml:space="preserve"> </w:t>
      </w:r>
      <w:r w:rsidRPr="004A6953">
        <w:t xml:space="preserve">in such testing </w:t>
      </w:r>
      <w:proofErr w:type="gramStart"/>
      <w:r w:rsidRPr="004A6953">
        <w:t>is first approved</w:t>
      </w:r>
      <w:proofErr w:type="gramEnd"/>
      <w:r w:rsidRPr="004A6953">
        <w:t xml:space="preserve"> with the Customer. Copies of live test data used in any</w:t>
      </w:r>
      <w:r w:rsidRPr="004A6953">
        <w:rPr>
          <w:spacing w:val="-9"/>
        </w:rPr>
        <w:t xml:space="preserve"> </w:t>
      </w:r>
      <w:r w:rsidRPr="004A6953">
        <w:t>such</w:t>
      </w:r>
      <w:r w:rsidRPr="004A6953">
        <w:rPr>
          <w:spacing w:val="-9"/>
        </w:rPr>
        <w:t xml:space="preserve"> </w:t>
      </w:r>
      <w:r w:rsidRPr="004A6953">
        <w:t>testing</w:t>
      </w:r>
      <w:r w:rsidRPr="004A6953">
        <w:rPr>
          <w:spacing w:val="-9"/>
        </w:rPr>
        <w:t xml:space="preserve"> </w:t>
      </w:r>
      <w:r w:rsidRPr="004A6953">
        <w:t>shall</w:t>
      </w:r>
      <w:r w:rsidRPr="004A6953">
        <w:rPr>
          <w:spacing w:val="-9"/>
        </w:rPr>
        <w:t xml:space="preserve"> </w:t>
      </w:r>
      <w:r w:rsidRPr="004A6953">
        <w:t>be</w:t>
      </w:r>
      <w:r w:rsidRPr="004A6953">
        <w:rPr>
          <w:spacing w:val="-10"/>
        </w:rPr>
        <w:t xml:space="preserve"> </w:t>
      </w:r>
      <w:r w:rsidRPr="004A6953">
        <w:t>(if</w:t>
      </w:r>
      <w:r w:rsidRPr="004A6953">
        <w:rPr>
          <w:spacing w:val="-9"/>
        </w:rPr>
        <w:t xml:space="preserve"> </w:t>
      </w:r>
      <w:r w:rsidRPr="004A6953">
        <w:t>so</w:t>
      </w:r>
      <w:r w:rsidRPr="004A6953">
        <w:rPr>
          <w:spacing w:val="-9"/>
        </w:rPr>
        <w:t xml:space="preserve"> </w:t>
      </w:r>
      <w:r w:rsidRPr="004A6953">
        <w:t>required</w:t>
      </w:r>
      <w:r w:rsidRPr="004A6953">
        <w:rPr>
          <w:spacing w:val="-9"/>
        </w:rPr>
        <w:t xml:space="preserve"> </w:t>
      </w:r>
      <w:r w:rsidRPr="004A6953">
        <w:t>by</w:t>
      </w:r>
      <w:r w:rsidRPr="004A6953">
        <w:rPr>
          <w:spacing w:val="-9"/>
        </w:rPr>
        <w:t xml:space="preserve"> </w:t>
      </w:r>
      <w:r w:rsidRPr="004A6953">
        <w:t>the</w:t>
      </w:r>
      <w:r w:rsidRPr="004A6953">
        <w:rPr>
          <w:spacing w:val="-9"/>
        </w:rPr>
        <w:t xml:space="preserve"> </w:t>
      </w:r>
      <w:r w:rsidRPr="004A6953">
        <w:t>Customer)</w:t>
      </w:r>
      <w:r w:rsidRPr="004A6953">
        <w:rPr>
          <w:spacing w:val="-9"/>
        </w:rPr>
        <w:t xml:space="preserve"> </w:t>
      </w:r>
      <w:r w:rsidRPr="004A6953">
        <w:t>destroyed</w:t>
      </w:r>
      <w:r w:rsidRPr="004A6953">
        <w:rPr>
          <w:spacing w:val="-9"/>
        </w:rPr>
        <w:t xml:space="preserve"> </w:t>
      </w:r>
      <w:r w:rsidRPr="004A6953">
        <w:t>or</w:t>
      </w:r>
      <w:r w:rsidRPr="004A6953">
        <w:rPr>
          <w:spacing w:val="-9"/>
        </w:rPr>
        <w:t xml:space="preserve"> </w:t>
      </w:r>
      <w:r w:rsidRPr="004A6953">
        <w:t>returned</w:t>
      </w:r>
      <w:r w:rsidRPr="004A6953">
        <w:rPr>
          <w:spacing w:val="-9"/>
        </w:rPr>
        <w:t xml:space="preserve"> </w:t>
      </w:r>
      <w:r w:rsidRPr="004A6953">
        <w:t>to the Customer on completion of the test.</w:t>
      </w:r>
    </w:p>
    <w:p w:rsidR="004A37C8" w:rsidRPr="004A6953" w:rsidRDefault="008B24A5">
      <w:pPr>
        <w:pStyle w:val="ListParagraph"/>
        <w:numPr>
          <w:ilvl w:val="1"/>
          <w:numId w:val="21"/>
        </w:numPr>
        <w:tabs>
          <w:tab w:val="left" w:pos="1295"/>
        </w:tabs>
        <w:spacing w:before="119"/>
        <w:ind w:right="418"/>
      </w:pPr>
      <w:r w:rsidRPr="004A6953">
        <w:t>The</w:t>
      </w:r>
      <w:r w:rsidRPr="004A6953">
        <w:rPr>
          <w:spacing w:val="-11"/>
        </w:rPr>
        <w:t xml:space="preserve"> </w:t>
      </w:r>
      <w:r w:rsidRPr="004A6953">
        <w:t>Supplier</w:t>
      </w:r>
      <w:r w:rsidRPr="004A6953">
        <w:rPr>
          <w:spacing w:val="-12"/>
        </w:rPr>
        <w:t xml:space="preserve"> </w:t>
      </w:r>
      <w:r w:rsidRPr="004A6953">
        <w:t>shall,</w:t>
      </w:r>
      <w:r w:rsidRPr="004A6953">
        <w:rPr>
          <w:spacing w:val="-12"/>
        </w:rPr>
        <w:t xml:space="preserve"> </w:t>
      </w:r>
      <w:r w:rsidRPr="004A6953">
        <w:t>within</w:t>
      </w:r>
      <w:r w:rsidRPr="004A6953">
        <w:rPr>
          <w:spacing w:val="-12"/>
        </w:rPr>
        <w:t xml:space="preserve"> </w:t>
      </w:r>
      <w:r w:rsidRPr="004A6953">
        <w:t>twenty</w:t>
      </w:r>
      <w:r w:rsidRPr="004A6953">
        <w:rPr>
          <w:spacing w:val="-11"/>
        </w:rPr>
        <w:t xml:space="preserve"> </w:t>
      </w:r>
      <w:r w:rsidRPr="004A6953">
        <w:t>(20)</w:t>
      </w:r>
      <w:r w:rsidRPr="004A6953">
        <w:rPr>
          <w:spacing w:val="-3"/>
        </w:rPr>
        <w:t xml:space="preserve"> </w:t>
      </w:r>
      <w:r w:rsidRPr="004A6953">
        <w:t>Working</w:t>
      </w:r>
      <w:r w:rsidRPr="004A6953">
        <w:rPr>
          <w:spacing w:val="-11"/>
        </w:rPr>
        <w:t xml:space="preserve"> </w:t>
      </w:r>
      <w:r w:rsidRPr="004A6953">
        <w:t>Days</w:t>
      </w:r>
      <w:r w:rsidRPr="004A6953">
        <w:rPr>
          <w:spacing w:val="-11"/>
        </w:rPr>
        <w:t xml:space="preserve"> </w:t>
      </w:r>
      <w:r w:rsidRPr="004A6953">
        <w:t>of</w:t>
      </w:r>
      <w:r w:rsidRPr="004A6953">
        <w:rPr>
          <w:spacing w:val="-13"/>
        </w:rPr>
        <w:t xml:space="preserve"> </w:t>
      </w:r>
      <w:r w:rsidRPr="004A6953">
        <w:t>the</w:t>
      </w:r>
      <w:r w:rsidRPr="004A6953">
        <w:rPr>
          <w:spacing w:val="-11"/>
        </w:rPr>
        <w:t xml:space="preserve"> </w:t>
      </w:r>
      <w:r w:rsidRPr="004A6953">
        <w:t>conclusion</w:t>
      </w:r>
      <w:r w:rsidRPr="004A6953">
        <w:rPr>
          <w:spacing w:val="-13"/>
        </w:rPr>
        <w:t xml:space="preserve"> </w:t>
      </w:r>
      <w:r w:rsidRPr="004A6953">
        <w:t>of</w:t>
      </w:r>
      <w:r w:rsidRPr="004A6953">
        <w:rPr>
          <w:spacing w:val="-11"/>
        </w:rPr>
        <w:t xml:space="preserve"> </w:t>
      </w:r>
      <w:r w:rsidRPr="004A6953">
        <w:t>each</w:t>
      </w:r>
      <w:r w:rsidRPr="004A6953">
        <w:rPr>
          <w:spacing w:val="-12"/>
        </w:rPr>
        <w:t xml:space="preserve"> </w:t>
      </w:r>
      <w:r w:rsidRPr="004A6953">
        <w:t>test, provide to the Customer a report setting out: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21"/>
        </w:numPr>
        <w:tabs>
          <w:tab w:val="left" w:pos="2287"/>
          <w:tab w:val="left" w:pos="2288"/>
        </w:tabs>
        <w:spacing w:before="81"/>
      </w:pPr>
      <w:r w:rsidRPr="004A6953">
        <w:lastRenderedPageBreak/>
        <w:t>the</w:t>
      </w:r>
      <w:r w:rsidRPr="004A6953">
        <w:rPr>
          <w:spacing w:val="-4"/>
        </w:rPr>
        <w:t xml:space="preserve"> </w:t>
      </w:r>
      <w:r w:rsidRPr="004A6953">
        <w:t>outcome</w:t>
      </w:r>
      <w:r w:rsidRPr="004A6953">
        <w:rPr>
          <w:spacing w:val="-4"/>
        </w:rPr>
        <w:t xml:space="preserve"> </w:t>
      </w:r>
      <w:r w:rsidRPr="004A6953">
        <w:t>of</w:t>
      </w:r>
      <w:r w:rsidRPr="004A6953">
        <w:rPr>
          <w:spacing w:val="-4"/>
        </w:rPr>
        <w:t xml:space="preserve"> </w:t>
      </w:r>
      <w:r w:rsidRPr="004A6953">
        <w:t>the</w:t>
      </w:r>
      <w:r w:rsidRPr="004A6953">
        <w:rPr>
          <w:spacing w:val="-4"/>
        </w:rPr>
        <w:t xml:space="preserve"> </w:t>
      </w:r>
      <w:r w:rsidRPr="004A6953">
        <w:rPr>
          <w:spacing w:val="-2"/>
        </w:rPr>
        <w:t>test;</w:t>
      </w:r>
    </w:p>
    <w:p w:rsidR="004A37C8" w:rsidRPr="004A6953" w:rsidRDefault="008B24A5">
      <w:pPr>
        <w:pStyle w:val="ListParagraph"/>
        <w:numPr>
          <w:ilvl w:val="2"/>
          <w:numId w:val="21"/>
        </w:numPr>
        <w:tabs>
          <w:tab w:val="left" w:pos="2287"/>
          <w:tab w:val="left" w:pos="2288"/>
        </w:tabs>
        <w:spacing w:before="121"/>
        <w:ind w:right="423"/>
      </w:pPr>
      <w:r w:rsidRPr="004A6953">
        <w:t>any failures in the BCDR Plan (including the BCDR Plan's procedures) revealed by the test; and</w:t>
      </w:r>
    </w:p>
    <w:p w:rsidR="004A37C8" w:rsidRPr="004A6953" w:rsidRDefault="008B24A5">
      <w:pPr>
        <w:pStyle w:val="ListParagraph"/>
        <w:numPr>
          <w:ilvl w:val="2"/>
          <w:numId w:val="21"/>
        </w:numPr>
        <w:tabs>
          <w:tab w:val="left" w:pos="2287"/>
          <w:tab w:val="left" w:pos="2288"/>
        </w:tabs>
        <w:spacing w:before="119"/>
      </w:pPr>
      <w:proofErr w:type="gramStart"/>
      <w:r w:rsidRPr="004A6953">
        <w:t>the</w:t>
      </w:r>
      <w:proofErr w:type="gramEnd"/>
      <w:r w:rsidRPr="004A6953">
        <w:rPr>
          <w:spacing w:val="-9"/>
        </w:rPr>
        <w:t xml:space="preserve"> </w:t>
      </w:r>
      <w:r w:rsidRPr="004A6953">
        <w:t>Suppliers</w:t>
      </w:r>
      <w:r w:rsidRPr="004A6953">
        <w:rPr>
          <w:spacing w:val="-8"/>
        </w:rPr>
        <w:t xml:space="preserve"> </w:t>
      </w:r>
      <w:r w:rsidRPr="004A6953">
        <w:t>proposals</w:t>
      </w:r>
      <w:r w:rsidRPr="004A6953">
        <w:rPr>
          <w:spacing w:val="-9"/>
        </w:rPr>
        <w:t xml:space="preserve"> </w:t>
      </w:r>
      <w:r w:rsidRPr="004A6953">
        <w:t>for</w:t>
      </w:r>
      <w:r w:rsidRPr="004A6953">
        <w:rPr>
          <w:spacing w:val="-8"/>
        </w:rPr>
        <w:t xml:space="preserve"> </w:t>
      </w:r>
      <w:r w:rsidRPr="004A6953">
        <w:t>remedying</w:t>
      </w:r>
      <w:r w:rsidRPr="004A6953">
        <w:rPr>
          <w:spacing w:val="-9"/>
        </w:rPr>
        <w:t xml:space="preserve"> </w:t>
      </w:r>
      <w:r w:rsidRPr="004A6953">
        <w:t>any</w:t>
      </w:r>
      <w:r w:rsidRPr="004A6953">
        <w:rPr>
          <w:spacing w:val="-8"/>
        </w:rPr>
        <w:t xml:space="preserve"> </w:t>
      </w:r>
      <w:r w:rsidRPr="004A6953">
        <w:t>such</w:t>
      </w:r>
      <w:r w:rsidRPr="004A6953">
        <w:rPr>
          <w:spacing w:val="-9"/>
        </w:rPr>
        <w:t xml:space="preserve"> </w:t>
      </w:r>
      <w:r w:rsidRPr="004A6953">
        <w:rPr>
          <w:spacing w:val="-2"/>
        </w:rPr>
        <w:t>failures.</w:t>
      </w:r>
    </w:p>
    <w:p w:rsidR="004A37C8" w:rsidRPr="004A6953" w:rsidRDefault="008B24A5">
      <w:pPr>
        <w:pStyle w:val="ListParagraph"/>
        <w:numPr>
          <w:ilvl w:val="1"/>
          <w:numId w:val="21"/>
        </w:numPr>
        <w:tabs>
          <w:tab w:val="left" w:pos="1295"/>
        </w:tabs>
        <w:ind w:right="416"/>
      </w:pPr>
      <w:proofErr w:type="gramStart"/>
      <w:r w:rsidRPr="004A6953">
        <w:t>Following each test, the Supplier shall take all measures requested by the Customer,</w:t>
      </w:r>
      <w:r w:rsidRPr="004A6953">
        <w:rPr>
          <w:spacing w:val="-4"/>
        </w:rPr>
        <w:t xml:space="preserve"> </w:t>
      </w:r>
      <w:r w:rsidRPr="004A6953">
        <w:t>(including</w:t>
      </w:r>
      <w:r w:rsidRPr="004A6953">
        <w:rPr>
          <w:spacing w:val="-4"/>
        </w:rPr>
        <w:t xml:space="preserve"> </w:t>
      </w:r>
      <w:r w:rsidRPr="004A6953">
        <w:t>requests</w:t>
      </w:r>
      <w:r w:rsidRPr="004A6953">
        <w:rPr>
          <w:spacing w:val="-4"/>
        </w:rPr>
        <w:t xml:space="preserve"> </w:t>
      </w:r>
      <w:r w:rsidRPr="004A6953">
        <w:t>for</w:t>
      </w:r>
      <w:r w:rsidRPr="004A6953">
        <w:rPr>
          <w:spacing w:val="-5"/>
        </w:rPr>
        <w:t xml:space="preserve"> </w:t>
      </w:r>
      <w:r w:rsidRPr="004A6953">
        <w:t>the</w:t>
      </w:r>
      <w:r w:rsidRPr="004A6953">
        <w:rPr>
          <w:spacing w:val="-5"/>
        </w:rPr>
        <w:t xml:space="preserve"> </w:t>
      </w:r>
      <w:r w:rsidRPr="004A6953">
        <w:t>re-testing</w:t>
      </w:r>
      <w:r w:rsidRPr="004A6953">
        <w:rPr>
          <w:spacing w:val="-6"/>
        </w:rPr>
        <w:t xml:space="preserve"> </w:t>
      </w:r>
      <w:r w:rsidRPr="004A6953">
        <w:t>of</w:t>
      </w:r>
      <w:r w:rsidRPr="004A6953">
        <w:rPr>
          <w:spacing w:val="-5"/>
        </w:rPr>
        <w:t xml:space="preserve"> </w:t>
      </w:r>
      <w:r w:rsidRPr="004A6953">
        <w:t>the</w:t>
      </w:r>
      <w:r w:rsidRPr="004A6953">
        <w:rPr>
          <w:spacing w:val="-4"/>
        </w:rPr>
        <w:t xml:space="preserve"> </w:t>
      </w:r>
      <w:r w:rsidRPr="004A6953">
        <w:t>BCDR</w:t>
      </w:r>
      <w:r w:rsidRPr="004A6953">
        <w:rPr>
          <w:spacing w:val="-5"/>
        </w:rPr>
        <w:t xml:space="preserve"> </w:t>
      </w:r>
      <w:r w:rsidRPr="004A6953">
        <w:t>Plan)</w:t>
      </w:r>
      <w:r w:rsidRPr="004A6953">
        <w:rPr>
          <w:spacing w:val="-4"/>
        </w:rPr>
        <w:t xml:space="preserve"> </w:t>
      </w:r>
      <w:r w:rsidRPr="004A6953">
        <w:t>to</w:t>
      </w:r>
      <w:r w:rsidRPr="004A6953">
        <w:rPr>
          <w:spacing w:val="-4"/>
        </w:rPr>
        <w:t xml:space="preserve"> </w:t>
      </w:r>
      <w:r w:rsidRPr="004A6953">
        <w:t>remedy</w:t>
      </w:r>
      <w:r w:rsidRPr="004A6953">
        <w:rPr>
          <w:spacing w:val="-4"/>
        </w:rPr>
        <w:t xml:space="preserve"> </w:t>
      </w:r>
      <w:r w:rsidRPr="004A6953">
        <w:t>any failures in the BCDR Plan and such remedial activity and re-testing shall be completed by the Supplier, at no additional cost to the Customer, by the date reasonably required by the Customer and set out in such notice.</w:t>
      </w:r>
      <w:proofErr w:type="gramEnd"/>
    </w:p>
    <w:p w:rsidR="004A37C8" w:rsidRPr="004A6953" w:rsidRDefault="008B24A5">
      <w:pPr>
        <w:pStyle w:val="ListParagraph"/>
        <w:numPr>
          <w:ilvl w:val="1"/>
          <w:numId w:val="21"/>
        </w:numPr>
        <w:tabs>
          <w:tab w:val="left" w:pos="1295"/>
        </w:tabs>
        <w:ind w:right="419"/>
      </w:pPr>
      <w:r w:rsidRPr="004A6953">
        <w:t>For</w:t>
      </w:r>
      <w:r w:rsidRPr="004A6953">
        <w:rPr>
          <w:spacing w:val="-3"/>
        </w:rPr>
        <w:t xml:space="preserve"> </w:t>
      </w:r>
      <w:r w:rsidRPr="004A6953">
        <w:t>the</w:t>
      </w:r>
      <w:r w:rsidRPr="004A6953">
        <w:rPr>
          <w:spacing w:val="-3"/>
        </w:rPr>
        <w:t xml:space="preserve"> </w:t>
      </w:r>
      <w:r w:rsidRPr="004A6953">
        <w:t>avoidance</w:t>
      </w:r>
      <w:r w:rsidRPr="004A6953">
        <w:rPr>
          <w:spacing w:val="-3"/>
        </w:rPr>
        <w:t xml:space="preserve"> </w:t>
      </w:r>
      <w:r w:rsidRPr="004A6953">
        <w:t>of</w:t>
      </w:r>
      <w:r w:rsidRPr="004A6953">
        <w:rPr>
          <w:spacing w:val="-4"/>
        </w:rPr>
        <w:t xml:space="preserve"> </w:t>
      </w:r>
      <w:r w:rsidRPr="004A6953">
        <w:t>doubt,</w:t>
      </w:r>
      <w:r w:rsidRPr="004A6953">
        <w:rPr>
          <w:spacing w:val="-3"/>
        </w:rPr>
        <w:t xml:space="preserve"> </w:t>
      </w:r>
      <w:r w:rsidRPr="004A6953">
        <w:t>the</w:t>
      </w:r>
      <w:r w:rsidRPr="004A6953">
        <w:rPr>
          <w:spacing w:val="-4"/>
        </w:rPr>
        <w:t xml:space="preserve"> </w:t>
      </w:r>
      <w:r w:rsidRPr="004A6953">
        <w:t>carrying</w:t>
      </w:r>
      <w:r w:rsidRPr="004A6953">
        <w:rPr>
          <w:spacing w:val="-3"/>
        </w:rPr>
        <w:t xml:space="preserve"> </w:t>
      </w:r>
      <w:r w:rsidRPr="004A6953">
        <w:t>out</w:t>
      </w:r>
      <w:r w:rsidRPr="004A6953">
        <w:rPr>
          <w:spacing w:val="-4"/>
        </w:rPr>
        <w:t xml:space="preserve"> </w:t>
      </w:r>
      <w:r w:rsidRPr="004A6953">
        <w:t>of</w:t>
      </w:r>
      <w:r w:rsidRPr="004A6953">
        <w:rPr>
          <w:spacing w:val="-5"/>
        </w:rPr>
        <w:t xml:space="preserve"> </w:t>
      </w:r>
      <w:r w:rsidRPr="004A6953">
        <w:t>a</w:t>
      </w:r>
      <w:r w:rsidRPr="004A6953">
        <w:rPr>
          <w:spacing w:val="-4"/>
        </w:rPr>
        <w:t xml:space="preserve"> </w:t>
      </w:r>
      <w:r w:rsidRPr="004A6953">
        <w:t>test</w:t>
      </w:r>
      <w:r w:rsidRPr="004A6953">
        <w:rPr>
          <w:spacing w:val="-4"/>
        </w:rPr>
        <w:t xml:space="preserve"> </w:t>
      </w:r>
      <w:r w:rsidRPr="004A6953">
        <w:t>of</w:t>
      </w:r>
      <w:r w:rsidRPr="004A6953">
        <w:rPr>
          <w:spacing w:val="-3"/>
        </w:rPr>
        <w:t xml:space="preserve"> </w:t>
      </w:r>
      <w:r w:rsidRPr="004A6953">
        <w:t>the</w:t>
      </w:r>
      <w:r w:rsidRPr="004A6953">
        <w:rPr>
          <w:spacing w:val="-6"/>
        </w:rPr>
        <w:t xml:space="preserve"> </w:t>
      </w:r>
      <w:r w:rsidRPr="004A6953">
        <w:t>BCDR</w:t>
      </w:r>
      <w:r w:rsidRPr="004A6953">
        <w:rPr>
          <w:spacing w:val="-4"/>
        </w:rPr>
        <w:t xml:space="preserve"> </w:t>
      </w:r>
      <w:r w:rsidRPr="004A6953">
        <w:t>Plan</w:t>
      </w:r>
      <w:r w:rsidRPr="004A6953">
        <w:rPr>
          <w:spacing w:val="-3"/>
        </w:rPr>
        <w:t xml:space="preserve"> </w:t>
      </w:r>
      <w:r w:rsidRPr="004A6953">
        <w:t>(including a test of the BCDR Plan’s procedures) shall not relieve the Supplier of any of its obligations under this Contract.</w:t>
      </w:r>
    </w:p>
    <w:p w:rsidR="004A37C8" w:rsidRPr="004A6953" w:rsidRDefault="008B24A5">
      <w:pPr>
        <w:pStyle w:val="ListParagraph"/>
        <w:numPr>
          <w:ilvl w:val="1"/>
          <w:numId w:val="21"/>
        </w:numPr>
        <w:tabs>
          <w:tab w:val="left" w:pos="1295"/>
        </w:tabs>
        <w:spacing w:before="121"/>
        <w:ind w:right="422"/>
      </w:pPr>
      <w:r w:rsidRPr="004A6953">
        <w:t>The</w:t>
      </w:r>
      <w:r w:rsidRPr="004A6953">
        <w:rPr>
          <w:spacing w:val="-4"/>
        </w:rPr>
        <w:t xml:space="preserve"> </w:t>
      </w:r>
      <w:r w:rsidRPr="004A6953">
        <w:t>Supplier</w:t>
      </w:r>
      <w:r w:rsidRPr="004A6953">
        <w:rPr>
          <w:spacing w:val="-4"/>
        </w:rPr>
        <w:t xml:space="preserve"> </w:t>
      </w:r>
      <w:r w:rsidRPr="004A6953">
        <w:t>shall</w:t>
      </w:r>
      <w:r w:rsidRPr="004A6953">
        <w:rPr>
          <w:spacing w:val="-4"/>
        </w:rPr>
        <w:t xml:space="preserve"> </w:t>
      </w:r>
      <w:r w:rsidRPr="004A6953">
        <w:t>also</w:t>
      </w:r>
      <w:r w:rsidRPr="004A6953">
        <w:rPr>
          <w:spacing w:val="-5"/>
        </w:rPr>
        <w:t xml:space="preserve"> </w:t>
      </w:r>
      <w:r w:rsidRPr="004A6953">
        <w:t>perform</w:t>
      </w:r>
      <w:r w:rsidRPr="004A6953">
        <w:rPr>
          <w:spacing w:val="-5"/>
        </w:rPr>
        <w:t xml:space="preserve"> </w:t>
      </w:r>
      <w:r w:rsidRPr="004A6953">
        <w:t>a</w:t>
      </w:r>
      <w:r w:rsidRPr="004A6953">
        <w:rPr>
          <w:spacing w:val="-4"/>
        </w:rPr>
        <w:t xml:space="preserve"> </w:t>
      </w:r>
      <w:r w:rsidRPr="004A6953">
        <w:t>test</w:t>
      </w:r>
      <w:r w:rsidRPr="004A6953">
        <w:rPr>
          <w:spacing w:val="-4"/>
        </w:rPr>
        <w:t xml:space="preserve"> </w:t>
      </w:r>
      <w:r w:rsidRPr="004A6953">
        <w:t>of</w:t>
      </w:r>
      <w:r w:rsidRPr="004A6953">
        <w:rPr>
          <w:spacing w:val="-4"/>
        </w:rPr>
        <w:t xml:space="preserve"> </w:t>
      </w:r>
      <w:r w:rsidRPr="004A6953">
        <w:t>the</w:t>
      </w:r>
      <w:r w:rsidRPr="004A6953">
        <w:rPr>
          <w:spacing w:val="-4"/>
        </w:rPr>
        <w:t xml:space="preserve"> </w:t>
      </w:r>
      <w:r w:rsidRPr="004A6953">
        <w:t>BCDR</w:t>
      </w:r>
      <w:r w:rsidRPr="004A6953">
        <w:rPr>
          <w:spacing w:val="-5"/>
        </w:rPr>
        <w:t xml:space="preserve"> </w:t>
      </w:r>
      <w:r w:rsidRPr="004A6953">
        <w:t>Plan</w:t>
      </w:r>
      <w:r w:rsidRPr="004A6953">
        <w:rPr>
          <w:spacing w:val="-4"/>
        </w:rPr>
        <w:t xml:space="preserve"> </w:t>
      </w:r>
      <w:r w:rsidRPr="004A6953">
        <w:t>in</w:t>
      </w:r>
      <w:r w:rsidRPr="004A6953">
        <w:rPr>
          <w:spacing w:val="-4"/>
        </w:rPr>
        <w:t xml:space="preserve"> </w:t>
      </w:r>
      <w:r w:rsidRPr="004A6953">
        <w:t>the</w:t>
      </w:r>
      <w:r w:rsidRPr="004A6953">
        <w:rPr>
          <w:spacing w:val="-4"/>
        </w:rPr>
        <w:t xml:space="preserve"> </w:t>
      </w:r>
      <w:r w:rsidRPr="004A6953">
        <w:t>event</w:t>
      </w:r>
      <w:r w:rsidRPr="004A6953">
        <w:rPr>
          <w:spacing w:val="-4"/>
        </w:rPr>
        <w:t xml:space="preserve"> </w:t>
      </w:r>
      <w:r w:rsidRPr="004A6953">
        <w:t>of</w:t>
      </w:r>
      <w:r w:rsidRPr="004A6953">
        <w:rPr>
          <w:spacing w:val="-5"/>
        </w:rPr>
        <w:t xml:space="preserve"> </w:t>
      </w:r>
      <w:r w:rsidRPr="004A6953">
        <w:t>any</w:t>
      </w:r>
      <w:r w:rsidRPr="004A6953">
        <w:rPr>
          <w:spacing w:val="-4"/>
        </w:rPr>
        <w:t xml:space="preserve"> </w:t>
      </w:r>
      <w:r w:rsidRPr="004A6953">
        <w:t>major reconfiguration of the Goods and/or Services or as otherwise reasonably requested by the Customer.</w:t>
      </w:r>
    </w:p>
    <w:p w:rsidR="004A37C8" w:rsidRPr="004A6953" w:rsidRDefault="004A37C8">
      <w:pPr>
        <w:pStyle w:val="BodyText"/>
        <w:spacing w:before="9"/>
        <w:ind w:left="0"/>
        <w:jc w:val="left"/>
        <w:rPr>
          <w:sz w:val="20"/>
        </w:rPr>
      </w:pPr>
    </w:p>
    <w:p w:rsidR="004A37C8" w:rsidRPr="004A6953" w:rsidRDefault="008B24A5">
      <w:pPr>
        <w:pStyle w:val="Heading1"/>
        <w:numPr>
          <w:ilvl w:val="0"/>
          <w:numId w:val="21"/>
        </w:numPr>
        <w:tabs>
          <w:tab w:val="left" w:pos="805"/>
        </w:tabs>
        <w:ind w:left="804" w:hanging="361"/>
      </w:pPr>
      <w:r w:rsidRPr="004A6953">
        <w:t>INVOCATION</w:t>
      </w:r>
      <w:r w:rsidRPr="004A6953">
        <w:rPr>
          <w:spacing w:val="-8"/>
        </w:rPr>
        <w:t xml:space="preserve"> </w:t>
      </w:r>
      <w:r w:rsidRPr="004A6953">
        <w:t>OF</w:t>
      </w:r>
      <w:r w:rsidRPr="004A6953">
        <w:rPr>
          <w:spacing w:val="-8"/>
        </w:rPr>
        <w:t xml:space="preserve"> </w:t>
      </w:r>
      <w:r w:rsidRPr="004A6953">
        <w:t>THE</w:t>
      </w:r>
      <w:r w:rsidRPr="004A6953">
        <w:rPr>
          <w:spacing w:val="-8"/>
        </w:rPr>
        <w:t xml:space="preserve"> </w:t>
      </w:r>
      <w:r w:rsidRPr="004A6953">
        <w:t>BCDR</w:t>
      </w:r>
      <w:r w:rsidRPr="004A6953">
        <w:rPr>
          <w:spacing w:val="-8"/>
        </w:rPr>
        <w:t xml:space="preserve"> </w:t>
      </w:r>
      <w:r w:rsidRPr="004A6953">
        <w:rPr>
          <w:spacing w:val="-4"/>
        </w:rPr>
        <w:t>PLAN</w:t>
      </w:r>
    </w:p>
    <w:p w:rsidR="004A37C8" w:rsidRPr="004A6953" w:rsidRDefault="004A37C8">
      <w:pPr>
        <w:pStyle w:val="BodyText"/>
        <w:spacing w:before="11"/>
        <w:ind w:left="0"/>
        <w:jc w:val="left"/>
        <w:rPr>
          <w:b/>
          <w:sz w:val="20"/>
        </w:rPr>
      </w:pPr>
    </w:p>
    <w:p w:rsidR="004A37C8" w:rsidRPr="004A6953" w:rsidRDefault="008B24A5">
      <w:pPr>
        <w:pStyle w:val="ListParagraph"/>
        <w:numPr>
          <w:ilvl w:val="1"/>
          <w:numId w:val="21"/>
        </w:numPr>
        <w:tabs>
          <w:tab w:val="left" w:pos="1295"/>
        </w:tabs>
        <w:spacing w:before="0"/>
        <w:ind w:right="420"/>
      </w:pPr>
      <w:r w:rsidRPr="004A6953">
        <w:t>In</w:t>
      </w:r>
      <w:r w:rsidRPr="004A6953">
        <w:rPr>
          <w:spacing w:val="-10"/>
        </w:rPr>
        <w:t xml:space="preserve"> </w:t>
      </w:r>
      <w:r w:rsidRPr="004A6953">
        <w:t>the</w:t>
      </w:r>
      <w:r w:rsidRPr="004A6953">
        <w:rPr>
          <w:spacing w:val="-10"/>
        </w:rPr>
        <w:t xml:space="preserve"> </w:t>
      </w:r>
      <w:r w:rsidRPr="004A6953">
        <w:t>event</w:t>
      </w:r>
      <w:r w:rsidRPr="004A6953">
        <w:rPr>
          <w:spacing w:val="-12"/>
        </w:rPr>
        <w:t xml:space="preserve"> </w:t>
      </w:r>
      <w:r w:rsidRPr="004A6953">
        <w:t>of</w:t>
      </w:r>
      <w:r w:rsidRPr="004A6953">
        <w:rPr>
          <w:spacing w:val="-10"/>
        </w:rPr>
        <w:t xml:space="preserve"> </w:t>
      </w:r>
      <w:r w:rsidRPr="004A6953">
        <w:t>a</w:t>
      </w:r>
      <w:r w:rsidRPr="004A6953">
        <w:rPr>
          <w:spacing w:val="-11"/>
        </w:rPr>
        <w:t xml:space="preserve"> </w:t>
      </w:r>
      <w:r w:rsidRPr="004A6953">
        <w:t>complete</w:t>
      </w:r>
      <w:r w:rsidRPr="004A6953">
        <w:rPr>
          <w:spacing w:val="-11"/>
        </w:rPr>
        <w:t xml:space="preserve"> </w:t>
      </w:r>
      <w:r w:rsidRPr="004A6953">
        <w:t>loss</w:t>
      </w:r>
      <w:r w:rsidRPr="004A6953">
        <w:rPr>
          <w:spacing w:val="-10"/>
        </w:rPr>
        <w:t xml:space="preserve"> </w:t>
      </w:r>
      <w:r w:rsidRPr="004A6953">
        <w:t>of</w:t>
      </w:r>
      <w:r w:rsidRPr="004A6953">
        <w:rPr>
          <w:spacing w:val="-12"/>
        </w:rPr>
        <w:t xml:space="preserve"> </w:t>
      </w:r>
      <w:r w:rsidRPr="004A6953">
        <w:t>service</w:t>
      </w:r>
      <w:r w:rsidRPr="004A6953">
        <w:rPr>
          <w:spacing w:val="-10"/>
        </w:rPr>
        <w:t xml:space="preserve"> </w:t>
      </w:r>
      <w:r w:rsidRPr="004A6953">
        <w:t>or</w:t>
      </w:r>
      <w:r w:rsidRPr="004A6953">
        <w:rPr>
          <w:spacing w:val="-8"/>
        </w:rPr>
        <w:t xml:space="preserve"> </w:t>
      </w:r>
      <w:r w:rsidRPr="004A6953">
        <w:t>in</w:t>
      </w:r>
      <w:r w:rsidRPr="004A6953">
        <w:rPr>
          <w:spacing w:val="-11"/>
        </w:rPr>
        <w:t xml:space="preserve"> </w:t>
      </w:r>
      <w:r w:rsidRPr="004A6953">
        <w:t>the</w:t>
      </w:r>
      <w:r w:rsidRPr="004A6953">
        <w:rPr>
          <w:spacing w:val="-11"/>
        </w:rPr>
        <w:t xml:space="preserve"> </w:t>
      </w:r>
      <w:r w:rsidRPr="004A6953">
        <w:t>event</w:t>
      </w:r>
      <w:r w:rsidRPr="004A6953">
        <w:rPr>
          <w:spacing w:val="-11"/>
        </w:rPr>
        <w:t xml:space="preserve"> </w:t>
      </w:r>
      <w:r w:rsidRPr="004A6953">
        <w:t>of</w:t>
      </w:r>
      <w:r w:rsidRPr="004A6953">
        <w:rPr>
          <w:spacing w:val="-10"/>
        </w:rPr>
        <w:t xml:space="preserve"> </w:t>
      </w:r>
      <w:r w:rsidRPr="004A6953">
        <w:t>a</w:t>
      </w:r>
      <w:r w:rsidRPr="004A6953">
        <w:rPr>
          <w:spacing w:val="-11"/>
        </w:rPr>
        <w:t xml:space="preserve"> </w:t>
      </w:r>
      <w:r w:rsidRPr="004A6953">
        <w:t>Disaster,</w:t>
      </w:r>
      <w:r w:rsidRPr="004A6953">
        <w:rPr>
          <w:spacing w:val="-10"/>
        </w:rPr>
        <w:t xml:space="preserve"> </w:t>
      </w:r>
      <w:r w:rsidRPr="004A6953">
        <w:t>the</w:t>
      </w:r>
      <w:r w:rsidRPr="004A6953">
        <w:rPr>
          <w:spacing w:val="-12"/>
        </w:rPr>
        <w:t xml:space="preserve"> </w:t>
      </w:r>
      <w:r w:rsidRPr="004A6953">
        <w:t>Supplier shall</w:t>
      </w:r>
      <w:r w:rsidRPr="004A6953">
        <w:rPr>
          <w:spacing w:val="-6"/>
        </w:rPr>
        <w:t xml:space="preserve"> </w:t>
      </w:r>
      <w:r w:rsidRPr="004A6953">
        <w:t>immediately</w:t>
      </w:r>
      <w:r w:rsidRPr="004A6953">
        <w:rPr>
          <w:spacing w:val="-6"/>
        </w:rPr>
        <w:t xml:space="preserve"> </w:t>
      </w:r>
      <w:r w:rsidRPr="004A6953">
        <w:t>invoke</w:t>
      </w:r>
      <w:r w:rsidRPr="004A6953">
        <w:rPr>
          <w:spacing w:val="-5"/>
        </w:rPr>
        <w:t xml:space="preserve"> </w:t>
      </w:r>
      <w:r w:rsidRPr="004A6953">
        <w:t>the</w:t>
      </w:r>
      <w:r w:rsidRPr="004A6953">
        <w:rPr>
          <w:spacing w:val="-5"/>
        </w:rPr>
        <w:t xml:space="preserve"> </w:t>
      </w:r>
      <w:r w:rsidRPr="004A6953">
        <w:t>BCDR</w:t>
      </w:r>
      <w:r w:rsidRPr="004A6953">
        <w:rPr>
          <w:spacing w:val="-6"/>
        </w:rPr>
        <w:t xml:space="preserve"> </w:t>
      </w:r>
      <w:r w:rsidRPr="004A6953">
        <w:t>Plan</w:t>
      </w:r>
      <w:r w:rsidRPr="004A6953">
        <w:rPr>
          <w:spacing w:val="-5"/>
        </w:rPr>
        <w:t xml:space="preserve"> </w:t>
      </w:r>
      <w:r w:rsidRPr="004A6953">
        <w:t>(and</w:t>
      </w:r>
      <w:r w:rsidRPr="004A6953">
        <w:rPr>
          <w:spacing w:val="-7"/>
        </w:rPr>
        <w:t xml:space="preserve"> </w:t>
      </w:r>
      <w:r w:rsidRPr="004A6953">
        <w:t>shall</w:t>
      </w:r>
      <w:r w:rsidRPr="004A6953">
        <w:rPr>
          <w:spacing w:val="-5"/>
        </w:rPr>
        <w:t xml:space="preserve"> </w:t>
      </w:r>
      <w:r w:rsidRPr="004A6953">
        <w:t>inform</w:t>
      </w:r>
      <w:r w:rsidRPr="004A6953">
        <w:rPr>
          <w:spacing w:val="-6"/>
        </w:rPr>
        <w:t xml:space="preserve"> </w:t>
      </w:r>
      <w:r w:rsidRPr="004A6953">
        <w:t>the</w:t>
      </w:r>
      <w:r w:rsidRPr="004A6953">
        <w:rPr>
          <w:spacing w:val="-7"/>
        </w:rPr>
        <w:t xml:space="preserve"> </w:t>
      </w:r>
      <w:r w:rsidRPr="004A6953">
        <w:t>Customer</w:t>
      </w:r>
      <w:r w:rsidRPr="004A6953">
        <w:rPr>
          <w:spacing w:val="-5"/>
        </w:rPr>
        <w:t xml:space="preserve"> </w:t>
      </w:r>
      <w:r w:rsidRPr="004A6953">
        <w:t xml:space="preserve">promptly of such invocation). In all other </w:t>
      </w:r>
      <w:proofErr w:type="gramStart"/>
      <w:r w:rsidRPr="004A6953">
        <w:t>instances</w:t>
      </w:r>
      <w:proofErr w:type="gramEnd"/>
      <w:r w:rsidRPr="004A6953">
        <w:t xml:space="preserve"> the Supplier shall invoke or test the BCDR Plan only with the prior consent of the Customer.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6" w:right="554" w:firstLine="0"/>
        <w:jc w:val="center"/>
      </w:pPr>
      <w:bookmarkStart w:id="321" w:name="_bookmark320"/>
      <w:bookmarkEnd w:id="321"/>
      <w:r w:rsidRPr="004A6953">
        <w:lastRenderedPageBreak/>
        <w:t>CONTRACT</w:t>
      </w:r>
      <w:r w:rsidRPr="004A6953">
        <w:rPr>
          <w:spacing w:val="-7"/>
        </w:rPr>
        <w:t xml:space="preserve"> </w:t>
      </w:r>
      <w:r w:rsidRPr="004A6953">
        <w:t>SCHEDULE</w:t>
      </w:r>
      <w:r w:rsidRPr="004A6953">
        <w:rPr>
          <w:spacing w:val="-9"/>
        </w:rPr>
        <w:t xml:space="preserve"> </w:t>
      </w:r>
      <w:r w:rsidRPr="004A6953">
        <w:t>9:</w:t>
      </w:r>
      <w:r w:rsidRPr="004A6953">
        <w:rPr>
          <w:spacing w:val="-9"/>
        </w:rPr>
        <w:t xml:space="preserve"> </w:t>
      </w:r>
      <w:r w:rsidRPr="004A6953">
        <w:t>EXIT</w:t>
      </w:r>
      <w:r w:rsidRPr="004A6953">
        <w:rPr>
          <w:spacing w:val="-7"/>
        </w:rPr>
        <w:t xml:space="preserve"> </w:t>
      </w:r>
      <w:r w:rsidRPr="004A6953">
        <w:rPr>
          <w:spacing w:val="-2"/>
        </w:rPr>
        <w:t>MANAGEMENT</w:t>
      </w:r>
    </w:p>
    <w:p w:rsidR="004A37C8" w:rsidRPr="004A6953" w:rsidRDefault="004A37C8">
      <w:pPr>
        <w:pStyle w:val="BodyText"/>
        <w:spacing w:before="10"/>
        <w:ind w:left="0"/>
        <w:jc w:val="left"/>
        <w:rPr>
          <w:b/>
          <w:sz w:val="12"/>
        </w:rPr>
      </w:pPr>
    </w:p>
    <w:p w:rsidR="004A37C8" w:rsidRPr="004A6953" w:rsidRDefault="008B24A5">
      <w:pPr>
        <w:pStyle w:val="ListParagraph"/>
        <w:numPr>
          <w:ilvl w:val="0"/>
          <w:numId w:val="19"/>
        </w:numPr>
        <w:tabs>
          <w:tab w:val="left" w:pos="805"/>
        </w:tabs>
        <w:spacing w:before="93"/>
        <w:ind w:hanging="361"/>
        <w:rPr>
          <w:b/>
        </w:rPr>
      </w:pPr>
      <w:r w:rsidRPr="004A6953">
        <w:rPr>
          <w:b/>
          <w:spacing w:val="-2"/>
        </w:rPr>
        <w:t>DEFINITIONS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9"/>
        </w:numPr>
        <w:tabs>
          <w:tab w:val="left" w:pos="1294"/>
          <w:tab w:val="left" w:pos="1295"/>
        </w:tabs>
        <w:spacing w:before="0"/>
        <w:ind w:hanging="569"/>
      </w:pPr>
      <w:r w:rsidRPr="004A6953">
        <w:t>In</w:t>
      </w:r>
      <w:r w:rsidRPr="004A6953">
        <w:rPr>
          <w:spacing w:val="-9"/>
        </w:rPr>
        <w:t xml:space="preserve"> </w:t>
      </w:r>
      <w:r w:rsidRPr="004A6953">
        <w:t>this</w:t>
      </w:r>
      <w:r w:rsidRPr="004A6953">
        <w:rPr>
          <w:spacing w:val="-8"/>
        </w:rPr>
        <w:t xml:space="preserve"> </w:t>
      </w:r>
      <w:r w:rsidRPr="004A6953">
        <w:t>Contract</w:t>
      </w:r>
      <w:r w:rsidRPr="004A6953">
        <w:rPr>
          <w:spacing w:val="-7"/>
        </w:rPr>
        <w:t xml:space="preserve"> </w:t>
      </w:r>
      <w:r w:rsidRPr="004A6953">
        <w:t>Schedule</w:t>
      </w:r>
      <w:r w:rsidRPr="004A6953">
        <w:rPr>
          <w:spacing w:val="-9"/>
        </w:rPr>
        <w:t xml:space="preserve"> </w:t>
      </w:r>
      <w:r w:rsidRPr="004A6953">
        <w:t>9,</w:t>
      </w:r>
      <w:r w:rsidRPr="004A6953">
        <w:rPr>
          <w:spacing w:val="-8"/>
        </w:rPr>
        <w:t xml:space="preserve"> </w:t>
      </w:r>
      <w:r w:rsidRPr="004A6953">
        <w:t>the</w:t>
      </w:r>
      <w:r w:rsidRPr="004A6953">
        <w:rPr>
          <w:spacing w:val="-8"/>
        </w:rPr>
        <w:t xml:space="preserve"> </w:t>
      </w:r>
      <w:r w:rsidRPr="004A6953">
        <w:t>following</w:t>
      </w:r>
      <w:r w:rsidRPr="004A6953">
        <w:rPr>
          <w:spacing w:val="-8"/>
        </w:rPr>
        <w:t xml:space="preserve"> </w:t>
      </w:r>
      <w:r w:rsidRPr="004A6953">
        <w:t>definitions</w:t>
      </w:r>
      <w:r w:rsidRPr="004A6953">
        <w:rPr>
          <w:spacing w:val="-8"/>
        </w:rPr>
        <w:t xml:space="preserve"> </w:t>
      </w:r>
      <w:r w:rsidRPr="004A6953">
        <w:t>shall</w:t>
      </w:r>
      <w:r w:rsidRPr="004A6953">
        <w:rPr>
          <w:spacing w:val="-8"/>
        </w:rPr>
        <w:t xml:space="preserve"> </w:t>
      </w:r>
      <w:r w:rsidRPr="004A6953">
        <w:rPr>
          <w:spacing w:val="-2"/>
        </w:rPr>
        <w:t>apply:</w:t>
      </w:r>
    </w:p>
    <w:p w:rsidR="004A37C8" w:rsidRPr="004A6953" w:rsidRDefault="004A37C8">
      <w:pPr>
        <w:pStyle w:val="BodyText"/>
        <w:spacing w:before="0"/>
        <w:ind w:left="0"/>
        <w:jc w:val="left"/>
        <w:rPr>
          <w:sz w:val="11"/>
        </w:rPr>
      </w:pPr>
    </w:p>
    <w:tbl>
      <w:tblPr>
        <w:tblW w:w="0" w:type="auto"/>
        <w:tblInd w:w="1644" w:type="dxa"/>
        <w:tblLayout w:type="fixed"/>
        <w:tblCellMar>
          <w:left w:w="0" w:type="dxa"/>
          <w:right w:w="0" w:type="dxa"/>
        </w:tblCellMar>
        <w:tblLook w:val="01E0" w:firstRow="1" w:lastRow="1" w:firstColumn="1" w:lastColumn="1" w:noHBand="0" w:noVBand="0"/>
      </w:tblPr>
      <w:tblGrid>
        <w:gridCol w:w="2951"/>
        <w:gridCol w:w="4513"/>
      </w:tblGrid>
      <w:tr w:rsidR="004A37C8" w:rsidRPr="004A6953">
        <w:trPr>
          <w:trHeight w:val="1068"/>
        </w:trPr>
        <w:tc>
          <w:tcPr>
            <w:tcW w:w="2951" w:type="dxa"/>
          </w:tcPr>
          <w:p w:rsidR="004A37C8" w:rsidRPr="004A6953" w:rsidRDefault="008B24A5">
            <w:pPr>
              <w:pStyle w:val="TableParagraph"/>
              <w:spacing w:line="245" w:lineRule="exact"/>
              <w:rPr>
                <w:b/>
              </w:rPr>
            </w:pPr>
            <w:r w:rsidRPr="004A6953">
              <w:rPr>
                <w:b/>
              </w:rPr>
              <w:t>"Exclusive</w:t>
            </w:r>
            <w:r w:rsidRPr="004A6953">
              <w:rPr>
                <w:b/>
                <w:spacing w:val="-13"/>
              </w:rPr>
              <w:t xml:space="preserve"> </w:t>
            </w:r>
            <w:r w:rsidRPr="004A6953">
              <w:rPr>
                <w:b/>
                <w:spacing w:val="-2"/>
              </w:rPr>
              <w:t>Assets"</w:t>
            </w:r>
          </w:p>
        </w:tc>
        <w:tc>
          <w:tcPr>
            <w:tcW w:w="4513" w:type="dxa"/>
          </w:tcPr>
          <w:p w:rsidR="004A37C8" w:rsidRPr="004A6953" w:rsidRDefault="008B24A5">
            <w:pPr>
              <w:pStyle w:val="TableParagraph"/>
              <w:ind w:left="212" w:right="50"/>
              <w:jc w:val="both"/>
            </w:pPr>
            <w:r w:rsidRPr="004A6953">
              <w:t>means those Supplier Assets used by the Supplier</w:t>
            </w:r>
            <w:r w:rsidRPr="004A6953">
              <w:rPr>
                <w:spacing w:val="-6"/>
              </w:rPr>
              <w:t xml:space="preserve"> </w:t>
            </w:r>
            <w:r w:rsidRPr="004A6953">
              <w:t>or</w:t>
            </w:r>
            <w:r w:rsidRPr="004A6953">
              <w:rPr>
                <w:spacing w:val="-7"/>
              </w:rPr>
              <w:t xml:space="preserve"> </w:t>
            </w:r>
            <w:r w:rsidRPr="004A6953">
              <w:t>a</w:t>
            </w:r>
            <w:r w:rsidRPr="004A6953">
              <w:rPr>
                <w:spacing w:val="-6"/>
              </w:rPr>
              <w:t xml:space="preserve"> </w:t>
            </w:r>
            <w:r w:rsidRPr="004A6953">
              <w:t>Key</w:t>
            </w:r>
            <w:r w:rsidRPr="004A6953">
              <w:rPr>
                <w:spacing w:val="-6"/>
              </w:rPr>
              <w:t xml:space="preserve"> </w:t>
            </w:r>
            <w:r w:rsidRPr="004A6953">
              <w:t>Sub-Contractor</w:t>
            </w:r>
            <w:r w:rsidRPr="004A6953">
              <w:rPr>
                <w:spacing w:val="-6"/>
              </w:rPr>
              <w:t xml:space="preserve"> </w:t>
            </w:r>
            <w:r w:rsidRPr="004A6953">
              <w:t>which</w:t>
            </w:r>
            <w:r w:rsidRPr="004A6953">
              <w:rPr>
                <w:spacing w:val="-6"/>
              </w:rPr>
              <w:t xml:space="preserve"> </w:t>
            </w:r>
            <w:r w:rsidRPr="004A6953">
              <w:t>are used exclusively in the provision of the Goods and/or Services;</w:t>
            </w:r>
          </w:p>
        </w:tc>
      </w:tr>
      <w:tr w:rsidR="004A37C8" w:rsidRPr="004A6953">
        <w:trPr>
          <w:trHeight w:val="625"/>
        </w:trPr>
        <w:tc>
          <w:tcPr>
            <w:tcW w:w="2951" w:type="dxa"/>
          </w:tcPr>
          <w:p w:rsidR="004A37C8" w:rsidRPr="004A6953" w:rsidRDefault="008B24A5">
            <w:pPr>
              <w:pStyle w:val="TableParagraph"/>
              <w:spacing w:before="56"/>
              <w:rPr>
                <w:b/>
              </w:rPr>
            </w:pPr>
            <w:r w:rsidRPr="004A6953">
              <w:rPr>
                <w:b/>
              </w:rPr>
              <w:t>"Exit</w:t>
            </w:r>
            <w:r w:rsidRPr="004A6953">
              <w:rPr>
                <w:b/>
                <w:spacing w:val="-7"/>
              </w:rPr>
              <w:t xml:space="preserve"> </w:t>
            </w:r>
            <w:r w:rsidRPr="004A6953">
              <w:rPr>
                <w:b/>
                <w:spacing w:val="-2"/>
              </w:rPr>
              <w:t>Information"</w:t>
            </w:r>
          </w:p>
        </w:tc>
        <w:tc>
          <w:tcPr>
            <w:tcW w:w="4513" w:type="dxa"/>
          </w:tcPr>
          <w:p w:rsidR="004A37C8" w:rsidRPr="004A6953" w:rsidRDefault="008B24A5">
            <w:pPr>
              <w:pStyle w:val="TableParagraph"/>
              <w:spacing w:before="56"/>
              <w:ind w:left="212"/>
            </w:pPr>
            <w:r w:rsidRPr="004A6953">
              <w:t>has</w:t>
            </w:r>
            <w:r w:rsidRPr="004A6953">
              <w:rPr>
                <w:spacing w:val="-12"/>
              </w:rPr>
              <w:t xml:space="preserve"> </w:t>
            </w:r>
            <w:r w:rsidRPr="004A6953">
              <w:t>the</w:t>
            </w:r>
            <w:r w:rsidRPr="004A6953">
              <w:rPr>
                <w:spacing w:val="-12"/>
              </w:rPr>
              <w:t xml:space="preserve"> </w:t>
            </w:r>
            <w:r w:rsidRPr="004A6953">
              <w:t>meaning</w:t>
            </w:r>
            <w:r w:rsidRPr="004A6953">
              <w:rPr>
                <w:spacing w:val="-12"/>
              </w:rPr>
              <w:t xml:space="preserve"> </w:t>
            </w:r>
            <w:r w:rsidRPr="004A6953">
              <w:t>given</w:t>
            </w:r>
            <w:r w:rsidRPr="004A6953">
              <w:rPr>
                <w:spacing w:val="-12"/>
              </w:rPr>
              <w:t xml:space="preserve"> </w:t>
            </w:r>
            <w:r w:rsidRPr="004A6953">
              <w:t>to</w:t>
            </w:r>
            <w:r w:rsidRPr="004A6953">
              <w:rPr>
                <w:spacing w:val="-12"/>
              </w:rPr>
              <w:t xml:space="preserve"> </w:t>
            </w:r>
            <w:r w:rsidRPr="004A6953">
              <w:t>it</w:t>
            </w:r>
            <w:r w:rsidRPr="004A6953">
              <w:rPr>
                <w:spacing w:val="-12"/>
              </w:rPr>
              <w:t xml:space="preserve"> </w:t>
            </w:r>
            <w:r w:rsidRPr="004A6953">
              <w:t>in</w:t>
            </w:r>
            <w:r w:rsidRPr="004A6953">
              <w:rPr>
                <w:spacing w:val="-12"/>
              </w:rPr>
              <w:t xml:space="preserve"> </w:t>
            </w:r>
            <w:r w:rsidRPr="004A6953">
              <w:t>paragraph</w:t>
            </w:r>
            <w:r w:rsidRPr="004A6953">
              <w:rPr>
                <w:spacing w:val="-3"/>
              </w:rPr>
              <w:t xml:space="preserve"> </w:t>
            </w:r>
            <w:hyperlink w:anchor="_bookmark325" w:history="1">
              <w:r w:rsidRPr="004A6953">
                <w:t>4.1</w:t>
              </w:r>
            </w:hyperlink>
            <w:r w:rsidRPr="004A6953">
              <w:t xml:space="preserve"> of this Contract Schedule 9;</w:t>
            </w:r>
          </w:p>
        </w:tc>
      </w:tr>
      <w:tr w:rsidR="004A37C8" w:rsidRPr="004A6953">
        <w:trPr>
          <w:trHeight w:val="1384"/>
        </w:trPr>
        <w:tc>
          <w:tcPr>
            <w:tcW w:w="2951" w:type="dxa"/>
          </w:tcPr>
          <w:p w:rsidR="004A37C8" w:rsidRPr="004A6953" w:rsidRDefault="008B24A5">
            <w:pPr>
              <w:pStyle w:val="TableParagraph"/>
              <w:spacing w:before="55"/>
              <w:rPr>
                <w:b/>
              </w:rPr>
            </w:pPr>
            <w:r w:rsidRPr="004A6953">
              <w:rPr>
                <w:b/>
              </w:rPr>
              <w:t>"Exit</w:t>
            </w:r>
            <w:r w:rsidRPr="004A6953">
              <w:rPr>
                <w:b/>
                <w:spacing w:val="-7"/>
              </w:rPr>
              <w:t xml:space="preserve"> </w:t>
            </w:r>
            <w:r w:rsidRPr="004A6953">
              <w:rPr>
                <w:b/>
                <w:spacing w:val="-2"/>
              </w:rPr>
              <w:t>Manager"</w:t>
            </w:r>
          </w:p>
        </w:tc>
        <w:tc>
          <w:tcPr>
            <w:tcW w:w="4513" w:type="dxa"/>
          </w:tcPr>
          <w:p w:rsidR="004A37C8" w:rsidRPr="004A6953" w:rsidRDefault="008B24A5">
            <w:pPr>
              <w:pStyle w:val="TableParagraph"/>
              <w:spacing w:before="55"/>
              <w:ind w:left="212" w:right="50"/>
              <w:jc w:val="both"/>
            </w:pPr>
            <w:r w:rsidRPr="004A6953">
              <w:t>means the person appointed by each Party pursuant to paragraph</w:t>
            </w:r>
            <w:r w:rsidRPr="004A6953">
              <w:rPr>
                <w:spacing w:val="-2"/>
              </w:rPr>
              <w:t xml:space="preserve"> </w:t>
            </w:r>
            <w:hyperlink w:anchor="_bookmark324" w:history="1">
              <w:r w:rsidRPr="004A6953">
                <w:t>3.4</w:t>
              </w:r>
            </w:hyperlink>
            <w:r w:rsidRPr="004A6953">
              <w:t xml:space="preserve"> of this Contract Schedule 9 for managing the Parties' respective obligations under this Contract Schedule 9;</w:t>
            </w:r>
          </w:p>
        </w:tc>
      </w:tr>
      <w:tr w:rsidR="004A37C8" w:rsidRPr="004A6953">
        <w:trPr>
          <w:trHeight w:val="1637"/>
        </w:trPr>
        <w:tc>
          <w:tcPr>
            <w:tcW w:w="2951" w:type="dxa"/>
          </w:tcPr>
          <w:p w:rsidR="004A37C8" w:rsidRPr="004A6953" w:rsidRDefault="008B24A5">
            <w:pPr>
              <w:pStyle w:val="TableParagraph"/>
              <w:spacing w:before="55"/>
              <w:rPr>
                <w:b/>
              </w:rPr>
            </w:pPr>
            <w:r w:rsidRPr="004A6953">
              <w:rPr>
                <w:b/>
              </w:rPr>
              <w:t>"Net</w:t>
            </w:r>
            <w:r w:rsidRPr="004A6953">
              <w:rPr>
                <w:b/>
                <w:spacing w:val="-5"/>
              </w:rPr>
              <w:t xml:space="preserve"> </w:t>
            </w:r>
            <w:r w:rsidRPr="004A6953">
              <w:rPr>
                <w:b/>
              </w:rPr>
              <w:t>Book</w:t>
            </w:r>
            <w:r w:rsidRPr="004A6953">
              <w:rPr>
                <w:b/>
                <w:spacing w:val="-5"/>
              </w:rPr>
              <w:t xml:space="preserve"> </w:t>
            </w:r>
            <w:r w:rsidRPr="004A6953">
              <w:rPr>
                <w:b/>
                <w:spacing w:val="-2"/>
              </w:rPr>
              <w:t>Value"</w:t>
            </w:r>
          </w:p>
        </w:tc>
        <w:tc>
          <w:tcPr>
            <w:tcW w:w="4513" w:type="dxa"/>
          </w:tcPr>
          <w:p w:rsidR="004A37C8" w:rsidRPr="004A6953" w:rsidRDefault="008B24A5">
            <w:pPr>
              <w:pStyle w:val="TableParagraph"/>
              <w:spacing w:before="55"/>
              <w:ind w:left="212" w:right="52"/>
              <w:jc w:val="both"/>
            </w:pPr>
            <w:r w:rsidRPr="004A6953">
              <w:t>means the net book value of the relevant Supplier Asset(s) calculated in accordance with the depreciation policy of the Supplier set out in the letter in the agreed form from the Supplier to the Costumer of even date with this Contract;</w:t>
            </w:r>
          </w:p>
        </w:tc>
      </w:tr>
      <w:tr w:rsidR="004A37C8" w:rsidRPr="004A6953">
        <w:trPr>
          <w:trHeight w:val="1638"/>
        </w:trPr>
        <w:tc>
          <w:tcPr>
            <w:tcW w:w="2951" w:type="dxa"/>
          </w:tcPr>
          <w:p w:rsidR="004A37C8" w:rsidRPr="004A6953" w:rsidRDefault="008B24A5">
            <w:pPr>
              <w:pStyle w:val="TableParagraph"/>
              <w:spacing w:before="56"/>
              <w:rPr>
                <w:b/>
              </w:rPr>
            </w:pPr>
            <w:r w:rsidRPr="004A6953">
              <w:rPr>
                <w:b/>
                <w:w w:val="95"/>
              </w:rPr>
              <w:t>"Non-Exclusive</w:t>
            </w:r>
            <w:r w:rsidRPr="004A6953">
              <w:rPr>
                <w:b/>
                <w:spacing w:val="63"/>
              </w:rPr>
              <w:t xml:space="preserve"> </w:t>
            </w:r>
            <w:r w:rsidRPr="004A6953">
              <w:rPr>
                <w:b/>
                <w:spacing w:val="-2"/>
                <w:w w:val="95"/>
              </w:rPr>
              <w:t>Assets"</w:t>
            </w:r>
          </w:p>
        </w:tc>
        <w:tc>
          <w:tcPr>
            <w:tcW w:w="4513" w:type="dxa"/>
          </w:tcPr>
          <w:p w:rsidR="004A37C8" w:rsidRPr="004A6953" w:rsidRDefault="008B24A5">
            <w:pPr>
              <w:pStyle w:val="TableParagraph"/>
              <w:spacing w:before="56"/>
              <w:ind w:left="212" w:right="49"/>
              <w:jc w:val="both"/>
            </w:pPr>
            <w:r w:rsidRPr="004A6953">
              <w:t>means those Supplier Assets (if any) which are used by the Supplier or a Key Sub- Contractor in connection with the Goods and/or Services but which are also used by the</w:t>
            </w:r>
            <w:r w:rsidRPr="004A6953">
              <w:rPr>
                <w:spacing w:val="-16"/>
              </w:rPr>
              <w:t xml:space="preserve"> </w:t>
            </w:r>
            <w:r w:rsidRPr="004A6953">
              <w:t>Supplier</w:t>
            </w:r>
            <w:r w:rsidRPr="004A6953">
              <w:rPr>
                <w:spacing w:val="-15"/>
              </w:rPr>
              <w:t xml:space="preserve"> </w:t>
            </w:r>
            <w:r w:rsidRPr="004A6953">
              <w:t>or</w:t>
            </w:r>
            <w:r w:rsidRPr="004A6953">
              <w:rPr>
                <w:spacing w:val="-15"/>
              </w:rPr>
              <w:t xml:space="preserve"> </w:t>
            </w:r>
            <w:r w:rsidRPr="004A6953">
              <w:t>Key</w:t>
            </w:r>
            <w:r w:rsidRPr="004A6953">
              <w:rPr>
                <w:spacing w:val="-16"/>
              </w:rPr>
              <w:t xml:space="preserve"> </w:t>
            </w:r>
            <w:r w:rsidRPr="004A6953">
              <w:t>Sub-Contractor</w:t>
            </w:r>
            <w:r w:rsidRPr="004A6953">
              <w:rPr>
                <w:spacing w:val="-15"/>
              </w:rPr>
              <w:t xml:space="preserve"> </w:t>
            </w:r>
            <w:r w:rsidRPr="004A6953">
              <w:t>for</w:t>
            </w:r>
            <w:r w:rsidRPr="004A6953">
              <w:rPr>
                <w:spacing w:val="-15"/>
              </w:rPr>
              <w:t xml:space="preserve"> </w:t>
            </w:r>
            <w:r w:rsidRPr="004A6953">
              <w:t xml:space="preserve">other </w:t>
            </w:r>
            <w:r w:rsidRPr="004A6953">
              <w:rPr>
                <w:spacing w:val="-2"/>
              </w:rPr>
              <w:t>purposes;</w:t>
            </w:r>
          </w:p>
        </w:tc>
      </w:tr>
      <w:tr w:rsidR="004A37C8" w:rsidRPr="004A6953">
        <w:trPr>
          <w:trHeight w:val="878"/>
        </w:trPr>
        <w:tc>
          <w:tcPr>
            <w:tcW w:w="2951" w:type="dxa"/>
          </w:tcPr>
          <w:p w:rsidR="004A37C8" w:rsidRPr="004A6953" w:rsidRDefault="008B24A5">
            <w:pPr>
              <w:pStyle w:val="TableParagraph"/>
              <w:spacing w:before="56"/>
              <w:rPr>
                <w:b/>
              </w:rPr>
            </w:pPr>
            <w:r w:rsidRPr="004A6953">
              <w:rPr>
                <w:b/>
                <w:spacing w:val="-2"/>
              </w:rPr>
              <w:t>"Registers"</w:t>
            </w:r>
          </w:p>
        </w:tc>
        <w:tc>
          <w:tcPr>
            <w:tcW w:w="4513" w:type="dxa"/>
          </w:tcPr>
          <w:p w:rsidR="004A37C8" w:rsidRPr="004A6953" w:rsidRDefault="008B24A5">
            <w:pPr>
              <w:pStyle w:val="TableParagraph"/>
              <w:spacing w:before="56"/>
              <w:ind w:left="212" w:right="48"/>
              <w:jc w:val="both"/>
            </w:pPr>
            <w:r w:rsidRPr="004A6953">
              <w:t>means the register and configuration database referred to in paragraphs</w:t>
            </w:r>
            <w:r w:rsidRPr="004A6953">
              <w:rPr>
                <w:spacing w:val="-2"/>
              </w:rPr>
              <w:t xml:space="preserve"> </w:t>
            </w:r>
            <w:hyperlink w:anchor="_bookmark321" w:history="1">
              <w:r w:rsidRPr="004A6953">
                <w:t>3.1.1</w:t>
              </w:r>
            </w:hyperlink>
            <w:r w:rsidRPr="004A6953">
              <w:t xml:space="preserve"> and </w:t>
            </w:r>
            <w:hyperlink w:anchor="_bookmark322" w:history="1">
              <w:r w:rsidRPr="004A6953">
                <w:t xml:space="preserve">3.1.2 </w:t>
              </w:r>
            </w:hyperlink>
            <w:r w:rsidRPr="004A6953">
              <w:t>of this Contract Schedule 9;</w:t>
            </w:r>
          </w:p>
        </w:tc>
      </w:tr>
      <w:tr w:rsidR="004A37C8" w:rsidRPr="004A6953">
        <w:trPr>
          <w:trHeight w:val="1385"/>
        </w:trPr>
        <w:tc>
          <w:tcPr>
            <w:tcW w:w="2951" w:type="dxa"/>
          </w:tcPr>
          <w:p w:rsidR="004A37C8" w:rsidRPr="004A6953" w:rsidRDefault="008B24A5">
            <w:pPr>
              <w:pStyle w:val="TableParagraph"/>
              <w:spacing w:before="57"/>
              <w:rPr>
                <w:b/>
              </w:rPr>
            </w:pPr>
            <w:r w:rsidRPr="004A6953">
              <w:rPr>
                <w:b/>
                <w:spacing w:val="-2"/>
              </w:rPr>
              <w:t>"Termination</w:t>
            </w:r>
            <w:r w:rsidRPr="004A6953">
              <w:rPr>
                <w:b/>
                <w:spacing w:val="4"/>
              </w:rPr>
              <w:t xml:space="preserve"> </w:t>
            </w:r>
            <w:r w:rsidRPr="004A6953">
              <w:rPr>
                <w:b/>
                <w:spacing w:val="-2"/>
              </w:rPr>
              <w:t>Assistance"</w:t>
            </w:r>
          </w:p>
        </w:tc>
        <w:tc>
          <w:tcPr>
            <w:tcW w:w="4513" w:type="dxa"/>
          </w:tcPr>
          <w:p w:rsidR="004A37C8" w:rsidRPr="004A6953" w:rsidRDefault="008B24A5">
            <w:pPr>
              <w:pStyle w:val="TableParagraph"/>
              <w:spacing w:before="55"/>
              <w:ind w:left="212" w:right="51"/>
              <w:jc w:val="both"/>
            </w:pPr>
            <w:r w:rsidRPr="004A6953">
              <w:t xml:space="preserve">means the activities to be performed by the Supplier pursuant to the Exit Plan, and any other assistance required by the Customer pursuant to the Termination Assistance </w:t>
            </w:r>
            <w:r w:rsidRPr="004A6953">
              <w:rPr>
                <w:spacing w:val="-2"/>
              </w:rPr>
              <w:t>Notice;</w:t>
            </w:r>
          </w:p>
        </w:tc>
      </w:tr>
      <w:tr w:rsidR="004A37C8" w:rsidRPr="004A6953">
        <w:trPr>
          <w:trHeight w:val="625"/>
        </w:trPr>
        <w:tc>
          <w:tcPr>
            <w:tcW w:w="2951" w:type="dxa"/>
          </w:tcPr>
          <w:p w:rsidR="004A37C8" w:rsidRPr="004A6953" w:rsidRDefault="008B24A5">
            <w:pPr>
              <w:pStyle w:val="TableParagraph"/>
              <w:spacing w:before="56"/>
              <w:ind w:right="310"/>
              <w:rPr>
                <w:b/>
              </w:rPr>
            </w:pPr>
            <w:r w:rsidRPr="004A6953">
              <w:rPr>
                <w:b/>
              </w:rPr>
              <w:t>"Termination</w:t>
            </w:r>
            <w:r w:rsidRPr="004A6953">
              <w:rPr>
                <w:b/>
                <w:spacing w:val="-16"/>
              </w:rPr>
              <w:t xml:space="preserve"> </w:t>
            </w:r>
            <w:r w:rsidRPr="004A6953">
              <w:rPr>
                <w:b/>
              </w:rPr>
              <w:t xml:space="preserve">Assistance </w:t>
            </w:r>
            <w:r w:rsidRPr="004A6953">
              <w:rPr>
                <w:b/>
                <w:spacing w:val="-2"/>
              </w:rPr>
              <w:t>Notice"</w:t>
            </w:r>
          </w:p>
        </w:tc>
        <w:tc>
          <w:tcPr>
            <w:tcW w:w="4513" w:type="dxa"/>
          </w:tcPr>
          <w:p w:rsidR="004A37C8" w:rsidRPr="004A6953" w:rsidRDefault="008B24A5">
            <w:pPr>
              <w:pStyle w:val="TableParagraph"/>
              <w:spacing w:before="56"/>
              <w:ind w:left="212"/>
            </w:pPr>
            <w:r w:rsidRPr="004A6953">
              <w:t>has</w:t>
            </w:r>
            <w:r w:rsidRPr="004A6953">
              <w:rPr>
                <w:spacing w:val="-11"/>
              </w:rPr>
              <w:t xml:space="preserve"> </w:t>
            </w:r>
            <w:r w:rsidRPr="004A6953">
              <w:t>the</w:t>
            </w:r>
            <w:r w:rsidRPr="004A6953">
              <w:rPr>
                <w:spacing w:val="-11"/>
              </w:rPr>
              <w:t xml:space="preserve"> </w:t>
            </w:r>
            <w:r w:rsidRPr="004A6953">
              <w:t>meaning</w:t>
            </w:r>
            <w:r w:rsidRPr="004A6953">
              <w:rPr>
                <w:spacing w:val="-11"/>
              </w:rPr>
              <w:t xml:space="preserve"> </w:t>
            </w:r>
            <w:r w:rsidRPr="004A6953">
              <w:t>given</w:t>
            </w:r>
            <w:r w:rsidRPr="004A6953">
              <w:rPr>
                <w:spacing w:val="-11"/>
              </w:rPr>
              <w:t xml:space="preserve"> </w:t>
            </w:r>
            <w:r w:rsidRPr="004A6953">
              <w:t>to</w:t>
            </w:r>
            <w:r w:rsidRPr="004A6953">
              <w:rPr>
                <w:spacing w:val="-11"/>
              </w:rPr>
              <w:t xml:space="preserve"> </w:t>
            </w:r>
            <w:r w:rsidRPr="004A6953">
              <w:t>it</w:t>
            </w:r>
            <w:r w:rsidRPr="004A6953">
              <w:rPr>
                <w:spacing w:val="-11"/>
              </w:rPr>
              <w:t xml:space="preserve"> </w:t>
            </w:r>
            <w:r w:rsidRPr="004A6953">
              <w:t>in</w:t>
            </w:r>
            <w:r w:rsidRPr="004A6953">
              <w:rPr>
                <w:spacing w:val="-11"/>
              </w:rPr>
              <w:t xml:space="preserve"> </w:t>
            </w:r>
            <w:r w:rsidRPr="004A6953">
              <w:t>paragraph</w:t>
            </w:r>
            <w:r w:rsidRPr="004A6953">
              <w:rPr>
                <w:spacing w:val="-7"/>
              </w:rPr>
              <w:t xml:space="preserve"> </w:t>
            </w:r>
            <w:hyperlink w:anchor="_bookmark328" w:history="1">
              <w:r w:rsidRPr="004A6953">
                <w:t>6.1</w:t>
              </w:r>
            </w:hyperlink>
            <w:r w:rsidRPr="004A6953">
              <w:t xml:space="preserve"> of this Contract Schedule 9;</w:t>
            </w:r>
          </w:p>
        </w:tc>
      </w:tr>
      <w:tr w:rsidR="004A37C8" w:rsidRPr="004A6953">
        <w:trPr>
          <w:trHeight w:val="1890"/>
        </w:trPr>
        <w:tc>
          <w:tcPr>
            <w:tcW w:w="2951" w:type="dxa"/>
          </w:tcPr>
          <w:p w:rsidR="004A37C8" w:rsidRPr="004A6953" w:rsidRDefault="008B24A5">
            <w:pPr>
              <w:pStyle w:val="TableParagraph"/>
              <w:spacing w:before="55"/>
              <w:ind w:right="310"/>
              <w:rPr>
                <w:b/>
              </w:rPr>
            </w:pPr>
            <w:r w:rsidRPr="004A6953">
              <w:rPr>
                <w:b/>
              </w:rPr>
              <w:t>"Termination</w:t>
            </w:r>
            <w:r w:rsidRPr="004A6953">
              <w:rPr>
                <w:b/>
                <w:spacing w:val="-16"/>
              </w:rPr>
              <w:t xml:space="preserve"> </w:t>
            </w:r>
            <w:r w:rsidRPr="004A6953">
              <w:rPr>
                <w:b/>
              </w:rPr>
              <w:t xml:space="preserve">Assistance </w:t>
            </w:r>
            <w:r w:rsidRPr="004A6953">
              <w:rPr>
                <w:b/>
                <w:spacing w:val="-2"/>
              </w:rPr>
              <w:t>Period"</w:t>
            </w:r>
          </w:p>
        </w:tc>
        <w:tc>
          <w:tcPr>
            <w:tcW w:w="4513" w:type="dxa"/>
          </w:tcPr>
          <w:p w:rsidR="004A37C8" w:rsidRPr="004A6953" w:rsidRDefault="008B24A5">
            <w:pPr>
              <w:pStyle w:val="TableParagraph"/>
              <w:spacing w:before="55"/>
              <w:ind w:left="212" w:right="49"/>
              <w:jc w:val="both"/>
            </w:pPr>
            <w:r w:rsidRPr="004A6953">
              <w:t>means in relation to a Termination Assistance Notice, the period specified in the</w:t>
            </w:r>
            <w:r w:rsidRPr="004A6953">
              <w:rPr>
                <w:spacing w:val="-14"/>
              </w:rPr>
              <w:t xml:space="preserve"> </w:t>
            </w:r>
            <w:r w:rsidRPr="004A6953">
              <w:t>Termination</w:t>
            </w:r>
            <w:r w:rsidRPr="004A6953">
              <w:rPr>
                <w:spacing w:val="-14"/>
              </w:rPr>
              <w:t xml:space="preserve"> </w:t>
            </w:r>
            <w:r w:rsidRPr="004A6953">
              <w:t>Assistance</w:t>
            </w:r>
            <w:r w:rsidRPr="004A6953">
              <w:rPr>
                <w:spacing w:val="-14"/>
              </w:rPr>
              <w:t xml:space="preserve"> </w:t>
            </w:r>
            <w:r w:rsidRPr="004A6953">
              <w:t>Notice</w:t>
            </w:r>
            <w:r w:rsidRPr="004A6953">
              <w:rPr>
                <w:spacing w:val="-14"/>
              </w:rPr>
              <w:t xml:space="preserve"> </w:t>
            </w:r>
            <w:r w:rsidRPr="004A6953">
              <w:t>for</w:t>
            </w:r>
            <w:r w:rsidRPr="004A6953">
              <w:rPr>
                <w:spacing w:val="-14"/>
              </w:rPr>
              <w:t xml:space="preserve"> </w:t>
            </w:r>
            <w:r w:rsidRPr="004A6953">
              <w:t>which the Supplier is required to provide the Termination</w:t>
            </w:r>
            <w:r w:rsidRPr="004A6953">
              <w:rPr>
                <w:spacing w:val="-9"/>
              </w:rPr>
              <w:t xml:space="preserve"> </w:t>
            </w:r>
            <w:r w:rsidRPr="004A6953">
              <w:t>Assistance</w:t>
            </w:r>
            <w:r w:rsidRPr="004A6953">
              <w:rPr>
                <w:spacing w:val="-11"/>
              </w:rPr>
              <w:t xml:space="preserve"> </w:t>
            </w:r>
            <w:r w:rsidRPr="004A6953">
              <w:t>as</w:t>
            </w:r>
            <w:r w:rsidRPr="004A6953">
              <w:rPr>
                <w:spacing w:val="-9"/>
              </w:rPr>
              <w:t xml:space="preserve"> </w:t>
            </w:r>
            <w:r w:rsidRPr="004A6953">
              <w:t>such</w:t>
            </w:r>
            <w:r w:rsidRPr="004A6953">
              <w:rPr>
                <w:spacing w:val="-9"/>
              </w:rPr>
              <w:t xml:space="preserve"> </w:t>
            </w:r>
            <w:r w:rsidRPr="004A6953">
              <w:t>period</w:t>
            </w:r>
            <w:r w:rsidRPr="004A6953">
              <w:rPr>
                <w:spacing w:val="-9"/>
              </w:rPr>
              <w:t xml:space="preserve"> </w:t>
            </w:r>
            <w:r w:rsidRPr="004A6953">
              <w:t xml:space="preserve">may be extended pursuant to paragraph </w:t>
            </w:r>
            <w:hyperlink w:anchor="_bookmark329" w:history="1">
              <w:r w:rsidRPr="004A6953">
                <w:t>6.2</w:t>
              </w:r>
            </w:hyperlink>
            <w:r w:rsidRPr="004A6953">
              <w:t xml:space="preserve"> of this Contract Schedule 9;</w:t>
            </w:r>
          </w:p>
        </w:tc>
      </w:tr>
      <w:tr w:rsidR="004A37C8" w:rsidRPr="004A6953">
        <w:trPr>
          <w:trHeight w:val="879"/>
        </w:trPr>
        <w:tc>
          <w:tcPr>
            <w:tcW w:w="2951" w:type="dxa"/>
          </w:tcPr>
          <w:p w:rsidR="004A37C8" w:rsidRPr="004A6953" w:rsidRDefault="008B24A5">
            <w:pPr>
              <w:pStyle w:val="TableParagraph"/>
              <w:spacing w:before="56"/>
              <w:rPr>
                <w:b/>
              </w:rPr>
            </w:pPr>
            <w:r w:rsidRPr="004A6953">
              <w:rPr>
                <w:b/>
                <w:spacing w:val="-2"/>
              </w:rPr>
              <w:t>"Transferable</w:t>
            </w:r>
            <w:r w:rsidRPr="004A6953">
              <w:rPr>
                <w:b/>
                <w:spacing w:val="5"/>
              </w:rPr>
              <w:t xml:space="preserve"> </w:t>
            </w:r>
            <w:r w:rsidRPr="004A6953">
              <w:rPr>
                <w:b/>
                <w:spacing w:val="-2"/>
              </w:rPr>
              <w:t>Assets"</w:t>
            </w:r>
          </w:p>
        </w:tc>
        <w:tc>
          <w:tcPr>
            <w:tcW w:w="4513" w:type="dxa"/>
          </w:tcPr>
          <w:p w:rsidR="004A37C8" w:rsidRPr="004A6953" w:rsidRDefault="008B24A5">
            <w:pPr>
              <w:pStyle w:val="TableParagraph"/>
              <w:spacing w:before="56"/>
              <w:ind w:left="212" w:right="53"/>
              <w:jc w:val="both"/>
            </w:pPr>
            <w:r w:rsidRPr="004A6953">
              <w:t xml:space="preserve">means those of the Exclusive Assets which are capable of legal transfer to the </w:t>
            </w:r>
            <w:r w:rsidRPr="004A6953">
              <w:rPr>
                <w:spacing w:val="-2"/>
              </w:rPr>
              <w:t>Customer;</w:t>
            </w:r>
          </w:p>
        </w:tc>
      </w:tr>
      <w:tr w:rsidR="004A37C8" w:rsidRPr="004A6953">
        <w:trPr>
          <w:trHeight w:val="561"/>
        </w:trPr>
        <w:tc>
          <w:tcPr>
            <w:tcW w:w="2951" w:type="dxa"/>
          </w:tcPr>
          <w:p w:rsidR="004A37C8" w:rsidRPr="004A6953" w:rsidRDefault="008B24A5">
            <w:pPr>
              <w:pStyle w:val="TableParagraph"/>
              <w:spacing w:before="57"/>
              <w:rPr>
                <w:b/>
              </w:rPr>
            </w:pPr>
            <w:r w:rsidRPr="004A6953">
              <w:rPr>
                <w:b/>
                <w:spacing w:val="-2"/>
              </w:rPr>
              <w:t>"Transferable</w:t>
            </w:r>
            <w:r w:rsidRPr="004A6953">
              <w:rPr>
                <w:b/>
                <w:spacing w:val="5"/>
              </w:rPr>
              <w:t xml:space="preserve"> </w:t>
            </w:r>
            <w:r w:rsidRPr="004A6953">
              <w:rPr>
                <w:b/>
                <w:spacing w:val="-2"/>
              </w:rPr>
              <w:t>Contracts"</w:t>
            </w:r>
          </w:p>
        </w:tc>
        <w:tc>
          <w:tcPr>
            <w:tcW w:w="4513" w:type="dxa"/>
          </w:tcPr>
          <w:p w:rsidR="004A37C8" w:rsidRPr="004A6953" w:rsidRDefault="008B24A5">
            <w:pPr>
              <w:pStyle w:val="TableParagraph"/>
              <w:spacing w:before="36" w:line="250" w:lineRule="atLeast"/>
              <w:ind w:left="212"/>
            </w:pPr>
            <w:r w:rsidRPr="004A6953">
              <w:t>means</w:t>
            </w:r>
            <w:r w:rsidRPr="004A6953">
              <w:rPr>
                <w:spacing w:val="80"/>
              </w:rPr>
              <w:t xml:space="preserve"> </w:t>
            </w:r>
            <w:r w:rsidRPr="004A6953">
              <w:t>the</w:t>
            </w:r>
            <w:r w:rsidRPr="004A6953">
              <w:rPr>
                <w:spacing w:val="80"/>
              </w:rPr>
              <w:t xml:space="preserve"> </w:t>
            </w:r>
            <w:r w:rsidRPr="004A6953">
              <w:t>Sub-Contracts,</w:t>
            </w:r>
            <w:r w:rsidRPr="004A6953">
              <w:rPr>
                <w:spacing w:val="80"/>
              </w:rPr>
              <w:t xml:space="preserve"> </w:t>
            </w:r>
            <w:r w:rsidRPr="004A6953">
              <w:t>licences</w:t>
            </w:r>
            <w:r w:rsidRPr="004A6953">
              <w:rPr>
                <w:spacing w:val="80"/>
              </w:rPr>
              <w:t xml:space="preserve"> </w:t>
            </w:r>
            <w:r w:rsidRPr="004A6953">
              <w:t>for Supplier</w:t>
            </w:r>
            <w:r w:rsidRPr="004A6953">
              <w:rPr>
                <w:spacing w:val="25"/>
              </w:rPr>
              <w:t xml:space="preserve"> </w:t>
            </w:r>
            <w:r w:rsidRPr="004A6953">
              <w:t>Background</w:t>
            </w:r>
            <w:r w:rsidRPr="004A6953">
              <w:rPr>
                <w:spacing w:val="26"/>
              </w:rPr>
              <w:t xml:space="preserve"> </w:t>
            </w:r>
            <w:r w:rsidRPr="004A6953">
              <w:t>IPR,</w:t>
            </w:r>
            <w:r w:rsidRPr="004A6953">
              <w:rPr>
                <w:spacing w:val="25"/>
              </w:rPr>
              <w:t xml:space="preserve"> </w:t>
            </w:r>
            <w:r w:rsidRPr="004A6953">
              <w:t>Project</w:t>
            </w:r>
            <w:r w:rsidRPr="004A6953">
              <w:rPr>
                <w:spacing w:val="26"/>
              </w:rPr>
              <w:t xml:space="preserve"> </w:t>
            </w:r>
            <w:r w:rsidRPr="004A6953">
              <w:rPr>
                <w:spacing w:val="-2"/>
              </w:rPr>
              <w:t>Specific</w:t>
            </w:r>
          </w:p>
        </w:tc>
      </w:tr>
    </w:tbl>
    <w:p w:rsidR="004A37C8" w:rsidRPr="004A6953" w:rsidRDefault="004A37C8">
      <w:pPr>
        <w:spacing w:line="250" w:lineRule="atLeast"/>
        <w:sectPr w:rsidR="004A37C8" w:rsidRPr="004A6953">
          <w:pgSz w:w="11910" w:h="16840"/>
          <w:pgMar w:top="1340" w:right="1020" w:bottom="280" w:left="1280" w:header="720" w:footer="720" w:gutter="0"/>
          <w:cols w:space="720"/>
        </w:sectPr>
      </w:pPr>
    </w:p>
    <w:tbl>
      <w:tblPr>
        <w:tblW w:w="0" w:type="auto"/>
        <w:tblInd w:w="1644" w:type="dxa"/>
        <w:tblLayout w:type="fixed"/>
        <w:tblCellMar>
          <w:left w:w="0" w:type="dxa"/>
          <w:right w:w="0" w:type="dxa"/>
        </w:tblCellMar>
        <w:tblLook w:val="01E0" w:firstRow="1" w:lastRow="1" w:firstColumn="1" w:lastColumn="1" w:noHBand="0" w:noVBand="0"/>
      </w:tblPr>
      <w:tblGrid>
        <w:gridCol w:w="2902"/>
        <w:gridCol w:w="4560"/>
      </w:tblGrid>
      <w:tr w:rsidR="004A37C8" w:rsidRPr="004A6953">
        <w:trPr>
          <w:trHeight w:val="1827"/>
        </w:trPr>
        <w:tc>
          <w:tcPr>
            <w:tcW w:w="2902" w:type="dxa"/>
          </w:tcPr>
          <w:p w:rsidR="004A37C8" w:rsidRPr="004A6953" w:rsidRDefault="004A37C8">
            <w:pPr>
              <w:pStyle w:val="TableParagraph"/>
              <w:ind w:left="0"/>
              <w:rPr>
                <w:rFonts w:ascii="Times New Roman"/>
                <w:sz w:val="20"/>
              </w:rPr>
            </w:pPr>
          </w:p>
        </w:tc>
        <w:tc>
          <w:tcPr>
            <w:tcW w:w="4560" w:type="dxa"/>
          </w:tcPr>
          <w:p w:rsidR="004A37C8" w:rsidRPr="004A6953" w:rsidRDefault="008B24A5">
            <w:pPr>
              <w:pStyle w:val="TableParagraph"/>
              <w:ind w:left="261" w:right="50"/>
              <w:jc w:val="both"/>
            </w:pPr>
            <w:r w:rsidRPr="004A6953">
              <w:t>IPR, licences for Third Party IPR or other agreements which are necessary to enable the</w:t>
            </w:r>
            <w:r w:rsidRPr="004A6953">
              <w:rPr>
                <w:spacing w:val="-2"/>
              </w:rPr>
              <w:t xml:space="preserve"> </w:t>
            </w:r>
            <w:r w:rsidRPr="004A6953">
              <w:t>Customer</w:t>
            </w:r>
            <w:r w:rsidRPr="004A6953">
              <w:rPr>
                <w:spacing w:val="-2"/>
              </w:rPr>
              <w:t xml:space="preserve"> </w:t>
            </w:r>
            <w:r w:rsidRPr="004A6953">
              <w:t>or</w:t>
            </w:r>
            <w:r w:rsidRPr="004A6953">
              <w:rPr>
                <w:spacing w:val="-2"/>
              </w:rPr>
              <w:t xml:space="preserve"> </w:t>
            </w:r>
            <w:r w:rsidRPr="004A6953">
              <w:t>any</w:t>
            </w:r>
            <w:r w:rsidRPr="004A6953">
              <w:rPr>
                <w:spacing w:val="-2"/>
              </w:rPr>
              <w:t xml:space="preserve"> </w:t>
            </w:r>
            <w:r w:rsidRPr="004A6953">
              <w:t>Replacement</w:t>
            </w:r>
            <w:r w:rsidRPr="004A6953">
              <w:rPr>
                <w:spacing w:val="-2"/>
              </w:rPr>
              <w:t xml:space="preserve"> </w:t>
            </w:r>
            <w:r w:rsidRPr="004A6953">
              <w:t>Supplier to</w:t>
            </w:r>
            <w:r w:rsidRPr="004A6953">
              <w:rPr>
                <w:spacing w:val="-6"/>
              </w:rPr>
              <w:t xml:space="preserve"> </w:t>
            </w:r>
            <w:r w:rsidRPr="004A6953">
              <w:t>provide</w:t>
            </w:r>
            <w:r w:rsidRPr="004A6953">
              <w:rPr>
                <w:spacing w:val="-7"/>
              </w:rPr>
              <w:t xml:space="preserve"> </w:t>
            </w:r>
            <w:r w:rsidRPr="004A6953">
              <w:t>the</w:t>
            </w:r>
            <w:r w:rsidRPr="004A6953">
              <w:rPr>
                <w:spacing w:val="-7"/>
              </w:rPr>
              <w:t xml:space="preserve"> </w:t>
            </w:r>
            <w:r w:rsidRPr="004A6953">
              <w:t>Goods</w:t>
            </w:r>
            <w:r w:rsidRPr="004A6953">
              <w:rPr>
                <w:spacing w:val="-7"/>
              </w:rPr>
              <w:t xml:space="preserve"> </w:t>
            </w:r>
            <w:r w:rsidRPr="004A6953">
              <w:t>and/or</w:t>
            </w:r>
            <w:r w:rsidRPr="004A6953">
              <w:rPr>
                <w:spacing w:val="-7"/>
              </w:rPr>
              <w:t xml:space="preserve"> </w:t>
            </w:r>
            <w:r w:rsidRPr="004A6953">
              <w:t>Services</w:t>
            </w:r>
            <w:r w:rsidRPr="004A6953">
              <w:rPr>
                <w:spacing w:val="-7"/>
              </w:rPr>
              <w:t xml:space="preserve"> </w:t>
            </w:r>
            <w:r w:rsidRPr="004A6953">
              <w:t>or</w:t>
            </w:r>
            <w:r w:rsidRPr="004A6953">
              <w:rPr>
                <w:spacing w:val="-7"/>
              </w:rPr>
              <w:t xml:space="preserve"> </w:t>
            </w:r>
            <w:r w:rsidRPr="004A6953">
              <w:t>the Replacement Goods and/or Replacement Services,</w:t>
            </w:r>
            <w:r w:rsidRPr="004A6953">
              <w:rPr>
                <w:spacing w:val="-4"/>
              </w:rPr>
              <w:t xml:space="preserve"> </w:t>
            </w:r>
            <w:r w:rsidRPr="004A6953">
              <w:t>including</w:t>
            </w:r>
            <w:r w:rsidRPr="004A6953">
              <w:rPr>
                <w:spacing w:val="-4"/>
              </w:rPr>
              <w:t xml:space="preserve"> </w:t>
            </w:r>
            <w:r w:rsidRPr="004A6953">
              <w:t>in</w:t>
            </w:r>
            <w:r w:rsidRPr="004A6953">
              <w:rPr>
                <w:spacing w:val="-4"/>
              </w:rPr>
              <w:t xml:space="preserve"> </w:t>
            </w:r>
            <w:r w:rsidRPr="004A6953">
              <w:t>relation</w:t>
            </w:r>
            <w:r w:rsidRPr="004A6953">
              <w:rPr>
                <w:spacing w:val="-4"/>
              </w:rPr>
              <w:t xml:space="preserve"> </w:t>
            </w:r>
            <w:r w:rsidRPr="004A6953">
              <w:t>to</w:t>
            </w:r>
            <w:r w:rsidRPr="004A6953">
              <w:rPr>
                <w:spacing w:val="-4"/>
              </w:rPr>
              <w:t xml:space="preserve"> </w:t>
            </w:r>
            <w:r w:rsidRPr="004A6953">
              <w:t>licences</w:t>
            </w:r>
            <w:r w:rsidRPr="004A6953">
              <w:rPr>
                <w:spacing w:val="-4"/>
              </w:rPr>
              <w:t xml:space="preserve"> </w:t>
            </w:r>
            <w:r w:rsidRPr="004A6953">
              <w:t>all relevant Documentation;</w:t>
            </w:r>
          </w:p>
        </w:tc>
      </w:tr>
      <w:tr w:rsidR="004A37C8" w:rsidRPr="004A6953">
        <w:trPr>
          <w:trHeight w:val="625"/>
        </w:trPr>
        <w:tc>
          <w:tcPr>
            <w:tcW w:w="2902" w:type="dxa"/>
          </w:tcPr>
          <w:p w:rsidR="004A37C8" w:rsidRPr="004A6953" w:rsidRDefault="008B24A5">
            <w:pPr>
              <w:pStyle w:val="TableParagraph"/>
              <w:spacing w:before="56"/>
              <w:rPr>
                <w:b/>
              </w:rPr>
            </w:pPr>
            <w:r w:rsidRPr="004A6953">
              <w:rPr>
                <w:b/>
                <w:w w:val="95"/>
              </w:rPr>
              <w:t>“Transferring</w:t>
            </w:r>
            <w:r w:rsidRPr="004A6953">
              <w:rPr>
                <w:b/>
                <w:spacing w:val="47"/>
              </w:rPr>
              <w:t xml:space="preserve"> </w:t>
            </w:r>
            <w:r w:rsidRPr="004A6953">
              <w:rPr>
                <w:b/>
                <w:spacing w:val="-2"/>
              </w:rPr>
              <w:t>Assets”</w:t>
            </w:r>
          </w:p>
        </w:tc>
        <w:tc>
          <w:tcPr>
            <w:tcW w:w="4560" w:type="dxa"/>
          </w:tcPr>
          <w:p w:rsidR="004A37C8" w:rsidRPr="004A6953" w:rsidRDefault="008B24A5">
            <w:pPr>
              <w:pStyle w:val="TableParagraph"/>
              <w:spacing w:before="56"/>
              <w:ind w:left="261"/>
            </w:pPr>
            <w:r w:rsidRPr="004A6953">
              <w:t>has</w:t>
            </w:r>
            <w:r w:rsidRPr="004A6953">
              <w:rPr>
                <w:spacing w:val="41"/>
              </w:rPr>
              <w:t xml:space="preserve"> </w:t>
            </w:r>
            <w:r w:rsidRPr="004A6953">
              <w:t>the</w:t>
            </w:r>
            <w:r w:rsidRPr="004A6953">
              <w:rPr>
                <w:spacing w:val="40"/>
              </w:rPr>
              <w:t xml:space="preserve"> </w:t>
            </w:r>
            <w:r w:rsidRPr="004A6953">
              <w:t>meaning</w:t>
            </w:r>
            <w:r w:rsidRPr="004A6953">
              <w:rPr>
                <w:spacing w:val="40"/>
              </w:rPr>
              <w:t xml:space="preserve"> </w:t>
            </w:r>
            <w:r w:rsidRPr="004A6953">
              <w:t>given</w:t>
            </w:r>
            <w:r w:rsidRPr="004A6953">
              <w:rPr>
                <w:spacing w:val="40"/>
              </w:rPr>
              <w:t xml:space="preserve"> </w:t>
            </w:r>
            <w:r w:rsidRPr="004A6953">
              <w:t>to</w:t>
            </w:r>
            <w:r w:rsidRPr="004A6953">
              <w:rPr>
                <w:spacing w:val="40"/>
              </w:rPr>
              <w:t xml:space="preserve"> </w:t>
            </w:r>
            <w:r w:rsidRPr="004A6953">
              <w:t>it</w:t>
            </w:r>
            <w:r w:rsidRPr="004A6953">
              <w:rPr>
                <w:spacing w:val="40"/>
              </w:rPr>
              <w:t xml:space="preserve"> </w:t>
            </w:r>
            <w:r w:rsidRPr="004A6953">
              <w:t>in</w:t>
            </w:r>
            <w:r w:rsidRPr="004A6953">
              <w:rPr>
                <w:spacing w:val="41"/>
              </w:rPr>
              <w:t xml:space="preserve"> </w:t>
            </w:r>
            <w:r w:rsidRPr="004A6953">
              <w:rPr>
                <w:spacing w:val="-2"/>
              </w:rPr>
              <w:t>paragraph</w:t>
            </w:r>
          </w:p>
          <w:p w:rsidR="004A37C8" w:rsidRPr="004A6953" w:rsidRDefault="00E631FC">
            <w:pPr>
              <w:pStyle w:val="TableParagraph"/>
              <w:ind w:left="261"/>
            </w:pPr>
            <w:hyperlink w:anchor="_bookmark334" w:history="1">
              <w:r w:rsidR="008B24A5" w:rsidRPr="004A6953">
                <w:t>9.2.1</w:t>
              </w:r>
              <w:r w:rsidR="008B24A5" w:rsidRPr="004A6953">
                <w:rPr>
                  <w:spacing w:val="-7"/>
                </w:rPr>
                <w:t xml:space="preserve"> </w:t>
              </w:r>
            </w:hyperlink>
            <w:r w:rsidR="008B24A5" w:rsidRPr="004A6953">
              <w:t>of</w:t>
            </w:r>
            <w:r w:rsidR="008B24A5" w:rsidRPr="004A6953">
              <w:rPr>
                <w:spacing w:val="-8"/>
              </w:rPr>
              <w:t xml:space="preserve"> </w:t>
            </w:r>
            <w:r w:rsidR="008B24A5" w:rsidRPr="004A6953">
              <w:t>this</w:t>
            </w:r>
            <w:r w:rsidR="008B24A5" w:rsidRPr="004A6953">
              <w:rPr>
                <w:spacing w:val="-7"/>
              </w:rPr>
              <w:t xml:space="preserve"> </w:t>
            </w:r>
            <w:r w:rsidR="008B24A5" w:rsidRPr="004A6953">
              <w:t>Contract</w:t>
            </w:r>
            <w:r w:rsidR="008B24A5" w:rsidRPr="004A6953">
              <w:rPr>
                <w:spacing w:val="-7"/>
              </w:rPr>
              <w:t xml:space="preserve"> </w:t>
            </w:r>
            <w:r w:rsidR="008B24A5" w:rsidRPr="004A6953">
              <w:t>Schedule</w:t>
            </w:r>
            <w:r w:rsidR="008B24A5" w:rsidRPr="004A6953">
              <w:rPr>
                <w:spacing w:val="-7"/>
              </w:rPr>
              <w:t xml:space="preserve"> </w:t>
            </w:r>
            <w:r w:rsidR="008B24A5" w:rsidRPr="004A6953">
              <w:rPr>
                <w:spacing w:val="-5"/>
              </w:rPr>
              <w:t>9;</w:t>
            </w:r>
          </w:p>
        </w:tc>
      </w:tr>
      <w:tr w:rsidR="004A37C8" w:rsidRPr="004A6953">
        <w:trPr>
          <w:trHeight w:val="561"/>
        </w:trPr>
        <w:tc>
          <w:tcPr>
            <w:tcW w:w="2902" w:type="dxa"/>
          </w:tcPr>
          <w:p w:rsidR="004A37C8" w:rsidRPr="004A6953" w:rsidRDefault="008B24A5">
            <w:pPr>
              <w:pStyle w:val="TableParagraph"/>
              <w:spacing w:before="55"/>
              <w:rPr>
                <w:b/>
              </w:rPr>
            </w:pPr>
            <w:r w:rsidRPr="004A6953">
              <w:rPr>
                <w:b/>
                <w:w w:val="95"/>
              </w:rPr>
              <w:t>"Transferring</w:t>
            </w:r>
            <w:r w:rsidRPr="004A6953">
              <w:rPr>
                <w:b/>
                <w:spacing w:val="47"/>
              </w:rPr>
              <w:t xml:space="preserve"> </w:t>
            </w:r>
            <w:r w:rsidRPr="004A6953">
              <w:rPr>
                <w:b/>
                <w:spacing w:val="-2"/>
              </w:rPr>
              <w:t>Contracts"</w:t>
            </w:r>
          </w:p>
        </w:tc>
        <w:tc>
          <w:tcPr>
            <w:tcW w:w="4560" w:type="dxa"/>
          </w:tcPr>
          <w:p w:rsidR="004A37C8" w:rsidRPr="004A6953" w:rsidRDefault="008B24A5">
            <w:pPr>
              <w:pStyle w:val="TableParagraph"/>
              <w:tabs>
                <w:tab w:val="left" w:pos="909"/>
                <w:tab w:val="left" w:pos="1506"/>
                <w:tab w:val="left" w:pos="2642"/>
                <w:tab w:val="left" w:pos="3460"/>
                <w:tab w:val="left" w:pos="3935"/>
                <w:tab w:val="left" w:pos="4338"/>
              </w:tabs>
              <w:spacing w:before="36" w:line="250" w:lineRule="atLeast"/>
              <w:ind w:left="261" w:right="47"/>
            </w:pPr>
            <w:proofErr w:type="gramStart"/>
            <w:r w:rsidRPr="004A6953">
              <w:rPr>
                <w:spacing w:val="-4"/>
              </w:rPr>
              <w:t>has</w:t>
            </w:r>
            <w:proofErr w:type="gramEnd"/>
            <w:r w:rsidRPr="004A6953">
              <w:tab/>
            </w:r>
            <w:r w:rsidRPr="004A6953">
              <w:rPr>
                <w:spacing w:val="-4"/>
              </w:rPr>
              <w:t>the</w:t>
            </w:r>
            <w:r w:rsidRPr="004A6953">
              <w:tab/>
            </w:r>
            <w:r w:rsidRPr="004A6953">
              <w:rPr>
                <w:spacing w:val="-2"/>
              </w:rPr>
              <w:t>meaning</w:t>
            </w:r>
            <w:r w:rsidRPr="004A6953">
              <w:tab/>
            </w:r>
            <w:r w:rsidRPr="004A6953">
              <w:rPr>
                <w:spacing w:val="-2"/>
              </w:rPr>
              <w:t>given</w:t>
            </w:r>
            <w:r w:rsidRPr="004A6953">
              <w:tab/>
            </w:r>
            <w:r w:rsidRPr="004A6953">
              <w:rPr>
                <w:spacing w:val="-6"/>
              </w:rPr>
              <w:t>to</w:t>
            </w:r>
            <w:r w:rsidRPr="004A6953">
              <w:tab/>
            </w:r>
            <w:r w:rsidRPr="004A6953">
              <w:rPr>
                <w:spacing w:val="-6"/>
              </w:rPr>
              <w:t>it</w:t>
            </w:r>
            <w:r w:rsidRPr="004A6953">
              <w:tab/>
            </w:r>
            <w:r w:rsidRPr="004A6953">
              <w:rPr>
                <w:spacing w:val="-6"/>
              </w:rPr>
              <w:t xml:space="preserve">in </w:t>
            </w:r>
            <w:r w:rsidRPr="004A6953">
              <w:rPr>
                <w:w w:val="95"/>
              </w:rPr>
              <w:t>paragraph</w:t>
            </w:r>
            <w:r w:rsidRPr="004A6953">
              <w:rPr>
                <w:spacing w:val="28"/>
              </w:rPr>
              <w:t xml:space="preserve"> </w:t>
            </w:r>
            <w:hyperlink w:anchor="_bookmark336" w:history="1">
              <w:r w:rsidRPr="004A6953">
                <w:rPr>
                  <w:w w:val="95"/>
                </w:rPr>
                <w:t>9.2.3</w:t>
              </w:r>
              <w:r w:rsidRPr="004A6953">
                <w:rPr>
                  <w:spacing w:val="7"/>
                </w:rPr>
                <w:t xml:space="preserve"> </w:t>
              </w:r>
            </w:hyperlink>
            <w:r w:rsidRPr="004A6953">
              <w:rPr>
                <w:w w:val="95"/>
              </w:rPr>
              <w:t>of</w:t>
            </w:r>
            <w:r w:rsidRPr="004A6953">
              <w:rPr>
                <w:spacing w:val="9"/>
              </w:rPr>
              <w:t xml:space="preserve"> </w:t>
            </w:r>
            <w:r w:rsidRPr="004A6953">
              <w:rPr>
                <w:w w:val="95"/>
              </w:rPr>
              <w:t>this</w:t>
            </w:r>
            <w:r w:rsidRPr="004A6953">
              <w:rPr>
                <w:spacing w:val="8"/>
              </w:rPr>
              <w:t xml:space="preserve"> </w:t>
            </w:r>
            <w:r w:rsidRPr="004A6953">
              <w:rPr>
                <w:w w:val="95"/>
              </w:rPr>
              <w:t>Contract</w:t>
            </w:r>
            <w:r w:rsidRPr="004A6953">
              <w:rPr>
                <w:spacing w:val="9"/>
              </w:rPr>
              <w:t xml:space="preserve"> </w:t>
            </w:r>
            <w:r w:rsidRPr="004A6953">
              <w:rPr>
                <w:w w:val="95"/>
              </w:rPr>
              <w:t>Schedule</w:t>
            </w:r>
            <w:r w:rsidRPr="004A6953">
              <w:rPr>
                <w:spacing w:val="8"/>
              </w:rPr>
              <w:t xml:space="preserve"> </w:t>
            </w:r>
            <w:r w:rsidRPr="004A6953">
              <w:rPr>
                <w:spacing w:val="-5"/>
                <w:w w:val="95"/>
              </w:rPr>
              <w:t>9.</w:t>
            </w:r>
          </w:p>
        </w:tc>
      </w:tr>
    </w:tbl>
    <w:p w:rsidR="004A37C8" w:rsidRPr="004A6953" w:rsidRDefault="004A37C8">
      <w:pPr>
        <w:pStyle w:val="BodyText"/>
        <w:spacing w:before="3"/>
        <w:ind w:left="0"/>
        <w:jc w:val="left"/>
        <w:rPr>
          <w:sz w:val="24"/>
        </w:rPr>
      </w:pPr>
    </w:p>
    <w:p w:rsidR="004A37C8" w:rsidRPr="004A6953" w:rsidRDefault="008B24A5">
      <w:pPr>
        <w:pStyle w:val="Heading1"/>
        <w:numPr>
          <w:ilvl w:val="0"/>
          <w:numId w:val="19"/>
        </w:numPr>
        <w:tabs>
          <w:tab w:val="left" w:pos="805"/>
        </w:tabs>
        <w:spacing w:before="93"/>
        <w:ind w:hanging="361"/>
      </w:pPr>
      <w:r w:rsidRPr="004A6953">
        <w:rPr>
          <w:spacing w:val="-2"/>
        </w:rPr>
        <w:t>INTRODUCTION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9"/>
        </w:numPr>
        <w:tabs>
          <w:tab w:val="left" w:pos="1295"/>
        </w:tabs>
        <w:spacing w:before="0"/>
        <w:ind w:right="418"/>
      </w:pPr>
      <w:r w:rsidRPr="004A6953">
        <w:t>This</w:t>
      </w:r>
      <w:r w:rsidRPr="004A6953">
        <w:rPr>
          <w:spacing w:val="-2"/>
        </w:rPr>
        <w:t xml:space="preserve"> </w:t>
      </w:r>
      <w:r w:rsidRPr="004A6953">
        <w:t>Contract</w:t>
      </w:r>
      <w:r w:rsidRPr="004A6953">
        <w:rPr>
          <w:spacing w:val="-2"/>
        </w:rPr>
        <w:t xml:space="preserve"> </w:t>
      </w:r>
      <w:r w:rsidRPr="004A6953">
        <w:t>Schedule</w:t>
      </w:r>
      <w:r w:rsidRPr="004A6953">
        <w:rPr>
          <w:spacing w:val="-3"/>
        </w:rPr>
        <w:t xml:space="preserve"> </w:t>
      </w:r>
      <w:r w:rsidRPr="004A6953">
        <w:t>9</w:t>
      </w:r>
      <w:r w:rsidRPr="004A6953">
        <w:rPr>
          <w:spacing w:val="-2"/>
        </w:rPr>
        <w:t xml:space="preserve"> </w:t>
      </w:r>
      <w:r w:rsidRPr="004A6953">
        <w:t>describes</w:t>
      </w:r>
      <w:r w:rsidRPr="004A6953">
        <w:rPr>
          <w:spacing w:val="-3"/>
        </w:rPr>
        <w:t xml:space="preserve"> </w:t>
      </w:r>
      <w:r w:rsidRPr="004A6953">
        <w:t>provisions</w:t>
      </w:r>
      <w:r w:rsidRPr="004A6953">
        <w:rPr>
          <w:spacing w:val="-3"/>
        </w:rPr>
        <w:t xml:space="preserve"> </w:t>
      </w:r>
      <w:r w:rsidRPr="004A6953">
        <w:t>that</w:t>
      </w:r>
      <w:r w:rsidRPr="004A6953">
        <w:rPr>
          <w:spacing w:val="-2"/>
        </w:rPr>
        <w:t xml:space="preserve"> </w:t>
      </w:r>
      <w:r w:rsidRPr="004A6953">
        <w:t>should</w:t>
      </w:r>
      <w:r w:rsidRPr="004A6953">
        <w:rPr>
          <w:spacing w:val="-2"/>
        </w:rPr>
        <w:t xml:space="preserve"> </w:t>
      </w:r>
      <w:r w:rsidRPr="004A6953">
        <w:t>be</w:t>
      </w:r>
      <w:r w:rsidRPr="004A6953">
        <w:rPr>
          <w:spacing w:val="-2"/>
        </w:rPr>
        <w:t xml:space="preserve"> </w:t>
      </w:r>
      <w:r w:rsidRPr="004A6953">
        <w:t>included</w:t>
      </w:r>
      <w:r w:rsidRPr="004A6953">
        <w:rPr>
          <w:spacing w:val="-2"/>
        </w:rPr>
        <w:t xml:space="preserve"> </w:t>
      </w:r>
      <w:r w:rsidRPr="004A6953">
        <w:t>in</w:t>
      </w:r>
      <w:r w:rsidRPr="004A6953">
        <w:rPr>
          <w:spacing w:val="-2"/>
        </w:rPr>
        <w:t xml:space="preserve"> </w:t>
      </w:r>
      <w:r w:rsidRPr="004A6953">
        <w:t>the</w:t>
      </w:r>
      <w:r w:rsidRPr="004A6953">
        <w:rPr>
          <w:spacing w:val="-2"/>
        </w:rPr>
        <w:t xml:space="preserve"> </w:t>
      </w:r>
      <w:r w:rsidRPr="004A6953">
        <w:t>Exit Plan,</w:t>
      </w:r>
      <w:r w:rsidRPr="004A6953">
        <w:rPr>
          <w:spacing w:val="-2"/>
        </w:rPr>
        <w:t xml:space="preserve"> </w:t>
      </w:r>
      <w:r w:rsidRPr="004A6953">
        <w:t>the</w:t>
      </w:r>
      <w:r w:rsidRPr="004A6953">
        <w:rPr>
          <w:spacing w:val="-2"/>
        </w:rPr>
        <w:t xml:space="preserve"> </w:t>
      </w:r>
      <w:r w:rsidRPr="004A6953">
        <w:t>duties</w:t>
      </w:r>
      <w:r w:rsidRPr="004A6953">
        <w:rPr>
          <w:spacing w:val="-2"/>
        </w:rPr>
        <w:t xml:space="preserve"> </w:t>
      </w:r>
      <w:r w:rsidRPr="004A6953">
        <w:t>and</w:t>
      </w:r>
      <w:r w:rsidRPr="004A6953">
        <w:rPr>
          <w:spacing w:val="-2"/>
        </w:rPr>
        <w:t xml:space="preserve"> </w:t>
      </w:r>
      <w:r w:rsidRPr="004A6953">
        <w:t>responsibilities</w:t>
      </w:r>
      <w:r w:rsidRPr="004A6953">
        <w:rPr>
          <w:spacing w:val="-3"/>
        </w:rPr>
        <w:t xml:space="preserve"> </w:t>
      </w:r>
      <w:r w:rsidRPr="004A6953">
        <w:t>of</w:t>
      </w:r>
      <w:r w:rsidRPr="004A6953">
        <w:rPr>
          <w:spacing w:val="-2"/>
        </w:rPr>
        <w:t xml:space="preserve"> </w:t>
      </w:r>
      <w:r w:rsidRPr="004A6953">
        <w:t>the</w:t>
      </w:r>
      <w:r w:rsidRPr="004A6953">
        <w:rPr>
          <w:spacing w:val="-2"/>
        </w:rPr>
        <w:t xml:space="preserve"> </w:t>
      </w:r>
      <w:r w:rsidRPr="004A6953">
        <w:t>Supplier</w:t>
      </w:r>
      <w:r w:rsidRPr="004A6953">
        <w:rPr>
          <w:spacing w:val="-3"/>
        </w:rPr>
        <w:t xml:space="preserve"> </w:t>
      </w:r>
      <w:r w:rsidRPr="004A6953">
        <w:t>to</w:t>
      </w:r>
      <w:r w:rsidRPr="004A6953">
        <w:rPr>
          <w:spacing w:val="-2"/>
        </w:rPr>
        <w:t xml:space="preserve"> </w:t>
      </w:r>
      <w:r w:rsidRPr="004A6953">
        <w:t>the</w:t>
      </w:r>
      <w:r w:rsidRPr="004A6953">
        <w:rPr>
          <w:spacing w:val="-2"/>
        </w:rPr>
        <w:t xml:space="preserve"> </w:t>
      </w:r>
      <w:r w:rsidRPr="004A6953">
        <w:t>Customer</w:t>
      </w:r>
      <w:r w:rsidRPr="004A6953">
        <w:rPr>
          <w:spacing w:val="-2"/>
        </w:rPr>
        <w:t xml:space="preserve"> </w:t>
      </w:r>
      <w:r w:rsidRPr="004A6953">
        <w:t>leading</w:t>
      </w:r>
      <w:r w:rsidRPr="004A6953">
        <w:rPr>
          <w:spacing w:val="-2"/>
        </w:rPr>
        <w:t xml:space="preserve"> </w:t>
      </w:r>
      <w:r w:rsidRPr="004A6953">
        <w:t>up</w:t>
      </w:r>
      <w:r w:rsidRPr="004A6953">
        <w:rPr>
          <w:spacing w:val="-2"/>
        </w:rPr>
        <w:t xml:space="preserve"> </w:t>
      </w:r>
      <w:r w:rsidRPr="004A6953">
        <w:t>to and</w:t>
      </w:r>
      <w:r w:rsidRPr="004A6953">
        <w:rPr>
          <w:spacing w:val="-2"/>
        </w:rPr>
        <w:t xml:space="preserve"> </w:t>
      </w:r>
      <w:r w:rsidRPr="004A6953">
        <w:t>covering</w:t>
      </w:r>
      <w:r w:rsidRPr="004A6953">
        <w:rPr>
          <w:spacing w:val="-2"/>
        </w:rPr>
        <w:t xml:space="preserve"> </w:t>
      </w:r>
      <w:r w:rsidRPr="004A6953">
        <w:t>the</w:t>
      </w:r>
      <w:r w:rsidRPr="004A6953">
        <w:rPr>
          <w:spacing w:val="-2"/>
        </w:rPr>
        <w:t xml:space="preserve"> </w:t>
      </w:r>
      <w:r w:rsidRPr="004A6953">
        <w:t>Contract</w:t>
      </w:r>
      <w:r w:rsidRPr="004A6953">
        <w:rPr>
          <w:spacing w:val="-2"/>
        </w:rPr>
        <w:t xml:space="preserve"> </w:t>
      </w:r>
      <w:r w:rsidRPr="004A6953">
        <w:t>Expiry</w:t>
      </w:r>
      <w:r w:rsidRPr="004A6953">
        <w:rPr>
          <w:spacing w:val="-2"/>
        </w:rPr>
        <w:t xml:space="preserve"> </w:t>
      </w:r>
      <w:r w:rsidRPr="004A6953">
        <w:t>Date</w:t>
      </w:r>
      <w:r w:rsidRPr="004A6953">
        <w:rPr>
          <w:spacing w:val="-2"/>
        </w:rPr>
        <w:t xml:space="preserve"> </w:t>
      </w:r>
      <w:r w:rsidRPr="004A6953">
        <w:t>and</w:t>
      </w:r>
      <w:r w:rsidRPr="004A6953">
        <w:rPr>
          <w:spacing w:val="-2"/>
        </w:rPr>
        <w:t xml:space="preserve"> </w:t>
      </w:r>
      <w:r w:rsidRPr="004A6953">
        <w:t>the</w:t>
      </w:r>
      <w:r w:rsidRPr="004A6953">
        <w:rPr>
          <w:spacing w:val="-2"/>
        </w:rPr>
        <w:t xml:space="preserve"> </w:t>
      </w:r>
      <w:r w:rsidRPr="004A6953">
        <w:t>transfer</w:t>
      </w:r>
      <w:r w:rsidRPr="004A6953">
        <w:rPr>
          <w:spacing w:val="-2"/>
        </w:rPr>
        <w:t xml:space="preserve"> </w:t>
      </w:r>
      <w:r w:rsidRPr="004A6953">
        <w:t>of</w:t>
      </w:r>
      <w:r w:rsidRPr="004A6953">
        <w:rPr>
          <w:spacing w:val="-2"/>
        </w:rPr>
        <w:t xml:space="preserve"> </w:t>
      </w:r>
      <w:r w:rsidRPr="004A6953">
        <w:t>service</w:t>
      </w:r>
      <w:r w:rsidRPr="004A6953">
        <w:rPr>
          <w:spacing w:val="-2"/>
        </w:rPr>
        <w:t xml:space="preserve"> </w:t>
      </w:r>
      <w:r w:rsidRPr="004A6953">
        <w:t>provision</w:t>
      </w:r>
      <w:r w:rsidRPr="004A6953">
        <w:rPr>
          <w:spacing w:val="-2"/>
        </w:rPr>
        <w:t xml:space="preserve"> </w:t>
      </w:r>
      <w:r w:rsidRPr="004A6953">
        <w:t>to</w:t>
      </w:r>
      <w:r w:rsidRPr="004A6953">
        <w:rPr>
          <w:spacing w:val="-2"/>
        </w:rPr>
        <w:t xml:space="preserve"> </w:t>
      </w:r>
      <w:r w:rsidRPr="004A6953">
        <w:t>the Customer and/or a Replacement Supplier.</w:t>
      </w:r>
    </w:p>
    <w:p w:rsidR="004A37C8" w:rsidRPr="004A6953" w:rsidRDefault="008B24A5">
      <w:pPr>
        <w:pStyle w:val="ListParagraph"/>
        <w:numPr>
          <w:ilvl w:val="1"/>
          <w:numId w:val="19"/>
        </w:numPr>
        <w:tabs>
          <w:tab w:val="left" w:pos="1295"/>
        </w:tabs>
        <w:spacing w:before="119"/>
        <w:ind w:right="421"/>
      </w:pPr>
      <w:r w:rsidRPr="004A6953">
        <w:t xml:space="preserve">The objectives of the exit planning and service transfer arrangements are to ensure a smooth transition of the availability of the Goods and/or Services from </w:t>
      </w:r>
      <w:r w:rsidRPr="004A6953">
        <w:rPr>
          <w:spacing w:val="-2"/>
        </w:rPr>
        <w:t>the</w:t>
      </w:r>
      <w:r w:rsidRPr="004A6953">
        <w:rPr>
          <w:spacing w:val="-6"/>
        </w:rPr>
        <w:t xml:space="preserve"> </w:t>
      </w:r>
      <w:r w:rsidRPr="004A6953">
        <w:rPr>
          <w:spacing w:val="-2"/>
        </w:rPr>
        <w:t>Supplier</w:t>
      </w:r>
      <w:r w:rsidRPr="004A6953">
        <w:rPr>
          <w:spacing w:val="-10"/>
        </w:rPr>
        <w:t xml:space="preserve"> </w:t>
      </w:r>
      <w:r w:rsidRPr="004A6953">
        <w:rPr>
          <w:spacing w:val="-2"/>
        </w:rPr>
        <w:t>to</w:t>
      </w:r>
      <w:r w:rsidRPr="004A6953">
        <w:rPr>
          <w:spacing w:val="-6"/>
        </w:rPr>
        <w:t xml:space="preserve"> </w:t>
      </w:r>
      <w:r w:rsidRPr="004A6953">
        <w:rPr>
          <w:spacing w:val="-2"/>
        </w:rPr>
        <w:t>the</w:t>
      </w:r>
      <w:r w:rsidRPr="004A6953">
        <w:rPr>
          <w:spacing w:val="-6"/>
        </w:rPr>
        <w:t xml:space="preserve"> </w:t>
      </w:r>
      <w:r w:rsidRPr="004A6953">
        <w:rPr>
          <w:spacing w:val="-2"/>
        </w:rPr>
        <w:t>Customer</w:t>
      </w:r>
      <w:r w:rsidRPr="004A6953">
        <w:rPr>
          <w:spacing w:val="-7"/>
        </w:rPr>
        <w:t xml:space="preserve"> </w:t>
      </w:r>
      <w:r w:rsidRPr="004A6953">
        <w:rPr>
          <w:spacing w:val="-2"/>
        </w:rPr>
        <w:t>and/or</w:t>
      </w:r>
      <w:r w:rsidRPr="004A6953">
        <w:rPr>
          <w:spacing w:val="-6"/>
        </w:rPr>
        <w:t xml:space="preserve"> </w:t>
      </w:r>
      <w:r w:rsidRPr="004A6953">
        <w:rPr>
          <w:spacing w:val="-2"/>
        </w:rPr>
        <w:t>a</w:t>
      </w:r>
      <w:r w:rsidRPr="004A6953">
        <w:rPr>
          <w:spacing w:val="-7"/>
        </w:rPr>
        <w:t xml:space="preserve"> </w:t>
      </w:r>
      <w:r w:rsidRPr="004A6953">
        <w:rPr>
          <w:spacing w:val="-2"/>
        </w:rPr>
        <w:t>Replacement</w:t>
      </w:r>
      <w:r w:rsidRPr="004A6953">
        <w:rPr>
          <w:spacing w:val="-6"/>
        </w:rPr>
        <w:t xml:space="preserve"> </w:t>
      </w:r>
      <w:r w:rsidRPr="004A6953">
        <w:rPr>
          <w:spacing w:val="-2"/>
        </w:rPr>
        <w:t>Supplier</w:t>
      </w:r>
      <w:r w:rsidRPr="004A6953">
        <w:rPr>
          <w:spacing w:val="-9"/>
        </w:rPr>
        <w:t xml:space="preserve"> </w:t>
      </w:r>
      <w:r w:rsidRPr="004A6953">
        <w:rPr>
          <w:spacing w:val="-2"/>
        </w:rPr>
        <w:t>at</w:t>
      </w:r>
      <w:r w:rsidRPr="004A6953">
        <w:rPr>
          <w:spacing w:val="-7"/>
        </w:rPr>
        <w:t xml:space="preserve"> </w:t>
      </w:r>
      <w:r w:rsidRPr="004A6953">
        <w:rPr>
          <w:spacing w:val="-2"/>
        </w:rPr>
        <w:t>the</w:t>
      </w:r>
      <w:r w:rsidRPr="004A6953">
        <w:rPr>
          <w:spacing w:val="-6"/>
        </w:rPr>
        <w:t xml:space="preserve"> </w:t>
      </w:r>
      <w:r w:rsidRPr="004A6953">
        <w:rPr>
          <w:spacing w:val="-2"/>
        </w:rPr>
        <w:t>Contract</w:t>
      </w:r>
      <w:r w:rsidRPr="004A6953">
        <w:rPr>
          <w:spacing w:val="-6"/>
        </w:rPr>
        <w:t xml:space="preserve"> </w:t>
      </w:r>
      <w:r w:rsidRPr="004A6953">
        <w:rPr>
          <w:spacing w:val="-2"/>
        </w:rPr>
        <w:t>Expiry Date.</w:t>
      </w:r>
    </w:p>
    <w:p w:rsidR="004A37C8" w:rsidRPr="004A6953" w:rsidRDefault="004A37C8">
      <w:pPr>
        <w:pStyle w:val="BodyText"/>
        <w:spacing w:before="10"/>
        <w:ind w:left="0"/>
        <w:jc w:val="left"/>
        <w:rPr>
          <w:sz w:val="20"/>
        </w:rPr>
      </w:pPr>
    </w:p>
    <w:p w:rsidR="004A37C8" w:rsidRPr="004A6953" w:rsidRDefault="008B24A5">
      <w:pPr>
        <w:pStyle w:val="Heading1"/>
        <w:numPr>
          <w:ilvl w:val="0"/>
          <w:numId w:val="19"/>
        </w:numPr>
        <w:tabs>
          <w:tab w:val="left" w:pos="805"/>
        </w:tabs>
        <w:ind w:hanging="361"/>
      </w:pPr>
      <w:r w:rsidRPr="004A6953">
        <w:t>OBLIGATIONS</w:t>
      </w:r>
      <w:r w:rsidRPr="004A6953">
        <w:rPr>
          <w:spacing w:val="-10"/>
        </w:rPr>
        <w:t xml:space="preserve"> </w:t>
      </w:r>
      <w:r w:rsidRPr="004A6953">
        <w:t>DURING</w:t>
      </w:r>
      <w:r w:rsidRPr="004A6953">
        <w:rPr>
          <w:spacing w:val="-10"/>
        </w:rPr>
        <w:t xml:space="preserve"> </w:t>
      </w:r>
      <w:r w:rsidRPr="004A6953">
        <w:t>THE</w:t>
      </w:r>
      <w:r w:rsidRPr="004A6953">
        <w:rPr>
          <w:spacing w:val="-10"/>
        </w:rPr>
        <w:t xml:space="preserve"> </w:t>
      </w:r>
      <w:r w:rsidRPr="004A6953">
        <w:t>CONTRACT</w:t>
      </w:r>
      <w:r w:rsidRPr="004A6953">
        <w:rPr>
          <w:spacing w:val="-8"/>
        </w:rPr>
        <w:t xml:space="preserve"> </w:t>
      </w:r>
      <w:r w:rsidRPr="004A6953">
        <w:t>PERIOD</w:t>
      </w:r>
      <w:r w:rsidRPr="004A6953">
        <w:rPr>
          <w:spacing w:val="-8"/>
        </w:rPr>
        <w:t xml:space="preserve"> </w:t>
      </w:r>
      <w:r w:rsidRPr="004A6953">
        <w:t>TO</w:t>
      </w:r>
      <w:r w:rsidRPr="004A6953">
        <w:rPr>
          <w:spacing w:val="-10"/>
        </w:rPr>
        <w:t xml:space="preserve"> </w:t>
      </w:r>
      <w:r w:rsidRPr="004A6953">
        <w:t>FACILITATE</w:t>
      </w:r>
      <w:r w:rsidRPr="004A6953">
        <w:rPr>
          <w:spacing w:val="-11"/>
        </w:rPr>
        <w:t xml:space="preserve"> </w:t>
      </w:r>
      <w:r w:rsidRPr="004A6953">
        <w:rPr>
          <w:spacing w:val="-4"/>
        </w:rPr>
        <w:t>EXIT</w:t>
      </w:r>
    </w:p>
    <w:p w:rsidR="004A37C8" w:rsidRPr="004A6953" w:rsidRDefault="004A37C8">
      <w:pPr>
        <w:pStyle w:val="BodyText"/>
        <w:spacing w:before="11"/>
        <w:ind w:left="0"/>
        <w:jc w:val="left"/>
        <w:rPr>
          <w:b/>
          <w:sz w:val="20"/>
        </w:rPr>
      </w:pPr>
    </w:p>
    <w:p w:rsidR="004A37C8" w:rsidRPr="004A6953" w:rsidRDefault="008B24A5">
      <w:pPr>
        <w:pStyle w:val="ListParagraph"/>
        <w:numPr>
          <w:ilvl w:val="1"/>
          <w:numId w:val="19"/>
        </w:numPr>
        <w:tabs>
          <w:tab w:val="left" w:pos="567"/>
          <w:tab w:val="left" w:pos="568"/>
        </w:tabs>
        <w:spacing w:before="0"/>
        <w:ind w:left="567" w:right="3836"/>
        <w:jc w:val="right"/>
      </w:pPr>
      <w:r w:rsidRPr="004A6953">
        <w:t>During</w:t>
      </w:r>
      <w:r w:rsidRPr="004A6953">
        <w:rPr>
          <w:spacing w:val="-7"/>
        </w:rPr>
        <w:t xml:space="preserve"> </w:t>
      </w:r>
      <w:r w:rsidRPr="004A6953">
        <w:t>the</w:t>
      </w:r>
      <w:r w:rsidRPr="004A6953">
        <w:rPr>
          <w:spacing w:val="-7"/>
        </w:rPr>
        <w:t xml:space="preserve"> </w:t>
      </w:r>
      <w:r w:rsidRPr="004A6953">
        <w:t>Contract</w:t>
      </w:r>
      <w:r w:rsidRPr="004A6953">
        <w:rPr>
          <w:spacing w:val="-7"/>
        </w:rPr>
        <w:t xml:space="preserve"> </w:t>
      </w:r>
      <w:r w:rsidRPr="004A6953">
        <w:t>Period,</w:t>
      </w:r>
      <w:r w:rsidRPr="004A6953">
        <w:rPr>
          <w:spacing w:val="-7"/>
        </w:rPr>
        <w:t xml:space="preserve"> </w:t>
      </w:r>
      <w:r w:rsidRPr="004A6953">
        <w:t>the</w:t>
      </w:r>
      <w:r w:rsidRPr="004A6953">
        <w:rPr>
          <w:spacing w:val="-7"/>
        </w:rPr>
        <w:t xml:space="preserve"> </w:t>
      </w:r>
      <w:r w:rsidRPr="004A6953">
        <w:t>Supplier</w:t>
      </w:r>
      <w:r w:rsidRPr="004A6953">
        <w:rPr>
          <w:spacing w:val="-7"/>
        </w:rPr>
        <w:t xml:space="preserve"> </w:t>
      </w:r>
      <w:r w:rsidRPr="004A6953">
        <w:rPr>
          <w:spacing w:val="-2"/>
        </w:rPr>
        <w:t>shall:</w:t>
      </w:r>
    </w:p>
    <w:p w:rsidR="004A37C8" w:rsidRPr="004A6953" w:rsidRDefault="008B24A5">
      <w:pPr>
        <w:pStyle w:val="ListParagraph"/>
        <w:numPr>
          <w:ilvl w:val="2"/>
          <w:numId w:val="19"/>
        </w:numPr>
        <w:tabs>
          <w:tab w:val="left" w:pos="993"/>
          <w:tab w:val="left" w:pos="994"/>
        </w:tabs>
        <w:ind w:left="993" w:right="3737"/>
        <w:jc w:val="right"/>
      </w:pPr>
      <w:bookmarkStart w:id="322" w:name="_bookmark321"/>
      <w:bookmarkEnd w:id="322"/>
      <w:r w:rsidRPr="004A6953">
        <w:t>create</w:t>
      </w:r>
      <w:r w:rsidRPr="004A6953">
        <w:rPr>
          <w:spacing w:val="-8"/>
        </w:rPr>
        <w:t xml:space="preserve"> </w:t>
      </w:r>
      <w:r w:rsidRPr="004A6953">
        <w:t>and</w:t>
      </w:r>
      <w:r w:rsidRPr="004A6953">
        <w:rPr>
          <w:spacing w:val="-8"/>
        </w:rPr>
        <w:t xml:space="preserve"> </w:t>
      </w:r>
      <w:r w:rsidRPr="004A6953">
        <w:t>maintain</w:t>
      </w:r>
      <w:r w:rsidRPr="004A6953">
        <w:rPr>
          <w:spacing w:val="-6"/>
        </w:rPr>
        <w:t xml:space="preserve"> </w:t>
      </w:r>
      <w:r w:rsidRPr="004A6953">
        <w:t>a</w:t>
      </w:r>
      <w:r w:rsidRPr="004A6953">
        <w:rPr>
          <w:spacing w:val="-8"/>
        </w:rPr>
        <w:t xml:space="preserve"> </w:t>
      </w:r>
      <w:r w:rsidRPr="004A6953">
        <w:t>Register</w:t>
      </w:r>
      <w:r w:rsidRPr="004A6953">
        <w:rPr>
          <w:spacing w:val="-7"/>
        </w:rPr>
        <w:t xml:space="preserve"> </w:t>
      </w:r>
      <w:r w:rsidRPr="004A6953">
        <w:t>of</w:t>
      </w:r>
      <w:r w:rsidRPr="004A6953">
        <w:rPr>
          <w:spacing w:val="-8"/>
        </w:rPr>
        <w:t xml:space="preserve"> </w:t>
      </w:r>
      <w:r w:rsidRPr="004A6953">
        <w:rPr>
          <w:spacing w:val="-4"/>
        </w:rPr>
        <w:t>all:</w:t>
      </w:r>
    </w:p>
    <w:p w:rsidR="004A37C8" w:rsidRPr="004A6953" w:rsidRDefault="008B24A5">
      <w:pPr>
        <w:pStyle w:val="ListParagraph"/>
        <w:numPr>
          <w:ilvl w:val="3"/>
          <w:numId w:val="19"/>
        </w:numPr>
        <w:tabs>
          <w:tab w:val="left" w:pos="2995"/>
          <w:tab w:val="left" w:pos="2996"/>
        </w:tabs>
      </w:pPr>
      <w:r w:rsidRPr="004A6953">
        <w:t>Supplier</w:t>
      </w:r>
      <w:r w:rsidRPr="004A6953">
        <w:rPr>
          <w:spacing w:val="-9"/>
        </w:rPr>
        <w:t xml:space="preserve"> </w:t>
      </w:r>
      <w:r w:rsidRPr="004A6953">
        <w:t>Assets,</w:t>
      </w:r>
      <w:r w:rsidRPr="004A6953">
        <w:rPr>
          <w:spacing w:val="-10"/>
        </w:rPr>
        <w:t xml:space="preserve"> </w:t>
      </w:r>
      <w:r w:rsidRPr="004A6953">
        <w:t>detailing</w:t>
      </w:r>
      <w:r w:rsidRPr="004A6953">
        <w:rPr>
          <w:spacing w:val="-9"/>
        </w:rPr>
        <w:t xml:space="preserve"> </w:t>
      </w:r>
      <w:r w:rsidRPr="004A6953">
        <w:rPr>
          <w:spacing w:val="-2"/>
        </w:rPr>
        <w:t>their:</w:t>
      </w:r>
    </w:p>
    <w:p w:rsidR="004A37C8" w:rsidRPr="004A6953" w:rsidRDefault="00E631FC">
      <w:pPr>
        <w:pStyle w:val="BodyText"/>
        <w:spacing w:before="121"/>
        <w:ind w:left="3562"/>
        <w:jc w:val="left"/>
      </w:pPr>
      <w:r w:rsidRPr="004A6953">
        <w:pict>
          <v:rect id="docshape76" o:spid="_x0000_s1048" style="position:absolute;left:0;text-align:left;margin-left:213.8pt;margin-top:6pt;width:28.3pt;height:12.65pt;z-index:15771648;mso-position-horizontal-relative:page" fillcolor="black" stroked="f">
            <w10:wrap anchorx="page"/>
          </v:rect>
        </w:pict>
      </w:r>
      <w:proofErr w:type="gramStart"/>
      <w:r w:rsidR="008B24A5" w:rsidRPr="004A6953">
        <w:t>make</w:t>
      </w:r>
      <w:proofErr w:type="gramEnd"/>
      <w:r w:rsidR="008B24A5" w:rsidRPr="004A6953">
        <w:t>,</w:t>
      </w:r>
      <w:r w:rsidR="008B24A5" w:rsidRPr="004A6953">
        <w:rPr>
          <w:spacing w:val="-7"/>
        </w:rPr>
        <w:t xml:space="preserve"> </w:t>
      </w:r>
      <w:r w:rsidR="008B24A5" w:rsidRPr="004A6953">
        <w:t>model</w:t>
      </w:r>
      <w:r w:rsidR="008B24A5" w:rsidRPr="004A6953">
        <w:rPr>
          <w:spacing w:val="-6"/>
        </w:rPr>
        <w:t xml:space="preserve"> </w:t>
      </w:r>
      <w:r w:rsidR="008B24A5" w:rsidRPr="004A6953">
        <w:t>and</w:t>
      </w:r>
      <w:r w:rsidR="008B24A5" w:rsidRPr="004A6953">
        <w:rPr>
          <w:spacing w:val="-6"/>
        </w:rPr>
        <w:t xml:space="preserve"> </w:t>
      </w:r>
      <w:r w:rsidR="008B24A5" w:rsidRPr="004A6953">
        <w:t>asset</w:t>
      </w:r>
      <w:r w:rsidR="008B24A5" w:rsidRPr="004A6953">
        <w:rPr>
          <w:spacing w:val="-6"/>
        </w:rPr>
        <w:t xml:space="preserve"> </w:t>
      </w:r>
      <w:r w:rsidR="008B24A5" w:rsidRPr="004A6953">
        <w:rPr>
          <w:spacing w:val="-2"/>
        </w:rPr>
        <w:t>number;</w:t>
      </w:r>
    </w:p>
    <w:p w:rsidR="004A37C8" w:rsidRPr="004A6953" w:rsidRDefault="00E631FC">
      <w:pPr>
        <w:pStyle w:val="BodyText"/>
        <w:spacing w:before="119"/>
        <w:ind w:left="3562"/>
        <w:jc w:val="left"/>
      </w:pPr>
      <w:r w:rsidRPr="004A6953">
        <w:pict>
          <v:rect id="docshape77" o:spid="_x0000_s1047" style="position:absolute;left:0;text-align:left;margin-left:213.8pt;margin-top:5.9pt;width:28.3pt;height:12.65pt;z-index:15772160;mso-position-horizontal-relative:page" fillcolor="black" stroked="f">
            <w10:wrap anchorx="page"/>
          </v:rect>
        </w:pict>
      </w:r>
      <w:proofErr w:type="gramStart"/>
      <w:r w:rsidR="008B24A5" w:rsidRPr="004A6953">
        <w:t>ownership</w:t>
      </w:r>
      <w:proofErr w:type="gramEnd"/>
      <w:r w:rsidR="008B24A5" w:rsidRPr="004A6953">
        <w:t xml:space="preserve"> and status as either Exclusive Assets or Non- Exclusive Assets;</w:t>
      </w:r>
    </w:p>
    <w:p w:rsidR="004A37C8" w:rsidRPr="004A6953" w:rsidRDefault="00E631FC">
      <w:pPr>
        <w:pStyle w:val="BodyText"/>
        <w:ind w:left="3562"/>
        <w:jc w:val="left"/>
      </w:pPr>
      <w:r w:rsidRPr="004A6953">
        <w:pict>
          <v:rect id="docshape78" o:spid="_x0000_s1046" style="position:absolute;left:0;text-align:left;margin-left:213.8pt;margin-top:5.95pt;width:28.3pt;height:12.65pt;z-index:15772672;mso-position-horizontal-relative:page" fillcolor="black" stroked="f">
            <w10:wrap anchorx="page"/>
          </v:rect>
        </w:pict>
      </w:r>
      <w:r w:rsidR="008B24A5" w:rsidRPr="004A6953">
        <w:t>Net</w:t>
      </w:r>
      <w:r w:rsidR="008B24A5" w:rsidRPr="004A6953">
        <w:rPr>
          <w:spacing w:val="-6"/>
        </w:rPr>
        <w:t xml:space="preserve"> </w:t>
      </w:r>
      <w:r w:rsidR="008B24A5" w:rsidRPr="004A6953">
        <w:t>Book</w:t>
      </w:r>
      <w:r w:rsidR="008B24A5" w:rsidRPr="004A6953">
        <w:rPr>
          <w:spacing w:val="-5"/>
        </w:rPr>
        <w:t xml:space="preserve"> </w:t>
      </w:r>
      <w:r w:rsidR="008B24A5" w:rsidRPr="004A6953">
        <w:rPr>
          <w:spacing w:val="-2"/>
        </w:rPr>
        <w:t>Value;</w:t>
      </w:r>
    </w:p>
    <w:p w:rsidR="004A37C8" w:rsidRPr="004A6953" w:rsidRDefault="00E631FC">
      <w:pPr>
        <w:pStyle w:val="BodyText"/>
        <w:ind w:left="3562"/>
        <w:jc w:val="left"/>
      </w:pPr>
      <w:r w:rsidRPr="004A6953">
        <w:pict>
          <v:rect id="docshape79" o:spid="_x0000_s1045" style="position:absolute;left:0;text-align:left;margin-left:213.8pt;margin-top:5.95pt;width:28.3pt;height:12.65pt;z-index:15773184;mso-position-horizontal-relative:page" fillcolor="black" stroked="f">
            <w10:wrap anchorx="page"/>
          </v:rect>
        </w:pict>
      </w:r>
      <w:proofErr w:type="gramStart"/>
      <w:r w:rsidR="008B24A5" w:rsidRPr="004A6953">
        <w:t>condition</w:t>
      </w:r>
      <w:proofErr w:type="gramEnd"/>
      <w:r w:rsidR="008B24A5" w:rsidRPr="004A6953">
        <w:rPr>
          <w:spacing w:val="-10"/>
        </w:rPr>
        <w:t xml:space="preserve"> </w:t>
      </w:r>
      <w:r w:rsidR="008B24A5" w:rsidRPr="004A6953">
        <w:t>and</w:t>
      </w:r>
      <w:r w:rsidR="008B24A5" w:rsidRPr="004A6953">
        <w:rPr>
          <w:spacing w:val="-10"/>
        </w:rPr>
        <w:t xml:space="preserve"> </w:t>
      </w:r>
      <w:r w:rsidR="008B24A5" w:rsidRPr="004A6953">
        <w:t>physical</w:t>
      </w:r>
      <w:r w:rsidR="008B24A5" w:rsidRPr="004A6953">
        <w:rPr>
          <w:spacing w:val="-9"/>
        </w:rPr>
        <w:t xml:space="preserve"> </w:t>
      </w:r>
      <w:r w:rsidR="008B24A5" w:rsidRPr="004A6953">
        <w:t>location;</w:t>
      </w:r>
      <w:r w:rsidR="008B24A5" w:rsidRPr="004A6953">
        <w:rPr>
          <w:spacing w:val="-10"/>
        </w:rPr>
        <w:t xml:space="preserve"> </w:t>
      </w:r>
      <w:r w:rsidR="008B24A5" w:rsidRPr="004A6953">
        <w:rPr>
          <w:spacing w:val="-5"/>
        </w:rPr>
        <w:t>and</w:t>
      </w:r>
    </w:p>
    <w:p w:rsidR="004A37C8" w:rsidRPr="004A6953" w:rsidRDefault="00E631FC">
      <w:pPr>
        <w:pStyle w:val="BodyText"/>
        <w:ind w:left="3562"/>
        <w:jc w:val="left"/>
      </w:pPr>
      <w:r w:rsidRPr="004A6953">
        <w:pict>
          <v:rect id="docshape80" o:spid="_x0000_s1044" style="position:absolute;left:0;text-align:left;margin-left:213.8pt;margin-top:5.95pt;width:28.3pt;height:12.65pt;z-index:15773696;mso-position-horizontal-relative:page" fillcolor="black" stroked="f">
            <w10:wrap anchorx="page"/>
          </v:rect>
        </w:pict>
      </w:r>
      <w:proofErr w:type="gramStart"/>
      <w:r w:rsidR="008B24A5" w:rsidRPr="004A6953">
        <w:t>use</w:t>
      </w:r>
      <w:proofErr w:type="gramEnd"/>
      <w:r w:rsidR="008B24A5" w:rsidRPr="004A6953">
        <w:rPr>
          <w:spacing w:val="-14"/>
        </w:rPr>
        <w:t xml:space="preserve"> </w:t>
      </w:r>
      <w:r w:rsidR="008B24A5" w:rsidRPr="004A6953">
        <w:t>(including</w:t>
      </w:r>
      <w:r w:rsidR="008B24A5" w:rsidRPr="004A6953">
        <w:rPr>
          <w:spacing w:val="-13"/>
        </w:rPr>
        <w:t xml:space="preserve"> </w:t>
      </w:r>
      <w:r w:rsidR="008B24A5" w:rsidRPr="004A6953">
        <w:t>technical</w:t>
      </w:r>
      <w:r w:rsidR="008B24A5" w:rsidRPr="004A6953">
        <w:rPr>
          <w:spacing w:val="-14"/>
        </w:rPr>
        <w:t xml:space="preserve"> </w:t>
      </w:r>
      <w:r w:rsidR="008B24A5" w:rsidRPr="004A6953">
        <w:t>specifications);</w:t>
      </w:r>
      <w:r w:rsidR="008B24A5" w:rsidRPr="004A6953">
        <w:rPr>
          <w:spacing w:val="-14"/>
        </w:rPr>
        <w:t xml:space="preserve"> </w:t>
      </w:r>
      <w:r w:rsidR="008B24A5" w:rsidRPr="004A6953">
        <w:rPr>
          <w:spacing w:val="-5"/>
        </w:rPr>
        <w:t>and</w:t>
      </w:r>
    </w:p>
    <w:p w:rsidR="004A37C8" w:rsidRPr="004A6953" w:rsidRDefault="008B24A5">
      <w:pPr>
        <w:pStyle w:val="ListParagraph"/>
        <w:numPr>
          <w:ilvl w:val="3"/>
          <w:numId w:val="19"/>
        </w:numPr>
        <w:tabs>
          <w:tab w:val="left" w:pos="2996"/>
        </w:tabs>
        <w:spacing w:before="119"/>
        <w:ind w:right="417"/>
      </w:pPr>
      <w:r w:rsidRPr="004A6953">
        <w:t>Sub-Contracts and other relevant agreements (including relevant software licences, maintenance and support agreements and equipment rental and lease agreements) required for the performance of the Goods and/or Services;</w:t>
      </w:r>
    </w:p>
    <w:p w:rsidR="004A37C8" w:rsidRPr="004A6953" w:rsidRDefault="008B24A5">
      <w:pPr>
        <w:pStyle w:val="ListParagraph"/>
        <w:numPr>
          <w:ilvl w:val="2"/>
          <w:numId w:val="19"/>
        </w:numPr>
        <w:tabs>
          <w:tab w:val="left" w:pos="2288"/>
        </w:tabs>
        <w:spacing w:before="121"/>
        <w:ind w:right="417"/>
      </w:pPr>
      <w:bookmarkStart w:id="323" w:name="_bookmark322"/>
      <w:bookmarkEnd w:id="323"/>
      <w:r w:rsidRPr="004A6953">
        <w:t>create and maintain a configuration database detailing the technical infrastructure and operating procedures through which the Supplier provides</w:t>
      </w:r>
      <w:r w:rsidRPr="004A6953">
        <w:rPr>
          <w:spacing w:val="-13"/>
        </w:rPr>
        <w:t xml:space="preserve"> </w:t>
      </w:r>
      <w:r w:rsidRPr="004A6953">
        <w:t>the</w:t>
      </w:r>
      <w:r w:rsidRPr="004A6953">
        <w:rPr>
          <w:spacing w:val="-14"/>
        </w:rPr>
        <w:t xml:space="preserve"> </w:t>
      </w:r>
      <w:r w:rsidRPr="004A6953">
        <w:t>Goods</w:t>
      </w:r>
      <w:r w:rsidRPr="004A6953">
        <w:rPr>
          <w:spacing w:val="-13"/>
        </w:rPr>
        <w:t xml:space="preserve"> </w:t>
      </w:r>
      <w:r w:rsidRPr="004A6953">
        <w:t>and/or</w:t>
      </w:r>
      <w:r w:rsidRPr="004A6953">
        <w:rPr>
          <w:spacing w:val="-14"/>
        </w:rPr>
        <w:t xml:space="preserve"> </w:t>
      </w:r>
      <w:r w:rsidRPr="004A6953">
        <w:t>Services,</w:t>
      </w:r>
      <w:r w:rsidRPr="004A6953">
        <w:rPr>
          <w:spacing w:val="-15"/>
        </w:rPr>
        <w:t xml:space="preserve"> </w:t>
      </w:r>
      <w:r w:rsidRPr="004A6953">
        <w:t>which</w:t>
      </w:r>
      <w:r w:rsidRPr="004A6953">
        <w:rPr>
          <w:spacing w:val="-14"/>
        </w:rPr>
        <w:t xml:space="preserve"> </w:t>
      </w:r>
      <w:r w:rsidRPr="004A6953">
        <w:t>shall</w:t>
      </w:r>
      <w:r w:rsidRPr="004A6953">
        <w:rPr>
          <w:spacing w:val="-15"/>
        </w:rPr>
        <w:t xml:space="preserve"> </w:t>
      </w:r>
      <w:r w:rsidRPr="004A6953">
        <w:t>contain</w:t>
      </w:r>
      <w:r w:rsidRPr="004A6953">
        <w:rPr>
          <w:spacing w:val="-14"/>
        </w:rPr>
        <w:t xml:space="preserve"> </w:t>
      </w:r>
      <w:r w:rsidRPr="004A6953">
        <w:t>sufficient</w:t>
      </w:r>
      <w:r w:rsidRPr="004A6953">
        <w:rPr>
          <w:spacing w:val="-14"/>
        </w:rPr>
        <w:t xml:space="preserve"> </w:t>
      </w:r>
      <w:r w:rsidRPr="004A6953">
        <w:t>detail to</w:t>
      </w:r>
      <w:r w:rsidRPr="004A6953">
        <w:rPr>
          <w:spacing w:val="-16"/>
        </w:rPr>
        <w:t xml:space="preserve"> </w:t>
      </w:r>
      <w:r w:rsidRPr="004A6953">
        <w:t>permit</w:t>
      </w:r>
      <w:r w:rsidRPr="004A6953">
        <w:rPr>
          <w:spacing w:val="-15"/>
        </w:rPr>
        <w:t xml:space="preserve"> </w:t>
      </w:r>
      <w:r w:rsidRPr="004A6953">
        <w:t>the</w:t>
      </w:r>
      <w:r w:rsidRPr="004A6953">
        <w:rPr>
          <w:spacing w:val="-15"/>
        </w:rPr>
        <w:t xml:space="preserve"> </w:t>
      </w:r>
      <w:r w:rsidRPr="004A6953">
        <w:t>Customer</w:t>
      </w:r>
      <w:r w:rsidRPr="004A6953">
        <w:rPr>
          <w:spacing w:val="-16"/>
        </w:rPr>
        <w:t xml:space="preserve"> </w:t>
      </w:r>
      <w:r w:rsidRPr="004A6953">
        <w:t>and/or</w:t>
      </w:r>
      <w:r w:rsidRPr="004A6953">
        <w:rPr>
          <w:spacing w:val="-15"/>
        </w:rPr>
        <w:t xml:space="preserve"> </w:t>
      </w:r>
      <w:r w:rsidRPr="004A6953">
        <w:t>Replacement</w:t>
      </w:r>
      <w:r w:rsidRPr="004A6953">
        <w:rPr>
          <w:spacing w:val="-15"/>
        </w:rPr>
        <w:t xml:space="preserve"> </w:t>
      </w:r>
      <w:r w:rsidRPr="004A6953">
        <w:t>Supplier</w:t>
      </w:r>
      <w:r w:rsidRPr="004A6953">
        <w:rPr>
          <w:spacing w:val="-15"/>
        </w:rPr>
        <w:t xml:space="preserve"> </w:t>
      </w:r>
      <w:r w:rsidRPr="004A6953">
        <w:t>to</w:t>
      </w:r>
      <w:r w:rsidRPr="004A6953">
        <w:rPr>
          <w:spacing w:val="-16"/>
        </w:rPr>
        <w:t xml:space="preserve"> </w:t>
      </w:r>
      <w:r w:rsidRPr="004A6953">
        <w:t>understand</w:t>
      </w:r>
      <w:r w:rsidRPr="004A6953">
        <w:rPr>
          <w:spacing w:val="-15"/>
        </w:rPr>
        <w:t xml:space="preserve"> </w:t>
      </w:r>
      <w:r w:rsidRPr="004A6953">
        <w:t xml:space="preserve">how the Supplier provides the Goods and/or Services and to enable the smooth transition of the Goods and/or Services with the minimum of </w:t>
      </w:r>
      <w:r w:rsidRPr="004A6953">
        <w:rPr>
          <w:spacing w:val="-2"/>
        </w:rPr>
        <w:t>disruption;</w:t>
      </w:r>
    </w:p>
    <w:p w:rsidR="004A37C8" w:rsidRPr="004A6953" w:rsidRDefault="008B24A5">
      <w:pPr>
        <w:pStyle w:val="ListParagraph"/>
        <w:numPr>
          <w:ilvl w:val="2"/>
          <w:numId w:val="19"/>
        </w:numPr>
        <w:tabs>
          <w:tab w:val="left" w:pos="2288"/>
        </w:tabs>
        <w:ind w:right="421"/>
      </w:pPr>
      <w:r w:rsidRPr="004A6953">
        <w:t>agree the format of the Registers with the Customer as part of the process of agreeing the Exit Plan; and</w:t>
      </w:r>
    </w:p>
    <w:p w:rsidR="004A37C8" w:rsidRPr="004A6953" w:rsidRDefault="004A37C8">
      <w:pPr>
        <w:jc w:val="both"/>
        <w:sectPr w:rsidR="004A37C8" w:rsidRPr="004A6953">
          <w:type w:val="continuous"/>
          <w:pgSz w:w="11910" w:h="16840"/>
          <w:pgMar w:top="1420" w:right="1020" w:bottom="280" w:left="1280" w:header="720" w:footer="720" w:gutter="0"/>
          <w:cols w:space="720"/>
        </w:sectPr>
      </w:pPr>
    </w:p>
    <w:p w:rsidR="004A37C8" w:rsidRPr="004A6953" w:rsidRDefault="008B24A5">
      <w:pPr>
        <w:pStyle w:val="ListParagraph"/>
        <w:numPr>
          <w:ilvl w:val="2"/>
          <w:numId w:val="19"/>
        </w:numPr>
        <w:tabs>
          <w:tab w:val="left" w:pos="2288"/>
        </w:tabs>
        <w:spacing w:before="81"/>
        <w:ind w:right="422"/>
      </w:pPr>
      <w:proofErr w:type="gramStart"/>
      <w:r w:rsidRPr="004A6953">
        <w:lastRenderedPageBreak/>
        <w:t>at</w:t>
      </w:r>
      <w:proofErr w:type="gramEnd"/>
      <w:r w:rsidRPr="004A6953">
        <w:rPr>
          <w:spacing w:val="-1"/>
        </w:rPr>
        <w:t xml:space="preserve"> </w:t>
      </w:r>
      <w:r w:rsidRPr="004A6953">
        <w:t>all</w:t>
      </w:r>
      <w:r w:rsidRPr="004A6953">
        <w:rPr>
          <w:spacing w:val="-2"/>
        </w:rPr>
        <w:t xml:space="preserve"> </w:t>
      </w:r>
      <w:r w:rsidRPr="004A6953">
        <w:t>times</w:t>
      </w:r>
      <w:r w:rsidRPr="004A6953">
        <w:rPr>
          <w:spacing w:val="-2"/>
        </w:rPr>
        <w:t xml:space="preserve"> </w:t>
      </w:r>
      <w:r w:rsidRPr="004A6953">
        <w:t>keep</w:t>
      </w:r>
      <w:r w:rsidRPr="004A6953">
        <w:rPr>
          <w:spacing w:val="-1"/>
        </w:rPr>
        <w:t xml:space="preserve"> </w:t>
      </w:r>
      <w:r w:rsidRPr="004A6953">
        <w:t>the</w:t>
      </w:r>
      <w:r w:rsidRPr="004A6953">
        <w:rPr>
          <w:spacing w:val="-1"/>
        </w:rPr>
        <w:t xml:space="preserve"> </w:t>
      </w:r>
      <w:r w:rsidRPr="004A6953">
        <w:t>Registers</w:t>
      </w:r>
      <w:r w:rsidRPr="004A6953">
        <w:rPr>
          <w:spacing w:val="-1"/>
        </w:rPr>
        <w:t xml:space="preserve"> </w:t>
      </w:r>
      <w:r w:rsidRPr="004A6953">
        <w:t>up</w:t>
      </w:r>
      <w:r w:rsidRPr="004A6953">
        <w:rPr>
          <w:spacing w:val="-1"/>
        </w:rPr>
        <w:t xml:space="preserve"> </w:t>
      </w:r>
      <w:r w:rsidRPr="004A6953">
        <w:t>to</w:t>
      </w:r>
      <w:r w:rsidRPr="004A6953">
        <w:rPr>
          <w:spacing w:val="-3"/>
        </w:rPr>
        <w:t xml:space="preserve"> </w:t>
      </w:r>
      <w:r w:rsidRPr="004A6953">
        <w:t>date,</w:t>
      </w:r>
      <w:r w:rsidRPr="004A6953">
        <w:rPr>
          <w:spacing w:val="-1"/>
        </w:rPr>
        <w:t xml:space="preserve"> </w:t>
      </w:r>
      <w:r w:rsidRPr="004A6953">
        <w:t>in</w:t>
      </w:r>
      <w:r w:rsidRPr="004A6953">
        <w:rPr>
          <w:spacing w:val="-2"/>
        </w:rPr>
        <w:t xml:space="preserve"> </w:t>
      </w:r>
      <w:r w:rsidRPr="004A6953">
        <w:t>particular</w:t>
      </w:r>
      <w:r w:rsidRPr="004A6953">
        <w:rPr>
          <w:spacing w:val="-1"/>
        </w:rPr>
        <w:t xml:space="preserve"> </w:t>
      </w:r>
      <w:r w:rsidRPr="004A6953">
        <w:t>in</w:t>
      </w:r>
      <w:r w:rsidRPr="004A6953">
        <w:rPr>
          <w:spacing w:val="-2"/>
        </w:rPr>
        <w:t xml:space="preserve"> </w:t>
      </w:r>
      <w:r w:rsidRPr="004A6953">
        <w:t>the</w:t>
      </w:r>
      <w:r w:rsidRPr="004A6953">
        <w:rPr>
          <w:spacing w:val="-3"/>
        </w:rPr>
        <w:t xml:space="preserve"> </w:t>
      </w:r>
      <w:r w:rsidRPr="004A6953">
        <w:t>event</w:t>
      </w:r>
      <w:r w:rsidRPr="004A6953">
        <w:rPr>
          <w:spacing w:val="-1"/>
        </w:rPr>
        <w:t xml:space="preserve"> </w:t>
      </w:r>
      <w:r w:rsidRPr="004A6953">
        <w:t>that Assets, Sub-Contracts or other relevant agreements are added to or removed from the Goods and/or Services.</w:t>
      </w:r>
    </w:p>
    <w:p w:rsidR="004A37C8" w:rsidRPr="004A6953" w:rsidRDefault="008B24A5">
      <w:pPr>
        <w:pStyle w:val="ListParagraph"/>
        <w:numPr>
          <w:ilvl w:val="1"/>
          <w:numId w:val="19"/>
        </w:numPr>
        <w:tabs>
          <w:tab w:val="left" w:pos="1295"/>
        </w:tabs>
        <w:ind w:hanging="569"/>
      </w:pPr>
      <w:r w:rsidRPr="004A6953">
        <w:t>The</w:t>
      </w:r>
      <w:r w:rsidRPr="004A6953">
        <w:rPr>
          <w:spacing w:val="-8"/>
        </w:rPr>
        <w:t xml:space="preserve"> </w:t>
      </w:r>
      <w:r w:rsidRPr="004A6953">
        <w:t>Supplier</w:t>
      </w:r>
      <w:r w:rsidRPr="004A6953">
        <w:rPr>
          <w:spacing w:val="-8"/>
        </w:rPr>
        <w:t xml:space="preserve"> </w:t>
      </w:r>
      <w:r w:rsidRPr="004A6953">
        <w:rPr>
          <w:spacing w:val="-2"/>
        </w:rPr>
        <w:t>shall:</w:t>
      </w:r>
    </w:p>
    <w:p w:rsidR="004A37C8" w:rsidRPr="004A6953" w:rsidRDefault="008B24A5">
      <w:pPr>
        <w:pStyle w:val="ListParagraph"/>
        <w:numPr>
          <w:ilvl w:val="2"/>
          <w:numId w:val="19"/>
        </w:numPr>
        <w:tabs>
          <w:tab w:val="left" w:pos="2288"/>
        </w:tabs>
        <w:ind w:right="420"/>
      </w:pPr>
      <w:r w:rsidRPr="004A6953">
        <w:t>procure that all Exclusive Assets listed in the Registers are clearly marked</w:t>
      </w:r>
      <w:r w:rsidRPr="004A6953">
        <w:rPr>
          <w:spacing w:val="-6"/>
        </w:rPr>
        <w:t xml:space="preserve"> </w:t>
      </w:r>
      <w:r w:rsidRPr="004A6953">
        <w:t>to</w:t>
      </w:r>
      <w:r w:rsidRPr="004A6953">
        <w:rPr>
          <w:spacing w:val="-5"/>
        </w:rPr>
        <w:t xml:space="preserve"> </w:t>
      </w:r>
      <w:r w:rsidRPr="004A6953">
        <w:t>identify</w:t>
      </w:r>
      <w:r w:rsidRPr="004A6953">
        <w:rPr>
          <w:spacing w:val="-5"/>
        </w:rPr>
        <w:t xml:space="preserve"> </w:t>
      </w:r>
      <w:r w:rsidRPr="004A6953">
        <w:t>that</w:t>
      </w:r>
      <w:r w:rsidRPr="004A6953">
        <w:rPr>
          <w:spacing w:val="-6"/>
        </w:rPr>
        <w:t xml:space="preserve"> </w:t>
      </w:r>
      <w:r w:rsidRPr="004A6953">
        <w:t>they</w:t>
      </w:r>
      <w:r w:rsidRPr="004A6953">
        <w:rPr>
          <w:spacing w:val="-5"/>
        </w:rPr>
        <w:t xml:space="preserve"> </w:t>
      </w:r>
      <w:r w:rsidRPr="004A6953">
        <w:t>are</w:t>
      </w:r>
      <w:r w:rsidRPr="004A6953">
        <w:rPr>
          <w:spacing w:val="-5"/>
        </w:rPr>
        <w:t xml:space="preserve"> </w:t>
      </w:r>
      <w:r w:rsidRPr="004A6953">
        <w:t>exclusively</w:t>
      </w:r>
      <w:r w:rsidRPr="004A6953">
        <w:rPr>
          <w:spacing w:val="-5"/>
        </w:rPr>
        <w:t xml:space="preserve"> </w:t>
      </w:r>
      <w:r w:rsidRPr="004A6953">
        <w:t>used</w:t>
      </w:r>
      <w:r w:rsidRPr="004A6953">
        <w:rPr>
          <w:spacing w:val="-5"/>
        </w:rPr>
        <w:t xml:space="preserve"> </w:t>
      </w:r>
      <w:r w:rsidRPr="004A6953">
        <w:t>for</w:t>
      </w:r>
      <w:r w:rsidRPr="004A6953">
        <w:rPr>
          <w:spacing w:val="-5"/>
        </w:rPr>
        <w:t xml:space="preserve"> </w:t>
      </w:r>
      <w:r w:rsidRPr="004A6953">
        <w:t>the</w:t>
      </w:r>
      <w:r w:rsidRPr="004A6953">
        <w:rPr>
          <w:spacing w:val="-5"/>
        </w:rPr>
        <w:t xml:space="preserve"> </w:t>
      </w:r>
      <w:r w:rsidRPr="004A6953">
        <w:t>provision</w:t>
      </w:r>
      <w:r w:rsidRPr="004A6953">
        <w:rPr>
          <w:spacing w:val="-5"/>
        </w:rPr>
        <w:t xml:space="preserve"> </w:t>
      </w:r>
      <w:r w:rsidRPr="004A6953">
        <w:t>of</w:t>
      </w:r>
      <w:r w:rsidRPr="004A6953">
        <w:rPr>
          <w:spacing w:val="-5"/>
        </w:rPr>
        <w:t xml:space="preserve"> </w:t>
      </w:r>
      <w:r w:rsidRPr="004A6953">
        <w:t>the Goods and/or Goods and/or Services under this Contract; and</w:t>
      </w:r>
    </w:p>
    <w:p w:rsidR="004A37C8" w:rsidRPr="004A6953" w:rsidRDefault="008B24A5">
      <w:pPr>
        <w:pStyle w:val="ListParagraph"/>
        <w:numPr>
          <w:ilvl w:val="2"/>
          <w:numId w:val="19"/>
        </w:numPr>
        <w:tabs>
          <w:tab w:val="left" w:pos="2288"/>
        </w:tabs>
        <w:spacing w:before="121"/>
        <w:ind w:right="415"/>
      </w:pPr>
      <w:bookmarkStart w:id="324" w:name="_bookmark323"/>
      <w:bookmarkEnd w:id="324"/>
      <w:proofErr w:type="gramStart"/>
      <w:r w:rsidRPr="004A6953">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w:t>
      </w:r>
      <w:proofErr w:type="gramEnd"/>
    </w:p>
    <w:p w:rsidR="004A37C8" w:rsidRPr="004A6953" w:rsidRDefault="008B24A5">
      <w:pPr>
        <w:pStyle w:val="ListParagraph"/>
        <w:numPr>
          <w:ilvl w:val="1"/>
          <w:numId w:val="19"/>
        </w:numPr>
        <w:tabs>
          <w:tab w:val="left" w:pos="1295"/>
        </w:tabs>
        <w:spacing w:before="119"/>
        <w:ind w:right="415"/>
      </w:pPr>
      <w:proofErr w:type="gramStart"/>
      <w:r w:rsidRPr="004A6953">
        <w:t>Where</w:t>
      </w:r>
      <w:r w:rsidRPr="004A6953">
        <w:rPr>
          <w:spacing w:val="-13"/>
        </w:rPr>
        <w:t xml:space="preserve"> </w:t>
      </w:r>
      <w:r w:rsidRPr="004A6953">
        <w:t>the</w:t>
      </w:r>
      <w:r w:rsidRPr="004A6953">
        <w:rPr>
          <w:spacing w:val="-13"/>
        </w:rPr>
        <w:t xml:space="preserve"> </w:t>
      </w:r>
      <w:r w:rsidRPr="004A6953">
        <w:t>Supplier</w:t>
      </w:r>
      <w:r w:rsidRPr="004A6953">
        <w:rPr>
          <w:spacing w:val="-13"/>
        </w:rPr>
        <w:t xml:space="preserve"> </w:t>
      </w:r>
      <w:r w:rsidRPr="004A6953">
        <w:t>is</w:t>
      </w:r>
      <w:r w:rsidRPr="004A6953">
        <w:rPr>
          <w:spacing w:val="-12"/>
        </w:rPr>
        <w:t xml:space="preserve"> </w:t>
      </w:r>
      <w:r w:rsidRPr="004A6953">
        <w:t>unable</w:t>
      </w:r>
      <w:r w:rsidRPr="004A6953">
        <w:rPr>
          <w:spacing w:val="-13"/>
        </w:rPr>
        <w:t xml:space="preserve"> </w:t>
      </w:r>
      <w:r w:rsidRPr="004A6953">
        <w:t>to</w:t>
      </w:r>
      <w:r w:rsidRPr="004A6953">
        <w:rPr>
          <w:spacing w:val="-12"/>
        </w:rPr>
        <w:t xml:space="preserve"> </w:t>
      </w:r>
      <w:r w:rsidRPr="004A6953">
        <w:t>procure</w:t>
      </w:r>
      <w:r w:rsidRPr="004A6953">
        <w:rPr>
          <w:spacing w:val="-13"/>
        </w:rPr>
        <w:t xml:space="preserve"> </w:t>
      </w:r>
      <w:r w:rsidRPr="004A6953">
        <w:t>that</w:t>
      </w:r>
      <w:r w:rsidRPr="004A6953">
        <w:rPr>
          <w:spacing w:val="-13"/>
        </w:rPr>
        <w:t xml:space="preserve"> </w:t>
      </w:r>
      <w:r w:rsidRPr="004A6953">
        <w:t>any</w:t>
      </w:r>
      <w:r w:rsidRPr="004A6953">
        <w:rPr>
          <w:spacing w:val="-13"/>
        </w:rPr>
        <w:t xml:space="preserve"> </w:t>
      </w:r>
      <w:r w:rsidRPr="004A6953">
        <w:t>Sub-Contract</w:t>
      </w:r>
      <w:r w:rsidRPr="004A6953">
        <w:rPr>
          <w:spacing w:val="-13"/>
        </w:rPr>
        <w:t xml:space="preserve"> </w:t>
      </w:r>
      <w:r w:rsidRPr="004A6953">
        <w:t>or</w:t>
      </w:r>
      <w:r w:rsidRPr="004A6953">
        <w:rPr>
          <w:spacing w:val="-13"/>
        </w:rPr>
        <w:t xml:space="preserve"> </w:t>
      </w:r>
      <w:r w:rsidRPr="004A6953">
        <w:t>other</w:t>
      </w:r>
      <w:r w:rsidRPr="004A6953">
        <w:rPr>
          <w:spacing w:val="-13"/>
        </w:rPr>
        <w:t xml:space="preserve"> </w:t>
      </w:r>
      <w:r w:rsidRPr="004A6953">
        <w:t>agreement referred to in paragraph</w:t>
      </w:r>
      <w:r w:rsidRPr="004A6953">
        <w:rPr>
          <w:spacing w:val="-1"/>
        </w:rPr>
        <w:t xml:space="preserve"> </w:t>
      </w:r>
      <w:hyperlink w:anchor="_bookmark323" w:history="1">
        <w:r w:rsidRPr="004A6953">
          <w:t>3.2.2</w:t>
        </w:r>
      </w:hyperlink>
      <w:r w:rsidRPr="004A6953">
        <w:t xml:space="preserve"> of this Contract Schedule 9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 Contractor or provider of goods and/or services to which the relevant agreement </w:t>
      </w:r>
      <w:r w:rsidRPr="004A6953">
        <w:rPr>
          <w:spacing w:val="-2"/>
        </w:rPr>
        <w:t>relates.</w:t>
      </w:r>
      <w:proofErr w:type="gramEnd"/>
    </w:p>
    <w:p w:rsidR="004A37C8" w:rsidRPr="004A6953" w:rsidRDefault="008B24A5">
      <w:pPr>
        <w:pStyle w:val="ListParagraph"/>
        <w:numPr>
          <w:ilvl w:val="1"/>
          <w:numId w:val="19"/>
        </w:numPr>
        <w:tabs>
          <w:tab w:val="left" w:pos="1295"/>
        </w:tabs>
        <w:ind w:right="416"/>
      </w:pPr>
      <w:bookmarkStart w:id="325" w:name="_bookmark324"/>
      <w:bookmarkEnd w:id="325"/>
      <w:r w:rsidRPr="004A6953">
        <w:t>Each Party shall appoint a person for the purposes of managing the Parties' respective obligations under this Contract Schedule 9 and provide written notification of such appointment to the other Party within three (3) Months of the Contract</w:t>
      </w:r>
      <w:r w:rsidRPr="004A6953">
        <w:rPr>
          <w:spacing w:val="-2"/>
        </w:rPr>
        <w:t xml:space="preserve"> </w:t>
      </w:r>
      <w:r w:rsidRPr="004A6953">
        <w:t>Commencement</w:t>
      </w:r>
      <w:r w:rsidRPr="004A6953">
        <w:rPr>
          <w:spacing w:val="-2"/>
        </w:rPr>
        <w:t xml:space="preserve"> </w:t>
      </w:r>
      <w:r w:rsidRPr="004A6953">
        <w:t>Date.</w:t>
      </w:r>
      <w:r w:rsidRPr="004A6953">
        <w:rPr>
          <w:spacing w:val="-2"/>
        </w:rPr>
        <w:t xml:space="preserve"> </w:t>
      </w:r>
      <w:r w:rsidRPr="004A6953">
        <w:t>The</w:t>
      </w:r>
      <w:r w:rsidRPr="004A6953">
        <w:rPr>
          <w:spacing w:val="-3"/>
        </w:rPr>
        <w:t xml:space="preserve"> </w:t>
      </w:r>
      <w:r w:rsidRPr="004A6953">
        <w:t>Suppliers</w:t>
      </w:r>
      <w:r w:rsidRPr="004A6953">
        <w:rPr>
          <w:spacing w:val="-2"/>
        </w:rPr>
        <w:t xml:space="preserve"> </w:t>
      </w:r>
      <w:r w:rsidRPr="004A6953">
        <w:t>Exit</w:t>
      </w:r>
      <w:r w:rsidRPr="004A6953">
        <w:rPr>
          <w:spacing w:val="-2"/>
        </w:rPr>
        <w:t xml:space="preserve"> </w:t>
      </w:r>
      <w:r w:rsidRPr="004A6953">
        <w:t>Manager shall</w:t>
      </w:r>
      <w:r w:rsidRPr="004A6953">
        <w:rPr>
          <w:spacing w:val="-2"/>
        </w:rPr>
        <w:t xml:space="preserve"> </w:t>
      </w:r>
      <w:r w:rsidRPr="004A6953">
        <w:t>be</w:t>
      </w:r>
      <w:r w:rsidRPr="004A6953">
        <w:rPr>
          <w:spacing w:val="-2"/>
        </w:rPr>
        <w:t xml:space="preserve"> </w:t>
      </w:r>
      <w:r w:rsidRPr="004A6953">
        <w:t>responsible for ensuring that the Supplier and its employees, agents and Sub-Contractors comply with this Contract Schedule 9. The Supplier shall ensure that its Exit Manager has the requisite authority to arrange and procure any resources of the Supplier as are reasonably necessary to enable the Supplier to comply with the requirements set out in this Contract Schedule 9. The Parties' Exit Managers will liaise with one another in relation to all issues relevant to the termination of this Contract</w:t>
      </w:r>
      <w:r w:rsidRPr="004A6953">
        <w:rPr>
          <w:spacing w:val="-15"/>
        </w:rPr>
        <w:t xml:space="preserve"> </w:t>
      </w:r>
      <w:r w:rsidRPr="004A6953">
        <w:t>and</w:t>
      </w:r>
      <w:r w:rsidRPr="004A6953">
        <w:rPr>
          <w:spacing w:val="-15"/>
        </w:rPr>
        <w:t xml:space="preserve"> </w:t>
      </w:r>
      <w:r w:rsidRPr="004A6953">
        <w:t>all</w:t>
      </w:r>
      <w:r w:rsidRPr="004A6953">
        <w:rPr>
          <w:spacing w:val="-14"/>
        </w:rPr>
        <w:t xml:space="preserve"> </w:t>
      </w:r>
      <w:r w:rsidRPr="004A6953">
        <w:t>matters</w:t>
      </w:r>
      <w:r w:rsidRPr="004A6953">
        <w:rPr>
          <w:spacing w:val="-16"/>
        </w:rPr>
        <w:t xml:space="preserve"> </w:t>
      </w:r>
      <w:r w:rsidRPr="004A6953">
        <w:t>connected</w:t>
      </w:r>
      <w:r w:rsidRPr="004A6953">
        <w:rPr>
          <w:spacing w:val="-14"/>
        </w:rPr>
        <w:t xml:space="preserve"> </w:t>
      </w:r>
      <w:r w:rsidRPr="004A6953">
        <w:t>with</w:t>
      </w:r>
      <w:r w:rsidRPr="004A6953">
        <w:rPr>
          <w:spacing w:val="-13"/>
        </w:rPr>
        <w:t xml:space="preserve"> </w:t>
      </w:r>
      <w:r w:rsidRPr="004A6953">
        <w:t>this</w:t>
      </w:r>
      <w:r w:rsidRPr="004A6953">
        <w:rPr>
          <w:spacing w:val="-15"/>
        </w:rPr>
        <w:t xml:space="preserve"> </w:t>
      </w:r>
      <w:r w:rsidRPr="004A6953">
        <w:t>Contract</w:t>
      </w:r>
      <w:r w:rsidRPr="004A6953">
        <w:rPr>
          <w:spacing w:val="-14"/>
        </w:rPr>
        <w:t xml:space="preserve"> </w:t>
      </w:r>
      <w:r w:rsidRPr="004A6953">
        <w:t>Schedule</w:t>
      </w:r>
      <w:r w:rsidRPr="004A6953">
        <w:rPr>
          <w:spacing w:val="-14"/>
        </w:rPr>
        <w:t xml:space="preserve"> </w:t>
      </w:r>
      <w:r w:rsidRPr="004A6953">
        <w:t>9</w:t>
      </w:r>
      <w:r w:rsidRPr="004A6953">
        <w:rPr>
          <w:spacing w:val="-1"/>
        </w:rPr>
        <w:t xml:space="preserve"> </w:t>
      </w:r>
      <w:r w:rsidRPr="004A6953">
        <w:t>and</w:t>
      </w:r>
      <w:r w:rsidRPr="004A6953">
        <w:rPr>
          <w:spacing w:val="-13"/>
        </w:rPr>
        <w:t xml:space="preserve"> </w:t>
      </w:r>
      <w:r w:rsidRPr="004A6953">
        <w:t>each</w:t>
      </w:r>
      <w:r w:rsidRPr="004A6953">
        <w:rPr>
          <w:spacing w:val="-14"/>
        </w:rPr>
        <w:t xml:space="preserve"> </w:t>
      </w:r>
      <w:r w:rsidRPr="004A6953">
        <w:t>Party's compliance with it.</w:t>
      </w:r>
    </w:p>
    <w:p w:rsidR="004A37C8" w:rsidRPr="004A6953" w:rsidRDefault="004A37C8">
      <w:pPr>
        <w:pStyle w:val="BodyText"/>
        <w:spacing w:before="11"/>
        <w:ind w:left="0"/>
        <w:jc w:val="left"/>
        <w:rPr>
          <w:sz w:val="20"/>
        </w:rPr>
      </w:pPr>
    </w:p>
    <w:p w:rsidR="004A37C8" w:rsidRPr="004A6953" w:rsidRDefault="008B24A5">
      <w:pPr>
        <w:pStyle w:val="Heading1"/>
        <w:numPr>
          <w:ilvl w:val="0"/>
          <w:numId w:val="19"/>
        </w:numPr>
        <w:tabs>
          <w:tab w:val="left" w:pos="805"/>
        </w:tabs>
        <w:ind w:hanging="361"/>
      </w:pPr>
      <w:r w:rsidRPr="004A6953">
        <w:t>OBLIGATIONS</w:t>
      </w:r>
      <w:r w:rsidRPr="004A6953">
        <w:rPr>
          <w:spacing w:val="-9"/>
        </w:rPr>
        <w:t xml:space="preserve"> </w:t>
      </w:r>
      <w:r w:rsidRPr="004A6953">
        <w:t>TO</w:t>
      </w:r>
      <w:r w:rsidRPr="004A6953">
        <w:rPr>
          <w:spacing w:val="-9"/>
        </w:rPr>
        <w:t xml:space="preserve"> </w:t>
      </w:r>
      <w:r w:rsidRPr="004A6953">
        <w:t>ASSIST</w:t>
      </w:r>
      <w:r w:rsidRPr="004A6953">
        <w:rPr>
          <w:spacing w:val="-7"/>
        </w:rPr>
        <w:t xml:space="preserve"> </w:t>
      </w:r>
      <w:r w:rsidRPr="004A6953">
        <w:t>ON</w:t>
      </w:r>
      <w:r w:rsidRPr="004A6953">
        <w:rPr>
          <w:spacing w:val="-9"/>
        </w:rPr>
        <w:t xml:space="preserve"> </w:t>
      </w:r>
      <w:r w:rsidRPr="004A6953">
        <w:t>RE-TENDERING</w:t>
      </w:r>
      <w:r w:rsidRPr="004A6953">
        <w:rPr>
          <w:spacing w:val="-9"/>
        </w:rPr>
        <w:t xml:space="preserve"> </w:t>
      </w:r>
      <w:r w:rsidRPr="004A6953">
        <w:t>OF</w:t>
      </w:r>
      <w:r w:rsidRPr="004A6953">
        <w:rPr>
          <w:spacing w:val="-7"/>
        </w:rPr>
        <w:t xml:space="preserve"> </w:t>
      </w:r>
      <w:r w:rsidRPr="004A6953">
        <w:t>GOODS</w:t>
      </w:r>
      <w:r w:rsidRPr="004A6953">
        <w:rPr>
          <w:spacing w:val="-9"/>
        </w:rPr>
        <w:t xml:space="preserve"> </w:t>
      </w:r>
      <w:r w:rsidRPr="004A6953">
        <w:t>AND/OR</w:t>
      </w:r>
      <w:r w:rsidRPr="004A6953">
        <w:rPr>
          <w:spacing w:val="-9"/>
        </w:rPr>
        <w:t xml:space="preserve"> </w:t>
      </w:r>
      <w:r w:rsidRPr="004A6953">
        <w:rPr>
          <w:spacing w:val="-2"/>
        </w:rPr>
        <w:t>SERVICES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9"/>
        </w:numPr>
        <w:tabs>
          <w:tab w:val="left" w:pos="1295"/>
        </w:tabs>
        <w:spacing w:before="0"/>
        <w:ind w:right="418"/>
      </w:pPr>
      <w:bookmarkStart w:id="326" w:name="_bookmark325"/>
      <w:bookmarkEnd w:id="326"/>
      <w:r w:rsidRPr="004A6953">
        <w:t>On reasonable notice at any point during the Contract Period, the Supplier shall provide</w:t>
      </w:r>
      <w:r w:rsidRPr="004A6953">
        <w:rPr>
          <w:spacing w:val="-12"/>
        </w:rPr>
        <w:t xml:space="preserve"> </w:t>
      </w:r>
      <w:r w:rsidRPr="004A6953">
        <w:t>to</w:t>
      </w:r>
      <w:r w:rsidRPr="004A6953">
        <w:rPr>
          <w:spacing w:val="-12"/>
        </w:rPr>
        <w:t xml:space="preserve"> </w:t>
      </w:r>
      <w:r w:rsidRPr="004A6953">
        <w:t>the</w:t>
      </w:r>
      <w:r w:rsidRPr="004A6953">
        <w:rPr>
          <w:spacing w:val="-13"/>
        </w:rPr>
        <w:t xml:space="preserve"> </w:t>
      </w:r>
      <w:r w:rsidRPr="004A6953">
        <w:t>Customer</w:t>
      </w:r>
      <w:r w:rsidRPr="004A6953">
        <w:rPr>
          <w:spacing w:val="-12"/>
        </w:rPr>
        <w:t xml:space="preserve"> </w:t>
      </w:r>
      <w:r w:rsidRPr="004A6953">
        <w:t>and/or</w:t>
      </w:r>
      <w:r w:rsidRPr="004A6953">
        <w:rPr>
          <w:spacing w:val="-12"/>
        </w:rPr>
        <w:t xml:space="preserve"> </w:t>
      </w:r>
      <w:r w:rsidRPr="004A6953">
        <w:t>its</w:t>
      </w:r>
      <w:r w:rsidRPr="004A6953">
        <w:rPr>
          <w:spacing w:val="-12"/>
        </w:rPr>
        <w:t xml:space="preserve"> </w:t>
      </w:r>
      <w:r w:rsidRPr="004A6953">
        <w:t>potential</w:t>
      </w:r>
      <w:r w:rsidRPr="004A6953">
        <w:rPr>
          <w:spacing w:val="-13"/>
        </w:rPr>
        <w:t xml:space="preserve"> </w:t>
      </w:r>
      <w:r w:rsidRPr="004A6953">
        <w:t>Replacement</w:t>
      </w:r>
      <w:r w:rsidRPr="004A6953">
        <w:rPr>
          <w:spacing w:val="-13"/>
        </w:rPr>
        <w:t xml:space="preserve"> </w:t>
      </w:r>
      <w:r w:rsidRPr="004A6953">
        <w:t>Suppliers</w:t>
      </w:r>
      <w:r w:rsidRPr="004A6953">
        <w:rPr>
          <w:spacing w:val="-12"/>
        </w:rPr>
        <w:t xml:space="preserve"> </w:t>
      </w:r>
      <w:r w:rsidRPr="004A6953">
        <w:t>(subject</w:t>
      </w:r>
      <w:r w:rsidRPr="004A6953">
        <w:rPr>
          <w:spacing w:val="-12"/>
        </w:rPr>
        <w:t xml:space="preserve"> </w:t>
      </w:r>
      <w:r w:rsidRPr="004A6953">
        <w:t>to</w:t>
      </w:r>
      <w:r w:rsidRPr="004A6953">
        <w:rPr>
          <w:spacing w:val="-12"/>
        </w:rPr>
        <w:t xml:space="preserve"> </w:t>
      </w:r>
      <w:r w:rsidRPr="004A6953">
        <w:t>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p>
    <w:p w:rsidR="004A37C8" w:rsidRPr="004A6953" w:rsidRDefault="008B24A5">
      <w:pPr>
        <w:pStyle w:val="ListParagraph"/>
        <w:numPr>
          <w:ilvl w:val="2"/>
          <w:numId w:val="19"/>
        </w:numPr>
        <w:tabs>
          <w:tab w:val="left" w:pos="2287"/>
          <w:tab w:val="left" w:pos="2288"/>
        </w:tabs>
      </w:pPr>
      <w:r w:rsidRPr="004A6953">
        <w:t>details</w:t>
      </w:r>
      <w:r w:rsidRPr="004A6953">
        <w:rPr>
          <w:spacing w:val="-6"/>
        </w:rPr>
        <w:t xml:space="preserve"> </w:t>
      </w:r>
      <w:r w:rsidRPr="004A6953">
        <w:t>of</w:t>
      </w:r>
      <w:r w:rsidRPr="004A6953">
        <w:rPr>
          <w:spacing w:val="-6"/>
        </w:rPr>
        <w:t xml:space="preserve"> </w:t>
      </w:r>
      <w:r w:rsidRPr="004A6953">
        <w:t>the</w:t>
      </w:r>
      <w:r w:rsidRPr="004A6953">
        <w:rPr>
          <w:spacing w:val="-7"/>
        </w:rPr>
        <w:t xml:space="preserve"> </w:t>
      </w:r>
      <w:r w:rsidRPr="004A6953">
        <w:rPr>
          <w:spacing w:val="-2"/>
        </w:rPr>
        <w:t>Service(s);</w:t>
      </w:r>
    </w:p>
    <w:p w:rsidR="004A37C8" w:rsidRPr="004A6953" w:rsidRDefault="008B24A5">
      <w:pPr>
        <w:pStyle w:val="ListParagraph"/>
        <w:numPr>
          <w:ilvl w:val="2"/>
          <w:numId w:val="19"/>
        </w:numPr>
        <w:tabs>
          <w:tab w:val="left" w:pos="2287"/>
          <w:tab w:val="left" w:pos="2288"/>
        </w:tabs>
        <w:spacing w:before="121"/>
        <w:ind w:right="424"/>
      </w:pPr>
      <w:r w:rsidRPr="004A6953">
        <w:t>a</w:t>
      </w:r>
      <w:r w:rsidRPr="004A6953">
        <w:rPr>
          <w:spacing w:val="38"/>
        </w:rPr>
        <w:t xml:space="preserve"> </w:t>
      </w:r>
      <w:r w:rsidRPr="004A6953">
        <w:t>copy</w:t>
      </w:r>
      <w:r w:rsidRPr="004A6953">
        <w:rPr>
          <w:spacing w:val="39"/>
        </w:rPr>
        <w:t xml:space="preserve"> </w:t>
      </w:r>
      <w:r w:rsidRPr="004A6953">
        <w:t>of</w:t>
      </w:r>
      <w:r w:rsidRPr="004A6953">
        <w:rPr>
          <w:spacing w:val="39"/>
        </w:rPr>
        <w:t xml:space="preserve"> </w:t>
      </w:r>
      <w:r w:rsidRPr="004A6953">
        <w:t>the</w:t>
      </w:r>
      <w:r w:rsidRPr="004A6953">
        <w:rPr>
          <w:spacing w:val="39"/>
        </w:rPr>
        <w:t xml:space="preserve"> </w:t>
      </w:r>
      <w:r w:rsidRPr="004A6953">
        <w:t>Registers,</w:t>
      </w:r>
      <w:r w:rsidRPr="004A6953">
        <w:rPr>
          <w:spacing w:val="38"/>
        </w:rPr>
        <w:t xml:space="preserve"> </w:t>
      </w:r>
      <w:r w:rsidRPr="004A6953">
        <w:t>updated</w:t>
      </w:r>
      <w:r w:rsidRPr="004A6953">
        <w:rPr>
          <w:spacing w:val="38"/>
        </w:rPr>
        <w:t xml:space="preserve"> </w:t>
      </w:r>
      <w:r w:rsidRPr="004A6953">
        <w:t>by</w:t>
      </w:r>
      <w:r w:rsidRPr="004A6953">
        <w:rPr>
          <w:spacing w:val="39"/>
        </w:rPr>
        <w:t xml:space="preserve"> </w:t>
      </w:r>
      <w:r w:rsidRPr="004A6953">
        <w:t>the</w:t>
      </w:r>
      <w:r w:rsidRPr="004A6953">
        <w:rPr>
          <w:spacing w:val="39"/>
        </w:rPr>
        <w:t xml:space="preserve"> </w:t>
      </w:r>
      <w:r w:rsidRPr="004A6953">
        <w:t>Supplier</w:t>
      </w:r>
      <w:r w:rsidRPr="004A6953">
        <w:rPr>
          <w:spacing w:val="39"/>
        </w:rPr>
        <w:t xml:space="preserve"> </w:t>
      </w:r>
      <w:r w:rsidRPr="004A6953">
        <w:t>up</w:t>
      </w:r>
      <w:r w:rsidRPr="004A6953">
        <w:rPr>
          <w:spacing w:val="39"/>
        </w:rPr>
        <w:t xml:space="preserve"> </w:t>
      </w:r>
      <w:r w:rsidRPr="004A6953">
        <w:t>to</w:t>
      </w:r>
      <w:r w:rsidRPr="004A6953">
        <w:rPr>
          <w:spacing w:val="39"/>
        </w:rPr>
        <w:t xml:space="preserve"> </w:t>
      </w:r>
      <w:r w:rsidRPr="004A6953">
        <w:t>the</w:t>
      </w:r>
      <w:r w:rsidRPr="004A6953">
        <w:rPr>
          <w:spacing w:val="39"/>
        </w:rPr>
        <w:t xml:space="preserve"> </w:t>
      </w:r>
      <w:r w:rsidRPr="004A6953">
        <w:t>date</w:t>
      </w:r>
      <w:r w:rsidRPr="004A6953">
        <w:rPr>
          <w:spacing w:val="38"/>
        </w:rPr>
        <w:t xml:space="preserve"> </w:t>
      </w:r>
      <w:r w:rsidRPr="004A6953">
        <w:t>of delivery of such Registers;</w:t>
      </w:r>
    </w:p>
    <w:p w:rsidR="004A37C8" w:rsidRPr="004A6953" w:rsidRDefault="008B24A5">
      <w:pPr>
        <w:pStyle w:val="ListParagraph"/>
        <w:numPr>
          <w:ilvl w:val="2"/>
          <w:numId w:val="19"/>
        </w:numPr>
        <w:tabs>
          <w:tab w:val="left" w:pos="2287"/>
          <w:tab w:val="left" w:pos="2288"/>
        </w:tabs>
      </w:pPr>
      <w:r w:rsidRPr="004A6953">
        <w:t>an</w:t>
      </w:r>
      <w:r w:rsidRPr="004A6953">
        <w:rPr>
          <w:spacing w:val="-7"/>
        </w:rPr>
        <w:t xml:space="preserve"> </w:t>
      </w:r>
      <w:r w:rsidRPr="004A6953">
        <w:t>inventory</w:t>
      </w:r>
      <w:r w:rsidRPr="004A6953">
        <w:rPr>
          <w:spacing w:val="-8"/>
        </w:rPr>
        <w:t xml:space="preserve"> </w:t>
      </w:r>
      <w:r w:rsidRPr="004A6953">
        <w:t>of</w:t>
      </w:r>
      <w:r w:rsidRPr="004A6953">
        <w:rPr>
          <w:spacing w:val="-7"/>
        </w:rPr>
        <w:t xml:space="preserve"> </w:t>
      </w:r>
      <w:r w:rsidRPr="004A6953">
        <w:t>Customer</w:t>
      </w:r>
      <w:r w:rsidRPr="004A6953">
        <w:rPr>
          <w:spacing w:val="-8"/>
        </w:rPr>
        <w:t xml:space="preserve"> </w:t>
      </w:r>
      <w:r w:rsidRPr="004A6953">
        <w:t>Data</w:t>
      </w:r>
      <w:r w:rsidRPr="004A6953">
        <w:rPr>
          <w:spacing w:val="-6"/>
        </w:rPr>
        <w:t xml:space="preserve"> </w:t>
      </w:r>
      <w:r w:rsidRPr="004A6953">
        <w:t>in</w:t>
      </w:r>
      <w:r w:rsidRPr="004A6953">
        <w:rPr>
          <w:spacing w:val="-8"/>
        </w:rPr>
        <w:t xml:space="preserve"> </w:t>
      </w:r>
      <w:r w:rsidRPr="004A6953">
        <w:t>the</w:t>
      </w:r>
      <w:r w:rsidRPr="004A6953">
        <w:rPr>
          <w:spacing w:val="-7"/>
        </w:rPr>
        <w:t xml:space="preserve"> </w:t>
      </w:r>
      <w:r w:rsidRPr="004A6953">
        <w:t>Suppliers</w:t>
      </w:r>
      <w:r w:rsidRPr="004A6953">
        <w:rPr>
          <w:spacing w:val="-7"/>
        </w:rPr>
        <w:t xml:space="preserve"> </w:t>
      </w:r>
      <w:r w:rsidRPr="004A6953">
        <w:t>possession</w:t>
      </w:r>
      <w:r w:rsidRPr="004A6953">
        <w:rPr>
          <w:spacing w:val="-7"/>
        </w:rPr>
        <w:t xml:space="preserve"> </w:t>
      </w:r>
      <w:r w:rsidRPr="004A6953">
        <w:t>or</w:t>
      </w:r>
      <w:r w:rsidRPr="004A6953">
        <w:rPr>
          <w:spacing w:val="-8"/>
        </w:rPr>
        <w:t xml:space="preserve"> </w:t>
      </w:r>
      <w:r w:rsidRPr="004A6953">
        <w:rPr>
          <w:spacing w:val="-2"/>
        </w:rPr>
        <w:t>control;</w:t>
      </w:r>
    </w:p>
    <w:p w:rsidR="004A37C8" w:rsidRPr="004A6953" w:rsidRDefault="008B24A5">
      <w:pPr>
        <w:pStyle w:val="ListParagraph"/>
        <w:numPr>
          <w:ilvl w:val="2"/>
          <w:numId w:val="19"/>
        </w:numPr>
        <w:tabs>
          <w:tab w:val="left" w:pos="2287"/>
          <w:tab w:val="left" w:pos="2288"/>
        </w:tabs>
        <w:spacing w:before="119"/>
        <w:ind w:right="422"/>
      </w:pPr>
      <w:r w:rsidRPr="004A6953">
        <w:t>details</w:t>
      </w:r>
      <w:r w:rsidRPr="004A6953">
        <w:rPr>
          <w:spacing w:val="40"/>
        </w:rPr>
        <w:t xml:space="preserve"> </w:t>
      </w:r>
      <w:r w:rsidRPr="004A6953">
        <w:t>of</w:t>
      </w:r>
      <w:r w:rsidRPr="004A6953">
        <w:rPr>
          <w:spacing w:val="40"/>
        </w:rPr>
        <w:t xml:space="preserve"> </w:t>
      </w:r>
      <w:r w:rsidRPr="004A6953">
        <w:t>any</w:t>
      </w:r>
      <w:r w:rsidRPr="004A6953">
        <w:rPr>
          <w:spacing w:val="40"/>
        </w:rPr>
        <w:t xml:space="preserve"> </w:t>
      </w:r>
      <w:r w:rsidRPr="004A6953">
        <w:t>key</w:t>
      </w:r>
      <w:r w:rsidRPr="004A6953">
        <w:rPr>
          <w:spacing w:val="40"/>
        </w:rPr>
        <w:t xml:space="preserve"> </w:t>
      </w:r>
      <w:r w:rsidRPr="004A6953">
        <w:t>terms</w:t>
      </w:r>
      <w:r w:rsidRPr="004A6953">
        <w:rPr>
          <w:spacing w:val="40"/>
        </w:rPr>
        <w:t xml:space="preserve"> </w:t>
      </w:r>
      <w:r w:rsidRPr="004A6953">
        <w:t>of</w:t>
      </w:r>
      <w:r w:rsidRPr="004A6953">
        <w:rPr>
          <w:spacing w:val="40"/>
        </w:rPr>
        <w:t xml:space="preserve"> </w:t>
      </w:r>
      <w:r w:rsidRPr="004A6953">
        <w:t>any</w:t>
      </w:r>
      <w:r w:rsidRPr="004A6953">
        <w:rPr>
          <w:spacing w:val="40"/>
        </w:rPr>
        <w:t xml:space="preserve"> </w:t>
      </w:r>
      <w:r w:rsidRPr="004A6953">
        <w:t>third</w:t>
      </w:r>
      <w:r w:rsidRPr="004A6953">
        <w:rPr>
          <w:spacing w:val="40"/>
        </w:rPr>
        <w:t xml:space="preserve"> </w:t>
      </w:r>
      <w:r w:rsidRPr="004A6953">
        <w:t>party</w:t>
      </w:r>
      <w:r w:rsidRPr="004A6953">
        <w:rPr>
          <w:spacing w:val="40"/>
        </w:rPr>
        <w:t xml:space="preserve"> </w:t>
      </w:r>
      <w:r w:rsidRPr="004A6953">
        <w:t>contracts</w:t>
      </w:r>
      <w:r w:rsidRPr="004A6953">
        <w:rPr>
          <w:spacing w:val="40"/>
        </w:rPr>
        <w:t xml:space="preserve"> </w:t>
      </w:r>
      <w:r w:rsidRPr="004A6953">
        <w:t>and</w:t>
      </w:r>
      <w:r w:rsidRPr="004A6953">
        <w:rPr>
          <w:spacing w:val="40"/>
        </w:rPr>
        <w:t xml:space="preserve"> </w:t>
      </w:r>
      <w:r w:rsidRPr="004A6953">
        <w:t>licences, particularly as regards charges, termination, assignment and novation;</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19"/>
        </w:numPr>
        <w:tabs>
          <w:tab w:val="left" w:pos="2287"/>
          <w:tab w:val="left" w:pos="2288"/>
        </w:tabs>
        <w:spacing w:before="81"/>
        <w:ind w:right="417"/>
      </w:pPr>
      <w:r w:rsidRPr="004A6953">
        <w:lastRenderedPageBreak/>
        <w:t>a list of</w:t>
      </w:r>
      <w:r w:rsidRPr="004A6953">
        <w:rPr>
          <w:spacing w:val="-1"/>
        </w:rPr>
        <w:t xml:space="preserve"> </w:t>
      </w:r>
      <w:r w:rsidRPr="004A6953">
        <w:t>on-going and/or</w:t>
      </w:r>
      <w:r w:rsidRPr="004A6953">
        <w:rPr>
          <w:spacing w:val="-1"/>
        </w:rPr>
        <w:t xml:space="preserve"> </w:t>
      </w:r>
      <w:r w:rsidRPr="004A6953">
        <w:t>threatened</w:t>
      </w:r>
      <w:r w:rsidRPr="004A6953">
        <w:rPr>
          <w:spacing w:val="-1"/>
        </w:rPr>
        <w:t xml:space="preserve"> </w:t>
      </w:r>
      <w:r w:rsidRPr="004A6953">
        <w:t>disputes</w:t>
      </w:r>
      <w:r w:rsidRPr="004A6953">
        <w:rPr>
          <w:spacing w:val="-1"/>
        </w:rPr>
        <w:t xml:space="preserve"> </w:t>
      </w:r>
      <w:r w:rsidRPr="004A6953">
        <w:t>in relation to the provision of the Goods and/or Services;</w:t>
      </w:r>
    </w:p>
    <w:p w:rsidR="004A37C8" w:rsidRPr="004A6953" w:rsidRDefault="008B24A5">
      <w:pPr>
        <w:pStyle w:val="ListParagraph"/>
        <w:numPr>
          <w:ilvl w:val="2"/>
          <w:numId w:val="19"/>
        </w:numPr>
        <w:tabs>
          <w:tab w:val="left" w:pos="2287"/>
          <w:tab w:val="left" w:pos="2288"/>
        </w:tabs>
        <w:ind w:right="422"/>
      </w:pPr>
      <w:r w:rsidRPr="004A6953">
        <w:t>all information relating to Transferring Supplier Employees required to be provided by the Supplier under this Contract; and</w:t>
      </w:r>
    </w:p>
    <w:p w:rsidR="004A37C8" w:rsidRPr="004A6953" w:rsidRDefault="008B24A5">
      <w:pPr>
        <w:pStyle w:val="ListParagraph"/>
        <w:numPr>
          <w:ilvl w:val="2"/>
          <w:numId w:val="19"/>
        </w:numPr>
        <w:tabs>
          <w:tab w:val="left" w:pos="2287"/>
          <w:tab w:val="left" w:pos="2288"/>
        </w:tabs>
        <w:ind w:right="423"/>
      </w:pPr>
      <w:r w:rsidRPr="004A6953">
        <w:t xml:space="preserve">such other material and information as the Customer shall reasonably </w:t>
      </w:r>
      <w:r w:rsidRPr="004A6953">
        <w:rPr>
          <w:spacing w:val="-2"/>
        </w:rPr>
        <w:t>require,</w:t>
      </w:r>
    </w:p>
    <w:p w:rsidR="004A37C8" w:rsidRPr="004A6953" w:rsidRDefault="008B24A5">
      <w:pPr>
        <w:spacing w:before="121"/>
        <w:ind w:left="1294"/>
      </w:pPr>
      <w:r w:rsidRPr="004A6953">
        <w:t>(</w:t>
      </w:r>
      <w:proofErr w:type="gramStart"/>
      <w:r w:rsidRPr="004A6953">
        <w:t>together</w:t>
      </w:r>
      <w:proofErr w:type="gramEnd"/>
      <w:r w:rsidRPr="004A6953">
        <w:t>,</w:t>
      </w:r>
      <w:r w:rsidRPr="004A6953">
        <w:rPr>
          <w:spacing w:val="-7"/>
        </w:rPr>
        <w:t xml:space="preserve"> </w:t>
      </w:r>
      <w:r w:rsidRPr="004A6953">
        <w:t>the</w:t>
      </w:r>
      <w:r w:rsidRPr="004A6953">
        <w:rPr>
          <w:spacing w:val="-7"/>
        </w:rPr>
        <w:t xml:space="preserve"> </w:t>
      </w:r>
      <w:r w:rsidRPr="004A6953">
        <w:t>“</w:t>
      </w:r>
      <w:r w:rsidRPr="004A6953">
        <w:rPr>
          <w:b/>
        </w:rPr>
        <w:t>Exit</w:t>
      </w:r>
      <w:r w:rsidRPr="004A6953">
        <w:rPr>
          <w:b/>
          <w:spacing w:val="-8"/>
        </w:rPr>
        <w:t xml:space="preserve"> </w:t>
      </w:r>
      <w:r w:rsidRPr="004A6953">
        <w:rPr>
          <w:b/>
          <w:spacing w:val="-2"/>
        </w:rPr>
        <w:t>Information</w:t>
      </w:r>
      <w:r w:rsidRPr="004A6953">
        <w:rPr>
          <w:spacing w:val="-2"/>
        </w:rPr>
        <w:t>”).</w:t>
      </w:r>
    </w:p>
    <w:p w:rsidR="004A37C8" w:rsidRPr="004A6953" w:rsidRDefault="004A37C8">
      <w:pPr>
        <w:pStyle w:val="BodyText"/>
        <w:spacing w:before="1"/>
        <w:ind w:left="0"/>
        <w:jc w:val="left"/>
        <w:rPr>
          <w:sz w:val="19"/>
        </w:rPr>
      </w:pPr>
    </w:p>
    <w:p w:rsidR="004A37C8" w:rsidRPr="004A6953" w:rsidRDefault="008B24A5">
      <w:pPr>
        <w:pStyle w:val="ListParagraph"/>
        <w:numPr>
          <w:ilvl w:val="1"/>
          <w:numId w:val="19"/>
        </w:numPr>
        <w:tabs>
          <w:tab w:val="left" w:pos="1295"/>
        </w:tabs>
        <w:spacing w:before="0"/>
        <w:ind w:right="419"/>
      </w:pPr>
      <w:bookmarkStart w:id="327" w:name="_bookmark326"/>
      <w:bookmarkEnd w:id="327"/>
      <w:proofErr w:type="gramStart"/>
      <w:r w:rsidRPr="004A6953">
        <w:t>The Supplier acknowledges that the Customer may disclose the Suppliers Confidential</w:t>
      </w:r>
      <w:r w:rsidRPr="004A6953">
        <w:rPr>
          <w:spacing w:val="-1"/>
        </w:rPr>
        <w:t xml:space="preserve"> </w:t>
      </w:r>
      <w:r w:rsidRPr="004A6953">
        <w:t>Information</w:t>
      </w:r>
      <w:r w:rsidRPr="004A6953">
        <w:rPr>
          <w:spacing w:val="-1"/>
        </w:rPr>
        <w:t xml:space="preserve"> </w:t>
      </w:r>
      <w:r w:rsidRPr="004A6953">
        <w:t>to</w:t>
      </w:r>
      <w:r w:rsidRPr="004A6953">
        <w:rPr>
          <w:spacing w:val="-1"/>
        </w:rPr>
        <w:t xml:space="preserve"> </w:t>
      </w:r>
      <w:r w:rsidRPr="004A6953">
        <w:t>an</w:t>
      </w:r>
      <w:r w:rsidRPr="004A6953">
        <w:rPr>
          <w:spacing w:val="-1"/>
        </w:rPr>
        <w:t xml:space="preserve"> </w:t>
      </w:r>
      <w:r w:rsidRPr="004A6953">
        <w:t>actual</w:t>
      </w:r>
      <w:r w:rsidRPr="004A6953">
        <w:rPr>
          <w:spacing w:val="-1"/>
        </w:rPr>
        <w:t xml:space="preserve"> </w:t>
      </w:r>
      <w:r w:rsidRPr="004A6953">
        <w:t>or</w:t>
      </w:r>
      <w:r w:rsidRPr="004A6953">
        <w:rPr>
          <w:spacing w:val="-1"/>
        </w:rPr>
        <w:t xml:space="preserve"> </w:t>
      </w:r>
      <w:r w:rsidRPr="004A6953">
        <w:t>prospective</w:t>
      </w:r>
      <w:r w:rsidRPr="004A6953">
        <w:rPr>
          <w:spacing w:val="-1"/>
        </w:rPr>
        <w:t xml:space="preserve"> </w:t>
      </w:r>
      <w:r w:rsidRPr="004A6953">
        <w:t>Replacement</w:t>
      </w:r>
      <w:r w:rsidRPr="004A6953">
        <w:rPr>
          <w:spacing w:val="-1"/>
        </w:rPr>
        <w:t xml:space="preserve"> </w:t>
      </w:r>
      <w:r w:rsidRPr="004A6953">
        <w:t>Supplier</w:t>
      </w:r>
      <w:r w:rsidRPr="004A6953">
        <w:rPr>
          <w:spacing w:val="-1"/>
        </w:rPr>
        <w:t xml:space="preserve"> </w:t>
      </w:r>
      <w:r w:rsidRPr="004A6953">
        <w:t>or</w:t>
      </w:r>
      <w:r w:rsidRPr="004A6953">
        <w:rPr>
          <w:spacing w:val="-1"/>
        </w:rPr>
        <w:t xml:space="preserve"> </w:t>
      </w:r>
      <w:r w:rsidRPr="004A6953">
        <w:t xml:space="preserve">any third party whom the Customer is considering engaging to the extent that such disclosure is necessary in connection with such engagement (except that the Customer may not under this paragraph </w:t>
      </w:r>
      <w:hyperlink w:anchor="_bookmark326" w:history="1">
        <w:r w:rsidRPr="004A6953">
          <w:t xml:space="preserve">4.2 </w:t>
        </w:r>
      </w:hyperlink>
      <w:r w:rsidRPr="004A6953">
        <w:t>of this Contract Schedule 9 disclose any Suppliers Confidential Information which is information relating to the Suppliers or its Sub-Contractors’ prices or costs).</w:t>
      </w:r>
      <w:proofErr w:type="gramEnd"/>
    </w:p>
    <w:p w:rsidR="004A37C8" w:rsidRPr="004A6953" w:rsidRDefault="008B24A5">
      <w:pPr>
        <w:pStyle w:val="ListParagraph"/>
        <w:numPr>
          <w:ilvl w:val="1"/>
          <w:numId w:val="19"/>
        </w:numPr>
        <w:tabs>
          <w:tab w:val="left" w:pos="1295"/>
        </w:tabs>
        <w:spacing w:before="121"/>
        <w:ind w:hanging="569"/>
      </w:pPr>
      <w:r w:rsidRPr="004A6953">
        <w:t>The</w:t>
      </w:r>
      <w:r w:rsidRPr="004A6953">
        <w:rPr>
          <w:spacing w:val="-8"/>
        </w:rPr>
        <w:t xml:space="preserve"> </w:t>
      </w:r>
      <w:r w:rsidRPr="004A6953">
        <w:t>Supplier</w:t>
      </w:r>
      <w:r w:rsidRPr="004A6953">
        <w:rPr>
          <w:spacing w:val="-8"/>
        </w:rPr>
        <w:t xml:space="preserve"> </w:t>
      </w:r>
      <w:r w:rsidRPr="004A6953">
        <w:rPr>
          <w:spacing w:val="-2"/>
        </w:rPr>
        <w:t>shall:</w:t>
      </w:r>
    </w:p>
    <w:p w:rsidR="004A37C8" w:rsidRPr="004A6953" w:rsidRDefault="008B24A5">
      <w:pPr>
        <w:pStyle w:val="ListParagraph"/>
        <w:numPr>
          <w:ilvl w:val="2"/>
          <w:numId w:val="19"/>
        </w:numPr>
        <w:tabs>
          <w:tab w:val="left" w:pos="2288"/>
        </w:tabs>
        <w:spacing w:before="119"/>
        <w:ind w:right="419"/>
      </w:pPr>
      <w:r w:rsidRPr="004A6953">
        <w:t>notify</w:t>
      </w:r>
      <w:r w:rsidRPr="004A6953">
        <w:rPr>
          <w:spacing w:val="-12"/>
        </w:rPr>
        <w:t xml:space="preserve"> </w:t>
      </w:r>
      <w:r w:rsidRPr="004A6953">
        <w:t>the</w:t>
      </w:r>
      <w:r w:rsidRPr="004A6953">
        <w:rPr>
          <w:spacing w:val="-12"/>
        </w:rPr>
        <w:t xml:space="preserve"> </w:t>
      </w:r>
      <w:r w:rsidRPr="004A6953">
        <w:t>Customer</w:t>
      </w:r>
      <w:r w:rsidRPr="004A6953">
        <w:rPr>
          <w:spacing w:val="-13"/>
        </w:rPr>
        <w:t xml:space="preserve"> </w:t>
      </w:r>
      <w:r w:rsidRPr="004A6953">
        <w:t>within</w:t>
      </w:r>
      <w:r w:rsidRPr="004A6953">
        <w:rPr>
          <w:spacing w:val="-13"/>
        </w:rPr>
        <w:t xml:space="preserve"> </w:t>
      </w:r>
      <w:r w:rsidRPr="004A6953">
        <w:t>five</w:t>
      </w:r>
      <w:r w:rsidRPr="004A6953">
        <w:rPr>
          <w:spacing w:val="-13"/>
        </w:rPr>
        <w:t xml:space="preserve"> </w:t>
      </w:r>
      <w:r w:rsidRPr="004A6953">
        <w:t>(5)</w:t>
      </w:r>
      <w:r w:rsidRPr="004A6953">
        <w:rPr>
          <w:spacing w:val="-4"/>
        </w:rPr>
        <w:t xml:space="preserve"> </w:t>
      </w:r>
      <w:r w:rsidRPr="004A6953">
        <w:t>Working</w:t>
      </w:r>
      <w:r w:rsidRPr="004A6953">
        <w:rPr>
          <w:spacing w:val="-12"/>
        </w:rPr>
        <w:t xml:space="preserve"> </w:t>
      </w:r>
      <w:r w:rsidRPr="004A6953">
        <w:t>Days</w:t>
      </w:r>
      <w:r w:rsidRPr="004A6953">
        <w:rPr>
          <w:spacing w:val="-13"/>
        </w:rPr>
        <w:t xml:space="preserve"> </w:t>
      </w:r>
      <w:r w:rsidRPr="004A6953">
        <w:t>of</w:t>
      </w:r>
      <w:r w:rsidRPr="004A6953">
        <w:rPr>
          <w:spacing w:val="-12"/>
        </w:rPr>
        <w:t xml:space="preserve"> </w:t>
      </w:r>
      <w:r w:rsidRPr="004A6953">
        <w:t>any</w:t>
      </w:r>
      <w:r w:rsidRPr="004A6953">
        <w:rPr>
          <w:spacing w:val="-12"/>
        </w:rPr>
        <w:t xml:space="preserve"> </w:t>
      </w:r>
      <w:r w:rsidRPr="004A6953">
        <w:t>material</w:t>
      </w:r>
      <w:r w:rsidRPr="004A6953">
        <w:rPr>
          <w:spacing w:val="-13"/>
        </w:rPr>
        <w:t xml:space="preserve"> </w:t>
      </w:r>
      <w:r w:rsidRPr="004A6953">
        <w:t>change to the Exit Information which may adversely impact upon the provision of any Goods and/or Services and shall consult with the Customer regarding such proposed material changes; and</w:t>
      </w:r>
    </w:p>
    <w:p w:rsidR="004A37C8" w:rsidRPr="004A6953" w:rsidRDefault="008B24A5">
      <w:pPr>
        <w:pStyle w:val="ListParagraph"/>
        <w:numPr>
          <w:ilvl w:val="2"/>
          <w:numId w:val="19"/>
        </w:numPr>
        <w:tabs>
          <w:tab w:val="left" w:pos="2288"/>
        </w:tabs>
        <w:ind w:right="416"/>
      </w:pPr>
      <w:r w:rsidRPr="004A6953">
        <w:t>provide complete updates of the Exit Information on an as-requested basis</w:t>
      </w:r>
      <w:r w:rsidRPr="004A6953">
        <w:rPr>
          <w:spacing w:val="27"/>
        </w:rPr>
        <w:t xml:space="preserve"> </w:t>
      </w:r>
      <w:r w:rsidRPr="004A6953">
        <w:t>as</w:t>
      </w:r>
      <w:r w:rsidRPr="004A6953">
        <w:rPr>
          <w:spacing w:val="26"/>
        </w:rPr>
        <w:t xml:space="preserve"> </w:t>
      </w:r>
      <w:r w:rsidRPr="004A6953">
        <w:t>soon</w:t>
      </w:r>
      <w:r w:rsidRPr="004A6953">
        <w:rPr>
          <w:spacing w:val="27"/>
        </w:rPr>
        <w:t xml:space="preserve"> </w:t>
      </w:r>
      <w:r w:rsidRPr="004A6953">
        <w:t>as</w:t>
      </w:r>
      <w:r w:rsidRPr="004A6953">
        <w:rPr>
          <w:spacing w:val="27"/>
        </w:rPr>
        <w:t xml:space="preserve"> </w:t>
      </w:r>
      <w:r w:rsidRPr="004A6953">
        <w:t>reasonably</w:t>
      </w:r>
      <w:r w:rsidRPr="004A6953">
        <w:rPr>
          <w:spacing w:val="27"/>
        </w:rPr>
        <w:t xml:space="preserve"> </w:t>
      </w:r>
      <w:r w:rsidRPr="004A6953">
        <w:t>practicable</w:t>
      </w:r>
      <w:r w:rsidRPr="004A6953">
        <w:rPr>
          <w:spacing w:val="27"/>
        </w:rPr>
        <w:t xml:space="preserve"> </w:t>
      </w:r>
      <w:r w:rsidRPr="004A6953">
        <w:t>and</w:t>
      </w:r>
      <w:r w:rsidRPr="004A6953">
        <w:rPr>
          <w:spacing w:val="27"/>
        </w:rPr>
        <w:t xml:space="preserve"> </w:t>
      </w:r>
      <w:r w:rsidRPr="004A6953">
        <w:t>in</w:t>
      </w:r>
      <w:r w:rsidRPr="004A6953">
        <w:rPr>
          <w:spacing w:val="27"/>
        </w:rPr>
        <w:t xml:space="preserve"> </w:t>
      </w:r>
      <w:r w:rsidRPr="004A6953">
        <w:t>any</w:t>
      </w:r>
      <w:r w:rsidRPr="004A6953">
        <w:rPr>
          <w:spacing w:val="27"/>
        </w:rPr>
        <w:t xml:space="preserve"> </w:t>
      </w:r>
      <w:r w:rsidRPr="004A6953">
        <w:t>event</w:t>
      </w:r>
      <w:r w:rsidRPr="004A6953">
        <w:rPr>
          <w:spacing w:val="26"/>
        </w:rPr>
        <w:t xml:space="preserve"> </w:t>
      </w:r>
      <w:r w:rsidRPr="004A6953">
        <w:t>within</w:t>
      </w:r>
      <w:r w:rsidRPr="004A6953">
        <w:rPr>
          <w:spacing w:val="27"/>
        </w:rPr>
        <w:t xml:space="preserve"> </w:t>
      </w:r>
      <w:r w:rsidRPr="004A6953">
        <w:t>ten</w:t>
      </w:r>
    </w:p>
    <w:p w:rsidR="004A37C8" w:rsidRPr="004A6953" w:rsidRDefault="008B24A5">
      <w:pPr>
        <w:pStyle w:val="BodyText"/>
        <w:spacing w:before="0" w:line="252" w:lineRule="exact"/>
      </w:pPr>
      <w:r w:rsidRPr="004A6953">
        <w:t>(10)</w:t>
      </w:r>
      <w:r w:rsidRPr="004A6953">
        <w:rPr>
          <w:spacing w:val="-6"/>
        </w:rPr>
        <w:t xml:space="preserve"> </w:t>
      </w:r>
      <w:r w:rsidRPr="004A6953">
        <w:t>Working</w:t>
      </w:r>
      <w:r w:rsidRPr="004A6953">
        <w:rPr>
          <w:spacing w:val="-5"/>
        </w:rPr>
        <w:t xml:space="preserve"> </w:t>
      </w:r>
      <w:r w:rsidRPr="004A6953">
        <w:t>Days</w:t>
      </w:r>
      <w:r w:rsidRPr="004A6953">
        <w:rPr>
          <w:spacing w:val="-5"/>
        </w:rPr>
        <w:t xml:space="preserve"> </w:t>
      </w:r>
      <w:r w:rsidRPr="004A6953">
        <w:t>of</w:t>
      </w:r>
      <w:r w:rsidRPr="004A6953">
        <w:rPr>
          <w:spacing w:val="-6"/>
        </w:rPr>
        <w:t xml:space="preserve"> </w:t>
      </w:r>
      <w:r w:rsidRPr="004A6953">
        <w:t>a</w:t>
      </w:r>
      <w:r w:rsidRPr="004A6953">
        <w:rPr>
          <w:spacing w:val="-5"/>
        </w:rPr>
        <w:t xml:space="preserve"> </w:t>
      </w:r>
      <w:r w:rsidRPr="004A6953">
        <w:t>request</w:t>
      </w:r>
      <w:r w:rsidRPr="004A6953">
        <w:rPr>
          <w:spacing w:val="-6"/>
        </w:rPr>
        <w:t xml:space="preserve"> </w:t>
      </w:r>
      <w:r w:rsidRPr="004A6953">
        <w:t>in</w:t>
      </w:r>
      <w:r w:rsidRPr="004A6953">
        <w:rPr>
          <w:spacing w:val="-5"/>
        </w:rPr>
        <w:t xml:space="preserve"> </w:t>
      </w:r>
      <w:r w:rsidRPr="004A6953">
        <w:t>writing</w:t>
      </w:r>
      <w:r w:rsidRPr="004A6953">
        <w:rPr>
          <w:spacing w:val="-6"/>
        </w:rPr>
        <w:t xml:space="preserve"> </w:t>
      </w:r>
      <w:r w:rsidRPr="004A6953">
        <w:t>from</w:t>
      </w:r>
      <w:r w:rsidRPr="004A6953">
        <w:rPr>
          <w:spacing w:val="-6"/>
        </w:rPr>
        <w:t xml:space="preserve"> </w:t>
      </w:r>
      <w:r w:rsidRPr="004A6953">
        <w:t>the</w:t>
      </w:r>
      <w:r w:rsidRPr="004A6953">
        <w:rPr>
          <w:spacing w:val="-5"/>
        </w:rPr>
        <w:t xml:space="preserve"> </w:t>
      </w:r>
      <w:r w:rsidRPr="004A6953">
        <w:rPr>
          <w:spacing w:val="-2"/>
        </w:rPr>
        <w:t>Customer.</w:t>
      </w:r>
    </w:p>
    <w:p w:rsidR="004A37C8" w:rsidRPr="004A6953" w:rsidRDefault="008B24A5">
      <w:pPr>
        <w:pStyle w:val="ListParagraph"/>
        <w:numPr>
          <w:ilvl w:val="1"/>
          <w:numId w:val="19"/>
        </w:numPr>
        <w:tabs>
          <w:tab w:val="left" w:pos="1295"/>
        </w:tabs>
        <w:spacing w:before="121"/>
        <w:ind w:right="416"/>
      </w:pPr>
      <w:r w:rsidRPr="004A6953">
        <w:t>The Supplier may charge the Customer for its reasonable additional costs to the extent the Customer requests more than four (4) updates in any six (6)</w:t>
      </w:r>
      <w:r w:rsidRPr="004A6953">
        <w:rPr>
          <w:spacing w:val="-2"/>
        </w:rPr>
        <w:t xml:space="preserve"> </w:t>
      </w:r>
      <w:r w:rsidRPr="004A6953">
        <w:t xml:space="preserve">month </w:t>
      </w:r>
      <w:r w:rsidRPr="004A6953">
        <w:rPr>
          <w:spacing w:val="-2"/>
        </w:rPr>
        <w:t>period.</w:t>
      </w:r>
    </w:p>
    <w:p w:rsidR="004A37C8" w:rsidRPr="004A6953" w:rsidRDefault="008B24A5">
      <w:pPr>
        <w:pStyle w:val="ListParagraph"/>
        <w:numPr>
          <w:ilvl w:val="1"/>
          <w:numId w:val="19"/>
        </w:numPr>
        <w:tabs>
          <w:tab w:val="left" w:pos="1295"/>
        </w:tabs>
        <w:spacing w:before="121"/>
        <w:ind w:right="424"/>
      </w:pPr>
      <w:r w:rsidRPr="004A6953">
        <w:t>The Exit Information shall be accurate and complete in all material respects and the level of detail to be provided by the Supplier shall be such as would be reasonably necessary to enable a third party to:</w:t>
      </w:r>
    </w:p>
    <w:p w:rsidR="004A37C8" w:rsidRPr="004A6953" w:rsidRDefault="008B24A5">
      <w:pPr>
        <w:pStyle w:val="ListParagraph"/>
        <w:numPr>
          <w:ilvl w:val="2"/>
          <w:numId w:val="19"/>
        </w:numPr>
        <w:tabs>
          <w:tab w:val="left" w:pos="2288"/>
        </w:tabs>
        <w:spacing w:before="119"/>
      </w:pPr>
      <w:r w:rsidRPr="004A6953">
        <w:t>prepare</w:t>
      </w:r>
      <w:r w:rsidRPr="004A6953">
        <w:rPr>
          <w:spacing w:val="-9"/>
        </w:rPr>
        <w:t xml:space="preserve"> </w:t>
      </w:r>
      <w:r w:rsidRPr="004A6953">
        <w:t>an</w:t>
      </w:r>
      <w:r w:rsidRPr="004A6953">
        <w:rPr>
          <w:spacing w:val="-9"/>
        </w:rPr>
        <w:t xml:space="preserve"> </w:t>
      </w:r>
      <w:r w:rsidRPr="004A6953">
        <w:t>informed</w:t>
      </w:r>
      <w:r w:rsidRPr="004A6953">
        <w:rPr>
          <w:spacing w:val="-8"/>
        </w:rPr>
        <w:t xml:space="preserve"> </w:t>
      </w:r>
      <w:r w:rsidRPr="004A6953">
        <w:t>offer</w:t>
      </w:r>
      <w:r w:rsidRPr="004A6953">
        <w:rPr>
          <w:spacing w:val="-9"/>
        </w:rPr>
        <w:t xml:space="preserve"> </w:t>
      </w:r>
      <w:r w:rsidRPr="004A6953">
        <w:t>for</w:t>
      </w:r>
      <w:r w:rsidRPr="004A6953">
        <w:rPr>
          <w:spacing w:val="-6"/>
        </w:rPr>
        <w:t xml:space="preserve"> </w:t>
      </w:r>
      <w:r w:rsidRPr="004A6953">
        <w:t>those</w:t>
      </w:r>
      <w:r w:rsidRPr="004A6953">
        <w:rPr>
          <w:spacing w:val="-9"/>
        </w:rPr>
        <w:t xml:space="preserve"> </w:t>
      </w:r>
      <w:r w:rsidRPr="004A6953">
        <w:t>Goods</w:t>
      </w:r>
      <w:r w:rsidRPr="004A6953">
        <w:rPr>
          <w:spacing w:val="-8"/>
        </w:rPr>
        <w:t xml:space="preserve"> </w:t>
      </w:r>
      <w:r w:rsidRPr="004A6953">
        <w:t>and/or</w:t>
      </w:r>
      <w:r w:rsidRPr="004A6953">
        <w:rPr>
          <w:spacing w:val="-9"/>
        </w:rPr>
        <w:t xml:space="preserve"> </w:t>
      </w:r>
      <w:r w:rsidRPr="004A6953">
        <w:t>Services;</w:t>
      </w:r>
      <w:r w:rsidRPr="004A6953">
        <w:rPr>
          <w:spacing w:val="-9"/>
        </w:rPr>
        <w:t xml:space="preserve"> </w:t>
      </w:r>
      <w:r w:rsidRPr="004A6953">
        <w:rPr>
          <w:spacing w:val="-5"/>
        </w:rPr>
        <w:t>and</w:t>
      </w:r>
    </w:p>
    <w:p w:rsidR="004A37C8" w:rsidRPr="004A6953" w:rsidRDefault="008B24A5">
      <w:pPr>
        <w:pStyle w:val="ListParagraph"/>
        <w:numPr>
          <w:ilvl w:val="2"/>
          <w:numId w:val="19"/>
        </w:numPr>
        <w:tabs>
          <w:tab w:val="left" w:pos="2288"/>
        </w:tabs>
        <w:ind w:right="422"/>
      </w:pPr>
      <w:proofErr w:type="gramStart"/>
      <w:r w:rsidRPr="004A6953">
        <w:t>not</w:t>
      </w:r>
      <w:proofErr w:type="gramEnd"/>
      <w:r w:rsidRPr="004A6953">
        <w:t xml:space="preserve"> be disadvantaged in any subsequent procurement process compared to the Supplier (if the Supplier is invited to participate).</w:t>
      </w:r>
    </w:p>
    <w:p w:rsidR="004A37C8" w:rsidRPr="004A6953" w:rsidRDefault="004A37C8">
      <w:pPr>
        <w:pStyle w:val="BodyText"/>
        <w:spacing w:before="11"/>
        <w:ind w:left="0"/>
        <w:jc w:val="left"/>
        <w:rPr>
          <w:sz w:val="20"/>
        </w:rPr>
      </w:pPr>
    </w:p>
    <w:p w:rsidR="004A37C8" w:rsidRPr="004A6953" w:rsidRDefault="008B24A5">
      <w:pPr>
        <w:pStyle w:val="Heading1"/>
        <w:numPr>
          <w:ilvl w:val="0"/>
          <w:numId w:val="19"/>
        </w:numPr>
        <w:tabs>
          <w:tab w:val="left" w:pos="805"/>
        </w:tabs>
        <w:ind w:hanging="361"/>
      </w:pPr>
      <w:r w:rsidRPr="004A6953">
        <w:t>EXIT</w:t>
      </w:r>
      <w:r w:rsidRPr="004A6953">
        <w:rPr>
          <w:spacing w:val="-4"/>
        </w:rPr>
        <w:t xml:space="preserve"> PLAN</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19"/>
        </w:numPr>
        <w:tabs>
          <w:tab w:val="left" w:pos="1295"/>
        </w:tabs>
        <w:spacing w:before="0"/>
        <w:ind w:right="424"/>
      </w:pPr>
      <w:r w:rsidRPr="004A6953">
        <w:t>The Supplier shall, within three (3) Months after the Contract Commencement Date, deliver to the Customer an Exit Plan which:</w:t>
      </w:r>
    </w:p>
    <w:p w:rsidR="004A37C8" w:rsidRPr="004A6953" w:rsidRDefault="008B24A5">
      <w:pPr>
        <w:pStyle w:val="ListParagraph"/>
        <w:numPr>
          <w:ilvl w:val="2"/>
          <w:numId w:val="19"/>
        </w:numPr>
        <w:tabs>
          <w:tab w:val="left" w:pos="2288"/>
        </w:tabs>
        <w:ind w:right="422"/>
      </w:pPr>
      <w:r w:rsidRPr="004A6953">
        <w:t>sets out the Suppliers proposed methodology for achieving an orderly transition of the Goods and/or Services from the Supplier to the Customer</w:t>
      </w:r>
      <w:r w:rsidRPr="004A6953">
        <w:rPr>
          <w:spacing w:val="-2"/>
        </w:rPr>
        <w:t xml:space="preserve"> </w:t>
      </w:r>
      <w:r w:rsidRPr="004A6953">
        <w:t>and/or</w:t>
      </w:r>
      <w:r w:rsidRPr="004A6953">
        <w:rPr>
          <w:spacing w:val="-2"/>
        </w:rPr>
        <w:t xml:space="preserve"> </w:t>
      </w:r>
      <w:r w:rsidRPr="004A6953">
        <w:t>its</w:t>
      </w:r>
      <w:r w:rsidRPr="004A6953">
        <w:rPr>
          <w:spacing w:val="-1"/>
        </w:rPr>
        <w:t xml:space="preserve"> </w:t>
      </w:r>
      <w:r w:rsidRPr="004A6953">
        <w:t>Replacement</w:t>
      </w:r>
      <w:r w:rsidRPr="004A6953">
        <w:rPr>
          <w:spacing w:val="-2"/>
        </w:rPr>
        <w:t xml:space="preserve"> </w:t>
      </w:r>
      <w:r w:rsidRPr="004A6953">
        <w:t>Supplier</w:t>
      </w:r>
      <w:r w:rsidRPr="004A6953">
        <w:rPr>
          <w:spacing w:val="-2"/>
        </w:rPr>
        <w:t xml:space="preserve"> </w:t>
      </w:r>
      <w:r w:rsidRPr="004A6953">
        <w:t>on</w:t>
      </w:r>
      <w:r w:rsidRPr="004A6953">
        <w:rPr>
          <w:spacing w:val="-2"/>
        </w:rPr>
        <w:t xml:space="preserve"> </w:t>
      </w:r>
      <w:r w:rsidRPr="004A6953">
        <w:t>the</w:t>
      </w:r>
      <w:r w:rsidRPr="004A6953">
        <w:rPr>
          <w:spacing w:val="-2"/>
        </w:rPr>
        <w:t xml:space="preserve"> </w:t>
      </w:r>
      <w:r w:rsidRPr="004A6953">
        <w:t>expiry</w:t>
      </w:r>
      <w:r w:rsidRPr="004A6953">
        <w:rPr>
          <w:spacing w:val="-2"/>
        </w:rPr>
        <w:t xml:space="preserve"> </w:t>
      </w:r>
      <w:r w:rsidRPr="004A6953">
        <w:t>or</w:t>
      </w:r>
      <w:r w:rsidRPr="004A6953">
        <w:rPr>
          <w:spacing w:val="-2"/>
        </w:rPr>
        <w:t xml:space="preserve"> </w:t>
      </w:r>
      <w:r w:rsidRPr="004A6953">
        <w:t>termination of this Contract;</w:t>
      </w:r>
    </w:p>
    <w:p w:rsidR="004A37C8" w:rsidRPr="004A6953" w:rsidRDefault="008B24A5">
      <w:pPr>
        <w:pStyle w:val="ListParagraph"/>
        <w:numPr>
          <w:ilvl w:val="2"/>
          <w:numId w:val="19"/>
        </w:numPr>
        <w:tabs>
          <w:tab w:val="left" w:pos="2288"/>
        </w:tabs>
        <w:ind w:right="418"/>
      </w:pPr>
      <w:r w:rsidRPr="004A6953">
        <w:t>complies</w:t>
      </w:r>
      <w:r w:rsidRPr="004A6953">
        <w:rPr>
          <w:spacing w:val="-10"/>
        </w:rPr>
        <w:t xml:space="preserve"> </w:t>
      </w:r>
      <w:r w:rsidRPr="004A6953">
        <w:t>with</w:t>
      </w:r>
      <w:r w:rsidRPr="004A6953">
        <w:rPr>
          <w:spacing w:val="-10"/>
        </w:rPr>
        <w:t xml:space="preserve"> </w:t>
      </w:r>
      <w:r w:rsidRPr="004A6953">
        <w:t>the</w:t>
      </w:r>
      <w:r w:rsidRPr="004A6953">
        <w:rPr>
          <w:spacing w:val="-10"/>
        </w:rPr>
        <w:t xml:space="preserve"> </w:t>
      </w:r>
      <w:r w:rsidRPr="004A6953">
        <w:t>requirements</w:t>
      </w:r>
      <w:r w:rsidRPr="004A6953">
        <w:rPr>
          <w:spacing w:val="-10"/>
        </w:rPr>
        <w:t xml:space="preserve"> </w:t>
      </w:r>
      <w:r w:rsidRPr="004A6953">
        <w:t>set</w:t>
      </w:r>
      <w:r w:rsidRPr="004A6953">
        <w:rPr>
          <w:spacing w:val="-10"/>
        </w:rPr>
        <w:t xml:space="preserve"> </w:t>
      </w:r>
      <w:r w:rsidRPr="004A6953">
        <w:t>out</w:t>
      </w:r>
      <w:r w:rsidRPr="004A6953">
        <w:rPr>
          <w:spacing w:val="-10"/>
        </w:rPr>
        <w:t xml:space="preserve"> </w:t>
      </w:r>
      <w:r w:rsidRPr="004A6953">
        <w:t>in</w:t>
      </w:r>
      <w:r w:rsidRPr="004A6953">
        <w:rPr>
          <w:spacing w:val="-10"/>
        </w:rPr>
        <w:t xml:space="preserve"> </w:t>
      </w:r>
      <w:r w:rsidRPr="004A6953">
        <w:t>paragraph</w:t>
      </w:r>
      <w:r w:rsidRPr="004A6953">
        <w:rPr>
          <w:spacing w:val="-1"/>
        </w:rPr>
        <w:t xml:space="preserve"> </w:t>
      </w:r>
      <w:hyperlink w:anchor="_bookmark327" w:history="1">
        <w:r w:rsidRPr="004A6953">
          <w:t>5.3</w:t>
        </w:r>
        <w:r w:rsidRPr="004A6953">
          <w:rPr>
            <w:spacing w:val="-10"/>
          </w:rPr>
          <w:t xml:space="preserve"> </w:t>
        </w:r>
      </w:hyperlink>
      <w:r w:rsidRPr="004A6953">
        <w:t>of</w:t>
      </w:r>
      <w:r w:rsidRPr="004A6953">
        <w:rPr>
          <w:spacing w:val="-10"/>
        </w:rPr>
        <w:t xml:space="preserve"> </w:t>
      </w:r>
      <w:r w:rsidRPr="004A6953">
        <w:t>this</w:t>
      </w:r>
      <w:r w:rsidRPr="004A6953">
        <w:rPr>
          <w:spacing w:val="-10"/>
        </w:rPr>
        <w:t xml:space="preserve"> </w:t>
      </w:r>
      <w:r w:rsidRPr="004A6953">
        <w:t>Contract Schedule 9;</w:t>
      </w:r>
    </w:p>
    <w:p w:rsidR="004A37C8" w:rsidRPr="004A6953" w:rsidRDefault="008B24A5">
      <w:pPr>
        <w:pStyle w:val="ListParagraph"/>
        <w:numPr>
          <w:ilvl w:val="2"/>
          <w:numId w:val="19"/>
        </w:numPr>
        <w:tabs>
          <w:tab w:val="left" w:pos="2288"/>
        </w:tabs>
        <w:spacing w:before="121"/>
      </w:pPr>
      <w:proofErr w:type="gramStart"/>
      <w:r w:rsidRPr="004A6953">
        <w:t>is</w:t>
      </w:r>
      <w:proofErr w:type="gramEnd"/>
      <w:r w:rsidRPr="004A6953">
        <w:rPr>
          <w:spacing w:val="-9"/>
        </w:rPr>
        <w:t xml:space="preserve"> </w:t>
      </w:r>
      <w:r w:rsidRPr="004A6953">
        <w:t>otherwise</w:t>
      </w:r>
      <w:r w:rsidRPr="004A6953">
        <w:rPr>
          <w:spacing w:val="-8"/>
        </w:rPr>
        <w:t xml:space="preserve"> </w:t>
      </w:r>
      <w:r w:rsidRPr="004A6953">
        <w:t>reasonably</w:t>
      </w:r>
      <w:r w:rsidRPr="004A6953">
        <w:rPr>
          <w:spacing w:val="-9"/>
        </w:rPr>
        <w:t xml:space="preserve"> </w:t>
      </w:r>
      <w:r w:rsidRPr="004A6953">
        <w:t>satisfactory</w:t>
      </w:r>
      <w:r w:rsidRPr="004A6953">
        <w:rPr>
          <w:spacing w:val="-9"/>
        </w:rPr>
        <w:t xml:space="preserve"> </w:t>
      </w:r>
      <w:r w:rsidRPr="004A6953">
        <w:t>to</w:t>
      </w:r>
      <w:r w:rsidRPr="004A6953">
        <w:rPr>
          <w:spacing w:val="-8"/>
        </w:rPr>
        <w:t xml:space="preserve"> </w:t>
      </w:r>
      <w:r w:rsidRPr="004A6953">
        <w:t>the</w:t>
      </w:r>
      <w:r w:rsidRPr="004A6953">
        <w:rPr>
          <w:spacing w:val="-8"/>
        </w:rPr>
        <w:t xml:space="preserve"> </w:t>
      </w:r>
      <w:r w:rsidRPr="004A6953">
        <w:rPr>
          <w:spacing w:val="-2"/>
        </w:rPr>
        <w:t>Customer.</w:t>
      </w:r>
    </w:p>
    <w:p w:rsidR="004A37C8" w:rsidRPr="004A6953" w:rsidRDefault="008B24A5">
      <w:pPr>
        <w:pStyle w:val="ListParagraph"/>
        <w:numPr>
          <w:ilvl w:val="1"/>
          <w:numId w:val="19"/>
        </w:numPr>
        <w:tabs>
          <w:tab w:val="left" w:pos="1295"/>
        </w:tabs>
        <w:ind w:right="423"/>
      </w:pPr>
      <w:r w:rsidRPr="004A6953">
        <w:t>The Parties shall use reasonable endeavours to agree the contents of the Exit Plan.</w:t>
      </w:r>
      <w:r w:rsidRPr="004A6953">
        <w:rPr>
          <w:spacing w:val="-4"/>
        </w:rPr>
        <w:t xml:space="preserve"> </w:t>
      </w:r>
      <w:r w:rsidRPr="004A6953">
        <w:t>If</w:t>
      </w:r>
      <w:r w:rsidRPr="004A6953">
        <w:rPr>
          <w:spacing w:val="-3"/>
        </w:rPr>
        <w:t xml:space="preserve"> </w:t>
      </w:r>
      <w:r w:rsidRPr="004A6953">
        <w:t>the</w:t>
      </w:r>
      <w:r w:rsidRPr="004A6953">
        <w:rPr>
          <w:spacing w:val="-4"/>
        </w:rPr>
        <w:t xml:space="preserve"> </w:t>
      </w:r>
      <w:r w:rsidRPr="004A6953">
        <w:t>Parties</w:t>
      </w:r>
      <w:r w:rsidRPr="004A6953">
        <w:rPr>
          <w:spacing w:val="-3"/>
        </w:rPr>
        <w:t xml:space="preserve"> </w:t>
      </w:r>
      <w:r w:rsidRPr="004A6953">
        <w:t>are</w:t>
      </w:r>
      <w:r w:rsidRPr="004A6953">
        <w:rPr>
          <w:spacing w:val="-3"/>
        </w:rPr>
        <w:t xml:space="preserve"> </w:t>
      </w:r>
      <w:r w:rsidRPr="004A6953">
        <w:t>unable</w:t>
      </w:r>
      <w:r w:rsidRPr="004A6953">
        <w:rPr>
          <w:spacing w:val="-4"/>
        </w:rPr>
        <w:t xml:space="preserve"> </w:t>
      </w:r>
      <w:r w:rsidRPr="004A6953">
        <w:t>to</w:t>
      </w:r>
      <w:r w:rsidRPr="004A6953">
        <w:rPr>
          <w:spacing w:val="-3"/>
        </w:rPr>
        <w:t xml:space="preserve"> </w:t>
      </w:r>
      <w:r w:rsidRPr="004A6953">
        <w:t>agree</w:t>
      </w:r>
      <w:r w:rsidRPr="004A6953">
        <w:rPr>
          <w:spacing w:val="-3"/>
        </w:rPr>
        <w:t xml:space="preserve"> </w:t>
      </w:r>
      <w:r w:rsidRPr="004A6953">
        <w:t>the</w:t>
      </w:r>
      <w:r w:rsidRPr="004A6953">
        <w:rPr>
          <w:spacing w:val="-3"/>
        </w:rPr>
        <w:t xml:space="preserve"> </w:t>
      </w:r>
      <w:r w:rsidRPr="004A6953">
        <w:t>contents</w:t>
      </w:r>
      <w:r w:rsidRPr="004A6953">
        <w:rPr>
          <w:spacing w:val="-3"/>
        </w:rPr>
        <w:t xml:space="preserve"> </w:t>
      </w:r>
      <w:r w:rsidRPr="004A6953">
        <w:t>of</w:t>
      </w:r>
      <w:r w:rsidRPr="004A6953">
        <w:rPr>
          <w:spacing w:val="-4"/>
        </w:rPr>
        <w:t xml:space="preserve"> </w:t>
      </w:r>
      <w:r w:rsidRPr="004A6953">
        <w:t>the</w:t>
      </w:r>
      <w:r w:rsidRPr="004A6953">
        <w:rPr>
          <w:spacing w:val="-3"/>
        </w:rPr>
        <w:t xml:space="preserve"> </w:t>
      </w:r>
      <w:r w:rsidRPr="004A6953">
        <w:t>Exit</w:t>
      </w:r>
      <w:r w:rsidRPr="004A6953">
        <w:rPr>
          <w:spacing w:val="-3"/>
        </w:rPr>
        <w:t xml:space="preserve"> </w:t>
      </w:r>
      <w:r w:rsidRPr="004A6953">
        <w:t>Plan</w:t>
      </w:r>
      <w:r w:rsidRPr="004A6953">
        <w:rPr>
          <w:spacing w:val="-3"/>
        </w:rPr>
        <w:t xml:space="preserve"> </w:t>
      </w:r>
      <w:r w:rsidRPr="004A6953">
        <w:t>within</w:t>
      </w:r>
      <w:r w:rsidRPr="004A6953">
        <w:rPr>
          <w:spacing w:val="-3"/>
        </w:rPr>
        <w:t xml:space="preserve"> </w:t>
      </w:r>
      <w:r w:rsidRPr="004A6953">
        <w:t>twenty</w:t>
      </w:r>
    </w:p>
    <w:p w:rsidR="004A37C8" w:rsidRPr="004A6953" w:rsidRDefault="008B24A5">
      <w:pPr>
        <w:pStyle w:val="BodyText"/>
        <w:spacing w:before="0"/>
        <w:ind w:left="1294" w:right="423"/>
      </w:pPr>
      <w:r w:rsidRPr="004A6953">
        <w:t>(20) Working Days of its submission, then such Dispute shall be resolved in accordance with the Dispute Resolution Procedure.</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19"/>
        </w:numPr>
        <w:tabs>
          <w:tab w:val="left" w:pos="1295"/>
        </w:tabs>
        <w:spacing w:before="81"/>
        <w:ind w:right="423"/>
      </w:pPr>
      <w:bookmarkStart w:id="328" w:name="_bookmark327"/>
      <w:bookmarkEnd w:id="328"/>
      <w:r w:rsidRPr="004A6953">
        <w:lastRenderedPageBreak/>
        <w:t>Unless otherwise specified by the Customer or Approved, the Exit Plan shall set out, as a minimum:</w:t>
      </w:r>
    </w:p>
    <w:p w:rsidR="004A37C8" w:rsidRPr="004A6953" w:rsidRDefault="008B24A5">
      <w:pPr>
        <w:pStyle w:val="ListParagraph"/>
        <w:numPr>
          <w:ilvl w:val="2"/>
          <w:numId w:val="19"/>
        </w:numPr>
        <w:tabs>
          <w:tab w:val="left" w:pos="2288"/>
        </w:tabs>
        <w:spacing w:before="121"/>
      </w:pPr>
      <w:r w:rsidRPr="004A6953">
        <w:t>how</w:t>
      </w:r>
      <w:r w:rsidRPr="004A6953">
        <w:rPr>
          <w:spacing w:val="-7"/>
        </w:rPr>
        <w:t xml:space="preserve"> </w:t>
      </w:r>
      <w:r w:rsidRPr="004A6953">
        <w:t>the</w:t>
      </w:r>
      <w:r w:rsidRPr="004A6953">
        <w:rPr>
          <w:spacing w:val="-6"/>
        </w:rPr>
        <w:t xml:space="preserve"> </w:t>
      </w:r>
      <w:r w:rsidRPr="004A6953">
        <w:t>Exit</w:t>
      </w:r>
      <w:r w:rsidRPr="004A6953">
        <w:rPr>
          <w:spacing w:val="-5"/>
        </w:rPr>
        <w:t xml:space="preserve"> </w:t>
      </w:r>
      <w:r w:rsidRPr="004A6953">
        <w:t>Information</w:t>
      </w:r>
      <w:r w:rsidRPr="004A6953">
        <w:rPr>
          <w:spacing w:val="-6"/>
        </w:rPr>
        <w:t xml:space="preserve"> </w:t>
      </w:r>
      <w:r w:rsidRPr="004A6953">
        <w:t>is</w:t>
      </w:r>
      <w:r w:rsidRPr="004A6953">
        <w:rPr>
          <w:spacing w:val="-6"/>
        </w:rPr>
        <w:t xml:space="preserve"> </w:t>
      </w:r>
      <w:r w:rsidRPr="004A6953">
        <w:rPr>
          <w:spacing w:val="-2"/>
        </w:rPr>
        <w:t>obtained;</w:t>
      </w:r>
    </w:p>
    <w:p w:rsidR="004A37C8" w:rsidRPr="004A6953" w:rsidRDefault="008B24A5">
      <w:pPr>
        <w:pStyle w:val="ListParagraph"/>
        <w:numPr>
          <w:ilvl w:val="2"/>
          <w:numId w:val="19"/>
        </w:numPr>
        <w:tabs>
          <w:tab w:val="left" w:pos="2288"/>
        </w:tabs>
        <w:spacing w:before="119"/>
        <w:ind w:right="422"/>
      </w:pPr>
      <w:r w:rsidRPr="004A6953">
        <w:t>the management structure to be employed during both transfer and cessation of the Goods and/or Services;</w:t>
      </w:r>
    </w:p>
    <w:p w:rsidR="004A37C8" w:rsidRPr="004A6953" w:rsidRDefault="008B24A5">
      <w:pPr>
        <w:pStyle w:val="ListParagraph"/>
        <w:numPr>
          <w:ilvl w:val="2"/>
          <w:numId w:val="19"/>
        </w:numPr>
        <w:tabs>
          <w:tab w:val="left" w:pos="2288"/>
        </w:tabs>
        <w:spacing w:before="121"/>
        <w:ind w:right="422"/>
      </w:pPr>
      <w:r w:rsidRPr="004A6953">
        <w:t>the management structure to be employed during the Termination Assistance Period;</w:t>
      </w:r>
    </w:p>
    <w:p w:rsidR="004A37C8" w:rsidRPr="004A6953" w:rsidRDefault="008B24A5">
      <w:pPr>
        <w:pStyle w:val="ListParagraph"/>
        <w:numPr>
          <w:ilvl w:val="2"/>
          <w:numId w:val="19"/>
        </w:numPr>
        <w:tabs>
          <w:tab w:val="left" w:pos="2288"/>
        </w:tabs>
        <w:ind w:right="423"/>
      </w:pPr>
      <w:r w:rsidRPr="004A6953">
        <w:t>a detailed description of both the transfer and cessation processes, including a timetable;</w:t>
      </w:r>
    </w:p>
    <w:p w:rsidR="004A37C8" w:rsidRPr="004A6953" w:rsidRDefault="008B24A5">
      <w:pPr>
        <w:pStyle w:val="ListParagraph"/>
        <w:numPr>
          <w:ilvl w:val="2"/>
          <w:numId w:val="19"/>
        </w:numPr>
        <w:tabs>
          <w:tab w:val="left" w:pos="2288"/>
        </w:tabs>
        <w:spacing w:before="119"/>
        <w:ind w:right="416"/>
      </w:pPr>
      <w:r w:rsidRPr="004A6953">
        <w:t>how the Goods and/or Services will transfer to the Replacement Supplier and/or the Customer, including details of the processes, documentation, data transfer, systems migration, security and the segregation of the Customer's technology components from any technology</w:t>
      </w:r>
      <w:r w:rsidRPr="004A6953">
        <w:rPr>
          <w:spacing w:val="-15"/>
        </w:rPr>
        <w:t xml:space="preserve"> </w:t>
      </w:r>
      <w:r w:rsidRPr="004A6953">
        <w:t>components</w:t>
      </w:r>
      <w:r w:rsidRPr="004A6953">
        <w:rPr>
          <w:spacing w:val="-16"/>
        </w:rPr>
        <w:t xml:space="preserve"> </w:t>
      </w:r>
      <w:r w:rsidRPr="004A6953">
        <w:t>operated</w:t>
      </w:r>
      <w:r w:rsidRPr="004A6953">
        <w:rPr>
          <w:spacing w:val="-15"/>
        </w:rPr>
        <w:t xml:space="preserve"> </w:t>
      </w:r>
      <w:r w:rsidRPr="004A6953">
        <w:t>by</w:t>
      </w:r>
      <w:r w:rsidRPr="004A6953">
        <w:rPr>
          <w:spacing w:val="-14"/>
        </w:rPr>
        <w:t xml:space="preserve"> </w:t>
      </w:r>
      <w:r w:rsidRPr="004A6953">
        <w:t>the</w:t>
      </w:r>
      <w:r w:rsidRPr="004A6953">
        <w:rPr>
          <w:spacing w:val="-13"/>
        </w:rPr>
        <w:t xml:space="preserve"> </w:t>
      </w:r>
      <w:r w:rsidRPr="004A6953">
        <w:t>Supplier</w:t>
      </w:r>
      <w:r w:rsidRPr="004A6953">
        <w:rPr>
          <w:spacing w:val="-16"/>
        </w:rPr>
        <w:t xml:space="preserve"> </w:t>
      </w:r>
      <w:r w:rsidRPr="004A6953">
        <w:t>or</w:t>
      </w:r>
      <w:r w:rsidRPr="004A6953">
        <w:rPr>
          <w:spacing w:val="-15"/>
        </w:rPr>
        <w:t xml:space="preserve"> </w:t>
      </w:r>
      <w:r w:rsidRPr="004A6953">
        <w:t>its</w:t>
      </w:r>
      <w:r w:rsidRPr="004A6953">
        <w:rPr>
          <w:spacing w:val="-15"/>
        </w:rPr>
        <w:t xml:space="preserve"> </w:t>
      </w:r>
      <w:r w:rsidRPr="004A6953">
        <w:t>Sub-Contractors (where applicable);</w:t>
      </w:r>
    </w:p>
    <w:p w:rsidR="004A37C8" w:rsidRPr="004A6953" w:rsidRDefault="008B24A5">
      <w:pPr>
        <w:pStyle w:val="ListParagraph"/>
        <w:numPr>
          <w:ilvl w:val="2"/>
          <w:numId w:val="19"/>
        </w:numPr>
        <w:tabs>
          <w:tab w:val="left" w:pos="2288"/>
        </w:tabs>
        <w:ind w:right="420"/>
      </w:pPr>
      <w:r w:rsidRPr="004A6953">
        <w:t>details of contracts (if any) which will be available for transfer to the Customer and/or the Replacement Supplier upon the Contract Expiry Date</w:t>
      </w:r>
      <w:r w:rsidRPr="004A6953">
        <w:rPr>
          <w:spacing w:val="-11"/>
        </w:rPr>
        <w:t xml:space="preserve"> </w:t>
      </w:r>
      <w:r w:rsidRPr="004A6953">
        <w:t>together</w:t>
      </w:r>
      <w:r w:rsidRPr="004A6953">
        <w:rPr>
          <w:spacing w:val="-11"/>
        </w:rPr>
        <w:t xml:space="preserve"> </w:t>
      </w:r>
      <w:r w:rsidRPr="004A6953">
        <w:t>with</w:t>
      </w:r>
      <w:r w:rsidRPr="004A6953">
        <w:rPr>
          <w:spacing w:val="-11"/>
        </w:rPr>
        <w:t xml:space="preserve"> </w:t>
      </w:r>
      <w:r w:rsidRPr="004A6953">
        <w:t>any</w:t>
      </w:r>
      <w:r w:rsidRPr="004A6953">
        <w:rPr>
          <w:spacing w:val="-11"/>
        </w:rPr>
        <w:t xml:space="preserve"> </w:t>
      </w:r>
      <w:r w:rsidRPr="004A6953">
        <w:t>reasonable</w:t>
      </w:r>
      <w:r w:rsidRPr="004A6953">
        <w:rPr>
          <w:spacing w:val="-11"/>
        </w:rPr>
        <w:t xml:space="preserve"> </w:t>
      </w:r>
      <w:r w:rsidRPr="004A6953">
        <w:t>costs</w:t>
      </w:r>
      <w:r w:rsidRPr="004A6953">
        <w:rPr>
          <w:spacing w:val="-11"/>
        </w:rPr>
        <w:t xml:space="preserve"> </w:t>
      </w:r>
      <w:r w:rsidRPr="004A6953">
        <w:t>required</w:t>
      </w:r>
      <w:r w:rsidRPr="004A6953">
        <w:rPr>
          <w:spacing w:val="-11"/>
        </w:rPr>
        <w:t xml:space="preserve"> </w:t>
      </w:r>
      <w:r w:rsidRPr="004A6953">
        <w:t>to</w:t>
      </w:r>
      <w:r w:rsidRPr="004A6953">
        <w:rPr>
          <w:spacing w:val="-11"/>
        </w:rPr>
        <w:t xml:space="preserve"> </w:t>
      </w:r>
      <w:r w:rsidRPr="004A6953">
        <w:t>effect</w:t>
      </w:r>
      <w:r w:rsidRPr="004A6953">
        <w:rPr>
          <w:spacing w:val="-11"/>
        </w:rPr>
        <w:t xml:space="preserve"> </w:t>
      </w:r>
      <w:r w:rsidRPr="004A6953">
        <w:t>such</w:t>
      </w:r>
      <w:r w:rsidRPr="004A6953">
        <w:rPr>
          <w:spacing w:val="-11"/>
        </w:rPr>
        <w:t xml:space="preserve"> </w:t>
      </w:r>
      <w:r w:rsidRPr="004A6953">
        <w:t>transfer (and the Supplier agrees that all assets and contracts used by the Supplier in connection with the provision of the Goods and/or Services will be available for such transfer);</w:t>
      </w:r>
    </w:p>
    <w:p w:rsidR="004A37C8" w:rsidRPr="004A6953" w:rsidRDefault="008B24A5">
      <w:pPr>
        <w:pStyle w:val="ListParagraph"/>
        <w:numPr>
          <w:ilvl w:val="2"/>
          <w:numId w:val="19"/>
        </w:numPr>
        <w:tabs>
          <w:tab w:val="left" w:pos="2288"/>
        </w:tabs>
        <w:spacing w:before="121"/>
        <w:ind w:right="421"/>
      </w:pPr>
      <w:r w:rsidRPr="004A6953">
        <w:t>proposals</w:t>
      </w:r>
      <w:r w:rsidRPr="004A6953">
        <w:rPr>
          <w:spacing w:val="-13"/>
        </w:rPr>
        <w:t xml:space="preserve"> </w:t>
      </w:r>
      <w:r w:rsidRPr="004A6953">
        <w:t>for</w:t>
      </w:r>
      <w:r w:rsidRPr="004A6953">
        <w:rPr>
          <w:spacing w:val="-14"/>
        </w:rPr>
        <w:t xml:space="preserve"> </w:t>
      </w:r>
      <w:r w:rsidRPr="004A6953">
        <w:t>the</w:t>
      </w:r>
      <w:r w:rsidRPr="004A6953">
        <w:rPr>
          <w:spacing w:val="-14"/>
        </w:rPr>
        <w:t xml:space="preserve"> </w:t>
      </w:r>
      <w:r w:rsidRPr="004A6953">
        <w:t>training</w:t>
      </w:r>
      <w:r w:rsidRPr="004A6953">
        <w:rPr>
          <w:spacing w:val="-15"/>
        </w:rPr>
        <w:t xml:space="preserve"> </w:t>
      </w:r>
      <w:r w:rsidRPr="004A6953">
        <w:t>of</w:t>
      </w:r>
      <w:r w:rsidRPr="004A6953">
        <w:rPr>
          <w:spacing w:val="-14"/>
        </w:rPr>
        <w:t xml:space="preserve"> </w:t>
      </w:r>
      <w:r w:rsidRPr="004A6953">
        <w:t>key</w:t>
      </w:r>
      <w:r w:rsidRPr="004A6953">
        <w:rPr>
          <w:spacing w:val="-13"/>
        </w:rPr>
        <w:t xml:space="preserve"> </w:t>
      </w:r>
      <w:r w:rsidRPr="004A6953">
        <w:t>members</w:t>
      </w:r>
      <w:r w:rsidRPr="004A6953">
        <w:rPr>
          <w:spacing w:val="-13"/>
        </w:rPr>
        <w:t xml:space="preserve"> </w:t>
      </w:r>
      <w:r w:rsidRPr="004A6953">
        <w:t>of</w:t>
      </w:r>
      <w:r w:rsidRPr="004A6953">
        <w:rPr>
          <w:spacing w:val="-14"/>
        </w:rPr>
        <w:t xml:space="preserve"> </w:t>
      </w:r>
      <w:r w:rsidRPr="004A6953">
        <w:t>the</w:t>
      </w:r>
      <w:r w:rsidRPr="004A6953">
        <w:rPr>
          <w:spacing w:val="-15"/>
        </w:rPr>
        <w:t xml:space="preserve"> </w:t>
      </w:r>
      <w:r w:rsidRPr="004A6953">
        <w:t>Replacement</w:t>
      </w:r>
      <w:r w:rsidRPr="004A6953">
        <w:rPr>
          <w:spacing w:val="-14"/>
        </w:rPr>
        <w:t xml:space="preserve"> </w:t>
      </w:r>
      <w:r w:rsidRPr="004A6953">
        <w:t>Suppliers personnel in connection with the continuation of the provision of the Goods and/or Services following the Contract Expiry Date charged at rates agreed between the Parties at that time;</w:t>
      </w:r>
    </w:p>
    <w:p w:rsidR="004A37C8" w:rsidRPr="004A6953" w:rsidRDefault="008B24A5">
      <w:pPr>
        <w:pStyle w:val="ListParagraph"/>
        <w:numPr>
          <w:ilvl w:val="2"/>
          <w:numId w:val="19"/>
        </w:numPr>
        <w:tabs>
          <w:tab w:val="left" w:pos="2288"/>
        </w:tabs>
        <w:ind w:right="420"/>
      </w:pPr>
      <w:r w:rsidRPr="004A6953">
        <w:t>proposals</w:t>
      </w:r>
      <w:r w:rsidRPr="004A6953">
        <w:rPr>
          <w:spacing w:val="-12"/>
        </w:rPr>
        <w:t xml:space="preserve"> </w:t>
      </w:r>
      <w:r w:rsidRPr="004A6953">
        <w:t>for</w:t>
      </w:r>
      <w:r w:rsidRPr="004A6953">
        <w:rPr>
          <w:spacing w:val="-13"/>
        </w:rPr>
        <w:t xml:space="preserve"> </w:t>
      </w:r>
      <w:r w:rsidRPr="004A6953">
        <w:t>providing</w:t>
      </w:r>
      <w:r w:rsidRPr="004A6953">
        <w:rPr>
          <w:spacing w:val="-12"/>
        </w:rPr>
        <w:t xml:space="preserve"> </w:t>
      </w:r>
      <w:r w:rsidRPr="004A6953">
        <w:t>the</w:t>
      </w:r>
      <w:r w:rsidRPr="004A6953">
        <w:rPr>
          <w:spacing w:val="-12"/>
        </w:rPr>
        <w:t xml:space="preserve"> </w:t>
      </w:r>
      <w:r w:rsidRPr="004A6953">
        <w:t>Customer</w:t>
      </w:r>
      <w:r w:rsidRPr="004A6953">
        <w:rPr>
          <w:spacing w:val="-13"/>
        </w:rPr>
        <w:t xml:space="preserve"> </w:t>
      </w:r>
      <w:r w:rsidRPr="004A6953">
        <w:t>or</w:t>
      </w:r>
      <w:r w:rsidRPr="004A6953">
        <w:rPr>
          <w:spacing w:val="-13"/>
        </w:rPr>
        <w:t xml:space="preserve"> </w:t>
      </w:r>
      <w:r w:rsidRPr="004A6953">
        <w:t>a</w:t>
      </w:r>
      <w:r w:rsidRPr="004A6953">
        <w:rPr>
          <w:spacing w:val="-13"/>
        </w:rPr>
        <w:t xml:space="preserve"> </w:t>
      </w:r>
      <w:r w:rsidRPr="004A6953">
        <w:t>Replacement</w:t>
      </w:r>
      <w:r w:rsidRPr="004A6953">
        <w:rPr>
          <w:spacing w:val="-13"/>
        </w:rPr>
        <w:t xml:space="preserve"> </w:t>
      </w:r>
      <w:r w:rsidRPr="004A6953">
        <w:t>Supplier</w:t>
      </w:r>
      <w:r w:rsidRPr="004A6953">
        <w:rPr>
          <w:spacing w:val="-13"/>
        </w:rPr>
        <w:t xml:space="preserve"> </w:t>
      </w:r>
      <w:r w:rsidRPr="004A6953">
        <w:t>copies of all documentation:</w:t>
      </w:r>
    </w:p>
    <w:p w:rsidR="004A37C8" w:rsidRPr="004A6953" w:rsidRDefault="008B24A5">
      <w:pPr>
        <w:pStyle w:val="ListParagraph"/>
        <w:numPr>
          <w:ilvl w:val="3"/>
          <w:numId w:val="19"/>
        </w:numPr>
        <w:tabs>
          <w:tab w:val="left" w:pos="2996"/>
        </w:tabs>
        <w:ind w:right="425"/>
      </w:pPr>
      <w:r w:rsidRPr="004A6953">
        <w:t>used in the provision of the Goods and/or Services and necessarily required for the continued use thereof, in which the Intellectual Property Rights are owned by the Supplier; and</w:t>
      </w:r>
    </w:p>
    <w:p w:rsidR="004A37C8" w:rsidRPr="004A6953" w:rsidRDefault="008B24A5">
      <w:pPr>
        <w:pStyle w:val="ListParagraph"/>
        <w:numPr>
          <w:ilvl w:val="3"/>
          <w:numId w:val="19"/>
        </w:numPr>
        <w:tabs>
          <w:tab w:val="left" w:pos="2996"/>
        </w:tabs>
      </w:pPr>
      <w:r w:rsidRPr="004A6953">
        <w:t>relating</w:t>
      </w:r>
      <w:r w:rsidRPr="004A6953">
        <w:rPr>
          <w:spacing w:val="-7"/>
        </w:rPr>
        <w:t xml:space="preserve"> </w:t>
      </w:r>
      <w:r w:rsidRPr="004A6953">
        <w:t>to</w:t>
      </w:r>
      <w:r w:rsidRPr="004A6953">
        <w:rPr>
          <w:spacing w:val="-6"/>
        </w:rPr>
        <w:t xml:space="preserve"> </w:t>
      </w:r>
      <w:r w:rsidRPr="004A6953">
        <w:t>the</w:t>
      </w:r>
      <w:r w:rsidRPr="004A6953">
        <w:rPr>
          <w:spacing w:val="-7"/>
        </w:rPr>
        <w:t xml:space="preserve"> </w:t>
      </w:r>
      <w:r w:rsidRPr="004A6953">
        <w:t>use</w:t>
      </w:r>
      <w:r w:rsidRPr="004A6953">
        <w:rPr>
          <w:spacing w:val="-6"/>
        </w:rPr>
        <w:t xml:space="preserve"> </w:t>
      </w:r>
      <w:r w:rsidRPr="004A6953">
        <w:t>and</w:t>
      </w:r>
      <w:r w:rsidRPr="004A6953">
        <w:rPr>
          <w:spacing w:val="-8"/>
        </w:rPr>
        <w:t xml:space="preserve"> </w:t>
      </w:r>
      <w:r w:rsidRPr="004A6953">
        <w:t>operation</w:t>
      </w:r>
      <w:r w:rsidRPr="004A6953">
        <w:rPr>
          <w:spacing w:val="-7"/>
        </w:rPr>
        <w:t xml:space="preserve"> </w:t>
      </w:r>
      <w:r w:rsidRPr="004A6953">
        <w:t>of</w:t>
      </w:r>
      <w:r w:rsidRPr="004A6953">
        <w:rPr>
          <w:spacing w:val="-6"/>
        </w:rPr>
        <w:t xml:space="preserve"> </w:t>
      </w:r>
      <w:r w:rsidRPr="004A6953">
        <w:t>the</w:t>
      </w:r>
      <w:r w:rsidRPr="004A6953">
        <w:rPr>
          <w:spacing w:val="-6"/>
        </w:rPr>
        <w:t xml:space="preserve"> </w:t>
      </w:r>
      <w:r w:rsidRPr="004A6953">
        <w:t>Goods</w:t>
      </w:r>
      <w:r w:rsidRPr="004A6953">
        <w:rPr>
          <w:spacing w:val="-6"/>
        </w:rPr>
        <w:t xml:space="preserve"> </w:t>
      </w:r>
      <w:r w:rsidRPr="004A6953">
        <w:t>and/or</w:t>
      </w:r>
      <w:r w:rsidRPr="004A6953">
        <w:rPr>
          <w:spacing w:val="-8"/>
        </w:rPr>
        <w:t xml:space="preserve"> </w:t>
      </w:r>
      <w:r w:rsidRPr="004A6953">
        <w:rPr>
          <w:spacing w:val="-2"/>
        </w:rPr>
        <w:t>Services;</w:t>
      </w:r>
    </w:p>
    <w:p w:rsidR="004A37C8" w:rsidRPr="004A6953" w:rsidRDefault="008B24A5">
      <w:pPr>
        <w:pStyle w:val="ListParagraph"/>
        <w:numPr>
          <w:ilvl w:val="2"/>
          <w:numId w:val="19"/>
        </w:numPr>
        <w:tabs>
          <w:tab w:val="left" w:pos="2288"/>
        </w:tabs>
        <w:ind w:right="421"/>
      </w:pPr>
      <w:r w:rsidRPr="004A6953">
        <w:t>proposals</w:t>
      </w:r>
      <w:r w:rsidRPr="004A6953">
        <w:rPr>
          <w:spacing w:val="-12"/>
        </w:rPr>
        <w:t xml:space="preserve"> </w:t>
      </w:r>
      <w:r w:rsidRPr="004A6953">
        <w:t>for</w:t>
      </w:r>
      <w:r w:rsidRPr="004A6953">
        <w:rPr>
          <w:spacing w:val="-12"/>
        </w:rPr>
        <w:t xml:space="preserve"> </w:t>
      </w:r>
      <w:r w:rsidRPr="004A6953">
        <w:t>the</w:t>
      </w:r>
      <w:r w:rsidRPr="004A6953">
        <w:rPr>
          <w:spacing w:val="-11"/>
        </w:rPr>
        <w:t xml:space="preserve"> </w:t>
      </w:r>
      <w:r w:rsidRPr="004A6953">
        <w:t>assignment</w:t>
      </w:r>
      <w:r w:rsidRPr="004A6953">
        <w:rPr>
          <w:spacing w:val="-11"/>
        </w:rPr>
        <w:t xml:space="preserve"> </w:t>
      </w:r>
      <w:r w:rsidRPr="004A6953">
        <w:t>or</w:t>
      </w:r>
      <w:r w:rsidRPr="004A6953">
        <w:rPr>
          <w:spacing w:val="-11"/>
        </w:rPr>
        <w:t xml:space="preserve"> </w:t>
      </w:r>
      <w:r w:rsidRPr="004A6953">
        <w:t>novation</w:t>
      </w:r>
      <w:r w:rsidRPr="004A6953">
        <w:rPr>
          <w:spacing w:val="-11"/>
        </w:rPr>
        <w:t xml:space="preserve"> </w:t>
      </w:r>
      <w:r w:rsidRPr="004A6953">
        <w:t>of</w:t>
      </w:r>
      <w:r w:rsidRPr="004A6953">
        <w:rPr>
          <w:spacing w:val="-11"/>
        </w:rPr>
        <w:t xml:space="preserve"> </w:t>
      </w:r>
      <w:r w:rsidRPr="004A6953">
        <w:t>the</w:t>
      </w:r>
      <w:r w:rsidRPr="004A6953">
        <w:rPr>
          <w:spacing w:val="-13"/>
        </w:rPr>
        <w:t xml:space="preserve"> </w:t>
      </w:r>
      <w:r w:rsidRPr="004A6953">
        <w:t>provision</w:t>
      </w:r>
      <w:r w:rsidRPr="004A6953">
        <w:rPr>
          <w:spacing w:val="-12"/>
        </w:rPr>
        <w:t xml:space="preserve"> </w:t>
      </w:r>
      <w:r w:rsidRPr="004A6953">
        <w:t>of</w:t>
      </w:r>
      <w:r w:rsidRPr="004A6953">
        <w:rPr>
          <w:spacing w:val="-12"/>
        </w:rPr>
        <w:t xml:space="preserve"> </w:t>
      </w:r>
      <w:r w:rsidRPr="004A6953">
        <w:t>all</w:t>
      </w:r>
      <w:r w:rsidRPr="004A6953">
        <w:rPr>
          <w:spacing w:val="-11"/>
        </w:rPr>
        <w:t xml:space="preserve"> </w:t>
      </w:r>
      <w:r w:rsidRPr="004A6953">
        <w:t>services, leases, maintenance agreements and support agreements utilised by the Supplier in connection with the performance of the supply of the Goods and/or Services;</w:t>
      </w:r>
    </w:p>
    <w:p w:rsidR="004A37C8" w:rsidRPr="004A6953" w:rsidRDefault="008B24A5">
      <w:pPr>
        <w:pStyle w:val="ListParagraph"/>
        <w:numPr>
          <w:ilvl w:val="2"/>
          <w:numId w:val="19"/>
        </w:numPr>
        <w:tabs>
          <w:tab w:val="left" w:pos="2288"/>
        </w:tabs>
        <w:spacing w:before="119"/>
        <w:ind w:right="418"/>
      </w:pPr>
      <w:r w:rsidRPr="004A6953">
        <w:t>proposals</w:t>
      </w:r>
      <w:r w:rsidRPr="004A6953">
        <w:rPr>
          <w:spacing w:val="-15"/>
        </w:rPr>
        <w:t xml:space="preserve"> </w:t>
      </w:r>
      <w:r w:rsidRPr="004A6953">
        <w:t>for</w:t>
      </w:r>
      <w:r w:rsidRPr="004A6953">
        <w:rPr>
          <w:spacing w:val="-15"/>
        </w:rPr>
        <w:t xml:space="preserve"> </w:t>
      </w:r>
      <w:r w:rsidRPr="004A6953">
        <w:t>the</w:t>
      </w:r>
      <w:r w:rsidRPr="004A6953">
        <w:rPr>
          <w:spacing w:val="-15"/>
        </w:rPr>
        <w:t xml:space="preserve"> </w:t>
      </w:r>
      <w:r w:rsidRPr="004A6953">
        <w:t>identification</w:t>
      </w:r>
      <w:r w:rsidRPr="004A6953">
        <w:rPr>
          <w:spacing w:val="-15"/>
        </w:rPr>
        <w:t xml:space="preserve"> </w:t>
      </w:r>
      <w:r w:rsidRPr="004A6953">
        <w:t>and</w:t>
      </w:r>
      <w:r w:rsidRPr="004A6953">
        <w:rPr>
          <w:spacing w:val="-14"/>
        </w:rPr>
        <w:t xml:space="preserve"> </w:t>
      </w:r>
      <w:r w:rsidRPr="004A6953">
        <w:t>return</w:t>
      </w:r>
      <w:r w:rsidRPr="004A6953">
        <w:rPr>
          <w:spacing w:val="-15"/>
        </w:rPr>
        <w:t xml:space="preserve"> </w:t>
      </w:r>
      <w:r w:rsidRPr="004A6953">
        <w:t>of</w:t>
      </w:r>
      <w:r w:rsidRPr="004A6953">
        <w:rPr>
          <w:spacing w:val="-15"/>
        </w:rPr>
        <w:t xml:space="preserve"> </w:t>
      </w:r>
      <w:r w:rsidRPr="004A6953">
        <w:t>all</w:t>
      </w:r>
      <w:r w:rsidRPr="004A6953">
        <w:rPr>
          <w:spacing w:val="-15"/>
        </w:rPr>
        <w:t xml:space="preserve"> </w:t>
      </w:r>
      <w:r w:rsidRPr="004A6953">
        <w:t>Customer</w:t>
      </w:r>
      <w:r w:rsidRPr="004A6953">
        <w:rPr>
          <w:spacing w:val="-15"/>
        </w:rPr>
        <w:t xml:space="preserve"> </w:t>
      </w:r>
      <w:r w:rsidRPr="004A6953">
        <w:t>Property</w:t>
      </w:r>
      <w:r w:rsidRPr="004A6953">
        <w:rPr>
          <w:spacing w:val="-14"/>
        </w:rPr>
        <w:t xml:space="preserve"> </w:t>
      </w:r>
      <w:r w:rsidRPr="004A6953">
        <w:t>in</w:t>
      </w:r>
      <w:r w:rsidRPr="004A6953">
        <w:rPr>
          <w:spacing w:val="-15"/>
        </w:rPr>
        <w:t xml:space="preserve"> </w:t>
      </w:r>
      <w:r w:rsidRPr="004A6953">
        <w:t>the possession</w:t>
      </w:r>
      <w:r w:rsidRPr="004A6953">
        <w:rPr>
          <w:spacing w:val="-8"/>
        </w:rPr>
        <w:t xml:space="preserve"> </w:t>
      </w:r>
      <w:r w:rsidRPr="004A6953">
        <w:t>of</w:t>
      </w:r>
      <w:r w:rsidRPr="004A6953">
        <w:rPr>
          <w:spacing w:val="-8"/>
        </w:rPr>
        <w:t xml:space="preserve"> </w:t>
      </w:r>
      <w:r w:rsidRPr="004A6953">
        <w:t>and/or</w:t>
      </w:r>
      <w:r w:rsidRPr="004A6953">
        <w:rPr>
          <w:spacing w:val="-8"/>
        </w:rPr>
        <w:t xml:space="preserve"> </w:t>
      </w:r>
      <w:r w:rsidRPr="004A6953">
        <w:t>control</w:t>
      </w:r>
      <w:r w:rsidRPr="004A6953">
        <w:rPr>
          <w:spacing w:val="-8"/>
        </w:rPr>
        <w:t xml:space="preserve"> </w:t>
      </w:r>
      <w:r w:rsidRPr="004A6953">
        <w:t>of</w:t>
      </w:r>
      <w:r w:rsidRPr="004A6953">
        <w:rPr>
          <w:spacing w:val="-8"/>
        </w:rPr>
        <w:t xml:space="preserve"> </w:t>
      </w:r>
      <w:r w:rsidRPr="004A6953">
        <w:t>the</w:t>
      </w:r>
      <w:r w:rsidRPr="004A6953">
        <w:rPr>
          <w:spacing w:val="-8"/>
        </w:rPr>
        <w:t xml:space="preserve"> </w:t>
      </w:r>
      <w:r w:rsidRPr="004A6953">
        <w:t>Supplier</w:t>
      </w:r>
      <w:r w:rsidRPr="004A6953">
        <w:rPr>
          <w:spacing w:val="-8"/>
        </w:rPr>
        <w:t xml:space="preserve"> </w:t>
      </w:r>
      <w:r w:rsidRPr="004A6953">
        <w:t>or</w:t>
      </w:r>
      <w:r w:rsidRPr="004A6953">
        <w:rPr>
          <w:spacing w:val="-8"/>
        </w:rPr>
        <w:t xml:space="preserve"> </w:t>
      </w:r>
      <w:r w:rsidRPr="004A6953">
        <w:t>any</w:t>
      </w:r>
      <w:r w:rsidRPr="004A6953">
        <w:rPr>
          <w:spacing w:val="-7"/>
        </w:rPr>
        <w:t xml:space="preserve"> </w:t>
      </w:r>
      <w:r w:rsidRPr="004A6953">
        <w:t>third</w:t>
      </w:r>
      <w:r w:rsidRPr="004A6953">
        <w:rPr>
          <w:spacing w:val="-8"/>
        </w:rPr>
        <w:t xml:space="preserve"> </w:t>
      </w:r>
      <w:r w:rsidRPr="004A6953">
        <w:t>party</w:t>
      </w:r>
      <w:r w:rsidRPr="004A6953">
        <w:rPr>
          <w:spacing w:val="-8"/>
        </w:rPr>
        <w:t xml:space="preserve"> </w:t>
      </w:r>
      <w:r w:rsidRPr="004A6953">
        <w:t>(including any Sub-Contractor);</w:t>
      </w:r>
    </w:p>
    <w:p w:rsidR="004A37C8" w:rsidRPr="004A6953" w:rsidRDefault="008B24A5">
      <w:pPr>
        <w:pStyle w:val="ListParagraph"/>
        <w:numPr>
          <w:ilvl w:val="2"/>
          <w:numId w:val="19"/>
        </w:numPr>
        <w:tabs>
          <w:tab w:val="left" w:pos="2288"/>
        </w:tabs>
        <w:spacing w:before="121"/>
        <w:ind w:right="419"/>
      </w:pPr>
      <w:r w:rsidRPr="004A6953">
        <w:t>proposals</w:t>
      </w:r>
      <w:r w:rsidRPr="004A6953">
        <w:rPr>
          <w:spacing w:val="-9"/>
        </w:rPr>
        <w:t xml:space="preserve"> </w:t>
      </w:r>
      <w:r w:rsidRPr="004A6953">
        <w:t>for</w:t>
      </w:r>
      <w:r w:rsidRPr="004A6953">
        <w:rPr>
          <w:spacing w:val="-9"/>
        </w:rPr>
        <w:t xml:space="preserve"> </w:t>
      </w:r>
      <w:r w:rsidRPr="004A6953">
        <w:t>the</w:t>
      </w:r>
      <w:r w:rsidRPr="004A6953">
        <w:rPr>
          <w:spacing w:val="-9"/>
        </w:rPr>
        <w:t xml:space="preserve"> </w:t>
      </w:r>
      <w:r w:rsidRPr="004A6953">
        <w:t>disposal</w:t>
      </w:r>
      <w:r w:rsidRPr="004A6953">
        <w:rPr>
          <w:spacing w:val="-9"/>
        </w:rPr>
        <w:t xml:space="preserve"> </w:t>
      </w:r>
      <w:r w:rsidRPr="004A6953">
        <w:t>of</w:t>
      </w:r>
      <w:r w:rsidRPr="004A6953">
        <w:rPr>
          <w:spacing w:val="-9"/>
        </w:rPr>
        <w:t xml:space="preserve"> </w:t>
      </w:r>
      <w:r w:rsidRPr="004A6953">
        <w:t>any</w:t>
      </w:r>
      <w:r w:rsidRPr="004A6953">
        <w:rPr>
          <w:spacing w:val="-8"/>
        </w:rPr>
        <w:t xml:space="preserve"> </w:t>
      </w:r>
      <w:r w:rsidRPr="004A6953">
        <w:t>redundant</w:t>
      </w:r>
      <w:r w:rsidRPr="004A6953">
        <w:rPr>
          <w:spacing w:val="-9"/>
        </w:rPr>
        <w:t xml:space="preserve"> </w:t>
      </w:r>
      <w:r w:rsidRPr="004A6953">
        <w:t>Goods</w:t>
      </w:r>
      <w:r w:rsidRPr="004A6953">
        <w:rPr>
          <w:spacing w:val="-8"/>
        </w:rPr>
        <w:t xml:space="preserve"> </w:t>
      </w:r>
      <w:r w:rsidRPr="004A6953">
        <w:t>and/or</w:t>
      </w:r>
      <w:r w:rsidRPr="004A6953">
        <w:rPr>
          <w:spacing w:val="-9"/>
        </w:rPr>
        <w:t xml:space="preserve"> </w:t>
      </w:r>
      <w:r w:rsidRPr="004A6953">
        <w:t>Services</w:t>
      </w:r>
      <w:r w:rsidRPr="004A6953">
        <w:rPr>
          <w:spacing w:val="-9"/>
        </w:rPr>
        <w:t xml:space="preserve"> </w:t>
      </w:r>
      <w:r w:rsidRPr="004A6953">
        <w:t xml:space="preserve">and </w:t>
      </w:r>
      <w:r w:rsidRPr="004A6953">
        <w:rPr>
          <w:spacing w:val="-2"/>
        </w:rPr>
        <w:t>materials;</w:t>
      </w:r>
    </w:p>
    <w:p w:rsidR="004A37C8" w:rsidRPr="004A6953" w:rsidRDefault="008B24A5">
      <w:pPr>
        <w:pStyle w:val="ListParagraph"/>
        <w:numPr>
          <w:ilvl w:val="2"/>
          <w:numId w:val="19"/>
        </w:numPr>
        <w:tabs>
          <w:tab w:val="left" w:pos="2288"/>
        </w:tabs>
        <w:spacing w:before="119"/>
        <w:ind w:right="419"/>
      </w:pPr>
      <w:r w:rsidRPr="004A6953">
        <w:t>procedures to deal with requests made by the Customer and/or a Replacement Supplier for Staffing Information pursuant to Contract Schedule 10 (Staff Transfer);</w:t>
      </w:r>
    </w:p>
    <w:p w:rsidR="004A37C8" w:rsidRPr="004A6953" w:rsidRDefault="008B24A5">
      <w:pPr>
        <w:pStyle w:val="ListParagraph"/>
        <w:numPr>
          <w:ilvl w:val="2"/>
          <w:numId w:val="19"/>
        </w:numPr>
        <w:tabs>
          <w:tab w:val="left" w:pos="2288"/>
        </w:tabs>
        <w:spacing w:before="121"/>
        <w:ind w:right="416"/>
      </w:pPr>
      <w:r w:rsidRPr="004A6953">
        <w:t>how each of the issues set out in this Contract Schedule 9 will be addressed</w:t>
      </w:r>
      <w:r w:rsidRPr="004A6953">
        <w:rPr>
          <w:spacing w:val="-1"/>
        </w:rPr>
        <w:t xml:space="preserve"> </w:t>
      </w:r>
      <w:r w:rsidRPr="004A6953">
        <w:t>to</w:t>
      </w:r>
      <w:r w:rsidRPr="004A6953">
        <w:rPr>
          <w:spacing w:val="-1"/>
        </w:rPr>
        <w:t xml:space="preserve"> </w:t>
      </w:r>
      <w:r w:rsidRPr="004A6953">
        <w:t>facilitate</w:t>
      </w:r>
      <w:r w:rsidRPr="004A6953">
        <w:rPr>
          <w:spacing w:val="-1"/>
        </w:rPr>
        <w:t xml:space="preserve"> </w:t>
      </w:r>
      <w:r w:rsidRPr="004A6953">
        <w:t>the</w:t>
      </w:r>
      <w:r w:rsidRPr="004A6953">
        <w:rPr>
          <w:spacing w:val="-1"/>
        </w:rPr>
        <w:t xml:space="preserve"> </w:t>
      </w:r>
      <w:r w:rsidRPr="004A6953">
        <w:t>transition</w:t>
      </w:r>
      <w:r w:rsidRPr="004A6953">
        <w:rPr>
          <w:spacing w:val="-2"/>
        </w:rPr>
        <w:t xml:space="preserve"> </w:t>
      </w:r>
      <w:r w:rsidRPr="004A6953">
        <w:t>of</w:t>
      </w:r>
      <w:r w:rsidRPr="004A6953">
        <w:rPr>
          <w:spacing w:val="-1"/>
        </w:rPr>
        <w:t xml:space="preserve"> </w:t>
      </w:r>
      <w:r w:rsidRPr="004A6953">
        <w:t>the</w:t>
      </w:r>
      <w:r w:rsidRPr="004A6953">
        <w:rPr>
          <w:spacing w:val="-1"/>
        </w:rPr>
        <w:t xml:space="preserve"> </w:t>
      </w:r>
      <w:r w:rsidRPr="004A6953">
        <w:t>Goods</w:t>
      </w:r>
      <w:r w:rsidRPr="004A6953">
        <w:rPr>
          <w:spacing w:val="-1"/>
        </w:rPr>
        <w:t xml:space="preserve"> </w:t>
      </w:r>
      <w:r w:rsidRPr="004A6953">
        <w:t>and/or</w:t>
      </w:r>
      <w:r w:rsidRPr="004A6953">
        <w:rPr>
          <w:spacing w:val="-1"/>
        </w:rPr>
        <w:t xml:space="preserve"> </w:t>
      </w:r>
      <w:r w:rsidRPr="004A6953">
        <w:t>Services</w:t>
      </w:r>
      <w:r w:rsidRPr="004A6953">
        <w:rPr>
          <w:spacing w:val="-1"/>
        </w:rPr>
        <w:t xml:space="preserve"> </w:t>
      </w:r>
      <w:r w:rsidRPr="004A6953">
        <w:t>from the</w:t>
      </w:r>
      <w:r w:rsidRPr="004A6953">
        <w:rPr>
          <w:spacing w:val="-3"/>
        </w:rPr>
        <w:t xml:space="preserve"> </w:t>
      </w:r>
      <w:r w:rsidRPr="004A6953">
        <w:t>Supplier</w:t>
      </w:r>
      <w:r w:rsidRPr="004A6953">
        <w:rPr>
          <w:spacing w:val="-4"/>
        </w:rPr>
        <w:t xml:space="preserve"> </w:t>
      </w:r>
      <w:r w:rsidRPr="004A6953">
        <w:t>to</w:t>
      </w:r>
      <w:r w:rsidRPr="004A6953">
        <w:rPr>
          <w:spacing w:val="-3"/>
        </w:rPr>
        <w:t xml:space="preserve"> </w:t>
      </w:r>
      <w:r w:rsidRPr="004A6953">
        <w:t>the</w:t>
      </w:r>
      <w:r w:rsidRPr="004A6953">
        <w:rPr>
          <w:spacing w:val="-3"/>
        </w:rPr>
        <w:t xml:space="preserve"> </w:t>
      </w:r>
      <w:r w:rsidRPr="004A6953">
        <w:t>Replacement</w:t>
      </w:r>
      <w:r w:rsidRPr="004A6953">
        <w:rPr>
          <w:spacing w:val="-3"/>
        </w:rPr>
        <w:t xml:space="preserve"> </w:t>
      </w:r>
      <w:r w:rsidRPr="004A6953">
        <w:t>Supplier</w:t>
      </w:r>
      <w:r w:rsidRPr="004A6953">
        <w:rPr>
          <w:spacing w:val="-4"/>
        </w:rPr>
        <w:t xml:space="preserve"> </w:t>
      </w:r>
      <w:r w:rsidRPr="004A6953">
        <w:t>and/or</w:t>
      </w:r>
      <w:r w:rsidRPr="004A6953">
        <w:rPr>
          <w:spacing w:val="-4"/>
        </w:rPr>
        <w:t xml:space="preserve"> </w:t>
      </w:r>
      <w:r w:rsidRPr="004A6953">
        <w:t>the</w:t>
      </w:r>
      <w:r w:rsidRPr="004A6953">
        <w:rPr>
          <w:spacing w:val="-3"/>
        </w:rPr>
        <w:t xml:space="preserve"> </w:t>
      </w:r>
      <w:r w:rsidRPr="004A6953">
        <w:t>Customer</w:t>
      </w:r>
      <w:r w:rsidRPr="004A6953">
        <w:rPr>
          <w:spacing w:val="-4"/>
        </w:rPr>
        <w:t xml:space="preserve"> </w:t>
      </w:r>
      <w:r w:rsidRPr="004A6953">
        <w:t>with</w:t>
      </w:r>
      <w:r w:rsidRPr="004A6953">
        <w:rPr>
          <w:spacing w:val="-3"/>
        </w:rPr>
        <w:t xml:space="preserve"> </w:t>
      </w:r>
      <w:r w:rsidRPr="004A6953">
        <w:t>the aim</w:t>
      </w:r>
      <w:r w:rsidRPr="004A6953">
        <w:rPr>
          <w:spacing w:val="-16"/>
        </w:rPr>
        <w:t xml:space="preserve"> </w:t>
      </w:r>
      <w:r w:rsidRPr="004A6953">
        <w:t>of</w:t>
      </w:r>
      <w:r w:rsidRPr="004A6953">
        <w:rPr>
          <w:spacing w:val="-15"/>
        </w:rPr>
        <w:t xml:space="preserve"> </w:t>
      </w:r>
      <w:r w:rsidRPr="004A6953">
        <w:t>ensuring</w:t>
      </w:r>
      <w:r w:rsidRPr="004A6953">
        <w:rPr>
          <w:spacing w:val="-15"/>
        </w:rPr>
        <w:t xml:space="preserve"> </w:t>
      </w:r>
      <w:r w:rsidRPr="004A6953">
        <w:t>that</w:t>
      </w:r>
      <w:r w:rsidRPr="004A6953">
        <w:rPr>
          <w:spacing w:val="-16"/>
        </w:rPr>
        <w:t xml:space="preserve"> </w:t>
      </w:r>
      <w:r w:rsidRPr="004A6953">
        <w:t>there</w:t>
      </w:r>
      <w:r w:rsidRPr="004A6953">
        <w:rPr>
          <w:spacing w:val="-15"/>
        </w:rPr>
        <w:t xml:space="preserve"> </w:t>
      </w:r>
      <w:r w:rsidRPr="004A6953">
        <w:t>is</w:t>
      </w:r>
      <w:r w:rsidRPr="004A6953">
        <w:rPr>
          <w:spacing w:val="-15"/>
        </w:rPr>
        <w:t xml:space="preserve"> </w:t>
      </w:r>
      <w:r w:rsidRPr="004A6953">
        <w:t>no</w:t>
      </w:r>
      <w:r w:rsidRPr="004A6953">
        <w:rPr>
          <w:spacing w:val="-15"/>
        </w:rPr>
        <w:t xml:space="preserve"> </w:t>
      </w:r>
      <w:r w:rsidRPr="004A6953">
        <w:t>disruption</w:t>
      </w:r>
      <w:r w:rsidRPr="004A6953">
        <w:rPr>
          <w:spacing w:val="-16"/>
        </w:rPr>
        <w:t xml:space="preserve"> </w:t>
      </w:r>
      <w:r w:rsidRPr="004A6953">
        <w:t>to</w:t>
      </w:r>
      <w:r w:rsidRPr="004A6953">
        <w:rPr>
          <w:spacing w:val="-15"/>
        </w:rPr>
        <w:t xml:space="preserve"> </w:t>
      </w:r>
      <w:r w:rsidRPr="004A6953">
        <w:t>or</w:t>
      </w:r>
      <w:r w:rsidRPr="004A6953">
        <w:rPr>
          <w:spacing w:val="-15"/>
        </w:rPr>
        <w:t xml:space="preserve"> </w:t>
      </w:r>
      <w:r w:rsidRPr="004A6953">
        <w:t>degradation</w:t>
      </w:r>
      <w:r w:rsidRPr="004A6953">
        <w:rPr>
          <w:spacing w:val="-16"/>
        </w:rPr>
        <w:t xml:space="preserve"> </w:t>
      </w:r>
      <w:r w:rsidRPr="004A6953">
        <w:t>of</w:t>
      </w:r>
      <w:r w:rsidRPr="004A6953">
        <w:rPr>
          <w:spacing w:val="-15"/>
        </w:rPr>
        <w:t xml:space="preserve"> </w:t>
      </w:r>
      <w:r w:rsidRPr="004A6953">
        <w:t>the</w:t>
      </w:r>
      <w:r w:rsidRPr="004A6953">
        <w:rPr>
          <w:spacing w:val="-15"/>
        </w:rPr>
        <w:t xml:space="preserve"> </w:t>
      </w:r>
      <w:r w:rsidRPr="004A6953">
        <w:t>Goods and/or Services during the Termination Assistance Period; and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19"/>
        </w:numPr>
        <w:tabs>
          <w:tab w:val="left" w:pos="2288"/>
        </w:tabs>
        <w:spacing w:before="81"/>
        <w:ind w:right="418"/>
      </w:pPr>
      <w:r w:rsidRPr="004A6953">
        <w:lastRenderedPageBreak/>
        <w:t>proposals for the supply of any other information or assistance reasonably required by the Customer or a Replacement Supplier in order</w:t>
      </w:r>
      <w:r w:rsidRPr="004A6953">
        <w:rPr>
          <w:spacing w:val="-7"/>
        </w:rPr>
        <w:t xml:space="preserve"> </w:t>
      </w:r>
      <w:r w:rsidRPr="004A6953">
        <w:t>to</w:t>
      </w:r>
      <w:r w:rsidRPr="004A6953">
        <w:rPr>
          <w:spacing w:val="-6"/>
        </w:rPr>
        <w:t xml:space="preserve"> </w:t>
      </w:r>
      <w:r w:rsidRPr="004A6953">
        <w:t>effect</w:t>
      </w:r>
      <w:r w:rsidRPr="004A6953">
        <w:rPr>
          <w:spacing w:val="-6"/>
        </w:rPr>
        <w:t xml:space="preserve"> </w:t>
      </w:r>
      <w:r w:rsidRPr="004A6953">
        <w:t>an</w:t>
      </w:r>
      <w:r w:rsidRPr="004A6953">
        <w:rPr>
          <w:spacing w:val="-7"/>
        </w:rPr>
        <w:t xml:space="preserve"> </w:t>
      </w:r>
      <w:r w:rsidRPr="004A6953">
        <w:t>orderly</w:t>
      </w:r>
      <w:r w:rsidRPr="004A6953">
        <w:rPr>
          <w:spacing w:val="-7"/>
        </w:rPr>
        <w:t xml:space="preserve"> </w:t>
      </w:r>
      <w:r w:rsidRPr="004A6953">
        <w:t>handover</w:t>
      </w:r>
      <w:r w:rsidRPr="004A6953">
        <w:rPr>
          <w:spacing w:val="-8"/>
        </w:rPr>
        <w:t xml:space="preserve"> </w:t>
      </w:r>
      <w:r w:rsidRPr="004A6953">
        <w:t>of</w:t>
      </w:r>
      <w:r w:rsidRPr="004A6953">
        <w:rPr>
          <w:spacing w:val="-7"/>
        </w:rPr>
        <w:t xml:space="preserve"> </w:t>
      </w:r>
      <w:r w:rsidRPr="004A6953">
        <w:t>the</w:t>
      </w:r>
      <w:r w:rsidRPr="004A6953">
        <w:rPr>
          <w:spacing w:val="-6"/>
        </w:rPr>
        <w:t xml:space="preserve"> </w:t>
      </w:r>
      <w:r w:rsidRPr="004A6953">
        <w:t>provision</w:t>
      </w:r>
      <w:r w:rsidRPr="004A6953">
        <w:rPr>
          <w:spacing w:val="-7"/>
        </w:rPr>
        <w:t xml:space="preserve"> </w:t>
      </w:r>
      <w:r w:rsidRPr="004A6953">
        <w:t>of</w:t>
      </w:r>
      <w:r w:rsidRPr="004A6953">
        <w:rPr>
          <w:spacing w:val="-6"/>
        </w:rPr>
        <w:t xml:space="preserve"> </w:t>
      </w:r>
      <w:r w:rsidRPr="004A6953">
        <w:t>the</w:t>
      </w:r>
      <w:r w:rsidRPr="004A6953">
        <w:rPr>
          <w:spacing w:val="-7"/>
        </w:rPr>
        <w:t xml:space="preserve"> </w:t>
      </w:r>
      <w:r w:rsidRPr="004A6953">
        <w:t>Goods</w:t>
      </w:r>
      <w:r w:rsidRPr="004A6953">
        <w:rPr>
          <w:spacing w:val="-6"/>
        </w:rPr>
        <w:t xml:space="preserve"> </w:t>
      </w:r>
      <w:r w:rsidRPr="004A6953">
        <w:t xml:space="preserve">and/or </w:t>
      </w:r>
      <w:r w:rsidRPr="004A6953">
        <w:rPr>
          <w:spacing w:val="-2"/>
        </w:rPr>
        <w:t>Services.</w:t>
      </w:r>
    </w:p>
    <w:p w:rsidR="004A37C8" w:rsidRPr="004A6953" w:rsidRDefault="004A37C8">
      <w:pPr>
        <w:pStyle w:val="BodyText"/>
        <w:spacing w:before="10"/>
        <w:ind w:left="0"/>
        <w:jc w:val="left"/>
        <w:rPr>
          <w:sz w:val="20"/>
        </w:rPr>
      </w:pPr>
    </w:p>
    <w:p w:rsidR="004A37C8" w:rsidRPr="004A6953" w:rsidRDefault="008B24A5">
      <w:pPr>
        <w:pStyle w:val="Heading1"/>
        <w:numPr>
          <w:ilvl w:val="0"/>
          <w:numId w:val="19"/>
        </w:numPr>
        <w:tabs>
          <w:tab w:val="left" w:pos="805"/>
        </w:tabs>
        <w:ind w:hanging="361"/>
      </w:pPr>
      <w:r w:rsidRPr="004A6953">
        <w:rPr>
          <w:w w:val="95"/>
        </w:rPr>
        <w:t>TERMINATION</w:t>
      </w:r>
      <w:r w:rsidRPr="004A6953">
        <w:rPr>
          <w:spacing w:val="60"/>
        </w:rPr>
        <w:t xml:space="preserve"> </w:t>
      </w:r>
      <w:r w:rsidRPr="004A6953">
        <w:rPr>
          <w:spacing w:val="-2"/>
        </w:rPr>
        <w:t>ASSISTANCE</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9"/>
        </w:numPr>
        <w:tabs>
          <w:tab w:val="left" w:pos="1295"/>
        </w:tabs>
        <w:spacing w:before="1"/>
        <w:ind w:right="417"/>
      </w:pPr>
      <w:bookmarkStart w:id="329" w:name="_bookmark328"/>
      <w:bookmarkEnd w:id="329"/>
      <w:proofErr w:type="gramStart"/>
      <w:r w:rsidRPr="004A6953">
        <w:t>The</w:t>
      </w:r>
      <w:r w:rsidRPr="004A6953">
        <w:rPr>
          <w:spacing w:val="-2"/>
        </w:rPr>
        <w:t xml:space="preserve"> </w:t>
      </w:r>
      <w:r w:rsidRPr="004A6953">
        <w:t>Customer</w:t>
      </w:r>
      <w:r w:rsidRPr="004A6953">
        <w:rPr>
          <w:spacing w:val="-2"/>
        </w:rPr>
        <w:t xml:space="preserve"> </w:t>
      </w:r>
      <w:r w:rsidRPr="004A6953">
        <w:t>shall</w:t>
      </w:r>
      <w:r w:rsidRPr="004A6953">
        <w:rPr>
          <w:spacing w:val="-2"/>
        </w:rPr>
        <w:t xml:space="preserve"> </w:t>
      </w:r>
      <w:r w:rsidRPr="004A6953">
        <w:t>be</w:t>
      </w:r>
      <w:r w:rsidRPr="004A6953">
        <w:rPr>
          <w:spacing w:val="-2"/>
        </w:rPr>
        <w:t xml:space="preserve"> </w:t>
      </w:r>
      <w:r w:rsidRPr="004A6953">
        <w:t>entitled</w:t>
      </w:r>
      <w:r w:rsidRPr="004A6953">
        <w:rPr>
          <w:spacing w:val="-2"/>
        </w:rPr>
        <w:t xml:space="preserve"> </w:t>
      </w:r>
      <w:r w:rsidRPr="004A6953">
        <w:t>to</w:t>
      </w:r>
      <w:r w:rsidRPr="004A6953">
        <w:rPr>
          <w:spacing w:val="-2"/>
        </w:rPr>
        <w:t xml:space="preserve"> </w:t>
      </w:r>
      <w:r w:rsidRPr="004A6953">
        <w:t>require</w:t>
      </w:r>
      <w:r w:rsidRPr="004A6953">
        <w:rPr>
          <w:spacing w:val="-2"/>
        </w:rPr>
        <w:t xml:space="preserve"> </w:t>
      </w:r>
      <w:r w:rsidRPr="004A6953">
        <w:t>the</w:t>
      </w:r>
      <w:r w:rsidRPr="004A6953">
        <w:rPr>
          <w:spacing w:val="-2"/>
        </w:rPr>
        <w:t xml:space="preserve"> </w:t>
      </w:r>
      <w:r w:rsidRPr="004A6953">
        <w:t>provision</w:t>
      </w:r>
      <w:r w:rsidRPr="004A6953">
        <w:rPr>
          <w:spacing w:val="-2"/>
        </w:rPr>
        <w:t xml:space="preserve"> </w:t>
      </w:r>
      <w:r w:rsidRPr="004A6953">
        <w:t>of</w:t>
      </w:r>
      <w:r w:rsidRPr="004A6953">
        <w:rPr>
          <w:spacing w:val="-2"/>
        </w:rPr>
        <w:t xml:space="preserve"> </w:t>
      </w:r>
      <w:r w:rsidRPr="004A6953">
        <w:t>Termination</w:t>
      </w:r>
      <w:r w:rsidRPr="004A6953">
        <w:rPr>
          <w:spacing w:val="-2"/>
        </w:rPr>
        <w:t xml:space="preserve"> </w:t>
      </w:r>
      <w:r w:rsidRPr="004A6953">
        <w:t xml:space="preserve">Assistance at any time during the Contract Period by giving written notice to the Supplier (a </w:t>
      </w:r>
      <w:r w:rsidRPr="004A6953">
        <w:rPr>
          <w:b/>
        </w:rPr>
        <w:t>"Termination Assistance Notice"</w:t>
      </w:r>
      <w:r w:rsidRPr="004A6953">
        <w:t>) at least four (4) Months prior to the Contract Expiry</w:t>
      </w:r>
      <w:r w:rsidRPr="004A6953">
        <w:rPr>
          <w:spacing w:val="-1"/>
        </w:rPr>
        <w:t xml:space="preserve"> </w:t>
      </w:r>
      <w:r w:rsidRPr="004A6953">
        <w:t>Date</w:t>
      </w:r>
      <w:r w:rsidRPr="004A6953">
        <w:rPr>
          <w:spacing w:val="-2"/>
        </w:rPr>
        <w:t xml:space="preserve"> </w:t>
      </w:r>
      <w:r w:rsidRPr="004A6953">
        <w:t>or</w:t>
      </w:r>
      <w:r w:rsidRPr="004A6953">
        <w:rPr>
          <w:spacing w:val="-1"/>
        </w:rPr>
        <w:t xml:space="preserve"> </w:t>
      </w:r>
      <w:r w:rsidRPr="004A6953">
        <w:t>as</w:t>
      </w:r>
      <w:r w:rsidRPr="004A6953">
        <w:rPr>
          <w:spacing w:val="-1"/>
        </w:rPr>
        <w:t xml:space="preserve"> </w:t>
      </w:r>
      <w:r w:rsidRPr="004A6953">
        <w:t>soon</w:t>
      </w:r>
      <w:r w:rsidRPr="004A6953">
        <w:rPr>
          <w:spacing w:val="-1"/>
        </w:rPr>
        <w:t xml:space="preserve"> </w:t>
      </w:r>
      <w:r w:rsidRPr="004A6953">
        <w:t>as</w:t>
      </w:r>
      <w:r w:rsidRPr="004A6953">
        <w:rPr>
          <w:spacing w:val="-1"/>
        </w:rPr>
        <w:t xml:space="preserve"> </w:t>
      </w:r>
      <w:r w:rsidRPr="004A6953">
        <w:t>reasonably</w:t>
      </w:r>
      <w:r w:rsidRPr="004A6953">
        <w:rPr>
          <w:spacing w:val="-1"/>
        </w:rPr>
        <w:t xml:space="preserve"> </w:t>
      </w:r>
      <w:r w:rsidRPr="004A6953">
        <w:t>practicable</w:t>
      </w:r>
      <w:r w:rsidRPr="004A6953">
        <w:rPr>
          <w:spacing w:val="-2"/>
        </w:rPr>
        <w:t xml:space="preserve"> </w:t>
      </w:r>
      <w:r w:rsidRPr="004A6953">
        <w:t>(but</w:t>
      </w:r>
      <w:r w:rsidRPr="004A6953">
        <w:rPr>
          <w:spacing w:val="-1"/>
        </w:rPr>
        <w:t xml:space="preserve"> </w:t>
      </w:r>
      <w:r w:rsidRPr="004A6953">
        <w:t>in</w:t>
      </w:r>
      <w:r w:rsidRPr="004A6953">
        <w:rPr>
          <w:spacing w:val="-1"/>
        </w:rPr>
        <w:t xml:space="preserve"> </w:t>
      </w:r>
      <w:r w:rsidRPr="004A6953">
        <w:t>any</w:t>
      </w:r>
      <w:r w:rsidRPr="004A6953">
        <w:rPr>
          <w:spacing w:val="-2"/>
        </w:rPr>
        <w:t xml:space="preserve"> </w:t>
      </w:r>
      <w:r w:rsidRPr="004A6953">
        <w:t>event,</w:t>
      </w:r>
      <w:r w:rsidRPr="004A6953">
        <w:rPr>
          <w:spacing w:val="-1"/>
        </w:rPr>
        <w:t xml:space="preserve"> </w:t>
      </w:r>
      <w:r w:rsidRPr="004A6953">
        <w:t>not</w:t>
      </w:r>
      <w:r w:rsidRPr="004A6953">
        <w:rPr>
          <w:spacing w:val="-1"/>
        </w:rPr>
        <w:t xml:space="preserve"> </w:t>
      </w:r>
      <w:r w:rsidRPr="004A6953">
        <w:t>later</w:t>
      </w:r>
      <w:r w:rsidRPr="004A6953">
        <w:rPr>
          <w:spacing w:val="-1"/>
        </w:rPr>
        <w:t xml:space="preserve"> </w:t>
      </w:r>
      <w:r w:rsidRPr="004A6953">
        <w:t>than one (1) month) following the service by either Party of a Termination Notice.</w:t>
      </w:r>
      <w:proofErr w:type="gramEnd"/>
      <w:r w:rsidRPr="004A6953">
        <w:t xml:space="preserve"> The Termination Assistance Notice shall specify:</w:t>
      </w:r>
    </w:p>
    <w:p w:rsidR="004A37C8" w:rsidRPr="004A6953" w:rsidRDefault="008B24A5">
      <w:pPr>
        <w:pStyle w:val="ListParagraph"/>
        <w:numPr>
          <w:ilvl w:val="2"/>
          <w:numId w:val="19"/>
        </w:numPr>
        <w:tabs>
          <w:tab w:val="left" w:pos="2288"/>
        </w:tabs>
      </w:pPr>
      <w:r w:rsidRPr="004A6953">
        <w:t>the</w:t>
      </w:r>
      <w:r w:rsidRPr="004A6953">
        <w:rPr>
          <w:spacing w:val="-7"/>
        </w:rPr>
        <w:t xml:space="preserve"> </w:t>
      </w:r>
      <w:r w:rsidRPr="004A6953">
        <w:t>date</w:t>
      </w:r>
      <w:r w:rsidRPr="004A6953">
        <w:rPr>
          <w:spacing w:val="-6"/>
        </w:rPr>
        <w:t xml:space="preserve"> </w:t>
      </w:r>
      <w:r w:rsidRPr="004A6953">
        <w:t>from</w:t>
      </w:r>
      <w:r w:rsidRPr="004A6953">
        <w:rPr>
          <w:spacing w:val="-7"/>
        </w:rPr>
        <w:t xml:space="preserve"> </w:t>
      </w:r>
      <w:r w:rsidRPr="004A6953">
        <w:t>which</w:t>
      </w:r>
      <w:r w:rsidRPr="004A6953">
        <w:rPr>
          <w:spacing w:val="-6"/>
        </w:rPr>
        <w:t xml:space="preserve"> </w:t>
      </w:r>
      <w:r w:rsidRPr="004A6953">
        <w:t>Termination</w:t>
      </w:r>
      <w:r w:rsidRPr="004A6953">
        <w:rPr>
          <w:spacing w:val="-6"/>
        </w:rPr>
        <w:t xml:space="preserve"> </w:t>
      </w:r>
      <w:r w:rsidRPr="004A6953">
        <w:t>Assistance</w:t>
      </w:r>
      <w:r w:rsidRPr="004A6953">
        <w:rPr>
          <w:spacing w:val="-7"/>
        </w:rPr>
        <w:t xml:space="preserve"> </w:t>
      </w:r>
      <w:r w:rsidRPr="004A6953">
        <w:t>is</w:t>
      </w:r>
      <w:r w:rsidRPr="004A6953">
        <w:rPr>
          <w:spacing w:val="-6"/>
        </w:rPr>
        <w:t xml:space="preserve"> </w:t>
      </w:r>
      <w:r w:rsidRPr="004A6953">
        <w:rPr>
          <w:spacing w:val="-2"/>
        </w:rPr>
        <w:t>required;</w:t>
      </w:r>
    </w:p>
    <w:p w:rsidR="004A37C8" w:rsidRPr="004A6953" w:rsidRDefault="008B24A5">
      <w:pPr>
        <w:pStyle w:val="ListParagraph"/>
        <w:numPr>
          <w:ilvl w:val="2"/>
          <w:numId w:val="19"/>
        </w:numPr>
        <w:tabs>
          <w:tab w:val="left" w:pos="2288"/>
        </w:tabs>
      </w:pPr>
      <w:r w:rsidRPr="004A6953">
        <w:t>the</w:t>
      </w:r>
      <w:r w:rsidRPr="004A6953">
        <w:rPr>
          <w:spacing w:val="-8"/>
        </w:rPr>
        <w:t xml:space="preserve"> </w:t>
      </w:r>
      <w:r w:rsidRPr="004A6953">
        <w:t>nature</w:t>
      </w:r>
      <w:r w:rsidRPr="004A6953">
        <w:rPr>
          <w:spacing w:val="-7"/>
        </w:rPr>
        <w:t xml:space="preserve"> </w:t>
      </w:r>
      <w:r w:rsidRPr="004A6953">
        <w:t>of</w:t>
      </w:r>
      <w:r w:rsidRPr="004A6953">
        <w:rPr>
          <w:spacing w:val="-7"/>
        </w:rPr>
        <w:t xml:space="preserve"> </w:t>
      </w:r>
      <w:r w:rsidRPr="004A6953">
        <w:t>the</w:t>
      </w:r>
      <w:r w:rsidRPr="004A6953">
        <w:rPr>
          <w:spacing w:val="-7"/>
        </w:rPr>
        <w:t xml:space="preserve"> </w:t>
      </w:r>
      <w:r w:rsidRPr="004A6953">
        <w:t>Termination</w:t>
      </w:r>
      <w:r w:rsidRPr="004A6953">
        <w:rPr>
          <w:spacing w:val="-7"/>
        </w:rPr>
        <w:t xml:space="preserve"> </w:t>
      </w:r>
      <w:r w:rsidRPr="004A6953">
        <w:t>Assistance</w:t>
      </w:r>
      <w:r w:rsidRPr="004A6953">
        <w:rPr>
          <w:spacing w:val="-7"/>
        </w:rPr>
        <w:t xml:space="preserve"> </w:t>
      </w:r>
      <w:r w:rsidRPr="004A6953">
        <w:t>required;</w:t>
      </w:r>
      <w:r w:rsidRPr="004A6953">
        <w:rPr>
          <w:spacing w:val="-7"/>
        </w:rPr>
        <w:t xml:space="preserve"> </w:t>
      </w:r>
      <w:r w:rsidRPr="004A6953">
        <w:rPr>
          <w:spacing w:val="-5"/>
        </w:rPr>
        <w:t>and</w:t>
      </w:r>
    </w:p>
    <w:p w:rsidR="004A37C8" w:rsidRPr="004A6953" w:rsidRDefault="008B24A5">
      <w:pPr>
        <w:pStyle w:val="ListParagraph"/>
        <w:numPr>
          <w:ilvl w:val="2"/>
          <w:numId w:val="19"/>
        </w:numPr>
        <w:tabs>
          <w:tab w:val="left" w:pos="2288"/>
        </w:tabs>
        <w:spacing w:before="119"/>
        <w:ind w:right="421"/>
      </w:pPr>
      <w:proofErr w:type="gramStart"/>
      <w:r w:rsidRPr="004A6953">
        <w:t>the</w:t>
      </w:r>
      <w:proofErr w:type="gramEnd"/>
      <w:r w:rsidRPr="004A6953">
        <w:rPr>
          <w:spacing w:val="-8"/>
        </w:rPr>
        <w:t xml:space="preserve"> </w:t>
      </w:r>
      <w:r w:rsidRPr="004A6953">
        <w:t>period</w:t>
      </w:r>
      <w:r w:rsidRPr="004A6953">
        <w:rPr>
          <w:spacing w:val="-8"/>
        </w:rPr>
        <w:t xml:space="preserve"> </w:t>
      </w:r>
      <w:r w:rsidRPr="004A6953">
        <w:t>during</w:t>
      </w:r>
      <w:r w:rsidRPr="004A6953">
        <w:rPr>
          <w:spacing w:val="-8"/>
        </w:rPr>
        <w:t xml:space="preserve"> </w:t>
      </w:r>
      <w:r w:rsidRPr="004A6953">
        <w:t>which</w:t>
      </w:r>
      <w:r w:rsidRPr="004A6953">
        <w:rPr>
          <w:spacing w:val="-8"/>
        </w:rPr>
        <w:t xml:space="preserve"> </w:t>
      </w:r>
      <w:r w:rsidRPr="004A6953">
        <w:t>it</w:t>
      </w:r>
      <w:r w:rsidRPr="004A6953">
        <w:rPr>
          <w:spacing w:val="-8"/>
        </w:rPr>
        <w:t xml:space="preserve"> </w:t>
      </w:r>
      <w:r w:rsidRPr="004A6953">
        <w:t>is</w:t>
      </w:r>
      <w:r w:rsidRPr="004A6953">
        <w:rPr>
          <w:spacing w:val="-7"/>
        </w:rPr>
        <w:t xml:space="preserve"> </w:t>
      </w:r>
      <w:r w:rsidRPr="004A6953">
        <w:t>anticipated</w:t>
      </w:r>
      <w:r w:rsidRPr="004A6953">
        <w:rPr>
          <w:spacing w:val="-7"/>
        </w:rPr>
        <w:t xml:space="preserve"> </w:t>
      </w:r>
      <w:r w:rsidRPr="004A6953">
        <w:t>that</w:t>
      </w:r>
      <w:r w:rsidRPr="004A6953">
        <w:rPr>
          <w:spacing w:val="-8"/>
        </w:rPr>
        <w:t xml:space="preserve"> </w:t>
      </w:r>
      <w:r w:rsidRPr="004A6953">
        <w:t>Termination</w:t>
      </w:r>
      <w:r w:rsidRPr="004A6953">
        <w:rPr>
          <w:spacing w:val="-7"/>
        </w:rPr>
        <w:t xml:space="preserve"> </w:t>
      </w:r>
      <w:r w:rsidRPr="004A6953">
        <w:t>Assistance</w:t>
      </w:r>
      <w:r w:rsidRPr="004A6953">
        <w:rPr>
          <w:spacing w:val="-7"/>
        </w:rPr>
        <w:t xml:space="preserve"> </w:t>
      </w:r>
      <w:r w:rsidRPr="004A6953">
        <w:t xml:space="preserve">will be required, which shall continue no longer than twelve (12) Months after the date that the Supplier ceases to provide the Goods and/or </w:t>
      </w:r>
      <w:r w:rsidRPr="004A6953">
        <w:rPr>
          <w:spacing w:val="-2"/>
        </w:rPr>
        <w:t>Services.</w:t>
      </w:r>
    </w:p>
    <w:p w:rsidR="004A37C8" w:rsidRPr="004A6953" w:rsidRDefault="008B24A5">
      <w:pPr>
        <w:pStyle w:val="ListParagraph"/>
        <w:numPr>
          <w:ilvl w:val="1"/>
          <w:numId w:val="19"/>
        </w:numPr>
        <w:tabs>
          <w:tab w:val="left" w:pos="1295"/>
        </w:tabs>
        <w:spacing w:before="121"/>
        <w:ind w:right="417"/>
      </w:pPr>
      <w:bookmarkStart w:id="330" w:name="_bookmark329"/>
      <w:bookmarkEnd w:id="330"/>
      <w:proofErr w:type="gramStart"/>
      <w:r w:rsidRPr="004A6953">
        <w:t>The Customer shall have an option to extend the Termination Assistance Period beyond the period specified in the Termination Assistance Notice provided that such extension shall not extend for more than six (6) Months after the date the Supplier</w:t>
      </w:r>
      <w:r w:rsidRPr="004A6953">
        <w:rPr>
          <w:spacing w:val="-13"/>
        </w:rPr>
        <w:t xml:space="preserve"> </w:t>
      </w:r>
      <w:r w:rsidRPr="004A6953">
        <w:t>ceases</w:t>
      </w:r>
      <w:r w:rsidRPr="004A6953">
        <w:rPr>
          <w:spacing w:val="-12"/>
        </w:rPr>
        <w:t xml:space="preserve"> </w:t>
      </w:r>
      <w:r w:rsidRPr="004A6953">
        <w:t>to</w:t>
      </w:r>
      <w:r w:rsidRPr="004A6953">
        <w:rPr>
          <w:spacing w:val="-12"/>
        </w:rPr>
        <w:t xml:space="preserve"> </w:t>
      </w:r>
      <w:r w:rsidRPr="004A6953">
        <w:t>provide</w:t>
      </w:r>
      <w:r w:rsidRPr="004A6953">
        <w:rPr>
          <w:spacing w:val="-13"/>
        </w:rPr>
        <w:t xml:space="preserve"> </w:t>
      </w:r>
      <w:r w:rsidRPr="004A6953">
        <w:t>the</w:t>
      </w:r>
      <w:r w:rsidRPr="004A6953">
        <w:rPr>
          <w:spacing w:val="-13"/>
        </w:rPr>
        <w:t xml:space="preserve"> </w:t>
      </w:r>
      <w:r w:rsidRPr="004A6953">
        <w:t>Goods</w:t>
      </w:r>
      <w:r w:rsidRPr="004A6953">
        <w:rPr>
          <w:spacing w:val="-13"/>
        </w:rPr>
        <w:t xml:space="preserve"> </w:t>
      </w:r>
      <w:r w:rsidRPr="004A6953">
        <w:t>and/or</w:t>
      </w:r>
      <w:r w:rsidRPr="004A6953">
        <w:rPr>
          <w:spacing w:val="-13"/>
        </w:rPr>
        <w:t xml:space="preserve"> </w:t>
      </w:r>
      <w:r w:rsidRPr="004A6953">
        <w:t>Services</w:t>
      </w:r>
      <w:r w:rsidRPr="004A6953">
        <w:rPr>
          <w:spacing w:val="-12"/>
        </w:rPr>
        <w:t xml:space="preserve"> </w:t>
      </w:r>
      <w:r w:rsidRPr="004A6953">
        <w:t>or,</w:t>
      </w:r>
      <w:r w:rsidRPr="004A6953">
        <w:rPr>
          <w:spacing w:val="-14"/>
        </w:rPr>
        <w:t xml:space="preserve"> </w:t>
      </w:r>
      <w:r w:rsidRPr="004A6953">
        <w:t>if</w:t>
      </w:r>
      <w:r w:rsidRPr="004A6953">
        <w:rPr>
          <w:spacing w:val="-12"/>
        </w:rPr>
        <w:t xml:space="preserve"> </w:t>
      </w:r>
      <w:r w:rsidRPr="004A6953">
        <w:t>applicable,</w:t>
      </w:r>
      <w:r w:rsidRPr="004A6953">
        <w:rPr>
          <w:spacing w:val="-14"/>
        </w:rPr>
        <w:t xml:space="preserve"> </w:t>
      </w:r>
      <w:r w:rsidRPr="004A6953">
        <w:t>beyond</w:t>
      </w:r>
      <w:r w:rsidRPr="004A6953">
        <w:rPr>
          <w:spacing w:val="-12"/>
        </w:rPr>
        <w:t xml:space="preserve"> </w:t>
      </w:r>
      <w:r w:rsidRPr="004A6953">
        <w:t>the end of the Termination Assistance Period and provided that it shall notify the Supplier</w:t>
      </w:r>
      <w:r w:rsidRPr="004A6953">
        <w:rPr>
          <w:spacing w:val="-7"/>
        </w:rPr>
        <w:t xml:space="preserve"> </w:t>
      </w:r>
      <w:r w:rsidRPr="004A6953">
        <w:t>to</w:t>
      </w:r>
      <w:r w:rsidRPr="004A6953">
        <w:rPr>
          <w:spacing w:val="-8"/>
        </w:rPr>
        <w:t xml:space="preserve"> </w:t>
      </w:r>
      <w:r w:rsidRPr="004A6953">
        <w:t>such</w:t>
      </w:r>
      <w:r w:rsidRPr="004A6953">
        <w:rPr>
          <w:spacing w:val="-6"/>
        </w:rPr>
        <w:t xml:space="preserve"> </w:t>
      </w:r>
      <w:r w:rsidRPr="004A6953">
        <w:t>effect</w:t>
      </w:r>
      <w:r w:rsidRPr="004A6953">
        <w:rPr>
          <w:spacing w:val="-8"/>
        </w:rPr>
        <w:t xml:space="preserve"> </w:t>
      </w:r>
      <w:r w:rsidRPr="004A6953">
        <w:t>no</w:t>
      </w:r>
      <w:r w:rsidRPr="004A6953">
        <w:rPr>
          <w:spacing w:val="-7"/>
        </w:rPr>
        <w:t xml:space="preserve"> </w:t>
      </w:r>
      <w:r w:rsidRPr="004A6953">
        <w:t>later</w:t>
      </w:r>
      <w:r w:rsidRPr="004A6953">
        <w:rPr>
          <w:spacing w:val="-6"/>
        </w:rPr>
        <w:t xml:space="preserve"> </w:t>
      </w:r>
      <w:r w:rsidRPr="004A6953">
        <w:t>than</w:t>
      </w:r>
      <w:r w:rsidRPr="004A6953">
        <w:rPr>
          <w:spacing w:val="-8"/>
        </w:rPr>
        <w:t xml:space="preserve"> </w:t>
      </w:r>
      <w:r w:rsidRPr="004A6953">
        <w:t>twenty</w:t>
      </w:r>
      <w:r w:rsidRPr="004A6953">
        <w:rPr>
          <w:spacing w:val="-6"/>
        </w:rPr>
        <w:t xml:space="preserve"> </w:t>
      </w:r>
      <w:r w:rsidRPr="004A6953">
        <w:t>(20)</w:t>
      </w:r>
      <w:r w:rsidRPr="004A6953">
        <w:rPr>
          <w:spacing w:val="-2"/>
        </w:rPr>
        <w:t xml:space="preserve"> </w:t>
      </w:r>
      <w:r w:rsidRPr="004A6953">
        <w:t>Working</w:t>
      </w:r>
      <w:r w:rsidRPr="004A6953">
        <w:rPr>
          <w:spacing w:val="-6"/>
        </w:rPr>
        <w:t xml:space="preserve"> </w:t>
      </w:r>
      <w:r w:rsidRPr="004A6953">
        <w:t>Days</w:t>
      </w:r>
      <w:r w:rsidRPr="004A6953">
        <w:rPr>
          <w:spacing w:val="-6"/>
        </w:rPr>
        <w:t xml:space="preserve"> </w:t>
      </w:r>
      <w:r w:rsidRPr="004A6953">
        <w:t>prior</w:t>
      </w:r>
      <w:r w:rsidRPr="004A6953">
        <w:rPr>
          <w:spacing w:val="-8"/>
        </w:rPr>
        <w:t xml:space="preserve"> </w:t>
      </w:r>
      <w:r w:rsidRPr="004A6953">
        <w:t>to</w:t>
      </w:r>
      <w:r w:rsidRPr="004A6953">
        <w:rPr>
          <w:spacing w:val="-7"/>
        </w:rPr>
        <w:t xml:space="preserve"> </w:t>
      </w:r>
      <w:r w:rsidRPr="004A6953">
        <w:t>the</w:t>
      </w:r>
      <w:r w:rsidRPr="004A6953">
        <w:rPr>
          <w:spacing w:val="-7"/>
        </w:rPr>
        <w:t xml:space="preserve"> </w:t>
      </w:r>
      <w:r w:rsidRPr="004A6953">
        <w:t>date</w:t>
      </w:r>
      <w:r w:rsidRPr="004A6953">
        <w:rPr>
          <w:spacing w:val="-7"/>
        </w:rPr>
        <w:t xml:space="preserve"> </w:t>
      </w:r>
      <w:r w:rsidRPr="004A6953">
        <w:t>on which the provision of Termination Assistance is otherwise due to expire.</w:t>
      </w:r>
      <w:proofErr w:type="gramEnd"/>
      <w:r w:rsidRPr="004A6953">
        <w:t xml:space="preserve"> The Customer shall have the right to terminate its requirement for Termination Assistance by serving not less than (20) Working Days' written notice upon the Supplier to such effect.</w:t>
      </w:r>
    </w:p>
    <w:p w:rsidR="004A37C8" w:rsidRPr="004A6953" w:rsidRDefault="004A37C8">
      <w:pPr>
        <w:pStyle w:val="BodyText"/>
        <w:spacing w:before="10"/>
        <w:ind w:left="0"/>
        <w:jc w:val="left"/>
        <w:rPr>
          <w:sz w:val="20"/>
        </w:rPr>
      </w:pPr>
    </w:p>
    <w:p w:rsidR="004A37C8" w:rsidRPr="004A6953" w:rsidRDefault="008B24A5">
      <w:pPr>
        <w:pStyle w:val="Heading1"/>
        <w:numPr>
          <w:ilvl w:val="0"/>
          <w:numId w:val="19"/>
        </w:numPr>
        <w:tabs>
          <w:tab w:val="left" w:pos="805"/>
        </w:tabs>
        <w:ind w:hanging="361"/>
      </w:pPr>
      <w:r w:rsidRPr="004A6953">
        <w:t>TERMINATION</w:t>
      </w:r>
      <w:r w:rsidRPr="004A6953">
        <w:rPr>
          <w:spacing w:val="-16"/>
        </w:rPr>
        <w:t xml:space="preserve"> </w:t>
      </w:r>
      <w:r w:rsidRPr="004A6953">
        <w:t>ASSISTANCE</w:t>
      </w:r>
      <w:r w:rsidRPr="004A6953">
        <w:rPr>
          <w:spacing w:val="-14"/>
        </w:rPr>
        <w:t xml:space="preserve"> </w:t>
      </w:r>
      <w:r w:rsidRPr="004A6953">
        <w:rPr>
          <w:spacing w:val="-2"/>
        </w:rPr>
        <w:t>PERIOD</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9"/>
        </w:numPr>
        <w:tabs>
          <w:tab w:val="left" w:pos="1295"/>
        </w:tabs>
        <w:spacing w:before="0"/>
        <w:ind w:right="421"/>
      </w:pPr>
      <w:r w:rsidRPr="004A6953">
        <w:t>Throughout the Termination Assistance Period, or such shorter period as the Customer may require, the Supplier shall:</w:t>
      </w:r>
    </w:p>
    <w:p w:rsidR="004A37C8" w:rsidRPr="004A6953" w:rsidRDefault="008B24A5">
      <w:pPr>
        <w:pStyle w:val="ListParagraph"/>
        <w:numPr>
          <w:ilvl w:val="2"/>
          <w:numId w:val="19"/>
        </w:numPr>
        <w:tabs>
          <w:tab w:val="left" w:pos="2288"/>
        </w:tabs>
        <w:ind w:right="416"/>
      </w:pPr>
      <w:r w:rsidRPr="004A6953">
        <w:t xml:space="preserve">continue to provide the Goods and/or Services (as applicable) and, if required by the Customer pursuant to paragraph </w:t>
      </w:r>
      <w:hyperlink w:anchor="_bookmark328" w:history="1">
        <w:r w:rsidRPr="004A6953">
          <w:t>6.1</w:t>
        </w:r>
      </w:hyperlink>
      <w:r w:rsidRPr="004A6953">
        <w:t xml:space="preserve"> of this Contract Schedule 9, provide the Termination Assistance;</w:t>
      </w:r>
    </w:p>
    <w:p w:rsidR="004A37C8" w:rsidRPr="004A6953" w:rsidRDefault="008B24A5">
      <w:pPr>
        <w:pStyle w:val="ListParagraph"/>
        <w:numPr>
          <w:ilvl w:val="2"/>
          <w:numId w:val="19"/>
        </w:numPr>
        <w:tabs>
          <w:tab w:val="left" w:pos="2288"/>
        </w:tabs>
        <w:ind w:right="415"/>
      </w:pPr>
      <w:bookmarkStart w:id="331" w:name="_bookmark330"/>
      <w:bookmarkEnd w:id="331"/>
      <w:r w:rsidRPr="004A6953">
        <w:t>in</w:t>
      </w:r>
      <w:r w:rsidRPr="004A6953">
        <w:rPr>
          <w:spacing w:val="-2"/>
        </w:rPr>
        <w:t xml:space="preserve"> </w:t>
      </w:r>
      <w:r w:rsidRPr="004A6953">
        <w:t>addition</w:t>
      </w:r>
      <w:r w:rsidRPr="004A6953">
        <w:rPr>
          <w:spacing w:val="-2"/>
        </w:rPr>
        <w:t xml:space="preserve"> </w:t>
      </w:r>
      <w:r w:rsidRPr="004A6953">
        <w:t>to</w:t>
      </w:r>
      <w:r w:rsidRPr="004A6953">
        <w:rPr>
          <w:spacing w:val="-2"/>
        </w:rPr>
        <w:t xml:space="preserve"> </w:t>
      </w:r>
      <w:r w:rsidRPr="004A6953">
        <w:t>providing</w:t>
      </w:r>
      <w:r w:rsidRPr="004A6953">
        <w:rPr>
          <w:spacing w:val="-2"/>
        </w:rPr>
        <w:t xml:space="preserve"> </w:t>
      </w:r>
      <w:r w:rsidRPr="004A6953">
        <w:t>the</w:t>
      </w:r>
      <w:r w:rsidRPr="004A6953">
        <w:rPr>
          <w:spacing w:val="-2"/>
        </w:rPr>
        <w:t xml:space="preserve"> </w:t>
      </w:r>
      <w:r w:rsidRPr="004A6953">
        <w:t>Goods</w:t>
      </w:r>
      <w:r w:rsidRPr="004A6953">
        <w:rPr>
          <w:spacing w:val="-2"/>
        </w:rPr>
        <w:t xml:space="preserve"> </w:t>
      </w:r>
      <w:r w:rsidRPr="004A6953">
        <w:t>and/or</w:t>
      </w:r>
      <w:r w:rsidRPr="004A6953">
        <w:rPr>
          <w:spacing w:val="-2"/>
        </w:rPr>
        <w:t xml:space="preserve"> </w:t>
      </w:r>
      <w:r w:rsidRPr="004A6953">
        <w:t>Services</w:t>
      </w:r>
      <w:r w:rsidRPr="004A6953">
        <w:rPr>
          <w:spacing w:val="-2"/>
        </w:rPr>
        <w:t xml:space="preserve"> </w:t>
      </w:r>
      <w:r w:rsidRPr="004A6953">
        <w:t>and</w:t>
      </w:r>
      <w:r w:rsidRPr="004A6953">
        <w:rPr>
          <w:spacing w:val="-2"/>
        </w:rPr>
        <w:t xml:space="preserve"> </w:t>
      </w:r>
      <w:r w:rsidRPr="004A6953">
        <w:t>the</w:t>
      </w:r>
      <w:r w:rsidRPr="004A6953">
        <w:rPr>
          <w:spacing w:val="-2"/>
        </w:rPr>
        <w:t xml:space="preserve"> </w:t>
      </w:r>
      <w:r w:rsidRPr="004A6953">
        <w:t>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w:t>
      </w:r>
    </w:p>
    <w:p w:rsidR="004A37C8" w:rsidRPr="004A6953" w:rsidRDefault="008B24A5">
      <w:pPr>
        <w:pStyle w:val="ListParagraph"/>
        <w:numPr>
          <w:ilvl w:val="2"/>
          <w:numId w:val="19"/>
        </w:numPr>
        <w:tabs>
          <w:tab w:val="left" w:pos="2288"/>
        </w:tabs>
        <w:spacing w:before="119"/>
        <w:ind w:right="418"/>
      </w:pPr>
      <w:bookmarkStart w:id="332" w:name="_bookmark331"/>
      <w:bookmarkEnd w:id="332"/>
      <w:r w:rsidRPr="004A6953">
        <w:t>use all reasonable endeavours to reallocate resources to provide such assistance</w:t>
      </w:r>
      <w:r w:rsidRPr="004A6953">
        <w:rPr>
          <w:spacing w:val="-14"/>
        </w:rPr>
        <w:t xml:space="preserve"> </w:t>
      </w:r>
      <w:r w:rsidRPr="004A6953">
        <w:t>as</w:t>
      </w:r>
      <w:r w:rsidRPr="004A6953">
        <w:rPr>
          <w:spacing w:val="-13"/>
        </w:rPr>
        <w:t xml:space="preserve"> </w:t>
      </w:r>
      <w:r w:rsidRPr="004A6953">
        <w:t>is</w:t>
      </w:r>
      <w:r w:rsidRPr="004A6953">
        <w:rPr>
          <w:spacing w:val="-13"/>
        </w:rPr>
        <w:t xml:space="preserve"> </w:t>
      </w:r>
      <w:r w:rsidRPr="004A6953">
        <w:t>referred</w:t>
      </w:r>
      <w:r w:rsidRPr="004A6953">
        <w:rPr>
          <w:spacing w:val="-15"/>
        </w:rPr>
        <w:t xml:space="preserve"> </w:t>
      </w:r>
      <w:r w:rsidRPr="004A6953">
        <w:t>to</w:t>
      </w:r>
      <w:r w:rsidRPr="004A6953">
        <w:rPr>
          <w:spacing w:val="-13"/>
        </w:rPr>
        <w:t xml:space="preserve"> </w:t>
      </w:r>
      <w:r w:rsidRPr="004A6953">
        <w:t>in</w:t>
      </w:r>
      <w:r w:rsidRPr="004A6953">
        <w:rPr>
          <w:spacing w:val="-14"/>
        </w:rPr>
        <w:t xml:space="preserve"> </w:t>
      </w:r>
      <w:r w:rsidRPr="004A6953">
        <w:t>paragraph</w:t>
      </w:r>
      <w:r w:rsidRPr="004A6953">
        <w:rPr>
          <w:spacing w:val="-2"/>
        </w:rPr>
        <w:t xml:space="preserve"> </w:t>
      </w:r>
      <w:hyperlink w:anchor="_bookmark330" w:history="1">
        <w:r w:rsidRPr="004A6953">
          <w:t>7.1.2</w:t>
        </w:r>
        <w:r w:rsidRPr="004A6953">
          <w:rPr>
            <w:spacing w:val="-14"/>
          </w:rPr>
          <w:t xml:space="preserve"> </w:t>
        </w:r>
      </w:hyperlink>
      <w:r w:rsidRPr="004A6953">
        <w:t>of</w:t>
      </w:r>
      <w:r w:rsidRPr="004A6953">
        <w:rPr>
          <w:spacing w:val="-14"/>
        </w:rPr>
        <w:t xml:space="preserve"> </w:t>
      </w:r>
      <w:r w:rsidRPr="004A6953">
        <w:t>this</w:t>
      </w:r>
      <w:r w:rsidRPr="004A6953">
        <w:rPr>
          <w:spacing w:val="-13"/>
        </w:rPr>
        <w:t xml:space="preserve"> </w:t>
      </w:r>
      <w:r w:rsidRPr="004A6953">
        <w:t>Contract</w:t>
      </w:r>
      <w:r w:rsidRPr="004A6953">
        <w:rPr>
          <w:spacing w:val="-15"/>
        </w:rPr>
        <w:t xml:space="preserve"> </w:t>
      </w:r>
      <w:r w:rsidRPr="004A6953">
        <w:t>Schedule 9 without additional costs to the Customer;</w:t>
      </w:r>
    </w:p>
    <w:p w:rsidR="004A37C8" w:rsidRPr="004A6953" w:rsidRDefault="008B24A5">
      <w:pPr>
        <w:pStyle w:val="ListParagraph"/>
        <w:numPr>
          <w:ilvl w:val="2"/>
          <w:numId w:val="19"/>
        </w:numPr>
        <w:tabs>
          <w:tab w:val="left" w:pos="2288"/>
        </w:tabs>
        <w:spacing w:before="122"/>
        <w:ind w:right="419"/>
      </w:pPr>
      <w:r w:rsidRPr="004A6953">
        <w:t>provide the Goods and/or Services and the Termination Assistance at no detriment to the Service Level Performance Measures, save to the extent</w:t>
      </w:r>
      <w:r w:rsidRPr="004A6953">
        <w:rPr>
          <w:spacing w:val="40"/>
        </w:rPr>
        <w:t xml:space="preserve"> </w:t>
      </w:r>
      <w:r w:rsidRPr="004A6953">
        <w:t>that</w:t>
      </w:r>
      <w:r w:rsidRPr="004A6953">
        <w:rPr>
          <w:spacing w:val="40"/>
        </w:rPr>
        <w:t xml:space="preserve"> </w:t>
      </w:r>
      <w:r w:rsidRPr="004A6953">
        <w:t>the</w:t>
      </w:r>
      <w:r w:rsidRPr="004A6953">
        <w:rPr>
          <w:spacing w:val="40"/>
        </w:rPr>
        <w:t xml:space="preserve"> </w:t>
      </w:r>
      <w:r w:rsidRPr="004A6953">
        <w:t>Parties</w:t>
      </w:r>
      <w:r w:rsidRPr="004A6953">
        <w:rPr>
          <w:spacing w:val="40"/>
        </w:rPr>
        <w:t xml:space="preserve"> </w:t>
      </w:r>
      <w:r w:rsidRPr="004A6953">
        <w:t>agree</w:t>
      </w:r>
      <w:r w:rsidRPr="004A6953">
        <w:rPr>
          <w:spacing w:val="40"/>
        </w:rPr>
        <w:t xml:space="preserve"> </w:t>
      </w:r>
      <w:r w:rsidRPr="004A6953">
        <w:t>otherwise</w:t>
      </w:r>
      <w:r w:rsidRPr="004A6953">
        <w:rPr>
          <w:spacing w:val="40"/>
        </w:rPr>
        <w:t xml:space="preserve"> </w:t>
      </w:r>
      <w:r w:rsidRPr="004A6953">
        <w:t>in</w:t>
      </w:r>
      <w:r w:rsidRPr="004A6953">
        <w:rPr>
          <w:spacing w:val="40"/>
        </w:rPr>
        <w:t xml:space="preserve"> </w:t>
      </w:r>
      <w:r w:rsidRPr="004A6953">
        <w:t>accordance</w:t>
      </w:r>
      <w:r w:rsidRPr="004A6953">
        <w:rPr>
          <w:spacing w:val="40"/>
        </w:rPr>
        <w:t xml:space="preserve"> </w:t>
      </w:r>
      <w:r w:rsidRPr="004A6953">
        <w:t xml:space="preserve">with paragraph </w:t>
      </w:r>
      <w:hyperlink w:anchor="_bookmark333" w:history="1">
        <w:r w:rsidRPr="004A6953">
          <w:t>7.3</w:t>
        </w:r>
      </w:hyperlink>
      <w:r w:rsidRPr="004A6953">
        <w:t>; and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19"/>
        </w:numPr>
        <w:tabs>
          <w:tab w:val="left" w:pos="2288"/>
        </w:tabs>
        <w:spacing w:before="81"/>
        <w:ind w:right="416"/>
      </w:pPr>
      <w:bookmarkStart w:id="333" w:name="_bookmark332"/>
      <w:bookmarkEnd w:id="333"/>
      <w:proofErr w:type="gramStart"/>
      <w:r w:rsidRPr="004A6953">
        <w:lastRenderedPageBreak/>
        <w:t>at</w:t>
      </w:r>
      <w:proofErr w:type="gramEnd"/>
      <w:r w:rsidRPr="004A6953">
        <w:rPr>
          <w:spacing w:val="-2"/>
        </w:rPr>
        <w:t xml:space="preserve"> </w:t>
      </w:r>
      <w:r w:rsidRPr="004A6953">
        <w:t>the</w:t>
      </w:r>
      <w:r w:rsidRPr="004A6953">
        <w:rPr>
          <w:spacing w:val="-2"/>
        </w:rPr>
        <w:t xml:space="preserve"> </w:t>
      </w:r>
      <w:r w:rsidRPr="004A6953">
        <w:t>Customer's</w:t>
      </w:r>
      <w:r w:rsidRPr="004A6953">
        <w:rPr>
          <w:spacing w:val="-2"/>
        </w:rPr>
        <w:t xml:space="preserve"> </w:t>
      </w:r>
      <w:r w:rsidRPr="004A6953">
        <w:t>request</w:t>
      </w:r>
      <w:r w:rsidRPr="004A6953">
        <w:rPr>
          <w:spacing w:val="-2"/>
        </w:rPr>
        <w:t xml:space="preserve"> </w:t>
      </w:r>
      <w:r w:rsidRPr="004A6953">
        <w:t>and</w:t>
      </w:r>
      <w:r w:rsidRPr="004A6953">
        <w:rPr>
          <w:spacing w:val="-2"/>
        </w:rPr>
        <w:t xml:space="preserve"> </w:t>
      </w:r>
      <w:r w:rsidRPr="004A6953">
        <w:t>on</w:t>
      </w:r>
      <w:r w:rsidRPr="004A6953">
        <w:rPr>
          <w:spacing w:val="-2"/>
        </w:rPr>
        <w:t xml:space="preserve"> </w:t>
      </w:r>
      <w:r w:rsidRPr="004A6953">
        <w:t>reasonable</w:t>
      </w:r>
      <w:r w:rsidRPr="004A6953">
        <w:rPr>
          <w:spacing w:val="-2"/>
        </w:rPr>
        <w:t xml:space="preserve"> </w:t>
      </w:r>
      <w:r w:rsidRPr="004A6953">
        <w:t>notice,</w:t>
      </w:r>
      <w:r w:rsidRPr="004A6953">
        <w:rPr>
          <w:spacing w:val="-2"/>
        </w:rPr>
        <w:t xml:space="preserve"> </w:t>
      </w:r>
      <w:r w:rsidRPr="004A6953">
        <w:t>deliver</w:t>
      </w:r>
      <w:r w:rsidRPr="004A6953">
        <w:rPr>
          <w:spacing w:val="-3"/>
        </w:rPr>
        <w:t xml:space="preserve"> </w:t>
      </w:r>
      <w:r w:rsidRPr="004A6953">
        <w:t>up-to-date Registers to the Customer.</w:t>
      </w:r>
    </w:p>
    <w:p w:rsidR="004A37C8" w:rsidRPr="004A6953" w:rsidRDefault="008B24A5">
      <w:pPr>
        <w:pStyle w:val="ListParagraph"/>
        <w:numPr>
          <w:ilvl w:val="1"/>
          <w:numId w:val="19"/>
        </w:numPr>
        <w:tabs>
          <w:tab w:val="left" w:pos="1295"/>
        </w:tabs>
        <w:ind w:right="417"/>
      </w:pPr>
      <w:proofErr w:type="gramStart"/>
      <w:r w:rsidRPr="004A6953">
        <w:t xml:space="preserve">Without prejudice to the Suppliers obligations under paragraph </w:t>
      </w:r>
      <w:hyperlink w:anchor="_bookmark331" w:history="1">
        <w:r w:rsidRPr="004A6953">
          <w:t>7.1.3</w:t>
        </w:r>
      </w:hyperlink>
      <w:r w:rsidRPr="004A6953">
        <w:t xml:space="preserve"> of this Contract</w:t>
      </w:r>
      <w:r w:rsidRPr="004A6953">
        <w:rPr>
          <w:spacing w:val="-6"/>
        </w:rPr>
        <w:t xml:space="preserve"> </w:t>
      </w:r>
      <w:r w:rsidRPr="004A6953">
        <w:t>Schedule</w:t>
      </w:r>
      <w:r w:rsidRPr="004A6953">
        <w:rPr>
          <w:spacing w:val="-7"/>
        </w:rPr>
        <w:t xml:space="preserve"> </w:t>
      </w:r>
      <w:r w:rsidRPr="004A6953">
        <w:t>9,</w:t>
      </w:r>
      <w:r w:rsidRPr="004A6953">
        <w:rPr>
          <w:spacing w:val="-7"/>
        </w:rPr>
        <w:t xml:space="preserve"> </w:t>
      </w:r>
      <w:r w:rsidRPr="004A6953">
        <w:t>if</w:t>
      </w:r>
      <w:r w:rsidRPr="004A6953">
        <w:rPr>
          <w:spacing w:val="-6"/>
        </w:rPr>
        <w:t xml:space="preserve"> </w:t>
      </w:r>
      <w:r w:rsidRPr="004A6953">
        <w:t>it</w:t>
      </w:r>
      <w:r w:rsidRPr="004A6953">
        <w:rPr>
          <w:spacing w:val="-6"/>
        </w:rPr>
        <w:t xml:space="preserve"> </w:t>
      </w:r>
      <w:r w:rsidRPr="004A6953">
        <w:t>is</w:t>
      </w:r>
      <w:r w:rsidRPr="004A6953">
        <w:rPr>
          <w:spacing w:val="-6"/>
        </w:rPr>
        <w:t xml:space="preserve"> </w:t>
      </w:r>
      <w:r w:rsidRPr="004A6953">
        <w:t>not</w:t>
      </w:r>
      <w:r w:rsidRPr="004A6953">
        <w:rPr>
          <w:spacing w:val="-7"/>
        </w:rPr>
        <w:t xml:space="preserve"> </w:t>
      </w:r>
      <w:r w:rsidRPr="004A6953">
        <w:t>possible</w:t>
      </w:r>
      <w:r w:rsidRPr="004A6953">
        <w:rPr>
          <w:spacing w:val="-6"/>
        </w:rPr>
        <w:t xml:space="preserve"> </w:t>
      </w:r>
      <w:r w:rsidRPr="004A6953">
        <w:t>for</w:t>
      </w:r>
      <w:r w:rsidRPr="004A6953">
        <w:rPr>
          <w:spacing w:val="-6"/>
        </w:rPr>
        <w:t xml:space="preserve"> </w:t>
      </w:r>
      <w:r w:rsidRPr="004A6953">
        <w:t>the</w:t>
      </w:r>
      <w:r w:rsidRPr="004A6953">
        <w:rPr>
          <w:spacing w:val="-7"/>
        </w:rPr>
        <w:t xml:space="preserve"> </w:t>
      </w:r>
      <w:r w:rsidRPr="004A6953">
        <w:t>Supplier</w:t>
      </w:r>
      <w:r w:rsidRPr="004A6953">
        <w:rPr>
          <w:spacing w:val="-7"/>
        </w:rPr>
        <w:t xml:space="preserve"> </w:t>
      </w:r>
      <w:r w:rsidRPr="004A6953">
        <w:t>to</w:t>
      </w:r>
      <w:r w:rsidRPr="004A6953">
        <w:rPr>
          <w:spacing w:val="-7"/>
        </w:rPr>
        <w:t xml:space="preserve"> </w:t>
      </w:r>
      <w:r w:rsidRPr="004A6953">
        <w:t>reallocate</w:t>
      </w:r>
      <w:r w:rsidRPr="004A6953">
        <w:rPr>
          <w:spacing w:val="-7"/>
        </w:rPr>
        <w:t xml:space="preserve"> </w:t>
      </w:r>
      <w:r w:rsidRPr="004A6953">
        <w:t>resources</w:t>
      </w:r>
      <w:r w:rsidRPr="004A6953">
        <w:rPr>
          <w:spacing w:val="-6"/>
        </w:rPr>
        <w:t xml:space="preserve"> </w:t>
      </w:r>
      <w:r w:rsidRPr="004A6953">
        <w:t xml:space="preserve">to provide such assistance as is referred to in paragraph </w:t>
      </w:r>
      <w:hyperlink w:anchor="_bookmark330" w:history="1">
        <w:r w:rsidRPr="004A6953">
          <w:t>7.1.2</w:t>
        </w:r>
      </w:hyperlink>
      <w:r w:rsidRPr="004A6953">
        <w:t xml:space="preserve"> of this Contract Schedule</w:t>
      </w:r>
      <w:r w:rsidRPr="004A6953">
        <w:rPr>
          <w:spacing w:val="-11"/>
        </w:rPr>
        <w:t xml:space="preserve"> </w:t>
      </w:r>
      <w:r w:rsidRPr="004A6953">
        <w:t>9</w:t>
      </w:r>
      <w:r w:rsidRPr="004A6953">
        <w:rPr>
          <w:spacing w:val="-12"/>
        </w:rPr>
        <w:t xml:space="preserve"> </w:t>
      </w:r>
      <w:r w:rsidRPr="004A6953">
        <w:t>without</w:t>
      </w:r>
      <w:r w:rsidRPr="004A6953">
        <w:rPr>
          <w:spacing w:val="-11"/>
        </w:rPr>
        <w:t xml:space="preserve"> </w:t>
      </w:r>
      <w:r w:rsidRPr="004A6953">
        <w:t>additional</w:t>
      </w:r>
      <w:r w:rsidRPr="004A6953">
        <w:rPr>
          <w:spacing w:val="-11"/>
        </w:rPr>
        <w:t xml:space="preserve"> </w:t>
      </w:r>
      <w:r w:rsidRPr="004A6953">
        <w:t>costs</w:t>
      </w:r>
      <w:r w:rsidRPr="004A6953">
        <w:rPr>
          <w:spacing w:val="-11"/>
        </w:rPr>
        <w:t xml:space="preserve"> </w:t>
      </w:r>
      <w:r w:rsidRPr="004A6953">
        <w:t>to</w:t>
      </w:r>
      <w:r w:rsidRPr="004A6953">
        <w:rPr>
          <w:spacing w:val="-11"/>
        </w:rPr>
        <w:t xml:space="preserve"> </w:t>
      </w:r>
      <w:r w:rsidRPr="004A6953">
        <w:t>the</w:t>
      </w:r>
      <w:r w:rsidRPr="004A6953">
        <w:rPr>
          <w:spacing w:val="-11"/>
        </w:rPr>
        <w:t xml:space="preserve"> </w:t>
      </w:r>
      <w:r w:rsidRPr="004A6953">
        <w:t>Customer,</w:t>
      </w:r>
      <w:r w:rsidRPr="004A6953">
        <w:rPr>
          <w:spacing w:val="-12"/>
        </w:rPr>
        <w:t xml:space="preserve"> </w:t>
      </w:r>
      <w:r w:rsidRPr="004A6953">
        <w:t>any</w:t>
      </w:r>
      <w:r w:rsidRPr="004A6953">
        <w:rPr>
          <w:spacing w:val="-11"/>
        </w:rPr>
        <w:t xml:space="preserve"> </w:t>
      </w:r>
      <w:r w:rsidRPr="004A6953">
        <w:t>additional</w:t>
      </w:r>
      <w:r w:rsidRPr="004A6953">
        <w:rPr>
          <w:spacing w:val="-12"/>
        </w:rPr>
        <w:t xml:space="preserve"> </w:t>
      </w:r>
      <w:r w:rsidRPr="004A6953">
        <w:t>costs</w:t>
      </w:r>
      <w:r w:rsidRPr="004A6953">
        <w:rPr>
          <w:spacing w:val="-11"/>
        </w:rPr>
        <w:t xml:space="preserve"> </w:t>
      </w:r>
      <w:r w:rsidRPr="004A6953">
        <w:t>incurred by the Supplier in providing such reasonable assistance which is not already in the scope of the Termination Assistance or the Exit Plan shall be subject to the Variation Procedure.</w:t>
      </w:r>
      <w:proofErr w:type="gramEnd"/>
    </w:p>
    <w:p w:rsidR="004A37C8" w:rsidRPr="004A6953" w:rsidRDefault="008B24A5">
      <w:pPr>
        <w:pStyle w:val="ListParagraph"/>
        <w:numPr>
          <w:ilvl w:val="1"/>
          <w:numId w:val="19"/>
        </w:numPr>
        <w:tabs>
          <w:tab w:val="left" w:pos="1295"/>
        </w:tabs>
        <w:ind w:right="420"/>
      </w:pPr>
      <w:bookmarkStart w:id="334" w:name="_bookmark333"/>
      <w:bookmarkEnd w:id="334"/>
      <w:proofErr w:type="gramStart"/>
      <w:r w:rsidRPr="004A6953">
        <w:t>If the Supplier demonstrates to the Customer's reasonable satisfaction that transition of the Goods and/or Services and provision of the Termination Assist during the Termination Assistance Period will have a material, unavoidable adverse</w:t>
      </w:r>
      <w:r w:rsidRPr="004A6953">
        <w:rPr>
          <w:spacing w:val="-14"/>
        </w:rPr>
        <w:t xml:space="preserve"> </w:t>
      </w:r>
      <w:r w:rsidRPr="004A6953">
        <w:t>effect</w:t>
      </w:r>
      <w:r w:rsidRPr="004A6953">
        <w:rPr>
          <w:spacing w:val="-15"/>
        </w:rPr>
        <w:t xml:space="preserve"> </w:t>
      </w:r>
      <w:r w:rsidRPr="004A6953">
        <w:t>on</w:t>
      </w:r>
      <w:r w:rsidRPr="004A6953">
        <w:rPr>
          <w:spacing w:val="-15"/>
        </w:rPr>
        <w:t xml:space="preserve"> </w:t>
      </w:r>
      <w:r w:rsidRPr="004A6953">
        <w:t>the</w:t>
      </w:r>
      <w:r w:rsidRPr="004A6953">
        <w:rPr>
          <w:spacing w:val="-15"/>
        </w:rPr>
        <w:t xml:space="preserve"> </w:t>
      </w:r>
      <w:r w:rsidRPr="004A6953">
        <w:t>Suppliers</w:t>
      </w:r>
      <w:r w:rsidRPr="004A6953">
        <w:rPr>
          <w:spacing w:val="-15"/>
        </w:rPr>
        <w:t xml:space="preserve"> </w:t>
      </w:r>
      <w:r w:rsidRPr="004A6953">
        <w:t>ability</w:t>
      </w:r>
      <w:r w:rsidRPr="004A6953">
        <w:rPr>
          <w:spacing w:val="-15"/>
        </w:rPr>
        <w:t xml:space="preserve"> </w:t>
      </w:r>
      <w:r w:rsidRPr="004A6953">
        <w:t>to</w:t>
      </w:r>
      <w:r w:rsidRPr="004A6953">
        <w:rPr>
          <w:spacing w:val="-15"/>
        </w:rPr>
        <w:t xml:space="preserve"> </w:t>
      </w:r>
      <w:r w:rsidRPr="004A6953">
        <w:t>meet</w:t>
      </w:r>
      <w:r w:rsidRPr="004A6953">
        <w:rPr>
          <w:spacing w:val="-15"/>
        </w:rPr>
        <w:t xml:space="preserve"> </w:t>
      </w:r>
      <w:r w:rsidRPr="004A6953">
        <w:t>one</w:t>
      </w:r>
      <w:r w:rsidRPr="004A6953">
        <w:rPr>
          <w:spacing w:val="-15"/>
        </w:rPr>
        <w:t xml:space="preserve"> </w:t>
      </w:r>
      <w:r w:rsidRPr="004A6953">
        <w:t>or</w:t>
      </w:r>
      <w:r w:rsidRPr="004A6953">
        <w:rPr>
          <w:spacing w:val="-15"/>
        </w:rPr>
        <w:t xml:space="preserve"> </w:t>
      </w:r>
      <w:r w:rsidRPr="004A6953">
        <w:t>more</w:t>
      </w:r>
      <w:r w:rsidRPr="004A6953">
        <w:rPr>
          <w:spacing w:val="-15"/>
        </w:rPr>
        <w:t xml:space="preserve"> </w:t>
      </w:r>
      <w:r w:rsidRPr="004A6953">
        <w:t>particular</w:t>
      </w:r>
      <w:r w:rsidRPr="004A6953">
        <w:rPr>
          <w:spacing w:val="-15"/>
        </w:rPr>
        <w:t xml:space="preserve"> </w:t>
      </w:r>
      <w:r w:rsidRPr="004A6953">
        <w:t>Service</w:t>
      </w:r>
      <w:r w:rsidRPr="004A6953">
        <w:rPr>
          <w:spacing w:val="-15"/>
        </w:rPr>
        <w:t xml:space="preserve"> </w:t>
      </w:r>
      <w:r w:rsidRPr="004A6953">
        <w:t>Level Performance Measure(s), the Parties shall vary the relevant Service Level Performance</w:t>
      </w:r>
      <w:r w:rsidRPr="004A6953">
        <w:rPr>
          <w:spacing w:val="-4"/>
        </w:rPr>
        <w:t xml:space="preserve"> </w:t>
      </w:r>
      <w:r w:rsidRPr="004A6953">
        <w:t>Measure(s)</w:t>
      </w:r>
      <w:r w:rsidRPr="004A6953">
        <w:rPr>
          <w:spacing w:val="-4"/>
        </w:rPr>
        <w:t xml:space="preserve"> </w:t>
      </w:r>
      <w:r w:rsidRPr="004A6953">
        <w:t>and/or</w:t>
      </w:r>
      <w:r w:rsidRPr="004A6953">
        <w:rPr>
          <w:spacing w:val="-4"/>
        </w:rPr>
        <w:t xml:space="preserve"> </w:t>
      </w:r>
      <w:r w:rsidRPr="004A6953">
        <w:t>the</w:t>
      </w:r>
      <w:r w:rsidRPr="004A6953">
        <w:rPr>
          <w:spacing w:val="-2"/>
        </w:rPr>
        <w:t xml:space="preserve"> </w:t>
      </w:r>
      <w:r w:rsidRPr="004A6953">
        <w:t>applicable</w:t>
      </w:r>
      <w:r w:rsidRPr="004A6953">
        <w:rPr>
          <w:spacing w:val="-4"/>
        </w:rPr>
        <w:t xml:space="preserve"> </w:t>
      </w:r>
      <w:r w:rsidRPr="004A6953">
        <w:t>Service</w:t>
      </w:r>
      <w:r w:rsidRPr="004A6953">
        <w:rPr>
          <w:spacing w:val="-4"/>
        </w:rPr>
        <w:t xml:space="preserve"> </w:t>
      </w:r>
      <w:r w:rsidRPr="004A6953">
        <w:t>Credits</w:t>
      </w:r>
      <w:r w:rsidRPr="004A6953">
        <w:rPr>
          <w:spacing w:val="-4"/>
        </w:rPr>
        <w:t xml:space="preserve"> </w:t>
      </w:r>
      <w:r w:rsidRPr="004A6953">
        <w:t>to</w:t>
      </w:r>
      <w:r w:rsidRPr="004A6953">
        <w:rPr>
          <w:spacing w:val="-3"/>
        </w:rPr>
        <w:t xml:space="preserve"> </w:t>
      </w:r>
      <w:r w:rsidRPr="004A6953">
        <w:t>take</w:t>
      </w:r>
      <w:r w:rsidRPr="004A6953">
        <w:rPr>
          <w:spacing w:val="-4"/>
        </w:rPr>
        <w:t xml:space="preserve"> </w:t>
      </w:r>
      <w:r w:rsidRPr="004A6953">
        <w:t>account</w:t>
      </w:r>
      <w:r w:rsidRPr="004A6953">
        <w:rPr>
          <w:spacing w:val="-3"/>
        </w:rPr>
        <w:t xml:space="preserve"> </w:t>
      </w:r>
      <w:r w:rsidRPr="004A6953">
        <w:t>of such adverse effect.</w:t>
      </w:r>
      <w:proofErr w:type="gramEnd"/>
    </w:p>
    <w:p w:rsidR="004A37C8" w:rsidRPr="004A6953" w:rsidRDefault="004A37C8">
      <w:pPr>
        <w:pStyle w:val="BodyText"/>
        <w:spacing w:before="11"/>
        <w:ind w:left="0"/>
        <w:jc w:val="left"/>
        <w:rPr>
          <w:sz w:val="20"/>
        </w:rPr>
      </w:pPr>
    </w:p>
    <w:p w:rsidR="004A37C8" w:rsidRPr="004A6953" w:rsidRDefault="008B24A5">
      <w:pPr>
        <w:pStyle w:val="Heading1"/>
        <w:numPr>
          <w:ilvl w:val="0"/>
          <w:numId w:val="19"/>
        </w:numPr>
        <w:tabs>
          <w:tab w:val="left" w:pos="805"/>
        </w:tabs>
        <w:ind w:hanging="361"/>
      </w:pPr>
      <w:r w:rsidRPr="004A6953">
        <w:t>TERMINATION</w:t>
      </w:r>
      <w:r w:rsidRPr="004A6953">
        <w:rPr>
          <w:spacing w:val="-16"/>
        </w:rPr>
        <w:t xml:space="preserve"> </w:t>
      </w:r>
      <w:r w:rsidRPr="004A6953">
        <w:rPr>
          <w:spacing w:val="-2"/>
        </w:rPr>
        <w:t>OBLIGATIONS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9"/>
        </w:numPr>
        <w:tabs>
          <w:tab w:val="left" w:pos="1295"/>
        </w:tabs>
        <w:spacing w:before="0"/>
        <w:ind w:hanging="569"/>
      </w:pPr>
      <w:r w:rsidRPr="004A6953">
        <w:t>The</w:t>
      </w:r>
      <w:r w:rsidRPr="004A6953">
        <w:rPr>
          <w:spacing w:val="-10"/>
        </w:rPr>
        <w:t xml:space="preserve"> </w:t>
      </w:r>
      <w:r w:rsidRPr="004A6953">
        <w:t>Supplier</w:t>
      </w:r>
      <w:r w:rsidRPr="004A6953">
        <w:rPr>
          <w:spacing w:val="-8"/>
        </w:rPr>
        <w:t xml:space="preserve"> </w:t>
      </w:r>
      <w:r w:rsidRPr="004A6953">
        <w:t>shall</w:t>
      </w:r>
      <w:r w:rsidRPr="004A6953">
        <w:rPr>
          <w:spacing w:val="-8"/>
        </w:rPr>
        <w:t xml:space="preserve"> </w:t>
      </w:r>
      <w:r w:rsidRPr="004A6953">
        <w:t>comply</w:t>
      </w:r>
      <w:r w:rsidRPr="004A6953">
        <w:rPr>
          <w:spacing w:val="-7"/>
        </w:rPr>
        <w:t xml:space="preserve"> </w:t>
      </w:r>
      <w:r w:rsidRPr="004A6953">
        <w:t>with</w:t>
      </w:r>
      <w:r w:rsidRPr="004A6953">
        <w:rPr>
          <w:spacing w:val="-7"/>
        </w:rPr>
        <w:t xml:space="preserve"> </w:t>
      </w:r>
      <w:r w:rsidRPr="004A6953">
        <w:t>all</w:t>
      </w:r>
      <w:r w:rsidRPr="004A6953">
        <w:rPr>
          <w:spacing w:val="-8"/>
        </w:rPr>
        <w:t xml:space="preserve"> </w:t>
      </w:r>
      <w:r w:rsidRPr="004A6953">
        <w:t>of</w:t>
      </w:r>
      <w:r w:rsidRPr="004A6953">
        <w:rPr>
          <w:spacing w:val="-10"/>
        </w:rPr>
        <w:t xml:space="preserve"> </w:t>
      </w:r>
      <w:r w:rsidRPr="004A6953">
        <w:t>its</w:t>
      </w:r>
      <w:r w:rsidRPr="004A6953">
        <w:rPr>
          <w:spacing w:val="-7"/>
        </w:rPr>
        <w:t xml:space="preserve"> </w:t>
      </w:r>
      <w:r w:rsidRPr="004A6953">
        <w:t>obligations</w:t>
      </w:r>
      <w:r w:rsidRPr="004A6953">
        <w:rPr>
          <w:spacing w:val="-8"/>
        </w:rPr>
        <w:t xml:space="preserve"> </w:t>
      </w:r>
      <w:r w:rsidRPr="004A6953">
        <w:t>contained</w:t>
      </w:r>
      <w:r w:rsidRPr="004A6953">
        <w:rPr>
          <w:spacing w:val="-8"/>
        </w:rPr>
        <w:t xml:space="preserve"> </w:t>
      </w:r>
      <w:r w:rsidRPr="004A6953">
        <w:t>in</w:t>
      </w:r>
      <w:r w:rsidRPr="004A6953">
        <w:rPr>
          <w:spacing w:val="-7"/>
        </w:rPr>
        <w:t xml:space="preserve"> </w:t>
      </w:r>
      <w:r w:rsidRPr="004A6953">
        <w:t>the</w:t>
      </w:r>
      <w:r w:rsidRPr="004A6953">
        <w:rPr>
          <w:spacing w:val="-7"/>
        </w:rPr>
        <w:t xml:space="preserve"> </w:t>
      </w:r>
      <w:r w:rsidRPr="004A6953">
        <w:t>Exit</w:t>
      </w:r>
      <w:r w:rsidRPr="004A6953">
        <w:rPr>
          <w:spacing w:val="-7"/>
        </w:rPr>
        <w:t xml:space="preserve"> </w:t>
      </w:r>
      <w:r w:rsidRPr="004A6953">
        <w:rPr>
          <w:spacing w:val="-2"/>
        </w:rPr>
        <w:t>Plan.</w:t>
      </w:r>
    </w:p>
    <w:p w:rsidR="004A37C8" w:rsidRPr="004A6953" w:rsidRDefault="008B24A5">
      <w:pPr>
        <w:pStyle w:val="ListParagraph"/>
        <w:numPr>
          <w:ilvl w:val="1"/>
          <w:numId w:val="19"/>
        </w:numPr>
        <w:tabs>
          <w:tab w:val="left" w:pos="1295"/>
        </w:tabs>
        <w:spacing w:before="119"/>
        <w:ind w:right="417"/>
      </w:pPr>
      <w:r w:rsidRPr="004A6953">
        <w:t>Upon termination or expiry (as the case may be) or at the end of the Termination Assistance Period (or earlier if this does not adversely affect the Suppliers performance of the Goods and/or Services and the Termination Assistance and its</w:t>
      </w:r>
      <w:r w:rsidRPr="004A6953">
        <w:rPr>
          <w:spacing w:val="-4"/>
        </w:rPr>
        <w:t xml:space="preserve"> </w:t>
      </w:r>
      <w:r w:rsidRPr="004A6953">
        <w:t>compliance</w:t>
      </w:r>
      <w:r w:rsidRPr="004A6953">
        <w:rPr>
          <w:spacing w:val="-4"/>
        </w:rPr>
        <w:t xml:space="preserve"> </w:t>
      </w:r>
      <w:r w:rsidRPr="004A6953">
        <w:t>with</w:t>
      </w:r>
      <w:r w:rsidRPr="004A6953">
        <w:rPr>
          <w:spacing w:val="-4"/>
        </w:rPr>
        <w:t xml:space="preserve"> </w:t>
      </w:r>
      <w:r w:rsidRPr="004A6953">
        <w:t>the</w:t>
      </w:r>
      <w:r w:rsidRPr="004A6953">
        <w:rPr>
          <w:spacing w:val="-3"/>
        </w:rPr>
        <w:t xml:space="preserve"> </w:t>
      </w:r>
      <w:r w:rsidRPr="004A6953">
        <w:t>other</w:t>
      </w:r>
      <w:r w:rsidRPr="004A6953">
        <w:rPr>
          <w:spacing w:val="-4"/>
        </w:rPr>
        <w:t xml:space="preserve"> </w:t>
      </w:r>
      <w:r w:rsidRPr="004A6953">
        <w:t>provisions</w:t>
      </w:r>
      <w:r w:rsidRPr="004A6953">
        <w:rPr>
          <w:spacing w:val="-4"/>
        </w:rPr>
        <w:t xml:space="preserve"> </w:t>
      </w:r>
      <w:r w:rsidRPr="004A6953">
        <w:t>of</w:t>
      </w:r>
      <w:r w:rsidRPr="004A6953">
        <w:rPr>
          <w:spacing w:val="-4"/>
        </w:rPr>
        <w:t xml:space="preserve"> </w:t>
      </w:r>
      <w:r w:rsidRPr="004A6953">
        <w:t>this</w:t>
      </w:r>
      <w:r w:rsidRPr="004A6953">
        <w:rPr>
          <w:spacing w:val="-4"/>
        </w:rPr>
        <w:t xml:space="preserve"> </w:t>
      </w:r>
      <w:r w:rsidRPr="004A6953">
        <w:t>Contract</w:t>
      </w:r>
      <w:r w:rsidRPr="004A6953">
        <w:rPr>
          <w:spacing w:val="-4"/>
        </w:rPr>
        <w:t xml:space="preserve"> </w:t>
      </w:r>
      <w:r w:rsidRPr="004A6953">
        <w:t>Schedule</w:t>
      </w:r>
      <w:r w:rsidRPr="004A6953">
        <w:rPr>
          <w:spacing w:val="-4"/>
        </w:rPr>
        <w:t xml:space="preserve"> </w:t>
      </w:r>
      <w:r w:rsidRPr="004A6953">
        <w:t>9),</w:t>
      </w:r>
      <w:r w:rsidRPr="004A6953">
        <w:rPr>
          <w:spacing w:val="-4"/>
        </w:rPr>
        <w:t xml:space="preserve"> </w:t>
      </w:r>
      <w:r w:rsidRPr="004A6953">
        <w:t>the</w:t>
      </w:r>
      <w:r w:rsidRPr="004A6953">
        <w:rPr>
          <w:spacing w:val="-4"/>
        </w:rPr>
        <w:t xml:space="preserve"> </w:t>
      </w:r>
      <w:r w:rsidRPr="004A6953">
        <w:t xml:space="preserve">Supplier </w:t>
      </w:r>
      <w:r w:rsidRPr="004A6953">
        <w:rPr>
          <w:spacing w:val="-2"/>
        </w:rPr>
        <w:t>shall:</w:t>
      </w:r>
    </w:p>
    <w:p w:rsidR="004A37C8" w:rsidRPr="004A6953" w:rsidRDefault="008B24A5">
      <w:pPr>
        <w:pStyle w:val="ListParagraph"/>
        <w:numPr>
          <w:ilvl w:val="2"/>
          <w:numId w:val="19"/>
        </w:numPr>
        <w:tabs>
          <w:tab w:val="left" w:pos="2288"/>
        </w:tabs>
        <w:spacing w:before="121"/>
      </w:pPr>
      <w:r w:rsidRPr="004A6953">
        <w:t>cease</w:t>
      </w:r>
      <w:r w:rsidRPr="004A6953">
        <w:rPr>
          <w:spacing w:val="-7"/>
        </w:rPr>
        <w:t xml:space="preserve"> </w:t>
      </w:r>
      <w:r w:rsidRPr="004A6953">
        <w:t>to</w:t>
      </w:r>
      <w:r w:rsidRPr="004A6953">
        <w:rPr>
          <w:spacing w:val="-5"/>
        </w:rPr>
        <w:t xml:space="preserve"> </w:t>
      </w:r>
      <w:r w:rsidRPr="004A6953">
        <w:t>use</w:t>
      </w:r>
      <w:r w:rsidRPr="004A6953">
        <w:rPr>
          <w:spacing w:val="-7"/>
        </w:rPr>
        <w:t xml:space="preserve"> </w:t>
      </w:r>
      <w:r w:rsidRPr="004A6953">
        <w:t>the</w:t>
      </w:r>
      <w:r w:rsidRPr="004A6953">
        <w:rPr>
          <w:spacing w:val="-6"/>
        </w:rPr>
        <w:t xml:space="preserve"> </w:t>
      </w:r>
      <w:r w:rsidRPr="004A6953">
        <w:t>Customer</w:t>
      </w:r>
      <w:r w:rsidRPr="004A6953">
        <w:rPr>
          <w:spacing w:val="-5"/>
        </w:rPr>
        <w:t xml:space="preserve"> </w:t>
      </w:r>
      <w:r w:rsidRPr="004A6953">
        <w:rPr>
          <w:spacing w:val="-2"/>
        </w:rPr>
        <w:t>Data;</w:t>
      </w:r>
    </w:p>
    <w:p w:rsidR="004A37C8" w:rsidRPr="004A6953" w:rsidRDefault="008B24A5">
      <w:pPr>
        <w:pStyle w:val="ListParagraph"/>
        <w:numPr>
          <w:ilvl w:val="2"/>
          <w:numId w:val="19"/>
        </w:numPr>
        <w:tabs>
          <w:tab w:val="left" w:pos="2288"/>
        </w:tabs>
        <w:spacing w:before="119"/>
        <w:ind w:right="417"/>
      </w:pPr>
      <w:r w:rsidRPr="004A6953">
        <w:t>provide</w:t>
      </w:r>
      <w:r w:rsidRPr="004A6953">
        <w:rPr>
          <w:spacing w:val="-12"/>
        </w:rPr>
        <w:t xml:space="preserve"> </w:t>
      </w:r>
      <w:r w:rsidRPr="004A6953">
        <w:t>the</w:t>
      </w:r>
      <w:r w:rsidRPr="004A6953">
        <w:rPr>
          <w:spacing w:val="-12"/>
        </w:rPr>
        <w:t xml:space="preserve"> </w:t>
      </w:r>
      <w:r w:rsidRPr="004A6953">
        <w:t>Customer</w:t>
      </w:r>
      <w:r w:rsidRPr="004A6953">
        <w:rPr>
          <w:spacing w:val="-12"/>
        </w:rPr>
        <w:t xml:space="preserve"> </w:t>
      </w:r>
      <w:r w:rsidRPr="004A6953">
        <w:t>and/or</w:t>
      </w:r>
      <w:r w:rsidRPr="004A6953">
        <w:rPr>
          <w:spacing w:val="-13"/>
        </w:rPr>
        <w:t xml:space="preserve"> </w:t>
      </w:r>
      <w:r w:rsidRPr="004A6953">
        <w:t>the</w:t>
      </w:r>
      <w:r w:rsidRPr="004A6953">
        <w:rPr>
          <w:spacing w:val="-12"/>
        </w:rPr>
        <w:t xml:space="preserve"> </w:t>
      </w:r>
      <w:r w:rsidRPr="004A6953">
        <w:t>Replacement</w:t>
      </w:r>
      <w:r w:rsidRPr="004A6953">
        <w:rPr>
          <w:spacing w:val="-12"/>
        </w:rPr>
        <w:t xml:space="preserve"> </w:t>
      </w:r>
      <w:r w:rsidRPr="004A6953">
        <w:t>Supplier</w:t>
      </w:r>
      <w:r w:rsidRPr="004A6953">
        <w:rPr>
          <w:spacing w:val="-9"/>
        </w:rPr>
        <w:t xml:space="preserve"> </w:t>
      </w:r>
      <w:r w:rsidRPr="004A6953">
        <w:t>with</w:t>
      </w:r>
      <w:r w:rsidRPr="004A6953">
        <w:rPr>
          <w:spacing w:val="-13"/>
        </w:rPr>
        <w:t xml:space="preserve"> </w:t>
      </w:r>
      <w:r w:rsidRPr="004A6953">
        <w:t>a</w:t>
      </w:r>
      <w:r w:rsidRPr="004A6953">
        <w:rPr>
          <w:spacing w:val="-13"/>
        </w:rPr>
        <w:t xml:space="preserve"> </w:t>
      </w:r>
      <w:r w:rsidRPr="004A6953">
        <w:t>complete and uncorrupted version of the Customer Data in electronic form (or such other format as reasonably required by the Customer);</w:t>
      </w:r>
    </w:p>
    <w:p w:rsidR="004A37C8" w:rsidRPr="004A6953" w:rsidRDefault="008B24A5">
      <w:pPr>
        <w:pStyle w:val="ListParagraph"/>
        <w:numPr>
          <w:ilvl w:val="2"/>
          <w:numId w:val="19"/>
        </w:numPr>
        <w:tabs>
          <w:tab w:val="left" w:pos="2288"/>
        </w:tabs>
        <w:spacing w:before="121"/>
        <w:ind w:right="417"/>
      </w:pPr>
      <w:r w:rsidRPr="004A6953">
        <w:t>erase</w:t>
      </w:r>
      <w:r w:rsidRPr="004A6953">
        <w:rPr>
          <w:spacing w:val="-5"/>
        </w:rPr>
        <w:t xml:space="preserve"> </w:t>
      </w:r>
      <w:r w:rsidRPr="004A6953">
        <w:t>from</w:t>
      </w:r>
      <w:r w:rsidRPr="004A6953">
        <w:rPr>
          <w:spacing w:val="-6"/>
        </w:rPr>
        <w:t xml:space="preserve"> </w:t>
      </w:r>
      <w:r w:rsidRPr="004A6953">
        <w:t>any</w:t>
      </w:r>
      <w:r w:rsidRPr="004A6953">
        <w:rPr>
          <w:spacing w:val="-5"/>
        </w:rPr>
        <w:t xml:space="preserve"> </w:t>
      </w:r>
      <w:r w:rsidRPr="004A6953">
        <w:t>computers,</w:t>
      </w:r>
      <w:r w:rsidRPr="004A6953">
        <w:rPr>
          <w:spacing w:val="-5"/>
        </w:rPr>
        <w:t xml:space="preserve"> </w:t>
      </w:r>
      <w:r w:rsidRPr="004A6953">
        <w:t>storage</w:t>
      </w:r>
      <w:r w:rsidRPr="004A6953">
        <w:rPr>
          <w:spacing w:val="-6"/>
        </w:rPr>
        <w:t xml:space="preserve"> </w:t>
      </w:r>
      <w:r w:rsidRPr="004A6953">
        <w:t>devices</w:t>
      </w:r>
      <w:r w:rsidRPr="004A6953">
        <w:rPr>
          <w:spacing w:val="-5"/>
        </w:rPr>
        <w:t xml:space="preserve"> </w:t>
      </w:r>
      <w:r w:rsidRPr="004A6953">
        <w:t>and</w:t>
      </w:r>
      <w:r w:rsidRPr="004A6953">
        <w:rPr>
          <w:spacing w:val="-6"/>
        </w:rPr>
        <w:t xml:space="preserve"> </w:t>
      </w:r>
      <w:r w:rsidRPr="004A6953">
        <w:t>storage</w:t>
      </w:r>
      <w:r w:rsidRPr="004A6953">
        <w:rPr>
          <w:spacing w:val="-5"/>
        </w:rPr>
        <w:t xml:space="preserve"> </w:t>
      </w:r>
      <w:r w:rsidRPr="004A6953">
        <w:t>media</w:t>
      </w:r>
      <w:r w:rsidRPr="004A6953">
        <w:rPr>
          <w:spacing w:val="-5"/>
        </w:rPr>
        <w:t xml:space="preserve"> </w:t>
      </w:r>
      <w:r w:rsidRPr="004A6953">
        <w:t>that</w:t>
      </w:r>
      <w:r w:rsidRPr="004A6953">
        <w:rPr>
          <w:spacing w:val="-5"/>
        </w:rPr>
        <w:t xml:space="preserve"> </w:t>
      </w:r>
      <w:r w:rsidRPr="004A6953">
        <w:t>are to be retained by the Supplier after the end of the Termination Assistance Period all Customer Data and promptly certify to the Customer that it has completed such deletion;</w:t>
      </w:r>
    </w:p>
    <w:p w:rsidR="004A37C8" w:rsidRPr="004A6953" w:rsidRDefault="008B24A5">
      <w:pPr>
        <w:pStyle w:val="ListParagraph"/>
        <w:numPr>
          <w:ilvl w:val="2"/>
          <w:numId w:val="19"/>
        </w:numPr>
        <w:tabs>
          <w:tab w:val="left" w:pos="2288"/>
        </w:tabs>
        <w:ind w:right="424"/>
      </w:pPr>
      <w:r w:rsidRPr="004A6953">
        <w:t>return to the Customer such of the following as is in the Suppliers possession or control:</w:t>
      </w:r>
    </w:p>
    <w:p w:rsidR="004A37C8" w:rsidRPr="004A6953" w:rsidRDefault="008B24A5">
      <w:pPr>
        <w:pStyle w:val="ListParagraph"/>
        <w:numPr>
          <w:ilvl w:val="3"/>
          <w:numId w:val="19"/>
        </w:numPr>
        <w:tabs>
          <w:tab w:val="left" w:pos="2996"/>
        </w:tabs>
        <w:ind w:right="418"/>
      </w:pPr>
      <w:r w:rsidRPr="004A6953">
        <w:t>all</w:t>
      </w:r>
      <w:r w:rsidRPr="004A6953">
        <w:rPr>
          <w:spacing w:val="-13"/>
        </w:rPr>
        <w:t xml:space="preserve"> </w:t>
      </w:r>
      <w:r w:rsidRPr="004A6953">
        <w:t>materials</w:t>
      </w:r>
      <w:r w:rsidRPr="004A6953">
        <w:rPr>
          <w:spacing w:val="-13"/>
        </w:rPr>
        <w:t xml:space="preserve"> </w:t>
      </w:r>
      <w:r w:rsidRPr="004A6953">
        <w:t>created</w:t>
      </w:r>
      <w:r w:rsidRPr="004A6953">
        <w:rPr>
          <w:spacing w:val="-12"/>
        </w:rPr>
        <w:t xml:space="preserve"> </w:t>
      </w:r>
      <w:r w:rsidRPr="004A6953">
        <w:t>by</w:t>
      </w:r>
      <w:r w:rsidRPr="004A6953">
        <w:rPr>
          <w:spacing w:val="-12"/>
        </w:rPr>
        <w:t xml:space="preserve"> </w:t>
      </w:r>
      <w:r w:rsidRPr="004A6953">
        <w:t>the</w:t>
      </w:r>
      <w:r w:rsidRPr="004A6953">
        <w:rPr>
          <w:spacing w:val="-12"/>
        </w:rPr>
        <w:t xml:space="preserve"> </w:t>
      </w:r>
      <w:r w:rsidRPr="004A6953">
        <w:t>Supplier</w:t>
      </w:r>
      <w:r w:rsidRPr="004A6953">
        <w:rPr>
          <w:spacing w:val="-13"/>
        </w:rPr>
        <w:t xml:space="preserve"> </w:t>
      </w:r>
      <w:r w:rsidRPr="004A6953">
        <w:t>under</w:t>
      </w:r>
      <w:r w:rsidRPr="004A6953">
        <w:rPr>
          <w:spacing w:val="-13"/>
        </w:rPr>
        <w:t xml:space="preserve"> </w:t>
      </w:r>
      <w:r w:rsidRPr="004A6953">
        <w:t>this</w:t>
      </w:r>
      <w:r w:rsidRPr="004A6953">
        <w:rPr>
          <w:spacing w:val="-12"/>
        </w:rPr>
        <w:t xml:space="preserve"> </w:t>
      </w:r>
      <w:r w:rsidRPr="004A6953">
        <w:t>Contract</w:t>
      </w:r>
      <w:r w:rsidRPr="004A6953">
        <w:rPr>
          <w:spacing w:val="-13"/>
        </w:rPr>
        <w:t xml:space="preserve"> </w:t>
      </w:r>
      <w:r w:rsidRPr="004A6953">
        <w:t>in</w:t>
      </w:r>
      <w:r w:rsidRPr="004A6953">
        <w:rPr>
          <w:spacing w:val="-13"/>
        </w:rPr>
        <w:t xml:space="preserve"> </w:t>
      </w:r>
      <w:r w:rsidRPr="004A6953">
        <w:t>which the IPRs are owned by the Customer;</w:t>
      </w:r>
    </w:p>
    <w:p w:rsidR="004A37C8" w:rsidRPr="004A6953" w:rsidRDefault="008B24A5">
      <w:pPr>
        <w:pStyle w:val="ListParagraph"/>
        <w:numPr>
          <w:ilvl w:val="3"/>
          <w:numId w:val="19"/>
        </w:numPr>
        <w:tabs>
          <w:tab w:val="left" w:pos="2996"/>
        </w:tabs>
        <w:spacing w:before="121"/>
      </w:pPr>
      <w:r w:rsidRPr="004A6953">
        <w:t>any</w:t>
      </w:r>
      <w:r w:rsidRPr="004A6953">
        <w:rPr>
          <w:spacing w:val="-9"/>
        </w:rPr>
        <w:t xml:space="preserve"> </w:t>
      </w:r>
      <w:r w:rsidRPr="004A6953">
        <w:t>equipment</w:t>
      </w:r>
      <w:r w:rsidRPr="004A6953">
        <w:rPr>
          <w:spacing w:val="-8"/>
        </w:rPr>
        <w:t xml:space="preserve"> </w:t>
      </w:r>
      <w:r w:rsidRPr="004A6953">
        <w:t>which</w:t>
      </w:r>
      <w:r w:rsidRPr="004A6953">
        <w:rPr>
          <w:spacing w:val="-9"/>
        </w:rPr>
        <w:t xml:space="preserve"> </w:t>
      </w:r>
      <w:r w:rsidRPr="004A6953">
        <w:t>belongs</w:t>
      </w:r>
      <w:r w:rsidRPr="004A6953">
        <w:rPr>
          <w:spacing w:val="-8"/>
        </w:rPr>
        <w:t xml:space="preserve"> </w:t>
      </w:r>
      <w:r w:rsidRPr="004A6953">
        <w:t>to</w:t>
      </w:r>
      <w:r w:rsidRPr="004A6953">
        <w:rPr>
          <w:spacing w:val="-8"/>
        </w:rPr>
        <w:t xml:space="preserve"> </w:t>
      </w:r>
      <w:r w:rsidRPr="004A6953">
        <w:t>the</w:t>
      </w:r>
      <w:r w:rsidRPr="004A6953">
        <w:rPr>
          <w:spacing w:val="-10"/>
        </w:rPr>
        <w:t xml:space="preserve"> </w:t>
      </w:r>
      <w:r w:rsidRPr="004A6953">
        <w:rPr>
          <w:spacing w:val="-2"/>
        </w:rPr>
        <w:t>Customer;</w:t>
      </w:r>
    </w:p>
    <w:p w:rsidR="004A37C8" w:rsidRPr="004A6953" w:rsidRDefault="008B24A5">
      <w:pPr>
        <w:pStyle w:val="ListParagraph"/>
        <w:numPr>
          <w:ilvl w:val="3"/>
          <w:numId w:val="19"/>
        </w:numPr>
        <w:tabs>
          <w:tab w:val="left" w:pos="2996"/>
        </w:tabs>
        <w:spacing w:before="119"/>
        <w:ind w:right="419"/>
      </w:pPr>
      <w:r w:rsidRPr="004A6953">
        <w:t>any items that have been on-charged to the Customer, such as consumables; and</w:t>
      </w:r>
    </w:p>
    <w:p w:rsidR="004A37C8" w:rsidRPr="004A6953" w:rsidRDefault="008B24A5">
      <w:pPr>
        <w:pStyle w:val="ListParagraph"/>
        <w:numPr>
          <w:ilvl w:val="3"/>
          <w:numId w:val="19"/>
        </w:numPr>
        <w:tabs>
          <w:tab w:val="left" w:pos="2996"/>
        </w:tabs>
        <w:ind w:right="416"/>
      </w:pPr>
      <w:proofErr w:type="gramStart"/>
      <w:r w:rsidRPr="004A6953">
        <w:t>all</w:t>
      </w:r>
      <w:proofErr w:type="gramEnd"/>
      <w:r w:rsidRPr="004A6953">
        <w:rPr>
          <w:spacing w:val="-8"/>
        </w:rPr>
        <w:t xml:space="preserve"> </w:t>
      </w:r>
      <w:r w:rsidRPr="004A6953">
        <w:t>Customer</w:t>
      </w:r>
      <w:r w:rsidRPr="004A6953">
        <w:rPr>
          <w:spacing w:val="-8"/>
        </w:rPr>
        <w:t xml:space="preserve"> </w:t>
      </w:r>
      <w:r w:rsidRPr="004A6953">
        <w:t>Property</w:t>
      </w:r>
      <w:r w:rsidRPr="004A6953">
        <w:rPr>
          <w:spacing w:val="-7"/>
        </w:rPr>
        <w:t xml:space="preserve"> </w:t>
      </w:r>
      <w:r w:rsidRPr="004A6953">
        <w:t>issued</w:t>
      </w:r>
      <w:r w:rsidRPr="004A6953">
        <w:rPr>
          <w:spacing w:val="-7"/>
        </w:rPr>
        <w:t xml:space="preserve"> </w:t>
      </w:r>
      <w:r w:rsidRPr="004A6953">
        <w:t>to</w:t>
      </w:r>
      <w:r w:rsidRPr="004A6953">
        <w:rPr>
          <w:spacing w:val="-8"/>
        </w:rPr>
        <w:t xml:space="preserve"> </w:t>
      </w:r>
      <w:r w:rsidRPr="004A6953">
        <w:t>the</w:t>
      </w:r>
      <w:r w:rsidRPr="004A6953">
        <w:rPr>
          <w:spacing w:val="-8"/>
        </w:rPr>
        <w:t xml:space="preserve"> </w:t>
      </w:r>
      <w:r w:rsidRPr="004A6953">
        <w:t>Supplier</w:t>
      </w:r>
      <w:r w:rsidRPr="004A6953">
        <w:rPr>
          <w:spacing w:val="-8"/>
        </w:rPr>
        <w:t xml:space="preserve"> </w:t>
      </w:r>
      <w:r w:rsidRPr="004A6953">
        <w:t>under</w:t>
      </w:r>
      <w:r w:rsidRPr="004A6953">
        <w:rPr>
          <w:spacing w:val="-8"/>
        </w:rPr>
        <w:t xml:space="preserve"> </w:t>
      </w:r>
      <w:r w:rsidRPr="004A6953">
        <w:t>Clause</w:t>
      </w:r>
      <w:r w:rsidRPr="004A6953">
        <w:rPr>
          <w:spacing w:val="-4"/>
        </w:rPr>
        <w:t xml:space="preserve"> </w:t>
      </w:r>
      <w:hyperlink w:anchor="_bookmark110" w:history="1">
        <w:r w:rsidRPr="004A6953">
          <w:t>31</w:t>
        </w:r>
        <w:r w:rsidRPr="004A6953">
          <w:rPr>
            <w:spacing w:val="-8"/>
          </w:rPr>
          <w:t xml:space="preserve"> </w:t>
        </w:r>
      </w:hyperlink>
      <w:r w:rsidRPr="004A6953">
        <w:t>of this Contract (Customer Property). Such Customer Property shall be handed back to the Customer in good working order (allowance shall be made only for reasonable wear and tear);</w:t>
      </w:r>
    </w:p>
    <w:p w:rsidR="004A37C8" w:rsidRPr="004A6953" w:rsidRDefault="008B24A5">
      <w:pPr>
        <w:pStyle w:val="ListParagraph"/>
        <w:numPr>
          <w:ilvl w:val="3"/>
          <w:numId w:val="19"/>
        </w:numPr>
        <w:tabs>
          <w:tab w:val="left" w:pos="2996"/>
        </w:tabs>
        <w:ind w:right="423"/>
      </w:pPr>
      <w:r w:rsidRPr="004A6953">
        <w:t>any sums prepaid by the Customer in respect of Goods and/or Services not Delivered by the Contract Expiry Date;</w:t>
      </w:r>
    </w:p>
    <w:p w:rsidR="004A37C8" w:rsidRPr="004A6953" w:rsidRDefault="008B24A5">
      <w:pPr>
        <w:pStyle w:val="ListParagraph"/>
        <w:numPr>
          <w:ilvl w:val="2"/>
          <w:numId w:val="19"/>
        </w:numPr>
        <w:tabs>
          <w:tab w:val="left" w:pos="2288"/>
        </w:tabs>
        <w:spacing w:before="121"/>
      </w:pPr>
      <w:r w:rsidRPr="004A6953">
        <w:t>vacate</w:t>
      </w:r>
      <w:r w:rsidRPr="004A6953">
        <w:rPr>
          <w:spacing w:val="-7"/>
        </w:rPr>
        <w:t xml:space="preserve"> </w:t>
      </w:r>
      <w:r w:rsidRPr="004A6953">
        <w:t>any</w:t>
      </w:r>
      <w:r w:rsidRPr="004A6953">
        <w:rPr>
          <w:spacing w:val="-8"/>
        </w:rPr>
        <w:t xml:space="preserve"> </w:t>
      </w:r>
      <w:r w:rsidRPr="004A6953">
        <w:t>Customer</w:t>
      </w:r>
      <w:r w:rsidRPr="004A6953">
        <w:rPr>
          <w:spacing w:val="-7"/>
        </w:rPr>
        <w:t xml:space="preserve"> </w:t>
      </w:r>
      <w:r w:rsidRPr="004A6953">
        <w:rPr>
          <w:spacing w:val="-2"/>
        </w:rPr>
        <w:t>Premises;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19"/>
        </w:numPr>
        <w:tabs>
          <w:tab w:val="left" w:pos="2288"/>
        </w:tabs>
        <w:spacing w:before="81"/>
        <w:ind w:right="417"/>
      </w:pPr>
      <w:proofErr w:type="gramStart"/>
      <w:r w:rsidRPr="004A6953">
        <w:lastRenderedPageBreak/>
        <w:t>remove</w:t>
      </w:r>
      <w:proofErr w:type="gramEnd"/>
      <w:r w:rsidRPr="004A6953">
        <w:rPr>
          <w:spacing w:val="-1"/>
        </w:rPr>
        <w:t xml:space="preserve"> </w:t>
      </w:r>
      <w:r w:rsidRPr="004A6953">
        <w:t>the</w:t>
      </w:r>
      <w:r w:rsidRPr="004A6953">
        <w:rPr>
          <w:spacing w:val="-1"/>
        </w:rPr>
        <w:t xml:space="preserve"> </w:t>
      </w:r>
      <w:r w:rsidRPr="004A6953">
        <w:t>Supplier</w:t>
      </w:r>
      <w:r w:rsidRPr="004A6953">
        <w:rPr>
          <w:spacing w:val="-1"/>
        </w:rPr>
        <w:t xml:space="preserve"> </w:t>
      </w:r>
      <w:r w:rsidRPr="004A6953">
        <w:t>Equipment</w:t>
      </w:r>
      <w:r w:rsidRPr="004A6953">
        <w:rPr>
          <w:spacing w:val="-1"/>
        </w:rPr>
        <w:t xml:space="preserve"> </w:t>
      </w:r>
      <w:r w:rsidRPr="004A6953">
        <w:t>together</w:t>
      </w:r>
      <w:r w:rsidRPr="004A6953">
        <w:rPr>
          <w:spacing w:val="-1"/>
        </w:rPr>
        <w:t xml:space="preserve"> </w:t>
      </w:r>
      <w:r w:rsidRPr="004A6953">
        <w:t>with</w:t>
      </w:r>
      <w:r w:rsidRPr="004A6953">
        <w:rPr>
          <w:spacing w:val="-1"/>
        </w:rPr>
        <w:t xml:space="preserve"> </w:t>
      </w:r>
      <w:r w:rsidRPr="004A6953">
        <w:t>any</w:t>
      </w:r>
      <w:r w:rsidRPr="004A6953">
        <w:rPr>
          <w:spacing w:val="-1"/>
        </w:rPr>
        <w:t xml:space="preserve"> </w:t>
      </w:r>
      <w:r w:rsidRPr="004A6953">
        <w:t>other</w:t>
      </w:r>
      <w:r w:rsidRPr="004A6953">
        <w:rPr>
          <w:spacing w:val="-1"/>
        </w:rPr>
        <w:t xml:space="preserve"> </w:t>
      </w:r>
      <w:r w:rsidRPr="004A6953">
        <w:t>materials</w:t>
      </w:r>
      <w:r w:rsidRPr="004A6953">
        <w:rPr>
          <w:spacing w:val="-1"/>
        </w:rPr>
        <w:t xml:space="preserve"> </w:t>
      </w:r>
      <w:r w:rsidRPr="004A6953">
        <w:t>used by</w:t>
      </w:r>
      <w:r w:rsidRPr="004A6953">
        <w:rPr>
          <w:spacing w:val="-9"/>
        </w:rPr>
        <w:t xml:space="preserve"> </w:t>
      </w:r>
      <w:r w:rsidRPr="004A6953">
        <w:t>the</w:t>
      </w:r>
      <w:r w:rsidRPr="004A6953">
        <w:rPr>
          <w:spacing w:val="-9"/>
        </w:rPr>
        <w:t xml:space="preserve"> </w:t>
      </w:r>
      <w:r w:rsidRPr="004A6953">
        <w:t>Supplier</w:t>
      </w:r>
      <w:r w:rsidRPr="004A6953">
        <w:rPr>
          <w:spacing w:val="-9"/>
        </w:rPr>
        <w:t xml:space="preserve"> </w:t>
      </w:r>
      <w:r w:rsidRPr="004A6953">
        <w:t>to</w:t>
      </w:r>
      <w:r w:rsidRPr="004A6953">
        <w:rPr>
          <w:spacing w:val="-9"/>
        </w:rPr>
        <w:t xml:space="preserve"> </w:t>
      </w:r>
      <w:r w:rsidRPr="004A6953">
        <w:t>supply</w:t>
      </w:r>
      <w:r w:rsidRPr="004A6953">
        <w:rPr>
          <w:spacing w:val="-10"/>
        </w:rPr>
        <w:t xml:space="preserve"> </w:t>
      </w:r>
      <w:r w:rsidRPr="004A6953">
        <w:t>the</w:t>
      </w:r>
      <w:r w:rsidRPr="004A6953">
        <w:rPr>
          <w:spacing w:val="-9"/>
        </w:rPr>
        <w:t xml:space="preserve"> </w:t>
      </w:r>
      <w:r w:rsidRPr="004A6953">
        <w:t>Goods</w:t>
      </w:r>
      <w:r w:rsidRPr="004A6953">
        <w:rPr>
          <w:spacing w:val="-9"/>
        </w:rPr>
        <w:t xml:space="preserve"> </w:t>
      </w:r>
      <w:r w:rsidRPr="004A6953">
        <w:t>and/or</w:t>
      </w:r>
      <w:r w:rsidRPr="004A6953">
        <w:rPr>
          <w:spacing w:val="-9"/>
        </w:rPr>
        <w:t xml:space="preserve"> </w:t>
      </w:r>
      <w:r w:rsidRPr="004A6953">
        <w:t>Services</w:t>
      </w:r>
      <w:r w:rsidRPr="004A6953">
        <w:rPr>
          <w:spacing w:val="-9"/>
        </w:rPr>
        <w:t xml:space="preserve"> </w:t>
      </w:r>
      <w:r w:rsidRPr="004A6953">
        <w:t>and</w:t>
      </w:r>
      <w:r w:rsidRPr="004A6953">
        <w:rPr>
          <w:spacing w:val="-9"/>
        </w:rPr>
        <w:t xml:space="preserve"> </w:t>
      </w:r>
      <w:r w:rsidRPr="004A6953">
        <w:t>shall</w:t>
      </w:r>
      <w:r w:rsidRPr="004A6953">
        <w:rPr>
          <w:spacing w:val="-9"/>
        </w:rPr>
        <w:t xml:space="preserve"> </w:t>
      </w:r>
      <w:r w:rsidRPr="004A6953">
        <w:t>leave</w:t>
      </w:r>
      <w:r w:rsidRPr="004A6953">
        <w:rPr>
          <w:spacing w:val="-9"/>
        </w:rPr>
        <w:t xml:space="preserve"> </w:t>
      </w:r>
      <w:r w:rsidRPr="004A6953">
        <w:t>the Sites in a clean, safe and tidy condition. The Supplier is solely responsible for making good any damage to the Sites or any objects contained</w:t>
      </w:r>
      <w:r w:rsidRPr="004A6953">
        <w:rPr>
          <w:spacing w:val="-10"/>
        </w:rPr>
        <w:t xml:space="preserve"> </w:t>
      </w:r>
      <w:r w:rsidRPr="004A6953">
        <w:t>thereon,</w:t>
      </w:r>
      <w:r w:rsidRPr="004A6953">
        <w:rPr>
          <w:spacing w:val="-10"/>
        </w:rPr>
        <w:t xml:space="preserve"> </w:t>
      </w:r>
      <w:r w:rsidRPr="004A6953">
        <w:t>other</w:t>
      </w:r>
      <w:r w:rsidRPr="004A6953">
        <w:rPr>
          <w:spacing w:val="-10"/>
        </w:rPr>
        <w:t xml:space="preserve"> </w:t>
      </w:r>
      <w:r w:rsidRPr="004A6953">
        <w:t>than</w:t>
      </w:r>
      <w:r w:rsidRPr="004A6953">
        <w:rPr>
          <w:spacing w:val="-10"/>
        </w:rPr>
        <w:t xml:space="preserve"> </w:t>
      </w:r>
      <w:r w:rsidRPr="004A6953">
        <w:t>fair</w:t>
      </w:r>
      <w:r w:rsidRPr="004A6953">
        <w:rPr>
          <w:spacing w:val="-11"/>
        </w:rPr>
        <w:t xml:space="preserve"> </w:t>
      </w:r>
      <w:r w:rsidRPr="004A6953">
        <w:t>wear</w:t>
      </w:r>
      <w:r w:rsidRPr="004A6953">
        <w:rPr>
          <w:spacing w:val="-10"/>
        </w:rPr>
        <w:t xml:space="preserve"> </w:t>
      </w:r>
      <w:r w:rsidRPr="004A6953">
        <w:t>and</w:t>
      </w:r>
      <w:r w:rsidRPr="004A6953">
        <w:rPr>
          <w:spacing w:val="-10"/>
        </w:rPr>
        <w:t xml:space="preserve"> </w:t>
      </w:r>
      <w:r w:rsidRPr="004A6953">
        <w:t>tear,</w:t>
      </w:r>
      <w:r w:rsidRPr="004A6953">
        <w:rPr>
          <w:spacing w:val="-10"/>
        </w:rPr>
        <w:t xml:space="preserve"> </w:t>
      </w:r>
      <w:r w:rsidRPr="004A6953">
        <w:t>which</w:t>
      </w:r>
      <w:r w:rsidRPr="004A6953">
        <w:rPr>
          <w:spacing w:val="-10"/>
        </w:rPr>
        <w:t xml:space="preserve"> </w:t>
      </w:r>
      <w:r w:rsidRPr="004A6953">
        <w:t>is</w:t>
      </w:r>
      <w:r w:rsidRPr="004A6953">
        <w:rPr>
          <w:spacing w:val="-10"/>
        </w:rPr>
        <w:t xml:space="preserve"> </w:t>
      </w:r>
      <w:r w:rsidRPr="004A6953">
        <w:t>caused</w:t>
      </w:r>
      <w:r w:rsidRPr="004A6953">
        <w:rPr>
          <w:spacing w:val="-10"/>
        </w:rPr>
        <w:t xml:space="preserve"> </w:t>
      </w:r>
      <w:r w:rsidRPr="004A6953">
        <w:t>by</w:t>
      </w:r>
      <w:r w:rsidRPr="004A6953">
        <w:rPr>
          <w:spacing w:val="-10"/>
        </w:rPr>
        <w:t xml:space="preserve"> </w:t>
      </w:r>
      <w:r w:rsidRPr="004A6953">
        <w:t>the Supplier and/or any Supplier Personnel;</w:t>
      </w:r>
    </w:p>
    <w:p w:rsidR="004A37C8" w:rsidRPr="004A6953" w:rsidRDefault="008B24A5">
      <w:pPr>
        <w:pStyle w:val="ListParagraph"/>
        <w:numPr>
          <w:ilvl w:val="2"/>
          <w:numId w:val="19"/>
        </w:numPr>
        <w:tabs>
          <w:tab w:val="left" w:pos="2288"/>
        </w:tabs>
        <w:spacing w:before="121"/>
        <w:ind w:right="417"/>
      </w:pPr>
      <w:r w:rsidRPr="004A6953">
        <w:t>provide</w:t>
      </w:r>
      <w:r w:rsidRPr="004A6953">
        <w:rPr>
          <w:spacing w:val="-12"/>
        </w:rPr>
        <w:t xml:space="preserve"> </w:t>
      </w:r>
      <w:r w:rsidRPr="004A6953">
        <w:t>access</w:t>
      </w:r>
      <w:r w:rsidRPr="004A6953">
        <w:rPr>
          <w:spacing w:val="-12"/>
        </w:rPr>
        <w:t xml:space="preserve"> </w:t>
      </w:r>
      <w:r w:rsidRPr="004A6953">
        <w:t>during</w:t>
      </w:r>
      <w:r w:rsidRPr="004A6953">
        <w:rPr>
          <w:spacing w:val="-13"/>
        </w:rPr>
        <w:t xml:space="preserve"> </w:t>
      </w:r>
      <w:r w:rsidRPr="004A6953">
        <w:t>normal</w:t>
      </w:r>
      <w:r w:rsidRPr="004A6953">
        <w:rPr>
          <w:spacing w:val="-12"/>
        </w:rPr>
        <w:t xml:space="preserve"> </w:t>
      </w:r>
      <w:r w:rsidRPr="004A6953">
        <w:t>working</w:t>
      </w:r>
      <w:r w:rsidRPr="004A6953">
        <w:rPr>
          <w:spacing w:val="-13"/>
        </w:rPr>
        <w:t xml:space="preserve"> </w:t>
      </w:r>
      <w:r w:rsidRPr="004A6953">
        <w:t>hours</w:t>
      </w:r>
      <w:r w:rsidRPr="004A6953">
        <w:rPr>
          <w:spacing w:val="-12"/>
        </w:rPr>
        <w:t xml:space="preserve"> </w:t>
      </w:r>
      <w:r w:rsidRPr="004A6953">
        <w:t>to</w:t>
      </w:r>
      <w:r w:rsidRPr="004A6953">
        <w:rPr>
          <w:spacing w:val="-12"/>
        </w:rPr>
        <w:t xml:space="preserve"> </w:t>
      </w:r>
      <w:r w:rsidRPr="004A6953">
        <w:t>the</w:t>
      </w:r>
      <w:r w:rsidRPr="004A6953">
        <w:rPr>
          <w:spacing w:val="-12"/>
        </w:rPr>
        <w:t xml:space="preserve"> </w:t>
      </w:r>
      <w:r w:rsidRPr="004A6953">
        <w:t>Customer</w:t>
      </w:r>
      <w:r w:rsidRPr="004A6953">
        <w:rPr>
          <w:spacing w:val="-12"/>
        </w:rPr>
        <w:t xml:space="preserve"> </w:t>
      </w:r>
      <w:r w:rsidRPr="004A6953">
        <w:t>and/or</w:t>
      </w:r>
      <w:r w:rsidRPr="004A6953">
        <w:rPr>
          <w:spacing w:val="-12"/>
        </w:rPr>
        <w:t xml:space="preserve"> </w:t>
      </w:r>
      <w:r w:rsidRPr="004A6953">
        <w:t>the Replacement Supplier for up to twelve (12) Months after expiry or termination to:</w:t>
      </w:r>
    </w:p>
    <w:p w:rsidR="004A37C8" w:rsidRPr="004A6953" w:rsidRDefault="008B24A5">
      <w:pPr>
        <w:pStyle w:val="ListParagraph"/>
        <w:numPr>
          <w:ilvl w:val="3"/>
          <w:numId w:val="19"/>
        </w:numPr>
        <w:tabs>
          <w:tab w:val="left" w:pos="2996"/>
        </w:tabs>
        <w:spacing w:before="119"/>
        <w:ind w:right="422"/>
      </w:pPr>
      <w:r w:rsidRPr="004A6953">
        <w:t>such information relating to the Goods and/or Services as remains in the possession or control of the Supplier; and</w:t>
      </w:r>
    </w:p>
    <w:p w:rsidR="004A37C8" w:rsidRPr="004A6953" w:rsidRDefault="008B24A5">
      <w:pPr>
        <w:pStyle w:val="ListParagraph"/>
        <w:numPr>
          <w:ilvl w:val="3"/>
          <w:numId w:val="19"/>
        </w:numPr>
        <w:tabs>
          <w:tab w:val="left" w:pos="2996"/>
        </w:tabs>
        <w:spacing w:before="121"/>
        <w:ind w:right="417"/>
      </w:pPr>
      <w:proofErr w:type="gramStart"/>
      <w:r w:rsidRPr="004A6953">
        <w:t>such</w:t>
      </w:r>
      <w:proofErr w:type="gramEnd"/>
      <w:r w:rsidRPr="004A6953">
        <w:rPr>
          <w:spacing w:val="-7"/>
        </w:rPr>
        <w:t xml:space="preserve"> </w:t>
      </w:r>
      <w:r w:rsidRPr="004A6953">
        <w:t>members</w:t>
      </w:r>
      <w:r w:rsidRPr="004A6953">
        <w:rPr>
          <w:spacing w:val="-7"/>
        </w:rPr>
        <w:t xml:space="preserve"> </w:t>
      </w:r>
      <w:r w:rsidRPr="004A6953">
        <w:t>of</w:t>
      </w:r>
      <w:r w:rsidRPr="004A6953">
        <w:rPr>
          <w:spacing w:val="-8"/>
        </w:rPr>
        <w:t xml:space="preserve"> </w:t>
      </w:r>
      <w:r w:rsidRPr="004A6953">
        <w:t>the</w:t>
      </w:r>
      <w:r w:rsidRPr="004A6953">
        <w:rPr>
          <w:spacing w:val="-8"/>
        </w:rPr>
        <w:t xml:space="preserve"> </w:t>
      </w:r>
      <w:r w:rsidRPr="004A6953">
        <w:t>Supplier</w:t>
      </w:r>
      <w:r w:rsidRPr="004A6953">
        <w:rPr>
          <w:spacing w:val="-8"/>
        </w:rPr>
        <w:t xml:space="preserve"> </w:t>
      </w:r>
      <w:r w:rsidRPr="004A6953">
        <w:t>Personnel</w:t>
      </w:r>
      <w:r w:rsidRPr="004A6953">
        <w:rPr>
          <w:spacing w:val="-8"/>
        </w:rPr>
        <w:t xml:space="preserve"> </w:t>
      </w:r>
      <w:r w:rsidRPr="004A6953">
        <w:t>as</w:t>
      </w:r>
      <w:r w:rsidRPr="004A6953">
        <w:rPr>
          <w:spacing w:val="-7"/>
        </w:rPr>
        <w:t xml:space="preserve"> </w:t>
      </w:r>
      <w:r w:rsidRPr="004A6953">
        <w:t>have</w:t>
      </w:r>
      <w:r w:rsidRPr="004A6953">
        <w:rPr>
          <w:spacing w:val="-8"/>
        </w:rPr>
        <w:t xml:space="preserve"> </w:t>
      </w:r>
      <w:r w:rsidRPr="004A6953">
        <w:t>been</w:t>
      </w:r>
      <w:r w:rsidRPr="004A6953">
        <w:rPr>
          <w:spacing w:val="-8"/>
        </w:rPr>
        <w:t xml:space="preserve"> </w:t>
      </w:r>
      <w:r w:rsidRPr="004A6953">
        <w:t>involved in the design, development and provision of the Goods and/or Services and who are still employed by the Supplier, provided that</w:t>
      </w:r>
      <w:r w:rsidRPr="004A6953">
        <w:rPr>
          <w:spacing w:val="-16"/>
        </w:rPr>
        <w:t xml:space="preserve"> </w:t>
      </w:r>
      <w:r w:rsidRPr="004A6953">
        <w:t>the</w:t>
      </w:r>
      <w:r w:rsidRPr="004A6953">
        <w:rPr>
          <w:spacing w:val="-15"/>
        </w:rPr>
        <w:t xml:space="preserve"> </w:t>
      </w:r>
      <w:r w:rsidRPr="004A6953">
        <w:t>Customer</w:t>
      </w:r>
      <w:r w:rsidRPr="004A6953">
        <w:rPr>
          <w:spacing w:val="-15"/>
        </w:rPr>
        <w:t xml:space="preserve"> </w:t>
      </w:r>
      <w:r w:rsidRPr="004A6953">
        <w:t>and/or</w:t>
      </w:r>
      <w:r w:rsidRPr="004A6953">
        <w:rPr>
          <w:spacing w:val="-16"/>
        </w:rPr>
        <w:t xml:space="preserve"> </w:t>
      </w:r>
      <w:r w:rsidRPr="004A6953">
        <w:t>the</w:t>
      </w:r>
      <w:r w:rsidRPr="004A6953">
        <w:rPr>
          <w:spacing w:val="-15"/>
        </w:rPr>
        <w:t xml:space="preserve"> </w:t>
      </w:r>
      <w:r w:rsidRPr="004A6953">
        <w:t>Replacement</w:t>
      </w:r>
      <w:r w:rsidRPr="004A6953">
        <w:rPr>
          <w:spacing w:val="-15"/>
        </w:rPr>
        <w:t xml:space="preserve"> </w:t>
      </w:r>
      <w:r w:rsidRPr="004A6953">
        <w:t>Supplier</w:t>
      </w:r>
      <w:r w:rsidRPr="004A6953">
        <w:rPr>
          <w:spacing w:val="-15"/>
        </w:rPr>
        <w:t xml:space="preserve"> </w:t>
      </w:r>
      <w:r w:rsidRPr="004A6953">
        <w:t>shall</w:t>
      </w:r>
      <w:r w:rsidRPr="004A6953">
        <w:rPr>
          <w:spacing w:val="-16"/>
        </w:rPr>
        <w:t xml:space="preserve"> </w:t>
      </w:r>
      <w:r w:rsidRPr="004A6953">
        <w:t>pay</w:t>
      </w:r>
      <w:r w:rsidRPr="004A6953">
        <w:rPr>
          <w:spacing w:val="-15"/>
        </w:rPr>
        <w:t xml:space="preserve"> </w:t>
      </w:r>
      <w:r w:rsidRPr="004A6953">
        <w:t>the reasonable</w:t>
      </w:r>
      <w:r w:rsidRPr="004A6953">
        <w:rPr>
          <w:spacing w:val="-5"/>
        </w:rPr>
        <w:t xml:space="preserve"> </w:t>
      </w:r>
      <w:r w:rsidRPr="004A6953">
        <w:t>costs</w:t>
      </w:r>
      <w:r w:rsidRPr="004A6953">
        <w:rPr>
          <w:spacing w:val="-4"/>
        </w:rPr>
        <w:t xml:space="preserve"> </w:t>
      </w:r>
      <w:r w:rsidRPr="004A6953">
        <w:t>of</w:t>
      </w:r>
      <w:r w:rsidRPr="004A6953">
        <w:rPr>
          <w:spacing w:val="-5"/>
        </w:rPr>
        <w:t xml:space="preserve"> </w:t>
      </w:r>
      <w:r w:rsidRPr="004A6953">
        <w:t>the</w:t>
      </w:r>
      <w:r w:rsidRPr="004A6953">
        <w:rPr>
          <w:spacing w:val="-5"/>
        </w:rPr>
        <w:t xml:space="preserve"> </w:t>
      </w:r>
      <w:r w:rsidRPr="004A6953">
        <w:t>Supplier</w:t>
      </w:r>
      <w:r w:rsidRPr="004A6953">
        <w:rPr>
          <w:spacing w:val="-5"/>
        </w:rPr>
        <w:t xml:space="preserve"> </w:t>
      </w:r>
      <w:r w:rsidRPr="004A6953">
        <w:t>actually</w:t>
      </w:r>
      <w:r w:rsidRPr="004A6953">
        <w:rPr>
          <w:spacing w:val="-4"/>
        </w:rPr>
        <w:t xml:space="preserve"> </w:t>
      </w:r>
      <w:r w:rsidRPr="004A6953">
        <w:t>incurred</w:t>
      </w:r>
      <w:r w:rsidRPr="004A6953">
        <w:rPr>
          <w:spacing w:val="-5"/>
        </w:rPr>
        <w:t xml:space="preserve"> </w:t>
      </w:r>
      <w:r w:rsidRPr="004A6953">
        <w:t>in</w:t>
      </w:r>
      <w:r w:rsidRPr="004A6953">
        <w:rPr>
          <w:spacing w:val="-5"/>
        </w:rPr>
        <w:t xml:space="preserve"> </w:t>
      </w:r>
      <w:r w:rsidRPr="004A6953">
        <w:t>responding to requests for access under this paragraph.</w:t>
      </w:r>
    </w:p>
    <w:p w:rsidR="004A37C8" w:rsidRPr="004A6953" w:rsidRDefault="008B24A5">
      <w:pPr>
        <w:pStyle w:val="ListParagraph"/>
        <w:numPr>
          <w:ilvl w:val="1"/>
          <w:numId w:val="19"/>
        </w:numPr>
        <w:tabs>
          <w:tab w:val="left" w:pos="1295"/>
        </w:tabs>
        <w:ind w:right="416"/>
      </w:pPr>
      <w:proofErr w:type="gramStart"/>
      <w:r w:rsidRPr="004A6953">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each Party shall return to the other Party (or if requested, destroy or delete) all Confidential Information of the other Party and shall certify that it does not retain the other Party's</w:t>
      </w:r>
      <w:r w:rsidRPr="004A6953">
        <w:rPr>
          <w:spacing w:val="-4"/>
        </w:rPr>
        <w:t xml:space="preserve"> </w:t>
      </w:r>
      <w:r w:rsidRPr="004A6953">
        <w:t>Confidential</w:t>
      </w:r>
      <w:r w:rsidRPr="004A6953">
        <w:rPr>
          <w:spacing w:val="-4"/>
        </w:rPr>
        <w:t xml:space="preserve"> </w:t>
      </w:r>
      <w:r w:rsidRPr="004A6953">
        <w:t>Information</w:t>
      </w:r>
      <w:r w:rsidRPr="004A6953">
        <w:rPr>
          <w:spacing w:val="-4"/>
        </w:rPr>
        <w:t xml:space="preserve"> </w:t>
      </w:r>
      <w:r w:rsidRPr="004A6953">
        <w:t>save</w:t>
      </w:r>
      <w:r w:rsidRPr="004A6953">
        <w:rPr>
          <w:spacing w:val="-4"/>
        </w:rPr>
        <w:t xml:space="preserve"> </w:t>
      </w:r>
      <w:r w:rsidRPr="004A6953">
        <w:t>to</w:t>
      </w:r>
      <w:r w:rsidRPr="004A6953">
        <w:rPr>
          <w:spacing w:val="-3"/>
        </w:rPr>
        <w:t xml:space="preserve"> </w:t>
      </w:r>
      <w:r w:rsidRPr="004A6953">
        <w:t>the</w:t>
      </w:r>
      <w:r w:rsidRPr="004A6953">
        <w:rPr>
          <w:spacing w:val="-4"/>
        </w:rPr>
        <w:t xml:space="preserve"> </w:t>
      </w:r>
      <w:r w:rsidRPr="004A6953">
        <w:t>extent</w:t>
      </w:r>
      <w:r w:rsidRPr="004A6953">
        <w:rPr>
          <w:spacing w:val="-5"/>
        </w:rPr>
        <w:t xml:space="preserve"> </w:t>
      </w:r>
      <w:r w:rsidRPr="004A6953">
        <w:t>(and</w:t>
      </w:r>
      <w:r w:rsidRPr="004A6953">
        <w:rPr>
          <w:spacing w:val="-4"/>
        </w:rPr>
        <w:t xml:space="preserve"> </w:t>
      </w:r>
      <w:r w:rsidRPr="004A6953">
        <w:t>for</w:t>
      </w:r>
      <w:r w:rsidRPr="004A6953">
        <w:rPr>
          <w:spacing w:val="-3"/>
        </w:rPr>
        <w:t xml:space="preserve"> </w:t>
      </w:r>
      <w:r w:rsidRPr="004A6953">
        <w:t>the</w:t>
      </w:r>
      <w:r w:rsidRPr="004A6953">
        <w:rPr>
          <w:spacing w:val="-4"/>
        </w:rPr>
        <w:t xml:space="preserve"> </w:t>
      </w:r>
      <w:r w:rsidRPr="004A6953">
        <w:t>limited</w:t>
      </w:r>
      <w:r w:rsidRPr="004A6953">
        <w:rPr>
          <w:spacing w:val="-4"/>
        </w:rPr>
        <w:t xml:space="preserve"> </w:t>
      </w:r>
      <w:r w:rsidRPr="004A6953">
        <w:t>period)</w:t>
      </w:r>
      <w:r w:rsidRPr="004A6953">
        <w:rPr>
          <w:spacing w:val="-4"/>
        </w:rPr>
        <w:t xml:space="preserve"> </w:t>
      </w:r>
      <w:r w:rsidRPr="004A6953">
        <w:t>that such</w:t>
      </w:r>
      <w:r w:rsidRPr="004A6953">
        <w:rPr>
          <w:spacing w:val="-6"/>
        </w:rPr>
        <w:t xml:space="preserve"> </w:t>
      </w:r>
      <w:r w:rsidRPr="004A6953">
        <w:t>information</w:t>
      </w:r>
      <w:r w:rsidRPr="004A6953">
        <w:rPr>
          <w:spacing w:val="-6"/>
        </w:rPr>
        <w:t xml:space="preserve"> </w:t>
      </w:r>
      <w:r w:rsidRPr="004A6953">
        <w:t>needs</w:t>
      </w:r>
      <w:r w:rsidRPr="004A6953">
        <w:rPr>
          <w:spacing w:val="-6"/>
        </w:rPr>
        <w:t xml:space="preserve"> </w:t>
      </w:r>
      <w:r w:rsidRPr="004A6953">
        <w:t>to</w:t>
      </w:r>
      <w:r w:rsidRPr="004A6953">
        <w:rPr>
          <w:spacing w:val="-7"/>
        </w:rPr>
        <w:t xml:space="preserve"> </w:t>
      </w:r>
      <w:r w:rsidRPr="004A6953">
        <w:t>be</w:t>
      </w:r>
      <w:r w:rsidRPr="004A6953">
        <w:rPr>
          <w:spacing w:val="-6"/>
        </w:rPr>
        <w:t xml:space="preserve"> </w:t>
      </w:r>
      <w:r w:rsidRPr="004A6953">
        <w:t>retained</w:t>
      </w:r>
      <w:r w:rsidRPr="004A6953">
        <w:rPr>
          <w:spacing w:val="-6"/>
        </w:rPr>
        <w:t xml:space="preserve"> </w:t>
      </w:r>
      <w:r w:rsidRPr="004A6953">
        <w:t>by</w:t>
      </w:r>
      <w:r w:rsidRPr="004A6953">
        <w:rPr>
          <w:spacing w:val="-6"/>
        </w:rPr>
        <w:t xml:space="preserve"> </w:t>
      </w:r>
      <w:r w:rsidRPr="004A6953">
        <w:t>the</w:t>
      </w:r>
      <w:r w:rsidRPr="004A6953">
        <w:rPr>
          <w:spacing w:val="-7"/>
        </w:rPr>
        <w:t xml:space="preserve"> </w:t>
      </w:r>
      <w:r w:rsidRPr="004A6953">
        <w:t>Party</w:t>
      </w:r>
      <w:r w:rsidRPr="004A6953">
        <w:rPr>
          <w:spacing w:val="-6"/>
        </w:rPr>
        <w:t xml:space="preserve"> </w:t>
      </w:r>
      <w:r w:rsidRPr="004A6953">
        <w:t>in</w:t>
      </w:r>
      <w:r w:rsidRPr="004A6953">
        <w:rPr>
          <w:spacing w:val="-7"/>
        </w:rPr>
        <w:t xml:space="preserve"> </w:t>
      </w:r>
      <w:r w:rsidRPr="004A6953">
        <w:t>question</w:t>
      </w:r>
      <w:r w:rsidRPr="004A6953">
        <w:rPr>
          <w:spacing w:val="-7"/>
        </w:rPr>
        <w:t xml:space="preserve"> </w:t>
      </w:r>
      <w:r w:rsidRPr="004A6953">
        <w:t>for</w:t>
      </w:r>
      <w:r w:rsidRPr="004A6953">
        <w:rPr>
          <w:spacing w:val="-6"/>
        </w:rPr>
        <w:t xml:space="preserve"> </w:t>
      </w:r>
      <w:r w:rsidRPr="004A6953">
        <w:t>the</w:t>
      </w:r>
      <w:r w:rsidRPr="004A6953">
        <w:rPr>
          <w:spacing w:val="-7"/>
        </w:rPr>
        <w:t xml:space="preserve"> </w:t>
      </w:r>
      <w:r w:rsidRPr="004A6953">
        <w:t>purposes</w:t>
      </w:r>
      <w:r w:rsidRPr="004A6953">
        <w:rPr>
          <w:spacing w:val="-6"/>
        </w:rPr>
        <w:t xml:space="preserve"> </w:t>
      </w:r>
      <w:r w:rsidRPr="004A6953">
        <w:t>of providing or receiving any Goods and/or Services or termination services or for statutory compliance purposes.</w:t>
      </w:r>
      <w:proofErr w:type="gramEnd"/>
    </w:p>
    <w:p w:rsidR="004A37C8" w:rsidRPr="004A6953" w:rsidRDefault="008B24A5">
      <w:pPr>
        <w:pStyle w:val="ListParagraph"/>
        <w:numPr>
          <w:ilvl w:val="1"/>
          <w:numId w:val="19"/>
        </w:numPr>
        <w:tabs>
          <w:tab w:val="left" w:pos="1295"/>
        </w:tabs>
        <w:ind w:right="423"/>
      </w:pPr>
      <w:r w:rsidRPr="004A6953">
        <w:t xml:space="preserve">Except where this Contract provides otherwise, all licences, leases and authorisations granted by the Customer to the Supplier in relation to the Goods and/or Services </w:t>
      </w:r>
      <w:proofErr w:type="gramStart"/>
      <w:r w:rsidRPr="004A6953">
        <w:t>shall be terminated</w:t>
      </w:r>
      <w:proofErr w:type="gramEnd"/>
      <w:r w:rsidRPr="004A6953">
        <w:t xml:space="preserve"> with effect from the end of the Termination Assistance Period.</w:t>
      </w:r>
    </w:p>
    <w:p w:rsidR="004A37C8" w:rsidRPr="004A6953" w:rsidRDefault="004A37C8">
      <w:pPr>
        <w:pStyle w:val="BodyText"/>
        <w:spacing w:before="10"/>
        <w:ind w:left="0"/>
        <w:jc w:val="left"/>
        <w:rPr>
          <w:sz w:val="20"/>
        </w:rPr>
      </w:pPr>
    </w:p>
    <w:p w:rsidR="004A37C8" w:rsidRPr="004A6953" w:rsidRDefault="008B24A5">
      <w:pPr>
        <w:pStyle w:val="Heading1"/>
        <w:numPr>
          <w:ilvl w:val="0"/>
          <w:numId w:val="19"/>
        </w:numPr>
        <w:tabs>
          <w:tab w:val="left" w:pos="805"/>
        </w:tabs>
        <w:ind w:hanging="361"/>
      </w:pPr>
      <w:r w:rsidRPr="004A6953">
        <w:t>ASSETS</w:t>
      </w:r>
      <w:r w:rsidRPr="004A6953">
        <w:rPr>
          <w:spacing w:val="-11"/>
        </w:rPr>
        <w:t xml:space="preserve"> </w:t>
      </w:r>
      <w:r w:rsidRPr="004A6953">
        <w:t>AND</w:t>
      </w:r>
      <w:r w:rsidRPr="004A6953">
        <w:rPr>
          <w:spacing w:val="-10"/>
        </w:rPr>
        <w:t xml:space="preserve"> </w:t>
      </w:r>
      <w:r w:rsidRPr="004A6953">
        <w:t>SUB-</w:t>
      </w:r>
      <w:r w:rsidRPr="004A6953">
        <w:rPr>
          <w:spacing w:val="-2"/>
        </w:rPr>
        <w:t>CONTRACTS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9"/>
        </w:numPr>
        <w:tabs>
          <w:tab w:val="left" w:pos="1295"/>
        </w:tabs>
        <w:spacing w:before="0"/>
        <w:ind w:right="424"/>
      </w:pPr>
      <w:r w:rsidRPr="004A6953">
        <w:t xml:space="preserve">Following notice of termination of this Contract and during the Termination Assistance Period, the Supplier shall not, without the Customer's prior written </w:t>
      </w:r>
      <w:r w:rsidRPr="004A6953">
        <w:rPr>
          <w:spacing w:val="-2"/>
        </w:rPr>
        <w:t>consent:</w:t>
      </w:r>
    </w:p>
    <w:p w:rsidR="004A37C8" w:rsidRPr="004A6953" w:rsidRDefault="008B24A5">
      <w:pPr>
        <w:pStyle w:val="ListParagraph"/>
        <w:numPr>
          <w:ilvl w:val="2"/>
          <w:numId w:val="19"/>
        </w:numPr>
        <w:tabs>
          <w:tab w:val="left" w:pos="2288"/>
        </w:tabs>
        <w:spacing w:before="121"/>
      </w:pPr>
      <w:r w:rsidRPr="004A6953">
        <w:t>terminate,</w:t>
      </w:r>
      <w:r w:rsidRPr="004A6953">
        <w:rPr>
          <w:spacing w:val="-8"/>
        </w:rPr>
        <w:t xml:space="preserve"> </w:t>
      </w:r>
      <w:r w:rsidRPr="004A6953">
        <w:t>enter</w:t>
      </w:r>
      <w:r w:rsidRPr="004A6953">
        <w:rPr>
          <w:spacing w:val="-6"/>
        </w:rPr>
        <w:t xml:space="preserve"> </w:t>
      </w:r>
      <w:r w:rsidRPr="004A6953">
        <w:t>into</w:t>
      </w:r>
      <w:r w:rsidRPr="004A6953">
        <w:rPr>
          <w:spacing w:val="-6"/>
        </w:rPr>
        <w:t xml:space="preserve"> </w:t>
      </w:r>
      <w:r w:rsidRPr="004A6953">
        <w:t>or</w:t>
      </w:r>
      <w:r w:rsidRPr="004A6953">
        <w:rPr>
          <w:spacing w:val="-8"/>
        </w:rPr>
        <w:t xml:space="preserve"> </w:t>
      </w:r>
      <w:r w:rsidRPr="004A6953">
        <w:t>vary</w:t>
      </w:r>
      <w:r w:rsidRPr="004A6953">
        <w:rPr>
          <w:spacing w:val="-6"/>
        </w:rPr>
        <w:t xml:space="preserve"> </w:t>
      </w:r>
      <w:r w:rsidRPr="004A6953">
        <w:t>any</w:t>
      </w:r>
      <w:r w:rsidRPr="004A6953">
        <w:rPr>
          <w:spacing w:val="-6"/>
        </w:rPr>
        <w:t xml:space="preserve"> </w:t>
      </w:r>
      <w:r w:rsidRPr="004A6953">
        <w:t>Sub-</w:t>
      </w:r>
      <w:r w:rsidRPr="004A6953">
        <w:rPr>
          <w:spacing w:val="-2"/>
        </w:rPr>
        <w:t>Contract;</w:t>
      </w:r>
    </w:p>
    <w:p w:rsidR="004A37C8" w:rsidRPr="004A6953" w:rsidRDefault="008B24A5">
      <w:pPr>
        <w:pStyle w:val="ListParagraph"/>
        <w:numPr>
          <w:ilvl w:val="2"/>
          <w:numId w:val="19"/>
        </w:numPr>
        <w:tabs>
          <w:tab w:val="left" w:pos="2288"/>
        </w:tabs>
        <w:spacing w:before="119"/>
        <w:ind w:right="419"/>
      </w:pPr>
      <w:r w:rsidRPr="004A6953">
        <w:t>(subject to normal maintenance requirements) make material modifications to, or dispose of, any existing Supplier Assets or acquire any new Supplier Assets; or</w:t>
      </w:r>
    </w:p>
    <w:p w:rsidR="004A37C8" w:rsidRPr="004A6953" w:rsidRDefault="008B24A5">
      <w:pPr>
        <w:pStyle w:val="ListParagraph"/>
        <w:numPr>
          <w:ilvl w:val="2"/>
          <w:numId w:val="19"/>
        </w:numPr>
        <w:tabs>
          <w:tab w:val="left" w:pos="2288"/>
        </w:tabs>
        <w:ind w:right="423"/>
      </w:pPr>
      <w:proofErr w:type="gramStart"/>
      <w:r w:rsidRPr="004A6953">
        <w:t>terminate</w:t>
      </w:r>
      <w:proofErr w:type="gramEnd"/>
      <w:r w:rsidRPr="004A6953">
        <w:t>,</w:t>
      </w:r>
      <w:r w:rsidRPr="004A6953">
        <w:rPr>
          <w:spacing w:val="-2"/>
        </w:rPr>
        <w:t xml:space="preserve"> </w:t>
      </w:r>
      <w:r w:rsidRPr="004A6953">
        <w:t>enter</w:t>
      </w:r>
      <w:r w:rsidRPr="004A6953">
        <w:rPr>
          <w:spacing w:val="-2"/>
        </w:rPr>
        <w:t xml:space="preserve"> </w:t>
      </w:r>
      <w:r w:rsidRPr="004A6953">
        <w:t>into</w:t>
      </w:r>
      <w:r w:rsidRPr="004A6953">
        <w:rPr>
          <w:spacing w:val="-2"/>
        </w:rPr>
        <w:t xml:space="preserve"> </w:t>
      </w:r>
      <w:r w:rsidRPr="004A6953">
        <w:t>or</w:t>
      </w:r>
      <w:r w:rsidRPr="004A6953">
        <w:rPr>
          <w:spacing w:val="-3"/>
        </w:rPr>
        <w:t xml:space="preserve"> </w:t>
      </w:r>
      <w:r w:rsidRPr="004A6953">
        <w:t>vary</w:t>
      </w:r>
      <w:r w:rsidRPr="004A6953">
        <w:rPr>
          <w:spacing w:val="-2"/>
        </w:rPr>
        <w:t xml:space="preserve"> </w:t>
      </w:r>
      <w:r w:rsidRPr="004A6953">
        <w:t>any</w:t>
      </w:r>
      <w:r w:rsidRPr="004A6953">
        <w:rPr>
          <w:spacing w:val="-1"/>
        </w:rPr>
        <w:t xml:space="preserve"> </w:t>
      </w:r>
      <w:r w:rsidRPr="004A6953">
        <w:t>licence</w:t>
      </w:r>
      <w:r w:rsidRPr="004A6953">
        <w:rPr>
          <w:spacing w:val="-2"/>
        </w:rPr>
        <w:t xml:space="preserve"> </w:t>
      </w:r>
      <w:r w:rsidRPr="004A6953">
        <w:t>for</w:t>
      </w:r>
      <w:r w:rsidRPr="004A6953">
        <w:rPr>
          <w:spacing w:val="-2"/>
        </w:rPr>
        <w:t xml:space="preserve"> </w:t>
      </w:r>
      <w:r w:rsidRPr="004A6953">
        <w:t>software</w:t>
      </w:r>
      <w:r w:rsidRPr="004A6953">
        <w:rPr>
          <w:spacing w:val="-2"/>
        </w:rPr>
        <w:t xml:space="preserve"> </w:t>
      </w:r>
      <w:r w:rsidRPr="004A6953">
        <w:t>in</w:t>
      </w:r>
      <w:r w:rsidRPr="004A6953">
        <w:rPr>
          <w:spacing w:val="-2"/>
        </w:rPr>
        <w:t xml:space="preserve"> </w:t>
      </w:r>
      <w:r w:rsidRPr="004A6953">
        <w:t>connection</w:t>
      </w:r>
      <w:r w:rsidRPr="004A6953">
        <w:rPr>
          <w:spacing w:val="-2"/>
        </w:rPr>
        <w:t xml:space="preserve"> </w:t>
      </w:r>
      <w:r w:rsidRPr="004A6953">
        <w:t>with the provision of Goods and/or Services.</w:t>
      </w:r>
    </w:p>
    <w:p w:rsidR="004A37C8" w:rsidRPr="004A6953" w:rsidRDefault="008B24A5">
      <w:pPr>
        <w:pStyle w:val="ListParagraph"/>
        <w:numPr>
          <w:ilvl w:val="1"/>
          <w:numId w:val="19"/>
        </w:numPr>
        <w:tabs>
          <w:tab w:val="left" w:pos="1295"/>
        </w:tabs>
        <w:ind w:right="419"/>
      </w:pPr>
      <w:r w:rsidRPr="004A6953">
        <w:t>Within twenty (20)</w:t>
      </w:r>
      <w:r w:rsidRPr="004A6953">
        <w:rPr>
          <w:spacing w:val="-3"/>
        </w:rPr>
        <w:t xml:space="preserve"> </w:t>
      </w:r>
      <w:r w:rsidRPr="004A6953">
        <w:t xml:space="preserve">Working Days of receipt of the up-to-date Registers provided by the Supplier pursuant to paragraph </w:t>
      </w:r>
      <w:hyperlink w:anchor="_bookmark332" w:history="1">
        <w:r w:rsidRPr="004A6953">
          <w:t>7.1.5</w:t>
        </w:r>
      </w:hyperlink>
      <w:r w:rsidRPr="004A6953">
        <w:t xml:space="preserve"> of this Contract Schedule 9, the Customer shall provide written notice to the Supplier setting out:</w:t>
      </w:r>
    </w:p>
    <w:p w:rsidR="004A37C8" w:rsidRPr="004A6953" w:rsidRDefault="008B24A5">
      <w:pPr>
        <w:pStyle w:val="ListParagraph"/>
        <w:numPr>
          <w:ilvl w:val="2"/>
          <w:numId w:val="19"/>
        </w:numPr>
        <w:tabs>
          <w:tab w:val="left" w:pos="2288"/>
        </w:tabs>
        <w:spacing w:before="121"/>
        <w:ind w:right="421"/>
      </w:pPr>
      <w:bookmarkStart w:id="335" w:name="_bookmark334"/>
      <w:bookmarkEnd w:id="335"/>
      <w:r w:rsidRPr="004A6953">
        <w:t>which, if any, of the Transferable Assets the Customer requires to be transferred to the Customer and/or the Replacement Supplier (“</w:t>
      </w:r>
      <w:r w:rsidRPr="004A6953">
        <w:rPr>
          <w:b/>
        </w:rPr>
        <w:t>Transferring Assets</w:t>
      </w:r>
      <w:r w:rsidRPr="004A6953">
        <w:t>”);</w:t>
      </w:r>
    </w:p>
    <w:p w:rsidR="004A37C8" w:rsidRPr="004A6953" w:rsidRDefault="008B24A5">
      <w:pPr>
        <w:pStyle w:val="ListParagraph"/>
        <w:numPr>
          <w:ilvl w:val="2"/>
          <w:numId w:val="19"/>
        </w:numPr>
        <w:tabs>
          <w:tab w:val="left" w:pos="2288"/>
        </w:tabs>
        <w:spacing w:before="119"/>
      </w:pPr>
      <w:bookmarkStart w:id="336" w:name="_bookmark335"/>
      <w:bookmarkEnd w:id="336"/>
      <w:r w:rsidRPr="004A6953">
        <w:t>which,</w:t>
      </w:r>
      <w:r w:rsidRPr="004A6953">
        <w:rPr>
          <w:spacing w:val="-7"/>
        </w:rPr>
        <w:t xml:space="preserve"> </w:t>
      </w:r>
      <w:r w:rsidRPr="004A6953">
        <w:t>if</w:t>
      </w:r>
      <w:r w:rsidRPr="004A6953">
        <w:rPr>
          <w:spacing w:val="-6"/>
        </w:rPr>
        <w:t xml:space="preserve"> </w:t>
      </w:r>
      <w:r w:rsidRPr="004A6953">
        <w:t>any,</w:t>
      </w:r>
      <w:r w:rsidRPr="004A6953">
        <w:rPr>
          <w:spacing w:val="-6"/>
        </w:rPr>
        <w:t xml:space="preserve"> </w:t>
      </w:r>
      <w:r w:rsidRPr="004A6953">
        <w:rPr>
          <w:spacing w:val="-5"/>
        </w:rPr>
        <w:t>of:</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19"/>
        </w:numPr>
        <w:tabs>
          <w:tab w:val="left" w:pos="2996"/>
        </w:tabs>
        <w:spacing w:before="81"/>
      </w:pPr>
      <w:r w:rsidRPr="004A6953">
        <w:lastRenderedPageBreak/>
        <w:t>the</w:t>
      </w:r>
      <w:r w:rsidRPr="004A6953">
        <w:rPr>
          <w:spacing w:val="-8"/>
        </w:rPr>
        <w:t xml:space="preserve"> </w:t>
      </w:r>
      <w:r w:rsidRPr="004A6953">
        <w:t>Exclusive</w:t>
      </w:r>
      <w:r w:rsidRPr="004A6953">
        <w:rPr>
          <w:spacing w:val="-9"/>
        </w:rPr>
        <w:t xml:space="preserve"> </w:t>
      </w:r>
      <w:r w:rsidRPr="004A6953">
        <w:t>Assets</w:t>
      </w:r>
      <w:r w:rsidRPr="004A6953">
        <w:rPr>
          <w:spacing w:val="-5"/>
        </w:rPr>
        <w:t xml:space="preserve"> </w:t>
      </w:r>
      <w:r w:rsidRPr="004A6953">
        <w:t>that</w:t>
      </w:r>
      <w:r w:rsidRPr="004A6953">
        <w:rPr>
          <w:spacing w:val="-8"/>
        </w:rPr>
        <w:t xml:space="preserve"> </w:t>
      </w:r>
      <w:r w:rsidRPr="004A6953">
        <w:t>are</w:t>
      </w:r>
      <w:r w:rsidRPr="004A6953">
        <w:rPr>
          <w:spacing w:val="-7"/>
        </w:rPr>
        <w:t xml:space="preserve"> </w:t>
      </w:r>
      <w:r w:rsidRPr="004A6953">
        <w:t>not</w:t>
      </w:r>
      <w:r w:rsidRPr="004A6953">
        <w:rPr>
          <w:spacing w:val="-8"/>
        </w:rPr>
        <w:t xml:space="preserve"> </w:t>
      </w:r>
      <w:r w:rsidRPr="004A6953">
        <w:t>Transferable</w:t>
      </w:r>
      <w:r w:rsidRPr="004A6953">
        <w:rPr>
          <w:spacing w:val="-8"/>
        </w:rPr>
        <w:t xml:space="preserve"> </w:t>
      </w:r>
      <w:r w:rsidRPr="004A6953">
        <w:t>Assets;</w:t>
      </w:r>
      <w:r w:rsidRPr="004A6953">
        <w:rPr>
          <w:spacing w:val="-9"/>
        </w:rPr>
        <w:t xml:space="preserve"> </w:t>
      </w:r>
      <w:r w:rsidRPr="004A6953">
        <w:rPr>
          <w:spacing w:val="-5"/>
        </w:rPr>
        <w:t>and</w:t>
      </w:r>
    </w:p>
    <w:p w:rsidR="004A37C8" w:rsidRPr="004A6953" w:rsidRDefault="008B24A5">
      <w:pPr>
        <w:pStyle w:val="ListParagraph"/>
        <w:numPr>
          <w:ilvl w:val="3"/>
          <w:numId w:val="19"/>
        </w:numPr>
        <w:tabs>
          <w:tab w:val="left" w:pos="2996"/>
        </w:tabs>
        <w:spacing w:before="121"/>
      </w:pPr>
      <w:r w:rsidRPr="004A6953">
        <w:t>the</w:t>
      </w:r>
      <w:r w:rsidRPr="004A6953">
        <w:rPr>
          <w:spacing w:val="-9"/>
        </w:rPr>
        <w:t xml:space="preserve"> </w:t>
      </w:r>
      <w:r w:rsidRPr="004A6953">
        <w:t>Non-Exclusive</w:t>
      </w:r>
      <w:r w:rsidRPr="004A6953">
        <w:rPr>
          <w:spacing w:val="-9"/>
        </w:rPr>
        <w:t xml:space="preserve"> </w:t>
      </w:r>
      <w:r w:rsidRPr="004A6953">
        <w:rPr>
          <w:spacing w:val="-2"/>
        </w:rPr>
        <w:t>Assets,</w:t>
      </w:r>
    </w:p>
    <w:p w:rsidR="004A37C8" w:rsidRPr="004A6953" w:rsidRDefault="008B24A5">
      <w:pPr>
        <w:pStyle w:val="BodyText"/>
        <w:spacing w:before="119"/>
        <w:ind w:left="2145" w:right="423"/>
      </w:pPr>
      <w:proofErr w:type="gramStart"/>
      <w:r w:rsidRPr="004A6953">
        <w:t>the</w:t>
      </w:r>
      <w:proofErr w:type="gramEnd"/>
      <w:r w:rsidRPr="004A6953">
        <w:t xml:space="preserve"> Customer and/or the Replacement Supplier requires the continued use of; and</w:t>
      </w:r>
    </w:p>
    <w:p w:rsidR="004A37C8" w:rsidRPr="004A6953" w:rsidRDefault="008B24A5">
      <w:pPr>
        <w:pStyle w:val="ListParagraph"/>
        <w:numPr>
          <w:ilvl w:val="2"/>
          <w:numId w:val="19"/>
        </w:numPr>
        <w:tabs>
          <w:tab w:val="left" w:pos="2288"/>
        </w:tabs>
        <w:ind w:right="419"/>
      </w:pPr>
      <w:bookmarkStart w:id="337" w:name="_bookmark336"/>
      <w:bookmarkEnd w:id="337"/>
      <w:r w:rsidRPr="004A6953">
        <w:t>which, if any, of Transferable Contracts the Customer requires to be assigned</w:t>
      </w:r>
      <w:r w:rsidRPr="004A6953">
        <w:rPr>
          <w:spacing w:val="-3"/>
        </w:rPr>
        <w:t xml:space="preserve"> </w:t>
      </w:r>
      <w:r w:rsidRPr="004A6953">
        <w:t>or</w:t>
      </w:r>
      <w:r w:rsidRPr="004A6953">
        <w:rPr>
          <w:spacing w:val="-5"/>
        </w:rPr>
        <w:t xml:space="preserve"> </w:t>
      </w:r>
      <w:r w:rsidRPr="004A6953">
        <w:t>novated</w:t>
      </w:r>
      <w:r w:rsidRPr="004A6953">
        <w:rPr>
          <w:spacing w:val="-3"/>
        </w:rPr>
        <w:t xml:space="preserve"> </w:t>
      </w:r>
      <w:r w:rsidRPr="004A6953">
        <w:t>to</w:t>
      </w:r>
      <w:r w:rsidRPr="004A6953">
        <w:rPr>
          <w:spacing w:val="-3"/>
        </w:rPr>
        <w:t xml:space="preserve"> </w:t>
      </w:r>
      <w:r w:rsidRPr="004A6953">
        <w:t>the</w:t>
      </w:r>
      <w:r w:rsidRPr="004A6953">
        <w:rPr>
          <w:spacing w:val="-3"/>
        </w:rPr>
        <w:t xml:space="preserve"> </w:t>
      </w:r>
      <w:r w:rsidRPr="004A6953">
        <w:t>Customer</w:t>
      </w:r>
      <w:r w:rsidRPr="004A6953">
        <w:rPr>
          <w:spacing w:val="-3"/>
        </w:rPr>
        <w:t xml:space="preserve"> </w:t>
      </w:r>
      <w:r w:rsidRPr="004A6953">
        <w:t>and/or</w:t>
      </w:r>
      <w:r w:rsidRPr="004A6953">
        <w:rPr>
          <w:spacing w:val="-3"/>
        </w:rPr>
        <w:t xml:space="preserve"> </w:t>
      </w:r>
      <w:r w:rsidRPr="004A6953">
        <w:t>the</w:t>
      </w:r>
      <w:r w:rsidRPr="004A6953">
        <w:rPr>
          <w:spacing w:val="-3"/>
        </w:rPr>
        <w:t xml:space="preserve"> </w:t>
      </w:r>
      <w:r w:rsidRPr="004A6953">
        <w:t>Replacement</w:t>
      </w:r>
      <w:r w:rsidRPr="004A6953">
        <w:rPr>
          <w:spacing w:val="-3"/>
        </w:rPr>
        <w:t xml:space="preserve"> </w:t>
      </w:r>
      <w:r w:rsidRPr="004A6953">
        <w:t xml:space="preserve">Supplier (the </w:t>
      </w:r>
      <w:r w:rsidRPr="004A6953">
        <w:rPr>
          <w:b/>
        </w:rPr>
        <w:t>“Transferring Contracts”</w:t>
      </w:r>
      <w:r w:rsidRPr="004A6953">
        <w:t>),</w:t>
      </w:r>
    </w:p>
    <w:p w:rsidR="004A37C8" w:rsidRPr="004A6953" w:rsidRDefault="008B24A5">
      <w:pPr>
        <w:pStyle w:val="BodyText"/>
        <w:spacing w:before="121"/>
        <w:ind w:left="1294" w:right="416"/>
      </w:pPr>
      <w:proofErr w:type="gramStart"/>
      <w:r w:rsidRPr="004A6953">
        <w:t>in</w:t>
      </w:r>
      <w:proofErr w:type="gramEnd"/>
      <w:r w:rsidRPr="004A6953">
        <w:t xml:space="preserve">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w:t>
      </w:r>
      <w:proofErr w:type="gramStart"/>
      <w:r w:rsidRPr="004A6953">
        <w:t>to provide</w:t>
      </w:r>
      <w:proofErr w:type="gramEnd"/>
      <w:r w:rsidRPr="004A6953">
        <w:t xml:space="preserve"> the Goods</w:t>
      </w:r>
      <w:r w:rsidRPr="004A6953">
        <w:rPr>
          <w:spacing w:val="-8"/>
        </w:rPr>
        <w:t xml:space="preserve"> </w:t>
      </w:r>
      <w:r w:rsidRPr="004A6953">
        <w:t>and/or</w:t>
      </w:r>
      <w:r w:rsidRPr="004A6953">
        <w:rPr>
          <w:spacing w:val="-9"/>
        </w:rPr>
        <w:t xml:space="preserve"> </w:t>
      </w:r>
      <w:r w:rsidRPr="004A6953">
        <w:t>Services</w:t>
      </w:r>
      <w:r w:rsidRPr="004A6953">
        <w:rPr>
          <w:spacing w:val="-10"/>
        </w:rPr>
        <w:t xml:space="preserve"> </w:t>
      </w:r>
      <w:r w:rsidRPr="004A6953">
        <w:t>or</w:t>
      </w:r>
      <w:r w:rsidRPr="004A6953">
        <w:rPr>
          <w:spacing w:val="-9"/>
        </w:rPr>
        <w:t xml:space="preserve"> </w:t>
      </w:r>
      <w:r w:rsidRPr="004A6953">
        <w:t>the</w:t>
      </w:r>
      <w:r w:rsidRPr="004A6953">
        <w:rPr>
          <w:spacing w:val="-9"/>
        </w:rPr>
        <w:t xml:space="preserve"> </w:t>
      </w:r>
      <w:r w:rsidRPr="004A6953">
        <w:t>Replacement</w:t>
      </w:r>
      <w:r w:rsidRPr="004A6953">
        <w:rPr>
          <w:spacing w:val="-9"/>
        </w:rPr>
        <w:t xml:space="preserve"> </w:t>
      </w:r>
      <w:r w:rsidRPr="004A6953">
        <w:t>Goods</w:t>
      </w:r>
      <w:r w:rsidRPr="004A6953">
        <w:rPr>
          <w:spacing w:val="-9"/>
        </w:rPr>
        <w:t xml:space="preserve"> </w:t>
      </w:r>
      <w:r w:rsidRPr="004A6953">
        <w:t>and/or</w:t>
      </w:r>
      <w:r w:rsidRPr="004A6953">
        <w:rPr>
          <w:spacing w:val="-9"/>
        </w:rPr>
        <w:t xml:space="preserve"> </w:t>
      </w:r>
      <w:r w:rsidRPr="004A6953">
        <w:t>Replacement</w:t>
      </w:r>
      <w:r w:rsidRPr="004A6953">
        <w:rPr>
          <w:spacing w:val="-9"/>
        </w:rPr>
        <w:t xml:space="preserve"> </w:t>
      </w:r>
      <w:r w:rsidRPr="004A6953">
        <w:t>Services.</w:t>
      </w:r>
    </w:p>
    <w:p w:rsidR="004A37C8" w:rsidRPr="004A6953" w:rsidRDefault="004A37C8">
      <w:pPr>
        <w:pStyle w:val="BodyText"/>
        <w:spacing w:before="1"/>
        <w:ind w:left="0"/>
        <w:jc w:val="left"/>
        <w:rPr>
          <w:sz w:val="19"/>
        </w:rPr>
      </w:pPr>
    </w:p>
    <w:p w:rsidR="004A37C8" w:rsidRPr="004A6953" w:rsidRDefault="008B24A5">
      <w:pPr>
        <w:pStyle w:val="ListParagraph"/>
        <w:numPr>
          <w:ilvl w:val="1"/>
          <w:numId w:val="19"/>
        </w:numPr>
        <w:tabs>
          <w:tab w:val="left" w:pos="1295"/>
        </w:tabs>
        <w:spacing w:before="1"/>
        <w:ind w:right="420"/>
      </w:pPr>
      <w:proofErr w:type="gramStart"/>
      <w:r w:rsidRPr="004A6953">
        <w:t>With</w:t>
      </w:r>
      <w:r w:rsidRPr="004A6953">
        <w:rPr>
          <w:spacing w:val="-14"/>
        </w:rPr>
        <w:t xml:space="preserve"> </w:t>
      </w:r>
      <w:r w:rsidRPr="004A6953">
        <w:t>effect</w:t>
      </w:r>
      <w:r w:rsidRPr="004A6953">
        <w:rPr>
          <w:spacing w:val="-14"/>
        </w:rPr>
        <w:t xml:space="preserve"> </w:t>
      </w:r>
      <w:r w:rsidRPr="004A6953">
        <w:t>from</w:t>
      </w:r>
      <w:r w:rsidRPr="004A6953">
        <w:rPr>
          <w:spacing w:val="-15"/>
        </w:rPr>
        <w:t xml:space="preserve"> </w:t>
      </w:r>
      <w:r w:rsidRPr="004A6953">
        <w:t>the</w:t>
      </w:r>
      <w:r w:rsidRPr="004A6953">
        <w:rPr>
          <w:spacing w:val="-14"/>
        </w:rPr>
        <w:t xml:space="preserve"> </w:t>
      </w:r>
      <w:r w:rsidRPr="004A6953">
        <w:t>expiry</w:t>
      </w:r>
      <w:r w:rsidRPr="004A6953">
        <w:rPr>
          <w:spacing w:val="-14"/>
        </w:rPr>
        <w:t xml:space="preserve"> </w:t>
      </w:r>
      <w:r w:rsidRPr="004A6953">
        <w:t>of</w:t>
      </w:r>
      <w:r w:rsidRPr="004A6953">
        <w:rPr>
          <w:spacing w:val="-14"/>
        </w:rPr>
        <w:t xml:space="preserve"> </w:t>
      </w:r>
      <w:r w:rsidRPr="004A6953">
        <w:t>the</w:t>
      </w:r>
      <w:r w:rsidRPr="004A6953">
        <w:rPr>
          <w:spacing w:val="-14"/>
        </w:rPr>
        <w:t xml:space="preserve"> </w:t>
      </w:r>
      <w:r w:rsidRPr="004A6953">
        <w:t>Termination</w:t>
      </w:r>
      <w:r w:rsidRPr="004A6953">
        <w:rPr>
          <w:spacing w:val="-14"/>
        </w:rPr>
        <w:t xml:space="preserve"> </w:t>
      </w:r>
      <w:r w:rsidRPr="004A6953">
        <w:t>Assistance</w:t>
      </w:r>
      <w:r w:rsidRPr="004A6953">
        <w:rPr>
          <w:spacing w:val="-15"/>
        </w:rPr>
        <w:t xml:space="preserve"> </w:t>
      </w:r>
      <w:r w:rsidRPr="004A6953">
        <w:t>Period,</w:t>
      </w:r>
      <w:r w:rsidRPr="004A6953">
        <w:rPr>
          <w:spacing w:val="-14"/>
        </w:rPr>
        <w:t xml:space="preserve"> </w:t>
      </w:r>
      <w:r w:rsidRPr="004A6953">
        <w:t>the</w:t>
      </w:r>
      <w:r w:rsidRPr="004A6953">
        <w:rPr>
          <w:spacing w:val="-14"/>
        </w:rPr>
        <w:t xml:space="preserve"> </w:t>
      </w:r>
      <w:r w:rsidRPr="004A6953">
        <w:t>Supplier</w:t>
      </w:r>
      <w:r w:rsidRPr="004A6953">
        <w:rPr>
          <w:spacing w:val="-14"/>
        </w:rPr>
        <w:t xml:space="preserve"> </w:t>
      </w:r>
      <w:r w:rsidRPr="004A6953">
        <w:t>shall sell the Transferring Assets to the Customer and/or its nominated Replacement Supplier</w:t>
      </w:r>
      <w:r w:rsidRPr="004A6953">
        <w:rPr>
          <w:spacing w:val="-1"/>
        </w:rPr>
        <w:t xml:space="preserve"> </w:t>
      </w:r>
      <w:r w:rsidRPr="004A6953">
        <w:t>for</w:t>
      </w:r>
      <w:r w:rsidRPr="004A6953">
        <w:rPr>
          <w:spacing w:val="-2"/>
        </w:rPr>
        <w:t xml:space="preserve"> </w:t>
      </w:r>
      <w:r w:rsidRPr="004A6953">
        <w:t>a</w:t>
      </w:r>
      <w:r w:rsidRPr="004A6953">
        <w:rPr>
          <w:spacing w:val="-1"/>
        </w:rPr>
        <w:t xml:space="preserve"> </w:t>
      </w:r>
      <w:r w:rsidRPr="004A6953">
        <w:t>consideration</w:t>
      </w:r>
      <w:r w:rsidRPr="004A6953">
        <w:rPr>
          <w:spacing w:val="-1"/>
        </w:rPr>
        <w:t xml:space="preserve"> </w:t>
      </w:r>
      <w:r w:rsidRPr="004A6953">
        <w:t>equal</w:t>
      </w:r>
      <w:r w:rsidRPr="004A6953">
        <w:rPr>
          <w:spacing w:val="-1"/>
        </w:rPr>
        <w:t xml:space="preserve"> </w:t>
      </w:r>
      <w:r w:rsidRPr="004A6953">
        <w:t>to</w:t>
      </w:r>
      <w:r w:rsidRPr="004A6953">
        <w:rPr>
          <w:spacing w:val="-3"/>
        </w:rPr>
        <w:t xml:space="preserve"> </w:t>
      </w:r>
      <w:r w:rsidRPr="004A6953">
        <w:t>their</w:t>
      </w:r>
      <w:r w:rsidRPr="004A6953">
        <w:rPr>
          <w:spacing w:val="-1"/>
        </w:rPr>
        <w:t xml:space="preserve"> </w:t>
      </w:r>
      <w:r w:rsidRPr="004A6953">
        <w:t>Net</w:t>
      </w:r>
      <w:r w:rsidRPr="004A6953">
        <w:rPr>
          <w:spacing w:val="-1"/>
        </w:rPr>
        <w:t xml:space="preserve"> </w:t>
      </w:r>
      <w:r w:rsidRPr="004A6953">
        <w:t>Book Value,</w:t>
      </w:r>
      <w:r w:rsidRPr="004A6953">
        <w:rPr>
          <w:spacing w:val="-1"/>
        </w:rPr>
        <w:t xml:space="preserve"> </w:t>
      </w:r>
      <w:r w:rsidRPr="004A6953">
        <w:t>except</w:t>
      </w:r>
      <w:r w:rsidRPr="004A6953">
        <w:rPr>
          <w:spacing w:val="-1"/>
        </w:rPr>
        <w:t xml:space="preserve"> </w:t>
      </w:r>
      <w:r w:rsidRPr="004A6953">
        <w:t>where</w:t>
      </w:r>
      <w:r w:rsidRPr="004A6953">
        <w:rPr>
          <w:spacing w:val="-1"/>
        </w:rPr>
        <w:t xml:space="preserve"> </w:t>
      </w:r>
      <w:r w:rsidRPr="004A6953">
        <w:t>the</w:t>
      </w:r>
      <w:r w:rsidRPr="004A6953">
        <w:rPr>
          <w:spacing w:val="-1"/>
        </w:rPr>
        <w:t xml:space="preserve"> </w:t>
      </w:r>
      <w:r w:rsidRPr="004A6953">
        <w:t>cost of the Transferring Asset has been partially or fully paid for through the Contract Charges at the Contract Expiry Date, in which case the Customer shall pay the Supplier the Net Book Value of the Transferring Asset less the amount already paid through the Contract Charges.</w:t>
      </w:r>
      <w:proofErr w:type="gramEnd"/>
    </w:p>
    <w:p w:rsidR="004A37C8" w:rsidRPr="004A6953" w:rsidRDefault="008B24A5">
      <w:pPr>
        <w:pStyle w:val="ListParagraph"/>
        <w:numPr>
          <w:ilvl w:val="1"/>
          <w:numId w:val="19"/>
        </w:numPr>
        <w:tabs>
          <w:tab w:val="left" w:pos="1295"/>
        </w:tabs>
        <w:spacing w:before="119"/>
        <w:ind w:right="421"/>
      </w:pPr>
      <w:r w:rsidRPr="004A6953">
        <w:t>Risk in the Transferring Assets shall pass to the Customer or the Replacement Supplier</w:t>
      </w:r>
      <w:r w:rsidRPr="004A6953">
        <w:rPr>
          <w:spacing w:val="-8"/>
        </w:rPr>
        <w:t xml:space="preserve"> </w:t>
      </w:r>
      <w:r w:rsidRPr="004A6953">
        <w:t>(as</w:t>
      </w:r>
      <w:r w:rsidRPr="004A6953">
        <w:rPr>
          <w:spacing w:val="-9"/>
        </w:rPr>
        <w:t xml:space="preserve"> </w:t>
      </w:r>
      <w:r w:rsidRPr="004A6953">
        <w:t>appropriate)</w:t>
      </w:r>
      <w:r w:rsidRPr="004A6953">
        <w:rPr>
          <w:spacing w:val="-8"/>
        </w:rPr>
        <w:t xml:space="preserve"> </w:t>
      </w:r>
      <w:r w:rsidRPr="004A6953">
        <w:t>at</w:t>
      </w:r>
      <w:r w:rsidRPr="004A6953">
        <w:rPr>
          <w:spacing w:val="-8"/>
        </w:rPr>
        <w:t xml:space="preserve"> </w:t>
      </w:r>
      <w:r w:rsidRPr="004A6953">
        <w:t>the</w:t>
      </w:r>
      <w:r w:rsidRPr="004A6953">
        <w:rPr>
          <w:spacing w:val="-8"/>
        </w:rPr>
        <w:t xml:space="preserve"> </w:t>
      </w:r>
      <w:r w:rsidRPr="004A6953">
        <w:t>end</w:t>
      </w:r>
      <w:r w:rsidRPr="004A6953">
        <w:rPr>
          <w:spacing w:val="-8"/>
        </w:rPr>
        <w:t xml:space="preserve"> </w:t>
      </w:r>
      <w:r w:rsidRPr="004A6953">
        <w:t>of</w:t>
      </w:r>
      <w:r w:rsidRPr="004A6953">
        <w:rPr>
          <w:spacing w:val="-8"/>
        </w:rPr>
        <w:t xml:space="preserve"> </w:t>
      </w:r>
      <w:r w:rsidRPr="004A6953">
        <w:t>the</w:t>
      </w:r>
      <w:r w:rsidRPr="004A6953">
        <w:rPr>
          <w:spacing w:val="-8"/>
        </w:rPr>
        <w:t xml:space="preserve"> </w:t>
      </w:r>
      <w:r w:rsidRPr="004A6953">
        <w:t>Termination</w:t>
      </w:r>
      <w:r w:rsidRPr="004A6953">
        <w:rPr>
          <w:spacing w:val="-8"/>
        </w:rPr>
        <w:t xml:space="preserve"> </w:t>
      </w:r>
      <w:r w:rsidRPr="004A6953">
        <w:t>Assistance</w:t>
      </w:r>
      <w:r w:rsidRPr="004A6953">
        <w:rPr>
          <w:spacing w:val="-8"/>
        </w:rPr>
        <w:t xml:space="preserve"> </w:t>
      </w:r>
      <w:r w:rsidRPr="004A6953">
        <w:t>Period</w:t>
      </w:r>
      <w:r w:rsidRPr="004A6953">
        <w:rPr>
          <w:spacing w:val="-9"/>
        </w:rPr>
        <w:t xml:space="preserve"> </w:t>
      </w:r>
      <w:r w:rsidRPr="004A6953">
        <w:t>and</w:t>
      </w:r>
      <w:r w:rsidRPr="004A6953">
        <w:rPr>
          <w:spacing w:val="-8"/>
        </w:rPr>
        <w:t xml:space="preserve"> </w:t>
      </w:r>
      <w:r w:rsidRPr="004A6953">
        <w:t>title to</w:t>
      </w:r>
      <w:r w:rsidRPr="004A6953">
        <w:rPr>
          <w:spacing w:val="-16"/>
        </w:rPr>
        <w:t xml:space="preserve"> </w:t>
      </w:r>
      <w:r w:rsidRPr="004A6953">
        <w:t>the</w:t>
      </w:r>
      <w:r w:rsidRPr="004A6953">
        <w:rPr>
          <w:spacing w:val="-15"/>
        </w:rPr>
        <w:t xml:space="preserve"> </w:t>
      </w:r>
      <w:r w:rsidRPr="004A6953">
        <w:t>Transferring</w:t>
      </w:r>
      <w:r w:rsidRPr="004A6953">
        <w:rPr>
          <w:spacing w:val="-15"/>
        </w:rPr>
        <w:t xml:space="preserve"> </w:t>
      </w:r>
      <w:r w:rsidRPr="004A6953">
        <w:t>Assets</w:t>
      </w:r>
      <w:r w:rsidRPr="004A6953">
        <w:rPr>
          <w:spacing w:val="-15"/>
        </w:rPr>
        <w:t xml:space="preserve"> </w:t>
      </w:r>
      <w:r w:rsidRPr="004A6953">
        <w:t>shall</w:t>
      </w:r>
      <w:r w:rsidRPr="004A6953">
        <w:rPr>
          <w:spacing w:val="-15"/>
        </w:rPr>
        <w:t xml:space="preserve"> </w:t>
      </w:r>
      <w:r w:rsidRPr="004A6953">
        <w:t>pass</w:t>
      </w:r>
      <w:r w:rsidRPr="004A6953">
        <w:rPr>
          <w:spacing w:val="-16"/>
        </w:rPr>
        <w:t xml:space="preserve"> </w:t>
      </w:r>
      <w:r w:rsidRPr="004A6953">
        <w:t>to</w:t>
      </w:r>
      <w:r w:rsidRPr="004A6953">
        <w:rPr>
          <w:spacing w:val="-15"/>
        </w:rPr>
        <w:t xml:space="preserve"> </w:t>
      </w:r>
      <w:r w:rsidRPr="004A6953">
        <w:t>the</w:t>
      </w:r>
      <w:r w:rsidRPr="004A6953">
        <w:rPr>
          <w:spacing w:val="-15"/>
        </w:rPr>
        <w:t xml:space="preserve"> </w:t>
      </w:r>
      <w:r w:rsidRPr="004A6953">
        <w:t>Customer</w:t>
      </w:r>
      <w:r w:rsidRPr="004A6953">
        <w:rPr>
          <w:spacing w:val="-15"/>
        </w:rPr>
        <w:t xml:space="preserve"> </w:t>
      </w:r>
      <w:r w:rsidRPr="004A6953">
        <w:t>or</w:t>
      </w:r>
      <w:r w:rsidRPr="004A6953">
        <w:rPr>
          <w:spacing w:val="-15"/>
        </w:rPr>
        <w:t xml:space="preserve"> </w:t>
      </w:r>
      <w:r w:rsidRPr="004A6953">
        <w:t>the</w:t>
      </w:r>
      <w:r w:rsidRPr="004A6953">
        <w:rPr>
          <w:spacing w:val="-15"/>
        </w:rPr>
        <w:t xml:space="preserve"> </w:t>
      </w:r>
      <w:r w:rsidRPr="004A6953">
        <w:t>Replacement</w:t>
      </w:r>
      <w:r w:rsidRPr="004A6953">
        <w:rPr>
          <w:spacing w:val="-15"/>
        </w:rPr>
        <w:t xml:space="preserve"> </w:t>
      </w:r>
      <w:r w:rsidRPr="004A6953">
        <w:t>Supplier (as appropriate) on payment for the same.</w:t>
      </w:r>
    </w:p>
    <w:p w:rsidR="004A37C8" w:rsidRPr="004A6953" w:rsidRDefault="008B24A5">
      <w:pPr>
        <w:pStyle w:val="ListParagraph"/>
        <w:numPr>
          <w:ilvl w:val="1"/>
          <w:numId w:val="19"/>
        </w:numPr>
        <w:tabs>
          <w:tab w:val="left" w:pos="1295"/>
        </w:tabs>
        <w:spacing w:before="121"/>
        <w:ind w:right="418"/>
      </w:pPr>
      <w:r w:rsidRPr="004A6953">
        <w:t>Where</w:t>
      </w:r>
      <w:r w:rsidRPr="004A6953">
        <w:rPr>
          <w:spacing w:val="-6"/>
        </w:rPr>
        <w:t xml:space="preserve"> </w:t>
      </w:r>
      <w:r w:rsidRPr="004A6953">
        <w:t>the</w:t>
      </w:r>
      <w:r w:rsidRPr="004A6953">
        <w:rPr>
          <w:spacing w:val="-5"/>
        </w:rPr>
        <w:t xml:space="preserve"> </w:t>
      </w:r>
      <w:r w:rsidRPr="004A6953">
        <w:t>Supplier</w:t>
      </w:r>
      <w:r w:rsidRPr="004A6953">
        <w:rPr>
          <w:spacing w:val="-6"/>
        </w:rPr>
        <w:t xml:space="preserve"> </w:t>
      </w:r>
      <w:r w:rsidRPr="004A6953">
        <w:t>is</w:t>
      </w:r>
      <w:r w:rsidRPr="004A6953">
        <w:rPr>
          <w:spacing w:val="-5"/>
        </w:rPr>
        <w:t xml:space="preserve"> </w:t>
      </w:r>
      <w:r w:rsidRPr="004A6953">
        <w:t>notified</w:t>
      </w:r>
      <w:r w:rsidRPr="004A6953">
        <w:rPr>
          <w:spacing w:val="-6"/>
        </w:rPr>
        <w:t xml:space="preserve"> </w:t>
      </w:r>
      <w:r w:rsidRPr="004A6953">
        <w:t>in</w:t>
      </w:r>
      <w:r w:rsidRPr="004A6953">
        <w:rPr>
          <w:spacing w:val="-5"/>
        </w:rPr>
        <w:t xml:space="preserve"> </w:t>
      </w:r>
      <w:r w:rsidRPr="004A6953">
        <w:t>accordance</w:t>
      </w:r>
      <w:r w:rsidRPr="004A6953">
        <w:rPr>
          <w:spacing w:val="-5"/>
        </w:rPr>
        <w:t xml:space="preserve"> </w:t>
      </w:r>
      <w:r w:rsidRPr="004A6953">
        <w:t>with</w:t>
      </w:r>
      <w:r w:rsidRPr="004A6953">
        <w:rPr>
          <w:spacing w:val="-5"/>
        </w:rPr>
        <w:t xml:space="preserve"> </w:t>
      </w:r>
      <w:r w:rsidRPr="004A6953">
        <w:t xml:space="preserve">paragraph </w:t>
      </w:r>
      <w:hyperlink w:anchor="_bookmark335" w:history="1">
        <w:r w:rsidRPr="004A6953">
          <w:t>9.2.2</w:t>
        </w:r>
        <w:r w:rsidRPr="004A6953">
          <w:rPr>
            <w:spacing w:val="-6"/>
          </w:rPr>
          <w:t xml:space="preserve"> </w:t>
        </w:r>
      </w:hyperlink>
      <w:r w:rsidRPr="004A6953">
        <w:t>of</w:t>
      </w:r>
      <w:r w:rsidRPr="004A6953">
        <w:rPr>
          <w:spacing w:val="-5"/>
        </w:rPr>
        <w:t xml:space="preserve"> </w:t>
      </w:r>
      <w:r w:rsidRPr="004A6953">
        <w:t>this</w:t>
      </w:r>
      <w:r w:rsidRPr="004A6953">
        <w:rPr>
          <w:spacing w:val="-5"/>
        </w:rPr>
        <w:t xml:space="preserve"> </w:t>
      </w:r>
      <w:r w:rsidRPr="004A6953">
        <w:t>Contract Schedule 9 that the Customer and/or the Replacement Supplier requires continued use of any Exclusive Assets that are not Transferable Assets or any Non-Exclusive Assets, the Supplier shall as soon as reasonably practicable:</w:t>
      </w:r>
    </w:p>
    <w:p w:rsidR="004A37C8" w:rsidRPr="004A6953" w:rsidRDefault="008B24A5">
      <w:pPr>
        <w:pStyle w:val="ListParagraph"/>
        <w:numPr>
          <w:ilvl w:val="2"/>
          <w:numId w:val="19"/>
        </w:numPr>
        <w:tabs>
          <w:tab w:val="left" w:pos="2288"/>
        </w:tabs>
        <w:ind w:right="419"/>
      </w:pPr>
      <w:r w:rsidRPr="004A6953">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4A37C8" w:rsidRPr="004A6953" w:rsidRDefault="008B24A5">
      <w:pPr>
        <w:pStyle w:val="ListParagraph"/>
        <w:numPr>
          <w:ilvl w:val="2"/>
          <w:numId w:val="19"/>
        </w:numPr>
        <w:tabs>
          <w:tab w:val="left" w:pos="2288"/>
        </w:tabs>
        <w:spacing w:before="119"/>
        <w:ind w:right="421"/>
      </w:pPr>
      <w:proofErr w:type="gramStart"/>
      <w:r w:rsidRPr="004A6953">
        <w:t>procure</w:t>
      </w:r>
      <w:proofErr w:type="gramEnd"/>
      <w:r w:rsidRPr="004A6953">
        <w:t xml:space="preserve"> a suitable alternative to such assets and the Customer or the Replacement Supplier shall bear the reasonable proven costs of procuring the same.</w:t>
      </w:r>
    </w:p>
    <w:p w:rsidR="004A37C8" w:rsidRPr="004A6953" w:rsidRDefault="008B24A5">
      <w:pPr>
        <w:pStyle w:val="ListParagraph"/>
        <w:numPr>
          <w:ilvl w:val="1"/>
          <w:numId w:val="19"/>
        </w:numPr>
        <w:tabs>
          <w:tab w:val="left" w:pos="1295"/>
        </w:tabs>
        <w:spacing w:before="121"/>
        <w:ind w:right="421"/>
      </w:pPr>
      <w:bookmarkStart w:id="338" w:name="_bookmark337"/>
      <w:bookmarkEnd w:id="338"/>
      <w:r w:rsidRPr="004A6953">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w:t>
      </w:r>
      <w:proofErr w:type="gramStart"/>
      <w:r w:rsidRPr="004A6953">
        <w:t>to effect</w:t>
      </w:r>
      <w:proofErr w:type="gramEnd"/>
      <w:r w:rsidRPr="004A6953">
        <w:t xml:space="preserve"> this novation or </w:t>
      </w:r>
      <w:r w:rsidRPr="004A6953">
        <w:rPr>
          <w:spacing w:val="-2"/>
        </w:rPr>
        <w:t>assignment.</w:t>
      </w:r>
    </w:p>
    <w:p w:rsidR="004A37C8" w:rsidRPr="004A6953" w:rsidRDefault="008B24A5">
      <w:pPr>
        <w:pStyle w:val="ListParagraph"/>
        <w:numPr>
          <w:ilvl w:val="1"/>
          <w:numId w:val="19"/>
        </w:numPr>
        <w:tabs>
          <w:tab w:val="left" w:pos="1295"/>
        </w:tabs>
        <w:ind w:hanging="569"/>
      </w:pPr>
      <w:r w:rsidRPr="004A6953">
        <w:t>The</w:t>
      </w:r>
      <w:r w:rsidRPr="004A6953">
        <w:rPr>
          <w:spacing w:val="-7"/>
        </w:rPr>
        <w:t xml:space="preserve"> </w:t>
      </w:r>
      <w:r w:rsidRPr="004A6953">
        <w:t>Customer</w:t>
      </w:r>
      <w:r w:rsidRPr="004A6953">
        <w:rPr>
          <w:spacing w:val="-7"/>
        </w:rPr>
        <w:t xml:space="preserve"> </w:t>
      </w:r>
      <w:r w:rsidRPr="004A6953">
        <w:rPr>
          <w:spacing w:val="-2"/>
        </w:rPr>
        <w:t>shall:</w:t>
      </w:r>
    </w:p>
    <w:p w:rsidR="004A37C8" w:rsidRPr="004A6953" w:rsidRDefault="008B24A5">
      <w:pPr>
        <w:pStyle w:val="ListParagraph"/>
        <w:numPr>
          <w:ilvl w:val="2"/>
          <w:numId w:val="19"/>
        </w:numPr>
        <w:tabs>
          <w:tab w:val="left" w:pos="2288"/>
        </w:tabs>
        <w:spacing w:before="119"/>
        <w:ind w:right="422"/>
      </w:pPr>
      <w:r w:rsidRPr="004A6953">
        <w:t>accept assignments from the Supplier or join with the Supplier in procuring a novation of each Transferring Contract; and</w:t>
      </w:r>
    </w:p>
    <w:p w:rsidR="004A37C8" w:rsidRPr="004A6953" w:rsidRDefault="008B24A5">
      <w:pPr>
        <w:pStyle w:val="ListParagraph"/>
        <w:numPr>
          <w:ilvl w:val="2"/>
          <w:numId w:val="19"/>
        </w:numPr>
        <w:tabs>
          <w:tab w:val="left" w:pos="2288"/>
        </w:tabs>
        <w:spacing w:before="121"/>
        <w:ind w:right="419"/>
      </w:pPr>
      <w:r w:rsidRPr="004A6953">
        <w:t>once a Transferring Contract is novated or assigned to the Customer and/or the Replacement Supplier, carry out, perform and discharge all the obligations and liabilities created by or arising under that Transferring</w:t>
      </w:r>
      <w:r w:rsidRPr="004A6953">
        <w:rPr>
          <w:spacing w:val="80"/>
        </w:rPr>
        <w:t xml:space="preserve"> </w:t>
      </w:r>
      <w:r w:rsidRPr="004A6953">
        <w:t>Contract</w:t>
      </w:r>
      <w:r w:rsidRPr="004A6953">
        <w:rPr>
          <w:spacing w:val="80"/>
        </w:rPr>
        <w:t xml:space="preserve"> </w:t>
      </w:r>
      <w:r w:rsidRPr="004A6953">
        <w:t>and</w:t>
      </w:r>
      <w:r w:rsidRPr="004A6953">
        <w:rPr>
          <w:spacing w:val="74"/>
          <w:w w:val="150"/>
        </w:rPr>
        <w:t xml:space="preserve"> </w:t>
      </w:r>
      <w:r w:rsidRPr="004A6953">
        <w:t>exercise</w:t>
      </w:r>
      <w:r w:rsidRPr="004A6953">
        <w:rPr>
          <w:spacing w:val="74"/>
          <w:w w:val="150"/>
        </w:rPr>
        <w:t xml:space="preserve"> </w:t>
      </w:r>
      <w:r w:rsidRPr="004A6953">
        <w:t>its</w:t>
      </w:r>
      <w:r w:rsidRPr="004A6953">
        <w:rPr>
          <w:spacing w:val="80"/>
        </w:rPr>
        <w:t xml:space="preserve"> </w:t>
      </w:r>
      <w:r w:rsidRPr="004A6953">
        <w:t>rights</w:t>
      </w:r>
      <w:r w:rsidRPr="004A6953">
        <w:rPr>
          <w:spacing w:val="74"/>
          <w:w w:val="150"/>
        </w:rPr>
        <w:t xml:space="preserve"> </w:t>
      </w:r>
      <w:r w:rsidRPr="004A6953">
        <w:t>arising</w:t>
      </w:r>
      <w:r w:rsidRPr="004A6953">
        <w:rPr>
          <w:spacing w:val="74"/>
          <w:w w:val="150"/>
        </w:rPr>
        <w:t xml:space="preserve"> </w:t>
      </w:r>
      <w:r w:rsidRPr="004A6953">
        <w:t>under</w:t>
      </w:r>
      <w:r w:rsidRPr="004A6953">
        <w:rPr>
          <w:spacing w:val="80"/>
        </w:rPr>
        <w:t xml:space="preserve"> </w:t>
      </w:r>
      <w:r w:rsidRPr="004A6953">
        <w:t>that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right="424"/>
      </w:pPr>
      <w:r w:rsidRPr="004A6953">
        <w:lastRenderedPageBreak/>
        <w:t>Transferring Contract, or as applicable, procure that the Replacement Supplier does the same.</w:t>
      </w:r>
    </w:p>
    <w:p w:rsidR="004A37C8" w:rsidRPr="004A6953" w:rsidRDefault="008B24A5">
      <w:pPr>
        <w:pStyle w:val="ListParagraph"/>
        <w:numPr>
          <w:ilvl w:val="1"/>
          <w:numId w:val="19"/>
        </w:numPr>
        <w:tabs>
          <w:tab w:val="left" w:pos="1295"/>
        </w:tabs>
        <w:ind w:right="420"/>
      </w:pPr>
      <w:r w:rsidRPr="004A6953">
        <w:t>The Supplier</w:t>
      </w:r>
      <w:r w:rsidRPr="004A6953">
        <w:rPr>
          <w:spacing w:val="-1"/>
        </w:rPr>
        <w:t xml:space="preserve"> </w:t>
      </w:r>
      <w:r w:rsidRPr="004A6953">
        <w:t>shall</w:t>
      </w:r>
      <w:r w:rsidRPr="004A6953">
        <w:rPr>
          <w:spacing w:val="-1"/>
        </w:rPr>
        <w:t xml:space="preserve"> </w:t>
      </w:r>
      <w:r w:rsidRPr="004A6953">
        <w:t>hold</w:t>
      </w:r>
      <w:r w:rsidRPr="004A6953">
        <w:rPr>
          <w:spacing w:val="-2"/>
        </w:rPr>
        <w:t xml:space="preserve"> </w:t>
      </w:r>
      <w:r w:rsidRPr="004A6953">
        <w:t>any Transferring</w:t>
      </w:r>
      <w:r w:rsidRPr="004A6953">
        <w:rPr>
          <w:spacing w:val="-1"/>
        </w:rPr>
        <w:t xml:space="preserve"> </w:t>
      </w:r>
      <w:r w:rsidRPr="004A6953">
        <w:t>Contracts</w:t>
      </w:r>
      <w:r w:rsidRPr="004A6953">
        <w:rPr>
          <w:spacing w:val="-1"/>
        </w:rPr>
        <w:t xml:space="preserve"> </w:t>
      </w:r>
      <w:r w:rsidRPr="004A6953">
        <w:t>on</w:t>
      </w:r>
      <w:r w:rsidRPr="004A6953">
        <w:rPr>
          <w:spacing w:val="-1"/>
        </w:rPr>
        <w:t xml:space="preserve"> </w:t>
      </w:r>
      <w:r w:rsidRPr="004A6953">
        <w:t>trust</w:t>
      </w:r>
      <w:r w:rsidRPr="004A6953">
        <w:rPr>
          <w:spacing w:val="-1"/>
        </w:rPr>
        <w:t xml:space="preserve"> </w:t>
      </w:r>
      <w:r w:rsidRPr="004A6953">
        <w:t>for</w:t>
      </w:r>
      <w:r w:rsidRPr="004A6953">
        <w:rPr>
          <w:spacing w:val="-1"/>
        </w:rPr>
        <w:t xml:space="preserve"> </w:t>
      </w:r>
      <w:r w:rsidRPr="004A6953">
        <w:t>the</w:t>
      </w:r>
      <w:r w:rsidRPr="004A6953">
        <w:rPr>
          <w:spacing w:val="-1"/>
        </w:rPr>
        <w:t xml:space="preserve"> </w:t>
      </w:r>
      <w:r w:rsidRPr="004A6953">
        <w:t>Customer</w:t>
      </w:r>
      <w:r w:rsidRPr="004A6953">
        <w:rPr>
          <w:spacing w:val="-1"/>
        </w:rPr>
        <w:t xml:space="preserve"> </w:t>
      </w:r>
      <w:proofErr w:type="gramStart"/>
      <w:r w:rsidRPr="004A6953">
        <w:t>until such time as</w:t>
      </w:r>
      <w:proofErr w:type="gramEnd"/>
      <w:r w:rsidRPr="004A6953">
        <w:t xml:space="preserve"> the transfer of the relevant Transferring Contract to the Customer and/or the Replacement Supplier has been effected.</w:t>
      </w:r>
    </w:p>
    <w:p w:rsidR="004A37C8" w:rsidRPr="004A6953" w:rsidRDefault="008B24A5">
      <w:pPr>
        <w:pStyle w:val="ListParagraph"/>
        <w:numPr>
          <w:ilvl w:val="1"/>
          <w:numId w:val="19"/>
        </w:numPr>
        <w:tabs>
          <w:tab w:val="left" w:pos="1295"/>
        </w:tabs>
        <w:spacing w:before="121"/>
        <w:ind w:right="417"/>
      </w:pPr>
      <w:bookmarkStart w:id="339" w:name="_bookmark338"/>
      <w:bookmarkEnd w:id="339"/>
      <w:proofErr w:type="gramStart"/>
      <w:r w:rsidRPr="004A6953">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hyperlink w:anchor="_bookmark337" w:history="1">
        <w:r w:rsidRPr="004A6953">
          <w:t>9.6</w:t>
        </w:r>
      </w:hyperlink>
      <w:r w:rsidRPr="004A6953">
        <w:t xml:space="preserve"> of this Contract Schedule 9 in relation to any matters arising prior to the date of assignment or novation of such Transferring Contract.</w:t>
      </w:r>
      <w:proofErr w:type="gramEnd"/>
    </w:p>
    <w:p w:rsidR="004A37C8" w:rsidRPr="004A6953" w:rsidRDefault="004A37C8">
      <w:pPr>
        <w:pStyle w:val="BodyText"/>
        <w:spacing w:before="10"/>
        <w:ind w:left="0"/>
        <w:jc w:val="left"/>
        <w:rPr>
          <w:sz w:val="20"/>
        </w:rPr>
      </w:pPr>
    </w:p>
    <w:p w:rsidR="004A37C8" w:rsidRPr="004A6953" w:rsidRDefault="008B24A5">
      <w:pPr>
        <w:pStyle w:val="Heading1"/>
        <w:numPr>
          <w:ilvl w:val="0"/>
          <w:numId w:val="19"/>
        </w:numPr>
        <w:tabs>
          <w:tab w:val="left" w:pos="805"/>
        </w:tabs>
        <w:ind w:hanging="361"/>
      </w:pPr>
      <w:r w:rsidRPr="004A6953">
        <w:t>SUPPLIER</w:t>
      </w:r>
      <w:r w:rsidRPr="004A6953">
        <w:rPr>
          <w:spacing w:val="-13"/>
        </w:rPr>
        <w:t xml:space="preserve"> </w:t>
      </w:r>
      <w:r w:rsidRPr="004A6953">
        <w:rPr>
          <w:spacing w:val="-2"/>
        </w:rPr>
        <w:t>PERSONNEL</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9"/>
        </w:numPr>
        <w:tabs>
          <w:tab w:val="left" w:pos="1295"/>
        </w:tabs>
        <w:spacing w:before="0"/>
        <w:ind w:right="422"/>
      </w:pPr>
      <w:r w:rsidRPr="004A6953">
        <w:t>The Customer and Supplier agree and acknowledge that in the event of the Supplier ceasing to provide the Goods and/or Services or part of them for any reason, Contract Schedule 10 (Staff Transfer) shall apply.</w:t>
      </w:r>
    </w:p>
    <w:p w:rsidR="004A37C8" w:rsidRPr="004A6953" w:rsidRDefault="008B24A5">
      <w:pPr>
        <w:pStyle w:val="ListParagraph"/>
        <w:numPr>
          <w:ilvl w:val="1"/>
          <w:numId w:val="19"/>
        </w:numPr>
        <w:tabs>
          <w:tab w:val="left" w:pos="1295"/>
        </w:tabs>
        <w:ind w:right="417"/>
      </w:pPr>
      <w:r w:rsidRPr="004A6953">
        <w:t>The</w:t>
      </w:r>
      <w:r w:rsidRPr="004A6953">
        <w:rPr>
          <w:spacing w:val="-16"/>
        </w:rPr>
        <w:t xml:space="preserve"> </w:t>
      </w:r>
      <w:r w:rsidRPr="004A6953">
        <w:t>Supplier</w:t>
      </w:r>
      <w:r w:rsidRPr="004A6953">
        <w:rPr>
          <w:spacing w:val="-15"/>
        </w:rPr>
        <w:t xml:space="preserve"> </w:t>
      </w:r>
      <w:r w:rsidRPr="004A6953">
        <w:t>shall</w:t>
      </w:r>
      <w:r w:rsidRPr="004A6953">
        <w:rPr>
          <w:spacing w:val="-15"/>
        </w:rPr>
        <w:t xml:space="preserve"> </w:t>
      </w:r>
      <w:r w:rsidRPr="004A6953">
        <w:t>not</w:t>
      </w:r>
      <w:r w:rsidRPr="004A6953">
        <w:rPr>
          <w:spacing w:val="-16"/>
        </w:rPr>
        <w:t xml:space="preserve"> </w:t>
      </w:r>
      <w:r w:rsidRPr="004A6953">
        <w:t>take</w:t>
      </w:r>
      <w:r w:rsidRPr="004A6953">
        <w:rPr>
          <w:spacing w:val="-15"/>
        </w:rPr>
        <w:t xml:space="preserve"> </w:t>
      </w:r>
      <w:r w:rsidRPr="004A6953">
        <w:t>any</w:t>
      </w:r>
      <w:r w:rsidRPr="004A6953">
        <w:rPr>
          <w:spacing w:val="-15"/>
        </w:rPr>
        <w:t xml:space="preserve"> </w:t>
      </w:r>
      <w:r w:rsidRPr="004A6953">
        <w:t>step</w:t>
      </w:r>
      <w:r w:rsidRPr="004A6953">
        <w:rPr>
          <w:spacing w:val="-15"/>
        </w:rPr>
        <w:t xml:space="preserve"> </w:t>
      </w:r>
      <w:r w:rsidRPr="004A6953">
        <w:t>(expressly</w:t>
      </w:r>
      <w:r w:rsidRPr="004A6953">
        <w:rPr>
          <w:spacing w:val="-16"/>
        </w:rPr>
        <w:t xml:space="preserve"> </w:t>
      </w:r>
      <w:r w:rsidRPr="004A6953">
        <w:t>or</w:t>
      </w:r>
      <w:r w:rsidRPr="004A6953">
        <w:rPr>
          <w:spacing w:val="-15"/>
        </w:rPr>
        <w:t xml:space="preserve"> </w:t>
      </w:r>
      <w:r w:rsidRPr="004A6953">
        <w:t>implicitly</w:t>
      </w:r>
      <w:r w:rsidRPr="004A6953">
        <w:rPr>
          <w:spacing w:val="-15"/>
        </w:rPr>
        <w:t xml:space="preserve"> </w:t>
      </w:r>
      <w:r w:rsidRPr="004A6953">
        <w:t>and</w:t>
      </w:r>
      <w:r w:rsidRPr="004A6953">
        <w:rPr>
          <w:spacing w:val="-16"/>
        </w:rPr>
        <w:t xml:space="preserve"> </w:t>
      </w:r>
      <w:r w:rsidRPr="004A6953">
        <w:t>directly</w:t>
      </w:r>
      <w:r w:rsidRPr="004A6953">
        <w:rPr>
          <w:spacing w:val="-15"/>
        </w:rPr>
        <w:t xml:space="preserve"> </w:t>
      </w:r>
      <w:r w:rsidRPr="004A6953">
        <w:t>or</w:t>
      </w:r>
      <w:r w:rsidRPr="004A6953">
        <w:rPr>
          <w:spacing w:val="-15"/>
        </w:rPr>
        <w:t xml:space="preserve"> </w:t>
      </w:r>
      <w:r w:rsidRPr="004A6953">
        <w:t>indirectly by itself or through any other person) to dissuade or discourage any employees engaged in the provision of the Goods and/or Services from transferring their employment to the Customer and/or the Replacement Supplier.</w:t>
      </w:r>
    </w:p>
    <w:p w:rsidR="004A37C8" w:rsidRPr="004A6953" w:rsidRDefault="008B24A5">
      <w:pPr>
        <w:pStyle w:val="ListParagraph"/>
        <w:numPr>
          <w:ilvl w:val="1"/>
          <w:numId w:val="19"/>
        </w:numPr>
        <w:tabs>
          <w:tab w:val="left" w:pos="1295"/>
        </w:tabs>
        <w:spacing w:before="119"/>
        <w:ind w:right="421"/>
      </w:pPr>
      <w:r w:rsidRPr="004A6953">
        <w:t>During the Termination Assistance Period, the Supplier shall give the Customer and/or</w:t>
      </w:r>
      <w:r w:rsidRPr="004A6953">
        <w:rPr>
          <w:spacing w:val="-12"/>
        </w:rPr>
        <w:t xml:space="preserve"> </w:t>
      </w:r>
      <w:r w:rsidRPr="004A6953">
        <w:t>the</w:t>
      </w:r>
      <w:r w:rsidRPr="004A6953">
        <w:rPr>
          <w:spacing w:val="-12"/>
        </w:rPr>
        <w:t xml:space="preserve"> </w:t>
      </w:r>
      <w:r w:rsidRPr="004A6953">
        <w:t>Replacement</w:t>
      </w:r>
      <w:r w:rsidRPr="004A6953">
        <w:rPr>
          <w:spacing w:val="-12"/>
        </w:rPr>
        <w:t xml:space="preserve"> </w:t>
      </w:r>
      <w:r w:rsidRPr="004A6953">
        <w:t>Supplier</w:t>
      </w:r>
      <w:r w:rsidRPr="004A6953">
        <w:rPr>
          <w:spacing w:val="-13"/>
        </w:rPr>
        <w:t xml:space="preserve"> </w:t>
      </w:r>
      <w:r w:rsidRPr="004A6953">
        <w:t>reasonable</w:t>
      </w:r>
      <w:r w:rsidRPr="004A6953">
        <w:rPr>
          <w:spacing w:val="-13"/>
        </w:rPr>
        <w:t xml:space="preserve"> </w:t>
      </w:r>
      <w:r w:rsidRPr="004A6953">
        <w:t>access</w:t>
      </w:r>
      <w:r w:rsidRPr="004A6953">
        <w:rPr>
          <w:spacing w:val="-12"/>
        </w:rPr>
        <w:t xml:space="preserve"> </w:t>
      </w:r>
      <w:r w:rsidRPr="004A6953">
        <w:t>to</w:t>
      </w:r>
      <w:r w:rsidRPr="004A6953">
        <w:rPr>
          <w:spacing w:val="-12"/>
        </w:rPr>
        <w:t xml:space="preserve"> </w:t>
      </w:r>
      <w:r w:rsidRPr="004A6953">
        <w:t>the</w:t>
      </w:r>
      <w:r w:rsidRPr="004A6953">
        <w:rPr>
          <w:spacing w:val="-12"/>
        </w:rPr>
        <w:t xml:space="preserve"> </w:t>
      </w:r>
      <w:r w:rsidRPr="004A6953">
        <w:t>Suppliers</w:t>
      </w:r>
      <w:r w:rsidRPr="004A6953">
        <w:rPr>
          <w:spacing w:val="-12"/>
        </w:rPr>
        <w:t xml:space="preserve"> </w:t>
      </w:r>
      <w:r w:rsidRPr="004A6953">
        <w:t>personnel</w:t>
      </w:r>
      <w:r w:rsidRPr="004A6953">
        <w:rPr>
          <w:spacing w:val="-12"/>
        </w:rPr>
        <w:t xml:space="preserve"> </w:t>
      </w:r>
      <w:r w:rsidRPr="004A6953">
        <w:t>to present the case for transferring their employment to the Customer and/or the Replacement Supplier.</w:t>
      </w:r>
    </w:p>
    <w:p w:rsidR="004A37C8" w:rsidRPr="004A6953" w:rsidRDefault="008B24A5">
      <w:pPr>
        <w:pStyle w:val="ListParagraph"/>
        <w:numPr>
          <w:ilvl w:val="1"/>
          <w:numId w:val="19"/>
        </w:numPr>
        <w:tabs>
          <w:tab w:val="left" w:pos="1295"/>
        </w:tabs>
        <w:spacing w:before="121"/>
        <w:ind w:right="421"/>
      </w:pPr>
      <w:r w:rsidRPr="004A6953">
        <w:t>The Supplier shall immediately notify the Customer or, at the direction of the Customer,</w:t>
      </w:r>
      <w:r w:rsidRPr="004A6953">
        <w:rPr>
          <w:spacing w:val="-8"/>
        </w:rPr>
        <w:t xml:space="preserve"> </w:t>
      </w:r>
      <w:r w:rsidRPr="004A6953">
        <w:t>the</w:t>
      </w:r>
      <w:r w:rsidRPr="004A6953">
        <w:rPr>
          <w:spacing w:val="-8"/>
        </w:rPr>
        <w:t xml:space="preserve"> </w:t>
      </w:r>
      <w:r w:rsidRPr="004A6953">
        <w:t>Replacement</w:t>
      </w:r>
      <w:r w:rsidRPr="004A6953">
        <w:rPr>
          <w:spacing w:val="-8"/>
        </w:rPr>
        <w:t xml:space="preserve"> </w:t>
      </w:r>
      <w:r w:rsidRPr="004A6953">
        <w:t>Supplier</w:t>
      </w:r>
      <w:r w:rsidRPr="004A6953">
        <w:rPr>
          <w:spacing w:val="-8"/>
        </w:rPr>
        <w:t xml:space="preserve"> </w:t>
      </w:r>
      <w:r w:rsidRPr="004A6953">
        <w:t>of</w:t>
      </w:r>
      <w:r w:rsidRPr="004A6953">
        <w:rPr>
          <w:spacing w:val="-8"/>
        </w:rPr>
        <w:t xml:space="preserve"> </w:t>
      </w:r>
      <w:r w:rsidRPr="004A6953">
        <w:t>any</w:t>
      </w:r>
      <w:r w:rsidRPr="004A6953">
        <w:rPr>
          <w:spacing w:val="-7"/>
        </w:rPr>
        <w:t xml:space="preserve"> </w:t>
      </w:r>
      <w:r w:rsidRPr="004A6953">
        <w:t>period</w:t>
      </w:r>
      <w:r w:rsidRPr="004A6953">
        <w:rPr>
          <w:spacing w:val="-8"/>
        </w:rPr>
        <w:t xml:space="preserve"> </w:t>
      </w:r>
      <w:r w:rsidRPr="004A6953">
        <w:t>of</w:t>
      </w:r>
      <w:r w:rsidRPr="004A6953">
        <w:rPr>
          <w:spacing w:val="-8"/>
        </w:rPr>
        <w:t xml:space="preserve"> </w:t>
      </w:r>
      <w:r w:rsidRPr="004A6953">
        <w:t>notice</w:t>
      </w:r>
      <w:r w:rsidRPr="004A6953">
        <w:rPr>
          <w:spacing w:val="-9"/>
        </w:rPr>
        <w:t xml:space="preserve"> </w:t>
      </w:r>
      <w:r w:rsidRPr="004A6953">
        <w:t>given</w:t>
      </w:r>
      <w:r w:rsidRPr="004A6953">
        <w:rPr>
          <w:spacing w:val="-8"/>
        </w:rPr>
        <w:t xml:space="preserve"> </w:t>
      </w:r>
      <w:r w:rsidRPr="004A6953">
        <w:t>by</w:t>
      </w:r>
      <w:r w:rsidRPr="004A6953">
        <w:rPr>
          <w:spacing w:val="-8"/>
        </w:rPr>
        <w:t xml:space="preserve"> </w:t>
      </w:r>
      <w:r w:rsidRPr="004A6953">
        <w:t>the</w:t>
      </w:r>
      <w:r w:rsidRPr="004A6953">
        <w:rPr>
          <w:spacing w:val="-8"/>
        </w:rPr>
        <w:t xml:space="preserve"> </w:t>
      </w:r>
      <w:r w:rsidRPr="004A6953">
        <w:t>Supplier or received from any person referred to in the Staffing Information, regardless of when such notice takes effect.</w:t>
      </w:r>
    </w:p>
    <w:p w:rsidR="004A37C8" w:rsidRPr="004A6953" w:rsidRDefault="008B24A5">
      <w:pPr>
        <w:pStyle w:val="ListParagraph"/>
        <w:numPr>
          <w:ilvl w:val="1"/>
          <w:numId w:val="19"/>
        </w:numPr>
        <w:tabs>
          <w:tab w:val="left" w:pos="1295"/>
        </w:tabs>
        <w:ind w:right="418"/>
      </w:pPr>
      <w:r w:rsidRPr="004A6953">
        <w:t>The</w:t>
      </w:r>
      <w:r w:rsidRPr="004A6953">
        <w:rPr>
          <w:spacing w:val="-2"/>
        </w:rPr>
        <w:t xml:space="preserve"> </w:t>
      </w:r>
      <w:r w:rsidRPr="004A6953">
        <w:t>Supplier</w:t>
      </w:r>
      <w:r w:rsidRPr="004A6953">
        <w:rPr>
          <w:spacing w:val="-2"/>
        </w:rPr>
        <w:t xml:space="preserve"> </w:t>
      </w:r>
      <w:r w:rsidRPr="004A6953">
        <w:t>shall</w:t>
      </w:r>
      <w:r w:rsidRPr="004A6953">
        <w:rPr>
          <w:spacing w:val="-2"/>
        </w:rPr>
        <w:t xml:space="preserve"> </w:t>
      </w:r>
      <w:r w:rsidRPr="004A6953">
        <w:t>not</w:t>
      </w:r>
      <w:r w:rsidRPr="004A6953">
        <w:rPr>
          <w:spacing w:val="-2"/>
        </w:rPr>
        <w:t xml:space="preserve"> </w:t>
      </w:r>
      <w:r w:rsidRPr="004A6953">
        <w:t>for</w:t>
      </w:r>
      <w:r w:rsidRPr="004A6953">
        <w:rPr>
          <w:spacing w:val="-2"/>
        </w:rPr>
        <w:t xml:space="preserve"> </w:t>
      </w:r>
      <w:r w:rsidRPr="004A6953">
        <w:t>a</w:t>
      </w:r>
      <w:r w:rsidRPr="004A6953">
        <w:rPr>
          <w:spacing w:val="-2"/>
        </w:rPr>
        <w:t xml:space="preserve"> </w:t>
      </w:r>
      <w:r w:rsidRPr="004A6953">
        <w:t>period</w:t>
      </w:r>
      <w:r w:rsidRPr="004A6953">
        <w:rPr>
          <w:spacing w:val="-2"/>
        </w:rPr>
        <w:t xml:space="preserve"> </w:t>
      </w:r>
      <w:r w:rsidRPr="004A6953">
        <w:t>of</w:t>
      </w:r>
      <w:r w:rsidRPr="004A6953">
        <w:rPr>
          <w:spacing w:val="-3"/>
        </w:rPr>
        <w:t xml:space="preserve"> </w:t>
      </w:r>
      <w:r w:rsidRPr="004A6953">
        <w:t>twelve</w:t>
      </w:r>
      <w:r w:rsidRPr="004A6953">
        <w:rPr>
          <w:spacing w:val="-2"/>
        </w:rPr>
        <w:t xml:space="preserve"> </w:t>
      </w:r>
      <w:r w:rsidRPr="004A6953">
        <w:t>(12) Months</w:t>
      </w:r>
      <w:r w:rsidRPr="004A6953">
        <w:rPr>
          <w:spacing w:val="-2"/>
        </w:rPr>
        <w:t xml:space="preserve"> </w:t>
      </w:r>
      <w:r w:rsidRPr="004A6953">
        <w:t>from</w:t>
      </w:r>
      <w:r w:rsidRPr="004A6953">
        <w:rPr>
          <w:spacing w:val="-2"/>
        </w:rPr>
        <w:t xml:space="preserve"> </w:t>
      </w:r>
      <w:r w:rsidRPr="004A6953">
        <w:t>the</w:t>
      </w:r>
      <w:r w:rsidRPr="004A6953">
        <w:rPr>
          <w:spacing w:val="-2"/>
        </w:rPr>
        <w:t xml:space="preserve"> </w:t>
      </w:r>
      <w:r w:rsidRPr="004A6953">
        <w:t>date</w:t>
      </w:r>
      <w:r w:rsidRPr="004A6953">
        <w:rPr>
          <w:spacing w:val="-2"/>
        </w:rPr>
        <w:t xml:space="preserve"> </w:t>
      </w:r>
      <w:r w:rsidRPr="004A6953">
        <w:t>of</w:t>
      </w:r>
      <w:r w:rsidRPr="004A6953">
        <w:rPr>
          <w:spacing w:val="-2"/>
        </w:rPr>
        <w:t xml:space="preserve"> </w:t>
      </w:r>
      <w:r w:rsidRPr="004A6953">
        <w:t>transfer re-employ or re-engage or entice any employees, suppliers or Sub-Contractors whose employment or engagement is transferred to the Customer and/or the Replacement Supplier, unless approval has been obtained from the Customer which shall not be unreasonably withheld.</w:t>
      </w:r>
    </w:p>
    <w:p w:rsidR="004A37C8" w:rsidRPr="004A6953" w:rsidRDefault="004A37C8">
      <w:pPr>
        <w:pStyle w:val="BodyText"/>
        <w:spacing w:before="10"/>
        <w:ind w:left="0"/>
        <w:jc w:val="left"/>
        <w:rPr>
          <w:sz w:val="20"/>
        </w:rPr>
      </w:pPr>
    </w:p>
    <w:p w:rsidR="004A37C8" w:rsidRPr="004A6953" w:rsidRDefault="008B24A5">
      <w:pPr>
        <w:pStyle w:val="Heading1"/>
        <w:numPr>
          <w:ilvl w:val="0"/>
          <w:numId w:val="19"/>
        </w:numPr>
        <w:tabs>
          <w:tab w:val="left" w:pos="805"/>
        </w:tabs>
        <w:ind w:hanging="361"/>
      </w:pPr>
      <w:r w:rsidRPr="004A6953">
        <w:rPr>
          <w:spacing w:val="-2"/>
        </w:rPr>
        <w:t>CHARGES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9"/>
        </w:numPr>
        <w:tabs>
          <w:tab w:val="left" w:pos="1295"/>
        </w:tabs>
        <w:spacing w:before="0"/>
        <w:ind w:right="416"/>
      </w:pPr>
      <w:proofErr w:type="gramStart"/>
      <w:r w:rsidRPr="004A6953">
        <w:t>Except as otherwise expressly specified in this Contract, the Supplier shall not make any charges for the services provided by the Supplier pursuant to, and the Customer</w:t>
      </w:r>
      <w:r w:rsidRPr="004A6953">
        <w:rPr>
          <w:spacing w:val="-1"/>
        </w:rPr>
        <w:t xml:space="preserve"> </w:t>
      </w:r>
      <w:r w:rsidRPr="004A6953">
        <w:t>shall</w:t>
      </w:r>
      <w:r w:rsidRPr="004A6953">
        <w:rPr>
          <w:spacing w:val="-1"/>
        </w:rPr>
        <w:t xml:space="preserve"> </w:t>
      </w:r>
      <w:r w:rsidRPr="004A6953">
        <w:t>not</w:t>
      </w:r>
      <w:r w:rsidRPr="004A6953">
        <w:rPr>
          <w:spacing w:val="-1"/>
        </w:rPr>
        <w:t xml:space="preserve"> </w:t>
      </w:r>
      <w:r w:rsidRPr="004A6953">
        <w:t>be</w:t>
      </w:r>
      <w:r w:rsidRPr="004A6953">
        <w:rPr>
          <w:spacing w:val="-1"/>
        </w:rPr>
        <w:t xml:space="preserve"> </w:t>
      </w:r>
      <w:r w:rsidRPr="004A6953">
        <w:t>obliged</w:t>
      </w:r>
      <w:r w:rsidRPr="004A6953">
        <w:rPr>
          <w:spacing w:val="-1"/>
        </w:rPr>
        <w:t xml:space="preserve"> </w:t>
      </w:r>
      <w:r w:rsidRPr="004A6953">
        <w:t>to</w:t>
      </w:r>
      <w:r w:rsidRPr="004A6953">
        <w:rPr>
          <w:spacing w:val="-1"/>
        </w:rPr>
        <w:t xml:space="preserve"> </w:t>
      </w:r>
      <w:r w:rsidRPr="004A6953">
        <w:t>pay</w:t>
      </w:r>
      <w:r w:rsidRPr="004A6953">
        <w:rPr>
          <w:spacing w:val="-1"/>
        </w:rPr>
        <w:t xml:space="preserve"> </w:t>
      </w:r>
      <w:r w:rsidRPr="004A6953">
        <w:t>for</w:t>
      </w:r>
      <w:r w:rsidRPr="004A6953">
        <w:rPr>
          <w:spacing w:val="-1"/>
        </w:rPr>
        <w:t xml:space="preserve"> </w:t>
      </w:r>
      <w:r w:rsidRPr="004A6953">
        <w:t>costs</w:t>
      </w:r>
      <w:r w:rsidRPr="004A6953">
        <w:rPr>
          <w:spacing w:val="-1"/>
        </w:rPr>
        <w:t xml:space="preserve"> </w:t>
      </w:r>
      <w:r w:rsidRPr="004A6953">
        <w:t>incurred</w:t>
      </w:r>
      <w:r w:rsidRPr="004A6953">
        <w:rPr>
          <w:spacing w:val="-1"/>
        </w:rPr>
        <w:t xml:space="preserve"> </w:t>
      </w:r>
      <w:r w:rsidRPr="004A6953">
        <w:t>by</w:t>
      </w:r>
      <w:r w:rsidRPr="004A6953">
        <w:rPr>
          <w:spacing w:val="-1"/>
        </w:rPr>
        <w:t xml:space="preserve"> </w:t>
      </w:r>
      <w:r w:rsidRPr="004A6953">
        <w:t>the</w:t>
      </w:r>
      <w:r w:rsidRPr="004A6953">
        <w:rPr>
          <w:spacing w:val="-1"/>
        </w:rPr>
        <w:t xml:space="preserve"> </w:t>
      </w:r>
      <w:r w:rsidRPr="004A6953">
        <w:t>Supplier</w:t>
      </w:r>
      <w:r w:rsidRPr="004A6953">
        <w:rPr>
          <w:spacing w:val="-1"/>
        </w:rPr>
        <w:t xml:space="preserve"> </w:t>
      </w:r>
      <w:r w:rsidRPr="004A6953">
        <w:t>in</w:t>
      </w:r>
      <w:r w:rsidRPr="004A6953">
        <w:rPr>
          <w:spacing w:val="-1"/>
        </w:rPr>
        <w:t xml:space="preserve"> </w:t>
      </w:r>
      <w:r w:rsidRPr="004A6953">
        <w:t>relation to its compliance with, this Contract Schedule 9 including the preparation and implementation of the Exit Plan, the Termination Assistance and any activities mutually</w:t>
      </w:r>
      <w:r w:rsidRPr="004A6953">
        <w:rPr>
          <w:spacing w:val="-12"/>
        </w:rPr>
        <w:t xml:space="preserve"> </w:t>
      </w:r>
      <w:r w:rsidRPr="004A6953">
        <w:t>agreed</w:t>
      </w:r>
      <w:r w:rsidRPr="004A6953">
        <w:rPr>
          <w:spacing w:val="-12"/>
        </w:rPr>
        <w:t xml:space="preserve"> </w:t>
      </w:r>
      <w:r w:rsidRPr="004A6953">
        <w:t>between</w:t>
      </w:r>
      <w:r w:rsidRPr="004A6953">
        <w:rPr>
          <w:spacing w:val="-13"/>
        </w:rPr>
        <w:t xml:space="preserve"> </w:t>
      </w:r>
      <w:r w:rsidRPr="004A6953">
        <w:t>the</w:t>
      </w:r>
      <w:r w:rsidRPr="004A6953">
        <w:rPr>
          <w:spacing w:val="-13"/>
        </w:rPr>
        <w:t xml:space="preserve"> </w:t>
      </w:r>
      <w:r w:rsidRPr="004A6953">
        <w:t>Parties</w:t>
      </w:r>
      <w:r w:rsidRPr="004A6953">
        <w:rPr>
          <w:spacing w:val="-13"/>
        </w:rPr>
        <w:t xml:space="preserve"> </w:t>
      </w:r>
      <w:r w:rsidRPr="004A6953">
        <w:t>to</w:t>
      </w:r>
      <w:r w:rsidRPr="004A6953">
        <w:rPr>
          <w:spacing w:val="-12"/>
        </w:rPr>
        <w:t xml:space="preserve"> </w:t>
      </w:r>
      <w:r w:rsidRPr="004A6953">
        <w:t>carry</w:t>
      </w:r>
      <w:r w:rsidRPr="004A6953">
        <w:rPr>
          <w:spacing w:val="-12"/>
        </w:rPr>
        <w:t xml:space="preserve"> </w:t>
      </w:r>
      <w:r w:rsidRPr="004A6953">
        <w:t>on</w:t>
      </w:r>
      <w:r w:rsidRPr="004A6953">
        <w:rPr>
          <w:spacing w:val="-14"/>
        </w:rPr>
        <w:t xml:space="preserve"> </w:t>
      </w:r>
      <w:r w:rsidRPr="004A6953">
        <w:t>after</w:t>
      </w:r>
      <w:r w:rsidRPr="004A6953">
        <w:rPr>
          <w:spacing w:val="-13"/>
        </w:rPr>
        <w:t xml:space="preserve"> </w:t>
      </w:r>
      <w:r w:rsidRPr="004A6953">
        <w:t>the</w:t>
      </w:r>
      <w:r w:rsidRPr="004A6953">
        <w:rPr>
          <w:spacing w:val="-13"/>
        </w:rPr>
        <w:t xml:space="preserve"> </w:t>
      </w:r>
      <w:r w:rsidRPr="004A6953">
        <w:t>expiry</w:t>
      </w:r>
      <w:r w:rsidRPr="004A6953">
        <w:rPr>
          <w:spacing w:val="-12"/>
        </w:rPr>
        <w:t xml:space="preserve"> </w:t>
      </w:r>
      <w:r w:rsidRPr="004A6953">
        <w:t>of</w:t>
      </w:r>
      <w:r w:rsidRPr="004A6953">
        <w:rPr>
          <w:spacing w:val="-14"/>
        </w:rPr>
        <w:t xml:space="preserve"> </w:t>
      </w:r>
      <w:r w:rsidRPr="004A6953">
        <w:t>the</w:t>
      </w:r>
      <w:r w:rsidRPr="004A6953">
        <w:rPr>
          <w:spacing w:val="-13"/>
        </w:rPr>
        <w:t xml:space="preserve"> </w:t>
      </w:r>
      <w:r w:rsidRPr="004A6953">
        <w:t>Termination Assistance Period.</w:t>
      </w:r>
      <w:proofErr w:type="gramEnd"/>
    </w:p>
    <w:p w:rsidR="004A37C8" w:rsidRPr="004A6953" w:rsidRDefault="004A37C8">
      <w:pPr>
        <w:pStyle w:val="BodyText"/>
        <w:spacing w:before="11"/>
        <w:ind w:left="0"/>
        <w:jc w:val="left"/>
        <w:rPr>
          <w:sz w:val="20"/>
        </w:rPr>
      </w:pPr>
    </w:p>
    <w:p w:rsidR="004A37C8" w:rsidRPr="004A6953" w:rsidRDefault="008B24A5">
      <w:pPr>
        <w:pStyle w:val="Heading1"/>
        <w:numPr>
          <w:ilvl w:val="0"/>
          <w:numId w:val="19"/>
        </w:numPr>
        <w:tabs>
          <w:tab w:val="left" w:pos="805"/>
        </w:tabs>
        <w:ind w:hanging="361"/>
      </w:pPr>
      <w:r w:rsidRPr="004A6953">
        <w:rPr>
          <w:spacing w:val="-2"/>
        </w:rPr>
        <w:t>APPORTIONMENTS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19"/>
        </w:numPr>
        <w:tabs>
          <w:tab w:val="left" w:pos="1295"/>
        </w:tabs>
        <w:spacing w:before="0"/>
        <w:ind w:right="416"/>
      </w:pPr>
      <w:bookmarkStart w:id="340" w:name="_bookmark339"/>
      <w:bookmarkEnd w:id="340"/>
      <w:r w:rsidRPr="004A6953">
        <w:t>All outgoings and expenses (including any remuneration due) and all rents, royalties and other periodical payments receivable in respect of the Transferring Assets and Transferring Contracts shall be apportioned between the Customer and</w:t>
      </w:r>
      <w:r w:rsidRPr="004A6953">
        <w:rPr>
          <w:spacing w:val="-16"/>
        </w:rPr>
        <w:t xml:space="preserve"> </w:t>
      </w:r>
      <w:r w:rsidRPr="004A6953">
        <w:t>the</w:t>
      </w:r>
      <w:r w:rsidRPr="004A6953">
        <w:rPr>
          <w:spacing w:val="-15"/>
        </w:rPr>
        <w:t xml:space="preserve"> </w:t>
      </w:r>
      <w:r w:rsidRPr="004A6953">
        <w:t>Supplier</w:t>
      </w:r>
      <w:r w:rsidRPr="004A6953">
        <w:rPr>
          <w:spacing w:val="-15"/>
        </w:rPr>
        <w:t xml:space="preserve"> </w:t>
      </w:r>
      <w:r w:rsidRPr="004A6953">
        <w:t>and/or</w:t>
      </w:r>
      <w:r w:rsidRPr="004A6953">
        <w:rPr>
          <w:spacing w:val="-16"/>
        </w:rPr>
        <w:t xml:space="preserve"> </w:t>
      </w:r>
      <w:r w:rsidRPr="004A6953">
        <w:t>the</w:t>
      </w:r>
      <w:r w:rsidRPr="004A6953">
        <w:rPr>
          <w:spacing w:val="-15"/>
        </w:rPr>
        <w:t xml:space="preserve"> </w:t>
      </w:r>
      <w:r w:rsidRPr="004A6953">
        <w:t>Replacement</w:t>
      </w:r>
      <w:r w:rsidRPr="004A6953">
        <w:rPr>
          <w:spacing w:val="-15"/>
        </w:rPr>
        <w:t xml:space="preserve"> </w:t>
      </w:r>
      <w:r w:rsidRPr="004A6953">
        <w:t>Supplier</w:t>
      </w:r>
      <w:r w:rsidRPr="004A6953">
        <w:rPr>
          <w:spacing w:val="-15"/>
        </w:rPr>
        <w:t xml:space="preserve"> </w:t>
      </w:r>
      <w:r w:rsidRPr="004A6953">
        <w:t>and</w:t>
      </w:r>
      <w:r w:rsidRPr="004A6953">
        <w:rPr>
          <w:spacing w:val="-16"/>
        </w:rPr>
        <w:t xml:space="preserve"> </w:t>
      </w:r>
      <w:r w:rsidRPr="004A6953">
        <w:t>the</w:t>
      </w:r>
      <w:r w:rsidRPr="004A6953">
        <w:rPr>
          <w:spacing w:val="-15"/>
        </w:rPr>
        <w:t xml:space="preserve"> </w:t>
      </w:r>
      <w:r w:rsidRPr="004A6953">
        <w:t>Supplier</w:t>
      </w:r>
      <w:r w:rsidRPr="004A6953">
        <w:rPr>
          <w:spacing w:val="-15"/>
        </w:rPr>
        <w:t xml:space="preserve"> </w:t>
      </w:r>
      <w:r w:rsidRPr="004A6953">
        <w:t>(as</w:t>
      </w:r>
      <w:r w:rsidRPr="004A6953">
        <w:rPr>
          <w:spacing w:val="-16"/>
        </w:rPr>
        <w:t xml:space="preserve"> </w:t>
      </w:r>
      <w:r w:rsidRPr="004A6953">
        <w:t>applicable) as follows: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19"/>
        </w:numPr>
        <w:tabs>
          <w:tab w:val="left" w:pos="2288"/>
        </w:tabs>
        <w:spacing w:before="81"/>
        <w:ind w:right="423"/>
      </w:pPr>
      <w:r w:rsidRPr="004A6953">
        <w:lastRenderedPageBreak/>
        <w:t xml:space="preserve">the amounts shall be annualised and divided by 365 to reach a daily </w:t>
      </w:r>
      <w:r w:rsidRPr="004A6953">
        <w:rPr>
          <w:spacing w:val="-2"/>
        </w:rPr>
        <w:t>rate;</w:t>
      </w:r>
    </w:p>
    <w:p w:rsidR="004A37C8" w:rsidRPr="004A6953" w:rsidRDefault="008B24A5">
      <w:pPr>
        <w:pStyle w:val="ListParagraph"/>
        <w:numPr>
          <w:ilvl w:val="2"/>
          <w:numId w:val="19"/>
        </w:numPr>
        <w:tabs>
          <w:tab w:val="left" w:pos="2288"/>
        </w:tabs>
        <w:ind w:right="416"/>
      </w:pPr>
      <w:r w:rsidRPr="004A6953">
        <w:t>the Customer shall be responsible for (or shall procure that the Replacement Supplier shall be responsible for) or entitled to (as the case</w:t>
      </w:r>
      <w:r w:rsidRPr="004A6953">
        <w:rPr>
          <w:spacing w:val="-8"/>
        </w:rPr>
        <w:t xml:space="preserve"> </w:t>
      </w:r>
      <w:r w:rsidRPr="004A6953">
        <w:t>may</w:t>
      </w:r>
      <w:r w:rsidRPr="004A6953">
        <w:rPr>
          <w:spacing w:val="-8"/>
        </w:rPr>
        <w:t xml:space="preserve"> </w:t>
      </w:r>
      <w:r w:rsidRPr="004A6953">
        <w:t>be)</w:t>
      </w:r>
      <w:r w:rsidRPr="004A6953">
        <w:rPr>
          <w:spacing w:val="-8"/>
        </w:rPr>
        <w:t xml:space="preserve"> </w:t>
      </w:r>
      <w:r w:rsidRPr="004A6953">
        <w:t>that</w:t>
      </w:r>
      <w:r w:rsidRPr="004A6953">
        <w:rPr>
          <w:spacing w:val="-8"/>
        </w:rPr>
        <w:t xml:space="preserve"> </w:t>
      </w:r>
      <w:r w:rsidRPr="004A6953">
        <w:t>part</w:t>
      </w:r>
      <w:r w:rsidRPr="004A6953">
        <w:rPr>
          <w:spacing w:val="-7"/>
        </w:rPr>
        <w:t xml:space="preserve"> </w:t>
      </w:r>
      <w:r w:rsidRPr="004A6953">
        <w:t>of</w:t>
      </w:r>
      <w:r w:rsidRPr="004A6953">
        <w:rPr>
          <w:spacing w:val="-8"/>
        </w:rPr>
        <w:t xml:space="preserve"> </w:t>
      </w:r>
      <w:r w:rsidRPr="004A6953">
        <w:t>the</w:t>
      </w:r>
      <w:r w:rsidRPr="004A6953">
        <w:rPr>
          <w:spacing w:val="-8"/>
        </w:rPr>
        <w:t xml:space="preserve"> </w:t>
      </w:r>
      <w:r w:rsidRPr="004A6953">
        <w:t>value</w:t>
      </w:r>
      <w:r w:rsidRPr="004A6953">
        <w:rPr>
          <w:spacing w:val="-8"/>
        </w:rPr>
        <w:t xml:space="preserve"> </w:t>
      </w:r>
      <w:r w:rsidRPr="004A6953">
        <w:t>of</w:t>
      </w:r>
      <w:r w:rsidRPr="004A6953">
        <w:rPr>
          <w:spacing w:val="-8"/>
        </w:rPr>
        <w:t xml:space="preserve"> </w:t>
      </w:r>
      <w:r w:rsidRPr="004A6953">
        <w:t>the</w:t>
      </w:r>
      <w:r w:rsidRPr="004A6953">
        <w:rPr>
          <w:spacing w:val="-8"/>
        </w:rPr>
        <w:t xml:space="preserve"> </w:t>
      </w:r>
      <w:r w:rsidRPr="004A6953">
        <w:t>invoice</w:t>
      </w:r>
      <w:r w:rsidRPr="004A6953">
        <w:rPr>
          <w:spacing w:val="-8"/>
        </w:rPr>
        <w:t xml:space="preserve"> </w:t>
      </w:r>
      <w:r w:rsidRPr="004A6953">
        <w:t>pro</w:t>
      </w:r>
      <w:r w:rsidRPr="004A6953">
        <w:rPr>
          <w:spacing w:val="-8"/>
        </w:rPr>
        <w:t xml:space="preserve"> </w:t>
      </w:r>
      <w:r w:rsidRPr="004A6953">
        <w:t>rata</w:t>
      </w:r>
      <w:r w:rsidRPr="004A6953">
        <w:rPr>
          <w:spacing w:val="-8"/>
        </w:rPr>
        <w:t xml:space="preserve"> </w:t>
      </w:r>
      <w:r w:rsidRPr="004A6953">
        <w:t>to</w:t>
      </w:r>
      <w:r w:rsidRPr="004A6953">
        <w:rPr>
          <w:spacing w:val="-7"/>
        </w:rPr>
        <w:t xml:space="preserve"> </w:t>
      </w:r>
      <w:r w:rsidRPr="004A6953">
        <w:t>the</w:t>
      </w:r>
      <w:r w:rsidRPr="004A6953">
        <w:rPr>
          <w:spacing w:val="-8"/>
        </w:rPr>
        <w:t xml:space="preserve"> </w:t>
      </w:r>
      <w:r w:rsidRPr="004A6953">
        <w:t>number of</w:t>
      </w:r>
      <w:r w:rsidRPr="004A6953">
        <w:rPr>
          <w:spacing w:val="-5"/>
        </w:rPr>
        <w:t xml:space="preserve"> </w:t>
      </w:r>
      <w:r w:rsidRPr="004A6953">
        <w:t>complete</w:t>
      </w:r>
      <w:r w:rsidRPr="004A6953">
        <w:rPr>
          <w:spacing w:val="-4"/>
        </w:rPr>
        <w:t xml:space="preserve"> </w:t>
      </w:r>
      <w:r w:rsidRPr="004A6953">
        <w:t>days</w:t>
      </w:r>
      <w:r w:rsidRPr="004A6953">
        <w:rPr>
          <w:spacing w:val="-5"/>
        </w:rPr>
        <w:t xml:space="preserve"> </w:t>
      </w:r>
      <w:r w:rsidRPr="004A6953">
        <w:t>following</w:t>
      </w:r>
      <w:r w:rsidRPr="004A6953">
        <w:rPr>
          <w:spacing w:val="-5"/>
        </w:rPr>
        <w:t xml:space="preserve"> </w:t>
      </w:r>
      <w:r w:rsidRPr="004A6953">
        <w:t>the</w:t>
      </w:r>
      <w:r w:rsidRPr="004A6953">
        <w:rPr>
          <w:spacing w:val="-5"/>
        </w:rPr>
        <w:t xml:space="preserve"> </w:t>
      </w:r>
      <w:r w:rsidRPr="004A6953">
        <w:t>transfer,</w:t>
      </w:r>
      <w:r w:rsidRPr="004A6953">
        <w:rPr>
          <w:spacing w:val="-5"/>
        </w:rPr>
        <w:t xml:space="preserve"> </w:t>
      </w:r>
      <w:r w:rsidRPr="004A6953">
        <w:t>multiplied</w:t>
      </w:r>
      <w:r w:rsidRPr="004A6953">
        <w:rPr>
          <w:spacing w:val="-5"/>
        </w:rPr>
        <w:t xml:space="preserve"> </w:t>
      </w:r>
      <w:r w:rsidRPr="004A6953">
        <w:t>by</w:t>
      </w:r>
      <w:r w:rsidRPr="004A6953">
        <w:rPr>
          <w:spacing w:val="-5"/>
        </w:rPr>
        <w:t xml:space="preserve"> </w:t>
      </w:r>
      <w:r w:rsidRPr="004A6953">
        <w:t>the</w:t>
      </w:r>
      <w:r w:rsidRPr="004A6953">
        <w:rPr>
          <w:spacing w:val="-5"/>
        </w:rPr>
        <w:t xml:space="preserve"> </w:t>
      </w:r>
      <w:r w:rsidRPr="004A6953">
        <w:t>daily</w:t>
      </w:r>
      <w:r w:rsidRPr="004A6953">
        <w:rPr>
          <w:spacing w:val="-5"/>
        </w:rPr>
        <w:t xml:space="preserve"> </w:t>
      </w:r>
      <w:r w:rsidRPr="004A6953">
        <w:t>rate;</w:t>
      </w:r>
      <w:r w:rsidRPr="004A6953">
        <w:rPr>
          <w:spacing w:val="-5"/>
        </w:rPr>
        <w:t xml:space="preserve"> </w:t>
      </w:r>
      <w:r w:rsidRPr="004A6953">
        <w:t>and</w:t>
      </w:r>
    </w:p>
    <w:p w:rsidR="004A37C8" w:rsidRPr="004A6953" w:rsidRDefault="008B24A5">
      <w:pPr>
        <w:pStyle w:val="ListParagraph"/>
        <w:numPr>
          <w:ilvl w:val="2"/>
          <w:numId w:val="19"/>
        </w:numPr>
        <w:tabs>
          <w:tab w:val="left" w:pos="2288"/>
        </w:tabs>
        <w:spacing w:before="121"/>
        <w:ind w:right="423"/>
      </w:pPr>
      <w:proofErr w:type="gramStart"/>
      <w:r w:rsidRPr="004A6953">
        <w:t>the</w:t>
      </w:r>
      <w:proofErr w:type="gramEnd"/>
      <w:r w:rsidRPr="004A6953">
        <w:rPr>
          <w:spacing w:val="-2"/>
        </w:rPr>
        <w:t xml:space="preserve"> </w:t>
      </w:r>
      <w:r w:rsidRPr="004A6953">
        <w:t>Supplier</w:t>
      </w:r>
      <w:r w:rsidRPr="004A6953">
        <w:rPr>
          <w:spacing w:val="-3"/>
        </w:rPr>
        <w:t xml:space="preserve"> </w:t>
      </w:r>
      <w:r w:rsidRPr="004A6953">
        <w:t>shall</w:t>
      </w:r>
      <w:r w:rsidRPr="004A6953">
        <w:rPr>
          <w:spacing w:val="-2"/>
        </w:rPr>
        <w:t xml:space="preserve"> </w:t>
      </w:r>
      <w:r w:rsidRPr="004A6953">
        <w:t>be</w:t>
      </w:r>
      <w:r w:rsidRPr="004A6953">
        <w:rPr>
          <w:spacing w:val="-3"/>
        </w:rPr>
        <w:t xml:space="preserve"> </w:t>
      </w:r>
      <w:r w:rsidRPr="004A6953">
        <w:t>responsible</w:t>
      </w:r>
      <w:r w:rsidRPr="004A6953">
        <w:rPr>
          <w:spacing w:val="-2"/>
        </w:rPr>
        <w:t xml:space="preserve"> </w:t>
      </w:r>
      <w:r w:rsidRPr="004A6953">
        <w:t>for</w:t>
      </w:r>
      <w:r w:rsidRPr="004A6953">
        <w:rPr>
          <w:spacing w:val="-3"/>
        </w:rPr>
        <w:t xml:space="preserve"> </w:t>
      </w:r>
      <w:r w:rsidRPr="004A6953">
        <w:t>or</w:t>
      </w:r>
      <w:r w:rsidRPr="004A6953">
        <w:rPr>
          <w:spacing w:val="-2"/>
        </w:rPr>
        <w:t xml:space="preserve"> </w:t>
      </w:r>
      <w:r w:rsidRPr="004A6953">
        <w:t>entitled</w:t>
      </w:r>
      <w:r w:rsidRPr="004A6953">
        <w:rPr>
          <w:spacing w:val="-2"/>
        </w:rPr>
        <w:t xml:space="preserve"> </w:t>
      </w:r>
      <w:r w:rsidRPr="004A6953">
        <w:t>to</w:t>
      </w:r>
      <w:r w:rsidRPr="004A6953">
        <w:rPr>
          <w:spacing w:val="-3"/>
        </w:rPr>
        <w:t xml:space="preserve"> </w:t>
      </w:r>
      <w:r w:rsidRPr="004A6953">
        <w:t>(as</w:t>
      </w:r>
      <w:r w:rsidRPr="004A6953">
        <w:rPr>
          <w:spacing w:val="-2"/>
        </w:rPr>
        <w:t xml:space="preserve"> </w:t>
      </w:r>
      <w:r w:rsidRPr="004A6953">
        <w:t>the</w:t>
      </w:r>
      <w:r w:rsidRPr="004A6953">
        <w:rPr>
          <w:spacing w:val="-2"/>
        </w:rPr>
        <w:t xml:space="preserve"> </w:t>
      </w:r>
      <w:r w:rsidRPr="004A6953">
        <w:t>case</w:t>
      </w:r>
      <w:r w:rsidRPr="004A6953">
        <w:rPr>
          <w:spacing w:val="-2"/>
        </w:rPr>
        <w:t xml:space="preserve"> </w:t>
      </w:r>
      <w:r w:rsidRPr="004A6953">
        <w:t>may</w:t>
      </w:r>
      <w:r w:rsidRPr="004A6953">
        <w:rPr>
          <w:spacing w:val="-2"/>
        </w:rPr>
        <w:t xml:space="preserve"> </w:t>
      </w:r>
      <w:r w:rsidRPr="004A6953">
        <w:t>be) the rest of the invoice.</w:t>
      </w:r>
    </w:p>
    <w:p w:rsidR="004A37C8" w:rsidRPr="004A6953" w:rsidRDefault="008B24A5">
      <w:pPr>
        <w:pStyle w:val="ListParagraph"/>
        <w:numPr>
          <w:ilvl w:val="1"/>
          <w:numId w:val="19"/>
        </w:numPr>
        <w:tabs>
          <w:tab w:val="left" w:pos="1295"/>
        </w:tabs>
        <w:spacing w:before="119"/>
        <w:ind w:right="418"/>
      </w:pPr>
      <w:r w:rsidRPr="004A6953">
        <w:t>Each Party shall pay (and/or the Customer shall procure that the Replacement Supplier shall pay) any monies due under paragraph</w:t>
      </w:r>
      <w:r w:rsidRPr="004A6953">
        <w:rPr>
          <w:spacing w:val="-1"/>
        </w:rPr>
        <w:t xml:space="preserve"> </w:t>
      </w:r>
      <w:hyperlink w:anchor="_bookmark339" w:history="1">
        <w:r w:rsidRPr="004A6953">
          <w:t>12.1</w:t>
        </w:r>
      </w:hyperlink>
      <w:r w:rsidRPr="004A6953">
        <w:t xml:space="preserve"> of this Contract Schedule 9 as soon as reasonably practicable.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8" w:right="554" w:firstLine="0"/>
        <w:jc w:val="center"/>
      </w:pPr>
      <w:bookmarkStart w:id="341" w:name="_bookmark340"/>
      <w:bookmarkEnd w:id="341"/>
      <w:r w:rsidRPr="004A6953">
        <w:lastRenderedPageBreak/>
        <w:t>CONTRACT</w:t>
      </w:r>
      <w:r w:rsidRPr="004A6953">
        <w:rPr>
          <w:spacing w:val="-8"/>
        </w:rPr>
        <w:t xml:space="preserve"> </w:t>
      </w:r>
      <w:r w:rsidRPr="004A6953">
        <w:t>SCHEDULE</w:t>
      </w:r>
      <w:r w:rsidRPr="004A6953">
        <w:rPr>
          <w:spacing w:val="-9"/>
        </w:rPr>
        <w:t xml:space="preserve"> </w:t>
      </w:r>
      <w:r w:rsidRPr="004A6953">
        <w:t>10:</w:t>
      </w:r>
      <w:r w:rsidRPr="004A6953">
        <w:rPr>
          <w:spacing w:val="-9"/>
        </w:rPr>
        <w:t xml:space="preserve"> </w:t>
      </w:r>
      <w:r w:rsidRPr="004A6953">
        <w:t>STAFF</w:t>
      </w:r>
      <w:r w:rsidRPr="004A6953">
        <w:rPr>
          <w:spacing w:val="-9"/>
        </w:rPr>
        <w:t xml:space="preserve"> </w:t>
      </w:r>
      <w:r w:rsidRPr="004A6953">
        <w:rPr>
          <w:spacing w:val="-2"/>
        </w:rPr>
        <w:t>TRANSFER</w:t>
      </w:r>
    </w:p>
    <w:p w:rsidR="004A37C8" w:rsidRPr="004A6953" w:rsidRDefault="004A37C8">
      <w:pPr>
        <w:pStyle w:val="BodyText"/>
        <w:spacing w:before="10"/>
        <w:ind w:left="0"/>
        <w:jc w:val="left"/>
        <w:rPr>
          <w:b/>
          <w:sz w:val="12"/>
        </w:rPr>
      </w:pPr>
    </w:p>
    <w:p w:rsidR="004A37C8" w:rsidRPr="004A6953" w:rsidRDefault="008B24A5">
      <w:pPr>
        <w:pStyle w:val="ListParagraph"/>
        <w:numPr>
          <w:ilvl w:val="0"/>
          <w:numId w:val="18"/>
        </w:numPr>
        <w:tabs>
          <w:tab w:val="left" w:pos="805"/>
        </w:tabs>
        <w:spacing w:before="93"/>
        <w:ind w:hanging="361"/>
        <w:rPr>
          <w:b/>
        </w:rPr>
      </w:pPr>
      <w:r w:rsidRPr="004A6953">
        <w:rPr>
          <w:b/>
          <w:spacing w:val="-2"/>
        </w:rPr>
        <w:t>DEFINITIONS</w:t>
      </w:r>
    </w:p>
    <w:p w:rsidR="004A37C8" w:rsidRPr="004A6953" w:rsidRDefault="004A37C8">
      <w:pPr>
        <w:pStyle w:val="BodyText"/>
        <w:spacing w:before="10"/>
        <w:ind w:left="0"/>
        <w:jc w:val="left"/>
        <w:rPr>
          <w:b/>
          <w:sz w:val="20"/>
        </w:rPr>
      </w:pPr>
    </w:p>
    <w:p w:rsidR="004A37C8" w:rsidRPr="004A6953" w:rsidRDefault="008B24A5">
      <w:pPr>
        <w:pStyle w:val="BodyText"/>
        <w:spacing w:before="0"/>
        <w:ind w:left="1294"/>
        <w:jc w:val="left"/>
      </w:pPr>
      <w:r w:rsidRPr="004A6953">
        <w:t>In</w:t>
      </w:r>
      <w:r w:rsidRPr="004A6953">
        <w:rPr>
          <w:spacing w:val="-9"/>
        </w:rPr>
        <w:t xml:space="preserve"> </w:t>
      </w:r>
      <w:r w:rsidRPr="004A6953">
        <w:t>this</w:t>
      </w:r>
      <w:r w:rsidRPr="004A6953">
        <w:rPr>
          <w:spacing w:val="-8"/>
        </w:rPr>
        <w:t xml:space="preserve"> </w:t>
      </w:r>
      <w:r w:rsidRPr="004A6953">
        <w:t>Contract</w:t>
      </w:r>
      <w:r w:rsidRPr="004A6953">
        <w:rPr>
          <w:spacing w:val="-8"/>
        </w:rPr>
        <w:t xml:space="preserve"> </w:t>
      </w:r>
      <w:r w:rsidRPr="004A6953">
        <w:t>Schedule</w:t>
      </w:r>
      <w:r w:rsidRPr="004A6953">
        <w:rPr>
          <w:spacing w:val="-9"/>
        </w:rPr>
        <w:t xml:space="preserve"> </w:t>
      </w:r>
      <w:r w:rsidRPr="004A6953">
        <w:t>10,</w:t>
      </w:r>
      <w:r w:rsidRPr="004A6953">
        <w:rPr>
          <w:spacing w:val="-9"/>
        </w:rPr>
        <w:t xml:space="preserve"> </w:t>
      </w:r>
      <w:r w:rsidRPr="004A6953">
        <w:t>the</w:t>
      </w:r>
      <w:r w:rsidRPr="004A6953">
        <w:rPr>
          <w:spacing w:val="-8"/>
        </w:rPr>
        <w:t xml:space="preserve"> </w:t>
      </w:r>
      <w:r w:rsidRPr="004A6953">
        <w:t>following</w:t>
      </w:r>
      <w:r w:rsidRPr="004A6953">
        <w:rPr>
          <w:spacing w:val="-9"/>
        </w:rPr>
        <w:t xml:space="preserve"> </w:t>
      </w:r>
      <w:r w:rsidRPr="004A6953">
        <w:t>definitions</w:t>
      </w:r>
      <w:r w:rsidRPr="004A6953">
        <w:rPr>
          <w:spacing w:val="-8"/>
        </w:rPr>
        <w:t xml:space="preserve"> </w:t>
      </w:r>
      <w:r w:rsidRPr="004A6953">
        <w:t>shall</w:t>
      </w:r>
      <w:r w:rsidRPr="004A6953">
        <w:rPr>
          <w:spacing w:val="-8"/>
        </w:rPr>
        <w:t xml:space="preserve"> </w:t>
      </w:r>
      <w:r w:rsidRPr="004A6953">
        <w:rPr>
          <w:spacing w:val="-2"/>
        </w:rPr>
        <w:t>apply:</w:t>
      </w:r>
    </w:p>
    <w:p w:rsidR="004A37C8" w:rsidRPr="004A6953" w:rsidRDefault="004A37C8">
      <w:pPr>
        <w:pStyle w:val="BodyText"/>
        <w:spacing w:before="0"/>
        <w:ind w:left="0"/>
        <w:jc w:val="left"/>
        <w:rPr>
          <w:sz w:val="20"/>
        </w:rPr>
      </w:pPr>
    </w:p>
    <w:p w:rsidR="004A37C8" w:rsidRPr="004A6953" w:rsidRDefault="004A37C8">
      <w:pPr>
        <w:pStyle w:val="BodyText"/>
        <w:spacing w:before="5" w:after="1"/>
        <w:ind w:left="0"/>
        <w:jc w:val="left"/>
        <w:rPr>
          <w:sz w:val="23"/>
        </w:rPr>
      </w:pPr>
    </w:p>
    <w:tbl>
      <w:tblPr>
        <w:tblW w:w="0" w:type="auto"/>
        <w:tblInd w:w="117" w:type="dxa"/>
        <w:tblLayout w:type="fixed"/>
        <w:tblCellMar>
          <w:left w:w="0" w:type="dxa"/>
          <w:right w:w="0" w:type="dxa"/>
        </w:tblCellMar>
        <w:tblLook w:val="01E0" w:firstRow="1" w:lastRow="1" w:firstColumn="1" w:lastColumn="1" w:noHBand="0" w:noVBand="0"/>
      </w:tblPr>
      <w:tblGrid>
        <w:gridCol w:w="2892"/>
        <w:gridCol w:w="6125"/>
      </w:tblGrid>
      <w:tr w:rsidR="004A37C8" w:rsidRPr="004A6953">
        <w:trPr>
          <w:trHeight w:val="875"/>
        </w:trPr>
        <w:tc>
          <w:tcPr>
            <w:tcW w:w="2892" w:type="dxa"/>
          </w:tcPr>
          <w:p w:rsidR="004A37C8" w:rsidRPr="004A6953" w:rsidRDefault="008B24A5">
            <w:pPr>
              <w:pStyle w:val="TableParagraph"/>
              <w:spacing w:line="245" w:lineRule="exact"/>
              <w:rPr>
                <w:b/>
              </w:rPr>
            </w:pPr>
            <w:r w:rsidRPr="004A6953">
              <w:rPr>
                <w:b/>
                <w:spacing w:val="-2"/>
              </w:rPr>
              <w:t>“Admission</w:t>
            </w:r>
            <w:r w:rsidRPr="004A6953">
              <w:rPr>
                <w:b/>
                <w:spacing w:val="3"/>
              </w:rPr>
              <w:t xml:space="preserve"> </w:t>
            </w:r>
            <w:r w:rsidRPr="004A6953">
              <w:rPr>
                <w:b/>
                <w:spacing w:val="-2"/>
              </w:rPr>
              <w:t>Agreement”</w:t>
            </w:r>
          </w:p>
        </w:tc>
        <w:tc>
          <w:tcPr>
            <w:tcW w:w="6125" w:type="dxa"/>
          </w:tcPr>
          <w:p w:rsidR="004A37C8" w:rsidRPr="004A6953" w:rsidRDefault="008B24A5">
            <w:pPr>
              <w:pStyle w:val="TableParagraph"/>
              <w:ind w:left="288" w:right="51"/>
              <w:jc w:val="both"/>
            </w:pPr>
            <w:r w:rsidRPr="004A6953">
              <w:t>The agreement to be entered into by which the supplier agrees</w:t>
            </w:r>
            <w:r w:rsidRPr="004A6953">
              <w:rPr>
                <w:spacing w:val="-8"/>
              </w:rPr>
              <w:t xml:space="preserve"> </w:t>
            </w:r>
            <w:r w:rsidRPr="004A6953">
              <w:t>to</w:t>
            </w:r>
            <w:r w:rsidRPr="004A6953">
              <w:rPr>
                <w:spacing w:val="-9"/>
              </w:rPr>
              <w:t xml:space="preserve"> </w:t>
            </w:r>
            <w:r w:rsidRPr="004A6953">
              <w:t>participate</w:t>
            </w:r>
            <w:r w:rsidRPr="004A6953">
              <w:rPr>
                <w:spacing w:val="-9"/>
              </w:rPr>
              <w:t xml:space="preserve"> </w:t>
            </w:r>
            <w:r w:rsidRPr="004A6953">
              <w:t>in</w:t>
            </w:r>
            <w:r w:rsidRPr="004A6953">
              <w:rPr>
                <w:spacing w:val="-9"/>
              </w:rPr>
              <w:t xml:space="preserve"> </w:t>
            </w:r>
            <w:r w:rsidRPr="004A6953">
              <w:t>the</w:t>
            </w:r>
            <w:r w:rsidRPr="004A6953">
              <w:rPr>
                <w:spacing w:val="-8"/>
              </w:rPr>
              <w:t xml:space="preserve"> </w:t>
            </w:r>
            <w:r w:rsidRPr="004A6953">
              <w:t>Schemes</w:t>
            </w:r>
            <w:r w:rsidRPr="004A6953">
              <w:rPr>
                <w:spacing w:val="-9"/>
              </w:rPr>
              <w:t xml:space="preserve"> </w:t>
            </w:r>
            <w:r w:rsidRPr="004A6953">
              <w:t>as</w:t>
            </w:r>
            <w:r w:rsidRPr="004A6953">
              <w:rPr>
                <w:spacing w:val="-8"/>
              </w:rPr>
              <w:t xml:space="preserve"> </w:t>
            </w:r>
            <w:r w:rsidRPr="004A6953">
              <w:t>amended</w:t>
            </w:r>
            <w:r w:rsidRPr="004A6953">
              <w:rPr>
                <w:spacing w:val="-8"/>
              </w:rPr>
              <w:t xml:space="preserve"> </w:t>
            </w:r>
            <w:r w:rsidRPr="004A6953">
              <w:t>from</w:t>
            </w:r>
            <w:r w:rsidRPr="004A6953">
              <w:rPr>
                <w:spacing w:val="-9"/>
              </w:rPr>
              <w:t xml:space="preserve"> </w:t>
            </w:r>
            <w:r w:rsidRPr="004A6953">
              <w:t>time to time;</w:t>
            </w:r>
          </w:p>
        </w:tc>
      </w:tr>
      <w:tr w:rsidR="004A37C8" w:rsidRPr="004A6953">
        <w:trPr>
          <w:trHeight w:val="745"/>
        </w:trPr>
        <w:tc>
          <w:tcPr>
            <w:tcW w:w="2892" w:type="dxa"/>
          </w:tcPr>
          <w:p w:rsidR="004A37C8" w:rsidRPr="004A6953" w:rsidRDefault="008B24A5">
            <w:pPr>
              <w:pStyle w:val="TableParagraph"/>
              <w:spacing w:before="116"/>
              <w:rPr>
                <w:b/>
              </w:rPr>
            </w:pPr>
            <w:r w:rsidRPr="004A6953">
              <w:rPr>
                <w:b/>
              </w:rPr>
              <w:t>“Eligible</w:t>
            </w:r>
            <w:r w:rsidRPr="004A6953">
              <w:rPr>
                <w:b/>
                <w:spacing w:val="-9"/>
              </w:rPr>
              <w:t xml:space="preserve"> </w:t>
            </w:r>
            <w:r w:rsidRPr="004A6953">
              <w:rPr>
                <w:b/>
                <w:spacing w:val="-2"/>
              </w:rPr>
              <w:t>Employee”</w:t>
            </w:r>
          </w:p>
        </w:tc>
        <w:tc>
          <w:tcPr>
            <w:tcW w:w="6125" w:type="dxa"/>
          </w:tcPr>
          <w:p w:rsidR="004A37C8" w:rsidRPr="004A6953" w:rsidRDefault="008B24A5">
            <w:pPr>
              <w:pStyle w:val="TableParagraph"/>
              <w:spacing w:before="116"/>
              <w:ind w:left="288"/>
            </w:pPr>
            <w:r w:rsidRPr="004A6953">
              <w:t>any</w:t>
            </w:r>
            <w:r w:rsidRPr="004A6953">
              <w:rPr>
                <w:spacing w:val="40"/>
              </w:rPr>
              <w:t xml:space="preserve"> </w:t>
            </w:r>
            <w:r w:rsidRPr="004A6953">
              <w:t>Fair</w:t>
            </w:r>
            <w:r w:rsidRPr="004A6953">
              <w:rPr>
                <w:spacing w:val="40"/>
              </w:rPr>
              <w:t xml:space="preserve"> </w:t>
            </w:r>
            <w:r w:rsidRPr="004A6953">
              <w:t>Deal</w:t>
            </w:r>
            <w:r w:rsidRPr="004A6953">
              <w:rPr>
                <w:spacing w:val="40"/>
              </w:rPr>
              <w:t xml:space="preserve"> </w:t>
            </w:r>
            <w:r w:rsidRPr="004A6953">
              <w:t>Employee</w:t>
            </w:r>
            <w:r w:rsidRPr="004A6953">
              <w:rPr>
                <w:spacing w:val="40"/>
              </w:rPr>
              <w:t xml:space="preserve"> </w:t>
            </w:r>
            <w:r w:rsidRPr="004A6953">
              <w:t>who</w:t>
            </w:r>
            <w:r w:rsidRPr="004A6953">
              <w:rPr>
                <w:spacing w:val="40"/>
              </w:rPr>
              <w:t xml:space="preserve"> </w:t>
            </w:r>
            <w:r w:rsidRPr="004A6953">
              <w:t>at</w:t>
            </w:r>
            <w:r w:rsidRPr="004A6953">
              <w:rPr>
                <w:spacing w:val="40"/>
              </w:rPr>
              <w:t xml:space="preserve"> </w:t>
            </w:r>
            <w:r w:rsidRPr="004A6953">
              <w:t>the</w:t>
            </w:r>
            <w:r w:rsidRPr="004A6953">
              <w:rPr>
                <w:spacing w:val="40"/>
              </w:rPr>
              <w:t xml:space="preserve"> </w:t>
            </w:r>
            <w:r w:rsidRPr="004A6953">
              <w:t>relevant</w:t>
            </w:r>
            <w:r w:rsidRPr="004A6953">
              <w:rPr>
                <w:spacing w:val="40"/>
              </w:rPr>
              <w:t xml:space="preserve"> </w:t>
            </w:r>
            <w:r w:rsidRPr="004A6953">
              <w:t>time</w:t>
            </w:r>
            <w:r w:rsidRPr="004A6953">
              <w:rPr>
                <w:spacing w:val="40"/>
              </w:rPr>
              <w:t xml:space="preserve"> </w:t>
            </w:r>
            <w:r w:rsidRPr="004A6953">
              <w:t>is</w:t>
            </w:r>
            <w:r w:rsidRPr="004A6953">
              <w:rPr>
                <w:spacing w:val="40"/>
              </w:rPr>
              <w:t xml:space="preserve"> </w:t>
            </w:r>
            <w:r w:rsidRPr="004A6953">
              <w:t>an eligible employee as defined in the Admission Agreement;</w:t>
            </w:r>
          </w:p>
        </w:tc>
      </w:tr>
      <w:tr w:rsidR="004A37C8" w:rsidRPr="004A6953">
        <w:trPr>
          <w:trHeight w:val="10011"/>
        </w:trPr>
        <w:tc>
          <w:tcPr>
            <w:tcW w:w="2892" w:type="dxa"/>
          </w:tcPr>
          <w:p w:rsidR="004A37C8" w:rsidRPr="004A6953" w:rsidRDefault="008B24A5">
            <w:pPr>
              <w:pStyle w:val="TableParagraph"/>
              <w:spacing w:before="115"/>
              <w:rPr>
                <w:b/>
              </w:rPr>
            </w:pPr>
            <w:r w:rsidRPr="004A6953">
              <w:rPr>
                <w:b/>
              </w:rPr>
              <w:t>“Employee</w:t>
            </w:r>
            <w:r w:rsidRPr="004A6953">
              <w:rPr>
                <w:b/>
                <w:spacing w:val="-13"/>
              </w:rPr>
              <w:t xml:space="preserve"> </w:t>
            </w:r>
            <w:r w:rsidRPr="004A6953">
              <w:rPr>
                <w:b/>
                <w:spacing w:val="-2"/>
              </w:rPr>
              <w:t>Liabilities”</w:t>
            </w:r>
          </w:p>
        </w:tc>
        <w:tc>
          <w:tcPr>
            <w:tcW w:w="6125" w:type="dxa"/>
          </w:tcPr>
          <w:p w:rsidR="004A37C8" w:rsidRPr="004A6953" w:rsidRDefault="004A37C8">
            <w:pPr>
              <w:pStyle w:val="TableParagraph"/>
              <w:spacing w:before="5"/>
              <w:ind w:left="0"/>
              <w:rPr>
                <w:sz w:val="20"/>
              </w:rPr>
            </w:pPr>
          </w:p>
          <w:p w:rsidR="004A37C8" w:rsidRPr="004A6953" w:rsidRDefault="008B24A5">
            <w:pPr>
              <w:pStyle w:val="TableParagraph"/>
              <w:ind w:left="288" w:right="47"/>
              <w:jc w:val="both"/>
            </w:pPr>
            <w:r w:rsidRPr="004A6953">
              <w:t>all claims, actions, proceedings, orders, demands, complaints,</w:t>
            </w:r>
            <w:r w:rsidRPr="004A6953">
              <w:rPr>
                <w:spacing w:val="-2"/>
              </w:rPr>
              <w:t xml:space="preserve"> </w:t>
            </w:r>
            <w:r w:rsidRPr="004A6953">
              <w:t>investigations (save for any claims</w:t>
            </w:r>
            <w:r w:rsidRPr="004A6953">
              <w:rPr>
                <w:spacing w:val="-1"/>
              </w:rPr>
              <w:t xml:space="preserve"> </w:t>
            </w:r>
            <w:r w:rsidRPr="004A6953">
              <w:t>for</w:t>
            </w:r>
            <w:r w:rsidRPr="004A6953">
              <w:rPr>
                <w:spacing w:val="-1"/>
              </w:rPr>
              <w:t xml:space="preserve"> </w:t>
            </w:r>
            <w:r w:rsidRPr="004A6953">
              <w:t>personal injury which are covered by insurance) and any award, compensation, damages, tribunal awards, fine, loss, order, penalty,</w:t>
            </w:r>
            <w:r w:rsidRPr="004A6953">
              <w:rPr>
                <w:spacing w:val="-7"/>
              </w:rPr>
              <w:t xml:space="preserve"> </w:t>
            </w:r>
            <w:r w:rsidRPr="004A6953">
              <w:t>disbursement,</w:t>
            </w:r>
            <w:r w:rsidRPr="004A6953">
              <w:rPr>
                <w:spacing w:val="-7"/>
              </w:rPr>
              <w:t xml:space="preserve"> </w:t>
            </w:r>
            <w:r w:rsidRPr="004A6953">
              <w:t>payment</w:t>
            </w:r>
            <w:r w:rsidRPr="004A6953">
              <w:rPr>
                <w:spacing w:val="-7"/>
              </w:rPr>
              <w:t xml:space="preserve"> </w:t>
            </w:r>
            <w:r w:rsidRPr="004A6953">
              <w:t>made</w:t>
            </w:r>
            <w:r w:rsidRPr="004A6953">
              <w:rPr>
                <w:spacing w:val="-7"/>
              </w:rPr>
              <w:t xml:space="preserve"> </w:t>
            </w:r>
            <w:r w:rsidRPr="004A6953">
              <w:t>by</w:t>
            </w:r>
            <w:r w:rsidRPr="004A6953">
              <w:rPr>
                <w:spacing w:val="-7"/>
              </w:rPr>
              <w:t xml:space="preserve"> </w:t>
            </w:r>
            <w:r w:rsidRPr="004A6953">
              <w:t>way</w:t>
            </w:r>
            <w:r w:rsidRPr="004A6953">
              <w:rPr>
                <w:spacing w:val="-7"/>
              </w:rPr>
              <w:t xml:space="preserve"> </w:t>
            </w:r>
            <w:r w:rsidRPr="004A6953">
              <w:t>of</w:t>
            </w:r>
            <w:r w:rsidRPr="004A6953">
              <w:rPr>
                <w:spacing w:val="-7"/>
              </w:rPr>
              <w:t xml:space="preserve"> </w:t>
            </w:r>
            <w:r w:rsidRPr="004A6953">
              <w:t>settlement and</w:t>
            </w:r>
            <w:r w:rsidRPr="004A6953">
              <w:rPr>
                <w:spacing w:val="-1"/>
              </w:rPr>
              <w:t xml:space="preserve"> </w:t>
            </w:r>
            <w:r w:rsidRPr="004A6953">
              <w:t>costs,</w:t>
            </w:r>
            <w:r w:rsidRPr="004A6953">
              <w:rPr>
                <w:spacing w:val="-2"/>
              </w:rPr>
              <w:t xml:space="preserve"> </w:t>
            </w:r>
            <w:r w:rsidRPr="004A6953">
              <w:t>expenses</w:t>
            </w:r>
            <w:r w:rsidRPr="004A6953">
              <w:rPr>
                <w:spacing w:val="-1"/>
              </w:rPr>
              <w:t xml:space="preserve"> </w:t>
            </w:r>
            <w:r w:rsidRPr="004A6953">
              <w:t>and</w:t>
            </w:r>
            <w:r w:rsidRPr="004A6953">
              <w:rPr>
                <w:spacing w:val="-2"/>
              </w:rPr>
              <w:t xml:space="preserve"> </w:t>
            </w:r>
            <w:r w:rsidRPr="004A6953">
              <w:t>legal</w:t>
            </w:r>
            <w:r w:rsidRPr="004A6953">
              <w:rPr>
                <w:spacing w:val="-1"/>
              </w:rPr>
              <w:t xml:space="preserve"> </w:t>
            </w:r>
            <w:r w:rsidRPr="004A6953">
              <w:t>costs</w:t>
            </w:r>
            <w:r w:rsidRPr="004A6953">
              <w:rPr>
                <w:spacing w:val="-1"/>
              </w:rPr>
              <w:t xml:space="preserve"> </w:t>
            </w:r>
            <w:r w:rsidRPr="004A6953">
              <w:t>reasonably</w:t>
            </w:r>
            <w:r w:rsidRPr="004A6953">
              <w:rPr>
                <w:spacing w:val="-1"/>
              </w:rPr>
              <w:t xml:space="preserve"> </w:t>
            </w:r>
            <w:r w:rsidRPr="004A6953">
              <w:t>incurred</w:t>
            </w:r>
            <w:r w:rsidRPr="004A6953">
              <w:rPr>
                <w:spacing w:val="-3"/>
              </w:rPr>
              <w:t xml:space="preserve"> </w:t>
            </w:r>
            <w:r w:rsidRPr="004A6953">
              <w:t>in connection with a claim or investigation related to employment including in relation to the following:</w:t>
            </w:r>
          </w:p>
          <w:p w:rsidR="004A37C8" w:rsidRPr="004A6953" w:rsidRDefault="004A37C8">
            <w:pPr>
              <w:pStyle w:val="TableParagraph"/>
              <w:spacing w:before="2"/>
              <w:ind w:left="0"/>
              <w:rPr>
                <w:sz w:val="19"/>
              </w:rPr>
            </w:pPr>
          </w:p>
          <w:p w:rsidR="004A37C8" w:rsidRPr="004A6953" w:rsidRDefault="008B24A5">
            <w:pPr>
              <w:pStyle w:val="TableParagraph"/>
              <w:numPr>
                <w:ilvl w:val="0"/>
                <w:numId w:val="17"/>
              </w:numPr>
              <w:tabs>
                <w:tab w:val="left" w:pos="721"/>
              </w:tabs>
              <w:spacing w:line="276" w:lineRule="auto"/>
              <w:ind w:right="442"/>
            </w:pPr>
            <w:r w:rsidRPr="004A6953">
              <w:t>redundancy payments including contractual or enhanced</w:t>
            </w:r>
            <w:r w:rsidRPr="004A6953">
              <w:rPr>
                <w:spacing w:val="-9"/>
              </w:rPr>
              <w:t xml:space="preserve"> </w:t>
            </w:r>
            <w:r w:rsidRPr="004A6953">
              <w:t>redundancy</w:t>
            </w:r>
            <w:r w:rsidRPr="004A6953">
              <w:rPr>
                <w:spacing w:val="-9"/>
              </w:rPr>
              <w:t xml:space="preserve"> </w:t>
            </w:r>
            <w:r w:rsidRPr="004A6953">
              <w:t>costs,</w:t>
            </w:r>
            <w:r w:rsidRPr="004A6953">
              <w:rPr>
                <w:spacing w:val="-10"/>
              </w:rPr>
              <w:t xml:space="preserve"> </w:t>
            </w:r>
            <w:r w:rsidRPr="004A6953">
              <w:t>termination</w:t>
            </w:r>
            <w:r w:rsidRPr="004A6953">
              <w:rPr>
                <w:spacing w:val="-9"/>
              </w:rPr>
              <w:t xml:space="preserve"> </w:t>
            </w:r>
            <w:r w:rsidRPr="004A6953">
              <w:t>costs</w:t>
            </w:r>
            <w:r w:rsidRPr="004A6953">
              <w:rPr>
                <w:spacing w:val="-10"/>
              </w:rPr>
              <w:t xml:space="preserve"> </w:t>
            </w:r>
            <w:r w:rsidRPr="004A6953">
              <w:t>and notice payments;</w:t>
            </w:r>
          </w:p>
          <w:p w:rsidR="004A37C8" w:rsidRPr="004A6953" w:rsidRDefault="004A37C8">
            <w:pPr>
              <w:pStyle w:val="TableParagraph"/>
              <w:spacing w:before="2"/>
              <w:ind w:left="0"/>
              <w:rPr>
                <w:sz w:val="19"/>
              </w:rPr>
            </w:pPr>
          </w:p>
          <w:p w:rsidR="004A37C8" w:rsidRPr="004A6953" w:rsidRDefault="008B24A5">
            <w:pPr>
              <w:pStyle w:val="TableParagraph"/>
              <w:numPr>
                <w:ilvl w:val="0"/>
                <w:numId w:val="17"/>
              </w:numPr>
              <w:tabs>
                <w:tab w:val="left" w:pos="721"/>
              </w:tabs>
              <w:spacing w:before="1" w:line="276" w:lineRule="auto"/>
              <w:ind w:right="1442"/>
            </w:pPr>
            <w:r w:rsidRPr="004A6953">
              <w:t>unfair,</w:t>
            </w:r>
            <w:r w:rsidRPr="004A6953">
              <w:rPr>
                <w:spacing w:val="-10"/>
              </w:rPr>
              <w:t xml:space="preserve"> </w:t>
            </w:r>
            <w:r w:rsidRPr="004A6953">
              <w:t>wrongful</w:t>
            </w:r>
            <w:r w:rsidRPr="004A6953">
              <w:rPr>
                <w:spacing w:val="-10"/>
              </w:rPr>
              <w:t xml:space="preserve"> </w:t>
            </w:r>
            <w:r w:rsidRPr="004A6953">
              <w:t>or</w:t>
            </w:r>
            <w:r w:rsidRPr="004A6953">
              <w:rPr>
                <w:spacing w:val="-10"/>
              </w:rPr>
              <w:t xml:space="preserve"> </w:t>
            </w:r>
            <w:r w:rsidRPr="004A6953">
              <w:t>constructive</w:t>
            </w:r>
            <w:r w:rsidRPr="004A6953">
              <w:rPr>
                <w:spacing w:val="-10"/>
              </w:rPr>
              <w:t xml:space="preserve"> </w:t>
            </w:r>
            <w:r w:rsidRPr="004A6953">
              <w:t xml:space="preserve">dismissal </w:t>
            </w:r>
            <w:r w:rsidRPr="004A6953">
              <w:rPr>
                <w:spacing w:val="-2"/>
              </w:rPr>
              <w:t>compensation;</w:t>
            </w:r>
          </w:p>
          <w:p w:rsidR="004A37C8" w:rsidRPr="004A6953" w:rsidRDefault="004A37C8">
            <w:pPr>
              <w:pStyle w:val="TableParagraph"/>
              <w:spacing w:before="1"/>
              <w:ind w:left="0"/>
              <w:rPr>
                <w:sz w:val="19"/>
              </w:rPr>
            </w:pPr>
          </w:p>
          <w:p w:rsidR="004A37C8" w:rsidRPr="004A6953" w:rsidRDefault="008B24A5">
            <w:pPr>
              <w:pStyle w:val="TableParagraph"/>
              <w:numPr>
                <w:ilvl w:val="0"/>
                <w:numId w:val="17"/>
              </w:numPr>
              <w:tabs>
                <w:tab w:val="left" w:pos="721"/>
              </w:tabs>
              <w:spacing w:line="276" w:lineRule="auto"/>
              <w:ind w:right="99"/>
            </w:pPr>
            <w:r w:rsidRPr="004A6953">
              <w:t>compensation for discrimination on grounds of sex, race, disability, age, religion or belief, gender reassignment,</w:t>
            </w:r>
            <w:r w:rsidRPr="004A6953">
              <w:rPr>
                <w:spacing w:val="-8"/>
              </w:rPr>
              <w:t xml:space="preserve"> </w:t>
            </w:r>
            <w:r w:rsidRPr="004A6953">
              <w:t>marriage</w:t>
            </w:r>
            <w:r w:rsidRPr="004A6953">
              <w:rPr>
                <w:spacing w:val="-8"/>
              </w:rPr>
              <w:t xml:space="preserve"> </w:t>
            </w:r>
            <w:r w:rsidRPr="004A6953">
              <w:t>or</w:t>
            </w:r>
            <w:r w:rsidRPr="004A6953">
              <w:rPr>
                <w:spacing w:val="-9"/>
              </w:rPr>
              <w:t xml:space="preserve"> </w:t>
            </w:r>
            <w:r w:rsidRPr="004A6953">
              <w:t>civil</w:t>
            </w:r>
            <w:r w:rsidRPr="004A6953">
              <w:rPr>
                <w:spacing w:val="-9"/>
              </w:rPr>
              <w:t xml:space="preserve"> </w:t>
            </w:r>
            <w:r w:rsidRPr="004A6953">
              <w:t>partnership,</w:t>
            </w:r>
            <w:r w:rsidRPr="004A6953">
              <w:rPr>
                <w:spacing w:val="-9"/>
              </w:rPr>
              <w:t xml:space="preserve"> </w:t>
            </w:r>
            <w:r w:rsidRPr="004A6953">
              <w:t xml:space="preserve">pregnancy and maternity or sexual orientation or claims for equal </w:t>
            </w:r>
            <w:r w:rsidRPr="004A6953">
              <w:rPr>
                <w:spacing w:val="-4"/>
              </w:rPr>
              <w:t>pay;</w:t>
            </w:r>
          </w:p>
          <w:p w:rsidR="004A37C8" w:rsidRPr="004A6953" w:rsidRDefault="004A37C8">
            <w:pPr>
              <w:pStyle w:val="TableParagraph"/>
              <w:spacing w:before="2"/>
              <w:ind w:left="0"/>
              <w:rPr>
                <w:sz w:val="19"/>
              </w:rPr>
            </w:pPr>
          </w:p>
          <w:p w:rsidR="004A37C8" w:rsidRPr="004A6953" w:rsidRDefault="008B24A5">
            <w:pPr>
              <w:pStyle w:val="TableParagraph"/>
              <w:numPr>
                <w:ilvl w:val="0"/>
                <w:numId w:val="17"/>
              </w:numPr>
              <w:tabs>
                <w:tab w:val="left" w:pos="721"/>
              </w:tabs>
              <w:spacing w:line="276" w:lineRule="auto"/>
              <w:ind w:right="425"/>
            </w:pPr>
            <w:r w:rsidRPr="004A6953">
              <w:t>compensation</w:t>
            </w:r>
            <w:r w:rsidRPr="004A6953">
              <w:rPr>
                <w:spacing w:val="-7"/>
              </w:rPr>
              <w:t xml:space="preserve"> </w:t>
            </w:r>
            <w:r w:rsidRPr="004A6953">
              <w:t>for</w:t>
            </w:r>
            <w:r w:rsidRPr="004A6953">
              <w:rPr>
                <w:spacing w:val="-7"/>
              </w:rPr>
              <w:t xml:space="preserve"> </w:t>
            </w:r>
            <w:r w:rsidRPr="004A6953">
              <w:t>less</w:t>
            </w:r>
            <w:r w:rsidRPr="004A6953">
              <w:rPr>
                <w:spacing w:val="-6"/>
              </w:rPr>
              <w:t xml:space="preserve"> </w:t>
            </w:r>
            <w:r w:rsidRPr="004A6953">
              <w:t>favourable</w:t>
            </w:r>
            <w:r w:rsidRPr="004A6953">
              <w:rPr>
                <w:spacing w:val="-7"/>
              </w:rPr>
              <w:t xml:space="preserve"> </w:t>
            </w:r>
            <w:r w:rsidRPr="004A6953">
              <w:t>treatment</w:t>
            </w:r>
            <w:r w:rsidRPr="004A6953">
              <w:rPr>
                <w:spacing w:val="-6"/>
              </w:rPr>
              <w:t xml:space="preserve"> </w:t>
            </w:r>
            <w:r w:rsidRPr="004A6953">
              <w:t>of</w:t>
            </w:r>
            <w:r w:rsidRPr="004A6953">
              <w:rPr>
                <w:spacing w:val="-6"/>
              </w:rPr>
              <w:t xml:space="preserve"> </w:t>
            </w:r>
            <w:r w:rsidRPr="004A6953">
              <w:t>part- time workers or fixed term employees;</w:t>
            </w:r>
          </w:p>
          <w:p w:rsidR="004A37C8" w:rsidRPr="004A6953" w:rsidRDefault="004A37C8">
            <w:pPr>
              <w:pStyle w:val="TableParagraph"/>
              <w:spacing w:before="1"/>
              <w:ind w:left="0"/>
              <w:rPr>
                <w:sz w:val="19"/>
              </w:rPr>
            </w:pPr>
          </w:p>
          <w:p w:rsidR="004A37C8" w:rsidRPr="004A6953" w:rsidRDefault="008B24A5">
            <w:pPr>
              <w:pStyle w:val="TableParagraph"/>
              <w:numPr>
                <w:ilvl w:val="0"/>
                <w:numId w:val="17"/>
              </w:numPr>
              <w:tabs>
                <w:tab w:val="left" w:pos="721"/>
              </w:tabs>
              <w:spacing w:line="276" w:lineRule="auto"/>
              <w:ind w:right="98"/>
            </w:pPr>
            <w:r w:rsidRPr="004A6953">
              <w:t>outstanding</w:t>
            </w:r>
            <w:r w:rsidRPr="004A6953">
              <w:rPr>
                <w:spacing w:val="-9"/>
              </w:rPr>
              <w:t xml:space="preserve"> </w:t>
            </w:r>
            <w:r w:rsidRPr="004A6953">
              <w:t>employment</w:t>
            </w:r>
            <w:r w:rsidRPr="004A6953">
              <w:rPr>
                <w:spacing w:val="-8"/>
              </w:rPr>
              <w:t xml:space="preserve"> </w:t>
            </w:r>
            <w:r w:rsidRPr="004A6953">
              <w:t>debts</w:t>
            </w:r>
            <w:r w:rsidRPr="004A6953">
              <w:rPr>
                <w:spacing w:val="-8"/>
              </w:rPr>
              <w:t xml:space="preserve"> </w:t>
            </w:r>
            <w:r w:rsidRPr="004A6953">
              <w:t>and</w:t>
            </w:r>
            <w:r w:rsidRPr="004A6953">
              <w:rPr>
                <w:spacing w:val="-9"/>
              </w:rPr>
              <w:t xml:space="preserve"> </w:t>
            </w:r>
            <w:r w:rsidRPr="004A6953">
              <w:t>unlawful</w:t>
            </w:r>
            <w:r w:rsidRPr="004A6953">
              <w:rPr>
                <w:spacing w:val="-9"/>
              </w:rPr>
              <w:t xml:space="preserve"> </w:t>
            </w:r>
            <w:r w:rsidRPr="004A6953">
              <w:t xml:space="preserve">deduction of wages including any PAYE and national insurance </w:t>
            </w:r>
            <w:r w:rsidRPr="004A6953">
              <w:rPr>
                <w:spacing w:val="-2"/>
              </w:rPr>
              <w:t>contributions;</w:t>
            </w:r>
          </w:p>
          <w:p w:rsidR="004A37C8" w:rsidRPr="004A6953" w:rsidRDefault="004A37C8">
            <w:pPr>
              <w:pStyle w:val="TableParagraph"/>
              <w:spacing w:before="1"/>
              <w:ind w:left="0"/>
              <w:rPr>
                <w:sz w:val="19"/>
              </w:rPr>
            </w:pPr>
          </w:p>
          <w:p w:rsidR="004A37C8" w:rsidRPr="004A6953" w:rsidRDefault="008B24A5">
            <w:pPr>
              <w:pStyle w:val="TableParagraph"/>
              <w:numPr>
                <w:ilvl w:val="0"/>
                <w:numId w:val="17"/>
              </w:numPr>
              <w:tabs>
                <w:tab w:val="left" w:pos="720"/>
                <w:tab w:val="left" w:pos="721"/>
              </w:tabs>
              <w:spacing w:line="276" w:lineRule="auto"/>
              <w:ind w:right="184"/>
            </w:pPr>
            <w:r w:rsidRPr="004A6953">
              <w:t>employment</w:t>
            </w:r>
            <w:r w:rsidRPr="004A6953">
              <w:rPr>
                <w:spacing w:val="-5"/>
              </w:rPr>
              <w:t xml:space="preserve"> </w:t>
            </w:r>
            <w:r w:rsidRPr="004A6953">
              <w:t>claims</w:t>
            </w:r>
            <w:r w:rsidRPr="004A6953">
              <w:rPr>
                <w:spacing w:val="-6"/>
              </w:rPr>
              <w:t xml:space="preserve"> </w:t>
            </w:r>
            <w:r w:rsidRPr="004A6953">
              <w:t>whether</w:t>
            </w:r>
            <w:r w:rsidRPr="004A6953">
              <w:rPr>
                <w:spacing w:val="-7"/>
              </w:rPr>
              <w:t xml:space="preserve"> </w:t>
            </w:r>
            <w:r w:rsidRPr="004A6953">
              <w:t>in</w:t>
            </w:r>
            <w:r w:rsidRPr="004A6953">
              <w:rPr>
                <w:spacing w:val="-7"/>
              </w:rPr>
              <w:t xml:space="preserve"> </w:t>
            </w:r>
            <w:r w:rsidRPr="004A6953">
              <w:t>tort,</w:t>
            </w:r>
            <w:r w:rsidRPr="004A6953">
              <w:rPr>
                <w:spacing w:val="-7"/>
              </w:rPr>
              <w:t xml:space="preserve"> </w:t>
            </w:r>
            <w:r w:rsidRPr="004A6953">
              <w:t>contract</w:t>
            </w:r>
            <w:r w:rsidRPr="004A6953">
              <w:rPr>
                <w:spacing w:val="-6"/>
              </w:rPr>
              <w:t xml:space="preserve"> </w:t>
            </w:r>
            <w:r w:rsidRPr="004A6953">
              <w:t>or</w:t>
            </w:r>
            <w:r w:rsidRPr="004A6953">
              <w:rPr>
                <w:spacing w:val="-6"/>
              </w:rPr>
              <w:t xml:space="preserve"> </w:t>
            </w:r>
            <w:r w:rsidRPr="004A6953">
              <w:t>statute or otherwise;</w:t>
            </w:r>
          </w:p>
          <w:p w:rsidR="004A37C8" w:rsidRPr="004A6953" w:rsidRDefault="004A37C8">
            <w:pPr>
              <w:pStyle w:val="TableParagraph"/>
              <w:spacing w:before="1"/>
              <w:ind w:left="0"/>
              <w:rPr>
                <w:sz w:val="19"/>
              </w:rPr>
            </w:pPr>
          </w:p>
          <w:p w:rsidR="004A37C8" w:rsidRPr="004A6953" w:rsidRDefault="008B24A5">
            <w:pPr>
              <w:pStyle w:val="TableParagraph"/>
              <w:ind w:left="288" w:right="48"/>
              <w:jc w:val="both"/>
            </w:pPr>
            <w:r w:rsidRPr="004A6953">
              <w:t>any investigation relating to employment matters by the Equality and Human Rights Commission or other enforcement,</w:t>
            </w:r>
            <w:r w:rsidRPr="004A6953">
              <w:rPr>
                <w:spacing w:val="28"/>
              </w:rPr>
              <w:t xml:space="preserve">  </w:t>
            </w:r>
            <w:r w:rsidRPr="004A6953">
              <w:t>regulatory</w:t>
            </w:r>
            <w:r w:rsidRPr="004A6953">
              <w:rPr>
                <w:spacing w:val="31"/>
              </w:rPr>
              <w:t xml:space="preserve">  </w:t>
            </w:r>
            <w:r w:rsidRPr="004A6953">
              <w:t>or</w:t>
            </w:r>
            <w:r w:rsidRPr="004A6953">
              <w:rPr>
                <w:spacing w:val="31"/>
              </w:rPr>
              <w:t xml:space="preserve">  </w:t>
            </w:r>
            <w:r w:rsidRPr="004A6953">
              <w:t>supervisory</w:t>
            </w:r>
            <w:r w:rsidRPr="004A6953">
              <w:rPr>
                <w:spacing w:val="31"/>
              </w:rPr>
              <w:t xml:space="preserve">  </w:t>
            </w:r>
            <w:r w:rsidRPr="004A6953">
              <w:t>body</w:t>
            </w:r>
            <w:r w:rsidRPr="004A6953">
              <w:rPr>
                <w:spacing w:val="31"/>
              </w:rPr>
              <w:t xml:space="preserve">  </w:t>
            </w:r>
            <w:r w:rsidRPr="004A6953">
              <w:t>and</w:t>
            </w:r>
            <w:r w:rsidRPr="004A6953">
              <w:rPr>
                <w:spacing w:val="31"/>
              </w:rPr>
              <w:t xml:space="preserve">  </w:t>
            </w:r>
            <w:r w:rsidRPr="004A6953">
              <w:rPr>
                <w:spacing w:val="-5"/>
              </w:rPr>
              <w:t>of</w:t>
            </w:r>
          </w:p>
          <w:p w:rsidR="004A37C8" w:rsidRPr="004A6953" w:rsidRDefault="008B24A5">
            <w:pPr>
              <w:pStyle w:val="TableParagraph"/>
              <w:spacing w:line="250" w:lineRule="atLeast"/>
              <w:ind w:left="288" w:right="53"/>
              <w:jc w:val="both"/>
            </w:pPr>
            <w:r w:rsidRPr="004A6953">
              <w:t xml:space="preserve">implementing any requirements which may arise from such </w:t>
            </w:r>
            <w:r w:rsidRPr="004A6953">
              <w:rPr>
                <w:spacing w:val="-2"/>
              </w:rPr>
              <w:t>investigation;</w:t>
            </w:r>
          </w:p>
        </w:tc>
      </w:tr>
    </w:tbl>
    <w:p w:rsidR="004A37C8" w:rsidRPr="004A6953" w:rsidRDefault="004A37C8">
      <w:pPr>
        <w:spacing w:line="250" w:lineRule="atLeast"/>
        <w:jc w:val="both"/>
        <w:sectPr w:rsidR="004A37C8" w:rsidRPr="004A6953">
          <w:pgSz w:w="11910" w:h="16840"/>
          <w:pgMar w:top="1340" w:right="1020" w:bottom="280" w:left="1280" w:header="720"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2971"/>
        <w:gridCol w:w="6048"/>
      </w:tblGrid>
      <w:tr w:rsidR="004A37C8" w:rsidRPr="004A6953">
        <w:trPr>
          <w:trHeight w:val="2393"/>
        </w:trPr>
        <w:tc>
          <w:tcPr>
            <w:tcW w:w="2971" w:type="dxa"/>
          </w:tcPr>
          <w:p w:rsidR="004A37C8" w:rsidRPr="004A6953" w:rsidRDefault="008B24A5">
            <w:pPr>
              <w:pStyle w:val="TableParagraph"/>
              <w:spacing w:line="245" w:lineRule="exact"/>
              <w:rPr>
                <w:b/>
              </w:rPr>
            </w:pPr>
            <w:r w:rsidRPr="004A6953">
              <w:rPr>
                <w:b/>
              </w:rPr>
              <w:lastRenderedPageBreak/>
              <w:t>“Fair</w:t>
            </w:r>
            <w:r w:rsidRPr="004A6953">
              <w:rPr>
                <w:b/>
                <w:spacing w:val="-8"/>
              </w:rPr>
              <w:t xml:space="preserve"> </w:t>
            </w:r>
            <w:r w:rsidRPr="004A6953">
              <w:rPr>
                <w:b/>
              </w:rPr>
              <w:t>Deal</w:t>
            </w:r>
            <w:r w:rsidRPr="004A6953">
              <w:rPr>
                <w:b/>
                <w:spacing w:val="-7"/>
              </w:rPr>
              <w:t xml:space="preserve"> </w:t>
            </w:r>
            <w:r w:rsidRPr="004A6953">
              <w:rPr>
                <w:b/>
                <w:spacing w:val="-2"/>
              </w:rPr>
              <w:t>Employees”</w:t>
            </w:r>
          </w:p>
        </w:tc>
        <w:tc>
          <w:tcPr>
            <w:tcW w:w="6048" w:type="dxa"/>
          </w:tcPr>
          <w:p w:rsidR="004A37C8" w:rsidRPr="004A6953" w:rsidRDefault="008B24A5">
            <w:pPr>
              <w:pStyle w:val="TableParagraph"/>
              <w:ind w:left="208" w:right="50"/>
              <w:jc w:val="both"/>
            </w:pPr>
            <w:r w:rsidRPr="004A6953">
              <w:t>those Transferring Customer Employees who are on the Relevant</w:t>
            </w:r>
            <w:r w:rsidRPr="004A6953">
              <w:rPr>
                <w:spacing w:val="-14"/>
              </w:rPr>
              <w:t xml:space="preserve"> </w:t>
            </w:r>
            <w:r w:rsidRPr="004A6953">
              <w:t>Transfer</w:t>
            </w:r>
            <w:r w:rsidRPr="004A6953">
              <w:rPr>
                <w:spacing w:val="-14"/>
              </w:rPr>
              <w:t xml:space="preserve"> </w:t>
            </w:r>
            <w:r w:rsidRPr="004A6953">
              <w:t>Date</w:t>
            </w:r>
            <w:r w:rsidRPr="004A6953">
              <w:rPr>
                <w:spacing w:val="-12"/>
              </w:rPr>
              <w:t xml:space="preserve"> </w:t>
            </w:r>
            <w:r w:rsidRPr="004A6953">
              <w:t>entitled</w:t>
            </w:r>
            <w:r w:rsidRPr="004A6953">
              <w:rPr>
                <w:spacing w:val="-13"/>
              </w:rPr>
              <w:t xml:space="preserve"> </w:t>
            </w:r>
            <w:r w:rsidRPr="004A6953">
              <w:t>to</w:t>
            </w:r>
            <w:r w:rsidRPr="004A6953">
              <w:rPr>
                <w:spacing w:val="-13"/>
              </w:rPr>
              <w:t xml:space="preserve"> </w:t>
            </w:r>
            <w:r w:rsidRPr="004A6953">
              <w:t>the</w:t>
            </w:r>
            <w:r w:rsidRPr="004A6953">
              <w:rPr>
                <w:spacing w:val="-14"/>
              </w:rPr>
              <w:t xml:space="preserve"> </w:t>
            </w:r>
            <w:r w:rsidRPr="004A6953">
              <w:t>protection</w:t>
            </w:r>
            <w:r w:rsidRPr="004A6953">
              <w:rPr>
                <w:spacing w:val="-14"/>
              </w:rPr>
              <w:t xml:space="preserve"> </w:t>
            </w:r>
            <w:r w:rsidRPr="004A6953">
              <w:t>of</w:t>
            </w:r>
            <w:r w:rsidRPr="004A6953">
              <w:rPr>
                <w:spacing w:val="-14"/>
              </w:rPr>
              <w:t xml:space="preserve"> </w:t>
            </w:r>
            <w:r w:rsidRPr="004A6953">
              <w:t>New</w:t>
            </w:r>
            <w:r w:rsidRPr="004A6953">
              <w:rPr>
                <w:spacing w:val="-14"/>
              </w:rPr>
              <w:t xml:space="preserve"> </w:t>
            </w:r>
            <w:r w:rsidRPr="004A6953">
              <w:t>Fair Deal</w:t>
            </w:r>
            <w:r w:rsidRPr="004A6953">
              <w:rPr>
                <w:spacing w:val="-7"/>
              </w:rPr>
              <w:t xml:space="preserve"> </w:t>
            </w:r>
            <w:r w:rsidRPr="004A6953">
              <w:t>and</w:t>
            </w:r>
            <w:r w:rsidRPr="004A6953">
              <w:rPr>
                <w:spacing w:val="-7"/>
              </w:rPr>
              <w:t xml:space="preserve"> </w:t>
            </w:r>
            <w:r w:rsidRPr="004A6953">
              <w:t>any</w:t>
            </w:r>
            <w:r w:rsidRPr="004A6953">
              <w:rPr>
                <w:spacing w:val="-7"/>
              </w:rPr>
              <w:t xml:space="preserve"> </w:t>
            </w:r>
            <w:r w:rsidRPr="004A6953">
              <w:t>Transferring</w:t>
            </w:r>
            <w:r w:rsidRPr="004A6953">
              <w:rPr>
                <w:spacing w:val="-7"/>
              </w:rPr>
              <w:t xml:space="preserve"> </w:t>
            </w:r>
            <w:r w:rsidRPr="004A6953">
              <w:t>Former</w:t>
            </w:r>
            <w:r w:rsidRPr="004A6953">
              <w:rPr>
                <w:spacing w:val="-7"/>
              </w:rPr>
              <w:t xml:space="preserve"> </w:t>
            </w:r>
            <w:r w:rsidRPr="004A6953">
              <w:t>Supplier</w:t>
            </w:r>
            <w:r w:rsidRPr="004A6953">
              <w:rPr>
                <w:spacing w:val="-7"/>
              </w:rPr>
              <w:t xml:space="preserve"> </w:t>
            </w:r>
            <w:r w:rsidRPr="004A6953">
              <w:t>Employees</w:t>
            </w:r>
            <w:r w:rsidRPr="004A6953">
              <w:rPr>
                <w:spacing w:val="-7"/>
              </w:rPr>
              <w:t xml:space="preserve"> </w:t>
            </w:r>
            <w:r w:rsidRPr="004A6953">
              <w:t>who originally</w:t>
            </w:r>
            <w:r w:rsidRPr="004A6953">
              <w:rPr>
                <w:spacing w:val="-4"/>
              </w:rPr>
              <w:t xml:space="preserve"> </w:t>
            </w:r>
            <w:r w:rsidRPr="004A6953">
              <w:t>transferred</w:t>
            </w:r>
            <w:r w:rsidRPr="004A6953">
              <w:rPr>
                <w:spacing w:val="-4"/>
              </w:rPr>
              <w:t xml:space="preserve"> </w:t>
            </w:r>
            <w:r w:rsidRPr="004A6953">
              <w:t>pursuant</w:t>
            </w:r>
            <w:r w:rsidRPr="004A6953">
              <w:rPr>
                <w:spacing w:val="-4"/>
              </w:rPr>
              <w:t xml:space="preserve"> </w:t>
            </w:r>
            <w:r w:rsidRPr="004A6953">
              <w:t>to</w:t>
            </w:r>
            <w:r w:rsidRPr="004A6953">
              <w:rPr>
                <w:spacing w:val="-4"/>
              </w:rPr>
              <w:t xml:space="preserve"> </w:t>
            </w:r>
            <w:r w:rsidRPr="004A6953">
              <w:t>a</w:t>
            </w:r>
            <w:r w:rsidRPr="004A6953">
              <w:rPr>
                <w:spacing w:val="-4"/>
              </w:rPr>
              <w:t xml:space="preserve"> </w:t>
            </w:r>
            <w:r w:rsidRPr="004A6953">
              <w:t>Relevant</w:t>
            </w:r>
            <w:r w:rsidRPr="004A6953">
              <w:rPr>
                <w:spacing w:val="-4"/>
              </w:rPr>
              <w:t xml:space="preserve"> </w:t>
            </w:r>
            <w:r w:rsidRPr="004A6953">
              <w:t>Transfer</w:t>
            </w:r>
            <w:r w:rsidRPr="004A6953">
              <w:rPr>
                <w:spacing w:val="-4"/>
              </w:rPr>
              <w:t xml:space="preserve"> </w:t>
            </w:r>
            <w:r w:rsidRPr="004A6953">
              <w:t>under the</w:t>
            </w:r>
            <w:r w:rsidRPr="004A6953">
              <w:rPr>
                <w:spacing w:val="-12"/>
              </w:rPr>
              <w:t xml:space="preserve"> </w:t>
            </w:r>
            <w:r w:rsidRPr="004A6953">
              <w:t>Employment</w:t>
            </w:r>
            <w:r w:rsidRPr="004A6953">
              <w:rPr>
                <w:spacing w:val="-12"/>
              </w:rPr>
              <w:t xml:space="preserve"> </w:t>
            </w:r>
            <w:r w:rsidRPr="004A6953">
              <w:t>Regulations</w:t>
            </w:r>
            <w:r w:rsidRPr="004A6953">
              <w:rPr>
                <w:spacing w:val="-12"/>
              </w:rPr>
              <w:t xml:space="preserve"> </w:t>
            </w:r>
            <w:r w:rsidRPr="004A6953">
              <w:t>(or</w:t>
            </w:r>
            <w:r w:rsidRPr="004A6953">
              <w:rPr>
                <w:spacing w:val="-11"/>
              </w:rPr>
              <w:t xml:space="preserve"> </w:t>
            </w:r>
            <w:r w:rsidRPr="004A6953">
              <w:t>the</w:t>
            </w:r>
            <w:r w:rsidRPr="004A6953">
              <w:rPr>
                <w:spacing w:val="-12"/>
              </w:rPr>
              <w:t xml:space="preserve"> </w:t>
            </w:r>
            <w:r w:rsidRPr="004A6953">
              <w:t>predecessor</w:t>
            </w:r>
            <w:r w:rsidRPr="004A6953">
              <w:rPr>
                <w:spacing w:val="-13"/>
              </w:rPr>
              <w:t xml:space="preserve"> </w:t>
            </w:r>
            <w:r w:rsidRPr="004A6953">
              <w:t>legislation to the Employment Regulations), from employment with a public sector employer and who were once eligible to participate</w:t>
            </w:r>
            <w:r w:rsidRPr="004A6953">
              <w:rPr>
                <w:spacing w:val="-16"/>
              </w:rPr>
              <w:t xml:space="preserve"> </w:t>
            </w:r>
            <w:r w:rsidRPr="004A6953">
              <w:t>in</w:t>
            </w:r>
            <w:r w:rsidRPr="004A6953">
              <w:rPr>
                <w:spacing w:val="-15"/>
              </w:rPr>
              <w:t xml:space="preserve"> </w:t>
            </w:r>
            <w:r w:rsidRPr="004A6953">
              <w:t>the</w:t>
            </w:r>
            <w:r w:rsidRPr="004A6953">
              <w:rPr>
                <w:spacing w:val="-15"/>
              </w:rPr>
              <w:t xml:space="preserve"> </w:t>
            </w:r>
            <w:r w:rsidRPr="004A6953">
              <w:t>Schemes</w:t>
            </w:r>
            <w:r w:rsidRPr="004A6953">
              <w:rPr>
                <w:spacing w:val="-16"/>
              </w:rPr>
              <w:t xml:space="preserve"> </w:t>
            </w:r>
            <w:r w:rsidRPr="004A6953">
              <w:t>and</w:t>
            </w:r>
            <w:r w:rsidRPr="004A6953">
              <w:rPr>
                <w:spacing w:val="-15"/>
              </w:rPr>
              <w:t xml:space="preserve"> </w:t>
            </w:r>
            <w:r w:rsidRPr="004A6953">
              <w:t>who</w:t>
            </w:r>
            <w:r w:rsidRPr="004A6953">
              <w:rPr>
                <w:spacing w:val="-15"/>
              </w:rPr>
              <w:t xml:space="preserve"> </w:t>
            </w:r>
            <w:r w:rsidRPr="004A6953">
              <w:t>at</w:t>
            </w:r>
            <w:r w:rsidRPr="004A6953">
              <w:rPr>
                <w:spacing w:val="-15"/>
              </w:rPr>
              <w:t xml:space="preserve"> </w:t>
            </w:r>
            <w:r w:rsidRPr="004A6953">
              <w:t>the</w:t>
            </w:r>
            <w:r w:rsidRPr="004A6953">
              <w:rPr>
                <w:spacing w:val="-16"/>
              </w:rPr>
              <w:t xml:space="preserve"> </w:t>
            </w:r>
            <w:r w:rsidRPr="004A6953">
              <w:t>Relevant</w:t>
            </w:r>
            <w:r w:rsidRPr="004A6953">
              <w:rPr>
                <w:spacing w:val="-15"/>
              </w:rPr>
              <w:t xml:space="preserve"> </w:t>
            </w:r>
            <w:r w:rsidRPr="004A6953">
              <w:t>Transfer Date become entitled to the protection of New Fair Deal;</w:t>
            </w:r>
          </w:p>
        </w:tc>
      </w:tr>
      <w:tr w:rsidR="004A37C8" w:rsidRPr="004A6953">
        <w:trPr>
          <w:trHeight w:val="1504"/>
        </w:trPr>
        <w:tc>
          <w:tcPr>
            <w:tcW w:w="2971" w:type="dxa"/>
          </w:tcPr>
          <w:p w:rsidR="004A37C8" w:rsidRPr="004A6953" w:rsidRDefault="008B24A5">
            <w:pPr>
              <w:pStyle w:val="TableParagraph"/>
              <w:spacing w:before="115"/>
              <w:rPr>
                <w:b/>
              </w:rPr>
            </w:pPr>
            <w:r w:rsidRPr="004A6953">
              <w:rPr>
                <w:b/>
              </w:rPr>
              <w:t>“Former</w:t>
            </w:r>
            <w:r w:rsidRPr="004A6953">
              <w:rPr>
                <w:b/>
                <w:spacing w:val="-9"/>
              </w:rPr>
              <w:t xml:space="preserve"> </w:t>
            </w:r>
            <w:r w:rsidRPr="004A6953">
              <w:rPr>
                <w:b/>
                <w:spacing w:val="-2"/>
              </w:rPr>
              <w:t>Supplier”</w:t>
            </w:r>
          </w:p>
        </w:tc>
        <w:tc>
          <w:tcPr>
            <w:tcW w:w="6048" w:type="dxa"/>
          </w:tcPr>
          <w:p w:rsidR="004A37C8" w:rsidRPr="004A6953" w:rsidRDefault="008B24A5">
            <w:pPr>
              <w:pStyle w:val="TableParagraph"/>
              <w:spacing w:before="115"/>
              <w:ind w:left="208" w:right="47"/>
              <w:jc w:val="both"/>
            </w:pPr>
            <w:r w:rsidRPr="004A6953">
              <w:t>a supplier supplying services to the Customer before the Relevant</w:t>
            </w:r>
            <w:r w:rsidRPr="004A6953">
              <w:rPr>
                <w:spacing w:val="-14"/>
              </w:rPr>
              <w:t xml:space="preserve"> </w:t>
            </w:r>
            <w:r w:rsidRPr="004A6953">
              <w:t>Transfer</w:t>
            </w:r>
            <w:r w:rsidRPr="004A6953">
              <w:rPr>
                <w:spacing w:val="-14"/>
              </w:rPr>
              <w:t xml:space="preserve"> </w:t>
            </w:r>
            <w:r w:rsidRPr="004A6953">
              <w:t>Date</w:t>
            </w:r>
            <w:r w:rsidRPr="004A6953">
              <w:rPr>
                <w:spacing w:val="-12"/>
              </w:rPr>
              <w:t xml:space="preserve"> </w:t>
            </w:r>
            <w:r w:rsidRPr="004A6953">
              <w:t>that</w:t>
            </w:r>
            <w:r w:rsidRPr="004A6953">
              <w:rPr>
                <w:spacing w:val="-14"/>
              </w:rPr>
              <w:t xml:space="preserve"> </w:t>
            </w:r>
            <w:r w:rsidRPr="004A6953">
              <w:t>are</w:t>
            </w:r>
            <w:r w:rsidRPr="004A6953">
              <w:rPr>
                <w:spacing w:val="-14"/>
              </w:rPr>
              <w:t xml:space="preserve"> </w:t>
            </w:r>
            <w:r w:rsidRPr="004A6953">
              <w:t>the</w:t>
            </w:r>
            <w:r w:rsidRPr="004A6953">
              <w:rPr>
                <w:spacing w:val="-12"/>
              </w:rPr>
              <w:t xml:space="preserve"> </w:t>
            </w:r>
            <w:r w:rsidRPr="004A6953">
              <w:t>same</w:t>
            </w:r>
            <w:r w:rsidRPr="004A6953">
              <w:rPr>
                <w:spacing w:val="-14"/>
              </w:rPr>
              <w:t xml:space="preserve"> </w:t>
            </w:r>
            <w:r w:rsidRPr="004A6953">
              <w:t>as</w:t>
            </w:r>
            <w:r w:rsidRPr="004A6953">
              <w:rPr>
                <w:spacing w:val="-13"/>
              </w:rPr>
              <w:t xml:space="preserve"> </w:t>
            </w:r>
            <w:r w:rsidRPr="004A6953">
              <w:t>or</w:t>
            </w:r>
            <w:r w:rsidRPr="004A6953">
              <w:rPr>
                <w:spacing w:val="-13"/>
              </w:rPr>
              <w:t xml:space="preserve"> </w:t>
            </w:r>
            <w:r w:rsidRPr="004A6953">
              <w:t>substantially similar</w:t>
            </w:r>
            <w:r w:rsidRPr="004A6953">
              <w:rPr>
                <w:spacing w:val="-12"/>
              </w:rPr>
              <w:t xml:space="preserve"> </w:t>
            </w:r>
            <w:r w:rsidRPr="004A6953">
              <w:t>to</w:t>
            </w:r>
            <w:r w:rsidRPr="004A6953">
              <w:rPr>
                <w:spacing w:val="-11"/>
              </w:rPr>
              <w:t xml:space="preserve"> </w:t>
            </w:r>
            <w:r w:rsidRPr="004A6953">
              <w:t>the</w:t>
            </w:r>
            <w:r w:rsidRPr="004A6953">
              <w:rPr>
                <w:spacing w:val="-11"/>
              </w:rPr>
              <w:t xml:space="preserve"> </w:t>
            </w:r>
            <w:r w:rsidRPr="004A6953">
              <w:t>Services</w:t>
            </w:r>
            <w:r w:rsidRPr="004A6953">
              <w:rPr>
                <w:spacing w:val="-12"/>
              </w:rPr>
              <w:t xml:space="preserve"> </w:t>
            </w:r>
            <w:r w:rsidRPr="004A6953">
              <w:t>(or</w:t>
            </w:r>
            <w:r w:rsidRPr="004A6953">
              <w:rPr>
                <w:spacing w:val="-11"/>
              </w:rPr>
              <w:t xml:space="preserve"> </w:t>
            </w:r>
            <w:r w:rsidRPr="004A6953">
              <w:t>any</w:t>
            </w:r>
            <w:r w:rsidRPr="004A6953">
              <w:rPr>
                <w:spacing w:val="-11"/>
              </w:rPr>
              <w:t xml:space="preserve"> </w:t>
            </w:r>
            <w:r w:rsidRPr="004A6953">
              <w:t>part</w:t>
            </w:r>
            <w:r w:rsidRPr="004A6953">
              <w:rPr>
                <w:spacing w:val="-11"/>
              </w:rPr>
              <w:t xml:space="preserve"> </w:t>
            </w:r>
            <w:r w:rsidRPr="004A6953">
              <w:t>of</w:t>
            </w:r>
            <w:r w:rsidRPr="004A6953">
              <w:rPr>
                <w:spacing w:val="-11"/>
              </w:rPr>
              <w:t xml:space="preserve"> </w:t>
            </w:r>
            <w:r w:rsidRPr="004A6953">
              <w:t>the</w:t>
            </w:r>
            <w:r w:rsidRPr="004A6953">
              <w:rPr>
                <w:spacing w:val="-11"/>
              </w:rPr>
              <w:t xml:space="preserve"> </w:t>
            </w:r>
            <w:r w:rsidRPr="004A6953">
              <w:t>Services)</w:t>
            </w:r>
            <w:r w:rsidRPr="004A6953">
              <w:rPr>
                <w:spacing w:val="-11"/>
              </w:rPr>
              <w:t xml:space="preserve"> </w:t>
            </w:r>
            <w:r w:rsidRPr="004A6953">
              <w:t>and</w:t>
            </w:r>
            <w:r w:rsidRPr="004A6953">
              <w:rPr>
                <w:spacing w:val="-11"/>
              </w:rPr>
              <w:t xml:space="preserve"> </w:t>
            </w:r>
            <w:r w:rsidRPr="004A6953">
              <w:t>shall include any sub-contractor of such supplier (or any sub- contractor of any such sub-contractor);</w:t>
            </w:r>
          </w:p>
        </w:tc>
      </w:tr>
      <w:tr w:rsidR="004A37C8" w:rsidRPr="004A6953">
        <w:trPr>
          <w:trHeight w:val="998"/>
        </w:trPr>
        <w:tc>
          <w:tcPr>
            <w:tcW w:w="2971" w:type="dxa"/>
          </w:tcPr>
          <w:p w:rsidR="004A37C8" w:rsidRPr="004A6953" w:rsidRDefault="008B24A5">
            <w:pPr>
              <w:pStyle w:val="TableParagraph"/>
              <w:spacing w:before="115"/>
              <w:rPr>
                <w:b/>
              </w:rPr>
            </w:pPr>
            <w:r w:rsidRPr="004A6953">
              <w:rPr>
                <w:b/>
              </w:rPr>
              <w:t>“New</w:t>
            </w:r>
            <w:r w:rsidRPr="004A6953">
              <w:rPr>
                <w:b/>
                <w:spacing w:val="-5"/>
              </w:rPr>
              <w:t xml:space="preserve"> </w:t>
            </w:r>
            <w:r w:rsidRPr="004A6953">
              <w:rPr>
                <w:b/>
              </w:rPr>
              <w:t>Fair</w:t>
            </w:r>
            <w:r w:rsidRPr="004A6953">
              <w:rPr>
                <w:b/>
                <w:spacing w:val="-4"/>
              </w:rPr>
              <w:t xml:space="preserve"> Deal”</w:t>
            </w:r>
          </w:p>
        </w:tc>
        <w:tc>
          <w:tcPr>
            <w:tcW w:w="6048" w:type="dxa"/>
          </w:tcPr>
          <w:p w:rsidR="004A37C8" w:rsidRPr="004A6953" w:rsidRDefault="008B24A5">
            <w:pPr>
              <w:pStyle w:val="TableParagraph"/>
              <w:spacing w:before="115"/>
              <w:ind w:left="208" w:right="53"/>
              <w:jc w:val="both"/>
            </w:pPr>
            <w:r w:rsidRPr="004A6953">
              <w:t xml:space="preserve">the revised Fair Deal position set out in the HM Treasury guidance: </w:t>
            </w:r>
            <w:r w:rsidRPr="004A6953">
              <w:rPr>
                <w:i/>
              </w:rPr>
              <w:t xml:space="preserve">“Fair Deal for staff pensions: staff transfer from central government” </w:t>
            </w:r>
            <w:r w:rsidRPr="004A6953">
              <w:t>issued in October 2013;</w:t>
            </w:r>
          </w:p>
        </w:tc>
      </w:tr>
      <w:tr w:rsidR="004A37C8" w:rsidRPr="004A6953">
        <w:trPr>
          <w:trHeight w:val="1251"/>
        </w:trPr>
        <w:tc>
          <w:tcPr>
            <w:tcW w:w="2971" w:type="dxa"/>
          </w:tcPr>
          <w:p w:rsidR="004A37C8" w:rsidRPr="004A6953" w:rsidRDefault="008B24A5">
            <w:pPr>
              <w:pStyle w:val="TableParagraph"/>
              <w:spacing w:before="116"/>
              <w:rPr>
                <w:b/>
              </w:rPr>
            </w:pPr>
            <w:r w:rsidRPr="004A6953">
              <w:rPr>
                <w:b/>
              </w:rPr>
              <w:t>“Notified</w:t>
            </w:r>
            <w:r w:rsidRPr="004A6953">
              <w:rPr>
                <w:b/>
                <w:spacing w:val="-14"/>
              </w:rPr>
              <w:t xml:space="preserve"> </w:t>
            </w:r>
            <w:r w:rsidRPr="004A6953">
              <w:rPr>
                <w:b/>
              </w:rPr>
              <w:t>Sub-</w:t>
            </w:r>
            <w:r w:rsidRPr="004A6953">
              <w:rPr>
                <w:b/>
                <w:spacing w:val="-2"/>
              </w:rPr>
              <w:t>Contractor”</w:t>
            </w:r>
          </w:p>
        </w:tc>
        <w:tc>
          <w:tcPr>
            <w:tcW w:w="6048" w:type="dxa"/>
          </w:tcPr>
          <w:p w:rsidR="004A37C8" w:rsidRPr="004A6953" w:rsidRDefault="008B24A5">
            <w:pPr>
              <w:pStyle w:val="TableParagraph"/>
              <w:spacing w:before="116"/>
              <w:ind w:left="208" w:right="48"/>
              <w:jc w:val="both"/>
            </w:pPr>
            <w:r w:rsidRPr="004A6953">
              <w:t>a Sub-Contractor identified in the Annex to this Contract Schedule 10 to whom Transferring Customer Employees and/or</w:t>
            </w:r>
            <w:r w:rsidRPr="004A6953">
              <w:rPr>
                <w:spacing w:val="-14"/>
              </w:rPr>
              <w:t xml:space="preserve"> </w:t>
            </w:r>
            <w:r w:rsidRPr="004A6953">
              <w:t>Transferring</w:t>
            </w:r>
            <w:r w:rsidRPr="004A6953">
              <w:rPr>
                <w:spacing w:val="-14"/>
              </w:rPr>
              <w:t xml:space="preserve"> </w:t>
            </w:r>
            <w:r w:rsidRPr="004A6953">
              <w:t>Former</w:t>
            </w:r>
            <w:r w:rsidRPr="004A6953">
              <w:rPr>
                <w:spacing w:val="-14"/>
              </w:rPr>
              <w:t xml:space="preserve"> </w:t>
            </w:r>
            <w:r w:rsidRPr="004A6953">
              <w:t>Supplier</w:t>
            </w:r>
            <w:r w:rsidRPr="004A6953">
              <w:rPr>
                <w:spacing w:val="-14"/>
              </w:rPr>
              <w:t xml:space="preserve"> </w:t>
            </w:r>
            <w:r w:rsidRPr="004A6953">
              <w:t>Employees</w:t>
            </w:r>
            <w:r w:rsidRPr="004A6953">
              <w:rPr>
                <w:spacing w:val="-14"/>
              </w:rPr>
              <w:t xml:space="preserve"> </w:t>
            </w:r>
            <w:r w:rsidRPr="004A6953">
              <w:t>will</w:t>
            </w:r>
            <w:r w:rsidRPr="004A6953">
              <w:rPr>
                <w:spacing w:val="-14"/>
              </w:rPr>
              <w:t xml:space="preserve"> </w:t>
            </w:r>
            <w:r w:rsidRPr="004A6953">
              <w:t>transfer on a Relevant Transfer Date;</w:t>
            </w:r>
          </w:p>
        </w:tc>
      </w:tr>
      <w:tr w:rsidR="004A37C8" w:rsidRPr="004A6953">
        <w:trPr>
          <w:trHeight w:val="1252"/>
        </w:trPr>
        <w:tc>
          <w:tcPr>
            <w:tcW w:w="2971" w:type="dxa"/>
          </w:tcPr>
          <w:p w:rsidR="004A37C8" w:rsidRPr="004A6953" w:rsidRDefault="008B24A5">
            <w:pPr>
              <w:pStyle w:val="TableParagraph"/>
              <w:spacing w:before="116"/>
              <w:ind w:right="887"/>
              <w:rPr>
                <w:b/>
              </w:rPr>
            </w:pPr>
            <w:r w:rsidRPr="004A6953">
              <w:rPr>
                <w:b/>
              </w:rPr>
              <w:t>“Replacement</w:t>
            </w:r>
            <w:r w:rsidRPr="004A6953">
              <w:rPr>
                <w:b/>
                <w:spacing w:val="-16"/>
              </w:rPr>
              <w:t xml:space="preserve"> </w:t>
            </w:r>
            <w:r w:rsidRPr="004A6953">
              <w:rPr>
                <w:b/>
              </w:rPr>
              <w:t xml:space="preserve">Sub- </w:t>
            </w:r>
            <w:r w:rsidRPr="004A6953">
              <w:rPr>
                <w:b/>
                <w:spacing w:val="-2"/>
              </w:rPr>
              <w:t>Contractor”</w:t>
            </w:r>
          </w:p>
        </w:tc>
        <w:tc>
          <w:tcPr>
            <w:tcW w:w="6048" w:type="dxa"/>
          </w:tcPr>
          <w:p w:rsidR="004A37C8" w:rsidRPr="004A6953" w:rsidRDefault="008B24A5">
            <w:pPr>
              <w:pStyle w:val="TableParagraph"/>
              <w:spacing w:before="116"/>
              <w:ind w:left="208" w:right="47"/>
              <w:jc w:val="both"/>
            </w:pPr>
            <w:r w:rsidRPr="004A6953">
              <w:t xml:space="preserve">a sub-contractor of the Replacement Supplier to whom Transferring Supplier Employees will transfer on a Service Transfer Date (or any sub-contractor of any such sub- </w:t>
            </w:r>
            <w:r w:rsidRPr="004A6953">
              <w:rPr>
                <w:spacing w:val="-2"/>
              </w:rPr>
              <w:t>contractor);</w:t>
            </w:r>
          </w:p>
        </w:tc>
      </w:tr>
      <w:tr w:rsidR="004A37C8" w:rsidRPr="004A6953">
        <w:trPr>
          <w:trHeight w:val="745"/>
        </w:trPr>
        <w:tc>
          <w:tcPr>
            <w:tcW w:w="2971" w:type="dxa"/>
          </w:tcPr>
          <w:p w:rsidR="004A37C8" w:rsidRPr="004A6953" w:rsidRDefault="008B24A5">
            <w:pPr>
              <w:pStyle w:val="TableParagraph"/>
              <w:spacing w:before="115"/>
              <w:rPr>
                <w:b/>
              </w:rPr>
            </w:pPr>
            <w:r w:rsidRPr="004A6953">
              <w:rPr>
                <w:b/>
              </w:rPr>
              <w:t>“Relevant</w:t>
            </w:r>
            <w:r w:rsidRPr="004A6953">
              <w:rPr>
                <w:b/>
                <w:spacing w:val="-13"/>
              </w:rPr>
              <w:t xml:space="preserve"> </w:t>
            </w:r>
            <w:r w:rsidRPr="004A6953">
              <w:rPr>
                <w:b/>
                <w:spacing w:val="-2"/>
              </w:rPr>
              <w:t>Transfer”</w:t>
            </w:r>
          </w:p>
        </w:tc>
        <w:tc>
          <w:tcPr>
            <w:tcW w:w="6048" w:type="dxa"/>
          </w:tcPr>
          <w:p w:rsidR="004A37C8" w:rsidRPr="004A6953" w:rsidRDefault="008B24A5">
            <w:pPr>
              <w:pStyle w:val="TableParagraph"/>
              <w:spacing w:before="115"/>
              <w:ind w:left="208"/>
            </w:pPr>
            <w:r w:rsidRPr="004A6953">
              <w:t>a</w:t>
            </w:r>
            <w:r w:rsidRPr="004A6953">
              <w:rPr>
                <w:spacing w:val="80"/>
              </w:rPr>
              <w:t xml:space="preserve"> </w:t>
            </w:r>
            <w:r w:rsidRPr="004A6953">
              <w:t>transfer</w:t>
            </w:r>
            <w:r w:rsidRPr="004A6953">
              <w:rPr>
                <w:spacing w:val="80"/>
              </w:rPr>
              <w:t xml:space="preserve"> </w:t>
            </w:r>
            <w:r w:rsidRPr="004A6953">
              <w:t>of</w:t>
            </w:r>
            <w:r w:rsidRPr="004A6953">
              <w:rPr>
                <w:spacing w:val="80"/>
              </w:rPr>
              <w:t xml:space="preserve"> </w:t>
            </w:r>
            <w:r w:rsidRPr="004A6953">
              <w:t>employment</w:t>
            </w:r>
            <w:r w:rsidRPr="004A6953">
              <w:rPr>
                <w:spacing w:val="80"/>
              </w:rPr>
              <w:t xml:space="preserve"> </w:t>
            </w:r>
            <w:r w:rsidRPr="004A6953">
              <w:t>to</w:t>
            </w:r>
            <w:r w:rsidRPr="004A6953">
              <w:rPr>
                <w:spacing w:val="80"/>
              </w:rPr>
              <w:t xml:space="preserve"> </w:t>
            </w:r>
            <w:r w:rsidRPr="004A6953">
              <w:t>which</w:t>
            </w:r>
            <w:r w:rsidRPr="004A6953">
              <w:rPr>
                <w:spacing w:val="80"/>
              </w:rPr>
              <w:t xml:space="preserve"> </w:t>
            </w:r>
            <w:r w:rsidRPr="004A6953">
              <w:t>the</w:t>
            </w:r>
            <w:r w:rsidRPr="004A6953">
              <w:rPr>
                <w:spacing w:val="80"/>
              </w:rPr>
              <w:t xml:space="preserve"> </w:t>
            </w:r>
            <w:r w:rsidRPr="004A6953">
              <w:t>Employment</w:t>
            </w:r>
            <w:r w:rsidRPr="004A6953">
              <w:rPr>
                <w:spacing w:val="40"/>
              </w:rPr>
              <w:t xml:space="preserve"> </w:t>
            </w:r>
            <w:r w:rsidRPr="004A6953">
              <w:t>Regulations applies;</w:t>
            </w:r>
          </w:p>
        </w:tc>
      </w:tr>
      <w:tr w:rsidR="004A37C8" w:rsidRPr="004A6953">
        <w:trPr>
          <w:trHeight w:val="745"/>
        </w:trPr>
        <w:tc>
          <w:tcPr>
            <w:tcW w:w="2971" w:type="dxa"/>
          </w:tcPr>
          <w:p w:rsidR="004A37C8" w:rsidRPr="004A6953" w:rsidRDefault="008B24A5">
            <w:pPr>
              <w:pStyle w:val="TableParagraph"/>
              <w:spacing w:before="116"/>
              <w:rPr>
                <w:b/>
              </w:rPr>
            </w:pPr>
            <w:r w:rsidRPr="004A6953">
              <w:rPr>
                <w:b/>
              </w:rPr>
              <w:t>“Relevant</w:t>
            </w:r>
            <w:r w:rsidRPr="004A6953">
              <w:rPr>
                <w:b/>
                <w:spacing w:val="-11"/>
              </w:rPr>
              <w:t xml:space="preserve"> </w:t>
            </w:r>
            <w:r w:rsidRPr="004A6953">
              <w:rPr>
                <w:b/>
              </w:rPr>
              <w:t>Transfer</w:t>
            </w:r>
            <w:r w:rsidRPr="004A6953">
              <w:rPr>
                <w:b/>
                <w:spacing w:val="-12"/>
              </w:rPr>
              <w:t xml:space="preserve"> </w:t>
            </w:r>
            <w:r w:rsidRPr="004A6953">
              <w:rPr>
                <w:b/>
                <w:spacing w:val="-2"/>
              </w:rPr>
              <w:t>Date”</w:t>
            </w:r>
          </w:p>
        </w:tc>
        <w:tc>
          <w:tcPr>
            <w:tcW w:w="6048" w:type="dxa"/>
          </w:tcPr>
          <w:p w:rsidR="004A37C8" w:rsidRPr="004A6953" w:rsidRDefault="008B24A5">
            <w:pPr>
              <w:pStyle w:val="TableParagraph"/>
              <w:spacing w:before="116"/>
              <w:ind w:left="208"/>
            </w:pPr>
            <w:r w:rsidRPr="004A6953">
              <w:t>in relation to a Relevant Transfer, the date upon which the Relevant Transfer takes place;</w:t>
            </w:r>
          </w:p>
        </w:tc>
      </w:tr>
      <w:tr w:rsidR="004A37C8" w:rsidRPr="004A6953">
        <w:trPr>
          <w:trHeight w:val="2517"/>
        </w:trPr>
        <w:tc>
          <w:tcPr>
            <w:tcW w:w="2971" w:type="dxa"/>
          </w:tcPr>
          <w:p w:rsidR="004A37C8" w:rsidRPr="004A6953" w:rsidRDefault="008B24A5">
            <w:pPr>
              <w:pStyle w:val="TableParagraph"/>
              <w:spacing w:before="117"/>
              <w:rPr>
                <w:b/>
              </w:rPr>
            </w:pPr>
            <w:r w:rsidRPr="004A6953">
              <w:rPr>
                <w:b/>
                <w:spacing w:val="-2"/>
              </w:rPr>
              <w:t>“Schemes”</w:t>
            </w:r>
          </w:p>
        </w:tc>
        <w:tc>
          <w:tcPr>
            <w:tcW w:w="6048" w:type="dxa"/>
          </w:tcPr>
          <w:p w:rsidR="004A37C8" w:rsidRPr="004A6953" w:rsidRDefault="008B24A5">
            <w:pPr>
              <w:pStyle w:val="TableParagraph"/>
              <w:spacing w:before="115"/>
              <w:ind w:left="208" w:right="49"/>
              <w:jc w:val="both"/>
            </w:pPr>
            <w:r w:rsidRPr="004A6953">
              <w:t>the Principal Civil Service Pension Scheme available to employees of the civil service and employees of bodies under the Superannuation Act 1972, as governed by rules adopted by Parliament; the Partnership Pension Account and its (</w:t>
            </w:r>
            <w:proofErr w:type="spellStart"/>
            <w:r w:rsidRPr="004A6953">
              <w:t>i</w:t>
            </w:r>
            <w:proofErr w:type="spellEnd"/>
            <w:r w:rsidRPr="004A6953">
              <w:t>) Ill health Benefits Scheme</w:t>
            </w:r>
            <w:r w:rsidRPr="004A6953">
              <w:rPr>
                <w:spacing w:val="-1"/>
              </w:rPr>
              <w:t xml:space="preserve"> </w:t>
            </w:r>
            <w:r w:rsidRPr="004A6953">
              <w:t>and (ii)</w:t>
            </w:r>
            <w:r w:rsidRPr="004A6953">
              <w:rPr>
                <w:spacing w:val="-1"/>
              </w:rPr>
              <w:t xml:space="preserve"> </w:t>
            </w:r>
            <w:r w:rsidRPr="004A6953">
              <w:t>Death Benefits Scheme;</w:t>
            </w:r>
            <w:r w:rsidRPr="004A6953">
              <w:rPr>
                <w:spacing w:val="-4"/>
              </w:rPr>
              <w:t xml:space="preserve"> </w:t>
            </w:r>
            <w:r w:rsidRPr="004A6953">
              <w:t>the</w:t>
            </w:r>
            <w:r w:rsidRPr="004A6953">
              <w:rPr>
                <w:spacing w:val="-4"/>
              </w:rPr>
              <w:t xml:space="preserve"> </w:t>
            </w:r>
            <w:r w:rsidRPr="004A6953">
              <w:t>Civil</w:t>
            </w:r>
            <w:r w:rsidRPr="004A6953">
              <w:rPr>
                <w:spacing w:val="-4"/>
              </w:rPr>
              <w:t xml:space="preserve"> </w:t>
            </w:r>
            <w:r w:rsidRPr="004A6953">
              <w:t>Service</w:t>
            </w:r>
            <w:r w:rsidRPr="004A6953">
              <w:rPr>
                <w:spacing w:val="-3"/>
              </w:rPr>
              <w:t xml:space="preserve"> </w:t>
            </w:r>
            <w:r w:rsidRPr="004A6953">
              <w:t>Additional</w:t>
            </w:r>
            <w:r w:rsidRPr="004A6953">
              <w:rPr>
                <w:spacing w:val="-4"/>
              </w:rPr>
              <w:t xml:space="preserve"> </w:t>
            </w:r>
            <w:r w:rsidRPr="004A6953">
              <w:t>Voluntary</w:t>
            </w:r>
            <w:r w:rsidRPr="004A6953">
              <w:rPr>
                <w:spacing w:val="-4"/>
              </w:rPr>
              <w:t xml:space="preserve"> </w:t>
            </w:r>
            <w:r w:rsidRPr="004A6953">
              <w:t>Contribution Scheme;</w:t>
            </w:r>
            <w:r w:rsidRPr="004A6953">
              <w:rPr>
                <w:spacing w:val="-14"/>
              </w:rPr>
              <w:t xml:space="preserve"> </w:t>
            </w:r>
            <w:r w:rsidRPr="004A6953">
              <w:t>and</w:t>
            </w:r>
            <w:r w:rsidRPr="004A6953">
              <w:rPr>
                <w:spacing w:val="-13"/>
              </w:rPr>
              <w:t xml:space="preserve"> </w:t>
            </w:r>
            <w:r w:rsidRPr="004A6953">
              <w:t>the</w:t>
            </w:r>
            <w:r w:rsidRPr="004A6953">
              <w:rPr>
                <w:spacing w:val="-14"/>
              </w:rPr>
              <w:t xml:space="preserve"> </w:t>
            </w:r>
            <w:r w:rsidRPr="004A6953">
              <w:t>2015</w:t>
            </w:r>
            <w:r w:rsidRPr="004A6953">
              <w:rPr>
                <w:spacing w:val="-14"/>
              </w:rPr>
              <w:t xml:space="preserve"> </w:t>
            </w:r>
            <w:r w:rsidRPr="004A6953">
              <w:t>New</w:t>
            </w:r>
            <w:r w:rsidRPr="004A6953">
              <w:rPr>
                <w:spacing w:val="-14"/>
              </w:rPr>
              <w:t xml:space="preserve"> </w:t>
            </w:r>
            <w:r w:rsidRPr="004A6953">
              <w:t>Scheme</w:t>
            </w:r>
            <w:r w:rsidRPr="004A6953">
              <w:rPr>
                <w:spacing w:val="-14"/>
              </w:rPr>
              <w:t xml:space="preserve"> </w:t>
            </w:r>
            <w:r w:rsidRPr="004A6953">
              <w:t>(with</w:t>
            </w:r>
            <w:r w:rsidRPr="004A6953">
              <w:rPr>
                <w:spacing w:val="-13"/>
              </w:rPr>
              <w:t xml:space="preserve"> </w:t>
            </w:r>
            <w:r w:rsidRPr="004A6953">
              <w:t>effect</w:t>
            </w:r>
            <w:r w:rsidRPr="004A6953">
              <w:rPr>
                <w:spacing w:val="-14"/>
              </w:rPr>
              <w:t xml:space="preserve"> </w:t>
            </w:r>
            <w:r w:rsidRPr="004A6953">
              <w:t>from</w:t>
            </w:r>
            <w:r w:rsidRPr="004A6953">
              <w:rPr>
                <w:spacing w:val="-14"/>
              </w:rPr>
              <w:t xml:space="preserve"> </w:t>
            </w:r>
            <w:r w:rsidRPr="004A6953">
              <w:t>a</w:t>
            </w:r>
            <w:r w:rsidRPr="004A6953">
              <w:rPr>
                <w:spacing w:val="-14"/>
              </w:rPr>
              <w:t xml:space="preserve"> </w:t>
            </w:r>
            <w:r w:rsidRPr="004A6953">
              <w:t>date to be notified to the Supplier by the</w:t>
            </w:r>
            <w:r w:rsidRPr="004A6953">
              <w:rPr>
                <w:spacing w:val="-1"/>
              </w:rPr>
              <w:t xml:space="preserve"> </w:t>
            </w:r>
            <w:r w:rsidRPr="004A6953">
              <w:t xml:space="preserve">Minister for the Cabinet </w:t>
            </w:r>
            <w:r w:rsidRPr="004A6953">
              <w:rPr>
                <w:spacing w:val="-2"/>
              </w:rPr>
              <w:t>Office);</w:t>
            </w:r>
          </w:p>
        </w:tc>
      </w:tr>
      <w:tr w:rsidR="004A37C8" w:rsidRPr="004A6953">
        <w:trPr>
          <w:trHeight w:val="1251"/>
        </w:trPr>
        <w:tc>
          <w:tcPr>
            <w:tcW w:w="2971" w:type="dxa"/>
          </w:tcPr>
          <w:p w:rsidR="004A37C8" w:rsidRPr="004A6953" w:rsidRDefault="008B24A5">
            <w:pPr>
              <w:pStyle w:val="TableParagraph"/>
              <w:spacing w:before="116"/>
              <w:rPr>
                <w:b/>
              </w:rPr>
            </w:pPr>
            <w:r w:rsidRPr="004A6953">
              <w:rPr>
                <w:b/>
              </w:rPr>
              <w:t>“Service</w:t>
            </w:r>
            <w:r w:rsidRPr="004A6953">
              <w:rPr>
                <w:b/>
                <w:spacing w:val="-13"/>
              </w:rPr>
              <w:t xml:space="preserve"> </w:t>
            </w:r>
            <w:r w:rsidRPr="004A6953">
              <w:rPr>
                <w:b/>
                <w:spacing w:val="-2"/>
              </w:rPr>
              <w:t>Transfer”</w:t>
            </w:r>
          </w:p>
        </w:tc>
        <w:tc>
          <w:tcPr>
            <w:tcW w:w="6048" w:type="dxa"/>
          </w:tcPr>
          <w:p w:rsidR="004A37C8" w:rsidRPr="004A6953" w:rsidRDefault="008B24A5">
            <w:pPr>
              <w:pStyle w:val="TableParagraph"/>
              <w:spacing w:before="116"/>
              <w:ind w:left="208" w:right="49"/>
              <w:jc w:val="both"/>
            </w:pPr>
            <w:r w:rsidRPr="004A6953">
              <w:t>any</w:t>
            </w:r>
            <w:r w:rsidRPr="004A6953">
              <w:rPr>
                <w:spacing w:val="-7"/>
              </w:rPr>
              <w:t xml:space="preserve"> </w:t>
            </w:r>
            <w:r w:rsidRPr="004A6953">
              <w:t>transfer</w:t>
            </w:r>
            <w:r w:rsidRPr="004A6953">
              <w:rPr>
                <w:spacing w:val="-10"/>
              </w:rPr>
              <w:t xml:space="preserve"> </w:t>
            </w:r>
            <w:r w:rsidRPr="004A6953">
              <w:t>of</w:t>
            </w:r>
            <w:r w:rsidRPr="004A6953">
              <w:rPr>
                <w:spacing w:val="-8"/>
              </w:rPr>
              <w:t xml:space="preserve"> </w:t>
            </w:r>
            <w:r w:rsidRPr="004A6953">
              <w:t>the</w:t>
            </w:r>
            <w:r w:rsidRPr="004A6953">
              <w:rPr>
                <w:spacing w:val="-8"/>
              </w:rPr>
              <w:t xml:space="preserve"> </w:t>
            </w:r>
            <w:r w:rsidRPr="004A6953">
              <w:t>Services</w:t>
            </w:r>
            <w:r w:rsidRPr="004A6953">
              <w:rPr>
                <w:spacing w:val="-8"/>
              </w:rPr>
              <w:t xml:space="preserve"> </w:t>
            </w:r>
            <w:r w:rsidRPr="004A6953">
              <w:t>(or</w:t>
            </w:r>
            <w:r w:rsidRPr="004A6953">
              <w:rPr>
                <w:spacing w:val="-8"/>
              </w:rPr>
              <w:t xml:space="preserve"> </w:t>
            </w:r>
            <w:r w:rsidRPr="004A6953">
              <w:t>any</w:t>
            </w:r>
            <w:r w:rsidRPr="004A6953">
              <w:rPr>
                <w:spacing w:val="-8"/>
              </w:rPr>
              <w:t xml:space="preserve"> </w:t>
            </w:r>
            <w:r w:rsidRPr="004A6953">
              <w:t>part</w:t>
            </w:r>
            <w:r w:rsidRPr="004A6953">
              <w:rPr>
                <w:spacing w:val="-7"/>
              </w:rPr>
              <w:t xml:space="preserve"> </w:t>
            </w:r>
            <w:r w:rsidRPr="004A6953">
              <w:t>of</w:t>
            </w:r>
            <w:r w:rsidRPr="004A6953">
              <w:rPr>
                <w:spacing w:val="-8"/>
              </w:rPr>
              <w:t xml:space="preserve"> </w:t>
            </w:r>
            <w:r w:rsidRPr="004A6953">
              <w:t>the</w:t>
            </w:r>
            <w:r w:rsidRPr="004A6953">
              <w:rPr>
                <w:spacing w:val="-8"/>
              </w:rPr>
              <w:t xml:space="preserve"> </w:t>
            </w:r>
            <w:r w:rsidRPr="004A6953">
              <w:t>Services),</w:t>
            </w:r>
            <w:r w:rsidRPr="004A6953">
              <w:rPr>
                <w:spacing w:val="-9"/>
              </w:rPr>
              <w:t xml:space="preserve"> </w:t>
            </w:r>
            <w:r w:rsidRPr="004A6953">
              <w:t xml:space="preserve">for whatever reason, from the Supplier or any Sub-Contractor to a Replacement Supplier or a Replacement Sub- </w:t>
            </w:r>
            <w:r w:rsidRPr="004A6953">
              <w:rPr>
                <w:spacing w:val="-2"/>
              </w:rPr>
              <w:t>Contractor;</w:t>
            </w:r>
          </w:p>
        </w:tc>
      </w:tr>
      <w:tr w:rsidR="004A37C8" w:rsidRPr="004A6953">
        <w:trPr>
          <w:trHeight w:val="493"/>
        </w:trPr>
        <w:tc>
          <w:tcPr>
            <w:tcW w:w="2971" w:type="dxa"/>
          </w:tcPr>
          <w:p w:rsidR="004A37C8" w:rsidRPr="004A6953" w:rsidRDefault="008B24A5">
            <w:pPr>
              <w:pStyle w:val="TableParagraph"/>
              <w:spacing w:before="116"/>
              <w:rPr>
                <w:b/>
              </w:rPr>
            </w:pPr>
            <w:r w:rsidRPr="004A6953">
              <w:rPr>
                <w:b/>
              </w:rPr>
              <w:t>“Service</w:t>
            </w:r>
            <w:r w:rsidRPr="004A6953">
              <w:rPr>
                <w:b/>
                <w:spacing w:val="-13"/>
              </w:rPr>
              <w:t xml:space="preserve"> </w:t>
            </w:r>
            <w:r w:rsidRPr="004A6953">
              <w:rPr>
                <w:b/>
              </w:rPr>
              <w:t>Transfer</w:t>
            </w:r>
            <w:r w:rsidRPr="004A6953">
              <w:rPr>
                <w:b/>
                <w:spacing w:val="-13"/>
              </w:rPr>
              <w:t xml:space="preserve"> </w:t>
            </w:r>
            <w:r w:rsidRPr="004A6953">
              <w:rPr>
                <w:b/>
                <w:spacing w:val="-4"/>
              </w:rPr>
              <w:t>Date”</w:t>
            </w:r>
          </w:p>
        </w:tc>
        <w:tc>
          <w:tcPr>
            <w:tcW w:w="6048" w:type="dxa"/>
          </w:tcPr>
          <w:p w:rsidR="004A37C8" w:rsidRPr="004A6953" w:rsidRDefault="008B24A5">
            <w:pPr>
              <w:pStyle w:val="TableParagraph"/>
              <w:spacing w:before="116"/>
              <w:ind w:left="208"/>
            </w:pPr>
            <w:r w:rsidRPr="004A6953">
              <w:t>the</w:t>
            </w:r>
            <w:r w:rsidRPr="004A6953">
              <w:rPr>
                <w:spacing w:val="-4"/>
              </w:rPr>
              <w:t xml:space="preserve"> </w:t>
            </w:r>
            <w:r w:rsidRPr="004A6953">
              <w:t>date</w:t>
            </w:r>
            <w:r w:rsidRPr="004A6953">
              <w:rPr>
                <w:spacing w:val="-4"/>
              </w:rPr>
              <w:t xml:space="preserve"> </w:t>
            </w:r>
            <w:r w:rsidRPr="004A6953">
              <w:t>of</w:t>
            </w:r>
            <w:r w:rsidRPr="004A6953">
              <w:rPr>
                <w:spacing w:val="-4"/>
              </w:rPr>
              <w:t xml:space="preserve"> </w:t>
            </w:r>
            <w:r w:rsidRPr="004A6953">
              <w:t>a</w:t>
            </w:r>
            <w:r w:rsidRPr="004A6953">
              <w:rPr>
                <w:spacing w:val="-5"/>
              </w:rPr>
              <w:t xml:space="preserve"> </w:t>
            </w:r>
            <w:r w:rsidRPr="004A6953">
              <w:t>Service</w:t>
            </w:r>
            <w:r w:rsidRPr="004A6953">
              <w:rPr>
                <w:spacing w:val="-5"/>
              </w:rPr>
              <w:t xml:space="preserve"> </w:t>
            </w:r>
            <w:r w:rsidRPr="004A6953">
              <w:rPr>
                <w:spacing w:val="-2"/>
              </w:rPr>
              <w:t>Transfer;</w:t>
            </w:r>
          </w:p>
        </w:tc>
      </w:tr>
      <w:tr w:rsidR="004A37C8" w:rsidRPr="004A6953">
        <w:trPr>
          <w:trHeight w:val="622"/>
        </w:trPr>
        <w:tc>
          <w:tcPr>
            <w:tcW w:w="2971" w:type="dxa"/>
          </w:tcPr>
          <w:p w:rsidR="004A37C8" w:rsidRPr="004A6953" w:rsidRDefault="008B24A5">
            <w:pPr>
              <w:pStyle w:val="TableParagraph"/>
              <w:spacing w:before="116"/>
              <w:rPr>
                <w:b/>
              </w:rPr>
            </w:pPr>
            <w:r w:rsidRPr="004A6953">
              <w:rPr>
                <w:b/>
              </w:rPr>
              <w:t>“Staffing</w:t>
            </w:r>
            <w:r w:rsidRPr="004A6953">
              <w:rPr>
                <w:b/>
                <w:spacing w:val="-10"/>
              </w:rPr>
              <w:t xml:space="preserve"> </w:t>
            </w:r>
            <w:r w:rsidRPr="004A6953">
              <w:rPr>
                <w:b/>
                <w:spacing w:val="-2"/>
              </w:rPr>
              <w:t>Information”</w:t>
            </w:r>
          </w:p>
        </w:tc>
        <w:tc>
          <w:tcPr>
            <w:tcW w:w="6048" w:type="dxa"/>
          </w:tcPr>
          <w:p w:rsidR="004A37C8" w:rsidRPr="004A6953" w:rsidRDefault="008B24A5">
            <w:pPr>
              <w:pStyle w:val="TableParagraph"/>
              <w:spacing w:before="96" w:line="250" w:lineRule="atLeast"/>
              <w:ind w:left="208"/>
            </w:pPr>
            <w:r w:rsidRPr="004A6953">
              <w:t>in</w:t>
            </w:r>
            <w:r w:rsidRPr="004A6953">
              <w:rPr>
                <w:spacing w:val="80"/>
              </w:rPr>
              <w:t xml:space="preserve"> </w:t>
            </w:r>
            <w:r w:rsidRPr="004A6953">
              <w:t>relation</w:t>
            </w:r>
            <w:r w:rsidRPr="004A6953">
              <w:rPr>
                <w:spacing w:val="80"/>
              </w:rPr>
              <w:t xml:space="preserve"> </w:t>
            </w:r>
            <w:r w:rsidRPr="004A6953">
              <w:t>to</w:t>
            </w:r>
            <w:r w:rsidRPr="004A6953">
              <w:rPr>
                <w:spacing w:val="80"/>
              </w:rPr>
              <w:t xml:space="preserve"> </w:t>
            </w:r>
            <w:r w:rsidRPr="004A6953">
              <w:t>all</w:t>
            </w:r>
            <w:r w:rsidRPr="004A6953">
              <w:rPr>
                <w:spacing w:val="80"/>
              </w:rPr>
              <w:t xml:space="preserve"> </w:t>
            </w:r>
            <w:r w:rsidRPr="004A6953">
              <w:t>persons</w:t>
            </w:r>
            <w:r w:rsidRPr="004A6953">
              <w:rPr>
                <w:spacing w:val="80"/>
              </w:rPr>
              <w:t xml:space="preserve"> </w:t>
            </w:r>
            <w:r w:rsidRPr="004A6953">
              <w:t>identified</w:t>
            </w:r>
            <w:r w:rsidRPr="004A6953">
              <w:rPr>
                <w:spacing w:val="80"/>
              </w:rPr>
              <w:t xml:space="preserve"> </w:t>
            </w:r>
            <w:r w:rsidRPr="004A6953">
              <w:t>on</w:t>
            </w:r>
            <w:r w:rsidRPr="004A6953">
              <w:rPr>
                <w:spacing w:val="80"/>
              </w:rPr>
              <w:t xml:space="preserve"> </w:t>
            </w:r>
            <w:r w:rsidRPr="004A6953">
              <w:t>the</w:t>
            </w:r>
            <w:r w:rsidRPr="004A6953">
              <w:rPr>
                <w:spacing w:val="80"/>
              </w:rPr>
              <w:t xml:space="preserve"> </w:t>
            </w:r>
            <w:r w:rsidRPr="004A6953">
              <w:t>Suppliers Provisional</w:t>
            </w:r>
            <w:r w:rsidRPr="004A6953">
              <w:rPr>
                <w:spacing w:val="61"/>
                <w:w w:val="150"/>
              </w:rPr>
              <w:t xml:space="preserve"> </w:t>
            </w:r>
            <w:r w:rsidRPr="004A6953">
              <w:t>Supplier</w:t>
            </w:r>
            <w:r w:rsidRPr="004A6953">
              <w:rPr>
                <w:spacing w:val="61"/>
                <w:w w:val="150"/>
              </w:rPr>
              <w:t xml:space="preserve"> </w:t>
            </w:r>
            <w:r w:rsidRPr="004A6953">
              <w:t>Personnel</w:t>
            </w:r>
            <w:r w:rsidRPr="004A6953">
              <w:rPr>
                <w:spacing w:val="61"/>
                <w:w w:val="150"/>
              </w:rPr>
              <w:t xml:space="preserve"> </w:t>
            </w:r>
            <w:r w:rsidRPr="004A6953">
              <w:t>List</w:t>
            </w:r>
            <w:r w:rsidRPr="004A6953">
              <w:rPr>
                <w:spacing w:val="66"/>
                <w:w w:val="150"/>
              </w:rPr>
              <w:t xml:space="preserve"> </w:t>
            </w:r>
            <w:r w:rsidRPr="004A6953">
              <w:t>or</w:t>
            </w:r>
            <w:r w:rsidRPr="004A6953">
              <w:rPr>
                <w:spacing w:val="62"/>
                <w:w w:val="150"/>
              </w:rPr>
              <w:t xml:space="preserve"> </w:t>
            </w:r>
            <w:r w:rsidRPr="004A6953">
              <w:t>Suppliers</w:t>
            </w:r>
            <w:r w:rsidRPr="004A6953">
              <w:rPr>
                <w:spacing w:val="62"/>
                <w:w w:val="150"/>
              </w:rPr>
              <w:t xml:space="preserve"> </w:t>
            </w:r>
            <w:r w:rsidRPr="004A6953">
              <w:rPr>
                <w:spacing w:val="-2"/>
              </w:rPr>
              <w:t>Final</w:t>
            </w:r>
          </w:p>
        </w:tc>
      </w:tr>
    </w:tbl>
    <w:p w:rsidR="004A37C8" w:rsidRPr="004A6953" w:rsidRDefault="004A37C8">
      <w:pPr>
        <w:spacing w:line="250" w:lineRule="atLeast"/>
        <w:sectPr w:rsidR="004A37C8" w:rsidRPr="004A6953">
          <w:pgSz w:w="11910" w:h="16840"/>
          <w:pgMar w:top="1420" w:right="1020" w:bottom="280" w:left="1280" w:header="720"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2928"/>
        <w:gridCol w:w="6091"/>
      </w:tblGrid>
      <w:tr w:rsidR="004A37C8" w:rsidRPr="004A6953">
        <w:trPr>
          <w:trHeight w:val="11624"/>
        </w:trPr>
        <w:tc>
          <w:tcPr>
            <w:tcW w:w="2928" w:type="dxa"/>
          </w:tcPr>
          <w:p w:rsidR="004A37C8" w:rsidRPr="004A6953" w:rsidRDefault="004A37C8">
            <w:pPr>
              <w:pStyle w:val="TableParagraph"/>
              <w:ind w:left="0"/>
              <w:rPr>
                <w:rFonts w:ascii="Times New Roman"/>
                <w:sz w:val="20"/>
              </w:rPr>
            </w:pPr>
          </w:p>
        </w:tc>
        <w:tc>
          <w:tcPr>
            <w:tcW w:w="6091" w:type="dxa"/>
          </w:tcPr>
          <w:p w:rsidR="004A37C8" w:rsidRPr="004A6953" w:rsidRDefault="008B24A5">
            <w:pPr>
              <w:pStyle w:val="TableParagraph"/>
              <w:ind w:left="251" w:right="49"/>
              <w:jc w:val="both"/>
            </w:pPr>
            <w:r w:rsidRPr="004A6953">
              <w:t>Supplier Personnel List, as the case may be, such information as the Customer may reasonably request (subject to all applicable provisions of the DPA), but including in an anonymised format:</w:t>
            </w:r>
          </w:p>
          <w:p w:rsidR="004A37C8" w:rsidRPr="004A6953" w:rsidRDefault="004A37C8">
            <w:pPr>
              <w:pStyle w:val="TableParagraph"/>
              <w:spacing w:before="2"/>
              <w:ind w:left="0"/>
              <w:rPr>
                <w:sz w:val="20"/>
              </w:rPr>
            </w:pPr>
          </w:p>
          <w:p w:rsidR="004A37C8" w:rsidRPr="004A6953" w:rsidRDefault="008B24A5">
            <w:pPr>
              <w:pStyle w:val="TableParagraph"/>
              <w:numPr>
                <w:ilvl w:val="0"/>
                <w:numId w:val="16"/>
              </w:numPr>
              <w:tabs>
                <w:tab w:val="left" w:pos="973"/>
              </w:tabs>
              <w:ind w:right="54"/>
              <w:jc w:val="both"/>
            </w:pPr>
            <w:r w:rsidRPr="004A6953">
              <w:t>their ages, dates of commencement of employment or engagement and gender;</w:t>
            </w:r>
          </w:p>
          <w:p w:rsidR="004A37C8" w:rsidRPr="004A6953" w:rsidRDefault="004A37C8">
            <w:pPr>
              <w:pStyle w:val="TableParagraph"/>
              <w:spacing w:before="11"/>
              <w:ind w:left="0"/>
              <w:rPr>
                <w:sz w:val="20"/>
              </w:rPr>
            </w:pPr>
          </w:p>
          <w:p w:rsidR="004A37C8" w:rsidRPr="004A6953" w:rsidRDefault="008B24A5">
            <w:pPr>
              <w:pStyle w:val="TableParagraph"/>
              <w:numPr>
                <w:ilvl w:val="0"/>
                <w:numId w:val="16"/>
              </w:numPr>
              <w:tabs>
                <w:tab w:val="left" w:pos="973"/>
              </w:tabs>
              <w:ind w:right="48"/>
              <w:jc w:val="both"/>
            </w:pPr>
            <w:r w:rsidRPr="004A6953">
              <w:t>details</w:t>
            </w:r>
            <w:r w:rsidRPr="004A6953">
              <w:rPr>
                <w:spacing w:val="-7"/>
              </w:rPr>
              <w:t xml:space="preserve"> </w:t>
            </w:r>
            <w:r w:rsidRPr="004A6953">
              <w:t>of</w:t>
            </w:r>
            <w:r w:rsidRPr="004A6953">
              <w:rPr>
                <w:spacing w:val="-7"/>
              </w:rPr>
              <w:t xml:space="preserve"> </w:t>
            </w:r>
            <w:r w:rsidRPr="004A6953">
              <w:t>whether</w:t>
            </w:r>
            <w:r w:rsidRPr="004A6953">
              <w:rPr>
                <w:spacing w:val="-7"/>
              </w:rPr>
              <w:t xml:space="preserve"> </w:t>
            </w:r>
            <w:r w:rsidRPr="004A6953">
              <w:t>they</w:t>
            </w:r>
            <w:r w:rsidRPr="004A6953">
              <w:rPr>
                <w:spacing w:val="-5"/>
              </w:rPr>
              <w:t xml:space="preserve"> </w:t>
            </w:r>
            <w:r w:rsidRPr="004A6953">
              <w:t>are</w:t>
            </w:r>
            <w:r w:rsidRPr="004A6953">
              <w:rPr>
                <w:spacing w:val="-7"/>
              </w:rPr>
              <w:t xml:space="preserve"> </w:t>
            </w:r>
            <w:r w:rsidRPr="004A6953">
              <w:t>employed,</w:t>
            </w:r>
            <w:r w:rsidRPr="004A6953">
              <w:rPr>
                <w:spacing w:val="-7"/>
              </w:rPr>
              <w:t xml:space="preserve"> </w:t>
            </w:r>
            <w:proofErr w:type="spellStart"/>
            <w:r w:rsidRPr="004A6953">
              <w:t>self</w:t>
            </w:r>
            <w:r w:rsidRPr="004A6953">
              <w:rPr>
                <w:spacing w:val="-6"/>
              </w:rPr>
              <w:t xml:space="preserve"> </w:t>
            </w:r>
            <w:r w:rsidRPr="004A6953">
              <w:t>employed</w:t>
            </w:r>
            <w:proofErr w:type="spellEnd"/>
            <w:r w:rsidRPr="004A6953">
              <w:t xml:space="preserve"> contractors or consultants, agency workers or </w:t>
            </w:r>
            <w:r w:rsidRPr="004A6953">
              <w:rPr>
                <w:spacing w:val="-2"/>
              </w:rPr>
              <w:t>otherwise;</w:t>
            </w:r>
          </w:p>
          <w:p w:rsidR="004A37C8" w:rsidRPr="004A6953" w:rsidRDefault="004A37C8">
            <w:pPr>
              <w:pStyle w:val="TableParagraph"/>
              <w:spacing w:before="9"/>
              <w:ind w:left="0"/>
              <w:rPr>
                <w:sz w:val="20"/>
              </w:rPr>
            </w:pPr>
          </w:p>
          <w:p w:rsidR="004A37C8" w:rsidRPr="004A6953" w:rsidRDefault="008B24A5">
            <w:pPr>
              <w:pStyle w:val="TableParagraph"/>
              <w:numPr>
                <w:ilvl w:val="0"/>
                <w:numId w:val="16"/>
              </w:numPr>
              <w:tabs>
                <w:tab w:val="left" w:pos="973"/>
              </w:tabs>
              <w:ind w:right="54"/>
              <w:jc w:val="both"/>
            </w:pPr>
            <w:r w:rsidRPr="004A6953">
              <w:t xml:space="preserve">the identity of the employer or relevant contracting </w:t>
            </w:r>
            <w:r w:rsidRPr="004A6953">
              <w:rPr>
                <w:spacing w:val="-2"/>
              </w:rPr>
              <w:t>party;</w:t>
            </w:r>
          </w:p>
          <w:p w:rsidR="004A37C8" w:rsidRPr="004A6953" w:rsidRDefault="004A37C8">
            <w:pPr>
              <w:pStyle w:val="TableParagraph"/>
              <w:spacing w:before="10"/>
              <w:ind w:left="0"/>
              <w:rPr>
                <w:sz w:val="20"/>
              </w:rPr>
            </w:pPr>
          </w:p>
          <w:p w:rsidR="004A37C8" w:rsidRPr="004A6953" w:rsidRDefault="008B24A5">
            <w:pPr>
              <w:pStyle w:val="TableParagraph"/>
              <w:numPr>
                <w:ilvl w:val="0"/>
                <w:numId w:val="16"/>
              </w:numPr>
              <w:tabs>
                <w:tab w:val="left" w:pos="973"/>
              </w:tabs>
              <w:spacing w:before="1"/>
              <w:ind w:right="51"/>
              <w:jc w:val="both"/>
            </w:pPr>
            <w:r w:rsidRPr="004A6953">
              <w:t xml:space="preserve">their relevant contractual notice periods and any other terms relating to termination of employment, including redundancy procedures, and redundancy </w:t>
            </w:r>
            <w:r w:rsidRPr="004A6953">
              <w:rPr>
                <w:spacing w:val="-2"/>
              </w:rPr>
              <w:t>payments;</w:t>
            </w:r>
          </w:p>
          <w:p w:rsidR="004A37C8" w:rsidRPr="004A6953" w:rsidRDefault="004A37C8">
            <w:pPr>
              <w:pStyle w:val="TableParagraph"/>
              <w:spacing w:before="9"/>
              <w:ind w:left="0"/>
              <w:rPr>
                <w:sz w:val="20"/>
              </w:rPr>
            </w:pPr>
          </w:p>
          <w:p w:rsidR="004A37C8" w:rsidRPr="004A6953" w:rsidRDefault="008B24A5">
            <w:pPr>
              <w:pStyle w:val="TableParagraph"/>
              <w:numPr>
                <w:ilvl w:val="0"/>
                <w:numId w:val="16"/>
              </w:numPr>
              <w:tabs>
                <w:tab w:val="left" w:pos="973"/>
              </w:tabs>
              <w:ind w:right="50"/>
              <w:jc w:val="both"/>
            </w:pPr>
            <w:r w:rsidRPr="004A6953">
              <w:t>their wages, salaries and profit sharing arrangements as applicable;</w:t>
            </w:r>
          </w:p>
          <w:p w:rsidR="004A37C8" w:rsidRPr="004A6953" w:rsidRDefault="004A37C8">
            <w:pPr>
              <w:pStyle w:val="TableParagraph"/>
              <w:spacing w:before="11"/>
              <w:ind w:left="0"/>
              <w:rPr>
                <w:sz w:val="20"/>
              </w:rPr>
            </w:pPr>
          </w:p>
          <w:p w:rsidR="004A37C8" w:rsidRPr="004A6953" w:rsidRDefault="008B24A5">
            <w:pPr>
              <w:pStyle w:val="TableParagraph"/>
              <w:numPr>
                <w:ilvl w:val="0"/>
                <w:numId w:val="16"/>
              </w:numPr>
              <w:tabs>
                <w:tab w:val="left" w:pos="973"/>
              </w:tabs>
              <w:ind w:right="48"/>
              <w:jc w:val="both"/>
            </w:pPr>
            <w:r w:rsidRPr="004A6953">
              <w:t>details of other employment-related benefits, including (without limitation) medical insurance, life assurance, pension or other retirement benefit schemes, share option schemes and company car schedules applicable to them;</w:t>
            </w:r>
          </w:p>
          <w:p w:rsidR="004A37C8" w:rsidRPr="004A6953" w:rsidRDefault="004A37C8">
            <w:pPr>
              <w:pStyle w:val="TableParagraph"/>
              <w:spacing w:before="10"/>
              <w:ind w:left="0"/>
              <w:rPr>
                <w:sz w:val="20"/>
              </w:rPr>
            </w:pPr>
          </w:p>
          <w:p w:rsidR="004A37C8" w:rsidRPr="004A6953" w:rsidRDefault="008B24A5">
            <w:pPr>
              <w:pStyle w:val="TableParagraph"/>
              <w:numPr>
                <w:ilvl w:val="0"/>
                <w:numId w:val="16"/>
              </w:numPr>
              <w:tabs>
                <w:tab w:val="left" w:pos="973"/>
              </w:tabs>
              <w:ind w:right="53"/>
              <w:jc w:val="both"/>
            </w:pPr>
            <w:r w:rsidRPr="004A6953">
              <w:t>any</w:t>
            </w:r>
            <w:r w:rsidRPr="004A6953">
              <w:rPr>
                <w:spacing w:val="-7"/>
              </w:rPr>
              <w:t xml:space="preserve"> </w:t>
            </w:r>
            <w:r w:rsidRPr="004A6953">
              <w:t>outstanding</w:t>
            </w:r>
            <w:r w:rsidRPr="004A6953">
              <w:rPr>
                <w:spacing w:val="-7"/>
              </w:rPr>
              <w:t xml:space="preserve"> </w:t>
            </w:r>
            <w:r w:rsidRPr="004A6953">
              <w:t>or</w:t>
            </w:r>
            <w:r w:rsidRPr="004A6953">
              <w:rPr>
                <w:spacing w:val="-7"/>
              </w:rPr>
              <w:t xml:space="preserve"> </w:t>
            </w:r>
            <w:r w:rsidRPr="004A6953">
              <w:t>potential</w:t>
            </w:r>
            <w:r w:rsidRPr="004A6953">
              <w:rPr>
                <w:spacing w:val="-7"/>
              </w:rPr>
              <w:t xml:space="preserve"> </w:t>
            </w:r>
            <w:r w:rsidRPr="004A6953">
              <w:t>contractual,</w:t>
            </w:r>
            <w:r w:rsidRPr="004A6953">
              <w:rPr>
                <w:spacing w:val="-7"/>
              </w:rPr>
              <w:t xml:space="preserve"> </w:t>
            </w:r>
            <w:r w:rsidRPr="004A6953">
              <w:t>statutory</w:t>
            </w:r>
            <w:r w:rsidRPr="004A6953">
              <w:rPr>
                <w:spacing w:val="-7"/>
              </w:rPr>
              <w:t xml:space="preserve"> </w:t>
            </w:r>
            <w:r w:rsidRPr="004A6953">
              <w:t>or other liabilities in respect of such individuals (including in respect of personal injury claims);</w:t>
            </w:r>
          </w:p>
          <w:p w:rsidR="004A37C8" w:rsidRPr="004A6953" w:rsidRDefault="004A37C8">
            <w:pPr>
              <w:pStyle w:val="TableParagraph"/>
              <w:spacing w:before="9"/>
              <w:ind w:left="0"/>
              <w:rPr>
                <w:sz w:val="20"/>
              </w:rPr>
            </w:pPr>
          </w:p>
          <w:p w:rsidR="004A37C8" w:rsidRPr="004A6953" w:rsidRDefault="008B24A5">
            <w:pPr>
              <w:pStyle w:val="TableParagraph"/>
              <w:numPr>
                <w:ilvl w:val="0"/>
                <w:numId w:val="16"/>
              </w:numPr>
              <w:tabs>
                <w:tab w:val="left" w:pos="973"/>
              </w:tabs>
              <w:spacing w:before="1"/>
              <w:ind w:right="49"/>
              <w:jc w:val="both"/>
            </w:pPr>
            <w:r w:rsidRPr="004A6953">
              <w:t>details</w:t>
            </w:r>
            <w:r w:rsidRPr="004A6953">
              <w:rPr>
                <w:spacing w:val="-8"/>
              </w:rPr>
              <w:t xml:space="preserve"> </w:t>
            </w:r>
            <w:r w:rsidRPr="004A6953">
              <w:t>of</w:t>
            </w:r>
            <w:r w:rsidRPr="004A6953">
              <w:rPr>
                <w:spacing w:val="-9"/>
              </w:rPr>
              <w:t xml:space="preserve"> </w:t>
            </w:r>
            <w:r w:rsidRPr="004A6953">
              <w:t>any</w:t>
            </w:r>
            <w:r w:rsidRPr="004A6953">
              <w:rPr>
                <w:spacing w:val="-9"/>
              </w:rPr>
              <w:t xml:space="preserve"> </w:t>
            </w:r>
            <w:r w:rsidRPr="004A6953">
              <w:t>such</w:t>
            </w:r>
            <w:r w:rsidRPr="004A6953">
              <w:rPr>
                <w:spacing w:val="-9"/>
              </w:rPr>
              <w:t xml:space="preserve"> </w:t>
            </w:r>
            <w:r w:rsidRPr="004A6953">
              <w:t>individuals</w:t>
            </w:r>
            <w:r w:rsidRPr="004A6953">
              <w:rPr>
                <w:spacing w:val="-8"/>
              </w:rPr>
              <w:t xml:space="preserve"> </w:t>
            </w:r>
            <w:r w:rsidRPr="004A6953">
              <w:t>on</w:t>
            </w:r>
            <w:r w:rsidRPr="004A6953">
              <w:rPr>
                <w:spacing w:val="-10"/>
              </w:rPr>
              <w:t xml:space="preserve"> </w:t>
            </w:r>
            <w:r w:rsidRPr="004A6953">
              <w:t>long</w:t>
            </w:r>
            <w:r w:rsidRPr="004A6953">
              <w:rPr>
                <w:spacing w:val="-9"/>
              </w:rPr>
              <w:t xml:space="preserve"> </w:t>
            </w:r>
            <w:r w:rsidRPr="004A6953">
              <w:t>term</w:t>
            </w:r>
            <w:r w:rsidRPr="004A6953">
              <w:rPr>
                <w:spacing w:val="-9"/>
              </w:rPr>
              <w:t xml:space="preserve"> </w:t>
            </w:r>
            <w:r w:rsidRPr="004A6953">
              <w:t>sickness absence, parental leave, maternity leave or other authorised long term absence;</w:t>
            </w:r>
          </w:p>
          <w:p w:rsidR="004A37C8" w:rsidRPr="004A6953" w:rsidRDefault="004A37C8">
            <w:pPr>
              <w:pStyle w:val="TableParagraph"/>
              <w:spacing w:before="10"/>
              <w:ind w:left="0"/>
              <w:rPr>
                <w:sz w:val="20"/>
              </w:rPr>
            </w:pPr>
          </w:p>
          <w:p w:rsidR="004A37C8" w:rsidRPr="004A6953" w:rsidRDefault="008B24A5">
            <w:pPr>
              <w:pStyle w:val="TableParagraph"/>
              <w:numPr>
                <w:ilvl w:val="0"/>
                <w:numId w:val="16"/>
              </w:numPr>
              <w:tabs>
                <w:tab w:val="left" w:pos="973"/>
              </w:tabs>
              <w:ind w:right="47"/>
              <w:jc w:val="both"/>
            </w:pPr>
            <w:r w:rsidRPr="004A6953">
              <w:t>copies of all relevant documents and materials relating to such information, including copies of relevant contracts of employment (or relevant standard contracts if applied generally in respect of such employees); and</w:t>
            </w:r>
          </w:p>
          <w:p w:rsidR="004A37C8" w:rsidRPr="004A6953" w:rsidRDefault="004A37C8">
            <w:pPr>
              <w:pStyle w:val="TableParagraph"/>
              <w:spacing w:before="10"/>
              <w:ind w:left="0"/>
              <w:rPr>
                <w:sz w:val="20"/>
              </w:rPr>
            </w:pPr>
          </w:p>
          <w:p w:rsidR="004A37C8" w:rsidRPr="004A6953" w:rsidRDefault="008B24A5">
            <w:pPr>
              <w:pStyle w:val="TableParagraph"/>
              <w:numPr>
                <w:ilvl w:val="0"/>
                <w:numId w:val="16"/>
              </w:numPr>
              <w:tabs>
                <w:tab w:val="left" w:pos="973"/>
              </w:tabs>
              <w:ind w:right="48"/>
              <w:jc w:val="both"/>
            </w:pPr>
            <w:r w:rsidRPr="004A6953">
              <w:t>any other “employee liability information” as such term is defined in regulation</w:t>
            </w:r>
            <w:r w:rsidRPr="004A6953">
              <w:rPr>
                <w:spacing w:val="-2"/>
              </w:rPr>
              <w:t xml:space="preserve"> </w:t>
            </w:r>
            <w:r w:rsidRPr="004A6953">
              <w:t xml:space="preserve">11 of the Employment </w:t>
            </w:r>
            <w:r w:rsidRPr="004A6953">
              <w:rPr>
                <w:spacing w:val="-2"/>
              </w:rPr>
              <w:t>Regulations;</w:t>
            </w:r>
          </w:p>
        </w:tc>
      </w:tr>
      <w:tr w:rsidR="004A37C8" w:rsidRPr="004A6953">
        <w:trPr>
          <w:trHeight w:val="999"/>
        </w:trPr>
        <w:tc>
          <w:tcPr>
            <w:tcW w:w="2928" w:type="dxa"/>
          </w:tcPr>
          <w:p w:rsidR="004A37C8" w:rsidRPr="004A6953" w:rsidRDefault="008B24A5">
            <w:pPr>
              <w:pStyle w:val="TableParagraph"/>
              <w:spacing w:before="115"/>
              <w:rPr>
                <w:b/>
              </w:rPr>
            </w:pPr>
            <w:r w:rsidRPr="004A6953">
              <w:rPr>
                <w:b/>
              </w:rPr>
              <w:t>“Suppliers</w:t>
            </w:r>
            <w:r w:rsidRPr="004A6953">
              <w:rPr>
                <w:b/>
                <w:spacing w:val="-16"/>
              </w:rPr>
              <w:t xml:space="preserve"> </w:t>
            </w:r>
            <w:r w:rsidRPr="004A6953">
              <w:rPr>
                <w:b/>
              </w:rPr>
              <w:t>Final</w:t>
            </w:r>
            <w:r w:rsidRPr="004A6953">
              <w:rPr>
                <w:b/>
                <w:spacing w:val="-15"/>
              </w:rPr>
              <w:t xml:space="preserve"> </w:t>
            </w:r>
            <w:r w:rsidRPr="004A6953">
              <w:rPr>
                <w:b/>
              </w:rPr>
              <w:t>Supplier Personnel List”</w:t>
            </w:r>
          </w:p>
        </w:tc>
        <w:tc>
          <w:tcPr>
            <w:tcW w:w="6091" w:type="dxa"/>
          </w:tcPr>
          <w:p w:rsidR="004A37C8" w:rsidRPr="004A6953" w:rsidRDefault="008B24A5">
            <w:pPr>
              <w:pStyle w:val="TableParagraph"/>
              <w:spacing w:before="115"/>
              <w:ind w:left="251" w:right="51"/>
              <w:jc w:val="both"/>
            </w:pPr>
            <w:r w:rsidRPr="004A6953">
              <w:t>a</w:t>
            </w:r>
            <w:r w:rsidRPr="004A6953">
              <w:rPr>
                <w:spacing w:val="-5"/>
              </w:rPr>
              <w:t xml:space="preserve"> </w:t>
            </w:r>
            <w:r w:rsidRPr="004A6953">
              <w:t>list</w:t>
            </w:r>
            <w:r w:rsidRPr="004A6953">
              <w:rPr>
                <w:spacing w:val="-5"/>
              </w:rPr>
              <w:t xml:space="preserve"> </w:t>
            </w:r>
            <w:r w:rsidRPr="004A6953">
              <w:t>provided</w:t>
            </w:r>
            <w:r w:rsidRPr="004A6953">
              <w:rPr>
                <w:spacing w:val="-5"/>
              </w:rPr>
              <w:t xml:space="preserve"> </w:t>
            </w:r>
            <w:r w:rsidRPr="004A6953">
              <w:t>by</w:t>
            </w:r>
            <w:r w:rsidRPr="004A6953">
              <w:rPr>
                <w:spacing w:val="-4"/>
              </w:rPr>
              <w:t xml:space="preserve"> </w:t>
            </w:r>
            <w:r w:rsidRPr="004A6953">
              <w:t>the</w:t>
            </w:r>
            <w:r w:rsidRPr="004A6953">
              <w:rPr>
                <w:spacing w:val="-5"/>
              </w:rPr>
              <w:t xml:space="preserve"> </w:t>
            </w:r>
            <w:r w:rsidRPr="004A6953">
              <w:t>Supplier</w:t>
            </w:r>
            <w:r w:rsidRPr="004A6953">
              <w:rPr>
                <w:spacing w:val="-5"/>
              </w:rPr>
              <w:t xml:space="preserve"> </w:t>
            </w:r>
            <w:r w:rsidRPr="004A6953">
              <w:t>of</w:t>
            </w:r>
            <w:r w:rsidRPr="004A6953">
              <w:rPr>
                <w:spacing w:val="-5"/>
              </w:rPr>
              <w:t xml:space="preserve"> </w:t>
            </w:r>
            <w:r w:rsidRPr="004A6953">
              <w:t>all</w:t>
            </w:r>
            <w:r w:rsidRPr="004A6953">
              <w:rPr>
                <w:spacing w:val="-6"/>
              </w:rPr>
              <w:t xml:space="preserve"> </w:t>
            </w:r>
            <w:r w:rsidRPr="004A6953">
              <w:t>Supplier</w:t>
            </w:r>
            <w:r w:rsidRPr="004A6953">
              <w:rPr>
                <w:spacing w:val="-5"/>
              </w:rPr>
              <w:t xml:space="preserve"> </w:t>
            </w:r>
            <w:r w:rsidRPr="004A6953">
              <w:t>Personnel</w:t>
            </w:r>
            <w:r w:rsidRPr="004A6953">
              <w:rPr>
                <w:spacing w:val="-5"/>
              </w:rPr>
              <w:t xml:space="preserve"> </w:t>
            </w:r>
            <w:r w:rsidRPr="004A6953">
              <w:t>who will transfer under the Employment Regulations on the Relevant Transfer Date;</w:t>
            </w:r>
          </w:p>
        </w:tc>
      </w:tr>
      <w:tr w:rsidR="004A37C8" w:rsidRPr="004A6953">
        <w:trPr>
          <w:trHeight w:val="874"/>
        </w:trPr>
        <w:tc>
          <w:tcPr>
            <w:tcW w:w="2928" w:type="dxa"/>
          </w:tcPr>
          <w:p w:rsidR="004A37C8" w:rsidRPr="004A6953" w:rsidRDefault="008B24A5">
            <w:pPr>
              <w:pStyle w:val="TableParagraph"/>
              <w:spacing w:before="116"/>
              <w:rPr>
                <w:b/>
              </w:rPr>
            </w:pPr>
            <w:r w:rsidRPr="004A6953">
              <w:rPr>
                <w:b/>
              </w:rPr>
              <w:t>“Suppliers</w:t>
            </w:r>
            <w:r w:rsidRPr="004A6953">
              <w:rPr>
                <w:b/>
                <w:spacing w:val="-15"/>
              </w:rPr>
              <w:t xml:space="preserve"> </w:t>
            </w:r>
            <w:r w:rsidRPr="004A6953">
              <w:rPr>
                <w:b/>
                <w:spacing w:val="-2"/>
              </w:rPr>
              <w:t>Provisional</w:t>
            </w:r>
          </w:p>
          <w:p w:rsidR="004A37C8" w:rsidRPr="004A6953" w:rsidRDefault="008B24A5">
            <w:pPr>
              <w:pStyle w:val="TableParagraph"/>
              <w:rPr>
                <w:b/>
              </w:rPr>
            </w:pPr>
            <w:r w:rsidRPr="004A6953">
              <w:rPr>
                <w:b/>
              </w:rPr>
              <w:t>Supplier</w:t>
            </w:r>
            <w:r w:rsidRPr="004A6953">
              <w:rPr>
                <w:b/>
                <w:spacing w:val="-12"/>
              </w:rPr>
              <w:t xml:space="preserve"> </w:t>
            </w:r>
            <w:r w:rsidRPr="004A6953">
              <w:rPr>
                <w:b/>
              </w:rPr>
              <w:t>Personnel</w:t>
            </w:r>
            <w:r w:rsidRPr="004A6953">
              <w:rPr>
                <w:b/>
                <w:spacing w:val="-13"/>
              </w:rPr>
              <w:t xml:space="preserve"> </w:t>
            </w:r>
            <w:r w:rsidRPr="004A6953">
              <w:rPr>
                <w:b/>
                <w:spacing w:val="-2"/>
              </w:rPr>
              <w:t>List”</w:t>
            </w:r>
          </w:p>
        </w:tc>
        <w:tc>
          <w:tcPr>
            <w:tcW w:w="6091" w:type="dxa"/>
          </w:tcPr>
          <w:p w:rsidR="004A37C8" w:rsidRPr="004A6953" w:rsidRDefault="008B24A5">
            <w:pPr>
              <w:pStyle w:val="TableParagraph"/>
              <w:spacing w:before="116"/>
              <w:ind w:left="285"/>
            </w:pPr>
            <w:r w:rsidRPr="004A6953">
              <w:t>a list prepared and updated by the Supplier of all Supplier Personnel</w:t>
            </w:r>
            <w:r w:rsidRPr="004A6953">
              <w:rPr>
                <w:spacing w:val="-14"/>
              </w:rPr>
              <w:t xml:space="preserve"> </w:t>
            </w:r>
            <w:r w:rsidRPr="004A6953">
              <w:t>who</w:t>
            </w:r>
            <w:r w:rsidRPr="004A6953">
              <w:rPr>
                <w:spacing w:val="-13"/>
              </w:rPr>
              <w:t xml:space="preserve"> </w:t>
            </w:r>
            <w:r w:rsidRPr="004A6953">
              <w:t>are</w:t>
            </w:r>
            <w:r w:rsidRPr="004A6953">
              <w:rPr>
                <w:spacing w:val="-13"/>
              </w:rPr>
              <w:t xml:space="preserve"> </w:t>
            </w:r>
            <w:r w:rsidRPr="004A6953">
              <w:t>engaged</w:t>
            </w:r>
            <w:r w:rsidRPr="004A6953">
              <w:rPr>
                <w:spacing w:val="-11"/>
              </w:rPr>
              <w:t xml:space="preserve"> </w:t>
            </w:r>
            <w:r w:rsidRPr="004A6953">
              <w:t>in</w:t>
            </w:r>
            <w:r w:rsidRPr="004A6953">
              <w:rPr>
                <w:spacing w:val="-13"/>
              </w:rPr>
              <w:t xml:space="preserve"> </w:t>
            </w:r>
            <w:r w:rsidRPr="004A6953">
              <w:t>or</w:t>
            </w:r>
            <w:r w:rsidRPr="004A6953">
              <w:rPr>
                <w:spacing w:val="-13"/>
              </w:rPr>
              <w:t xml:space="preserve"> </w:t>
            </w:r>
            <w:r w:rsidRPr="004A6953">
              <w:t>wholly</w:t>
            </w:r>
            <w:r w:rsidRPr="004A6953">
              <w:rPr>
                <w:spacing w:val="-13"/>
              </w:rPr>
              <w:t xml:space="preserve"> </w:t>
            </w:r>
            <w:r w:rsidRPr="004A6953">
              <w:t>or</w:t>
            </w:r>
            <w:r w:rsidRPr="004A6953">
              <w:rPr>
                <w:spacing w:val="-13"/>
              </w:rPr>
              <w:t xml:space="preserve"> </w:t>
            </w:r>
            <w:r w:rsidRPr="004A6953">
              <w:t>mainly</w:t>
            </w:r>
            <w:r w:rsidRPr="004A6953">
              <w:rPr>
                <w:spacing w:val="-13"/>
              </w:rPr>
              <w:t xml:space="preserve"> </w:t>
            </w:r>
            <w:r w:rsidRPr="004A6953">
              <w:rPr>
                <w:spacing w:val="-2"/>
              </w:rPr>
              <w:t>assigned</w:t>
            </w:r>
          </w:p>
          <w:p w:rsidR="004A37C8" w:rsidRPr="004A6953" w:rsidRDefault="008B24A5">
            <w:pPr>
              <w:pStyle w:val="TableParagraph"/>
              <w:spacing w:line="232" w:lineRule="exact"/>
              <w:ind w:left="285"/>
            </w:pPr>
            <w:r w:rsidRPr="004A6953">
              <w:t>to</w:t>
            </w:r>
            <w:r w:rsidRPr="004A6953">
              <w:rPr>
                <w:spacing w:val="10"/>
              </w:rPr>
              <w:t xml:space="preserve"> </w:t>
            </w:r>
            <w:r w:rsidRPr="004A6953">
              <w:t>the</w:t>
            </w:r>
            <w:r w:rsidRPr="004A6953">
              <w:rPr>
                <w:spacing w:val="10"/>
              </w:rPr>
              <w:t xml:space="preserve"> </w:t>
            </w:r>
            <w:r w:rsidRPr="004A6953">
              <w:t>provision</w:t>
            </w:r>
            <w:r w:rsidRPr="004A6953">
              <w:rPr>
                <w:spacing w:val="10"/>
              </w:rPr>
              <w:t xml:space="preserve"> </w:t>
            </w:r>
            <w:r w:rsidRPr="004A6953">
              <w:t>of</w:t>
            </w:r>
            <w:r w:rsidRPr="004A6953">
              <w:rPr>
                <w:spacing w:val="9"/>
              </w:rPr>
              <w:t xml:space="preserve"> </w:t>
            </w:r>
            <w:r w:rsidRPr="004A6953">
              <w:t>the</w:t>
            </w:r>
            <w:r w:rsidRPr="004A6953">
              <w:rPr>
                <w:spacing w:val="11"/>
              </w:rPr>
              <w:t xml:space="preserve"> </w:t>
            </w:r>
            <w:r w:rsidRPr="004A6953">
              <w:t>Services</w:t>
            </w:r>
            <w:r w:rsidRPr="004A6953">
              <w:rPr>
                <w:spacing w:val="10"/>
              </w:rPr>
              <w:t xml:space="preserve"> </w:t>
            </w:r>
            <w:r w:rsidRPr="004A6953">
              <w:t>or</w:t>
            </w:r>
            <w:r w:rsidRPr="004A6953">
              <w:rPr>
                <w:spacing w:val="10"/>
              </w:rPr>
              <w:t xml:space="preserve"> </w:t>
            </w:r>
            <w:r w:rsidRPr="004A6953">
              <w:t>any</w:t>
            </w:r>
            <w:r w:rsidRPr="004A6953">
              <w:rPr>
                <w:spacing w:val="10"/>
              </w:rPr>
              <w:t xml:space="preserve"> </w:t>
            </w:r>
            <w:r w:rsidRPr="004A6953">
              <w:t>relevant</w:t>
            </w:r>
            <w:r w:rsidRPr="004A6953">
              <w:rPr>
                <w:spacing w:val="10"/>
              </w:rPr>
              <w:t xml:space="preserve"> </w:t>
            </w:r>
            <w:r w:rsidRPr="004A6953">
              <w:t>part</w:t>
            </w:r>
            <w:r w:rsidRPr="004A6953">
              <w:rPr>
                <w:spacing w:val="9"/>
              </w:rPr>
              <w:t xml:space="preserve"> </w:t>
            </w:r>
            <w:r w:rsidRPr="004A6953">
              <w:t>of</w:t>
            </w:r>
            <w:r w:rsidRPr="004A6953">
              <w:rPr>
                <w:spacing w:val="10"/>
              </w:rPr>
              <w:t xml:space="preserve"> </w:t>
            </w:r>
            <w:r w:rsidRPr="004A6953">
              <w:rPr>
                <w:spacing w:val="-5"/>
              </w:rPr>
              <w:t>the</w:t>
            </w:r>
          </w:p>
        </w:tc>
      </w:tr>
    </w:tbl>
    <w:p w:rsidR="004A37C8" w:rsidRPr="004A6953" w:rsidRDefault="004A37C8">
      <w:pPr>
        <w:spacing w:line="232" w:lineRule="exact"/>
        <w:sectPr w:rsidR="004A37C8" w:rsidRPr="004A6953">
          <w:type w:val="continuous"/>
          <w:pgSz w:w="11910" w:h="16840"/>
          <w:pgMar w:top="1420" w:right="1020" w:bottom="280" w:left="1280" w:header="720"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2861"/>
        <w:gridCol w:w="6159"/>
      </w:tblGrid>
      <w:tr w:rsidR="004A37C8" w:rsidRPr="004A6953">
        <w:trPr>
          <w:trHeight w:val="621"/>
        </w:trPr>
        <w:tc>
          <w:tcPr>
            <w:tcW w:w="2861" w:type="dxa"/>
          </w:tcPr>
          <w:p w:rsidR="004A37C8" w:rsidRPr="004A6953" w:rsidRDefault="004A37C8">
            <w:pPr>
              <w:pStyle w:val="TableParagraph"/>
              <w:ind w:left="0"/>
              <w:rPr>
                <w:rFonts w:ascii="Times New Roman"/>
                <w:sz w:val="20"/>
              </w:rPr>
            </w:pPr>
          </w:p>
        </w:tc>
        <w:tc>
          <w:tcPr>
            <w:tcW w:w="6159" w:type="dxa"/>
          </w:tcPr>
          <w:p w:rsidR="004A37C8" w:rsidRPr="004A6953" w:rsidRDefault="008B24A5">
            <w:pPr>
              <w:pStyle w:val="TableParagraph"/>
              <w:ind w:left="352"/>
            </w:pPr>
            <w:r w:rsidRPr="004A6953">
              <w:t>Services</w:t>
            </w:r>
            <w:r w:rsidRPr="004A6953">
              <w:rPr>
                <w:spacing w:val="-6"/>
              </w:rPr>
              <w:t xml:space="preserve"> </w:t>
            </w:r>
            <w:r w:rsidRPr="004A6953">
              <w:t>which</w:t>
            </w:r>
            <w:r w:rsidRPr="004A6953">
              <w:rPr>
                <w:spacing w:val="-7"/>
              </w:rPr>
              <w:t xml:space="preserve"> </w:t>
            </w:r>
            <w:r w:rsidRPr="004A6953">
              <w:t>it</w:t>
            </w:r>
            <w:r w:rsidRPr="004A6953">
              <w:rPr>
                <w:spacing w:val="-7"/>
              </w:rPr>
              <w:t xml:space="preserve"> </w:t>
            </w:r>
            <w:r w:rsidRPr="004A6953">
              <w:t>is</w:t>
            </w:r>
            <w:r w:rsidRPr="004A6953">
              <w:rPr>
                <w:spacing w:val="-6"/>
              </w:rPr>
              <w:t xml:space="preserve"> </w:t>
            </w:r>
            <w:r w:rsidRPr="004A6953">
              <w:t>envisaged</w:t>
            </w:r>
            <w:r w:rsidRPr="004A6953">
              <w:rPr>
                <w:spacing w:val="-6"/>
              </w:rPr>
              <w:t xml:space="preserve"> </w:t>
            </w:r>
            <w:r w:rsidRPr="004A6953">
              <w:t>as</w:t>
            </w:r>
            <w:r w:rsidRPr="004A6953">
              <w:rPr>
                <w:spacing w:val="-6"/>
              </w:rPr>
              <w:t xml:space="preserve"> </w:t>
            </w:r>
            <w:r w:rsidRPr="004A6953">
              <w:t>at</w:t>
            </w:r>
            <w:r w:rsidRPr="004A6953">
              <w:rPr>
                <w:spacing w:val="-8"/>
              </w:rPr>
              <w:t xml:space="preserve"> </w:t>
            </w:r>
            <w:r w:rsidRPr="004A6953">
              <w:t>the</w:t>
            </w:r>
            <w:r w:rsidRPr="004A6953">
              <w:rPr>
                <w:spacing w:val="-6"/>
              </w:rPr>
              <w:t xml:space="preserve"> </w:t>
            </w:r>
            <w:r w:rsidRPr="004A6953">
              <w:t>date</w:t>
            </w:r>
            <w:r w:rsidRPr="004A6953">
              <w:rPr>
                <w:spacing w:val="-7"/>
              </w:rPr>
              <w:t xml:space="preserve"> </w:t>
            </w:r>
            <w:r w:rsidRPr="004A6953">
              <w:t>of</w:t>
            </w:r>
            <w:r w:rsidRPr="004A6953">
              <w:rPr>
                <w:spacing w:val="-6"/>
              </w:rPr>
              <w:t xml:space="preserve"> </w:t>
            </w:r>
            <w:r w:rsidRPr="004A6953">
              <w:t>such</w:t>
            </w:r>
            <w:r w:rsidRPr="004A6953">
              <w:rPr>
                <w:spacing w:val="-6"/>
              </w:rPr>
              <w:t xml:space="preserve"> </w:t>
            </w:r>
            <w:r w:rsidRPr="004A6953">
              <w:t>list</w:t>
            </w:r>
            <w:r w:rsidRPr="004A6953">
              <w:rPr>
                <w:spacing w:val="-7"/>
              </w:rPr>
              <w:t xml:space="preserve"> </w:t>
            </w:r>
            <w:r w:rsidRPr="004A6953">
              <w:t>will no longer be provided by the Supplier;</w:t>
            </w:r>
          </w:p>
        </w:tc>
      </w:tr>
      <w:tr w:rsidR="004A37C8" w:rsidRPr="004A6953">
        <w:trPr>
          <w:trHeight w:val="746"/>
        </w:trPr>
        <w:tc>
          <w:tcPr>
            <w:tcW w:w="2861" w:type="dxa"/>
          </w:tcPr>
          <w:p w:rsidR="004A37C8" w:rsidRPr="004A6953" w:rsidRDefault="008B24A5">
            <w:pPr>
              <w:pStyle w:val="TableParagraph"/>
              <w:spacing w:before="115"/>
              <w:ind w:right="313"/>
              <w:rPr>
                <w:b/>
              </w:rPr>
            </w:pPr>
            <w:r w:rsidRPr="004A6953">
              <w:rPr>
                <w:b/>
              </w:rPr>
              <w:t>“Transferring</w:t>
            </w:r>
            <w:r w:rsidRPr="004A6953">
              <w:rPr>
                <w:b/>
                <w:spacing w:val="-16"/>
              </w:rPr>
              <w:t xml:space="preserve"> </w:t>
            </w:r>
            <w:r w:rsidRPr="004A6953">
              <w:rPr>
                <w:b/>
              </w:rPr>
              <w:t xml:space="preserve">Customer </w:t>
            </w:r>
            <w:r w:rsidRPr="004A6953">
              <w:rPr>
                <w:b/>
                <w:spacing w:val="-2"/>
              </w:rPr>
              <w:t>Employees”</w:t>
            </w:r>
          </w:p>
        </w:tc>
        <w:tc>
          <w:tcPr>
            <w:tcW w:w="6159" w:type="dxa"/>
          </w:tcPr>
          <w:p w:rsidR="004A37C8" w:rsidRPr="004A6953" w:rsidRDefault="008B24A5">
            <w:pPr>
              <w:pStyle w:val="TableParagraph"/>
              <w:spacing w:before="115"/>
              <w:ind w:left="318"/>
            </w:pPr>
            <w:r w:rsidRPr="004A6953">
              <w:t>those</w:t>
            </w:r>
            <w:r w:rsidRPr="004A6953">
              <w:rPr>
                <w:spacing w:val="-11"/>
              </w:rPr>
              <w:t xml:space="preserve"> </w:t>
            </w:r>
            <w:r w:rsidRPr="004A6953">
              <w:t>employees</w:t>
            </w:r>
            <w:r w:rsidRPr="004A6953">
              <w:rPr>
                <w:spacing w:val="-11"/>
              </w:rPr>
              <w:t xml:space="preserve"> </w:t>
            </w:r>
            <w:r w:rsidRPr="004A6953">
              <w:t>of</w:t>
            </w:r>
            <w:r w:rsidRPr="004A6953">
              <w:rPr>
                <w:spacing w:val="-9"/>
              </w:rPr>
              <w:t xml:space="preserve"> </w:t>
            </w:r>
            <w:r w:rsidRPr="004A6953">
              <w:t>the</w:t>
            </w:r>
            <w:r w:rsidRPr="004A6953">
              <w:rPr>
                <w:spacing w:val="-11"/>
              </w:rPr>
              <w:t xml:space="preserve"> </w:t>
            </w:r>
            <w:r w:rsidRPr="004A6953">
              <w:t>Customer</w:t>
            </w:r>
            <w:r w:rsidRPr="004A6953">
              <w:rPr>
                <w:spacing w:val="-11"/>
              </w:rPr>
              <w:t xml:space="preserve"> </w:t>
            </w:r>
            <w:r w:rsidRPr="004A6953">
              <w:t>to</w:t>
            </w:r>
            <w:r w:rsidRPr="004A6953">
              <w:rPr>
                <w:spacing w:val="-10"/>
              </w:rPr>
              <w:t xml:space="preserve"> </w:t>
            </w:r>
            <w:r w:rsidRPr="004A6953">
              <w:t>whom</w:t>
            </w:r>
            <w:r w:rsidRPr="004A6953">
              <w:rPr>
                <w:spacing w:val="-11"/>
              </w:rPr>
              <w:t xml:space="preserve"> </w:t>
            </w:r>
            <w:r w:rsidRPr="004A6953">
              <w:t>the</w:t>
            </w:r>
            <w:r w:rsidRPr="004A6953">
              <w:rPr>
                <w:spacing w:val="-11"/>
              </w:rPr>
              <w:t xml:space="preserve"> </w:t>
            </w:r>
            <w:r w:rsidRPr="004A6953">
              <w:t>Employment Regulations will apply on the Relevant Transfer Date;</w:t>
            </w:r>
          </w:p>
        </w:tc>
      </w:tr>
      <w:tr w:rsidR="004A37C8" w:rsidRPr="004A6953">
        <w:trPr>
          <w:trHeight w:val="999"/>
        </w:trPr>
        <w:tc>
          <w:tcPr>
            <w:tcW w:w="2861" w:type="dxa"/>
          </w:tcPr>
          <w:p w:rsidR="004A37C8" w:rsidRPr="004A6953" w:rsidRDefault="008B24A5">
            <w:pPr>
              <w:pStyle w:val="TableParagraph"/>
              <w:spacing w:before="116"/>
              <w:ind w:right="582"/>
              <w:rPr>
                <w:b/>
              </w:rPr>
            </w:pPr>
            <w:r w:rsidRPr="004A6953">
              <w:rPr>
                <w:b/>
              </w:rPr>
              <w:t>“Transferring</w:t>
            </w:r>
            <w:r w:rsidRPr="004A6953">
              <w:rPr>
                <w:b/>
                <w:spacing w:val="-16"/>
              </w:rPr>
              <w:t xml:space="preserve"> </w:t>
            </w:r>
            <w:r w:rsidRPr="004A6953">
              <w:rPr>
                <w:b/>
              </w:rPr>
              <w:t>Former Supplier</w:t>
            </w:r>
            <w:r w:rsidRPr="004A6953">
              <w:rPr>
                <w:b/>
                <w:spacing w:val="-9"/>
              </w:rPr>
              <w:t xml:space="preserve"> </w:t>
            </w:r>
            <w:r w:rsidRPr="004A6953">
              <w:rPr>
                <w:b/>
                <w:spacing w:val="-2"/>
              </w:rPr>
              <w:t>Employees”</w:t>
            </w:r>
          </w:p>
        </w:tc>
        <w:tc>
          <w:tcPr>
            <w:tcW w:w="6159" w:type="dxa"/>
          </w:tcPr>
          <w:p w:rsidR="004A37C8" w:rsidRPr="004A6953" w:rsidRDefault="008B24A5">
            <w:pPr>
              <w:pStyle w:val="TableParagraph"/>
              <w:spacing w:before="116"/>
              <w:ind w:left="318" w:right="53"/>
              <w:jc w:val="both"/>
            </w:pPr>
            <w:r w:rsidRPr="004A6953">
              <w:t>in relation to a Former Supplier, those employees of the Former Supplier to whom the Employment Regulations will apply on the Relevant Transfer Date; and</w:t>
            </w:r>
          </w:p>
        </w:tc>
      </w:tr>
      <w:tr w:rsidR="004A37C8" w:rsidRPr="004A6953">
        <w:trPr>
          <w:trHeight w:val="874"/>
        </w:trPr>
        <w:tc>
          <w:tcPr>
            <w:tcW w:w="2861" w:type="dxa"/>
          </w:tcPr>
          <w:p w:rsidR="004A37C8" w:rsidRPr="004A6953" w:rsidRDefault="008B24A5">
            <w:pPr>
              <w:pStyle w:val="TableParagraph"/>
              <w:spacing w:before="116"/>
              <w:ind w:right="459"/>
              <w:rPr>
                <w:b/>
              </w:rPr>
            </w:pPr>
            <w:r w:rsidRPr="004A6953">
              <w:rPr>
                <w:b/>
              </w:rPr>
              <w:t>“Transferring</w:t>
            </w:r>
            <w:r w:rsidRPr="004A6953">
              <w:rPr>
                <w:b/>
                <w:spacing w:val="-16"/>
              </w:rPr>
              <w:t xml:space="preserve"> </w:t>
            </w:r>
            <w:r w:rsidRPr="004A6953">
              <w:rPr>
                <w:b/>
              </w:rPr>
              <w:t xml:space="preserve">Supplier </w:t>
            </w:r>
            <w:r w:rsidRPr="004A6953">
              <w:rPr>
                <w:b/>
                <w:spacing w:val="-2"/>
              </w:rPr>
              <w:t>Employees”</w:t>
            </w:r>
          </w:p>
        </w:tc>
        <w:tc>
          <w:tcPr>
            <w:tcW w:w="6159" w:type="dxa"/>
          </w:tcPr>
          <w:p w:rsidR="004A37C8" w:rsidRPr="004A6953" w:rsidRDefault="008B24A5">
            <w:pPr>
              <w:pStyle w:val="TableParagraph"/>
              <w:spacing w:before="116"/>
              <w:ind w:left="318"/>
            </w:pPr>
            <w:r w:rsidRPr="004A6953">
              <w:t xml:space="preserve">those employees of the Supplier and/or the Suppliers Sub- </w:t>
            </w:r>
            <w:r w:rsidRPr="004A6953">
              <w:rPr>
                <w:w w:val="95"/>
              </w:rPr>
              <w:t>Contractors</w:t>
            </w:r>
            <w:r w:rsidRPr="004A6953">
              <w:rPr>
                <w:spacing w:val="16"/>
              </w:rPr>
              <w:t xml:space="preserve"> </w:t>
            </w:r>
            <w:r w:rsidRPr="004A6953">
              <w:rPr>
                <w:w w:val="95"/>
              </w:rPr>
              <w:t>to</w:t>
            </w:r>
            <w:r w:rsidRPr="004A6953">
              <w:rPr>
                <w:spacing w:val="19"/>
              </w:rPr>
              <w:t xml:space="preserve"> </w:t>
            </w:r>
            <w:r w:rsidRPr="004A6953">
              <w:rPr>
                <w:w w:val="95"/>
              </w:rPr>
              <w:t>whom</w:t>
            </w:r>
            <w:r w:rsidRPr="004A6953">
              <w:rPr>
                <w:spacing w:val="17"/>
              </w:rPr>
              <w:t xml:space="preserve"> </w:t>
            </w:r>
            <w:r w:rsidRPr="004A6953">
              <w:rPr>
                <w:w w:val="95"/>
              </w:rPr>
              <w:t>the</w:t>
            </w:r>
            <w:r w:rsidRPr="004A6953">
              <w:rPr>
                <w:spacing w:val="17"/>
              </w:rPr>
              <w:t xml:space="preserve"> </w:t>
            </w:r>
            <w:r w:rsidRPr="004A6953">
              <w:rPr>
                <w:w w:val="95"/>
              </w:rPr>
              <w:t>Employment</w:t>
            </w:r>
            <w:r w:rsidRPr="004A6953">
              <w:rPr>
                <w:spacing w:val="16"/>
              </w:rPr>
              <w:t xml:space="preserve"> </w:t>
            </w:r>
            <w:r w:rsidRPr="004A6953">
              <w:rPr>
                <w:w w:val="95"/>
              </w:rPr>
              <w:t>Regulations</w:t>
            </w:r>
            <w:r w:rsidRPr="004A6953">
              <w:rPr>
                <w:spacing w:val="19"/>
              </w:rPr>
              <w:t xml:space="preserve"> </w:t>
            </w:r>
            <w:r w:rsidRPr="004A6953">
              <w:rPr>
                <w:w w:val="95"/>
              </w:rPr>
              <w:t>will</w:t>
            </w:r>
            <w:r w:rsidRPr="004A6953">
              <w:rPr>
                <w:spacing w:val="17"/>
              </w:rPr>
              <w:t xml:space="preserve"> </w:t>
            </w:r>
            <w:r w:rsidRPr="004A6953">
              <w:rPr>
                <w:spacing w:val="-2"/>
                <w:w w:val="95"/>
              </w:rPr>
              <w:t>apply</w:t>
            </w:r>
          </w:p>
          <w:p w:rsidR="004A37C8" w:rsidRPr="004A6953" w:rsidRDefault="008B24A5">
            <w:pPr>
              <w:pStyle w:val="TableParagraph"/>
              <w:spacing w:line="232" w:lineRule="exact"/>
              <w:ind w:left="318"/>
            </w:pPr>
            <w:proofErr w:type="gramStart"/>
            <w:r w:rsidRPr="004A6953">
              <w:t>on</w:t>
            </w:r>
            <w:proofErr w:type="gramEnd"/>
            <w:r w:rsidRPr="004A6953">
              <w:rPr>
                <w:spacing w:val="-6"/>
              </w:rPr>
              <w:t xml:space="preserve"> </w:t>
            </w:r>
            <w:r w:rsidRPr="004A6953">
              <w:t>the</w:t>
            </w:r>
            <w:r w:rsidRPr="004A6953">
              <w:rPr>
                <w:spacing w:val="-6"/>
              </w:rPr>
              <w:t xml:space="preserve"> </w:t>
            </w:r>
            <w:r w:rsidRPr="004A6953">
              <w:t>Service</w:t>
            </w:r>
            <w:r w:rsidRPr="004A6953">
              <w:rPr>
                <w:spacing w:val="-6"/>
              </w:rPr>
              <w:t xml:space="preserve"> </w:t>
            </w:r>
            <w:r w:rsidRPr="004A6953">
              <w:t>Transfer</w:t>
            </w:r>
            <w:r w:rsidRPr="004A6953">
              <w:rPr>
                <w:spacing w:val="-7"/>
              </w:rPr>
              <w:t xml:space="preserve"> </w:t>
            </w:r>
            <w:r w:rsidRPr="004A6953">
              <w:rPr>
                <w:spacing w:val="-2"/>
              </w:rPr>
              <w:t>Date.</w:t>
            </w:r>
          </w:p>
        </w:tc>
      </w:tr>
    </w:tbl>
    <w:p w:rsidR="004A37C8" w:rsidRPr="004A6953" w:rsidRDefault="004A37C8">
      <w:pPr>
        <w:pStyle w:val="BodyText"/>
        <w:spacing w:before="0"/>
        <w:ind w:left="0"/>
        <w:jc w:val="left"/>
        <w:rPr>
          <w:sz w:val="20"/>
        </w:rPr>
      </w:pPr>
    </w:p>
    <w:p w:rsidR="004A37C8" w:rsidRPr="004A6953" w:rsidRDefault="004A37C8">
      <w:pPr>
        <w:pStyle w:val="BodyText"/>
        <w:spacing w:before="8"/>
        <w:ind w:left="0"/>
        <w:jc w:val="left"/>
      </w:pPr>
    </w:p>
    <w:p w:rsidR="004A37C8" w:rsidRPr="004A6953" w:rsidRDefault="008B24A5">
      <w:pPr>
        <w:pStyle w:val="Heading1"/>
        <w:numPr>
          <w:ilvl w:val="0"/>
          <w:numId w:val="18"/>
        </w:numPr>
        <w:tabs>
          <w:tab w:val="left" w:pos="805"/>
        </w:tabs>
        <w:ind w:hanging="361"/>
      </w:pPr>
      <w:r w:rsidRPr="004A6953">
        <w:rPr>
          <w:spacing w:val="-2"/>
        </w:rPr>
        <w:t>INTERPRETATION</w:t>
      </w:r>
    </w:p>
    <w:p w:rsidR="004A37C8" w:rsidRPr="004A6953" w:rsidRDefault="004A37C8">
      <w:pPr>
        <w:pStyle w:val="BodyText"/>
        <w:spacing w:before="10"/>
        <w:ind w:left="0"/>
        <w:jc w:val="left"/>
        <w:rPr>
          <w:b/>
          <w:sz w:val="20"/>
        </w:rPr>
      </w:pPr>
    </w:p>
    <w:p w:rsidR="004A37C8" w:rsidRPr="004A6953" w:rsidRDefault="008B24A5">
      <w:pPr>
        <w:pStyle w:val="BodyText"/>
        <w:spacing w:before="1"/>
        <w:ind w:left="869" w:right="416"/>
      </w:pPr>
      <w:r w:rsidRPr="004A6953">
        <w:rPr>
          <w:spacing w:val="-2"/>
        </w:rPr>
        <w:t>Where</w:t>
      </w:r>
      <w:r w:rsidRPr="004A6953">
        <w:rPr>
          <w:spacing w:val="-10"/>
        </w:rPr>
        <w:t xml:space="preserve"> </w:t>
      </w:r>
      <w:r w:rsidRPr="004A6953">
        <w:rPr>
          <w:spacing w:val="-2"/>
        </w:rPr>
        <w:t>a</w:t>
      </w:r>
      <w:r w:rsidRPr="004A6953">
        <w:rPr>
          <w:spacing w:val="-10"/>
        </w:rPr>
        <w:t xml:space="preserve"> </w:t>
      </w:r>
      <w:r w:rsidRPr="004A6953">
        <w:rPr>
          <w:spacing w:val="-2"/>
        </w:rPr>
        <w:t>provision</w:t>
      </w:r>
      <w:r w:rsidRPr="004A6953">
        <w:rPr>
          <w:spacing w:val="-10"/>
        </w:rPr>
        <w:t xml:space="preserve"> </w:t>
      </w:r>
      <w:r w:rsidRPr="004A6953">
        <w:rPr>
          <w:spacing w:val="-2"/>
        </w:rPr>
        <w:t>in</w:t>
      </w:r>
      <w:r w:rsidRPr="004A6953">
        <w:rPr>
          <w:spacing w:val="-10"/>
        </w:rPr>
        <w:t xml:space="preserve"> </w:t>
      </w:r>
      <w:r w:rsidRPr="004A6953">
        <w:rPr>
          <w:spacing w:val="-2"/>
        </w:rPr>
        <w:t>this</w:t>
      </w:r>
      <w:r w:rsidRPr="004A6953">
        <w:rPr>
          <w:spacing w:val="-10"/>
        </w:rPr>
        <w:t xml:space="preserve"> </w:t>
      </w:r>
      <w:r w:rsidRPr="004A6953">
        <w:rPr>
          <w:spacing w:val="-2"/>
        </w:rPr>
        <w:t>Contract</w:t>
      </w:r>
      <w:r w:rsidRPr="004A6953">
        <w:rPr>
          <w:spacing w:val="-10"/>
        </w:rPr>
        <w:t xml:space="preserve"> </w:t>
      </w:r>
      <w:r w:rsidRPr="004A6953">
        <w:rPr>
          <w:spacing w:val="-2"/>
        </w:rPr>
        <w:t>Schedule</w:t>
      </w:r>
      <w:r w:rsidRPr="004A6953">
        <w:rPr>
          <w:spacing w:val="-10"/>
        </w:rPr>
        <w:t xml:space="preserve"> </w:t>
      </w:r>
      <w:r w:rsidRPr="004A6953">
        <w:rPr>
          <w:spacing w:val="-2"/>
        </w:rPr>
        <w:t>10</w:t>
      </w:r>
      <w:r w:rsidRPr="004A6953">
        <w:rPr>
          <w:spacing w:val="-10"/>
        </w:rPr>
        <w:t xml:space="preserve"> </w:t>
      </w:r>
      <w:r w:rsidRPr="004A6953">
        <w:rPr>
          <w:spacing w:val="-2"/>
        </w:rPr>
        <w:t>imposes</w:t>
      </w:r>
      <w:r w:rsidRPr="004A6953">
        <w:rPr>
          <w:spacing w:val="-10"/>
        </w:rPr>
        <w:t xml:space="preserve"> </w:t>
      </w:r>
      <w:r w:rsidRPr="004A6953">
        <w:rPr>
          <w:spacing w:val="-2"/>
        </w:rPr>
        <w:t>an</w:t>
      </w:r>
      <w:r w:rsidRPr="004A6953">
        <w:rPr>
          <w:spacing w:val="-10"/>
        </w:rPr>
        <w:t xml:space="preserve"> </w:t>
      </w:r>
      <w:r w:rsidRPr="004A6953">
        <w:rPr>
          <w:spacing w:val="-2"/>
        </w:rPr>
        <w:t>obligation</w:t>
      </w:r>
      <w:r w:rsidRPr="004A6953">
        <w:rPr>
          <w:spacing w:val="-10"/>
        </w:rPr>
        <w:t xml:space="preserve"> </w:t>
      </w:r>
      <w:r w:rsidRPr="004A6953">
        <w:rPr>
          <w:spacing w:val="-2"/>
        </w:rPr>
        <w:t>on</w:t>
      </w:r>
      <w:r w:rsidRPr="004A6953">
        <w:rPr>
          <w:spacing w:val="-10"/>
        </w:rPr>
        <w:t xml:space="preserve"> </w:t>
      </w:r>
      <w:r w:rsidRPr="004A6953">
        <w:rPr>
          <w:spacing w:val="-2"/>
        </w:rPr>
        <w:t>the</w:t>
      </w:r>
      <w:r w:rsidRPr="004A6953">
        <w:rPr>
          <w:spacing w:val="-10"/>
        </w:rPr>
        <w:t xml:space="preserve"> </w:t>
      </w:r>
      <w:r w:rsidRPr="004A6953">
        <w:rPr>
          <w:spacing w:val="-2"/>
        </w:rPr>
        <w:t>Supplier</w:t>
      </w:r>
      <w:r w:rsidRPr="004A6953">
        <w:rPr>
          <w:spacing w:val="-10"/>
        </w:rPr>
        <w:t xml:space="preserve"> </w:t>
      </w:r>
      <w:r w:rsidRPr="004A6953">
        <w:rPr>
          <w:spacing w:val="-2"/>
        </w:rPr>
        <w:t>to provide</w:t>
      </w:r>
      <w:r w:rsidRPr="004A6953">
        <w:rPr>
          <w:spacing w:val="-11"/>
        </w:rPr>
        <w:t xml:space="preserve"> </w:t>
      </w:r>
      <w:r w:rsidRPr="004A6953">
        <w:rPr>
          <w:spacing w:val="-2"/>
        </w:rPr>
        <w:t>an</w:t>
      </w:r>
      <w:r w:rsidRPr="004A6953">
        <w:rPr>
          <w:spacing w:val="-11"/>
        </w:rPr>
        <w:t xml:space="preserve"> </w:t>
      </w:r>
      <w:r w:rsidRPr="004A6953">
        <w:rPr>
          <w:spacing w:val="-2"/>
        </w:rPr>
        <w:t>indemnity,</w:t>
      </w:r>
      <w:r w:rsidRPr="004A6953">
        <w:rPr>
          <w:spacing w:val="-11"/>
        </w:rPr>
        <w:t xml:space="preserve"> </w:t>
      </w:r>
      <w:r w:rsidRPr="004A6953">
        <w:rPr>
          <w:spacing w:val="-2"/>
        </w:rPr>
        <w:t>undertaking</w:t>
      </w:r>
      <w:r w:rsidRPr="004A6953">
        <w:rPr>
          <w:spacing w:val="-11"/>
        </w:rPr>
        <w:t xml:space="preserve"> </w:t>
      </w:r>
      <w:r w:rsidRPr="004A6953">
        <w:rPr>
          <w:spacing w:val="-2"/>
        </w:rPr>
        <w:t>or</w:t>
      </w:r>
      <w:r w:rsidRPr="004A6953">
        <w:rPr>
          <w:spacing w:val="-11"/>
        </w:rPr>
        <w:t xml:space="preserve"> </w:t>
      </w:r>
      <w:r w:rsidRPr="004A6953">
        <w:rPr>
          <w:spacing w:val="-2"/>
        </w:rPr>
        <w:t>warranty,</w:t>
      </w:r>
      <w:r w:rsidRPr="004A6953">
        <w:rPr>
          <w:spacing w:val="-12"/>
        </w:rPr>
        <w:t xml:space="preserve"> </w:t>
      </w:r>
      <w:r w:rsidRPr="004A6953">
        <w:rPr>
          <w:spacing w:val="-2"/>
        </w:rPr>
        <w:t>the</w:t>
      </w:r>
      <w:r w:rsidRPr="004A6953">
        <w:rPr>
          <w:spacing w:val="-10"/>
        </w:rPr>
        <w:t xml:space="preserve"> </w:t>
      </w:r>
      <w:r w:rsidRPr="004A6953">
        <w:rPr>
          <w:spacing w:val="-2"/>
        </w:rPr>
        <w:t>Supplier</w:t>
      </w:r>
      <w:r w:rsidRPr="004A6953">
        <w:rPr>
          <w:spacing w:val="-12"/>
        </w:rPr>
        <w:t xml:space="preserve"> </w:t>
      </w:r>
      <w:r w:rsidRPr="004A6953">
        <w:rPr>
          <w:spacing w:val="-2"/>
        </w:rPr>
        <w:t>shall</w:t>
      </w:r>
      <w:r w:rsidRPr="004A6953">
        <w:rPr>
          <w:spacing w:val="-12"/>
        </w:rPr>
        <w:t xml:space="preserve"> </w:t>
      </w:r>
      <w:r w:rsidRPr="004A6953">
        <w:rPr>
          <w:spacing w:val="-2"/>
        </w:rPr>
        <w:t>procure</w:t>
      </w:r>
      <w:r w:rsidRPr="004A6953">
        <w:rPr>
          <w:spacing w:val="-11"/>
        </w:rPr>
        <w:t xml:space="preserve"> </w:t>
      </w:r>
      <w:r w:rsidRPr="004A6953">
        <w:rPr>
          <w:spacing w:val="-2"/>
        </w:rPr>
        <w:t>that</w:t>
      </w:r>
      <w:r w:rsidRPr="004A6953">
        <w:rPr>
          <w:spacing w:val="-11"/>
        </w:rPr>
        <w:t xml:space="preserve"> </w:t>
      </w:r>
      <w:r w:rsidRPr="004A6953">
        <w:rPr>
          <w:spacing w:val="-2"/>
        </w:rPr>
        <w:t>each</w:t>
      </w:r>
      <w:r w:rsidRPr="004A6953">
        <w:rPr>
          <w:spacing w:val="-11"/>
        </w:rPr>
        <w:t xml:space="preserve"> </w:t>
      </w:r>
      <w:r w:rsidRPr="004A6953">
        <w:rPr>
          <w:spacing w:val="-2"/>
        </w:rPr>
        <w:t>of</w:t>
      </w:r>
      <w:r w:rsidRPr="004A6953">
        <w:rPr>
          <w:spacing w:val="-11"/>
        </w:rPr>
        <w:t xml:space="preserve"> </w:t>
      </w:r>
      <w:r w:rsidRPr="004A6953">
        <w:rPr>
          <w:spacing w:val="-2"/>
        </w:rPr>
        <w:t xml:space="preserve">its </w:t>
      </w:r>
      <w:r w:rsidRPr="004A6953">
        <w:t>Sub-Contractors shall comply with such obligation and provide such indemnity, undertaking or warranty to the Customer, Former Supplier, Replacement Supplier or Replacement</w:t>
      </w:r>
      <w:r w:rsidRPr="004A6953">
        <w:rPr>
          <w:spacing w:val="-1"/>
        </w:rPr>
        <w:t xml:space="preserve"> </w:t>
      </w:r>
      <w:r w:rsidRPr="004A6953">
        <w:t>Sub-Contractor,</w:t>
      </w:r>
      <w:r w:rsidRPr="004A6953">
        <w:rPr>
          <w:spacing w:val="-1"/>
        </w:rPr>
        <w:t xml:space="preserve"> </w:t>
      </w:r>
      <w:r w:rsidRPr="004A6953">
        <w:t>as</w:t>
      </w:r>
      <w:r w:rsidRPr="004A6953">
        <w:rPr>
          <w:spacing w:val="-1"/>
        </w:rPr>
        <w:t xml:space="preserve"> </w:t>
      </w:r>
      <w:r w:rsidRPr="004A6953">
        <w:t>the</w:t>
      </w:r>
      <w:r w:rsidRPr="004A6953">
        <w:rPr>
          <w:spacing w:val="-3"/>
        </w:rPr>
        <w:t xml:space="preserve"> </w:t>
      </w:r>
      <w:r w:rsidRPr="004A6953">
        <w:t>case may</w:t>
      </w:r>
      <w:r w:rsidRPr="004A6953">
        <w:rPr>
          <w:spacing w:val="-1"/>
        </w:rPr>
        <w:t xml:space="preserve"> </w:t>
      </w:r>
      <w:r w:rsidRPr="004A6953">
        <w:t>be.</w:t>
      </w:r>
    </w:p>
    <w:p w:rsidR="004A37C8" w:rsidRPr="004A6953" w:rsidRDefault="004A37C8">
      <w:pPr>
        <w:sectPr w:rsidR="004A37C8" w:rsidRPr="004A6953">
          <w:pgSz w:w="11910" w:h="16840"/>
          <w:pgMar w:top="1420" w:right="1020" w:bottom="280" w:left="1280" w:header="720" w:footer="720" w:gutter="0"/>
          <w:cols w:space="720"/>
        </w:sectPr>
      </w:pPr>
    </w:p>
    <w:p w:rsidR="004A37C8" w:rsidRPr="004A6953" w:rsidRDefault="008B24A5">
      <w:pPr>
        <w:spacing w:before="81"/>
        <w:ind w:left="720" w:right="554"/>
        <w:jc w:val="center"/>
        <w:rPr>
          <w:b/>
        </w:rPr>
      </w:pPr>
      <w:r w:rsidRPr="004A6953">
        <w:rPr>
          <w:b/>
        </w:rPr>
        <w:lastRenderedPageBreak/>
        <w:t>PART</w:t>
      </w:r>
      <w:r w:rsidRPr="004A6953">
        <w:rPr>
          <w:b/>
          <w:spacing w:val="-6"/>
        </w:rPr>
        <w:t xml:space="preserve"> </w:t>
      </w:r>
      <w:r w:rsidRPr="004A6953">
        <w:rPr>
          <w:b/>
          <w:spacing w:val="-10"/>
        </w:rPr>
        <w:t>A</w:t>
      </w:r>
    </w:p>
    <w:p w:rsidR="004A37C8" w:rsidRPr="004A6953" w:rsidRDefault="004A37C8">
      <w:pPr>
        <w:pStyle w:val="BodyText"/>
        <w:spacing w:before="10"/>
        <w:ind w:left="0"/>
        <w:jc w:val="left"/>
        <w:rPr>
          <w:b/>
          <w:sz w:val="20"/>
        </w:rPr>
      </w:pPr>
    </w:p>
    <w:p w:rsidR="004A37C8" w:rsidRPr="004A6953" w:rsidRDefault="008B24A5">
      <w:pPr>
        <w:spacing w:before="1"/>
        <w:ind w:left="716" w:right="554"/>
        <w:jc w:val="center"/>
        <w:rPr>
          <w:b/>
        </w:rPr>
      </w:pPr>
      <w:r w:rsidRPr="004A6953">
        <w:rPr>
          <w:b/>
        </w:rPr>
        <w:t>TRANSFERRING</w:t>
      </w:r>
      <w:r w:rsidRPr="004A6953">
        <w:rPr>
          <w:b/>
          <w:spacing w:val="-12"/>
        </w:rPr>
        <w:t xml:space="preserve"> </w:t>
      </w:r>
      <w:r w:rsidRPr="004A6953">
        <w:rPr>
          <w:b/>
        </w:rPr>
        <w:t>CUSTOMER</w:t>
      </w:r>
      <w:r w:rsidRPr="004A6953">
        <w:rPr>
          <w:b/>
          <w:spacing w:val="-12"/>
        </w:rPr>
        <w:t xml:space="preserve"> </w:t>
      </w:r>
      <w:r w:rsidRPr="004A6953">
        <w:rPr>
          <w:b/>
        </w:rPr>
        <w:t>EMPLOYEES</w:t>
      </w:r>
      <w:r w:rsidRPr="004A6953">
        <w:rPr>
          <w:b/>
          <w:spacing w:val="-12"/>
        </w:rPr>
        <w:t xml:space="preserve"> </w:t>
      </w:r>
      <w:r w:rsidRPr="004A6953">
        <w:rPr>
          <w:b/>
        </w:rPr>
        <w:t>AT</w:t>
      </w:r>
      <w:r w:rsidRPr="004A6953">
        <w:rPr>
          <w:b/>
          <w:spacing w:val="-11"/>
        </w:rPr>
        <w:t xml:space="preserve"> </w:t>
      </w:r>
      <w:r w:rsidRPr="004A6953">
        <w:rPr>
          <w:b/>
        </w:rPr>
        <w:t>COMMENCEMENT</w:t>
      </w:r>
      <w:r w:rsidRPr="004A6953">
        <w:rPr>
          <w:b/>
          <w:spacing w:val="-10"/>
        </w:rPr>
        <w:t xml:space="preserve"> </w:t>
      </w:r>
      <w:r w:rsidRPr="004A6953">
        <w:rPr>
          <w:b/>
        </w:rPr>
        <w:t>OF</w:t>
      </w:r>
      <w:r w:rsidRPr="004A6953">
        <w:rPr>
          <w:b/>
          <w:spacing w:val="-13"/>
        </w:rPr>
        <w:t xml:space="preserve"> </w:t>
      </w:r>
      <w:r w:rsidRPr="004A6953">
        <w:rPr>
          <w:b/>
          <w:spacing w:val="-2"/>
        </w:rPr>
        <w:t>SERVICES</w:t>
      </w:r>
    </w:p>
    <w:p w:rsidR="004A37C8" w:rsidRPr="004A6953" w:rsidRDefault="004A37C8">
      <w:pPr>
        <w:pStyle w:val="BodyText"/>
        <w:spacing w:before="10"/>
        <w:ind w:left="0"/>
        <w:jc w:val="left"/>
        <w:rPr>
          <w:b/>
          <w:sz w:val="20"/>
        </w:rPr>
      </w:pPr>
    </w:p>
    <w:p w:rsidR="004A37C8" w:rsidRPr="004A6953" w:rsidRDefault="008B24A5">
      <w:pPr>
        <w:pStyle w:val="ListParagraph"/>
        <w:numPr>
          <w:ilvl w:val="0"/>
          <w:numId w:val="15"/>
        </w:numPr>
        <w:tabs>
          <w:tab w:val="left" w:pos="805"/>
        </w:tabs>
        <w:spacing w:before="0"/>
        <w:ind w:hanging="361"/>
        <w:rPr>
          <w:b/>
        </w:rPr>
      </w:pPr>
      <w:r w:rsidRPr="004A6953">
        <w:rPr>
          <w:b/>
        </w:rPr>
        <w:t>RELEVANT</w:t>
      </w:r>
      <w:r w:rsidRPr="004A6953">
        <w:rPr>
          <w:b/>
          <w:spacing w:val="-12"/>
        </w:rPr>
        <w:t xml:space="preserve"> </w:t>
      </w:r>
      <w:r w:rsidRPr="004A6953">
        <w:rPr>
          <w:b/>
          <w:spacing w:val="-2"/>
        </w:rPr>
        <w:t>TRANSFERS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15"/>
        </w:numPr>
        <w:tabs>
          <w:tab w:val="left" w:pos="1295"/>
        </w:tabs>
        <w:spacing w:before="0"/>
        <w:ind w:hanging="569"/>
      </w:pPr>
      <w:r w:rsidRPr="004A6953">
        <w:t>The</w:t>
      </w:r>
      <w:r w:rsidRPr="004A6953">
        <w:rPr>
          <w:spacing w:val="-7"/>
        </w:rPr>
        <w:t xml:space="preserve"> </w:t>
      </w:r>
      <w:r w:rsidRPr="004A6953">
        <w:t>Customer</w:t>
      </w:r>
      <w:r w:rsidRPr="004A6953">
        <w:rPr>
          <w:spacing w:val="-7"/>
        </w:rPr>
        <w:t xml:space="preserve"> </w:t>
      </w:r>
      <w:r w:rsidRPr="004A6953">
        <w:t>and</w:t>
      </w:r>
      <w:r w:rsidRPr="004A6953">
        <w:rPr>
          <w:spacing w:val="-6"/>
        </w:rPr>
        <w:t xml:space="preserve"> </w:t>
      </w:r>
      <w:r w:rsidRPr="004A6953">
        <w:t>the</w:t>
      </w:r>
      <w:r w:rsidRPr="004A6953">
        <w:rPr>
          <w:spacing w:val="-6"/>
        </w:rPr>
        <w:t xml:space="preserve"> </w:t>
      </w:r>
      <w:r w:rsidRPr="004A6953">
        <w:t>Supplier</w:t>
      </w:r>
      <w:r w:rsidRPr="004A6953">
        <w:rPr>
          <w:spacing w:val="-8"/>
        </w:rPr>
        <w:t xml:space="preserve"> </w:t>
      </w:r>
      <w:r w:rsidRPr="004A6953">
        <w:t>agree</w:t>
      </w:r>
      <w:r w:rsidRPr="004A6953">
        <w:rPr>
          <w:spacing w:val="-7"/>
        </w:rPr>
        <w:t xml:space="preserve"> </w:t>
      </w:r>
      <w:r w:rsidRPr="004A6953">
        <w:rPr>
          <w:spacing w:val="-2"/>
        </w:rPr>
        <w:t>that:</w:t>
      </w:r>
    </w:p>
    <w:p w:rsidR="004A37C8" w:rsidRPr="004A6953" w:rsidRDefault="008B24A5">
      <w:pPr>
        <w:pStyle w:val="ListParagraph"/>
        <w:numPr>
          <w:ilvl w:val="2"/>
          <w:numId w:val="15"/>
        </w:numPr>
        <w:tabs>
          <w:tab w:val="left" w:pos="2288"/>
        </w:tabs>
        <w:ind w:right="423"/>
      </w:pPr>
      <w:r w:rsidRPr="004A6953">
        <w:t>the</w:t>
      </w:r>
      <w:r w:rsidRPr="004A6953">
        <w:rPr>
          <w:spacing w:val="-3"/>
        </w:rPr>
        <w:t xml:space="preserve"> </w:t>
      </w:r>
      <w:r w:rsidRPr="004A6953">
        <w:t>commencement</w:t>
      </w:r>
      <w:r w:rsidRPr="004A6953">
        <w:rPr>
          <w:spacing w:val="-3"/>
        </w:rPr>
        <w:t xml:space="preserve"> </w:t>
      </w:r>
      <w:r w:rsidRPr="004A6953">
        <w:t>of</w:t>
      </w:r>
      <w:r w:rsidRPr="004A6953">
        <w:rPr>
          <w:spacing w:val="-3"/>
        </w:rPr>
        <w:t xml:space="preserve"> </w:t>
      </w:r>
      <w:r w:rsidRPr="004A6953">
        <w:t>the</w:t>
      </w:r>
      <w:r w:rsidRPr="004A6953">
        <w:rPr>
          <w:spacing w:val="-3"/>
        </w:rPr>
        <w:t xml:space="preserve"> </w:t>
      </w:r>
      <w:r w:rsidRPr="004A6953">
        <w:t>provision</w:t>
      </w:r>
      <w:r w:rsidRPr="004A6953">
        <w:rPr>
          <w:spacing w:val="-4"/>
        </w:rPr>
        <w:t xml:space="preserve"> </w:t>
      </w:r>
      <w:r w:rsidRPr="004A6953">
        <w:t>of</w:t>
      </w:r>
      <w:r w:rsidRPr="004A6953">
        <w:rPr>
          <w:spacing w:val="-3"/>
        </w:rPr>
        <w:t xml:space="preserve"> </w:t>
      </w:r>
      <w:r w:rsidRPr="004A6953">
        <w:t>the</w:t>
      </w:r>
      <w:r w:rsidRPr="004A6953">
        <w:rPr>
          <w:spacing w:val="-3"/>
        </w:rPr>
        <w:t xml:space="preserve"> </w:t>
      </w:r>
      <w:r w:rsidRPr="004A6953">
        <w:t>Services</w:t>
      </w:r>
      <w:r w:rsidRPr="004A6953">
        <w:rPr>
          <w:spacing w:val="-3"/>
        </w:rPr>
        <w:t xml:space="preserve"> </w:t>
      </w:r>
      <w:r w:rsidRPr="004A6953">
        <w:t>or</w:t>
      </w:r>
      <w:r w:rsidRPr="004A6953">
        <w:rPr>
          <w:spacing w:val="-3"/>
        </w:rPr>
        <w:t xml:space="preserve"> </w:t>
      </w:r>
      <w:r w:rsidRPr="004A6953">
        <w:t>of</w:t>
      </w:r>
      <w:r w:rsidRPr="004A6953">
        <w:rPr>
          <w:spacing w:val="-3"/>
        </w:rPr>
        <w:t xml:space="preserve"> </w:t>
      </w:r>
      <w:r w:rsidRPr="004A6953">
        <w:t>each</w:t>
      </w:r>
      <w:r w:rsidRPr="004A6953">
        <w:rPr>
          <w:spacing w:val="-3"/>
        </w:rPr>
        <w:t xml:space="preserve"> </w:t>
      </w:r>
      <w:r w:rsidRPr="004A6953">
        <w:t>relevant part of the Services will be a Relevant Transfer in relation to the Transferring Customer Employees; and</w:t>
      </w:r>
    </w:p>
    <w:p w:rsidR="004A37C8" w:rsidRPr="004A6953" w:rsidRDefault="008B24A5">
      <w:pPr>
        <w:pStyle w:val="ListParagraph"/>
        <w:numPr>
          <w:ilvl w:val="2"/>
          <w:numId w:val="15"/>
        </w:numPr>
        <w:tabs>
          <w:tab w:val="left" w:pos="2288"/>
        </w:tabs>
        <w:spacing w:before="121"/>
        <w:ind w:right="416"/>
      </w:pPr>
      <w:proofErr w:type="gramStart"/>
      <w:r w:rsidRPr="004A6953">
        <w:t>as a result of the operation of the Employment Regulations, the contracts of employment between the Customer and the Transferring Customer</w:t>
      </w:r>
      <w:r w:rsidRPr="004A6953">
        <w:rPr>
          <w:spacing w:val="-16"/>
        </w:rPr>
        <w:t xml:space="preserve"> </w:t>
      </w:r>
      <w:r w:rsidRPr="004A6953">
        <w:t>Employees</w:t>
      </w:r>
      <w:r w:rsidRPr="004A6953">
        <w:rPr>
          <w:spacing w:val="-15"/>
        </w:rPr>
        <w:t xml:space="preserve"> </w:t>
      </w:r>
      <w:r w:rsidRPr="004A6953">
        <w:t>(except</w:t>
      </w:r>
      <w:r w:rsidRPr="004A6953">
        <w:rPr>
          <w:spacing w:val="-15"/>
        </w:rPr>
        <w:t xml:space="preserve"> </w:t>
      </w:r>
      <w:r w:rsidRPr="004A6953">
        <w:t>in</w:t>
      </w:r>
      <w:r w:rsidRPr="004A6953">
        <w:rPr>
          <w:spacing w:val="-16"/>
        </w:rPr>
        <w:t xml:space="preserve"> </w:t>
      </w:r>
      <w:r w:rsidRPr="004A6953">
        <w:t>relation</w:t>
      </w:r>
      <w:r w:rsidRPr="004A6953">
        <w:rPr>
          <w:spacing w:val="-15"/>
        </w:rPr>
        <w:t xml:space="preserve"> </w:t>
      </w:r>
      <w:r w:rsidRPr="004A6953">
        <w:t>to</w:t>
      </w:r>
      <w:r w:rsidRPr="004A6953">
        <w:rPr>
          <w:spacing w:val="-15"/>
        </w:rPr>
        <w:t xml:space="preserve"> </w:t>
      </w:r>
      <w:r w:rsidRPr="004A6953">
        <w:t>any</w:t>
      </w:r>
      <w:r w:rsidRPr="004A6953">
        <w:rPr>
          <w:spacing w:val="-15"/>
        </w:rPr>
        <w:t xml:space="preserve"> </w:t>
      </w:r>
      <w:r w:rsidRPr="004A6953">
        <w:t>terms</w:t>
      </w:r>
      <w:r w:rsidRPr="004A6953">
        <w:rPr>
          <w:spacing w:val="-16"/>
        </w:rPr>
        <w:t xml:space="preserve"> </w:t>
      </w:r>
      <w:proofErr w:type="spellStart"/>
      <w:r w:rsidRPr="004A6953">
        <w:t>disapplied</w:t>
      </w:r>
      <w:proofErr w:type="spellEnd"/>
      <w:r w:rsidRPr="004A6953">
        <w:rPr>
          <w:spacing w:val="-15"/>
        </w:rPr>
        <w:t xml:space="preserve"> </w:t>
      </w:r>
      <w:r w:rsidRPr="004A6953">
        <w:t>through operation of regulation</w:t>
      </w:r>
      <w:r w:rsidRPr="004A6953">
        <w:rPr>
          <w:spacing w:val="-2"/>
        </w:rPr>
        <w:t xml:space="preserve"> </w:t>
      </w:r>
      <w:r w:rsidRPr="004A6953">
        <w:t>10(2) of the Employment Regulations) will have effect on and from the Relevant Transfer Date as if originally made between</w:t>
      </w:r>
      <w:r w:rsidRPr="004A6953">
        <w:rPr>
          <w:spacing w:val="-16"/>
        </w:rPr>
        <w:t xml:space="preserve"> </w:t>
      </w:r>
      <w:r w:rsidRPr="004A6953">
        <w:t>the</w:t>
      </w:r>
      <w:r w:rsidRPr="004A6953">
        <w:rPr>
          <w:spacing w:val="-15"/>
        </w:rPr>
        <w:t xml:space="preserve"> </w:t>
      </w:r>
      <w:r w:rsidRPr="004A6953">
        <w:t>Supplier</w:t>
      </w:r>
      <w:r w:rsidRPr="004A6953">
        <w:rPr>
          <w:spacing w:val="-15"/>
        </w:rPr>
        <w:t xml:space="preserve"> </w:t>
      </w:r>
      <w:r w:rsidRPr="004A6953">
        <w:t>and/or</w:t>
      </w:r>
      <w:r w:rsidRPr="004A6953">
        <w:rPr>
          <w:spacing w:val="-16"/>
        </w:rPr>
        <w:t xml:space="preserve"> </w:t>
      </w:r>
      <w:r w:rsidRPr="004A6953">
        <w:t>any</w:t>
      </w:r>
      <w:r w:rsidRPr="004A6953">
        <w:rPr>
          <w:spacing w:val="-15"/>
        </w:rPr>
        <w:t xml:space="preserve"> </w:t>
      </w:r>
      <w:r w:rsidRPr="004A6953">
        <w:t>Notified</w:t>
      </w:r>
      <w:r w:rsidRPr="004A6953">
        <w:rPr>
          <w:spacing w:val="-15"/>
        </w:rPr>
        <w:t xml:space="preserve"> </w:t>
      </w:r>
      <w:r w:rsidRPr="004A6953">
        <w:t>Sub-Contractor</w:t>
      </w:r>
      <w:r w:rsidRPr="004A6953">
        <w:rPr>
          <w:spacing w:val="-15"/>
        </w:rPr>
        <w:t xml:space="preserve"> </w:t>
      </w:r>
      <w:r w:rsidRPr="004A6953">
        <w:t>and</w:t>
      </w:r>
      <w:r w:rsidRPr="004A6953">
        <w:rPr>
          <w:spacing w:val="-16"/>
        </w:rPr>
        <w:t xml:space="preserve"> </w:t>
      </w:r>
      <w:r w:rsidRPr="004A6953">
        <w:t>each</w:t>
      </w:r>
      <w:r w:rsidRPr="004A6953">
        <w:rPr>
          <w:spacing w:val="-15"/>
        </w:rPr>
        <w:t xml:space="preserve"> </w:t>
      </w:r>
      <w:r w:rsidRPr="004A6953">
        <w:t>such Transferring Customer Employee.</w:t>
      </w:r>
      <w:proofErr w:type="gramEnd"/>
    </w:p>
    <w:p w:rsidR="004A37C8" w:rsidRPr="004A6953" w:rsidRDefault="008B24A5">
      <w:pPr>
        <w:pStyle w:val="ListParagraph"/>
        <w:numPr>
          <w:ilvl w:val="1"/>
          <w:numId w:val="15"/>
        </w:numPr>
        <w:tabs>
          <w:tab w:val="left" w:pos="1295"/>
        </w:tabs>
        <w:spacing w:before="119"/>
        <w:ind w:right="417"/>
      </w:pPr>
      <w:proofErr w:type="gramStart"/>
      <w:r w:rsidRPr="004A6953">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w:t>
      </w:r>
      <w:r w:rsidRPr="004A6953">
        <w:rPr>
          <w:spacing w:val="-6"/>
        </w:rPr>
        <w:t xml:space="preserve"> </w:t>
      </w:r>
      <w:r w:rsidRPr="004A6953">
        <w:t>entitlements</w:t>
      </w:r>
      <w:r w:rsidRPr="004A6953">
        <w:rPr>
          <w:spacing w:val="-6"/>
        </w:rPr>
        <w:t xml:space="preserve"> </w:t>
      </w:r>
      <w:r w:rsidRPr="004A6953">
        <w:t>and</w:t>
      </w:r>
      <w:r w:rsidRPr="004A6953">
        <w:rPr>
          <w:spacing w:val="-6"/>
        </w:rPr>
        <w:t xml:space="preserve"> </w:t>
      </w:r>
      <w:r w:rsidRPr="004A6953">
        <w:t>outgoings,</w:t>
      </w:r>
      <w:r w:rsidRPr="004A6953">
        <w:rPr>
          <w:spacing w:val="-7"/>
        </w:rPr>
        <w:t xml:space="preserve"> </w:t>
      </w:r>
      <w:r w:rsidRPr="004A6953">
        <w:t>all</w:t>
      </w:r>
      <w:r w:rsidRPr="004A6953">
        <w:rPr>
          <w:spacing w:val="-6"/>
        </w:rPr>
        <w:t xml:space="preserve"> </w:t>
      </w:r>
      <w:r w:rsidRPr="004A6953">
        <w:t>wages,</w:t>
      </w:r>
      <w:r w:rsidRPr="004A6953">
        <w:rPr>
          <w:spacing w:val="-6"/>
        </w:rPr>
        <w:t xml:space="preserve"> </w:t>
      </w:r>
      <w:r w:rsidRPr="004A6953">
        <w:t>accrued</w:t>
      </w:r>
      <w:r w:rsidRPr="004A6953">
        <w:rPr>
          <w:spacing w:val="-6"/>
        </w:rPr>
        <w:t xml:space="preserve"> </w:t>
      </w:r>
      <w:r w:rsidRPr="004A6953">
        <w:t>but</w:t>
      </w:r>
      <w:r w:rsidRPr="004A6953">
        <w:rPr>
          <w:spacing w:val="-6"/>
        </w:rPr>
        <w:t xml:space="preserve"> </w:t>
      </w:r>
      <w:r w:rsidRPr="004A6953">
        <w:t>untaken</w:t>
      </w:r>
      <w:r w:rsidRPr="004A6953">
        <w:rPr>
          <w:spacing w:val="-6"/>
        </w:rPr>
        <w:t xml:space="preserve"> </w:t>
      </w:r>
      <w:r w:rsidRPr="004A6953">
        <w:t>holiday</w:t>
      </w:r>
      <w:r w:rsidRPr="004A6953">
        <w:rPr>
          <w:spacing w:val="-6"/>
        </w:rPr>
        <w:t xml:space="preserve"> </w:t>
      </w:r>
      <w:r w:rsidRPr="004A6953">
        <w:t>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4A6953">
        <w:t>i</w:t>
      </w:r>
      <w:proofErr w:type="spellEnd"/>
      <w:r w:rsidRPr="004A6953">
        <w:t xml:space="preserve">) the Customer; and (ii) the Supplier and/or any Notified Sub-Contractor (as </w:t>
      </w:r>
      <w:r w:rsidRPr="004A6953">
        <w:rPr>
          <w:spacing w:val="-2"/>
        </w:rPr>
        <w:t>appropriate).</w:t>
      </w:r>
      <w:proofErr w:type="gramEnd"/>
    </w:p>
    <w:p w:rsidR="004A37C8" w:rsidRPr="004A6953" w:rsidRDefault="004A37C8">
      <w:pPr>
        <w:pStyle w:val="BodyText"/>
        <w:spacing w:before="11"/>
        <w:ind w:left="0"/>
        <w:jc w:val="left"/>
        <w:rPr>
          <w:sz w:val="20"/>
        </w:rPr>
      </w:pPr>
    </w:p>
    <w:p w:rsidR="004A37C8" w:rsidRPr="004A6953" w:rsidRDefault="008B24A5">
      <w:pPr>
        <w:pStyle w:val="Heading1"/>
        <w:numPr>
          <w:ilvl w:val="0"/>
          <w:numId w:val="15"/>
        </w:numPr>
        <w:tabs>
          <w:tab w:val="left" w:pos="805"/>
        </w:tabs>
        <w:ind w:hanging="361"/>
      </w:pPr>
      <w:r w:rsidRPr="004A6953">
        <w:t>CUSTOMER</w:t>
      </w:r>
      <w:r w:rsidRPr="004A6953">
        <w:rPr>
          <w:spacing w:val="-13"/>
        </w:rPr>
        <w:t xml:space="preserve"> </w:t>
      </w:r>
      <w:r w:rsidRPr="004A6953">
        <w:rPr>
          <w:spacing w:val="-2"/>
        </w:rPr>
        <w:t>INDEMNITIES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5"/>
        </w:numPr>
        <w:tabs>
          <w:tab w:val="left" w:pos="1295"/>
        </w:tabs>
        <w:spacing w:before="0"/>
        <w:ind w:right="419"/>
      </w:pPr>
      <w:r w:rsidRPr="004A6953">
        <w:t>Subject to Paragraph</w:t>
      </w:r>
      <w:r w:rsidRPr="004A6953">
        <w:rPr>
          <w:spacing w:val="-1"/>
        </w:rPr>
        <w:t xml:space="preserve"> </w:t>
      </w:r>
      <w:r w:rsidRPr="004A6953">
        <w:t>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rsidR="004A37C8" w:rsidRPr="004A6953" w:rsidRDefault="008B24A5">
      <w:pPr>
        <w:pStyle w:val="ListParagraph"/>
        <w:numPr>
          <w:ilvl w:val="2"/>
          <w:numId w:val="15"/>
        </w:numPr>
        <w:tabs>
          <w:tab w:val="left" w:pos="2288"/>
        </w:tabs>
        <w:ind w:right="422"/>
      </w:pPr>
      <w:r w:rsidRPr="004A6953">
        <w:t>any act or omission by the Customer occurring before the Relevant Transfer Date;</w:t>
      </w:r>
    </w:p>
    <w:p w:rsidR="004A37C8" w:rsidRPr="004A6953" w:rsidRDefault="008B24A5">
      <w:pPr>
        <w:pStyle w:val="ListParagraph"/>
        <w:numPr>
          <w:ilvl w:val="2"/>
          <w:numId w:val="15"/>
        </w:numPr>
        <w:tabs>
          <w:tab w:val="left" w:pos="2288"/>
        </w:tabs>
        <w:ind w:right="421"/>
      </w:pPr>
      <w:r w:rsidRPr="004A6953">
        <w:t>the breach or non-observance by the Customer before the Relevant Transfer Date of:</w:t>
      </w:r>
    </w:p>
    <w:p w:rsidR="004A37C8" w:rsidRPr="004A6953" w:rsidRDefault="008B24A5">
      <w:pPr>
        <w:pStyle w:val="ListParagraph"/>
        <w:numPr>
          <w:ilvl w:val="3"/>
          <w:numId w:val="15"/>
        </w:numPr>
        <w:tabs>
          <w:tab w:val="left" w:pos="2996"/>
        </w:tabs>
        <w:ind w:right="417"/>
      </w:pPr>
      <w:r w:rsidRPr="004A6953">
        <w:t>any collective agreement applicable to the Transferring Customer Employees; and/or</w:t>
      </w:r>
    </w:p>
    <w:p w:rsidR="004A37C8" w:rsidRPr="004A6953" w:rsidRDefault="008B24A5">
      <w:pPr>
        <w:pStyle w:val="ListParagraph"/>
        <w:numPr>
          <w:ilvl w:val="3"/>
          <w:numId w:val="15"/>
        </w:numPr>
        <w:tabs>
          <w:tab w:val="left" w:pos="2996"/>
        </w:tabs>
        <w:ind w:right="421"/>
      </w:pPr>
      <w:r w:rsidRPr="004A6953">
        <w:t>any custom or practice</w:t>
      </w:r>
      <w:r w:rsidRPr="004A6953">
        <w:rPr>
          <w:spacing w:val="-1"/>
        </w:rPr>
        <w:t xml:space="preserve"> </w:t>
      </w:r>
      <w:r w:rsidRPr="004A6953">
        <w:t>in respect of</w:t>
      </w:r>
      <w:r w:rsidRPr="004A6953">
        <w:rPr>
          <w:spacing w:val="-1"/>
        </w:rPr>
        <w:t xml:space="preserve"> </w:t>
      </w:r>
      <w:r w:rsidRPr="004A6953">
        <w:t xml:space="preserve">any Transferring Customer Employees which the Customer is contractually bound to </w:t>
      </w:r>
      <w:r w:rsidRPr="004A6953">
        <w:rPr>
          <w:spacing w:val="-2"/>
        </w:rPr>
        <w:t>honour;</w:t>
      </w:r>
    </w:p>
    <w:p w:rsidR="004A37C8" w:rsidRPr="004A6953" w:rsidRDefault="008B24A5">
      <w:pPr>
        <w:pStyle w:val="ListParagraph"/>
        <w:numPr>
          <w:ilvl w:val="2"/>
          <w:numId w:val="15"/>
        </w:numPr>
        <w:tabs>
          <w:tab w:val="left" w:pos="2288"/>
        </w:tabs>
        <w:ind w:right="420"/>
      </w:pPr>
      <w:r w:rsidRPr="004A6953">
        <w:t>any claim by any trade union or other body or person representing the Transferring Customer Employees arising from or connected with any failure</w:t>
      </w:r>
      <w:r w:rsidRPr="004A6953">
        <w:rPr>
          <w:spacing w:val="-12"/>
        </w:rPr>
        <w:t xml:space="preserve"> </w:t>
      </w:r>
      <w:r w:rsidRPr="004A6953">
        <w:t>by</w:t>
      </w:r>
      <w:r w:rsidRPr="004A6953">
        <w:rPr>
          <w:spacing w:val="-13"/>
        </w:rPr>
        <w:t xml:space="preserve"> </w:t>
      </w:r>
      <w:r w:rsidRPr="004A6953">
        <w:t>the</w:t>
      </w:r>
      <w:r w:rsidRPr="004A6953">
        <w:rPr>
          <w:spacing w:val="-12"/>
        </w:rPr>
        <w:t xml:space="preserve"> </w:t>
      </w:r>
      <w:r w:rsidRPr="004A6953">
        <w:t>Customer</w:t>
      </w:r>
      <w:r w:rsidRPr="004A6953">
        <w:rPr>
          <w:spacing w:val="-13"/>
        </w:rPr>
        <w:t xml:space="preserve"> </w:t>
      </w:r>
      <w:r w:rsidRPr="004A6953">
        <w:t>to</w:t>
      </w:r>
      <w:r w:rsidRPr="004A6953">
        <w:rPr>
          <w:spacing w:val="-12"/>
        </w:rPr>
        <w:t xml:space="preserve"> </w:t>
      </w:r>
      <w:r w:rsidRPr="004A6953">
        <w:t>comply</w:t>
      </w:r>
      <w:r w:rsidRPr="004A6953">
        <w:rPr>
          <w:spacing w:val="-13"/>
        </w:rPr>
        <w:t xml:space="preserve"> </w:t>
      </w:r>
      <w:r w:rsidRPr="004A6953">
        <w:t>with</w:t>
      </w:r>
      <w:r w:rsidRPr="004A6953">
        <w:rPr>
          <w:spacing w:val="-13"/>
        </w:rPr>
        <w:t xml:space="preserve"> </w:t>
      </w:r>
      <w:r w:rsidRPr="004A6953">
        <w:t>any</w:t>
      </w:r>
      <w:r w:rsidRPr="004A6953">
        <w:rPr>
          <w:spacing w:val="-12"/>
        </w:rPr>
        <w:t xml:space="preserve"> </w:t>
      </w:r>
      <w:r w:rsidRPr="004A6953">
        <w:t>legal</w:t>
      </w:r>
      <w:r w:rsidRPr="004A6953">
        <w:rPr>
          <w:spacing w:val="-13"/>
        </w:rPr>
        <w:t xml:space="preserve"> </w:t>
      </w:r>
      <w:r w:rsidRPr="004A6953">
        <w:t>obligation</w:t>
      </w:r>
      <w:r w:rsidRPr="004A6953">
        <w:rPr>
          <w:spacing w:val="-13"/>
        </w:rPr>
        <w:t xml:space="preserve"> </w:t>
      </w:r>
      <w:r w:rsidRPr="004A6953">
        <w:t>to</w:t>
      </w:r>
      <w:r w:rsidRPr="004A6953">
        <w:rPr>
          <w:spacing w:val="-14"/>
        </w:rPr>
        <w:t xml:space="preserve"> </w:t>
      </w:r>
      <w:r w:rsidRPr="004A6953">
        <w:t>such</w:t>
      </w:r>
      <w:r w:rsidRPr="004A6953">
        <w:rPr>
          <w:spacing w:val="-13"/>
        </w:rPr>
        <w:t xml:space="preserve"> </w:t>
      </w:r>
      <w:r w:rsidRPr="004A6953">
        <w:t>trade union, body or person arising before the Relevant Transfer Date;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15"/>
        </w:numPr>
        <w:tabs>
          <w:tab w:val="left" w:pos="2288"/>
        </w:tabs>
        <w:spacing w:before="81"/>
        <w:ind w:right="421"/>
      </w:pPr>
      <w:r w:rsidRPr="004A6953">
        <w:lastRenderedPageBreak/>
        <w:t>any</w:t>
      </w:r>
      <w:r w:rsidRPr="004A6953">
        <w:rPr>
          <w:spacing w:val="-4"/>
        </w:rPr>
        <w:t xml:space="preserve"> </w:t>
      </w:r>
      <w:r w:rsidRPr="004A6953">
        <w:t>proceeding,</w:t>
      </w:r>
      <w:r w:rsidRPr="004A6953">
        <w:rPr>
          <w:spacing w:val="-4"/>
        </w:rPr>
        <w:t xml:space="preserve"> </w:t>
      </w:r>
      <w:r w:rsidRPr="004A6953">
        <w:t>claim</w:t>
      </w:r>
      <w:r w:rsidRPr="004A6953">
        <w:rPr>
          <w:spacing w:val="-5"/>
        </w:rPr>
        <w:t xml:space="preserve"> </w:t>
      </w:r>
      <w:r w:rsidRPr="004A6953">
        <w:t>or</w:t>
      </w:r>
      <w:r w:rsidRPr="004A6953">
        <w:rPr>
          <w:spacing w:val="-5"/>
        </w:rPr>
        <w:t xml:space="preserve"> </w:t>
      </w:r>
      <w:r w:rsidRPr="004A6953">
        <w:t>demand</w:t>
      </w:r>
      <w:r w:rsidRPr="004A6953">
        <w:rPr>
          <w:spacing w:val="-5"/>
        </w:rPr>
        <w:t xml:space="preserve"> </w:t>
      </w:r>
      <w:r w:rsidRPr="004A6953">
        <w:t>by</w:t>
      </w:r>
      <w:r w:rsidRPr="004A6953">
        <w:rPr>
          <w:spacing w:val="-3"/>
        </w:rPr>
        <w:t xml:space="preserve"> </w:t>
      </w:r>
      <w:r w:rsidRPr="004A6953">
        <w:t>HMRC</w:t>
      </w:r>
      <w:r w:rsidRPr="004A6953">
        <w:rPr>
          <w:spacing w:val="-5"/>
        </w:rPr>
        <w:t xml:space="preserve"> </w:t>
      </w:r>
      <w:r w:rsidRPr="004A6953">
        <w:t>or</w:t>
      </w:r>
      <w:r w:rsidRPr="004A6953">
        <w:rPr>
          <w:spacing w:val="-5"/>
        </w:rPr>
        <w:t xml:space="preserve"> </w:t>
      </w:r>
      <w:r w:rsidRPr="004A6953">
        <w:t>other</w:t>
      </w:r>
      <w:r w:rsidRPr="004A6953">
        <w:rPr>
          <w:spacing w:val="-4"/>
        </w:rPr>
        <w:t xml:space="preserve"> </w:t>
      </w:r>
      <w:r w:rsidRPr="004A6953">
        <w:t>statutory</w:t>
      </w:r>
      <w:r w:rsidRPr="004A6953">
        <w:rPr>
          <w:spacing w:val="-4"/>
        </w:rPr>
        <w:t xml:space="preserve"> </w:t>
      </w:r>
      <w:r w:rsidRPr="004A6953">
        <w:t>authority in respect of</w:t>
      </w:r>
      <w:r w:rsidRPr="004A6953">
        <w:rPr>
          <w:spacing w:val="-1"/>
        </w:rPr>
        <w:t xml:space="preserve"> </w:t>
      </w:r>
      <w:r w:rsidRPr="004A6953">
        <w:t>any financial obligation</w:t>
      </w:r>
      <w:r w:rsidRPr="004A6953">
        <w:rPr>
          <w:spacing w:val="-1"/>
        </w:rPr>
        <w:t xml:space="preserve"> </w:t>
      </w:r>
      <w:r w:rsidRPr="004A6953">
        <w:t>including, but not limited to, PAYE and primary and secondary national insurance contributions:</w:t>
      </w:r>
    </w:p>
    <w:p w:rsidR="004A37C8" w:rsidRPr="004A6953" w:rsidRDefault="008B24A5">
      <w:pPr>
        <w:pStyle w:val="ListParagraph"/>
        <w:numPr>
          <w:ilvl w:val="3"/>
          <w:numId w:val="15"/>
        </w:numPr>
        <w:tabs>
          <w:tab w:val="left" w:pos="2996"/>
        </w:tabs>
        <w:ind w:right="420"/>
      </w:pPr>
      <w:r w:rsidRPr="004A6953">
        <w:t>in</w:t>
      </w:r>
      <w:r w:rsidRPr="004A6953">
        <w:rPr>
          <w:spacing w:val="-11"/>
        </w:rPr>
        <w:t xml:space="preserve"> </w:t>
      </w:r>
      <w:r w:rsidRPr="004A6953">
        <w:t>relation</w:t>
      </w:r>
      <w:r w:rsidRPr="004A6953">
        <w:rPr>
          <w:spacing w:val="-12"/>
        </w:rPr>
        <w:t xml:space="preserve"> </w:t>
      </w:r>
      <w:r w:rsidRPr="004A6953">
        <w:t>to</w:t>
      </w:r>
      <w:r w:rsidRPr="004A6953">
        <w:rPr>
          <w:spacing w:val="-12"/>
        </w:rPr>
        <w:t xml:space="preserve"> </w:t>
      </w:r>
      <w:r w:rsidRPr="004A6953">
        <w:t>any</w:t>
      </w:r>
      <w:r w:rsidRPr="004A6953">
        <w:rPr>
          <w:spacing w:val="-11"/>
        </w:rPr>
        <w:t xml:space="preserve"> </w:t>
      </w:r>
      <w:r w:rsidRPr="004A6953">
        <w:t>Transferring</w:t>
      </w:r>
      <w:r w:rsidRPr="004A6953">
        <w:rPr>
          <w:spacing w:val="-11"/>
        </w:rPr>
        <w:t xml:space="preserve"> </w:t>
      </w:r>
      <w:r w:rsidRPr="004A6953">
        <w:t>Customer</w:t>
      </w:r>
      <w:r w:rsidRPr="004A6953">
        <w:rPr>
          <w:spacing w:val="-11"/>
        </w:rPr>
        <w:t xml:space="preserve"> </w:t>
      </w:r>
      <w:r w:rsidRPr="004A6953">
        <w:t>Employee,</w:t>
      </w:r>
      <w:r w:rsidRPr="004A6953">
        <w:rPr>
          <w:spacing w:val="-11"/>
        </w:rPr>
        <w:t xml:space="preserve"> </w:t>
      </w:r>
      <w:r w:rsidRPr="004A6953">
        <w:t>to</w:t>
      </w:r>
      <w:r w:rsidRPr="004A6953">
        <w:rPr>
          <w:spacing w:val="-11"/>
        </w:rPr>
        <w:t xml:space="preserve"> </w:t>
      </w:r>
      <w:r w:rsidRPr="004A6953">
        <w:t>the</w:t>
      </w:r>
      <w:r w:rsidRPr="004A6953">
        <w:rPr>
          <w:spacing w:val="-12"/>
        </w:rPr>
        <w:t xml:space="preserve"> </w:t>
      </w:r>
      <w:r w:rsidRPr="004A6953">
        <w:t>extent that the proceeding, claim or demand by HMRC or other statutory authority relates to financial obligations arising before the Relevant Transfer Date; and</w:t>
      </w:r>
    </w:p>
    <w:p w:rsidR="004A37C8" w:rsidRPr="004A6953" w:rsidRDefault="008B24A5">
      <w:pPr>
        <w:pStyle w:val="ListParagraph"/>
        <w:numPr>
          <w:ilvl w:val="3"/>
          <w:numId w:val="15"/>
        </w:numPr>
        <w:tabs>
          <w:tab w:val="left" w:pos="2996"/>
        </w:tabs>
        <w:spacing w:before="121"/>
        <w:ind w:right="417"/>
      </w:pPr>
      <w:proofErr w:type="gramStart"/>
      <w:r w:rsidRPr="004A6953">
        <w:t>in relation to any employee who is not a Transferring Customer Employee and in respect of whom it is later alleged or determined that the Employment Regulations applied so as to transfer his/her employment from the Customer to the Supplier and/or</w:t>
      </w:r>
      <w:r w:rsidRPr="004A6953">
        <w:rPr>
          <w:spacing w:val="-6"/>
        </w:rPr>
        <w:t xml:space="preserve"> </w:t>
      </w:r>
      <w:r w:rsidRPr="004A6953">
        <w:t>any</w:t>
      </w:r>
      <w:r w:rsidRPr="004A6953">
        <w:rPr>
          <w:spacing w:val="-7"/>
        </w:rPr>
        <w:t xml:space="preserve"> </w:t>
      </w:r>
      <w:r w:rsidRPr="004A6953">
        <w:t>Notified</w:t>
      </w:r>
      <w:r w:rsidRPr="004A6953">
        <w:rPr>
          <w:spacing w:val="-6"/>
        </w:rPr>
        <w:t xml:space="preserve"> </w:t>
      </w:r>
      <w:r w:rsidRPr="004A6953">
        <w:t>Sub-Contractor</w:t>
      </w:r>
      <w:r w:rsidRPr="004A6953">
        <w:rPr>
          <w:spacing w:val="-5"/>
        </w:rPr>
        <w:t xml:space="preserve"> </w:t>
      </w:r>
      <w:r w:rsidRPr="004A6953">
        <w:t>as</w:t>
      </w:r>
      <w:r w:rsidRPr="004A6953">
        <w:rPr>
          <w:spacing w:val="-6"/>
        </w:rPr>
        <w:t xml:space="preserve"> </w:t>
      </w:r>
      <w:r w:rsidRPr="004A6953">
        <w:t>appropriate,</w:t>
      </w:r>
      <w:r w:rsidRPr="004A6953">
        <w:rPr>
          <w:spacing w:val="-6"/>
        </w:rPr>
        <w:t xml:space="preserve"> </w:t>
      </w:r>
      <w:r w:rsidRPr="004A6953">
        <w:t>to</w:t>
      </w:r>
      <w:r w:rsidRPr="004A6953">
        <w:rPr>
          <w:spacing w:val="-5"/>
        </w:rPr>
        <w:t xml:space="preserve"> </w:t>
      </w:r>
      <w:r w:rsidRPr="004A6953">
        <w:t>the</w:t>
      </w:r>
      <w:r w:rsidRPr="004A6953">
        <w:rPr>
          <w:spacing w:val="-6"/>
        </w:rPr>
        <w:t xml:space="preserve"> </w:t>
      </w:r>
      <w:r w:rsidRPr="004A6953">
        <w:t>extent that the proceeding, claim or demand by the HMRC or other statutory authority relates to financial obligations arising before the Relevant Transfer Date.</w:t>
      </w:r>
      <w:proofErr w:type="gramEnd"/>
    </w:p>
    <w:p w:rsidR="004A37C8" w:rsidRPr="004A6953" w:rsidRDefault="008B24A5">
      <w:pPr>
        <w:pStyle w:val="ListParagraph"/>
        <w:numPr>
          <w:ilvl w:val="2"/>
          <w:numId w:val="15"/>
        </w:numPr>
        <w:tabs>
          <w:tab w:val="left" w:pos="2288"/>
        </w:tabs>
        <w:spacing w:before="119"/>
        <w:ind w:right="420"/>
      </w:pPr>
      <w:r w:rsidRPr="004A6953">
        <w:t>a failure of the Customer to discharge, or procure the discharge of, all wages,</w:t>
      </w:r>
      <w:r w:rsidRPr="004A6953">
        <w:rPr>
          <w:spacing w:val="-2"/>
        </w:rPr>
        <w:t xml:space="preserve"> </w:t>
      </w:r>
      <w:r w:rsidRPr="004A6953">
        <w:t>salaries</w:t>
      </w:r>
      <w:r w:rsidRPr="004A6953">
        <w:rPr>
          <w:spacing w:val="-2"/>
        </w:rPr>
        <w:t xml:space="preserve"> </w:t>
      </w:r>
      <w:r w:rsidRPr="004A6953">
        <w:t>and</w:t>
      </w:r>
      <w:r w:rsidRPr="004A6953">
        <w:rPr>
          <w:spacing w:val="-2"/>
        </w:rPr>
        <w:t xml:space="preserve"> </w:t>
      </w:r>
      <w:r w:rsidRPr="004A6953">
        <w:t>all</w:t>
      </w:r>
      <w:r w:rsidRPr="004A6953">
        <w:rPr>
          <w:spacing w:val="-4"/>
        </w:rPr>
        <w:t xml:space="preserve"> </w:t>
      </w:r>
      <w:r w:rsidRPr="004A6953">
        <w:t>other</w:t>
      </w:r>
      <w:r w:rsidRPr="004A6953">
        <w:rPr>
          <w:spacing w:val="-2"/>
        </w:rPr>
        <w:t xml:space="preserve"> </w:t>
      </w:r>
      <w:r w:rsidRPr="004A6953">
        <w:t>benefits</w:t>
      </w:r>
      <w:r w:rsidRPr="004A6953">
        <w:rPr>
          <w:spacing w:val="-2"/>
        </w:rPr>
        <w:t xml:space="preserve"> </w:t>
      </w:r>
      <w:r w:rsidRPr="004A6953">
        <w:t>and</w:t>
      </w:r>
      <w:r w:rsidRPr="004A6953">
        <w:rPr>
          <w:spacing w:val="-2"/>
        </w:rPr>
        <w:t xml:space="preserve"> </w:t>
      </w:r>
      <w:r w:rsidRPr="004A6953">
        <w:t>all</w:t>
      </w:r>
      <w:r w:rsidRPr="004A6953">
        <w:rPr>
          <w:spacing w:val="-2"/>
        </w:rPr>
        <w:t xml:space="preserve"> </w:t>
      </w:r>
      <w:r w:rsidRPr="004A6953">
        <w:t>PAYE</w:t>
      </w:r>
      <w:r w:rsidRPr="004A6953">
        <w:rPr>
          <w:spacing w:val="-3"/>
        </w:rPr>
        <w:t xml:space="preserve"> </w:t>
      </w:r>
      <w:r w:rsidRPr="004A6953">
        <w:t>tax</w:t>
      </w:r>
      <w:r w:rsidRPr="004A6953">
        <w:rPr>
          <w:spacing w:val="-2"/>
        </w:rPr>
        <w:t xml:space="preserve"> </w:t>
      </w:r>
      <w:r w:rsidRPr="004A6953">
        <w:t>deductions</w:t>
      </w:r>
      <w:r w:rsidRPr="004A6953">
        <w:rPr>
          <w:spacing w:val="-2"/>
        </w:rPr>
        <w:t xml:space="preserve"> </w:t>
      </w:r>
      <w:r w:rsidRPr="004A6953">
        <w:t>and national insurance contributions relating to the Transferring Customer Employees arising before the Relevant Transfer Date;</w:t>
      </w:r>
    </w:p>
    <w:p w:rsidR="004A37C8" w:rsidRPr="004A6953" w:rsidRDefault="008B24A5">
      <w:pPr>
        <w:pStyle w:val="ListParagraph"/>
        <w:numPr>
          <w:ilvl w:val="2"/>
          <w:numId w:val="15"/>
        </w:numPr>
        <w:tabs>
          <w:tab w:val="left" w:pos="2288"/>
        </w:tabs>
        <w:ind w:right="418"/>
      </w:pPr>
      <w:r w:rsidRPr="004A6953">
        <w:t>any claim made by or in respect of any person employed or formerly employed by the Customer other than a Transferring Customer Employee for whom it is alleged the Supplier and/or any Notified Sub- Contractor as appropriate may be liable by virtue of the Employment Regulations and/or the Acquired Rights Directive; and</w:t>
      </w:r>
    </w:p>
    <w:p w:rsidR="004A37C8" w:rsidRPr="004A6953" w:rsidRDefault="008B24A5">
      <w:pPr>
        <w:pStyle w:val="ListParagraph"/>
        <w:numPr>
          <w:ilvl w:val="2"/>
          <w:numId w:val="15"/>
        </w:numPr>
        <w:tabs>
          <w:tab w:val="left" w:pos="2288"/>
        </w:tabs>
        <w:ind w:right="418"/>
      </w:pPr>
      <w:proofErr w:type="gramStart"/>
      <w:r w:rsidRPr="004A6953">
        <w:t>any claim made by or in respect of a Transferring Customer Employee or any appropriate employee representative (as defined in the Employment Regulations) of any Transferring Customer Employee relating to any act or omission of the Customer in relation to its obligations</w:t>
      </w:r>
      <w:r w:rsidRPr="004A6953">
        <w:rPr>
          <w:spacing w:val="-5"/>
        </w:rPr>
        <w:t xml:space="preserve"> </w:t>
      </w:r>
      <w:r w:rsidRPr="004A6953">
        <w:t>under</w:t>
      </w:r>
      <w:r w:rsidRPr="004A6953">
        <w:rPr>
          <w:spacing w:val="-4"/>
        </w:rPr>
        <w:t xml:space="preserve"> </w:t>
      </w:r>
      <w:r w:rsidRPr="004A6953">
        <w:t>regulation</w:t>
      </w:r>
      <w:r w:rsidRPr="004A6953">
        <w:rPr>
          <w:spacing w:val="-4"/>
        </w:rPr>
        <w:t xml:space="preserve"> </w:t>
      </w:r>
      <w:r w:rsidRPr="004A6953">
        <w:t>13</w:t>
      </w:r>
      <w:r w:rsidRPr="004A6953">
        <w:rPr>
          <w:spacing w:val="-4"/>
        </w:rPr>
        <w:t xml:space="preserve"> </w:t>
      </w:r>
      <w:r w:rsidRPr="004A6953">
        <w:t>of</w:t>
      </w:r>
      <w:r w:rsidRPr="004A6953">
        <w:rPr>
          <w:spacing w:val="-5"/>
        </w:rPr>
        <w:t xml:space="preserve"> </w:t>
      </w:r>
      <w:r w:rsidRPr="004A6953">
        <w:t>the</w:t>
      </w:r>
      <w:r w:rsidRPr="004A6953">
        <w:rPr>
          <w:spacing w:val="-4"/>
        </w:rPr>
        <w:t xml:space="preserve"> </w:t>
      </w:r>
      <w:r w:rsidRPr="004A6953">
        <w:t>Employment</w:t>
      </w:r>
      <w:r w:rsidRPr="004A6953">
        <w:rPr>
          <w:spacing w:val="-4"/>
        </w:rPr>
        <w:t xml:space="preserve"> </w:t>
      </w:r>
      <w:r w:rsidRPr="004A6953">
        <w:t>Regulations,</w:t>
      </w:r>
      <w:r w:rsidRPr="004A6953">
        <w:rPr>
          <w:spacing w:val="-5"/>
        </w:rPr>
        <w:t xml:space="preserve"> </w:t>
      </w:r>
      <w:r w:rsidRPr="004A6953">
        <w:t>except to the extent that the liability arises from the failure by the Supplier or any Sub-Contractor to comply with regulation</w:t>
      </w:r>
      <w:r w:rsidRPr="004A6953">
        <w:rPr>
          <w:spacing w:val="-2"/>
        </w:rPr>
        <w:t xml:space="preserve"> </w:t>
      </w:r>
      <w:r w:rsidRPr="004A6953">
        <w:t>13(4)</w:t>
      </w:r>
      <w:r w:rsidRPr="004A6953">
        <w:rPr>
          <w:spacing w:val="-1"/>
        </w:rPr>
        <w:t xml:space="preserve"> </w:t>
      </w:r>
      <w:r w:rsidRPr="004A6953">
        <w:t xml:space="preserve">of the Employment </w:t>
      </w:r>
      <w:r w:rsidRPr="004A6953">
        <w:rPr>
          <w:spacing w:val="-2"/>
        </w:rPr>
        <w:t>Regulations.</w:t>
      </w:r>
      <w:proofErr w:type="gramEnd"/>
    </w:p>
    <w:p w:rsidR="004A37C8" w:rsidRPr="004A6953" w:rsidRDefault="008B24A5">
      <w:pPr>
        <w:pStyle w:val="ListParagraph"/>
        <w:numPr>
          <w:ilvl w:val="1"/>
          <w:numId w:val="15"/>
        </w:numPr>
        <w:tabs>
          <w:tab w:val="left" w:pos="1295"/>
        </w:tabs>
        <w:spacing w:before="121"/>
        <w:ind w:right="416"/>
      </w:pPr>
      <w:r w:rsidRPr="004A6953">
        <w:t>The indemnities in Paragraph</w:t>
      </w:r>
      <w:r w:rsidRPr="004A6953">
        <w:rPr>
          <w:spacing w:val="-1"/>
        </w:rPr>
        <w:t xml:space="preserve"> </w:t>
      </w:r>
      <w:r w:rsidRPr="004A6953">
        <w:t>2.1 shall not apply to the extent that the Employee Liabilities</w:t>
      </w:r>
      <w:r w:rsidRPr="004A6953">
        <w:rPr>
          <w:spacing w:val="-9"/>
        </w:rPr>
        <w:t xml:space="preserve"> </w:t>
      </w:r>
      <w:r w:rsidRPr="004A6953">
        <w:t>arise</w:t>
      </w:r>
      <w:r w:rsidRPr="004A6953">
        <w:rPr>
          <w:spacing w:val="-9"/>
        </w:rPr>
        <w:t xml:space="preserve"> </w:t>
      </w:r>
      <w:r w:rsidRPr="004A6953">
        <w:t>or</w:t>
      </w:r>
      <w:r w:rsidRPr="004A6953">
        <w:rPr>
          <w:spacing w:val="-10"/>
        </w:rPr>
        <w:t xml:space="preserve"> </w:t>
      </w:r>
      <w:r w:rsidRPr="004A6953">
        <w:t>are</w:t>
      </w:r>
      <w:r w:rsidRPr="004A6953">
        <w:rPr>
          <w:spacing w:val="-10"/>
        </w:rPr>
        <w:t xml:space="preserve"> </w:t>
      </w:r>
      <w:r w:rsidRPr="004A6953">
        <w:t>attributable</w:t>
      </w:r>
      <w:r w:rsidRPr="004A6953">
        <w:rPr>
          <w:spacing w:val="-10"/>
        </w:rPr>
        <w:t xml:space="preserve"> </w:t>
      </w:r>
      <w:r w:rsidRPr="004A6953">
        <w:t>to</w:t>
      </w:r>
      <w:r w:rsidRPr="004A6953">
        <w:rPr>
          <w:spacing w:val="-9"/>
        </w:rPr>
        <w:t xml:space="preserve"> </w:t>
      </w:r>
      <w:r w:rsidRPr="004A6953">
        <w:t>an</w:t>
      </w:r>
      <w:r w:rsidRPr="004A6953">
        <w:rPr>
          <w:spacing w:val="-9"/>
        </w:rPr>
        <w:t xml:space="preserve"> </w:t>
      </w:r>
      <w:r w:rsidRPr="004A6953">
        <w:t>act</w:t>
      </w:r>
      <w:r w:rsidRPr="004A6953">
        <w:rPr>
          <w:spacing w:val="-9"/>
        </w:rPr>
        <w:t xml:space="preserve"> </w:t>
      </w:r>
      <w:r w:rsidRPr="004A6953">
        <w:t>or</w:t>
      </w:r>
      <w:r w:rsidRPr="004A6953">
        <w:rPr>
          <w:spacing w:val="-10"/>
        </w:rPr>
        <w:t xml:space="preserve"> </w:t>
      </w:r>
      <w:r w:rsidRPr="004A6953">
        <w:t>omission</w:t>
      </w:r>
      <w:r w:rsidRPr="004A6953">
        <w:rPr>
          <w:spacing w:val="-9"/>
        </w:rPr>
        <w:t xml:space="preserve"> </w:t>
      </w:r>
      <w:r w:rsidRPr="004A6953">
        <w:t>of</w:t>
      </w:r>
      <w:r w:rsidRPr="004A6953">
        <w:rPr>
          <w:spacing w:val="-9"/>
        </w:rPr>
        <w:t xml:space="preserve"> </w:t>
      </w:r>
      <w:r w:rsidRPr="004A6953">
        <w:t>the</w:t>
      </w:r>
      <w:r w:rsidRPr="004A6953">
        <w:rPr>
          <w:spacing w:val="-11"/>
        </w:rPr>
        <w:t xml:space="preserve"> </w:t>
      </w:r>
      <w:r w:rsidRPr="004A6953">
        <w:t>Supplier</w:t>
      </w:r>
      <w:r w:rsidRPr="004A6953">
        <w:rPr>
          <w:spacing w:val="-10"/>
        </w:rPr>
        <w:t xml:space="preserve"> </w:t>
      </w:r>
      <w:r w:rsidRPr="004A6953">
        <w:t>or</w:t>
      </w:r>
      <w:r w:rsidRPr="004A6953">
        <w:rPr>
          <w:spacing w:val="-10"/>
        </w:rPr>
        <w:t xml:space="preserve"> </w:t>
      </w:r>
      <w:r w:rsidRPr="004A6953">
        <w:t>any</w:t>
      </w:r>
      <w:r w:rsidRPr="004A6953">
        <w:rPr>
          <w:spacing w:val="-9"/>
        </w:rPr>
        <w:t xml:space="preserve"> </w:t>
      </w:r>
      <w:r w:rsidRPr="004A6953">
        <w:t>Sub- Contractor</w:t>
      </w:r>
      <w:r w:rsidRPr="004A6953">
        <w:rPr>
          <w:spacing w:val="-10"/>
        </w:rPr>
        <w:t xml:space="preserve"> </w:t>
      </w:r>
      <w:r w:rsidRPr="004A6953">
        <w:t>(whether</w:t>
      </w:r>
      <w:r w:rsidRPr="004A6953">
        <w:rPr>
          <w:spacing w:val="-10"/>
        </w:rPr>
        <w:t xml:space="preserve"> </w:t>
      </w:r>
      <w:r w:rsidRPr="004A6953">
        <w:t>or</w:t>
      </w:r>
      <w:r w:rsidRPr="004A6953">
        <w:rPr>
          <w:spacing w:val="-10"/>
        </w:rPr>
        <w:t xml:space="preserve"> </w:t>
      </w:r>
      <w:r w:rsidRPr="004A6953">
        <w:t>not</w:t>
      </w:r>
      <w:r w:rsidRPr="004A6953">
        <w:rPr>
          <w:spacing w:val="-10"/>
        </w:rPr>
        <w:t xml:space="preserve"> </w:t>
      </w:r>
      <w:r w:rsidRPr="004A6953">
        <w:t>a</w:t>
      </w:r>
      <w:r w:rsidRPr="004A6953">
        <w:rPr>
          <w:spacing w:val="-10"/>
        </w:rPr>
        <w:t xml:space="preserve"> </w:t>
      </w:r>
      <w:r w:rsidRPr="004A6953">
        <w:t>Notified</w:t>
      </w:r>
      <w:r w:rsidRPr="004A6953">
        <w:rPr>
          <w:spacing w:val="-10"/>
        </w:rPr>
        <w:t xml:space="preserve"> </w:t>
      </w:r>
      <w:r w:rsidRPr="004A6953">
        <w:t>Sub-Contractor)</w:t>
      </w:r>
      <w:r w:rsidRPr="004A6953">
        <w:rPr>
          <w:spacing w:val="-10"/>
        </w:rPr>
        <w:t xml:space="preserve"> </w:t>
      </w:r>
      <w:r w:rsidRPr="004A6953">
        <w:t>whether</w:t>
      </w:r>
      <w:r w:rsidRPr="004A6953">
        <w:rPr>
          <w:spacing w:val="-10"/>
        </w:rPr>
        <w:t xml:space="preserve"> </w:t>
      </w:r>
      <w:r w:rsidRPr="004A6953">
        <w:t>occurring</w:t>
      </w:r>
      <w:r w:rsidRPr="004A6953">
        <w:rPr>
          <w:spacing w:val="-10"/>
        </w:rPr>
        <w:t xml:space="preserve"> </w:t>
      </w:r>
      <w:r w:rsidRPr="004A6953">
        <w:t>or</w:t>
      </w:r>
      <w:r w:rsidRPr="004A6953">
        <w:rPr>
          <w:spacing w:val="-11"/>
        </w:rPr>
        <w:t xml:space="preserve"> </w:t>
      </w:r>
      <w:r w:rsidRPr="004A6953">
        <w:t xml:space="preserve">having its origin before, on or after the Relevant Transfer Date including any Employee </w:t>
      </w:r>
      <w:r w:rsidRPr="004A6953">
        <w:rPr>
          <w:spacing w:val="-2"/>
        </w:rPr>
        <w:t>Liabilities:</w:t>
      </w:r>
    </w:p>
    <w:p w:rsidR="004A37C8" w:rsidRPr="004A6953" w:rsidRDefault="008B24A5">
      <w:pPr>
        <w:pStyle w:val="ListParagraph"/>
        <w:numPr>
          <w:ilvl w:val="2"/>
          <w:numId w:val="15"/>
        </w:numPr>
        <w:tabs>
          <w:tab w:val="left" w:pos="2288"/>
        </w:tabs>
        <w:ind w:right="420"/>
      </w:pPr>
      <w:r w:rsidRPr="004A6953">
        <w:t>arising out of the resignation of any Transferring Customer Employee before</w:t>
      </w:r>
      <w:r w:rsidRPr="004A6953">
        <w:rPr>
          <w:spacing w:val="-13"/>
        </w:rPr>
        <w:t xml:space="preserve"> </w:t>
      </w:r>
      <w:r w:rsidRPr="004A6953">
        <w:t>the</w:t>
      </w:r>
      <w:r w:rsidRPr="004A6953">
        <w:rPr>
          <w:spacing w:val="-12"/>
        </w:rPr>
        <w:t xml:space="preserve"> </w:t>
      </w:r>
      <w:r w:rsidRPr="004A6953">
        <w:t>Relevant</w:t>
      </w:r>
      <w:r w:rsidRPr="004A6953">
        <w:rPr>
          <w:spacing w:val="-12"/>
        </w:rPr>
        <w:t xml:space="preserve"> </w:t>
      </w:r>
      <w:r w:rsidRPr="004A6953">
        <w:t>Transfer</w:t>
      </w:r>
      <w:r w:rsidRPr="004A6953">
        <w:rPr>
          <w:spacing w:val="-13"/>
        </w:rPr>
        <w:t xml:space="preserve"> </w:t>
      </w:r>
      <w:r w:rsidRPr="004A6953">
        <w:t>Date</w:t>
      </w:r>
      <w:r w:rsidRPr="004A6953">
        <w:rPr>
          <w:spacing w:val="-12"/>
        </w:rPr>
        <w:t xml:space="preserve"> </w:t>
      </w:r>
      <w:r w:rsidRPr="004A6953">
        <w:t>on</w:t>
      </w:r>
      <w:r w:rsidRPr="004A6953">
        <w:rPr>
          <w:spacing w:val="-12"/>
        </w:rPr>
        <w:t xml:space="preserve"> </w:t>
      </w:r>
      <w:r w:rsidRPr="004A6953">
        <w:t>account</w:t>
      </w:r>
      <w:r w:rsidRPr="004A6953">
        <w:rPr>
          <w:spacing w:val="-13"/>
        </w:rPr>
        <w:t xml:space="preserve"> </w:t>
      </w:r>
      <w:r w:rsidRPr="004A6953">
        <w:t>of</w:t>
      </w:r>
      <w:r w:rsidRPr="004A6953">
        <w:rPr>
          <w:spacing w:val="-12"/>
        </w:rPr>
        <w:t xml:space="preserve"> </w:t>
      </w:r>
      <w:r w:rsidRPr="004A6953">
        <w:t>substantial</w:t>
      </w:r>
      <w:r w:rsidRPr="004A6953">
        <w:rPr>
          <w:spacing w:val="-13"/>
        </w:rPr>
        <w:t xml:space="preserve"> </w:t>
      </w:r>
      <w:r w:rsidRPr="004A6953">
        <w:t>detrimental changes to</w:t>
      </w:r>
      <w:r w:rsidRPr="004A6953">
        <w:rPr>
          <w:spacing w:val="-2"/>
        </w:rPr>
        <w:t xml:space="preserve"> </w:t>
      </w:r>
      <w:r w:rsidRPr="004A6953">
        <w:t>his/her working conditions proposed</w:t>
      </w:r>
      <w:r w:rsidRPr="004A6953">
        <w:rPr>
          <w:spacing w:val="-1"/>
        </w:rPr>
        <w:t xml:space="preserve"> </w:t>
      </w:r>
      <w:r w:rsidRPr="004A6953">
        <w:t>by</w:t>
      </w:r>
      <w:r w:rsidRPr="004A6953">
        <w:rPr>
          <w:spacing w:val="-1"/>
        </w:rPr>
        <w:t xml:space="preserve"> </w:t>
      </w:r>
      <w:r w:rsidRPr="004A6953">
        <w:t>the Supplier</w:t>
      </w:r>
      <w:r w:rsidRPr="004A6953">
        <w:rPr>
          <w:spacing w:val="-1"/>
        </w:rPr>
        <w:t xml:space="preserve"> </w:t>
      </w:r>
      <w:r w:rsidRPr="004A6953">
        <w:t>and/or any Sub-Contractor to occur in the period from (and including) the Relevant Transfer Date; or</w:t>
      </w:r>
    </w:p>
    <w:p w:rsidR="004A37C8" w:rsidRPr="004A6953" w:rsidRDefault="008B24A5">
      <w:pPr>
        <w:pStyle w:val="ListParagraph"/>
        <w:numPr>
          <w:ilvl w:val="2"/>
          <w:numId w:val="15"/>
        </w:numPr>
        <w:tabs>
          <w:tab w:val="left" w:pos="2288"/>
        </w:tabs>
        <w:ind w:right="417"/>
      </w:pPr>
      <w:proofErr w:type="gramStart"/>
      <w:r w:rsidRPr="004A6953">
        <w:t>arising</w:t>
      </w:r>
      <w:proofErr w:type="gramEnd"/>
      <w:r w:rsidRPr="004A6953">
        <w:rPr>
          <w:spacing w:val="-6"/>
        </w:rPr>
        <w:t xml:space="preserve"> </w:t>
      </w:r>
      <w:r w:rsidRPr="004A6953">
        <w:t>from</w:t>
      </w:r>
      <w:r w:rsidRPr="004A6953">
        <w:rPr>
          <w:spacing w:val="-7"/>
        </w:rPr>
        <w:t xml:space="preserve"> </w:t>
      </w:r>
      <w:r w:rsidRPr="004A6953">
        <w:t>the</w:t>
      </w:r>
      <w:r w:rsidRPr="004A6953">
        <w:rPr>
          <w:spacing w:val="-7"/>
        </w:rPr>
        <w:t xml:space="preserve"> </w:t>
      </w:r>
      <w:r w:rsidRPr="004A6953">
        <w:t>failure</w:t>
      </w:r>
      <w:r w:rsidRPr="004A6953">
        <w:rPr>
          <w:spacing w:val="-7"/>
        </w:rPr>
        <w:t xml:space="preserve"> </w:t>
      </w:r>
      <w:r w:rsidRPr="004A6953">
        <w:t>by</w:t>
      </w:r>
      <w:r w:rsidRPr="004A6953">
        <w:rPr>
          <w:spacing w:val="-6"/>
        </w:rPr>
        <w:t xml:space="preserve"> </w:t>
      </w:r>
      <w:r w:rsidRPr="004A6953">
        <w:t>the</w:t>
      </w:r>
      <w:r w:rsidRPr="004A6953">
        <w:rPr>
          <w:spacing w:val="-7"/>
        </w:rPr>
        <w:t xml:space="preserve"> </w:t>
      </w:r>
      <w:r w:rsidRPr="004A6953">
        <w:t>Supplier</w:t>
      </w:r>
      <w:r w:rsidRPr="004A6953">
        <w:rPr>
          <w:spacing w:val="-7"/>
        </w:rPr>
        <w:t xml:space="preserve"> </w:t>
      </w:r>
      <w:r w:rsidRPr="004A6953">
        <w:t>or</w:t>
      </w:r>
      <w:r w:rsidRPr="004A6953">
        <w:rPr>
          <w:spacing w:val="-7"/>
        </w:rPr>
        <w:t xml:space="preserve"> </w:t>
      </w:r>
      <w:r w:rsidRPr="004A6953">
        <w:t>any</w:t>
      </w:r>
      <w:r w:rsidRPr="004A6953">
        <w:rPr>
          <w:spacing w:val="-6"/>
        </w:rPr>
        <w:t xml:space="preserve"> </w:t>
      </w:r>
      <w:r w:rsidRPr="004A6953">
        <w:t>Sub-Contractor</w:t>
      </w:r>
      <w:r w:rsidRPr="004A6953">
        <w:rPr>
          <w:spacing w:val="-6"/>
        </w:rPr>
        <w:t xml:space="preserve"> </w:t>
      </w:r>
      <w:r w:rsidRPr="004A6953">
        <w:t>to</w:t>
      </w:r>
      <w:r w:rsidRPr="004A6953">
        <w:rPr>
          <w:spacing w:val="-7"/>
        </w:rPr>
        <w:t xml:space="preserve"> </w:t>
      </w:r>
      <w:r w:rsidRPr="004A6953">
        <w:t>comply with its obligations under the Employment Regulations.</w:t>
      </w:r>
    </w:p>
    <w:p w:rsidR="004A37C8" w:rsidRPr="004A6953" w:rsidRDefault="008B24A5">
      <w:pPr>
        <w:pStyle w:val="ListParagraph"/>
        <w:numPr>
          <w:ilvl w:val="1"/>
          <w:numId w:val="15"/>
        </w:numPr>
        <w:tabs>
          <w:tab w:val="left" w:pos="1295"/>
        </w:tabs>
        <w:spacing w:before="121"/>
        <w:ind w:right="422"/>
      </w:pPr>
      <w:r w:rsidRPr="004A6953">
        <w:t>If any person who is not identified by the Customer as a Transferring Customer Employee</w:t>
      </w:r>
      <w:r w:rsidRPr="004A6953">
        <w:rPr>
          <w:spacing w:val="-6"/>
        </w:rPr>
        <w:t xml:space="preserve"> </w:t>
      </w:r>
      <w:r w:rsidRPr="004A6953">
        <w:t>claims,</w:t>
      </w:r>
      <w:r w:rsidRPr="004A6953">
        <w:rPr>
          <w:spacing w:val="-7"/>
        </w:rPr>
        <w:t xml:space="preserve"> </w:t>
      </w:r>
      <w:r w:rsidRPr="004A6953">
        <w:t>or</w:t>
      </w:r>
      <w:r w:rsidRPr="004A6953">
        <w:rPr>
          <w:spacing w:val="-7"/>
        </w:rPr>
        <w:t xml:space="preserve"> </w:t>
      </w:r>
      <w:r w:rsidRPr="004A6953">
        <w:t>it</w:t>
      </w:r>
      <w:r w:rsidRPr="004A6953">
        <w:rPr>
          <w:spacing w:val="-6"/>
        </w:rPr>
        <w:t xml:space="preserve"> </w:t>
      </w:r>
      <w:r w:rsidRPr="004A6953">
        <w:t>is</w:t>
      </w:r>
      <w:r w:rsidRPr="004A6953">
        <w:rPr>
          <w:spacing w:val="-6"/>
        </w:rPr>
        <w:t xml:space="preserve"> </w:t>
      </w:r>
      <w:r w:rsidRPr="004A6953">
        <w:t>determined</w:t>
      </w:r>
      <w:r w:rsidRPr="004A6953">
        <w:rPr>
          <w:spacing w:val="-7"/>
        </w:rPr>
        <w:t xml:space="preserve"> </w:t>
      </w:r>
      <w:r w:rsidRPr="004A6953">
        <w:t>in</w:t>
      </w:r>
      <w:r w:rsidRPr="004A6953">
        <w:rPr>
          <w:spacing w:val="-7"/>
        </w:rPr>
        <w:t xml:space="preserve"> </w:t>
      </w:r>
      <w:r w:rsidRPr="004A6953">
        <w:t>relation</w:t>
      </w:r>
      <w:r w:rsidRPr="004A6953">
        <w:rPr>
          <w:spacing w:val="-6"/>
        </w:rPr>
        <w:t xml:space="preserve"> </w:t>
      </w:r>
      <w:r w:rsidRPr="004A6953">
        <w:t>to</w:t>
      </w:r>
      <w:r w:rsidRPr="004A6953">
        <w:rPr>
          <w:spacing w:val="-7"/>
        </w:rPr>
        <w:t xml:space="preserve"> </w:t>
      </w:r>
      <w:r w:rsidRPr="004A6953">
        <w:t>any</w:t>
      </w:r>
      <w:r w:rsidRPr="004A6953">
        <w:rPr>
          <w:spacing w:val="-6"/>
        </w:rPr>
        <w:t xml:space="preserve"> </w:t>
      </w:r>
      <w:r w:rsidRPr="004A6953">
        <w:t>person</w:t>
      </w:r>
      <w:r w:rsidRPr="004A6953">
        <w:rPr>
          <w:spacing w:val="-7"/>
        </w:rPr>
        <w:t xml:space="preserve"> </w:t>
      </w:r>
      <w:r w:rsidRPr="004A6953">
        <w:t>who</w:t>
      </w:r>
      <w:r w:rsidRPr="004A6953">
        <w:rPr>
          <w:spacing w:val="-7"/>
        </w:rPr>
        <w:t xml:space="preserve"> </w:t>
      </w:r>
      <w:r w:rsidRPr="004A6953">
        <w:t>is</w:t>
      </w:r>
      <w:r w:rsidRPr="004A6953">
        <w:rPr>
          <w:spacing w:val="-6"/>
        </w:rPr>
        <w:t xml:space="preserve"> </w:t>
      </w:r>
      <w:r w:rsidRPr="004A6953">
        <w:t>not</w:t>
      </w:r>
      <w:r w:rsidRPr="004A6953">
        <w:rPr>
          <w:spacing w:val="-7"/>
        </w:rPr>
        <w:t xml:space="preserve"> </w:t>
      </w:r>
      <w:r w:rsidRPr="004A6953">
        <w:t>identified by the Customer as a Transferring Customer Employee, that his/her contract of employment has been transferred from the Customer to the Supplier and/or any Notified</w:t>
      </w:r>
      <w:r w:rsidRPr="004A6953">
        <w:rPr>
          <w:spacing w:val="-5"/>
        </w:rPr>
        <w:t xml:space="preserve"> </w:t>
      </w:r>
      <w:r w:rsidRPr="004A6953">
        <w:t>Sub-Contractor</w:t>
      </w:r>
      <w:r w:rsidRPr="004A6953">
        <w:rPr>
          <w:spacing w:val="-4"/>
        </w:rPr>
        <w:t xml:space="preserve"> </w:t>
      </w:r>
      <w:r w:rsidRPr="004A6953">
        <w:t>pursuant</w:t>
      </w:r>
      <w:r w:rsidRPr="004A6953">
        <w:rPr>
          <w:spacing w:val="-4"/>
        </w:rPr>
        <w:t xml:space="preserve"> </w:t>
      </w:r>
      <w:r w:rsidRPr="004A6953">
        <w:t>to</w:t>
      </w:r>
      <w:r w:rsidRPr="004A6953">
        <w:rPr>
          <w:spacing w:val="-4"/>
        </w:rPr>
        <w:t xml:space="preserve"> </w:t>
      </w:r>
      <w:r w:rsidRPr="004A6953">
        <w:t>the</w:t>
      </w:r>
      <w:r w:rsidRPr="004A6953">
        <w:rPr>
          <w:spacing w:val="-4"/>
        </w:rPr>
        <w:t xml:space="preserve"> </w:t>
      </w:r>
      <w:r w:rsidRPr="004A6953">
        <w:t>Employment</w:t>
      </w:r>
      <w:r w:rsidRPr="004A6953">
        <w:rPr>
          <w:spacing w:val="-4"/>
        </w:rPr>
        <w:t xml:space="preserve"> </w:t>
      </w:r>
      <w:r w:rsidRPr="004A6953">
        <w:t>Regulations</w:t>
      </w:r>
      <w:r w:rsidRPr="004A6953">
        <w:rPr>
          <w:spacing w:val="-4"/>
        </w:rPr>
        <w:t xml:space="preserve"> </w:t>
      </w:r>
      <w:r w:rsidRPr="004A6953">
        <w:t>or</w:t>
      </w:r>
      <w:r w:rsidRPr="004A6953">
        <w:rPr>
          <w:spacing w:val="-4"/>
        </w:rPr>
        <w:t xml:space="preserve"> </w:t>
      </w:r>
      <w:r w:rsidRPr="004A6953">
        <w:t>the</w:t>
      </w:r>
      <w:r w:rsidRPr="004A6953">
        <w:rPr>
          <w:spacing w:val="-4"/>
        </w:rPr>
        <w:t xml:space="preserve"> </w:t>
      </w:r>
      <w:r w:rsidRPr="004A6953">
        <w:t>Acquired Rights Directive then:</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15"/>
        </w:numPr>
        <w:tabs>
          <w:tab w:val="left" w:pos="2288"/>
        </w:tabs>
        <w:spacing w:before="81"/>
        <w:ind w:right="417"/>
      </w:pPr>
      <w:r w:rsidRPr="004A6953">
        <w:lastRenderedPageBreak/>
        <w:t>the Supplier shall, or shall procure that the Notified Sub-Contractor shall,</w:t>
      </w:r>
      <w:r w:rsidRPr="004A6953">
        <w:rPr>
          <w:spacing w:val="-6"/>
        </w:rPr>
        <w:t xml:space="preserve"> </w:t>
      </w:r>
      <w:r w:rsidRPr="004A6953">
        <w:t>within</w:t>
      </w:r>
      <w:r w:rsidRPr="004A6953">
        <w:rPr>
          <w:spacing w:val="-8"/>
        </w:rPr>
        <w:t xml:space="preserve"> </w:t>
      </w:r>
      <w:r w:rsidRPr="004A6953">
        <w:t>5</w:t>
      </w:r>
      <w:r w:rsidRPr="004A6953">
        <w:rPr>
          <w:spacing w:val="-1"/>
        </w:rPr>
        <w:t xml:space="preserve"> </w:t>
      </w:r>
      <w:r w:rsidRPr="004A6953">
        <w:t>Working</w:t>
      </w:r>
      <w:r w:rsidRPr="004A6953">
        <w:rPr>
          <w:spacing w:val="-6"/>
        </w:rPr>
        <w:t xml:space="preserve"> </w:t>
      </w:r>
      <w:r w:rsidRPr="004A6953">
        <w:t>Days</w:t>
      </w:r>
      <w:r w:rsidRPr="004A6953">
        <w:rPr>
          <w:spacing w:val="-6"/>
        </w:rPr>
        <w:t xml:space="preserve"> </w:t>
      </w:r>
      <w:r w:rsidRPr="004A6953">
        <w:t>of</w:t>
      </w:r>
      <w:r w:rsidRPr="004A6953">
        <w:rPr>
          <w:spacing w:val="-7"/>
        </w:rPr>
        <w:t xml:space="preserve"> </w:t>
      </w:r>
      <w:r w:rsidRPr="004A6953">
        <w:t>becoming</w:t>
      </w:r>
      <w:r w:rsidRPr="004A6953">
        <w:rPr>
          <w:spacing w:val="-6"/>
        </w:rPr>
        <w:t xml:space="preserve"> </w:t>
      </w:r>
      <w:r w:rsidRPr="004A6953">
        <w:t>aware</w:t>
      </w:r>
      <w:r w:rsidRPr="004A6953">
        <w:rPr>
          <w:spacing w:val="-5"/>
        </w:rPr>
        <w:t xml:space="preserve"> </w:t>
      </w:r>
      <w:r w:rsidRPr="004A6953">
        <w:t>of</w:t>
      </w:r>
      <w:r w:rsidRPr="004A6953">
        <w:rPr>
          <w:spacing w:val="-7"/>
        </w:rPr>
        <w:t xml:space="preserve"> </w:t>
      </w:r>
      <w:r w:rsidRPr="004A6953">
        <w:t>that</w:t>
      </w:r>
      <w:r w:rsidRPr="004A6953">
        <w:rPr>
          <w:spacing w:val="-7"/>
        </w:rPr>
        <w:t xml:space="preserve"> </w:t>
      </w:r>
      <w:r w:rsidRPr="004A6953">
        <w:t>fact,</w:t>
      </w:r>
      <w:r w:rsidRPr="004A6953">
        <w:rPr>
          <w:spacing w:val="-7"/>
        </w:rPr>
        <w:t xml:space="preserve"> </w:t>
      </w:r>
      <w:r w:rsidRPr="004A6953">
        <w:t>give</w:t>
      </w:r>
      <w:r w:rsidRPr="004A6953">
        <w:rPr>
          <w:spacing w:val="-6"/>
        </w:rPr>
        <w:t xml:space="preserve"> </w:t>
      </w:r>
      <w:r w:rsidRPr="004A6953">
        <w:t>notice in writing to the Customer; and</w:t>
      </w:r>
    </w:p>
    <w:p w:rsidR="004A37C8" w:rsidRPr="004A6953" w:rsidRDefault="008B24A5">
      <w:pPr>
        <w:pStyle w:val="ListParagraph"/>
        <w:numPr>
          <w:ilvl w:val="2"/>
          <w:numId w:val="15"/>
        </w:numPr>
        <w:tabs>
          <w:tab w:val="left" w:pos="2288"/>
        </w:tabs>
        <w:ind w:right="417"/>
      </w:pPr>
      <w:r w:rsidRPr="004A6953">
        <w:t>the Customer may offer (or may procure that a third party may offer) employment to such person within 15</w:t>
      </w:r>
      <w:r w:rsidRPr="004A6953">
        <w:rPr>
          <w:spacing w:val="-1"/>
        </w:rPr>
        <w:t xml:space="preserve"> </w:t>
      </w:r>
      <w:r w:rsidRPr="004A6953">
        <w:t>Working Days of receipt of the notification by the Supplier and/or any Notified Sub-Contractor, or take such other</w:t>
      </w:r>
      <w:r w:rsidRPr="004A6953">
        <w:rPr>
          <w:spacing w:val="-1"/>
        </w:rPr>
        <w:t xml:space="preserve"> </w:t>
      </w:r>
      <w:r w:rsidRPr="004A6953">
        <w:t>reasonable</w:t>
      </w:r>
      <w:r w:rsidRPr="004A6953">
        <w:rPr>
          <w:spacing w:val="-1"/>
        </w:rPr>
        <w:t xml:space="preserve"> </w:t>
      </w:r>
      <w:r w:rsidRPr="004A6953">
        <w:t>steps as the</w:t>
      </w:r>
      <w:r w:rsidRPr="004A6953">
        <w:rPr>
          <w:spacing w:val="-1"/>
        </w:rPr>
        <w:t xml:space="preserve"> </w:t>
      </w:r>
      <w:r w:rsidRPr="004A6953">
        <w:t>Customer considers appropriate to deal</w:t>
      </w:r>
      <w:r w:rsidRPr="004A6953">
        <w:rPr>
          <w:spacing w:val="-3"/>
        </w:rPr>
        <w:t xml:space="preserve"> </w:t>
      </w:r>
      <w:r w:rsidRPr="004A6953">
        <w:t>with</w:t>
      </w:r>
      <w:r w:rsidRPr="004A6953">
        <w:rPr>
          <w:spacing w:val="-3"/>
        </w:rPr>
        <w:t xml:space="preserve"> </w:t>
      </w:r>
      <w:r w:rsidRPr="004A6953">
        <w:t>the</w:t>
      </w:r>
      <w:r w:rsidRPr="004A6953">
        <w:rPr>
          <w:spacing w:val="-3"/>
        </w:rPr>
        <w:t xml:space="preserve"> </w:t>
      </w:r>
      <w:r w:rsidRPr="004A6953">
        <w:t>matter</w:t>
      </w:r>
      <w:r w:rsidRPr="004A6953">
        <w:rPr>
          <w:spacing w:val="-3"/>
        </w:rPr>
        <w:t xml:space="preserve"> </w:t>
      </w:r>
      <w:r w:rsidRPr="004A6953">
        <w:t>provided</w:t>
      </w:r>
      <w:r w:rsidRPr="004A6953">
        <w:rPr>
          <w:spacing w:val="-3"/>
        </w:rPr>
        <w:t xml:space="preserve"> </w:t>
      </w:r>
      <w:r w:rsidRPr="004A6953">
        <w:t>always</w:t>
      </w:r>
      <w:r w:rsidRPr="004A6953">
        <w:rPr>
          <w:spacing w:val="-3"/>
        </w:rPr>
        <w:t xml:space="preserve"> </w:t>
      </w:r>
      <w:r w:rsidRPr="004A6953">
        <w:t>that</w:t>
      </w:r>
      <w:r w:rsidRPr="004A6953">
        <w:rPr>
          <w:spacing w:val="-3"/>
        </w:rPr>
        <w:t xml:space="preserve"> </w:t>
      </w:r>
      <w:r w:rsidRPr="004A6953">
        <w:t>such steps</w:t>
      </w:r>
      <w:r w:rsidRPr="004A6953">
        <w:rPr>
          <w:spacing w:val="-3"/>
        </w:rPr>
        <w:t xml:space="preserve"> </w:t>
      </w:r>
      <w:r w:rsidRPr="004A6953">
        <w:t>are</w:t>
      </w:r>
      <w:r w:rsidRPr="004A6953">
        <w:rPr>
          <w:spacing w:val="-3"/>
        </w:rPr>
        <w:t xml:space="preserve"> </w:t>
      </w:r>
      <w:r w:rsidRPr="004A6953">
        <w:t>in</w:t>
      </w:r>
      <w:r w:rsidRPr="004A6953">
        <w:rPr>
          <w:spacing w:val="-4"/>
        </w:rPr>
        <w:t xml:space="preserve"> </w:t>
      </w:r>
      <w:r w:rsidRPr="004A6953">
        <w:t>compliance with Law.</w:t>
      </w:r>
    </w:p>
    <w:p w:rsidR="004A37C8" w:rsidRPr="004A6953" w:rsidRDefault="008B24A5">
      <w:pPr>
        <w:pStyle w:val="ListParagraph"/>
        <w:numPr>
          <w:ilvl w:val="1"/>
          <w:numId w:val="15"/>
        </w:numPr>
        <w:tabs>
          <w:tab w:val="left" w:pos="1295"/>
        </w:tabs>
        <w:ind w:right="417"/>
      </w:pPr>
      <w:r w:rsidRPr="004A6953">
        <w:t>If an offer referred to in Paragraph 2.3.2 is accepted, or if the situation has otherwise</w:t>
      </w:r>
      <w:r w:rsidRPr="004A6953">
        <w:rPr>
          <w:spacing w:val="-6"/>
        </w:rPr>
        <w:t xml:space="preserve"> </w:t>
      </w:r>
      <w:r w:rsidRPr="004A6953">
        <w:t>been</w:t>
      </w:r>
      <w:r w:rsidRPr="004A6953">
        <w:rPr>
          <w:spacing w:val="-6"/>
        </w:rPr>
        <w:t xml:space="preserve"> </w:t>
      </w:r>
      <w:r w:rsidRPr="004A6953">
        <w:t>resolved</w:t>
      </w:r>
      <w:r w:rsidRPr="004A6953">
        <w:rPr>
          <w:spacing w:val="-7"/>
        </w:rPr>
        <w:t xml:space="preserve"> </w:t>
      </w:r>
      <w:r w:rsidRPr="004A6953">
        <w:t>by</w:t>
      </w:r>
      <w:r w:rsidRPr="004A6953">
        <w:rPr>
          <w:spacing w:val="-6"/>
        </w:rPr>
        <w:t xml:space="preserve"> </w:t>
      </w:r>
      <w:r w:rsidRPr="004A6953">
        <w:t>the</w:t>
      </w:r>
      <w:r w:rsidRPr="004A6953">
        <w:rPr>
          <w:spacing w:val="-7"/>
        </w:rPr>
        <w:t xml:space="preserve"> </w:t>
      </w:r>
      <w:r w:rsidRPr="004A6953">
        <w:t>Customer,</w:t>
      </w:r>
      <w:r w:rsidRPr="004A6953">
        <w:rPr>
          <w:spacing w:val="-7"/>
        </w:rPr>
        <w:t xml:space="preserve"> </w:t>
      </w:r>
      <w:r w:rsidRPr="004A6953">
        <w:t>the</w:t>
      </w:r>
      <w:r w:rsidRPr="004A6953">
        <w:rPr>
          <w:spacing w:val="-7"/>
        </w:rPr>
        <w:t xml:space="preserve"> </w:t>
      </w:r>
      <w:r w:rsidRPr="004A6953">
        <w:t>Supplier</w:t>
      </w:r>
      <w:r w:rsidRPr="004A6953">
        <w:rPr>
          <w:spacing w:val="-7"/>
        </w:rPr>
        <w:t xml:space="preserve"> </w:t>
      </w:r>
      <w:r w:rsidRPr="004A6953">
        <w:t>shall,</w:t>
      </w:r>
      <w:r w:rsidRPr="004A6953">
        <w:rPr>
          <w:spacing w:val="-7"/>
        </w:rPr>
        <w:t xml:space="preserve"> </w:t>
      </w:r>
      <w:r w:rsidRPr="004A6953">
        <w:t>or</w:t>
      </w:r>
      <w:r w:rsidRPr="004A6953">
        <w:rPr>
          <w:spacing w:val="-7"/>
        </w:rPr>
        <w:t xml:space="preserve"> </w:t>
      </w:r>
      <w:r w:rsidRPr="004A6953">
        <w:t>shall</w:t>
      </w:r>
      <w:r w:rsidRPr="004A6953">
        <w:rPr>
          <w:spacing w:val="-8"/>
        </w:rPr>
        <w:t xml:space="preserve"> </w:t>
      </w:r>
      <w:r w:rsidRPr="004A6953">
        <w:t>procure</w:t>
      </w:r>
      <w:r w:rsidRPr="004A6953">
        <w:rPr>
          <w:spacing w:val="-7"/>
        </w:rPr>
        <w:t xml:space="preserve"> </w:t>
      </w:r>
      <w:r w:rsidRPr="004A6953">
        <w:t>that the Notified Sub-Contractor shall, immediately release the person from his/her employment or alleged employment.</w:t>
      </w:r>
    </w:p>
    <w:p w:rsidR="004A37C8" w:rsidRPr="004A6953" w:rsidRDefault="008B24A5">
      <w:pPr>
        <w:pStyle w:val="ListParagraph"/>
        <w:numPr>
          <w:ilvl w:val="1"/>
          <w:numId w:val="15"/>
        </w:numPr>
        <w:tabs>
          <w:tab w:val="left" w:pos="1295"/>
        </w:tabs>
        <w:spacing w:before="121"/>
        <w:ind w:hanging="569"/>
      </w:pPr>
      <w:r w:rsidRPr="004A6953">
        <w:t>If</w:t>
      </w:r>
      <w:r w:rsidRPr="004A6953">
        <w:rPr>
          <w:spacing w:val="-7"/>
        </w:rPr>
        <w:t xml:space="preserve"> </w:t>
      </w:r>
      <w:r w:rsidRPr="004A6953">
        <w:t>by</w:t>
      </w:r>
      <w:r w:rsidRPr="004A6953">
        <w:rPr>
          <w:spacing w:val="-6"/>
        </w:rPr>
        <w:t xml:space="preserve"> </w:t>
      </w:r>
      <w:r w:rsidRPr="004A6953">
        <w:t>the</w:t>
      </w:r>
      <w:r w:rsidRPr="004A6953">
        <w:rPr>
          <w:spacing w:val="-5"/>
        </w:rPr>
        <w:t xml:space="preserve"> </w:t>
      </w:r>
      <w:r w:rsidRPr="004A6953">
        <w:t>end</w:t>
      </w:r>
      <w:r w:rsidRPr="004A6953">
        <w:rPr>
          <w:spacing w:val="-7"/>
        </w:rPr>
        <w:t xml:space="preserve"> </w:t>
      </w:r>
      <w:r w:rsidRPr="004A6953">
        <w:t>of</w:t>
      </w:r>
      <w:r w:rsidRPr="004A6953">
        <w:rPr>
          <w:spacing w:val="-5"/>
        </w:rPr>
        <w:t xml:space="preserve"> </w:t>
      </w:r>
      <w:r w:rsidRPr="004A6953">
        <w:t>the</w:t>
      </w:r>
      <w:r w:rsidRPr="004A6953">
        <w:rPr>
          <w:spacing w:val="-6"/>
        </w:rPr>
        <w:t xml:space="preserve"> </w:t>
      </w:r>
      <w:r w:rsidRPr="004A6953">
        <w:t>15</w:t>
      </w:r>
      <w:r w:rsidRPr="004A6953">
        <w:rPr>
          <w:spacing w:val="-4"/>
        </w:rPr>
        <w:t xml:space="preserve"> </w:t>
      </w:r>
      <w:r w:rsidRPr="004A6953">
        <w:t>Working</w:t>
      </w:r>
      <w:r w:rsidRPr="004A6953">
        <w:rPr>
          <w:spacing w:val="-6"/>
        </w:rPr>
        <w:t xml:space="preserve"> </w:t>
      </w:r>
      <w:r w:rsidRPr="004A6953">
        <w:t>Day</w:t>
      </w:r>
      <w:r w:rsidRPr="004A6953">
        <w:rPr>
          <w:spacing w:val="-6"/>
        </w:rPr>
        <w:t xml:space="preserve"> </w:t>
      </w:r>
      <w:r w:rsidRPr="004A6953">
        <w:t>period</w:t>
      </w:r>
      <w:r w:rsidRPr="004A6953">
        <w:rPr>
          <w:spacing w:val="-7"/>
        </w:rPr>
        <w:t xml:space="preserve"> </w:t>
      </w:r>
      <w:r w:rsidRPr="004A6953">
        <w:t>specified</w:t>
      </w:r>
      <w:r w:rsidRPr="004A6953">
        <w:rPr>
          <w:spacing w:val="-6"/>
        </w:rPr>
        <w:t xml:space="preserve"> </w:t>
      </w:r>
      <w:r w:rsidRPr="004A6953">
        <w:t>in</w:t>
      </w:r>
      <w:r w:rsidRPr="004A6953">
        <w:rPr>
          <w:spacing w:val="-7"/>
        </w:rPr>
        <w:t xml:space="preserve"> </w:t>
      </w:r>
      <w:r w:rsidRPr="004A6953">
        <w:t>Paragraph</w:t>
      </w:r>
      <w:r w:rsidRPr="004A6953">
        <w:rPr>
          <w:spacing w:val="-2"/>
        </w:rPr>
        <w:t xml:space="preserve"> 2.3.2:</w:t>
      </w:r>
    </w:p>
    <w:p w:rsidR="004A37C8" w:rsidRPr="004A6953" w:rsidRDefault="008B24A5">
      <w:pPr>
        <w:pStyle w:val="ListParagraph"/>
        <w:numPr>
          <w:ilvl w:val="2"/>
          <w:numId w:val="15"/>
        </w:numPr>
        <w:tabs>
          <w:tab w:val="left" w:pos="2287"/>
          <w:tab w:val="left" w:pos="2288"/>
        </w:tabs>
        <w:spacing w:before="119"/>
      </w:pPr>
      <w:r w:rsidRPr="004A6953">
        <w:t>no</w:t>
      </w:r>
      <w:r w:rsidRPr="004A6953">
        <w:rPr>
          <w:spacing w:val="-7"/>
        </w:rPr>
        <w:t xml:space="preserve"> </w:t>
      </w:r>
      <w:r w:rsidRPr="004A6953">
        <w:t>such</w:t>
      </w:r>
      <w:r w:rsidRPr="004A6953">
        <w:rPr>
          <w:spacing w:val="-7"/>
        </w:rPr>
        <w:t xml:space="preserve"> </w:t>
      </w:r>
      <w:r w:rsidRPr="004A6953">
        <w:t>offer</w:t>
      </w:r>
      <w:r w:rsidRPr="004A6953">
        <w:rPr>
          <w:spacing w:val="-7"/>
        </w:rPr>
        <w:t xml:space="preserve"> </w:t>
      </w:r>
      <w:r w:rsidRPr="004A6953">
        <w:t>of</w:t>
      </w:r>
      <w:r w:rsidRPr="004A6953">
        <w:rPr>
          <w:spacing w:val="-7"/>
        </w:rPr>
        <w:t xml:space="preserve"> </w:t>
      </w:r>
      <w:r w:rsidRPr="004A6953">
        <w:t>employment</w:t>
      </w:r>
      <w:r w:rsidRPr="004A6953">
        <w:rPr>
          <w:spacing w:val="-7"/>
        </w:rPr>
        <w:t xml:space="preserve"> </w:t>
      </w:r>
      <w:r w:rsidRPr="004A6953">
        <w:t>has</w:t>
      </w:r>
      <w:r w:rsidRPr="004A6953">
        <w:rPr>
          <w:spacing w:val="-7"/>
        </w:rPr>
        <w:t xml:space="preserve"> </w:t>
      </w:r>
      <w:r w:rsidRPr="004A6953">
        <w:t>been</w:t>
      </w:r>
      <w:r w:rsidRPr="004A6953">
        <w:rPr>
          <w:spacing w:val="-6"/>
        </w:rPr>
        <w:t xml:space="preserve"> </w:t>
      </w:r>
      <w:r w:rsidRPr="004A6953">
        <w:rPr>
          <w:spacing w:val="-2"/>
        </w:rPr>
        <w:t>made;</w:t>
      </w:r>
    </w:p>
    <w:p w:rsidR="004A37C8" w:rsidRPr="004A6953" w:rsidRDefault="008B24A5">
      <w:pPr>
        <w:pStyle w:val="ListParagraph"/>
        <w:numPr>
          <w:ilvl w:val="2"/>
          <w:numId w:val="15"/>
        </w:numPr>
        <w:tabs>
          <w:tab w:val="left" w:pos="2287"/>
          <w:tab w:val="left" w:pos="2288"/>
        </w:tabs>
      </w:pPr>
      <w:r w:rsidRPr="004A6953">
        <w:t>such</w:t>
      </w:r>
      <w:r w:rsidRPr="004A6953">
        <w:rPr>
          <w:spacing w:val="-7"/>
        </w:rPr>
        <w:t xml:space="preserve"> </w:t>
      </w:r>
      <w:r w:rsidRPr="004A6953">
        <w:t>offer</w:t>
      </w:r>
      <w:r w:rsidRPr="004A6953">
        <w:rPr>
          <w:spacing w:val="-8"/>
        </w:rPr>
        <w:t xml:space="preserve"> </w:t>
      </w:r>
      <w:r w:rsidRPr="004A6953">
        <w:t>has</w:t>
      </w:r>
      <w:r w:rsidRPr="004A6953">
        <w:rPr>
          <w:spacing w:val="-7"/>
        </w:rPr>
        <w:t xml:space="preserve"> </w:t>
      </w:r>
      <w:r w:rsidRPr="004A6953">
        <w:t>been</w:t>
      </w:r>
      <w:r w:rsidRPr="004A6953">
        <w:rPr>
          <w:spacing w:val="-7"/>
        </w:rPr>
        <w:t xml:space="preserve"> </w:t>
      </w:r>
      <w:r w:rsidRPr="004A6953">
        <w:t>made</w:t>
      </w:r>
      <w:r w:rsidRPr="004A6953">
        <w:rPr>
          <w:spacing w:val="-7"/>
        </w:rPr>
        <w:t xml:space="preserve"> </w:t>
      </w:r>
      <w:r w:rsidRPr="004A6953">
        <w:t>but</w:t>
      </w:r>
      <w:r w:rsidRPr="004A6953">
        <w:rPr>
          <w:spacing w:val="-7"/>
        </w:rPr>
        <w:t xml:space="preserve"> </w:t>
      </w:r>
      <w:r w:rsidRPr="004A6953">
        <w:t>not</w:t>
      </w:r>
      <w:r w:rsidRPr="004A6953">
        <w:rPr>
          <w:spacing w:val="-7"/>
        </w:rPr>
        <w:t xml:space="preserve"> </w:t>
      </w:r>
      <w:r w:rsidRPr="004A6953">
        <w:t>accepted;</w:t>
      </w:r>
      <w:r w:rsidRPr="004A6953">
        <w:rPr>
          <w:spacing w:val="-7"/>
        </w:rPr>
        <w:t xml:space="preserve"> </w:t>
      </w:r>
      <w:r w:rsidRPr="004A6953">
        <w:rPr>
          <w:spacing w:val="-5"/>
        </w:rPr>
        <w:t>or</w:t>
      </w:r>
    </w:p>
    <w:p w:rsidR="004A37C8" w:rsidRPr="004A6953" w:rsidRDefault="008B24A5">
      <w:pPr>
        <w:pStyle w:val="ListParagraph"/>
        <w:numPr>
          <w:ilvl w:val="2"/>
          <w:numId w:val="15"/>
        </w:numPr>
        <w:tabs>
          <w:tab w:val="left" w:pos="2287"/>
          <w:tab w:val="left" w:pos="2288"/>
        </w:tabs>
        <w:spacing w:before="121"/>
      </w:pPr>
      <w:r w:rsidRPr="004A6953">
        <w:t>the</w:t>
      </w:r>
      <w:r w:rsidRPr="004A6953">
        <w:rPr>
          <w:spacing w:val="-8"/>
        </w:rPr>
        <w:t xml:space="preserve"> </w:t>
      </w:r>
      <w:r w:rsidRPr="004A6953">
        <w:t>situation</w:t>
      </w:r>
      <w:r w:rsidRPr="004A6953">
        <w:rPr>
          <w:spacing w:val="-9"/>
        </w:rPr>
        <w:t xml:space="preserve"> </w:t>
      </w:r>
      <w:r w:rsidRPr="004A6953">
        <w:t>has</w:t>
      </w:r>
      <w:r w:rsidRPr="004A6953">
        <w:rPr>
          <w:spacing w:val="-8"/>
        </w:rPr>
        <w:t xml:space="preserve"> </w:t>
      </w:r>
      <w:r w:rsidRPr="004A6953">
        <w:t>not</w:t>
      </w:r>
      <w:r w:rsidRPr="004A6953">
        <w:rPr>
          <w:spacing w:val="-8"/>
        </w:rPr>
        <w:t xml:space="preserve"> </w:t>
      </w:r>
      <w:r w:rsidRPr="004A6953">
        <w:t>otherwise</w:t>
      </w:r>
      <w:r w:rsidRPr="004A6953">
        <w:rPr>
          <w:spacing w:val="-8"/>
        </w:rPr>
        <w:t xml:space="preserve"> </w:t>
      </w:r>
      <w:r w:rsidRPr="004A6953">
        <w:t>been</w:t>
      </w:r>
      <w:r w:rsidRPr="004A6953">
        <w:rPr>
          <w:spacing w:val="-8"/>
        </w:rPr>
        <w:t xml:space="preserve"> </w:t>
      </w:r>
      <w:r w:rsidRPr="004A6953">
        <w:rPr>
          <w:spacing w:val="-2"/>
        </w:rPr>
        <w:t>resolved,</w:t>
      </w:r>
    </w:p>
    <w:p w:rsidR="004A37C8" w:rsidRPr="004A6953" w:rsidRDefault="008B24A5">
      <w:pPr>
        <w:pStyle w:val="BodyText"/>
        <w:ind w:left="1294"/>
        <w:jc w:val="left"/>
      </w:pPr>
      <w:proofErr w:type="gramStart"/>
      <w:r w:rsidRPr="004A6953">
        <w:t>the</w:t>
      </w:r>
      <w:proofErr w:type="gramEnd"/>
      <w:r w:rsidRPr="004A6953">
        <w:t xml:space="preserve"> Supplier and/or any Notified Sub-Contractor may within 5</w:t>
      </w:r>
      <w:r w:rsidRPr="004A6953">
        <w:rPr>
          <w:spacing w:val="-1"/>
        </w:rPr>
        <w:t xml:space="preserve"> </w:t>
      </w:r>
      <w:r w:rsidRPr="004A6953">
        <w:t>Working Days give notice to terminate the employment or alleged employment of such person.</w:t>
      </w:r>
    </w:p>
    <w:p w:rsidR="004A37C8" w:rsidRPr="004A6953" w:rsidRDefault="008B24A5">
      <w:pPr>
        <w:pStyle w:val="ListParagraph"/>
        <w:numPr>
          <w:ilvl w:val="1"/>
          <w:numId w:val="15"/>
        </w:numPr>
        <w:tabs>
          <w:tab w:val="left" w:pos="1295"/>
        </w:tabs>
        <w:spacing w:before="119"/>
        <w:ind w:right="418"/>
      </w:pPr>
      <w:proofErr w:type="gramStart"/>
      <w:r w:rsidRPr="004A6953">
        <w:t>Subject to the Supplier and/or any Notified Sub-Contractor acting in accordance with</w:t>
      </w:r>
      <w:r w:rsidRPr="004A6953">
        <w:rPr>
          <w:spacing w:val="-2"/>
        </w:rPr>
        <w:t xml:space="preserve"> </w:t>
      </w:r>
      <w:r w:rsidRPr="004A6953">
        <w:t>the</w:t>
      </w:r>
      <w:r w:rsidRPr="004A6953">
        <w:rPr>
          <w:spacing w:val="-2"/>
        </w:rPr>
        <w:t xml:space="preserve"> </w:t>
      </w:r>
      <w:r w:rsidRPr="004A6953">
        <w:t>provisions</w:t>
      </w:r>
      <w:r w:rsidRPr="004A6953">
        <w:rPr>
          <w:spacing w:val="-3"/>
        </w:rPr>
        <w:t xml:space="preserve"> </w:t>
      </w:r>
      <w:r w:rsidRPr="004A6953">
        <w:t>of</w:t>
      </w:r>
      <w:r w:rsidRPr="004A6953">
        <w:rPr>
          <w:spacing w:val="-2"/>
        </w:rPr>
        <w:t xml:space="preserve"> </w:t>
      </w:r>
      <w:r w:rsidRPr="004A6953">
        <w:t>Paragraphs</w:t>
      </w:r>
      <w:r w:rsidRPr="004A6953">
        <w:rPr>
          <w:spacing w:val="-1"/>
        </w:rPr>
        <w:t xml:space="preserve"> </w:t>
      </w:r>
      <w:r w:rsidRPr="004A6953">
        <w:t>2.3</w:t>
      </w:r>
      <w:r w:rsidRPr="004A6953">
        <w:rPr>
          <w:spacing w:val="-2"/>
        </w:rPr>
        <w:t xml:space="preserve"> </w:t>
      </w:r>
      <w:r w:rsidRPr="004A6953">
        <w:t>to</w:t>
      </w:r>
      <w:r w:rsidRPr="004A6953">
        <w:rPr>
          <w:spacing w:val="-2"/>
        </w:rPr>
        <w:t xml:space="preserve"> </w:t>
      </w:r>
      <w:r w:rsidRPr="004A6953">
        <w:t>2.5</w:t>
      </w:r>
      <w:r w:rsidRPr="004A6953">
        <w:rPr>
          <w:spacing w:val="-2"/>
        </w:rPr>
        <w:t xml:space="preserve"> </w:t>
      </w:r>
      <w:r w:rsidRPr="004A6953">
        <w:t>and</w:t>
      </w:r>
      <w:r w:rsidRPr="004A6953">
        <w:rPr>
          <w:spacing w:val="-2"/>
        </w:rPr>
        <w:t xml:space="preserve"> </w:t>
      </w:r>
      <w:r w:rsidRPr="004A6953">
        <w:t>in</w:t>
      </w:r>
      <w:r w:rsidRPr="004A6953">
        <w:rPr>
          <w:spacing w:val="-2"/>
        </w:rPr>
        <w:t xml:space="preserve"> </w:t>
      </w:r>
      <w:r w:rsidRPr="004A6953">
        <w:t>accordance</w:t>
      </w:r>
      <w:r w:rsidRPr="004A6953">
        <w:rPr>
          <w:spacing w:val="-2"/>
        </w:rPr>
        <w:t xml:space="preserve"> </w:t>
      </w:r>
      <w:r w:rsidRPr="004A6953">
        <w:t>with</w:t>
      </w:r>
      <w:r w:rsidRPr="004A6953">
        <w:rPr>
          <w:spacing w:val="-2"/>
        </w:rPr>
        <w:t xml:space="preserve"> </w:t>
      </w:r>
      <w:r w:rsidRPr="004A6953">
        <w:t>all</w:t>
      </w:r>
      <w:r w:rsidRPr="004A6953">
        <w:rPr>
          <w:spacing w:val="-2"/>
        </w:rPr>
        <w:t xml:space="preserve"> </w:t>
      </w:r>
      <w:r w:rsidRPr="004A6953">
        <w:t>applicable proper employment procedures set out in applicable Law, the Customer shall indemnify</w:t>
      </w:r>
      <w:r w:rsidRPr="004A6953">
        <w:rPr>
          <w:spacing w:val="-16"/>
        </w:rPr>
        <w:t xml:space="preserve"> </w:t>
      </w:r>
      <w:r w:rsidRPr="004A6953">
        <w:t>the</w:t>
      </w:r>
      <w:r w:rsidRPr="004A6953">
        <w:rPr>
          <w:spacing w:val="-15"/>
        </w:rPr>
        <w:t xml:space="preserve"> </w:t>
      </w:r>
      <w:r w:rsidRPr="004A6953">
        <w:t>Supplier</w:t>
      </w:r>
      <w:r w:rsidRPr="004A6953">
        <w:rPr>
          <w:spacing w:val="-15"/>
        </w:rPr>
        <w:t xml:space="preserve"> </w:t>
      </w:r>
      <w:r w:rsidRPr="004A6953">
        <w:t>and/or</w:t>
      </w:r>
      <w:r w:rsidRPr="004A6953">
        <w:rPr>
          <w:spacing w:val="-16"/>
        </w:rPr>
        <w:t xml:space="preserve"> </w:t>
      </w:r>
      <w:r w:rsidRPr="004A6953">
        <w:t>any</w:t>
      </w:r>
      <w:r w:rsidRPr="004A6953">
        <w:rPr>
          <w:spacing w:val="-15"/>
        </w:rPr>
        <w:t xml:space="preserve"> </w:t>
      </w:r>
      <w:r w:rsidRPr="004A6953">
        <w:t>Notified</w:t>
      </w:r>
      <w:r w:rsidRPr="004A6953">
        <w:rPr>
          <w:spacing w:val="-15"/>
        </w:rPr>
        <w:t xml:space="preserve"> </w:t>
      </w:r>
      <w:r w:rsidRPr="004A6953">
        <w:t>Sub-Contractor</w:t>
      </w:r>
      <w:r w:rsidRPr="004A6953">
        <w:rPr>
          <w:spacing w:val="-15"/>
        </w:rPr>
        <w:t xml:space="preserve"> </w:t>
      </w:r>
      <w:r w:rsidRPr="004A6953">
        <w:t>(as</w:t>
      </w:r>
      <w:r w:rsidRPr="004A6953">
        <w:rPr>
          <w:spacing w:val="-16"/>
        </w:rPr>
        <w:t xml:space="preserve"> </w:t>
      </w:r>
      <w:r w:rsidRPr="004A6953">
        <w:t>appropriate)</w:t>
      </w:r>
      <w:r w:rsidRPr="004A6953">
        <w:rPr>
          <w:spacing w:val="-15"/>
        </w:rPr>
        <w:t xml:space="preserve"> </w:t>
      </w:r>
      <w:r w:rsidRPr="004A6953">
        <w:t>against all</w:t>
      </w:r>
      <w:r w:rsidRPr="004A6953">
        <w:rPr>
          <w:spacing w:val="-3"/>
        </w:rPr>
        <w:t xml:space="preserve"> </w:t>
      </w:r>
      <w:r w:rsidRPr="004A6953">
        <w:t>Employee</w:t>
      </w:r>
      <w:r w:rsidRPr="004A6953">
        <w:rPr>
          <w:spacing w:val="-2"/>
        </w:rPr>
        <w:t xml:space="preserve"> </w:t>
      </w:r>
      <w:r w:rsidRPr="004A6953">
        <w:t>Liabilities</w:t>
      </w:r>
      <w:r w:rsidRPr="004A6953">
        <w:rPr>
          <w:spacing w:val="-3"/>
        </w:rPr>
        <w:t xml:space="preserve"> </w:t>
      </w:r>
      <w:r w:rsidRPr="004A6953">
        <w:t>arising</w:t>
      </w:r>
      <w:r w:rsidRPr="004A6953">
        <w:rPr>
          <w:spacing w:val="-3"/>
        </w:rPr>
        <w:t xml:space="preserve"> </w:t>
      </w:r>
      <w:r w:rsidRPr="004A6953">
        <w:t>out</w:t>
      </w:r>
      <w:r w:rsidRPr="004A6953">
        <w:rPr>
          <w:spacing w:val="-3"/>
        </w:rPr>
        <w:t xml:space="preserve"> </w:t>
      </w:r>
      <w:r w:rsidRPr="004A6953">
        <w:t>of</w:t>
      </w:r>
      <w:r w:rsidRPr="004A6953">
        <w:rPr>
          <w:spacing w:val="-3"/>
        </w:rPr>
        <w:t xml:space="preserve"> </w:t>
      </w:r>
      <w:r w:rsidRPr="004A6953">
        <w:t>the</w:t>
      </w:r>
      <w:r w:rsidRPr="004A6953">
        <w:rPr>
          <w:spacing w:val="-2"/>
        </w:rPr>
        <w:t xml:space="preserve"> </w:t>
      </w:r>
      <w:r w:rsidRPr="004A6953">
        <w:t>termination</w:t>
      </w:r>
      <w:r w:rsidRPr="004A6953">
        <w:rPr>
          <w:spacing w:val="-3"/>
        </w:rPr>
        <w:t xml:space="preserve"> </w:t>
      </w:r>
      <w:r w:rsidRPr="004A6953">
        <w:t>pursuant</w:t>
      </w:r>
      <w:r w:rsidRPr="004A6953">
        <w:rPr>
          <w:spacing w:val="-3"/>
        </w:rPr>
        <w:t xml:space="preserve"> </w:t>
      </w:r>
      <w:r w:rsidRPr="004A6953">
        <w:t>to</w:t>
      </w:r>
      <w:r w:rsidRPr="004A6953">
        <w:rPr>
          <w:spacing w:val="-2"/>
        </w:rPr>
        <w:t xml:space="preserve"> </w:t>
      </w:r>
      <w:r w:rsidRPr="004A6953">
        <w:t>the</w:t>
      </w:r>
      <w:r w:rsidRPr="004A6953">
        <w:rPr>
          <w:spacing w:val="-2"/>
        </w:rPr>
        <w:t xml:space="preserve"> </w:t>
      </w:r>
      <w:r w:rsidRPr="004A6953">
        <w:t>provisions</w:t>
      </w:r>
      <w:r w:rsidRPr="004A6953">
        <w:rPr>
          <w:spacing w:val="-2"/>
        </w:rPr>
        <w:t xml:space="preserve"> </w:t>
      </w:r>
      <w:r w:rsidRPr="004A6953">
        <w:t>of Paragraph</w:t>
      </w:r>
      <w:r w:rsidRPr="004A6953">
        <w:rPr>
          <w:spacing w:val="-3"/>
        </w:rPr>
        <w:t xml:space="preserve"> </w:t>
      </w:r>
      <w:r w:rsidRPr="004A6953">
        <w:t>2.5</w:t>
      </w:r>
      <w:r w:rsidRPr="004A6953">
        <w:rPr>
          <w:spacing w:val="-5"/>
        </w:rPr>
        <w:t xml:space="preserve"> </w:t>
      </w:r>
      <w:r w:rsidRPr="004A6953">
        <w:t>provided</w:t>
      </w:r>
      <w:r w:rsidRPr="004A6953">
        <w:rPr>
          <w:spacing w:val="-5"/>
        </w:rPr>
        <w:t xml:space="preserve"> </w:t>
      </w:r>
      <w:r w:rsidRPr="004A6953">
        <w:t>that</w:t>
      </w:r>
      <w:r w:rsidRPr="004A6953">
        <w:rPr>
          <w:spacing w:val="-6"/>
        </w:rPr>
        <w:t xml:space="preserve"> </w:t>
      </w:r>
      <w:r w:rsidRPr="004A6953">
        <w:t>the</w:t>
      </w:r>
      <w:r w:rsidRPr="004A6953">
        <w:rPr>
          <w:spacing w:val="-5"/>
        </w:rPr>
        <w:t xml:space="preserve"> </w:t>
      </w:r>
      <w:r w:rsidRPr="004A6953">
        <w:t>Supplier</w:t>
      </w:r>
      <w:r w:rsidRPr="004A6953">
        <w:rPr>
          <w:spacing w:val="-6"/>
        </w:rPr>
        <w:t xml:space="preserve"> </w:t>
      </w:r>
      <w:r w:rsidRPr="004A6953">
        <w:t>takes,</w:t>
      </w:r>
      <w:r w:rsidRPr="004A6953">
        <w:rPr>
          <w:spacing w:val="-7"/>
        </w:rPr>
        <w:t xml:space="preserve"> </w:t>
      </w:r>
      <w:r w:rsidRPr="004A6953">
        <w:t>or</w:t>
      </w:r>
      <w:r w:rsidRPr="004A6953">
        <w:rPr>
          <w:spacing w:val="-6"/>
        </w:rPr>
        <w:t xml:space="preserve"> </w:t>
      </w:r>
      <w:r w:rsidRPr="004A6953">
        <w:t>procures</w:t>
      </w:r>
      <w:r w:rsidRPr="004A6953">
        <w:rPr>
          <w:spacing w:val="-5"/>
        </w:rPr>
        <w:t xml:space="preserve"> </w:t>
      </w:r>
      <w:r w:rsidRPr="004A6953">
        <w:t>that</w:t>
      </w:r>
      <w:r w:rsidRPr="004A6953">
        <w:rPr>
          <w:spacing w:val="-6"/>
        </w:rPr>
        <w:t xml:space="preserve"> </w:t>
      </w:r>
      <w:r w:rsidRPr="004A6953">
        <w:t>the</w:t>
      </w:r>
      <w:r w:rsidRPr="004A6953">
        <w:rPr>
          <w:spacing w:val="-5"/>
        </w:rPr>
        <w:t xml:space="preserve"> </w:t>
      </w:r>
      <w:r w:rsidRPr="004A6953">
        <w:t>Notified</w:t>
      </w:r>
      <w:r w:rsidRPr="004A6953">
        <w:rPr>
          <w:spacing w:val="-6"/>
        </w:rPr>
        <w:t xml:space="preserve"> </w:t>
      </w:r>
      <w:r w:rsidRPr="004A6953">
        <w:t>Sub- Contractor</w:t>
      </w:r>
      <w:r w:rsidRPr="004A6953">
        <w:rPr>
          <w:spacing w:val="-2"/>
        </w:rPr>
        <w:t xml:space="preserve"> </w:t>
      </w:r>
      <w:r w:rsidRPr="004A6953">
        <w:t>takes,</w:t>
      </w:r>
      <w:r w:rsidRPr="004A6953">
        <w:rPr>
          <w:spacing w:val="-3"/>
        </w:rPr>
        <w:t xml:space="preserve"> </w:t>
      </w:r>
      <w:r w:rsidRPr="004A6953">
        <w:t>all</w:t>
      </w:r>
      <w:r w:rsidRPr="004A6953">
        <w:rPr>
          <w:spacing w:val="-3"/>
        </w:rPr>
        <w:t xml:space="preserve"> </w:t>
      </w:r>
      <w:r w:rsidRPr="004A6953">
        <w:t>reasonable</w:t>
      </w:r>
      <w:r w:rsidRPr="004A6953">
        <w:rPr>
          <w:spacing w:val="-3"/>
        </w:rPr>
        <w:t xml:space="preserve"> </w:t>
      </w:r>
      <w:r w:rsidRPr="004A6953">
        <w:t>steps</w:t>
      </w:r>
      <w:r w:rsidRPr="004A6953">
        <w:rPr>
          <w:spacing w:val="-2"/>
        </w:rPr>
        <w:t xml:space="preserve"> </w:t>
      </w:r>
      <w:r w:rsidRPr="004A6953">
        <w:t>to</w:t>
      </w:r>
      <w:r w:rsidRPr="004A6953">
        <w:rPr>
          <w:spacing w:val="-2"/>
        </w:rPr>
        <w:t xml:space="preserve"> </w:t>
      </w:r>
      <w:r w:rsidRPr="004A6953">
        <w:t>minimise</w:t>
      </w:r>
      <w:r w:rsidRPr="004A6953">
        <w:rPr>
          <w:spacing w:val="-2"/>
        </w:rPr>
        <w:t xml:space="preserve"> </w:t>
      </w:r>
      <w:r w:rsidRPr="004A6953">
        <w:t>any</w:t>
      </w:r>
      <w:r w:rsidRPr="004A6953">
        <w:rPr>
          <w:spacing w:val="-2"/>
        </w:rPr>
        <w:t xml:space="preserve"> </w:t>
      </w:r>
      <w:r w:rsidRPr="004A6953">
        <w:t>such</w:t>
      </w:r>
      <w:r w:rsidRPr="004A6953">
        <w:rPr>
          <w:spacing w:val="-3"/>
        </w:rPr>
        <w:t xml:space="preserve"> </w:t>
      </w:r>
      <w:r w:rsidRPr="004A6953">
        <w:t>Employee</w:t>
      </w:r>
      <w:r w:rsidRPr="004A6953">
        <w:rPr>
          <w:spacing w:val="-2"/>
        </w:rPr>
        <w:t xml:space="preserve"> </w:t>
      </w:r>
      <w:r w:rsidRPr="004A6953">
        <w:t>Liabilities.</w:t>
      </w:r>
      <w:proofErr w:type="gramEnd"/>
    </w:p>
    <w:p w:rsidR="004A37C8" w:rsidRPr="004A6953" w:rsidRDefault="008B24A5">
      <w:pPr>
        <w:pStyle w:val="ListParagraph"/>
        <w:numPr>
          <w:ilvl w:val="1"/>
          <w:numId w:val="15"/>
        </w:numPr>
        <w:tabs>
          <w:tab w:val="left" w:pos="1295"/>
        </w:tabs>
        <w:spacing w:before="121"/>
        <w:ind w:hanging="569"/>
      </w:pPr>
      <w:r w:rsidRPr="004A6953">
        <w:t>The</w:t>
      </w:r>
      <w:r w:rsidRPr="004A6953">
        <w:rPr>
          <w:spacing w:val="-9"/>
        </w:rPr>
        <w:t xml:space="preserve"> </w:t>
      </w:r>
      <w:r w:rsidRPr="004A6953">
        <w:t>indemnity</w:t>
      </w:r>
      <w:r w:rsidRPr="004A6953">
        <w:rPr>
          <w:spacing w:val="-9"/>
        </w:rPr>
        <w:t xml:space="preserve"> </w:t>
      </w:r>
      <w:r w:rsidRPr="004A6953">
        <w:t>in</w:t>
      </w:r>
      <w:r w:rsidRPr="004A6953">
        <w:rPr>
          <w:spacing w:val="-9"/>
        </w:rPr>
        <w:t xml:space="preserve"> </w:t>
      </w:r>
      <w:r w:rsidRPr="004A6953">
        <w:t>Paragraph</w:t>
      </w:r>
      <w:r w:rsidRPr="004A6953">
        <w:rPr>
          <w:spacing w:val="-7"/>
        </w:rPr>
        <w:t xml:space="preserve"> </w:t>
      </w:r>
      <w:r w:rsidRPr="004A6953">
        <w:rPr>
          <w:spacing w:val="-4"/>
        </w:rPr>
        <w:t>2.6:</w:t>
      </w:r>
    </w:p>
    <w:p w:rsidR="004A37C8" w:rsidRPr="004A6953" w:rsidRDefault="008B24A5">
      <w:pPr>
        <w:pStyle w:val="ListParagraph"/>
        <w:numPr>
          <w:ilvl w:val="2"/>
          <w:numId w:val="15"/>
        </w:numPr>
        <w:tabs>
          <w:tab w:val="left" w:pos="2288"/>
        </w:tabs>
      </w:pPr>
      <w:r w:rsidRPr="004A6953">
        <w:t>shall</w:t>
      </w:r>
      <w:r w:rsidRPr="004A6953">
        <w:rPr>
          <w:spacing w:val="-6"/>
        </w:rPr>
        <w:t xml:space="preserve"> </w:t>
      </w:r>
      <w:r w:rsidRPr="004A6953">
        <w:t>not</w:t>
      </w:r>
      <w:r w:rsidRPr="004A6953">
        <w:rPr>
          <w:spacing w:val="-7"/>
        </w:rPr>
        <w:t xml:space="preserve"> </w:t>
      </w:r>
      <w:r w:rsidRPr="004A6953">
        <w:t>apply</w:t>
      </w:r>
      <w:r w:rsidRPr="004A6953">
        <w:rPr>
          <w:spacing w:val="-6"/>
        </w:rPr>
        <w:t xml:space="preserve"> </w:t>
      </w:r>
      <w:r w:rsidRPr="004A6953">
        <w:rPr>
          <w:spacing w:val="-5"/>
        </w:rPr>
        <w:t>to:</w:t>
      </w:r>
    </w:p>
    <w:p w:rsidR="004A37C8" w:rsidRPr="004A6953" w:rsidRDefault="008B24A5">
      <w:pPr>
        <w:pStyle w:val="ListParagraph"/>
        <w:numPr>
          <w:ilvl w:val="3"/>
          <w:numId w:val="15"/>
        </w:numPr>
        <w:tabs>
          <w:tab w:val="left" w:pos="2996"/>
        </w:tabs>
      </w:pPr>
      <w:r w:rsidRPr="004A6953">
        <w:t>any</w:t>
      </w:r>
      <w:r w:rsidRPr="004A6953">
        <w:rPr>
          <w:spacing w:val="-7"/>
        </w:rPr>
        <w:t xml:space="preserve"> </w:t>
      </w:r>
      <w:r w:rsidRPr="004A6953">
        <w:t>claim</w:t>
      </w:r>
      <w:r w:rsidRPr="004A6953">
        <w:rPr>
          <w:spacing w:val="-7"/>
        </w:rPr>
        <w:t xml:space="preserve"> </w:t>
      </w:r>
      <w:r w:rsidRPr="004A6953">
        <w:rPr>
          <w:spacing w:val="-4"/>
        </w:rPr>
        <w:t>for:</w:t>
      </w:r>
    </w:p>
    <w:p w:rsidR="004A37C8" w:rsidRPr="004A6953" w:rsidRDefault="00E631FC">
      <w:pPr>
        <w:pStyle w:val="BodyText"/>
        <w:spacing w:before="119"/>
        <w:ind w:left="3562" w:right="419"/>
      </w:pPr>
      <w:r w:rsidRPr="004A6953">
        <w:pict>
          <v:rect id="docshape81" o:spid="_x0000_s1043" style="position:absolute;left:0;text-align:left;margin-left:213.8pt;margin-top:5.95pt;width:28.3pt;height:12.6pt;z-index:15774208;mso-position-horizontal-relative:page" fillcolor="black" stroked="f">
            <w10:wrap anchorx="page"/>
          </v:rect>
        </w:pict>
      </w:r>
      <w:r w:rsidR="008B24A5" w:rsidRPr="004A6953">
        <w:t>discrimination, including on the grounds of sex, race, disability, age, gender reassignment, marriage or civil partnership, pregnancy and maternity or sexual orientation, religion or belief; or</w:t>
      </w:r>
    </w:p>
    <w:p w:rsidR="004A37C8" w:rsidRPr="004A6953" w:rsidRDefault="00E631FC">
      <w:pPr>
        <w:pStyle w:val="BodyText"/>
        <w:spacing w:before="121"/>
        <w:ind w:left="3562" w:right="417"/>
      </w:pPr>
      <w:r w:rsidRPr="004A6953">
        <w:pict>
          <v:rect id="docshape82" o:spid="_x0000_s1042" style="position:absolute;left:0;text-align:left;margin-left:213.8pt;margin-top:6pt;width:28.3pt;height:12.65pt;z-index:15774720;mso-position-horizontal-relative:page" fillcolor="black" stroked="f">
            <w10:wrap anchorx="page"/>
          </v:rect>
        </w:pict>
      </w:r>
      <w:proofErr w:type="gramStart"/>
      <w:r w:rsidR="008B24A5" w:rsidRPr="004A6953">
        <w:t>equal</w:t>
      </w:r>
      <w:proofErr w:type="gramEnd"/>
      <w:r w:rsidR="008B24A5" w:rsidRPr="004A6953">
        <w:t xml:space="preserve"> pay or compensation for less favourable treatment of part-time workers or fixed-term employees,</w:t>
      </w:r>
    </w:p>
    <w:p w:rsidR="004A37C8" w:rsidRPr="004A6953" w:rsidRDefault="008B24A5">
      <w:pPr>
        <w:pStyle w:val="BodyText"/>
        <w:spacing w:before="119"/>
        <w:ind w:left="3279" w:right="422"/>
      </w:pPr>
      <w:proofErr w:type="gramStart"/>
      <w:r w:rsidRPr="004A6953">
        <w:t>in</w:t>
      </w:r>
      <w:proofErr w:type="gramEnd"/>
      <w:r w:rsidRPr="004A6953">
        <w:t xml:space="preserve"> any case in relation to any alleged act or omission of the Supplier and/or any Sub-Contractor; or</w:t>
      </w:r>
    </w:p>
    <w:p w:rsidR="004A37C8" w:rsidRPr="004A6953" w:rsidRDefault="008B24A5">
      <w:pPr>
        <w:pStyle w:val="ListParagraph"/>
        <w:numPr>
          <w:ilvl w:val="3"/>
          <w:numId w:val="15"/>
        </w:numPr>
        <w:tabs>
          <w:tab w:val="left" w:pos="2996"/>
        </w:tabs>
        <w:spacing w:before="121"/>
        <w:ind w:right="418"/>
      </w:pPr>
      <w:r w:rsidRPr="004A6953">
        <w:t>any claim that the termination of employment was unfair because the Supplier and/or Notified Sub-Contractor neglected to follow a fair dismissal procedure; and</w:t>
      </w:r>
    </w:p>
    <w:p w:rsidR="004A37C8" w:rsidRPr="004A6953" w:rsidRDefault="008B24A5">
      <w:pPr>
        <w:pStyle w:val="ListParagraph"/>
        <w:numPr>
          <w:ilvl w:val="2"/>
          <w:numId w:val="15"/>
        </w:numPr>
        <w:tabs>
          <w:tab w:val="left" w:pos="2288"/>
        </w:tabs>
        <w:spacing w:before="119"/>
        <w:ind w:right="416"/>
      </w:pPr>
      <w:proofErr w:type="gramStart"/>
      <w:r w:rsidRPr="004A6953">
        <w:t>shall</w:t>
      </w:r>
      <w:proofErr w:type="gramEnd"/>
      <w:r w:rsidRPr="004A6953">
        <w:t xml:space="preserve"> apply only where the notification referred to in Paragraph 2.3.1 is made by the Supplier and/or any Notified Sub-Contractor (as appropriate) to the Customer within 6 months of the Contract Commencement Date.</w:t>
      </w:r>
    </w:p>
    <w:p w:rsidR="004A37C8" w:rsidRPr="004A6953" w:rsidRDefault="008B24A5">
      <w:pPr>
        <w:pStyle w:val="ListParagraph"/>
        <w:numPr>
          <w:ilvl w:val="1"/>
          <w:numId w:val="15"/>
        </w:numPr>
        <w:tabs>
          <w:tab w:val="left" w:pos="1295"/>
        </w:tabs>
        <w:spacing w:before="122"/>
        <w:ind w:right="418"/>
      </w:pPr>
      <w:r w:rsidRPr="004A6953">
        <w:t>If</w:t>
      </w:r>
      <w:r w:rsidRPr="004A6953">
        <w:rPr>
          <w:spacing w:val="-9"/>
        </w:rPr>
        <w:t xml:space="preserve"> </w:t>
      </w:r>
      <w:r w:rsidRPr="004A6953">
        <w:t>any</w:t>
      </w:r>
      <w:r w:rsidRPr="004A6953">
        <w:rPr>
          <w:spacing w:val="-9"/>
        </w:rPr>
        <w:t xml:space="preserve"> </w:t>
      </w:r>
      <w:r w:rsidRPr="004A6953">
        <w:t>such</w:t>
      </w:r>
      <w:r w:rsidRPr="004A6953">
        <w:rPr>
          <w:spacing w:val="-10"/>
        </w:rPr>
        <w:t xml:space="preserve"> </w:t>
      </w:r>
      <w:r w:rsidRPr="004A6953">
        <w:t>person</w:t>
      </w:r>
      <w:r w:rsidRPr="004A6953">
        <w:rPr>
          <w:spacing w:val="-9"/>
        </w:rPr>
        <w:t xml:space="preserve"> </w:t>
      </w:r>
      <w:r w:rsidRPr="004A6953">
        <w:t>as</w:t>
      </w:r>
      <w:r w:rsidRPr="004A6953">
        <w:rPr>
          <w:spacing w:val="-9"/>
        </w:rPr>
        <w:t xml:space="preserve"> </w:t>
      </w:r>
      <w:r w:rsidRPr="004A6953">
        <w:t>is</w:t>
      </w:r>
      <w:r w:rsidRPr="004A6953">
        <w:rPr>
          <w:spacing w:val="-10"/>
        </w:rPr>
        <w:t xml:space="preserve"> </w:t>
      </w:r>
      <w:r w:rsidRPr="004A6953">
        <w:t>referred</w:t>
      </w:r>
      <w:r w:rsidRPr="004A6953">
        <w:rPr>
          <w:spacing w:val="-9"/>
        </w:rPr>
        <w:t xml:space="preserve"> </w:t>
      </w:r>
      <w:r w:rsidRPr="004A6953">
        <w:t>to</w:t>
      </w:r>
      <w:r w:rsidRPr="004A6953">
        <w:rPr>
          <w:spacing w:val="-9"/>
        </w:rPr>
        <w:t xml:space="preserve"> </w:t>
      </w:r>
      <w:r w:rsidRPr="004A6953">
        <w:t>in</w:t>
      </w:r>
      <w:r w:rsidRPr="004A6953">
        <w:rPr>
          <w:spacing w:val="-9"/>
        </w:rPr>
        <w:t xml:space="preserve"> </w:t>
      </w:r>
      <w:r w:rsidRPr="004A6953">
        <w:t>Paragraph 2.3</w:t>
      </w:r>
      <w:r w:rsidRPr="004A6953">
        <w:rPr>
          <w:spacing w:val="-9"/>
        </w:rPr>
        <w:t xml:space="preserve"> </w:t>
      </w:r>
      <w:r w:rsidRPr="004A6953">
        <w:t>is</w:t>
      </w:r>
      <w:r w:rsidRPr="004A6953">
        <w:rPr>
          <w:spacing w:val="-9"/>
        </w:rPr>
        <w:t xml:space="preserve"> </w:t>
      </w:r>
      <w:r w:rsidRPr="004A6953">
        <w:t>neither</w:t>
      </w:r>
      <w:r w:rsidRPr="004A6953">
        <w:rPr>
          <w:spacing w:val="-9"/>
        </w:rPr>
        <w:t xml:space="preserve"> </w:t>
      </w:r>
      <w:r w:rsidRPr="004A6953">
        <w:t>re-employed</w:t>
      </w:r>
      <w:r w:rsidRPr="004A6953">
        <w:rPr>
          <w:spacing w:val="-9"/>
        </w:rPr>
        <w:t xml:space="preserve"> </w:t>
      </w:r>
      <w:r w:rsidRPr="004A6953">
        <w:t>by</w:t>
      </w:r>
      <w:r w:rsidRPr="004A6953">
        <w:rPr>
          <w:spacing w:val="-9"/>
        </w:rPr>
        <w:t xml:space="preserve"> </w:t>
      </w:r>
      <w:r w:rsidRPr="004A6953">
        <w:t>the Customer</w:t>
      </w:r>
      <w:r w:rsidRPr="004A6953">
        <w:rPr>
          <w:spacing w:val="-13"/>
        </w:rPr>
        <w:t xml:space="preserve"> </w:t>
      </w:r>
      <w:r w:rsidRPr="004A6953">
        <w:t>nor</w:t>
      </w:r>
      <w:r w:rsidRPr="004A6953">
        <w:rPr>
          <w:spacing w:val="-13"/>
        </w:rPr>
        <w:t xml:space="preserve"> </w:t>
      </w:r>
      <w:r w:rsidRPr="004A6953">
        <w:t>dismissed</w:t>
      </w:r>
      <w:r w:rsidRPr="004A6953">
        <w:rPr>
          <w:spacing w:val="-14"/>
        </w:rPr>
        <w:t xml:space="preserve"> </w:t>
      </w:r>
      <w:r w:rsidRPr="004A6953">
        <w:t>by</w:t>
      </w:r>
      <w:r w:rsidRPr="004A6953">
        <w:rPr>
          <w:spacing w:val="-12"/>
        </w:rPr>
        <w:t xml:space="preserve"> </w:t>
      </w:r>
      <w:r w:rsidRPr="004A6953">
        <w:t>the</w:t>
      </w:r>
      <w:r w:rsidRPr="004A6953">
        <w:rPr>
          <w:spacing w:val="-13"/>
        </w:rPr>
        <w:t xml:space="preserve"> </w:t>
      </w:r>
      <w:r w:rsidRPr="004A6953">
        <w:t>Supplier</w:t>
      </w:r>
      <w:r w:rsidRPr="004A6953">
        <w:rPr>
          <w:spacing w:val="-13"/>
        </w:rPr>
        <w:t xml:space="preserve"> </w:t>
      </w:r>
      <w:r w:rsidRPr="004A6953">
        <w:t>and/or</w:t>
      </w:r>
      <w:r w:rsidRPr="004A6953">
        <w:rPr>
          <w:spacing w:val="-13"/>
        </w:rPr>
        <w:t xml:space="preserve"> </w:t>
      </w:r>
      <w:r w:rsidRPr="004A6953">
        <w:t>any</w:t>
      </w:r>
      <w:r w:rsidRPr="004A6953">
        <w:rPr>
          <w:spacing w:val="-12"/>
        </w:rPr>
        <w:t xml:space="preserve"> </w:t>
      </w:r>
      <w:r w:rsidRPr="004A6953">
        <w:t>Notified</w:t>
      </w:r>
      <w:r w:rsidRPr="004A6953">
        <w:rPr>
          <w:spacing w:val="-13"/>
        </w:rPr>
        <w:t xml:space="preserve"> </w:t>
      </w:r>
      <w:r w:rsidRPr="004A6953">
        <w:t>Sub-Contractor</w:t>
      </w:r>
      <w:r w:rsidRPr="004A6953">
        <w:rPr>
          <w:spacing w:val="-12"/>
        </w:rPr>
        <w:t xml:space="preserve"> </w:t>
      </w:r>
      <w:r w:rsidRPr="004A6953">
        <w:t>within the time scales set out in Paragraph 2.5 such person shall be treated as having</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1294" w:right="418"/>
      </w:pPr>
      <w:proofErr w:type="gramStart"/>
      <w:r w:rsidRPr="004A6953">
        <w:lastRenderedPageBreak/>
        <w:t>transferred</w:t>
      </w:r>
      <w:proofErr w:type="gramEnd"/>
      <w:r w:rsidRPr="004A6953">
        <w:t xml:space="preserve"> to the Supplier and/or any Notified Sub-Contractor and the Supplier shall, or shall procure that the Notified Sub-Contractor shall, comply with such obligations as may be imposed upon it under applicable Law.</w:t>
      </w:r>
    </w:p>
    <w:p w:rsidR="004A37C8" w:rsidRPr="004A6953" w:rsidRDefault="004A37C8">
      <w:pPr>
        <w:pStyle w:val="BodyText"/>
        <w:spacing w:before="10"/>
        <w:ind w:left="0"/>
        <w:jc w:val="left"/>
        <w:rPr>
          <w:sz w:val="20"/>
        </w:rPr>
      </w:pPr>
    </w:p>
    <w:p w:rsidR="004A37C8" w:rsidRPr="004A6953" w:rsidRDefault="008B24A5">
      <w:pPr>
        <w:pStyle w:val="Heading1"/>
        <w:numPr>
          <w:ilvl w:val="0"/>
          <w:numId w:val="15"/>
        </w:numPr>
        <w:tabs>
          <w:tab w:val="left" w:pos="805"/>
        </w:tabs>
        <w:ind w:hanging="361"/>
      </w:pPr>
      <w:r w:rsidRPr="004A6953">
        <w:t>SUPPLIER</w:t>
      </w:r>
      <w:r w:rsidRPr="004A6953">
        <w:rPr>
          <w:spacing w:val="-11"/>
        </w:rPr>
        <w:t xml:space="preserve"> </w:t>
      </w:r>
      <w:r w:rsidRPr="004A6953">
        <w:t>INDEMNITIES</w:t>
      </w:r>
      <w:r w:rsidRPr="004A6953">
        <w:rPr>
          <w:spacing w:val="-10"/>
        </w:rPr>
        <w:t xml:space="preserve"> </w:t>
      </w:r>
      <w:r w:rsidRPr="004A6953">
        <w:t>AND</w:t>
      </w:r>
      <w:r w:rsidRPr="004A6953">
        <w:rPr>
          <w:spacing w:val="-9"/>
        </w:rPr>
        <w:t xml:space="preserve"> </w:t>
      </w:r>
      <w:r w:rsidRPr="004A6953">
        <w:rPr>
          <w:spacing w:val="-2"/>
        </w:rPr>
        <w:t>OBLIGATIONS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5"/>
        </w:numPr>
        <w:tabs>
          <w:tab w:val="left" w:pos="1295"/>
        </w:tabs>
        <w:spacing w:before="0"/>
        <w:ind w:right="417"/>
      </w:pPr>
      <w:r w:rsidRPr="004A6953">
        <w:t>Subject to Paragraph</w:t>
      </w:r>
      <w:r w:rsidRPr="004A6953">
        <w:rPr>
          <w:spacing w:val="-2"/>
        </w:rPr>
        <w:t xml:space="preserve"> </w:t>
      </w:r>
      <w:r w:rsidRPr="004A6953">
        <w:t>3.2 the Supplier shall indemnify the Customer against any Employee</w:t>
      </w:r>
      <w:r w:rsidRPr="004A6953">
        <w:rPr>
          <w:spacing w:val="-11"/>
        </w:rPr>
        <w:t xml:space="preserve"> </w:t>
      </w:r>
      <w:r w:rsidRPr="004A6953">
        <w:t>Liabilities</w:t>
      </w:r>
      <w:r w:rsidRPr="004A6953">
        <w:rPr>
          <w:spacing w:val="-11"/>
        </w:rPr>
        <w:t xml:space="preserve"> </w:t>
      </w:r>
      <w:r w:rsidRPr="004A6953">
        <w:t>in</w:t>
      </w:r>
      <w:r w:rsidRPr="004A6953">
        <w:rPr>
          <w:spacing w:val="-12"/>
        </w:rPr>
        <w:t xml:space="preserve"> </w:t>
      </w:r>
      <w:r w:rsidRPr="004A6953">
        <w:t>respect</w:t>
      </w:r>
      <w:r w:rsidRPr="004A6953">
        <w:rPr>
          <w:spacing w:val="-12"/>
        </w:rPr>
        <w:t xml:space="preserve"> </w:t>
      </w:r>
      <w:r w:rsidRPr="004A6953">
        <w:t>of</w:t>
      </w:r>
      <w:r w:rsidRPr="004A6953">
        <w:rPr>
          <w:spacing w:val="-11"/>
        </w:rPr>
        <w:t xml:space="preserve"> </w:t>
      </w:r>
      <w:r w:rsidRPr="004A6953">
        <w:t>any</w:t>
      </w:r>
      <w:r w:rsidRPr="004A6953">
        <w:rPr>
          <w:spacing w:val="-12"/>
        </w:rPr>
        <w:t xml:space="preserve"> </w:t>
      </w:r>
      <w:r w:rsidRPr="004A6953">
        <w:t>Transferring</w:t>
      </w:r>
      <w:r w:rsidRPr="004A6953">
        <w:rPr>
          <w:spacing w:val="-12"/>
        </w:rPr>
        <w:t xml:space="preserve"> </w:t>
      </w:r>
      <w:r w:rsidRPr="004A6953">
        <w:t>Customer</w:t>
      </w:r>
      <w:r w:rsidRPr="004A6953">
        <w:rPr>
          <w:spacing w:val="-11"/>
        </w:rPr>
        <w:t xml:space="preserve"> </w:t>
      </w:r>
      <w:r w:rsidRPr="004A6953">
        <w:t>Employee</w:t>
      </w:r>
      <w:r w:rsidRPr="004A6953">
        <w:rPr>
          <w:spacing w:val="-11"/>
        </w:rPr>
        <w:t xml:space="preserve"> </w:t>
      </w:r>
      <w:r w:rsidRPr="004A6953">
        <w:t>(or,</w:t>
      </w:r>
      <w:r w:rsidRPr="004A6953">
        <w:rPr>
          <w:spacing w:val="-11"/>
        </w:rPr>
        <w:t xml:space="preserve"> </w:t>
      </w:r>
      <w:r w:rsidRPr="004A6953">
        <w:t>where applicable any employee representative as defined in the Employment Regulations) arising from or as a result of:</w:t>
      </w:r>
    </w:p>
    <w:p w:rsidR="004A37C8" w:rsidRPr="004A6953" w:rsidRDefault="008B24A5">
      <w:pPr>
        <w:pStyle w:val="ListParagraph"/>
        <w:numPr>
          <w:ilvl w:val="2"/>
          <w:numId w:val="15"/>
        </w:numPr>
        <w:tabs>
          <w:tab w:val="left" w:pos="2288"/>
        </w:tabs>
        <w:ind w:right="418"/>
      </w:pPr>
      <w:r w:rsidRPr="004A6953">
        <w:t>any act or omission by the Supplier or any Sub-Contractor whether occurring before, on or after the Relevant Transfer Date;</w:t>
      </w:r>
    </w:p>
    <w:p w:rsidR="004A37C8" w:rsidRPr="004A6953" w:rsidRDefault="008B24A5">
      <w:pPr>
        <w:pStyle w:val="ListParagraph"/>
        <w:numPr>
          <w:ilvl w:val="2"/>
          <w:numId w:val="15"/>
        </w:numPr>
        <w:tabs>
          <w:tab w:val="left" w:pos="2288"/>
        </w:tabs>
        <w:spacing w:before="121"/>
        <w:ind w:right="417"/>
      </w:pPr>
      <w:r w:rsidRPr="004A6953">
        <w:t>the</w:t>
      </w:r>
      <w:r w:rsidRPr="004A6953">
        <w:rPr>
          <w:spacing w:val="-14"/>
        </w:rPr>
        <w:t xml:space="preserve"> </w:t>
      </w:r>
      <w:r w:rsidRPr="004A6953">
        <w:t>breach</w:t>
      </w:r>
      <w:r w:rsidRPr="004A6953">
        <w:rPr>
          <w:spacing w:val="-14"/>
        </w:rPr>
        <w:t xml:space="preserve"> </w:t>
      </w:r>
      <w:r w:rsidRPr="004A6953">
        <w:t>or</w:t>
      </w:r>
      <w:r w:rsidRPr="004A6953">
        <w:rPr>
          <w:spacing w:val="-14"/>
        </w:rPr>
        <w:t xml:space="preserve"> </w:t>
      </w:r>
      <w:r w:rsidRPr="004A6953">
        <w:t>non-observance</w:t>
      </w:r>
      <w:r w:rsidRPr="004A6953">
        <w:rPr>
          <w:spacing w:val="-14"/>
        </w:rPr>
        <w:t xml:space="preserve"> </w:t>
      </w:r>
      <w:r w:rsidRPr="004A6953">
        <w:t>by</w:t>
      </w:r>
      <w:r w:rsidRPr="004A6953">
        <w:rPr>
          <w:spacing w:val="-13"/>
        </w:rPr>
        <w:t xml:space="preserve"> </w:t>
      </w:r>
      <w:r w:rsidRPr="004A6953">
        <w:t>the</w:t>
      </w:r>
      <w:r w:rsidRPr="004A6953">
        <w:rPr>
          <w:spacing w:val="-15"/>
        </w:rPr>
        <w:t xml:space="preserve"> </w:t>
      </w:r>
      <w:r w:rsidRPr="004A6953">
        <w:t>Supplier</w:t>
      </w:r>
      <w:r w:rsidRPr="004A6953">
        <w:rPr>
          <w:spacing w:val="-14"/>
        </w:rPr>
        <w:t xml:space="preserve"> </w:t>
      </w:r>
      <w:r w:rsidRPr="004A6953">
        <w:t>or</w:t>
      </w:r>
      <w:r w:rsidRPr="004A6953">
        <w:rPr>
          <w:spacing w:val="-14"/>
        </w:rPr>
        <w:t xml:space="preserve"> </w:t>
      </w:r>
      <w:r w:rsidRPr="004A6953">
        <w:t>any</w:t>
      </w:r>
      <w:r w:rsidRPr="004A6953">
        <w:rPr>
          <w:spacing w:val="-13"/>
        </w:rPr>
        <w:t xml:space="preserve"> </w:t>
      </w:r>
      <w:r w:rsidRPr="004A6953">
        <w:t>Sub-Contractor</w:t>
      </w:r>
      <w:r w:rsidRPr="004A6953">
        <w:rPr>
          <w:spacing w:val="-13"/>
        </w:rPr>
        <w:t xml:space="preserve"> </w:t>
      </w:r>
      <w:r w:rsidRPr="004A6953">
        <w:t>on or after the Relevant Transfer Date of:</w:t>
      </w:r>
    </w:p>
    <w:p w:rsidR="004A37C8" w:rsidRPr="004A6953" w:rsidRDefault="008B24A5">
      <w:pPr>
        <w:pStyle w:val="ListParagraph"/>
        <w:numPr>
          <w:ilvl w:val="3"/>
          <w:numId w:val="15"/>
        </w:numPr>
        <w:tabs>
          <w:tab w:val="left" w:pos="2996"/>
        </w:tabs>
        <w:ind w:right="422"/>
      </w:pPr>
      <w:r w:rsidRPr="004A6953">
        <w:t>any collective agreement applicable to the Transferring Customer Employees; and/or</w:t>
      </w:r>
    </w:p>
    <w:p w:rsidR="004A37C8" w:rsidRPr="004A6953" w:rsidRDefault="008B24A5">
      <w:pPr>
        <w:pStyle w:val="ListParagraph"/>
        <w:numPr>
          <w:ilvl w:val="3"/>
          <w:numId w:val="15"/>
        </w:numPr>
        <w:tabs>
          <w:tab w:val="left" w:pos="2996"/>
        </w:tabs>
        <w:spacing w:before="119"/>
        <w:ind w:right="416"/>
      </w:pPr>
      <w:r w:rsidRPr="004A6953">
        <w:t>any custom or practice</w:t>
      </w:r>
      <w:r w:rsidRPr="004A6953">
        <w:rPr>
          <w:spacing w:val="-1"/>
        </w:rPr>
        <w:t xml:space="preserve"> </w:t>
      </w:r>
      <w:r w:rsidRPr="004A6953">
        <w:t>in respect of</w:t>
      </w:r>
      <w:r w:rsidRPr="004A6953">
        <w:rPr>
          <w:spacing w:val="-1"/>
        </w:rPr>
        <w:t xml:space="preserve"> </w:t>
      </w:r>
      <w:r w:rsidRPr="004A6953">
        <w:t>any Transferring Customer Employees which the Supplier or any Sub-Contractor is contractually bound to honour;</w:t>
      </w:r>
    </w:p>
    <w:p w:rsidR="004A37C8" w:rsidRPr="004A6953" w:rsidRDefault="008B24A5">
      <w:pPr>
        <w:pStyle w:val="ListParagraph"/>
        <w:numPr>
          <w:ilvl w:val="2"/>
          <w:numId w:val="15"/>
        </w:numPr>
        <w:tabs>
          <w:tab w:val="left" w:pos="2288"/>
        </w:tabs>
        <w:spacing w:before="121"/>
        <w:ind w:right="419"/>
      </w:pPr>
      <w:r w:rsidRPr="004A6953">
        <w:t>any claim by any trade</w:t>
      </w:r>
      <w:r w:rsidRPr="004A6953">
        <w:rPr>
          <w:spacing w:val="-1"/>
        </w:rPr>
        <w:t xml:space="preserve"> </w:t>
      </w:r>
      <w:r w:rsidRPr="004A6953">
        <w:t>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4A37C8" w:rsidRPr="004A6953" w:rsidRDefault="008B24A5">
      <w:pPr>
        <w:pStyle w:val="ListParagraph"/>
        <w:numPr>
          <w:ilvl w:val="2"/>
          <w:numId w:val="15"/>
        </w:numPr>
        <w:tabs>
          <w:tab w:val="left" w:pos="2288"/>
        </w:tabs>
        <w:ind w:right="416"/>
      </w:pPr>
      <w:r w:rsidRPr="004A6953">
        <w:t>any proposal by the Supplier or a Sub-contractor made before the Relevant</w:t>
      </w:r>
      <w:r w:rsidRPr="004A6953">
        <w:rPr>
          <w:spacing w:val="-9"/>
        </w:rPr>
        <w:t xml:space="preserve"> </w:t>
      </w:r>
      <w:r w:rsidRPr="004A6953">
        <w:t>Transfer</w:t>
      </w:r>
      <w:r w:rsidRPr="004A6953">
        <w:rPr>
          <w:spacing w:val="-9"/>
        </w:rPr>
        <w:t xml:space="preserve"> </w:t>
      </w:r>
      <w:r w:rsidRPr="004A6953">
        <w:t>Date</w:t>
      </w:r>
      <w:r w:rsidRPr="004A6953">
        <w:rPr>
          <w:spacing w:val="-10"/>
        </w:rPr>
        <w:t xml:space="preserve"> </w:t>
      </w:r>
      <w:r w:rsidRPr="004A6953">
        <w:t>to</w:t>
      </w:r>
      <w:r w:rsidRPr="004A6953">
        <w:rPr>
          <w:spacing w:val="-9"/>
        </w:rPr>
        <w:t xml:space="preserve"> </w:t>
      </w:r>
      <w:r w:rsidRPr="004A6953">
        <w:t>make</w:t>
      </w:r>
      <w:r w:rsidRPr="004A6953">
        <w:rPr>
          <w:spacing w:val="-9"/>
        </w:rPr>
        <w:t xml:space="preserve"> </w:t>
      </w:r>
      <w:r w:rsidRPr="004A6953">
        <w:t>changes</w:t>
      </w:r>
      <w:r w:rsidRPr="004A6953">
        <w:rPr>
          <w:spacing w:val="-9"/>
        </w:rPr>
        <w:t xml:space="preserve"> </w:t>
      </w:r>
      <w:r w:rsidRPr="004A6953">
        <w:t>to</w:t>
      </w:r>
      <w:r w:rsidRPr="004A6953">
        <w:rPr>
          <w:spacing w:val="-10"/>
        </w:rPr>
        <w:t xml:space="preserve"> </w:t>
      </w:r>
      <w:r w:rsidRPr="004A6953">
        <w:t>the</w:t>
      </w:r>
      <w:r w:rsidRPr="004A6953">
        <w:rPr>
          <w:spacing w:val="-9"/>
        </w:rPr>
        <w:t xml:space="preserve"> </w:t>
      </w:r>
      <w:r w:rsidRPr="004A6953">
        <w:t>terms</w:t>
      </w:r>
      <w:r w:rsidRPr="004A6953">
        <w:rPr>
          <w:spacing w:val="-9"/>
        </w:rPr>
        <w:t xml:space="preserve"> </w:t>
      </w:r>
      <w:r w:rsidRPr="004A6953">
        <w:t>and</w:t>
      </w:r>
      <w:r w:rsidRPr="004A6953">
        <w:rPr>
          <w:spacing w:val="-9"/>
        </w:rPr>
        <w:t xml:space="preserve"> </w:t>
      </w:r>
      <w:r w:rsidRPr="004A6953">
        <w:t>conditions</w:t>
      </w:r>
      <w:r w:rsidRPr="004A6953">
        <w:rPr>
          <w:spacing w:val="-10"/>
        </w:rPr>
        <w:t xml:space="preserve"> </w:t>
      </w:r>
      <w:r w:rsidRPr="004A6953">
        <w:t>of employment or working conditions of any Transferring Customer Employees to their material detriment on or after their transfer to the Supplier or the relevant Sub-Contractor (as the case may be) on the Relevant Transfer Date, or to change the terms and conditions of employment</w:t>
      </w:r>
      <w:r w:rsidRPr="004A6953">
        <w:rPr>
          <w:spacing w:val="-5"/>
        </w:rPr>
        <w:t xml:space="preserve"> </w:t>
      </w:r>
      <w:r w:rsidRPr="004A6953">
        <w:t>or</w:t>
      </w:r>
      <w:r w:rsidRPr="004A6953">
        <w:rPr>
          <w:spacing w:val="-5"/>
        </w:rPr>
        <w:t xml:space="preserve"> </w:t>
      </w:r>
      <w:r w:rsidRPr="004A6953">
        <w:t>working</w:t>
      </w:r>
      <w:r w:rsidRPr="004A6953">
        <w:rPr>
          <w:spacing w:val="-5"/>
        </w:rPr>
        <w:t xml:space="preserve"> </w:t>
      </w:r>
      <w:r w:rsidRPr="004A6953">
        <w:t>conditions</w:t>
      </w:r>
      <w:r w:rsidRPr="004A6953">
        <w:rPr>
          <w:spacing w:val="-5"/>
        </w:rPr>
        <w:t xml:space="preserve"> </w:t>
      </w:r>
      <w:r w:rsidRPr="004A6953">
        <w:t>of</w:t>
      </w:r>
      <w:r w:rsidRPr="004A6953">
        <w:rPr>
          <w:spacing w:val="-5"/>
        </w:rPr>
        <w:t xml:space="preserve"> </w:t>
      </w:r>
      <w:r w:rsidRPr="004A6953">
        <w:t>any</w:t>
      </w:r>
      <w:r w:rsidRPr="004A6953">
        <w:rPr>
          <w:spacing w:val="-5"/>
        </w:rPr>
        <w:t xml:space="preserve"> </w:t>
      </w:r>
      <w:r w:rsidRPr="004A6953">
        <w:t>person</w:t>
      </w:r>
      <w:r w:rsidRPr="004A6953">
        <w:rPr>
          <w:spacing w:val="-7"/>
        </w:rPr>
        <w:t xml:space="preserve"> </w:t>
      </w:r>
      <w:r w:rsidRPr="004A6953">
        <w:t>who</w:t>
      </w:r>
      <w:r w:rsidRPr="004A6953">
        <w:rPr>
          <w:spacing w:val="-5"/>
        </w:rPr>
        <w:t xml:space="preserve"> </w:t>
      </w:r>
      <w:r w:rsidRPr="004A6953">
        <w:t>would</w:t>
      </w:r>
      <w:r w:rsidRPr="004A6953">
        <w:rPr>
          <w:spacing w:val="-5"/>
        </w:rPr>
        <w:t xml:space="preserve"> </w:t>
      </w:r>
      <w:r w:rsidRPr="004A6953">
        <w:t>have</w:t>
      </w:r>
      <w:r w:rsidRPr="004A6953">
        <w:rPr>
          <w:spacing w:val="-5"/>
        </w:rPr>
        <w:t xml:space="preserve"> </w:t>
      </w:r>
      <w:r w:rsidRPr="004A6953">
        <w:t>been a</w:t>
      </w:r>
      <w:r w:rsidRPr="004A6953">
        <w:rPr>
          <w:spacing w:val="-8"/>
        </w:rPr>
        <w:t xml:space="preserve"> </w:t>
      </w:r>
      <w:r w:rsidRPr="004A6953">
        <w:t>Transferring</w:t>
      </w:r>
      <w:r w:rsidRPr="004A6953">
        <w:rPr>
          <w:spacing w:val="-8"/>
        </w:rPr>
        <w:t xml:space="preserve"> </w:t>
      </w:r>
      <w:r w:rsidRPr="004A6953">
        <w:t>Customer</w:t>
      </w:r>
      <w:r w:rsidRPr="004A6953">
        <w:rPr>
          <w:spacing w:val="-8"/>
        </w:rPr>
        <w:t xml:space="preserve"> </w:t>
      </w:r>
      <w:r w:rsidRPr="004A6953">
        <w:t>Employee</w:t>
      </w:r>
      <w:r w:rsidRPr="004A6953">
        <w:rPr>
          <w:spacing w:val="-7"/>
        </w:rPr>
        <w:t xml:space="preserve"> </w:t>
      </w:r>
      <w:r w:rsidRPr="004A6953">
        <w:t>but</w:t>
      </w:r>
      <w:r w:rsidRPr="004A6953">
        <w:rPr>
          <w:spacing w:val="-8"/>
        </w:rPr>
        <w:t xml:space="preserve"> </w:t>
      </w:r>
      <w:r w:rsidRPr="004A6953">
        <w:t>for</w:t>
      </w:r>
      <w:r w:rsidRPr="004A6953">
        <w:rPr>
          <w:spacing w:val="-7"/>
        </w:rPr>
        <w:t xml:space="preserve"> </w:t>
      </w:r>
      <w:r w:rsidRPr="004A6953">
        <w:t>their</w:t>
      </w:r>
      <w:r w:rsidRPr="004A6953">
        <w:rPr>
          <w:spacing w:val="-9"/>
        </w:rPr>
        <w:t xml:space="preserve"> </w:t>
      </w:r>
      <w:r w:rsidRPr="004A6953">
        <w:t>resignation</w:t>
      </w:r>
      <w:r w:rsidRPr="004A6953">
        <w:rPr>
          <w:spacing w:val="-8"/>
        </w:rPr>
        <w:t xml:space="preserve"> </w:t>
      </w:r>
      <w:r w:rsidRPr="004A6953">
        <w:t>(or</w:t>
      </w:r>
      <w:r w:rsidRPr="004A6953">
        <w:rPr>
          <w:spacing w:val="-8"/>
        </w:rPr>
        <w:t xml:space="preserve"> </w:t>
      </w:r>
      <w:r w:rsidRPr="004A6953">
        <w:t>decision to treat their employment as terminated under regulation 4(9) of the Employment</w:t>
      </w:r>
      <w:r w:rsidRPr="004A6953">
        <w:rPr>
          <w:spacing w:val="-13"/>
        </w:rPr>
        <w:t xml:space="preserve"> </w:t>
      </w:r>
      <w:r w:rsidRPr="004A6953">
        <w:t>Regulations)</w:t>
      </w:r>
      <w:r w:rsidRPr="004A6953">
        <w:rPr>
          <w:spacing w:val="-14"/>
        </w:rPr>
        <w:t xml:space="preserve"> </w:t>
      </w:r>
      <w:r w:rsidRPr="004A6953">
        <w:t>before</w:t>
      </w:r>
      <w:r w:rsidRPr="004A6953">
        <w:rPr>
          <w:spacing w:val="-14"/>
        </w:rPr>
        <w:t xml:space="preserve"> </w:t>
      </w:r>
      <w:r w:rsidRPr="004A6953">
        <w:t>the</w:t>
      </w:r>
      <w:r w:rsidRPr="004A6953">
        <w:rPr>
          <w:spacing w:val="-14"/>
        </w:rPr>
        <w:t xml:space="preserve"> </w:t>
      </w:r>
      <w:r w:rsidRPr="004A6953">
        <w:t>Relevant</w:t>
      </w:r>
      <w:r w:rsidRPr="004A6953">
        <w:rPr>
          <w:spacing w:val="-14"/>
        </w:rPr>
        <w:t xml:space="preserve"> </w:t>
      </w:r>
      <w:r w:rsidRPr="004A6953">
        <w:t>Transfer</w:t>
      </w:r>
      <w:r w:rsidRPr="004A6953">
        <w:rPr>
          <w:spacing w:val="-14"/>
        </w:rPr>
        <w:t xml:space="preserve"> </w:t>
      </w:r>
      <w:r w:rsidRPr="004A6953">
        <w:t>Date</w:t>
      </w:r>
      <w:r w:rsidRPr="004A6953">
        <w:rPr>
          <w:spacing w:val="-13"/>
        </w:rPr>
        <w:t xml:space="preserve"> </w:t>
      </w:r>
      <w:r w:rsidRPr="004A6953">
        <w:t>as</w:t>
      </w:r>
      <w:r w:rsidRPr="004A6953">
        <w:rPr>
          <w:spacing w:val="-13"/>
        </w:rPr>
        <w:t xml:space="preserve"> </w:t>
      </w:r>
      <w:r w:rsidRPr="004A6953">
        <w:t>a</w:t>
      </w:r>
      <w:r w:rsidRPr="004A6953">
        <w:rPr>
          <w:spacing w:val="-14"/>
        </w:rPr>
        <w:t xml:space="preserve"> </w:t>
      </w:r>
      <w:r w:rsidRPr="004A6953">
        <w:t>result of or for a reason connected to such proposed changes;</w:t>
      </w:r>
    </w:p>
    <w:p w:rsidR="004A37C8" w:rsidRPr="004A6953" w:rsidRDefault="008B24A5">
      <w:pPr>
        <w:pStyle w:val="ListParagraph"/>
        <w:numPr>
          <w:ilvl w:val="2"/>
          <w:numId w:val="15"/>
        </w:numPr>
        <w:tabs>
          <w:tab w:val="left" w:pos="2288"/>
        </w:tabs>
        <w:ind w:right="419"/>
      </w:pPr>
      <w:r w:rsidRPr="004A6953">
        <w:t>any</w:t>
      </w:r>
      <w:r w:rsidRPr="004A6953">
        <w:rPr>
          <w:spacing w:val="-11"/>
        </w:rPr>
        <w:t xml:space="preserve"> </w:t>
      </w:r>
      <w:r w:rsidRPr="004A6953">
        <w:t>statement</w:t>
      </w:r>
      <w:r w:rsidRPr="004A6953">
        <w:rPr>
          <w:spacing w:val="-11"/>
        </w:rPr>
        <w:t xml:space="preserve"> </w:t>
      </w:r>
      <w:r w:rsidRPr="004A6953">
        <w:t>communicated</w:t>
      </w:r>
      <w:r w:rsidRPr="004A6953">
        <w:rPr>
          <w:spacing w:val="-11"/>
        </w:rPr>
        <w:t xml:space="preserve"> </w:t>
      </w:r>
      <w:r w:rsidRPr="004A6953">
        <w:t>to</w:t>
      </w:r>
      <w:r w:rsidRPr="004A6953">
        <w:rPr>
          <w:spacing w:val="-11"/>
        </w:rPr>
        <w:t xml:space="preserve"> </w:t>
      </w:r>
      <w:r w:rsidRPr="004A6953">
        <w:t>or</w:t>
      </w:r>
      <w:r w:rsidRPr="004A6953">
        <w:rPr>
          <w:spacing w:val="-11"/>
        </w:rPr>
        <w:t xml:space="preserve"> </w:t>
      </w:r>
      <w:r w:rsidRPr="004A6953">
        <w:t>action</w:t>
      </w:r>
      <w:r w:rsidRPr="004A6953">
        <w:rPr>
          <w:spacing w:val="-11"/>
        </w:rPr>
        <w:t xml:space="preserve"> </w:t>
      </w:r>
      <w:r w:rsidRPr="004A6953">
        <w:t>undertaken</w:t>
      </w:r>
      <w:r w:rsidRPr="004A6953">
        <w:rPr>
          <w:spacing w:val="-11"/>
        </w:rPr>
        <w:t xml:space="preserve"> </w:t>
      </w:r>
      <w:r w:rsidRPr="004A6953">
        <w:t>by</w:t>
      </w:r>
      <w:r w:rsidRPr="004A6953">
        <w:rPr>
          <w:spacing w:val="-11"/>
        </w:rPr>
        <w:t xml:space="preserve"> </w:t>
      </w:r>
      <w:r w:rsidRPr="004A6953">
        <w:t>the</w:t>
      </w:r>
      <w:r w:rsidRPr="004A6953">
        <w:rPr>
          <w:spacing w:val="-12"/>
        </w:rPr>
        <w:t xml:space="preserve"> </w:t>
      </w:r>
      <w:r w:rsidRPr="004A6953">
        <w:t>Supplier</w:t>
      </w:r>
      <w:r w:rsidRPr="004A6953">
        <w:rPr>
          <w:spacing w:val="-11"/>
        </w:rPr>
        <w:t xml:space="preserve"> </w:t>
      </w:r>
      <w:r w:rsidRPr="004A6953">
        <w:t xml:space="preserve">or any Sub-Contractor to, or in respect of, any Transferring Customer Employee before the Relevant Transfer Date regarding the Relevant Transfer which has not been agreed in advance with the Customer in </w:t>
      </w:r>
      <w:r w:rsidRPr="004A6953">
        <w:rPr>
          <w:spacing w:val="-2"/>
        </w:rPr>
        <w:t>writing;</w:t>
      </w:r>
    </w:p>
    <w:p w:rsidR="004A37C8" w:rsidRPr="004A6953" w:rsidRDefault="008B24A5">
      <w:pPr>
        <w:pStyle w:val="ListParagraph"/>
        <w:numPr>
          <w:ilvl w:val="2"/>
          <w:numId w:val="15"/>
        </w:numPr>
        <w:tabs>
          <w:tab w:val="left" w:pos="2288"/>
        </w:tabs>
        <w:ind w:right="421"/>
      </w:pPr>
      <w:r w:rsidRPr="004A6953">
        <w:t>any</w:t>
      </w:r>
      <w:r w:rsidRPr="004A6953">
        <w:rPr>
          <w:spacing w:val="-4"/>
        </w:rPr>
        <w:t xml:space="preserve"> </w:t>
      </w:r>
      <w:r w:rsidRPr="004A6953">
        <w:t>proceeding,</w:t>
      </w:r>
      <w:r w:rsidRPr="004A6953">
        <w:rPr>
          <w:spacing w:val="-4"/>
        </w:rPr>
        <w:t xml:space="preserve"> </w:t>
      </w:r>
      <w:r w:rsidRPr="004A6953">
        <w:t>claim</w:t>
      </w:r>
      <w:r w:rsidRPr="004A6953">
        <w:rPr>
          <w:spacing w:val="-5"/>
        </w:rPr>
        <w:t xml:space="preserve"> </w:t>
      </w:r>
      <w:r w:rsidRPr="004A6953">
        <w:t>or</w:t>
      </w:r>
      <w:r w:rsidRPr="004A6953">
        <w:rPr>
          <w:spacing w:val="-5"/>
        </w:rPr>
        <w:t xml:space="preserve"> </w:t>
      </w:r>
      <w:r w:rsidRPr="004A6953">
        <w:t>demand</w:t>
      </w:r>
      <w:r w:rsidRPr="004A6953">
        <w:rPr>
          <w:spacing w:val="-5"/>
        </w:rPr>
        <w:t xml:space="preserve"> </w:t>
      </w:r>
      <w:r w:rsidRPr="004A6953">
        <w:t>by</w:t>
      </w:r>
      <w:r w:rsidRPr="004A6953">
        <w:rPr>
          <w:spacing w:val="-3"/>
        </w:rPr>
        <w:t xml:space="preserve"> </w:t>
      </w:r>
      <w:r w:rsidRPr="004A6953">
        <w:t>HMRC</w:t>
      </w:r>
      <w:r w:rsidRPr="004A6953">
        <w:rPr>
          <w:spacing w:val="-5"/>
        </w:rPr>
        <w:t xml:space="preserve"> </w:t>
      </w:r>
      <w:r w:rsidRPr="004A6953">
        <w:t>or</w:t>
      </w:r>
      <w:r w:rsidRPr="004A6953">
        <w:rPr>
          <w:spacing w:val="-5"/>
        </w:rPr>
        <w:t xml:space="preserve"> </w:t>
      </w:r>
      <w:r w:rsidRPr="004A6953">
        <w:t>other</w:t>
      </w:r>
      <w:r w:rsidRPr="004A6953">
        <w:rPr>
          <w:spacing w:val="-4"/>
        </w:rPr>
        <w:t xml:space="preserve"> </w:t>
      </w:r>
      <w:r w:rsidRPr="004A6953">
        <w:t>statutory</w:t>
      </w:r>
      <w:r w:rsidRPr="004A6953">
        <w:rPr>
          <w:spacing w:val="-4"/>
        </w:rPr>
        <w:t xml:space="preserve"> </w:t>
      </w:r>
      <w:r w:rsidRPr="004A6953">
        <w:t>authority in respect</w:t>
      </w:r>
      <w:r w:rsidRPr="004A6953">
        <w:rPr>
          <w:spacing w:val="-1"/>
        </w:rPr>
        <w:t xml:space="preserve"> </w:t>
      </w:r>
      <w:r w:rsidRPr="004A6953">
        <w:t>of</w:t>
      </w:r>
      <w:r w:rsidRPr="004A6953">
        <w:rPr>
          <w:spacing w:val="-1"/>
        </w:rPr>
        <w:t xml:space="preserve"> </w:t>
      </w:r>
      <w:r w:rsidRPr="004A6953">
        <w:t>any financial obligation</w:t>
      </w:r>
      <w:r w:rsidRPr="004A6953">
        <w:rPr>
          <w:spacing w:val="-1"/>
        </w:rPr>
        <w:t xml:space="preserve"> </w:t>
      </w:r>
      <w:r w:rsidRPr="004A6953">
        <w:t>including, but not limited to, PAYE and primary and secondary national insurance contributions:</w:t>
      </w:r>
    </w:p>
    <w:p w:rsidR="004A37C8" w:rsidRPr="004A6953" w:rsidRDefault="008B24A5">
      <w:pPr>
        <w:pStyle w:val="ListParagraph"/>
        <w:numPr>
          <w:ilvl w:val="3"/>
          <w:numId w:val="15"/>
        </w:numPr>
        <w:tabs>
          <w:tab w:val="left" w:pos="2996"/>
        </w:tabs>
        <w:ind w:right="419"/>
      </w:pPr>
      <w:r w:rsidRPr="004A6953">
        <w:t>in</w:t>
      </w:r>
      <w:r w:rsidRPr="004A6953">
        <w:rPr>
          <w:spacing w:val="-11"/>
        </w:rPr>
        <w:t xml:space="preserve"> </w:t>
      </w:r>
      <w:r w:rsidRPr="004A6953">
        <w:t>relation</w:t>
      </w:r>
      <w:r w:rsidRPr="004A6953">
        <w:rPr>
          <w:spacing w:val="-12"/>
        </w:rPr>
        <w:t xml:space="preserve"> </w:t>
      </w:r>
      <w:r w:rsidRPr="004A6953">
        <w:t>to</w:t>
      </w:r>
      <w:r w:rsidRPr="004A6953">
        <w:rPr>
          <w:spacing w:val="-12"/>
        </w:rPr>
        <w:t xml:space="preserve"> </w:t>
      </w:r>
      <w:r w:rsidRPr="004A6953">
        <w:t>any</w:t>
      </w:r>
      <w:r w:rsidRPr="004A6953">
        <w:rPr>
          <w:spacing w:val="-11"/>
        </w:rPr>
        <w:t xml:space="preserve"> </w:t>
      </w:r>
      <w:r w:rsidRPr="004A6953">
        <w:t>Transferring</w:t>
      </w:r>
      <w:r w:rsidRPr="004A6953">
        <w:rPr>
          <w:spacing w:val="-11"/>
        </w:rPr>
        <w:t xml:space="preserve"> </w:t>
      </w:r>
      <w:r w:rsidRPr="004A6953">
        <w:t>Customer</w:t>
      </w:r>
      <w:r w:rsidRPr="004A6953">
        <w:rPr>
          <w:spacing w:val="-11"/>
        </w:rPr>
        <w:t xml:space="preserve"> </w:t>
      </w:r>
      <w:r w:rsidRPr="004A6953">
        <w:t>Employee,</w:t>
      </w:r>
      <w:r w:rsidRPr="004A6953">
        <w:rPr>
          <w:spacing w:val="-11"/>
        </w:rPr>
        <w:t xml:space="preserve"> </w:t>
      </w:r>
      <w:r w:rsidRPr="004A6953">
        <w:t>to</w:t>
      </w:r>
      <w:r w:rsidRPr="004A6953">
        <w:rPr>
          <w:spacing w:val="-11"/>
        </w:rPr>
        <w:t xml:space="preserve"> </w:t>
      </w:r>
      <w:r w:rsidRPr="004A6953">
        <w:t>the</w:t>
      </w:r>
      <w:r w:rsidRPr="004A6953">
        <w:rPr>
          <w:spacing w:val="-12"/>
        </w:rPr>
        <w:t xml:space="preserve"> </w:t>
      </w:r>
      <w:r w:rsidRPr="004A6953">
        <w:t>extent that the proceeding, claim or demand by HMRC or other statutory authority relates to financial obligations arising on or after the Relevant Transfer Date; and</w:t>
      </w:r>
    </w:p>
    <w:p w:rsidR="004A37C8" w:rsidRPr="004A6953" w:rsidRDefault="008B24A5">
      <w:pPr>
        <w:pStyle w:val="ListParagraph"/>
        <w:numPr>
          <w:ilvl w:val="3"/>
          <w:numId w:val="15"/>
        </w:numPr>
        <w:tabs>
          <w:tab w:val="left" w:pos="2996"/>
        </w:tabs>
        <w:spacing w:before="121"/>
        <w:ind w:right="418"/>
      </w:pPr>
      <w:r w:rsidRPr="004A6953">
        <w:t>in relation to any employee who is not a Transferring Customer Employee, and in respect of whom it is later alleged or determined that the Employment Regulations applied so as to</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996" w:right="418"/>
      </w:pPr>
      <w:proofErr w:type="gramStart"/>
      <w:r w:rsidRPr="004A6953">
        <w:lastRenderedPageBreak/>
        <w:t>transfer</w:t>
      </w:r>
      <w:proofErr w:type="gramEnd"/>
      <w:r w:rsidRPr="004A6953">
        <w:t xml:space="preserve"> his/her employment from the Customer to the Supplier or a Sub-Contractor, to the extent that the proceeding, claim or demand</w:t>
      </w:r>
      <w:r w:rsidRPr="004A6953">
        <w:rPr>
          <w:spacing w:val="-14"/>
        </w:rPr>
        <w:t xml:space="preserve"> </w:t>
      </w:r>
      <w:r w:rsidRPr="004A6953">
        <w:t>by</w:t>
      </w:r>
      <w:r w:rsidRPr="004A6953">
        <w:rPr>
          <w:spacing w:val="-12"/>
        </w:rPr>
        <w:t xml:space="preserve"> </w:t>
      </w:r>
      <w:r w:rsidRPr="004A6953">
        <w:t>HMRC</w:t>
      </w:r>
      <w:r w:rsidRPr="004A6953">
        <w:rPr>
          <w:spacing w:val="-14"/>
        </w:rPr>
        <w:t xml:space="preserve"> </w:t>
      </w:r>
      <w:r w:rsidRPr="004A6953">
        <w:t>or</w:t>
      </w:r>
      <w:r w:rsidRPr="004A6953">
        <w:rPr>
          <w:spacing w:val="-13"/>
        </w:rPr>
        <w:t xml:space="preserve"> </w:t>
      </w:r>
      <w:r w:rsidRPr="004A6953">
        <w:t>other</w:t>
      </w:r>
      <w:r w:rsidRPr="004A6953">
        <w:rPr>
          <w:spacing w:val="-14"/>
        </w:rPr>
        <w:t xml:space="preserve"> </w:t>
      </w:r>
      <w:r w:rsidRPr="004A6953">
        <w:t>statutory</w:t>
      </w:r>
      <w:r w:rsidRPr="004A6953">
        <w:rPr>
          <w:spacing w:val="-14"/>
        </w:rPr>
        <w:t xml:space="preserve"> </w:t>
      </w:r>
      <w:r w:rsidRPr="004A6953">
        <w:t>authority</w:t>
      </w:r>
      <w:r w:rsidRPr="004A6953">
        <w:rPr>
          <w:spacing w:val="-13"/>
        </w:rPr>
        <w:t xml:space="preserve"> </w:t>
      </w:r>
      <w:r w:rsidRPr="004A6953">
        <w:t>relates</w:t>
      </w:r>
      <w:r w:rsidRPr="004A6953">
        <w:rPr>
          <w:spacing w:val="-13"/>
        </w:rPr>
        <w:t xml:space="preserve"> </w:t>
      </w:r>
      <w:r w:rsidRPr="004A6953">
        <w:t>to</w:t>
      </w:r>
      <w:r w:rsidRPr="004A6953">
        <w:rPr>
          <w:spacing w:val="-13"/>
        </w:rPr>
        <w:t xml:space="preserve"> </w:t>
      </w:r>
      <w:r w:rsidRPr="004A6953">
        <w:t>financial obligations arising on or after the Relevant Transfer Date;</w:t>
      </w:r>
    </w:p>
    <w:p w:rsidR="004A37C8" w:rsidRPr="004A6953" w:rsidRDefault="008B24A5">
      <w:pPr>
        <w:pStyle w:val="ListParagraph"/>
        <w:numPr>
          <w:ilvl w:val="2"/>
          <w:numId w:val="15"/>
        </w:numPr>
        <w:tabs>
          <w:tab w:val="left" w:pos="2288"/>
        </w:tabs>
        <w:ind w:right="418"/>
      </w:pPr>
      <w:r w:rsidRPr="004A6953">
        <w:t>a failure of the Supplier or any Sub-Contractor to discharge or procure the</w:t>
      </w:r>
      <w:r w:rsidRPr="004A6953">
        <w:rPr>
          <w:spacing w:val="-2"/>
        </w:rPr>
        <w:t xml:space="preserve"> </w:t>
      </w:r>
      <w:r w:rsidRPr="004A6953">
        <w:t>discharge</w:t>
      </w:r>
      <w:r w:rsidRPr="004A6953">
        <w:rPr>
          <w:spacing w:val="-2"/>
        </w:rPr>
        <w:t xml:space="preserve"> </w:t>
      </w:r>
      <w:r w:rsidRPr="004A6953">
        <w:t>of</w:t>
      </w:r>
      <w:r w:rsidRPr="004A6953">
        <w:rPr>
          <w:spacing w:val="-2"/>
        </w:rPr>
        <w:t xml:space="preserve"> </w:t>
      </w:r>
      <w:r w:rsidRPr="004A6953">
        <w:t>all</w:t>
      </w:r>
      <w:r w:rsidRPr="004A6953">
        <w:rPr>
          <w:spacing w:val="-2"/>
        </w:rPr>
        <w:t xml:space="preserve"> </w:t>
      </w:r>
      <w:r w:rsidRPr="004A6953">
        <w:t>wages,</w:t>
      </w:r>
      <w:r w:rsidRPr="004A6953">
        <w:rPr>
          <w:spacing w:val="-2"/>
        </w:rPr>
        <w:t xml:space="preserve"> </w:t>
      </w:r>
      <w:r w:rsidRPr="004A6953">
        <w:t>salaries</w:t>
      </w:r>
      <w:r w:rsidRPr="004A6953">
        <w:rPr>
          <w:spacing w:val="-3"/>
        </w:rPr>
        <w:t xml:space="preserve"> </w:t>
      </w:r>
      <w:r w:rsidRPr="004A6953">
        <w:t>and</w:t>
      </w:r>
      <w:r w:rsidRPr="004A6953">
        <w:rPr>
          <w:spacing w:val="-2"/>
        </w:rPr>
        <w:t xml:space="preserve"> </w:t>
      </w:r>
      <w:r w:rsidRPr="004A6953">
        <w:t>all</w:t>
      </w:r>
      <w:r w:rsidRPr="004A6953">
        <w:rPr>
          <w:spacing w:val="-2"/>
        </w:rPr>
        <w:t xml:space="preserve"> </w:t>
      </w:r>
      <w:r w:rsidRPr="004A6953">
        <w:t>other</w:t>
      </w:r>
      <w:r w:rsidRPr="004A6953">
        <w:rPr>
          <w:spacing w:val="-3"/>
        </w:rPr>
        <w:t xml:space="preserve"> </w:t>
      </w:r>
      <w:r w:rsidRPr="004A6953">
        <w:t>benefits</w:t>
      </w:r>
      <w:r w:rsidRPr="004A6953">
        <w:rPr>
          <w:spacing w:val="-2"/>
        </w:rPr>
        <w:t xml:space="preserve"> </w:t>
      </w:r>
      <w:r w:rsidRPr="004A6953">
        <w:t>and</w:t>
      </w:r>
      <w:r w:rsidRPr="004A6953">
        <w:rPr>
          <w:spacing w:val="-3"/>
        </w:rPr>
        <w:t xml:space="preserve"> </w:t>
      </w:r>
      <w:r w:rsidRPr="004A6953">
        <w:t>all</w:t>
      </w:r>
      <w:r w:rsidRPr="004A6953">
        <w:rPr>
          <w:spacing w:val="-2"/>
        </w:rPr>
        <w:t xml:space="preserve"> </w:t>
      </w:r>
      <w:r w:rsidRPr="004A6953">
        <w:t>PAYE tax deductions and national insurance contributions relating to the Transferring Customer Employees in respect of the period from (and including) the Relevant Transfer Date; and</w:t>
      </w:r>
    </w:p>
    <w:p w:rsidR="004A37C8" w:rsidRPr="004A6953" w:rsidRDefault="008B24A5">
      <w:pPr>
        <w:pStyle w:val="ListParagraph"/>
        <w:numPr>
          <w:ilvl w:val="2"/>
          <w:numId w:val="15"/>
        </w:numPr>
        <w:tabs>
          <w:tab w:val="left" w:pos="2288"/>
        </w:tabs>
        <w:ind w:right="416"/>
      </w:pPr>
      <w:proofErr w:type="gramStart"/>
      <w:r w:rsidRPr="004A6953">
        <w:t>any claim made by or in respect of a Transferring Customer Employee or any appropriate employee representative (as defined in the Employment Regulations) of any Transferring Customer Employee relating to</w:t>
      </w:r>
      <w:r w:rsidRPr="004A6953">
        <w:rPr>
          <w:spacing w:val="-1"/>
        </w:rPr>
        <w:t xml:space="preserve"> </w:t>
      </w:r>
      <w:r w:rsidRPr="004A6953">
        <w:t>any act</w:t>
      </w:r>
      <w:r w:rsidRPr="004A6953">
        <w:rPr>
          <w:spacing w:val="-1"/>
        </w:rPr>
        <w:t xml:space="preserve"> </w:t>
      </w:r>
      <w:r w:rsidRPr="004A6953">
        <w:t>or omission</w:t>
      </w:r>
      <w:r w:rsidRPr="004A6953">
        <w:rPr>
          <w:spacing w:val="-1"/>
        </w:rPr>
        <w:t xml:space="preserve"> </w:t>
      </w:r>
      <w:r w:rsidRPr="004A6953">
        <w:t>of the Supplier or</w:t>
      </w:r>
      <w:r w:rsidRPr="004A6953">
        <w:rPr>
          <w:spacing w:val="-1"/>
        </w:rPr>
        <w:t xml:space="preserve"> </w:t>
      </w:r>
      <w:r w:rsidRPr="004A6953">
        <w:t>any Sub-Contractor in relation to their obligations under regulation</w:t>
      </w:r>
      <w:r w:rsidRPr="004A6953">
        <w:rPr>
          <w:spacing w:val="-2"/>
        </w:rPr>
        <w:t xml:space="preserve"> </w:t>
      </w:r>
      <w:r w:rsidRPr="004A6953">
        <w:t>13 of the Employment Regulations, except to the extent that the liability arises from the Customer's failure to comply with its obligations under regulation 13 of the Employment Regulations.</w:t>
      </w:r>
      <w:proofErr w:type="gramEnd"/>
    </w:p>
    <w:p w:rsidR="004A37C8" w:rsidRPr="004A6953" w:rsidRDefault="008B24A5">
      <w:pPr>
        <w:pStyle w:val="ListParagraph"/>
        <w:numPr>
          <w:ilvl w:val="1"/>
          <w:numId w:val="15"/>
        </w:numPr>
        <w:tabs>
          <w:tab w:val="left" w:pos="1295"/>
        </w:tabs>
        <w:spacing w:before="121"/>
        <w:ind w:right="418"/>
      </w:pPr>
      <w:proofErr w:type="gramStart"/>
      <w:r w:rsidRPr="004A6953">
        <w:t>The indemnities in Paragraph</w:t>
      </w:r>
      <w:r w:rsidRPr="004A6953">
        <w:rPr>
          <w:spacing w:val="-1"/>
        </w:rPr>
        <w:t xml:space="preserve"> </w:t>
      </w:r>
      <w:r w:rsidRPr="004A6953">
        <w:t>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roofErr w:type="gramEnd"/>
    </w:p>
    <w:p w:rsidR="004A37C8" w:rsidRPr="004A6953" w:rsidRDefault="008B24A5">
      <w:pPr>
        <w:pStyle w:val="ListParagraph"/>
        <w:numPr>
          <w:ilvl w:val="1"/>
          <w:numId w:val="15"/>
        </w:numPr>
        <w:tabs>
          <w:tab w:val="left" w:pos="1295"/>
        </w:tabs>
        <w:ind w:right="416"/>
      </w:pPr>
      <w:proofErr w:type="gramStart"/>
      <w:r w:rsidRPr="004A6953">
        <w:t>The Supplier shall comply, and shall procure that each Sub-Contractor shall comply, with all its obligations under the Employment Regulations (including its obligation to inform and consult in accordance with regulation 13 of the Employment</w:t>
      </w:r>
      <w:r w:rsidRPr="004A6953">
        <w:rPr>
          <w:spacing w:val="-10"/>
        </w:rPr>
        <w:t xml:space="preserve"> </w:t>
      </w:r>
      <w:r w:rsidRPr="004A6953">
        <w:t>Regulations)</w:t>
      </w:r>
      <w:r w:rsidRPr="004A6953">
        <w:rPr>
          <w:spacing w:val="-12"/>
        </w:rPr>
        <w:t xml:space="preserve"> </w:t>
      </w:r>
      <w:r w:rsidRPr="004A6953">
        <w:t>and</w:t>
      </w:r>
      <w:r w:rsidRPr="004A6953">
        <w:rPr>
          <w:spacing w:val="-11"/>
        </w:rPr>
        <w:t xml:space="preserve"> </w:t>
      </w:r>
      <w:r w:rsidRPr="004A6953">
        <w:t>shall</w:t>
      </w:r>
      <w:r w:rsidRPr="004A6953">
        <w:rPr>
          <w:spacing w:val="-11"/>
        </w:rPr>
        <w:t xml:space="preserve"> </w:t>
      </w:r>
      <w:r w:rsidRPr="004A6953">
        <w:t>perform</w:t>
      </w:r>
      <w:r w:rsidRPr="004A6953">
        <w:rPr>
          <w:spacing w:val="-12"/>
        </w:rPr>
        <w:t xml:space="preserve"> </w:t>
      </w:r>
      <w:r w:rsidRPr="004A6953">
        <w:t>and</w:t>
      </w:r>
      <w:r w:rsidRPr="004A6953">
        <w:rPr>
          <w:spacing w:val="-10"/>
        </w:rPr>
        <w:t xml:space="preserve"> </w:t>
      </w:r>
      <w:r w:rsidRPr="004A6953">
        <w:t>discharge,</w:t>
      </w:r>
      <w:r w:rsidRPr="004A6953">
        <w:rPr>
          <w:spacing w:val="-11"/>
        </w:rPr>
        <w:t xml:space="preserve"> </w:t>
      </w:r>
      <w:r w:rsidRPr="004A6953">
        <w:t>and</w:t>
      </w:r>
      <w:r w:rsidRPr="004A6953">
        <w:rPr>
          <w:spacing w:val="-11"/>
        </w:rPr>
        <w:t xml:space="preserve"> </w:t>
      </w:r>
      <w:r w:rsidRPr="004A6953">
        <w:t>shall</w:t>
      </w:r>
      <w:r w:rsidRPr="004A6953">
        <w:rPr>
          <w:spacing w:val="-11"/>
        </w:rPr>
        <w:t xml:space="preserve"> </w:t>
      </w:r>
      <w:r w:rsidRPr="004A6953">
        <w:t>procure</w:t>
      </w:r>
      <w:r w:rsidRPr="004A6953">
        <w:rPr>
          <w:spacing w:val="-11"/>
        </w:rPr>
        <w:t xml:space="preserve"> </w:t>
      </w:r>
      <w:r w:rsidRPr="004A6953">
        <w:t>that each Sub-Contractor shall perform and discharge, all its obligations in respect of the</w:t>
      </w:r>
      <w:r w:rsidRPr="004A6953">
        <w:rPr>
          <w:spacing w:val="-11"/>
        </w:rPr>
        <w:t xml:space="preserve"> </w:t>
      </w:r>
      <w:r w:rsidRPr="004A6953">
        <w:t>Transferring</w:t>
      </w:r>
      <w:r w:rsidRPr="004A6953">
        <w:rPr>
          <w:spacing w:val="-11"/>
        </w:rPr>
        <w:t xml:space="preserve"> </w:t>
      </w:r>
      <w:r w:rsidRPr="004A6953">
        <w:t>Customer</w:t>
      </w:r>
      <w:r w:rsidRPr="004A6953">
        <w:rPr>
          <w:spacing w:val="-11"/>
        </w:rPr>
        <w:t xml:space="preserve"> </w:t>
      </w:r>
      <w:r w:rsidRPr="004A6953">
        <w:t>Employees,</w:t>
      </w:r>
      <w:r w:rsidRPr="004A6953">
        <w:rPr>
          <w:spacing w:val="-10"/>
        </w:rPr>
        <w:t xml:space="preserve"> </w:t>
      </w:r>
      <w:r w:rsidRPr="004A6953">
        <w:t>from</w:t>
      </w:r>
      <w:r w:rsidRPr="004A6953">
        <w:rPr>
          <w:spacing w:val="-12"/>
        </w:rPr>
        <w:t xml:space="preserve"> </w:t>
      </w:r>
      <w:r w:rsidRPr="004A6953">
        <w:t>(and</w:t>
      </w:r>
      <w:r w:rsidRPr="004A6953">
        <w:rPr>
          <w:spacing w:val="-13"/>
        </w:rPr>
        <w:t xml:space="preserve"> </w:t>
      </w:r>
      <w:r w:rsidRPr="004A6953">
        <w:t>including)</w:t>
      </w:r>
      <w:r w:rsidRPr="004A6953">
        <w:rPr>
          <w:spacing w:val="-12"/>
        </w:rPr>
        <w:t xml:space="preserve"> </w:t>
      </w:r>
      <w:r w:rsidRPr="004A6953">
        <w:t>the</w:t>
      </w:r>
      <w:r w:rsidRPr="004A6953">
        <w:rPr>
          <w:spacing w:val="-11"/>
        </w:rPr>
        <w:t xml:space="preserve"> </w:t>
      </w:r>
      <w:r w:rsidRPr="004A6953">
        <w:t>Relevant</w:t>
      </w:r>
      <w:r w:rsidRPr="004A6953">
        <w:rPr>
          <w:spacing w:val="-12"/>
        </w:rPr>
        <w:t xml:space="preserve"> </w:t>
      </w:r>
      <w:r w:rsidRPr="004A6953">
        <w:t xml:space="preserve">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w:t>
      </w:r>
      <w:r w:rsidRPr="004A6953">
        <w:rPr>
          <w:spacing w:val="-2"/>
        </w:rPr>
        <w:t>Supplier.</w:t>
      </w:r>
      <w:proofErr w:type="gramEnd"/>
    </w:p>
    <w:p w:rsidR="004A37C8" w:rsidRPr="004A6953" w:rsidRDefault="004A37C8">
      <w:pPr>
        <w:pStyle w:val="BodyText"/>
        <w:spacing w:before="11"/>
        <w:ind w:left="0"/>
        <w:jc w:val="left"/>
        <w:rPr>
          <w:sz w:val="20"/>
        </w:rPr>
      </w:pPr>
    </w:p>
    <w:p w:rsidR="004A37C8" w:rsidRPr="004A6953" w:rsidRDefault="008B24A5">
      <w:pPr>
        <w:pStyle w:val="Heading1"/>
        <w:numPr>
          <w:ilvl w:val="0"/>
          <w:numId w:val="15"/>
        </w:numPr>
        <w:tabs>
          <w:tab w:val="left" w:pos="805"/>
        </w:tabs>
        <w:ind w:hanging="361"/>
      </w:pPr>
      <w:r w:rsidRPr="004A6953">
        <w:rPr>
          <w:spacing w:val="-2"/>
        </w:rPr>
        <w:t>INFORMATION</w:t>
      </w:r>
    </w:p>
    <w:p w:rsidR="004A37C8" w:rsidRPr="004A6953" w:rsidRDefault="004A37C8">
      <w:pPr>
        <w:pStyle w:val="BodyText"/>
        <w:spacing w:before="9"/>
        <w:ind w:left="0"/>
        <w:jc w:val="left"/>
        <w:rPr>
          <w:b/>
          <w:sz w:val="20"/>
        </w:rPr>
      </w:pPr>
    </w:p>
    <w:p w:rsidR="004A37C8" w:rsidRPr="004A6953" w:rsidRDefault="008B24A5">
      <w:pPr>
        <w:pStyle w:val="BodyText"/>
        <w:spacing w:before="0"/>
        <w:ind w:left="586" w:right="417"/>
      </w:pPr>
      <w:r w:rsidRPr="004A6953">
        <w:t>The</w:t>
      </w:r>
      <w:r w:rsidRPr="004A6953">
        <w:rPr>
          <w:spacing w:val="-2"/>
        </w:rPr>
        <w:t xml:space="preserve"> </w:t>
      </w:r>
      <w:r w:rsidRPr="004A6953">
        <w:t>Supplier</w:t>
      </w:r>
      <w:r w:rsidRPr="004A6953">
        <w:rPr>
          <w:spacing w:val="-3"/>
        </w:rPr>
        <w:t xml:space="preserve"> </w:t>
      </w:r>
      <w:r w:rsidRPr="004A6953">
        <w:t>shall,</w:t>
      </w:r>
      <w:r w:rsidRPr="004A6953">
        <w:rPr>
          <w:spacing w:val="-2"/>
        </w:rPr>
        <w:t xml:space="preserve"> </w:t>
      </w:r>
      <w:r w:rsidRPr="004A6953">
        <w:t>and</w:t>
      </w:r>
      <w:r w:rsidRPr="004A6953">
        <w:rPr>
          <w:spacing w:val="-3"/>
        </w:rPr>
        <w:t xml:space="preserve"> </w:t>
      </w:r>
      <w:r w:rsidRPr="004A6953">
        <w:t>shall</w:t>
      </w:r>
      <w:r w:rsidRPr="004A6953">
        <w:rPr>
          <w:spacing w:val="-3"/>
        </w:rPr>
        <w:t xml:space="preserve"> </w:t>
      </w:r>
      <w:r w:rsidRPr="004A6953">
        <w:t>procure</w:t>
      </w:r>
      <w:r w:rsidRPr="004A6953">
        <w:rPr>
          <w:spacing w:val="-3"/>
        </w:rPr>
        <w:t xml:space="preserve"> </w:t>
      </w:r>
      <w:r w:rsidRPr="004A6953">
        <w:t>that</w:t>
      </w:r>
      <w:r w:rsidRPr="004A6953">
        <w:rPr>
          <w:spacing w:val="-3"/>
        </w:rPr>
        <w:t xml:space="preserve"> </w:t>
      </w:r>
      <w:r w:rsidRPr="004A6953">
        <w:t>each</w:t>
      </w:r>
      <w:r w:rsidRPr="004A6953">
        <w:rPr>
          <w:spacing w:val="-3"/>
        </w:rPr>
        <w:t xml:space="preserve"> </w:t>
      </w:r>
      <w:r w:rsidRPr="004A6953">
        <w:t>Sub-Contractor</w:t>
      </w:r>
      <w:r w:rsidRPr="004A6953">
        <w:rPr>
          <w:spacing w:val="-2"/>
        </w:rPr>
        <w:t xml:space="preserve"> </w:t>
      </w:r>
      <w:r w:rsidRPr="004A6953">
        <w:t>shall,</w:t>
      </w:r>
      <w:r w:rsidRPr="004A6953">
        <w:rPr>
          <w:spacing w:val="-2"/>
        </w:rPr>
        <w:t xml:space="preserve"> </w:t>
      </w:r>
      <w:r w:rsidRPr="004A6953">
        <w:t>promptly</w:t>
      </w:r>
      <w:r w:rsidRPr="004A6953">
        <w:rPr>
          <w:spacing w:val="-2"/>
        </w:rPr>
        <w:t xml:space="preserve"> </w:t>
      </w:r>
      <w:r w:rsidRPr="004A6953">
        <w:t>provide</w:t>
      </w:r>
      <w:r w:rsidRPr="004A6953">
        <w:rPr>
          <w:spacing w:val="-3"/>
        </w:rPr>
        <w:t xml:space="preserve"> </w:t>
      </w:r>
      <w:r w:rsidRPr="004A6953">
        <w:t>to the</w:t>
      </w:r>
      <w:r w:rsidRPr="004A6953">
        <w:rPr>
          <w:spacing w:val="-6"/>
        </w:rPr>
        <w:t xml:space="preserve"> </w:t>
      </w:r>
      <w:r w:rsidRPr="004A6953">
        <w:t>Customer</w:t>
      </w:r>
      <w:r w:rsidRPr="004A6953">
        <w:rPr>
          <w:spacing w:val="-6"/>
        </w:rPr>
        <w:t xml:space="preserve"> </w:t>
      </w:r>
      <w:r w:rsidRPr="004A6953">
        <w:t>in</w:t>
      </w:r>
      <w:r w:rsidRPr="004A6953">
        <w:rPr>
          <w:spacing w:val="-6"/>
        </w:rPr>
        <w:t xml:space="preserve"> </w:t>
      </w:r>
      <w:r w:rsidRPr="004A6953">
        <w:t>writing</w:t>
      </w:r>
      <w:r w:rsidRPr="004A6953">
        <w:rPr>
          <w:spacing w:val="-5"/>
        </w:rPr>
        <w:t xml:space="preserve"> </w:t>
      </w:r>
      <w:r w:rsidRPr="004A6953">
        <w:t>such</w:t>
      </w:r>
      <w:r w:rsidRPr="004A6953">
        <w:rPr>
          <w:spacing w:val="-5"/>
        </w:rPr>
        <w:t xml:space="preserve"> </w:t>
      </w:r>
      <w:r w:rsidRPr="004A6953">
        <w:t>information</w:t>
      </w:r>
      <w:r w:rsidRPr="004A6953">
        <w:rPr>
          <w:spacing w:val="-5"/>
        </w:rPr>
        <w:t xml:space="preserve"> </w:t>
      </w:r>
      <w:r w:rsidRPr="004A6953">
        <w:t>as</w:t>
      </w:r>
      <w:r w:rsidRPr="004A6953">
        <w:rPr>
          <w:spacing w:val="-5"/>
        </w:rPr>
        <w:t xml:space="preserve"> </w:t>
      </w:r>
      <w:r w:rsidRPr="004A6953">
        <w:t>is</w:t>
      </w:r>
      <w:r w:rsidRPr="004A6953">
        <w:rPr>
          <w:spacing w:val="-5"/>
        </w:rPr>
        <w:t xml:space="preserve"> </w:t>
      </w:r>
      <w:r w:rsidRPr="004A6953">
        <w:t>necessary</w:t>
      </w:r>
      <w:r w:rsidRPr="004A6953">
        <w:rPr>
          <w:spacing w:val="-6"/>
        </w:rPr>
        <w:t xml:space="preserve"> </w:t>
      </w:r>
      <w:r w:rsidRPr="004A6953">
        <w:t>to</w:t>
      </w:r>
      <w:r w:rsidRPr="004A6953">
        <w:rPr>
          <w:spacing w:val="-7"/>
        </w:rPr>
        <w:t xml:space="preserve"> </w:t>
      </w:r>
      <w:r w:rsidRPr="004A6953">
        <w:t>enable</w:t>
      </w:r>
      <w:r w:rsidRPr="004A6953">
        <w:rPr>
          <w:spacing w:val="-6"/>
        </w:rPr>
        <w:t xml:space="preserve"> </w:t>
      </w:r>
      <w:r w:rsidRPr="004A6953">
        <w:t>the</w:t>
      </w:r>
      <w:r w:rsidRPr="004A6953">
        <w:rPr>
          <w:spacing w:val="-6"/>
        </w:rPr>
        <w:t xml:space="preserve"> </w:t>
      </w:r>
      <w:r w:rsidRPr="004A6953">
        <w:t>Customer</w:t>
      </w:r>
      <w:r w:rsidRPr="004A6953">
        <w:rPr>
          <w:spacing w:val="-6"/>
        </w:rPr>
        <w:t xml:space="preserve"> </w:t>
      </w:r>
      <w:r w:rsidRPr="004A6953">
        <w:t>to</w:t>
      </w:r>
      <w:r w:rsidRPr="004A6953">
        <w:rPr>
          <w:spacing w:val="-5"/>
        </w:rPr>
        <w:t xml:space="preserve"> </w:t>
      </w:r>
      <w:r w:rsidRPr="004A6953">
        <w:t>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A37C8" w:rsidRPr="004A6953" w:rsidRDefault="004A37C8">
      <w:pPr>
        <w:pStyle w:val="BodyText"/>
        <w:spacing w:before="11"/>
        <w:ind w:left="0"/>
        <w:jc w:val="left"/>
        <w:rPr>
          <w:sz w:val="20"/>
        </w:rPr>
      </w:pPr>
    </w:p>
    <w:p w:rsidR="004A37C8" w:rsidRPr="004A6953" w:rsidRDefault="008B24A5">
      <w:pPr>
        <w:pStyle w:val="Heading1"/>
        <w:numPr>
          <w:ilvl w:val="0"/>
          <w:numId w:val="15"/>
        </w:numPr>
        <w:tabs>
          <w:tab w:val="left" w:pos="805"/>
        </w:tabs>
        <w:ind w:hanging="361"/>
      </w:pPr>
      <w:r w:rsidRPr="004A6953">
        <w:t>PRINCIPLES</w:t>
      </w:r>
      <w:r w:rsidRPr="004A6953">
        <w:rPr>
          <w:spacing w:val="-11"/>
        </w:rPr>
        <w:t xml:space="preserve"> </w:t>
      </w:r>
      <w:r w:rsidRPr="004A6953">
        <w:t>OF</w:t>
      </w:r>
      <w:r w:rsidRPr="004A6953">
        <w:rPr>
          <w:spacing w:val="-10"/>
        </w:rPr>
        <w:t xml:space="preserve"> </w:t>
      </w:r>
      <w:r w:rsidRPr="004A6953">
        <w:t>GOOD</w:t>
      </w:r>
      <w:r w:rsidRPr="004A6953">
        <w:rPr>
          <w:spacing w:val="-11"/>
        </w:rPr>
        <w:t xml:space="preserve"> </w:t>
      </w:r>
      <w:r w:rsidRPr="004A6953">
        <w:t>EMPLOYMENT</w:t>
      </w:r>
      <w:r w:rsidRPr="004A6953">
        <w:rPr>
          <w:spacing w:val="-9"/>
        </w:rPr>
        <w:t xml:space="preserve"> </w:t>
      </w:r>
      <w:r w:rsidRPr="004A6953">
        <w:rPr>
          <w:spacing w:val="-2"/>
        </w:rPr>
        <w:t>PRACTICE</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15"/>
        </w:numPr>
        <w:tabs>
          <w:tab w:val="left" w:pos="1295"/>
        </w:tabs>
        <w:spacing w:before="1"/>
        <w:ind w:right="418"/>
      </w:pPr>
      <w:bookmarkStart w:id="342" w:name="_bookmark341"/>
      <w:bookmarkEnd w:id="342"/>
      <w:r w:rsidRPr="004A6953">
        <w:t>The</w:t>
      </w:r>
      <w:r w:rsidRPr="004A6953">
        <w:rPr>
          <w:spacing w:val="-4"/>
        </w:rPr>
        <w:t xml:space="preserve"> </w:t>
      </w:r>
      <w:r w:rsidRPr="004A6953">
        <w:t>Parties</w:t>
      </w:r>
      <w:r w:rsidRPr="004A6953">
        <w:rPr>
          <w:spacing w:val="-4"/>
        </w:rPr>
        <w:t xml:space="preserve"> </w:t>
      </w:r>
      <w:r w:rsidRPr="004A6953">
        <w:t>agree</w:t>
      </w:r>
      <w:r w:rsidRPr="004A6953">
        <w:rPr>
          <w:spacing w:val="-4"/>
        </w:rPr>
        <w:t xml:space="preserve"> </w:t>
      </w:r>
      <w:r w:rsidRPr="004A6953">
        <w:t>that</w:t>
      </w:r>
      <w:r w:rsidRPr="004A6953">
        <w:rPr>
          <w:spacing w:val="-3"/>
        </w:rPr>
        <w:t xml:space="preserve"> </w:t>
      </w:r>
      <w:r w:rsidRPr="004A6953">
        <w:t>the</w:t>
      </w:r>
      <w:r w:rsidRPr="004A6953">
        <w:rPr>
          <w:spacing w:val="-4"/>
        </w:rPr>
        <w:t xml:space="preserve"> </w:t>
      </w:r>
      <w:r w:rsidRPr="004A6953">
        <w:t>Principles</w:t>
      </w:r>
      <w:r w:rsidRPr="004A6953">
        <w:rPr>
          <w:spacing w:val="-4"/>
        </w:rPr>
        <w:t xml:space="preserve"> </w:t>
      </w:r>
      <w:r w:rsidRPr="004A6953">
        <w:t>of</w:t>
      </w:r>
      <w:r w:rsidRPr="004A6953">
        <w:rPr>
          <w:spacing w:val="-5"/>
        </w:rPr>
        <w:t xml:space="preserve"> </w:t>
      </w:r>
      <w:r w:rsidRPr="004A6953">
        <w:t>Good</w:t>
      </w:r>
      <w:r w:rsidRPr="004A6953">
        <w:rPr>
          <w:spacing w:val="-4"/>
        </w:rPr>
        <w:t xml:space="preserve"> </w:t>
      </w:r>
      <w:r w:rsidRPr="004A6953">
        <w:t>Employment</w:t>
      </w:r>
      <w:r w:rsidRPr="004A6953">
        <w:rPr>
          <w:spacing w:val="-4"/>
        </w:rPr>
        <w:t xml:space="preserve"> </w:t>
      </w:r>
      <w:r w:rsidRPr="004A6953">
        <w:t>Practice</w:t>
      </w:r>
      <w:r w:rsidRPr="004A6953">
        <w:rPr>
          <w:spacing w:val="-4"/>
        </w:rPr>
        <w:t xml:space="preserve"> </w:t>
      </w:r>
      <w:r w:rsidRPr="004A6953">
        <w:t>issued</w:t>
      </w:r>
      <w:r w:rsidRPr="004A6953">
        <w:rPr>
          <w:spacing w:val="-4"/>
        </w:rPr>
        <w:t xml:space="preserve"> </w:t>
      </w:r>
      <w:r w:rsidRPr="004A6953">
        <w:t>by</w:t>
      </w:r>
      <w:r w:rsidRPr="004A6953">
        <w:rPr>
          <w:spacing w:val="-4"/>
        </w:rPr>
        <w:t xml:space="preserve"> </w:t>
      </w:r>
      <w:r w:rsidRPr="004A6953">
        <w:t>the Cabinet Office in December 2010 apply to the treatment by the Supplier of employees whose employment begins after the Relevant Transfer Date, and the Supplier</w:t>
      </w:r>
      <w:r w:rsidRPr="004A6953">
        <w:rPr>
          <w:spacing w:val="-4"/>
        </w:rPr>
        <w:t xml:space="preserve"> </w:t>
      </w:r>
      <w:r w:rsidRPr="004A6953">
        <w:t>undertakes</w:t>
      </w:r>
      <w:r w:rsidRPr="004A6953">
        <w:rPr>
          <w:spacing w:val="-4"/>
        </w:rPr>
        <w:t xml:space="preserve"> </w:t>
      </w:r>
      <w:r w:rsidRPr="004A6953">
        <w:t>to</w:t>
      </w:r>
      <w:r w:rsidRPr="004A6953">
        <w:rPr>
          <w:spacing w:val="-5"/>
        </w:rPr>
        <w:t xml:space="preserve"> </w:t>
      </w:r>
      <w:r w:rsidRPr="004A6953">
        <w:t>treat</w:t>
      </w:r>
      <w:r w:rsidRPr="004A6953">
        <w:rPr>
          <w:spacing w:val="-4"/>
        </w:rPr>
        <w:t xml:space="preserve"> </w:t>
      </w:r>
      <w:r w:rsidRPr="004A6953">
        <w:t>such</w:t>
      </w:r>
      <w:r w:rsidRPr="004A6953">
        <w:rPr>
          <w:spacing w:val="-4"/>
        </w:rPr>
        <w:t xml:space="preserve"> </w:t>
      </w:r>
      <w:r w:rsidRPr="004A6953">
        <w:t>employees</w:t>
      </w:r>
      <w:r w:rsidRPr="004A6953">
        <w:rPr>
          <w:spacing w:val="-4"/>
        </w:rPr>
        <w:t xml:space="preserve"> </w:t>
      </w:r>
      <w:r w:rsidRPr="004A6953">
        <w:t>in</w:t>
      </w:r>
      <w:r w:rsidRPr="004A6953">
        <w:rPr>
          <w:spacing w:val="-4"/>
        </w:rPr>
        <w:t xml:space="preserve"> </w:t>
      </w:r>
      <w:r w:rsidRPr="004A6953">
        <w:t>accordance</w:t>
      </w:r>
      <w:r w:rsidRPr="004A6953">
        <w:rPr>
          <w:spacing w:val="-6"/>
        </w:rPr>
        <w:t xml:space="preserve"> </w:t>
      </w:r>
      <w:r w:rsidRPr="004A6953">
        <w:t>with</w:t>
      </w:r>
      <w:r w:rsidRPr="004A6953">
        <w:rPr>
          <w:spacing w:val="-4"/>
        </w:rPr>
        <w:t xml:space="preserve"> </w:t>
      </w:r>
      <w:r w:rsidRPr="004A6953">
        <w:t>the</w:t>
      </w:r>
      <w:r w:rsidRPr="004A6953">
        <w:rPr>
          <w:spacing w:val="-4"/>
        </w:rPr>
        <w:t xml:space="preserve"> </w:t>
      </w:r>
      <w:r w:rsidRPr="004A6953">
        <w:t>provisions</w:t>
      </w:r>
      <w:r w:rsidRPr="004A6953">
        <w:rPr>
          <w:spacing w:val="-5"/>
        </w:rPr>
        <w:t xml:space="preserve"> </w:t>
      </w:r>
      <w:r w:rsidRPr="004A6953">
        <w:t>of the Principles of Good Employment Practice.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15"/>
        </w:numPr>
        <w:tabs>
          <w:tab w:val="left" w:pos="1295"/>
        </w:tabs>
        <w:spacing w:before="81"/>
        <w:ind w:right="419"/>
      </w:pPr>
      <w:bookmarkStart w:id="343" w:name="_bookmark342"/>
      <w:bookmarkEnd w:id="343"/>
      <w:r w:rsidRPr="004A6953">
        <w:lastRenderedPageBreak/>
        <w:t>The</w:t>
      </w:r>
      <w:r w:rsidRPr="004A6953">
        <w:rPr>
          <w:spacing w:val="-2"/>
        </w:rPr>
        <w:t xml:space="preserve"> </w:t>
      </w:r>
      <w:r w:rsidRPr="004A6953">
        <w:t>Supplier</w:t>
      </w:r>
      <w:r w:rsidRPr="004A6953">
        <w:rPr>
          <w:spacing w:val="-2"/>
        </w:rPr>
        <w:t xml:space="preserve"> </w:t>
      </w:r>
      <w:r w:rsidRPr="004A6953">
        <w:t>shall,</w:t>
      </w:r>
      <w:r w:rsidRPr="004A6953">
        <w:rPr>
          <w:spacing w:val="-2"/>
        </w:rPr>
        <w:t xml:space="preserve"> </w:t>
      </w:r>
      <w:r w:rsidRPr="004A6953">
        <w:t>and</w:t>
      </w:r>
      <w:r w:rsidRPr="004A6953">
        <w:rPr>
          <w:spacing w:val="-2"/>
        </w:rPr>
        <w:t xml:space="preserve"> </w:t>
      </w:r>
      <w:r w:rsidRPr="004A6953">
        <w:t>shall</w:t>
      </w:r>
      <w:r w:rsidRPr="004A6953">
        <w:rPr>
          <w:spacing w:val="-2"/>
        </w:rPr>
        <w:t xml:space="preserve"> </w:t>
      </w:r>
      <w:r w:rsidRPr="004A6953">
        <w:t>procure</w:t>
      </w:r>
      <w:r w:rsidRPr="004A6953">
        <w:rPr>
          <w:spacing w:val="-2"/>
        </w:rPr>
        <w:t xml:space="preserve"> </w:t>
      </w:r>
      <w:r w:rsidRPr="004A6953">
        <w:t>that</w:t>
      </w:r>
      <w:r w:rsidRPr="004A6953">
        <w:rPr>
          <w:spacing w:val="-2"/>
        </w:rPr>
        <w:t xml:space="preserve"> </w:t>
      </w:r>
      <w:r w:rsidRPr="004A6953">
        <w:t>each</w:t>
      </w:r>
      <w:r w:rsidRPr="004A6953">
        <w:rPr>
          <w:spacing w:val="-2"/>
        </w:rPr>
        <w:t xml:space="preserve"> </w:t>
      </w:r>
      <w:r w:rsidRPr="004A6953">
        <w:t>Sub-Contractor</w:t>
      </w:r>
      <w:r w:rsidRPr="004A6953">
        <w:rPr>
          <w:spacing w:val="-2"/>
        </w:rPr>
        <w:t xml:space="preserve"> </w:t>
      </w:r>
      <w:r w:rsidRPr="004A6953">
        <w:t>shall,</w:t>
      </w:r>
      <w:r w:rsidRPr="004A6953">
        <w:rPr>
          <w:spacing w:val="-2"/>
        </w:rPr>
        <w:t xml:space="preserve"> </w:t>
      </w:r>
      <w:r w:rsidRPr="004A6953">
        <w:t>comply</w:t>
      </w:r>
      <w:r w:rsidRPr="004A6953">
        <w:rPr>
          <w:spacing w:val="-2"/>
        </w:rPr>
        <w:t xml:space="preserve"> </w:t>
      </w:r>
      <w:r w:rsidRPr="004A6953">
        <w:t>with any requirement notified to it by the Customer relating to pensions in respect of any Transferring Customer Employee as set down in:</w:t>
      </w:r>
    </w:p>
    <w:p w:rsidR="004A37C8" w:rsidRPr="004A6953" w:rsidRDefault="008B24A5">
      <w:pPr>
        <w:pStyle w:val="ListParagraph"/>
        <w:numPr>
          <w:ilvl w:val="2"/>
          <w:numId w:val="15"/>
        </w:numPr>
        <w:tabs>
          <w:tab w:val="left" w:pos="2287"/>
          <w:tab w:val="left" w:pos="2288"/>
        </w:tabs>
        <w:ind w:right="420"/>
      </w:pPr>
      <w:r w:rsidRPr="004A6953">
        <w:t>the</w:t>
      </w:r>
      <w:r w:rsidRPr="004A6953">
        <w:rPr>
          <w:spacing w:val="-12"/>
        </w:rPr>
        <w:t xml:space="preserve"> </w:t>
      </w:r>
      <w:r w:rsidRPr="004A6953">
        <w:t>Cabinet</w:t>
      </w:r>
      <w:r w:rsidRPr="004A6953">
        <w:rPr>
          <w:spacing w:val="-14"/>
        </w:rPr>
        <w:t xml:space="preserve"> </w:t>
      </w:r>
      <w:r w:rsidRPr="004A6953">
        <w:t>Office</w:t>
      </w:r>
      <w:r w:rsidRPr="004A6953">
        <w:rPr>
          <w:spacing w:val="-13"/>
        </w:rPr>
        <w:t xml:space="preserve"> </w:t>
      </w:r>
      <w:r w:rsidRPr="004A6953">
        <w:t>Statement</w:t>
      </w:r>
      <w:r w:rsidRPr="004A6953">
        <w:rPr>
          <w:spacing w:val="-13"/>
        </w:rPr>
        <w:t xml:space="preserve"> </w:t>
      </w:r>
      <w:r w:rsidRPr="004A6953">
        <w:t>of</w:t>
      </w:r>
      <w:r w:rsidRPr="004A6953">
        <w:rPr>
          <w:spacing w:val="-12"/>
        </w:rPr>
        <w:t xml:space="preserve"> </w:t>
      </w:r>
      <w:r w:rsidRPr="004A6953">
        <w:t>Practice</w:t>
      </w:r>
      <w:r w:rsidRPr="004A6953">
        <w:rPr>
          <w:spacing w:val="-13"/>
        </w:rPr>
        <w:t xml:space="preserve"> </w:t>
      </w:r>
      <w:r w:rsidRPr="004A6953">
        <w:t>on</w:t>
      </w:r>
      <w:r w:rsidRPr="004A6953">
        <w:rPr>
          <w:spacing w:val="-13"/>
        </w:rPr>
        <w:t xml:space="preserve"> </w:t>
      </w:r>
      <w:r w:rsidRPr="004A6953">
        <w:t>Staff</w:t>
      </w:r>
      <w:r w:rsidRPr="004A6953">
        <w:rPr>
          <w:spacing w:val="-13"/>
        </w:rPr>
        <w:t xml:space="preserve"> </w:t>
      </w:r>
      <w:r w:rsidRPr="004A6953">
        <w:t>Transfers</w:t>
      </w:r>
      <w:r w:rsidRPr="004A6953">
        <w:rPr>
          <w:spacing w:val="-13"/>
        </w:rPr>
        <w:t xml:space="preserve"> </w:t>
      </w:r>
      <w:r w:rsidRPr="004A6953">
        <w:t>in</w:t>
      </w:r>
      <w:r w:rsidRPr="004A6953">
        <w:rPr>
          <w:spacing w:val="-13"/>
        </w:rPr>
        <w:t xml:space="preserve"> </w:t>
      </w:r>
      <w:r w:rsidRPr="004A6953">
        <w:t>the</w:t>
      </w:r>
      <w:r w:rsidRPr="004A6953">
        <w:rPr>
          <w:spacing w:val="-12"/>
        </w:rPr>
        <w:t xml:space="preserve"> </w:t>
      </w:r>
      <w:r w:rsidRPr="004A6953">
        <w:t>Public Sector of January 2000, revised 2007;</w:t>
      </w:r>
    </w:p>
    <w:p w:rsidR="004A37C8" w:rsidRPr="004A6953" w:rsidRDefault="008B24A5">
      <w:pPr>
        <w:pStyle w:val="ListParagraph"/>
        <w:numPr>
          <w:ilvl w:val="2"/>
          <w:numId w:val="15"/>
        </w:numPr>
        <w:tabs>
          <w:tab w:val="left" w:pos="2287"/>
          <w:tab w:val="left" w:pos="2288"/>
        </w:tabs>
        <w:spacing w:before="121"/>
        <w:ind w:right="421"/>
      </w:pPr>
      <w:r w:rsidRPr="004A6953">
        <w:t>HM Treasury's guidance “Staff Transfers from Central Government: A Fair Deal for Staff Pensions of 1999;</w:t>
      </w:r>
    </w:p>
    <w:p w:rsidR="004A37C8" w:rsidRPr="004A6953" w:rsidRDefault="008B24A5">
      <w:pPr>
        <w:pStyle w:val="ListParagraph"/>
        <w:numPr>
          <w:ilvl w:val="2"/>
          <w:numId w:val="15"/>
        </w:numPr>
        <w:tabs>
          <w:tab w:val="left" w:pos="2287"/>
          <w:tab w:val="left" w:pos="2288"/>
        </w:tabs>
        <w:ind w:right="422"/>
      </w:pPr>
      <w:r w:rsidRPr="004A6953">
        <w:t>HM Treasury's guidance “Fair deal for staff pensions: procurement of Bulk Transfer Agreements and Related Issues” of June 2004; and/or</w:t>
      </w:r>
    </w:p>
    <w:p w:rsidR="004A37C8" w:rsidRPr="004A6953" w:rsidRDefault="008B24A5">
      <w:pPr>
        <w:pStyle w:val="ListParagraph"/>
        <w:numPr>
          <w:ilvl w:val="2"/>
          <w:numId w:val="15"/>
        </w:numPr>
        <w:tabs>
          <w:tab w:val="left" w:pos="2287"/>
          <w:tab w:val="left" w:pos="2288"/>
        </w:tabs>
        <w:spacing w:before="119"/>
      </w:pPr>
      <w:proofErr w:type="gramStart"/>
      <w:r w:rsidRPr="004A6953">
        <w:t>the</w:t>
      </w:r>
      <w:proofErr w:type="gramEnd"/>
      <w:r w:rsidRPr="004A6953">
        <w:rPr>
          <w:spacing w:val="-5"/>
        </w:rPr>
        <w:t xml:space="preserve"> </w:t>
      </w:r>
      <w:r w:rsidRPr="004A6953">
        <w:t>New</w:t>
      </w:r>
      <w:r w:rsidRPr="004A6953">
        <w:rPr>
          <w:spacing w:val="-5"/>
        </w:rPr>
        <w:t xml:space="preserve"> </w:t>
      </w:r>
      <w:r w:rsidRPr="004A6953">
        <w:t>Fair</w:t>
      </w:r>
      <w:r w:rsidRPr="004A6953">
        <w:rPr>
          <w:spacing w:val="-4"/>
        </w:rPr>
        <w:t xml:space="preserve"> </w:t>
      </w:r>
      <w:r w:rsidRPr="004A6953">
        <w:rPr>
          <w:spacing w:val="-2"/>
        </w:rPr>
        <w:t>Deal.</w:t>
      </w:r>
    </w:p>
    <w:p w:rsidR="004A37C8" w:rsidRPr="004A6953" w:rsidRDefault="008B24A5">
      <w:pPr>
        <w:pStyle w:val="ListParagraph"/>
        <w:numPr>
          <w:ilvl w:val="1"/>
          <w:numId w:val="15"/>
        </w:numPr>
        <w:tabs>
          <w:tab w:val="left" w:pos="1295"/>
        </w:tabs>
        <w:spacing w:before="121"/>
        <w:ind w:right="416"/>
      </w:pPr>
      <w:r w:rsidRPr="004A6953">
        <w:t>Any</w:t>
      </w:r>
      <w:r w:rsidRPr="004A6953">
        <w:rPr>
          <w:spacing w:val="-6"/>
        </w:rPr>
        <w:t xml:space="preserve"> </w:t>
      </w:r>
      <w:r w:rsidRPr="004A6953">
        <w:t>changes</w:t>
      </w:r>
      <w:r w:rsidRPr="004A6953">
        <w:rPr>
          <w:spacing w:val="-6"/>
        </w:rPr>
        <w:t xml:space="preserve"> </w:t>
      </w:r>
      <w:r w:rsidRPr="004A6953">
        <w:t>embodied</w:t>
      </w:r>
      <w:r w:rsidRPr="004A6953">
        <w:rPr>
          <w:spacing w:val="-8"/>
        </w:rPr>
        <w:t xml:space="preserve"> </w:t>
      </w:r>
      <w:r w:rsidRPr="004A6953">
        <w:t>in</w:t>
      </w:r>
      <w:r w:rsidRPr="004A6953">
        <w:rPr>
          <w:spacing w:val="-7"/>
        </w:rPr>
        <w:t xml:space="preserve"> </w:t>
      </w:r>
      <w:r w:rsidRPr="004A6953">
        <w:t>any</w:t>
      </w:r>
      <w:r w:rsidRPr="004A6953">
        <w:rPr>
          <w:spacing w:val="-6"/>
        </w:rPr>
        <w:t xml:space="preserve"> </w:t>
      </w:r>
      <w:r w:rsidRPr="004A6953">
        <w:t>statement</w:t>
      </w:r>
      <w:r w:rsidRPr="004A6953">
        <w:rPr>
          <w:spacing w:val="-7"/>
        </w:rPr>
        <w:t xml:space="preserve"> </w:t>
      </w:r>
      <w:r w:rsidRPr="004A6953">
        <w:t>of</w:t>
      </w:r>
      <w:r w:rsidRPr="004A6953">
        <w:rPr>
          <w:spacing w:val="-7"/>
        </w:rPr>
        <w:t xml:space="preserve"> </w:t>
      </w:r>
      <w:r w:rsidRPr="004A6953">
        <w:t>practice,</w:t>
      </w:r>
      <w:r w:rsidRPr="004A6953">
        <w:rPr>
          <w:spacing w:val="-7"/>
        </w:rPr>
        <w:t xml:space="preserve"> </w:t>
      </w:r>
      <w:proofErr w:type="gramStart"/>
      <w:r w:rsidRPr="004A6953">
        <w:t>paper</w:t>
      </w:r>
      <w:r w:rsidRPr="004A6953">
        <w:rPr>
          <w:spacing w:val="-7"/>
        </w:rPr>
        <w:t xml:space="preserve"> </w:t>
      </w:r>
      <w:r w:rsidRPr="004A6953">
        <w:t>or</w:t>
      </w:r>
      <w:r w:rsidRPr="004A6953">
        <w:rPr>
          <w:spacing w:val="-7"/>
        </w:rPr>
        <w:t xml:space="preserve"> </w:t>
      </w:r>
      <w:r w:rsidRPr="004A6953">
        <w:t>other</w:t>
      </w:r>
      <w:r w:rsidRPr="004A6953">
        <w:rPr>
          <w:spacing w:val="-7"/>
        </w:rPr>
        <w:t xml:space="preserve"> </w:t>
      </w:r>
      <w:r w:rsidRPr="004A6953">
        <w:t>guidance</w:t>
      </w:r>
      <w:r w:rsidRPr="004A6953">
        <w:rPr>
          <w:spacing w:val="-6"/>
        </w:rPr>
        <w:t xml:space="preserve"> </w:t>
      </w:r>
      <w:r w:rsidRPr="004A6953">
        <w:t xml:space="preserve">that replaces any of the documentation referred to in Paragraphs </w:t>
      </w:r>
      <w:hyperlink w:anchor="_bookmark341" w:history="1">
        <w:r w:rsidRPr="004A6953">
          <w:t xml:space="preserve">5.1 </w:t>
        </w:r>
      </w:hyperlink>
      <w:r w:rsidRPr="004A6953">
        <w:t>or</w:t>
      </w:r>
      <w:r w:rsidRPr="004A6953">
        <w:rPr>
          <w:spacing w:val="-3"/>
        </w:rPr>
        <w:t xml:space="preserve"> </w:t>
      </w:r>
      <w:hyperlink w:anchor="_bookmark342" w:history="1">
        <w:r w:rsidRPr="004A6953">
          <w:t xml:space="preserve">5.2 </w:t>
        </w:r>
      </w:hyperlink>
      <w:r w:rsidRPr="004A6953">
        <w:t>shall</w:t>
      </w:r>
      <w:proofErr w:type="gramEnd"/>
      <w:r w:rsidRPr="004A6953">
        <w:t xml:space="preserve"> be agreed in accordance with the Variation Procedure.</w:t>
      </w:r>
    </w:p>
    <w:p w:rsidR="004A37C8" w:rsidRPr="004A6953" w:rsidRDefault="004A37C8">
      <w:pPr>
        <w:pStyle w:val="BodyText"/>
        <w:spacing w:before="10"/>
        <w:ind w:left="0"/>
        <w:jc w:val="left"/>
        <w:rPr>
          <w:sz w:val="20"/>
        </w:rPr>
      </w:pPr>
    </w:p>
    <w:p w:rsidR="004A37C8" w:rsidRPr="004A6953" w:rsidRDefault="008B24A5">
      <w:pPr>
        <w:pStyle w:val="Heading1"/>
        <w:numPr>
          <w:ilvl w:val="0"/>
          <w:numId w:val="15"/>
        </w:numPr>
        <w:tabs>
          <w:tab w:val="left" w:pos="805"/>
        </w:tabs>
        <w:ind w:hanging="361"/>
      </w:pPr>
      <w:r w:rsidRPr="004A6953">
        <w:rPr>
          <w:spacing w:val="-2"/>
        </w:rPr>
        <w:t>PENSIONS</w:t>
      </w:r>
    </w:p>
    <w:p w:rsidR="004A37C8" w:rsidRPr="004A6953" w:rsidRDefault="004A37C8">
      <w:pPr>
        <w:pStyle w:val="BodyText"/>
        <w:spacing w:before="9"/>
        <w:ind w:left="0"/>
        <w:jc w:val="left"/>
        <w:rPr>
          <w:b/>
          <w:sz w:val="20"/>
        </w:rPr>
      </w:pPr>
    </w:p>
    <w:p w:rsidR="004A37C8" w:rsidRPr="004A6953" w:rsidRDefault="008B24A5">
      <w:pPr>
        <w:pStyle w:val="BodyText"/>
        <w:spacing w:before="0"/>
        <w:ind w:left="586" w:right="420"/>
        <w:jc w:val="left"/>
      </w:pPr>
      <w:r w:rsidRPr="004A6953">
        <w:t xml:space="preserve">The Supplier shall, and shall procure that each of its Sub-Contractors shall, comply with the </w:t>
      </w:r>
      <w:proofErr w:type="gramStart"/>
      <w:r w:rsidRPr="004A6953">
        <w:t>pensions</w:t>
      </w:r>
      <w:proofErr w:type="gramEnd"/>
      <w:r w:rsidRPr="004A6953">
        <w:t xml:space="preserve"> provisions in the following Annex.</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7" w:right="554" w:firstLine="0"/>
        <w:jc w:val="center"/>
      </w:pPr>
      <w:bookmarkStart w:id="344" w:name="_bookmark343"/>
      <w:bookmarkEnd w:id="344"/>
      <w:r w:rsidRPr="004A6953">
        <w:lastRenderedPageBreak/>
        <w:t>ANNEX</w:t>
      </w:r>
      <w:r w:rsidRPr="004A6953">
        <w:rPr>
          <w:spacing w:val="-6"/>
        </w:rPr>
        <w:t xml:space="preserve"> </w:t>
      </w:r>
      <w:r w:rsidRPr="004A6953">
        <w:t>TO</w:t>
      </w:r>
      <w:r w:rsidRPr="004A6953">
        <w:rPr>
          <w:spacing w:val="-6"/>
        </w:rPr>
        <w:t xml:space="preserve"> </w:t>
      </w:r>
      <w:r w:rsidRPr="004A6953">
        <w:t>PART</w:t>
      </w:r>
      <w:r w:rsidRPr="004A6953">
        <w:rPr>
          <w:spacing w:val="-4"/>
        </w:rPr>
        <w:t xml:space="preserve"> </w:t>
      </w:r>
      <w:r w:rsidRPr="004A6953">
        <w:t>A:</w:t>
      </w:r>
      <w:r w:rsidRPr="004A6953">
        <w:rPr>
          <w:spacing w:val="-6"/>
        </w:rPr>
        <w:t xml:space="preserve"> </w:t>
      </w:r>
      <w:r w:rsidRPr="004A6953">
        <w:rPr>
          <w:spacing w:val="-2"/>
        </w:rPr>
        <w:t>PENSIONS</w:t>
      </w:r>
    </w:p>
    <w:p w:rsidR="004A37C8" w:rsidRPr="004A6953" w:rsidRDefault="004A37C8">
      <w:pPr>
        <w:pStyle w:val="BodyText"/>
        <w:spacing w:before="10"/>
        <w:ind w:left="0"/>
        <w:jc w:val="left"/>
        <w:rPr>
          <w:b/>
          <w:sz w:val="12"/>
        </w:rPr>
      </w:pPr>
    </w:p>
    <w:p w:rsidR="004A37C8" w:rsidRPr="004A6953" w:rsidRDefault="008B24A5">
      <w:pPr>
        <w:pStyle w:val="ListParagraph"/>
        <w:numPr>
          <w:ilvl w:val="0"/>
          <w:numId w:val="14"/>
        </w:numPr>
        <w:tabs>
          <w:tab w:val="left" w:pos="805"/>
        </w:tabs>
        <w:spacing w:before="93"/>
        <w:ind w:hanging="361"/>
        <w:rPr>
          <w:b/>
        </w:rPr>
      </w:pPr>
      <w:r w:rsidRPr="004A6953">
        <w:rPr>
          <w:b/>
          <w:spacing w:val="-2"/>
        </w:rPr>
        <w:t>PARTICIPATION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4"/>
        </w:numPr>
        <w:tabs>
          <w:tab w:val="left" w:pos="1295"/>
        </w:tabs>
        <w:spacing w:before="0"/>
        <w:ind w:hanging="569"/>
      </w:pPr>
      <w:r w:rsidRPr="004A6953">
        <w:t>The</w:t>
      </w:r>
      <w:r w:rsidRPr="004A6953">
        <w:rPr>
          <w:spacing w:val="-8"/>
        </w:rPr>
        <w:t xml:space="preserve"> </w:t>
      </w:r>
      <w:r w:rsidRPr="004A6953">
        <w:t>Supplier</w:t>
      </w:r>
      <w:r w:rsidRPr="004A6953">
        <w:rPr>
          <w:spacing w:val="-8"/>
        </w:rPr>
        <w:t xml:space="preserve"> </w:t>
      </w:r>
      <w:r w:rsidRPr="004A6953">
        <w:t>undertakes</w:t>
      </w:r>
      <w:r w:rsidRPr="004A6953">
        <w:rPr>
          <w:spacing w:val="-8"/>
        </w:rPr>
        <w:t xml:space="preserve"> </w:t>
      </w:r>
      <w:r w:rsidRPr="004A6953">
        <w:t>to</w:t>
      </w:r>
      <w:r w:rsidRPr="004A6953">
        <w:rPr>
          <w:spacing w:val="-7"/>
        </w:rPr>
        <w:t xml:space="preserve"> </w:t>
      </w:r>
      <w:r w:rsidRPr="004A6953">
        <w:t>enter</w:t>
      </w:r>
      <w:r w:rsidRPr="004A6953">
        <w:rPr>
          <w:spacing w:val="-7"/>
        </w:rPr>
        <w:t xml:space="preserve"> </w:t>
      </w:r>
      <w:r w:rsidRPr="004A6953">
        <w:t>into</w:t>
      </w:r>
      <w:r w:rsidRPr="004A6953">
        <w:rPr>
          <w:spacing w:val="-8"/>
        </w:rPr>
        <w:t xml:space="preserve"> </w:t>
      </w:r>
      <w:r w:rsidRPr="004A6953">
        <w:t>the</w:t>
      </w:r>
      <w:r w:rsidRPr="004A6953">
        <w:rPr>
          <w:spacing w:val="-7"/>
        </w:rPr>
        <w:t xml:space="preserve"> </w:t>
      </w:r>
      <w:r w:rsidRPr="004A6953">
        <w:t>Admission</w:t>
      </w:r>
      <w:r w:rsidRPr="004A6953">
        <w:rPr>
          <w:spacing w:val="-8"/>
        </w:rPr>
        <w:t xml:space="preserve"> </w:t>
      </w:r>
      <w:r w:rsidRPr="004A6953">
        <w:rPr>
          <w:spacing w:val="-2"/>
        </w:rPr>
        <w:t>Agreement.</w:t>
      </w:r>
    </w:p>
    <w:p w:rsidR="004A37C8" w:rsidRPr="004A6953" w:rsidRDefault="008B24A5">
      <w:pPr>
        <w:pStyle w:val="ListParagraph"/>
        <w:numPr>
          <w:ilvl w:val="1"/>
          <w:numId w:val="14"/>
        </w:numPr>
        <w:tabs>
          <w:tab w:val="left" w:pos="1295"/>
        </w:tabs>
        <w:spacing w:before="119"/>
        <w:ind w:hanging="569"/>
      </w:pPr>
      <w:r w:rsidRPr="004A6953">
        <w:t>The</w:t>
      </w:r>
      <w:r w:rsidRPr="004A6953">
        <w:rPr>
          <w:spacing w:val="-6"/>
        </w:rPr>
        <w:t xml:space="preserve"> </w:t>
      </w:r>
      <w:r w:rsidRPr="004A6953">
        <w:t>Supplier</w:t>
      </w:r>
      <w:r w:rsidRPr="004A6953">
        <w:rPr>
          <w:spacing w:val="-7"/>
        </w:rPr>
        <w:t xml:space="preserve"> </w:t>
      </w:r>
      <w:r w:rsidRPr="004A6953">
        <w:t>and</w:t>
      </w:r>
      <w:r w:rsidRPr="004A6953">
        <w:rPr>
          <w:spacing w:val="-6"/>
        </w:rPr>
        <w:t xml:space="preserve"> </w:t>
      </w:r>
      <w:r w:rsidRPr="004A6953">
        <w:t>the</w:t>
      </w:r>
      <w:r w:rsidRPr="004A6953">
        <w:rPr>
          <w:spacing w:val="-6"/>
        </w:rPr>
        <w:t xml:space="preserve"> </w:t>
      </w:r>
      <w:r w:rsidRPr="004A6953">
        <w:rPr>
          <w:spacing w:val="-2"/>
        </w:rPr>
        <w:t>Customer:</w:t>
      </w:r>
    </w:p>
    <w:p w:rsidR="004A37C8" w:rsidRPr="004A6953" w:rsidRDefault="008B24A5">
      <w:pPr>
        <w:pStyle w:val="ListParagraph"/>
        <w:numPr>
          <w:ilvl w:val="2"/>
          <w:numId w:val="14"/>
        </w:numPr>
        <w:tabs>
          <w:tab w:val="left" w:pos="2288"/>
        </w:tabs>
        <w:ind w:right="418"/>
      </w:pPr>
      <w:r w:rsidRPr="004A6953">
        <w:t>undertake to do all such things and execute any documents (including the</w:t>
      </w:r>
      <w:r w:rsidRPr="004A6953">
        <w:rPr>
          <w:spacing w:val="-11"/>
        </w:rPr>
        <w:t xml:space="preserve"> </w:t>
      </w:r>
      <w:r w:rsidRPr="004A6953">
        <w:t>Admission</w:t>
      </w:r>
      <w:r w:rsidRPr="004A6953">
        <w:rPr>
          <w:spacing w:val="-11"/>
        </w:rPr>
        <w:t xml:space="preserve"> </w:t>
      </w:r>
      <w:r w:rsidRPr="004A6953">
        <w:t>Agreement)</w:t>
      </w:r>
      <w:r w:rsidRPr="004A6953">
        <w:rPr>
          <w:spacing w:val="-11"/>
        </w:rPr>
        <w:t xml:space="preserve"> </w:t>
      </w:r>
      <w:r w:rsidRPr="004A6953">
        <w:t>as</w:t>
      </w:r>
      <w:r w:rsidRPr="004A6953">
        <w:rPr>
          <w:spacing w:val="-11"/>
        </w:rPr>
        <w:t xml:space="preserve"> </w:t>
      </w:r>
      <w:r w:rsidRPr="004A6953">
        <w:t>may</w:t>
      </w:r>
      <w:r w:rsidRPr="004A6953">
        <w:rPr>
          <w:spacing w:val="-11"/>
        </w:rPr>
        <w:t xml:space="preserve"> </w:t>
      </w:r>
      <w:r w:rsidRPr="004A6953">
        <w:t>be</w:t>
      </w:r>
      <w:r w:rsidRPr="004A6953">
        <w:rPr>
          <w:spacing w:val="-11"/>
        </w:rPr>
        <w:t xml:space="preserve"> </w:t>
      </w:r>
      <w:r w:rsidRPr="004A6953">
        <w:t>required</w:t>
      </w:r>
      <w:r w:rsidRPr="004A6953">
        <w:rPr>
          <w:spacing w:val="-11"/>
        </w:rPr>
        <w:t xml:space="preserve"> </w:t>
      </w:r>
      <w:r w:rsidRPr="004A6953">
        <w:t>to</w:t>
      </w:r>
      <w:r w:rsidRPr="004A6953">
        <w:rPr>
          <w:spacing w:val="-12"/>
        </w:rPr>
        <w:t xml:space="preserve"> </w:t>
      </w:r>
      <w:r w:rsidRPr="004A6953">
        <w:t>enable</w:t>
      </w:r>
      <w:r w:rsidRPr="004A6953">
        <w:rPr>
          <w:spacing w:val="-11"/>
        </w:rPr>
        <w:t xml:space="preserve"> </w:t>
      </w:r>
      <w:r w:rsidRPr="004A6953">
        <w:t>the</w:t>
      </w:r>
      <w:r w:rsidRPr="004A6953">
        <w:rPr>
          <w:spacing w:val="-13"/>
        </w:rPr>
        <w:t xml:space="preserve"> </w:t>
      </w:r>
      <w:r w:rsidRPr="004A6953">
        <w:t>Supplier</w:t>
      </w:r>
      <w:r w:rsidRPr="004A6953">
        <w:rPr>
          <w:spacing w:val="-11"/>
        </w:rPr>
        <w:t xml:space="preserve"> </w:t>
      </w:r>
      <w:r w:rsidRPr="004A6953">
        <w:t>to participate in the Schemes in respect of the Fair Deal Employees;</w:t>
      </w:r>
    </w:p>
    <w:p w:rsidR="004A37C8" w:rsidRPr="004A6953" w:rsidRDefault="008B24A5">
      <w:pPr>
        <w:pStyle w:val="ListParagraph"/>
        <w:numPr>
          <w:ilvl w:val="2"/>
          <w:numId w:val="14"/>
        </w:numPr>
        <w:tabs>
          <w:tab w:val="left" w:pos="2288"/>
        </w:tabs>
        <w:spacing w:before="121"/>
        <w:ind w:right="417"/>
      </w:pPr>
      <w:bookmarkStart w:id="345" w:name="_bookmark344"/>
      <w:bookmarkEnd w:id="345"/>
      <w:r w:rsidRPr="004A6953">
        <w:t>agree</w:t>
      </w:r>
      <w:r w:rsidRPr="004A6953">
        <w:rPr>
          <w:spacing w:val="-11"/>
        </w:rPr>
        <w:t xml:space="preserve"> </w:t>
      </w:r>
      <w:r w:rsidRPr="004A6953">
        <w:t>that</w:t>
      </w:r>
      <w:r w:rsidRPr="004A6953">
        <w:rPr>
          <w:spacing w:val="-11"/>
        </w:rPr>
        <w:t xml:space="preserve"> </w:t>
      </w:r>
      <w:r w:rsidRPr="004A6953">
        <w:t>the</w:t>
      </w:r>
      <w:r w:rsidRPr="004A6953">
        <w:rPr>
          <w:spacing w:val="-11"/>
        </w:rPr>
        <w:t xml:space="preserve"> </w:t>
      </w:r>
      <w:r w:rsidRPr="004A6953">
        <w:t>Customer</w:t>
      </w:r>
      <w:r w:rsidRPr="004A6953">
        <w:rPr>
          <w:spacing w:val="-11"/>
        </w:rPr>
        <w:t xml:space="preserve"> </w:t>
      </w:r>
      <w:r w:rsidRPr="004A6953">
        <w:t>is</w:t>
      </w:r>
      <w:r w:rsidRPr="004A6953">
        <w:rPr>
          <w:spacing w:val="-11"/>
        </w:rPr>
        <w:t xml:space="preserve"> </w:t>
      </w:r>
      <w:r w:rsidRPr="004A6953">
        <w:t>entitled</w:t>
      </w:r>
      <w:r w:rsidRPr="004A6953">
        <w:rPr>
          <w:spacing w:val="-11"/>
        </w:rPr>
        <w:t xml:space="preserve"> </w:t>
      </w:r>
      <w:r w:rsidRPr="004A6953">
        <w:t>to</w:t>
      </w:r>
      <w:r w:rsidRPr="004A6953">
        <w:rPr>
          <w:spacing w:val="-14"/>
        </w:rPr>
        <w:t xml:space="preserve"> </w:t>
      </w:r>
      <w:r w:rsidRPr="004A6953">
        <w:t>make</w:t>
      </w:r>
      <w:r w:rsidRPr="004A6953">
        <w:rPr>
          <w:spacing w:val="-11"/>
        </w:rPr>
        <w:t xml:space="preserve"> </w:t>
      </w:r>
      <w:r w:rsidRPr="004A6953">
        <w:t>arrangements</w:t>
      </w:r>
      <w:r w:rsidRPr="004A6953">
        <w:rPr>
          <w:spacing w:val="-11"/>
        </w:rPr>
        <w:t xml:space="preserve"> </w:t>
      </w:r>
      <w:r w:rsidRPr="004A6953">
        <w:t>with</w:t>
      </w:r>
      <w:r w:rsidRPr="004A6953">
        <w:rPr>
          <w:spacing w:val="-13"/>
        </w:rPr>
        <w:t xml:space="preserve"> </w:t>
      </w:r>
      <w:r w:rsidRPr="004A6953">
        <w:t>the</w:t>
      </w:r>
      <w:r w:rsidRPr="004A6953">
        <w:rPr>
          <w:spacing w:val="-11"/>
        </w:rPr>
        <w:t xml:space="preserve"> </w:t>
      </w:r>
      <w:r w:rsidRPr="004A6953">
        <w:t>body responsible for the Schemes for the Customer to be notified if the Supplier breaches the Admission Agreement;</w:t>
      </w:r>
    </w:p>
    <w:p w:rsidR="004A37C8" w:rsidRPr="004A6953" w:rsidRDefault="008B24A5">
      <w:pPr>
        <w:pStyle w:val="ListParagraph"/>
        <w:numPr>
          <w:ilvl w:val="2"/>
          <w:numId w:val="14"/>
        </w:numPr>
        <w:tabs>
          <w:tab w:val="left" w:pos="2288"/>
        </w:tabs>
        <w:ind w:right="419"/>
      </w:pPr>
      <w:r w:rsidRPr="004A6953">
        <w:t>notwithstanding</w:t>
      </w:r>
      <w:r w:rsidRPr="004A6953">
        <w:rPr>
          <w:spacing w:val="-4"/>
        </w:rPr>
        <w:t xml:space="preserve"> </w:t>
      </w:r>
      <w:r w:rsidRPr="004A6953">
        <w:t>Paragraph</w:t>
      </w:r>
      <w:r w:rsidRPr="004A6953">
        <w:rPr>
          <w:spacing w:val="-2"/>
        </w:rPr>
        <w:t xml:space="preserve"> </w:t>
      </w:r>
      <w:hyperlink w:anchor="_bookmark344" w:history="1">
        <w:r w:rsidRPr="004A6953">
          <w:t>1.2.2</w:t>
        </w:r>
        <w:r w:rsidRPr="004A6953">
          <w:rPr>
            <w:spacing w:val="-4"/>
          </w:rPr>
          <w:t xml:space="preserve"> </w:t>
        </w:r>
      </w:hyperlink>
      <w:r w:rsidRPr="004A6953">
        <w:t>of</w:t>
      </w:r>
      <w:r w:rsidRPr="004A6953">
        <w:rPr>
          <w:spacing w:val="-5"/>
        </w:rPr>
        <w:t xml:space="preserve"> </w:t>
      </w:r>
      <w:r w:rsidRPr="004A6953">
        <w:t>this</w:t>
      </w:r>
      <w:r w:rsidRPr="004A6953">
        <w:rPr>
          <w:spacing w:val="-4"/>
        </w:rPr>
        <w:t xml:space="preserve"> </w:t>
      </w:r>
      <w:r w:rsidRPr="004A6953">
        <w:t>Annex,</w:t>
      </w:r>
      <w:r w:rsidRPr="004A6953">
        <w:rPr>
          <w:spacing w:val="-4"/>
        </w:rPr>
        <w:t xml:space="preserve"> </w:t>
      </w:r>
      <w:r w:rsidRPr="004A6953">
        <w:t>the</w:t>
      </w:r>
      <w:r w:rsidRPr="004A6953">
        <w:rPr>
          <w:spacing w:val="-4"/>
        </w:rPr>
        <w:t xml:space="preserve"> </w:t>
      </w:r>
      <w:r w:rsidRPr="004A6953">
        <w:t>Supplier</w:t>
      </w:r>
      <w:r w:rsidRPr="004A6953">
        <w:rPr>
          <w:spacing w:val="-5"/>
        </w:rPr>
        <w:t xml:space="preserve"> </w:t>
      </w:r>
      <w:r w:rsidRPr="004A6953">
        <w:t>shall</w:t>
      </w:r>
      <w:r w:rsidRPr="004A6953">
        <w:rPr>
          <w:spacing w:val="-5"/>
        </w:rPr>
        <w:t xml:space="preserve"> </w:t>
      </w:r>
      <w:r w:rsidRPr="004A6953">
        <w:t xml:space="preserve">notify the Customer in the event that it breaches the Admission Agreement; </w:t>
      </w:r>
      <w:r w:rsidRPr="004A6953">
        <w:rPr>
          <w:spacing w:val="-4"/>
        </w:rPr>
        <w:t>and</w:t>
      </w:r>
    </w:p>
    <w:p w:rsidR="004A37C8" w:rsidRPr="004A6953" w:rsidRDefault="008B24A5">
      <w:pPr>
        <w:pStyle w:val="ListParagraph"/>
        <w:numPr>
          <w:ilvl w:val="2"/>
          <w:numId w:val="14"/>
        </w:numPr>
        <w:tabs>
          <w:tab w:val="left" w:pos="2288"/>
        </w:tabs>
        <w:spacing w:before="119"/>
        <w:ind w:right="417"/>
      </w:pPr>
      <w:proofErr w:type="gramStart"/>
      <w:r w:rsidRPr="004A6953">
        <w:t>agree</w:t>
      </w:r>
      <w:proofErr w:type="gramEnd"/>
      <w:r w:rsidRPr="004A6953">
        <w:rPr>
          <w:spacing w:val="-15"/>
        </w:rPr>
        <w:t xml:space="preserve"> </w:t>
      </w:r>
      <w:r w:rsidRPr="004A6953">
        <w:t>that</w:t>
      </w:r>
      <w:r w:rsidRPr="004A6953">
        <w:rPr>
          <w:spacing w:val="-15"/>
        </w:rPr>
        <w:t xml:space="preserve"> </w:t>
      </w:r>
      <w:r w:rsidRPr="004A6953">
        <w:t>the</w:t>
      </w:r>
      <w:r w:rsidRPr="004A6953">
        <w:rPr>
          <w:spacing w:val="-15"/>
        </w:rPr>
        <w:t xml:space="preserve"> </w:t>
      </w:r>
      <w:r w:rsidRPr="004A6953">
        <w:t>Customer</w:t>
      </w:r>
      <w:r w:rsidRPr="004A6953">
        <w:rPr>
          <w:spacing w:val="-14"/>
        </w:rPr>
        <w:t xml:space="preserve"> </w:t>
      </w:r>
      <w:r w:rsidRPr="004A6953">
        <w:t>may</w:t>
      </w:r>
      <w:r w:rsidRPr="004A6953">
        <w:rPr>
          <w:spacing w:val="-15"/>
        </w:rPr>
        <w:t xml:space="preserve"> </w:t>
      </w:r>
      <w:r w:rsidRPr="004A6953">
        <w:t>terminate</w:t>
      </w:r>
      <w:r w:rsidRPr="004A6953">
        <w:rPr>
          <w:spacing w:val="-15"/>
        </w:rPr>
        <w:t xml:space="preserve"> </w:t>
      </w:r>
      <w:r w:rsidRPr="004A6953">
        <w:t>this</w:t>
      </w:r>
      <w:r w:rsidRPr="004A6953">
        <w:rPr>
          <w:spacing w:val="-15"/>
        </w:rPr>
        <w:t xml:space="preserve"> </w:t>
      </w:r>
      <w:r w:rsidRPr="004A6953">
        <w:t>Contract</w:t>
      </w:r>
      <w:r w:rsidRPr="004A6953">
        <w:rPr>
          <w:spacing w:val="-15"/>
        </w:rPr>
        <w:t xml:space="preserve"> </w:t>
      </w:r>
      <w:r w:rsidRPr="004A6953">
        <w:t>for</w:t>
      </w:r>
      <w:r w:rsidRPr="004A6953">
        <w:rPr>
          <w:spacing w:val="-15"/>
        </w:rPr>
        <w:t xml:space="preserve"> </w:t>
      </w:r>
      <w:r w:rsidRPr="004A6953">
        <w:t>material</w:t>
      </w:r>
      <w:r w:rsidRPr="004A6953">
        <w:rPr>
          <w:spacing w:val="-15"/>
        </w:rPr>
        <w:t xml:space="preserve"> </w:t>
      </w:r>
      <w:r w:rsidRPr="004A6953">
        <w:t>default in the event that the Supplier breaches the Admission Agreement.</w:t>
      </w:r>
    </w:p>
    <w:p w:rsidR="004A37C8" w:rsidRPr="004A6953" w:rsidRDefault="008B24A5">
      <w:pPr>
        <w:pStyle w:val="ListParagraph"/>
        <w:numPr>
          <w:ilvl w:val="1"/>
          <w:numId w:val="14"/>
        </w:numPr>
        <w:tabs>
          <w:tab w:val="left" w:pos="1295"/>
        </w:tabs>
        <w:ind w:right="425"/>
      </w:pPr>
      <w:r w:rsidRPr="004A6953">
        <w:t>The Supplier shall bear its own costs and all costs that the Customer reasonably incurs</w:t>
      </w:r>
      <w:r w:rsidRPr="004A6953">
        <w:rPr>
          <w:spacing w:val="-10"/>
        </w:rPr>
        <w:t xml:space="preserve"> </w:t>
      </w:r>
      <w:r w:rsidRPr="004A6953">
        <w:t>in</w:t>
      </w:r>
      <w:r w:rsidRPr="004A6953">
        <w:rPr>
          <w:spacing w:val="-10"/>
        </w:rPr>
        <w:t xml:space="preserve"> </w:t>
      </w:r>
      <w:r w:rsidRPr="004A6953">
        <w:t>connection</w:t>
      </w:r>
      <w:r w:rsidRPr="004A6953">
        <w:rPr>
          <w:spacing w:val="-10"/>
        </w:rPr>
        <w:t xml:space="preserve"> </w:t>
      </w:r>
      <w:r w:rsidRPr="004A6953">
        <w:t>with</w:t>
      </w:r>
      <w:r w:rsidRPr="004A6953">
        <w:rPr>
          <w:spacing w:val="-11"/>
        </w:rPr>
        <w:t xml:space="preserve"> </w:t>
      </w:r>
      <w:r w:rsidRPr="004A6953">
        <w:t>the</w:t>
      </w:r>
      <w:r w:rsidRPr="004A6953">
        <w:rPr>
          <w:spacing w:val="-10"/>
        </w:rPr>
        <w:t xml:space="preserve"> </w:t>
      </w:r>
      <w:r w:rsidRPr="004A6953">
        <w:t>negotiation,</w:t>
      </w:r>
      <w:r w:rsidRPr="004A6953">
        <w:rPr>
          <w:spacing w:val="-10"/>
        </w:rPr>
        <w:t xml:space="preserve"> </w:t>
      </w:r>
      <w:r w:rsidRPr="004A6953">
        <w:t>preparation</w:t>
      </w:r>
      <w:r w:rsidRPr="004A6953">
        <w:rPr>
          <w:spacing w:val="-10"/>
        </w:rPr>
        <w:t xml:space="preserve"> </w:t>
      </w:r>
      <w:r w:rsidRPr="004A6953">
        <w:t>and</w:t>
      </w:r>
      <w:r w:rsidRPr="004A6953">
        <w:rPr>
          <w:spacing w:val="-10"/>
        </w:rPr>
        <w:t xml:space="preserve"> </w:t>
      </w:r>
      <w:r w:rsidRPr="004A6953">
        <w:t>execution</w:t>
      </w:r>
      <w:r w:rsidRPr="004A6953">
        <w:rPr>
          <w:spacing w:val="-10"/>
        </w:rPr>
        <w:t xml:space="preserve"> </w:t>
      </w:r>
      <w:r w:rsidRPr="004A6953">
        <w:t>of</w:t>
      </w:r>
      <w:r w:rsidRPr="004A6953">
        <w:rPr>
          <w:spacing w:val="-10"/>
        </w:rPr>
        <w:t xml:space="preserve"> </w:t>
      </w:r>
      <w:r w:rsidRPr="004A6953">
        <w:t>documents to facilitate the Supplier participating in the Schemes.</w:t>
      </w:r>
    </w:p>
    <w:p w:rsidR="004A37C8" w:rsidRPr="004A6953" w:rsidRDefault="004A37C8">
      <w:pPr>
        <w:pStyle w:val="BodyText"/>
        <w:spacing w:before="11"/>
        <w:ind w:left="0"/>
        <w:jc w:val="left"/>
        <w:rPr>
          <w:sz w:val="20"/>
        </w:rPr>
      </w:pPr>
    </w:p>
    <w:p w:rsidR="004A37C8" w:rsidRPr="004A6953" w:rsidRDefault="008B24A5">
      <w:pPr>
        <w:pStyle w:val="Heading1"/>
        <w:numPr>
          <w:ilvl w:val="0"/>
          <w:numId w:val="14"/>
        </w:numPr>
        <w:tabs>
          <w:tab w:val="left" w:pos="805"/>
        </w:tabs>
        <w:ind w:hanging="361"/>
      </w:pPr>
      <w:r w:rsidRPr="004A6953">
        <w:t>FUTURE</w:t>
      </w:r>
      <w:r w:rsidRPr="004A6953">
        <w:rPr>
          <w:spacing w:val="-10"/>
        </w:rPr>
        <w:t xml:space="preserve"> </w:t>
      </w:r>
      <w:r w:rsidRPr="004A6953">
        <w:t>SERVICE</w:t>
      </w:r>
      <w:r w:rsidRPr="004A6953">
        <w:rPr>
          <w:spacing w:val="-10"/>
        </w:rPr>
        <w:t xml:space="preserve"> </w:t>
      </w:r>
      <w:r w:rsidRPr="004A6953">
        <w:rPr>
          <w:spacing w:val="-2"/>
        </w:rPr>
        <w:t>BENEFITS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14"/>
        </w:numPr>
        <w:tabs>
          <w:tab w:val="left" w:pos="1295"/>
        </w:tabs>
        <w:spacing w:before="0"/>
        <w:ind w:right="418"/>
      </w:pPr>
      <w:proofErr w:type="gramStart"/>
      <w:r w:rsidRPr="004A6953">
        <w:t>The Supplier</w:t>
      </w:r>
      <w:r w:rsidRPr="004A6953">
        <w:rPr>
          <w:spacing w:val="-1"/>
        </w:rPr>
        <w:t xml:space="preserve"> </w:t>
      </w:r>
      <w:r w:rsidRPr="004A6953">
        <w:t>shall</w:t>
      </w:r>
      <w:r w:rsidRPr="004A6953">
        <w:rPr>
          <w:spacing w:val="-1"/>
        </w:rPr>
        <w:t xml:space="preserve"> </w:t>
      </w:r>
      <w:r w:rsidRPr="004A6953">
        <w:t>procure</w:t>
      </w:r>
      <w:r w:rsidRPr="004A6953">
        <w:rPr>
          <w:spacing w:val="-1"/>
        </w:rPr>
        <w:t xml:space="preserve"> </w:t>
      </w:r>
      <w:r w:rsidRPr="004A6953">
        <w:t>that</w:t>
      </w:r>
      <w:r w:rsidRPr="004A6953">
        <w:rPr>
          <w:spacing w:val="-1"/>
        </w:rPr>
        <w:t xml:space="preserve"> </w:t>
      </w:r>
      <w:r w:rsidRPr="004A6953">
        <w:t>the</w:t>
      </w:r>
      <w:r w:rsidRPr="004A6953">
        <w:rPr>
          <w:spacing w:val="-1"/>
        </w:rPr>
        <w:t xml:space="preserve"> </w:t>
      </w:r>
      <w:r w:rsidRPr="004A6953">
        <w:t>Fair</w:t>
      </w:r>
      <w:r w:rsidRPr="004A6953">
        <w:rPr>
          <w:spacing w:val="-1"/>
        </w:rPr>
        <w:t xml:space="preserve"> </w:t>
      </w:r>
      <w:r w:rsidRPr="004A6953">
        <w:t>Deal Employees,</w:t>
      </w:r>
      <w:r w:rsidRPr="004A6953">
        <w:rPr>
          <w:spacing w:val="-2"/>
        </w:rPr>
        <w:t xml:space="preserve"> </w:t>
      </w:r>
      <w:r w:rsidRPr="004A6953">
        <w:t>shall be</w:t>
      </w:r>
      <w:r w:rsidRPr="004A6953">
        <w:rPr>
          <w:spacing w:val="-1"/>
        </w:rPr>
        <w:t xml:space="preserve"> </w:t>
      </w:r>
      <w:r w:rsidRPr="004A6953">
        <w:t>either</w:t>
      </w:r>
      <w:r w:rsidRPr="004A6953">
        <w:rPr>
          <w:spacing w:val="-2"/>
        </w:rPr>
        <w:t xml:space="preserve"> </w:t>
      </w:r>
      <w:r w:rsidRPr="004A6953">
        <w:t>admitted into,</w:t>
      </w:r>
      <w:r w:rsidRPr="004A6953">
        <w:rPr>
          <w:spacing w:val="-12"/>
        </w:rPr>
        <w:t xml:space="preserve"> </w:t>
      </w:r>
      <w:r w:rsidRPr="004A6953">
        <w:t>or</w:t>
      </w:r>
      <w:r w:rsidRPr="004A6953">
        <w:rPr>
          <w:spacing w:val="-13"/>
        </w:rPr>
        <w:t xml:space="preserve"> </w:t>
      </w:r>
      <w:r w:rsidRPr="004A6953">
        <w:t>offered</w:t>
      </w:r>
      <w:r w:rsidRPr="004A6953">
        <w:rPr>
          <w:spacing w:val="-13"/>
        </w:rPr>
        <w:t xml:space="preserve"> </w:t>
      </w:r>
      <w:r w:rsidRPr="004A6953">
        <w:t>continued</w:t>
      </w:r>
      <w:r w:rsidRPr="004A6953">
        <w:rPr>
          <w:spacing w:val="-13"/>
        </w:rPr>
        <w:t xml:space="preserve"> </w:t>
      </w:r>
      <w:r w:rsidRPr="004A6953">
        <w:t>membership</w:t>
      </w:r>
      <w:r w:rsidRPr="004A6953">
        <w:rPr>
          <w:spacing w:val="-13"/>
        </w:rPr>
        <w:t xml:space="preserve"> </w:t>
      </w:r>
      <w:r w:rsidRPr="004A6953">
        <w:t>of,</w:t>
      </w:r>
      <w:r w:rsidRPr="004A6953">
        <w:rPr>
          <w:spacing w:val="-12"/>
        </w:rPr>
        <w:t xml:space="preserve"> </w:t>
      </w:r>
      <w:r w:rsidRPr="004A6953">
        <w:t>the</w:t>
      </w:r>
      <w:r w:rsidRPr="004A6953">
        <w:rPr>
          <w:spacing w:val="-13"/>
        </w:rPr>
        <w:t xml:space="preserve"> </w:t>
      </w:r>
      <w:r w:rsidRPr="004A6953">
        <w:t>relevant</w:t>
      </w:r>
      <w:r w:rsidRPr="004A6953">
        <w:rPr>
          <w:spacing w:val="-12"/>
        </w:rPr>
        <w:t xml:space="preserve"> </w:t>
      </w:r>
      <w:r w:rsidRPr="004A6953">
        <w:t>section</w:t>
      </w:r>
      <w:r w:rsidRPr="004A6953">
        <w:rPr>
          <w:spacing w:val="-13"/>
        </w:rPr>
        <w:t xml:space="preserve"> </w:t>
      </w:r>
      <w:r w:rsidRPr="004A6953">
        <w:t>of</w:t>
      </w:r>
      <w:r w:rsidRPr="004A6953">
        <w:rPr>
          <w:spacing w:val="-12"/>
        </w:rPr>
        <w:t xml:space="preserve"> </w:t>
      </w:r>
      <w:r w:rsidRPr="004A6953">
        <w:t>the</w:t>
      </w:r>
      <w:r w:rsidRPr="004A6953">
        <w:rPr>
          <w:spacing w:val="-13"/>
        </w:rPr>
        <w:t xml:space="preserve"> </w:t>
      </w:r>
      <w:r w:rsidRPr="004A6953">
        <w:t>Schemes</w:t>
      </w:r>
      <w:r w:rsidRPr="004A6953">
        <w:rPr>
          <w:spacing w:val="-12"/>
        </w:rPr>
        <w:t xml:space="preserve"> </w:t>
      </w:r>
      <w:r w:rsidRPr="004A6953">
        <w:t>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roofErr w:type="gramEnd"/>
    </w:p>
    <w:p w:rsidR="004A37C8" w:rsidRPr="004A6953" w:rsidRDefault="008B24A5">
      <w:pPr>
        <w:pStyle w:val="ListParagraph"/>
        <w:numPr>
          <w:ilvl w:val="1"/>
          <w:numId w:val="14"/>
        </w:numPr>
        <w:tabs>
          <w:tab w:val="left" w:pos="1295"/>
        </w:tabs>
        <w:spacing w:before="121"/>
        <w:ind w:right="417"/>
      </w:pPr>
      <w:proofErr w:type="gramStart"/>
      <w:r w:rsidRPr="004A6953">
        <w:t>The Supplier undertakes that should it cease to participate in the Schemes for whatever reason at a time when it has Eligible Employees, that it will, at no extra cost</w:t>
      </w:r>
      <w:r w:rsidRPr="004A6953">
        <w:rPr>
          <w:spacing w:val="-9"/>
        </w:rPr>
        <w:t xml:space="preserve"> </w:t>
      </w:r>
      <w:r w:rsidRPr="004A6953">
        <w:t>to</w:t>
      </w:r>
      <w:r w:rsidRPr="004A6953">
        <w:rPr>
          <w:spacing w:val="-9"/>
        </w:rPr>
        <w:t xml:space="preserve"> </w:t>
      </w:r>
      <w:r w:rsidRPr="004A6953">
        <w:t>the</w:t>
      </w:r>
      <w:r w:rsidRPr="004A6953">
        <w:rPr>
          <w:spacing w:val="-10"/>
        </w:rPr>
        <w:t xml:space="preserve"> </w:t>
      </w:r>
      <w:r w:rsidRPr="004A6953">
        <w:t>Customer,</w:t>
      </w:r>
      <w:r w:rsidRPr="004A6953">
        <w:rPr>
          <w:spacing w:val="-9"/>
        </w:rPr>
        <w:t xml:space="preserve"> </w:t>
      </w:r>
      <w:r w:rsidRPr="004A6953">
        <w:t>provide</w:t>
      </w:r>
      <w:r w:rsidRPr="004A6953">
        <w:rPr>
          <w:spacing w:val="-9"/>
        </w:rPr>
        <w:t xml:space="preserve"> </w:t>
      </w:r>
      <w:r w:rsidRPr="004A6953">
        <w:t>to</w:t>
      </w:r>
      <w:r w:rsidRPr="004A6953">
        <w:rPr>
          <w:spacing w:val="-9"/>
        </w:rPr>
        <w:t xml:space="preserve"> </w:t>
      </w:r>
      <w:r w:rsidRPr="004A6953">
        <w:t>any</w:t>
      </w:r>
      <w:r w:rsidRPr="004A6953">
        <w:rPr>
          <w:spacing w:val="-11"/>
        </w:rPr>
        <w:t xml:space="preserve"> </w:t>
      </w:r>
      <w:r w:rsidRPr="004A6953">
        <w:t>Fair</w:t>
      </w:r>
      <w:r w:rsidRPr="004A6953">
        <w:rPr>
          <w:spacing w:val="-9"/>
        </w:rPr>
        <w:t xml:space="preserve"> </w:t>
      </w:r>
      <w:r w:rsidRPr="004A6953">
        <w:t>Deal</w:t>
      </w:r>
      <w:r w:rsidRPr="004A6953">
        <w:rPr>
          <w:spacing w:val="-9"/>
        </w:rPr>
        <w:t xml:space="preserve"> </w:t>
      </w:r>
      <w:r w:rsidRPr="004A6953">
        <w:t>Employee</w:t>
      </w:r>
      <w:r w:rsidRPr="004A6953">
        <w:rPr>
          <w:spacing w:val="-9"/>
        </w:rPr>
        <w:t xml:space="preserve"> </w:t>
      </w:r>
      <w:r w:rsidRPr="004A6953">
        <w:t>who</w:t>
      </w:r>
      <w:r w:rsidRPr="004A6953">
        <w:rPr>
          <w:spacing w:val="-9"/>
        </w:rPr>
        <w:t xml:space="preserve"> </w:t>
      </w:r>
      <w:r w:rsidRPr="004A6953">
        <w:t>immediately</w:t>
      </w:r>
      <w:r w:rsidRPr="004A6953">
        <w:rPr>
          <w:spacing w:val="-6"/>
        </w:rPr>
        <w:t xml:space="preserve"> </w:t>
      </w:r>
      <w:r w:rsidRPr="004A6953">
        <w:t>prior</w:t>
      </w:r>
      <w:r w:rsidRPr="004A6953">
        <w:rPr>
          <w:spacing w:val="-9"/>
        </w:rPr>
        <w:t xml:space="preserve"> </w:t>
      </w:r>
      <w:r w:rsidRPr="004A6953">
        <w:t>to such cessation remained an Eligible Employee with access to an occupational pension</w:t>
      </w:r>
      <w:r w:rsidRPr="004A6953">
        <w:rPr>
          <w:spacing w:val="-14"/>
        </w:rPr>
        <w:t xml:space="preserve"> </w:t>
      </w:r>
      <w:r w:rsidRPr="004A6953">
        <w:t>scheme</w:t>
      </w:r>
      <w:r w:rsidRPr="004A6953">
        <w:rPr>
          <w:spacing w:val="-14"/>
        </w:rPr>
        <w:t xml:space="preserve"> </w:t>
      </w:r>
      <w:r w:rsidRPr="004A6953">
        <w:t>certified</w:t>
      </w:r>
      <w:r w:rsidRPr="004A6953">
        <w:rPr>
          <w:spacing w:val="-14"/>
        </w:rPr>
        <w:t xml:space="preserve"> </w:t>
      </w:r>
      <w:r w:rsidRPr="004A6953">
        <w:t>by</w:t>
      </w:r>
      <w:r w:rsidRPr="004A6953">
        <w:rPr>
          <w:spacing w:val="-13"/>
        </w:rPr>
        <w:t xml:space="preserve"> </w:t>
      </w:r>
      <w:r w:rsidRPr="004A6953">
        <w:t>the</w:t>
      </w:r>
      <w:r w:rsidRPr="004A6953">
        <w:rPr>
          <w:spacing w:val="-14"/>
        </w:rPr>
        <w:t xml:space="preserve"> </w:t>
      </w:r>
      <w:r w:rsidRPr="004A6953">
        <w:t>Government</w:t>
      </w:r>
      <w:r w:rsidRPr="004A6953">
        <w:rPr>
          <w:spacing w:val="-14"/>
        </w:rPr>
        <w:t xml:space="preserve"> </w:t>
      </w:r>
      <w:r w:rsidRPr="004A6953">
        <w:t>Actuary’s</w:t>
      </w:r>
      <w:r w:rsidRPr="004A6953">
        <w:rPr>
          <w:spacing w:val="-14"/>
        </w:rPr>
        <w:t xml:space="preserve"> </w:t>
      </w:r>
      <w:r w:rsidRPr="004A6953">
        <w:t>Department</w:t>
      </w:r>
      <w:r w:rsidRPr="004A6953">
        <w:rPr>
          <w:spacing w:val="-14"/>
        </w:rPr>
        <w:t xml:space="preserve"> </w:t>
      </w:r>
      <w:r w:rsidRPr="004A6953">
        <w:t>or</w:t>
      </w:r>
      <w:r w:rsidRPr="004A6953">
        <w:rPr>
          <w:spacing w:val="-14"/>
        </w:rPr>
        <w:t xml:space="preserve"> </w:t>
      </w:r>
      <w:r w:rsidRPr="004A6953">
        <w:t>any</w:t>
      </w:r>
      <w:r w:rsidRPr="004A6953">
        <w:rPr>
          <w:spacing w:val="-14"/>
        </w:rPr>
        <w:t xml:space="preserve"> </w:t>
      </w:r>
      <w:r w:rsidRPr="004A6953">
        <w:t>actuary nominated by the Customer in accordance with relevant guidance produced by the Government Actuary’s Department as providing benefits which are broadly comparable to those provided by the Schemes at the relevant date.</w:t>
      </w:r>
      <w:proofErr w:type="gramEnd"/>
    </w:p>
    <w:p w:rsidR="004A37C8" w:rsidRPr="004A6953" w:rsidRDefault="008B24A5">
      <w:pPr>
        <w:pStyle w:val="ListParagraph"/>
        <w:numPr>
          <w:ilvl w:val="1"/>
          <w:numId w:val="14"/>
        </w:numPr>
        <w:tabs>
          <w:tab w:val="left" w:pos="1295"/>
        </w:tabs>
        <w:spacing w:before="121"/>
        <w:ind w:right="423"/>
      </w:pPr>
      <w:r w:rsidRPr="004A6953">
        <w:t xml:space="preserve">The Parties acknowledge that the Civil Service Compensation Scheme and the Civil Service Injury Benefit Scheme (established pursuant to section 1 of the Superannuation Act 1972) </w:t>
      </w:r>
      <w:proofErr w:type="gramStart"/>
      <w:r w:rsidRPr="004A6953">
        <w:t>are not covered</w:t>
      </w:r>
      <w:proofErr w:type="gramEnd"/>
      <w:r w:rsidRPr="004A6953">
        <w:t xml:space="preserve"> by the protection of New Fair Deal.</w:t>
      </w:r>
    </w:p>
    <w:p w:rsidR="004A37C8" w:rsidRPr="004A6953" w:rsidRDefault="004A37C8">
      <w:pPr>
        <w:pStyle w:val="BodyText"/>
        <w:spacing w:before="9"/>
        <w:ind w:left="0"/>
        <w:jc w:val="left"/>
        <w:rPr>
          <w:sz w:val="20"/>
        </w:rPr>
      </w:pPr>
    </w:p>
    <w:p w:rsidR="004A37C8" w:rsidRPr="004A6953" w:rsidRDefault="008B24A5">
      <w:pPr>
        <w:pStyle w:val="Heading1"/>
        <w:numPr>
          <w:ilvl w:val="0"/>
          <w:numId w:val="14"/>
        </w:numPr>
        <w:tabs>
          <w:tab w:val="left" w:pos="805"/>
        </w:tabs>
        <w:ind w:hanging="361"/>
      </w:pPr>
      <w:r w:rsidRPr="004A6953">
        <w:rPr>
          <w:spacing w:val="-2"/>
        </w:rPr>
        <w:t>FUNDING</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4"/>
        </w:numPr>
        <w:tabs>
          <w:tab w:val="left" w:pos="1295"/>
        </w:tabs>
        <w:spacing w:before="0"/>
        <w:ind w:right="418"/>
      </w:pPr>
      <w:r w:rsidRPr="004A6953">
        <w:t>The</w:t>
      </w:r>
      <w:r w:rsidRPr="004A6953">
        <w:rPr>
          <w:spacing w:val="-16"/>
        </w:rPr>
        <w:t xml:space="preserve"> </w:t>
      </w:r>
      <w:r w:rsidRPr="004A6953">
        <w:t>Supplier</w:t>
      </w:r>
      <w:r w:rsidRPr="004A6953">
        <w:rPr>
          <w:spacing w:val="-15"/>
        </w:rPr>
        <w:t xml:space="preserve"> </w:t>
      </w:r>
      <w:r w:rsidRPr="004A6953">
        <w:t>undertakes</w:t>
      </w:r>
      <w:r w:rsidRPr="004A6953">
        <w:rPr>
          <w:spacing w:val="-15"/>
        </w:rPr>
        <w:t xml:space="preserve"> </w:t>
      </w:r>
      <w:r w:rsidRPr="004A6953">
        <w:t>to</w:t>
      </w:r>
      <w:r w:rsidRPr="004A6953">
        <w:rPr>
          <w:spacing w:val="-16"/>
        </w:rPr>
        <w:t xml:space="preserve"> </w:t>
      </w:r>
      <w:r w:rsidRPr="004A6953">
        <w:t>pay</w:t>
      </w:r>
      <w:r w:rsidRPr="004A6953">
        <w:rPr>
          <w:spacing w:val="-15"/>
        </w:rPr>
        <w:t xml:space="preserve"> </w:t>
      </w:r>
      <w:r w:rsidRPr="004A6953">
        <w:t>to</w:t>
      </w:r>
      <w:r w:rsidRPr="004A6953">
        <w:rPr>
          <w:spacing w:val="-15"/>
        </w:rPr>
        <w:t xml:space="preserve"> </w:t>
      </w:r>
      <w:r w:rsidRPr="004A6953">
        <w:t>the</w:t>
      </w:r>
      <w:r w:rsidRPr="004A6953">
        <w:rPr>
          <w:spacing w:val="-15"/>
        </w:rPr>
        <w:t xml:space="preserve"> </w:t>
      </w:r>
      <w:r w:rsidRPr="004A6953">
        <w:t>Schemes</w:t>
      </w:r>
      <w:r w:rsidRPr="004A6953">
        <w:rPr>
          <w:spacing w:val="-16"/>
        </w:rPr>
        <w:t xml:space="preserve"> </w:t>
      </w:r>
      <w:r w:rsidRPr="004A6953">
        <w:t>all</w:t>
      </w:r>
      <w:r w:rsidRPr="004A6953">
        <w:rPr>
          <w:spacing w:val="-15"/>
        </w:rPr>
        <w:t xml:space="preserve"> </w:t>
      </w:r>
      <w:r w:rsidRPr="004A6953">
        <w:t>such</w:t>
      </w:r>
      <w:r w:rsidRPr="004A6953">
        <w:rPr>
          <w:spacing w:val="-15"/>
        </w:rPr>
        <w:t xml:space="preserve"> </w:t>
      </w:r>
      <w:r w:rsidRPr="004A6953">
        <w:t>amounts</w:t>
      </w:r>
      <w:r w:rsidRPr="004A6953">
        <w:rPr>
          <w:spacing w:val="-16"/>
        </w:rPr>
        <w:t xml:space="preserve"> </w:t>
      </w:r>
      <w:r w:rsidRPr="004A6953">
        <w:t>as</w:t>
      </w:r>
      <w:r w:rsidRPr="004A6953">
        <w:rPr>
          <w:spacing w:val="-15"/>
        </w:rPr>
        <w:t xml:space="preserve"> </w:t>
      </w:r>
      <w:r w:rsidRPr="004A6953">
        <w:t>are</w:t>
      </w:r>
      <w:r w:rsidRPr="004A6953">
        <w:rPr>
          <w:spacing w:val="-15"/>
        </w:rPr>
        <w:t xml:space="preserve"> </w:t>
      </w:r>
      <w:r w:rsidRPr="004A6953">
        <w:t>due</w:t>
      </w:r>
      <w:r w:rsidRPr="004A6953">
        <w:rPr>
          <w:spacing w:val="-15"/>
        </w:rPr>
        <w:t xml:space="preserve"> </w:t>
      </w:r>
      <w:r w:rsidRPr="004A6953">
        <w:t xml:space="preserve">under the Admission Agreement and shall deduct and pay to the Schemes such employee contributions as </w:t>
      </w:r>
      <w:proofErr w:type="gramStart"/>
      <w:r w:rsidRPr="004A6953">
        <w:t>are required</w:t>
      </w:r>
      <w:proofErr w:type="gramEnd"/>
      <w:r w:rsidRPr="004A6953">
        <w:t xml:space="preserve"> by the Schemes.</w:t>
      </w:r>
    </w:p>
    <w:p w:rsidR="004A37C8" w:rsidRPr="004A6953" w:rsidRDefault="008B24A5">
      <w:pPr>
        <w:pStyle w:val="ListParagraph"/>
        <w:numPr>
          <w:ilvl w:val="1"/>
          <w:numId w:val="14"/>
        </w:numPr>
        <w:tabs>
          <w:tab w:val="left" w:pos="1295"/>
        </w:tabs>
        <w:ind w:right="417"/>
      </w:pPr>
      <w:r w:rsidRPr="004A6953">
        <w:t>The Supplier shall indemnify and keep indemnified the Customer on demand against any claim by, payment to, or loss incurred by, the Schemes in respect of the</w:t>
      </w:r>
      <w:r w:rsidRPr="004A6953">
        <w:rPr>
          <w:spacing w:val="-12"/>
        </w:rPr>
        <w:t xml:space="preserve"> </w:t>
      </w:r>
      <w:r w:rsidRPr="004A6953">
        <w:t>failure</w:t>
      </w:r>
      <w:r w:rsidRPr="004A6953">
        <w:rPr>
          <w:spacing w:val="-13"/>
        </w:rPr>
        <w:t xml:space="preserve"> </w:t>
      </w:r>
      <w:r w:rsidRPr="004A6953">
        <w:t>to</w:t>
      </w:r>
      <w:r w:rsidRPr="004A6953">
        <w:rPr>
          <w:spacing w:val="-13"/>
        </w:rPr>
        <w:t xml:space="preserve"> </w:t>
      </w:r>
      <w:r w:rsidRPr="004A6953">
        <w:t>account</w:t>
      </w:r>
      <w:r w:rsidRPr="004A6953">
        <w:rPr>
          <w:spacing w:val="-12"/>
        </w:rPr>
        <w:t xml:space="preserve"> </w:t>
      </w:r>
      <w:r w:rsidRPr="004A6953">
        <w:t>to</w:t>
      </w:r>
      <w:r w:rsidRPr="004A6953">
        <w:rPr>
          <w:spacing w:val="-12"/>
        </w:rPr>
        <w:t xml:space="preserve"> </w:t>
      </w:r>
      <w:r w:rsidRPr="004A6953">
        <w:t>the</w:t>
      </w:r>
      <w:r w:rsidRPr="004A6953">
        <w:rPr>
          <w:spacing w:val="-12"/>
        </w:rPr>
        <w:t xml:space="preserve"> </w:t>
      </w:r>
      <w:r w:rsidRPr="004A6953">
        <w:t>Schemes</w:t>
      </w:r>
      <w:r w:rsidRPr="004A6953">
        <w:rPr>
          <w:spacing w:val="-12"/>
        </w:rPr>
        <w:t xml:space="preserve"> </w:t>
      </w:r>
      <w:r w:rsidRPr="004A6953">
        <w:t>for</w:t>
      </w:r>
      <w:r w:rsidRPr="004A6953">
        <w:rPr>
          <w:spacing w:val="-12"/>
        </w:rPr>
        <w:t xml:space="preserve"> </w:t>
      </w:r>
      <w:r w:rsidRPr="004A6953">
        <w:t>payments</w:t>
      </w:r>
      <w:r w:rsidRPr="004A6953">
        <w:rPr>
          <w:spacing w:val="-12"/>
        </w:rPr>
        <w:t xml:space="preserve"> </w:t>
      </w:r>
      <w:r w:rsidRPr="004A6953">
        <w:t>received</w:t>
      </w:r>
      <w:r w:rsidRPr="004A6953">
        <w:rPr>
          <w:spacing w:val="-12"/>
        </w:rPr>
        <w:t xml:space="preserve"> </w:t>
      </w:r>
      <w:r w:rsidRPr="004A6953">
        <w:t>and</w:t>
      </w:r>
      <w:r w:rsidRPr="004A6953">
        <w:rPr>
          <w:spacing w:val="-12"/>
        </w:rPr>
        <w:t xml:space="preserve"> </w:t>
      </w:r>
      <w:r w:rsidRPr="004A6953">
        <w:t>the</w:t>
      </w:r>
      <w:r w:rsidRPr="004A6953">
        <w:rPr>
          <w:spacing w:val="-12"/>
        </w:rPr>
        <w:t xml:space="preserve"> </w:t>
      </w:r>
      <w:r w:rsidRPr="004A6953">
        <w:t>non-payment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1294" w:right="423"/>
      </w:pPr>
      <w:proofErr w:type="gramStart"/>
      <w:r w:rsidRPr="004A6953">
        <w:lastRenderedPageBreak/>
        <w:t>or</w:t>
      </w:r>
      <w:proofErr w:type="gramEnd"/>
      <w:r w:rsidRPr="004A6953">
        <w:t xml:space="preserve"> the late payment of any sum payable by the Supplier to or in respect of the </w:t>
      </w:r>
      <w:r w:rsidRPr="004A6953">
        <w:rPr>
          <w:spacing w:val="-2"/>
        </w:rPr>
        <w:t>Schemes.</w:t>
      </w:r>
    </w:p>
    <w:p w:rsidR="004A37C8" w:rsidRPr="004A6953" w:rsidRDefault="004A37C8">
      <w:pPr>
        <w:pStyle w:val="BodyText"/>
        <w:spacing w:before="11"/>
        <w:ind w:left="0"/>
        <w:jc w:val="left"/>
        <w:rPr>
          <w:sz w:val="20"/>
        </w:rPr>
      </w:pPr>
    </w:p>
    <w:p w:rsidR="004A37C8" w:rsidRPr="004A6953" w:rsidRDefault="008B24A5">
      <w:pPr>
        <w:pStyle w:val="Heading1"/>
        <w:numPr>
          <w:ilvl w:val="0"/>
          <w:numId w:val="14"/>
        </w:numPr>
        <w:tabs>
          <w:tab w:val="left" w:pos="805"/>
        </w:tabs>
        <w:ind w:hanging="361"/>
      </w:pPr>
      <w:r w:rsidRPr="004A6953">
        <w:t>PROVISION</w:t>
      </w:r>
      <w:r w:rsidRPr="004A6953">
        <w:rPr>
          <w:spacing w:val="-8"/>
        </w:rPr>
        <w:t xml:space="preserve"> </w:t>
      </w:r>
      <w:r w:rsidRPr="004A6953">
        <w:t>OF</w:t>
      </w:r>
      <w:r w:rsidRPr="004A6953">
        <w:rPr>
          <w:spacing w:val="-9"/>
        </w:rPr>
        <w:t xml:space="preserve"> </w:t>
      </w:r>
      <w:r w:rsidRPr="004A6953">
        <w:rPr>
          <w:spacing w:val="-2"/>
        </w:rPr>
        <w:t>INFORMATION</w:t>
      </w:r>
    </w:p>
    <w:p w:rsidR="004A37C8" w:rsidRPr="004A6953" w:rsidRDefault="004A37C8">
      <w:pPr>
        <w:pStyle w:val="BodyText"/>
        <w:spacing w:before="9"/>
        <w:ind w:left="0"/>
        <w:jc w:val="left"/>
        <w:rPr>
          <w:b/>
          <w:sz w:val="20"/>
        </w:rPr>
      </w:pPr>
    </w:p>
    <w:p w:rsidR="004A37C8" w:rsidRPr="004A6953" w:rsidRDefault="008B24A5">
      <w:pPr>
        <w:pStyle w:val="BodyText"/>
        <w:spacing w:before="0"/>
        <w:ind w:left="1294"/>
      </w:pPr>
      <w:r w:rsidRPr="004A6953">
        <w:t>The</w:t>
      </w:r>
      <w:r w:rsidRPr="004A6953">
        <w:rPr>
          <w:spacing w:val="-9"/>
        </w:rPr>
        <w:t xml:space="preserve"> </w:t>
      </w:r>
      <w:r w:rsidRPr="004A6953">
        <w:t>Supplier</w:t>
      </w:r>
      <w:r w:rsidRPr="004A6953">
        <w:rPr>
          <w:spacing w:val="-8"/>
        </w:rPr>
        <w:t xml:space="preserve"> </w:t>
      </w:r>
      <w:r w:rsidRPr="004A6953">
        <w:t>and</w:t>
      </w:r>
      <w:r w:rsidRPr="004A6953">
        <w:rPr>
          <w:spacing w:val="-9"/>
        </w:rPr>
        <w:t xml:space="preserve"> </w:t>
      </w:r>
      <w:r w:rsidRPr="004A6953">
        <w:t>the</w:t>
      </w:r>
      <w:r w:rsidRPr="004A6953">
        <w:rPr>
          <w:spacing w:val="-8"/>
        </w:rPr>
        <w:t xml:space="preserve"> </w:t>
      </w:r>
      <w:r w:rsidRPr="004A6953">
        <w:t>Customer</w:t>
      </w:r>
      <w:r w:rsidRPr="004A6953">
        <w:rPr>
          <w:spacing w:val="-8"/>
        </w:rPr>
        <w:t xml:space="preserve"> </w:t>
      </w:r>
      <w:r w:rsidRPr="004A6953">
        <w:t>respectively</w:t>
      </w:r>
      <w:r w:rsidRPr="004A6953">
        <w:rPr>
          <w:spacing w:val="-9"/>
        </w:rPr>
        <w:t xml:space="preserve"> </w:t>
      </w:r>
      <w:r w:rsidRPr="004A6953">
        <w:t>undertake</w:t>
      </w:r>
      <w:r w:rsidRPr="004A6953">
        <w:rPr>
          <w:spacing w:val="-8"/>
        </w:rPr>
        <w:t xml:space="preserve"> </w:t>
      </w:r>
      <w:r w:rsidRPr="004A6953">
        <w:t>to</w:t>
      </w:r>
      <w:r w:rsidRPr="004A6953">
        <w:rPr>
          <w:spacing w:val="-8"/>
        </w:rPr>
        <w:t xml:space="preserve"> </w:t>
      </w:r>
      <w:r w:rsidRPr="004A6953">
        <w:t>each</w:t>
      </w:r>
      <w:r w:rsidRPr="004A6953">
        <w:rPr>
          <w:spacing w:val="-9"/>
        </w:rPr>
        <w:t xml:space="preserve"> </w:t>
      </w:r>
      <w:r w:rsidRPr="004A6953">
        <w:rPr>
          <w:spacing w:val="-2"/>
        </w:rPr>
        <w:t>other:</w:t>
      </w:r>
    </w:p>
    <w:p w:rsidR="004A37C8" w:rsidRPr="004A6953" w:rsidRDefault="004A37C8">
      <w:pPr>
        <w:pStyle w:val="BodyText"/>
        <w:spacing w:before="1"/>
        <w:ind w:left="0"/>
        <w:jc w:val="left"/>
        <w:rPr>
          <w:sz w:val="19"/>
        </w:rPr>
      </w:pPr>
    </w:p>
    <w:p w:rsidR="004A37C8" w:rsidRPr="004A6953" w:rsidRDefault="008B24A5">
      <w:pPr>
        <w:pStyle w:val="ListParagraph"/>
        <w:numPr>
          <w:ilvl w:val="1"/>
          <w:numId w:val="14"/>
        </w:numPr>
        <w:tabs>
          <w:tab w:val="left" w:pos="1295"/>
        </w:tabs>
        <w:spacing w:before="1"/>
        <w:ind w:right="416"/>
      </w:pPr>
      <w:r w:rsidRPr="004A6953">
        <w:t>to provide all information which the other Party may reasonably request concerning matters referred to in this Annex and set out in the Admission Agreement, and to supply the information as expeditiously as possible; and</w:t>
      </w:r>
    </w:p>
    <w:p w:rsidR="004A37C8" w:rsidRPr="004A6953" w:rsidRDefault="008B24A5">
      <w:pPr>
        <w:pStyle w:val="ListParagraph"/>
        <w:numPr>
          <w:ilvl w:val="1"/>
          <w:numId w:val="14"/>
        </w:numPr>
        <w:tabs>
          <w:tab w:val="left" w:pos="1295"/>
        </w:tabs>
        <w:ind w:right="422"/>
      </w:pPr>
      <w:proofErr w:type="gramStart"/>
      <w:r w:rsidRPr="004A6953">
        <w:t>not</w:t>
      </w:r>
      <w:proofErr w:type="gramEnd"/>
      <w:r w:rsidRPr="004A6953">
        <w:rPr>
          <w:spacing w:val="-5"/>
        </w:rPr>
        <w:t xml:space="preserve"> </w:t>
      </w:r>
      <w:r w:rsidRPr="004A6953">
        <w:t>to</w:t>
      </w:r>
      <w:r w:rsidRPr="004A6953">
        <w:rPr>
          <w:spacing w:val="-5"/>
        </w:rPr>
        <w:t xml:space="preserve"> </w:t>
      </w:r>
      <w:r w:rsidRPr="004A6953">
        <w:t>issue</w:t>
      </w:r>
      <w:r w:rsidRPr="004A6953">
        <w:rPr>
          <w:spacing w:val="-7"/>
        </w:rPr>
        <w:t xml:space="preserve"> </w:t>
      </w:r>
      <w:r w:rsidRPr="004A6953">
        <w:t>any</w:t>
      </w:r>
      <w:r w:rsidRPr="004A6953">
        <w:rPr>
          <w:spacing w:val="-5"/>
        </w:rPr>
        <w:t xml:space="preserve"> </w:t>
      </w:r>
      <w:r w:rsidRPr="004A6953">
        <w:t>announcements</w:t>
      </w:r>
      <w:r w:rsidRPr="004A6953">
        <w:rPr>
          <w:spacing w:val="-5"/>
        </w:rPr>
        <w:t xml:space="preserve"> </w:t>
      </w:r>
      <w:r w:rsidRPr="004A6953">
        <w:t>to</w:t>
      </w:r>
      <w:r w:rsidRPr="004A6953">
        <w:rPr>
          <w:spacing w:val="-5"/>
        </w:rPr>
        <w:t xml:space="preserve"> </w:t>
      </w:r>
      <w:r w:rsidRPr="004A6953">
        <w:t>the</w:t>
      </w:r>
      <w:r w:rsidRPr="004A6953">
        <w:rPr>
          <w:spacing w:val="-5"/>
        </w:rPr>
        <w:t xml:space="preserve"> </w:t>
      </w:r>
      <w:r w:rsidRPr="004A6953">
        <w:t>Fair</w:t>
      </w:r>
      <w:r w:rsidRPr="004A6953">
        <w:rPr>
          <w:spacing w:val="-6"/>
        </w:rPr>
        <w:t xml:space="preserve"> </w:t>
      </w:r>
      <w:r w:rsidRPr="004A6953">
        <w:t>Deal</w:t>
      </w:r>
      <w:r w:rsidRPr="004A6953">
        <w:rPr>
          <w:spacing w:val="-6"/>
        </w:rPr>
        <w:t xml:space="preserve"> </w:t>
      </w:r>
      <w:r w:rsidRPr="004A6953">
        <w:t>Employees</w:t>
      </w:r>
      <w:r w:rsidRPr="004A6953">
        <w:rPr>
          <w:spacing w:val="-5"/>
        </w:rPr>
        <w:t xml:space="preserve"> </w:t>
      </w:r>
      <w:r w:rsidRPr="004A6953">
        <w:t>prior</w:t>
      </w:r>
      <w:r w:rsidRPr="004A6953">
        <w:rPr>
          <w:spacing w:val="-6"/>
        </w:rPr>
        <w:t xml:space="preserve"> </w:t>
      </w:r>
      <w:r w:rsidRPr="004A6953">
        <w:t>to</w:t>
      </w:r>
      <w:r w:rsidRPr="004A6953">
        <w:rPr>
          <w:spacing w:val="-5"/>
        </w:rPr>
        <w:t xml:space="preserve"> </w:t>
      </w:r>
      <w:r w:rsidRPr="004A6953">
        <w:t>the</w:t>
      </w:r>
      <w:r w:rsidRPr="004A6953">
        <w:rPr>
          <w:spacing w:val="-7"/>
        </w:rPr>
        <w:t xml:space="preserve"> </w:t>
      </w:r>
      <w:r w:rsidRPr="004A6953">
        <w:t>Relevant Transfer Date concerning the matters stated in this Annex without the consent in writing of the other Party (not to be unreasonably withheld or delayed).</w:t>
      </w:r>
    </w:p>
    <w:p w:rsidR="004A37C8" w:rsidRPr="004A6953" w:rsidRDefault="004A37C8">
      <w:pPr>
        <w:pStyle w:val="BodyText"/>
        <w:spacing w:before="10"/>
        <w:ind w:left="0"/>
        <w:jc w:val="left"/>
        <w:rPr>
          <w:sz w:val="20"/>
        </w:rPr>
      </w:pPr>
    </w:p>
    <w:p w:rsidR="004A37C8" w:rsidRPr="004A6953" w:rsidRDefault="008B24A5">
      <w:pPr>
        <w:pStyle w:val="Heading1"/>
        <w:numPr>
          <w:ilvl w:val="0"/>
          <w:numId w:val="14"/>
        </w:numPr>
        <w:tabs>
          <w:tab w:val="left" w:pos="805"/>
        </w:tabs>
        <w:ind w:hanging="361"/>
      </w:pPr>
      <w:r w:rsidRPr="004A6953">
        <w:rPr>
          <w:spacing w:val="-2"/>
        </w:rPr>
        <w:t>INDEMNITY</w:t>
      </w:r>
    </w:p>
    <w:p w:rsidR="004A37C8" w:rsidRPr="004A6953" w:rsidRDefault="004A37C8">
      <w:pPr>
        <w:pStyle w:val="BodyText"/>
        <w:spacing w:before="10"/>
        <w:ind w:left="0"/>
        <w:jc w:val="left"/>
        <w:rPr>
          <w:b/>
          <w:sz w:val="20"/>
        </w:rPr>
      </w:pPr>
    </w:p>
    <w:p w:rsidR="004A37C8" w:rsidRPr="004A6953" w:rsidRDefault="008B24A5">
      <w:pPr>
        <w:pStyle w:val="BodyText"/>
        <w:spacing w:before="0"/>
        <w:ind w:left="586" w:right="416"/>
      </w:pPr>
      <w:proofErr w:type="gramStart"/>
      <w:r w:rsidRPr="004A6953">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roofErr w:type="gramEnd"/>
    </w:p>
    <w:p w:rsidR="004A37C8" w:rsidRPr="004A6953" w:rsidRDefault="004A37C8">
      <w:pPr>
        <w:pStyle w:val="BodyText"/>
        <w:spacing w:before="10"/>
        <w:ind w:left="0"/>
        <w:jc w:val="left"/>
        <w:rPr>
          <w:sz w:val="20"/>
        </w:rPr>
      </w:pPr>
    </w:p>
    <w:p w:rsidR="004A37C8" w:rsidRPr="004A6953" w:rsidRDefault="008B24A5">
      <w:pPr>
        <w:pStyle w:val="Heading1"/>
        <w:numPr>
          <w:ilvl w:val="0"/>
          <w:numId w:val="14"/>
        </w:numPr>
        <w:tabs>
          <w:tab w:val="left" w:pos="805"/>
        </w:tabs>
        <w:ind w:hanging="361"/>
      </w:pPr>
      <w:r w:rsidRPr="004A6953">
        <w:t>EMPLOYER</w:t>
      </w:r>
      <w:r w:rsidRPr="004A6953">
        <w:rPr>
          <w:spacing w:val="-14"/>
        </w:rPr>
        <w:t xml:space="preserve"> </w:t>
      </w:r>
      <w:r w:rsidRPr="004A6953">
        <w:rPr>
          <w:spacing w:val="-2"/>
        </w:rPr>
        <w:t>OBLIGATION</w:t>
      </w:r>
    </w:p>
    <w:p w:rsidR="004A37C8" w:rsidRPr="004A6953" w:rsidRDefault="004A37C8">
      <w:pPr>
        <w:pStyle w:val="BodyText"/>
        <w:spacing w:before="10"/>
        <w:ind w:left="0"/>
        <w:jc w:val="left"/>
        <w:rPr>
          <w:b/>
          <w:sz w:val="20"/>
        </w:rPr>
      </w:pPr>
    </w:p>
    <w:p w:rsidR="004A37C8" w:rsidRPr="004A6953" w:rsidRDefault="008B24A5">
      <w:pPr>
        <w:pStyle w:val="BodyText"/>
        <w:spacing w:before="0"/>
        <w:ind w:left="586" w:right="424"/>
      </w:pPr>
      <w:r w:rsidRPr="004A6953">
        <w:t>The Supplier shall comply with the requirements of the Pensions Act 2008 and the Transfer of Employment (Pension Protection) Regulations 2005.</w:t>
      </w:r>
    </w:p>
    <w:p w:rsidR="004A37C8" w:rsidRPr="004A6953" w:rsidRDefault="004A37C8">
      <w:pPr>
        <w:pStyle w:val="BodyText"/>
        <w:spacing w:before="0"/>
        <w:ind w:left="0"/>
        <w:jc w:val="left"/>
        <w:rPr>
          <w:sz w:val="21"/>
        </w:rPr>
      </w:pPr>
    </w:p>
    <w:p w:rsidR="004A37C8" w:rsidRPr="004A6953" w:rsidRDefault="008B24A5">
      <w:pPr>
        <w:pStyle w:val="Heading1"/>
        <w:numPr>
          <w:ilvl w:val="0"/>
          <w:numId w:val="14"/>
        </w:numPr>
        <w:tabs>
          <w:tab w:val="left" w:pos="805"/>
        </w:tabs>
        <w:ind w:hanging="361"/>
      </w:pPr>
      <w:r w:rsidRPr="004A6953">
        <w:t>SUBSEQUENT</w:t>
      </w:r>
      <w:r w:rsidRPr="004A6953">
        <w:rPr>
          <w:spacing w:val="-16"/>
        </w:rPr>
        <w:t xml:space="preserve"> </w:t>
      </w:r>
      <w:r w:rsidRPr="004A6953">
        <w:rPr>
          <w:spacing w:val="-2"/>
        </w:rPr>
        <w:t>TRANSFERS</w:t>
      </w:r>
    </w:p>
    <w:p w:rsidR="004A37C8" w:rsidRPr="004A6953" w:rsidRDefault="004A37C8">
      <w:pPr>
        <w:pStyle w:val="BodyText"/>
        <w:spacing w:before="9"/>
        <w:ind w:left="0"/>
        <w:jc w:val="left"/>
        <w:rPr>
          <w:b/>
          <w:sz w:val="20"/>
        </w:rPr>
      </w:pPr>
    </w:p>
    <w:p w:rsidR="004A37C8" w:rsidRPr="004A6953" w:rsidRDefault="008B24A5">
      <w:pPr>
        <w:pStyle w:val="BodyText"/>
        <w:spacing w:before="0"/>
        <w:ind w:left="586"/>
      </w:pPr>
      <w:r w:rsidRPr="004A6953">
        <w:t>The</w:t>
      </w:r>
      <w:r w:rsidRPr="004A6953">
        <w:rPr>
          <w:spacing w:val="-8"/>
        </w:rPr>
        <w:t xml:space="preserve"> </w:t>
      </w:r>
      <w:r w:rsidRPr="004A6953">
        <w:t>Supplier</w:t>
      </w:r>
      <w:r w:rsidRPr="004A6953">
        <w:rPr>
          <w:spacing w:val="-8"/>
        </w:rPr>
        <w:t xml:space="preserve"> </w:t>
      </w:r>
      <w:r w:rsidRPr="004A6953">
        <w:rPr>
          <w:spacing w:val="-2"/>
        </w:rPr>
        <w:t>shall:</w:t>
      </w:r>
    </w:p>
    <w:p w:rsidR="004A37C8" w:rsidRPr="004A6953" w:rsidRDefault="004A37C8">
      <w:pPr>
        <w:pStyle w:val="BodyText"/>
        <w:spacing w:before="10"/>
        <w:ind w:left="0"/>
        <w:jc w:val="left"/>
        <w:rPr>
          <w:sz w:val="20"/>
        </w:rPr>
      </w:pPr>
    </w:p>
    <w:p w:rsidR="004A37C8" w:rsidRPr="004A6953" w:rsidRDefault="008B24A5">
      <w:pPr>
        <w:pStyle w:val="ListParagraph"/>
        <w:numPr>
          <w:ilvl w:val="1"/>
          <w:numId w:val="14"/>
        </w:numPr>
        <w:tabs>
          <w:tab w:val="left" w:pos="1295"/>
        </w:tabs>
        <w:spacing w:before="0"/>
        <w:ind w:right="426"/>
      </w:pPr>
      <w:r w:rsidRPr="004A6953">
        <w:t>not adversely affect pension rights accrued by any Fair Deal Employee in the period ending on the date of the relevant future transfer;</w:t>
      </w:r>
    </w:p>
    <w:p w:rsidR="004A37C8" w:rsidRPr="004A6953" w:rsidRDefault="008B24A5">
      <w:pPr>
        <w:pStyle w:val="ListParagraph"/>
        <w:numPr>
          <w:ilvl w:val="1"/>
          <w:numId w:val="14"/>
        </w:numPr>
        <w:tabs>
          <w:tab w:val="left" w:pos="1295"/>
        </w:tabs>
        <w:ind w:right="420"/>
      </w:pPr>
      <w:r w:rsidRPr="004A6953">
        <w:t>provide all such co-operation and assistance as the Schemes and the Replacement</w:t>
      </w:r>
      <w:r w:rsidRPr="004A6953">
        <w:rPr>
          <w:spacing w:val="-7"/>
        </w:rPr>
        <w:t xml:space="preserve"> </w:t>
      </w:r>
      <w:r w:rsidRPr="004A6953">
        <w:t>Supplier</w:t>
      </w:r>
      <w:r w:rsidRPr="004A6953">
        <w:rPr>
          <w:spacing w:val="-8"/>
        </w:rPr>
        <w:t xml:space="preserve"> </w:t>
      </w:r>
      <w:r w:rsidRPr="004A6953">
        <w:t>and/or</w:t>
      </w:r>
      <w:r w:rsidRPr="004A6953">
        <w:rPr>
          <w:spacing w:val="-7"/>
        </w:rPr>
        <w:t xml:space="preserve"> </w:t>
      </w:r>
      <w:r w:rsidRPr="004A6953">
        <w:t>the</w:t>
      </w:r>
      <w:r w:rsidRPr="004A6953">
        <w:rPr>
          <w:spacing w:val="-8"/>
        </w:rPr>
        <w:t xml:space="preserve"> </w:t>
      </w:r>
      <w:r w:rsidRPr="004A6953">
        <w:t>Customer</w:t>
      </w:r>
      <w:r w:rsidRPr="004A6953">
        <w:rPr>
          <w:spacing w:val="-8"/>
        </w:rPr>
        <w:t xml:space="preserve"> </w:t>
      </w:r>
      <w:r w:rsidRPr="004A6953">
        <w:t>may</w:t>
      </w:r>
      <w:r w:rsidRPr="004A6953">
        <w:rPr>
          <w:spacing w:val="-7"/>
        </w:rPr>
        <w:t xml:space="preserve"> </w:t>
      </w:r>
      <w:r w:rsidRPr="004A6953">
        <w:t>reasonably</w:t>
      </w:r>
      <w:r w:rsidRPr="004A6953">
        <w:rPr>
          <w:spacing w:val="-7"/>
        </w:rPr>
        <w:t xml:space="preserve"> </w:t>
      </w:r>
      <w:r w:rsidRPr="004A6953">
        <w:t>require</w:t>
      </w:r>
      <w:r w:rsidRPr="004A6953">
        <w:rPr>
          <w:spacing w:val="-8"/>
        </w:rPr>
        <w:t xml:space="preserve"> </w:t>
      </w:r>
      <w:r w:rsidRPr="004A6953">
        <w:t>to</w:t>
      </w:r>
      <w:r w:rsidRPr="004A6953">
        <w:rPr>
          <w:spacing w:val="-8"/>
        </w:rPr>
        <w:t xml:space="preserve"> </w:t>
      </w:r>
      <w:r w:rsidRPr="004A6953">
        <w:t>enable</w:t>
      </w:r>
      <w:r w:rsidRPr="004A6953">
        <w:rPr>
          <w:spacing w:val="-8"/>
        </w:rPr>
        <w:t xml:space="preserve"> </w:t>
      </w:r>
      <w:r w:rsidRPr="004A6953">
        <w:t>the Replacement Supplier to participate in the Schemes in respect of any Eligible Employee and to give effect to any transfer of accrued rights required as part of participation under New Fair Deal; and</w:t>
      </w:r>
    </w:p>
    <w:p w:rsidR="004A37C8" w:rsidRPr="004A6953" w:rsidRDefault="008B24A5">
      <w:pPr>
        <w:pStyle w:val="ListParagraph"/>
        <w:numPr>
          <w:ilvl w:val="1"/>
          <w:numId w:val="14"/>
        </w:numPr>
        <w:tabs>
          <w:tab w:val="left" w:pos="1295"/>
        </w:tabs>
        <w:ind w:hanging="569"/>
      </w:pPr>
      <w:r w:rsidRPr="004A6953">
        <w:t>for</w:t>
      </w:r>
      <w:r w:rsidRPr="004A6953">
        <w:rPr>
          <w:spacing w:val="-5"/>
        </w:rPr>
        <w:t xml:space="preserve"> </w:t>
      </w:r>
      <w:r w:rsidRPr="004A6953">
        <w:t>the</w:t>
      </w:r>
      <w:r w:rsidRPr="004A6953">
        <w:rPr>
          <w:spacing w:val="-4"/>
        </w:rPr>
        <w:t xml:space="preserve"> </w:t>
      </w:r>
      <w:r w:rsidRPr="004A6953">
        <w:t>period</w:t>
      </w:r>
      <w:r w:rsidRPr="004A6953">
        <w:rPr>
          <w:spacing w:val="-4"/>
        </w:rPr>
        <w:t xml:space="preserve"> </w:t>
      </w:r>
      <w:r w:rsidRPr="004A6953">
        <w:rPr>
          <w:spacing w:val="-2"/>
        </w:rPr>
        <w:t>either:</w:t>
      </w:r>
    </w:p>
    <w:p w:rsidR="004A37C8" w:rsidRPr="004A6953" w:rsidRDefault="008B24A5">
      <w:pPr>
        <w:pStyle w:val="ListParagraph"/>
        <w:numPr>
          <w:ilvl w:val="2"/>
          <w:numId w:val="14"/>
        </w:numPr>
        <w:tabs>
          <w:tab w:val="left" w:pos="2288"/>
        </w:tabs>
        <w:spacing w:before="121"/>
        <w:ind w:right="420"/>
      </w:pPr>
      <w:r w:rsidRPr="004A6953">
        <w:t>after</w:t>
      </w:r>
      <w:r w:rsidRPr="004A6953">
        <w:rPr>
          <w:spacing w:val="-7"/>
        </w:rPr>
        <w:t xml:space="preserve"> </w:t>
      </w:r>
      <w:r w:rsidRPr="004A6953">
        <w:t>notice</w:t>
      </w:r>
      <w:r w:rsidRPr="004A6953">
        <w:rPr>
          <w:spacing w:val="-7"/>
        </w:rPr>
        <w:t xml:space="preserve"> </w:t>
      </w:r>
      <w:r w:rsidRPr="004A6953">
        <w:t>(for</w:t>
      </w:r>
      <w:r w:rsidRPr="004A6953">
        <w:rPr>
          <w:spacing w:val="-6"/>
        </w:rPr>
        <w:t xml:space="preserve"> </w:t>
      </w:r>
      <w:r w:rsidRPr="004A6953">
        <w:t>whatever</w:t>
      </w:r>
      <w:r w:rsidRPr="004A6953">
        <w:rPr>
          <w:spacing w:val="-7"/>
        </w:rPr>
        <w:t xml:space="preserve"> </w:t>
      </w:r>
      <w:r w:rsidRPr="004A6953">
        <w:t>reason)</w:t>
      </w:r>
      <w:r w:rsidRPr="004A6953">
        <w:rPr>
          <w:spacing w:val="-7"/>
        </w:rPr>
        <w:t xml:space="preserve"> </w:t>
      </w:r>
      <w:r w:rsidRPr="004A6953">
        <w:t>is</w:t>
      </w:r>
      <w:r w:rsidRPr="004A6953">
        <w:rPr>
          <w:spacing w:val="-6"/>
        </w:rPr>
        <w:t xml:space="preserve"> </w:t>
      </w:r>
      <w:r w:rsidRPr="004A6953">
        <w:t>given,</w:t>
      </w:r>
      <w:r w:rsidRPr="004A6953">
        <w:rPr>
          <w:spacing w:val="-6"/>
        </w:rPr>
        <w:t xml:space="preserve"> </w:t>
      </w:r>
      <w:r w:rsidRPr="004A6953">
        <w:t>in</w:t>
      </w:r>
      <w:r w:rsidRPr="004A6953">
        <w:rPr>
          <w:spacing w:val="-6"/>
        </w:rPr>
        <w:t xml:space="preserve"> </w:t>
      </w:r>
      <w:r w:rsidRPr="004A6953">
        <w:t>accordance</w:t>
      </w:r>
      <w:r w:rsidRPr="004A6953">
        <w:rPr>
          <w:spacing w:val="-6"/>
        </w:rPr>
        <w:t xml:space="preserve"> </w:t>
      </w:r>
      <w:r w:rsidRPr="004A6953">
        <w:t>with</w:t>
      </w:r>
      <w:r w:rsidRPr="004A6953">
        <w:rPr>
          <w:spacing w:val="-6"/>
        </w:rPr>
        <w:t xml:space="preserve"> </w:t>
      </w:r>
      <w:r w:rsidRPr="004A6953">
        <w:t>the</w:t>
      </w:r>
      <w:r w:rsidRPr="004A6953">
        <w:rPr>
          <w:spacing w:val="-6"/>
        </w:rPr>
        <w:t xml:space="preserve"> </w:t>
      </w:r>
      <w:r w:rsidRPr="004A6953">
        <w:t>other provisions of this Contract, to terminate the Agreement or any part of the Services; or</w:t>
      </w:r>
    </w:p>
    <w:p w:rsidR="004A37C8" w:rsidRPr="004A6953" w:rsidRDefault="008B24A5">
      <w:pPr>
        <w:pStyle w:val="ListParagraph"/>
        <w:numPr>
          <w:ilvl w:val="2"/>
          <w:numId w:val="14"/>
        </w:numPr>
        <w:tabs>
          <w:tab w:val="left" w:pos="2288"/>
        </w:tabs>
        <w:spacing w:before="119"/>
        <w:ind w:right="419"/>
      </w:pPr>
      <w:r w:rsidRPr="004A6953">
        <w:t xml:space="preserve">after the date which is two (2) years prior to the date of expiry of this </w:t>
      </w:r>
      <w:r w:rsidRPr="004A6953">
        <w:rPr>
          <w:spacing w:val="-2"/>
        </w:rPr>
        <w:t>Contract,</w:t>
      </w:r>
    </w:p>
    <w:p w:rsidR="004A37C8" w:rsidRPr="004A6953" w:rsidRDefault="008B24A5">
      <w:pPr>
        <w:pStyle w:val="BodyText"/>
        <w:ind w:left="1294" w:right="418"/>
      </w:pPr>
      <w:proofErr w:type="gramStart"/>
      <w:r w:rsidRPr="004A6953">
        <w:t>ensure</w:t>
      </w:r>
      <w:r w:rsidRPr="004A6953">
        <w:rPr>
          <w:spacing w:val="-12"/>
        </w:rPr>
        <w:t xml:space="preserve"> </w:t>
      </w:r>
      <w:r w:rsidRPr="004A6953">
        <w:t>that</w:t>
      </w:r>
      <w:r w:rsidRPr="004A6953">
        <w:rPr>
          <w:spacing w:val="-12"/>
        </w:rPr>
        <w:t xml:space="preserve"> </w:t>
      </w:r>
      <w:r w:rsidRPr="004A6953">
        <w:t>no</w:t>
      </w:r>
      <w:r w:rsidRPr="004A6953">
        <w:rPr>
          <w:spacing w:val="-11"/>
        </w:rPr>
        <w:t xml:space="preserve"> </w:t>
      </w:r>
      <w:r w:rsidRPr="004A6953">
        <w:t>change</w:t>
      </w:r>
      <w:r w:rsidRPr="004A6953">
        <w:rPr>
          <w:spacing w:val="-12"/>
        </w:rPr>
        <w:t xml:space="preserve"> </w:t>
      </w:r>
      <w:r w:rsidRPr="004A6953">
        <w:t>is</w:t>
      </w:r>
      <w:r w:rsidRPr="004A6953">
        <w:rPr>
          <w:spacing w:val="-11"/>
        </w:rPr>
        <w:t xml:space="preserve"> </w:t>
      </w:r>
      <w:r w:rsidRPr="004A6953">
        <w:t>made</w:t>
      </w:r>
      <w:r w:rsidRPr="004A6953">
        <w:rPr>
          <w:spacing w:val="-11"/>
        </w:rPr>
        <w:t xml:space="preserve"> </w:t>
      </w:r>
      <w:r w:rsidRPr="004A6953">
        <w:t>to</w:t>
      </w:r>
      <w:r w:rsidRPr="004A6953">
        <w:rPr>
          <w:spacing w:val="-11"/>
        </w:rPr>
        <w:t xml:space="preserve"> </w:t>
      </w:r>
      <w:r w:rsidRPr="004A6953">
        <w:t>pension,</w:t>
      </w:r>
      <w:r w:rsidRPr="004A6953">
        <w:rPr>
          <w:spacing w:val="-11"/>
        </w:rPr>
        <w:t xml:space="preserve"> </w:t>
      </w:r>
      <w:r w:rsidRPr="004A6953">
        <w:t>retirement</w:t>
      </w:r>
      <w:r w:rsidRPr="004A6953">
        <w:rPr>
          <w:spacing w:val="-11"/>
        </w:rPr>
        <w:t xml:space="preserve"> </w:t>
      </w:r>
      <w:r w:rsidRPr="004A6953">
        <w:t>and</w:t>
      </w:r>
      <w:r w:rsidRPr="004A6953">
        <w:rPr>
          <w:spacing w:val="-11"/>
        </w:rPr>
        <w:t xml:space="preserve"> </w:t>
      </w:r>
      <w:r w:rsidRPr="004A6953">
        <w:t>death</w:t>
      </w:r>
      <w:r w:rsidRPr="004A6953">
        <w:rPr>
          <w:spacing w:val="-12"/>
        </w:rPr>
        <w:t xml:space="preserve"> </w:t>
      </w:r>
      <w:r w:rsidRPr="004A6953">
        <w:t>benefits</w:t>
      </w:r>
      <w:r w:rsidRPr="004A6953">
        <w:rPr>
          <w:spacing w:val="-11"/>
        </w:rPr>
        <w:t xml:space="preserve"> </w:t>
      </w:r>
      <w:r w:rsidRPr="004A6953">
        <w:t>provided for or in respect of any person who will transfer to the Replacement Supplier or the</w:t>
      </w:r>
      <w:r w:rsidRPr="004A6953">
        <w:rPr>
          <w:spacing w:val="-9"/>
        </w:rPr>
        <w:t xml:space="preserve"> </w:t>
      </w:r>
      <w:r w:rsidRPr="004A6953">
        <w:t>Customer,</w:t>
      </w:r>
      <w:r w:rsidRPr="004A6953">
        <w:rPr>
          <w:spacing w:val="-9"/>
        </w:rPr>
        <w:t xml:space="preserve"> </w:t>
      </w:r>
      <w:r w:rsidRPr="004A6953">
        <w:t>no</w:t>
      </w:r>
      <w:r w:rsidRPr="004A6953">
        <w:rPr>
          <w:spacing w:val="-9"/>
        </w:rPr>
        <w:t xml:space="preserve"> </w:t>
      </w:r>
      <w:r w:rsidRPr="004A6953">
        <w:t>category</w:t>
      </w:r>
      <w:r w:rsidRPr="004A6953">
        <w:rPr>
          <w:spacing w:val="-9"/>
        </w:rPr>
        <w:t xml:space="preserve"> </w:t>
      </w:r>
      <w:r w:rsidRPr="004A6953">
        <w:t>of</w:t>
      </w:r>
      <w:r w:rsidRPr="004A6953">
        <w:rPr>
          <w:spacing w:val="-9"/>
        </w:rPr>
        <w:t xml:space="preserve"> </w:t>
      </w:r>
      <w:r w:rsidRPr="004A6953">
        <w:t>earnings</w:t>
      </w:r>
      <w:r w:rsidRPr="004A6953">
        <w:rPr>
          <w:spacing w:val="-9"/>
        </w:rPr>
        <w:t xml:space="preserve"> </w:t>
      </w:r>
      <w:r w:rsidRPr="004A6953">
        <w:t>which</w:t>
      </w:r>
      <w:r w:rsidRPr="004A6953">
        <w:rPr>
          <w:spacing w:val="-9"/>
        </w:rPr>
        <w:t xml:space="preserve"> </w:t>
      </w:r>
      <w:r w:rsidRPr="004A6953">
        <w:t>were</w:t>
      </w:r>
      <w:r w:rsidRPr="004A6953">
        <w:rPr>
          <w:spacing w:val="-9"/>
        </w:rPr>
        <w:t xml:space="preserve"> </w:t>
      </w:r>
      <w:r w:rsidRPr="004A6953">
        <w:t>not</w:t>
      </w:r>
      <w:r w:rsidRPr="004A6953">
        <w:rPr>
          <w:spacing w:val="-7"/>
        </w:rPr>
        <w:t xml:space="preserve"> </w:t>
      </w:r>
      <w:r w:rsidRPr="004A6953">
        <w:t>previously</w:t>
      </w:r>
      <w:r w:rsidRPr="004A6953">
        <w:rPr>
          <w:spacing w:val="-8"/>
        </w:rPr>
        <w:t xml:space="preserve"> </w:t>
      </w:r>
      <w:r w:rsidRPr="004A6953">
        <w:t>pensionable</w:t>
      </w:r>
      <w:r w:rsidRPr="004A6953">
        <w:rPr>
          <w:spacing w:val="-9"/>
        </w:rPr>
        <w:t xml:space="preserve"> </w:t>
      </w:r>
      <w:r w:rsidRPr="004A6953">
        <w:t>are made pensionable and the contributions (if any) payable by such employees are not reduced without (in any case) the prior approval of the Customer (such approval</w:t>
      </w:r>
      <w:r w:rsidRPr="004A6953">
        <w:rPr>
          <w:spacing w:val="-5"/>
        </w:rPr>
        <w:t xml:space="preserve"> </w:t>
      </w:r>
      <w:r w:rsidRPr="004A6953">
        <w:t>not</w:t>
      </w:r>
      <w:r w:rsidRPr="004A6953">
        <w:rPr>
          <w:spacing w:val="-6"/>
        </w:rPr>
        <w:t xml:space="preserve"> </w:t>
      </w:r>
      <w:r w:rsidRPr="004A6953">
        <w:t>to</w:t>
      </w:r>
      <w:r w:rsidRPr="004A6953">
        <w:rPr>
          <w:spacing w:val="-5"/>
        </w:rPr>
        <w:t xml:space="preserve"> </w:t>
      </w:r>
      <w:r w:rsidRPr="004A6953">
        <w:t>be</w:t>
      </w:r>
      <w:r w:rsidRPr="004A6953">
        <w:rPr>
          <w:spacing w:val="-5"/>
        </w:rPr>
        <w:t xml:space="preserve"> </w:t>
      </w:r>
      <w:r w:rsidRPr="004A6953">
        <w:t>unreasonably</w:t>
      </w:r>
      <w:r w:rsidRPr="004A6953">
        <w:rPr>
          <w:spacing w:val="-5"/>
        </w:rPr>
        <w:t xml:space="preserve"> </w:t>
      </w:r>
      <w:r w:rsidRPr="004A6953">
        <w:t>withheld).</w:t>
      </w:r>
      <w:proofErr w:type="gramEnd"/>
      <w:r w:rsidRPr="004A6953">
        <w:rPr>
          <w:spacing w:val="-6"/>
        </w:rPr>
        <w:t xml:space="preserve"> </w:t>
      </w:r>
      <w:r w:rsidRPr="004A6953">
        <w:t>Save</w:t>
      </w:r>
      <w:r w:rsidRPr="004A6953">
        <w:rPr>
          <w:spacing w:val="-6"/>
        </w:rPr>
        <w:t xml:space="preserve"> </w:t>
      </w:r>
      <w:r w:rsidRPr="004A6953">
        <w:t>that</w:t>
      </w:r>
      <w:r w:rsidRPr="004A6953">
        <w:rPr>
          <w:spacing w:val="-6"/>
        </w:rPr>
        <w:t xml:space="preserve"> </w:t>
      </w:r>
      <w:r w:rsidRPr="004A6953">
        <w:t>this</w:t>
      </w:r>
      <w:r w:rsidRPr="004A6953">
        <w:rPr>
          <w:spacing w:val="-5"/>
        </w:rPr>
        <w:t xml:space="preserve"> </w:t>
      </w:r>
      <w:r w:rsidRPr="004A6953">
        <w:t>sub-paragraph</w:t>
      </w:r>
      <w:r w:rsidRPr="004A6953">
        <w:rPr>
          <w:spacing w:val="-5"/>
        </w:rPr>
        <w:t xml:space="preserve"> </w:t>
      </w:r>
      <w:r w:rsidRPr="004A6953">
        <w:t>shall</w:t>
      </w:r>
      <w:r w:rsidRPr="004A6953">
        <w:rPr>
          <w:spacing w:val="-5"/>
        </w:rPr>
        <w:t xml:space="preserve"> </w:t>
      </w:r>
      <w:r w:rsidRPr="004A6953">
        <w:t>not</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1294" w:right="19"/>
        <w:jc w:val="left"/>
      </w:pPr>
      <w:proofErr w:type="gramStart"/>
      <w:r w:rsidRPr="004A6953">
        <w:lastRenderedPageBreak/>
        <w:t>apply</w:t>
      </w:r>
      <w:proofErr w:type="gramEnd"/>
      <w:r w:rsidRPr="004A6953">
        <w:rPr>
          <w:spacing w:val="26"/>
        </w:rPr>
        <w:t xml:space="preserve"> </w:t>
      </w:r>
      <w:r w:rsidRPr="004A6953">
        <w:t>to</w:t>
      </w:r>
      <w:r w:rsidRPr="004A6953">
        <w:rPr>
          <w:spacing w:val="26"/>
        </w:rPr>
        <w:t xml:space="preserve"> </w:t>
      </w:r>
      <w:r w:rsidRPr="004A6953">
        <w:t>any</w:t>
      </w:r>
      <w:r w:rsidRPr="004A6953">
        <w:rPr>
          <w:spacing w:val="25"/>
        </w:rPr>
        <w:t xml:space="preserve"> </w:t>
      </w:r>
      <w:r w:rsidRPr="004A6953">
        <w:t>change</w:t>
      </w:r>
      <w:r w:rsidRPr="004A6953">
        <w:rPr>
          <w:spacing w:val="26"/>
        </w:rPr>
        <w:t xml:space="preserve"> </w:t>
      </w:r>
      <w:r w:rsidRPr="004A6953">
        <w:t>made</w:t>
      </w:r>
      <w:r w:rsidRPr="004A6953">
        <w:rPr>
          <w:spacing w:val="26"/>
        </w:rPr>
        <w:t xml:space="preserve"> </w:t>
      </w:r>
      <w:r w:rsidRPr="004A6953">
        <w:t>as</w:t>
      </w:r>
      <w:r w:rsidRPr="004A6953">
        <w:rPr>
          <w:spacing w:val="26"/>
        </w:rPr>
        <w:t xml:space="preserve"> </w:t>
      </w:r>
      <w:r w:rsidRPr="004A6953">
        <w:t>a</w:t>
      </w:r>
      <w:r w:rsidRPr="004A6953">
        <w:rPr>
          <w:spacing w:val="26"/>
        </w:rPr>
        <w:t xml:space="preserve"> </w:t>
      </w:r>
      <w:r w:rsidRPr="004A6953">
        <w:t>consequence of</w:t>
      </w:r>
      <w:r w:rsidRPr="004A6953">
        <w:rPr>
          <w:spacing w:val="26"/>
        </w:rPr>
        <w:t xml:space="preserve"> </w:t>
      </w:r>
      <w:r w:rsidRPr="004A6953">
        <w:t>participation</w:t>
      </w:r>
      <w:r w:rsidRPr="004A6953">
        <w:rPr>
          <w:spacing w:val="26"/>
        </w:rPr>
        <w:t xml:space="preserve"> </w:t>
      </w:r>
      <w:r w:rsidRPr="004A6953">
        <w:t>in</w:t>
      </w:r>
      <w:r w:rsidRPr="004A6953">
        <w:rPr>
          <w:spacing w:val="26"/>
        </w:rPr>
        <w:t xml:space="preserve"> </w:t>
      </w:r>
      <w:r w:rsidRPr="004A6953">
        <w:t>an</w:t>
      </w:r>
      <w:r w:rsidRPr="004A6953">
        <w:rPr>
          <w:spacing w:val="26"/>
        </w:rPr>
        <w:t xml:space="preserve"> </w:t>
      </w:r>
      <w:r w:rsidRPr="004A6953">
        <w:t xml:space="preserve">Admission </w:t>
      </w:r>
      <w:r w:rsidRPr="004A6953">
        <w:rPr>
          <w:spacing w:val="-2"/>
        </w:rPr>
        <w:t>Agreement.</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spacing w:before="81"/>
        <w:ind w:left="720" w:right="554"/>
        <w:jc w:val="center"/>
        <w:rPr>
          <w:b/>
        </w:rPr>
      </w:pPr>
      <w:r w:rsidRPr="004A6953">
        <w:rPr>
          <w:b/>
        </w:rPr>
        <w:lastRenderedPageBreak/>
        <w:t>PART</w:t>
      </w:r>
      <w:r w:rsidRPr="004A6953">
        <w:rPr>
          <w:b/>
          <w:spacing w:val="-6"/>
        </w:rPr>
        <w:t xml:space="preserve"> </w:t>
      </w:r>
      <w:r w:rsidRPr="004A6953">
        <w:rPr>
          <w:b/>
          <w:spacing w:val="-10"/>
        </w:rPr>
        <w:t>B</w:t>
      </w:r>
    </w:p>
    <w:p w:rsidR="004A37C8" w:rsidRPr="004A6953" w:rsidRDefault="004A37C8">
      <w:pPr>
        <w:pStyle w:val="BodyText"/>
        <w:spacing w:before="10"/>
        <w:ind w:left="0"/>
        <w:jc w:val="left"/>
        <w:rPr>
          <w:b/>
          <w:sz w:val="20"/>
        </w:rPr>
      </w:pPr>
    </w:p>
    <w:p w:rsidR="004A37C8" w:rsidRPr="004A6953" w:rsidRDefault="008B24A5">
      <w:pPr>
        <w:spacing w:before="1"/>
        <w:ind w:left="716" w:right="554"/>
        <w:jc w:val="center"/>
        <w:rPr>
          <w:b/>
        </w:rPr>
      </w:pPr>
      <w:r w:rsidRPr="004A6953">
        <w:rPr>
          <w:b/>
        </w:rPr>
        <w:t>TRANSFERRING</w:t>
      </w:r>
      <w:r w:rsidRPr="004A6953">
        <w:rPr>
          <w:b/>
          <w:spacing w:val="-13"/>
        </w:rPr>
        <w:t xml:space="preserve"> </w:t>
      </w:r>
      <w:r w:rsidRPr="004A6953">
        <w:rPr>
          <w:b/>
        </w:rPr>
        <w:t>FORMER</w:t>
      </w:r>
      <w:r w:rsidRPr="004A6953">
        <w:rPr>
          <w:b/>
          <w:spacing w:val="-13"/>
        </w:rPr>
        <w:t xml:space="preserve"> </w:t>
      </w:r>
      <w:r w:rsidRPr="004A6953">
        <w:rPr>
          <w:b/>
        </w:rPr>
        <w:t>SUPPLIER</w:t>
      </w:r>
      <w:r w:rsidRPr="004A6953">
        <w:rPr>
          <w:b/>
          <w:spacing w:val="-13"/>
        </w:rPr>
        <w:t xml:space="preserve"> </w:t>
      </w:r>
      <w:r w:rsidRPr="004A6953">
        <w:rPr>
          <w:b/>
        </w:rPr>
        <w:t>EMPLOYEES</w:t>
      </w:r>
      <w:r w:rsidRPr="004A6953">
        <w:rPr>
          <w:b/>
          <w:spacing w:val="-12"/>
        </w:rPr>
        <w:t xml:space="preserve"> </w:t>
      </w:r>
      <w:r w:rsidRPr="004A6953">
        <w:rPr>
          <w:b/>
        </w:rPr>
        <w:t>AT</w:t>
      </w:r>
      <w:r w:rsidRPr="004A6953">
        <w:rPr>
          <w:b/>
          <w:spacing w:val="-11"/>
        </w:rPr>
        <w:t xml:space="preserve"> </w:t>
      </w:r>
      <w:r w:rsidRPr="004A6953">
        <w:rPr>
          <w:b/>
        </w:rPr>
        <w:t>COMMENCEMENT</w:t>
      </w:r>
      <w:r w:rsidRPr="004A6953">
        <w:rPr>
          <w:b/>
          <w:spacing w:val="-11"/>
        </w:rPr>
        <w:t xml:space="preserve"> </w:t>
      </w:r>
      <w:r w:rsidRPr="004A6953">
        <w:rPr>
          <w:b/>
          <w:spacing w:val="-5"/>
        </w:rPr>
        <w:t>OF</w:t>
      </w:r>
    </w:p>
    <w:p w:rsidR="004A37C8" w:rsidRPr="004A6953" w:rsidRDefault="008B24A5">
      <w:pPr>
        <w:ind w:left="296" w:right="554"/>
        <w:jc w:val="center"/>
        <w:rPr>
          <w:b/>
        </w:rPr>
      </w:pPr>
      <w:r w:rsidRPr="004A6953">
        <w:rPr>
          <w:b/>
          <w:spacing w:val="-2"/>
        </w:rPr>
        <w:t>SERVICES</w:t>
      </w:r>
    </w:p>
    <w:p w:rsidR="004A37C8" w:rsidRPr="004A6953" w:rsidRDefault="004A37C8">
      <w:pPr>
        <w:pStyle w:val="BodyText"/>
        <w:spacing w:before="9"/>
        <w:ind w:left="0"/>
        <w:jc w:val="left"/>
        <w:rPr>
          <w:b/>
          <w:sz w:val="20"/>
        </w:rPr>
      </w:pPr>
    </w:p>
    <w:p w:rsidR="004A37C8" w:rsidRPr="004A6953" w:rsidRDefault="008B24A5">
      <w:pPr>
        <w:pStyle w:val="ListParagraph"/>
        <w:numPr>
          <w:ilvl w:val="0"/>
          <w:numId w:val="13"/>
        </w:numPr>
        <w:tabs>
          <w:tab w:val="left" w:pos="805"/>
        </w:tabs>
        <w:spacing w:before="0"/>
        <w:ind w:hanging="361"/>
        <w:rPr>
          <w:b/>
        </w:rPr>
      </w:pPr>
      <w:r w:rsidRPr="004A6953">
        <w:rPr>
          <w:b/>
        </w:rPr>
        <w:t>RELEVANT</w:t>
      </w:r>
      <w:r w:rsidRPr="004A6953">
        <w:rPr>
          <w:b/>
          <w:spacing w:val="-12"/>
        </w:rPr>
        <w:t xml:space="preserve"> </w:t>
      </w:r>
      <w:r w:rsidRPr="004A6953">
        <w:rPr>
          <w:b/>
          <w:spacing w:val="-2"/>
        </w:rPr>
        <w:t>TRANSFERS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3"/>
        </w:numPr>
        <w:tabs>
          <w:tab w:val="left" w:pos="1295"/>
        </w:tabs>
        <w:spacing w:before="0"/>
        <w:ind w:hanging="569"/>
      </w:pPr>
      <w:r w:rsidRPr="004A6953">
        <w:t>The</w:t>
      </w:r>
      <w:r w:rsidRPr="004A6953">
        <w:rPr>
          <w:spacing w:val="-7"/>
        </w:rPr>
        <w:t xml:space="preserve"> </w:t>
      </w:r>
      <w:r w:rsidRPr="004A6953">
        <w:t>Customer</w:t>
      </w:r>
      <w:r w:rsidRPr="004A6953">
        <w:rPr>
          <w:spacing w:val="-6"/>
        </w:rPr>
        <w:t xml:space="preserve"> </w:t>
      </w:r>
      <w:r w:rsidRPr="004A6953">
        <w:t>and</w:t>
      </w:r>
      <w:r w:rsidRPr="004A6953">
        <w:rPr>
          <w:spacing w:val="-7"/>
        </w:rPr>
        <w:t xml:space="preserve"> </w:t>
      </w:r>
      <w:r w:rsidRPr="004A6953">
        <w:t>the</w:t>
      </w:r>
      <w:r w:rsidRPr="004A6953">
        <w:rPr>
          <w:spacing w:val="-6"/>
        </w:rPr>
        <w:t xml:space="preserve"> </w:t>
      </w:r>
      <w:r w:rsidRPr="004A6953">
        <w:t>Supplier</w:t>
      </w:r>
      <w:r w:rsidRPr="004A6953">
        <w:rPr>
          <w:spacing w:val="-8"/>
        </w:rPr>
        <w:t xml:space="preserve"> </w:t>
      </w:r>
      <w:r w:rsidRPr="004A6953">
        <w:t>agree</w:t>
      </w:r>
      <w:r w:rsidRPr="004A6953">
        <w:rPr>
          <w:spacing w:val="-7"/>
        </w:rPr>
        <w:t xml:space="preserve"> </w:t>
      </w:r>
      <w:r w:rsidRPr="004A6953">
        <w:rPr>
          <w:spacing w:val="-2"/>
        </w:rPr>
        <w:t>that:</w:t>
      </w:r>
    </w:p>
    <w:p w:rsidR="004A37C8" w:rsidRPr="004A6953" w:rsidRDefault="008B24A5">
      <w:pPr>
        <w:pStyle w:val="ListParagraph"/>
        <w:numPr>
          <w:ilvl w:val="2"/>
          <w:numId w:val="13"/>
        </w:numPr>
        <w:tabs>
          <w:tab w:val="left" w:pos="2288"/>
        </w:tabs>
        <w:spacing w:before="121"/>
        <w:ind w:right="424"/>
      </w:pPr>
      <w:r w:rsidRPr="004A6953">
        <w:t>the commencement of the provision of the Services or of any relevant part of the Services will be a Relevant Transfer in relation to the Transferring Former Supplier Employees; and</w:t>
      </w:r>
    </w:p>
    <w:p w:rsidR="004A37C8" w:rsidRPr="004A6953" w:rsidRDefault="008B24A5">
      <w:pPr>
        <w:pStyle w:val="ListParagraph"/>
        <w:numPr>
          <w:ilvl w:val="2"/>
          <w:numId w:val="13"/>
        </w:numPr>
        <w:tabs>
          <w:tab w:val="left" w:pos="2288"/>
        </w:tabs>
        <w:spacing w:before="119"/>
        <w:ind w:right="418"/>
      </w:pPr>
      <w:proofErr w:type="gramStart"/>
      <w:r w:rsidRPr="004A6953">
        <w:t xml:space="preserve">as a result of the operation of the Employment Regulations, the contracts of employment between each Former Supplier and the Transferring Former Supplier Employees (except in relation to any terms </w:t>
      </w:r>
      <w:proofErr w:type="spellStart"/>
      <w:r w:rsidRPr="004A6953">
        <w:t>disapplied</w:t>
      </w:r>
      <w:proofErr w:type="spellEnd"/>
      <w:r w:rsidRPr="004A6953">
        <w:t xml:space="preserve"> through the operation of regulation 10(2) of the Employment Regulations) shall have effect on and from the Relevant Transfer</w:t>
      </w:r>
      <w:r w:rsidRPr="004A6953">
        <w:rPr>
          <w:spacing w:val="-11"/>
        </w:rPr>
        <w:t xml:space="preserve"> </w:t>
      </w:r>
      <w:r w:rsidRPr="004A6953">
        <w:t>Date</w:t>
      </w:r>
      <w:r w:rsidRPr="004A6953">
        <w:rPr>
          <w:spacing w:val="-11"/>
        </w:rPr>
        <w:t xml:space="preserve"> </w:t>
      </w:r>
      <w:r w:rsidRPr="004A6953">
        <w:t>as</w:t>
      </w:r>
      <w:r w:rsidRPr="004A6953">
        <w:rPr>
          <w:spacing w:val="-11"/>
        </w:rPr>
        <w:t xml:space="preserve"> </w:t>
      </w:r>
      <w:r w:rsidRPr="004A6953">
        <w:t>if</w:t>
      </w:r>
      <w:r w:rsidRPr="004A6953">
        <w:rPr>
          <w:spacing w:val="-11"/>
        </w:rPr>
        <w:t xml:space="preserve"> </w:t>
      </w:r>
      <w:r w:rsidRPr="004A6953">
        <w:t>originally</w:t>
      </w:r>
      <w:r w:rsidRPr="004A6953">
        <w:rPr>
          <w:spacing w:val="-11"/>
        </w:rPr>
        <w:t xml:space="preserve"> </w:t>
      </w:r>
      <w:r w:rsidRPr="004A6953">
        <w:t>made</w:t>
      </w:r>
      <w:r w:rsidRPr="004A6953">
        <w:rPr>
          <w:spacing w:val="-11"/>
        </w:rPr>
        <w:t xml:space="preserve"> </w:t>
      </w:r>
      <w:r w:rsidRPr="004A6953">
        <w:t>between</w:t>
      </w:r>
      <w:r w:rsidRPr="004A6953">
        <w:rPr>
          <w:spacing w:val="-11"/>
        </w:rPr>
        <w:t xml:space="preserve"> </w:t>
      </w:r>
      <w:r w:rsidRPr="004A6953">
        <w:t>the</w:t>
      </w:r>
      <w:r w:rsidRPr="004A6953">
        <w:rPr>
          <w:spacing w:val="-11"/>
        </w:rPr>
        <w:t xml:space="preserve"> </w:t>
      </w:r>
      <w:r w:rsidRPr="004A6953">
        <w:t>Supplier</w:t>
      </w:r>
      <w:r w:rsidRPr="004A6953">
        <w:rPr>
          <w:spacing w:val="-11"/>
        </w:rPr>
        <w:t xml:space="preserve"> </w:t>
      </w:r>
      <w:r w:rsidRPr="004A6953">
        <w:t>and/or</w:t>
      </w:r>
      <w:r w:rsidRPr="004A6953">
        <w:rPr>
          <w:spacing w:val="-11"/>
        </w:rPr>
        <w:t xml:space="preserve"> </w:t>
      </w:r>
      <w:r w:rsidRPr="004A6953">
        <w:t>Notified Sub-Contractor</w:t>
      </w:r>
      <w:r w:rsidRPr="004A6953">
        <w:rPr>
          <w:spacing w:val="-15"/>
        </w:rPr>
        <w:t xml:space="preserve"> </w:t>
      </w:r>
      <w:r w:rsidRPr="004A6953">
        <w:t>and</w:t>
      </w:r>
      <w:r w:rsidRPr="004A6953">
        <w:rPr>
          <w:spacing w:val="-15"/>
        </w:rPr>
        <w:t xml:space="preserve"> </w:t>
      </w:r>
      <w:r w:rsidRPr="004A6953">
        <w:t>each</w:t>
      </w:r>
      <w:r w:rsidRPr="004A6953">
        <w:rPr>
          <w:spacing w:val="-16"/>
        </w:rPr>
        <w:t xml:space="preserve"> </w:t>
      </w:r>
      <w:r w:rsidRPr="004A6953">
        <w:t>such</w:t>
      </w:r>
      <w:r w:rsidRPr="004A6953">
        <w:rPr>
          <w:spacing w:val="-15"/>
        </w:rPr>
        <w:t xml:space="preserve"> </w:t>
      </w:r>
      <w:r w:rsidRPr="004A6953">
        <w:t>Transferring</w:t>
      </w:r>
      <w:r w:rsidRPr="004A6953">
        <w:rPr>
          <w:spacing w:val="-15"/>
        </w:rPr>
        <w:t xml:space="preserve"> </w:t>
      </w:r>
      <w:r w:rsidRPr="004A6953">
        <w:t>Former</w:t>
      </w:r>
      <w:r w:rsidRPr="004A6953">
        <w:rPr>
          <w:spacing w:val="-15"/>
        </w:rPr>
        <w:t xml:space="preserve"> </w:t>
      </w:r>
      <w:r w:rsidRPr="004A6953">
        <w:t>Supplier</w:t>
      </w:r>
      <w:r w:rsidRPr="004A6953">
        <w:rPr>
          <w:spacing w:val="-16"/>
        </w:rPr>
        <w:t xml:space="preserve"> </w:t>
      </w:r>
      <w:r w:rsidRPr="004A6953">
        <w:t>Employee.</w:t>
      </w:r>
      <w:proofErr w:type="gramEnd"/>
    </w:p>
    <w:p w:rsidR="004A37C8" w:rsidRPr="004A6953" w:rsidRDefault="008B24A5">
      <w:pPr>
        <w:pStyle w:val="ListParagraph"/>
        <w:numPr>
          <w:ilvl w:val="1"/>
          <w:numId w:val="13"/>
        </w:numPr>
        <w:tabs>
          <w:tab w:val="left" w:pos="1295"/>
        </w:tabs>
        <w:spacing w:before="121"/>
        <w:ind w:right="419"/>
      </w:pPr>
      <w:proofErr w:type="gramStart"/>
      <w:r w:rsidRPr="004A6953">
        <w:t>Subject to Paragraph 6, the Customer shall procure that each Former Supplier shall comply with all its obligations under the Employment Regulations and shall perform and discharge all its obligations in respect of all the Transferring Former Supplier</w:t>
      </w:r>
      <w:r w:rsidRPr="004A6953">
        <w:rPr>
          <w:spacing w:val="-4"/>
        </w:rPr>
        <w:t xml:space="preserve"> </w:t>
      </w:r>
      <w:r w:rsidRPr="004A6953">
        <w:t>Employees</w:t>
      </w:r>
      <w:r w:rsidRPr="004A6953">
        <w:rPr>
          <w:spacing w:val="-5"/>
        </w:rPr>
        <w:t xml:space="preserve"> </w:t>
      </w:r>
      <w:r w:rsidRPr="004A6953">
        <w:t>in</w:t>
      </w:r>
      <w:r w:rsidRPr="004A6953">
        <w:rPr>
          <w:spacing w:val="-4"/>
        </w:rPr>
        <w:t xml:space="preserve"> </w:t>
      </w:r>
      <w:r w:rsidRPr="004A6953">
        <w:t>respect</w:t>
      </w:r>
      <w:r w:rsidRPr="004A6953">
        <w:rPr>
          <w:spacing w:val="-4"/>
        </w:rPr>
        <w:t xml:space="preserve"> </w:t>
      </w:r>
      <w:r w:rsidRPr="004A6953">
        <w:t>of</w:t>
      </w:r>
      <w:r w:rsidRPr="004A6953">
        <w:rPr>
          <w:spacing w:val="-5"/>
        </w:rPr>
        <w:t xml:space="preserve"> </w:t>
      </w:r>
      <w:r w:rsidRPr="004A6953">
        <w:t>the</w:t>
      </w:r>
      <w:r w:rsidRPr="004A6953">
        <w:rPr>
          <w:spacing w:val="-4"/>
        </w:rPr>
        <w:t xml:space="preserve"> </w:t>
      </w:r>
      <w:r w:rsidRPr="004A6953">
        <w:t>period</w:t>
      </w:r>
      <w:r w:rsidRPr="004A6953">
        <w:rPr>
          <w:spacing w:val="-4"/>
        </w:rPr>
        <w:t xml:space="preserve"> </w:t>
      </w:r>
      <w:r w:rsidRPr="004A6953">
        <w:t>up</w:t>
      </w:r>
      <w:r w:rsidRPr="004A6953">
        <w:rPr>
          <w:spacing w:val="-5"/>
        </w:rPr>
        <w:t xml:space="preserve"> </w:t>
      </w:r>
      <w:r w:rsidRPr="004A6953">
        <w:t>to</w:t>
      </w:r>
      <w:r w:rsidRPr="004A6953">
        <w:rPr>
          <w:spacing w:val="-4"/>
        </w:rPr>
        <w:t xml:space="preserve"> </w:t>
      </w:r>
      <w:r w:rsidRPr="004A6953">
        <w:t>(but</w:t>
      </w:r>
      <w:r w:rsidRPr="004A6953">
        <w:rPr>
          <w:spacing w:val="-4"/>
        </w:rPr>
        <w:t xml:space="preserve"> </w:t>
      </w:r>
      <w:r w:rsidRPr="004A6953">
        <w:t>not</w:t>
      </w:r>
      <w:r w:rsidRPr="004A6953">
        <w:rPr>
          <w:spacing w:val="-5"/>
        </w:rPr>
        <w:t xml:space="preserve"> </w:t>
      </w:r>
      <w:r w:rsidRPr="004A6953">
        <w:t>including)</w:t>
      </w:r>
      <w:r w:rsidRPr="004A6953">
        <w:rPr>
          <w:spacing w:val="-4"/>
        </w:rPr>
        <w:t xml:space="preserve"> </w:t>
      </w:r>
      <w:r w:rsidRPr="004A6953">
        <w:t>the</w:t>
      </w:r>
      <w:r w:rsidRPr="004A6953">
        <w:rPr>
          <w:spacing w:val="-6"/>
        </w:rPr>
        <w:t xml:space="preserve"> </w:t>
      </w:r>
      <w:r w:rsidRPr="004A6953">
        <w:t>Relevant Transfer Date (including the payment of all remuneration, benefits, entitlements and outgoings, all wages, accrued but untaken holiday pay, bonuses, commissions, payments of PAYE, national insurance contributions and pension contributions</w:t>
      </w:r>
      <w:r w:rsidRPr="004A6953">
        <w:rPr>
          <w:spacing w:val="-10"/>
        </w:rPr>
        <w:t xml:space="preserve"> </w:t>
      </w:r>
      <w:r w:rsidRPr="004A6953">
        <w:t>which</w:t>
      </w:r>
      <w:r w:rsidRPr="004A6953">
        <w:rPr>
          <w:spacing w:val="-10"/>
        </w:rPr>
        <w:t xml:space="preserve"> </w:t>
      </w:r>
      <w:r w:rsidRPr="004A6953">
        <w:t>in</w:t>
      </w:r>
      <w:r w:rsidRPr="004A6953">
        <w:rPr>
          <w:spacing w:val="-10"/>
        </w:rPr>
        <w:t xml:space="preserve"> </w:t>
      </w:r>
      <w:r w:rsidRPr="004A6953">
        <w:t>any</w:t>
      </w:r>
      <w:r w:rsidRPr="004A6953">
        <w:rPr>
          <w:spacing w:val="-10"/>
        </w:rPr>
        <w:t xml:space="preserve"> </w:t>
      </w:r>
      <w:r w:rsidRPr="004A6953">
        <w:t>case</w:t>
      </w:r>
      <w:r w:rsidRPr="004A6953">
        <w:rPr>
          <w:spacing w:val="-10"/>
        </w:rPr>
        <w:t xml:space="preserve"> </w:t>
      </w:r>
      <w:r w:rsidRPr="004A6953">
        <w:t>are</w:t>
      </w:r>
      <w:r w:rsidRPr="004A6953">
        <w:rPr>
          <w:spacing w:val="-12"/>
        </w:rPr>
        <w:t xml:space="preserve"> </w:t>
      </w:r>
      <w:r w:rsidRPr="004A6953">
        <w:t>attributable</w:t>
      </w:r>
      <w:r w:rsidRPr="004A6953">
        <w:rPr>
          <w:spacing w:val="-10"/>
        </w:rPr>
        <w:t xml:space="preserve"> </w:t>
      </w:r>
      <w:r w:rsidRPr="004A6953">
        <w:t>in</w:t>
      </w:r>
      <w:r w:rsidRPr="004A6953">
        <w:rPr>
          <w:spacing w:val="-10"/>
        </w:rPr>
        <w:t xml:space="preserve"> </w:t>
      </w:r>
      <w:r w:rsidRPr="004A6953">
        <w:t>whole</w:t>
      </w:r>
      <w:r w:rsidRPr="004A6953">
        <w:rPr>
          <w:spacing w:val="-10"/>
        </w:rPr>
        <w:t xml:space="preserve"> </w:t>
      </w:r>
      <w:r w:rsidRPr="004A6953">
        <w:t>or</w:t>
      </w:r>
      <w:r w:rsidRPr="004A6953">
        <w:rPr>
          <w:spacing w:val="-10"/>
        </w:rPr>
        <w:t xml:space="preserve"> </w:t>
      </w:r>
      <w:r w:rsidRPr="004A6953">
        <w:t>in</w:t>
      </w:r>
      <w:r w:rsidRPr="004A6953">
        <w:rPr>
          <w:spacing w:val="-10"/>
        </w:rPr>
        <w:t xml:space="preserve"> </w:t>
      </w:r>
      <w:r w:rsidRPr="004A6953">
        <w:t>part</w:t>
      </w:r>
      <w:r w:rsidRPr="004A6953">
        <w:rPr>
          <w:spacing w:val="-10"/>
        </w:rPr>
        <w:t xml:space="preserve"> </w:t>
      </w:r>
      <w:r w:rsidRPr="004A6953">
        <w:t>in</w:t>
      </w:r>
      <w:r w:rsidRPr="004A6953">
        <w:rPr>
          <w:spacing w:val="-10"/>
        </w:rPr>
        <w:t xml:space="preserve"> </w:t>
      </w:r>
      <w:r w:rsidRPr="004A6953">
        <w:t>respect</w:t>
      </w:r>
      <w:r w:rsidRPr="004A6953">
        <w:rPr>
          <w:spacing w:val="-10"/>
        </w:rPr>
        <w:t xml:space="preserve"> </w:t>
      </w:r>
      <w:r w:rsidRPr="004A6953">
        <w:t>of</w:t>
      </w:r>
      <w:r w:rsidRPr="004A6953">
        <w:rPr>
          <w:spacing w:val="-10"/>
        </w:rPr>
        <w:t xml:space="preserve"> </w:t>
      </w:r>
      <w:r w:rsidRPr="004A6953">
        <w:t>the period</w:t>
      </w:r>
      <w:r w:rsidRPr="004A6953">
        <w:rPr>
          <w:spacing w:val="-6"/>
        </w:rPr>
        <w:t xml:space="preserve"> </w:t>
      </w:r>
      <w:r w:rsidRPr="004A6953">
        <w:t>up</w:t>
      </w:r>
      <w:r w:rsidRPr="004A6953">
        <w:rPr>
          <w:spacing w:val="-5"/>
        </w:rPr>
        <w:t xml:space="preserve"> </w:t>
      </w:r>
      <w:r w:rsidRPr="004A6953">
        <w:t>to</w:t>
      </w:r>
      <w:r w:rsidRPr="004A6953">
        <w:rPr>
          <w:spacing w:val="-7"/>
        </w:rPr>
        <w:t xml:space="preserve"> </w:t>
      </w:r>
      <w:r w:rsidRPr="004A6953">
        <w:t>(but</w:t>
      </w:r>
      <w:r w:rsidRPr="004A6953">
        <w:rPr>
          <w:spacing w:val="-6"/>
        </w:rPr>
        <w:t xml:space="preserve"> </w:t>
      </w:r>
      <w:r w:rsidRPr="004A6953">
        <w:t>not</w:t>
      </w:r>
      <w:r w:rsidRPr="004A6953">
        <w:rPr>
          <w:spacing w:val="-5"/>
        </w:rPr>
        <w:t xml:space="preserve"> </w:t>
      </w:r>
      <w:r w:rsidRPr="004A6953">
        <w:t>including)</w:t>
      </w:r>
      <w:r w:rsidRPr="004A6953">
        <w:rPr>
          <w:spacing w:val="-5"/>
        </w:rPr>
        <w:t xml:space="preserve"> </w:t>
      </w:r>
      <w:r w:rsidRPr="004A6953">
        <w:t>the</w:t>
      </w:r>
      <w:r w:rsidRPr="004A6953">
        <w:rPr>
          <w:spacing w:val="-5"/>
        </w:rPr>
        <w:t xml:space="preserve"> </w:t>
      </w:r>
      <w:r w:rsidRPr="004A6953">
        <w:t>Relevant</w:t>
      </w:r>
      <w:r w:rsidRPr="004A6953">
        <w:rPr>
          <w:spacing w:val="-5"/>
        </w:rPr>
        <w:t xml:space="preserve"> </w:t>
      </w:r>
      <w:r w:rsidRPr="004A6953">
        <w:t>Transfer</w:t>
      </w:r>
      <w:r w:rsidRPr="004A6953">
        <w:rPr>
          <w:spacing w:val="-6"/>
        </w:rPr>
        <w:t xml:space="preserve"> </w:t>
      </w:r>
      <w:r w:rsidRPr="004A6953">
        <w:t>Date)</w:t>
      </w:r>
      <w:r w:rsidRPr="004A6953">
        <w:rPr>
          <w:spacing w:val="-5"/>
        </w:rPr>
        <w:t xml:space="preserve"> </w:t>
      </w:r>
      <w:r w:rsidRPr="004A6953">
        <w:t>and</w:t>
      </w:r>
      <w:r w:rsidRPr="004A6953">
        <w:rPr>
          <w:spacing w:val="-5"/>
        </w:rPr>
        <w:t xml:space="preserve"> </w:t>
      </w:r>
      <w:r w:rsidRPr="004A6953">
        <w:t>the</w:t>
      </w:r>
      <w:r w:rsidRPr="004A6953">
        <w:rPr>
          <w:spacing w:val="-5"/>
        </w:rPr>
        <w:t xml:space="preserve"> </w:t>
      </w:r>
      <w:r w:rsidRPr="004A6953">
        <w:t>Supplier</w:t>
      </w:r>
      <w:r w:rsidRPr="004A6953">
        <w:rPr>
          <w:spacing w:val="-6"/>
        </w:rPr>
        <w:t xml:space="preserve"> </w:t>
      </w:r>
      <w:r w:rsidRPr="004A6953">
        <w:t>shall make, and the Customer shall procure that each Former Supplier makes, any necessary apportionments in respect of any periodic payments.</w:t>
      </w:r>
      <w:proofErr w:type="gramEnd"/>
    </w:p>
    <w:p w:rsidR="004A37C8" w:rsidRPr="004A6953" w:rsidRDefault="004A37C8">
      <w:pPr>
        <w:pStyle w:val="BodyText"/>
        <w:spacing w:before="10"/>
        <w:ind w:left="0"/>
        <w:jc w:val="left"/>
        <w:rPr>
          <w:sz w:val="20"/>
        </w:rPr>
      </w:pPr>
    </w:p>
    <w:p w:rsidR="004A37C8" w:rsidRPr="004A6953" w:rsidRDefault="008B24A5">
      <w:pPr>
        <w:pStyle w:val="Heading1"/>
        <w:numPr>
          <w:ilvl w:val="0"/>
          <w:numId w:val="13"/>
        </w:numPr>
        <w:tabs>
          <w:tab w:val="left" w:pos="805"/>
        </w:tabs>
        <w:ind w:hanging="361"/>
      </w:pPr>
      <w:r w:rsidRPr="004A6953">
        <w:t>FORMER</w:t>
      </w:r>
      <w:r w:rsidRPr="004A6953">
        <w:rPr>
          <w:spacing w:val="-10"/>
        </w:rPr>
        <w:t xml:space="preserve"> </w:t>
      </w:r>
      <w:r w:rsidRPr="004A6953">
        <w:t>SUPPLIER</w:t>
      </w:r>
      <w:r w:rsidRPr="004A6953">
        <w:rPr>
          <w:spacing w:val="-11"/>
        </w:rPr>
        <w:t xml:space="preserve"> </w:t>
      </w:r>
      <w:r w:rsidRPr="004A6953">
        <w:rPr>
          <w:spacing w:val="-2"/>
        </w:rPr>
        <w:t>INDEMNITIES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3"/>
        </w:numPr>
        <w:tabs>
          <w:tab w:val="left" w:pos="1295"/>
        </w:tabs>
        <w:spacing w:before="0"/>
        <w:ind w:right="418"/>
      </w:pPr>
      <w:r w:rsidRPr="004A6953">
        <w:t>Subject to Paragraphs 2.2 and 6, the Customer shall procure that each Former Supplier</w:t>
      </w:r>
      <w:r w:rsidRPr="004A6953">
        <w:rPr>
          <w:spacing w:val="-10"/>
        </w:rPr>
        <w:t xml:space="preserve"> </w:t>
      </w:r>
      <w:r w:rsidRPr="004A6953">
        <w:t>shall</w:t>
      </w:r>
      <w:r w:rsidRPr="004A6953">
        <w:rPr>
          <w:spacing w:val="-10"/>
        </w:rPr>
        <w:t xml:space="preserve"> </w:t>
      </w:r>
      <w:r w:rsidRPr="004A6953">
        <w:t>indemnify</w:t>
      </w:r>
      <w:r w:rsidRPr="004A6953">
        <w:rPr>
          <w:spacing w:val="-10"/>
        </w:rPr>
        <w:t xml:space="preserve"> </w:t>
      </w:r>
      <w:r w:rsidRPr="004A6953">
        <w:t>the</w:t>
      </w:r>
      <w:r w:rsidRPr="004A6953">
        <w:rPr>
          <w:spacing w:val="-10"/>
        </w:rPr>
        <w:t xml:space="preserve"> </w:t>
      </w:r>
      <w:r w:rsidRPr="004A6953">
        <w:t>Supplier</w:t>
      </w:r>
      <w:r w:rsidRPr="004A6953">
        <w:rPr>
          <w:spacing w:val="-10"/>
        </w:rPr>
        <w:t xml:space="preserve"> </w:t>
      </w:r>
      <w:r w:rsidRPr="004A6953">
        <w:t>and</w:t>
      </w:r>
      <w:r w:rsidRPr="004A6953">
        <w:rPr>
          <w:spacing w:val="-10"/>
        </w:rPr>
        <w:t xml:space="preserve"> </w:t>
      </w:r>
      <w:r w:rsidRPr="004A6953">
        <w:t>any</w:t>
      </w:r>
      <w:r w:rsidRPr="004A6953">
        <w:rPr>
          <w:spacing w:val="-10"/>
        </w:rPr>
        <w:t xml:space="preserve"> </w:t>
      </w:r>
      <w:r w:rsidRPr="004A6953">
        <w:t>Notified</w:t>
      </w:r>
      <w:r w:rsidRPr="004A6953">
        <w:rPr>
          <w:spacing w:val="-10"/>
        </w:rPr>
        <w:t xml:space="preserve"> </w:t>
      </w:r>
      <w:r w:rsidRPr="004A6953">
        <w:t>Sub-Contractor</w:t>
      </w:r>
      <w:r w:rsidRPr="004A6953">
        <w:rPr>
          <w:spacing w:val="-10"/>
        </w:rPr>
        <w:t xml:space="preserve"> </w:t>
      </w:r>
      <w:r w:rsidRPr="004A6953">
        <w:t>against</w:t>
      </w:r>
      <w:r w:rsidRPr="004A6953">
        <w:rPr>
          <w:spacing w:val="-10"/>
        </w:rPr>
        <w:t xml:space="preserve"> </w:t>
      </w:r>
      <w:r w:rsidRPr="004A6953">
        <w:t>any Employee</w:t>
      </w:r>
      <w:r w:rsidRPr="004A6953">
        <w:rPr>
          <w:spacing w:val="-8"/>
        </w:rPr>
        <w:t xml:space="preserve"> </w:t>
      </w:r>
      <w:r w:rsidRPr="004A6953">
        <w:t>Liabilities</w:t>
      </w:r>
      <w:r w:rsidRPr="004A6953">
        <w:rPr>
          <w:spacing w:val="-8"/>
        </w:rPr>
        <w:t xml:space="preserve"> </w:t>
      </w:r>
      <w:r w:rsidRPr="004A6953">
        <w:t>in</w:t>
      </w:r>
      <w:r w:rsidRPr="004A6953">
        <w:rPr>
          <w:spacing w:val="-8"/>
        </w:rPr>
        <w:t xml:space="preserve"> </w:t>
      </w:r>
      <w:r w:rsidRPr="004A6953">
        <w:t>respect</w:t>
      </w:r>
      <w:r w:rsidRPr="004A6953">
        <w:rPr>
          <w:spacing w:val="-8"/>
        </w:rPr>
        <w:t xml:space="preserve"> </w:t>
      </w:r>
      <w:r w:rsidRPr="004A6953">
        <w:t>of</w:t>
      </w:r>
      <w:r w:rsidRPr="004A6953">
        <w:rPr>
          <w:spacing w:val="-8"/>
        </w:rPr>
        <w:t xml:space="preserve"> </w:t>
      </w:r>
      <w:r w:rsidRPr="004A6953">
        <w:t>any</w:t>
      </w:r>
      <w:r w:rsidRPr="004A6953">
        <w:rPr>
          <w:spacing w:val="-8"/>
        </w:rPr>
        <w:t xml:space="preserve"> </w:t>
      </w:r>
      <w:r w:rsidRPr="004A6953">
        <w:t>Transferring</w:t>
      </w:r>
      <w:r w:rsidRPr="004A6953">
        <w:rPr>
          <w:spacing w:val="-8"/>
        </w:rPr>
        <w:t xml:space="preserve"> </w:t>
      </w:r>
      <w:r w:rsidRPr="004A6953">
        <w:t>Former</w:t>
      </w:r>
      <w:r w:rsidRPr="004A6953">
        <w:rPr>
          <w:spacing w:val="-7"/>
        </w:rPr>
        <w:t xml:space="preserve"> </w:t>
      </w:r>
      <w:r w:rsidRPr="004A6953">
        <w:t>Supplier</w:t>
      </w:r>
      <w:r w:rsidRPr="004A6953">
        <w:rPr>
          <w:spacing w:val="-8"/>
        </w:rPr>
        <w:t xml:space="preserve"> </w:t>
      </w:r>
      <w:r w:rsidRPr="004A6953">
        <w:t>Employee</w:t>
      </w:r>
      <w:r w:rsidRPr="004A6953">
        <w:rPr>
          <w:spacing w:val="-8"/>
        </w:rPr>
        <w:t xml:space="preserve"> </w:t>
      </w:r>
      <w:r w:rsidRPr="004A6953">
        <w:t>(or, where applicable any employee representative as defined in the Employment Regulations) arising from or as a result of:</w:t>
      </w:r>
    </w:p>
    <w:p w:rsidR="004A37C8" w:rsidRPr="004A6953" w:rsidRDefault="008B24A5">
      <w:pPr>
        <w:pStyle w:val="ListParagraph"/>
        <w:numPr>
          <w:ilvl w:val="2"/>
          <w:numId w:val="13"/>
        </w:numPr>
        <w:tabs>
          <w:tab w:val="left" w:pos="2288"/>
        </w:tabs>
        <w:ind w:right="423"/>
      </w:pPr>
      <w:r w:rsidRPr="004A6953">
        <w:t>any</w:t>
      </w:r>
      <w:r w:rsidRPr="004A6953">
        <w:rPr>
          <w:spacing w:val="-3"/>
        </w:rPr>
        <w:t xml:space="preserve"> </w:t>
      </w:r>
      <w:r w:rsidRPr="004A6953">
        <w:t>act</w:t>
      </w:r>
      <w:r w:rsidRPr="004A6953">
        <w:rPr>
          <w:spacing w:val="-3"/>
        </w:rPr>
        <w:t xml:space="preserve"> </w:t>
      </w:r>
      <w:r w:rsidRPr="004A6953">
        <w:t>or</w:t>
      </w:r>
      <w:r w:rsidRPr="004A6953">
        <w:rPr>
          <w:spacing w:val="-3"/>
        </w:rPr>
        <w:t xml:space="preserve"> </w:t>
      </w:r>
      <w:r w:rsidRPr="004A6953">
        <w:t>omission</w:t>
      </w:r>
      <w:r w:rsidRPr="004A6953">
        <w:rPr>
          <w:spacing w:val="-3"/>
        </w:rPr>
        <w:t xml:space="preserve"> </w:t>
      </w:r>
      <w:r w:rsidRPr="004A6953">
        <w:t>by</w:t>
      </w:r>
      <w:r w:rsidRPr="004A6953">
        <w:rPr>
          <w:spacing w:val="-3"/>
        </w:rPr>
        <w:t xml:space="preserve"> </w:t>
      </w:r>
      <w:r w:rsidRPr="004A6953">
        <w:t>the</w:t>
      </w:r>
      <w:r w:rsidRPr="004A6953">
        <w:rPr>
          <w:spacing w:val="-3"/>
        </w:rPr>
        <w:t xml:space="preserve"> </w:t>
      </w:r>
      <w:r w:rsidRPr="004A6953">
        <w:t>Former</w:t>
      </w:r>
      <w:r w:rsidRPr="004A6953">
        <w:rPr>
          <w:spacing w:val="-3"/>
        </w:rPr>
        <w:t xml:space="preserve"> </w:t>
      </w:r>
      <w:r w:rsidRPr="004A6953">
        <w:t>Supplier</w:t>
      </w:r>
      <w:r w:rsidRPr="004A6953">
        <w:rPr>
          <w:spacing w:val="-3"/>
        </w:rPr>
        <w:t xml:space="preserve"> </w:t>
      </w:r>
      <w:r w:rsidRPr="004A6953">
        <w:t>arising</w:t>
      </w:r>
      <w:r w:rsidRPr="004A6953">
        <w:rPr>
          <w:spacing w:val="-3"/>
        </w:rPr>
        <w:t xml:space="preserve"> </w:t>
      </w:r>
      <w:r w:rsidRPr="004A6953">
        <w:t>before</w:t>
      </w:r>
      <w:r w:rsidRPr="004A6953">
        <w:rPr>
          <w:spacing w:val="-3"/>
        </w:rPr>
        <w:t xml:space="preserve"> </w:t>
      </w:r>
      <w:r w:rsidRPr="004A6953">
        <w:t>the</w:t>
      </w:r>
      <w:r w:rsidRPr="004A6953">
        <w:rPr>
          <w:spacing w:val="-3"/>
        </w:rPr>
        <w:t xml:space="preserve"> </w:t>
      </w:r>
      <w:r w:rsidRPr="004A6953">
        <w:t>Relevant Transfer Date;</w:t>
      </w:r>
    </w:p>
    <w:p w:rsidR="004A37C8" w:rsidRPr="004A6953" w:rsidRDefault="008B24A5">
      <w:pPr>
        <w:pStyle w:val="ListParagraph"/>
        <w:numPr>
          <w:ilvl w:val="2"/>
          <w:numId w:val="13"/>
        </w:numPr>
        <w:tabs>
          <w:tab w:val="left" w:pos="2288"/>
        </w:tabs>
        <w:spacing w:before="121"/>
        <w:ind w:right="419"/>
      </w:pPr>
      <w:r w:rsidRPr="004A6953">
        <w:t>the</w:t>
      </w:r>
      <w:r w:rsidRPr="004A6953">
        <w:rPr>
          <w:spacing w:val="-14"/>
        </w:rPr>
        <w:t xml:space="preserve"> </w:t>
      </w:r>
      <w:r w:rsidRPr="004A6953">
        <w:t>breach</w:t>
      </w:r>
      <w:r w:rsidRPr="004A6953">
        <w:rPr>
          <w:spacing w:val="-14"/>
        </w:rPr>
        <w:t xml:space="preserve"> </w:t>
      </w:r>
      <w:r w:rsidRPr="004A6953">
        <w:t>or</w:t>
      </w:r>
      <w:r w:rsidRPr="004A6953">
        <w:rPr>
          <w:spacing w:val="-14"/>
        </w:rPr>
        <w:t xml:space="preserve"> </w:t>
      </w:r>
      <w:r w:rsidRPr="004A6953">
        <w:t>non-observance</w:t>
      </w:r>
      <w:r w:rsidRPr="004A6953">
        <w:rPr>
          <w:spacing w:val="-14"/>
        </w:rPr>
        <w:t xml:space="preserve"> </w:t>
      </w:r>
      <w:r w:rsidRPr="004A6953">
        <w:t>by</w:t>
      </w:r>
      <w:r w:rsidRPr="004A6953">
        <w:rPr>
          <w:spacing w:val="-12"/>
        </w:rPr>
        <w:t xml:space="preserve"> </w:t>
      </w:r>
      <w:r w:rsidRPr="004A6953">
        <w:t>the</w:t>
      </w:r>
      <w:r w:rsidRPr="004A6953">
        <w:rPr>
          <w:spacing w:val="-15"/>
        </w:rPr>
        <w:t xml:space="preserve"> </w:t>
      </w:r>
      <w:r w:rsidRPr="004A6953">
        <w:t>Former</w:t>
      </w:r>
      <w:r w:rsidRPr="004A6953">
        <w:rPr>
          <w:spacing w:val="-14"/>
        </w:rPr>
        <w:t xml:space="preserve"> </w:t>
      </w:r>
      <w:r w:rsidRPr="004A6953">
        <w:t>Supplier</w:t>
      </w:r>
      <w:r w:rsidRPr="004A6953">
        <w:rPr>
          <w:spacing w:val="-14"/>
        </w:rPr>
        <w:t xml:space="preserve"> </w:t>
      </w:r>
      <w:r w:rsidRPr="004A6953">
        <w:t>arising</w:t>
      </w:r>
      <w:r w:rsidRPr="004A6953">
        <w:rPr>
          <w:spacing w:val="-15"/>
        </w:rPr>
        <w:t xml:space="preserve"> </w:t>
      </w:r>
      <w:r w:rsidRPr="004A6953">
        <w:t>before</w:t>
      </w:r>
      <w:r w:rsidRPr="004A6953">
        <w:rPr>
          <w:spacing w:val="-14"/>
        </w:rPr>
        <w:t xml:space="preserve"> </w:t>
      </w:r>
      <w:r w:rsidRPr="004A6953">
        <w:t>the Relevant Transfer Date of:</w:t>
      </w:r>
    </w:p>
    <w:p w:rsidR="004A37C8" w:rsidRPr="004A6953" w:rsidRDefault="008B24A5">
      <w:pPr>
        <w:pStyle w:val="ListParagraph"/>
        <w:numPr>
          <w:ilvl w:val="3"/>
          <w:numId w:val="13"/>
        </w:numPr>
        <w:tabs>
          <w:tab w:val="left" w:pos="2996"/>
        </w:tabs>
        <w:spacing w:before="119"/>
        <w:ind w:right="421"/>
      </w:pPr>
      <w:r w:rsidRPr="004A6953">
        <w:t>any collective agreement applicable to the Transferring Former Supplier Employees; and/or</w:t>
      </w:r>
    </w:p>
    <w:p w:rsidR="004A37C8" w:rsidRPr="004A6953" w:rsidRDefault="008B24A5">
      <w:pPr>
        <w:pStyle w:val="ListParagraph"/>
        <w:numPr>
          <w:ilvl w:val="3"/>
          <w:numId w:val="13"/>
        </w:numPr>
        <w:tabs>
          <w:tab w:val="left" w:pos="2996"/>
        </w:tabs>
        <w:ind w:right="417"/>
      </w:pPr>
      <w:r w:rsidRPr="004A6953">
        <w:t>any custom or practice in respect of any Transferring Former Supplier Employees which the Former Supplier is contractually bound to honour;</w:t>
      </w:r>
    </w:p>
    <w:p w:rsidR="004A37C8" w:rsidRPr="004A6953" w:rsidRDefault="008B24A5">
      <w:pPr>
        <w:pStyle w:val="ListParagraph"/>
        <w:numPr>
          <w:ilvl w:val="2"/>
          <w:numId w:val="13"/>
        </w:numPr>
        <w:tabs>
          <w:tab w:val="left" w:pos="2288"/>
        </w:tabs>
        <w:ind w:right="421"/>
      </w:pPr>
      <w:r w:rsidRPr="004A6953">
        <w:t>any</w:t>
      </w:r>
      <w:r w:rsidRPr="004A6953">
        <w:rPr>
          <w:spacing w:val="-4"/>
        </w:rPr>
        <w:t xml:space="preserve"> </w:t>
      </w:r>
      <w:r w:rsidRPr="004A6953">
        <w:t>proceeding,</w:t>
      </w:r>
      <w:r w:rsidRPr="004A6953">
        <w:rPr>
          <w:spacing w:val="-4"/>
        </w:rPr>
        <w:t xml:space="preserve"> </w:t>
      </w:r>
      <w:r w:rsidRPr="004A6953">
        <w:t>claim</w:t>
      </w:r>
      <w:r w:rsidRPr="004A6953">
        <w:rPr>
          <w:spacing w:val="-5"/>
        </w:rPr>
        <w:t xml:space="preserve"> </w:t>
      </w:r>
      <w:r w:rsidRPr="004A6953">
        <w:t>or</w:t>
      </w:r>
      <w:r w:rsidRPr="004A6953">
        <w:rPr>
          <w:spacing w:val="-5"/>
        </w:rPr>
        <w:t xml:space="preserve"> </w:t>
      </w:r>
      <w:r w:rsidRPr="004A6953">
        <w:t>demand</w:t>
      </w:r>
      <w:r w:rsidRPr="004A6953">
        <w:rPr>
          <w:spacing w:val="-5"/>
        </w:rPr>
        <w:t xml:space="preserve"> </w:t>
      </w:r>
      <w:r w:rsidRPr="004A6953">
        <w:t>by</w:t>
      </w:r>
      <w:r w:rsidRPr="004A6953">
        <w:rPr>
          <w:spacing w:val="-3"/>
        </w:rPr>
        <w:t xml:space="preserve"> </w:t>
      </w:r>
      <w:r w:rsidRPr="004A6953">
        <w:t>HMRC</w:t>
      </w:r>
      <w:r w:rsidRPr="004A6953">
        <w:rPr>
          <w:spacing w:val="-5"/>
        </w:rPr>
        <w:t xml:space="preserve"> </w:t>
      </w:r>
      <w:r w:rsidRPr="004A6953">
        <w:t>or</w:t>
      </w:r>
      <w:r w:rsidRPr="004A6953">
        <w:rPr>
          <w:spacing w:val="-5"/>
        </w:rPr>
        <w:t xml:space="preserve"> </w:t>
      </w:r>
      <w:r w:rsidRPr="004A6953">
        <w:t>other</w:t>
      </w:r>
      <w:r w:rsidRPr="004A6953">
        <w:rPr>
          <w:spacing w:val="-4"/>
        </w:rPr>
        <w:t xml:space="preserve"> </w:t>
      </w:r>
      <w:r w:rsidRPr="004A6953">
        <w:t>statutory</w:t>
      </w:r>
      <w:r w:rsidRPr="004A6953">
        <w:rPr>
          <w:spacing w:val="-4"/>
        </w:rPr>
        <w:t xml:space="preserve"> </w:t>
      </w:r>
      <w:r w:rsidRPr="004A6953">
        <w:t>authority in respect</w:t>
      </w:r>
      <w:r w:rsidRPr="004A6953">
        <w:rPr>
          <w:spacing w:val="-1"/>
        </w:rPr>
        <w:t xml:space="preserve"> </w:t>
      </w:r>
      <w:r w:rsidRPr="004A6953">
        <w:t>of</w:t>
      </w:r>
      <w:r w:rsidRPr="004A6953">
        <w:rPr>
          <w:spacing w:val="-1"/>
        </w:rPr>
        <w:t xml:space="preserve"> </w:t>
      </w:r>
      <w:r w:rsidRPr="004A6953">
        <w:t>any financial obligation</w:t>
      </w:r>
      <w:r w:rsidRPr="004A6953">
        <w:rPr>
          <w:spacing w:val="-1"/>
        </w:rPr>
        <w:t xml:space="preserve"> </w:t>
      </w:r>
      <w:r w:rsidRPr="004A6953">
        <w:t>including, but not limited to, PAYE and primary and secondary national insurance contributions:</w:t>
      </w:r>
    </w:p>
    <w:p w:rsidR="004A37C8" w:rsidRPr="004A6953" w:rsidRDefault="008B24A5">
      <w:pPr>
        <w:pStyle w:val="ListParagraph"/>
        <w:numPr>
          <w:ilvl w:val="3"/>
          <w:numId w:val="13"/>
        </w:numPr>
        <w:tabs>
          <w:tab w:val="left" w:pos="2996"/>
        </w:tabs>
        <w:spacing w:before="121"/>
        <w:ind w:right="419"/>
      </w:pPr>
      <w:r w:rsidRPr="004A6953">
        <w:t>in</w:t>
      </w:r>
      <w:r w:rsidRPr="004A6953">
        <w:rPr>
          <w:spacing w:val="-7"/>
        </w:rPr>
        <w:t xml:space="preserve"> </w:t>
      </w:r>
      <w:r w:rsidRPr="004A6953">
        <w:t>relation</w:t>
      </w:r>
      <w:r w:rsidRPr="004A6953">
        <w:rPr>
          <w:spacing w:val="-7"/>
        </w:rPr>
        <w:t xml:space="preserve"> </w:t>
      </w:r>
      <w:r w:rsidRPr="004A6953">
        <w:t>to</w:t>
      </w:r>
      <w:r w:rsidRPr="004A6953">
        <w:rPr>
          <w:spacing w:val="-7"/>
        </w:rPr>
        <w:t xml:space="preserve"> </w:t>
      </w:r>
      <w:r w:rsidRPr="004A6953">
        <w:t>any</w:t>
      </w:r>
      <w:r w:rsidRPr="004A6953">
        <w:rPr>
          <w:spacing w:val="-7"/>
        </w:rPr>
        <w:t xml:space="preserve"> </w:t>
      </w:r>
      <w:r w:rsidRPr="004A6953">
        <w:t>Transferring</w:t>
      </w:r>
      <w:r w:rsidRPr="004A6953">
        <w:rPr>
          <w:spacing w:val="-7"/>
        </w:rPr>
        <w:t xml:space="preserve"> </w:t>
      </w:r>
      <w:r w:rsidRPr="004A6953">
        <w:t>Former</w:t>
      </w:r>
      <w:r w:rsidRPr="004A6953">
        <w:rPr>
          <w:spacing w:val="-7"/>
        </w:rPr>
        <w:t xml:space="preserve"> </w:t>
      </w:r>
      <w:r w:rsidRPr="004A6953">
        <w:t>Supplier</w:t>
      </w:r>
      <w:r w:rsidRPr="004A6953">
        <w:rPr>
          <w:spacing w:val="-7"/>
        </w:rPr>
        <w:t xml:space="preserve"> </w:t>
      </w:r>
      <w:r w:rsidRPr="004A6953">
        <w:t>Employee,</w:t>
      </w:r>
      <w:r w:rsidRPr="004A6953">
        <w:rPr>
          <w:spacing w:val="-7"/>
        </w:rPr>
        <w:t xml:space="preserve"> </w:t>
      </w:r>
      <w:r w:rsidRPr="004A6953">
        <w:t>to</w:t>
      </w:r>
      <w:r w:rsidRPr="004A6953">
        <w:rPr>
          <w:spacing w:val="-7"/>
        </w:rPr>
        <w:t xml:space="preserve"> </w:t>
      </w:r>
      <w:r w:rsidRPr="004A6953">
        <w:t>the extent that the proceeding, claim or demand by HMRC or other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996" w:right="423"/>
      </w:pPr>
      <w:proofErr w:type="gramStart"/>
      <w:r w:rsidRPr="004A6953">
        <w:lastRenderedPageBreak/>
        <w:t>statutory</w:t>
      </w:r>
      <w:proofErr w:type="gramEnd"/>
      <w:r w:rsidRPr="004A6953">
        <w:t xml:space="preserve"> authority relates to financial obligations arising before the Relevant Transfer Date; and</w:t>
      </w:r>
    </w:p>
    <w:p w:rsidR="004A37C8" w:rsidRPr="004A6953" w:rsidRDefault="008B24A5">
      <w:pPr>
        <w:pStyle w:val="ListParagraph"/>
        <w:numPr>
          <w:ilvl w:val="3"/>
          <w:numId w:val="13"/>
        </w:numPr>
        <w:tabs>
          <w:tab w:val="left" w:pos="2996"/>
        </w:tabs>
        <w:ind w:right="417"/>
      </w:pPr>
      <w:r w:rsidRPr="004A6953">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w:t>
      </w:r>
      <w:r w:rsidRPr="004A6953">
        <w:rPr>
          <w:spacing w:val="-15"/>
        </w:rPr>
        <w:t xml:space="preserve"> </w:t>
      </w:r>
      <w:r w:rsidRPr="004A6953">
        <w:t>statutory</w:t>
      </w:r>
      <w:r w:rsidRPr="004A6953">
        <w:rPr>
          <w:spacing w:val="-14"/>
        </w:rPr>
        <w:t xml:space="preserve"> </w:t>
      </w:r>
      <w:r w:rsidRPr="004A6953">
        <w:t>authority</w:t>
      </w:r>
      <w:r w:rsidRPr="004A6953">
        <w:rPr>
          <w:spacing w:val="-14"/>
        </w:rPr>
        <w:t xml:space="preserve"> </w:t>
      </w:r>
      <w:r w:rsidRPr="004A6953">
        <w:t>relates</w:t>
      </w:r>
      <w:r w:rsidRPr="004A6953">
        <w:rPr>
          <w:spacing w:val="-15"/>
        </w:rPr>
        <w:t xml:space="preserve"> </w:t>
      </w:r>
      <w:r w:rsidRPr="004A6953">
        <w:t>to</w:t>
      </w:r>
      <w:r w:rsidRPr="004A6953">
        <w:rPr>
          <w:spacing w:val="-15"/>
        </w:rPr>
        <w:t xml:space="preserve"> </w:t>
      </w:r>
      <w:r w:rsidRPr="004A6953">
        <w:t>financial</w:t>
      </w:r>
      <w:r w:rsidRPr="004A6953">
        <w:rPr>
          <w:spacing w:val="-15"/>
        </w:rPr>
        <w:t xml:space="preserve"> </w:t>
      </w:r>
      <w:r w:rsidRPr="004A6953">
        <w:t>obligations</w:t>
      </w:r>
      <w:r w:rsidRPr="004A6953">
        <w:rPr>
          <w:spacing w:val="-14"/>
        </w:rPr>
        <w:t xml:space="preserve"> </w:t>
      </w:r>
      <w:r w:rsidRPr="004A6953">
        <w:t>in</w:t>
      </w:r>
      <w:r w:rsidRPr="004A6953">
        <w:rPr>
          <w:spacing w:val="-15"/>
        </w:rPr>
        <w:t xml:space="preserve"> </w:t>
      </w:r>
      <w:r w:rsidRPr="004A6953">
        <w:t>respect of the period to (but excluding) the Relevant Transfer Date;</w:t>
      </w:r>
    </w:p>
    <w:p w:rsidR="004A37C8" w:rsidRPr="004A6953" w:rsidRDefault="008B24A5">
      <w:pPr>
        <w:pStyle w:val="ListParagraph"/>
        <w:numPr>
          <w:ilvl w:val="2"/>
          <w:numId w:val="13"/>
        </w:numPr>
        <w:tabs>
          <w:tab w:val="left" w:pos="2288"/>
        </w:tabs>
        <w:spacing w:before="121"/>
        <w:ind w:right="419"/>
      </w:pPr>
      <w:r w:rsidRPr="004A6953">
        <w:t>a</w:t>
      </w:r>
      <w:r w:rsidRPr="004A6953">
        <w:rPr>
          <w:spacing w:val="-11"/>
        </w:rPr>
        <w:t xml:space="preserve"> </w:t>
      </w:r>
      <w:r w:rsidRPr="004A6953">
        <w:t>failure</w:t>
      </w:r>
      <w:r w:rsidRPr="004A6953">
        <w:rPr>
          <w:spacing w:val="-11"/>
        </w:rPr>
        <w:t xml:space="preserve"> </w:t>
      </w:r>
      <w:r w:rsidRPr="004A6953">
        <w:t>of</w:t>
      </w:r>
      <w:r w:rsidRPr="004A6953">
        <w:rPr>
          <w:spacing w:val="-11"/>
        </w:rPr>
        <w:t xml:space="preserve"> </w:t>
      </w:r>
      <w:r w:rsidRPr="004A6953">
        <w:t>the</w:t>
      </w:r>
      <w:r w:rsidRPr="004A6953">
        <w:rPr>
          <w:spacing w:val="-11"/>
        </w:rPr>
        <w:t xml:space="preserve"> </w:t>
      </w:r>
      <w:r w:rsidRPr="004A6953">
        <w:t>Former</w:t>
      </w:r>
      <w:r w:rsidRPr="004A6953">
        <w:rPr>
          <w:spacing w:val="-11"/>
        </w:rPr>
        <w:t xml:space="preserve"> </w:t>
      </w:r>
      <w:r w:rsidRPr="004A6953">
        <w:t>Supplier</w:t>
      </w:r>
      <w:r w:rsidRPr="004A6953">
        <w:rPr>
          <w:spacing w:val="-11"/>
        </w:rPr>
        <w:t xml:space="preserve"> </w:t>
      </w:r>
      <w:r w:rsidRPr="004A6953">
        <w:t>to</w:t>
      </w:r>
      <w:r w:rsidRPr="004A6953">
        <w:rPr>
          <w:spacing w:val="-11"/>
        </w:rPr>
        <w:t xml:space="preserve"> </w:t>
      </w:r>
      <w:r w:rsidRPr="004A6953">
        <w:t>discharge</w:t>
      </w:r>
      <w:r w:rsidRPr="004A6953">
        <w:rPr>
          <w:spacing w:val="-11"/>
        </w:rPr>
        <w:t xml:space="preserve"> </w:t>
      </w:r>
      <w:r w:rsidRPr="004A6953">
        <w:t>or</w:t>
      </w:r>
      <w:r w:rsidRPr="004A6953">
        <w:rPr>
          <w:spacing w:val="-9"/>
        </w:rPr>
        <w:t xml:space="preserve"> </w:t>
      </w:r>
      <w:r w:rsidRPr="004A6953">
        <w:t>procure</w:t>
      </w:r>
      <w:r w:rsidRPr="004A6953">
        <w:rPr>
          <w:spacing w:val="-11"/>
        </w:rPr>
        <w:t xml:space="preserve"> </w:t>
      </w:r>
      <w:r w:rsidRPr="004A6953">
        <w:t>the</w:t>
      </w:r>
      <w:r w:rsidRPr="004A6953">
        <w:rPr>
          <w:spacing w:val="-11"/>
        </w:rPr>
        <w:t xml:space="preserve"> </w:t>
      </w:r>
      <w:r w:rsidRPr="004A6953">
        <w:t>discharge</w:t>
      </w:r>
      <w:r w:rsidRPr="004A6953">
        <w:rPr>
          <w:spacing w:val="-11"/>
        </w:rPr>
        <w:t xml:space="preserve"> </w:t>
      </w:r>
      <w:r w:rsidRPr="004A6953">
        <w:t>of all wages, salaries and all other benefits and all PAYE tax deductions and</w:t>
      </w:r>
      <w:r w:rsidRPr="004A6953">
        <w:rPr>
          <w:spacing w:val="-9"/>
        </w:rPr>
        <w:t xml:space="preserve"> </w:t>
      </w:r>
      <w:r w:rsidRPr="004A6953">
        <w:t>national</w:t>
      </w:r>
      <w:r w:rsidRPr="004A6953">
        <w:rPr>
          <w:spacing w:val="-9"/>
        </w:rPr>
        <w:t xml:space="preserve"> </w:t>
      </w:r>
      <w:r w:rsidRPr="004A6953">
        <w:t>insurance</w:t>
      </w:r>
      <w:r w:rsidRPr="004A6953">
        <w:rPr>
          <w:spacing w:val="-9"/>
        </w:rPr>
        <w:t xml:space="preserve"> </w:t>
      </w:r>
      <w:r w:rsidRPr="004A6953">
        <w:t>contributions</w:t>
      </w:r>
      <w:r w:rsidRPr="004A6953">
        <w:rPr>
          <w:spacing w:val="-10"/>
        </w:rPr>
        <w:t xml:space="preserve"> </w:t>
      </w:r>
      <w:r w:rsidRPr="004A6953">
        <w:t>relating</w:t>
      </w:r>
      <w:r w:rsidRPr="004A6953">
        <w:rPr>
          <w:spacing w:val="-9"/>
        </w:rPr>
        <w:t xml:space="preserve"> </w:t>
      </w:r>
      <w:r w:rsidRPr="004A6953">
        <w:t>to</w:t>
      </w:r>
      <w:r w:rsidRPr="004A6953">
        <w:rPr>
          <w:spacing w:val="-9"/>
        </w:rPr>
        <w:t xml:space="preserve"> </w:t>
      </w:r>
      <w:r w:rsidRPr="004A6953">
        <w:t>the</w:t>
      </w:r>
      <w:r w:rsidRPr="004A6953">
        <w:rPr>
          <w:spacing w:val="-9"/>
        </w:rPr>
        <w:t xml:space="preserve"> </w:t>
      </w:r>
      <w:r w:rsidRPr="004A6953">
        <w:t>Transferring</w:t>
      </w:r>
      <w:r w:rsidRPr="004A6953">
        <w:rPr>
          <w:spacing w:val="-9"/>
        </w:rPr>
        <w:t xml:space="preserve"> </w:t>
      </w:r>
      <w:r w:rsidRPr="004A6953">
        <w:t>Former Supplier Employees in respect of the period to (but excluding) the Relevant Transfer Date;</w:t>
      </w:r>
    </w:p>
    <w:p w:rsidR="004A37C8" w:rsidRPr="004A6953" w:rsidRDefault="008B24A5">
      <w:pPr>
        <w:pStyle w:val="ListParagraph"/>
        <w:numPr>
          <w:ilvl w:val="2"/>
          <w:numId w:val="13"/>
        </w:numPr>
        <w:tabs>
          <w:tab w:val="left" w:pos="2288"/>
        </w:tabs>
        <w:spacing w:before="119"/>
        <w:ind w:right="417"/>
      </w:pPr>
      <w:r w:rsidRPr="004A6953">
        <w:t>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w:t>
      </w:r>
    </w:p>
    <w:p w:rsidR="004A37C8" w:rsidRPr="004A6953" w:rsidRDefault="008B24A5">
      <w:pPr>
        <w:pStyle w:val="ListParagraph"/>
        <w:numPr>
          <w:ilvl w:val="2"/>
          <w:numId w:val="13"/>
        </w:numPr>
        <w:tabs>
          <w:tab w:val="left" w:pos="2288"/>
        </w:tabs>
        <w:spacing w:before="121"/>
        <w:ind w:right="417"/>
      </w:pPr>
      <w:proofErr w:type="gramStart"/>
      <w:r w:rsidRPr="004A6953">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w:t>
      </w:r>
      <w:r w:rsidRPr="004A6953">
        <w:rPr>
          <w:spacing w:val="-5"/>
        </w:rPr>
        <w:t xml:space="preserve"> </w:t>
      </w:r>
      <w:r w:rsidRPr="004A6953">
        <w:t>except</w:t>
      </w:r>
      <w:r w:rsidRPr="004A6953">
        <w:rPr>
          <w:spacing w:val="-4"/>
        </w:rPr>
        <w:t xml:space="preserve"> </w:t>
      </w:r>
      <w:r w:rsidRPr="004A6953">
        <w:t>to</w:t>
      </w:r>
      <w:r w:rsidRPr="004A6953">
        <w:rPr>
          <w:spacing w:val="-4"/>
        </w:rPr>
        <w:t xml:space="preserve"> </w:t>
      </w:r>
      <w:r w:rsidRPr="004A6953">
        <w:t>the</w:t>
      </w:r>
      <w:r w:rsidRPr="004A6953">
        <w:rPr>
          <w:spacing w:val="-3"/>
        </w:rPr>
        <w:t xml:space="preserve"> </w:t>
      </w:r>
      <w:r w:rsidRPr="004A6953">
        <w:t>extent</w:t>
      </w:r>
      <w:r w:rsidRPr="004A6953">
        <w:rPr>
          <w:spacing w:val="-3"/>
        </w:rPr>
        <w:t xml:space="preserve"> </w:t>
      </w:r>
      <w:r w:rsidRPr="004A6953">
        <w:t>that</w:t>
      </w:r>
      <w:r w:rsidRPr="004A6953">
        <w:rPr>
          <w:spacing w:val="-4"/>
        </w:rPr>
        <w:t xml:space="preserve"> </w:t>
      </w:r>
      <w:r w:rsidRPr="004A6953">
        <w:t>the</w:t>
      </w:r>
      <w:r w:rsidRPr="004A6953">
        <w:rPr>
          <w:spacing w:val="-3"/>
        </w:rPr>
        <w:t xml:space="preserve"> </w:t>
      </w:r>
      <w:r w:rsidRPr="004A6953">
        <w:t>liability</w:t>
      </w:r>
      <w:r w:rsidRPr="004A6953">
        <w:rPr>
          <w:spacing w:val="-4"/>
        </w:rPr>
        <w:t xml:space="preserve"> </w:t>
      </w:r>
      <w:r w:rsidRPr="004A6953">
        <w:t>arises</w:t>
      </w:r>
      <w:r w:rsidRPr="004A6953">
        <w:rPr>
          <w:spacing w:val="-3"/>
        </w:rPr>
        <w:t xml:space="preserve"> </w:t>
      </w:r>
      <w:r w:rsidRPr="004A6953">
        <w:t>from</w:t>
      </w:r>
      <w:r w:rsidRPr="004A6953">
        <w:rPr>
          <w:spacing w:val="-4"/>
        </w:rPr>
        <w:t xml:space="preserve"> </w:t>
      </w:r>
      <w:r w:rsidRPr="004A6953">
        <w:t>the</w:t>
      </w:r>
      <w:r w:rsidRPr="004A6953">
        <w:rPr>
          <w:spacing w:val="-3"/>
        </w:rPr>
        <w:t xml:space="preserve"> </w:t>
      </w:r>
      <w:r w:rsidRPr="004A6953">
        <w:t>failure by the Supplier or any Sub-Contractor to comply with regulation</w:t>
      </w:r>
      <w:r w:rsidRPr="004A6953">
        <w:rPr>
          <w:spacing w:val="-2"/>
        </w:rPr>
        <w:t xml:space="preserve"> </w:t>
      </w:r>
      <w:r w:rsidRPr="004A6953">
        <w:t>13(4) of the Employment Regulations.</w:t>
      </w:r>
      <w:proofErr w:type="gramEnd"/>
    </w:p>
    <w:p w:rsidR="004A37C8" w:rsidRPr="004A6953" w:rsidRDefault="008B24A5">
      <w:pPr>
        <w:pStyle w:val="ListParagraph"/>
        <w:numPr>
          <w:ilvl w:val="1"/>
          <w:numId w:val="13"/>
        </w:numPr>
        <w:tabs>
          <w:tab w:val="left" w:pos="1295"/>
        </w:tabs>
        <w:spacing w:before="119"/>
        <w:ind w:right="416"/>
      </w:pPr>
      <w:r w:rsidRPr="004A6953">
        <w:t>The indemnities in Paragraph</w:t>
      </w:r>
      <w:r w:rsidRPr="004A6953">
        <w:rPr>
          <w:spacing w:val="-1"/>
        </w:rPr>
        <w:t xml:space="preserve"> </w:t>
      </w:r>
      <w:r w:rsidRPr="004A6953">
        <w:t>2.1 shall not apply to the extent that the Employee Liabilities</w:t>
      </w:r>
      <w:r w:rsidRPr="004A6953">
        <w:rPr>
          <w:spacing w:val="-9"/>
        </w:rPr>
        <w:t xml:space="preserve"> </w:t>
      </w:r>
      <w:r w:rsidRPr="004A6953">
        <w:t>arise</w:t>
      </w:r>
      <w:r w:rsidRPr="004A6953">
        <w:rPr>
          <w:spacing w:val="-9"/>
        </w:rPr>
        <w:t xml:space="preserve"> </w:t>
      </w:r>
      <w:r w:rsidRPr="004A6953">
        <w:t>or</w:t>
      </w:r>
      <w:r w:rsidRPr="004A6953">
        <w:rPr>
          <w:spacing w:val="-10"/>
        </w:rPr>
        <w:t xml:space="preserve"> </w:t>
      </w:r>
      <w:r w:rsidRPr="004A6953">
        <w:t>are</w:t>
      </w:r>
      <w:r w:rsidRPr="004A6953">
        <w:rPr>
          <w:spacing w:val="-10"/>
        </w:rPr>
        <w:t xml:space="preserve"> </w:t>
      </w:r>
      <w:r w:rsidRPr="004A6953">
        <w:t>attributable</w:t>
      </w:r>
      <w:r w:rsidRPr="004A6953">
        <w:rPr>
          <w:spacing w:val="-10"/>
        </w:rPr>
        <w:t xml:space="preserve"> </w:t>
      </w:r>
      <w:r w:rsidRPr="004A6953">
        <w:t>to</w:t>
      </w:r>
      <w:r w:rsidRPr="004A6953">
        <w:rPr>
          <w:spacing w:val="-9"/>
        </w:rPr>
        <w:t xml:space="preserve"> </w:t>
      </w:r>
      <w:r w:rsidRPr="004A6953">
        <w:t>an</w:t>
      </w:r>
      <w:r w:rsidRPr="004A6953">
        <w:rPr>
          <w:spacing w:val="-9"/>
        </w:rPr>
        <w:t xml:space="preserve"> </w:t>
      </w:r>
      <w:r w:rsidRPr="004A6953">
        <w:t>act</w:t>
      </w:r>
      <w:r w:rsidRPr="004A6953">
        <w:rPr>
          <w:spacing w:val="-9"/>
        </w:rPr>
        <w:t xml:space="preserve"> </w:t>
      </w:r>
      <w:r w:rsidRPr="004A6953">
        <w:t>or</w:t>
      </w:r>
      <w:r w:rsidRPr="004A6953">
        <w:rPr>
          <w:spacing w:val="-10"/>
        </w:rPr>
        <w:t xml:space="preserve"> </w:t>
      </w:r>
      <w:r w:rsidRPr="004A6953">
        <w:t>omission</w:t>
      </w:r>
      <w:r w:rsidRPr="004A6953">
        <w:rPr>
          <w:spacing w:val="-9"/>
        </w:rPr>
        <w:t xml:space="preserve"> </w:t>
      </w:r>
      <w:r w:rsidRPr="004A6953">
        <w:t>of</w:t>
      </w:r>
      <w:r w:rsidRPr="004A6953">
        <w:rPr>
          <w:spacing w:val="-9"/>
        </w:rPr>
        <w:t xml:space="preserve"> </w:t>
      </w:r>
      <w:r w:rsidRPr="004A6953">
        <w:t>the</w:t>
      </w:r>
      <w:r w:rsidRPr="004A6953">
        <w:rPr>
          <w:spacing w:val="-11"/>
        </w:rPr>
        <w:t xml:space="preserve"> </w:t>
      </w:r>
      <w:r w:rsidRPr="004A6953">
        <w:t>Supplier</w:t>
      </w:r>
      <w:r w:rsidRPr="004A6953">
        <w:rPr>
          <w:spacing w:val="-10"/>
        </w:rPr>
        <w:t xml:space="preserve"> </w:t>
      </w:r>
      <w:r w:rsidRPr="004A6953">
        <w:t>or</w:t>
      </w:r>
      <w:r w:rsidRPr="004A6953">
        <w:rPr>
          <w:spacing w:val="-7"/>
        </w:rPr>
        <w:t xml:space="preserve"> </w:t>
      </w:r>
      <w:r w:rsidRPr="004A6953">
        <w:t>any</w:t>
      </w:r>
      <w:r w:rsidRPr="004A6953">
        <w:rPr>
          <w:spacing w:val="-9"/>
        </w:rPr>
        <w:t xml:space="preserve"> </w:t>
      </w:r>
      <w:r w:rsidRPr="004A6953">
        <w:t>Sub- Contractor whether occurring or having its origin before, on or after the Relevant Transfer Date including, without limitation, any Employee Liabilities:</w:t>
      </w:r>
    </w:p>
    <w:p w:rsidR="004A37C8" w:rsidRPr="004A6953" w:rsidRDefault="008B24A5">
      <w:pPr>
        <w:pStyle w:val="ListParagraph"/>
        <w:numPr>
          <w:ilvl w:val="2"/>
          <w:numId w:val="13"/>
        </w:numPr>
        <w:tabs>
          <w:tab w:val="left" w:pos="2288"/>
        </w:tabs>
        <w:spacing w:before="121"/>
        <w:ind w:right="418"/>
      </w:pPr>
      <w:r w:rsidRPr="004A6953">
        <w:t>arising out of the resignation of any Transferring Former Supplier Employee before the Relevant Transfer Date on</w:t>
      </w:r>
      <w:r w:rsidRPr="004A6953">
        <w:rPr>
          <w:spacing w:val="-1"/>
        </w:rPr>
        <w:t xml:space="preserve"> </w:t>
      </w:r>
      <w:r w:rsidRPr="004A6953">
        <w:t>account of</w:t>
      </w:r>
      <w:r w:rsidRPr="004A6953">
        <w:rPr>
          <w:spacing w:val="-1"/>
        </w:rPr>
        <w:t xml:space="preserve"> </w:t>
      </w:r>
      <w:r w:rsidRPr="004A6953">
        <w:t>substantial detrimental changes to his/her working conditions proposed by the Supplier or any Sub-Contractor to occur in the period from (and including) the Relevant Transfer Date; or</w:t>
      </w:r>
    </w:p>
    <w:p w:rsidR="004A37C8" w:rsidRPr="004A6953" w:rsidRDefault="008B24A5">
      <w:pPr>
        <w:pStyle w:val="ListParagraph"/>
        <w:numPr>
          <w:ilvl w:val="2"/>
          <w:numId w:val="13"/>
        </w:numPr>
        <w:tabs>
          <w:tab w:val="left" w:pos="2288"/>
        </w:tabs>
        <w:ind w:right="416"/>
      </w:pPr>
      <w:proofErr w:type="gramStart"/>
      <w:r w:rsidRPr="004A6953">
        <w:t>arising</w:t>
      </w:r>
      <w:proofErr w:type="gramEnd"/>
      <w:r w:rsidRPr="004A6953">
        <w:t xml:space="preserve"> from the failure by the Supplier and/or any Sub-Contractor to comply with its obligations under the Employment Regulations.</w:t>
      </w:r>
    </w:p>
    <w:p w:rsidR="004A37C8" w:rsidRPr="004A6953" w:rsidRDefault="008B24A5">
      <w:pPr>
        <w:pStyle w:val="ListParagraph"/>
        <w:numPr>
          <w:ilvl w:val="1"/>
          <w:numId w:val="13"/>
        </w:numPr>
        <w:tabs>
          <w:tab w:val="left" w:pos="1295"/>
        </w:tabs>
        <w:spacing w:before="119"/>
        <w:ind w:right="418"/>
      </w:pPr>
      <w:r w:rsidRPr="004A6953">
        <w:t>If any person who is not identified by the Customer as a Transferring Former Supplier</w:t>
      </w:r>
      <w:r w:rsidRPr="004A6953">
        <w:rPr>
          <w:spacing w:val="-1"/>
        </w:rPr>
        <w:t xml:space="preserve"> </w:t>
      </w:r>
      <w:r w:rsidRPr="004A6953">
        <w:t>Employee</w:t>
      </w:r>
      <w:r w:rsidRPr="004A6953">
        <w:rPr>
          <w:spacing w:val="-1"/>
        </w:rPr>
        <w:t xml:space="preserve"> </w:t>
      </w:r>
      <w:r w:rsidRPr="004A6953">
        <w:t>claims,</w:t>
      </w:r>
      <w:r w:rsidRPr="004A6953">
        <w:rPr>
          <w:spacing w:val="-1"/>
        </w:rPr>
        <w:t xml:space="preserve"> </w:t>
      </w:r>
      <w:r w:rsidRPr="004A6953">
        <w:t>or</w:t>
      </w:r>
      <w:r w:rsidRPr="004A6953">
        <w:rPr>
          <w:spacing w:val="-1"/>
        </w:rPr>
        <w:t xml:space="preserve"> </w:t>
      </w:r>
      <w:r w:rsidRPr="004A6953">
        <w:t>it</w:t>
      </w:r>
      <w:r w:rsidRPr="004A6953">
        <w:rPr>
          <w:spacing w:val="-2"/>
        </w:rPr>
        <w:t xml:space="preserve"> </w:t>
      </w:r>
      <w:r w:rsidRPr="004A6953">
        <w:t>is</w:t>
      </w:r>
      <w:r w:rsidRPr="004A6953">
        <w:rPr>
          <w:spacing w:val="-1"/>
        </w:rPr>
        <w:t xml:space="preserve"> </w:t>
      </w:r>
      <w:r w:rsidRPr="004A6953">
        <w:t>determined</w:t>
      </w:r>
      <w:r w:rsidRPr="004A6953">
        <w:rPr>
          <w:spacing w:val="-1"/>
        </w:rPr>
        <w:t xml:space="preserve"> </w:t>
      </w:r>
      <w:r w:rsidRPr="004A6953">
        <w:t>in</w:t>
      </w:r>
      <w:r w:rsidRPr="004A6953">
        <w:rPr>
          <w:spacing w:val="-1"/>
        </w:rPr>
        <w:t xml:space="preserve"> </w:t>
      </w:r>
      <w:r w:rsidRPr="004A6953">
        <w:t>relation</w:t>
      </w:r>
      <w:r w:rsidRPr="004A6953">
        <w:rPr>
          <w:spacing w:val="-1"/>
        </w:rPr>
        <w:t xml:space="preserve"> </w:t>
      </w:r>
      <w:r w:rsidRPr="004A6953">
        <w:t>to</w:t>
      </w:r>
      <w:r w:rsidRPr="004A6953">
        <w:rPr>
          <w:spacing w:val="-2"/>
        </w:rPr>
        <w:t xml:space="preserve"> </w:t>
      </w:r>
      <w:r w:rsidRPr="004A6953">
        <w:t>any</w:t>
      </w:r>
      <w:r w:rsidRPr="004A6953">
        <w:rPr>
          <w:spacing w:val="-1"/>
        </w:rPr>
        <w:t xml:space="preserve"> </w:t>
      </w:r>
      <w:r w:rsidRPr="004A6953">
        <w:t>person</w:t>
      </w:r>
      <w:r w:rsidRPr="004A6953">
        <w:rPr>
          <w:spacing w:val="-1"/>
        </w:rPr>
        <w:t xml:space="preserve"> </w:t>
      </w:r>
      <w:r w:rsidRPr="004A6953">
        <w:t>who</w:t>
      </w:r>
      <w:r w:rsidRPr="004A6953">
        <w:rPr>
          <w:spacing w:val="-1"/>
        </w:rPr>
        <w:t xml:space="preserve"> </w:t>
      </w:r>
      <w:r w:rsidRPr="004A6953">
        <w:t>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4A37C8" w:rsidRPr="004A6953" w:rsidRDefault="008B24A5">
      <w:pPr>
        <w:pStyle w:val="ListParagraph"/>
        <w:numPr>
          <w:ilvl w:val="2"/>
          <w:numId w:val="13"/>
        </w:numPr>
        <w:tabs>
          <w:tab w:val="left" w:pos="2288"/>
        </w:tabs>
        <w:spacing w:before="121"/>
        <w:ind w:right="417"/>
      </w:pPr>
      <w:r w:rsidRPr="004A6953">
        <w:t>the Supplier shall, or shall procure that the Notified Sub-Contractor shall,</w:t>
      </w:r>
      <w:r w:rsidRPr="004A6953">
        <w:rPr>
          <w:spacing w:val="-6"/>
        </w:rPr>
        <w:t xml:space="preserve"> </w:t>
      </w:r>
      <w:r w:rsidRPr="004A6953">
        <w:t>within</w:t>
      </w:r>
      <w:r w:rsidRPr="004A6953">
        <w:rPr>
          <w:spacing w:val="-8"/>
        </w:rPr>
        <w:t xml:space="preserve"> </w:t>
      </w:r>
      <w:r w:rsidRPr="004A6953">
        <w:t>5</w:t>
      </w:r>
      <w:r w:rsidRPr="004A6953">
        <w:rPr>
          <w:spacing w:val="-1"/>
        </w:rPr>
        <w:t xml:space="preserve"> </w:t>
      </w:r>
      <w:r w:rsidRPr="004A6953">
        <w:t>Working</w:t>
      </w:r>
      <w:r w:rsidRPr="004A6953">
        <w:rPr>
          <w:spacing w:val="-6"/>
        </w:rPr>
        <w:t xml:space="preserve"> </w:t>
      </w:r>
      <w:r w:rsidRPr="004A6953">
        <w:t>Days</w:t>
      </w:r>
      <w:r w:rsidRPr="004A6953">
        <w:rPr>
          <w:spacing w:val="-6"/>
        </w:rPr>
        <w:t xml:space="preserve"> </w:t>
      </w:r>
      <w:r w:rsidRPr="004A6953">
        <w:t>of</w:t>
      </w:r>
      <w:r w:rsidRPr="004A6953">
        <w:rPr>
          <w:spacing w:val="-7"/>
        </w:rPr>
        <w:t xml:space="preserve"> </w:t>
      </w:r>
      <w:r w:rsidRPr="004A6953">
        <w:t>becoming</w:t>
      </w:r>
      <w:r w:rsidRPr="004A6953">
        <w:rPr>
          <w:spacing w:val="-6"/>
        </w:rPr>
        <w:t xml:space="preserve"> </w:t>
      </w:r>
      <w:r w:rsidRPr="004A6953">
        <w:t>aware</w:t>
      </w:r>
      <w:r w:rsidRPr="004A6953">
        <w:rPr>
          <w:spacing w:val="-5"/>
        </w:rPr>
        <w:t xml:space="preserve"> </w:t>
      </w:r>
      <w:r w:rsidRPr="004A6953">
        <w:t>of</w:t>
      </w:r>
      <w:r w:rsidRPr="004A6953">
        <w:rPr>
          <w:spacing w:val="-7"/>
        </w:rPr>
        <w:t xml:space="preserve"> </w:t>
      </w:r>
      <w:r w:rsidRPr="004A6953">
        <w:t>that</w:t>
      </w:r>
      <w:r w:rsidRPr="004A6953">
        <w:rPr>
          <w:spacing w:val="-7"/>
        </w:rPr>
        <w:t xml:space="preserve"> </w:t>
      </w:r>
      <w:r w:rsidRPr="004A6953">
        <w:t>fact,</w:t>
      </w:r>
      <w:r w:rsidRPr="004A6953">
        <w:rPr>
          <w:spacing w:val="-7"/>
        </w:rPr>
        <w:t xml:space="preserve"> </w:t>
      </w:r>
      <w:r w:rsidRPr="004A6953">
        <w:t>give</w:t>
      </w:r>
      <w:r w:rsidRPr="004A6953">
        <w:rPr>
          <w:spacing w:val="-6"/>
        </w:rPr>
        <w:t xml:space="preserve"> </w:t>
      </w:r>
      <w:r w:rsidRPr="004A6953">
        <w:t>notice in writing to</w:t>
      </w:r>
      <w:r w:rsidRPr="004A6953">
        <w:rPr>
          <w:spacing w:val="-2"/>
        </w:rPr>
        <w:t xml:space="preserve"> </w:t>
      </w:r>
      <w:r w:rsidRPr="004A6953">
        <w:t>the Customer and, where required</w:t>
      </w:r>
      <w:r w:rsidRPr="004A6953">
        <w:rPr>
          <w:spacing w:val="-1"/>
        </w:rPr>
        <w:t xml:space="preserve"> </w:t>
      </w:r>
      <w:r w:rsidRPr="004A6953">
        <w:t>by the Customer, to the Former Supplier; and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13"/>
        </w:numPr>
        <w:tabs>
          <w:tab w:val="left" w:pos="2288"/>
        </w:tabs>
        <w:spacing w:before="81"/>
        <w:ind w:right="417"/>
      </w:pPr>
      <w:proofErr w:type="gramStart"/>
      <w:r w:rsidRPr="004A6953">
        <w:lastRenderedPageBreak/>
        <w:t>the Former Supplier may offer (or may procure that a third party may offer) employment to such person within 15 Working Days of the notification by the Supplier and/or the Notified Sub-Contractor or take such other reasonable steps as the Former Supplier considers appropriate</w:t>
      </w:r>
      <w:r w:rsidRPr="004A6953">
        <w:rPr>
          <w:spacing w:val="-3"/>
        </w:rPr>
        <w:t xml:space="preserve"> </w:t>
      </w:r>
      <w:r w:rsidRPr="004A6953">
        <w:t>to</w:t>
      </w:r>
      <w:r w:rsidRPr="004A6953">
        <w:rPr>
          <w:spacing w:val="-4"/>
        </w:rPr>
        <w:t xml:space="preserve"> </w:t>
      </w:r>
      <w:r w:rsidRPr="004A6953">
        <w:t>deal</w:t>
      </w:r>
      <w:r w:rsidRPr="004A6953">
        <w:rPr>
          <w:spacing w:val="-3"/>
        </w:rPr>
        <w:t xml:space="preserve"> </w:t>
      </w:r>
      <w:r w:rsidRPr="004A6953">
        <w:t>with</w:t>
      </w:r>
      <w:r w:rsidRPr="004A6953">
        <w:rPr>
          <w:spacing w:val="-3"/>
        </w:rPr>
        <w:t xml:space="preserve"> </w:t>
      </w:r>
      <w:r w:rsidRPr="004A6953">
        <w:t>the</w:t>
      </w:r>
      <w:r w:rsidRPr="004A6953">
        <w:rPr>
          <w:spacing w:val="-3"/>
        </w:rPr>
        <w:t xml:space="preserve"> </w:t>
      </w:r>
      <w:r w:rsidRPr="004A6953">
        <w:t>matter</w:t>
      </w:r>
      <w:r w:rsidRPr="004A6953">
        <w:rPr>
          <w:spacing w:val="-3"/>
        </w:rPr>
        <w:t xml:space="preserve"> </w:t>
      </w:r>
      <w:r w:rsidRPr="004A6953">
        <w:t>provided</w:t>
      </w:r>
      <w:r w:rsidRPr="004A6953">
        <w:rPr>
          <w:spacing w:val="-3"/>
        </w:rPr>
        <w:t xml:space="preserve"> </w:t>
      </w:r>
      <w:r w:rsidRPr="004A6953">
        <w:t>always</w:t>
      </w:r>
      <w:r w:rsidRPr="004A6953">
        <w:rPr>
          <w:spacing w:val="-3"/>
        </w:rPr>
        <w:t xml:space="preserve"> </w:t>
      </w:r>
      <w:r w:rsidRPr="004A6953">
        <w:t>that</w:t>
      </w:r>
      <w:r w:rsidRPr="004A6953">
        <w:rPr>
          <w:spacing w:val="-3"/>
        </w:rPr>
        <w:t xml:space="preserve"> </w:t>
      </w:r>
      <w:r w:rsidRPr="004A6953">
        <w:t>such</w:t>
      </w:r>
      <w:r w:rsidRPr="004A6953">
        <w:rPr>
          <w:spacing w:val="-4"/>
        </w:rPr>
        <w:t xml:space="preserve"> </w:t>
      </w:r>
      <w:r w:rsidRPr="004A6953">
        <w:t>steps</w:t>
      </w:r>
      <w:r w:rsidRPr="004A6953">
        <w:rPr>
          <w:spacing w:val="-3"/>
        </w:rPr>
        <w:t xml:space="preserve"> </w:t>
      </w:r>
      <w:r w:rsidRPr="004A6953">
        <w:t>are in compliance with applicable Law.</w:t>
      </w:r>
      <w:proofErr w:type="gramEnd"/>
    </w:p>
    <w:p w:rsidR="004A37C8" w:rsidRPr="004A6953" w:rsidRDefault="008B24A5">
      <w:pPr>
        <w:pStyle w:val="ListParagraph"/>
        <w:numPr>
          <w:ilvl w:val="1"/>
          <w:numId w:val="13"/>
        </w:numPr>
        <w:tabs>
          <w:tab w:val="left" w:pos="1295"/>
        </w:tabs>
        <w:spacing w:before="121"/>
        <w:ind w:right="417"/>
      </w:pPr>
      <w:r w:rsidRPr="004A6953">
        <w:t>If an offer referred to in Paragraph 2.3.2 is accepted, or if the situation has otherwise</w:t>
      </w:r>
      <w:r w:rsidRPr="004A6953">
        <w:rPr>
          <w:spacing w:val="-16"/>
        </w:rPr>
        <w:t xml:space="preserve"> </w:t>
      </w:r>
      <w:r w:rsidRPr="004A6953">
        <w:t>been</w:t>
      </w:r>
      <w:r w:rsidRPr="004A6953">
        <w:rPr>
          <w:spacing w:val="-15"/>
        </w:rPr>
        <w:t xml:space="preserve"> </w:t>
      </w:r>
      <w:r w:rsidRPr="004A6953">
        <w:t>resolved</w:t>
      </w:r>
      <w:r w:rsidRPr="004A6953">
        <w:rPr>
          <w:spacing w:val="-15"/>
        </w:rPr>
        <w:t xml:space="preserve"> </w:t>
      </w:r>
      <w:r w:rsidRPr="004A6953">
        <w:t>by</w:t>
      </w:r>
      <w:r w:rsidRPr="004A6953">
        <w:rPr>
          <w:spacing w:val="-16"/>
        </w:rPr>
        <w:t xml:space="preserve"> </w:t>
      </w:r>
      <w:r w:rsidRPr="004A6953">
        <w:t>the</w:t>
      </w:r>
      <w:r w:rsidRPr="004A6953">
        <w:rPr>
          <w:spacing w:val="-15"/>
        </w:rPr>
        <w:t xml:space="preserve"> </w:t>
      </w:r>
      <w:r w:rsidRPr="004A6953">
        <w:t>Former</w:t>
      </w:r>
      <w:r w:rsidRPr="004A6953">
        <w:rPr>
          <w:spacing w:val="-15"/>
        </w:rPr>
        <w:t xml:space="preserve"> </w:t>
      </w:r>
      <w:r w:rsidRPr="004A6953">
        <w:t>Supplier</w:t>
      </w:r>
      <w:r w:rsidRPr="004A6953">
        <w:rPr>
          <w:spacing w:val="-15"/>
        </w:rPr>
        <w:t xml:space="preserve"> </w:t>
      </w:r>
      <w:r w:rsidRPr="004A6953">
        <w:t>and/or</w:t>
      </w:r>
      <w:r w:rsidRPr="004A6953">
        <w:rPr>
          <w:spacing w:val="-16"/>
        </w:rPr>
        <w:t xml:space="preserve"> </w:t>
      </w:r>
      <w:r w:rsidRPr="004A6953">
        <w:t>the</w:t>
      </w:r>
      <w:r w:rsidRPr="004A6953">
        <w:rPr>
          <w:spacing w:val="-15"/>
        </w:rPr>
        <w:t xml:space="preserve"> </w:t>
      </w:r>
      <w:r w:rsidRPr="004A6953">
        <w:t>Customer,</w:t>
      </w:r>
      <w:r w:rsidRPr="004A6953">
        <w:rPr>
          <w:spacing w:val="-15"/>
        </w:rPr>
        <w:t xml:space="preserve"> </w:t>
      </w:r>
      <w:r w:rsidRPr="004A6953">
        <w:t>the</w:t>
      </w:r>
      <w:r w:rsidRPr="004A6953">
        <w:rPr>
          <w:spacing w:val="-16"/>
        </w:rPr>
        <w:t xml:space="preserve"> </w:t>
      </w:r>
      <w:r w:rsidRPr="004A6953">
        <w:t>Supplier shall, or shall procure that the Notified Sub-Contractor shall, immediately release the person from his/her employment or alleged employment.</w:t>
      </w:r>
    </w:p>
    <w:p w:rsidR="004A37C8" w:rsidRPr="004A6953" w:rsidRDefault="008B24A5">
      <w:pPr>
        <w:pStyle w:val="ListParagraph"/>
        <w:numPr>
          <w:ilvl w:val="1"/>
          <w:numId w:val="13"/>
        </w:numPr>
        <w:tabs>
          <w:tab w:val="left" w:pos="1295"/>
        </w:tabs>
        <w:ind w:hanging="569"/>
      </w:pPr>
      <w:r w:rsidRPr="004A6953">
        <w:t>If</w:t>
      </w:r>
      <w:r w:rsidRPr="004A6953">
        <w:rPr>
          <w:spacing w:val="-7"/>
        </w:rPr>
        <w:t xml:space="preserve"> </w:t>
      </w:r>
      <w:r w:rsidRPr="004A6953">
        <w:t>by</w:t>
      </w:r>
      <w:r w:rsidRPr="004A6953">
        <w:rPr>
          <w:spacing w:val="-6"/>
        </w:rPr>
        <w:t xml:space="preserve"> </w:t>
      </w:r>
      <w:r w:rsidRPr="004A6953">
        <w:t>the</w:t>
      </w:r>
      <w:r w:rsidRPr="004A6953">
        <w:rPr>
          <w:spacing w:val="-5"/>
        </w:rPr>
        <w:t xml:space="preserve"> </w:t>
      </w:r>
      <w:r w:rsidRPr="004A6953">
        <w:t>end</w:t>
      </w:r>
      <w:r w:rsidRPr="004A6953">
        <w:rPr>
          <w:spacing w:val="-7"/>
        </w:rPr>
        <w:t xml:space="preserve"> </w:t>
      </w:r>
      <w:r w:rsidRPr="004A6953">
        <w:t>of</w:t>
      </w:r>
      <w:r w:rsidRPr="004A6953">
        <w:rPr>
          <w:spacing w:val="-5"/>
        </w:rPr>
        <w:t xml:space="preserve"> </w:t>
      </w:r>
      <w:r w:rsidRPr="004A6953">
        <w:t>the</w:t>
      </w:r>
      <w:r w:rsidRPr="004A6953">
        <w:rPr>
          <w:spacing w:val="-6"/>
        </w:rPr>
        <w:t xml:space="preserve"> </w:t>
      </w:r>
      <w:r w:rsidRPr="004A6953">
        <w:t>15</w:t>
      </w:r>
      <w:r w:rsidRPr="004A6953">
        <w:rPr>
          <w:spacing w:val="-4"/>
        </w:rPr>
        <w:t xml:space="preserve"> </w:t>
      </w:r>
      <w:r w:rsidRPr="004A6953">
        <w:t>Working</w:t>
      </w:r>
      <w:r w:rsidRPr="004A6953">
        <w:rPr>
          <w:spacing w:val="-6"/>
        </w:rPr>
        <w:t xml:space="preserve"> </w:t>
      </w:r>
      <w:r w:rsidRPr="004A6953">
        <w:t>Day</w:t>
      </w:r>
      <w:r w:rsidRPr="004A6953">
        <w:rPr>
          <w:spacing w:val="-7"/>
        </w:rPr>
        <w:t xml:space="preserve"> </w:t>
      </w:r>
      <w:r w:rsidRPr="004A6953">
        <w:t>period</w:t>
      </w:r>
      <w:r w:rsidRPr="004A6953">
        <w:rPr>
          <w:spacing w:val="-6"/>
        </w:rPr>
        <w:t xml:space="preserve"> </w:t>
      </w:r>
      <w:r w:rsidRPr="004A6953">
        <w:t>specified</w:t>
      </w:r>
      <w:r w:rsidRPr="004A6953">
        <w:rPr>
          <w:spacing w:val="-7"/>
        </w:rPr>
        <w:t xml:space="preserve"> </w:t>
      </w:r>
      <w:r w:rsidRPr="004A6953">
        <w:t>in</w:t>
      </w:r>
      <w:r w:rsidRPr="004A6953">
        <w:rPr>
          <w:spacing w:val="-6"/>
        </w:rPr>
        <w:t xml:space="preserve"> </w:t>
      </w:r>
      <w:r w:rsidRPr="004A6953">
        <w:t>Paragraph</w:t>
      </w:r>
      <w:r w:rsidRPr="004A6953">
        <w:rPr>
          <w:spacing w:val="-6"/>
        </w:rPr>
        <w:t xml:space="preserve"> </w:t>
      </w:r>
      <w:r w:rsidRPr="004A6953">
        <w:rPr>
          <w:spacing w:val="-2"/>
        </w:rPr>
        <w:t>2.3.2:</w:t>
      </w:r>
    </w:p>
    <w:p w:rsidR="004A37C8" w:rsidRPr="004A6953" w:rsidRDefault="008B24A5">
      <w:pPr>
        <w:pStyle w:val="ListParagraph"/>
        <w:numPr>
          <w:ilvl w:val="2"/>
          <w:numId w:val="13"/>
        </w:numPr>
        <w:tabs>
          <w:tab w:val="left" w:pos="2287"/>
          <w:tab w:val="left" w:pos="2288"/>
        </w:tabs>
      </w:pPr>
      <w:r w:rsidRPr="004A6953">
        <w:t>no</w:t>
      </w:r>
      <w:r w:rsidRPr="004A6953">
        <w:rPr>
          <w:spacing w:val="-7"/>
        </w:rPr>
        <w:t xml:space="preserve"> </w:t>
      </w:r>
      <w:r w:rsidRPr="004A6953">
        <w:t>such</w:t>
      </w:r>
      <w:r w:rsidRPr="004A6953">
        <w:rPr>
          <w:spacing w:val="-6"/>
        </w:rPr>
        <w:t xml:space="preserve"> </w:t>
      </w:r>
      <w:r w:rsidRPr="004A6953">
        <w:t>offer</w:t>
      </w:r>
      <w:r w:rsidRPr="004A6953">
        <w:rPr>
          <w:spacing w:val="-7"/>
        </w:rPr>
        <w:t xml:space="preserve"> </w:t>
      </w:r>
      <w:r w:rsidRPr="004A6953">
        <w:t>of</w:t>
      </w:r>
      <w:r w:rsidRPr="004A6953">
        <w:rPr>
          <w:spacing w:val="-7"/>
        </w:rPr>
        <w:t xml:space="preserve"> </w:t>
      </w:r>
      <w:r w:rsidRPr="004A6953">
        <w:t>employment</w:t>
      </w:r>
      <w:r w:rsidRPr="004A6953">
        <w:rPr>
          <w:spacing w:val="-7"/>
        </w:rPr>
        <w:t xml:space="preserve"> </w:t>
      </w:r>
      <w:r w:rsidRPr="004A6953">
        <w:t>has</w:t>
      </w:r>
      <w:r w:rsidRPr="004A6953">
        <w:rPr>
          <w:spacing w:val="-6"/>
        </w:rPr>
        <w:t xml:space="preserve"> </w:t>
      </w:r>
      <w:r w:rsidRPr="004A6953">
        <w:t>been</w:t>
      </w:r>
      <w:r w:rsidRPr="004A6953">
        <w:rPr>
          <w:spacing w:val="-6"/>
        </w:rPr>
        <w:t xml:space="preserve"> </w:t>
      </w:r>
      <w:r w:rsidRPr="004A6953">
        <w:rPr>
          <w:spacing w:val="-2"/>
        </w:rPr>
        <w:t>made;</w:t>
      </w:r>
    </w:p>
    <w:p w:rsidR="004A37C8" w:rsidRPr="004A6953" w:rsidRDefault="008B24A5">
      <w:pPr>
        <w:pStyle w:val="ListParagraph"/>
        <w:numPr>
          <w:ilvl w:val="2"/>
          <w:numId w:val="13"/>
        </w:numPr>
        <w:tabs>
          <w:tab w:val="left" w:pos="2287"/>
          <w:tab w:val="left" w:pos="2288"/>
        </w:tabs>
      </w:pPr>
      <w:r w:rsidRPr="004A6953">
        <w:t>such</w:t>
      </w:r>
      <w:r w:rsidRPr="004A6953">
        <w:rPr>
          <w:spacing w:val="-7"/>
        </w:rPr>
        <w:t xml:space="preserve"> </w:t>
      </w:r>
      <w:r w:rsidRPr="004A6953">
        <w:t>offer</w:t>
      </w:r>
      <w:r w:rsidRPr="004A6953">
        <w:rPr>
          <w:spacing w:val="-8"/>
        </w:rPr>
        <w:t xml:space="preserve"> </w:t>
      </w:r>
      <w:r w:rsidRPr="004A6953">
        <w:t>has</w:t>
      </w:r>
      <w:r w:rsidRPr="004A6953">
        <w:rPr>
          <w:spacing w:val="-7"/>
        </w:rPr>
        <w:t xml:space="preserve"> </w:t>
      </w:r>
      <w:r w:rsidRPr="004A6953">
        <w:t>been</w:t>
      </w:r>
      <w:r w:rsidRPr="004A6953">
        <w:rPr>
          <w:spacing w:val="-7"/>
        </w:rPr>
        <w:t xml:space="preserve"> </w:t>
      </w:r>
      <w:r w:rsidRPr="004A6953">
        <w:t>made</w:t>
      </w:r>
      <w:r w:rsidRPr="004A6953">
        <w:rPr>
          <w:spacing w:val="-7"/>
        </w:rPr>
        <w:t xml:space="preserve"> </w:t>
      </w:r>
      <w:r w:rsidRPr="004A6953">
        <w:t>but</w:t>
      </w:r>
      <w:r w:rsidRPr="004A6953">
        <w:rPr>
          <w:spacing w:val="-7"/>
        </w:rPr>
        <w:t xml:space="preserve"> </w:t>
      </w:r>
      <w:r w:rsidRPr="004A6953">
        <w:t>not</w:t>
      </w:r>
      <w:r w:rsidRPr="004A6953">
        <w:rPr>
          <w:spacing w:val="-7"/>
        </w:rPr>
        <w:t xml:space="preserve"> </w:t>
      </w:r>
      <w:r w:rsidRPr="004A6953">
        <w:t>accepted;</w:t>
      </w:r>
      <w:r w:rsidRPr="004A6953">
        <w:rPr>
          <w:spacing w:val="-7"/>
        </w:rPr>
        <w:t xml:space="preserve"> </w:t>
      </w:r>
      <w:r w:rsidRPr="004A6953">
        <w:rPr>
          <w:spacing w:val="-5"/>
        </w:rPr>
        <w:t>or</w:t>
      </w:r>
    </w:p>
    <w:p w:rsidR="004A37C8" w:rsidRPr="004A6953" w:rsidRDefault="008B24A5">
      <w:pPr>
        <w:pStyle w:val="ListParagraph"/>
        <w:numPr>
          <w:ilvl w:val="2"/>
          <w:numId w:val="13"/>
        </w:numPr>
        <w:tabs>
          <w:tab w:val="left" w:pos="2287"/>
          <w:tab w:val="left" w:pos="2288"/>
        </w:tabs>
      </w:pPr>
      <w:r w:rsidRPr="004A6953">
        <w:t>the</w:t>
      </w:r>
      <w:r w:rsidRPr="004A6953">
        <w:rPr>
          <w:spacing w:val="-8"/>
        </w:rPr>
        <w:t xml:space="preserve"> </w:t>
      </w:r>
      <w:r w:rsidRPr="004A6953">
        <w:t>situation</w:t>
      </w:r>
      <w:r w:rsidRPr="004A6953">
        <w:rPr>
          <w:spacing w:val="-9"/>
        </w:rPr>
        <w:t xml:space="preserve"> </w:t>
      </w:r>
      <w:r w:rsidRPr="004A6953">
        <w:t>has</w:t>
      </w:r>
      <w:r w:rsidRPr="004A6953">
        <w:rPr>
          <w:spacing w:val="-8"/>
        </w:rPr>
        <w:t xml:space="preserve"> </w:t>
      </w:r>
      <w:r w:rsidRPr="004A6953">
        <w:t>not</w:t>
      </w:r>
      <w:r w:rsidRPr="004A6953">
        <w:rPr>
          <w:spacing w:val="-8"/>
        </w:rPr>
        <w:t xml:space="preserve"> </w:t>
      </w:r>
      <w:r w:rsidRPr="004A6953">
        <w:t>otherwise</w:t>
      </w:r>
      <w:r w:rsidRPr="004A6953">
        <w:rPr>
          <w:spacing w:val="-8"/>
        </w:rPr>
        <w:t xml:space="preserve"> </w:t>
      </w:r>
      <w:r w:rsidRPr="004A6953">
        <w:t>been</w:t>
      </w:r>
      <w:r w:rsidRPr="004A6953">
        <w:rPr>
          <w:spacing w:val="-8"/>
        </w:rPr>
        <w:t xml:space="preserve"> </w:t>
      </w:r>
      <w:r w:rsidRPr="004A6953">
        <w:rPr>
          <w:spacing w:val="-2"/>
        </w:rPr>
        <w:t>resolved,</w:t>
      </w:r>
    </w:p>
    <w:p w:rsidR="004A37C8" w:rsidRPr="004A6953" w:rsidRDefault="008B24A5">
      <w:pPr>
        <w:pStyle w:val="BodyText"/>
        <w:spacing w:before="119"/>
        <w:ind w:left="1294"/>
        <w:jc w:val="left"/>
      </w:pPr>
      <w:proofErr w:type="gramStart"/>
      <w:r w:rsidRPr="004A6953">
        <w:t>the</w:t>
      </w:r>
      <w:proofErr w:type="gramEnd"/>
      <w:r w:rsidRPr="004A6953">
        <w:t xml:space="preserve"> Supplier and/or any Notified Sub-Contractor may within 5</w:t>
      </w:r>
      <w:r w:rsidRPr="004A6953">
        <w:rPr>
          <w:spacing w:val="-1"/>
        </w:rPr>
        <w:t xml:space="preserve"> </w:t>
      </w:r>
      <w:r w:rsidRPr="004A6953">
        <w:t>Working Days give notice to terminate the employment or alleged employment of such person.</w:t>
      </w:r>
    </w:p>
    <w:p w:rsidR="004A37C8" w:rsidRPr="004A6953" w:rsidRDefault="004A37C8">
      <w:pPr>
        <w:pStyle w:val="BodyText"/>
        <w:spacing w:before="2"/>
        <w:ind w:left="0"/>
        <w:jc w:val="left"/>
        <w:rPr>
          <w:sz w:val="19"/>
        </w:rPr>
      </w:pPr>
    </w:p>
    <w:p w:rsidR="004A37C8" w:rsidRPr="004A6953" w:rsidRDefault="008B24A5">
      <w:pPr>
        <w:pStyle w:val="ListParagraph"/>
        <w:numPr>
          <w:ilvl w:val="1"/>
          <w:numId w:val="13"/>
        </w:numPr>
        <w:tabs>
          <w:tab w:val="left" w:pos="1295"/>
        </w:tabs>
        <w:spacing w:before="0"/>
        <w:ind w:right="417"/>
      </w:pPr>
      <w:proofErr w:type="gramStart"/>
      <w:r w:rsidRPr="004A6953">
        <w:t>Subject to the Supplier and/or any Notified Sub-Contractor acting in accordance with</w:t>
      </w:r>
      <w:r w:rsidRPr="004A6953">
        <w:rPr>
          <w:spacing w:val="-2"/>
        </w:rPr>
        <w:t xml:space="preserve"> </w:t>
      </w:r>
      <w:r w:rsidRPr="004A6953">
        <w:t>the</w:t>
      </w:r>
      <w:r w:rsidRPr="004A6953">
        <w:rPr>
          <w:spacing w:val="-2"/>
        </w:rPr>
        <w:t xml:space="preserve"> </w:t>
      </w:r>
      <w:r w:rsidRPr="004A6953">
        <w:t>provisions</w:t>
      </w:r>
      <w:r w:rsidRPr="004A6953">
        <w:rPr>
          <w:spacing w:val="-3"/>
        </w:rPr>
        <w:t xml:space="preserve"> </w:t>
      </w:r>
      <w:r w:rsidRPr="004A6953">
        <w:t>of</w:t>
      </w:r>
      <w:r w:rsidRPr="004A6953">
        <w:rPr>
          <w:spacing w:val="-2"/>
        </w:rPr>
        <w:t xml:space="preserve"> </w:t>
      </w:r>
      <w:r w:rsidRPr="004A6953">
        <w:t>Paragraphs 2.3</w:t>
      </w:r>
      <w:r w:rsidRPr="004A6953">
        <w:rPr>
          <w:spacing w:val="-2"/>
        </w:rPr>
        <w:t xml:space="preserve"> </w:t>
      </w:r>
      <w:r w:rsidRPr="004A6953">
        <w:t>to</w:t>
      </w:r>
      <w:r w:rsidRPr="004A6953">
        <w:rPr>
          <w:spacing w:val="-2"/>
        </w:rPr>
        <w:t xml:space="preserve"> </w:t>
      </w:r>
      <w:r w:rsidRPr="004A6953">
        <w:t>2.5</w:t>
      </w:r>
      <w:r w:rsidRPr="004A6953">
        <w:rPr>
          <w:spacing w:val="-2"/>
        </w:rPr>
        <w:t xml:space="preserve"> </w:t>
      </w:r>
      <w:r w:rsidRPr="004A6953">
        <w:t>and</w:t>
      </w:r>
      <w:r w:rsidRPr="004A6953">
        <w:rPr>
          <w:spacing w:val="-2"/>
        </w:rPr>
        <w:t xml:space="preserve"> </w:t>
      </w:r>
      <w:r w:rsidRPr="004A6953">
        <w:t>in</w:t>
      </w:r>
      <w:r w:rsidRPr="004A6953">
        <w:rPr>
          <w:spacing w:val="-2"/>
        </w:rPr>
        <w:t xml:space="preserve"> </w:t>
      </w:r>
      <w:r w:rsidRPr="004A6953">
        <w:t>accordance</w:t>
      </w:r>
      <w:r w:rsidRPr="004A6953">
        <w:rPr>
          <w:spacing w:val="-2"/>
        </w:rPr>
        <w:t xml:space="preserve"> </w:t>
      </w:r>
      <w:r w:rsidRPr="004A6953">
        <w:t>with</w:t>
      </w:r>
      <w:r w:rsidRPr="004A6953">
        <w:rPr>
          <w:spacing w:val="-2"/>
        </w:rPr>
        <w:t xml:space="preserve"> </w:t>
      </w:r>
      <w:r w:rsidRPr="004A6953">
        <w:t>all</w:t>
      </w:r>
      <w:r w:rsidRPr="004A6953">
        <w:rPr>
          <w:spacing w:val="-2"/>
        </w:rPr>
        <w:t xml:space="preserve"> </w:t>
      </w:r>
      <w:r w:rsidRPr="004A6953">
        <w:t>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w:t>
      </w:r>
      <w:proofErr w:type="gramEnd"/>
    </w:p>
    <w:p w:rsidR="004A37C8" w:rsidRPr="004A6953" w:rsidRDefault="008B24A5">
      <w:pPr>
        <w:pStyle w:val="ListParagraph"/>
        <w:numPr>
          <w:ilvl w:val="1"/>
          <w:numId w:val="13"/>
        </w:numPr>
        <w:tabs>
          <w:tab w:val="left" w:pos="1295"/>
        </w:tabs>
        <w:spacing w:before="121"/>
        <w:ind w:hanging="569"/>
      </w:pPr>
      <w:r w:rsidRPr="004A6953">
        <w:t>The</w:t>
      </w:r>
      <w:r w:rsidRPr="004A6953">
        <w:rPr>
          <w:spacing w:val="-9"/>
        </w:rPr>
        <w:t xml:space="preserve"> </w:t>
      </w:r>
      <w:r w:rsidRPr="004A6953">
        <w:t>indemnity</w:t>
      </w:r>
      <w:r w:rsidRPr="004A6953">
        <w:rPr>
          <w:spacing w:val="-9"/>
        </w:rPr>
        <w:t xml:space="preserve"> </w:t>
      </w:r>
      <w:r w:rsidRPr="004A6953">
        <w:t>in</w:t>
      </w:r>
      <w:r w:rsidRPr="004A6953">
        <w:rPr>
          <w:spacing w:val="-9"/>
        </w:rPr>
        <w:t xml:space="preserve"> </w:t>
      </w:r>
      <w:r w:rsidRPr="004A6953">
        <w:t>Paragraph</w:t>
      </w:r>
      <w:r w:rsidRPr="004A6953">
        <w:rPr>
          <w:spacing w:val="-7"/>
        </w:rPr>
        <w:t xml:space="preserve"> </w:t>
      </w:r>
      <w:r w:rsidRPr="004A6953">
        <w:rPr>
          <w:spacing w:val="-4"/>
        </w:rPr>
        <w:t>2.6:</w:t>
      </w:r>
    </w:p>
    <w:p w:rsidR="004A37C8" w:rsidRPr="004A6953" w:rsidRDefault="008B24A5">
      <w:pPr>
        <w:pStyle w:val="ListParagraph"/>
        <w:numPr>
          <w:ilvl w:val="2"/>
          <w:numId w:val="13"/>
        </w:numPr>
        <w:tabs>
          <w:tab w:val="left" w:pos="2288"/>
        </w:tabs>
      </w:pPr>
      <w:r w:rsidRPr="004A6953">
        <w:t>shall</w:t>
      </w:r>
      <w:r w:rsidRPr="004A6953">
        <w:rPr>
          <w:spacing w:val="-7"/>
        </w:rPr>
        <w:t xml:space="preserve"> </w:t>
      </w:r>
      <w:r w:rsidRPr="004A6953">
        <w:t>not</w:t>
      </w:r>
      <w:r w:rsidRPr="004A6953">
        <w:rPr>
          <w:spacing w:val="-7"/>
        </w:rPr>
        <w:t xml:space="preserve"> </w:t>
      </w:r>
      <w:r w:rsidRPr="004A6953">
        <w:t>apply</w:t>
      </w:r>
      <w:r w:rsidRPr="004A6953">
        <w:rPr>
          <w:spacing w:val="-5"/>
        </w:rPr>
        <w:t xml:space="preserve"> to:</w:t>
      </w:r>
    </w:p>
    <w:p w:rsidR="004A37C8" w:rsidRPr="004A6953" w:rsidRDefault="008B24A5">
      <w:pPr>
        <w:pStyle w:val="ListParagraph"/>
        <w:numPr>
          <w:ilvl w:val="3"/>
          <w:numId w:val="13"/>
        </w:numPr>
        <w:tabs>
          <w:tab w:val="left" w:pos="2996"/>
        </w:tabs>
      </w:pPr>
      <w:r w:rsidRPr="004A6953">
        <w:t>any</w:t>
      </w:r>
      <w:r w:rsidRPr="004A6953">
        <w:rPr>
          <w:spacing w:val="-7"/>
        </w:rPr>
        <w:t xml:space="preserve"> </w:t>
      </w:r>
      <w:r w:rsidRPr="004A6953">
        <w:t>claim</w:t>
      </w:r>
      <w:r w:rsidRPr="004A6953">
        <w:rPr>
          <w:spacing w:val="-7"/>
        </w:rPr>
        <w:t xml:space="preserve"> </w:t>
      </w:r>
      <w:r w:rsidRPr="004A6953">
        <w:rPr>
          <w:spacing w:val="-4"/>
        </w:rPr>
        <w:t>for:</w:t>
      </w:r>
    </w:p>
    <w:p w:rsidR="004A37C8" w:rsidRPr="004A6953" w:rsidRDefault="00E631FC">
      <w:pPr>
        <w:pStyle w:val="BodyText"/>
        <w:spacing w:before="119"/>
        <w:ind w:left="3562" w:right="419"/>
      </w:pPr>
      <w:r w:rsidRPr="004A6953">
        <w:pict>
          <v:rect id="docshape83" o:spid="_x0000_s1041" style="position:absolute;left:0;text-align:left;margin-left:213.8pt;margin-top:5.9pt;width:28.3pt;height:12.65pt;z-index:15775232;mso-position-horizontal-relative:page" fillcolor="black" stroked="f">
            <w10:wrap anchorx="page"/>
          </v:rect>
        </w:pict>
      </w:r>
      <w:r w:rsidR="008B24A5" w:rsidRPr="004A6953">
        <w:t>discrimination, including on the grounds of sex, race, disability, age, gender reassignment, marriage or civil partnership, pregnancy and maternity or sexual orientation, religion or belief; or</w:t>
      </w:r>
    </w:p>
    <w:p w:rsidR="004A37C8" w:rsidRPr="004A6953" w:rsidRDefault="00E631FC">
      <w:pPr>
        <w:pStyle w:val="BodyText"/>
        <w:ind w:left="3562" w:right="421"/>
      </w:pPr>
      <w:r w:rsidRPr="004A6953">
        <w:pict>
          <v:rect id="docshape84" o:spid="_x0000_s1040" style="position:absolute;left:0;text-align:left;margin-left:213.8pt;margin-top:6pt;width:28.3pt;height:12.6pt;z-index:15775744;mso-position-horizontal-relative:page" fillcolor="black" stroked="f">
            <w10:wrap anchorx="page"/>
          </v:rect>
        </w:pict>
      </w:r>
      <w:proofErr w:type="gramStart"/>
      <w:r w:rsidR="008B24A5" w:rsidRPr="004A6953">
        <w:t>equal</w:t>
      </w:r>
      <w:proofErr w:type="gramEnd"/>
      <w:r w:rsidR="008B24A5" w:rsidRPr="004A6953">
        <w:t xml:space="preserve"> pay or compensation for less favourable treatment of part-time workers or fixed-term employees,</w:t>
      </w:r>
    </w:p>
    <w:p w:rsidR="004A37C8" w:rsidRPr="004A6953" w:rsidRDefault="008B24A5">
      <w:pPr>
        <w:pStyle w:val="BodyText"/>
        <w:ind w:left="3279" w:right="418"/>
      </w:pPr>
      <w:proofErr w:type="gramStart"/>
      <w:r w:rsidRPr="004A6953">
        <w:t>in</w:t>
      </w:r>
      <w:proofErr w:type="gramEnd"/>
      <w:r w:rsidRPr="004A6953">
        <w:t xml:space="preserve"> any case in relation to any alleged act or omission of the Supplier and/or any Sub-Contractor; or</w:t>
      </w:r>
    </w:p>
    <w:p w:rsidR="004A37C8" w:rsidRPr="004A6953" w:rsidRDefault="008B24A5">
      <w:pPr>
        <w:pStyle w:val="ListParagraph"/>
        <w:numPr>
          <w:ilvl w:val="3"/>
          <w:numId w:val="13"/>
        </w:numPr>
        <w:tabs>
          <w:tab w:val="left" w:pos="2996"/>
        </w:tabs>
        <w:spacing w:before="121"/>
        <w:ind w:right="418"/>
      </w:pPr>
      <w:r w:rsidRPr="004A6953">
        <w:t>any claim that the termination of employment was unfair because the Supplier and/or Notified Sub-Contractor neglected to follow a fair dismissal procedure; and</w:t>
      </w:r>
    </w:p>
    <w:p w:rsidR="004A37C8" w:rsidRPr="004A6953" w:rsidRDefault="008B24A5">
      <w:pPr>
        <w:pStyle w:val="ListParagraph"/>
        <w:numPr>
          <w:ilvl w:val="2"/>
          <w:numId w:val="13"/>
        </w:numPr>
        <w:tabs>
          <w:tab w:val="left" w:pos="2288"/>
        </w:tabs>
        <w:spacing w:before="119"/>
        <w:ind w:right="416"/>
      </w:pPr>
      <w:r w:rsidRPr="004A6953">
        <w:t>shall apply only where the notification referred to in Paragraph</w:t>
      </w:r>
      <w:r w:rsidRPr="004A6953">
        <w:rPr>
          <w:spacing w:val="-1"/>
        </w:rPr>
        <w:t xml:space="preserve"> </w:t>
      </w:r>
      <w:r w:rsidRPr="004A6953">
        <w:t>2.3.1 is made by the Supplier and/or any Notified Sub-Contractor (as appropriate) to the Customer and, if applicable, the Former Supplier, within 6 months of the Contract Commencement Date.</w:t>
      </w:r>
    </w:p>
    <w:p w:rsidR="004A37C8" w:rsidRPr="004A6953" w:rsidRDefault="008B24A5">
      <w:pPr>
        <w:pStyle w:val="ListParagraph"/>
        <w:numPr>
          <w:ilvl w:val="1"/>
          <w:numId w:val="13"/>
        </w:numPr>
        <w:tabs>
          <w:tab w:val="left" w:pos="1295"/>
        </w:tabs>
        <w:ind w:right="416"/>
      </w:pPr>
      <w:r w:rsidRPr="004A6953">
        <w:t>If</w:t>
      </w:r>
      <w:r w:rsidRPr="004A6953">
        <w:rPr>
          <w:spacing w:val="-4"/>
        </w:rPr>
        <w:t xml:space="preserve"> </w:t>
      </w:r>
      <w:r w:rsidRPr="004A6953">
        <w:t>any</w:t>
      </w:r>
      <w:r w:rsidRPr="004A6953">
        <w:rPr>
          <w:spacing w:val="-5"/>
        </w:rPr>
        <w:t xml:space="preserve"> </w:t>
      </w:r>
      <w:r w:rsidRPr="004A6953">
        <w:t>such</w:t>
      </w:r>
      <w:r w:rsidRPr="004A6953">
        <w:rPr>
          <w:spacing w:val="-5"/>
        </w:rPr>
        <w:t xml:space="preserve"> </w:t>
      </w:r>
      <w:r w:rsidRPr="004A6953">
        <w:t>person</w:t>
      </w:r>
      <w:r w:rsidRPr="004A6953">
        <w:rPr>
          <w:spacing w:val="-4"/>
        </w:rPr>
        <w:t xml:space="preserve"> </w:t>
      </w:r>
      <w:r w:rsidRPr="004A6953">
        <w:t>as</w:t>
      </w:r>
      <w:r w:rsidRPr="004A6953">
        <w:rPr>
          <w:spacing w:val="-5"/>
        </w:rPr>
        <w:t xml:space="preserve"> </w:t>
      </w:r>
      <w:r w:rsidRPr="004A6953">
        <w:t>is</w:t>
      </w:r>
      <w:r w:rsidRPr="004A6953">
        <w:rPr>
          <w:spacing w:val="-5"/>
        </w:rPr>
        <w:t xml:space="preserve"> </w:t>
      </w:r>
      <w:r w:rsidRPr="004A6953">
        <w:t>described</w:t>
      </w:r>
      <w:r w:rsidRPr="004A6953">
        <w:rPr>
          <w:spacing w:val="-3"/>
        </w:rPr>
        <w:t xml:space="preserve"> </w:t>
      </w:r>
      <w:r w:rsidRPr="004A6953">
        <w:t>in</w:t>
      </w:r>
      <w:r w:rsidRPr="004A6953">
        <w:rPr>
          <w:spacing w:val="-4"/>
        </w:rPr>
        <w:t xml:space="preserve"> </w:t>
      </w:r>
      <w:r w:rsidRPr="004A6953">
        <w:t>Paragraph</w:t>
      </w:r>
      <w:r w:rsidRPr="004A6953">
        <w:rPr>
          <w:spacing w:val="-3"/>
        </w:rPr>
        <w:t xml:space="preserve"> </w:t>
      </w:r>
      <w:r w:rsidRPr="004A6953">
        <w:t>2.3</w:t>
      </w:r>
      <w:r w:rsidRPr="004A6953">
        <w:rPr>
          <w:spacing w:val="-4"/>
        </w:rPr>
        <w:t xml:space="preserve"> </w:t>
      </w:r>
      <w:r w:rsidRPr="004A6953">
        <w:t>is</w:t>
      </w:r>
      <w:r w:rsidRPr="004A6953">
        <w:rPr>
          <w:spacing w:val="-5"/>
        </w:rPr>
        <w:t xml:space="preserve"> </w:t>
      </w:r>
      <w:r w:rsidRPr="004A6953">
        <w:t>neither</w:t>
      </w:r>
      <w:r w:rsidRPr="004A6953">
        <w:rPr>
          <w:spacing w:val="-4"/>
        </w:rPr>
        <w:t xml:space="preserve"> </w:t>
      </w:r>
      <w:r w:rsidRPr="004A6953">
        <w:t>re-employed</w:t>
      </w:r>
      <w:r w:rsidRPr="004A6953">
        <w:rPr>
          <w:spacing w:val="-4"/>
        </w:rPr>
        <w:t xml:space="preserve"> </w:t>
      </w:r>
      <w:r w:rsidRPr="004A6953">
        <w:t>by</w:t>
      </w:r>
      <w:r w:rsidRPr="004A6953">
        <w:rPr>
          <w:spacing w:val="-5"/>
        </w:rPr>
        <w:t xml:space="preserve"> </w:t>
      </w:r>
      <w:r w:rsidRPr="004A6953">
        <w:t>the Former</w:t>
      </w:r>
      <w:r w:rsidRPr="004A6953">
        <w:rPr>
          <w:spacing w:val="-13"/>
        </w:rPr>
        <w:t xml:space="preserve"> </w:t>
      </w:r>
      <w:r w:rsidRPr="004A6953">
        <w:t>Supplier</w:t>
      </w:r>
      <w:r w:rsidRPr="004A6953">
        <w:rPr>
          <w:spacing w:val="-13"/>
        </w:rPr>
        <w:t xml:space="preserve"> </w:t>
      </w:r>
      <w:r w:rsidRPr="004A6953">
        <w:t>nor</w:t>
      </w:r>
      <w:r w:rsidRPr="004A6953">
        <w:rPr>
          <w:spacing w:val="-13"/>
        </w:rPr>
        <w:t xml:space="preserve"> </w:t>
      </w:r>
      <w:r w:rsidRPr="004A6953">
        <w:t>dismissed</w:t>
      </w:r>
      <w:r w:rsidRPr="004A6953">
        <w:rPr>
          <w:spacing w:val="-13"/>
        </w:rPr>
        <w:t xml:space="preserve"> </w:t>
      </w:r>
      <w:r w:rsidRPr="004A6953">
        <w:t>by</w:t>
      </w:r>
      <w:r w:rsidRPr="004A6953">
        <w:rPr>
          <w:spacing w:val="-12"/>
        </w:rPr>
        <w:t xml:space="preserve"> </w:t>
      </w:r>
      <w:r w:rsidRPr="004A6953">
        <w:t>the</w:t>
      </w:r>
      <w:r w:rsidRPr="004A6953">
        <w:rPr>
          <w:spacing w:val="-13"/>
        </w:rPr>
        <w:t xml:space="preserve"> </w:t>
      </w:r>
      <w:r w:rsidRPr="004A6953">
        <w:t>Supplier</w:t>
      </w:r>
      <w:r w:rsidRPr="004A6953">
        <w:rPr>
          <w:spacing w:val="-13"/>
        </w:rPr>
        <w:t xml:space="preserve"> </w:t>
      </w:r>
      <w:r w:rsidRPr="004A6953">
        <w:t>and/or</w:t>
      </w:r>
      <w:r w:rsidRPr="004A6953">
        <w:rPr>
          <w:spacing w:val="-13"/>
        </w:rPr>
        <w:t xml:space="preserve"> </w:t>
      </w:r>
      <w:r w:rsidRPr="004A6953">
        <w:t>any</w:t>
      </w:r>
      <w:r w:rsidRPr="004A6953">
        <w:rPr>
          <w:spacing w:val="-12"/>
        </w:rPr>
        <w:t xml:space="preserve"> </w:t>
      </w:r>
      <w:r w:rsidRPr="004A6953">
        <w:t>Notified</w:t>
      </w:r>
      <w:r w:rsidRPr="004A6953">
        <w:rPr>
          <w:spacing w:val="-13"/>
        </w:rPr>
        <w:t xml:space="preserve"> </w:t>
      </w:r>
      <w:r w:rsidRPr="004A6953">
        <w:t>Sub-Contractor within the time scales set out in Paragraph 2.5, such person shall be treated as having</w:t>
      </w:r>
      <w:r w:rsidRPr="004A6953">
        <w:rPr>
          <w:spacing w:val="31"/>
        </w:rPr>
        <w:t xml:space="preserve"> </w:t>
      </w:r>
      <w:r w:rsidRPr="004A6953">
        <w:t>transferred</w:t>
      </w:r>
      <w:r w:rsidRPr="004A6953">
        <w:rPr>
          <w:spacing w:val="32"/>
        </w:rPr>
        <w:t xml:space="preserve"> </w:t>
      </w:r>
      <w:r w:rsidRPr="004A6953">
        <w:t>to</w:t>
      </w:r>
      <w:r w:rsidRPr="004A6953">
        <w:rPr>
          <w:spacing w:val="32"/>
        </w:rPr>
        <w:t xml:space="preserve"> </w:t>
      </w:r>
      <w:r w:rsidRPr="004A6953">
        <w:t>the</w:t>
      </w:r>
      <w:r w:rsidRPr="004A6953">
        <w:rPr>
          <w:spacing w:val="32"/>
        </w:rPr>
        <w:t xml:space="preserve"> </w:t>
      </w:r>
      <w:r w:rsidRPr="004A6953">
        <w:t>Supplier</w:t>
      </w:r>
      <w:r w:rsidRPr="004A6953">
        <w:rPr>
          <w:spacing w:val="31"/>
        </w:rPr>
        <w:t xml:space="preserve"> </w:t>
      </w:r>
      <w:r w:rsidRPr="004A6953">
        <w:t>or</w:t>
      </w:r>
      <w:r w:rsidRPr="004A6953">
        <w:rPr>
          <w:spacing w:val="31"/>
        </w:rPr>
        <w:t xml:space="preserve"> </w:t>
      </w:r>
      <w:r w:rsidRPr="004A6953">
        <w:t>Notified</w:t>
      </w:r>
      <w:r w:rsidRPr="004A6953">
        <w:rPr>
          <w:spacing w:val="34"/>
        </w:rPr>
        <w:t xml:space="preserve"> </w:t>
      </w:r>
      <w:r w:rsidRPr="004A6953">
        <w:t>Sub-Contractor</w:t>
      </w:r>
      <w:r w:rsidRPr="004A6953">
        <w:rPr>
          <w:spacing w:val="32"/>
        </w:rPr>
        <w:t xml:space="preserve"> </w:t>
      </w:r>
      <w:r w:rsidRPr="004A6953">
        <w:t>and</w:t>
      </w:r>
      <w:r w:rsidRPr="004A6953">
        <w:rPr>
          <w:spacing w:val="32"/>
        </w:rPr>
        <w:t xml:space="preserve"> </w:t>
      </w:r>
      <w:r w:rsidRPr="004A6953">
        <w:t>the</w:t>
      </w:r>
      <w:r w:rsidRPr="004A6953">
        <w:rPr>
          <w:spacing w:val="31"/>
        </w:rPr>
        <w:t xml:space="preserve"> </w:t>
      </w:r>
      <w:r w:rsidRPr="004A6953">
        <w:t>Supplier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1294"/>
        <w:jc w:val="left"/>
      </w:pPr>
      <w:proofErr w:type="gramStart"/>
      <w:r w:rsidRPr="004A6953">
        <w:lastRenderedPageBreak/>
        <w:t>shall</w:t>
      </w:r>
      <w:proofErr w:type="gramEnd"/>
      <w:r w:rsidRPr="004A6953">
        <w:t>,</w:t>
      </w:r>
      <w:r w:rsidRPr="004A6953">
        <w:rPr>
          <w:spacing w:val="27"/>
        </w:rPr>
        <w:t xml:space="preserve"> </w:t>
      </w:r>
      <w:r w:rsidRPr="004A6953">
        <w:t>or</w:t>
      </w:r>
      <w:r w:rsidRPr="004A6953">
        <w:rPr>
          <w:spacing w:val="27"/>
        </w:rPr>
        <w:t xml:space="preserve"> </w:t>
      </w:r>
      <w:r w:rsidRPr="004A6953">
        <w:t>shall</w:t>
      </w:r>
      <w:r w:rsidRPr="004A6953">
        <w:rPr>
          <w:spacing w:val="27"/>
        </w:rPr>
        <w:t xml:space="preserve"> </w:t>
      </w:r>
      <w:r w:rsidRPr="004A6953">
        <w:t>procure</w:t>
      </w:r>
      <w:r w:rsidRPr="004A6953">
        <w:rPr>
          <w:spacing w:val="27"/>
        </w:rPr>
        <w:t xml:space="preserve"> </w:t>
      </w:r>
      <w:r w:rsidRPr="004A6953">
        <w:t>that</w:t>
      </w:r>
      <w:r w:rsidRPr="004A6953">
        <w:rPr>
          <w:spacing w:val="27"/>
        </w:rPr>
        <w:t xml:space="preserve"> </w:t>
      </w:r>
      <w:r w:rsidRPr="004A6953">
        <w:t>the</w:t>
      </w:r>
      <w:r w:rsidRPr="004A6953">
        <w:rPr>
          <w:spacing w:val="27"/>
        </w:rPr>
        <w:t xml:space="preserve"> </w:t>
      </w:r>
      <w:r w:rsidRPr="004A6953">
        <w:t>Notified</w:t>
      </w:r>
      <w:r w:rsidRPr="004A6953">
        <w:rPr>
          <w:spacing w:val="27"/>
        </w:rPr>
        <w:t xml:space="preserve"> </w:t>
      </w:r>
      <w:r w:rsidRPr="004A6953">
        <w:t>Sub-Contractor</w:t>
      </w:r>
      <w:r w:rsidRPr="004A6953">
        <w:rPr>
          <w:spacing w:val="27"/>
        </w:rPr>
        <w:t xml:space="preserve"> </w:t>
      </w:r>
      <w:r w:rsidRPr="004A6953">
        <w:t>shall,</w:t>
      </w:r>
      <w:r w:rsidRPr="004A6953">
        <w:rPr>
          <w:spacing w:val="27"/>
        </w:rPr>
        <w:t xml:space="preserve"> </w:t>
      </w:r>
      <w:r w:rsidRPr="004A6953">
        <w:t>comply</w:t>
      </w:r>
      <w:r w:rsidRPr="004A6953">
        <w:rPr>
          <w:spacing w:val="27"/>
        </w:rPr>
        <w:t xml:space="preserve"> </w:t>
      </w:r>
      <w:r w:rsidRPr="004A6953">
        <w:t>with</w:t>
      </w:r>
      <w:r w:rsidRPr="004A6953">
        <w:rPr>
          <w:spacing w:val="27"/>
        </w:rPr>
        <w:t xml:space="preserve"> </w:t>
      </w:r>
      <w:r w:rsidRPr="004A6953">
        <w:t>such obligations as may be imposed upon it under the Law.</w:t>
      </w:r>
    </w:p>
    <w:p w:rsidR="004A37C8" w:rsidRPr="004A6953" w:rsidRDefault="004A37C8">
      <w:pPr>
        <w:pStyle w:val="BodyText"/>
        <w:spacing w:before="11"/>
        <w:ind w:left="0"/>
        <w:jc w:val="left"/>
        <w:rPr>
          <w:sz w:val="20"/>
        </w:rPr>
      </w:pPr>
    </w:p>
    <w:p w:rsidR="004A37C8" w:rsidRPr="004A6953" w:rsidRDefault="008B24A5">
      <w:pPr>
        <w:pStyle w:val="Heading1"/>
        <w:numPr>
          <w:ilvl w:val="0"/>
          <w:numId w:val="13"/>
        </w:numPr>
        <w:tabs>
          <w:tab w:val="left" w:pos="805"/>
        </w:tabs>
        <w:ind w:hanging="361"/>
      </w:pPr>
      <w:r w:rsidRPr="004A6953">
        <w:t>SUPPLIER</w:t>
      </w:r>
      <w:r w:rsidRPr="004A6953">
        <w:rPr>
          <w:spacing w:val="-11"/>
        </w:rPr>
        <w:t xml:space="preserve"> </w:t>
      </w:r>
      <w:r w:rsidRPr="004A6953">
        <w:t>INDEMNITIES</w:t>
      </w:r>
      <w:r w:rsidRPr="004A6953">
        <w:rPr>
          <w:spacing w:val="-10"/>
        </w:rPr>
        <w:t xml:space="preserve"> </w:t>
      </w:r>
      <w:r w:rsidRPr="004A6953">
        <w:t>AND</w:t>
      </w:r>
      <w:r w:rsidRPr="004A6953">
        <w:rPr>
          <w:spacing w:val="-9"/>
        </w:rPr>
        <w:t xml:space="preserve"> </w:t>
      </w:r>
      <w:r w:rsidRPr="004A6953">
        <w:rPr>
          <w:spacing w:val="-2"/>
        </w:rPr>
        <w:t>OBLIGATIONS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13"/>
        </w:numPr>
        <w:tabs>
          <w:tab w:val="left" w:pos="1295"/>
        </w:tabs>
        <w:spacing w:before="0"/>
        <w:ind w:right="419"/>
      </w:pPr>
      <w:r w:rsidRPr="004A6953">
        <w:t>Subject to Paragraph</w:t>
      </w:r>
      <w:r w:rsidRPr="004A6953">
        <w:rPr>
          <w:spacing w:val="-2"/>
        </w:rPr>
        <w:t xml:space="preserve"> </w:t>
      </w:r>
      <w:r w:rsidRPr="004A6953">
        <w:t>3.2, the Supplier shall indemnify the Customer and/or the Former Supplier against any Employee Liabilities in respect of any Transferring Former</w:t>
      </w:r>
      <w:r w:rsidRPr="004A6953">
        <w:rPr>
          <w:spacing w:val="-5"/>
        </w:rPr>
        <w:t xml:space="preserve"> </w:t>
      </w:r>
      <w:r w:rsidRPr="004A6953">
        <w:t>Supplier</w:t>
      </w:r>
      <w:r w:rsidRPr="004A6953">
        <w:rPr>
          <w:spacing w:val="-5"/>
        </w:rPr>
        <w:t xml:space="preserve"> </w:t>
      </w:r>
      <w:r w:rsidRPr="004A6953">
        <w:t>Employee</w:t>
      </w:r>
      <w:r w:rsidRPr="004A6953">
        <w:rPr>
          <w:spacing w:val="-5"/>
        </w:rPr>
        <w:t xml:space="preserve"> </w:t>
      </w:r>
      <w:r w:rsidRPr="004A6953">
        <w:t>(or,</w:t>
      </w:r>
      <w:r w:rsidRPr="004A6953">
        <w:rPr>
          <w:spacing w:val="-5"/>
        </w:rPr>
        <w:t xml:space="preserve"> </w:t>
      </w:r>
      <w:r w:rsidRPr="004A6953">
        <w:t>where</w:t>
      </w:r>
      <w:r w:rsidRPr="004A6953">
        <w:rPr>
          <w:spacing w:val="-5"/>
        </w:rPr>
        <w:t xml:space="preserve"> </w:t>
      </w:r>
      <w:r w:rsidRPr="004A6953">
        <w:t>applicable</w:t>
      </w:r>
      <w:r w:rsidRPr="004A6953">
        <w:rPr>
          <w:spacing w:val="-7"/>
        </w:rPr>
        <w:t xml:space="preserve"> </w:t>
      </w:r>
      <w:r w:rsidRPr="004A6953">
        <w:t>any</w:t>
      </w:r>
      <w:r w:rsidRPr="004A6953">
        <w:rPr>
          <w:spacing w:val="-5"/>
        </w:rPr>
        <w:t xml:space="preserve"> </w:t>
      </w:r>
      <w:r w:rsidRPr="004A6953">
        <w:t>employee</w:t>
      </w:r>
      <w:r w:rsidRPr="004A6953">
        <w:rPr>
          <w:spacing w:val="-5"/>
        </w:rPr>
        <w:t xml:space="preserve"> </w:t>
      </w:r>
      <w:r w:rsidRPr="004A6953">
        <w:t>representative</w:t>
      </w:r>
      <w:r w:rsidRPr="004A6953">
        <w:rPr>
          <w:spacing w:val="-5"/>
        </w:rPr>
        <w:t xml:space="preserve"> </w:t>
      </w:r>
      <w:r w:rsidRPr="004A6953">
        <w:t>as defined in the Employment Regulations) arising from or as a result of:</w:t>
      </w:r>
    </w:p>
    <w:p w:rsidR="004A37C8" w:rsidRPr="004A6953" w:rsidRDefault="008B24A5">
      <w:pPr>
        <w:pStyle w:val="ListParagraph"/>
        <w:numPr>
          <w:ilvl w:val="2"/>
          <w:numId w:val="13"/>
        </w:numPr>
        <w:tabs>
          <w:tab w:val="left" w:pos="2288"/>
        </w:tabs>
        <w:spacing w:before="121"/>
        <w:ind w:right="418"/>
      </w:pPr>
      <w:r w:rsidRPr="004A6953">
        <w:t>any act or omission by the Supplier or any Sub-Contractor whether occurring before, on or after the Relevant Transfer Date;</w:t>
      </w:r>
    </w:p>
    <w:p w:rsidR="004A37C8" w:rsidRPr="004A6953" w:rsidRDefault="008B24A5">
      <w:pPr>
        <w:pStyle w:val="ListParagraph"/>
        <w:numPr>
          <w:ilvl w:val="2"/>
          <w:numId w:val="13"/>
        </w:numPr>
        <w:tabs>
          <w:tab w:val="left" w:pos="2288"/>
        </w:tabs>
        <w:spacing w:before="119"/>
        <w:ind w:right="417"/>
      </w:pPr>
      <w:r w:rsidRPr="004A6953">
        <w:t>the</w:t>
      </w:r>
      <w:r w:rsidRPr="004A6953">
        <w:rPr>
          <w:spacing w:val="-14"/>
        </w:rPr>
        <w:t xml:space="preserve"> </w:t>
      </w:r>
      <w:r w:rsidRPr="004A6953">
        <w:t>breach</w:t>
      </w:r>
      <w:r w:rsidRPr="004A6953">
        <w:rPr>
          <w:spacing w:val="-14"/>
        </w:rPr>
        <w:t xml:space="preserve"> </w:t>
      </w:r>
      <w:r w:rsidRPr="004A6953">
        <w:t>or</w:t>
      </w:r>
      <w:r w:rsidRPr="004A6953">
        <w:rPr>
          <w:spacing w:val="-14"/>
        </w:rPr>
        <w:t xml:space="preserve"> </w:t>
      </w:r>
      <w:r w:rsidRPr="004A6953">
        <w:t>non-observance</w:t>
      </w:r>
      <w:r w:rsidRPr="004A6953">
        <w:rPr>
          <w:spacing w:val="-14"/>
        </w:rPr>
        <w:t xml:space="preserve"> </w:t>
      </w:r>
      <w:r w:rsidRPr="004A6953">
        <w:t>by</w:t>
      </w:r>
      <w:r w:rsidRPr="004A6953">
        <w:rPr>
          <w:spacing w:val="-13"/>
        </w:rPr>
        <w:t xml:space="preserve"> </w:t>
      </w:r>
      <w:r w:rsidRPr="004A6953">
        <w:t>the</w:t>
      </w:r>
      <w:r w:rsidRPr="004A6953">
        <w:rPr>
          <w:spacing w:val="-15"/>
        </w:rPr>
        <w:t xml:space="preserve"> </w:t>
      </w:r>
      <w:r w:rsidRPr="004A6953">
        <w:t>Supplier</w:t>
      </w:r>
      <w:r w:rsidRPr="004A6953">
        <w:rPr>
          <w:spacing w:val="-14"/>
        </w:rPr>
        <w:t xml:space="preserve"> </w:t>
      </w:r>
      <w:r w:rsidRPr="004A6953">
        <w:t>or</w:t>
      </w:r>
      <w:r w:rsidRPr="004A6953">
        <w:rPr>
          <w:spacing w:val="-14"/>
        </w:rPr>
        <w:t xml:space="preserve"> </w:t>
      </w:r>
      <w:r w:rsidRPr="004A6953">
        <w:t>any</w:t>
      </w:r>
      <w:r w:rsidRPr="004A6953">
        <w:rPr>
          <w:spacing w:val="-13"/>
        </w:rPr>
        <w:t xml:space="preserve"> </w:t>
      </w:r>
      <w:r w:rsidRPr="004A6953">
        <w:t>Sub-Contractor</w:t>
      </w:r>
      <w:r w:rsidRPr="004A6953">
        <w:rPr>
          <w:spacing w:val="-13"/>
        </w:rPr>
        <w:t xml:space="preserve"> </w:t>
      </w:r>
      <w:r w:rsidRPr="004A6953">
        <w:t>on or after the Relevant Transfer Date of:</w:t>
      </w:r>
    </w:p>
    <w:p w:rsidR="004A37C8" w:rsidRPr="004A6953" w:rsidRDefault="008B24A5">
      <w:pPr>
        <w:pStyle w:val="ListParagraph"/>
        <w:numPr>
          <w:ilvl w:val="3"/>
          <w:numId w:val="13"/>
        </w:numPr>
        <w:tabs>
          <w:tab w:val="left" w:pos="2996"/>
        </w:tabs>
        <w:spacing w:before="121"/>
        <w:ind w:right="419"/>
      </w:pPr>
      <w:r w:rsidRPr="004A6953">
        <w:t>any collective agreement applicable to the Transferring Former Supplier Employee; and/or</w:t>
      </w:r>
    </w:p>
    <w:p w:rsidR="004A37C8" w:rsidRPr="004A6953" w:rsidRDefault="008B24A5">
      <w:pPr>
        <w:pStyle w:val="ListParagraph"/>
        <w:numPr>
          <w:ilvl w:val="3"/>
          <w:numId w:val="13"/>
        </w:numPr>
        <w:tabs>
          <w:tab w:val="left" w:pos="2996"/>
        </w:tabs>
        <w:spacing w:before="119"/>
        <w:ind w:right="416"/>
      </w:pPr>
      <w:r w:rsidRPr="004A6953">
        <w:t>any custom or practice in respect of any Transferring Former Supplier</w:t>
      </w:r>
      <w:r w:rsidRPr="004A6953">
        <w:rPr>
          <w:spacing w:val="-14"/>
        </w:rPr>
        <w:t xml:space="preserve"> </w:t>
      </w:r>
      <w:r w:rsidRPr="004A6953">
        <w:t>Employees</w:t>
      </w:r>
      <w:r w:rsidRPr="004A6953">
        <w:rPr>
          <w:spacing w:val="-13"/>
        </w:rPr>
        <w:t xml:space="preserve"> </w:t>
      </w:r>
      <w:r w:rsidRPr="004A6953">
        <w:t>which</w:t>
      </w:r>
      <w:r w:rsidRPr="004A6953">
        <w:rPr>
          <w:spacing w:val="-14"/>
        </w:rPr>
        <w:t xml:space="preserve"> </w:t>
      </w:r>
      <w:r w:rsidRPr="004A6953">
        <w:t>the</w:t>
      </w:r>
      <w:r w:rsidRPr="004A6953">
        <w:rPr>
          <w:spacing w:val="-13"/>
        </w:rPr>
        <w:t xml:space="preserve"> </w:t>
      </w:r>
      <w:r w:rsidRPr="004A6953">
        <w:t>Supplier</w:t>
      </w:r>
      <w:r w:rsidRPr="004A6953">
        <w:rPr>
          <w:spacing w:val="-14"/>
        </w:rPr>
        <w:t xml:space="preserve"> </w:t>
      </w:r>
      <w:r w:rsidRPr="004A6953">
        <w:t>or</w:t>
      </w:r>
      <w:r w:rsidRPr="004A6953">
        <w:rPr>
          <w:spacing w:val="-14"/>
        </w:rPr>
        <w:t xml:space="preserve"> </w:t>
      </w:r>
      <w:r w:rsidRPr="004A6953">
        <w:t>any</w:t>
      </w:r>
      <w:r w:rsidRPr="004A6953">
        <w:rPr>
          <w:spacing w:val="-14"/>
        </w:rPr>
        <w:t xml:space="preserve"> </w:t>
      </w:r>
      <w:r w:rsidRPr="004A6953">
        <w:t>Sub-Contractor</w:t>
      </w:r>
      <w:r w:rsidRPr="004A6953">
        <w:rPr>
          <w:spacing w:val="-13"/>
        </w:rPr>
        <w:t xml:space="preserve"> </w:t>
      </w:r>
      <w:r w:rsidRPr="004A6953">
        <w:t>is contractually bound to honour;</w:t>
      </w:r>
    </w:p>
    <w:p w:rsidR="004A37C8" w:rsidRPr="004A6953" w:rsidRDefault="008B24A5">
      <w:pPr>
        <w:pStyle w:val="ListParagraph"/>
        <w:numPr>
          <w:ilvl w:val="2"/>
          <w:numId w:val="13"/>
        </w:numPr>
        <w:tabs>
          <w:tab w:val="left" w:pos="2288"/>
        </w:tabs>
        <w:spacing w:before="121"/>
        <w:ind w:right="418"/>
      </w:pPr>
      <w:r w:rsidRPr="004A6953">
        <w:t>any claim by any trade</w:t>
      </w:r>
      <w:r w:rsidRPr="004A6953">
        <w:rPr>
          <w:spacing w:val="-1"/>
        </w:rPr>
        <w:t xml:space="preserve"> </w:t>
      </w:r>
      <w:r w:rsidRPr="004A6953">
        <w:t>union or other body or person representing any Transferring</w:t>
      </w:r>
      <w:r w:rsidRPr="004A6953">
        <w:rPr>
          <w:spacing w:val="-14"/>
        </w:rPr>
        <w:t xml:space="preserve"> </w:t>
      </w:r>
      <w:r w:rsidRPr="004A6953">
        <w:t>Former</w:t>
      </w:r>
      <w:r w:rsidRPr="004A6953">
        <w:rPr>
          <w:spacing w:val="-13"/>
        </w:rPr>
        <w:t xml:space="preserve"> </w:t>
      </w:r>
      <w:r w:rsidRPr="004A6953">
        <w:t>Supplier</w:t>
      </w:r>
      <w:r w:rsidRPr="004A6953">
        <w:rPr>
          <w:spacing w:val="-14"/>
        </w:rPr>
        <w:t xml:space="preserve"> </w:t>
      </w:r>
      <w:r w:rsidRPr="004A6953">
        <w:t>Employees</w:t>
      </w:r>
      <w:r w:rsidRPr="004A6953">
        <w:rPr>
          <w:spacing w:val="-13"/>
        </w:rPr>
        <w:t xml:space="preserve"> </w:t>
      </w:r>
      <w:r w:rsidRPr="004A6953">
        <w:t>arising</w:t>
      </w:r>
      <w:r w:rsidRPr="004A6953">
        <w:rPr>
          <w:spacing w:val="-13"/>
        </w:rPr>
        <w:t xml:space="preserve"> </w:t>
      </w:r>
      <w:r w:rsidRPr="004A6953">
        <w:t>from</w:t>
      </w:r>
      <w:r w:rsidRPr="004A6953">
        <w:rPr>
          <w:spacing w:val="-14"/>
        </w:rPr>
        <w:t xml:space="preserve"> </w:t>
      </w:r>
      <w:r w:rsidRPr="004A6953">
        <w:t>or</w:t>
      </w:r>
      <w:r w:rsidRPr="004A6953">
        <w:rPr>
          <w:spacing w:val="-14"/>
        </w:rPr>
        <w:t xml:space="preserve"> </w:t>
      </w:r>
      <w:r w:rsidRPr="004A6953">
        <w:t>connected</w:t>
      </w:r>
      <w:r w:rsidRPr="004A6953">
        <w:rPr>
          <w:spacing w:val="-14"/>
        </w:rPr>
        <w:t xml:space="preserve"> </w:t>
      </w:r>
      <w:r w:rsidRPr="004A6953">
        <w:t>with any</w:t>
      </w:r>
      <w:r w:rsidRPr="004A6953">
        <w:rPr>
          <w:spacing w:val="-6"/>
        </w:rPr>
        <w:t xml:space="preserve"> </w:t>
      </w:r>
      <w:r w:rsidRPr="004A6953">
        <w:t>failure</w:t>
      </w:r>
      <w:r w:rsidRPr="004A6953">
        <w:rPr>
          <w:spacing w:val="-6"/>
        </w:rPr>
        <w:t xml:space="preserve"> </w:t>
      </w:r>
      <w:r w:rsidRPr="004A6953">
        <w:t>by</w:t>
      </w:r>
      <w:r w:rsidRPr="004A6953">
        <w:rPr>
          <w:spacing w:val="-6"/>
        </w:rPr>
        <w:t xml:space="preserve"> </w:t>
      </w:r>
      <w:r w:rsidRPr="004A6953">
        <w:t>the</w:t>
      </w:r>
      <w:r w:rsidRPr="004A6953">
        <w:rPr>
          <w:spacing w:val="-6"/>
        </w:rPr>
        <w:t xml:space="preserve"> </w:t>
      </w:r>
      <w:r w:rsidRPr="004A6953">
        <w:t>Supplier</w:t>
      </w:r>
      <w:r w:rsidRPr="004A6953">
        <w:rPr>
          <w:spacing w:val="-7"/>
        </w:rPr>
        <w:t xml:space="preserve"> </w:t>
      </w:r>
      <w:r w:rsidRPr="004A6953">
        <w:t>or</w:t>
      </w:r>
      <w:r w:rsidRPr="004A6953">
        <w:rPr>
          <w:spacing w:val="-7"/>
        </w:rPr>
        <w:t xml:space="preserve"> </w:t>
      </w:r>
      <w:r w:rsidRPr="004A6953">
        <w:t>a</w:t>
      </w:r>
      <w:r w:rsidRPr="004A6953">
        <w:rPr>
          <w:spacing w:val="-7"/>
        </w:rPr>
        <w:t xml:space="preserve"> </w:t>
      </w:r>
      <w:r w:rsidRPr="004A6953">
        <w:t>Sub-Contractor</w:t>
      </w:r>
      <w:r w:rsidRPr="004A6953">
        <w:rPr>
          <w:spacing w:val="-6"/>
        </w:rPr>
        <w:t xml:space="preserve"> </w:t>
      </w:r>
      <w:r w:rsidRPr="004A6953">
        <w:t>to</w:t>
      </w:r>
      <w:r w:rsidRPr="004A6953">
        <w:rPr>
          <w:spacing w:val="-7"/>
        </w:rPr>
        <w:t xml:space="preserve"> </w:t>
      </w:r>
      <w:r w:rsidRPr="004A6953">
        <w:t>comply</w:t>
      </w:r>
      <w:r w:rsidRPr="004A6953">
        <w:rPr>
          <w:spacing w:val="-6"/>
        </w:rPr>
        <w:t xml:space="preserve"> </w:t>
      </w:r>
      <w:r w:rsidRPr="004A6953">
        <w:t>with</w:t>
      </w:r>
      <w:r w:rsidRPr="004A6953">
        <w:rPr>
          <w:spacing w:val="-7"/>
        </w:rPr>
        <w:t xml:space="preserve"> </w:t>
      </w:r>
      <w:r w:rsidRPr="004A6953">
        <w:t>any</w:t>
      </w:r>
      <w:r w:rsidRPr="004A6953">
        <w:rPr>
          <w:spacing w:val="-7"/>
        </w:rPr>
        <w:t xml:space="preserve"> </w:t>
      </w:r>
      <w:r w:rsidRPr="004A6953">
        <w:t>legal obligation to such trade union, body or person arising on or after the Relevant Transfer Date;</w:t>
      </w:r>
    </w:p>
    <w:p w:rsidR="004A37C8" w:rsidRPr="004A6953" w:rsidRDefault="008B24A5">
      <w:pPr>
        <w:pStyle w:val="ListParagraph"/>
        <w:numPr>
          <w:ilvl w:val="2"/>
          <w:numId w:val="13"/>
        </w:numPr>
        <w:tabs>
          <w:tab w:val="left" w:pos="2288"/>
        </w:tabs>
        <w:ind w:right="418"/>
      </w:pPr>
      <w:r w:rsidRPr="004A6953">
        <w:t>any proposal by the Supplier or a Sub-Contractor prior to the Relevant Transfer Date to make changes to the terms and conditions of employment</w:t>
      </w:r>
      <w:r w:rsidRPr="004A6953">
        <w:rPr>
          <w:spacing w:val="-1"/>
        </w:rPr>
        <w:t xml:space="preserve"> </w:t>
      </w:r>
      <w:r w:rsidRPr="004A6953">
        <w:t>or</w:t>
      </w:r>
      <w:r w:rsidRPr="004A6953">
        <w:rPr>
          <w:spacing w:val="-2"/>
        </w:rPr>
        <w:t xml:space="preserve"> </w:t>
      </w:r>
      <w:r w:rsidRPr="004A6953">
        <w:t>working</w:t>
      </w:r>
      <w:r w:rsidRPr="004A6953">
        <w:rPr>
          <w:spacing w:val="-3"/>
        </w:rPr>
        <w:t xml:space="preserve"> </w:t>
      </w:r>
      <w:r w:rsidRPr="004A6953">
        <w:t>conditions</w:t>
      </w:r>
      <w:r w:rsidRPr="004A6953">
        <w:rPr>
          <w:spacing w:val="-2"/>
        </w:rPr>
        <w:t xml:space="preserve"> </w:t>
      </w:r>
      <w:r w:rsidRPr="004A6953">
        <w:t>of</w:t>
      </w:r>
      <w:r w:rsidRPr="004A6953">
        <w:rPr>
          <w:spacing w:val="-2"/>
        </w:rPr>
        <w:t xml:space="preserve"> </w:t>
      </w:r>
      <w:r w:rsidRPr="004A6953">
        <w:t>any</w:t>
      </w:r>
      <w:r w:rsidRPr="004A6953">
        <w:rPr>
          <w:spacing w:val="-1"/>
        </w:rPr>
        <w:t xml:space="preserve"> </w:t>
      </w:r>
      <w:r w:rsidRPr="004A6953">
        <w:t>Transferring</w:t>
      </w:r>
      <w:r w:rsidRPr="004A6953">
        <w:rPr>
          <w:spacing w:val="-2"/>
        </w:rPr>
        <w:t xml:space="preserve"> </w:t>
      </w:r>
      <w:r w:rsidRPr="004A6953">
        <w:t>Former</w:t>
      </w:r>
      <w:r w:rsidRPr="004A6953">
        <w:rPr>
          <w:spacing w:val="-2"/>
        </w:rPr>
        <w:t xml:space="preserve"> </w:t>
      </w:r>
      <w:r w:rsidRPr="004A6953">
        <w:t>Supplier Employees to their material detriment on or after their transfer to the Supplier or a Sub-Contractor (as the case may be) on the Relevant Transfer</w:t>
      </w:r>
      <w:r w:rsidRPr="004A6953">
        <w:rPr>
          <w:spacing w:val="-5"/>
        </w:rPr>
        <w:t xml:space="preserve"> </w:t>
      </w:r>
      <w:r w:rsidRPr="004A6953">
        <w:t>Date,</w:t>
      </w:r>
      <w:r w:rsidRPr="004A6953">
        <w:rPr>
          <w:spacing w:val="-5"/>
        </w:rPr>
        <w:t xml:space="preserve"> </w:t>
      </w:r>
      <w:r w:rsidRPr="004A6953">
        <w:t>or</w:t>
      </w:r>
      <w:r w:rsidRPr="004A6953">
        <w:rPr>
          <w:spacing w:val="-5"/>
        </w:rPr>
        <w:t xml:space="preserve"> </w:t>
      </w:r>
      <w:r w:rsidRPr="004A6953">
        <w:t>to</w:t>
      </w:r>
      <w:r w:rsidRPr="004A6953">
        <w:rPr>
          <w:spacing w:val="-4"/>
        </w:rPr>
        <w:t xml:space="preserve"> </w:t>
      </w:r>
      <w:r w:rsidRPr="004A6953">
        <w:t>change</w:t>
      </w:r>
      <w:r w:rsidRPr="004A6953">
        <w:rPr>
          <w:spacing w:val="-5"/>
        </w:rPr>
        <w:t xml:space="preserve"> </w:t>
      </w:r>
      <w:r w:rsidRPr="004A6953">
        <w:t>the</w:t>
      </w:r>
      <w:r w:rsidRPr="004A6953">
        <w:rPr>
          <w:spacing w:val="-5"/>
        </w:rPr>
        <w:t xml:space="preserve"> </w:t>
      </w:r>
      <w:r w:rsidRPr="004A6953">
        <w:t>terms</w:t>
      </w:r>
      <w:r w:rsidRPr="004A6953">
        <w:rPr>
          <w:spacing w:val="-4"/>
        </w:rPr>
        <w:t xml:space="preserve"> </w:t>
      </w:r>
      <w:r w:rsidRPr="004A6953">
        <w:t>and</w:t>
      </w:r>
      <w:r w:rsidRPr="004A6953">
        <w:rPr>
          <w:spacing w:val="-5"/>
        </w:rPr>
        <w:t xml:space="preserve"> </w:t>
      </w:r>
      <w:r w:rsidRPr="004A6953">
        <w:t>conditions</w:t>
      </w:r>
      <w:r w:rsidRPr="004A6953">
        <w:rPr>
          <w:spacing w:val="-5"/>
        </w:rPr>
        <w:t xml:space="preserve"> </w:t>
      </w:r>
      <w:r w:rsidRPr="004A6953">
        <w:t>of</w:t>
      </w:r>
      <w:r w:rsidRPr="004A6953">
        <w:rPr>
          <w:spacing w:val="-5"/>
        </w:rPr>
        <w:t xml:space="preserve"> </w:t>
      </w:r>
      <w:r w:rsidRPr="004A6953">
        <w:t>employment</w:t>
      </w:r>
      <w:r w:rsidRPr="004A6953">
        <w:rPr>
          <w:spacing w:val="-5"/>
        </w:rPr>
        <w:t xml:space="preserve"> </w:t>
      </w:r>
      <w:r w:rsidRPr="004A6953">
        <w:t>or working conditions of any person who would have been a Transferring Former</w:t>
      </w:r>
      <w:r w:rsidRPr="004A6953">
        <w:rPr>
          <w:spacing w:val="-1"/>
        </w:rPr>
        <w:t xml:space="preserve"> </w:t>
      </w:r>
      <w:r w:rsidRPr="004A6953">
        <w:t>Supplier</w:t>
      </w:r>
      <w:r w:rsidRPr="004A6953">
        <w:rPr>
          <w:spacing w:val="-1"/>
        </w:rPr>
        <w:t xml:space="preserve"> </w:t>
      </w:r>
      <w:r w:rsidRPr="004A6953">
        <w:t>Employee</w:t>
      </w:r>
      <w:r w:rsidRPr="004A6953">
        <w:rPr>
          <w:spacing w:val="-1"/>
        </w:rPr>
        <w:t xml:space="preserve"> </w:t>
      </w:r>
      <w:r w:rsidRPr="004A6953">
        <w:t>but</w:t>
      </w:r>
      <w:r w:rsidRPr="004A6953">
        <w:rPr>
          <w:spacing w:val="-1"/>
        </w:rPr>
        <w:t xml:space="preserve"> </w:t>
      </w:r>
      <w:r w:rsidRPr="004A6953">
        <w:t>for</w:t>
      </w:r>
      <w:r w:rsidRPr="004A6953">
        <w:rPr>
          <w:spacing w:val="-1"/>
        </w:rPr>
        <w:t xml:space="preserve"> </w:t>
      </w:r>
      <w:r w:rsidRPr="004A6953">
        <w:t>their</w:t>
      </w:r>
      <w:r w:rsidRPr="004A6953">
        <w:rPr>
          <w:spacing w:val="-1"/>
        </w:rPr>
        <w:t xml:space="preserve"> </w:t>
      </w:r>
      <w:r w:rsidRPr="004A6953">
        <w:t>resignation</w:t>
      </w:r>
      <w:r w:rsidRPr="004A6953">
        <w:rPr>
          <w:spacing w:val="-1"/>
        </w:rPr>
        <w:t xml:space="preserve"> </w:t>
      </w:r>
      <w:r w:rsidRPr="004A6953">
        <w:t>(or</w:t>
      </w:r>
      <w:r w:rsidRPr="004A6953">
        <w:rPr>
          <w:spacing w:val="-1"/>
        </w:rPr>
        <w:t xml:space="preserve"> </w:t>
      </w:r>
      <w:r w:rsidRPr="004A6953">
        <w:t>decision</w:t>
      </w:r>
      <w:r w:rsidRPr="004A6953">
        <w:rPr>
          <w:spacing w:val="-1"/>
        </w:rPr>
        <w:t xml:space="preserve"> </w:t>
      </w:r>
      <w:r w:rsidRPr="004A6953">
        <w:t>to</w:t>
      </w:r>
      <w:r w:rsidRPr="004A6953">
        <w:rPr>
          <w:spacing w:val="-1"/>
        </w:rPr>
        <w:t xml:space="preserve"> </w:t>
      </w:r>
      <w:r w:rsidRPr="004A6953">
        <w:t>treat their employment as terminated under regulation 4(9) of the Employment</w:t>
      </w:r>
      <w:r w:rsidRPr="004A6953">
        <w:rPr>
          <w:spacing w:val="-13"/>
        </w:rPr>
        <w:t xml:space="preserve"> </w:t>
      </w:r>
      <w:r w:rsidRPr="004A6953">
        <w:t>Regulations)</w:t>
      </w:r>
      <w:r w:rsidRPr="004A6953">
        <w:rPr>
          <w:spacing w:val="-14"/>
        </w:rPr>
        <w:t xml:space="preserve"> </w:t>
      </w:r>
      <w:r w:rsidRPr="004A6953">
        <w:t>before</w:t>
      </w:r>
      <w:r w:rsidRPr="004A6953">
        <w:rPr>
          <w:spacing w:val="-14"/>
        </w:rPr>
        <w:t xml:space="preserve"> </w:t>
      </w:r>
      <w:r w:rsidRPr="004A6953">
        <w:t>the</w:t>
      </w:r>
      <w:r w:rsidRPr="004A6953">
        <w:rPr>
          <w:spacing w:val="-14"/>
        </w:rPr>
        <w:t xml:space="preserve"> </w:t>
      </w:r>
      <w:r w:rsidRPr="004A6953">
        <w:t>Relevant</w:t>
      </w:r>
      <w:r w:rsidRPr="004A6953">
        <w:rPr>
          <w:spacing w:val="-14"/>
        </w:rPr>
        <w:t xml:space="preserve"> </w:t>
      </w:r>
      <w:r w:rsidRPr="004A6953">
        <w:t>Transfer</w:t>
      </w:r>
      <w:r w:rsidRPr="004A6953">
        <w:rPr>
          <w:spacing w:val="-14"/>
        </w:rPr>
        <w:t xml:space="preserve"> </w:t>
      </w:r>
      <w:r w:rsidRPr="004A6953">
        <w:t>Date</w:t>
      </w:r>
      <w:r w:rsidRPr="004A6953">
        <w:rPr>
          <w:spacing w:val="-13"/>
        </w:rPr>
        <w:t xml:space="preserve"> </w:t>
      </w:r>
      <w:r w:rsidRPr="004A6953">
        <w:t>as</w:t>
      </w:r>
      <w:r w:rsidRPr="004A6953">
        <w:rPr>
          <w:spacing w:val="-13"/>
        </w:rPr>
        <w:t xml:space="preserve"> </w:t>
      </w:r>
      <w:r w:rsidRPr="004A6953">
        <w:t>a</w:t>
      </w:r>
      <w:r w:rsidRPr="004A6953">
        <w:rPr>
          <w:spacing w:val="-14"/>
        </w:rPr>
        <w:t xml:space="preserve"> </w:t>
      </w:r>
      <w:r w:rsidRPr="004A6953">
        <w:t>result of or for a reason connected to such proposed changes;</w:t>
      </w:r>
    </w:p>
    <w:p w:rsidR="004A37C8" w:rsidRPr="004A6953" w:rsidRDefault="008B24A5">
      <w:pPr>
        <w:pStyle w:val="ListParagraph"/>
        <w:numPr>
          <w:ilvl w:val="2"/>
          <w:numId w:val="13"/>
        </w:numPr>
        <w:tabs>
          <w:tab w:val="left" w:pos="2288"/>
        </w:tabs>
        <w:ind w:right="416"/>
      </w:pPr>
      <w:r w:rsidRPr="004A6953">
        <w:t>any</w:t>
      </w:r>
      <w:r w:rsidRPr="004A6953">
        <w:rPr>
          <w:spacing w:val="-11"/>
        </w:rPr>
        <w:t xml:space="preserve"> </w:t>
      </w:r>
      <w:r w:rsidRPr="004A6953">
        <w:t>statement</w:t>
      </w:r>
      <w:r w:rsidRPr="004A6953">
        <w:rPr>
          <w:spacing w:val="-10"/>
        </w:rPr>
        <w:t xml:space="preserve"> </w:t>
      </w:r>
      <w:r w:rsidRPr="004A6953">
        <w:t>communicated</w:t>
      </w:r>
      <w:r w:rsidRPr="004A6953">
        <w:rPr>
          <w:spacing w:val="-11"/>
        </w:rPr>
        <w:t xml:space="preserve"> </w:t>
      </w:r>
      <w:r w:rsidRPr="004A6953">
        <w:t>to</w:t>
      </w:r>
      <w:r w:rsidRPr="004A6953">
        <w:rPr>
          <w:spacing w:val="-11"/>
        </w:rPr>
        <w:t xml:space="preserve"> </w:t>
      </w:r>
      <w:r w:rsidRPr="004A6953">
        <w:t>or</w:t>
      </w:r>
      <w:r w:rsidRPr="004A6953">
        <w:rPr>
          <w:spacing w:val="-11"/>
        </w:rPr>
        <w:t xml:space="preserve"> </w:t>
      </w:r>
      <w:r w:rsidRPr="004A6953">
        <w:t>action</w:t>
      </w:r>
      <w:r w:rsidRPr="004A6953">
        <w:rPr>
          <w:spacing w:val="-11"/>
        </w:rPr>
        <w:t xml:space="preserve"> </w:t>
      </w:r>
      <w:r w:rsidRPr="004A6953">
        <w:t>undertaken</w:t>
      </w:r>
      <w:r w:rsidRPr="004A6953">
        <w:rPr>
          <w:spacing w:val="-11"/>
        </w:rPr>
        <w:t xml:space="preserve"> </w:t>
      </w:r>
      <w:r w:rsidRPr="004A6953">
        <w:t>by</w:t>
      </w:r>
      <w:r w:rsidRPr="004A6953">
        <w:rPr>
          <w:spacing w:val="-11"/>
        </w:rPr>
        <w:t xml:space="preserve"> </w:t>
      </w:r>
      <w:r w:rsidRPr="004A6953">
        <w:t>the</w:t>
      </w:r>
      <w:r w:rsidRPr="004A6953">
        <w:rPr>
          <w:spacing w:val="-12"/>
        </w:rPr>
        <w:t xml:space="preserve"> </w:t>
      </w:r>
      <w:r w:rsidRPr="004A6953">
        <w:t>Supplier</w:t>
      </w:r>
      <w:r w:rsidRPr="004A6953">
        <w:rPr>
          <w:spacing w:val="-11"/>
        </w:rPr>
        <w:t xml:space="preserve"> </w:t>
      </w:r>
      <w:r w:rsidRPr="004A6953">
        <w:t>or a Sub-Contractor to, or in respect of,</w:t>
      </w:r>
      <w:r w:rsidRPr="004A6953">
        <w:rPr>
          <w:spacing w:val="-1"/>
        </w:rPr>
        <w:t xml:space="preserve"> </w:t>
      </w:r>
      <w:r w:rsidRPr="004A6953">
        <w:t>any Transferring Former Supplier Employee before the Relevant Transfer Date regarding the Relevant Transfer which has not been agreed in advance with the Customer and/or the Former Supplier in writing;</w:t>
      </w:r>
    </w:p>
    <w:p w:rsidR="004A37C8" w:rsidRPr="004A6953" w:rsidRDefault="008B24A5">
      <w:pPr>
        <w:pStyle w:val="ListParagraph"/>
        <w:numPr>
          <w:ilvl w:val="2"/>
          <w:numId w:val="13"/>
        </w:numPr>
        <w:tabs>
          <w:tab w:val="left" w:pos="2288"/>
        </w:tabs>
        <w:ind w:right="421"/>
      </w:pPr>
      <w:r w:rsidRPr="004A6953">
        <w:t>any</w:t>
      </w:r>
      <w:r w:rsidRPr="004A6953">
        <w:rPr>
          <w:spacing w:val="-4"/>
        </w:rPr>
        <w:t xml:space="preserve"> </w:t>
      </w:r>
      <w:r w:rsidRPr="004A6953">
        <w:t>proceeding,</w:t>
      </w:r>
      <w:r w:rsidRPr="004A6953">
        <w:rPr>
          <w:spacing w:val="-4"/>
        </w:rPr>
        <w:t xml:space="preserve"> </w:t>
      </w:r>
      <w:r w:rsidRPr="004A6953">
        <w:t>claim</w:t>
      </w:r>
      <w:r w:rsidRPr="004A6953">
        <w:rPr>
          <w:spacing w:val="-5"/>
        </w:rPr>
        <w:t xml:space="preserve"> </w:t>
      </w:r>
      <w:r w:rsidRPr="004A6953">
        <w:t>or</w:t>
      </w:r>
      <w:r w:rsidRPr="004A6953">
        <w:rPr>
          <w:spacing w:val="-5"/>
        </w:rPr>
        <w:t xml:space="preserve"> </w:t>
      </w:r>
      <w:r w:rsidRPr="004A6953">
        <w:t>demand</w:t>
      </w:r>
      <w:r w:rsidRPr="004A6953">
        <w:rPr>
          <w:spacing w:val="-5"/>
        </w:rPr>
        <w:t xml:space="preserve"> </w:t>
      </w:r>
      <w:r w:rsidRPr="004A6953">
        <w:t>by</w:t>
      </w:r>
      <w:r w:rsidRPr="004A6953">
        <w:rPr>
          <w:spacing w:val="-3"/>
        </w:rPr>
        <w:t xml:space="preserve"> </w:t>
      </w:r>
      <w:r w:rsidRPr="004A6953">
        <w:t>HMRC</w:t>
      </w:r>
      <w:r w:rsidRPr="004A6953">
        <w:rPr>
          <w:spacing w:val="-5"/>
        </w:rPr>
        <w:t xml:space="preserve"> </w:t>
      </w:r>
      <w:r w:rsidRPr="004A6953">
        <w:t>or</w:t>
      </w:r>
      <w:r w:rsidRPr="004A6953">
        <w:rPr>
          <w:spacing w:val="-5"/>
        </w:rPr>
        <w:t xml:space="preserve"> </w:t>
      </w:r>
      <w:r w:rsidRPr="004A6953">
        <w:t>other</w:t>
      </w:r>
      <w:r w:rsidRPr="004A6953">
        <w:rPr>
          <w:spacing w:val="-4"/>
        </w:rPr>
        <w:t xml:space="preserve"> </w:t>
      </w:r>
      <w:r w:rsidRPr="004A6953">
        <w:t>statutory</w:t>
      </w:r>
      <w:r w:rsidRPr="004A6953">
        <w:rPr>
          <w:spacing w:val="-4"/>
        </w:rPr>
        <w:t xml:space="preserve"> </w:t>
      </w:r>
      <w:r w:rsidRPr="004A6953">
        <w:t>authority in respect</w:t>
      </w:r>
      <w:r w:rsidRPr="004A6953">
        <w:rPr>
          <w:spacing w:val="-1"/>
        </w:rPr>
        <w:t xml:space="preserve"> </w:t>
      </w:r>
      <w:r w:rsidRPr="004A6953">
        <w:t>of</w:t>
      </w:r>
      <w:r w:rsidRPr="004A6953">
        <w:rPr>
          <w:spacing w:val="-1"/>
        </w:rPr>
        <w:t xml:space="preserve"> </w:t>
      </w:r>
      <w:r w:rsidRPr="004A6953">
        <w:t>any financial obligation</w:t>
      </w:r>
      <w:r w:rsidRPr="004A6953">
        <w:rPr>
          <w:spacing w:val="-1"/>
        </w:rPr>
        <w:t xml:space="preserve"> </w:t>
      </w:r>
      <w:r w:rsidRPr="004A6953">
        <w:t>including, but not limited to, PAYE and primary and secondary national insurance contributions:</w:t>
      </w:r>
    </w:p>
    <w:p w:rsidR="004A37C8" w:rsidRPr="004A6953" w:rsidRDefault="008B24A5">
      <w:pPr>
        <w:pStyle w:val="ListParagraph"/>
        <w:numPr>
          <w:ilvl w:val="3"/>
          <w:numId w:val="13"/>
        </w:numPr>
        <w:tabs>
          <w:tab w:val="left" w:pos="2996"/>
        </w:tabs>
        <w:spacing w:before="119"/>
        <w:ind w:right="419"/>
      </w:pPr>
      <w:r w:rsidRPr="004A6953">
        <w:t>in</w:t>
      </w:r>
      <w:r w:rsidRPr="004A6953">
        <w:rPr>
          <w:spacing w:val="-7"/>
        </w:rPr>
        <w:t xml:space="preserve"> </w:t>
      </w:r>
      <w:r w:rsidRPr="004A6953">
        <w:t>relation</w:t>
      </w:r>
      <w:r w:rsidRPr="004A6953">
        <w:rPr>
          <w:spacing w:val="-6"/>
        </w:rPr>
        <w:t xml:space="preserve"> </w:t>
      </w:r>
      <w:r w:rsidRPr="004A6953">
        <w:t>to</w:t>
      </w:r>
      <w:r w:rsidRPr="004A6953">
        <w:rPr>
          <w:spacing w:val="-8"/>
        </w:rPr>
        <w:t xml:space="preserve"> </w:t>
      </w:r>
      <w:r w:rsidRPr="004A6953">
        <w:t>any</w:t>
      </w:r>
      <w:r w:rsidRPr="004A6953">
        <w:rPr>
          <w:spacing w:val="-7"/>
        </w:rPr>
        <w:t xml:space="preserve"> </w:t>
      </w:r>
      <w:r w:rsidRPr="004A6953">
        <w:t>Transferring</w:t>
      </w:r>
      <w:r w:rsidRPr="004A6953">
        <w:rPr>
          <w:spacing w:val="-8"/>
        </w:rPr>
        <w:t xml:space="preserve"> </w:t>
      </w:r>
      <w:r w:rsidRPr="004A6953">
        <w:t>Former</w:t>
      </w:r>
      <w:r w:rsidRPr="004A6953">
        <w:rPr>
          <w:spacing w:val="-7"/>
        </w:rPr>
        <w:t xml:space="preserve"> </w:t>
      </w:r>
      <w:r w:rsidRPr="004A6953">
        <w:t>Supplier</w:t>
      </w:r>
      <w:r w:rsidRPr="004A6953">
        <w:rPr>
          <w:spacing w:val="-8"/>
        </w:rPr>
        <w:t xml:space="preserve"> </w:t>
      </w:r>
      <w:r w:rsidRPr="004A6953">
        <w:t>Employee,</w:t>
      </w:r>
      <w:r w:rsidRPr="004A6953">
        <w:rPr>
          <w:spacing w:val="-7"/>
        </w:rPr>
        <w:t xml:space="preserve"> </w:t>
      </w:r>
      <w:r w:rsidRPr="004A6953">
        <w:t>to</w:t>
      </w:r>
      <w:r w:rsidRPr="004A6953">
        <w:rPr>
          <w:spacing w:val="-7"/>
        </w:rPr>
        <w:t xml:space="preserve"> </w:t>
      </w:r>
      <w:r w:rsidRPr="004A6953">
        <w:t>the extent that the proceeding, claim or demand by HMRC or other statutory authority relates to financial obligations arising on or after the Relevant Transfer Date; and</w:t>
      </w:r>
    </w:p>
    <w:p w:rsidR="004A37C8" w:rsidRPr="004A6953" w:rsidRDefault="008B24A5">
      <w:pPr>
        <w:pStyle w:val="ListParagraph"/>
        <w:numPr>
          <w:ilvl w:val="3"/>
          <w:numId w:val="13"/>
        </w:numPr>
        <w:tabs>
          <w:tab w:val="left" w:pos="2996"/>
        </w:tabs>
        <w:spacing w:before="122"/>
        <w:ind w:right="420"/>
      </w:pPr>
      <w:r w:rsidRPr="004A6953">
        <w:t>in relation to any employee who is not a Transferring Former Supplier Employee, and</w:t>
      </w:r>
      <w:r w:rsidRPr="004A6953">
        <w:rPr>
          <w:spacing w:val="-1"/>
        </w:rPr>
        <w:t xml:space="preserve"> </w:t>
      </w:r>
      <w:r w:rsidRPr="004A6953">
        <w:t>in respect of</w:t>
      </w:r>
      <w:r w:rsidRPr="004A6953">
        <w:rPr>
          <w:spacing w:val="-1"/>
        </w:rPr>
        <w:t xml:space="preserve"> </w:t>
      </w:r>
      <w:r w:rsidRPr="004A6953">
        <w:t>whom it is later alleged</w:t>
      </w:r>
      <w:r w:rsidRPr="004A6953">
        <w:rPr>
          <w:spacing w:val="-1"/>
        </w:rPr>
        <w:t xml:space="preserve"> </w:t>
      </w:r>
      <w:r w:rsidRPr="004A6953">
        <w:t>or determined that the Employment Regulations applied so as to transfer</w:t>
      </w:r>
      <w:r w:rsidRPr="004A6953">
        <w:rPr>
          <w:spacing w:val="38"/>
        </w:rPr>
        <w:t xml:space="preserve"> </w:t>
      </w:r>
      <w:r w:rsidRPr="004A6953">
        <w:t>his/her</w:t>
      </w:r>
      <w:r w:rsidRPr="004A6953">
        <w:rPr>
          <w:spacing w:val="38"/>
        </w:rPr>
        <w:t xml:space="preserve"> </w:t>
      </w:r>
      <w:r w:rsidRPr="004A6953">
        <w:t>employment</w:t>
      </w:r>
      <w:r w:rsidRPr="004A6953">
        <w:rPr>
          <w:spacing w:val="38"/>
        </w:rPr>
        <w:t xml:space="preserve"> </w:t>
      </w:r>
      <w:r w:rsidRPr="004A6953">
        <w:t>from</w:t>
      </w:r>
      <w:r w:rsidRPr="004A6953">
        <w:rPr>
          <w:spacing w:val="37"/>
        </w:rPr>
        <w:t xml:space="preserve"> </w:t>
      </w:r>
      <w:r w:rsidRPr="004A6953">
        <w:t>the</w:t>
      </w:r>
      <w:r w:rsidRPr="004A6953">
        <w:rPr>
          <w:spacing w:val="38"/>
        </w:rPr>
        <w:t xml:space="preserve"> </w:t>
      </w:r>
      <w:r w:rsidRPr="004A6953">
        <w:t>Former</w:t>
      </w:r>
      <w:r w:rsidRPr="004A6953">
        <w:rPr>
          <w:spacing w:val="39"/>
        </w:rPr>
        <w:t xml:space="preserve"> </w:t>
      </w:r>
      <w:r w:rsidRPr="004A6953">
        <w:t>Supplier</w:t>
      </w:r>
      <w:r w:rsidRPr="004A6953">
        <w:rPr>
          <w:spacing w:val="38"/>
        </w:rPr>
        <w:t xml:space="preserve"> </w:t>
      </w:r>
      <w:r w:rsidRPr="004A6953">
        <w:t>to</w:t>
      </w:r>
      <w:r w:rsidRPr="004A6953">
        <w:rPr>
          <w:spacing w:val="38"/>
        </w:rPr>
        <w:t xml:space="preserve"> </w:t>
      </w:r>
      <w:r w:rsidRPr="004A6953">
        <w:t>the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996" w:right="418"/>
      </w:pPr>
      <w:r w:rsidRPr="004A6953">
        <w:lastRenderedPageBreak/>
        <w:t>Supplier or a Sub-Contractor, to the extent that the proceeding, claim or demand by the HMRC or other statutory authority relates to financial obligations arising on or after the Relevant Transfer Date;</w:t>
      </w:r>
    </w:p>
    <w:p w:rsidR="004A37C8" w:rsidRPr="004A6953" w:rsidRDefault="008B24A5">
      <w:pPr>
        <w:pStyle w:val="ListParagraph"/>
        <w:numPr>
          <w:ilvl w:val="2"/>
          <w:numId w:val="13"/>
        </w:numPr>
        <w:tabs>
          <w:tab w:val="left" w:pos="2288"/>
        </w:tabs>
        <w:ind w:right="418"/>
      </w:pPr>
      <w:r w:rsidRPr="004A6953">
        <w:t>a failure of the Supplier or any Sub-Contractor to discharge or procure the</w:t>
      </w:r>
      <w:r w:rsidRPr="004A6953">
        <w:rPr>
          <w:spacing w:val="-2"/>
        </w:rPr>
        <w:t xml:space="preserve"> </w:t>
      </w:r>
      <w:r w:rsidRPr="004A6953">
        <w:t>discharge</w:t>
      </w:r>
      <w:r w:rsidRPr="004A6953">
        <w:rPr>
          <w:spacing w:val="-2"/>
        </w:rPr>
        <w:t xml:space="preserve"> </w:t>
      </w:r>
      <w:r w:rsidRPr="004A6953">
        <w:t>of</w:t>
      </w:r>
      <w:r w:rsidRPr="004A6953">
        <w:rPr>
          <w:spacing w:val="-2"/>
        </w:rPr>
        <w:t xml:space="preserve"> </w:t>
      </w:r>
      <w:r w:rsidRPr="004A6953">
        <w:t>all wages,</w:t>
      </w:r>
      <w:r w:rsidRPr="004A6953">
        <w:rPr>
          <w:spacing w:val="-2"/>
        </w:rPr>
        <w:t xml:space="preserve"> </w:t>
      </w:r>
      <w:r w:rsidRPr="004A6953">
        <w:t>salaries</w:t>
      </w:r>
      <w:r w:rsidRPr="004A6953">
        <w:rPr>
          <w:spacing w:val="-3"/>
        </w:rPr>
        <w:t xml:space="preserve"> </w:t>
      </w:r>
      <w:r w:rsidRPr="004A6953">
        <w:t>and</w:t>
      </w:r>
      <w:r w:rsidRPr="004A6953">
        <w:rPr>
          <w:spacing w:val="-2"/>
        </w:rPr>
        <w:t xml:space="preserve"> </w:t>
      </w:r>
      <w:r w:rsidRPr="004A6953">
        <w:t>all</w:t>
      </w:r>
      <w:r w:rsidRPr="004A6953">
        <w:rPr>
          <w:spacing w:val="-2"/>
        </w:rPr>
        <w:t xml:space="preserve"> </w:t>
      </w:r>
      <w:r w:rsidRPr="004A6953">
        <w:t>other</w:t>
      </w:r>
      <w:r w:rsidRPr="004A6953">
        <w:rPr>
          <w:spacing w:val="-3"/>
        </w:rPr>
        <w:t xml:space="preserve"> </w:t>
      </w:r>
      <w:r w:rsidRPr="004A6953">
        <w:t>benefits</w:t>
      </w:r>
      <w:r w:rsidRPr="004A6953">
        <w:rPr>
          <w:spacing w:val="-2"/>
        </w:rPr>
        <w:t xml:space="preserve"> </w:t>
      </w:r>
      <w:r w:rsidRPr="004A6953">
        <w:t>and</w:t>
      </w:r>
      <w:r w:rsidRPr="004A6953">
        <w:rPr>
          <w:spacing w:val="-3"/>
        </w:rPr>
        <w:t xml:space="preserve"> </w:t>
      </w:r>
      <w:r w:rsidRPr="004A6953">
        <w:t>all</w:t>
      </w:r>
      <w:r w:rsidRPr="004A6953">
        <w:rPr>
          <w:spacing w:val="-2"/>
        </w:rPr>
        <w:t xml:space="preserve"> </w:t>
      </w:r>
      <w:r w:rsidRPr="004A6953">
        <w:t>PAYE tax deductions and national insurance contributions relating to the Transferring Former Supplier Employees in respect of the period from (and including) the Relevant Transfer Date; and</w:t>
      </w:r>
    </w:p>
    <w:p w:rsidR="004A37C8" w:rsidRPr="004A6953" w:rsidRDefault="008B24A5">
      <w:pPr>
        <w:pStyle w:val="ListParagraph"/>
        <w:numPr>
          <w:ilvl w:val="2"/>
          <w:numId w:val="13"/>
        </w:numPr>
        <w:tabs>
          <w:tab w:val="left" w:pos="2288"/>
        </w:tabs>
        <w:ind w:right="416"/>
      </w:pPr>
      <w:proofErr w:type="gramStart"/>
      <w:r w:rsidRPr="004A6953">
        <w:t>any claim made by or in respect of a Transferring Former Supplier Employee or any appropriate employee representative (as defined in the Employment Regulations) of any Transferring Former Supplier Employee relating to any act or omission of the Supplier or any Sub- Contractor in relation to obligations under regulation 13 of the Employment Regulations, except to the extent that the liability arises from the Former Suppliers failure to comply with its obligations under regulation 13 of the Employment Regulations.</w:t>
      </w:r>
      <w:proofErr w:type="gramEnd"/>
    </w:p>
    <w:p w:rsidR="004A37C8" w:rsidRPr="004A6953" w:rsidRDefault="008B24A5">
      <w:pPr>
        <w:pStyle w:val="ListParagraph"/>
        <w:numPr>
          <w:ilvl w:val="1"/>
          <w:numId w:val="13"/>
        </w:numPr>
        <w:tabs>
          <w:tab w:val="left" w:pos="1295"/>
        </w:tabs>
        <w:spacing w:before="121"/>
        <w:ind w:right="420"/>
      </w:pPr>
      <w:proofErr w:type="gramStart"/>
      <w:r w:rsidRPr="004A6953">
        <w:t>The indemnities in Paragraph</w:t>
      </w:r>
      <w:r w:rsidRPr="004A6953">
        <w:rPr>
          <w:spacing w:val="-2"/>
        </w:rPr>
        <w:t xml:space="preserve"> </w:t>
      </w:r>
      <w:r w:rsidRPr="004A6953">
        <w:t>3.1 shall not apply to the extent that the Employee Liabilities arise or are attributable to an act or omission of the Former Supplier whether occurring or having its origin before, on or after the Relevant Transfer Date</w:t>
      </w:r>
      <w:r w:rsidRPr="004A6953">
        <w:rPr>
          <w:spacing w:val="-12"/>
        </w:rPr>
        <w:t xml:space="preserve"> </w:t>
      </w:r>
      <w:r w:rsidRPr="004A6953">
        <w:t>including,</w:t>
      </w:r>
      <w:r w:rsidRPr="004A6953">
        <w:rPr>
          <w:spacing w:val="-12"/>
        </w:rPr>
        <w:t xml:space="preserve"> </w:t>
      </w:r>
      <w:r w:rsidRPr="004A6953">
        <w:t>without</w:t>
      </w:r>
      <w:r w:rsidRPr="004A6953">
        <w:rPr>
          <w:spacing w:val="-13"/>
        </w:rPr>
        <w:t xml:space="preserve"> </w:t>
      </w:r>
      <w:r w:rsidRPr="004A6953">
        <w:t>limitation,</w:t>
      </w:r>
      <w:r w:rsidRPr="004A6953">
        <w:rPr>
          <w:spacing w:val="-12"/>
        </w:rPr>
        <w:t xml:space="preserve"> </w:t>
      </w:r>
      <w:r w:rsidRPr="004A6953">
        <w:t>any</w:t>
      </w:r>
      <w:r w:rsidRPr="004A6953">
        <w:rPr>
          <w:spacing w:val="-12"/>
        </w:rPr>
        <w:t xml:space="preserve"> </w:t>
      </w:r>
      <w:r w:rsidRPr="004A6953">
        <w:t>Employee</w:t>
      </w:r>
      <w:r w:rsidRPr="004A6953">
        <w:rPr>
          <w:spacing w:val="-12"/>
        </w:rPr>
        <w:t xml:space="preserve"> </w:t>
      </w:r>
      <w:r w:rsidRPr="004A6953">
        <w:t>Liabilities</w:t>
      </w:r>
      <w:r w:rsidRPr="004A6953">
        <w:rPr>
          <w:spacing w:val="-12"/>
        </w:rPr>
        <w:t xml:space="preserve"> </w:t>
      </w:r>
      <w:r w:rsidRPr="004A6953">
        <w:t>arising</w:t>
      </w:r>
      <w:r w:rsidRPr="004A6953">
        <w:rPr>
          <w:spacing w:val="-12"/>
        </w:rPr>
        <w:t xml:space="preserve"> </w:t>
      </w:r>
      <w:r w:rsidRPr="004A6953">
        <w:t>from</w:t>
      </w:r>
      <w:r w:rsidRPr="004A6953">
        <w:rPr>
          <w:spacing w:val="-13"/>
        </w:rPr>
        <w:t xml:space="preserve"> </w:t>
      </w:r>
      <w:r w:rsidRPr="004A6953">
        <w:t>the</w:t>
      </w:r>
      <w:r w:rsidRPr="004A6953">
        <w:rPr>
          <w:spacing w:val="-12"/>
        </w:rPr>
        <w:t xml:space="preserve"> </w:t>
      </w:r>
      <w:r w:rsidRPr="004A6953">
        <w:t>Former Suppliers</w:t>
      </w:r>
      <w:r w:rsidRPr="004A6953">
        <w:rPr>
          <w:spacing w:val="-13"/>
        </w:rPr>
        <w:t xml:space="preserve"> </w:t>
      </w:r>
      <w:r w:rsidRPr="004A6953">
        <w:t>failure</w:t>
      </w:r>
      <w:r w:rsidRPr="004A6953">
        <w:rPr>
          <w:spacing w:val="-13"/>
        </w:rPr>
        <w:t xml:space="preserve"> </w:t>
      </w:r>
      <w:r w:rsidRPr="004A6953">
        <w:t>to</w:t>
      </w:r>
      <w:r w:rsidRPr="004A6953">
        <w:rPr>
          <w:spacing w:val="-13"/>
        </w:rPr>
        <w:t xml:space="preserve"> </w:t>
      </w:r>
      <w:r w:rsidRPr="004A6953">
        <w:t>comply</w:t>
      </w:r>
      <w:r w:rsidRPr="004A6953">
        <w:rPr>
          <w:spacing w:val="-13"/>
        </w:rPr>
        <w:t xml:space="preserve"> </w:t>
      </w:r>
      <w:r w:rsidRPr="004A6953">
        <w:t>with</w:t>
      </w:r>
      <w:r w:rsidRPr="004A6953">
        <w:rPr>
          <w:spacing w:val="-14"/>
        </w:rPr>
        <w:t xml:space="preserve"> </w:t>
      </w:r>
      <w:r w:rsidRPr="004A6953">
        <w:t>its</w:t>
      </w:r>
      <w:r w:rsidRPr="004A6953">
        <w:rPr>
          <w:spacing w:val="-13"/>
        </w:rPr>
        <w:t xml:space="preserve"> </w:t>
      </w:r>
      <w:r w:rsidRPr="004A6953">
        <w:t>obligations</w:t>
      </w:r>
      <w:r w:rsidRPr="004A6953">
        <w:rPr>
          <w:spacing w:val="-13"/>
        </w:rPr>
        <w:t xml:space="preserve"> </w:t>
      </w:r>
      <w:r w:rsidRPr="004A6953">
        <w:t>under</w:t>
      </w:r>
      <w:r w:rsidRPr="004A6953">
        <w:rPr>
          <w:spacing w:val="-14"/>
        </w:rPr>
        <w:t xml:space="preserve"> </w:t>
      </w:r>
      <w:r w:rsidRPr="004A6953">
        <w:t>the</w:t>
      </w:r>
      <w:r w:rsidRPr="004A6953">
        <w:rPr>
          <w:spacing w:val="-14"/>
        </w:rPr>
        <w:t xml:space="preserve"> </w:t>
      </w:r>
      <w:r w:rsidRPr="004A6953">
        <w:t>Employment</w:t>
      </w:r>
      <w:r w:rsidRPr="004A6953">
        <w:rPr>
          <w:spacing w:val="-14"/>
        </w:rPr>
        <w:t xml:space="preserve"> </w:t>
      </w:r>
      <w:r w:rsidRPr="004A6953">
        <w:t>Regulations.</w:t>
      </w:r>
      <w:proofErr w:type="gramEnd"/>
    </w:p>
    <w:p w:rsidR="004A37C8" w:rsidRPr="004A6953" w:rsidRDefault="008B24A5">
      <w:pPr>
        <w:pStyle w:val="ListParagraph"/>
        <w:numPr>
          <w:ilvl w:val="1"/>
          <w:numId w:val="13"/>
        </w:numPr>
        <w:tabs>
          <w:tab w:val="left" w:pos="1295"/>
        </w:tabs>
        <w:ind w:right="416"/>
      </w:pPr>
      <w:proofErr w:type="gramStart"/>
      <w:r w:rsidRPr="004A6953">
        <w:t>The Supplier shall comply, and shall procure that each Sub-Contractor shall comply, with all its obligations under the Employment Regulations (including without limitation its obligation to inform and consult in accordance with</w:t>
      </w:r>
      <w:r w:rsidRPr="004A6953">
        <w:rPr>
          <w:spacing w:val="40"/>
        </w:rPr>
        <w:t xml:space="preserve"> </w:t>
      </w:r>
      <w:r w:rsidRPr="004A6953">
        <w:t>regulation</w:t>
      </w:r>
      <w:r w:rsidRPr="004A6953">
        <w:rPr>
          <w:spacing w:val="-2"/>
        </w:rPr>
        <w:t xml:space="preserve"> </w:t>
      </w:r>
      <w:r w:rsidRPr="004A6953">
        <w:t>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w:t>
      </w:r>
      <w:r w:rsidRPr="004A6953">
        <w:rPr>
          <w:spacing w:val="-6"/>
        </w:rPr>
        <w:t xml:space="preserve"> </w:t>
      </w:r>
      <w:r w:rsidRPr="004A6953">
        <w:t>entitlements</w:t>
      </w:r>
      <w:r w:rsidRPr="004A6953">
        <w:rPr>
          <w:spacing w:val="-5"/>
        </w:rPr>
        <w:t xml:space="preserve"> </w:t>
      </w:r>
      <w:r w:rsidRPr="004A6953">
        <w:t>and</w:t>
      </w:r>
      <w:r w:rsidRPr="004A6953">
        <w:rPr>
          <w:spacing w:val="-6"/>
        </w:rPr>
        <w:t xml:space="preserve"> </w:t>
      </w:r>
      <w:r w:rsidRPr="004A6953">
        <w:t>outgoings,</w:t>
      </w:r>
      <w:r w:rsidRPr="004A6953">
        <w:rPr>
          <w:spacing w:val="-7"/>
        </w:rPr>
        <w:t xml:space="preserve"> </w:t>
      </w:r>
      <w:r w:rsidRPr="004A6953">
        <w:t>all</w:t>
      </w:r>
      <w:r w:rsidRPr="004A6953">
        <w:rPr>
          <w:spacing w:val="-5"/>
        </w:rPr>
        <w:t xml:space="preserve"> </w:t>
      </w:r>
      <w:r w:rsidRPr="004A6953">
        <w:t>wages,</w:t>
      </w:r>
      <w:r w:rsidRPr="004A6953">
        <w:rPr>
          <w:spacing w:val="-6"/>
        </w:rPr>
        <w:t xml:space="preserve"> </w:t>
      </w:r>
      <w:r w:rsidRPr="004A6953">
        <w:t>accrued</w:t>
      </w:r>
      <w:r w:rsidRPr="004A6953">
        <w:rPr>
          <w:spacing w:val="-5"/>
        </w:rPr>
        <w:t xml:space="preserve"> </w:t>
      </w:r>
      <w:r w:rsidRPr="004A6953">
        <w:t>but</w:t>
      </w:r>
      <w:r w:rsidRPr="004A6953">
        <w:rPr>
          <w:spacing w:val="-6"/>
        </w:rPr>
        <w:t xml:space="preserve"> </w:t>
      </w:r>
      <w:r w:rsidRPr="004A6953">
        <w:t>untaken</w:t>
      </w:r>
      <w:r w:rsidRPr="004A6953">
        <w:rPr>
          <w:spacing w:val="-5"/>
        </w:rPr>
        <w:t xml:space="preserve"> </w:t>
      </w:r>
      <w:r w:rsidRPr="004A6953">
        <w:t>holiday</w:t>
      </w:r>
      <w:r w:rsidRPr="004A6953">
        <w:rPr>
          <w:spacing w:val="-5"/>
        </w:rPr>
        <w:t xml:space="preserve"> </w:t>
      </w:r>
      <w:r w:rsidRPr="004A6953">
        <w:t>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roofErr w:type="gramEnd"/>
    </w:p>
    <w:p w:rsidR="004A37C8" w:rsidRPr="004A6953" w:rsidRDefault="004A37C8">
      <w:pPr>
        <w:pStyle w:val="BodyText"/>
        <w:spacing w:before="11"/>
        <w:ind w:left="0"/>
        <w:jc w:val="left"/>
        <w:rPr>
          <w:sz w:val="20"/>
        </w:rPr>
      </w:pPr>
    </w:p>
    <w:p w:rsidR="004A37C8" w:rsidRPr="004A6953" w:rsidRDefault="008B24A5">
      <w:pPr>
        <w:pStyle w:val="Heading1"/>
        <w:numPr>
          <w:ilvl w:val="0"/>
          <w:numId w:val="13"/>
        </w:numPr>
        <w:tabs>
          <w:tab w:val="left" w:pos="805"/>
        </w:tabs>
        <w:ind w:hanging="361"/>
      </w:pPr>
      <w:r w:rsidRPr="004A6953">
        <w:rPr>
          <w:spacing w:val="-2"/>
        </w:rPr>
        <w:t>INFORMATION</w:t>
      </w:r>
    </w:p>
    <w:p w:rsidR="004A37C8" w:rsidRPr="004A6953" w:rsidRDefault="004A37C8">
      <w:pPr>
        <w:pStyle w:val="BodyText"/>
        <w:spacing w:before="9"/>
        <w:ind w:left="0"/>
        <w:jc w:val="left"/>
        <w:rPr>
          <w:b/>
          <w:sz w:val="20"/>
        </w:rPr>
      </w:pPr>
    </w:p>
    <w:p w:rsidR="004A37C8" w:rsidRPr="004A6953" w:rsidRDefault="008B24A5">
      <w:pPr>
        <w:pStyle w:val="BodyText"/>
        <w:spacing w:before="0"/>
        <w:ind w:left="586" w:right="419"/>
      </w:pPr>
      <w:r w:rsidRPr="004A6953">
        <w:t>The</w:t>
      </w:r>
      <w:r w:rsidRPr="004A6953">
        <w:rPr>
          <w:spacing w:val="-3"/>
        </w:rPr>
        <w:t xml:space="preserve"> </w:t>
      </w:r>
      <w:r w:rsidRPr="004A6953">
        <w:t>Supplier</w:t>
      </w:r>
      <w:r w:rsidRPr="004A6953">
        <w:rPr>
          <w:spacing w:val="-4"/>
        </w:rPr>
        <w:t xml:space="preserve"> </w:t>
      </w:r>
      <w:r w:rsidRPr="004A6953">
        <w:t>shall,</w:t>
      </w:r>
      <w:r w:rsidRPr="004A6953">
        <w:rPr>
          <w:spacing w:val="-3"/>
        </w:rPr>
        <w:t xml:space="preserve"> </w:t>
      </w:r>
      <w:r w:rsidRPr="004A6953">
        <w:t>and</w:t>
      </w:r>
      <w:r w:rsidRPr="004A6953">
        <w:rPr>
          <w:spacing w:val="-4"/>
        </w:rPr>
        <w:t xml:space="preserve"> </w:t>
      </w:r>
      <w:r w:rsidRPr="004A6953">
        <w:t>shall</w:t>
      </w:r>
      <w:r w:rsidRPr="004A6953">
        <w:rPr>
          <w:spacing w:val="-4"/>
        </w:rPr>
        <w:t xml:space="preserve"> </w:t>
      </w:r>
      <w:r w:rsidRPr="004A6953">
        <w:t>procure</w:t>
      </w:r>
      <w:r w:rsidRPr="004A6953">
        <w:rPr>
          <w:spacing w:val="-4"/>
        </w:rPr>
        <w:t xml:space="preserve"> </w:t>
      </w:r>
      <w:r w:rsidRPr="004A6953">
        <w:t>that</w:t>
      </w:r>
      <w:r w:rsidRPr="004A6953">
        <w:rPr>
          <w:spacing w:val="-4"/>
        </w:rPr>
        <w:t xml:space="preserve"> </w:t>
      </w:r>
      <w:r w:rsidRPr="004A6953">
        <w:t>each</w:t>
      </w:r>
      <w:r w:rsidRPr="004A6953">
        <w:rPr>
          <w:spacing w:val="-4"/>
        </w:rPr>
        <w:t xml:space="preserve"> </w:t>
      </w:r>
      <w:r w:rsidRPr="004A6953">
        <w:t>Sub-Contractor</w:t>
      </w:r>
      <w:r w:rsidRPr="004A6953">
        <w:rPr>
          <w:spacing w:val="-3"/>
        </w:rPr>
        <w:t xml:space="preserve"> </w:t>
      </w:r>
      <w:r w:rsidRPr="004A6953">
        <w:t>shall,</w:t>
      </w:r>
      <w:r w:rsidRPr="004A6953">
        <w:rPr>
          <w:spacing w:val="-3"/>
        </w:rPr>
        <w:t xml:space="preserve"> </w:t>
      </w:r>
      <w:r w:rsidRPr="004A6953">
        <w:t>promptly</w:t>
      </w:r>
      <w:r w:rsidRPr="004A6953">
        <w:rPr>
          <w:spacing w:val="-3"/>
        </w:rPr>
        <w:t xml:space="preserve"> </w:t>
      </w:r>
      <w:r w:rsidRPr="004A6953">
        <w:t>provide</w:t>
      </w:r>
      <w:r w:rsidRPr="004A6953">
        <w:rPr>
          <w:spacing w:val="-4"/>
        </w:rPr>
        <w:t xml:space="preserve"> </w:t>
      </w:r>
      <w:r w:rsidRPr="004A6953">
        <w:t>to the Customer and/or at the Customer’s direction, the Former Supplier, in writing such information as is necessary to enable the Customer and/or the Former Supplier to carry out</w:t>
      </w:r>
      <w:r w:rsidRPr="004A6953">
        <w:rPr>
          <w:spacing w:val="-11"/>
        </w:rPr>
        <w:t xml:space="preserve"> </w:t>
      </w:r>
      <w:r w:rsidRPr="004A6953">
        <w:t>their</w:t>
      </w:r>
      <w:r w:rsidRPr="004A6953">
        <w:rPr>
          <w:spacing w:val="-11"/>
        </w:rPr>
        <w:t xml:space="preserve"> </w:t>
      </w:r>
      <w:r w:rsidRPr="004A6953">
        <w:t>respective</w:t>
      </w:r>
      <w:r w:rsidRPr="004A6953">
        <w:rPr>
          <w:spacing w:val="-13"/>
        </w:rPr>
        <w:t xml:space="preserve"> </w:t>
      </w:r>
      <w:r w:rsidRPr="004A6953">
        <w:t>duties</w:t>
      </w:r>
      <w:r w:rsidRPr="004A6953">
        <w:rPr>
          <w:spacing w:val="-11"/>
        </w:rPr>
        <w:t xml:space="preserve"> </w:t>
      </w:r>
      <w:r w:rsidRPr="004A6953">
        <w:t>under</w:t>
      </w:r>
      <w:r w:rsidRPr="004A6953">
        <w:rPr>
          <w:spacing w:val="-11"/>
        </w:rPr>
        <w:t xml:space="preserve"> </w:t>
      </w:r>
      <w:r w:rsidRPr="004A6953">
        <w:t>regulation</w:t>
      </w:r>
      <w:r w:rsidRPr="004A6953">
        <w:rPr>
          <w:spacing w:val="-1"/>
        </w:rPr>
        <w:t xml:space="preserve"> </w:t>
      </w:r>
      <w:r w:rsidRPr="004A6953">
        <w:t>13</w:t>
      </w:r>
      <w:r w:rsidRPr="004A6953">
        <w:rPr>
          <w:spacing w:val="-11"/>
        </w:rPr>
        <w:t xml:space="preserve"> </w:t>
      </w:r>
      <w:r w:rsidRPr="004A6953">
        <w:t>of</w:t>
      </w:r>
      <w:r w:rsidRPr="004A6953">
        <w:rPr>
          <w:spacing w:val="-12"/>
        </w:rPr>
        <w:t xml:space="preserve"> </w:t>
      </w:r>
      <w:r w:rsidRPr="004A6953">
        <w:t>the</w:t>
      </w:r>
      <w:r w:rsidRPr="004A6953">
        <w:rPr>
          <w:spacing w:val="-11"/>
        </w:rPr>
        <w:t xml:space="preserve"> </w:t>
      </w:r>
      <w:r w:rsidRPr="004A6953">
        <w:t>Employment</w:t>
      </w:r>
      <w:r w:rsidRPr="004A6953">
        <w:rPr>
          <w:spacing w:val="-11"/>
        </w:rPr>
        <w:t xml:space="preserve"> </w:t>
      </w:r>
      <w:r w:rsidRPr="004A6953">
        <w:t>Regulations.</w:t>
      </w:r>
      <w:r w:rsidRPr="004A6953">
        <w:rPr>
          <w:spacing w:val="-11"/>
        </w:rPr>
        <w:t xml:space="preserve"> </w:t>
      </w:r>
      <w:r w:rsidRPr="004A6953">
        <w:t>Subject</w:t>
      </w:r>
      <w:r w:rsidRPr="004A6953">
        <w:rPr>
          <w:spacing w:val="-13"/>
        </w:rPr>
        <w:t xml:space="preserve"> </w:t>
      </w:r>
      <w:r w:rsidRPr="004A6953">
        <w:t>to Paragraph</w:t>
      </w:r>
      <w:r w:rsidRPr="004A6953">
        <w:rPr>
          <w:spacing w:val="-4"/>
        </w:rPr>
        <w:t xml:space="preserve"> </w:t>
      </w:r>
      <w:r w:rsidRPr="004A6953">
        <w:t>6,</w:t>
      </w:r>
      <w:r w:rsidRPr="004A6953">
        <w:rPr>
          <w:spacing w:val="-4"/>
        </w:rPr>
        <w:t xml:space="preserve"> </w:t>
      </w:r>
      <w:r w:rsidRPr="004A6953">
        <w:t>the</w:t>
      </w:r>
      <w:r w:rsidRPr="004A6953">
        <w:rPr>
          <w:spacing w:val="-4"/>
        </w:rPr>
        <w:t xml:space="preserve"> </w:t>
      </w:r>
      <w:r w:rsidRPr="004A6953">
        <w:t>Customer</w:t>
      </w:r>
      <w:r w:rsidRPr="004A6953">
        <w:rPr>
          <w:spacing w:val="-4"/>
        </w:rPr>
        <w:t xml:space="preserve"> </w:t>
      </w:r>
      <w:r w:rsidRPr="004A6953">
        <w:t>shall</w:t>
      </w:r>
      <w:r w:rsidRPr="004A6953">
        <w:rPr>
          <w:spacing w:val="-4"/>
        </w:rPr>
        <w:t xml:space="preserve"> </w:t>
      </w:r>
      <w:r w:rsidRPr="004A6953">
        <w:t>procure</w:t>
      </w:r>
      <w:r w:rsidRPr="004A6953">
        <w:rPr>
          <w:spacing w:val="-4"/>
        </w:rPr>
        <w:t xml:space="preserve"> </w:t>
      </w:r>
      <w:r w:rsidRPr="004A6953">
        <w:t>that</w:t>
      </w:r>
      <w:r w:rsidRPr="004A6953">
        <w:rPr>
          <w:spacing w:val="-4"/>
        </w:rPr>
        <w:t xml:space="preserve"> </w:t>
      </w:r>
      <w:r w:rsidRPr="004A6953">
        <w:t>the</w:t>
      </w:r>
      <w:r w:rsidRPr="004A6953">
        <w:rPr>
          <w:spacing w:val="-4"/>
        </w:rPr>
        <w:t xml:space="preserve"> </w:t>
      </w:r>
      <w:r w:rsidRPr="004A6953">
        <w:t>Former</w:t>
      </w:r>
      <w:r w:rsidRPr="004A6953">
        <w:rPr>
          <w:spacing w:val="-4"/>
        </w:rPr>
        <w:t xml:space="preserve"> </w:t>
      </w:r>
      <w:r w:rsidRPr="004A6953">
        <w:t>Supplier</w:t>
      </w:r>
      <w:r w:rsidRPr="004A6953">
        <w:rPr>
          <w:spacing w:val="-4"/>
        </w:rPr>
        <w:t xml:space="preserve"> </w:t>
      </w:r>
      <w:r w:rsidRPr="004A6953">
        <w:t>shall</w:t>
      </w:r>
      <w:r w:rsidRPr="004A6953">
        <w:rPr>
          <w:spacing w:val="-5"/>
        </w:rPr>
        <w:t xml:space="preserve"> </w:t>
      </w:r>
      <w:r w:rsidRPr="004A6953">
        <w:t>promptly</w:t>
      </w:r>
      <w:r w:rsidRPr="004A6953">
        <w:rPr>
          <w:spacing w:val="-4"/>
        </w:rPr>
        <w:t xml:space="preserve"> </w:t>
      </w:r>
      <w:r w:rsidRPr="004A6953">
        <w:t>provide to the Supplier and each Notified Sub-Contractor in writing such information as is necessary to enable the Supplier and each Notified Sub-Contractor to carry out their respective duties under regulation 13 of the Employment Regulations.</w:t>
      </w:r>
    </w:p>
    <w:p w:rsidR="004A37C8" w:rsidRPr="004A6953" w:rsidRDefault="004A37C8">
      <w:pPr>
        <w:pStyle w:val="BodyText"/>
        <w:spacing w:before="11"/>
        <w:ind w:left="0"/>
        <w:jc w:val="left"/>
        <w:rPr>
          <w:sz w:val="20"/>
        </w:rPr>
      </w:pPr>
    </w:p>
    <w:p w:rsidR="004A37C8" w:rsidRPr="004A6953" w:rsidRDefault="008B24A5">
      <w:pPr>
        <w:pStyle w:val="Heading1"/>
        <w:numPr>
          <w:ilvl w:val="0"/>
          <w:numId w:val="13"/>
        </w:numPr>
        <w:tabs>
          <w:tab w:val="left" w:pos="805"/>
        </w:tabs>
        <w:ind w:hanging="361"/>
      </w:pPr>
      <w:r w:rsidRPr="004A6953">
        <w:t>PRINCIPLES</w:t>
      </w:r>
      <w:r w:rsidRPr="004A6953">
        <w:rPr>
          <w:spacing w:val="-11"/>
        </w:rPr>
        <w:t xml:space="preserve"> </w:t>
      </w:r>
      <w:r w:rsidRPr="004A6953">
        <w:t>OF</w:t>
      </w:r>
      <w:r w:rsidRPr="004A6953">
        <w:rPr>
          <w:spacing w:val="-10"/>
        </w:rPr>
        <w:t xml:space="preserve"> </w:t>
      </w:r>
      <w:r w:rsidRPr="004A6953">
        <w:t>GOOD</w:t>
      </w:r>
      <w:r w:rsidRPr="004A6953">
        <w:rPr>
          <w:spacing w:val="-11"/>
        </w:rPr>
        <w:t xml:space="preserve"> </w:t>
      </w:r>
      <w:r w:rsidRPr="004A6953">
        <w:t>EMPLOYMENT</w:t>
      </w:r>
      <w:r w:rsidRPr="004A6953">
        <w:rPr>
          <w:spacing w:val="-9"/>
        </w:rPr>
        <w:t xml:space="preserve"> </w:t>
      </w:r>
      <w:r w:rsidRPr="004A6953">
        <w:rPr>
          <w:spacing w:val="-2"/>
        </w:rPr>
        <w:t>PRACTICE</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3"/>
        </w:numPr>
        <w:tabs>
          <w:tab w:val="left" w:pos="1295"/>
        </w:tabs>
        <w:spacing w:before="0"/>
        <w:ind w:right="419"/>
      </w:pPr>
      <w:r w:rsidRPr="004A6953">
        <w:t>The</w:t>
      </w:r>
      <w:r w:rsidRPr="004A6953">
        <w:rPr>
          <w:spacing w:val="-2"/>
        </w:rPr>
        <w:t xml:space="preserve"> </w:t>
      </w:r>
      <w:r w:rsidRPr="004A6953">
        <w:t>Supplier</w:t>
      </w:r>
      <w:r w:rsidRPr="004A6953">
        <w:rPr>
          <w:spacing w:val="-2"/>
        </w:rPr>
        <w:t xml:space="preserve"> </w:t>
      </w:r>
      <w:r w:rsidRPr="004A6953">
        <w:t>shall,</w:t>
      </w:r>
      <w:r w:rsidRPr="004A6953">
        <w:rPr>
          <w:spacing w:val="-2"/>
        </w:rPr>
        <w:t xml:space="preserve"> </w:t>
      </w:r>
      <w:r w:rsidRPr="004A6953">
        <w:t>and</w:t>
      </w:r>
      <w:r w:rsidRPr="004A6953">
        <w:rPr>
          <w:spacing w:val="-2"/>
        </w:rPr>
        <w:t xml:space="preserve"> </w:t>
      </w:r>
      <w:r w:rsidRPr="004A6953">
        <w:t>shall</w:t>
      </w:r>
      <w:r w:rsidRPr="004A6953">
        <w:rPr>
          <w:spacing w:val="-2"/>
        </w:rPr>
        <w:t xml:space="preserve"> </w:t>
      </w:r>
      <w:r w:rsidRPr="004A6953">
        <w:t>procure</w:t>
      </w:r>
      <w:r w:rsidRPr="004A6953">
        <w:rPr>
          <w:spacing w:val="-2"/>
        </w:rPr>
        <w:t xml:space="preserve"> </w:t>
      </w:r>
      <w:r w:rsidRPr="004A6953">
        <w:t>that</w:t>
      </w:r>
      <w:r w:rsidRPr="004A6953">
        <w:rPr>
          <w:spacing w:val="-2"/>
        </w:rPr>
        <w:t xml:space="preserve"> </w:t>
      </w:r>
      <w:r w:rsidRPr="004A6953">
        <w:t>each</w:t>
      </w:r>
      <w:r w:rsidRPr="004A6953">
        <w:rPr>
          <w:spacing w:val="-2"/>
        </w:rPr>
        <w:t xml:space="preserve"> </w:t>
      </w:r>
      <w:r w:rsidRPr="004A6953">
        <w:t>Sub-Contractor</w:t>
      </w:r>
      <w:r w:rsidRPr="004A6953">
        <w:rPr>
          <w:spacing w:val="-2"/>
        </w:rPr>
        <w:t xml:space="preserve"> </w:t>
      </w:r>
      <w:r w:rsidRPr="004A6953">
        <w:t>shall,</w:t>
      </w:r>
      <w:r w:rsidRPr="004A6953">
        <w:rPr>
          <w:spacing w:val="-2"/>
        </w:rPr>
        <w:t xml:space="preserve"> </w:t>
      </w:r>
      <w:r w:rsidRPr="004A6953">
        <w:t>comply</w:t>
      </w:r>
      <w:r w:rsidRPr="004A6953">
        <w:rPr>
          <w:spacing w:val="-2"/>
        </w:rPr>
        <w:t xml:space="preserve"> </w:t>
      </w:r>
      <w:r w:rsidRPr="004A6953">
        <w:t>with any requirement notified to it by the Customer relating to pensions in respect of any Transferring Former Supplier Employee as set down in:</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13"/>
        </w:numPr>
        <w:tabs>
          <w:tab w:val="left" w:pos="2287"/>
          <w:tab w:val="left" w:pos="2288"/>
        </w:tabs>
        <w:spacing w:before="81"/>
        <w:ind w:right="420"/>
      </w:pPr>
      <w:r w:rsidRPr="004A6953">
        <w:lastRenderedPageBreak/>
        <w:t>the</w:t>
      </w:r>
      <w:r w:rsidRPr="004A6953">
        <w:rPr>
          <w:spacing w:val="-12"/>
        </w:rPr>
        <w:t xml:space="preserve"> </w:t>
      </w:r>
      <w:r w:rsidRPr="004A6953">
        <w:t>Cabinet</w:t>
      </w:r>
      <w:r w:rsidRPr="004A6953">
        <w:rPr>
          <w:spacing w:val="-14"/>
        </w:rPr>
        <w:t xml:space="preserve"> </w:t>
      </w:r>
      <w:r w:rsidRPr="004A6953">
        <w:t>Office</w:t>
      </w:r>
      <w:r w:rsidRPr="004A6953">
        <w:rPr>
          <w:spacing w:val="-13"/>
        </w:rPr>
        <w:t xml:space="preserve"> </w:t>
      </w:r>
      <w:r w:rsidRPr="004A6953">
        <w:t>Statement</w:t>
      </w:r>
      <w:r w:rsidRPr="004A6953">
        <w:rPr>
          <w:spacing w:val="-13"/>
        </w:rPr>
        <w:t xml:space="preserve"> </w:t>
      </w:r>
      <w:r w:rsidRPr="004A6953">
        <w:t>of</w:t>
      </w:r>
      <w:r w:rsidRPr="004A6953">
        <w:rPr>
          <w:spacing w:val="-12"/>
        </w:rPr>
        <w:t xml:space="preserve"> </w:t>
      </w:r>
      <w:r w:rsidRPr="004A6953">
        <w:t>Practice</w:t>
      </w:r>
      <w:r w:rsidRPr="004A6953">
        <w:rPr>
          <w:spacing w:val="-13"/>
        </w:rPr>
        <w:t xml:space="preserve"> </w:t>
      </w:r>
      <w:r w:rsidRPr="004A6953">
        <w:t>on</w:t>
      </w:r>
      <w:r w:rsidRPr="004A6953">
        <w:rPr>
          <w:spacing w:val="-13"/>
        </w:rPr>
        <w:t xml:space="preserve"> </w:t>
      </w:r>
      <w:r w:rsidRPr="004A6953">
        <w:t>Staff</w:t>
      </w:r>
      <w:r w:rsidRPr="004A6953">
        <w:rPr>
          <w:spacing w:val="-13"/>
        </w:rPr>
        <w:t xml:space="preserve"> </w:t>
      </w:r>
      <w:r w:rsidRPr="004A6953">
        <w:t>Transfers</w:t>
      </w:r>
      <w:r w:rsidRPr="004A6953">
        <w:rPr>
          <w:spacing w:val="-13"/>
        </w:rPr>
        <w:t xml:space="preserve"> </w:t>
      </w:r>
      <w:r w:rsidRPr="004A6953">
        <w:t>in</w:t>
      </w:r>
      <w:r w:rsidRPr="004A6953">
        <w:rPr>
          <w:spacing w:val="-13"/>
        </w:rPr>
        <w:t xml:space="preserve"> </w:t>
      </w:r>
      <w:r w:rsidRPr="004A6953">
        <w:t>the</w:t>
      </w:r>
      <w:r w:rsidRPr="004A6953">
        <w:rPr>
          <w:spacing w:val="-12"/>
        </w:rPr>
        <w:t xml:space="preserve"> </w:t>
      </w:r>
      <w:r w:rsidRPr="004A6953">
        <w:t>Public Sector of January 2000, revised 2007;</w:t>
      </w:r>
    </w:p>
    <w:p w:rsidR="004A37C8" w:rsidRPr="004A6953" w:rsidRDefault="008B24A5">
      <w:pPr>
        <w:pStyle w:val="ListParagraph"/>
        <w:numPr>
          <w:ilvl w:val="2"/>
          <w:numId w:val="13"/>
        </w:numPr>
        <w:tabs>
          <w:tab w:val="left" w:pos="2287"/>
          <w:tab w:val="left" w:pos="2288"/>
        </w:tabs>
        <w:ind w:right="423"/>
      </w:pPr>
      <w:r w:rsidRPr="004A6953">
        <w:t>HM Treasury's guidance “Staff Transfers from Central Government: A Fair Deal for Staff Pensions of 1999;</w:t>
      </w:r>
    </w:p>
    <w:p w:rsidR="004A37C8" w:rsidRPr="004A6953" w:rsidRDefault="008B24A5">
      <w:pPr>
        <w:pStyle w:val="ListParagraph"/>
        <w:numPr>
          <w:ilvl w:val="2"/>
          <w:numId w:val="13"/>
        </w:numPr>
        <w:tabs>
          <w:tab w:val="left" w:pos="2287"/>
          <w:tab w:val="left" w:pos="2288"/>
        </w:tabs>
        <w:ind w:right="419"/>
      </w:pPr>
      <w:r w:rsidRPr="004A6953">
        <w:t>HM Treasury's guidance: “Fair deal for staff pensions: procurement of Bulk Transfer Agreements and Related Issues” of June 2004; and/or</w:t>
      </w:r>
    </w:p>
    <w:p w:rsidR="004A37C8" w:rsidRPr="004A6953" w:rsidRDefault="008B24A5">
      <w:pPr>
        <w:pStyle w:val="ListParagraph"/>
        <w:numPr>
          <w:ilvl w:val="2"/>
          <w:numId w:val="13"/>
        </w:numPr>
        <w:tabs>
          <w:tab w:val="left" w:pos="2287"/>
          <w:tab w:val="left" w:pos="2288"/>
        </w:tabs>
        <w:spacing w:before="121"/>
      </w:pPr>
      <w:proofErr w:type="gramStart"/>
      <w:r w:rsidRPr="004A6953">
        <w:t>the</w:t>
      </w:r>
      <w:proofErr w:type="gramEnd"/>
      <w:r w:rsidRPr="004A6953">
        <w:rPr>
          <w:spacing w:val="-5"/>
        </w:rPr>
        <w:t xml:space="preserve"> </w:t>
      </w:r>
      <w:r w:rsidRPr="004A6953">
        <w:t>New</w:t>
      </w:r>
      <w:r w:rsidRPr="004A6953">
        <w:rPr>
          <w:spacing w:val="-5"/>
        </w:rPr>
        <w:t xml:space="preserve"> </w:t>
      </w:r>
      <w:r w:rsidRPr="004A6953">
        <w:t>Fair</w:t>
      </w:r>
      <w:r w:rsidRPr="004A6953">
        <w:rPr>
          <w:spacing w:val="-4"/>
        </w:rPr>
        <w:t xml:space="preserve"> </w:t>
      </w:r>
      <w:r w:rsidRPr="004A6953">
        <w:rPr>
          <w:spacing w:val="-2"/>
        </w:rPr>
        <w:t>Deal.</w:t>
      </w:r>
    </w:p>
    <w:p w:rsidR="004A37C8" w:rsidRPr="004A6953" w:rsidRDefault="008B24A5">
      <w:pPr>
        <w:pStyle w:val="ListParagraph"/>
        <w:numPr>
          <w:ilvl w:val="1"/>
          <w:numId w:val="13"/>
        </w:numPr>
        <w:tabs>
          <w:tab w:val="left" w:pos="1295"/>
        </w:tabs>
        <w:ind w:right="418"/>
      </w:pPr>
      <w:r w:rsidRPr="004A6953">
        <w:t>Any</w:t>
      </w:r>
      <w:r w:rsidRPr="004A6953">
        <w:rPr>
          <w:spacing w:val="-6"/>
        </w:rPr>
        <w:t xml:space="preserve"> </w:t>
      </w:r>
      <w:r w:rsidRPr="004A6953">
        <w:t>changes</w:t>
      </w:r>
      <w:r w:rsidRPr="004A6953">
        <w:rPr>
          <w:spacing w:val="-6"/>
        </w:rPr>
        <w:t xml:space="preserve"> </w:t>
      </w:r>
      <w:r w:rsidRPr="004A6953">
        <w:t>embodied</w:t>
      </w:r>
      <w:r w:rsidRPr="004A6953">
        <w:rPr>
          <w:spacing w:val="-8"/>
        </w:rPr>
        <w:t xml:space="preserve"> </w:t>
      </w:r>
      <w:r w:rsidRPr="004A6953">
        <w:t>in</w:t>
      </w:r>
      <w:r w:rsidRPr="004A6953">
        <w:rPr>
          <w:spacing w:val="-7"/>
        </w:rPr>
        <w:t xml:space="preserve"> </w:t>
      </w:r>
      <w:r w:rsidRPr="004A6953">
        <w:t>any</w:t>
      </w:r>
      <w:r w:rsidRPr="004A6953">
        <w:rPr>
          <w:spacing w:val="-6"/>
        </w:rPr>
        <w:t xml:space="preserve"> </w:t>
      </w:r>
      <w:r w:rsidRPr="004A6953">
        <w:t>statement</w:t>
      </w:r>
      <w:r w:rsidRPr="004A6953">
        <w:rPr>
          <w:spacing w:val="-7"/>
        </w:rPr>
        <w:t xml:space="preserve"> </w:t>
      </w:r>
      <w:r w:rsidRPr="004A6953">
        <w:t>of</w:t>
      </w:r>
      <w:r w:rsidRPr="004A6953">
        <w:rPr>
          <w:spacing w:val="-7"/>
        </w:rPr>
        <w:t xml:space="preserve"> </w:t>
      </w:r>
      <w:r w:rsidRPr="004A6953">
        <w:t>practice,</w:t>
      </w:r>
      <w:r w:rsidRPr="004A6953">
        <w:rPr>
          <w:spacing w:val="-7"/>
        </w:rPr>
        <w:t xml:space="preserve"> </w:t>
      </w:r>
      <w:r w:rsidRPr="004A6953">
        <w:t>paper</w:t>
      </w:r>
      <w:r w:rsidRPr="004A6953">
        <w:rPr>
          <w:spacing w:val="-7"/>
        </w:rPr>
        <w:t xml:space="preserve"> </w:t>
      </w:r>
      <w:r w:rsidRPr="004A6953">
        <w:t>or</w:t>
      </w:r>
      <w:r w:rsidRPr="004A6953">
        <w:rPr>
          <w:spacing w:val="-7"/>
        </w:rPr>
        <w:t xml:space="preserve"> </w:t>
      </w:r>
      <w:r w:rsidRPr="004A6953">
        <w:t>other</w:t>
      </w:r>
      <w:r w:rsidRPr="004A6953">
        <w:rPr>
          <w:spacing w:val="-7"/>
        </w:rPr>
        <w:t xml:space="preserve"> </w:t>
      </w:r>
      <w:r w:rsidRPr="004A6953">
        <w:t>guidance</w:t>
      </w:r>
      <w:r w:rsidRPr="004A6953">
        <w:rPr>
          <w:spacing w:val="-6"/>
        </w:rPr>
        <w:t xml:space="preserve"> </w:t>
      </w:r>
      <w:r w:rsidRPr="004A6953">
        <w:t>that replaces</w:t>
      </w:r>
      <w:r w:rsidRPr="004A6953">
        <w:rPr>
          <w:spacing w:val="-5"/>
        </w:rPr>
        <w:t xml:space="preserve"> </w:t>
      </w:r>
      <w:r w:rsidRPr="004A6953">
        <w:t>any</w:t>
      </w:r>
      <w:r w:rsidRPr="004A6953">
        <w:rPr>
          <w:spacing w:val="-5"/>
        </w:rPr>
        <w:t xml:space="preserve"> </w:t>
      </w:r>
      <w:r w:rsidRPr="004A6953">
        <w:t>of</w:t>
      </w:r>
      <w:r w:rsidRPr="004A6953">
        <w:rPr>
          <w:spacing w:val="-5"/>
        </w:rPr>
        <w:t xml:space="preserve"> </w:t>
      </w:r>
      <w:r w:rsidRPr="004A6953">
        <w:t>the</w:t>
      </w:r>
      <w:r w:rsidRPr="004A6953">
        <w:rPr>
          <w:spacing w:val="-6"/>
        </w:rPr>
        <w:t xml:space="preserve"> </w:t>
      </w:r>
      <w:r w:rsidRPr="004A6953">
        <w:t>documentation</w:t>
      </w:r>
      <w:r w:rsidRPr="004A6953">
        <w:rPr>
          <w:spacing w:val="-6"/>
        </w:rPr>
        <w:t xml:space="preserve"> </w:t>
      </w:r>
      <w:r w:rsidRPr="004A6953">
        <w:t>referred</w:t>
      </w:r>
      <w:r w:rsidRPr="004A6953">
        <w:rPr>
          <w:spacing w:val="-6"/>
        </w:rPr>
        <w:t xml:space="preserve"> </w:t>
      </w:r>
      <w:r w:rsidRPr="004A6953">
        <w:t>to</w:t>
      </w:r>
      <w:r w:rsidRPr="004A6953">
        <w:rPr>
          <w:spacing w:val="-5"/>
        </w:rPr>
        <w:t xml:space="preserve"> </w:t>
      </w:r>
      <w:r w:rsidRPr="004A6953">
        <w:t>in</w:t>
      </w:r>
      <w:r w:rsidRPr="004A6953">
        <w:rPr>
          <w:spacing w:val="-8"/>
        </w:rPr>
        <w:t xml:space="preserve"> </w:t>
      </w:r>
      <w:r w:rsidRPr="004A6953">
        <w:t>Paragraph</w:t>
      </w:r>
      <w:r w:rsidRPr="004A6953">
        <w:rPr>
          <w:spacing w:val="-3"/>
        </w:rPr>
        <w:t xml:space="preserve"> </w:t>
      </w:r>
      <w:r w:rsidRPr="004A6953">
        <w:t>5.1</w:t>
      </w:r>
      <w:r w:rsidRPr="004A6953">
        <w:rPr>
          <w:spacing w:val="-5"/>
        </w:rPr>
        <w:t xml:space="preserve"> </w:t>
      </w:r>
      <w:proofErr w:type="gramStart"/>
      <w:r w:rsidRPr="004A6953">
        <w:t>shall</w:t>
      </w:r>
      <w:r w:rsidRPr="004A6953">
        <w:rPr>
          <w:spacing w:val="-6"/>
        </w:rPr>
        <w:t xml:space="preserve"> </w:t>
      </w:r>
      <w:r w:rsidRPr="004A6953">
        <w:t>be</w:t>
      </w:r>
      <w:r w:rsidRPr="004A6953">
        <w:rPr>
          <w:spacing w:val="-5"/>
        </w:rPr>
        <w:t xml:space="preserve"> </w:t>
      </w:r>
      <w:r w:rsidRPr="004A6953">
        <w:t>agreed</w:t>
      </w:r>
      <w:proofErr w:type="gramEnd"/>
      <w:r w:rsidRPr="004A6953">
        <w:rPr>
          <w:spacing w:val="-5"/>
        </w:rPr>
        <w:t xml:space="preserve"> </w:t>
      </w:r>
      <w:r w:rsidRPr="004A6953">
        <w:t>in accordance with the Variation Procedure.</w:t>
      </w:r>
    </w:p>
    <w:p w:rsidR="004A37C8" w:rsidRPr="004A6953" w:rsidRDefault="004A37C8">
      <w:pPr>
        <w:pStyle w:val="BodyText"/>
        <w:spacing w:before="9"/>
        <w:ind w:left="0"/>
        <w:jc w:val="left"/>
        <w:rPr>
          <w:sz w:val="20"/>
        </w:rPr>
      </w:pPr>
    </w:p>
    <w:p w:rsidR="004A37C8" w:rsidRPr="004A6953" w:rsidRDefault="008B24A5">
      <w:pPr>
        <w:pStyle w:val="Heading1"/>
        <w:numPr>
          <w:ilvl w:val="0"/>
          <w:numId w:val="13"/>
        </w:numPr>
        <w:tabs>
          <w:tab w:val="left" w:pos="805"/>
        </w:tabs>
        <w:spacing w:before="1"/>
        <w:ind w:hanging="361"/>
      </w:pPr>
      <w:r w:rsidRPr="004A6953">
        <w:rPr>
          <w:w w:val="95"/>
        </w:rPr>
        <w:t>PROCUREMENT</w:t>
      </w:r>
      <w:r w:rsidRPr="004A6953">
        <w:rPr>
          <w:spacing w:val="69"/>
        </w:rPr>
        <w:t xml:space="preserve"> </w:t>
      </w:r>
      <w:r w:rsidRPr="004A6953">
        <w:rPr>
          <w:spacing w:val="-2"/>
        </w:rPr>
        <w:t>OBLIGATIONS</w:t>
      </w:r>
    </w:p>
    <w:p w:rsidR="004A37C8" w:rsidRPr="004A6953" w:rsidRDefault="004A37C8">
      <w:pPr>
        <w:pStyle w:val="BodyText"/>
        <w:spacing w:before="10"/>
        <w:ind w:left="0"/>
        <w:jc w:val="left"/>
        <w:rPr>
          <w:b/>
          <w:sz w:val="20"/>
        </w:rPr>
      </w:pPr>
    </w:p>
    <w:p w:rsidR="004A37C8" w:rsidRPr="004A6953" w:rsidRDefault="008B24A5">
      <w:pPr>
        <w:pStyle w:val="BodyText"/>
        <w:spacing w:before="0"/>
        <w:ind w:left="586" w:right="419"/>
      </w:pPr>
      <w:proofErr w:type="gramStart"/>
      <w:r w:rsidRPr="004A6953">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w:t>
      </w:r>
      <w:r w:rsidRPr="004A6953">
        <w:rPr>
          <w:spacing w:val="-2"/>
        </w:rPr>
        <w:t>accordingly.</w:t>
      </w:r>
      <w:proofErr w:type="gramEnd"/>
    </w:p>
    <w:p w:rsidR="004A37C8" w:rsidRPr="004A6953" w:rsidRDefault="004A37C8">
      <w:pPr>
        <w:pStyle w:val="BodyText"/>
        <w:spacing w:before="10"/>
        <w:ind w:left="0"/>
        <w:jc w:val="left"/>
        <w:rPr>
          <w:sz w:val="20"/>
        </w:rPr>
      </w:pPr>
    </w:p>
    <w:p w:rsidR="004A37C8" w:rsidRPr="004A6953" w:rsidRDefault="008B24A5">
      <w:pPr>
        <w:pStyle w:val="Heading1"/>
        <w:numPr>
          <w:ilvl w:val="0"/>
          <w:numId w:val="13"/>
        </w:numPr>
        <w:tabs>
          <w:tab w:val="left" w:pos="805"/>
        </w:tabs>
        <w:ind w:hanging="361"/>
      </w:pPr>
      <w:r w:rsidRPr="004A6953">
        <w:rPr>
          <w:spacing w:val="-2"/>
        </w:rPr>
        <w:t>PENSIONS</w:t>
      </w:r>
    </w:p>
    <w:p w:rsidR="004A37C8" w:rsidRPr="004A6953" w:rsidRDefault="004A37C8">
      <w:pPr>
        <w:pStyle w:val="BodyText"/>
        <w:spacing w:before="9"/>
        <w:ind w:left="0"/>
        <w:jc w:val="left"/>
        <w:rPr>
          <w:b/>
          <w:sz w:val="20"/>
        </w:rPr>
      </w:pPr>
    </w:p>
    <w:p w:rsidR="004A37C8" w:rsidRPr="004A6953" w:rsidRDefault="008B24A5">
      <w:pPr>
        <w:pStyle w:val="BodyText"/>
        <w:spacing w:before="0"/>
        <w:ind w:left="586" w:right="420"/>
      </w:pPr>
      <w:r w:rsidRPr="004A6953">
        <w:t>The Supplier shall, and shall procure that each Sub-Contractor shall, comply with the pensions</w:t>
      </w:r>
      <w:r w:rsidRPr="004A6953">
        <w:rPr>
          <w:spacing w:val="-11"/>
        </w:rPr>
        <w:t xml:space="preserve"> </w:t>
      </w:r>
      <w:r w:rsidRPr="004A6953">
        <w:t>provisions</w:t>
      </w:r>
      <w:r w:rsidRPr="004A6953">
        <w:rPr>
          <w:spacing w:val="-11"/>
        </w:rPr>
        <w:t xml:space="preserve"> </w:t>
      </w:r>
      <w:r w:rsidRPr="004A6953">
        <w:t>in</w:t>
      </w:r>
      <w:r w:rsidRPr="004A6953">
        <w:rPr>
          <w:spacing w:val="-12"/>
        </w:rPr>
        <w:t xml:space="preserve"> </w:t>
      </w:r>
      <w:r w:rsidRPr="004A6953">
        <w:t>the</w:t>
      </w:r>
      <w:r w:rsidRPr="004A6953">
        <w:rPr>
          <w:spacing w:val="-11"/>
        </w:rPr>
        <w:t xml:space="preserve"> </w:t>
      </w:r>
      <w:r w:rsidRPr="004A6953">
        <w:t>following</w:t>
      </w:r>
      <w:r w:rsidRPr="004A6953">
        <w:rPr>
          <w:spacing w:val="-12"/>
        </w:rPr>
        <w:t xml:space="preserve"> </w:t>
      </w:r>
      <w:r w:rsidRPr="004A6953">
        <w:t>Annex</w:t>
      </w:r>
      <w:r w:rsidRPr="004A6953">
        <w:rPr>
          <w:spacing w:val="-11"/>
        </w:rPr>
        <w:t xml:space="preserve"> </w:t>
      </w:r>
      <w:r w:rsidRPr="004A6953">
        <w:t>in</w:t>
      </w:r>
      <w:r w:rsidRPr="004A6953">
        <w:rPr>
          <w:spacing w:val="-12"/>
        </w:rPr>
        <w:t xml:space="preserve"> </w:t>
      </w:r>
      <w:r w:rsidRPr="004A6953">
        <w:t>respect</w:t>
      </w:r>
      <w:r w:rsidRPr="004A6953">
        <w:rPr>
          <w:spacing w:val="-12"/>
        </w:rPr>
        <w:t xml:space="preserve"> </w:t>
      </w:r>
      <w:r w:rsidRPr="004A6953">
        <w:t>of</w:t>
      </w:r>
      <w:r w:rsidRPr="004A6953">
        <w:rPr>
          <w:spacing w:val="-11"/>
        </w:rPr>
        <w:t xml:space="preserve"> </w:t>
      </w:r>
      <w:r w:rsidRPr="004A6953">
        <w:t>any</w:t>
      </w:r>
      <w:r w:rsidRPr="004A6953">
        <w:rPr>
          <w:spacing w:val="-11"/>
        </w:rPr>
        <w:t xml:space="preserve"> </w:t>
      </w:r>
      <w:r w:rsidRPr="004A6953">
        <w:t>Transferring</w:t>
      </w:r>
      <w:r w:rsidRPr="004A6953">
        <w:rPr>
          <w:spacing w:val="-12"/>
        </w:rPr>
        <w:t xml:space="preserve"> </w:t>
      </w:r>
      <w:r w:rsidRPr="004A6953">
        <w:t>Former</w:t>
      </w:r>
      <w:r w:rsidRPr="004A6953">
        <w:rPr>
          <w:spacing w:val="-10"/>
        </w:rPr>
        <w:t xml:space="preserve"> </w:t>
      </w:r>
      <w:r w:rsidRPr="004A6953">
        <w:t>Supplier Employees who transfer from the Former Supplier to the Supplier.</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7" w:right="554" w:firstLine="0"/>
        <w:jc w:val="center"/>
      </w:pPr>
      <w:bookmarkStart w:id="346" w:name="_bookmark345"/>
      <w:bookmarkEnd w:id="346"/>
      <w:r w:rsidRPr="004A6953">
        <w:lastRenderedPageBreak/>
        <w:t>ANNEX</w:t>
      </w:r>
      <w:r w:rsidRPr="004A6953">
        <w:rPr>
          <w:spacing w:val="-6"/>
        </w:rPr>
        <w:t xml:space="preserve"> </w:t>
      </w:r>
      <w:r w:rsidRPr="004A6953">
        <w:t>TO</w:t>
      </w:r>
      <w:r w:rsidRPr="004A6953">
        <w:rPr>
          <w:spacing w:val="-6"/>
        </w:rPr>
        <w:t xml:space="preserve"> </w:t>
      </w:r>
      <w:r w:rsidRPr="004A6953">
        <w:t>PART</w:t>
      </w:r>
      <w:r w:rsidRPr="004A6953">
        <w:rPr>
          <w:spacing w:val="-4"/>
        </w:rPr>
        <w:t xml:space="preserve"> </w:t>
      </w:r>
      <w:r w:rsidRPr="004A6953">
        <w:t>B:</w:t>
      </w:r>
      <w:r w:rsidRPr="004A6953">
        <w:rPr>
          <w:spacing w:val="-6"/>
        </w:rPr>
        <w:t xml:space="preserve"> </w:t>
      </w:r>
      <w:r w:rsidRPr="004A6953">
        <w:rPr>
          <w:spacing w:val="-2"/>
        </w:rPr>
        <w:t>PENSIONS</w:t>
      </w:r>
    </w:p>
    <w:p w:rsidR="004A37C8" w:rsidRPr="004A6953" w:rsidRDefault="004A37C8">
      <w:pPr>
        <w:pStyle w:val="BodyText"/>
        <w:spacing w:before="10"/>
        <w:ind w:left="0"/>
        <w:jc w:val="left"/>
        <w:rPr>
          <w:b/>
          <w:sz w:val="12"/>
        </w:rPr>
      </w:pPr>
    </w:p>
    <w:p w:rsidR="004A37C8" w:rsidRPr="004A6953" w:rsidRDefault="008B24A5">
      <w:pPr>
        <w:pStyle w:val="ListParagraph"/>
        <w:numPr>
          <w:ilvl w:val="0"/>
          <w:numId w:val="12"/>
        </w:numPr>
        <w:tabs>
          <w:tab w:val="left" w:pos="805"/>
        </w:tabs>
        <w:spacing w:before="93"/>
        <w:ind w:hanging="361"/>
        <w:rPr>
          <w:b/>
        </w:rPr>
      </w:pPr>
      <w:r w:rsidRPr="004A6953">
        <w:rPr>
          <w:b/>
          <w:spacing w:val="-2"/>
        </w:rPr>
        <w:t>PARTICIPATION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2"/>
        </w:numPr>
        <w:tabs>
          <w:tab w:val="left" w:pos="1295"/>
        </w:tabs>
        <w:spacing w:before="0"/>
        <w:ind w:hanging="569"/>
      </w:pPr>
      <w:r w:rsidRPr="004A6953">
        <w:t>The</w:t>
      </w:r>
      <w:r w:rsidRPr="004A6953">
        <w:rPr>
          <w:spacing w:val="-8"/>
        </w:rPr>
        <w:t xml:space="preserve"> </w:t>
      </w:r>
      <w:r w:rsidRPr="004A6953">
        <w:t>Supplier</w:t>
      </w:r>
      <w:r w:rsidRPr="004A6953">
        <w:rPr>
          <w:spacing w:val="-7"/>
        </w:rPr>
        <w:t xml:space="preserve"> </w:t>
      </w:r>
      <w:r w:rsidRPr="004A6953">
        <w:t>undertakes</w:t>
      </w:r>
      <w:r w:rsidRPr="004A6953">
        <w:rPr>
          <w:spacing w:val="-8"/>
        </w:rPr>
        <w:t xml:space="preserve"> </w:t>
      </w:r>
      <w:r w:rsidRPr="004A6953">
        <w:t>to</w:t>
      </w:r>
      <w:r w:rsidRPr="004A6953">
        <w:rPr>
          <w:spacing w:val="-7"/>
        </w:rPr>
        <w:t xml:space="preserve"> </w:t>
      </w:r>
      <w:r w:rsidRPr="004A6953">
        <w:t>enter</w:t>
      </w:r>
      <w:r w:rsidRPr="004A6953">
        <w:rPr>
          <w:spacing w:val="-8"/>
        </w:rPr>
        <w:t xml:space="preserve"> </w:t>
      </w:r>
      <w:r w:rsidRPr="004A6953">
        <w:t>into</w:t>
      </w:r>
      <w:r w:rsidRPr="004A6953">
        <w:rPr>
          <w:spacing w:val="-7"/>
        </w:rPr>
        <w:t xml:space="preserve"> </w:t>
      </w:r>
      <w:r w:rsidRPr="004A6953">
        <w:t>the</w:t>
      </w:r>
      <w:r w:rsidRPr="004A6953">
        <w:rPr>
          <w:spacing w:val="-8"/>
        </w:rPr>
        <w:t xml:space="preserve"> </w:t>
      </w:r>
      <w:r w:rsidRPr="004A6953">
        <w:t>Admission</w:t>
      </w:r>
      <w:r w:rsidRPr="004A6953">
        <w:rPr>
          <w:spacing w:val="-5"/>
        </w:rPr>
        <w:t xml:space="preserve"> </w:t>
      </w:r>
      <w:r w:rsidRPr="004A6953">
        <w:rPr>
          <w:spacing w:val="-2"/>
        </w:rPr>
        <w:t>Agreement.</w:t>
      </w:r>
    </w:p>
    <w:p w:rsidR="004A37C8" w:rsidRPr="004A6953" w:rsidRDefault="008B24A5">
      <w:pPr>
        <w:pStyle w:val="ListParagraph"/>
        <w:numPr>
          <w:ilvl w:val="1"/>
          <w:numId w:val="12"/>
        </w:numPr>
        <w:tabs>
          <w:tab w:val="left" w:pos="1295"/>
        </w:tabs>
        <w:spacing w:before="119"/>
        <w:ind w:hanging="569"/>
      </w:pPr>
      <w:r w:rsidRPr="004A6953">
        <w:t>The</w:t>
      </w:r>
      <w:r w:rsidRPr="004A6953">
        <w:rPr>
          <w:spacing w:val="-6"/>
        </w:rPr>
        <w:t xml:space="preserve"> </w:t>
      </w:r>
      <w:r w:rsidRPr="004A6953">
        <w:t>Supplier</w:t>
      </w:r>
      <w:r w:rsidRPr="004A6953">
        <w:rPr>
          <w:spacing w:val="-7"/>
        </w:rPr>
        <w:t xml:space="preserve"> </w:t>
      </w:r>
      <w:r w:rsidRPr="004A6953">
        <w:t>and</w:t>
      </w:r>
      <w:r w:rsidRPr="004A6953">
        <w:rPr>
          <w:spacing w:val="-6"/>
        </w:rPr>
        <w:t xml:space="preserve"> </w:t>
      </w:r>
      <w:r w:rsidRPr="004A6953">
        <w:t>the</w:t>
      </w:r>
      <w:r w:rsidRPr="004A6953">
        <w:rPr>
          <w:spacing w:val="-6"/>
        </w:rPr>
        <w:t xml:space="preserve"> </w:t>
      </w:r>
      <w:r w:rsidRPr="004A6953">
        <w:rPr>
          <w:spacing w:val="-2"/>
        </w:rPr>
        <w:t>Customer:</w:t>
      </w:r>
    </w:p>
    <w:p w:rsidR="004A37C8" w:rsidRPr="004A6953" w:rsidRDefault="008B24A5">
      <w:pPr>
        <w:pStyle w:val="ListParagraph"/>
        <w:numPr>
          <w:ilvl w:val="2"/>
          <w:numId w:val="12"/>
        </w:numPr>
        <w:tabs>
          <w:tab w:val="left" w:pos="2288"/>
        </w:tabs>
        <w:ind w:right="418"/>
      </w:pPr>
      <w:r w:rsidRPr="004A6953">
        <w:t>undertake to do all such things and execute any documents (including the</w:t>
      </w:r>
      <w:r w:rsidRPr="004A6953">
        <w:rPr>
          <w:spacing w:val="-11"/>
        </w:rPr>
        <w:t xml:space="preserve"> </w:t>
      </w:r>
      <w:r w:rsidRPr="004A6953">
        <w:t>Admission</w:t>
      </w:r>
      <w:r w:rsidRPr="004A6953">
        <w:rPr>
          <w:spacing w:val="-11"/>
        </w:rPr>
        <w:t xml:space="preserve"> </w:t>
      </w:r>
      <w:r w:rsidRPr="004A6953">
        <w:t>Agreement)</w:t>
      </w:r>
      <w:r w:rsidRPr="004A6953">
        <w:rPr>
          <w:spacing w:val="-11"/>
        </w:rPr>
        <w:t xml:space="preserve"> </w:t>
      </w:r>
      <w:r w:rsidRPr="004A6953">
        <w:t>as</w:t>
      </w:r>
      <w:r w:rsidRPr="004A6953">
        <w:rPr>
          <w:spacing w:val="-11"/>
        </w:rPr>
        <w:t xml:space="preserve"> </w:t>
      </w:r>
      <w:r w:rsidRPr="004A6953">
        <w:t>may</w:t>
      </w:r>
      <w:r w:rsidRPr="004A6953">
        <w:rPr>
          <w:spacing w:val="-11"/>
        </w:rPr>
        <w:t xml:space="preserve"> </w:t>
      </w:r>
      <w:r w:rsidRPr="004A6953">
        <w:t>be</w:t>
      </w:r>
      <w:r w:rsidRPr="004A6953">
        <w:rPr>
          <w:spacing w:val="-11"/>
        </w:rPr>
        <w:t xml:space="preserve"> </w:t>
      </w:r>
      <w:r w:rsidRPr="004A6953">
        <w:t>required</w:t>
      </w:r>
      <w:r w:rsidRPr="004A6953">
        <w:rPr>
          <w:spacing w:val="-11"/>
        </w:rPr>
        <w:t xml:space="preserve"> </w:t>
      </w:r>
      <w:r w:rsidRPr="004A6953">
        <w:t>to</w:t>
      </w:r>
      <w:r w:rsidRPr="004A6953">
        <w:rPr>
          <w:spacing w:val="-12"/>
        </w:rPr>
        <w:t xml:space="preserve"> </w:t>
      </w:r>
      <w:r w:rsidRPr="004A6953">
        <w:t>enable</w:t>
      </w:r>
      <w:r w:rsidRPr="004A6953">
        <w:rPr>
          <w:spacing w:val="-11"/>
        </w:rPr>
        <w:t xml:space="preserve"> </w:t>
      </w:r>
      <w:r w:rsidRPr="004A6953">
        <w:t>the</w:t>
      </w:r>
      <w:r w:rsidRPr="004A6953">
        <w:rPr>
          <w:spacing w:val="-13"/>
        </w:rPr>
        <w:t xml:space="preserve"> </w:t>
      </w:r>
      <w:r w:rsidRPr="004A6953">
        <w:t>Supplier</w:t>
      </w:r>
      <w:r w:rsidRPr="004A6953">
        <w:rPr>
          <w:spacing w:val="-11"/>
        </w:rPr>
        <w:t xml:space="preserve"> </w:t>
      </w:r>
      <w:r w:rsidRPr="004A6953">
        <w:t>to participate in the Schemes in respect of the Fair Deal Employees;</w:t>
      </w:r>
    </w:p>
    <w:p w:rsidR="004A37C8" w:rsidRPr="004A6953" w:rsidRDefault="008B24A5">
      <w:pPr>
        <w:pStyle w:val="ListParagraph"/>
        <w:numPr>
          <w:ilvl w:val="2"/>
          <w:numId w:val="12"/>
        </w:numPr>
        <w:tabs>
          <w:tab w:val="left" w:pos="2288"/>
        </w:tabs>
        <w:spacing w:before="121"/>
        <w:ind w:right="419"/>
      </w:pPr>
      <w:r w:rsidRPr="004A6953">
        <w:t>agree</w:t>
      </w:r>
      <w:r w:rsidRPr="004A6953">
        <w:rPr>
          <w:spacing w:val="-11"/>
        </w:rPr>
        <w:t xml:space="preserve"> </w:t>
      </w:r>
      <w:r w:rsidRPr="004A6953">
        <w:t>that</w:t>
      </w:r>
      <w:r w:rsidRPr="004A6953">
        <w:rPr>
          <w:spacing w:val="-11"/>
        </w:rPr>
        <w:t xml:space="preserve"> </w:t>
      </w:r>
      <w:r w:rsidRPr="004A6953">
        <w:t>the</w:t>
      </w:r>
      <w:r w:rsidRPr="004A6953">
        <w:rPr>
          <w:spacing w:val="-11"/>
        </w:rPr>
        <w:t xml:space="preserve"> </w:t>
      </w:r>
      <w:r w:rsidRPr="004A6953">
        <w:t>Customer</w:t>
      </w:r>
      <w:r w:rsidRPr="004A6953">
        <w:rPr>
          <w:spacing w:val="-11"/>
        </w:rPr>
        <w:t xml:space="preserve"> </w:t>
      </w:r>
      <w:r w:rsidRPr="004A6953">
        <w:t>is</w:t>
      </w:r>
      <w:r w:rsidRPr="004A6953">
        <w:rPr>
          <w:spacing w:val="-11"/>
        </w:rPr>
        <w:t xml:space="preserve"> </w:t>
      </w:r>
      <w:r w:rsidRPr="004A6953">
        <w:t>entitled</w:t>
      </w:r>
      <w:r w:rsidRPr="004A6953">
        <w:rPr>
          <w:spacing w:val="-11"/>
        </w:rPr>
        <w:t xml:space="preserve"> </w:t>
      </w:r>
      <w:r w:rsidRPr="004A6953">
        <w:t>to</w:t>
      </w:r>
      <w:r w:rsidRPr="004A6953">
        <w:rPr>
          <w:spacing w:val="-14"/>
        </w:rPr>
        <w:t xml:space="preserve"> </w:t>
      </w:r>
      <w:r w:rsidRPr="004A6953">
        <w:t>make</w:t>
      </w:r>
      <w:r w:rsidRPr="004A6953">
        <w:rPr>
          <w:spacing w:val="-11"/>
        </w:rPr>
        <w:t xml:space="preserve"> </w:t>
      </w:r>
      <w:r w:rsidRPr="004A6953">
        <w:t>arrangements</w:t>
      </w:r>
      <w:r w:rsidRPr="004A6953">
        <w:rPr>
          <w:spacing w:val="-11"/>
        </w:rPr>
        <w:t xml:space="preserve"> </w:t>
      </w:r>
      <w:r w:rsidRPr="004A6953">
        <w:t>with</w:t>
      </w:r>
      <w:r w:rsidRPr="004A6953">
        <w:rPr>
          <w:spacing w:val="-13"/>
        </w:rPr>
        <w:t xml:space="preserve"> </w:t>
      </w:r>
      <w:r w:rsidRPr="004A6953">
        <w:t>the</w:t>
      </w:r>
      <w:r w:rsidRPr="004A6953">
        <w:rPr>
          <w:spacing w:val="-11"/>
        </w:rPr>
        <w:t xml:space="preserve"> </w:t>
      </w:r>
      <w:r w:rsidRPr="004A6953">
        <w:t>body responsible for the Schemes for the Customer to be notified if the Supplier breaches the Admission Agreement;</w:t>
      </w:r>
    </w:p>
    <w:p w:rsidR="004A37C8" w:rsidRPr="004A6953" w:rsidRDefault="008B24A5">
      <w:pPr>
        <w:pStyle w:val="ListParagraph"/>
        <w:numPr>
          <w:ilvl w:val="2"/>
          <w:numId w:val="12"/>
        </w:numPr>
        <w:tabs>
          <w:tab w:val="left" w:pos="2288"/>
        </w:tabs>
        <w:ind w:right="422"/>
      </w:pPr>
      <w:r w:rsidRPr="004A6953">
        <w:t>notwithstanding</w:t>
      </w:r>
      <w:r w:rsidRPr="004A6953">
        <w:rPr>
          <w:spacing w:val="-4"/>
        </w:rPr>
        <w:t xml:space="preserve"> </w:t>
      </w:r>
      <w:r w:rsidRPr="004A6953">
        <w:t>Paragraph</w:t>
      </w:r>
      <w:r w:rsidRPr="004A6953">
        <w:rPr>
          <w:spacing w:val="-4"/>
        </w:rPr>
        <w:t xml:space="preserve"> </w:t>
      </w:r>
      <w:r w:rsidRPr="004A6953">
        <w:t>1.2.2</w:t>
      </w:r>
      <w:r w:rsidRPr="004A6953">
        <w:rPr>
          <w:spacing w:val="-5"/>
        </w:rPr>
        <w:t xml:space="preserve"> </w:t>
      </w:r>
      <w:r w:rsidRPr="004A6953">
        <w:t>of</w:t>
      </w:r>
      <w:r w:rsidRPr="004A6953">
        <w:rPr>
          <w:spacing w:val="-4"/>
        </w:rPr>
        <w:t xml:space="preserve"> </w:t>
      </w:r>
      <w:r w:rsidRPr="004A6953">
        <w:t>this</w:t>
      </w:r>
      <w:r w:rsidRPr="004A6953">
        <w:rPr>
          <w:spacing w:val="-4"/>
        </w:rPr>
        <w:t xml:space="preserve"> </w:t>
      </w:r>
      <w:r w:rsidRPr="004A6953">
        <w:t>Annex,</w:t>
      </w:r>
      <w:r w:rsidRPr="004A6953">
        <w:rPr>
          <w:spacing w:val="-5"/>
        </w:rPr>
        <w:t xml:space="preserve"> </w:t>
      </w:r>
      <w:r w:rsidRPr="004A6953">
        <w:t>the</w:t>
      </w:r>
      <w:r w:rsidRPr="004A6953">
        <w:rPr>
          <w:spacing w:val="-4"/>
        </w:rPr>
        <w:t xml:space="preserve"> </w:t>
      </w:r>
      <w:r w:rsidRPr="004A6953">
        <w:t>Supplier</w:t>
      </w:r>
      <w:r w:rsidRPr="004A6953">
        <w:rPr>
          <w:spacing w:val="-5"/>
        </w:rPr>
        <w:t xml:space="preserve"> </w:t>
      </w:r>
      <w:r w:rsidRPr="004A6953">
        <w:t>shall</w:t>
      </w:r>
      <w:r w:rsidRPr="004A6953">
        <w:rPr>
          <w:spacing w:val="-5"/>
        </w:rPr>
        <w:t xml:space="preserve"> </w:t>
      </w:r>
      <w:r w:rsidRPr="004A6953">
        <w:t xml:space="preserve">notify the Customer in the event that it breaches the Admission Agreement; </w:t>
      </w:r>
      <w:r w:rsidRPr="004A6953">
        <w:rPr>
          <w:spacing w:val="-4"/>
        </w:rPr>
        <w:t>and</w:t>
      </w:r>
    </w:p>
    <w:p w:rsidR="004A37C8" w:rsidRPr="004A6953" w:rsidRDefault="008B24A5">
      <w:pPr>
        <w:pStyle w:val="ListParagraph"/>
        <w:numPr>
          <w:ilvl w:val="2"/>
          <w:numId w:val="12"/>
        </w:numPr>
        <w:tabs>
          <w:tab w:val="left" w:pos="2288"/>
        </w:tabs>
        <w:spacing w:before="119"/>
        <w:ind w:right="417"/>
      </w:pPr>
      <w:proofErr w:type="gramStart"/>
      <w:r w:rsidRPr="004A6953">
        <w:t>agree</w:t>
      </w:r>
      <w:proofErr w:type="gramEnd"/>
      <w:r w:rsidRPr="004A6953">
        <w:rPr>
          <w:spacing w:val="-15"/>
        </w:rPr>
        <w:t xml:space="preserve"> </w:t>
      </w:r>
      <w:r w:rsidRPr="004A6953">
        <w:t>that</w:t>
      </w:r>
      <w:r w:rsidRPr="004A6953">
        <w:rPr>
          <w:spacing w:val="-15"/>
        </w:rPr>
        <w:t xml:space="preserve"> </w:t>
      </w:r>
      <w:r w:rsidRPr="004A6953">
        <w:t>the</w:t>
      </w:r>
      <w:r w:rsidRPr="004A6953">
        <w:rPr>
          <w:spacing w:val="-15"/>
        </w:rPr>
        <w:t xml:space="preserve"> </w:t>
      </w:r>
      <w:r w:rsidRPr="004A6953">
        <w:t>Customer</w:t>
      </w:r>
      <w:r w:rsidRPr="004A6953">
        <w:rPr>
          <w:spacing w:val="-14"/>
        </w:rPr>
        <w:t xml:space="preserve"> </w:t>
      </w:r>
      <w:r w:rsidRPr="004A6953">
        <w:t>may</w:t>
      </w:r>
      <w:r w:rsidRPr="004A6953">
        <w:rPr>
          <w:spacing w:val="-15"/>
        </w:rPr>
        <w:t xml:space="preserve"> </w:t>
      </w:r>
      <w:r w:rsidRPr="004A6953">
        <w:t>terminate</w:t>
      </w:r>
      <w:r w:rsidRPr="004A6953">
        <w:rPr>
          <w:spacing w:val="-15"/>
        </w:rPr>
        <w:t xml:space="preserve"> </w:t>
      </w:r>
      <w:r w:rsidRPr="004A6953">
        <w:t>this</w:t>
      </w:r>
      <w:r w:rsidRPr="004A6953">
        <w:rPr>
          <w:spacing w:val="-15"/>
        </w:rPr>
        <w:t xml:space="preserve"> </w:t>
      </w:r>
      <w:r w:rsidRPr="004A6953">
        <w:t>Contract</w:t>
      </w:r>
      <w:r w:rsidRPr="004A6953">
        <w:rPr>
          <w:spacing w:val="-15"/>
        </w:rPr>
        <w:t xml:space="preserve"> </w:t>
      </w:r>
      <w:r w:rsidRPr="004A6953">
        <w:t>for</w:t>
      </w:r>
      <w:r w:rsidRPr="004A6953">
        <w:rPr>
          <w:spacing w:val="-15"/>
        </w:rPr>
        <w:t xml:space="preserve"> </w:t>
      </w:r>
      <w:r w:rsidRPr="004A6953">
        <w:t>material</w:t>
      </w:r>
      <w:r w:rsidRPr="004A6953">
        <w:rPr>
          <w:spacing w:val="-15"/>
        </w:rPr>
        <w:t xml:space="preserve"> </w:t>
      </w:r>
      <w:r w:rsidRPr="004A6953">
        <w:t>default in the event that the Supplier breaches the Admission Agreement.</w:t>
      </w:r>
    </w:p>
    <w:p w:rsidR="004A37C8" w:rsidRPr="004A6953" w:rsidRDefault="008B24A5">
      <w:pPr>
        <w:pStyle w:val="ListParagraph"/>
        <w:numPr>
          <w:ilvl w:val="1"/>
          <w:numId w:val="12"/>
        </w:numPr>
        <w:tabs>
          <w:tab w:val="left" w:pos="1295"/>
        </w:tabs>
        <w:ind w:right="419"/>
      </w:pPr>
      <w:r w:rsidRPr="004A6953">
        <w:t>The Supplier shall bear its own costs and all costs that the Customer reasonably incurs</w:t>
      </w:r>
      <w:r w:rsidRPr="004A6953">
        <w:rPr>
          <w:spacing w:val="-10"/>
        </w:rPr>
        <w:t xml:space="preserve"> </w:t>
      </w:r>
      <w:r w:rsidRPr="004A6953">
        <w:t>in</w:t>
      </w:r>
      <w:r w:rsidRPr="004A6953">
        <w:rPr>
          <w:spacing w:val="-10"/>
        </w:rPr>
        <w:t xml:space="preserve"> </w:t>
      </w:r>
      <w:r w:rsidRPr="004A6953">
        <w:t>connection</w:t>
      </w:r>
      <w:r w:rsidRPr="004A6953">
        <w:rPr>
          <w:spacing w:val="-10"/>
        </w:rPr>
        <w:t xml:space="preserve"> </w:t>
      </w:r>
      <w:r w:rsidRPr="004A6953">
        <w:t>with</w:t>
      </w:r>
      <w:r w:rsidRPr="004A6953">
        <w:rPr>
          <w:spacing w:val="-11"/>
        </w:rPr>
        <w:t xml:space="preserve"> </w:t>
      </w:r>
      <w:r w:rsidRPr="004A6953">
        <w:t>the</w:t>
      </w:r>
      <w:r w:rsidRPr="004A6953">
        <w:rPr>
          <w:spacing w:val="-10"/>
        </w:rPr>
        <w:t xml:space="preserve"> </w:t>
      </w:r>
      <w:r w:rsidRPr="004A6953">
        <w:t>negotiation,</w:t>
      </w:r>
      <w:r w:rsidRPr="004A6953">
        <w:rPr>
          <w:spacing w:val="-10"/>
        </w:rPr>
        <w:t xml:space="preserve"> </w:t>
      </w:r>
      <w:r w:rsidRPr="004A6953">
        <w:t>preparation</w:t>
      </w:r>
      <w:r w:rsidRPr="004A6953">
        <w:rPr>
          <w:spacing w:val="-10"/>
        </w:rPr>
        <w:t xml:space="preserve"> </w:t>
      </w:r>
      <w:r w:rsidRPr="004A6953">
        <w:t>and</w:t>
      </w:r>
      <w:r w:rsidRPr="004A6953">
        <w:rPr>
          <w:spacing w:val="-10"/>
        </w:rPr>
        <w:t xml:space="preserve"> </w:t>
      </w:r>
      <w:r w:rsidRPr="004A6953">
        <w:t>execution</w:t>
      </w:r>
      <w:r w:rsidRPr="004A6953">
        <w:rPr>
          <w:spacing w:val="-10"/>
        </w:rPr>
        <w:t xml:space="preserve"> </w:t>
      </w:r>
      <w:r w:rsidRPr="004A6953">
        <w:t>of</w:t>
      </w:r>
      <w:r w:rsidRPr="004A6953">
        <w:rPr>
          <w:spacing w:val="-10"/>
        </w:rPr>
        <w:t xml:space="preserve"> </w:t>
      </w:r>
      <w:r w:rsidRPr="004A6953">
        <w:t>documents to facilitate the Supplier participating in the Schemes.</w:t>
      </w:r>
    </w:p>
    <w:p w:rsidR="004A37C8" w:rsidRPr="004A6953" w:rsidRDefault="004A37C8">
      <w:pPr>
        <w:pStyle w:val="BodyText"/>
        <w:spacing w:before="11"/>
        <w:ind w:left="0"/>
        <w:jc w:val="left"/>
        <w:rPr>
          <w:sz w:val="20"/>
        </w:rPr>
      </w:pPr>
    </w:p>
    <w:p w:rsidR="004A37C8" w:rsidRPr="004A6953" w:rsidRDefault="008B24A5">
      <w:pPr>
        <w:pStyle w:val="Heading1"/>
        <w:numPr>
          <w:ilvl w:val="0"/>
          <w:numId w:val="12"/>
        </w:numPr>
        <w:tabs>
          <w:tab w:val="left" w:pos="805"/>
        </w:tabs>
        <w:ind w:hanging="361"/>
      </w:pPr>
      <w:r w:rsidRPr="004A6953">
        <w:t>FUTURE</w:t>
      </w:r>
      <w:r w:rsidRPr="004A6953">
        <w:rPr>
          <w:spacing w:val="-10"/>
        </w:rPr>
        <w:t xml:space="preserve"> </w:t>
      </w:r>
      <w:r w:rsidRPr="004A6953">
        <w:t>SERVICE</w:t>
      </w:r>
      <w:r w:rsidRPr="004A6953">
        <w:rPr>
          <w:spacing w:val="-10"/>
        </w:rPr>
        <w:t xml:space="preserve"> </w:t>
      </w:r>
      <w:r w:rsidRPr="004A6953">
        <w:rPr>
          <w:spacing w:val="-2"/>
        </w:rPr>
        <w:t>BENEFITS</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12"/>
        </w:numPr>
        <w:tabs>
          <w:tab w:val="left" w:pos="1295"/>
        </w:tabs>
        <w:spacing w:before="0"/>
        <w:ind w:right="417"/>
      </w:pPr>
      <w:proofErr w:type="gramStart"/>
      <w:r w:rsidRPr="004A6953">
        <w:t>If</w:t>
      </w:r>
      <w:r w:rsidRPr="004A6953">
        <w:rPr>
          <w:spacing w:val="-11"/>
        </w:rPr>
        <w:t xml:space="preserve"> </w:t>
      </w:r>
      <w:r w:rsidRPr="004A6953">
        <w:t>the</w:t>
      </w:r>
      <w:r w:rsidRPr="004A6953">
        <w:rPr>
          <w:spacing w:val="-11"/>
        </w:rPr>
        <w:t xml:space="preserve"> </w:t>
      </w:r>
      <w:r w:rsidRPr="004A6953">
        <w:t>Supplier</w:t>
      </w:r>
      <w:r w:rsidRPr="004A6953">
        <w:rPr>
          <w:spacing w:val="-12"/>
        </w:rPr>
        <w:t xml:space="preserve"> </w:t>
      </w:r>
      <w:r w:rsidRPr="004A6953">
        <w:t>is</w:t>
      </w:r>
      <w:r w:rsidRPr="004A6953">
        <w:rPr>
          <w:spacing w:val="-11"/>
        </w:rPr>
        <w:t xml:space="preserve"> </w:t>
      </w:r>
      <w:proofErr w:type="spellStart"/>
      <w:r w:rsidRPr="004A6953">
        <w:t>rejoining</w:t>
      </w:r>
      <w:proofErr w:type="spellEnd"/>
      <w:r w:rsidRPr="004A6953">
        <w:rPr>
          <w:spacing w:val="-12"/>
        </w:rPr>
        <w:t xml:space="preserve"> </w:t>
      </w:r>
      <w:r w:rsidRPr="004A6953">
        <w:t>the</w:t>
      </w:r>
      <w:r w:rsidRPr="004A6953">
        <w:rPr>
          <w:spacing w:val="-11"/>
        </w:rPr>
        <w:t xml:space="preserve"> </w:t>
      </w:r>
      <w:r w:rsidRPr="004A6953">
        <w:t>Schemes</w:t>
      </w:r>
      <w:r w:rsidRPr="004A6953">
        <w:rPr>
          <w:spacing w:val="-12"/>
        </w:rPr>
        <w:t xml:space="preserve"> </w:t>
      </w:r>
      <w:r w:rsidRPr="004A6953">
        <w:t>for</w:t>
      </w:r>
      <w:r w:rsidRPr="004A6953">
        <w:rPr>
          <w:spacing w:val="-11"/>
        </w:rPr>
        <w:t xml:space="preserve"> </w:t>
      </w:r>
      <w:r w:rsidRPr="004A6953">
        <w:t>the</w:t>
      </w:r>
      <w:r w:rsidRPr="004A6953">
        <w:rPr>
          <w:spacing w:val="-11"/>
        </w:rPr>
        <w:t xml:space="preserve"> </w:t>
      </w:r>
      <w:r w:rsidRPr="004A6953">
        <w:t>first</w:t>
      </w:r>
      <w:r w:rsidRPr="004A6953">
        <w:rPr>
          <w:spacing w:val="-12"/>
        </w:rPr>
        <w:t xml:space="preserve"> </w:t>
      </w:r>
      <w:r w:rsidRPr="004A6953">
        <w:t>time,</w:t>
      </w:r>
      <w:r w:rsidRPr="004A6953">
        <w:rPr>
          <w:spacing w:val="-12"/>
        </w:rPr>
        <w:t xml:space="preserve"> </w:t>
      </w:r>
      <w:r w:rsidRPr="004A6953">
        <w:t>the</w:t>
      </w:r>
      <w:r w:rsidRPr="004A6953">
        <w:rPr>
          <w:spacing w:val="-11"/>
        </w:rPr>
        <w:t xml:space="preserve"> </w:t>
      </w:r>
      <w:r w:rsidRPr="004A6953">
        <w:t>Supplier</w:t>
      </w:r>
      <w:r w:rsidRPr="004A6953">
        <w:rPr>
          <w:spacing w:val="-12"/>
        </w:rPr>
        <w:t xml:space="preserve"> </w:t>
      </w:r>
      <w:r w:rsidRPr="004A6953">
        <w:t>shall</w:t>
      </w:r>
      <w:r w:rsidRPr="004A6953">
        <w:rPr>
          <w:spacing w:val="-11"/>
        </w:rPr>
        <w:t xml:space="preserve"> </w:t>
      </w:r>
      <w:r w:rsidRPr="004A6953">
        <w:t>procure that the Fair Deal Employees shall be either admitted to or offered continued membership of the relevant section of the Schemes that they became eligible to join</w:t>
      </w:r>
      <w:r w:rsidRPr="004A6953">
        <w:rPr>
          <w:spacing w:val="-8"/>
        </w:rPr>
        <w:t xml:space="preserve"> </w:t>
      </w:r>
      <w:r w:rsidRPr="004A6953">
        <w:t>on</w:t>
      </w:r>
      <w:r w:rsidRPr="004A6953">
        <w:rPr>
          <w:spacing w:val="-9"/>
        </w:rPr>
        <w:t xml:space="preserve"> </w:t>
      </w:r>
      <w:r w:rsidRPr="004A6953">
        <w:t>the</w:t>
      </w:r>
      <w:r w:rsidRPr="004A6953">
        <w:rPr>
          <w:spacing w:val="-8"/>
        </w:rPr>
        <w:t xml:space="preserve"> </w:t>
      </w:r>
      <w:r w:rsidRPr="004A6953">
        <w:t>Relevant</w:t>
      </w:r>
      <w:r w:rsidRPr="004A6953">
        <w:rPr>
          <w:spacing w:val="-8"/>
        </w:rPr>
        <w:t xml:space="preserve"> </w:t>
      </w:r>
      <w:r w:rsidRPr="004A6953">
        <w:t>Transfer</w:t>
      </w:r>
      <w:r w:rsidRPr="004A6953">
        <w:rPr>
          <w:spacing w:val="-8"/>
        </w:rPr>
        <w:t xml:space="preserve"> </w:t>
      </w:r>
      <w:r w:rsidRPr="004A6953">
        <w:t>Date</w:t>
      </w:r>
      <w:r w:rsidRPr="004A6953">
        <w:rPr>
          <w:spacing w:val="-8"/>
        </w:rPr>
        <w:t xml:space="preserve"> </w:t>
      </w:r>
      <w:r w:rsidRPr="004A6953">
        <w:t>and</w:t>
      </w:r>
      <w:r w:rsidRPr="004A6953">
        <w:rPr>
          <w:spacing w:val="-9"/>
        </w:rPr>
        <w:t xml:space="preserve"> </w:t>
      </w:r>
      <w:r w:rsidRPr="004A6953">
        <w:t>shall</w:t>
      </w:r>
      <w:r w:rsidRPr="004A6953">
        <w:rPr>
          <w:spacing w:val="-8"/>
        </w:rPr>
        <w:t xml:space="preserve"> </w:t>
      </w:r>
      <w:r w:rsidRPr="004A6953">
        <w:t>continue</w:t>
      </w:r>
      <w:r w:rsidRPr="004A6953">
        <w:rPr>
          <w:spacing w:val="-8"/>
        </w:rPr>
        <w:t xml:space="preserve"> </w:t>
      </w:r>
      <w:r w:rsidRPr="004A6953">
        <w:t>to</w:t>
      </w:r>
      <w:r w:rsidRPr="004A6953">
        <w:rPr>
          <w:spacing w:val="-8"/>
        </w:rPr>
        <w:t xml:space="preserve"> </w:t>
      </w:r>
      <w:r w:rsidRPr="004A6953">
        <w:t>accrue</w:t>
      </w:r>
      <w:r w:rsidRPr="004A6953">
        <w:rPr>
          <w:spacing w:val="-8"/>
        </w:rPr>
        <w:t xml:space="preserve"> </w:t>
      </w:r>
      <w:r w:rsidRPr="004A6953">
        <w:t>or</w:t>
      </w:r>
      <w:r w:rsidRPr="004A6953">
        <w:rPr>
          <w:spacing w:val="-8"/>
        </w:rPr>
        <w:t xml:space="preserve"> </w:t>
      </w:r>
      <w:r w:rsidRPr="004A6953">
        <w:t>accrue</w:t>
      </w:r>
      <w:r w:rsidRPr="004A6953">
        <w:rPr>
          <w:spacing w:val="-9"/>
        </w:rPr>
        <w:t xml:space="preserve"> </w:t>
      </w:r>
      <w:r w:rsidRPr="004A6953">
        <w:t>benefits in accordance with the provisions governing the relevant section of the Schemes for service from (and including) the Relevant Transfer Date.</w:t>
      </w:r>
      <w:proofErr w:type="gramEnd"/>
    </w:p>
    <w:p w:rsidR="004A37C8" w:rsidRPr="004A6953" w:rsidRDefault="008B24A5">
      <w:pPr>
        <w:pStyle w:val="ListParagraph"/>
        <w:numPr>
          <w:ilvl w:val="1"/>
          <w:numId w:val="12"/>
        </w:numPr>
        <w:tabs>
          <w:tab w:val="left" w:pos="1295"/>
        </w:tabs>
        <w:spacing w:before="121"/>
        <w:ind w:right="419"/>
      </w:pPr>
      <w:proofErr w:type="gramStart"/>
      <w:r w:rsidRPr="004A6953">
        <w:t>If staff have already been readmitted to the Schemes, the Supplier shall procure that the Fair Deal Employees, shall be either admitted into, or offered continued membership</w:t>
      </w:r>
      <w:r w:rsidRPr="004A6953">
        <w:rPr>
          <w:spacing w:val="-4"/>
        </w:rPr>
        <w:t xml:space="preserve"> </w:t>
      </w:r>
      <w:r w:rsidRPr="004A6953">
        <w:t>of,</w:t>
      </w:r>
      <w:r w:rsidRPr="004A6953">
        <w:rPr>
          <w:spacing w:val="-5"/>
        </w:rPr>
        <w:t xml:space="preserve"> </w:t>
      </w:r>
      <w:r w:rsidRPr="004A6953">
        <w:t>the</w:t>
      </w:r>
      <w:r w:rsidRPr="004A6953">
        <w:rPr>
          <w:spacing w:val="-5"/>
        </w:rPr>
        <w:t xml:space="preserve"> </w:t>
      </w:r>
      <w:r w:rsidRPr="004A6953">
        <w:t>relevant</w:t>
      </w:r>
      <w:r w:rsidRPr="004A6953">
        <w:rPr>
          <w:spacing w:val="-5"/>
        </w:rPr>
        <w:t xml:space="preserve"> </w:t>
      </w:r>
      <w:r w:rsidRPr="004A6953">
        <w:t>section</w:t>
      </w:r>
      <w:r w:rsidRPr="004A6953">
        <w:rPr>
          <w:spacing w:val="-6"/>
        </w:rPr>
        <w:t xml:space="preserve"> </w:t>
      </w:r>
      <w:r w:rsidRPr="004A6953">
        <w:t>of</w:t>
      </w:r>
      <w:r w:rsidRPr="004A6953">
        <w:rPr>
          <w:spacing w:val="-5"/>
        </w:rPr>
        <w:t xml:space="preserve"> </w:t>
      </w:r>
      <w:r w:rsidRPr="004A6953">
        <w:t>the</w:t>
      </w:r>
      <w:r w:rsidRPr="004A6953">
        <w:rPr>
          <w:spacing w:val="-5"/>
        </w:rPr>
        <w:t xml:space="preserve"> </w:t>
      </w:r>
      <w:r w:rsidRPr="004A6953">
        <w:t>Schemes</w:t>
      </w:r>
      <w:r w:rsidRPr="004A6953">
        <w:rPr>
          <w:spacing w:val="-5"/>
        </w:rPr>
        <w:t xml:space="preserve"> </w:t>
      </w:r>
      <w:r w:rsidRPr="004A6953">
        <w:t>that</w:t>
      </w:r>
      <w:r w:rsidRPr="004A6953">
        <w:rPr>
          <w:spacing w:val="-6"/>
        </w:rPr>
        <w:t xml:space="preserve"> </w:t>
      </w:r>
      <w:r w:rsidRPr="004A6953">
        <w:t>they</w:t>
      </w:r>
      <w:r w:rsidRPr="004A6953">
        <w:rPr>
          <w:spacing w:val="-5"/>
        </w:rPr>
        <w:t xml:space="preserve"> </w:t>
      </w:r>
      <w:r w:rsidRPr="004A6953">
        <w:t>currently</w:t>
      </w:r>
      <w:r w:rsidRPr="004A6953">
        <w:rPr>
          <w:spacing w:val="-5"/>
        </w:rPr>
        <w:t xml:space="preserve"> </w:t>
      </w:r>
      <w:r w:rsidRPr="004A6953">
        <w:t>contribute to,</w:t>
      </w:r>
      <w:r w:rsidRPr="004A6953">
        <w:rPr>
          <w:spacing w:val="-3"/>
        </w:rPr>
        <w:t xml:space="preserve"> </w:t>
      </w:r>
      <w:r w:rsidRPr="004A6953">
        <w:t>or</w:t>
      </w:r>
      <w:r w:rsidRPr="004A6953">
        <w:rPr>
          <w:spacing w:val="-5"/>
        </w:rPr>
        <w:t xml:space="preserve"> </w:t>
      </w:r>
      <w:r w:rsidRPr="004A6953">
        <w:t>were</w:t>
      </w:r>
      <w:r w:rsidRPr="004A6953">
        <w:rPr>
          <w:spacing w:val="-4"/>
        </w:rPr>
        <w:t xml:space="preserve"> </w:t>
      </w:r>
      <w:r w:rsidRPr="004A6953">
        <w:t>eligible</w:t>
      </w:r>
      <w:r w:rsidRPr="004A6953">
        <w:rPr>
          <w:spacing w:val="-6"/>
        </w:rPr>
        <w:t xml:space="preserve"> </w:t>
      </w:r>
      <w:r w:rsidRPr="004A6953">
        <w:t>to</w:t>
      </w:r>
      <w:r w:rsidRPr="004A6953">
        <w:rPr>
          <w:spacing w:val="-3"/>
        </w:rPr>
        <w:t xml:space="preserve"> </w:t>
      </w:r>
      <w:r w:rsidRPr="004A6953">
        <w:t>join</w:t>
      </w:r>
      <w:r w:rsidRPr="004A6953">
        <w:rPr>
          <w:spacing w:val="-5"/>
        </w:rPr>
        <w:t xml:space="preserve"> </w:t>
      </w:r>
      <w:r w:rsidRPr="004A6953">
        <w:t>immediately</w:t>
      </w:r>
      <w:r w:rsidRPr="004A6953">
        <w:rPr>
          <w:spacing w:val="-4"/>
        </w:rPr>
        <w:t xml:space="preserve"> </w:t>
      </w:r>
      <w:r w:rsidRPr="004A6953">
        <w:t>prior</w:t>
      </w:r>
      <w:r w:rsidRPr="004A6953">
        <w:rPr>
          <w:spacing w:val="-4"/>
        </w:rPr>
        <w:t xml:space="preserve"> </w:t>
      </w:r>
      <w:r w:rsidRPr="004A6953">
        <w:t>to</w:t>
      </w:r>
      <w:r w:rsidRPr="004A6953">
        <w:rPr>
          <w:spacing w:val="-3"/>
        </w:rPr>
        <w:t xml:space="preserve"> </w:t>
      </w:r>
      <w:r w:rsidRPr="004A6953">
        <w:t>the</w:t>
      </w:r>
      <w:r w:rsidRPr="004A6953">
        <w:rPr>
          <w:spacing w:val="-5"/>
        </w:rPr>
        <w:t xml:space="preserve"> </w:t>
      </w:r>
      <w:r w:rsidRPr="004A6953">
        <w:t>Relevant</w:t>
      </w:r>
      <w:r w:rsidRPr="004A6953">
        <w:rPr>
          <w:spacing w:val="-4"/>
        </w:rPr>
        <w:t xml:space="preserve"> </w:t>
      </w:r>
      <w:r w:rsidRPr="004A6953">
        <w:t>Transfer</w:t>
      </w:r>
      <w:r w:rsidRPr="004A6953">
        <w:rPr>
          <w:spacing w:val="-3"/>
        </w:rPr>
        <w:t xml:space="preserve"> </w:t>
      </w:r>
      <w:r w:rsidRPr="004A6953">
        <w:t>Date</w:t>
      </w:r>
      <w:r w:rsidRPr="004A6953">
        <w:rPr>
          <w:spacing w:val="-5"/>
        </w:rPr>
        <w:t xml:space="preserve"> </w:t>
      </w:r>
      <w:r w:rsidRPr="004A6953">
        <w:t>and</w:t>
      </w:r>
      <w:r w:rsidRPr="004A6953">
        <w:rPr>
          <w:spacing w:val="-4"/>
        </w:rPr>
        <w:t xml:space="preserve"> </w:t>
      </w:r>
      <w:r w:rsidRPr="004A6953">
        <w:t>the Supplier</w:t>
      </w:r>
      <w:r w:rsidRPr="004A6953">
        <w:rPr>
          <w:spacing w:val="-8"/>
        </w:rPr>
        <w:t xml:space="preserve"> </w:t>
      </w:r>
      <w:r w:rsidRPr="004A6953">
        <w:t>shall</w:t>
      </w:r>
      <w:r w:rsidRPr="004A6953">
        <w:rPr>
          <w:spacing w:val="-8"/>
        </w:rPr>
        <w:t xml:space="preserve"> </w:t>
      </w:r>
      <w:r w:rsidRPr="004A6953">
        <w:t>procure</w:t>
      </w:r>
      <w:r w:rsidRPr="004A6953">
        <w:rPr>
          <w:spacing w:val="-8"/>
        </w:rPr>
        <w:t xml:space="preserve"> </w:t>
      </w:r>
      <w:r w:rsidRPr="004A6953">
        <w:t>that</w:t>
      </w:r>
      <w:r w:rsidRPr="004A6953">
        <w:rPr>
          <w:spacing w:val="-8"/>
        </w:rPr>
        <w:t xml:space="preserve"> </w:t>
      </w:r>
      <w:r w:rsidRPr="004A6953">
        <w:t>the</w:t>
      </w:r>
      <w:r w:rsidRPr="004A6953">
        <w:rPr>
          <w:spacing w:val="-8"/>
        </w:rPr>
        <w:t xml:space="preserve"> </w:t>
      </w:r>
      <w:r w:rsidRPr="004A6953">
        <w:t>Fair</w:t>
      </w:r>
      <w:r w:rsidRPr="004A6953">
        <w:rPr>
          <w:spacing w:val="-8"/>
        </w:rPr>
        <w:t xml:space="preserve"> </w:t>
      </w:r>
      <w:r w:rsidRPr="004A6953">
        <w:t>Deal</w:t>
      </w:r>
      <w:r w:rsidRPr="004A6953">
        <w:rPr>
          <w:spacing w:val="-8"/>
        </w:rPr>
        <w:t xml:space="preserve"> </w:t>
      </w:r>
      <w:r w:rsidRPr="004A6953">
        <w:t>Employees</w:t>
      </w:r>
      <w:r w:rsidRPr="004A6953">
        <w:rPr>
          <w:spacing w:val="-7"/>
        </w:rPr>
        <w:t xml:space="preserve"> </w:t>
      </w:r>
      <w:r w:rsidRPr="004A6953">
        <w:t>continue</w:t>
      </w:r>
      <w:r w:rsidRPr="004A6953">
        <w:rPr>
          <w:spacing w:val="-9"/>
        </w:rPr>
        <w:t xml:space="preserve"> </w:t>
      </w:r>
      <w:r w:rsidRPr="004A6953">
        <w:t>to</w:t>
      </w:r>
      <w:r w:rsidRPr="004A6953">
        <w:rPr>
          <w:spacing w:val="-8"/>
        </w:rPr>
        <w:t xml:space="preserve"> </w:t>
      </w:r>
      <w:r w:rsidRPr="004A6953">
        <w:t>accrue</w:t>
      </w:r>
      <w:r w:rsidRPr="004A6953">
        <w:rPr>
          <w:spacing w:val="-8"/>
        </w:rPr>
        <w:t xml:space="preserve"> </w:t>
      </w:r>
      <w:r w:rsidRPr="004A6953">
        <w:t>benefits</w:t>
      </w:r>
      <w:r w:rsidRPr="004A6953">
        <w:rPr>
          <w:spacing w:val="-8"/>
        </w:rPr>
        <w:t xml:space="preserve"> </w:t>
      </w:r>
      <w:r w:rsidRPr="004A6953">
        <w:t>in accordance</w:t>
      </w:r>
      <w:r w:rsidRPr="004A6953">
        <w:rPr>
          <w:spacing w:val="-7"/>
        </w:rPr>
        <w:t xml:space="preserve"> </w:t>
      </w:r>
      <w:r w:rsidRPr="004A6953">
        <w:t>with</w:t>
      </w:r>
      <w:r w:rsidRPr="004A6953">
        <w:rPr>
          <w:spacing w:val="-5"/>
        </w:rPr>
        <w:t xml:space="preserve"> </w:t>
      </w:r>
      <w:r w:rsidRPr="004A6953">
        <w:t>the</w:t>
      </w:r>
      <w:r w:rsidRPr="004A6953">
        <w:rPr>
          <w:spacing w:val="-5"/>
        </w:rPr>
        <w:t xml:space="preserve"> </w:t>
      </w:r>
      <w:r w:rsidRPr="004A6953">
        <w:t>provisions</w:t>
      </w:r>
      <w:r w:rsidRPr="004A6953">
        <w:rPr>
          <w:spacing w:val="-6"/>
        </w:rPr>
        <w:t xml:space="preserve"> </w:t>
      </w:r>
      <w:r w:rsidRPr="004A6953">
        <w:t>governing</w:t>
      </w:r>
      <w:r w:rsidRPr="004A6953">
        <w:rPr>
          <w:spacing w:val="-5"/>
        </w:rPr>
        <w:t xml:space="preserve"> </w:t>
      </w:r>
      <w:r w:rsidRPr="004A6953">
        <w:t>the</w:t>
      </w:r>
      <w:r w:rsidRPr="004A6953">
        <w:rPr>
          <w:spacing w:val="-5"/>
        </w:rPr>
        <w:t xml:space="preserve"> </w:t>
      </w:r>
      <w:r w:rsidRPr="004A6953">
        <w:t>relevant</w:t>
      </w:r>
      <w:r w:rsidRPr="004A6953">
        <w:rPr>
          <w:spacing w:val="-5"/>
        </w:rPr>
        <w:t xml:space="preserve"> </w:t>
      </w:r>
      <w:r w:rsidRPr="004A6953">
        <w:t>section</w:t>
      </w:r>
      <w:r w:rsidRPr="004A6953">
        <w:rPr>
          <w:spacing w:val="-6"/>
        </w:rPr>
        <w:t xml:space="preserve"> </w:t>
      </w:r>
      <w:r w:rsidRPr="004A6953">
        <w:t>of</w:t>
      </w:r>
      <w:r w:rsidRPr="004A6953">
        <w:rPr>
          <w:spacing w:val="-5"/>
        </w:rPr>
        <w:t xml:space="preserve"> </w:t>
      </w:r>
      <w:r w:rsidRPr="004A6953">
        <w:t>the</w:t>
      </w:r>
      <w:r w:rsidRPr="004A6953">
        <w:rPr>
          <w:spacing w:val="-5"/>
        </w:rPr>
        <w:t xml:space="preserve"> </w:t>
      </w:r>
      <w:r w:rsidRPr="004A6953">
        <w:t>Schemes</w:t>
      </w:r>
      <w:r w:rsidRPr="004A6953">
        <w:rPr>
          <w:spacing w:val="-5"/>
        </w:rPr>
        <w:t xml:space="preserve"> </w:t>
      </w:r>
      <w:r w:rsidRPr="004A6953">
        <w:t>for service from (and including) the Relevant Transfer Date.</w:t>
      </w:r>
      <w:proofErr w:type="gramEnd"/>
    </w:p>
    <w:p w:rsidR="004A37C8" w:rsidRPr="004A6953" w:rsidRDefault="008B24A5">
      <w:pPr>
        <w:pStyle w:val="ListParagraph"/>
        <w:numPr>
          <w:ilvl w:val="1"/>
          <w:numId w:val="12"/>
        </w:numPr>
        <w:tabs>
          <w:tab w:val="left" w:pos="1295"/>
        </w:tabs>
        <w:ind w:right="417"/>
      </w:pPr>
      <w:proofErr w:type="gramStart"/>
      <w:r w:rsidRPr="004A6953">
        <w:t>The Supplier undertakes that should it cease to participate in the Schemes for whatever reason at a time when it has Eligible Employees, that it will, at no extra cost</w:t>
      </w:r>
      <w:r w:rsidRPr="004A6953">
        <w:rPr>
          <w:spacing w:val="-9"/>
        </w:rPr>
        <w:t xml:space="preserve"> </w:t>
      </w:r>
      <w:r w:rsidRPr="004A6953">
        <w:t>to</w:t>
      </w:r>
      <w:r w:rsidRPr="004A6953">
        <w:rPr>
          <w:spacing w:val="-9"/>
        </w:rPr>
        <w:t xml:space="preserve"> </w:t>
      </w:r>
      <w:r w:rsidRPr="004A6953">
        <w:t>the</w:t>
      </w:r>
      <w:r w:rsidRPr="004A6953">
        <w:rPr>
          <w:spacing w:val="-10"/>
        </w:rPr>
        <w:t xml:space="preserve"> </w:t>
      </w:r>
      <w:r w:rsidRPr="004A6953">
        <w:t>Customer,</w:t>
      </w:r>
      <w:r w:rsidRPr="004A6953">
        <w:rPr>
          <w:spacing w:val="-9"/>
        </w:rPr>
        <w:t xml:space="preserve"> </w:t>
      </w:r>
      <w:r w:rsidRPr="004A6953">
        <w:t>provide</w:t>
      </w:r>
      <w:r w:rsidRPr="004A6953">
        <w:rPr>
          <w:spacing w:val="-9"/>
        </w:rPr>
        <w:t xml:space="preserve"> </w:t>
      </w:r>
      <w:r w:rsidRPr="004A6953">
        <w:t>to</w:t>
      </w:r>
      <w:r w:rsidRPr="004A6953">
        <w:rPr>
          <w:spacing w:val="-9"/>
        </w:rPr>
        <w:t xml:space="preserve"> </w:t>
      </w:r>
      <w:r w:rsidRPr="004A6953">
        <w:t>any</w:t>
      </w:r>
      <w:r w:rsidRPr="004A6953">
        <w:rPr>
          <w:spacing w:val="-11"/>
        </w:rPr>
        <w:t xml:space="preserve"> </w:t>
      </w:r>
      <w:r w:rsidRPr="004A6953">
        <w:t>Fair</w:t>
      </w:r>
      <w:r w:rsidRPr="004A6953">
        <w:rPr>
          <w:spacing w:val="-9"/>
        </w:rPr>
        <w:t xml:space="preserve"> </w:t>
      </w:r>
      <w:r w:rsidRPr="004A6953">
        <w:t>Deal</w:t>
      </w:r>
      <w:r w:rsidRPr="004A6953">
        <w:rPr>
          <w:spacing w:val="-9"/>
        </w:rPr>
        <w:t xml:space="preserve"> </w:t>
      </w:r>
      <w:r w:rsidRPr="004A6953">
        <w:t>Employee</w:t>
      </w:r>
      <w:r w:rsidRPr="004A6953">
        <w:rPr>
          <w:spacing w:val="-9"/>
        </w:rPr>
        <w:t xml:space="preserve"> </w:t>
      </w:r>
      <w:r w:rsidRPr="004A6953">
        <w:t>who</w:t>
      </w:r>
      <w:r w:rsidRPr="004A6953">
        <w:rPr>
          <w:spacing w:val="-9"/>
        </w:rPr>
        <w:t xml:space="preserve"> </w:t>
      </w:r>
      <w:r w:rsidRPr="004A6953">
        <w:t>immediately</w:t>
      </w:r>
      <w:r w:rsidRPr="004A6953">
        <w:rPr>
          <w:spacing w:val="-9"/>
        </w:rPr>
        <w:t xml:space="preserve"> </w:t>
      </w:r>
      <w:r w:rsidRPr="004A6953">
        <w:t>prior</w:t>
      </w:r>
      <w:r w:rsidRPr="004A6953">
        <w:rPr>
          <w:spacing w:val="-9"/>
        </w:rPr>
        <w:t xml:space="preserve"> </w:t>
      </w:r>
      <w:r w:rsidRPr="004A6953">
        <w:t>to such cessation remained an Eligible Employee with access to an occupational pension</w:t>
      </w:r>
      <w:r w:rsidRPr="004A6953">
        <w:rPr>
          <w:spacing w:val="-14"/>
        </w:rPr>
        <w:t xml:space="preserve"> </w:t>
      </w:r>
      <w:r w:rsidRPr="004A6953">
        <w:t>scheme</w:t>
      </w:r>
      <w:r w:rsidRPr="004A6953">
        <w:rPr>
          <w:spacing w:val="-14"/>
        </w:rPr>
        <w:t xml:space="preserve"> </w:t>
      </w:r>
      <w:r w:rsidRPr="004A6953">
        <w:t>certified</w:t>
      </w:r>
      <w:r w:rsidRPr="004A6953">
        <w:rPr>
          <w:spacing w:val="-14"/>
        </w:rPr>
        <w:t xml:space="preserve"> </w:t>
      </w:r>
      <w:r w:rsidRPr="004A6953">
        <w:t>by</w:t>
      </w:r>
      <w:r w:rsidRPr="004A6953">
        <w:rPr>
          <w:spacing w:val="-13"/>
        </w:rPr>
        <w:t xml:space="preserve"> </w:t>
      </w:r>
      <w:r w:rsidRPr="004A6953">
        <w:t>the</w:t>
      </w:r>
      <w:r w:rsidRPr="004A6953">
        <w:rPr>
          <w:spacing w:val="-14"/>
        </w:rPr>
        <w:t xml:space="preserve"> </w:t>
      </w:r>
      <w:r w:rsidRPr="004A6953">
        <w:t>Government</w:t>
      </w:r>
      <w:r w:rsidRPr="004A6953">
        <w:rPr>
          <w:spacing w:val="-14"/>
        </w:rPr>
        <w:t xml:space="preserve"> </w:t>
      </w:r>
      <w:r w:rsidRPr="004A6953">
        <w:t>Actuary’s</w:t>
      </w:r>
      <w:r w:rsidRPr="004A6953">
        <w:rPr>
          <w:spacing w:val="-14"/>
        </w:rPr>
        <w:t xml:space="preserve"> </w:t>
      </w:r>
      <w:r w:rsidRPr="004A6953">
        <w:t>Department</w:t>
      </w:r>
      <w:r w:rsidRPr="004A6953">
        <w:rPr>
          <w:spacing w:val="-14"/>
        </w:rPr>
        <w:t xml:space="preserve"> </w:t>
      </w:r>
      <w:r w:rsidRPr="004A6953">
        <w:t>or</w:t>
      </w:r>
      <w:r w:rsidRPr="004A6953">
        <w:rPr>
          <w:spacing w:val="-14"/>
        </w:rPr>
        <w:t xml:space="preserve"> </w:t>
      </w:r>
      <w:r w:rsidRPr="004A6953">
        <w:t>any</w:t>
      </w:r>
      <w:r w:rsidRPr="004A6953">
        <w:rPr>
          <w:spacing w:val="-14"/>
        </w:rPr>
        <w:t xml:space="preserve"> </w:t>
      </w:r>
      <w:r w:rsidRPr="004A6953">
        <w:t>actuary nominated by the Customer in accordance with relevant guidance produced by the Government Actuary’s Department as providing benefits which are broadly comparable to those provided by the Schemes at the relevant date.</w:t>
      </w:r>
      <w:proofErr w:type="gramEnd"/>
    </w:p>
    <w:p w:rsidR="004A37C8" w:rsidRPr="004A6953" w:rsidRDefault="008B24A5">
      <w:pPr>
        <w:pStyle w:val="ListParagraph"/>
        <w:numPr>
          <w:ilvl w:val="1"/>
          <w:numId w:val="12"/>
        </w:numPr>
        <w:tabs>
          <w:tab w:val="left" w:pos="1295"/>
        </w:tabs>
        <w:spacing w:before="119"/>
        <w:ind w:right="423"/>
      </w:pPr>
      <w:r w:rsidRPr="004A6953">
        <w:t xml:space="preserve">The Parties acknowledge that the Civil Service Compensation Scheme and the Civil Service Injury Benefit Scheme (established pursuant to section 1 of the Superannuation Act 1972) </w:t>
      </w:r>
      <w:proofErr w:type="gramStart"/>
      <w:r w:rsidRPr="004A6953">
        <w:t>are not covered</w:t>
      </w:r>
      <w:proofErr w:type="gramEnd"/>
      <w:r w:rsidRPr="004A6953">
        <w:t xml:space="preserve"> by the protection of New Fair Deal.</w:t>
      </w:r>
    </w:p>
    <w:p w:rsidR="004A37C8" w:rsidRPr="004A6953" w:rsidRDefault="004A37C8">
      <w:pPr>
        <w:pStyle w:val="BodyText"/>
        <w:spacing w:before="0"/>
        <w:ind w:left="0"/>
        <w:jc w:val="left"/>
        <w:rPr>
          <w:sz w:val="21"/>
        </w:rPr>
      </w:pPr>
    </w:p>
    <w:p w:rsidR="004A37C8" w:rsidRPr="004A6953" w:rsidRDefault="008B24A5">
      <w:pPr>
        <w:pStyle w:val="Heading1"/>
        <w:numPr>
          <w:ilvl w:val="0"/>
          <w:numId w:val="12"/>
        </w:numPr>
        <w:tabs>
          <w:tab w:val="left" w:pos="805"/>
        </w:tabs>
        <w:ind w:hanging="361"/>
      </w:pPr>
      <w:r w:rsidRPr="004A6953">
        <w:rPr>
          <w:spacing w:val="-2"/>
        </w:rPr>
        <w:t>FUNDING</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12"/>
        </w:numPr>
        <w:tabs>
          <w:tab w:val="left" w:pos="1295"/>
        </w:tabs>
        <w:spacing w:before="81"/>
        <w:ind w:right="418"/>
      </w:pPr>
      <w:r w:rsidRPr="004A6953">
        <w:lastRenderedPageBreak/>
        <w:t>The</w:t>
      </w:r>
      <w:r w:rsidRPr="004A6953">
        <w:rPr>
          <w:spacing w:val="-16"/>
        </w:rPr>
        <w:t xml:space="preserve"> </w:t>
      </w:r>
      <w:r w:rsidRPr="004A6953">
        <w:t>Supplier</w:t>
      </w:r>
      <w:r w:rsidRPr="004A6953">
        <w:rPr>
          <w:spacing w:val="-15"/>
        </w:rPr>
        <w:t xml:space="preserve"> </w:t>
      </w:r>
      <w:r w:rsidRPr="004A6953">
        <w:t>undertakes</w:t>
      </w:r>
      <w:r w:rsidRPr="004A6953">
        <w:rPr>
          <w:spacing w:val="-15"/>
        </w:rPr>
        <w:t xml:space="preserve"> </w:t>
      </w:r>
      <w:r w:rsidRPr="004A6953">
        <w:t>to</w:t>
      </w:r>
      <w:r w:rsidRPr="004A6953">
        <w:rPr>
          <w:spacing w:val="-16"/>
        </w:rPr>
        <w:t xml:space="preserve"> </w:t>
      </w:r>
      <w:r w:rsidRPr="004A6953">
        <w:t>pay</w:t>
      </w:r>
      <w:r w:rsidRPr="004A6953">
        <w:rPr>
          <w:spacing w:val="-15"/>
        </w:rPr>
        <w:t xml:space="preserve"> </w:t>
      </w:r>
      <w:r w:rsidRPr="004A6953">
        <w:t>to</w:t>
      </w:r>
      <w:r w:rsidRPr="004A6953">
        <w:rPr>
          <w:spacing w:val="-15"/>
        </w:rPr>
        <w:t xml:space="preserve"> </w:t>
      </w:r>
      <w:r w:rsidRPr="004A6953">
        <w:t>the</w:t>
      </w:r>
      <w:r w:rsidRPr="004A6953">
        <w:rPr>
          <w:spacing w:val="-15"/>
        </w:rPr>
        <w:t xml:space="preserve"> </w:t>
      </w:r>
      <w:r w:rsidRPr="004A6953">
        <w:t>Schemes</w:t>
      </w:r>
      <w:r w:rsidRPr="004A6953">
        <w:rPr>
          <w:spacing w:val="-16"/>
        </w:rPr>
        <w:t xml:space="preserve"> </w:t>
      </w:r>
      <w:r w:rsidRPr="004A6953">
        <w:t>all</w:t>
      </w:r>
      <w:r w:rsidRPr="004A6953">
        <w:rPr>
          <w:spacing w:val="-15"/>
        </w:rPr>
        <w:t xml:space="preserve"> </w:t>
      </w:r>
      <w:r w:rsidRPr="004A6953">
        <w:t>such</w:t>
      </w:r>
      <w:r w:rsidRPr="004A6953">
        <w:rPr>
          <w:spacing w:val="-15"/>
        </w:rPr>
        <w:t xml:space="preserve"> </w:t>
      </w:r>
      <w:r w:rsidRPr="004A6953">
        <w:t>amounts</w:t>
      </w:r>
      <w:r w:rsidRPr="004A6953">
        <w:rPr>
          <w:spacing w:val="-16"/>
        </w:rPr>
        <w:t xml:space="preserve"> </w:t>
      </w:r>
      <w:r w:rsidRPr="004A6953">
        <w:t>as</w:t>
      </w:r>
      <w:r w:rsidRPr="004A6953">
        <w:rPr>
          <w:spacing w:val="-15"/>
        </w:rPr>
        <w:t xml:space="preserve"> </w:t>
      </w:r>
      <w:r w:rsidRPr="004A6953">
        <w:t>are</w:t>
      </w:r>
      <w:r w:rsidRPr="004A6953">
        <w:rPr>
          <w:spacing w:val="-15"/>
        </w:rPr>
        <w:t xml:space="preserve"> </w:t>
      </w:r>
      <w:r w:rsidRPr="004A6953">
        <w:t>due</w:t>
      </w:r>
      <w:r w:rsidRPr="004A6953">
        <w:rPr>
          <w:spacing w:val="-15"/>
        </w:rPr>
        <w:t xml:space="preserve"> </w:t>
      </w:r>
      <w:r w:rsidRPr="004A6953">
        <w:t xml:space="preserve">under the Admission Agreement and shall deduct and pay to the Schemes such employee contributions as </w:t>
      </w:r>
      <w:proofErr w:type="gramStart"/>
      <w:r w:rsidRPr="004A6953">
        <w:t>are required</w:t>
      </w:r>
      <w:proofErr w:type="gramEnd"/>
      <w:r w:rsidRPr="004A6953">
        <w:t xml:space="preserve"> by the Schemes.</w:t>
      </w:r>
    </w:p>
    <w:p w:rsidR="004A37C8" w:rsidRPr="004A6953" w:rsidRDefault="008B24A5">
      <w:pPr>
        <w:pStyle w:val="ListParagraph"/>
        <w:numPr>
          <w:ilvl w:val="1"/>
          <w:numId w:val="12"/>
        </w:numPr>
        <w:tabs>
          <w:tab w:val="left" w:pos="1295"/>
        </w:tabs>
        <w:ind w:right="417"/>
      </w:pPr>
      <w:r w:rsidRPr="004A6953">
        <w:t>The Supplier shall indemnify and keep indemnified the Customer on demand against any claim by, payment to, or loss incurred by the Schemes in respect of the</w:t>
      </w:r>
      <w:r w:rsidRPr="004A6953">
        <w:rPr>
          <w:spacing w:val="-12"/>
        </w:rPr>
        <w:t xml:space="preserve"> </w:t>
      </w:r>
      <w:r w:rsidRPr="004A6953">
        <w:t>failure</w:t>
      </w:r>
      <w:r w:rsidRPr="004A6953">
        <w:rPr>
          <w:spacing w:val="-13"/>
        </w:rPr>
        <w:t xml:space="preserve"> </w:t>
      </w:r>
      <w:r w:rsidRPr="004A6953">
        <w:t>to</w:t>
      </w:r>
      <w:r w:rsidRPr="004A6953">
        <w:rPr>
          <w:spacing w:val="-13"/>
        </w:rPr>
        <w:t xml:space="preserve"> </w:t>
      </w:r>
      <w:r w:rsidRPr="004A6953">
        <w:t>account</w:t>
      </w:r>
      <w:r w:rsidRPr="004A6953">
        <w:rPr>
          <w:spacing w:val="-12"/>
        </w:rPr>
        <w:t xml:space="preserve"> </w:t>
      </w:r>
      <w:r w:rsidRPr="004A6953">
        <w:t>to</w:t>
      </w:r>
      <w:r w:rsidRPr="004A6953">
        <w:rPr>
          <w:spacing w:val="-12"/>
        </w:rPr>
        <w:t xml:space="preserve"> </w:t>
      </w:r>
      <w:r w:rsidRPr="004A6953">
        <w:t>the</w:t>
      </w:r>
      <w:r w:rsidRPr="004A6953">
        <w:rPr>
          <w:spacing w:val="-12"/>
        </w:rPr>
        <w:t xml:space="preserve"> </w:t>
      </w:r>
      <w:r w:rsidRPr="004A6953">
        <w:t>Schemes</w:t>
      </w:r>
      <w:r w:rsidRPr="004A6953">
        <w:rPr>
          <w:spacing w:val="-12"/>
        </w:rPr>
        <w:t xml:space="preserve"> </w:t>
      </w:r>
      <w:r w:rsidRPr="004A6953">
        <w:t>for</w:t>
      </w:r>
      <w:r w:rsidRPr="004A6953">
        <w:rPr>
          <w:spacing w:val="-12"/>
        </w:rPr>
        <w:t xml:space="preserve"> </w:t>
      </w:r>
      <w:r w:rsidRPr="004A6953">
        <w:t>payments</w:t>
      </w:r>
      <w:r w:rsidRPr="004A6953">
        <w:rPr>
          <w:spacing w:val="-12"/>
        </w:rPr>
        <w:t xml:space="preserve"> </w:t>
      </w:r>
      <w:r w:rsidRPr="004A6953">
        <w:t>received</w:t>
      </w:r>
      <w:r w:rsidRPr="004A6953">
        <w:rPr>
          <w:spacing w:val="-12"/>
        </w:rPr>
        <w:t xml:space="preserve"> </w:t>
      </w:r>
      <w:r w:rsidRPr="004A6953">
        <w:t>and</w:t>
      </w:r>
      <w:r w:rsidRPr="004A6953">
        <w:rPr>
          <w:spacing w:val="-12"/>
        </w:rPr>
        <w:t xml:space="preserve"> </w:t>
      </w:r>
      <w:r w:rsidRPr="004A6953">
        <w:t>the</w:t>
      </w:r>
      <w:r w:rsidRPr="004A6953">
        <w:rPr>
          <w:spacing w:val="-12"/>
        </w:rPr>
        <w:t xml:space="preserve"> </w:t>
      </w:r>
      <w:r w:rsidRPr="004A6953">
        <w:t xml:space="preserve">non-payment or the late payment of any sum payable by the Supplier to or in respect of the </w:t>
      </w:r>
      <w:r w:rsidRPr="004A6953">
        <w:rPr>
          <w:spacing w:val="-2"/>
        </w:rPr>
        <w:t>Schemes.</w:t>
      </w:r>
    </w:p>
    <w:p w:rsidR="004A37C8" w:rsidRPr="004A6953" w:rsidRDefault="004A37C8">
      <w:pPr>
        <w:pStyle w:val="BodyText"/>
        <w:spacing w:before="0"/>
        <w:ind w:left="0"/>
        <w:jc w:val="left"/>
        <w:rPr>
          <w:sz w:val="21"/>
        </w:rPr>
      </w:pPr>
    </w:p>
    <w:p w:rsidR="004A37C8" w:rsidRPr="004A6953" w:rsidRDefault="008B24A5">
      <w:pPr>
        <w:pStyle w:val="Heading1"/>
        <w:numPr>
          <w:ilvl w:val="0"/>
          <w:numId w:val="12"/>
        </w:numPr>
        <w:tabs>
          <w:tab w:val="left" w:pos="805"/>
        </w:tabs>
        <w:ind w:hanging="361"/>
      </w:pPr>
      <w:r w:rsidRPr="004A6953">
        <w:t>PROVISION</w:t>
      </w:r>
      <w:r w:rsidRPr="004A6953">
        <w:rPr>
          <w:spacing w:val="-8"/>
        </w:rPr>
        <w:t xml:space="preserve"> </w:t>
      </w:r>
      <w:r w:rsidRPr="004A6953">
        <w:t>OF</w:t>
      </w:r>
      <w:r w:rsidRPr="004A6953">
        <w:rPr>
          <w:spacing w:val="-9"/>
        </w:rPr>
        <w:t xml:space="preserve"> </w:t>
      </w:r>
      <w:r w:rsidRPr="004A6953">
        <w:rPr>
          <w:spacing w:val="-2"/>
        </w:rPr>
        <w:t>INFORMATION</w:t>
      </w:r>
    </w:p>
    <w:p w:rsidR="004A37C8" w:rsidRPr="004A6953" w:rsidRDefault="004A37C8">
      <w:pPr>
        <w:pStyle w:val="BodyText"/>
        <w:spacing w:before="9"/>
        <w:ind w:left="0"/>
        <w:jc w:val="left"/>
        <w:rPr>
          <w:b/>
          <w:sz w:val="20"/>
        </w:rPr>
      </w:pPr>
    </w:p>
    <w:p w:rsidR="004A37C8" w:rsidRPr="004A6953" w:rsidRDefault="008B24A5">
      <w:pPr>
        <w:pStyle w:val="BodyText"/>
        <w:spacing w:before="0"/>
        <w:ind w:left="586"/>
      </w:pPr>
      <w:r w:rsidRPr="004A6953">
        <w:t>The</w:t>
      </w:r>
      <w:r w:rsidRPr="004A6953">
        <w:rPr>
          <w:spacing w:val="-9"/>
        </w:rPr>
        <w:t xml:space="preserve"> </w:t>
      </w:r>
      <w:r w:rsidRPr="004A6953">
        <w:t>Supplier</w:t>
      </w:r>
      <w:r w:rsidRPr="004A6953">
        <w:rPr>
          <w:spacing w:val="-8"/>
        </w:rPr>
        <w:t xml:space="preserve"> </w:t>
      </w:r>
      <w:r w:rsidRPr="004A6953">
        <w:t>and</w:t>
      </w:r>
      <w:r w:rsidRPr="004A6953">
        <w:rPr>
          <w:spacing w:val="-9"/>
        </w:rPr>
        <w:t xml:space="preserve"> </w:t>
      </w:r>
      <w:r w:rsidRPr="004A6953">
        <w:t>the</w:t>
      </w:r>
      <w:r w:rsidRPr="004A6953">
        <w:rPr>
          <w:spacing w:val="-8"/>
        </w:rPr>
        <w:t xml:space="preserve"> </w:t>
      </w:r>
      <w:r w:rsidRPr="004A6953">
        <w:t>Customer</w:t>
      </w:r>
      <w:r w:rsidRPr="004A6953">
        <w:rPr>
          <w:spacing w:val="-8"/>
        </w:rPr>
        <w:t xml:space="preserve"> </w:t>
      </w:r>
      <w:r w:rsidRPr="004A6953">
        <w:t>respectively</w:t>
      </w:r>
      <w:r w:rsidRPr="004A6953">
        <w:rPr>
          <w:spacing w:val="-9"/>
        </w:rPr>
        <w:t xml:space="preserve"> </w:t>
      </w:r>
      <w:r w:rsidRPr="004A6953">
        <w:t>undertake</w:t>
      </w:r>
      <w:r w:rsidRPr="004A6953">
        <w:rPr>
          <w:spacing w:val="-8"/>
        </w:rPr>
        <w:t xml:space="preserve"> </w:t>
      </w:r>
      <w:r w:rsidRPr="004A6953">
        <w:t>to</w:t>
      </w:r>
      <w:r w:rsidRPr="004A6953">
        <w:rPr>
          <w:spacing w:val="-8"/>
        </w:rPr>
        <w:t xml:space="preserve"> </w:t>
      </w:r>
      <w:r w:rsidRPr="004A6953">
        <w:t>each</w:t>
      </w:r>
      <w:r w:rsidRPr="004A6953">
        <w:rPr>
          <w:spacing w:val="-9"/>
        </w:rPr>
        <w:t xml:space="preserve"> </w:t>
      </w:r>
      <w:r w:rsidRPr="004A6953">
        <w:rPr>
          <w:spacing w:val="-2"/>
        </w:rPr>
        <w:t>other:</w:t>
      </w:r>
    </w:p>
    <w:p w:rsidR="004A37C8" w:rsidRPr="004A6953" w:rsidRDefault="004A37C8">
      <w:pPr>
        <w:pStyle w:val="BodyText"/>
        <w:spacing w:before="10"/>
        <w:ind w:left="0"/>
        <w:jc w:val="left"/>
        <w:rPr>
          <w:sz w:val="20"/>
        </w:rPr>
      </w:pPr>
    </w:p>
    <w:p w:rsidR="004A37C8" w:rsidRPr="004A6953" w:rsidRDefault="008B24A5">
      <w:pPr>
        <w:pStyle w:val="ListParagraph"/>
        <w:numPr>
          <w:ilvl w:val="1"/>
          <w:numId w:val="12"/>
        </w:numPr>
        <w:tabs>
          <w:tab w:val="left" w:pos="1295"/>
        </w:tabs>
        <w:spacing w:before="0"/>
        <w:ind w:right="420"/>
      </w:pPr>
      <w:r w:rsidRPr="004A6953">
        <w:t>to provide all information which the other Party may reasonably request concerning matters (</w:t>
      </w:r>
      <w:proofErr w:type="spellStart"/>
      <w:r w:rsidRPr="004A6953">
        <w:t>i</w:t>
      </w:r>
      <w:proofErr w:type="spellEnd"/>
      <w:r w:rsidRPr="004A6953">
        <w:t>) referred to in this Annex and (ii) set out in the Admission Agreement, and to supply the information as expeditiously as possible; and</w:t>
      </w:r>
    </w:p>
    <w:p w:rsidR="004A37C8" w:rsidRPr="004A6953" w:rsidRDefault="008B24A5">
      <w:pPr>
        <w:pStyle w:val="ListParagraph"/>
        <w:numPr>
          <w:ilvl w:val="1"/>
          <w:numId w:val="12"/>
        </w:numPr>
        <w:tabs>
          <w:tab w:val="left" w:pos="1295"/>
        </w:tabs>
        <w:ind w:right="418"/>
      </w:pPr>
      <w:proofErr w:type="gramStart"/>
      <w:r w:rsidRPr="004A6953">
        <w:t>not</w:t>
      </w:r>
      <w:proofErr w:type="gramEnd"/>
      <w:r w:rsidRPr="004A6953">
        <w:rPr>
          <w:spacing w:val="-5"/>
        </w:rPr>
        <w:t xml:space="preserve"> </w:t>
      </w:r>
      <w:r w:rsidRPr="004A6953">
        <w:t>to</w:t>
      </w:r>
      <w:r w:rsidRPr="004A6953">
        <w:rPr>
          <w:spacing w:val="-5"/>
        </w:rPr>
        <w:t xml:space="preserve"> </w:t>
      </w:r>
      <w:r w:rsidRPr="004A6953">
        <w:t>issue</w:t>
      </w:r>
      <w:r w:rsidRPr="004A6953">
        <w:rPr>
          <w:spacing w:val="-7"/>
        </w:rPr>
        <w:t xml:space="preserve"> </w:t>
      </w:r>
      <w:r w:rsidRPr="004A6953">
        <w:t>any</w:t>
      </w:r>
      <w:r w:rsidRPr="004A6953">
        <w:rPr>
          <w:spacing w:val="-5"/>
        </w:rPr>
        <w:t xml:space="preserve"> </w:t>
      </w:r>
      <w:r w:rsidRPr="004A6953">
        <w:t>announcements</w:t>
      </w:r>
      <w:r w:rsidRPr="004A6953">
        <w:rPr>
          <w:spacing w:val="-5"/>
        </w:rPr>
        <w:t xml:space="preserve"> </w:t>
      </w:r>
      <w:r w:rsidRPr="004A6953">
        <w:t>to</w:t>
      </w:r>
      <w:r w:rsidRPr="004A6953">
        <w:rPr>
          <w:spacing w:val="-5"/>
        </w:rPr>
        <w:t xml:space="preserve"> </w:t>
      </w:r>
      <w:r w:rsidRPr="004A6953">
        <w:t>the</w:t>
      </w:r>
      <w:r w:rsidRPr="004A6953">
        <w:rPr>
          <w:spacing w:val="-5"/>
        </w:rPr>
        <w:t xml:space="preserve"> </w:t>
      </w:r>
      <w:r w:rsidRPr="004A6953">
        <w:t>Fair</w:t>
      </w:r>
      <w:r w:rsidRPr="004A6953">
        <w:rPr>
          <w:spacing w:val="-6"/>
        </w:rPr>
        <w:t xml:space="preserve"> </w:t>
      </w:r>
      <w:r w:rsidRPr="004A6953">
        <w:t>Deal</w:t>
      </w:r>
      <w:r w:rsidRPr="004A6953">
        <w:rPr>
          <w:spacing w:val="-6"/>
        </w:rPr>
        <w:t xml:space="preserve"> </w:t>
      </w:r>
      <w:r w:rsidRPr="004A6953">
        <w:t>Employees</w:t>
      </w:r>
      <w:r w:rsidRPr="004A6953">
        <w:rPr>
          <w:spacing w:val="-5"/>
        </w:rPr>
        <w:t xml:space="preserve"> </w:t>
      </w:r>
      <w:r w:rsidRPr="004A6953">
        <w:t>prior</w:t>
      </w:r>
      <w:r w:rsidRPr="004A6953">
        <w:rPr>
          <w:spacing w:val="-6"/>
        </w:rPr>
        <w:t xml:space="preserve"> </w:t>
      </w:r>
      <w:r w:rsidRPr="004A6953">
        <w:t>to</w:t>
      </w:r>
      <w:r w:rsidRPr="004A6953">
        <w:rPr>
          <w:spacing w:val="-5"/>
        </w:rPr>
        <w:t xml:space="preserve"> </w:t>
      </w:r>
      <w:r w:rsidRPr="004A6953">
        <w:t>the</w:t>
      </w:r>
      <w:r w:rsidRPr="004A6953">
        <w:rPr>
          <w:spacing w:val="-7"/>
        </w:rPr>
        <w:t xml:space="preserve"> </w:t>
      </w:r>
      <w:r w:rsidRPr="004A6953">
        <w:t>Relevant Transfer Date concerning the matters stated in this Annex without the consent in writing of the other Party (not to be unreasonably withheld or delayed).</w:t>
      </w:r>
    </w:p>
    <w:p w:rsidR="004A37C8" w:rsidRPr="004A6953" w:rsidRDefault="004A37C8">
      <w:pPr>
        <w:pStyle w:val="BodyText"/>
        <w:spacing w:before="10"/>
        <w:ind w:left="0"/>
        <w:jc w:val="left"/>
        <w:rPr>
          <w:sz w:val="20"/>
        </w:rPr>
      </w:pPr>
    </w:p>
    <w:p w:rsidR="004A37C8" w:rsidRPr="004A6953" w:rsidRDefault="008B24A5">
      <w:pPr>
        <w:pStyle w:val="Heading1"/>
        <w:numPr>
          <w:ilvl w:val="0"/>
          <w:numId w:val="12"/>
        </w:numPr>
        <w:tabs>
          <w:tab w:val="left" w:pos="805"/>
        </w:tabs>
        <w:ind w:hanging="361"/>
      </w:pPr>
      <w:r w:rsidRPr="004A6953">
        <w:rPr>
          <w:spacing w:val="-2"/>
        </w:rPr>
        <w:t>INDEMNITY</w:t>
      </w:r>
    </w:p>
    <w:p w:rsidR="004A37C8" w:rsidRPr="004A6953" w:rsidRDefault="004A37C8">
      <w:pPr>
        <w:pStyle w:val="BodyText"/>
        <w:spacing w:before="10"/>
        <w:ind w:left="0"/>
        <w:jc w:val="left"/>
        <w:rPr>
          <w:b/>
          <w:sz w:val="20"/>
        </w:rPr>
      </w:pPr>
    </w:p>
    <w:p w:rsidR="004A37C8" w:rsidRPr="004A6953" w:rsidRDefault="008B24A5">
      <w:pPr>
        <w:pStyle w:val="BodyText"/>
        <w:spacing w:before="1"/>
        <w:ind w:left="586" w:right="418"/>
      </w:pPr>
      <w:proofErr w:type="gramStart"/>
      <w:r w:rsidRPr="004A6953">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roofErr w:type="gramEnd"/>
    </w:p>
    <w:p w:rsidR="004A37C8" w:rsidRPr="004A6953" w:rsidRDefault="004A37C8">
      <w:pPr>
        <w:pStyle w:val="BodyText"/>
        <w:spacing w:before="10"/>
        <w:ind w:left="0"/>
        <w:jc w:val="left"/>
        <w:rPr>
          <w:sz w:val="20"/>
        </w:rPr>
      </w:pPr>
    </w:p>
    <w:p w:rsidR="004A37C8" w:rsidRPr="004A6953" w:rsidRDefault="008B24A5">
      <w:pPr>
        <w:pStyle w:val="Heading1"/>
        <w:numPr>
          <w:ilvl w:val="0"/>
          <w:numId w:val="12"/>
        </w:numPr>
        <w:tabs>
          <w:tab w:val="left" w:pos="805"/>
        </w:tabs>
        <w:ind w:hanging="361"/>
      </w:pPr>
      <w:r w:rsidRPr="004A6953">
        <w:t>EMPLOYER</w:t>
      </w:r>
      <w:r w:rsidRPr="004A6953">
        <w:rPr>
          <w:spacing w:val="-14"/>
        </w:rPr>
        <w:t xml:space="preserve"> </w:t>
      </w:r>
      <w:r w:rsidRPr="004A6953">
        <w:rPr>
          <w:spacing w:val="-2"/>
        </w:rPr>
        <w:t>OBLIGATION</w:t>
      </w:r>
    </w:p>
    <w:p w:rsidR="004A37C8" w:rsidRPr="004A6953" w:rsidRDefault="004A37C8">
      <w:pPr>
        <w:pStyle w:val="BodyText"/>
        <w:spacing w:before="9"/>
        <w:ind w:left="0"/>
        <w:jc w:val="left"/>
        <w:rPr>
          <w:b/>
          <w:sz w:val="20"/>
        </w:rPr>
      </w:pPr>
    </w:p>
    <w:p w:rsidR="004A37C8" w:rsidRPr="004A6953" w:rsidRDefault="008B24A5">
      <w:pPr>
        <w:pStyle w:val="BodyText"/>
        <w:spacing w:before="0"/>
        <w:ind w:left="586" w:right="424"/>
      </w:pPr>
      <w:r w:rsidRPr="004A6953">
        <w:t>The Supplier shall comply with the requirements of the Pensions Act 2008 and the Transfer of Employment (Pension Protection) Regulations 2005.</w:t>
      </w:r>
    </w:p>
    <w:p w:rsidR="004A37C8" w:rsidRPr="004A6953" w:rsidRDefault="004A37C8">
      <w:pPr>
        <w:pStyle w:val="BodyText"/>
        <w:spacing w:before="10"/>
        <w:ind w:left="0"/>
        <w:jc w:val="left"/>
        <w:rPr>
          <w:sz w:val="20"/>
        </w:rPr>
      </w:pPr>
    </w:p>
    <w:p w:rsidR="004A37C8" w:rsidRPr="004A6953" w:rsidRDefault="008B24A5">
      <w:pPr>
        <w:pStyle w:val="Heading1"/>
        <w:numPr>
          <w:ilvl w:val="0"/>
          <w:numId w:val="12"/>
        </w:numPr>
        <w:tabs>
          <w:tab w:val="left" w:pos="805"/>
        </w:tabs>
        <w:spacing w:before="1"/>
        <w:ind w:hanging="361"/>
      </w:pPr>
      <w:r w:rsidRPr="004A6953">
        <w:t>SUBSEQUENT</w:t>
      </w:r>
      <w:r w:rsidRPr="004A6953">
        <w:rPr>
          <w:spacing w:val="-16"/>
        </w:rPr>
        <w:t xml:space="preserve"> </w:t>
      </w:r>
      <w:r w:rsidRPr="004A6953">
        <w:rPr>
          <w:spacing w:val="-2"/>
        </w:rPr>
        <w:t>TRANSFERS</w:t>
      </w:r>
    </w:p>
    <w:p w:rsidR="004A37C8" w:rsidRPr="004A6953" w:rsidRDefault="004A37C8">
      <w:pPr>
        <w:pStyle w:val="BodyText"/>
        <w:spacing w:before="10"/>
        <w:ind w:left="0"/>
        <w:jc w:val="left"/>
        <w:rPr>
          <w:b/>
          <w:sz w:val="20"/>
        </w:rPr>
      </w:pPr>
    </w:p>
    <w:p w:rsidR="004A37C8" w:rsidRPr="004A6953" w:rsidRDefault="008B24A5">
      <w:pPr>
        <w:pStyle w:val="BodyText"/>
        <w:spacing w:before="0"/>
        <w:ind w:left="586"/>
      </w:pPr>
      <w:r w:rsidRPr="004A6953">
        <w:t>The</w:t>
      </w:r>
      <w:r w:rsidRPr="004A6953">
        <w:rPr>
          <w:spacing w:val="-8"/>
        </w:rPr>
        <w:t xml:space="preserve"> </w:t>
      </w:r>
      <w:r w:rsidRPr="004A6953">
        <w:t>Supplier</w:t>
      </w:r>
      <w:r w:rsidRPr="004A6953">
        <w:rPr>
          <w:spacing w:val="-8"/>
        </w:rPr>
        <w:t xml:space="preserve"> </w:t>
      </w:r>
      <w:r w:rsidRPr="004A6953">
        <w:rPr>
          <w:spacing w:val="-2"/>
        </w:rPr>
        <w:t>shall:</w:t>
      </w:r>
    </w:p>
    <w:p w:rsidR="004A37C8" w:rsidRPr="004A6953" w:rsidRDefault="004A37C8">
      <w:pPr>
        <w:pStyle w:val="BodyText"/>
        <w:spacing w:before="10"/>
        <w:ind w:left="0"/>
        <w:jc w:val="left"/>
        <w:rPr>
          <w:sz w:val="20"/>
        </w:rPr>
      </w:pPr>
    </w:p>
    <w:p w:rsidR="004A37C8" w:rsidRPr="004A6953" w:rsidRDefault="008B24A5">
      <w:pPr>
        <w:pStyle w:val="ListParagraph"/>
        <w:numPr>
          <w:ilvl w:val="1"/>
          <w:numId w:val="12"/>
        </w:numPr>
        <w:tabs>
          <w:tab w:val="left" w:pos="1295"/>
        </w:tabs>
        <w:spacing w:before="0"/>
        <w:ind w:right="426"/>
      </w:pPr>
      <w:r w:rsidRPr="004A6953">
        <w:t>not adversely affect pension rights accrued by any Fair Deal Employee in the period ending on the date of the relevant future transfer;</w:t>
      </w:r>
    </w:p>
    <w:p w:rsidR="004A37C8" w:rsidRPr="004A6953" w:rsidRDefault="008B24A5">
      <w:pPr>
        <w:pStyle w:val="ListParagraph"/>
        <w:numPr>
          <w:ilvl w:val="1"/>
          <w:numId w:val="12"/>
        </w:numPr>
        <w:tabs>
          <w:tab w:val="left" w:pos="1295"/>
        </w:tabs>
        <w:spacing w:before="119"/>
        <w:ind w:right="419"/>
      </w:pPr>
      <w:r w:rsidRPr="004A6953">
        <w:t>provide all such co-operation and assistance as the Schemes and the Replacement</w:t>
      </w:r>
      <w:r w:rsidRPr="004A6953">
        <w:rPr>
          <w:spacing w:val="-7"/>
        </w:rPr>
        <w:t xml:space="preserve"> </w:t>
      </w:r>
      <w:r w:rsidRPr="004A6953">
        <w:t>Supplier</w:t>
      </w:r>
      <w:r w:rsidRPr="004A6953">
        <w:rPr>
          <w:spacing w:val="-8"/>
        </w:rPr>
        <w:t xml:space="preserve"> </w:t>
      </w:r>
      <w:r w:rsidRPr="004A6953">
        <w:t>and/or</w:t>
      </w:r>
      <w:r w:rsidRPr="004A6953">
        <w:rPr>
          <w:spacing w:val="-7"/>
        </w:rPr>
        <w:t xml:space="preserve"> </w:t>
      </w:r>
      <w:r w:rsidRPr="004A6953">
        <w:t>the</w:t>
      </w:r>
      <w:r w:rsidRPr="004A6953">
        <w:rPr>
          <w:spacing w:val="-8"/>
        </w:rPr>
        <w:t xml:space="preserve"> </w:t>
      </w:r>
      <w:r w:rsidRPr="004A6953">
        <w:t>Customer</w:t>
      </w:r>
      <w:r w:rsidRPr="004A6953">
        <w:rPr>
          <w:spacing w:val="-8"/>
        </w:rPr>
        <w:t xml:space="preserve"> </w:t>
      </w:r>
      <w:r w:rsidRPr="004A6953">
        <w:t>may</w:t>
      </w:r>
      <w:r w:rsidRPr="004A6953">
        <w:rPr>
          <w:spacing w:val="-7"/>
        </w:rPr>
        <w:t xml:space="preserve"> </w:t>
      </w:r>
      <w:r w:rsidRPr="004A6953">
        <w:t>reasonably</w:t>
      </w:r>
      <w:r w:rsidRPr="004A6953">
        <w:rPr>
          <w:spacing w:val="-7"/>
        </w:rPr>
        <w:t xml:space="preserve"> </w:t>
      </w:r>
      <w:r w:rsidRPr="004A6953">
        <w:t>require</w:t>
      </w:r>
      <w:r w:rsidRPr="004A6953">
        <w:rPr>
          <w:spacing w:val="-8"/>
        </w:rPr>
        <w:t xml:space="preserve"> </w:t>
      </w:r>
      <w:r w:rsidRPr="004A6953">
        <w:t>to</w:t>
      </w:r>
      <w:r w:rsidRPr="004A6953">
        <w:rPr>
          <w:spacing w:val="-8"/>
        </w:rPr>
        <w:t xml:space="preserve"> </w:t>
      </w:r>
      <w:r w:rsidRPr="004A6953">
        <w:t>enable</w:t>
      </w:r>
      <w:r w:rsidRPr="004A6953">
        <w:rPr>
          <w:spacing w:val="-8"/>
        </w:rPr>
        <w:t xml:space="preserve"> </w:t>
      </w:r>
      <w:r w:rsidRPr="004A6953">
        <w:t>the Replacement Supplier to participate in the Schemes in respect of any Eligible Employee and to give effect to any transfer of accrued rights required as part of participation under the New Fair Deal; and</w:t>
      </w:r>
    </w:p>
    <w:p w:rsidR="004A37C8" w:rsidRPr="004A6953" w:rsidRDefault="008B24A5">
      <w:pPr>
        <w:pStyle w:val="ListParagraph"/>
        <w:numPr>
          <w:ilvl w:val="1"/>
          <w:numId w:val="12"/>
        </w:numPr>
        <w:tabs>
          <w:tab w:val="left" w:pos="1295"/>
        </w:tabs>
        <w:spacing w:before="121"/>
        <w:ind w:hanging="569"/>
      </w:pPr>
      <w:r w:rsidRPr="004A6953">
        <w:t>for</w:t>
      </w:r>
      <w:r w:rsidRPr="004A6953">
        <w:rPr>
          <w:spacing w:val="-6"/>
        </w:rPr>
        <w:t xml:space="preserve"> </w:t>
      </w:r>
      <w:r w:rsidRPr="004A6953">
        <w:t>the</w:t>
      </w:r>
      <w:r w:rsidRPr="004A6953">
        <w:rPr>
          <w:spacing w:val="-6"/>
        </w:rPr>
        <w:t xml:space="preserve"> </w:t>
      </w:r>
      <w:r w:rsidRPr="004A6953">
        <w:t>period</w:t>
      </w:r>
      <w:r w:rsidRPr="004A6953">
        <w:rPr>
          <w:spacing w:val="-6"/>
        </w:rPr>
        <w:t xml:space="preserve"> </w:t>
      </w:r>
      <w:r w:rsidRPr="004A6953">
        <w:rPr>
          <w:spacing w:val="-2"/>
        </w:rPr>
        <w:t>either</w:t>
      </w:r>
    </w:p>
    <w:p w:rsidR="004A37C8" w:rsidRPr="004A6953" w:rsidRDefault="008B24A5">
      <w:pPr>
        <w:pStyle w:val="ListParagraph"/>
        <w:numPr>
          <w:ilvl w:val="2"/>
          <w:numId w:val="12"/>
        </w:numPr>
        <w:tabs>
          <w:tab w:val="left" w:pos="2288"/>
        </w:tabs>
        <w:spacing w:before="119"/>
        <w:ind w:right="420"/>
      </w:pPr>
      <w:r w:rsidRPr="004A6953">
        <w:t>after</w:t>
      </w:r>
      <w:r w:rsidRPr="004A6953">
        <w:rPr>
          <w:spacing w:val="-7"/>
        </w:rPr>
        <w:t xml:space="preserve"> </w:t>
      </w:r>
      <w:r w:rsidRPr="004A6953">
        <w:t>notice</w:t>
      </w:r>
      <w:r w:rsidRPr="004A6953">
        <w:rPr>
          <w:spacing w:val="-7"/>
        </w:rPr>
        <w:t xml:space="preserve"> </w:t>
      </w:r>
      <w:r w:rsidRPr="004A6953">
        <w:t>(for</w:t>
      </w:r>
      <w:r w:rsidRPr="004A6953">
        <w:rPr>
          <w:spacing w:val="-6"/>
        </w:rPr>
        <w:t xml:space="preserve"> </w:t>
      </w:r>
      <w:r w:rsidRPr="004A6953">
        <w:t>whatever</w:t>
      </w:r>
      <w:r w:rsidRPr="004A6953">
        <w:rPr>
          <w:spacing w:val="-7"/>
        </w:rPr>
        <w:t xml:space="preserve"> </w:t>
      </w:r>
      <w:r w:rsidRPr="004A6953">
        <w:t>reason)</w:t>
      </w:r>
      <w:r w:rsidRPr="004A6953">
        <w:rPr>
          <w:spacing w:val="-7"/>
        </w:rPr>
        <w:t xml:space="preserve"> </w:t>
      </w:r>
      <w:r w:rsidRPr="004A6953">
        <w:t>is</w:t>
      </w:r>
      <w:r w:rsidRPr="004A6953">
        <w:rPr>
          <w:spacing w:val="-6"/>
        </w:rPr>
        <w:t xml:space="preserve"> </w:t>
      </w:r>
      <w:r w:rsidRPr="004A6953">
        <w:t>given,</w:t>
      </w:r>
      <w:r w:rsidRPr="004A6953">
        <w:rPr>
          <w:spacing w:val="-6"/>
        </w:rPr>
        <w:t xml:space="preserve"> </w:t>
      </w:r>
      <w:r w:rsidRPr="004A6953">
        <w:t>in</w:t>
      </w:r>
      <w:r w:rsidRPr="004A6953">
        <w:rPr>
          <w:spacing w:val="-6"/>
        </w:rPr>
        <w:t xml:space="preserve"> </w:t>
      </w:r>
      <w:r w:rsidRPr="004A6953">
        <w:t>accordance</w:t>
      </w:r>
      <w:r w:rsidRPr="004A6953">
        <w:rPr>
          <w:spacing w:val="-6"/>
        </w:rPr>
        <w:t xml:space="preserve"> </w:t>
      </w:r>
      <w:r w:rsidRPr="004A6953">
        <w:t>with</w:t>
      </w:r>
      <w:r w:rsidRPr="004A6953">
        <w:rPr>
          <w:spacing w:val="-6"/>
        </w:rPr>
        <w:t xml:space="preserve"> </w:t>
      </w:r>
      <w:r w:rsidRPr="004A6953">
        <w:t>the</w:t>
      </w:r>
      <w:r w:rsidRPr="004A6953">
        <w:rPr>
          <w:spacing w:val="-6"/>
        </w:rPr>
        <w:t xml:space="preserve"> </w:t>
      </w:r>
      <w:r w:rsidRPr="004A6953">
        <w:t>other provisions of this Contract, to terminate the Agreement or any part of the Services; or</w:t>
      </w:r>
    </w:p>
    <w:p w:rsidR="004A37C8" w:rsidRPr="004A6953" w:rsidRDefault="008B24A5">
      <w:pPr>
        <w:pStyle w:val="ListParagraph"/>
        <w:numPr>
          <w:ilvl w:val="2"/>
          <w:numId w:val="12"/>
        </w:numPr>
        <w:tabs>
          <w:tab w:val="left" w:pos="2288"/>
        </w:tabs>
        <w:spacing w:before="121"/>
        <w:ind w:right="424"/>
      </w:pPr>
      <w:r w:rsidRPr="004A6953">
        <w:t xml:space="preserve">after the date which is two (2) years prior to the date of expiry of this </w:t>
      </w:r>
      <w:r w:rsidRPr="004A6953">
        <w:rPr>
          <w:spacing w:val="-2"/>
        </w:rPr>
        <w:t>Contract,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1294" w:right="420"/>
      </w:pPr>
      <w:proofErr w:type="gramStart"/>
      <w:r w:rsidRPr="004A6953">
        <w:lastRenderedPageBreak/>
        <w:t>ensure</w:t>
      </w:r>
      <w:r w:rsidRPr="004A6953">
        <w:rPr>
          <w:spacing w:val="-12"/>
        </w:rPr>
        <w:t xml:space="preserve"> </w:t>
      </w:r>
      <w:r w:rsidRPr="004A6953">
        <w:t>that</w:t>
      </w:r>
      <w:r w:rsidRPr="004A6953">
        <w:rPr>
          <w:spacing w:val="-12"/>
        </w:rPr>
        <w:t xml:space="preserve"> </w:t>
      </w:r>
      <w:r w:rsidRPr="004A6953">
        <w:t>no</w:t>
      </w:r>
      <w:r w:rsidRPr="004A6953">
        <w:rPr>
          <w:spacing w:val="-11"/>
        </w:rPr>
        <w:t xml:space="preserve"> </w:t>
      </w:r>
      <w:r w:rsidRPr="004A6953">
        <w:t>change</w:t>
      </w:r>
      <w:r w:rsidRPr="004A6953">
        <w:rPr>
          <w:spacing w:val="-12"/>
        </w:rPr>
        <w:t xml:space="preserve"> </w:t>
      </w:r>
      <w:r w:rsidRPr="004A6953">
        <w:t>is</w:t>
      </w:r>
      <w:r w:rsidRPr="004A6953">
        <w:rPr>
          <w:spacing w:val="-11"/>
        </w:rPr>
        <w:t xml:space="preserve"> </w:t>
      </w:r>
      <w:r w:rsidRPr="004A6953">
        <w:t>made</w:t>
      </w:r>
      <w:r w:rsidRPr="004A6953">
        <w:rPr>
          <w:spacing w:val="-11"/>
        </w:rPr>
        <w:t xml:space="preserve"> </w:t>
      </w:r>
      <w:r w:rsidRPr="004A6953">
        <w:t>to</w:t>
      </w:r>
      <w:r w:rsidRPr="004A6953">
        <w:rPr>
          <w:spacing w:val="-11"/>
        </w:rPr>
        <w:t xml:space="preserve"> </w:t>
      </w:r>
      <w:r w:rsidRPr="004A6953">
        <w:t>pension,</w:t>
      </w:r>
      <w:r w:rsidRPr="004A6953">
        <w:rPr>
          <w:spacing w:val="-11"/>
        </w:rPr>
        <w:t xml:space="preserve"> </w:t>
      </w:r>
      <w:r w:rsidRPr="004A6953">
        <w:t>retirement</w:t>
      </w:r>
      <w:r w:rsidRPr="004A6953">
        <w:rPr>
          <w:spacing w:val="-11"/>
        </w:rPr>
        <w:t xml:space="preserve"> </w:t>
      </w:r>
      <w:r w:rsidRPr="004A6953">
        <w:t>and</w:t>
      </w:r>
      <w:r w:rsidRPr="004A6953">
        <w:rPr>
          <w:spacing w:val="-11"/>
        </w:rPr>
        <w:t xml:space="preserve"> </w:t>
      </w:r>
      <w:r w:rsidRPr="004A6953">
        <w:t>death</w:t>
      </w:r>
      <w:r w:rsidRPr="004A6953">
        <w:rPr>
          <w:spacing w:val="-12"/>
        </w:rPr>
        <w:t xml:space="preserve"> </w:t>
      </w:r>
      <w:r w:rsidRPr="004A6953">
        <w:t>benefits</w:t>
      </w:r>
      <w:r w:rsidRPr="004A6953">
        <w:rPr>
          <w:spacing w:val="-11"/>
        </w:rPr>
        <w:t xml:space="preserve"> </w:t>
      </w:r>
      <w:r w:rsidRPr="004A6953">
        <w:t>provided for or in respect of any person who will transfer to the Replacement Supplier or the</w:t>
      </w:r>
      <w:r w:rsidRPr="004A6953">
        <w:rPr>
          <w:spacing w:val="-9"/>
        </w:rPr>
        <w:t xml:space="preserve"> </w:t>
      </w:r>
      <w:r w:rsidRPr="004A6953">
        <w:t>Customer,</w:t>
      </w:r>
      <w:r w:rsidRPr="004A6953">
        <w:rPr>
          <w:spacing w:val="-9"/>
        </w:rPr>
        <w:t xml:space="preserve"> </w:t>
      </w:r>
      <w:r w:rsidRPr="004A6953">
        <w:t>no</w:t>
      </w:r>
      <w:r w:rsidRPr="004A6953">
        <w:rPr>
          <w:spacing w:val="-9"/>
        </w:rPr>
        <w:t xml:space="preserve"> </w:t>
      </w:r>
      <w:r w:rsidRPr="004A6953">
        <w:t>category</w:t>
      </w:r>
      <w:r w:rsidRPr="004A6953">
        <w:rPr>
          <w:spacing w:val="-9"/>
        </w:rPr>
        <w:t xml:space="preserve"> </w:t>
      </w:r>
      <w:r w:rsidRPr="004A6953">
        <w:t>of</w:t>
      </w:r>
      <w:r w:rsidRPr="004A6953">
        <w:rPr>
          <w:spacing w:val="-9"/>
        </w:rPr>
        <w:t xml:space="preserve"> </w:t>
      </w:r>
      <w:r w:rsidRPr="004A6953">
        <w:t>earnings</w:t>
      </w:r>
      <w:r w:rsidRPr="004A6953">
        <w:rPr>
          <w:spacing w:val="-9"/>
        </w:rPr>
        <w:t xml:space="preserve"> </w:t>
      </w:r>
      <w:r w:rsidRPr="004A6953">
        <w:t>which</w:t>
      </w:r>
      <w:r w:rsidRPr="004A6953">
        <w:rPr>
          <w:spacing w:val="-9"/>
        </w:rPr>
        <w:t xml:space="preserve"> </w:t>
      </w:r>
      <w:r w:rsidRPr="004A6953">
        <w:t>were</w:t>
      </w:r>
      <w:r w:rsidRPr="004A6953">
        <w:rPr>
          <w:spacing w:val="-9"/>
        </w:rPr>
        <w:t xml:space="preserve"> </w:t>
      </w:r>
      <w:r w:rsidRPr="004A6953">
        <w:t>not</w:t>
      </w:r>
      <w:r w:rsidRPr="004A6953">
        <w:rPr>
          <w:spacing w:val="-9"/>
        </w:rPr>
        <w:t xml:space="preserve"> </w:t>
      </w:r>
      <w:r w:rsidRPr="004A6953">
        <w:t>previously</w:t>
      </w:r>
      <w:r w:rsidRPr="004A6953">
        <w:rPr>
          <w:spacing w:val="-8"/>
        </w:rPr>
        <w:t xml:space="preserve"> </w:t>
      </w:r>
      <w:r w:rsidRPr="004A6953">
        <w:t>pensionable</w:t>
      </w:r>
      <w:r w:rsidRPr="004A6953">
        <w:rPr>
          <w:spacing w:val="-9"/>
        </w:rPr>
        <w:t xml:space="preserve"> </w:t>
      </w:r>
      <w:r w:rsidRPr="004A6953">
        <w:t>are made pensionable and the contributions (if any) payable by such employees are not reduced without (in any case) the prior approval of the Customer (such approval</w:t>
      </w:r>
      <w:r w:rsidRPr="004A6953">
        <w:rPr>
          <w:spacing w:val="-5"/>
        </w:rPr>
        <w:t xml:space="preserve"> </w:t>
      </w:r>
      <w:r w:rsidRPr="004A6953">
        <w:t>not</w:t>
      </w:r>
      <w:r w:rsidRPr="004A6953">
        <w:rPr>
          <w:spacing w:val="-6"/>
        </w:rPr>
        <w:t xml:space="preserve"> </w:t>
      </w:r>
      <w:r w:rsidRPr="004A6953">
        <w:t>to</w:t>
      </w:r>
      <w:r w:rsidRPr="004A6953">
        <w:rPr>
          <w:spacing w:val="-5"/>
        </w:rPr>
        <w:t xml:space="preserve"> </w:t>
      </w:r>
      <w:r w:rsidRPr="004A6953">
        <w:t>be</w:t>
      </w:r>
      <w:r w:rsidRPr="004A6953">
        <w:rPr>
          <w:spacing w:val="-5"/>
        </w:rPr>
        <w:t xml:space="preserve"> </w:t>
      </w:r>
      <w:r w:rsidRPr="004A6953">
        <w:t>unreasonably</w:t>
      </w:r>
      <w:r w:rsidRPr="004A6953">
        <w:rPr>
          <w:spacing w:val="-5"/>
        </w:rPr>
        <w:t xml:space="preserve"> </w:t>
      </w:r>
      <w:r w:rsidRPr="004A6953">
        <w:t>withheld).</w:t>
      </w:r>
      <w:proofErr w:type="gramEnd"/>
      <w:r w:rsidRPr="004A6953">
        <w:rPr>
          <w:spacing w:val="-6"/>
        </w:rPr>
        <w:t xml:space="preserve"> </w:t>
      </w:r>
      <w:r w:rsidRPr="004A6953">
        <w:t>Save</w:t>
      </w:r>
      <w:r w:rsidRPr="004A6953">
        <w:rPr>
          <w:spacing w:val="-6"/>
        </w:rPr>
        <w:t xml:space="preserve"> </w:t>
      </w:r>
      <w:proofErr w:type="gramStart"/>
      <w:r w:rsidRPr="004A6953">
        <w:t>that</w:t>
      </w:r>
      <w:proofErr w:type="gramEnd"/>
      <w:r w:rsidRPr="004A6953">
        <w:rPr>
          <w:spacing w:val="-6"/>
        </w:rPr>
        <w:t xml:space="preserve"> </w:t>
      </w:r>
      <w:r w:rsidRPr="004A6953">
        <w:t>this</w:t>
      </w:r>
      <w:r w:rsidRPr="004A6953">
        <w:rPr>
          <w:spacing w:val="-5"/>
        </w:rPr>
        <w:t xml:space="preserve"> </w:t>
      </w:r>
      <w:r w:rsidRPr="004A6953">
        <w:t>sub-paragraph</w:t>
      </w:r>
      <w:r w:rsidRPr="004A6953">
        <w:rPr>
          <w:spacing w:val="-5"/>
        </w:rPr>
        <w:t xml:space="preserve"> </w:t>
      </w:r>
      <w:r w:rsidRPr="004A6953">
        <w:t>shall</w:t>
      </w:r>
      <w:r w:rsidRPr="004A6953">
        <w:rPr>
          <w:spacing w:val="-5"/>
        </w:rPr>
        <w:t xml:space="preserve"> </w:t>
      </w:r>
      <w:r w:rsidRPr="004A6953">
        <w:t xml:space="preserve">not apply to any change made as a consequence of participation in an Admission </w:t>
      </w:r>
      <w:r w:rsidRPr="004A6953">
        <w:rPr>
          <w:spacing w:val="-2"/>
        </w:rPr>
        <w:t>Agreement.</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spacing w:before="81"/>
        <w:ind w:left="720" w:right="554"/>
        <w:jc w:val="center"/>
        <w:rPr>
          <w:b/>
        </w:rPr>
      </w:pPr>
      <w:r w:rsidRPr="004A6953">
        <w:rPr>
          <w:b/>
        </w:rPr>
        <w:lastRenderedPageBreak/>
        <w:t>PART</w:t>
      </w:r>
      <w:r w:rsidRPr="004A6953">
        <w:rPr>
          <w:b/>
          <w:spacing w:val="-6"/>
        </w:rPr>
        <w:t xml:space="preserve"> </w:t>
      </w:r>
      <w:r w:rsidRPr="004A6953">
        <w:rPr>
          <w:b/>
          <w:spacing w:val="-10"/>
        </w:rPr>
        <w:t>C</w:t>
      </w:r>
    </w:p>
    <w:p w:rsidR="004A37C8" w:rsidRPr="004A6953" w:rsidRDefault="004A37C8">
      <w:pPr>
        <w:pStyle w:val="BodyText"/>
        <w:spacing w:before="10"/>
        <w:ind w:left="0"/>
        <w:jc w:val="left"/>
        <w:rPr>
          <w:b/>
          <w:sz w:val="20"/>
        </w:rPr>
      </w:pPr>
    </w:p>
    <w:p w:rsidR="004A37C8" w:rsidRPr="004A6953" w:rsidRDefault="008B24A5">
      <w:pPr>
        <w:spacing w:before="1"/>
        <w:ind w:left="715" w:right="554"/>
        <w:jc w:val="center"/>
        <w:rPr>
          <w:b/>
        </w:rPr>
      </w:pPr>
      <w:r w:rsidRPr="004A6953">
        <w:rPr>
          <w:b/>
        </w:rPr>
        <w:t>NO</w:t>
      </w:r>
      <w:r w:rsidRPr="004A6953">
        <w:rPr>
          <w:b/>
          <w:spacing w:val="-9"/>
        </w:rPr>
        <w:t xml:space="preserve"> </w:t>
      </w:r>
      <w:r w:rsidRPr="004A6953">
        <w:rPr>
          <w:b/>
        </w:rPr>
        <w:t>TRANSFER</w:t>
      </w:r>
      <w:r w:rsidRPr="004A6953">
        <w:rPr>
          <w:b/>
          <w:spacing w:val="-9"/>
        </w:rPr>
        <w:t xml:space="preserve"> </w:t>
      </w:r>
      <w:r w:rsidRPr="004A6953">
        <w:rPr>
          <w:b/>
        </w:rPr>
        <w:t>OF</w:t>
      </w:r>
      <w:r w:rsidRPr="004A6953">
        <w:rPr>
          <w:b/>
          <w:spacing w:val="-9"/>
        </w:rPr>
        <w:t xml:space="preserve"> </w:t>
      </w:r>
      <w:r w:rsidRPr="004A6953">
        <w:rPr>
          <w:b/>
        </w:rPr>
        <w:t>EMPLOYEES</w:t>
      </w:r>
      <w:r w:rsidRPr="004A6953">
        <w:rPr>
          <w:b/>
          <w:spacing w:val="-8"/>
        </w:rPr>
        <w:t xml:space="preserve"> </w:t>
      </w:r>
      <w:r w:rsidRPr="004A6953">
        <w:rPr>
          <w:b/>
        </w:rPr>
        <w:t>AT</w:t>
      </w:r>
      <w:r w:rsidRPr="004A6953">
        <w:rPr>
          <w:b/>
          <w:spacing w:val="-8"/>
        </w:rPr>
        <w:t xml:space="preserve"> </w:t>
      </w:r>
      <w:r w:rsidRPr="004A6953">
        <w:rPr>
          <w:b/>
        </w:rPr>
        <w:t>COMMENCEMENT</w:t>
      </w:r>
      <w:r w:rsidRPr="004A6953">
        <w:rPr>
          <w:b/>
          <w:spacing w:val="-7"/>
        </w:rPr>
        <w:t xml:space="preserve"> </w:t>
      </w:r>
      <w:r w:rsidRPr="004A6953">
        <w:rPr>
          <w:b/>
        </w:rPr>
        <w:t>OF</w:t>
      </w:r>
      <w:r w:rsidRPr="004A6953">
        <w:rPr>
          <w:b/>
          <w:spacing w:val="-9"/>
        </w:rPr>
        <w:t xml:space="preserve"> </w:t>
      </w:r>
      <w:r w:rsidRPr="004A6953">
        <w:rPr>
          <w:b/>
          <w:spacing w:val="-2"/>
        </w:rPr>
        <w:t>SERVICES</w:t>
      </w:r>
    </w:p>
    <w:p w:rsidR="004A37C8" w:rsidRPr="004A6953" w:rsidRDefault="004A37C8">
      <w:pPr>
        <w:pStyle w:val="BodyText"/>
        <w:spacing w:before="10"/>
        <w:ind w:left="0"/>
        <w:jc w:val="left"/>
        <w:rPr>
          <w:b/>
          <w:sz w:val="20"/>
        </w:rPr>
      </w:pPr>
    </w:p>
    <w:p w:rsidR="004A37C8" w:rsidRPr="004A6953" w:rsidRDefault="008B24A5">
      <w:pPr>
        <w:pStyle w:val="ListParagraph"/>
        <w:numPr>
          <w:ilvl w:val="0"/>
          <w:numId w:val="11"/>
        </w:numPr>
        <w:tabs>
          <w:tab w:val="left" w:pos="805"/>
        </w:tabs>
        <w:spacing w:before="0"/>
        <w:ind w:hanging="361"/>
        <w:rPr>
          <w:b/>
        </w:rPr>
      </w:pPr>
      <w:r w:rsidRPr="004A6953">
        <w:rPr>
          <w:b/>
        </w:rPr>
        <w:t>PROCEDURE</w:t>
      </w:r>
      <w:r w:rsidRPr="004A6953">
        <w:rPr>
          <w:b/>
          <w:spacing w:val="-7"/>
        </w:rPr>
        <w:t xml:space="preserve"> </w:t>
      </w:r>
      <w:r w:rsidRPr="004A6953">
        <w:rPr>
          <w:b/>
        </w:rPr>
        <w:t>IN</w:t>
      </w:r>
      <w:r w:rsidRPr="004A6953">
        <w:rPr>
          <w:b/>
          <w:spacing w:val="-7"/>
        </w:rPr>
        <w:t xml:space="preserve"> </w:t>
      </w:r>
      <w:r w:rsidRPr="004A6953">
        <w:rPr>
          <w:b/>
        </w:rPr>
        <w:t>THE</w:t>
      </w:r>
      <w:r w:rsidRPr="004A6953">
        <w:rPr>
          <w:b/>
          <w:spacing w:val="-7"/>
        </w:rPr>
        <w:t xml:space="preserve"> </w:t>
      </w:r>
      <w:r w:rsidRPr="004A6953">
        <w:rPr>
          <w:b/>
        </w:rPr>
        <w:t>EVENT</w:t>
      </w:r>
      <w:r w:rsidRPr="004A6953">
        <w:rPr>
          <w:b/>
          <w:spacing w:val="-6"/>
        </w:rPr>
        <w:t xml:space="preserve"> </w:t>
      </w:r>
      <w:r w:rsidRPr="004A6953">
        <w:rPr>
          <w:b/>
        </w:rPr>
        <w:t>OF</w:t>
      </w:r>
      <w:r w:rsidRPr="004A6953">
        <w:rPr>
          <w:b/>
          <w:spacing w:val="-5"/>
        </w:rPr>
        <w:t xml:space="preserve"> </w:t>
      </w:r>
      <w:r w:rsidRPr="004A6953">
        <w:rPr>
          <w:b/>
          <w:spacing w:val="-2"/>
        </w:rPr>
        <w:t>TRANSFER</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11"/>
        </w:numPr>
        <w:tabs>
          <w:tab w:val="left" w:pos="1295"/>
        </w:tabs>
        <w:spacing w:before="0"/>
        <w:ind w:right="416"/>
      </w:pPr>
      <w:r w:rsidRPr="004A6953">
        <w:t>The</w:t>
      </w:r>
      <w:r w:rsidRPr="004A6953">
        <w:rPr>
          <w:spacing w:val="-4"/>
        </w:rPr>
        <w:t xml:space="preserve"> </w:t>
      </w:r>
      <w:r w:rsidRPr="004A6953">
        <w:t>Customer</w:t>
      </w:r>
      <w:r w:rsidRPr="004A6953">
        <w:rPr>
          <w:spacing w:val="-4"/>
        </w:rPr>
        <w:t xml:space="preserve"> </w:t>
      </w:r>
      <w:r w:rsidRPr="004A6953">
        <w:t>and</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agree</w:t>
      </w:r>
      <w:r w:rsidRPr="004A6953">
        <w:rPr>
          <w:spacing w:val="-4"/>
        </w:rPr>
        <w:t xml:space="preserve"> </w:t>
      </w:r>
      <w:r w:rsidRPr="004A6953">
        <w:t>that</w:t>
      </w:r>
      <w:r w:rsidRPr="004A6953">
        <w:rPr>
          <w:spacing w:val="-3"/>
        </w:rPr>
        <w:t xml:space="preserve"> </w:t>
      </w:r>
      <w:r w:rsidRPr="004A6953">
        <w:t>the</w:t>
      </w:r>
      <w:r w:rsidRPr="004A6953">
        <w:rPr>
          <w:spacing w:val="-4"/>
        </w:rPr>
        <w:t xml:space="preserve"> </w:t>
      </w:r>
      <w:r w:rsidRPr="004A6953">
        <w:t>commencement</w:t>
      </w:r>
      <w:r w:rsidRPr="004A6953">
        <w:rPr>
          <w:spacing w:val="-4"/>
        </w:rPr>
        <w:t xml:space="preserve"> </w:t>
      </w:r>
      <w:r w:rsidRPr="004A6953">
        <w:t>of</w:t>
      </w:r>
      <w:r w:rsidRPr="004A6953">
        <w:rPr>
          <w:spacing w:val="-5"/>
        </w:rPr>
        <w:t xml:space="preserve"> </w:t>
      </w:r>
      <w:r w:rsidRPr="004A6953">
        <w:t>the</w:t>
      </w:r>
      <w:r w:rsidRPr="004A6953">
        <w:rPr>
          <w:spacing w:val="-4"/>
        </w:rPr>
        <w:t xml:space="preserve"> </w:t>
      </w:r>
      <w:r w:rsidRPr="004A6953">
        <w:t>provision</w:t>
      </w:r>
      <w:r w:rsidRPr="004A6953">
        <w:rPr>
          <w:spacing w:val="-4"/>
        </w:rPr>
        <w:t xml:space="preserve"> </w:t>
      </w:r>
      <w:r w:rsidRPr="004A6953">
        <w:t>of the</w:t>
      </w:r>
      <w:r w:rsidRPr="004A6953">
        <w:rPr>
          <w:spacing w:val="-16"/>
        </w:rPr>
        <w:t xml:space="preserve"> </w:t>
      </w:r>
      <w:r w:rsidRPr="004A6953">
        <w:t>Services</w:t>
      </w:r>
      <w:r w:rsidRPr="004A6953">
        <w:rPr>
          <w:spacing w:val="-15"/>
        </w:rPr>
        <w:t xml:space="preserve"> </w:t>
      </w:r>
      <w:r w:rsidRPr="004A6953">
        <w:t>or</w:t>
      </w:r>
      <w:r w:rsidRPr="004A6953">
        <w:rPr>
          <w:spacing w:val="-15"/>
        </w:rPr>
        <w:t xml:space="preserve"> </w:t>
      </w:r>
      <w:r w:rsidRPr="004A6953">
        <w:t>of</w:t>
      </w:r>
      <w:r w:rsidRPr="004A6953">
        <w:rPr>
          <w:spacing w:val="-16"/>
        </w:rPr>
        <w:t xml:space="preserve"> </w:t>
      </w:r>
      <w:r w:rsidRPr="004A6953">
        <w:t>any</w:t>
      </w:r>
      <w:r w:rsidRPr="004A6953">
        <w:rPr>
          <w:spacing w:val="-15"/>
        </w:rPr>
        <w:t xml:space="preserve"> </w:t>
      </w:r>
      <w:r w:rsidRPr="004A6953">
        <w:t>part</w:t>
      </w:r>
      <w:r w:rsidRPr="004A6953">
        <w:rPr>
          <w:spacing w:val="-15"/>
        </w:rPr>
        <w:t xml:space="preserve"> </w:t>
      </w:r>
      <w:r w:rsidRPr="004A6953">
        <w:t>of</w:t>
      </w:r>
      <w:r w:rsidRPr="004A6953">
        <w:rPr>
          <w:spacing w:val="-15"/>
        </w:rPr>
        <w:t xml:space="preserve"> </w:t>
      </w:r>
      <w:r w:rsidRPr="004A6953">
        <w:t>the</w:t>
      </w:r>
      <w:r w:rsidRPr="004A6953">
        <w:rPr>
          <w:spacing w:val="-16"/>
        </w:rPr>
        <w:t xml:space="preserve"> </w:t>
      </w:r>
      <w:r w:rsidRPr="004A6953">
        <w:t>Services</w:t>
      </w:r>
      <w:r w:rsidRPr="004A6953">
        <w:rPr>
          <w:spacing w:val="-15"/>
        </w:rPr>
        <w:t xml:space="preserve"> </w:t>
      </w:r>
      <w:r w:rsidRPr="004A6953">
        <w:t>will</w:t>
      </w:r>
      <w:r w:rsidRPr="004A6953">
        <w:rPr>
          <w:spacing w:val="-15"/>
        </w:rPr>
        <w:t xml:space="preserve"> </w:t>
      </w:r>
      <w:r w:rsidRPr="004A6953">
        <w:t>not</w:t>
      </w:r>
      <w:r w:rsidRPr="004A6953">
        <w:rPr>
          <w:spacing w:val="-16"/>
        </w:rPr>
        <w:t xml:space="preserve"> </w:t>
      </w:r>
      <w:r w:rsidRPr="004A6953">
        <w:t>be</w:t>
      </w:r>
      <w:r w:rsidRPr="004A6953">
        <w:rPr>
          <w:spacing w:val="-15"/>
        </w:rPr>
        <w:t xml:space="preserve"> </w:t>
      </w:r>
      <w:r w:rsidRPr="004A6953">
        <w:t>a</w:t>
      </w:r>
      <w:r w:rsidRPr="004A6953">
        <w:rPr>
          <w:spacing w:val="-15"/>
        </w:rPr>
        <w:t xml:space="preserve"> </w:t>
      </w:r>
      <w:r w:rsidRPr="004A6953">
        <w:t>Relevant</w:t>
      </w:r>
      <w:r w:rsidRPr="004A6953">
        <w:rPr>
          <w:spacing w:val="-15"/>
        </w:rPr>
        <w:t xml:space="preserve"> </w:t>
      </w:r>
      <w:r w:rsidRPr="004A6953">
        <w:t>Transfer</w:t>
      </w:r>
      <w:r w:rsidRPr="004A6953">
        <w:rPr>
          <w:spacing w:val="-16"/>
        </w:rPr>
        <w:t xml:space="preserve"> </w:t>
      </w:r>
      <w:r w:rsidRPr="004A6953">
        <w:t>in</w:t>
      </w:r>
      <w:r w:rsidRPr="004A6953">
        <w:rPr>
          <w:spacing w:val="-15"/>
        </w:rPr>
        <w:t xml:space="preserve"> </w:t>
      </w:r>
      <w:r w:rsidRPr="004A6953">
        <w:t>relation to any employees of the Customer and/or any Former Supplier.</w:t>
      </w:r>
    </w:p>
    <w:p w:rsidR="004A37C8" w:rsidRPr="004A6953" w:rsidRDefault="008B24A5">
      <w:pPr>
        <w:pStyle w:val="ListParagraph"/>
        <w:numPr>
          <w:ilvl w:val="1"/>
          <w:numId w:val="11"/>
        </w:numPr>
        <w:tabs>
          <w:tab w:val="left" w:pos="1295"/>
        </w:tabs>
        <w:spacing w:before="121"/>
        <w:ind w:right="417"/>
      </w:pPr>
      <w:r w:rsidRPr="004A6953">
        <w:t>If any employee of the Customer and/or a Former Supplier claims, or it is determined</w:t>
      </w:r>
      <w:r w:rsidRPr="004A6953">
        <w:rPr>
          <w:spacing w:val="-11"/>
        </w:rPr>
        <w:t xml:space="preserve"> </w:t>
      </w:r>
      <w:r w:rsidRPr="004A6953">
        <w:t>in</w:t>
      </w:r>
      <w:r w:rsidRPr="004A6953">
        <w:rPr>
          <w:spacing w:val="-11"/>
        </w:rPr>
        <w:t xml:space="preserve"> </w:t>
      </w:r>
      <w:r w:rsidRPr="004A6953">
        <w:t>relation</w:t>
      </w:r>
      <w:r w:rsidRPr="004A6953">
        <w:rPr>
          <w:spacing w:val="-11"/>
        </w:rPr>
        <w:t xml:space="preserve"> </w:t>
      </w:r>
      <w:r w:rsidRPr="004A6953">
        <w:t>to</w:t>
      </w:r>
      <w:r w:rsidRPr="004A6953">
        <w:rPr>
          <w:spacing w:val="-12"/>
        </w:rPr>
        <w:t xml:space="preserve"> </w:t>
      </w:r>
      <w:r w:rsidRPr="004A6953">
        <w:t>any</w:t>
      </w:r>
      <w:r w:rsidRPr="004A6953">
        <w:rPr>
          <w:spacing w:val="-11"/>
        </w:rPr>
        <w:t xml:space="preserve"> </w:t>
      </w:r>
      <w:r w:rsidRPr="004A6953">
        <w:t>employee</w:t>
      </w:r>
      <w:r w:rsidRPr="004A6953">
        <w:rPr>
          <w:spacing w:val="-12"/>
        </w:rPr>
        <w:t xml:space="preserve"> </w:t>
      </w:r>
      <w:r w:rsidRPr="004A6953">
        <w:t>of</w:t>
      </w:r>
      <w:r w:rsidRPr="004A6953">
        <w:rPr>
          <w:spacing w:val="-11"/>
        </w:rPr>
        <w:t xml:space="preserve"> </w:t>
      </w:r>
      <w:r w:rsidRPr="004A6953">
        <w:t>the</w:t>
      </w:r>
      <w:r w:rsidRPr="004A6953">
        <w:rPr>
          <w:spacing w:val="-12"/>
        </w:rPr>
        <w:t xml:space="preserve"> </w:t>
      </w:r>
      <w:r w:rsidRPr="004A6953">
        <w:t>Customer</w:t>
      </w:r>
      <w:r w:rsidRPr="004A6953">
        <w:rPr>
          <w:spacing w:val="-11"/>
        </w:rPr>
        <w:t xml:space="preserve"> </w:t>
      </w:r>
      <w:r w:rsidRPr="004A6953">
        <w:t>and/or</w:t>
      </w:r>
      <w:r w:rsidRPr="004A6953">
        <w:rPr>
          <w:spacing w:val="-11"/>
        </w:rPr>
        <w:t xml:space="preserve"> </w:t>
      </w:r>
      <w:r w:rsidRPr="004A6953">
        <w:t>a</w:t>
      </w:r>
      <w:r w:rsidRPr="004A6953">
        <w:rPr>
          <w:spacing w:val="-11"/>
        </w:rPr>
        <w:t xml:space="preserve"> </w:t>
      </w:r>
      <w:r w:rsidRPr="004A6953">
        <w:t>Former</w:t>
      </w:r>
      <w:r w:rsidRPr="004A6953">
        <w:rPr>
          <w:spacing w:val="-12"/>
        </w:rPr>
        <w:t xml:space="preserve"> </w:t>
      </w:r>
      <w:r w:rsidRPr="004A6953">
        <w:t>Supplier, that his/her contract of employment has been transferred from the Customer and/or</w:t>
      </w:r>
      <w:r w:rsidRPr="004A6953">
        <w:rPr>
          <w:spacing w:val="-6"/>
        </w:rPr>
        <w:t xml:space="preserve"> </w:t>
      </w:r>
      <w:r w:rsidRPr="004A6953">
        <w:t>the</w:t>
      </w:r>
      <w:r w:rsidRPr="004A6953">
        <w:rPr>
          <w:spacing w:val="-6"/>
        </w:rPr>
        <w:t xml:space="preserve"> </w:t>
      </w:r>
      <w:r w:rsidRPr="004A6953">
        <w:t>Former</w:t>
      </w:r>
      <w:r w:rsidRPr="004A6953">
        <w:rPr>
          <w:spacing w:val="-7"/>
        </w:rPr>
        <w:t xml:space="preserve"> </w:t>
      </w:r>
      <w:r w:rsidRPr="004A6953">
        <w:t>Supplier</w:t>
      </w:r>
      <w:r w:rsidRPr="004A6953">
        <w:rPr>
          <w:spacing w:val="-7"/>
        </w:rPr>
        <w:t xml:space="preserve"> </w:t>
      </w:r>
      <w:r w:rsidRPr="004A6953">
        <w:t>to</w:t>
      </w:r>
      <w:r w:rsidRPr="004A6953">
        <w:rPr>
          <w:spacing w:val="-6"/>
        </w:rPr>
        <w:t xml:space="preserve"> </w:t>
      </w:r>
      <w:r w:rsidRPr="004A6953">
        <w:t>the</w:t>
      </w:r>
      <w:r w:rsidRPr="004A6953">
        <w:rPr>
          <w:spacing w:val="-6"/>
        </w:rPr>
        <w:t xml:space="preserve"> </w:t>
      </w:r>
      <w:r w:rsidRPr="004A6953">
        <w:t>Supplier</w:t>
      </w:r>
      <w:r w:rsidRPr="004A6953">
        <w:rPr>
          <w:spacing w:val="-7"/>
        </w:rPr>
        <w:t xml:space="preserve"> </w:t>
      </w:r>
      <w:r w:rsidRPr="004A6953">
        <w:t>and/or</w:t>
      </w:r>
      <w:r w:rsidRPr="004A6953">
        <w:rPr>
          <w:spacing w:val="-7"/>
        </w:rPr>
        <w:t xml:space="preserve"> </w:t>
      </w:r>
      <w:r w:rsidRPr="004A6953">
        <w:t>any</w:t>
      </w:r>
      <w:r w:rsidRPr="004A6953">
        <w:rPr>
          <w:spacing w:val="-6"/>
        </w:rPr>
        <w:t xml:space="preserve"> </w:t>
      </w:r>
      <w:r w:rsidRPr="004A6953">
        <w:t>Sub-Contractor</w:t>
      </w:r>
      <w:r w:rsidRPr="004A6953">
        <w:rPr>
          <w:spacing w:val="-7"/>
        </w:rPr>
        <w:t xml:space="preserve"> </w:t>
      </w:r>
      <w:r w:rsidRPr="004A6953">
        <w:t>pursuant</w:t>
      </w:r>
      <w:r w:rsidRPr="004A6953">
        <w:rPr>
          <w:spacing w:val="-6"/>
        </w:rPr>
        <w:t xml:space="preserve"> </w:t>
      </w:r>
      <w:r w:rsidRPr="004A6953">
        <w:t>to the Employment Regulations or the Acquired Rights Directive then:</w:t>
      </w:r>
    </w:p>
    <w:p w:rsidR="004A37C8" w:rsidRPr="004A6953" w:rsidRDefault="008B24A5">
      <w:pPr>
        <w:pStyle w:val="ListParagraph"/>
        <w:numPr>
          <w:ilvl w:val="2"/>
          <w:numId w:val="11"/>
        </w:numPr>
        <w:tabs>
          <w:tab w:val="left" w:pos="2288"/>
        </w:tabs>
        <w:ind w:right="416"/>
      </w:pPr>
      <w:r w:rsidRPr="004A6953">
        <w:t>the Supplier shall, and shall procure that the relevant Sub-Contractor shall, within five (5)</w:t>
      </w:r>
      <w:r w:rsidRPr="004A6953">
        <w:rPr>
          <w:spacing w:val="-1"/>
        </w:rPr>
        <w:t xml:space="preserve"> </w:t>
      </w:r>
      <w:r w:rsidRPr="004A6953">
        <w:t>Working Days of becoming aware of that fact, give notice</w:t>
      </w:r>
      <w:r w:rsidRPr="004A6953">
        <w:rPr>
          <w:spacing w:val="-4"/>
        </w:rPr>
        <w:t xml:space="preserve"> </w:t>
      </w:r>
      <w:r w:rsidRPr="004A6953">
        <w:t>in</w:t>
      </w:r>
      <w:r w:rsidRPr="004A6953">
        <w:rPr>
          <w:spacing w:val="-4"/>
        </w:rPr>
        <w:t xml:space="preserve"> </w:t>
      </w:r>
      <w:r w:rsidRPr="004A6953">
        <w:t>writing</w:t>
      </w:r>
      <w:r w:rsidRPr="004A6953">
        <w:rPr>
          <w:spacing w:val="-4"/>
        </w:rPr>
        <w:t xml:space="preserve"> </w:t>
      </w:r>
      <w:r w:rsidRPr="004A6953">
        <w:t>to</w:t>
      </w:r>
      <w:r w:rsidRPr="004A6953">
        <w:rPr>
          <w:spacing w:val="-3"/>
        </w:rPr>
        <w:t xml:space="preserve"> </w:t>
      </w:r>
      <w:r w:rsidRPr="004A6953">
        <w:t>the</w:t>
      </w:r>
      <w:r w:rsidRPr="004A6953">
        <w:rPr>
          <w:spacing w:val="-3"/>
        </w:rPr>
        <w:t xml:space="preserve"> </w:t>
      </w:r>
      <w:r w:rsidRPr="004A6953">
        <w:t>Customer</w:t>
      </w:r>
      <w:r w:rsidRPr="004A6953">
        <w:rPr>
          <w:spacing w:val="-3"/>
        </w:rPr>
        <w:t xml:space="preserve"> </w:t>
      </w:r>
      <w:r w:rsidRPr="004A6953">
        <w:t>and,</w:t>
      </w:r>
      <w:r w:rsidRPr="004A6953">
        <w:rPr>
          <w:spacing w:val="-3"/>
        </w:rPr>
        <w:t xml:space="preserve"> </w:t>
      </w:r>
      <w:r w:rsidRPr="004A6953">
        <w:t>where</w:t>
      </w:r>
      <w:r w:rsidRPr="004A6953">
        <w:rPr>
          <w:spacing w:val="-4"/>
        </w:rPr>
        <w:t xml:space="preserve"> </w:t>
      </w:r>
      <w:r w:rsidRPr="004A6953">
        <w:t>required</w:t>
      </w:r>
      <w:r w:rsidRPr="004A6953">
        <w:rPr>
          <w:spacing w:val="-3"/>
        </w:rPr>
        <w:t xml:space="preserve"> </w:t>
      </w:r>
      <w:r w:rsidRPr="004A6953">
        <w:t>by</w:t>
      </w:r>
      <w:r w:rsidRPr="004A6953">
        <w:rPr>
          <w:spacing w:val="-3"/>
        </w:rPr>
        <w:t xml:space="preserve"> </w:t>
      </w:r>
      <w:r w:rsidRPr="004A6953">
        <w:t>the</w:t>
      </w:r>
      <w:r w:rsidRPr="004A6953">
        <w:rPr>
          <w:spacing w:val="-4"/>
        </w:rPr>
        <w:t xml:space="preserve"> </w:t>
      </w:r>
      <w:r w:rsidRPr="004A6953">
        <w:t>Customer, give notice to the Former Supplier; and</w:t>
      </w:r>
    </w:p>
    <w:p w:rsidR="004A37C8" w:rsidRPr="004A6953" w:rsidRDefault="008B24A5">
      <w:pPr>
        <w:pStyle w:val="ListParagraph"/>
        <w:numPr>
          <w:ilvl w:val="2"/>
          <w:numId w:val="11"/>
        </w:numPr>
        <w:tabs>
          <w:tab w:val="left" w:pos="2288"/>
        </w:tabs>
        <w:ind w:right="419"/>
      </w:pPr>
      <w:r w:rsidRPr="004A6953">
        <w:t>the</w:t>
      </w:r>
      <w:r w:rsidRPr="004A6953">
        <w:rPr>
          <w:spacing w:val="-16"/>
        </w:rPr>
        <w:t xml:space="preserve"> </w:t>
      </w:r>
      <w:r w:rsidRPr="004A6953">
        <w:t>Customer</w:t>
      </w:r>
      <w:r w:rsidRPr="004A6953">
        <w:rPr>
          <w:spacing w:val="-15"/>
        </w:rPr>
        <w:t xml:space="preserve"> </w:t>
      </w:r>
      <w:r w:rsidRPr="004A6953">
        <w:t>and/or</w:t>
      </w:r>
      <w:r w:rsidRPr="004A6953">
        <w:rPr>
          <w:spacing w:val="-15"/>
        </w:rPr>
        <w:t xml:space="preserve"> </w:t>
      </w:r>
      <w:r w:rsidRPr="004A6953">
        <w:t>the</w:t>
      </w:r>
      <w:r w:rsidRPr="004A6953">
        <w:rPr>
          <w:spacing w:val="-16"/>
        </w:rPr>
        <w:t xml:space="preserve"> </w:t>
      </w:r>
      <w:r w:rsidRPr="004A6953">
        <w:t>Former</w:t>
      </w:r>
      <w:r w:rsidRPr="004A6953">
        <w:rPr>
          <w:spacing w:val="-15"/>
        </w:rPr>
        <w:t xml:space="preserve"> </w:t>
      </w:r>
      <w:r w:rsidRPr="004A6953">
        <w:t>Supplier</w:t>
      </w:r>
      <w:r w:rsidRPr="004A6953">
        <w:rPr>
          <w:spacing w:val="-15"/>
        </w:rPr>
        <w:t xml:space="preserve"> </w:t>
      </w:r>
      <w:r w:rsidRPr="004A6953">
        <w:t>may</w:t>
      </w:r>
      <w:r w:rsidRPr="004A6953">
        <w:rPr>
          <w:spacing w:val="-15"/>
        </w:rPr>
        <w:t xml:space="preserve"> </w:t>
      </w:r>
      <w:r w:rsidRPr="004A6953">
        <w:t>offer</w:t>
      </w:r>
      <w:r w:rsidRPr="004A6953">
        <w:rPr>
          <w:spacing w:val="-16"/>
        </w:rPr>
        <w:t xml:space="preserve"> </w:t>
      </w:r>
      <w:r w:rsidRPr="004A6953">
        <w:t>(or</w:t>
      </w:r>
      <w:r w:rsidRPr="004A6953">
        <w:rPr>
          <w:spacing w:val="-15"/>
        </w:rPr>
        <w:t xml:space="preserve"> </w:t>
      </w:r>
      <w:r w:rsidRPr="004A6953">
        <w:t>may</w:t>
      </w:r>
      <w:r w:rsidRPr="004A6953">
        <w:rPr>
          <w:spacing w:val="-15"/>
        </w:rPr>
        <w:t xml:space="preserve"> </w:t>
      </w:r>
      <w:r w:rsidRPr="004A6953">
        <w:t>procure</w:t>
      </w:r>
      <w:r w:rsidRPr="004A6953">
        <w:rPr>
          <w:spacing w:val="-15"/>
        </w:rPr>
        <w:t xml:space="preserve"> </w:t>
      </w:r>
      <w:r w:rsidRPr="004A6953">
        <w:t>that a</w:t>
      </w:r>
      <w:r w:rsidRPr="004A6953">
        <w:rPr>
          <w:spacing w:val="60"/>
        </w:rPr>
        <w:t xml:space="preserve"> </w:t>
      </w:r>
      <w:r w:rsidRPr="004A6953">
        <w:t>third</w:t>
      </w:r>
      <w:r w:rsidRPr="004A6953">
        <w:rPr>
          <w:spacing w:val="60"/>
        </w:rPr>
        <w:t xml:space="preserve"> </w:t>
      </w:r>
      <w:r w:rsidRPr="004A6953">
        <w:t>party</w:t>
      </w:r>
      <w:r w:rsidRPr="004A6953">
        <w:rPr>
          <w:spacing w:val="60"/>
        </w:rPr>
        <w:t xml:space="preserve"> </w:t>
      </w:r>
      <w:r w:rsidRPr="004A6953">
        <w:t>may</w:t>
      </w:r>
      <w:r w:rsidRPr="004A6953">
        <w:rPr>
          <w:spacing w:val="60"/>
        </w:rPr>
        <w:t xml:space="preserve"> </w:t>
      </w:r>
      <w:r w:rsidRPr="004A6953">
        <w:t>offer)</w:t>
      </w:r>
      <w:r w:rsidRPr="004A6953">
        <w:rPr>
          <w:spacing w:val="60"/>
        </w:rPr>
        <w:t xml:space="preserve"> </w:t>
      </w:r>
      <w:r w:rsidRPr="004A6953">
        <w:t>employment</w:t>
      </w:r>
      <w:r w:rsidRPr="004A6953">
        <w:rPr>
          <w:spacing w:val="60"/>
        </w:rPr>
        <w:t xml:space="preserve"> </w:t>
      </w:r>
      <w:r w:rsidRPr="004A6953">
        <w:t>to</w:t>
      </w:r>
      <w:r w:rsidRPr="004A6953">
        <w:rPr>
          <w:spacing w:val="60"/>
        </w:rPr>
        <w:t xml:space="preserve"> </w:t>
      </w:r>
      <w:r w:rsidRPr="004A6953">
        <w:t>such</w:t>
      </w:r>
      <w:r w:rsidRPr="004A6953">
        <w:rPr>
          <w:spacing w:val="40"/>
        </w:rPr>
        <w:t xml:space="preserve"> </w:t>
      </w:r>
      <w:r w:rsidRPr="004A6953">
        <w:t>person</w:t>
      </w:r>
      <w:r w:rsidRPr="004A6953">
        <w:rPr>
          <w:spacing w:val="60"/>
        </w:rPr>
        <w:t xml:space="preserve"> </w:t>
      </w:r>
      <w:r w:rsidRPr="004A6953">
        <w:t>within</w:t>
      </w:r>
      <w:r w:rsidRPr="004A6953">
        <w:rPr>
          <w:spacing w:val="60"/>
        </w:rPr>
        <w:t xml:space="preserve"> </w:t>
      </w:r>
      <w:r w:rsidRPr="004A6953">
        <w:t>fifteen</w:t>
      </w:r>
    </w:p>
    <w:p w:rsidR="004A37C8" w:rsidRPr="004A6953" w:rsidRDefault="008B24A5">
      <w:pPr>
        <w:pStyle w:val="BodyText"/>
        <w:spacing w:before="0"/>
        <w:ind w:right="416"/>
      </w:pPr>
      <w:r w:rsidRPr="004A6953">
        <w:t>(15)</w:t>
      </w:r>
      <w:r w:rsidRPr="004A6953">
        <w:rPr>
          <w:spacing w:val="-2"/>
        </w:rPr>
        <w:t xml:space="preserve"> </w:t>
      </w:r>
      <w:r w:rsidRPr="004A6953">
        <w:t>Working Days of the notification by the Supplier or the Sub- Contractor (as appropriate) or take such other reasonable steps as the Customer or Former Supplier (as the case may be) considers appropriate</w:t>
      </w:r>
      <w:r w:rsidRPr="004A6953">
        <w:rPr>
          <w:spacing w:val="-3"/>
        </w:rPr>
        <w:t xml:space="preserve"> </w:t>
      </w:r>
      <w:r w:rsidRPr="004A6953">
        <w:t>to</w:t>
      </w:r>
      <w:r w:rsidRPr="004A6953">
        <w:rPr>
          <w:spacing w:val="-4"/>
        </w:rPr>
        <w:t xml:space="preserve"> </w:t>
      </w:r>
      <w:r w:rsidRPr="004A6953">
        <w:t>deal</w:t>
      </w:r>
      <w:r w:rsidRPr="004A6953">
        <w:rPr>
          <w:spacing w:val="-3"/>
        </w:rPr>
        <w:t xml:space="preserve"> </w:t>
      </w:r>
      <w:r w:rsidRPr="004A6953">
        <w:t>with</w:t>
      </w:r>
      <w:r w:rsidRPr="004A6953">
        <w:rPr>
          <w:spacing w:val="-3"/>
        </w:rPr>
        <w:t xml:space="preserve"> </w:t>
      </w:r>
      <w:r w:rsidRPr="004A6953">
        <w:t>the</w:t>
      </w:r>
      <w:r w:rsidRPr="004A6953">
        <w:rPr>
          <w:spacing w:val="-3"/>
        </w:rPr>
        <w:t xml:space="preserve"> </w:t>
      </w:r>
      <w:r w:rsidRPr="004A6953">
        <w:t>matter</w:t>
      </w:r>
      <w:r w:rsidRPr="004A6953">
        <w:rPr>
          <w:spacing w:val="-3"/>
        </w:rPr>
        <w:t xml:space="preserve"> </w:t>
      </w:r>
      <w:r w:rsidRPr="004A6953">
        <w:t>provided</w:t>
      </w:r>
      <w:r w:rsidRPr="004A6953">
        <w:rPr>
          <w:spacing w:val="-3"/>
        </w:rPr>
        <w:t xml:space="preserve"> </w:t>
      </w:r>
      <w:r w:rsidRPr="004A6953">
        <w:t>always</w:t>
      </w:r>
      <w:r w:rsidRPr="004A6953">
        <w:rPr>
          <w:spacing w:val="-3"/>
        </w:rPr>
        <w:t xml:space="preserve"> </w:t>
      </w:r>
      <w:r w:rsidRPr="004A6953">
        <w:t>that</w:t>
      </w:r>
      <w:r w:rsidRPr="004A6953">
        <w:rPr>
          <w:spacing w:val="-3"/>
        </w:rPr>
        <w:t xml:space="preserve"> </w:t>
      </w:r>
      <w:r w:rsidRPr="004A6953">
        <w:t>such</w:t>
      </w:r>
      <w:r w:rsidRPr="004A6953">
        <w:rPr>
          <w:spacing w:val="-4"/>
        </w:rPr>
        <w:t xml:space="preserve"> </w:t>
      </w:r>
      <w:r w:rsidRPr="004A6953">
        <w:t>steps</w:t>
      </w:r>
      <w:r w:rsidRPr="004A6953">
        <w:rPr>
          <w:spacing w:val="-3"/>
        </w:rPr>
        <w:t xml:space="preserve"> </w:t>
      </w:r>
      <w:r w:rsidRPr="004A6953">
        <w:t>are in compliance with applicable Law.</w:t>
      </w:r>
    </w:p>
    <w:p w:rsidR="004A37C8" w:rsidRPr="004A6953" w:rsidRDefault="008B24A5">
      <w:pPr>
        <w:pStyle w:val="ListParagraph"/>
        <w:numPr>
          <w:ilvl w:val="1"/>
          <w:numId w:val="11"/>
        </w:numPr>
        <w:tabs>
          <w:tab w:val="left" w:pos="1295"/>
        </w:tabs>
        <w:ind w:right="418"/>
      </w:pPr>
      <w:r w:rsidRPr="004A6953">
        <w:t>If an offer referred to in Paragraph</w:t>
      </w:r>
      <w:r w:rsidRPr="004A6953">
        <w:rPr>
          <w:spacing w:val="-1"/>
        </w:rPr>
        <w:t xml:space="preserve"> </w:t>
      </w:r>
      <w:r w:rsidRPr="004A6953">
        <w:t>1.2.2 is accepted (or if the situation has otherwise been resolved by the Customer and/or the Former Supplier), the Supplier</w:t>
      </w:r>
      <w:r w:rsidRPr="004A6953">
        <w:rPr>
          <w:spacing w:val="-5"/>
        </w:rPr>
        <w:t xml:space="preserve"> </w:t>
      </w:r>
      <w:r w:rsidRPr="004A6953">
        <w:t>shall,</w:t>
      </w:r>
      <w:r w:rsidRPr="004A6953">
        <w:rPr>
          <w:spacing w:val="-5"/>
        </w:rPr>
        <w:t xml:space="preserve"> </w:t>
      </w:r>
      <w:r w:rsidRPr="004A6953">
        <w:t>or</w:t>
      </w:r>
      <w:r w:rsidRPr="004A6953">
        <w:rPr>
          <w:spacing w:val="-6"/>
        </w:rPr>
        <w:t xml:space="preserve"> </w:t>
      </w:r>
      <w:r w:rsidRPr="004A6953">
        <w:t>shall</w:t>
      </w:r>
      <w:r w:rsidRPr="004A6953">
        <w:rPr>
          <w:spacing w:val="-5"/>
        </w:rPr>
        <w:t xml:space="preserve"> </w:t>
      </w:r>
      <w:r w:rsidRPr="004A6953">
        <w:t>procure</w:t>
      </w:r>
      <w:r w:rsidRPr="004A6953">
        <w:rPr>
          <w:spacing w:val="-5"/>
        </w:rPr>
        <w:t xml:space="preserve"> </w:t>
      </w:r>
      <w:r w:rsidRPr="004A6953">
        <w:t>that</w:t>
      </w:r>
      <w:r w:rsidRPr="004A6953">
        <w:rPr>
          <w:spacing w:val="-5"/>
        </w:rPr>
        <w:t xml:space="preserve"> </w:t>
      </w:r>
      <w:r w:rsidRPr="004A6953">
        <w:t>the</w:t>
      </w:r>
      <w:r w:rsidRPr="004A6953">
        <w:rPr>
          <w:spacing w:val="-5"/>
        </w:rPr>
        <w:t xml:space="preserve"> </w:t>
      </w:r>
      <w:r w:rsidRPr="004A6953">
        <w:t>Sub-Contractor</w:t>
      </w:r>
      <w:r w:rsidRPr="004A6953">
        <w:rPr>
          <w:spacing w:val="-4"/>
        </w:rPr>
        <w:t xml:space="preserve"> </w:t>
      </w:r>
      <w:r w:rsidRPr="004A6953">
        <w:t>shall,</w:t>
      </w:r>
      <w:r w:rsidRPr="004A6953">
        <w:rPr>
          <w:spacing w:val="-5"/>
        </w:rPr>
        <w:t xml:space="preserve"> </w:t>
      </w:r>
      <w:r w:rsidRPr="004A6953">
        <w:t>immediately</w:t>
      </w:r>
      <w:r w:rsidRPr="004A6953">
        <w:rPr>
          <w:spacing w:val="-4"/>
        </w:rPr>
        <w:t xml:space="preserve"> </w:t>
      </w:r>
      <w:r w:rsidRPr="004A6953">
        <w:t>release the person from his/her employment or alleged employment.</w:t>
      </w:r>
    </w:p>
    <w:p w:rsidR="004A37C8" w:rsidRPr="004A6953" w:rsidRDefault="008B24A5">
      <w:pPr>
        <w:pStyle w:val="ListParagraph"/>
        <w:numPr>
          <w:ilvl w:val="1"/>
          <w:numId w:val="11"/>
        </w:numPr>
        <w:tabs>
          <w:tab w:val="left" w:pos="1295"/>
        </w:tabs>
        <w:ind w:hanging="569"/>
      </w:pPr>
      <w:r w:rsidRPr="004A6953">
        <w:t>If</w:t>
      </w:r>
      <w:r w:rsidRPr="004A6953">
        <w:rPr>
          <w:spacing w:val="-7"/>
        </w:rPr>
        <w:t xml:space="preserve"> </w:t>
      </w:r>
      <w:r w:rsidRPr="004A6953">
        <w:t>by</w:t>
      </w:r>
      <w:r w:rsidRPr="004A6953">
        <w:rPr>
          <w:spacing w:val="-6"/>
        </w:rPr>
        <w:t xml:space="preserve"> </w:t>
      </w:r>
      <w:r w:rsidRPr="004A6953">
        <w:t>the</w:t>
      </w:r>
      <w:r w:rsidRPr="004A6953">
        <w:rPr>
          <w:spacing w:val="-5"/>
        </w:rPr>
        <w:t xml:space="preserve"> </w:t>
      </w:r>
      <w:r w:rsidRPr="004A6953">
        <w:t>end</w:t>
      </w:r>
      <w:r w:rsidRPr="004A6953">
        <w:rPr>
          <w:spacing w:val="-7"/>
        </w:rPr>
        <w:t xml:space="preserve"> </w:t>
      </w:r>
      <w:r w:rsidRPr="004A6953">
        <w:t>of</w:t>
      </w:r>
      <w:r w:rsidRPr="004A6953">
        <w:rPr>
          <w:spacing w:val="-6"/>
        </w:rPr>
        <w:t xml:space="preserve"> </w:t>
      </w:r>
      <w:r w:rsidRPr="004A6953">
        <w:t>the</w:t>
      </w:r>
      <w:r w:rsidRPr="004A6953">
        <w:rPr>
          <w:spacing w:val="-5"/>
        </w:rPr>
        <w:t xml:space="preserve"> </w:t>
      </w:r>
      <w:r w:rsidRPr="004A6953">
        <w:t>fifteen</w:t>
      </w:r>
      <w:r w:rsidRPr="004A6953">
        <w:rPr>
          <w:spacing w:val="-6"/>
        </w:rPr>
        <w:t xml:space="preserve"> </w:t>
      </w:r>
      <w:r w:rsidRPr="004A6953">
        <w:t>(15)</w:t>
      </w:r>
      <w:r w:rsidRPr="004A6953">
        <w:rPr>
          <w:spacing w:val="-4"/>
        </w:rPr>
        <w:t xml:space="preserve"> </w:t>
      </w:r>
      <w:r w:rsidRPr="004A6953">
        <w:t>Working</w:t>
      </w:r>
      <w:r w:rsidRPr="004A6953">
        <w:rPr>
          <w:spacing w:val="-6"/>
        </w:rPr>
        <w:t xml:space="preserve"> </w:t>
      </w:r>
      <w:r w:rsidRPr="004A6953">
        <w:t>Day</w:t>
      </w:r>
      <w:r w:rsidRPr="004A6953">
        <w:rPr>
          <w:spacing w:val="-6"/>
        </w:rPr>
        <w:t xml:space="preserve"> </w:t>
      </w:r>
      <w:r w:rsidRPr="004A6953">
        <w:t>period</w:t>
      </w:r>
      <w:r w:rsidRPr="004A6953">
        <w:rPr>
          <w:spacing w:val="-5"/>
        </w:rPr>
        <w:t xml:space="preserve"> </w:t>
      </w:r>
      <w:r w:rsidRPr="004A6953">
        <w:t>specified</w:t>
      </w:r>
      <w:r w:rsidRPr="004A6953">
        <w:rPr>
          <w:spacing w:val="-7"/>
        </w:rPr>
        <w:t xml:space="preserve"> </w:t>
      </w:r>
      <w:r w:rsidRPr="004A6953">
        <w:t>in</w:t>
      </w:r>
      <w:r w:rsidRPr="004A6953">
        <w:rPr>
          <w:spacing w:val="-6"/>
        </w:rPr>
        <w:t xml:space="preserve"> </w:t>
      </w:r>
      <w:r w:rsidRPr="004A6953">
        <w:t>Paragraph</w:t>
      </w:r>
      <w:r w:rsidRPr="004A6953">
        <w:rPr>
          <w:spacing w:val="-5"/>
        </w:rPr>
        <w:t xml:space="preserve"> </w:t>
      </w:r>
      <w:r w:rsidRPr="004A6953">
        <w:rPr>
          <w:spacing w:val="-2"/>
        </w:rPr>
        <w:t>1.2.2:</w:t>
      </w:r>
    </w:p>
    <w:p w:rsidR="004A37C8" w:rsidRPr="004A6953" w:rsidRDefault="008B24A5">
      <w:pPr>
        <w:pStyle w:val="ListParagraph"/>
        <w:numPr>
          <w:ilvl w:val="2"/>
          <w:numId w:val="11"/>
        </w:numPr>
        <w:tabs>
          <w:tab w:val="left" w:pos="2287"/>
          <w:tab w:val="left" w:pos="2288"/>
        </w:tabs>
      </w:pPr>
      <w:r w:rsidRPr="004A6953">
        <w:t>no</w:t>
      </w:r>
      <w:r w:rsidRPr="004A6953">
        <w:rPr>
          <w:spacing w:val="-7"/>
        </w:rPr>
        <w:t xml:space="preserve"> </w:t>
      </w:r>
      <w:r w:rsidRPr="004A6953">
        <w:t>such</w:t>
      </w:r>
      <w:r w:rsidRPr="004A6953">
        <w:rPr>
          <w:spacing w:val="-7"/>
        </w:rPr>
        <w:t xml:space="preserve"> </w:t>
      </w:r>
      <w:r w:rsidRPr="004A6953">
        <w:t>offer</w:t>
      </w:r>
      <w:r w:rsidRPr="004A6953">
        <w:rPr>
          <w:spacing w:val="-7"/>
        </w:rPr>
        <w:t xml:space="preserve"> </w:t>
      </w:r>
      <w:r w:rsidRPr="004A6953">
        <w:t>of</w:t>
      </w:r>
      <w:r w:rsidRPr="004A6953">
        <w:rPr>
          <w:spacing w:val="-7"/>
        </w:rPr>
        <w:t xml:space="preserve"> </w:t>
      </w:r>
      <w:r w:rsidRPr="004A6953">
        <w:t>employment</w:t>
      </w:r>
      <w:r w:rsidRPr="004A6953">
        <w:rPr>
          <w:spacing w:val="-7"/>
        </w:rPr>
        <w:t xml:space="preserve"> </w:t>
      </w:r>
      <w:r w:rsidRPr="004A6953">
        <w:t>has</w:t>
      </w:r>
      <w:r w:rsidRPr="004A6953">
        <w:rPr>
          <w:spacing w:val="-7"/>
        </w:rPr>
        <w:t xml:space="preserve"> </w:t>
      </w:r>
      <w:r w:rsidRPr="004A6953">
        <w:t>been</w:t>
      </w:r>
      <w:r w:rsidRPr="004A6953">
        <w:rPr>
          <w:spacing w:val="-6"/>
        </w:rPr>
        <w:t xml:space="preserve"> </w:t>
      </w:r>
      <w:r w:rsidRPr="004A6953">
        <w:rPr>
          <w:spacing w:val="-2"/>
        </w:rPr>
        <w:t>made;</w:t>
      </w:r>
    </w:p>
    <w:p w:rsidR="004A37C8" w:rsidRPr="004A6953" w:rsidRDefault="008B24A5">
      <w:pPr>
        <w:pStyle w:val="ListParagraph"/>
        <w:numPr>
          <w:ilvl w:val="2"/>
          <w:numId w:val="11"/>
        </w:numPr>
        <w:tabs>
          <w:tab w:val="left" w:pos="2287"/>
          <w:tab w:val="left" w:pos="2288"/>
        </w:tabs>
      </w:pPr>
      <w:r w:rsidRPr="004A6953">
        <w:t>such</w:t>
      </w:r>
      <w:r w:rsidRPr="004A6953">
        <w:rPr>
          <w:spacing w:val="-7"/>
        </w:rPr>
        <w:t xml:space="preserve"> </w:t>
      </w:r>
      <w:r w:rsidRPr="004A6953">
        <w:t>offer</w:t>
      </w:r>
      <w:r w:rsidRPr="004A6953">
        <w:rPr>
          <w:spacing w:val="-8"/>
        </w:rPr>
        <w:t xml:space="preserve"> </w:t>
      </w:r>
      <w:r w:rsidRPr="004A6953">
        <w:t>has</w:t>
      </w:r>
      <w:r w:rsidRPr="004A6953">
        <w:rPr>
          <w:spacing w:val="-7"/>
        </w:rPr>
        <w:t xml:space="preserve"> </w:t>
      </w:r>
      <w:r w:rsidRPr="004A6953">
        <w:t>been</w:t>
      </w:r>
      <w:r w:rsidRPr="004A6953">
        <w:rPr>
          <w:spacing w:val="-7"/>
        </w:rPr>
        <w:t xml:space="preserve"> </w:t>
      </w:r>
      <w:r w:rsidRPr="004A6953">
        <w:t>made</w:t>
      </w:r>
      <w:r w:rsidRPr="004A6953">
        <w:rPr>
          <w:spacing w:val="-7"/>
        </w:rPr>
        <w:t xml:space="preserve"> </w:t>
      </w:r>
      <w:r w:rsidRPr="004A6953">
        <w:t>but</w:t>
      </w:r>
      <w:r w:rsidRPr="004A6953">
        <w:rPr>
          <w:spacing w:val="-7"/>
        </w:rPr>
        <w:t xml:space="preserve"> </w:t>
      </w:r>
      <w:r w:rsidRPr="004A6953">
        <w:t>not</w:t>
      </w:r>
      <w:r w:rsidRPr="004A6953">
        <w:rPr>
          <w:spacing w:val="-7"/>
        </w:rPr>
        <w:t xml:space="preserve"> </w:t>
      </w:r>
      <w:r w:rsidRPr="004A6953">
        <w:t>accepted;</w:t>
      </w:r>
      <w:r w:rsidRPr="004A6953">
        <w:rPr>
          <w:spacing w:val="-7"/>
        </w:rPr>
        <w:t xml:space="preserve"> </w:t>
      </w:r>
      <w:r w:rsidRPr="004A6953">
        <w:rPr>
          <w:spacing w:val="-5"/>
        </w:rPr>
        <w:t>or</w:t>
      </w:r>
    </w:p>
    <w:p w:rsidR="004A37C8" w:rsidRPr="004A6953" w:rsidRDefault="008B24A5">
      <w:pPr>
        <w:pStyle w:val="ListParagraph"/>
        <w:numPr>
          <w:ilvl w:val="2"/>
          <w:numId w:val="11"/>
        </w:numPr>
        <w:tabs>
          <w:tab w:val="left" w:pos="2287"/>
          <w:tab w:val="left" w:pos="2288"/>
        </w:tabs>
        <w:spacing w:before="121"/>
      </w:pPr>
      <w:r w:rsidRPr="004A6953">
        <w:t>the</w:t>
      </w:r>
      <w:r w:rsidRPr="004A6953">
        <w:rPr>
          <w:spacing w:val="-8"/>
        </w:rPr>
        <w:t xml:space="preserve"> </w:t>
      </w:r>
      <w:r w:rsidRPr="004A6953">
        <w:t>situation</w:t>
      </w:r>
      <w:r w:rsidRPr="004A6953">
        <w:rPr>
          <w:spacing w:val="-9"/>
        </w:rPr>
        <w:t xml:space="preserve"> </w:t>
      </w:r>
      <w:r w:rsidRPr="004A6953">
        <w:t>has</w:t>
      </w:r>
      <w:r w:rsidRPr="004A6953">
        <w:rPr>
          <w:spacing w:val="-8"/>
        </w:rPr>
        <w:t xml:space="preserve"> </w:t>
      </w:r>
      <w:r w:rsidRPr="004A6953">
        <w:t>not</w:t>
      </w:r>
      <w:r w:rsidRPr="004A6953">
        <w:rPr>
          <w:spacing w:val="-8"/>
        </w:rPr>
        <w:t xml:space="preserve"> </w:t>
      </w:r>
      <w:r w:rsidRPr="004A6953">
        <w:t>otherwise</w:t>
      </w:r>
      <w:r w:rsidRPr="004A6953">
        <w:rPr>
          <w:spacing w:val="-8"/>
        </w:rPr>
        <w:t xml:space="preserve"> </w:t>
      </w:r>
      <w:r w:rsidRPr="004A6953">
        <w:t>been</w:t>
      </w:r>
      <w:r w:rsidRPr="004A6953">
        <w:rPr>
          <w:spacing w:val="-8"/>
        </w:rPr>
        <w:t xml:space="preserve"> </w:t>
      </w:r>
      <w:r w:rsidRPr="004A6953">
        <w:rPr>
          <w:spacing w:val="-2"/>
        </w:rPr>
        <w:t>resolved,</w:t>
      </w:r>
    </w:p>
    <w:p w:rsidR="004A37C8" w:rsidRPr="004A6953" w:rsidRDefault="008B24A5">
      <w:pPr>
        <w:pStyle w:val="BodyText"/>
        <w:spacing w:before="119"/>
        <w:ind w:left="1294"/>
        <w:jc w:val="left"/>
      </w:pPr>
      <w:proofErr w:type="gramStart"/>
      <w:r w:rsidRPr="004A6953">
        <w:t>the</w:t>
      </w:r>
      <w:proofErr w:type="gramEnd"/>
      <w:r w:rsidRPr="004A6953">
        <w:rPr>
          <w:spacing w:val="35"/>
        </w:rPr>
        <w:t xml:space="preserve"> </w:t>
      </w:r>
      <w:r w:rsidRPr="004A6953">
        <w:t>Supplier</w:t>
      </w:r>
      <w:r w:rsidRPr="004A6953">
        <w:rPr>
          <w:spacing w:val="34"/>
        </w:rPr>
        <w:t xml:space="preserve"> </w:t>
      </w:r>
      <w:r w:rsidRPr="004A6953">
        <w:t>and/or</w:t>
      </w:r>
      <w:r w:rsidRPr="004A6953">
        <w:rPr>
          <w:spacing w:val="35"/>
        </w:rPr>
        <w:t xml:space="preserve"> </w:t>
      </w:r>
      <w:r w:rsidRPr="004A6953">
        <w:t>the</w:t>
      </w:r>
      <w:r w:rsidRPr="004A6953">
        <w:rPr>
          <w:spacing w:val="35"/>
        </w:rPr>
        <w:t xml:space="preserve"> </w:t>
      </w:r>
      <w:r w:rsidRPr="004A6953">
        <w:t>Sub-Contractor</w:t>
      </w:r>
      <w:r w:rsidRPr="004A6953">
        <w:rPr>
          <w:spacing w:val="35"/>
        </w:rPr>
        <w:t xml:space="preserve"> </w:t>
      </w:r>
      <w:r w:rsidRPr="004A6953">
        <w:t>may</w:t>
      </w:r>
      <w:r w:rsidRPr="004A6953">
        <w:rPr>
          <w:spacing w:val="35"/>
        </w:rPr>
        <w:t xml:space="preserve"> </w:t>
      </w:r>
      <w:r w:rsidRPr="004A6953">
        <w:t>within</w:t>
      </w:r>
      <w:r w:rsidRPr="004A6953">
        <w:rPr>
          <w:spacing w:val="35"/>
        </w:rPr>
        <w:t xml:space="preserve"> </w:t>
      </w:r>
      <w:r w:rsidRPr="004A6953">
        <w:t>five</w:t>
      </w:r>
      <w:r w:rsidRPr="004A6953">
        <w:rPr>
          <w:spacing w:val="35"/>
        </w:rPr>
        <w:t xml:space="preserve"> </w:t>
      </w:r>
      <w:r w:rsidRPr="004A6953">
        <w:t>(5) Working</w:t>
      </w:r>
      <w:r w:rsidRPr="004A6953">
        <w:rPr>
          <w:spacing w:val="35"/>
        </w:rPr>
        <w:t xml:space="preserve"> </w:t>
      </w:r>
      <w:r w:rsidRPr="004A6953">
        <w:t>Days</w:t>
      </w:r>
      <w:r w:rsidRPr="004A6953">
        <w:rPr>
          <w:spacing w:val="35"/>
        </w:rPr>
        <w:t xml:space="preserve"> </w:t>
      </w:r>
      <w:r w:rsidRPr="004A6953">
        <w:t>give notice to terminate the employment or alleged employment of such person.</w:t>
      </w:r>
    </w:p>
    <w:p w:rsidR="004A37C8" w:rsidRPr="004A6953" w:rsidRDefault="004A37C8">
      <w:pPr>
        <w:pStyle w:val="BodyText"/>
        <w:spacing w:before="10"/>
        <w:ind w:left="0"/>
        <w:jc w:val="left"/>
        <w:rPr>
          <w:sz w:val="20"/>
        </w:rPr>
      </w:pPr>
    </w:p>
    <w:p w:rsidR="004A37C8" w:rsidRPr="004A6953" w:rsidRDefault="008B24A5">
      <w:pPr>
        <w:pStyle w:val="Heading1"/>
        <w:numPr>
          <w:ilvl w:val="0"/>
          <w:numId w:val="11"/>
        </w:numPr>
        <w:tabs>
          <w:tab w:val="left" w:pos="805"/>
        </w:tabs>
        <w:ind w:hanging="361"/>
      </w:pPr>
      <w:r w:rsidRPr="004A6953">
        <w:rPr>
          <w:spacing w:val="-2"/>
        </w:rPr>
        <w:t>INDEMNITIES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1"/>
        </w:numPr>
        <w:tabs>
          <w:tab w:val="left" w:pos="1295"/>
        </w:tabs>
        <w:spacing w:before="0"/>
        <w:ind w:right="419"/>
      </w:pPr>
      <w:r w:rsidRPr="004A6953">
        <w:t>Subject to the Supplier and/or the relevant Sub-Contractor acting in accordance with</w:t>
      </w:r>
      <w:r w:rsidRPr="004A6953">
        <w:rPr>
          <w:spacing w:val="-2"/>
        </w:rPr>
        <w:t xml:space="preserve"> </w:t>
      </w:r>
      <w:r w:rsidRPr="004A6953">
        <w:t>the</w:t>
      </w:r>
      <w:r w:rsidRPr="004A6953">
        <w:rPr>
          <w:spacing w:val="-2"/>
        </w:rPr>
        <w:t xml:space="preserve"> </w:t>
      </w:r>
      <w:r w:rsidRPr="004A6953">
        <w:t>provisions</w:t>
      </w:r>
      <w:r w:rsidRPr="004A6953">
        <w:rPr>
          <w:spacing w:val="-3"/>
        </w:rPr>
        <w:t xml:space="preserve"> </w:t>
      </w:r>
      <w:r w:rsidRPr="004A6953">
        <w:t>of</w:t>
      </w:r>
      <w:r w:rsidRPr="004A6953">
        <w:rPr>
          <w:spacing w:val="-2"/>
        </w:rPr>
        <w:t xml:space="preserve"> </w:t>
      </w:r>
      <w:r w:rsidRPr="004A6953">
        <w:t>Paragraphs 1.2</w:t>
      </w:r>
      <w:r w:rsidRPr="004A6953">
        <w:rPr>
          <w:spacing w:val="-2"/>
        </w:rPr>
        <w:t xml:space="preserve"> </w:t>
      </w:r>
      <w:r w:rsidRPr="004A6953">
        <w:t>to</w:t>
      </w:r>
      <w:r w:rsidRPr="004A6953">
        <w:rPr>
          <w:spacing w:val="-2"/>
        </w:rPr>
        <w:t xml:space="preserve"> </w:t>
      </w:r>
      <w:r w:rsidRPr="004A6953">
        <w:t>1.4</w:t>
      </w:r>
      <w:r w:rsidRPr="004A6953">
        <w:rPr>
          <w:spacing w:val="-1"/>
        </w:rPr>
        <w:t xml:space="preserve"> </w:t>
      </w:r>
      <w:r w:rsidRPr="004A6953">
        <w:t>and</w:t>
      </w:r>
      <w:r w:rsidRPr="004A6953">
        <w:rPr>
          <w:spacing w:val="-2"/>
        </w:rPr>
        <w:t xml:space="preserve"> </w:t>
      </w:r>
      <w:r w:rsidRPr="004A6953">
        <w:t>in</w:t>
      </w:r>
      <w:r w:rsidRPr="004A6953">
        <w:rPr>
          <w:spacing w:val="-2"/>
        </w:rPr>
        <w:t xml:space="preserve"> </w:t>
      </w:r>
      <w:r w:rsidRPr="004A6953">
        <w:t>accordance</w:t>
      </w:r>
      <w:r w:rsidRPr="004A6953">
        <w:rPr>
          <w:spacing w:val="-2"/>
        </w:rPr>
        <w:t xml:space="preserve"> </w:t>
      </w:r>
      <w:r w:rsidRPr="004A6953">
        <w:t>with</w:t>
      </w:r>
      <w:r w:rsidRPr="004A6953">
        <w:rPr>
          <w:spacing w:val="-2"/>
        </w:rPr>
        <w:t xml:space="preserve"> </w:t>
      </w:r>
      <w:r w:rsidRPr="004A6953">
        <w:t>all</w:t>
      </w:r>
      <w:r w:rsidRPr="004A6953">
        <w:rPr>
          <w:spacing w:val="-2"/>
        </w:rPr>
        <w:t xml:space="preserve"> </w:t>
      </w:r>
      <w:r w:rsidRPr="004A6953">
        <w:t>applicable employment</w:t>
      </w:r>
      <w:r w:rsidRPr="004A6953">
        <w:rPr>
          <w:spacing w:val="40"/>
        </w:rPr>
        <w:t xml:space="preserve"> </w:t>
      </w:r>
      <w:r w:rsidRPr="004A6953">
        <w:t>procedures</w:t>
      </w:r>
      <w:r w:rsidRPr="004A6953">
        <w:rPr>
          <w:spacing w:val="40"/>
        </w:rPr>
        <w:t xml:space="preserve"> </w:t>
      </w:r>
      <w:r w:rsidRPr="004A6953">
        <w:t>set</w:t>
      </w:r>
      <w:r w:rsidRPr="004A6953">
        <w:rPr>
          <w:spacing w:val="40"/>
        </w:rPr>
        <w:t xml:space="preserve"> </w:t>
      </w:r>
      <w:r w:rsidRPr="004A6953">
        <w:t>out</w:t>
      </w:r>
      <w:r w:rsidRPr="004A6953">
        <w:rPr>
          <w:spacing w:val="40"/>
        </w:rPr>
        <w:t xml:space="preserve"> </w:t>
      </w:r>
      <w:r w:rsidRPr="004A6953">
        <w:t>in</w:t>
      </w:r>
      <w:r w:rsidRPr="004A6953">
        <w:rPr>
          <w:spacing w:val="40"/>
        </w:rPr>
        <w:t xml:space="preserve"> </w:t>
      </w:r>
      <w:r w:rsidRPr="004A6953">
        <w:t>applicable</w:t>
      </w:r>
      <w:r w:rsidRPr="004A6953">
        <w:rPr>
          <w:spacing w:val="40"/>
        </w:rPr>
        <w:t xml:space="preserve"> </w:t>
      </w:r>
      <w:r w:rsidRPr="004A6953">
        <w:t>Law</w:t>
      </w:r>
      <w:r w:rsidRPr="004A6953">
        <w:rPr>
          <w:spacing w:val="40"/>
        </w:rPr>
        <w:t xml:space="preserve"> </w:t>
      </w:r>
      <w:r w:rsidRPr="004A6953">
        <w:t>and</w:t>
      </w:r>
      <w:r w:rsidRPr="004A6953">
        <w:rPr>
          <w:spacing w:val="40"/>
        </w:rPr>
        <w:t xml:space="preserve"> </w:t>
      </w:r>
      <w:r w:rsidRPr="004A6953">
        <w:t>subject</w:t>
      </w:r>
      <w:r w:rsidRPr="004A6953">
        <w:rPr>
          <w:spacing w:val="40"/>
        </w:rPr>
        <w:t xml:space="preserve"> </w:t>
      </w:r>
      <w:r w:rsidRPr="004A6953">
        <w:t>also</w:t>
      </w:r>
      <w:r w:rsidRPr="004A6953">
        <w:rPr>
          <w:spacing w:val="40"/>
        </w:rPr>
        <w:t xml:space="preserve"> </w:t>
      </w:r>
      <w:r w:rsidRPr="004A6953">
        <w:t>to Paragraph 2.4, the Customer shall:</w:t>
      </w:r>
    </w:p>
    <w:p w:rsidR="004A37C8" w:rsidRPr="004A6953" w:rsidRDefault="008B24A5">
      <w:pPr>
        <w:pStyle w:val="ListParagraph"/>
        <w:numPr>
          <w:ilvl w:val="2"/>
          <w:numId w:val="11"/>
        </w:numPr>
        <w:tabs>
          <w:tab w:val="left" w:pos="2288"/>
        </w:tabs>
        <w:ind w:right="417"/>
      </w:pPr>
      <w:r w:rsidRPr="004A6953">
        <w:t>indemnify the Supplier and/or the relevant Sub-Contractor against all Employee</w:t>
      </w:r>
      <w:r w:rsidRPr="004A6953">
        <w:rPr>
          <w:spacing w:val="-4"/>
        </w:rPr>
        <w:t xml:space="preserve"> </w:t>
      </w:r>
      <w:r w:rsidRPr="004A6953">
        <w:t>Liabilities</w:t>
      </w:r>
      <w:r w:rsidRPr="004A6953">
        <w:rPr>
          <w:spacing w:val="-4"/>
        </w:rPr>
        <w:t xml:space="preserve"> </w:t>
      </w:r>
      <w:r w:rsidRPr="004A6953">
        <w:t>arising</w:t>
      </w:r>
      <w:r w:rsidRPr="004A6953">
        <w:rPr>
          <w:spacing w:val="-4"/>
        </w:rPr>
        <w:t xml:space="preserve"> </w:t>
      </w:r>
      <w:r w:rsidRPr="004A6953">
        <w:t>out</w:t>
      </w:r>
      <w:r w:rsidRPr="004A6953">
        <w:rPr>
          <w:spacing w:val="-4"/>
        </w:rPr>
        <w:t xml:space="preserve"> </w:t>
      </w:r>
      <w:r w:rsidRPr="004A6953">
        <w:t>of</w:t>
      </w:r>
      <w:r w:rsidRPr="004A6953">
        <w:rPr>
          <w:spacing w:val="-4"/>
        </w:rPr>
        <w:t xml:space="preserve"> </w:t>
      </w:r>
      <w:r w:rsidRPr="004A6953">
        <w:t>the</w:t>
      </w:r>
      <w:r w:rsidRPr="004A6953">
        <w:rPr>
          <w:spacing w:val="-4"/>
        </w:rPr>
        <w:t xml:space="preserve"> </w:t>
      </w:r>
      <w:r w:rsidRPr="004A6953">
        <w:t>termination</w:t>
      </w:r>
      <w:r w:rsidRPr="004A6953">
        <w:rPr>
          <w:spacing w:val="-4"/>
        </w:rPr>
        <w:t xml:space="preserve"> </w:t>
      </w:r>
      <w:r w:rsidRPr="004A6953">
        <w:t>of</w:t>
      </w:r>
      <w:r w:rsidRPr="004A6953">
        <w:rPr>
          <w:spacing w:val="-5"/>
        </w:rPr>
        <w:t xml:space="preserve"> </w:t>
      </w:r>
      <w:r w:rsidRPr="004A6953">
        <w:t>the</w:t>
      </w:r>
      <w:r w:rsidRPr="004A6953">
        <w:rPr>
          <w:spacing w:val="-4"/>
        </w:rPr>
        <w:t xml:space="preserve"> </w:t>
      </w:r>
      <w:r w:rsidRPr="004A6953">
        <w:t>employment</w:t>
      </w:r>
      <w:r w:rsidRPr="004A6953">
        <w:rPr>
          <w:spacing w:val="-4"/>
        </w:rPr>
        <w:t xml:space="preserve"> </w:t>
      </w:r>
      <w:r w:rsidRPr="004A6953">
        <w:t>of any employees of the Customer referred to in Paragraph 1.2 made pursuant to the provisions of Paragraph 1.4 provided that the Supplier takes, or shall procure that the Notified Sub-Contractor takes, all reasonable steps to minimise any such Employee Liabilities; and</w:t>
      </w:r>
    </w:p>
    <w:p w:rsidR="004A37C8" w:rsidRPr="004A6953" w:rsidRDefault="008B24A5">
      <w:pPr>
        <w:pStyle w:val="ListParagraph"/>
        <w:numPr>
          <w:ilvl w:val="2"/>
          <w:numId w:val="11"/>
        </w:numPr>
        <w:tabs>
          <w:tab w:val="left" w:pos="2288"/>
        </w:tabs>
        <w:spacing w:before="121"/>
        <w:ind w:right="421"/>
      </w:pPr>
      <w:r w:rsidRPr="004A6953">
        <w:t>subject to paragraph 3, procure that the Former Supplier indemnifies the Supplier and/or any Notified Sub-Contractor against all Employee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right="418"/>
      </w:pPr>
      <w:r w:rsidRPr="004A6953">
        <w:lastRenderedPageBreak/>
        <w:t>Liabilities</w:t>
      </w:r>
      <w:r w:rsidRPr="004A6953">
        <w:rPr>
          <w:spacing w:val="-12"/>
        </w:rPr>
        <w:t xml:space="preserve"> </w:t>
      </w:r>
      <w:r w:rsidRPr="004A6953">
        <w:t>arising</w:t>
      </w:r>
      <w:r w:rsidRPr="004A6953">
        <w:rPr>
          <w:spacing w:val="-12"/>
        </w:rPr>
        <w:t xml:space="preserve"> </w:t>
      </w:r>
      <w:r w:rsidRPr="004A6953">
        <w:t>out</w:t>
      </w:r>
      <w:r w:rsidRPr="004A6953">
        <w:rPr>
          <w:spacing w:val="-13"/>
        </w:rPr>
        <w:t xml:space="preserve"> </w:t>
      </w:r>
      <w:r w:rsidRPr="004A6953">
        <w:t>of</w:t>
      </w:r>
      <w:r w:rsidRPr="004A6953">
        <w:rPr>
          <w:spacing w:val="-13"/>
        </w:rPr>
        <w:t xml:space="preserve"> </w:t>
      </w:r>
      <w:r w:rsidRPr="004A6953">
        <w:t>termination</w:t>
      </w:r>
      <w:r w:rsidRPr="004A6953">
        <w:rPr>
          <w:spacing w:val="-12"/>
        </w:rPr>
        <w:t xml:space="preserve"> </w:t>
      </w:r>
      <w:r w:rsidRPr="004A6953">
        <w:t>of</w:t>
      </w:r>
      <w:r w:rsidRPr="004A6953">
        <w:rPr>
          <w:spacing w:val="-13"/>
        </w:rPr>
        <w:t xml:space="preserve"> </w:t>
      </w:r>
      <w:r w:rsidRPr="004A6953">
        <w:t>the</w:t>
      </w:r>
      <w:r w:rsidRPr="004A6953">
        <w:rPr>
          <w:spacing w:val="-13"/>
        </w:rPr>
        <w:t xml:space="preserve"> </w:t>
      </w:r>
      <w:r w:rsidRPr="004A6953">
        <w:t>employment</w:t>
      </w:r>
      <w:r w:rsidRPr="004A6953">
        <w:rPr>
          <w:spacing w:val="-13"/>
        </w:rPr>
        <w:t xml:space="preserve"> </w:t>
      </w:r>
      <w:r w:rsidRPr="004A6953">
        <w:t>of</w:t>
      </w:r>
      <w:r w:rsidRPr="004A6953">
        <w:rPr>
          <w:spacing w:val="-13"/>
        </w:rPr>
        <w:t xml:space="preserve"> </w:t>
      </w:r>
      <w:r w:rsidRPr="004A6953">
        <w:t>the</w:t>
      </w:r>
      <w:r w:rsidRPr="004A6953">
        <w:rPr>
          <w:spacing w:val="-13"/>
        </w:rPr>
        <w:t xml:space="preserve"> </w:t>
      </w:r>
      <w:r w:rsidRPr="004A6953">
        <w:t>employees of</w:t>
      </w:r>
      <w:r w:rsidRPr="004A6953">
        <w:rPr>
          <w:spacing w:val="40"/>
        </w:rPr>
        <w:t xml:space="preserve"> </w:t>
      </w:r>
      <w:r w:rsidRPr="004A6953">
        <w:t>the</w:t>
      </w:r>
      <w:r w:rsidRPr="004A6953">
        <w:rPr>
          <w:spacing w:val="40"/>
        </w:rPr>
        <w:t xml:space="preserve"> </w:t>
      </w:r>
      <w:r w:rsidRPr="004A6953">
        <w:t>Former</w:t>
      </w:r>
      <w:r w:rsidRPr="004A6953">
        <w:rPr>
          <w:spacing w:val="40"/>
        </w:rPr>
        <w:t xml:space="preserve"> </w:t>
      </w:r>
      <w:r w:rsidRPr="004A6953">
        <w:t>Supplier</w:t>
      </w:r>
      <w:r w:rsidRPr="004A6953">
        <w:rPr>
          <w:spacing w:val="40"/>
        </w:rPr>
        <w:t xml:space="preserve"> </w:t>
      </w:r>
      <w:r w:rsidRPr="004A6953">
        <w:t>made</w:t>
      </w:r>
      <w:r w:rsidRPr="004A6953">
        <w:rPr>
          <w:spacing w:val="40"/>
        </w:rPr>
        <w:t xml:space="preserve"> </w:t>
      </w:r>
      <w:r w:rsidRPr="004A6953">
        <w:t>pursuant</w:t>
      </w:r>
      <w:r w:rsidRPr="004A6953">
        <w:rPr>
          <w:spacing w:val="40"/>
        </w:rPr>
        <w:t xml:space="preserve"> </w:t>
      </w:r>
      <w:r w:rsidRPr="004A6953">
        <w:t>to</w:t>
      </w:r>
      <w:r w:rsidRPr="004A6953">
        <w:rPr>
          <w:spacing w:val="40"/>
        </w:rPr>
        <w:t xml:space="preserve"> </w:t>
      </w:r>
      <w:r w:rsidRPr="004A6953">
        <w:t>the</w:t>
      </w:r>
      <w:r w:rsidRPr="004A6953">
        <w:rPr>
          <w:spacing w:val="40"/>
        </w:rPr>
        <w:t xml:space="preserve"> </w:t>
      </w:r>
      <w:r w:rsidRPr="004A6953">
        <w:t>provisions</w:t>
      </w:r>
      <w:r w:rsidRPr="004A6953">
        <w:rPr>
          <w:spacing w:val="40"/>
        </w:rPr>
        <w:t xml:space="preserve"> </w:t>
      </w:r>
      <w:r w:rsidRPr="004A6953">
        <w:t>of Paragraph</w:t>
      </w:r>
      <w:r w:rsidRPr="004A6953">
        <w:rPr>
          <w:spacing w:val="-4"/>
        </w:rPr>
        <w:t xml:space="preserve"> </w:t>
      </w:r>
      <w:r w:rsidRPr="004A6953">
        <w:t>1.4</w:t>
      </w:r>
      <w:r w:rsidRPr="004A6953">
        <w:rPr>
          <w:spacing w:val="-11"/>
        </w:rPr>
        <w:t xml:space="preserve"> </w:t>
      </w:r>
      <w:r w:rsidRPr="004A6953">
        <w:t>provided</w:t>
      </w:r>
      <w:r w:rsidRPr="004A6953">
        <w:rPr>
          <w:spacing w:val="-11"/>
        </w:rPr>
        <w:t xml:space="preserve"> </w:t>
      </w:r>
      <w:r w:rsidRPr="004A6953">
        <w:t>that</w:t>
      </w:r>
      <w:r w:rsidRPr="004A6953">
        <w:rPr>
          <w:spacing w:val="-12"/>
        </w:rPr>
        <w:t xml:space="preserve"> </w:t>
      </w:r>
      <w:r w:rsidRPr="004A6953">
        <w:t>the</w:t>
      </w:r>
      <w:r w:rsidRPr="004A6953">
        <w:rPr>
          <w:spacing w:val="-11"/>
        </w:rPr>
        <w:t xml:space="preserve"> </w:t>
      </w:r>
      <w:r w:rsidRPr="004A6953">
        <w:t>Supplier</w:t>
      </w:r>
      <w:r w:rsidRPr="004A6953">
        <w:rPr>
          <w:spacing w:val="-12"/>
        </w:rPr>
        <w:t xml:space="preserve"> </w:t>
      </w:r>
      <w:r w:rsidRPr="004A6953">
        <w:t>takes,</w:t>
      </w:r>
      <w:r w:rsidRPr="004A6953">
        <w:rPr>
          <w:spacing w:val="-13"/>
        </w:rPr>
        <w:t xml:space="preserve"> </w:t>
      </w:r>
      <w:r w:rsidRPr="004A6953">
        <w:t>or</w:t>
      </w:r>
      <w:r w:rsidRPr="004A6953">
        <w:rPr>
          <w:spacing w:val="-12"/>
        </w:rPr>
        <w:t xml:space="preserve"> </w:t>
      </w:r>
      <w:r w:rsidRPr="004A6953">
        <w:t>shall</w:t>
      </w:r>
      <w:r w:rsidRPr="004A6953">
        <w:rPr>
          <w:spacing w:val="-12"/>
        </w:rPr>
        <w:t xml:space="preserve"> </w:t>
      </w:r>
      <w:r w:rsidRPr="004A6953">
        <w:t>procure</w:t>
      </w:r>
      <w:r w:rsidRPr="004A6953">
        <w:rPr>
          <w:spacing w:val="-12"/>
        </w:rPr>
        <w:t xml:space="preserve"> </w:t>
      </w:r>
      <w:r w:rsidRPr="004A6953">
        <w:t>that</w:t>
      </w:r>
      <w:r w:rsidRPr="004A6953">
        <w:rPr>
          <w:spacing w:val="-12"/>
        </w:rPr>
        <w:t xml:space="preserve"> </w:t>
      </w:r>
      <w:r w:rsidRPr="004A6953">
        <w:t>the relevant Sub-Contractor takes, all reasonable steps to minimise any such Employee Liabilities.</w:t>
      </w:r>
    </w:p>
    <w:p w:rsidR="004A37C8" w:rsidRPr="004A6953" w:rsidRDefault="008B24A5">
      <w:pPr>
        <w:pStyle w:val="ListParagraph"/>
        <w:numPr>
          <w:ilvl w:val="1"/>
          <w:numId w:val="11"/>
        </w:numPr>
        <w:tabs>
          <w:tab w:val="left" w:pos="1295"/>
        </w:tabs>
        <w:spacing w:before="121"/>
        <w:ind w:right="418"/>
      </w:pPr>
      <w:proofErr w:type="gramStart"/>
      <w:r w:rsidRPr="004A6953">
        <w:t>If</w:t>
      </w:r>
      <w:r w:rsidRPr="004A6953">
        <w:rPr>
          <w:spacing w:val="-4"/>
        </w:rPr>
        <w:t xml:space="preserve"> </w:t>
      </w:r>
      <w:r w:rsidRPr="004A6953">
        <w:t>any</w:t>
      </w:r>
      <w:r w:rsidRPr="004A6953">
        <w:rPr>
          <w:spacing w:val="-4"/>
        </w:rPr>
        <w:t xml:space="preserve"> </w:t>
      </w:r>
      <w:r w:rsidRPr="004A6953">
        <w:t>such</w:t>
      </w:r>
      <w:r w:rsidRPr="004A6953">
        <w:rPr>
          <w:spacing w:val="-5"/>
        </w:rPr>
        <w:t xml:space="preserve"> </w:t>
      </w:r>
      <w:r w:rsidRPr="004A6953">
        <w:t>person</w:t>
      </w:r>
      <w:r w:rsidRPr="004A6953">
        <w:rPr>
          <w:spacing w:val="-4"/>
        </w:rPr>
        <w:t xml:space="preserve"> </w:t>
      </w:r>
      <w:r w:rsidRPr="004A6953">
        <w:t>as</w:t>
      </w:r>
      <w:r w:rsidRPr="004A6953">
        <w:rPr>
          <w:spacing w:val="-4"/>
        </w:rPr>
        <w:t xml:space="preserve"> </w:t>
      </w:r>
      <w:r w:rsidRPr="004A6953">
        <w:t>is</w:t>
      </w:r>
      <w:r w:rsidRPr="004A6953">
        <w:rPr>
          <w:spacing w:val="-4"/>
        </w:rPr>
        <w:t xml:space="preserve"> </w:t>
      </w:r>
      <w:r w:rsidRPr="004A6953">
        <w:t>described</w:t>
      </w:r>
      <w:r w:rsidRPr="004A6953">
        <w:rPr>
          <w:spacing w:val="-3"/>
        </w:rPr>
        <w:t xml:space="preserve"> </w:t>
      </w:r>
      <w:r w:rsidRPr="004A6953">
        <w:t>in</w:t>
      </w:r>
      <w:r w:rsidRPr="004A6953">
        <w:rPr>
          <w:spacing w:val="-4"/>
        </w:rPr>
        <w:t xml:space="preserve"> </w:t>
      </w:r>
      <w:r w:rsidRPr="004A6953">
        <w:t>Paragraph</w:t>
      </w:r>
      <w:r w:rsidRPr="004A6953">
        <w:rPr>
          <w:spacing w:val="-2"/>
        </w:rPr>
        <w:t xml:space="preserve"> </w:t>
      </w:r>
      <w:r w:rsidRPr="004A6953">
        <w:t>1.2</w:t>
      </w:r>
      <w:r w:rsidRPr="004A6953">
        <w:rPr>
          <w:spacing w:val="-3"/>
        </w:rPr>
        <w:t xml:space="preserve"> </w:t>
      </w:r>
      <w:r w:rsidRPr="004A6953">
        <w:t>is</w:t>
      </w:r>
      <w:r w:rsidRPr="004A6953">
        <w:rPr>
          <w:spacing w:val="-4"/>
        </w:rPr>
        <w:t xml:space="preserve"> </w:t>
      </w:r>
      <w:r w:rsidRPr="004A6953">
        <w:t>neither</w:t>
      </w:r>
      <w:r w:rsidRPr="004A6953">
        <w:rPr>
          <w:spacing w:val="-4"/>
        </w:rPr>
        <w:t xml:space="preserve"> </w:t>
      </w:r>
      <w:r w:rsidRPr="004A6953">
        <w:t>re</w:t>
      </w:r>
      <w:r w:rsidRPr="004A6953">
        <w:rPr>
          <w:spacing w:val="-3"/>
        </w:rPr>
        <w:t xml:space="preserve"> </w:t>
      </w:r>
      <w:r w:rsidRPr="004A6953">
        <w:t>employed</w:t>
      </w:r>
      <w:r w:rsidRPr="004A6953">
        <w:rPr>
          <w:spacing w:val="-4"/>
        </w:rPr>
        <w:t xml:space="preserve"> </w:t>
      </w:r>
      <w:r w:rsidRPr="004A6953">
        <w:t>by</w:t>
      </w:r>
      <w:r w:rsidRPr="004A6953">
        <w:rPr>
          <w:spacing w:val="-4"/>
        </w:rPr>
        <w:t xml:space="preserve"> </w:t>
      </w:r>
      <w:r w:rsidRPr="004A6953">
        <w:t xml:space="preserve">the </w:t>
      </w:r>
      <w:r w:rsidRPr="004A6953">
        <w:rPr>
          <w:spacing w:val="-2"/>
        </w:rPr>
        <w:t>Customer</w:t>
      </w:r>
      <w:r w:rsidRPr="004A6953">
        <w:rPr>
          <w:spacing w:val="-7"/>
        </w:rPr>
        <w:t xml:space="preserve"> </w:t>
      </w:r>
      <w:r w:rsidRPr="004A6953">
        <w:rPr>
          <w:spacing w:val="-2"/>
        </w:rPr>
        <w:t>and/or</w:t>
      </w:r>
      <w:r w:rsidRPr="004A6953">
        <w:rPr>
          <w:spacing w:val="-7"/>
        </w:rPr>
        <w:t xml:space="preserve"> </w:t>
      </w:r>
      <w:r w:rsidRPr="004A6953">
        <w:rPr>
          <w:spacing w:val="-2"/>
        </w:rPr>
        <w:t>the</w:t>
      </w:r>
      <w:r w:rsidRPr="004A6953">
        <w:rPr>
          <w:spacing w:val="-6"/>
        </w:rPr>
        <w:t xml:space="preserve"> </w:t>
      </w:r>
      <w:r w:rsidRPr="004A6953">
        <w:rPr>
          <w:spacing w:val="-2"/>
        </w:rPr>
        <w:t>Former</w:t>
      </w:r>
      <w:r w:rsidRPr="004A6953">
        <w:rPr>
          <w:spacing w:val="-6"/>
        </w:rPr>
        <w:t xml:space="preserve"> </w:t>
      </w:r>
      <w:r w:rsidRPr="004A6953">
        <w:rPr>
          <w:spacing w:val="-2"/>
        </w:rPr>
        <w:t>Supplier</w:t>
      </w:r>
      <w:r w:rsidRPr="004A6953">
        <w:rPr>
          <w:spacing w:val="-7"/>
        </w:rPr>
        <w:t xml:space="preserve"> </w:t>
      </w:r>
      <w:r w:rsidRPr="004A6953">
        <w:rPr>
          <w:spacing w:val="-2"/>
        </w:rPr>
        <w:t>as</w:t>
      </w:r>
      <w:r w:rsidRPr="004A6953">
        <w:rPr>
          <w:spacing w:val="-6"/>
        </w:rPr>
        <w:t xml:space="preserve"> </w:t>
      </w:r>
      <w:r w:rsidRPr="004A6953">
        <w:rPr>
          <w:spacing w:val="-2"/>
        </w:rPr>
        <w:t>appropriate</w:t>
      </w:r>
      <w:r w:rsidRPr="004A6953">
        <w:rPr>
          <w:spacing w:val="-6"/>
        </w:rPr>
        <w:t xml:space="preserve"> </w:t>
      </w:r>
      <w:r w:rsidRPr="004A6953">
        <w:rPr>
          <w:spacing w:val="-2"/>
        </w:rPr>
        <w:t>nor</w:t>
      </w:r>
      <w:r w:rsidRPr="004A6953">
        <w:rPr>
          <w:spacing w:val="-7"/>
        </w:rPr>
        <w:t xml:space="preserve"> </w:t>
      </w:r>
      <w:r w:rsidRPr="004A6953">
        <w:rPr>
          <w:spacing w:val="-2"/>
        </w:rPr>
        <w:t>dismissed</w:t>
      </w:r>
      <w:r w:rsidRPr="004A6953">
        <w:rPr>
          <w:spacing w:val="-7"/>
        </w:rPr>
        <w:t xml:space="preserve"> </w:t>
      </w:r>
      <w:r w:rsidRPr="004A6953">
        <w:rPr>
          <w:spacing w:val="-2"/>
        </w:rPr>
        <w:t>by</w:t>
      </w:r>
      <w:r w:rsidRPr="004A6953">
        <w:rPr>
          <w:spacing w:val="-6"/>
        </w:rPr>
        <w:t xml:space="preserve"> </w:t>
      </w:r>
      <w:r w:rsidRPr="004A6953">
        <w:rPr>
          <w:spacing w:val="-2"/>
        </w:rPr>
        <w:t>the</w:t>
      </w:r>
      <w:r w:rsidRPr="004A6953">
        <w:rPr>
          <w:spacing w:val="-6"/>
        </w:rPr>
        <w:t xml:space="preserve"> </w:t>
      </w:r>
      <w:r w:rsidRPr="004A6953">
        <w:rPr>
          <w:spacing w:val="-2"/>
        </w:rPr>
        <w:t xml:space="preserve">Supplier </w:t>
      </w:r>
      <w:r w:rsidRPr="004A6953">
        <w:t>and/or any Sub-Contractor within the fifteen (15)</w:t>
      </w:r>
      <w:r w:rsidRPr="004A6953">
        <w:rPr>
          <w:spacing w:val="-1"/>
        </w:rPr>
        <w:t xml:space="preserve"> </w:t>
      </w:r>
      <w:r w:rsidRPr="004A6953">
        <w:t>Working Day period referred to in</w:t>
      </w:r>
      <w:r w:rsidRPr="004A6953">
        <w:rPr>
          <w:spacing w:val="-16"/>
        </w:rPr>
        <w:t xml:space="preserve"> </w:t>
      </w:r>
      <w:r w:rsidRPr="004A6953">
        <w:t>Paragraph</w:t>
      </w:r>
      <w:r w:rsidRPr="004A6953">
        <w:rPr>
          <w:spacing w:val="-15"/>
        </w:rPr>
        <w:t xml:space="preserve"> </w:t>
      </w:r>
      <w:r w:rsidRPr="004A6953">
        <w:t>1.4</w:t>
      </w:r>
      <w:r w:rsidRPr="004A6953">
        <w:rPr>
          <w:spacing w:val="-15"/>
        </w:rPr>
        <w:t xml:space="preserve"> </w:t>
      </w:r>
      <w:r w:rsidRPr="004A6953">
        <w:t>such</w:t>
      </w:r>
      <w:r w:rsidRPr="004A6953">
        <w:rPr>
          <w:spacing w:val="-16"/>
        </w:rPr>
        <w:t xml:space="preserve"> </w:t>
      </w:r>
      <w:r w:rsidRPr="004A6953">
        <w:t>person</w:t>
      </w:r>
      <w:r w:rsidRPr="004A6953">
        <w:rPr>
          <w:spacing w:val="-15"/>
        </w:rPr>
        <w:t xml:space="preserve"> </w:t>
      </w:r>
      <w:r w:rsidRPr="004A6953">
        <w:t>shall</w:t>
      </w:r>
      <w:r w:rsidRPr="004A6953">
        <w:rPr>
          <w:spacing w:val="-15"/>
        </w:rPr>
        <w:t xml:space="preserve"> </w:t>
      </w:r>
      <w:r w:rsidRPr="004A6953">
        <w:t>be</w:t>
      </w:r>
      <w:r w:rsidRPr="004A6953">
        <w:rPr>
          <w:spacing w:val="-15"/>
        </w:rPr>
        <w:t xml:space="preserve"> </w:t>
      </w:r>
      <w:r w:rsidRPr="004A6953">
        <w:t>treated</w:t>
      </w:r>
      <w:r w:rsidRPr="004A6953">
        <w:rPr>
          <w:spacing w:val="-16"/>
        </w:rPr>
        <w:t xml:space="preserve"> </w:t>
      </w:r>
      <w:r w:rsidRPr="004A6953">
        <w:t>as</w:t>
      </w:r>
      <w:r w:rsidRPr="004A6953">
        <w:rPr>
          <w:spacing w:val="-15"/>
        </w:rPr>
        <w:t xml:space="preserve"> </w:t>
      </w:r>
      <w:r w:rsidRPr="004A6953">
        <w:t>having</w:t>
      </w:r>
      <w:r w:rsidRPr="004A6953">
        <w:rPr>
          <w:spacing w:val="-15"/>
        </w:rPr>
        <w:t xml:space="preserve"> </w:t>
      </w:r>
      <w:r w:rsidRPr="004A6953">
        <w:t>transferred</w:t>
      </w:r>
      <w:r w:rsidRPr="004A6953">
        <w:rPr>
          <w:spacing w:val="-16"/>
        </w:rPr>
        <w:t xml:space="preserve"> </w:t>
      </w:r>
      <w:r w:rsidRPr="004A6953">
        <w:t>to</w:t>
      </w:r>
      <w:r w:rsidRPr="004A6953">
        <w:rPr>
          <w:spacing w:val="-15"/>
        </w:rPr>
        <w:t xml:space="preserve"> </w:t>
      </w:r>
      <w:r w:rsidRPr="004A6953">
        <w:t>the</w:t>
      </w:r>
      <w:r w:rsidRPr="004A6953">
        <w:rPr>
          <w:spacing w:val="-15"/>
        </w:rPr>
        <w:t xml:space="preserve"> </w:t>
      </w:r>
      <w:r w:rsidRPr="004A6953">
        <w:t>Supplier and/or</w:t>
      </w:r>
      <w:r w:rsidRPr="004A6953">
        <w:rPr>
          <w:spacing w:val="-10"/>
        </w:rPr>
        <w:t xml:space="preserve"> </w:t>
      </w:r>
      <w:r w:rsidRPr="004A6953">
        <w:t>the</w:t>
      </w:r>
      <w:r w:rsidRPr="004A6953">
        <w:rPr>
          <w:spacing w:val="-10"/>
        </w:rPr>
        <w:t xml:space="preserve"> </w:t>
      </w:r>
      <w:r w:rsidRPr="004A6953">
        <w:t>Sub-Contractor</w:t>
      </w:r>
      <w:r w:rsidRPr="004A6953">
        <w:rPr>
          <w:spacing w:val="-10"/>
        </w:rPr>
        <w:t xml:space="preserve"> </w:t>
      </w:r>
      <w:r w:rsidRPr="004A6953">
        <w:t>(as</w:t>
      </w:r>
      <w:r w:rsidRPr="004A6953">
        <w:rPr>
          <w:spacing w:val="-10"/>
        </w:rPr>
        <w:t xml:space="preserve"> </w:t>
      </w:r>
      <w:r w:rsidRPr="004A6953">
        <w:t>appropriate)</w:t>
      </w:r>
      <w:r w:rsidRPr="004A6953">
        <w:rPr>
          <w:spacing w:val="-11"/>
        </w:rPr>
        <w:t xml:space="preserve"> </w:t>
      </w:r>
      <w:r w:rsidRPr="004A6953">
        <w:t>and</w:t>
      </w:r>
      <w:r w:rsidRPr="004A6953">
        <w:rPr>
          <w:spacing w:val="-10"/>
        </w:rPr>
        <w:t xml:space="preserve"> </w:t>
      </w:r>
      <w:r w:rsidRPr="004A6953">
        <w:t>the</w:t>
      </w:r>
      <w:r w:rsidRPr="004A6953">
        <w:rPr>
          <w:spacing w:val="-10"/>
        </w:rPr>
        <w:t xml:space="preserve"> </w:t>
      </w:r>
      <w:r w:rsidRPr="004A6953">
        <w:t>Supplier</w:t>
      </w:r>
      <w:r w:rsidRPr="004A6953">
        <w:rPr>
          <w:spacing w:val="-12"/>
        </w:rPr>
        <w:t xml:space="preserve"> </w:t>
      </w:r>
      <w:r w:rsidRPr="004A6953">
        <w:t>shall,</w:t>
      </w:r>
      <w:r w:rsidRPr="004A6953">
        <w:rPr>
          <w:spacing w:val="-10"/>
        </w:rPr>
        <w:t xml:space="preserve"> </w:t>
      </w:r>
      <w:r w:rsidRPr="004A6953">
        <w:t>or</w:t>
      </w:r>
      <w:r w:rsidRPr="004A6953">
        <w:rPr>
          <w:spacing w:val="-12"/>
        </w:rPr>
        <w:t xml:space="preserve"> </w:t>
      </w:r>
      <w:r w:rsidRPr="004A6953">
        <w:t>shall</w:t>
      </w:r>
      <w:r w:rsidRPr="004A6953">
        <w:rPr>
          <w:spacing w:val="-11"/>
        </w:rPr>
        <w:t xml:space="preserve"> </w:t>
      </w:r>
      <w:r w:rsidRPr="004A6953">
        <w:t>procure that the Sub-Contractor shall, comply with such obligations as may be imposed upon it under Law.</w:t>
      </w:r>
      <w:proofErr w:type="gramEnd"/>
    </w:p>
    <w:p w:rsidR="004A37C8" w:rsidRPr="004A6953" w:rsidRDefault="008B24A5">
      <w:pPr>
        <w:pStyle w:val="ListParagraph"/>
        <w:numPr>
          <w:ilvl w:val="1"/>
          <w:numId w:val="11"/>
        </w:numPr>
        <w:tabs>
          <w:tab w:val="left" w:pos="1295"/>
        </w:tabs>
        <w:ind w:right="416"/>
      </w:pPr>
      <w:proofErr w:type="gramStart"/>
      <w:r w:rsidRPr="004A6953">
        <w:t>Where any person remains employed by the Supplier and/or any Sub-Contractor pursuant to Paragraph</w:t>
      </w:r>
      <w:r w:rsidRPr="004A6953">
        <w:rPr>
          <w:spacing w:val="-1"/>
        </w:rPr>
        <w:t xml:space="preserve"> </w:t>
      </w:r>
      <w:r w:rsidRPr="004A6953">
        <w:t>2.2, all Employee Liabilities in relation to such employee shall remain with the Supplier and/or the Sub-Contractor and the Supplier shall indemnify</w:t>
      </w:r>
      <w:r w:rsidRPr="004A6953">
        <w:rPr>
          <w:spacing w:val="-7"/>
        </w:rPr>
        <w:t xml:space="preserve"> </w:t>
      </w:r>
      <w:r w:rsidRPr="004A6953">
        <w:t>the</w:t>
      </w:r>
      <w:r w:rsidRPr="004A6953">
        <w:rPr>
          <w:spacing w:val="-7"/>
        </w:rPr>
        <w:t xml:space="preserve"> </w:t>
      </w:r>
      <w:r w:rsidRPr="004A6953">
        <w:t>Customer</w:t>
      </w:r>
      <w:r w:rsidRPr="004A6953">
        <w:rPr>
          <w:spacing w:val="-7"/>
        </w:rPr>
        <w:t xml:space="preserve"> </w:t>
      </w:r>
      <w:r w:rsidRPr="004A6953">
        <w:t>and</w:t>
      </w:r>
      <w:r w:rsidRPr="004A6953">
        <w:rPr>
          <w:spacing w:val="-6"/>
        </w:rPr>
        <w:t xml:space="preserve"> </w:t>
      </w:r>
      <w:r w:rsidRPr="004A6953">
        <w:t>any</w:t>
      </w:r>
      <w:r w:rsidRPr="004A6953">
        <w:rPr>
          <w:spacing w:val="-6"/>
        </w:rPr>
        <w:t xml:space="preserve"> </w:t>
      </w:r>
      <w:r w:rsidRPr="004A6953">
        <w:t>Former</w:t>
      </w:r>
      <w:r w:rsidRPr="004A6953">
        <w:rPr>
          <w:spacing w:val="-7"/>
        </w:rPr>
        <w:t xml:space="preserve"> </w:t>
      </w:r>
      <w:r w:rsidRPr="004A6953">
        <w:t>Supplier,</w:t>
      </w:r>
      <w:r w:rsidRPr="004A6953">
        <w:rPr>
          <w:spacing w:val="-6"/>
        </w:rPr>
        <w:t xml:space="preserve"> </w:t>
      </w:r>
      <w:r w:rsidRPr="004A6953">
        <w:t>and</w:t>
      </w:r>
      <w:r w:rsidRPr="004A6953">
        <w:rPr>
          <w:spacing w:val="-6"/>
        </w:rPr>
        <w:t xml:space="preserve"> </w:t>
      </w:r>
      <w:r w:rsidRPr="004A6953">
        <w:t>shall</w:t>
      </w:r>
      <w:r w:rsidRPr="004A6953">
        <w:rPr>
          <w:spacing w:val="-9"/>
        </w:rPr>
        <w:t xml:space="preserve"> </w:t>
      </w:r>
      <w:r w:rsidRPr="004A6953">
        <w:t>procure</w:t>
      </w:r>
      <w:r w:rsidRPr="004A6953">
        <w:rPr>
          <w:spacing w:val="-7"/>
        </w:rPr>
        <w:t xml:space="preserve"> </w:t>
      </w:r>
      <w:r w:rsidRPr="004A6953">
        <w:t>that</w:t>
      </w:r>
      <w:r w:rsidRPr="004A6953">
        <w:rPr>
          <w:spacing w:val="-8"/>
        </w:rPr>
        <w:t xml:space="preserve"> </w:t>
      </w:r>
      <w:r w:rsidRPr="004A6953">
        <w:t>the</w:t>
      </w:r>
      <w:r w:rsidRPr="004A6953">
        <w:rPr>
          <w:spacing w:val="-7"/>
        </w:rPr>
        <w:t xml:space="preserve"> </w:t>
      </w:r>
      <w:r w:rsidRPr="004A6953">
        <w:t>Sub- Contractor shall indemnify the Customer and any Former Supplier, against any Employee Liabilities that either of them may incur in respect of any such employees of the Supplier and/or employees of the Sub-Contractor.</w:t>
      </w:r>
      <w:proofErr w:type="gramEnd"/>
    </w:p>
    <w:p w:rsidR="004A37C8" w:rsidRPr="004A6953" w:rsidRDefault="008B24A5">
      <w:pPr>
        <w:pStyle w:val="ListParagraph"/>
        <w:numPr>
          <w:ilvl w:val="1"/>
          <w:numId w:val="11"/>
        </w:numPr>
        <w:tabs>
          <w:tab w:val="left" w:pos="1295"/>
        </w:tabs>
        <w:spacing w:before="119"/>
        <w:ind w:hanging="569"/>
      </w:pPr>
      <w:r w:rsidRPr="004A6953">
        <w:t>The</w:t>
      </w:r>
      <w:r w:rsidRPr="004A6953">
        <w:rPr>
          <w:spacing w:val="-9"/>
        </w:rPr>
        <w:t xml:space="preserve"> </w:t>
      </w:r>
      <w:r w:rsidRPr="004A6953">
        <w:t>indemnities</w:t>
      </w:r>
      <w:r w:rsidRPr="004A6953">
        <w:rPr>
          <w:spacing w:val="-8"/>
        </w:rPr>
        <w:t xml:space="preserve"> </w:t>
      </w:r>
      <w:r w:rsidRPr="004A6953">
        <w:t>in</w:t>
      </w:r>
      <w:r w:rsidRPr="004A6953">
        <w:rPr>
          <w:spacing w:val="-8"/>
        </w:rPr>
        <w:t xml:space="preserve"> </w:t>
      </w:r>
      <w:r w:rsidRPr="004A6953">
        <w:t>Paragraph</w:t>
      </w:r>
      <w:r w:rsidRPr="004A6953">
        <w:rPr>
          <w:spacing w:val="-7"/>
        </w:rPr>
        <w:t xml:space="preserve"> </w:t>
      </w:r>
      <w:r w:rsidRPr="004A6953">
        <w:rPr>
          <w:spacing w:val="-4"/>
        </w:rPr>
        <w:t>2.1:</w:t>
      </w:r>
    </w:p>
    <w:p w:rsidR="004A37C8" w:rsidRPr="004A6953" w:rsidRDefault="008B24A5">
      <w:pPr>
        <w:pStyle w:val="ListParagraph"/>
        <w:numPr>
          <w:ilvl w:val="2"/>
          <w:numId w:val="11"/>
        </w:numPr>
        <w:tabs>
          <w:tab w:val="left" w:pos="2288"/>
        </w:tabs>
      </w:pPr>
      <w:r w:rsidRPr="004A6953">
        <w:t>shall</w:t>
      </w:r>
      <w:r w:rsidRPr="004A6953">
        <w:rPr>
          <w:spacing w:val="-7"/>
        </w:rPr>
        <w:t xml:space="preserve"> </w:t>
      </w:r>
      <w:r w:rsidRPr="004A6953">
        <w:t>not</w:t>
      </w:r>
      <w:r w:rsidRPr="004A6953">
        <w:rPr>
          <w:spacing w:val="-7"/>
        </w:rPr>
        <w:t xml:space="preserve"> </w:t>
      </w:r>
      <w:r w:rsidRPr="004A6953">
        <w:t>apply</w:t>
      </w:r>
      <w:r w:rsidRPr="004A6953">
        <w:rPr>
          <w:spacing w:val="-5"/>
        </w:rPr>
        <w:t xml:space="preserve"> to:</w:t>
      </w:r>
    </w:p>
    <w:p w:rsidR="004A37C8" w:rsidRPr="004A6953" w:rsidRDefault="008B24A5">
      <w:pPr>
        <w:pStyle w:val="ListParagraph"/>
        <w:numPr>
          <w:ilvl w:val="3"/>
          <w:numId w:val="11"/>
        </w:numPr>
        <w:tabs>
          <w:tab w:val="left" w:pos="2996"/>
        </w:tabs>
        <w:spacing w:before="121"/>
      </w:pPr>
      <w:r w:rsidRPr="004A6953">
        <w:t>any</w:t>
      </w:r>
      <w:r w:rsidRPr="004A6953">
        <w:rPr>
          <w:spacing w:val="-7"/>
        </w:rPr>
        <w:t xml:space="preserve"> </w:t>
      </w:r>
      <w:r w:rsidRPr="004A6953">
        <w:t>claim</w:t>
      </w:r>
      <w:r w:rsidRPr="004A6953">
        <w:rPr>
          <w:spacing w:val="-7"/>
        </w:rPr>
        <w:t xml:space="preserve"> </w:t>
      </w:r>
      <w:r w:rsidRPr="004A6953">
        <w:rPr>
          <w:spacing w:val="-4"/>
        </w:rPr>
        <w:t>for:</w:t>
      </w:r>
    </w:p>
    <w:p w:rsidR="004A37C8" w:rsidRPr="004A6953" w:rsidRDefault="00E631FC">
      <w:pPr>
        <w:pStyle w:val="BodyText"/>
        <w:ind w:left="3562" w:right="419"/>
      </w:pPr>
      <w:r w:rsidRPr="004A6953">
        <w:pict>
          <v:rect id="docshape85" o:spid="_x0000_s1039" style="position:absolute;left:0;text-align:left;margin-left:213.8pt;margin-top:6pt;width:28.3pt;height:12.65pt;z-index:15776256;mso-position-horizontal-relative:page" fillcolor="black" stroked="f">
            <w10:wrap anchorx="page"/>
          </v:rect>
        </w:pict>
      </w:r>
      <w:r w:rsidR="008B24A5" w:rsidRPr="004A6953">
        <w:t>discrimination, including on the grounds of sex, race, disability, age, gender reassignment, marriage or civil partnership, pregnancy and maternity or sexual orientation, religion or belief; or</w:t>
      </w:r>
    </w:p>
    <w:p w:rsidR="004A37C8" w:rsidRPr="004A6953" w:rsidRDefault="00E631FC">
      <w:pPr>
        <w:pStyle w:val="BodyText"/>
        <w:ind w:left="3562" w:right="420"/>
      </w:pPr>
      <w:r w:rsidRPr="004A6953">
        <w:pict>
          <v:rect id="docshape86" o:spid="_x0000_s1038" style="position:absolute;left:0;text-align:left;margin-left:213.8pt;margin-top:5.95pt;width:28.3pt;height:12.65pt;z-index:15776768;mso-position-horizontal-relative:page" fillcolor="black" stroked="f">
            <w10:wrap anchorx="page"/>
          </v:rect>
        </w:pict>
      </w:r>
      <w:proofErr w:type="gramStart"/>
      <w:r w:rsidR="008B24A5" w:rsidRPr="004A6953">
        <w:t>equal</w:t>
      </w:r>
      <w:proofErr w:type="gramEnd"/>
      <w:r w:rsidR="008B24A5" w:rsidRPr="004A6953">
        <w:t xml:space="preserve"> pay or compensation for less favourable treatment of part-time workers or fixed-term employees,</w:t>
      </w:r>
    </w:p>
    <w:p w:rsidR="004A37C8" w:rsidRPr="004A6953" w:rsidRDefault="008B24A5">
      <w:pPr>
        <w:pStyle w:val="BodyText"/>
        <w:ind w:left="3279" w:right="422"/>
      </w:pPr>
      <w:proofErr w:type="gramStart"/>
      <w:r w:rsidRPr="004A6953">
        <w:t>in</w:t>
      </w:r>
      <w:proofErr w:type="gramEnd"/>
      <w:r w:rsidRPr="004A6953">
        <w:t xml:space="preserve"> any case in relation to any alleged act or omission of the Supplier and/or any Sub-Contractor; or</w:t>
      </w:r>
    </w:p>
    <w:p w:rsidR="004A37C8" w:rsidRPr="004A6953" w:rsidRDefault="008B24A5">
      <w:pPr>
        <w:pStyle w:val="ListParagraph"/>
        <w:numPr>
          <w:ilvl w:val="3"/>
          <w:numId w:val="11"/>
        </w:numPr>
        <w:tabs>
          <w:tab w:val="left" w:pos="2996"/>
        </w:tabs>
        <w:ind w:right="416"/>
      </w:pPr>
      <w:r w:rsidRPr="004A6953">
        <w:t>any claim that the termination of employment was unfair because the Supplier and/or any Sub-Contractor neglected to follow a fair dismissal procedure; and</w:t>
      </w:r>
    </w:p>
    <w:p w:rsidR="004A37C8" w:rsidRPr="004A6953" w:rsidRDefault="008B24A5">
      <w:pPr>
        <w:pStyle w:val="ListParagraph"/>
        <w:numPr>
          <w:ilvl w:val="2"/>
          <w:numId w:val="11"/>
        </w:numPr>
        <w:tabs>
          <w:tab w:val="left" w:pos="2288"/>
        </w:tabs>
        <w:ind w:right="417"/>
      </w:pPr>
      <w:proofErr w:type="gramStart"/>
      <w:r w:rsidRPr="004A6953">
        <w:t>shall</w:t>
      </w:r>
      <w:proofErr w:type="gramEnd"/>
      <w:r w:rsidRPr="004A6953">
        <w:t xml:space="preserve"> apply only where the notification referred to in Paragraph 1.2.1 is made by the Supplier and/or any Sub-Contractor to the Customer and, if applicable, Former Supplier within 6 months of the Contract Commencement Date.</w:t>
      </w:r>
    </w:p>
    <w:p w:rsidR="004A37C8" w:rsidRPr="004A6953" w:rsidRDefault="004A37C8">
      <w:pPr>
        <w:pStyle w:val="BodyText"/>
        <w:spacing w:before="10"/>
        <w:ind w:left="0"/>
        <w:jc w:val="left"/>
        <w:rPr>
          <w:sz w:val="20"/>
        </w:rPr>
      </w:pPr>
    </w:p>
    <w:p w:rsidR="004A37C8" w:rsidRPr="004A6953" w:rsidRDefault="008B24A5">
      <w:pPr>
        <w:pStyle w:val="Heading1"/>
        <w:numPr>
          <w:ilvl w:val="0"/>
          <w:numId w:val="11"/>
        </w:numPr>
        <w:tabs>
          <w:tab w:val="left" w:pos="805"/>
        </w:tabs>
        <w:ind w:hanging="361"/>
      </w:pPr>
      <w:r w:rsidRPr="004A6953">
        <w:rPr>
          <w:w w:val="95"/>
        </w:rPr>
        <w:t>PROCUREMENT</w:t>
      </w:r>
      <w:r w:rsidRPr="004A6953">
        <w:rPr>
          <w:spacing w:val="69"/>
        </w:rPr>
        <w:t xml:space="preserve"> </w:t>
      </w:r>
      <w:r w:rsidRPr="004A6953">
        <w:rPr>
          <w:spacing w:val="-2"/>
        </w:rPr>
        <w:t>OBLIGATIONS</w:t>
      </w:r>
    </w:p>
    <w:p w:rsidR="004A37C8" w:rsidRPr="004A6953" w:rsidRDefault="004A37C8">
      <w:pPr>
        <w:pStyle w:val="BodyText"/>
        <w:spacing w:before="10"/>
        <w:ind w:left="0"/>
        <w:jc w:val="left"/>
        <w:rPr>
          <w:b/>
          <w:sz w:val="20"/>
        </w:rPr>
      </w:pPr>
    </w:p>
    <w:p w:rsidR="004A37C8" w:rsidRPr="004A6953" w:rsidRDefault="008B24A5">
      <w:pPr>
        <w:pStyle w:val="BodyText"/>
        <w:spacing w:before="0"/>
        <w:ind w:left="586" w:right="418"/>
      </w:pPr>
      <w:proofErr w:type="gramStart"/>
      <w:r w:rsidRPr="004A6953">
        <w:t>Where</w:t>
      </w:r>
      <w:r w:rsidRPr="004A6953">
        <w:rPr>
          <w:spacing w:val="-15"/>
        </w:rPr>
        <w:t xml:space="preserve"> </w:t>
      </w:r>
      <w:r w:rsidRPr="004A6953">
        <w:t>in</w:t>
      </w:r>
      <w:r w:rsidRPr="004A6953">
        <w:rPr>
          <w:spacing w:val="-15"/>
        </w:rPr>
        <w:t xml:space="preserve"> </w:t>
      </w:r>
      <w:r w:rsidRPr="004A6953">
        <w:t>this</w:t>
      </w:r>
      <w:r w:rsidRPr="004A6953">
        <w:rPr>
          <w:spacing w:val="-15"/>
        </w:rPr>
        <w:t xml:space="preserve"> </w:t>
      </w:r>
      <w:r w:rsidRPr="004A6953">
        <w:t>Part</w:t>
      </w:r>
      <w:r w:rsidRPr="004A6953">
        <w:rPr>
          <w:spacing w:val="-15"/>
        </w:rPr>
        <w:t xml:space="preserve"> </w:t>
      </w:r>
      <w:r w:rsidRPr="004A6953">
        <w:t>C</w:t>
      </w:r>
      <w:r w:rsidRPr="004A6953">
        <w:rPr>
          <w:spacing w:val="-16"/>
        </w:rPr>
        <w:t xml:space="preserve"> </w:t>
      </w:r>
      <w:r w:rsidRPr="004A6953">
        <w:t>the</w:t>
      </w:r>
      <w:r w:rsidRPr="004A6953">
        <w:rPr>
          <w:spacing w:val="-14"/>
        </w:rPr>
        <w:t xml:space="preserve"> </w:t>
      </w:r>
      <w:r w:rsidRPr="004A6953">
        <w:t>Customer</w:t>
      </w:r>
      <w:r w:rsidRPr="004A6953">
        <w:rPr>
          <w:spacing w:val="-15"/>
        </w:rPr>
        <w:t xml:space="preserve"> </w:t>
      </w:r>
      <w:r w:rsidRPr="004A6953">
        <w:t>accepts</w:t>
      </w:r>
      <w:r w:rsidRPr="004A6953">
        <w:rPr>
          <w:spacing w:val="-15"/>
        </w:rPr>
        <w:t xml:space="preserve"> </w:t>
      </w:r>
      <w:r w:rsidRPr="004A6953">
        <w:t>an</w:t>
      </w:r>
      <w:r w:rsidRPr="004A6953">
        <w:rPr>
          <w:spacing w:val="-15"/>
        </w:rPr>
        <w:t xml:space="preserve"> </w:t>
      </w:r>
      <w:r w:rsidRPr="004A6953">
        <w:t>obligation</w:t>
      </w:r>
      <w:r w:rsidRPr="004A6953">
        <w:rPr>
          <w:spacing w:val="-15"/>
        </w:rPr>
        <w:t xml:space="preserve"> </w:t>
      </w:r>
      <w:r w:rsidRPr="004A6953">
        <w:t>to</w:t>
      </w:r>
      <w:r w:rsidRPr="004A6953">
        <w:rPr>
          <w:spacing w:val="-15"/>
        </w:rPr>
        <w:t xml:space="preserve"> </w:t>
      </w:r>
      <w:r w:rsidRPr="004A6953">
        <w:t>procure</w:t>
      </w:r>
      <w:r w:rsidRPr="004A6953">
        <w:rPr>
          <w:spacing w:val="-15"/>
        </w:rPr>
        <w:t xml:space="preserve"> </w:t>
      </w:r>
      <w:r w:rsidRPr="004A6953">
        <w:t>that</w:t>
      </w:r>
      <w:r w:rsidRPr="004A6953">
        <w:rPr>
          <w:spacing w:val="-15"/>
        </w:rPr>
        <w:t xml:space="preserve"> </w:t>
      </w:r>
      <w:r w:rsidRPr="004A6953">
        <w:t>a</w:t>
      </w:r>
      <w:r w:rsidRPr="004A6953">
        <w:rPr>
          <w:spacing w:val="-16"/>
        </w:rPr>
        <w:t xml:space="preserve"> </w:t>
      </w:r>
      <w:r w:rsidRPr="004A6953">
        <w:t>Former</w:t>
      </w:r>
      <w:r w:rsidRPr="004A6953">
        <w:rPr>
          <w:spacing w:val="-14"/>
        </w:rPr>
        <w:t xml:space="preserve"> </w:t>
      </w:r>
      <w:r w:rsidRPr="004A6953">
        <w:t>Supplier does</w:t>
      </w:r>
      <w:r w:rsidRPr="004A6953">
        <w:rPr>
          <w:spacing w:val="-1"/>
        </w:rPr>
        <w:t xml:space="preserve"> </w:t>
      </w:r>
      <w:r w:rsidRPr="004A6953">
        <w:t>or</w:t>
      </w:r>
      <w:r w:rsidRPr="004A6953">
        <w:rPr>
          <w:spacing w:val="-1"/>
        </w:rPr>
        <w:t xml:space="preserve"> </w:t>
      </w:r>
      <w:r w:rsidRPr="004A6953">
        <w:t>does</w:t>
      </w:r>
      <w:r w:rsidRPr="004A6953">
        <w:rPr>
          <w:spacing w:val="-1"/>
        </w:rPr>
        <w:t xml:space="preserve"> </w:t>
      </w:r>
      <w:r w:rsidRPr="004A6953">
        <w:t>not</w:t>
      </w:r>
      <w:r w:rsidRPr="004A6953">
        <w:rPr>
          <w:spacing w:val="-1"/>
        </w:rPr>
        <w:t xml:space="preserve"> </w:t>
      </w:r>
      <w:r w:rsidRPr="004A6953">
        <w:t>do</w:t>
      </w:r>
      <w:r w:rsidRPr="004A6953">
        <w:rPr>
          <w:spacing w:val="-1"/>
        </w:rPr>
        <w:t xml:space="preserve"> </w:t>
      </w:r>
      <w:r w:rsidRPr="004A6953">
        <w:t>something,</w:t>
      </w:r>
      <w:r w:rsidRPr="004A6953">
        <w:rPr>
          <w:spacing w:val="-1"/>
        </w:rPr>
        <w:t xml:space="preserve"> </w:t>
      </w:r>
      <w:r w:rsidRPr="004A6953">
        <w:t>such obligation</w:t>
      </w:r>
      <w:r w:rsidRPr="004A6953">
        <w:rPr>
          <w:spacing w:val="-1"/>
        </w:rPr>
        <w:t xml:space="preserve"> </w:t>
      </w:r>
      <w:r w:rsidRPr="004A6953">
        <w:t>shall</w:t>
      </w:r>
      <w:r w:rsidRPr="004A6953">
        <w:rPr>
          <w:spacing w:val="-1"/>
        </w:rPr>
        <w:t xml:space="preserve"> </w:t>
      </w:r>
      <w:r w:rsidRPr="004A6953">
        <w:t>be</w:t>
      </w:r>
      <w:r w:rsidRPr="004A6953">
        <w:rPr>
          <w:spacing w:val="-1"/>
        </w:rPr>
        <w:t xml:space="preserve"> </w:t>
      </w:r>
      <w:r w:rsidRPr="004A6953">
        <w:t>limited</w:t>
      </w:r>
      <w:r w:rsidRPr="004A6953">
        <w:rPr>
          <w:spacing w:val="-1"/>
        </w:rPr>
        <w:t xml:space="preserve"> </w:t>
      </w:r>
      <w:r w:rsidRPr="004A6953">
        <w:t>so that</w:t>
      </w:r>
      <w:r w:rsidRPr="004A6953">
        <w:rPr>
          <w:spacing w:val="-1"/>
        </w:rPr>
        <w:t xml:space="preserve"> </w:t>
      </w:r>
      <w:r w:rsidRPr="004A6953">
        <w:t>it</w:t>
      </w:r>
      <w:r w:rsidRPr="004A6953">
        <w:rPr>
          <w:spacing w:val="-1"/>
        </w:rPr>
        <w:t xml:space="preserve"> </w:t>
      </w:r>
      <w:r w:rsidRPr="004A6953">
        <w:t>extends</w:t>
      </w:r>
      <w:r w:rsidRPr="004A6953">
        <w:rPr>
          <w:spacing w:val="-2"/>
        </w:rPr>
        <w:t xml:space="preserve"> </w:t>
      </w:r>
      <w:r w:rsidRPr="004A6953">
        <w:t>only</w:t>
      </w:r>
      <w:r w:rsidRPr="004A6953">
        <w:rPr>
          <w:spacing w:val="-1"/>
        </w:rPr>
        <w:t xml:space="preserve"> </w:t>
      </w:r>
      <w:r w:rsidRPr="004A6953">
        <w:t>to the extent that the Customer's contract with the Former Supplier contains a contractual right</w:t>
      </w:r>
      <w:r w:rsidRPr="004A6953">
        <w:rPr>
          <w:spacing w:val="-3"/>
        </w:rPr>
        <w:t xml:space="preserve"> </w:t>
      </w:r>
      <w:r w:rsidRPr="004A6953">
        <w:t>in</w:t>
      </w:r>
      <w:r w:rsidRPr="004A6953">
        <w:rPr>
          <w:spacing w:val="-3"/>
        </w:rPr>
        <w:t xml:space="preserve"> </w:t>
      </w:r>
      <w:r w:rsidRPr="004A6953">
        <w:t>that</w:t>
      </w:r>
      <w:r w:rsidRPr="004A6953">
        <w:rPr>
          <w:spacing w:val="-3"/>
        </w:rPr>
        <w:t xml:space="preserve"> </w:t>
      </w:r>
      <w:r w:rsidRPr="004A6953">
        <w:t>regard</w:t>
      </w:r>
      <w:r w:rsidRPr="004A6953">
        <w:rPr>
          <w:spacing w:val="-3"/>
        </w:rPr>
        <w:t xml:space="preserve"> </w:t>
      </w:r>
      <w:r w:rsidRPr="004A6953">
        <w:t>which</w:t>
      </w:r>
      <w:r w:rsidRPr="004A6953">
        <w:rPr>
          <w:spacing w:val="-3"/>
        </w:rPr>
        <w:t xml:space="preserve"> </w:t>
      </w:r>
      <w:r w:rsidRPr="004A6953">
        <w:t>the</w:t>
      </w:r>
      <w:r w:rsidRPr="004A6953">
        <w:rPr>
          <w:spacing w:val="-3"/>
        </w:rPr>
        <w:t xml:space="preserve"> </w:t>
      </w:r>
      <w:r w:rsidRPr="004A6953">
        <w:t>Customer</w:t>
      </w:r>
      <w:r w:rsidRPr="004A6953">
        <w:rPr>
          <w:spacing w:val="-3"/>
        </w:rPr>
        <w:t xml:space="preserve"> </w:t>
      </w:r>
      <w:r w:rsidRPr="004A6953">
        <w:t>may</w:t>
      </w:r>
      <w:r w:rsidRPr="004A6953">
        <w:rPr>
          <w:spacing w:val="-2"/>
        </w:rPr>
        <w:t xml:space="preserve"> </w:t>
      </w:r>
      <w:r w:rsidRPr="004A6953">
        <w:t>enforce,</w:t>
      </w:r>
      <w:r w:rsidRPr="004A6953">
        <w:rPr>
          <w:spacing w:val="-3"/>
        </w:rPr>
        <w:t xml:space="preserve"> </w:t>
      </w:r>
      <w:r w:rsidRPr="004A6953">
        <w:t>or</w:t>
      </w:r>
      <w:r w:rsidRPr="004A6953">
        <w:rPr>
          <w:spacing w:val="-3"/>
        </w:rPr>
        <w:t xml:space="preserve"> </w:t>
      </w:r>
      <w:r w:rsidRPr="004A6953">
        <w:t>otherwise</w:t>
      </w:r>
      <w:r w:rsidRPr="004A6953">
        <w:rPr>
          <w:spacing w:val="-3"/>
        </w:rPr>
        <w:t xml:space="preserve"> </w:t>
      </w:r>
      <w:r w:rsidRPr="004A6953">
        <w:t>so</w:t>
      </w:r>
      <w:r w:rsidRPr="004A6953">
        <w:rPr>
          <w:spacing w:val="-3"/>
        </w:rPr>
        <w:t xml:space="preserve"> </w:t>
      </w:r>
      <w:r w:rsidRPr="004A6953">
        <w:t>that</w:t>
      </w:r>
      <w:r w:rsidRPr="004A6953">
        <w:rPr>
          <w:spacing w:val="-3"/>
        </w:rPr>
        <w:t xml:space="preserve"> </w:t>
      </w:r>
      <w:r w:rsidRPr="004A6953">
        <w:t>it</w:t>
      </w:r>
      <w:r w:rsidRPr="004A6953">
        <w:rPr>
          <w:spacing w:val="-2"/>
        </w:rPr>
        <w:t xml:space="preserve"> </w:t>
      </w:r>
      <w:r w:rsidRPr="004A6953">
        <w:t>requires</w:t>
      </w:r>
      <w:r w:rsidRPr="004A6953">
        <w:rPr>
          <w:spacing w:val="-2"/>
        </w:rPr>
        <w:t xml:space="preserve"> </w:t>
      </w:r>
      <w:r w:rsidRPr="004A6953">
        <w:t>only that the Customer must use reasonable endeavours to procure that the Former Supplier does or does not act accordingly.</w:t>
      </w:r>
      <w:proofErr w:type="gramEnd"/>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1"/>
        <w:spacing w:before="81" w:line="468" w:lineRule="auto"/>
        <w:ind w:left="3119" w:right="2782" w:firstLine="1357"/>
      </w:pPr>
      <w:r w:rsidRPr="004A6953">
        <w:lastRenderedPageBreak/>
        <w:t>PART D EMPLOYMENT</w:t>
      </w:r>
      <w:r w:rsidRPr="004A6953">
        <w:rPr>
          <w:spacing w:val="-16"/>
        </w:rPr>
        <w:t xml:space="preserve"> </w:t>
      </w:r>
      <w:r w:rsidRPr="004A6953">
        <w:t>EXIT</w:t>
      </w:r>
      <w:r w:rsidRPr="004A6953">
        <w:rPr>
          <w:spacing w:val="-15"/>
        </w:rPr>
        <w:t xml:space="preserve"> </w:t>
      </w:r>
      <w:r w:rsidRPr="004A6953">
        <w:t>PROVISIONS</w:t>
      </w:r>
    </w:p>
    <w:p w:rsidR="004A37C8" w:rsidRPr="004A6953" w:rsidRDefault="008B24A5">
      <w:pPr>
        <w:pStyle w:val="ListParagraph"/>
        <w:numPr>
          <w:ilvl w:val="0"/>
          <w:numId w:val="10"/>
        </w:numPr>
        <w:tabs>
          <w:tab w:val="left" w:pos="805"/>
        </w:tabs>
        <w:spacing w:before="1"/>
        <w:ind w:hanging="361"/>
        <w:rPr>
          <w:b/>
        </w:rPr>
      </w:pPr>
      <w:r w:rsidRPr="004A6953">
        <w:rPr>
          <w:b/>
          <w:spacing w:val="-2"/>
        </w:rPr>
        <w:t>PRE-SERVICE</w:t>
      </w:r>
      <w:r w:rsidRPr="004A6953">
        <w:rPr>
          <w:b/>
          <w:spacing w:val="3"/>
        </w:rPr>
        <w:t xml:space="preserve"> </w:t>
      </w:r>
      <w:r w:rsidRPr="004A6953">
        <w:rPr>
          <w:b/>
          <w:spacing w:val="-2"/>
        </w:rPr>
        <w:t>TRANSFER</w:t>
      </w:r>
      <w:r w:rsidRPr="004A6953">
        <w:rPr>
          <w:b/>
          <w:spacing w:val="4"/>
        </w:rPr>
        <w:t xml:space="preserve"> </w:t>
      </w:r>
      <w:r w:rsidRPr="004A6953">
        <w:rPr>
          <w:b/>
          <w:spacing w:val="-2"/>
        </w:rPr>
        <w:t>OBLIGATIONS</w:t>
      </w:r>
    </w:p>
    <w:p w:rsidR="004A37C8" w:rsidRPr="004A6953" w:rsidRDefault="004A37C8">
      <w:pPr>
        <w:pStyle w:val="BodyText"/>
        <w:spacing w:before="8"/>
        <w:ind w:left="0"/>
        <w:jc w:val="left"/>
        <w:rPr>
          <w:b/>
          <w:sz w:val="20"/>
        </w:rPr>
      </w:pPr>
    </w:p>
    <w:p w:rsidR="004A37C8" w:rsidRPr="004A6953" w:rsidRDefault="008B24A5">
      <w:pPr>
        <w:pStyle w:val="ListParagraph"/>
        <w:numPr>
          <w:ilvl w:val="1"/>
          <w:numId w:val="10"/>
        </w:numPr>
        <w:tabs>
          <w:tab w:val="left" w:pos="1294"/>
          <w:tab w:val="left" w:pos="1295"/>
        </w:tabs>
        <w:spacing w:before="1"/>
        <w:ind w:hanging="569"/>
      </w:pPr>
      <w:r w:rsidRPr="004A6953">
        <w:t>The</w:t>
      </w:r>
      <w:r w:rsidRPr="004A6953">
        <w:rPr>
          <w:spacing w:val="-7"/>
        </w:rPr>
        <w:t xml:space="preserve"> </w:t>
      </w:r>
      <w:r w:rsidRPr="004A6953">
        <w:t>Supplier</w:t>
      </w:r>
      <w:r w:rsidRPr="004A6953">
        <w:rPr>
          <w:spacing w:val="-8"/>
        </w:rPr>
        <w:t xml:space="preserve"> </w:t>
      </w:r>
      <w:r w:rsidRPr="004A6953">
        <w:t>agrees</w:t>
      </w:r>
      <w:r w:rsidRPr="004A6953">
        <w:rPr>
          <w:spacing w:val="-7"/>
        </w:rPr>
        <w:t xml:space="preserve"> </w:t>
      </w:r>
      <w:r w:rsidRPr="004A6953">
        <w:t>that</w:t>
      </w:r>
      <w:r w:rsidRPr="004A6953">
        <w:rPr>
          <w:spacing w:val="-7"/>
        </w:rPr>
        <w:t xml:space="preserve"> </w:t>
      </w:r>
      <w:r w:rsidRPr="004A6953">
        <w:t>within</w:t>
      </w:r>
      <w:r w:rsidRPr="004A6953">
        <w:rPr>
          <w:spacing w:val="-7"/>
        </w:rPr>
        <w:t xml:space="preserve"> </w:t>
      </w:r>
      <w:r w:rsidRPr="004A6953">
        <w:t>twenty</w:t>
      </w:r>
      <w:r w:rsidRPr="004A6953">
        <w:rPr>
          <w:spacing w:val="-6"/>
        </w:rPr>
        <w:t xml:space="preserve"> </w:t>
      </w:r>
      <w:r w:rsidRPr="004A6953">
        <w:t>(20)</w:t>
      </w:r>
      <w:r w:rsidRPr="004A6953">
        <w:rPr>
          <w:spacing w:val="-6"/>
        </w:rPr>
        <w:t xml:space="preserve"> </w:t>
      </w:r>
      <w:r w:rsidRPr="004A6953">
        <w:t>Working</w:t>
      </w:r>
      <w:r w:rsidRPr="004A6953">
        <w:rPr>
          <w:spacing w:val="-7"/>
        </w:rPr>
        <w:t xml:space="preserve"> </w:t>
      </w:r>
      <w:r w:rsidRPr="004A6953">
        <w:t>Days</w:t>
      </w:r>
      <w:r w:rsidRPr="004A6953">
        <w:rPr>
          <w:spacing w:val="-7"/>
        </w:rPr>
        <w:t xml:space="preserve"> </w:t>
      </w:r>
      <w:r w:rsidRPr="004A6953">
        <w:t>of</w:t>
      </w:r>
      <w:r w:rsidRPr="004A6953">
        <w:rPr>
          <w:spacing w:val="-7"/>
        </w:rPr>
        <w:t xml:space="preserve"> </w:t>
      </w:r>
      <w:r w:rsidRPr="004A6953">
        <w:t>the</w:t>
      </w:r>
      <w:r w:rsidRPr="004A6953">
        <w:rPr>
          <w:spacing w:val="-7"/>
        </w:rPr>
        <w:t xml:space="preserve"> </w:t>
      </w:r>
      <w:r w:rsidRPr="004A6953">
        <w:t>earliest</w:t>
      </w:r>
      <w:r w:rsidRPr="004A6953">
        <w:rPr>
          <w:spacing w:val="-7"/>
        </w:rPr>
        <w:t xml:space="preserve"> </w:t>
      </w:r>
      <w:r w:rsidRPr="004A6953">
        <w:rPr>
          <w:spacing w:val="-5"/>
        </w:rPr>
        <w:t>of:</w:t>
      </w:r>
    </w:p>
    <w:p w:rsidR="004A37C8" w:rsidRPr="004A6953" w:rsidRDefault="008B24A5">
      <w:pPr>
        <w:pStyle w:val="ListParagraph"/>
        <w:numPr>
          <w:ilvl w:val="2"/>
          <w:numId w:val="10"/>
        </w:numPr>
        <w:tabs>
          <w:tab w:val="left" w:pos="2287"/>
          <w:tab w:val="left" w:pos="2288"/>
        </w:tabs>
        <w:ind w:right="421"/>
      </w:pPr>
      <w:r w:rsidRPr="004A6953">
        <w:t>receipt</w:t>
      </w:r>
      <w:r w:rsidRPr="004A6953">
        <w:rPr>
          <w:spacing w:val="38"/>
        </w:rPr>
        <w:t xml:space="preserve"> </w:t>
      </w:r>
      <w:r w:rsidRPr="004A6953">
        <w:t>of</w:t>
      </w:r>
      <w:r w:rsidRPr="004A6953">
        <w:rPr>
          <w:spacing w:val="38"/>
        </w:rPr>
        <w:t xml:space="preserve"> </w:t>
      </w:r>
      <w:r w:rsidRPr="004A6953">
        <w:t>a</w:t>
      </w:r>
      <w:r w:rsidRPr="004A6953">
        <w:rPr>
          <w:spacing w:val="37"/>
        </w:rPr>
        <w:t xml:space="preserve"> </w:t>
      </w:r>
      <w:r w:rsidRPr="004A6953">
        <w:t>notification</w:t>
      </w:r>
      <w:r w:rsidRPr="004A6953">
        <w:rPr>
          <w:spacing w:val="36"/>
        </w:rPr>
        <w:t xml:space="preserve"> </w:t>
      </w:r>
      <w:r w:rsidRPr="004A6953">
        <w:t>from</w:t>
      </w:r>
      <w:r w:rsidRPr="004A6953">
        <w:rPr>
          <w:spacing w:val="37"/>
        </w:rPr>
        <w:t xml:space="preserve"> </w:t>
      </w:r>
      <w:r w:rsidRPr="004A6953">
        <w:t>the</w:t>
      </w:r>
      <w:r w:rsidRPr="004A6953">
        <w:rPr>
          <w:spacing w:val="39"/>
        </w:rPr>
        <w:t xml:space="preserve"> </w:t>
      </w:r>
      <w:r w:rsidRPr="004A6953">
        <w:t>Customer</w:t>
      </w:r>
      <w:r w:rsidRPr="004A6953">
        <w:rPr>
          <w:spacing w:val="37"/>
        </w:rPr>
        <w:t xml:space="preserve"> </w:t>
      </w:r>
      <w:r w:rsidRPr="004A6953">
        <w:t>of</w:t>
      </w:r>
      <w:r w:rsidRPr="004A6953">
        <w:rPr>
          <w:spacing w:val="39"/>
        </w:rPr>
        <w:t xml:space="preserve"> </w:t>
      </w:r>
      <w:r w:rsidRPr="004A6953">
        <w:t>a</w:t>
      </w:r>
      <w:r w:rsidRPr="004A6953">
        <w:rPr>
          <w:spacing w:val="37"/>
        </w:rPr>
        <w:t xml:space="preserve"> </w:t>
      </w:r>
      <w:r w:rsidRPr="004A6953">
        <w:t>Service</w:t>
      </w:r>
      <w:r w:rsidRPr="004A6953">
        <w:rPr>
          <w:spacing w:val="37"/>
        </w:rPr>
        <w:t xml:space="preserve"> </w:t>
      </w:r>
      <w:r w:rsidRPr="004A6953">
        <w:t>Transfer</w:t>
      </w:r>
      <w:r w:rsidRPr="004A6953">
        <w:rPr>
          <w:spacing w:val="37"/>
        </w:rPr>
        <w:t xml:space="preserve"> </w:t>
      </w:r>
      <w:r w:rsidRPr="004A6953">
        <w:t>or intended Service Transfer;</w:t>
      </w:r>
    </w:p>
    <w:p w:rsidR="004A37C8" w:rsidRPr="004A6953" w:rsidRDefault="008B24A5">
      <w:pPr>
        <w:pStyle w:val="ListParagraph"/>
        <w:numPr>
          <w:ilvl w:val="2"/>
          <w:numId w:val="10"/>
        </w:numPr>
        <w:tabs>
          <w:tab w:val="left" w:pos="2287"/>
          <w:tab w:val="left" w:pos="2288"/>
        </w:tabs>
        <w:ind w:right="424"/>
      </w:pPr>
      <w:r w:rsidRPr="004A6953">
        <w:t>receipt</w:t>
      </w:r>
      <w:r w:rsidRPr="004A6953">
        <w:rPr>
          <w:spacing w:val="70"/>
        </w:rPr>
        <w:t xml:space="preserve"> </w:t>
      </w:r>
      <w:r w:rsidRPr="004A6953">
        <w:t>of</w:t>
      </w:r>
      <w:r w:rsidRPr="004A6953">
        <w:rPr>
          <w:spacing w:val="69"/>
        </w:rPr>
        <w:t xml:space="preserve"> </w:t>
      </w:r>
      <w:r w:rsidRPr="004A6953">
        <w:t>the</w:t>
      </w:r>
      <w:r w:rsidRPr="004A6953">
        <w:rPr>
          <w:spacing w:val="70"/>
        </w:rPr>
        <w:t xml:space="preserve"> </w:t>
      </w:r>
      <w:r w:rsidRPr="004A6953">
        <w:t>giving</w:t>
      </w:r>
      <w:r w:rsidRPr="004A6953">
        <w:rPr>
          <w:spacing w:val="69"/>
        </w:rPr>
        <w:t xml:space="preserve"> </w:t>
      </w:r>
      <w:r w:rsidRPr="004A6953">
        <w:t>of</w:t>
      </w:r>
      <w:r w:rsidRPr="004A6953">
        <w:rPr>
          <w:spacing w:val="70"/>
        </w:rPr>
        <w:t xml:space="preserve"> </w:t>
      </w:r>
      <w:r w:rsidRPr="004A6953">
        <w:t>notice</w:t>
      </w:r>
      <w:r w:rsidRPr="004A6953">
        <w:rPr>
          <w:spacing w:val="69"/>
        </w:rPr>
        <w:t xml:space="preserve"> </w:t>
      </w:r>
      <w:r w:rsidRPr="004A6953">
        <w:t>of</w:t>
      </w:r>
      <w:r w:rsidRPr="004A6953">
        <w:rPr>
          <w:spacing w:val="69"/>
        </w:rPr>
        <w:t xml:space="preserve"> </w:t>
      </w:r>
      <w:r w:rsidRPr="004A6953">
        <w:t>early</w:t>
      </w:r>
      <w:r w:rsidRPr="004A6953">
        <w:rPr>
          <w:spacing w:val="70"/>
        </w:rPr>
        <w:t xml:space="preserve"> </w:t>
      </w:r>
      <w:r w:rsidRPr="004A6953">
        <w:t>termination</w:t>
      </w:r>
      <w:r w:rsidRPr="004A6953">
        <w:rPr>
          <w:spacing w:val="69"/>
        </w:rPr>
        <w:t xml:space="preserve"> </w:t>
      </w:r>
      <w:r w:rsidRPr="004A6953">
        <w:t>or</w:t>
      </w:r>
      <w:r w:rsidRPr="004A6953">
        <w:rPr>
          <w:spacing w:val="70"/>
        </w:rPr>
        <w:t xml:space="preserve"> </w:t>
      </w:r>
      <w:r w:rsidRPr="004A6953">
        <w:t>any</w:t>
      </w:r>
      <w:r w:rsidRPr="004A6953">
        <w:rPr>
          <w:spacing w:val="69"/>
        </w:rPr>
        <w:t xml:space="preserve"> </w:t>
      </w:r>
      <w:r w:rsidRPr="004A6953">
        <w:t>Partial Termination of this Contract;</w:t>
      </w:r>
    </w:p>
    <w:p w:rsidR="004A37C8" w:rsidRPr="004A6953" w:rsidRDefault="008B24A5">
      <w:pPr>
        <w:pStyle w:val="ListParagraph"/>
        <w:numPr>
          <w:ilvl w:val="2"/>
          <w:numId w:val="10"/>
        </w:numPr>
        <w:tabs>
          <w:tab w:val="left" w:pos="2287"/>
          <w:tab w:val="left" w:pos="2288"/>
        </w:tabs>
        <w:spacing w:before="121"/>
      </w:pPr>
      <w:r w:rsidRPr="004A6953">
        <w:t>the</w:t>
      </w:r>
      <w:r w:rsidRPr="004A6953">
        <w:rPr>
          <w:spacing w:val="-5"/>
        </w:rPr>
        <w:t xml:space="preserve"> </w:t>
      </w:r>
      <w:r w:rsidRPr="004A6953">
        <w:t>date</w:t>
      </w:r>
      <w:r w:rsidRPr="004A6953">
        <w:rPr>
          <w:spacing w:val="-5"/>
        </w:rPr>
        <w:t xml:space="preserve"> </w:t>
      </w:r>
      <w:r w:rsidRPr="004A6953">
        <w:t>which</w:t>
      </w:r>
      <w:r w:rsidRPr="004A6953">
        <w:rPr>
          <w:spacing w:val="-5"/>
        </w:rPr>
        <w:t xml:space="preserve"> </w:t>
      </w:r>
      <w:r w:rsidRPr="004A6953">
        <w:t>is</w:t>
      </w:r>
      <w:r w:rsidRPr="004A6953">
        <w:rPr>
          <w:spacing w:val="-5"/>
        </w:rPr>
        <w:t xml:space="preserve"> </w:t>
      </w:r>
      <w:r w:rsidRPr="004A6953">
        <w:t>twelve</w:t>
      </w:r>
      <w:r w:rsidRPr="004A6953">
        <w:rPr>
          <w:spacing w:val="-7"/>
        </w:rPr>
        <w:t xml:space="preserve"> </w:t>
      </w:r>
      <w:r w:rsidRPr="004A6953">
        <w:t>(12)</w:t>
      </w:r>
      <w:r w:rsidRPr="004A6953">
        <w:rPr>
          <w:spacing w:val="-4"/>
        </w:rPr>
        <w:t xml:space="preserve"> </w:t>
      </w:r>
      <w:r w:rsidRPr="004A6953">
        <w:t>Months</w:t>
      </w:r>
      <w:r w:rsidRPr="004A6953">
        <w:rPr>
          <w:spacing w:val="-5"/>
        </w:rPr>
        <w:t xml:space="preserve"> </w:t>
      </w:r>
      <w:r w:rsidRPr="004A6953">
        <w:t>before</w:t>
      </w:r>
      <w:r w:rsidRPr="004A6953">
        <w:rPr>
          <w:spacing w:val="-5"/>
        </w:rPr>
        <w:t xml:space="preserve"> </w:t>
      </w:r>
      <w:r w:rsidRPr="004A6953">
        <w:t>the</w:t>
      </w:r>
      <w:r w:rsidRPr="004A6953">
        <w:rPr>
          <w:spacing w:val="-5"/>
        </w:rPr>
        <w:t xml:space="preserve"> </w:t>
      </w:r>
      <w:r w:rsidRPr="004A6953">
        <w:t>end</w:t>
      </w:r>
      <w:r w:rsidRPr="004A6953">
        <w:rPr>
          <w:spacing w:val="-5"/>
        </w:rPr>
        <w:t xml:space="preserve"> </w:t>
      </w:r>
      <w:r w:rsidRPr="004A6953">
        <w:t>of</w:t>
      </w:r>
      <w:r w:rsidRPr="004A6953">
        <w:rPr>
          <w:spacing w:val="-5"/>
        </w:rPr>
        <w:t xml:space="preserve"> </w:t>
      </w:r>
      <w:r w:rsidRPr="004A6953">
        <w:t>the</w:t>
      </w:r>
      <w:r w:rsidRPr="004A6953">
        <w:rPr>
          <w:spacing w:val="-5"/>
        </w:rPr>
        <w:t xml:space="preserve"> </w:t>
      </w:r>
      <w:r w:rsidRPr="004A6953">
        <w:t>Term;</w:t>
      </w:r>
      <w:r w:rsidRPr="004A6953">
        <w:rPr>
          <w:spacing w:val="-6"/>
        </w:rPr>
        <w:t xml:space="preserve"> </w:t>
      </w:r>
      <w:r w:rsidRPr="004A6953">
        <w:rPr>
          <w:spacing w:val="-5"/>
        </w:rPr>
        <w:t>and</w:t>
      </w:r>
    </w:p>
    <w:p w:rsidR="004A37C8" w:rsidRPr="004A6953" w:rsidRDefault="008B24A5">
      <w:pPr>
        <w:pStyle w:val="ListParagraph"/>
        <w:numPr>
          <w:ilvl w:val="2"/>
          <w:numId w:val="10"/>
        </w:numPr>
        <w:tabs>
          <w:tab w:val="left" w:pos="2287"/>
          <w:tab w:val="left" w:pos="2288"/>
        </w:tabs>
        <w:spacing w:before="119"/>
        <w:ind w:right="420"/>
      </w:pPr>
      <w:r w:rsidRPr="004A6953">
        <w:t>receipt of a written request of the Customer at any time (provided that the</w:t>
      </w:r>
      <w:r w:rsidRPr="004A6953">
        <w:rPr>
          <w:spacing w:val="-7"/>
        </w:rPr>
        <w:t xml:space="preserve"> </w:t>
      </w:r>
      <w:r w:rsidRPr="004A6953">
        <w:t>Customer</w:t>
      </w:r>
      <w:r w:rsidRPr="004A6953">
        <w:rPr>
          <w:spacing w:val="-7"/>
        </w:rPr>
        <w:t xml:space="preserve"> </w:t>
      </w:r>
      <w:r w:rsidRPr="004A6953">
        <w:t>shall</w:t>
      </w:r>
      <w:r w:rsidRPr="004A6953">
        <w:rPr>
          <w:spacing w:val="-7"/>
        </w:rPr>
        <w:t xml:space="preserve"> </w:t>
      </w:r>
      <w:r w:rsidRPr="004A6953">
        <w:t>only</w:t>
      </w:r>
      <w:r w:rsidRPr="004A6953">
        <w:rPr>
          <w:spacing w:val="-8"/>
        </w:rPr>
        <w:t xml:space="preserve"> </w:t>
      </w:r>
      <w:r w:rsidRPr="004A6953">
        <w:t>be</w:t>
      </w:r>
      <w:r w:rsidRPr="004A6953">
        <w:rPr>
          <w:spacing w:val="-6"/>
        </w:rPr>
        <w:t xml:space="preserve"> </w:t>
      </w:r>
      <w:r w:rsidRPr="004A6953">
        <w:t>entitled</w:t>
      </w:r>
      <w:r w:rsidRPr="004A6953">
        <w:rPr>
          <w:spacing w:val="-6"/>
        </w:rPr>
        <w:t xml:space="preserve"> </w:t>
      </w:r>
      <w:r w:rsidRPr="004A6953">
        <w:t>to</w:t>
      </w:r>
      <w:r w:rsidRPr="004A6953">
        <w:rPr>
          <w:spacing w:val="-7"/>
        </w:rPr>
        <w:t xml:space="preserve"> </w:t>
      </w:r>
      <w:r w:rsidRPr="004A6953">
        <w:t>make</w:t>
      </w:r>
      <w:r w:rsidRPr="004A6953">
        <w:rPr>
          <w:spacing w:val="-7"/>
        </w:rPr>
        <w:t xml:space="preserve"> </w:t>
      </w:r>
      <w:r w:rsidRPr="004A6953">
        <w:t>one</w:t>
      </w:r>
      <w:r w:rsidRPr="004A6953">
        <w:rPr>
          <w:spacing w:val="-6"/>
        </w:rPr>
        <w:t xml:space="preserve"> </w:t>
      </w:r>
      <w:r w:rsidRPr="004A6953">
        <w:t>such</w:t>
      </w:r>
      <w:r w:rsidRPr="004A6953">
        <w:rPr>
          <w:spacing w:val="-6"/>
        </w:rPr>
        <w:t xml:space="preserve"> </w:t>
      </w:r>
      <w:r w:rsidRPr="004A6953">
        <w:t>request</w:t>
      </w:r>
      <w:r w:rsidRPr="004A6953">
        <w:rPr>
          <w:spacing w:val="-7"/>
        </w:rPr>
        <w:t xml:space="preserve"> </w:t>
      </w:r>
      <w:r w:rsidRPr="004A6953">
        <w:t>in</w:t>
      </w:r>
      <w:r w:rsidRPr="004A6953">
        <w:rPr>
          <w:spacing w:val="-7"/>
        </w:rPr>
        <w:t xml:space="preserve"> </w:t>
      </w:r>
      <w:r w:rsidRPr="004A6953">
        <w:t>any</w:t>
      </w:r>
      <w:r w:rsidRPr="004A6953">
        <w:rPr>
          <w:spacing w:val="-6"/>
        </w:rPr>
        <w:t xml:space="preserve"> </w:t>
      </w:r>
      <w:r w:rsidRPr="004A6953">
        <w:t>six</w:t>
      </w:r>
    </w:p>
    <w:p w:rsidR="004A37C8" w:rsidRPr="004A6953" w:rsidRDefault="008B24A5">
      <w:pPr>
        <w:pStyle w:val="BodyText"/>
        <w:spacing w:before="0"/>
        <w:jc w:val="left"/>
      </w:pPr>
      <w:r w:rsidRPr="004A6953">
        <w:t>(6)</w:t>
      </w:r>
      <w:r w:rsidRPr="004A6953">
        <w:rPr>
          <w:spacing w:val="-5"/>
        </w:rPr>
        <w:t xml:space="preserve"> </w:t>
      </w:r>
      <w:proofErr w:type="gramStart"/>
      <w:r w:rsidRPr="004A6953">
        <w:t>month</w:t>
      </w:r>
      <w:proofErr w:type="gramEnd"/>
      <w:r w:rsidRPr="004A6953">
        <w:rPr>
          <w:spacing w:val="-4"/>
        </w:rPr>
        <w:t xml:space="preserve"> </w:t>
      </w:r>
      <w:r w:rsidRPr="004A6953">
        <w:rPr>
          <w:spacing w:val="-2"/>
        </w:rPr>
        <w:t>period),</w:t>
      </w:r>
    </w:p>
    <w:p w:rsidR="004A37C8" w:rsidRPr="004A6953" w:rsidRDefault="008B24A5">
      <w:pPr>
        <w:pStyle w:val="BodyText"/>
        <w:ind w:left="1294" w:right="418"/>
      </w:pPr>
      <w:proofErr w:type="gramStart"/>
      <w:r w:rsidRPr="004A6953">
        <w:t>it</w:t>
      </w:r>
      <w:proofErr w:type="gramEnd"/>
      <w:r w:rsidRPr="004A6953">
        <w:t xml:space="preserve"> shall provide in a suitably anonymised format so as to comply with the Data Protection</w:t>
      </w:r>
      <w:r w:rsidRPr="004A6953">
        <w:rPr>
          <w:spacing w:val="-5"/>
        </w:rPr>
        <w:t xml:space="preserve"> </w:t>
      </w:r>
      <w:r w:rsidRPr="004A6953">
        <w:t>Legislation,</w:t>
      </w:r>
      <w:r w:rsidRPr="004A6953">
        <w:rPr>
          <w:spacing w:val="-5"/>
        </w:rPr>
        <w:t xml:space="preserve"> </w:t>
      </w:r>
      <w:r w:rsidRPr="004A6953">
        <w:t>the</w:t>
      </w:r>
      <w:r w:rsidRPr="004A6953">
        <w:rPr>
          <w:spacing w:val="-5"/>
        </w:rPr>
        <w:t xml:space="preserve"> </w:t>
      </w:r>
      <w:r w:rsidRPr="004A6953">
        <w:t>Suppliers</w:t>
      </w:r>
      <w:r w:rsidRPr="004A6953">
        <w:rPr>
          <w:spacing w:val="-6"/>
        </w:rPr>
        <w:t xml:space="preserve"> </w:t>
      </w:r>
      <w:r w:rsidRPr="004A6953">
        <w:t>Provisional</w:t>
      </w:r>
      <w:r w:rsidRPr="004A6953">
        <w:rPr>
          <w:spacing w:val="-6"/>
        </w:rPr>
        <w:t xml:space="preserve"> </w:t>
      </w:r>
      <w:r w:rsidRPr="004A6953">
        <w:t>Supplier</w:t>
      </w:r>
      <w:r w:rsidRPr="004A6953">
        <w:rPr>
          <w:spacing w:val="-5"/>
        </w:rPr>
        <w:t xml:space="preserve"> </w:t>
      </w:r>
      <w:r w:rsidRPr="004A6953">
        <w:t>Personnel</w:t>
      </w:r>
      <w:r w:rsidRPr="004A6953">
        <w:rPr>
          <w:spacing w:val="-5"/>
        </w:rPr>
        <w:t xml:space="preserve"> </w:t>
      </w:r>
      <w:r w:rsidRPr="004A6953">
        <w:t>List,</w:t>
      </w:r>
      <w:r w:rsidRPr="004A6953">
        <w:rPr>
          <w:spacing w:val="-7"/>
        </w:rPr>
        <w:t xml:space="preserve"> </w:t>
      </w:r>
      <w:r w:rsidRPr="004A6953">
        <w:t>together with the Staffing Information in relation to the Suppliers Provisional Supplier Personnel List and it shall provide an updated Suppliers Provisional Supplier Personnel List at such intervals as are reasonably requested by the Customer.</w:t>
      </w:r>
    </w:p>
    <w:p w:rsidR="004A37C8" w:rsidRPr="004A6953" w:rsidRDefault="004A37C8">
      <w:pPr>
        <w:pStyle w:val="BodyText"/>
        <w:spacing w:before="1"/>
        <w:ind w:left="0"/>
        <w:jc w:val="left"/>
        <w:rPr>
          <w:sz w:val="19"/>
        </w:rPr>
      </w:pPr>
    </w:p>
    <w:p w:rsidR="004A37C8" w:rsidRPr="004A6953" w:rsidRDefault="008B24A5">
      <w:pPr>
        <w:pStyle w:val="ListParagraph"/>
        <w:numPr>
          <w:ilvl w:val="1"/>
          <w:numId w:val="10"/>
        </w:numPr>
        <w:tabs>
          <w:tab w:val="left" w:pos="1295"/>
        </w:tabs>
        <w:spacing w:before="0"/>
        <w:ind w:right="421"/>
      </w:pPr>
      <w:r w:rsidRPr="004A6953">
        <w:t>At least thirty (30)</w:t>
      </w:r>
      <w:r w:rsidRPr="004A6953">
        <w:rPr>
          <w:spacing w:val="-2"/>
        </w:rPr>
        <w:t xml:space="preserve"> </w:t>
      </w:r>
      <w:r w:rsidRPr="004A6953">
        <w:t>Working Days prior to the Service Transfer Date, the Supplier shall provide to the Customer or at the direction of the Customer to any Replacement Supplier and/or any Replacement Sub-Contractor:</w:t>
      </w:r>
    </w:p>
    <w:p w:rsidR="004A37C8" w:rsidRPr="004A6953" w:rsidRDefault="008B24A5">
      <w:pPr>
        <w:pStyle w:val="ListParagraph"/>
        <w:numPr>
          <w:ilvl w:val="2"/>
          <w:numId w:val="10"/>
        </w:numPr>
        <w:tabs>
          <w:tab w:val="left" w:pos="2288"/>
        </w:tabs>
        <w:ind w:right="421"/>
      </w:pPr>
      <w:r w:rsidRPr="004A6953">
        <w:t>the</w:t>
      </w:r>
      <w:r w:rsidRPr="004A6953">
        <w:rPr>
          <w:spacing w:val="-11"/>
        </w:rPr>
        <w:t xml:space="preserve"> </w:t>
      </w:r>
      <w:r w:rsidRPr="004A6953">
        <w:t>Suppliers</w:t>
      </w:r>
      <w:r w:rsidRPr="004A6953">
        <w:rPr>
          <w:spacing w:val="-11"/>
        </w:rPr>
        <w:t xml:space="preserve"> </w:t>
      </w:r>
      <w:r w:rsidRPr="004A6953">
        <w:t>Final</w:t>
      </w:r>
      <w:r w:rsidRPr="004A6953">
        <w:rPr>
          <w:spacing w:val="-11"/>
        </w:rPr>
        <w:t xml:space="preserve"> </w:t>
      </w:r>
      <w:r w:rsidRPr="004A6953">
        <w:t>Supplier</w:t>
      </w:r>
      <w:r w:rsidRPr="004A6953">
        <w:rPr>
          <w:spacing w:val="-12"/>
        </w:rPr>
        <w:t xml:space="preserve"> </w:t>
      </w:r>
      <w:r w:rsidRPr="004A6953">
        <w:t>Personnel</w:t>
      </w:r>
      <w:r w:rsidRPr="004A6953">
        <w:rPr>
          <w:spacing w:val="-11"/>
        </w:rPr>
        <w:t xml:space="preserve"> </w:t>
      </w:r>
      <w:r w:rsidRPr="004A6953">
        <w:t>List,</w:t>
      </w:r>
      <w:r w:rsidRPr="004A6953">
        <w:rPr>
          <w:spacing w:val="-11"/>
        </w:rPr>
        <w:t xml:space="preserve"> </w:t>
      </w:r>
      <w:r w:rsidRPr="004A6953">
        <w:t>which</w:t>
      </w:r>
      <w:r w:rsidRPr="004A6953">
        <w:rPr>
          <w:spacing w:val="-11"/>
        </w:rPr>
        <w:t xml:space="preserve"> </w:t>
      </w:r>
      <w:r w:rsidRPr="004A6953">
        <w:t>shall</w:t>
      </w:r>
      <w:r w:rsidRPr="004A6953">
        <w:rPr>
          <w:spacing w:val="-11"/>
        </w:rPr>
        <w:t xml:space="preserve"> </w:t>
      </w:r>
      <w:r w:rsidRPr="004A6953">
        <w:t>identify</w:t>
      </w:r>
      <w:r w:rsidRPr="004A6953">
        <w:rPr>
          <w:spacing w:val="-11"/>
        </w:rPr>
        <w:t xml:space="preserve"> </w:t>
      </w:r>
      <w:r w:rsidRPr="004A6953">
        <w:t>which</w:t>
      </w:r>
      <w:r w:rsidRPr="004A6953">
        <w:rPr>
          <w:spacing w:val="-11"/>
        </w:rPr>
        <w:t xml:space="preserve"> </w:t>
      </w:r>
      <w:r w:rsidRPr="004A6953">
        <w:t>of the Supplier Personnel are Transferring Supplier Employees; and</w:t>
      </w:r>
    </w:p>
    <w:p w:rsidR="004A37C8" w:rsidRPr="004A6953" w:rsidRDefault="008B24A5">
      <w:pPr>
        <w:pStyle w:val="ListParagraph"/>
        <w:numPr>
          <w:ilvl w:val="2"/>
          <w:numId w:val="10"/>
        </w:numPr>
        <w:tabs>
          <w:tab w:val="left" w:pos="2288"/>
        </w:tabs>
        <w:spacing w:before="121"/>
        <w:ind w:right="419"/>
      </w:pPr>
      <w:proofErr w:type="gramStart"/>
      <w:r w:rsidRPr="004A6953">
        <w:t>the</w:t>
      </w:r>
      <w:proofErr w:type="gramEnd"/>
      <w:r w:rsidRPr="004A6953">
        <w:t xml:space="preserve"> Staffing Information in relation to the Suppliers Final Supplier Personnel List (insofar as such information has not previously been </w:t>
      </w:r>
      <w:r w:rsidRPr="004A6953">
        <w:rPr>
          <w:spacing w:val="-2"/>
        </w:rPr>
        <w:t>provided).</w:t>
      </w:r>
    </w:p>
    <w:p w:rsidR="004A37C8" w:rsidRPr="004A6953" w:rsidRDefault="008B24A5">
      <w:pPr>
        <w:pStyle w:val="ListParagraph"/>
        <w:numPr>
          <w:ilvl w:val="1"/>
          <w:numId w:val="10"/>
        </w:numPr>
        <w:tabs>
          <w:tab w:val="left" w:pos="1295"/>
        </w:tabs>
        <w:ind w:right="422"/>
      </w:pPr>
      <w:r w:rsidRPr="004A6953">
        <w:t>The Customer shall be</w:t>
      </w:r>
      <w:r w:rsidRPr="004A6953">
        <w:rPr>
          <w:spacing w:val="-1"/>
        </w:rPr>
        <w:t xml:space="preserve"> </w:t>
      </w:r>
      <w:r w:rsidRPr="004A6953">
        <w:t>permitted to use and disclose</w:t>
      </w:r>
      <w:r w:rsidRPr="004A6953">
        <w:rPr>
          <w:spacing w:val="-1"/>
        </w:rPr>
        <w:t xml:space="preserve"> </w:t>
      </w:r>
      <w:r w:rsidRPr="004A6953">
        <w:t xml:space="preserve">information provided by the Supplier under Paragraphs 1.1 and 1.2 </w:t>
      </w:r>
      <w:proofErr w:type="gramStart"/>
      <w:r w:rsidRPr="004A6953">
        <w:t>for the purpose of</w:t>
      </w:r>
      <w:proofErr w:type="gramEnd"/>
      <w:r w:rsidRPr="004A6953">
        <w:t xml:space="preserve"> informing any prospective Replacement Supplier and/or Replacement Sub-Contractor.</w:t>
      </w:r>
    </w:p>
    <w:p w:rsidR="004A37C8" w:rsidRPr="004A6953" w:rsidRDefault="008B24A5">
      <w:pPr>
        <w:pStyle w:val="ListParagraph"/>
        <w:numPr>
          <w:ilvl w:val="1"/>
          <w:numId w:val="10"/>
        </w:numPr>
        <w:tabs>
          <w:tab w:val="left" w:pos="1295"/>
        </w:tabs>
        <w:ind w:right="420"/>
      </w:pPr>
      <w:r w:rsidRPr="004A6953">
        <w:t>The</w:t>
      </w:r>
      <w:r w:rsidRPr="004A6953">
        <w:rPr>
          <w:spacing w:val="-14"/>
        </w:rPr>
        <w:t xml:space="preserve"> </w:t>
      </w:r>
      <w:r w:rsidRPr="004A6953">
        <w:t>Supplier</w:t>
      </w:r>
      <w:r w:rsidRPr="004A6953">
        <w:rPr>
          <w:spacing w:val="-15"/>
        </w:rPr>
        <w:t xml:space="preserve"> </w:t>
      </w:r>
      <w:r w:rsidRPr="004A6953">
        <w:t>warrants,</w:t>
      </w:r>
      <w:r w:rsidRPr="004A6953">
        <w:rPr>
          <w:spacing w:val="-15"/>
        </w:rPr>
        <w:t xml:space="preserve"> </w:t>
      </w:r>
      <w:r w:rsidRPr="004A6953">
        <w:t>for</w:t>
      </w:r>
      <w:r w:rsidRPr="004A6953">
        <w:rPr>
          <w:spacing w:val="-15"/>
        </w:rPr>
        <w:t xml:space="preserve"> </w:t>
      </w:r>
      <w:r w:rsidRPr="004A6953">
        <w:t>the</w:t>
      </w:r>
      <w:r w:rsidRPr="004A6953">
        <w:rPr>
          <w:spacing w:val="-15"/>
        </w:rPr>
        <w:t xml:space="preserve"> </w:t>
      </w:r>
      <w:r w:rsidRPr="004A6953">
        <w:t>benefit</w:t>
      </w:r>
      <w:r w:rsidRPr="004A6953">
        <w:rPr>
          <w:spacing w:val="-15"/>
        </w:rPr>
        <w:t xml:space="preserve"> </w:t>
      </w:r>
      <w:r w:rsidRPr="004A6953">
        <w:t>of</w:t>
      </w:r>
      <w:r w:rsidRPr="004A6953">
        <w:rPr>
          <w:spacing w:val="-15"/>
        </w:rPr>
        <w:t xml:space="preserve"> </w:t>
      </w:r>
      <w:r w:rsidRPr="004A6953">
        <w:t>the</w:t>
      </w:r>
      <w:r w:rsidRPr="004A6953">
        <w:rPr>
          <w:spacing w:val="-15"/>
        </w:rPr>
        <w:t xml:space="preserve"> </w:t>
      </w:r>
      <w:r w:rsidRPr="004A6953">
        <w:t>Customer,</w:t>
      </w:r>
      <w:r w:rsidRPr="004A6953">
        <w:rPr>
          <w:spacing w:val="-15"/>
        </w:rPr>
        <w:t xml:space="preserve"> </w:t>
      </w:r>
      <w:r w:rsidRPr="004A6953">
        <w:t>any</w:t>
      </w:r>
      <w:r w:rsidRPr="004A6953">
        <w:rPr>
          <w:spacing w:val="-14"/>
        </w:rPr>
        <w:t xml:space="preserve"> </w:t>
      </w:r>
      <w:r w:rsidRPr="004A6953">
        <w:t>Replacement</w:t>
      </w:r>
      <w:r w:rsidRPr="004A6953">
        <w:rPr>
          <w:spacing w:val="-15"/>
        </w:rPr>
        <w:t xml:space="preserve"> </w:t>
      </w:r>
      <w:r w:rsidRPr="004A6953">
        <w:t>Supplier, and any Replacement Sub-Contractor that all information provided pursuant to Paragraphs</w:t>
      </w:r>
      <w:r w:rsidRPr="004A6953">
        <w:rPr>
          <w:spacing w:val="-2"/>
        </w:rPr>
        <w:t xml:space="preserve"> </w:t>
      </w:r>
      <w:r w:rsidRPr="004A6953">
        <w:t>1.1 and 1.2 shall be true and accurate in all material respects at the time of providing the information.</w:t>
      </w:r>
    </w:p>
    <w:p w:rsidR="004A37C8" w:rsidRPr="004A6953" w:rsidRDefault="008B24A5">
      <w:pPr>
        <w:pStyle w:val="ListParagraph"/>
        <w:numPr>
          <w:ilvl w:val="1"/>
          <w:numId w:val="10"/>
        </w:numPr>
        <w:tabs>
          <w:tab w:val="left" w:pos="1295"/>
        </w:tabs>
        <w:ind w:right="418"/>
      </w:pPr>
      <w:r w:rsidRPr="004A6953">
        <w:t>From the date of the earliest event referred to in Paragraph 1.1, the Supplier agrees,</w:t>
      </w:r>
      <w:r w:rsidRPr="004A6953">
        <w:rPr>
          <w:spacing w:val="-8"/>
        </w:rPr>
        <w:t xml:space="preserve"> </w:t>
      </w:r>
      <w:r w:rsidRPr="004A6953">
        <w:t>that</w:t>
      </w:r>
      <w:r w:rsidRPr="004A6953">
        <w:rPr>
          <w:spacing w:val="-8"/>
        </w:rPr>
        <w:t xml:space="preserve"> </w:t>
      </w:r>
      <w:r w:rsidRPr="004A6953">
        <w:t>it</w:t>
      </w:r>
      <w:r w:rsidRPr="004A6953">
        <w:rPr>
          <w:spacing w:val="-8"/>
        </w:rPr>
        <w:t xml:space="preserve"> </w:t>
      </w:r>
      <w:r w:rsidRPr="004A6953">
        <w:t>shall</w:t>
      </w:r>
      <w:r w:rsidRPr="004A6953">
        <w:rPr>
          <w:spacing w:val="-8"/>
        </w:rPr>
        <w:t xml:space="preserve"> </w:t>
      </w:r>
      <w:r w:rsidRPr="004A6953">
        <w:t>not,</w:t>
      </w:r>
      <w:r w:rsidRPr="004A6953">
        <w:rPr>
          <w:spacing w:val="-8"/>
        </w:rPr>
        <w:t xml:space="preserve"> </w:t>
      </w:r>
      <w:r w:rsidRPr="004A6953">
        <w:t>and</w:t>
      </w:r>
      <w:r w:rsidRPr="004A6953">
        <w:rPr>
          <w:spacing w:val="-8"/>
        </w:rPr>
        <w:t xml:space="preserve"> </w:t>
      </w:r>
      <w:r w:rsidRPr="004A6953">
        <w:t>agrees</w:t>
      </w:r>
      <w:r w:rsidRPr="004A6953">
        <w:rPr>
          <w:spacing w:val="-7"/>
        </w:rPr>
        <w:t xml:space="preserve"> </w:t>
      </w:r>
      <w:r w:rsidRPr="004A6953">
        <w:t>to</w:t>
      </w:r>
      <w:r w:rsidRPr="004A6953">
        <w:rPr>
          <w:spacing w:val="-8"/>
        </w:rPr>
        <w:t xml:space="preserve"> </w:t>
      </w:r>
      <w:r w:rsidRPr="004A6953">
        <w:t>procure</w:t>
      </w:r>
      <w:r w:rsidRPr="004A6953">
        <w:rPr>
          <w:spacing w:val="-8"/>
        </w:rPr>
        <w:t xml:space="preserve"> </w:t>
      </w:r>
      <w:r w:rsidRPr="004A6953">
        <w:t>that</w:t>
      </w:r>
      <w:r w:rsidRPr="004A6953">
        <w:rPr>
          <w:spacing w:val="-8"/>
        </w:rPr>
        <w:t xml:space="preserve"> </w:t>
      </w:r>
      <w:r w:rsidRPr="004A6953">
        <w:t>each</w:t>
      </w:r>
      <w:r w:rsidRPr="004A6953">
        <w:rPr>
          <w:spacing w:val="-8"/>
        </w:rPr>
        <w:t xml:space="preserve"> </w:t>
      </w:r>
      <w:r w:rsidRPr="004A6953">
        <w:t>Sub-Contractor</w:t>
      </w:r>
      <w:r w:rsidRPr="004A6953">
        <w:rPr>
          <w:spacing w:val="-8"/>
        </w:rPr>
        <w:t xml:space="preserve"> </w:t>
      </w:r>
      <w:r w:rsidRPr="004A6953">
        <w:t>shall</w:t>
      </w:r>
      <w:r w:rsidRPr="004A6953">
        <w:rPr>
          <w:spacing w:val="-8"/>
        </w:rPr>
        <w:t xml:space="preserve"> </w:t>
      </w:r>
      <w:r w:rsidRPr="004A6953">
        <w:t>not, assign any person to the provision of the Services who is not listed on the Suppliers</w:t>
      </w:r>
      <w:r w:rsidRPr="004A6953">
        <w:rPr>
          <w:spacing w:val="-10"/>
        </w:rPr>
        <w:t xml:space="preserve"> </w:t>
      </w:r>
      <w:r w:rsidRPr="004A6953">
        <w:t>Provisional</w:t>
      </w:r>
      <w:r w:rsidRPr="004A6953">
        <w:rPr>
          <w:spacing w:val="-11"/>
        </w:rPr>
        <w:t xml:space="preserve"> </w:t>
      </w:r>
      <w:r w:rsidRPr="004A6953">
        <w:t>Supplier</w:t>
      </w:r>
      <w:r w:rsidRPr="004A6953">
        <w:rPr>
          <w:spacing w:val="-10"/>
        </w:rPr>
        <w:t xml:space="preserve"> </w:t>
      </w:r>
      <w:r w:rsidRPr="004A6953">
        <w:t>Personnel</w:t>
      </w:r>
      <w:r w:rsidRPr="004A6953">
        <w:rPr>
          <w:spacing w:val="-10"/>
        </w:rPr>
        <w:t xml:space="preserve"> </w:t>
      </w:r>
      <w:r w:rsidRPr="004A6953">
        <w:t>List</w:t>
      </w:r>
      <w:r w:rsidRPr="004A6953">
        <w:rPr>
          <w:spacing w:val="-11"/>
        </w:rPr>
        <w:t xml:space="preserve"> </w:t>
      </w:r>
      <w:r w:rsidRPr="004A6953">
        <w:t>and</w:t>
      </w:r>
      <w:r w:rsidRPr="004A6953">
        <w:rPr>
          <w:spacing w:val="-11"/>
        </w:rPr>
        <w:t xml:space="preserve"> </w:t>
      </w:r>
      <w:r w:rsidRPr="004A6953">
        <w:t>shall</w:t>
      </w:r>
      <w:r w:rsidRPr="004A6953">
        <w:rPr>
          <w:spacing w:val="-11"/>
        </w:rPr>
        <w:t xml:space="preserve"> </w:t>
      </w:r>
      <w:r w:rsidRPr="004A6953">
        <w:t>not</w:t>
      </w:r>
      <w:r w:rsidRPr="004A6953">
        <w:rPr>
          <w:spacing w:val="-10"/>
        </w:rPr>
        <w:t xml:space="preserve"> </w:t>
      </w:r>
      <w:r w:rsidRPr="004A6953">
        <w:t>without</w:t>
      </w:r>
      <w:r w:rsidRPr="004A6953">
        <w:rPr>
          <w:spacing w:val="-10"/>
        </w:rPr>
        <w:t xml:space="preserve"> </w:t>
      </w:r>
      <w:r w:rsidRPr="004A6953">
        <w:t>the</w:t>
      </w:r>
      <w:r w:rsidRPr="004A6953">
        <w:rPr>
          <w:spacing w:val="-10"/>
        </w:rPr>
        <w:t xml:space="preserve"> </w:t>
      </w:r>
      <w:r w:rsidRPr="004A6953">
        <w:t>approval</w:t>
      </w:r>
      <w:r w:rsidRPr="004A6953">
        <w:rPr>
          <w:spacing w:val="-10"/>
        </w:rPr>
        <w:t xml:space="preserve"> </w:t>
      </w:r>
      <w:r w:rsidRPr="004A6953">
        <w:t>of the Customer (not to be unreasonably withheld or delayed):</w:t>
      </w:r>
    </w:p>
    <w:p w:rsidR="004A37C8" w:rsidRPr="004A6953" w:rsidRDefault="008B24A5">
      <w:pPr>
        <w:pStyle w:val="ListParagraph"/>
        <w:numPr>
          <w:ilvl w:val="2"/>
          <w:numId w:val="10"/>
        </w:numPr>
        <w:tabs>
          <w:tab w:val="left" w:pos="2288"/>
        </w:tabs>
        <w:spacing w:before="119"/>
        <w:ind w:right="420"/>
      </w:pPr>
      <w:r w:rsidRPr="004A6953">
        <w:t>replace or re-deploy any Supplier Personnel listed on the Supplier Provisional Supplier Personnel List other than where any replacement is</w:t>
      </w:r>
      <w:r w:rsidRPr="004A6953">
        <w:rPr>
          <w:spacing w:val="-7"/>
        </w:rPr>
        <w:t xml:space="preserve"> </w:t>
      </w:r>
      <w:r w:rsidRPr="004A6953">
        <w:t>of</w:t>
      </w:r>
      <w:r w:rsidRPr="004A6953">
        <w:rPr>
          <w:spacing w:val="-8"/>
        </w:rPr>
        <w:t xml:space="preserve"> </w:t>
      </w:r>
      <w:r w:rsidRPr="004A6953">
        <w:t>equivalent</w:t>
      </w:r>
      <w:r w:rsidRPr="004A6953">
        <w:rPr>
          <w:spacing w:val="-8"/>
        </w:rPr>
        <w:t xml:space="preserve"> </w:t>
      </w:r>
      <w:r w:rsidRPr="004A6953">
        <w:t>grade,</w:t>
      </w:r>
      <w:r w:rsidRPr="004A6953">
        <w:rPr>
          <w:spacing w:val="-8"/>
        </w:rPr>
        <w:t xml:space="preserve"> </w:t>
      </w:r>
      <w:r w:rsidRPr="004A6953">
        <w:t>skills,</w:t>
      </w:r>
      <w:r w:rsidRPr="004A6953">
        <w:rPr>
          <w:spacing w:val="-8"/>
        </w:rPr>
        <w:t xml:space="preserve"> </w:t>
      </w:r>
      <w:r w:rsidRPr="004A6953">
        <w:t>experience</w:t>
      </w:r>
      <w:r w:rsidRPr="004A6953">
        <w:rPr>
          <w:spacing w:val="-8"/>
        </w:rPr>
        <w:t xml:space="preserve"> </w:t>
      </w:r>
      <w:r w:rsidRPr="004A6953">
        <w:t>and</w:t>
      </w:r>
      <w:r w:rsidRPr="004A6953">
        <w:rPr>
          <w:spacing w:val="-7"/>
        </w:rPr>
        <w:t xml:space="preserve"> </w:t>
      </w:r>
      <w:r w:rsidRPr="004A6953">
        <w:t>expertise</w:t>
      </w:r>
      <w:r w:rsidRPr="004A6953">
        <w:rPr>
          <w:spacing w:val="-7"/>
        </w:rPr>
        <w:t xml:space="preserve"> </w:t>
      </w:r>
      <w:r w:rsidRPr="004A6953">
        <w:t>and</w:t>
      </w:r>
      <w:r w:rsidRPr="004A6953">
        <w:rPr>
          <w:spacing w:val="-7"/>
        </w:rPr>
        <w:t xml:space="preserve"> </w:t>
      </w:r>
      <w:r w:rsidRPr="004A6953">
        <w:t>is</w:t>
      </w:r>
      <w:r w:rsidRPr="004A6953">
        <w:rPr>
          <w:spacing w:val="-8"/>
        </w:rPr>
        <w:t xml:space="preserve"> </w:t>
      </w:r>
      <w:r w:rsidRPr="004A6953">
        <w:t>employed on</w:t>
      </w:r>
      <w:r w:rsidRPr="004A6953">
        <w:rPr>
          <w:spacing w:val="-6"/>
        </w:rPr>
        <w:t xml:space="preserve"> </w:t>
      </w:r>
      <w:r w:rsidRPr="004A6953">
        <w:t>the</w:t>
      </w:r>
      <w:r w:rsidRPr="004A6953">
        <w:rPr>
          <w:spacing w:val="-6"/>
        </w:rPr>
        <w:t xml:space="preserve"> </w:t>
      </w:r>
      <w:r w:rsidRPr="004A6953">
        <w:t>same</w:t>
      </w:r>
      <w:r w:rsidRPr="004A6953">
        <w:rPr>
          <w:spacing w:val="-7"/>
        </w:rPr>
        <w:t xml:space="preserve"> </w:t>
      </w:r>
      <w:r w:rsidRPr="004A6953">
        <w:t>terms</w:t>
      </w:r>
      <w:r w:rsidRPr="004A6953">
        <w:rPr>
          <w:spacing w:val="-6"/>
        </w:rPr>
        <w:t xml:space="preserve"> </w:t>
      </w:r>
      <w:r w:rsidRPr="004A6953">
        <w:t>and</w:t>
      </w:r>
      <w:r w:rsidRPr="004A6953">
        <w:rPr>
          <w:spacing w:val="-6"/>
        </w:rPr>
        <w:t xml:space="preserve"> </w:t>
      </w:r>
      <w:r w:rsidRPr="004A6953">
        <w:t>conditions</w:t>
      </w:r>
      <w:r w:rsidRPr="004A6953">
        <w:rPr>
          <w:spacing w:val="-6"/>
        </w:rPr>
        <w:t xml:space="preserve"> </w:t>
      </w:r>
      <w:r w:rsidRPr="004A6953">
        <w:t>of</w:t>
      </w:r>
      <w:r w:rsidRPr="004A6953">
        <w:rPr>
          <w:spacing w:val="-7"/>
        </w:rPr>
        <w:t xml:space="preserve"> </w:t>
      </w:r>
      <w:r w:rsidRPr="004A6953">
        <w:t>employment</w:t>
      </w:r>
      <w:r w:rsidRPr="004A6953">
        <w:rPr>
          <w:spacing w:val="-6"/>
        </w:rPr>
        <w:t xml:space="preserve"> </w:t>
      </w:r>
      <w:r w:rsidRPr="004A6953">
        <w:t>as</w:t>
      </w:r>
      <w:r w:rsidRPr="004A6953">
        <w:rPr>
          <w:spacing w:val="-6"/>
        </w:rPr>
        <w:t xml:space="preserve"> </w:t>
      </w:r>
      <w:r w:rsidRPr="004A6953">
        <w:t>the</w:t>
      </w:r>
      <w:r w:rsidRPr="004A6953">
        <w:rPr>
          <w:spacing w:val="-6"/>
        </w:rPr>
        <w:t xml:space="preserve"> </w:t>
      </w:r>
      <w:r w:rsidRPr="004A6953">
        <w:t>person</w:t>
      </w:r>
      <w:r w:rsidRPr="004A6953">
        <w:rPr>
          <w:spacing w:val="-7"/>
        </w:rPr>
        <w:t xml:space="preserve"> </w:t>
      </w:r>
      <w:r w:rsidRPr="004A6953">
        <w:t xml:space="preserve">he/she </w:t>
      </w:r>
      <w:r w:rsidRPr="004A6953">
        <w:rPr>
          <w:spacing w:val="-2"/>
        </w:rPr>
        <w:t>replaces;</w:t>
      </w:r>
    </w:p>
    <w:p w:rsidR="004A37C8" w:rsidRPr="004A6953" w:rsidRDefault="008B24A5">
      <w:pPr>
        <w:pStyle w:val="ListParagraph"/>
        <w:numPr>
          <w:ilvl w:val="2"/>
          <w:numId w:val="10"/>
        </w:numPr>
        <w:tabs>
          <w:tab w:val="left" w:pos="2288"/>
        </w:tabs>
        <w:spacing w:before="121"/>
        <w:ind w:right="422"/>
      </w:pPr>
      <w:r w:rsidRPr="004A6953">
        <w:t>make, promise, propose or permit any material changes to the terms and</w:t>
      </w:r>
      <w:r w:rsidRPr="004A6953">
        <w:rPr>
          <w:spacing w:val="-2"/>
        </w:rPr>
        <w:t xml:space="preserve"> </w:t>
      </w:r>
      <w:r w:rsidRPr="004A6953">
        <w:t>conditions</w:t>
      </w:r>
      <w:r w:rsidRPr="004A6953">
        <w:rPr>
          <w:spacing w:val="-2"/>
        </w:rPr>
        <w:t xml:space="preserve"> </w:t>
      </w:r>
      <w:r w:rsidRPr="004A6953">
        <w:t>of</w:t>
      </w:r>
      <w:r w:rsidRPr="004A6953">
        <w:rPr>
          <w:spacing w:val="-2"/>
        </w:rPr>
        <w:t xml:space="preserve"> </w:t>
      </w:r>
      <w:r w:rsidRPr="004A6953">
        <w:t>employment</w:t>
      </w:r>
      <w:r w:rsidRPr="004A6953">
        <w:rPr>
          <w:spacing w:val="-2"/>
        </w:rPr>
        <w:t xml:space="preserve"> </w:t>
      </w:r>
      <w:r w:rsidRPr="004A6953">
        <w:t>of</w:t>
      </w:r>
      <w:r w:rsidRPr="004A6953">
        <w:rPr>
          <w:spacing w:val="-2"/>
        </w:rPr>
        <w:t xml:space="preserve"> </w:t>
      </w:r>
      <w:r w:rsidRPr="004A6953">
        <w:t>the Supplier</w:t>
      </w:r>
      <w:r w:rsidRPr="004A6953">
        <w:rPr>
          <w:spacing w:val="-2"/>
        </w:rPr>
        <w:t xml:space="preserve"> </w:t>
      </w:r>
      <w:r w:rsidRPr="004A6953">
        <w:t>Personnel</w:t>
      </w:r>
      <w:r w:rsidRPr="004A6953">
        <w:rPr>
          <w:spacing w:val="-2"/>
        </w:rPr>
        <w:t xml:space="preserve"> </w:t>
      </w:r>
      <w:r w:rsidRPr="004A6953">
        <w:t>(including</w:t>
      </w:r>
      <w:r w:rsidRPr="004A6953">
        <w:rPr>
          <w:spacing w:val="-2"/>
        </w:rPr>
        <w:t xml:space="preserve"> </w:t>
      </w:r>
      <w:r w:rsidRPr="004A6953">
        <w:t>any payments connected with the termination of employment);</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10"/>
        </w:numPr>
        <w:tabs>
          <w:tab w:val="left" w:pos="2288"/>
        </w:tabs>
        <w:spacing w:before="81"/>
        <w:ind w:right="416"/>
      </w:pPr>
      <w:r w:rsidRPr="004A6953">
        <w:lastRenderedPageBreak/>
        <w:t>increase the proportion of working time spent on the Services (or the relevant</w:t>
      </w:r>
      <w:r w:rsidRPr="004A6953">
        <w:rPr>
          <w:spacing w:val="-3"/>
        </w:rPr>
        <w:t xml:space="preserve"> </w:t>
      </w:r>
      <w:r w:rsidRPr="004A6953">
        <w:t>part</w:t>
      </w:r>
      <w:r w:rsidRPr="004A6953">
        <w:rPr>
          <w:spacing w:val="-3"/>
        </w:rPr>
        <w:t xml:space="preserve"> </w:t>
      </w:r>
      <w:r w:rsidRPr="004A6953">
        <w:t>of</w:t>
      </w:r>
      <w:r w:rsidRPr="004A6953">
        <w:rPr>
          <w:spacing w:val="-3"/>
        </w:rPr>
        <w:t xml:space="preserve"> </w:t>
      </w:r>
      <w:r w:rsidRPr="004A6953">
        <w:t>the</w:t>
      </w:r>
      <w:r w:rsidRPr="004A6953">
        <w:rPr>
          <w:spacing w:val="-3"/>
        </w:rPr>
        <w:t xml:space="preserve"> </w:t>
      </w:r>
      <w:r w:rsidRPr="004A6953">
        <w:t>Services)</w:t>
      </w:r>
      <w:r w:rsidRPr="004A6953">
        <w:rPr>
          <w:spacing w:val="-3"/>
        </w:rPr>
        <w:t xml:space="preserve"> </w:t>
      </w:r>
      <w:r w:rsidRPr="004A6953">
        <w:t>by</w:t>
      </w:r>
      <w:r w:rsidRPr="004A6953">
        <w:rPr>
          <w:spacing w:val="-3"/>
        </w:rPr>
        <w:t xml:space="preserve"> </w:t>
      </w:r>
      <w:r w:rsidRPr="004A6953">
        <w:t>any</w:t>
      </w:r>
      <w:r w:rsidRPr="004A6953">
        <w:rPr>
          <w:spacing w:val="-3"/>
        </w:rPr>
        <w:t xml:space="preserve"> </w:t>
      </w:r>
      <w:r w:rsidRPr="004A6953">
        <w:t>of</w:t>
      </w:r>
      <w:r w:rsidRPr="004A6953">
        <w:rPr>
          <w:spacing w:val="-3"/>
        </w:rPr>
        <w:t xml:space="preserve"> </w:t>
      </w:r>
      <w:r w:rsidRPr="004A6953">
        <w:t>the</w:t>
      </w:r>
      <w:r w:rsidRPr="004A6953">
        <w:rPr>
          <w:spacing w:val="-3"/>
        </w:rPr>
        <w:t xml:space="preserve"> </w:t>
      </w:r>
      <w:r w:rsidRPr="004A6953">
        <w:t>Supplier</w:t>
      </w:r>
      <w:r w:rsidRPr="004A6953">
        <w:rPr>
          <w:spacing w:val="-3"/>
        </w:rPr>
        <w:t xml:space="preserve"> </w:t>
      </w:r>
      <w:r w:rsidRPr="004A6953">
        <w:t>Personnel</w:t>
      </w:r>
      <w:r w:rsidRPr="004A6953">
        <w:rPr>
          <w:spacing w:val="-3"/>
        </w:rPr>
        <w:t xml:space="preserve"> </w:t>
      </w:r>
      <w:r w:rsidRPr="004A6953">
        <w:t>save</w:t>
      </w:r>
      <w:r w:rsidRPr="004A6953">
        <w:rPr>
          <w:spacing w:val="-4"/>
        </w:rPr>
        <w:t xml:space="preserve"> </w:t>
      </w:r>
      <w:r w:rsidRPr="004A6953">
        <w:t>for fulfilling assignments and projects previously scheduled and agreed;</w:t>
      </w:r>
    </w:p>
    <w:p w:rsidR="004A37C8" w:rsidRPr="004A6953" w:rsidRDefault="008B24A5">
      <w:pPr>
        <w:pStyle w:val="ListParagraph"/>
        <w:numPr>
          <w:ilvl w:val="2"/>
          <w:numId w:val="10"/>
        </w:numPr>
        <w:tabs>
          <w:tab w:val="left" w:pos="2288"/>
        </w:tabs>
        <w:ind w:right="418"/>
      </w:pPr>
      <w:r w:rsidRPr="004A6953">
        <w:t>introduce any new contractual or customary practice concerning the making of any lump sum</w:t>
      </w:r>
      <w:r w:rsidRPr="004A6953">
        <w:rPr>
          <w:spacing w:val="-1"/>
        </w:rPr>
        <w:t xml:space="preserve"> </w:t>
      </w:r>
      <w:r w:rsidRPr="004A6953">
        <w:t>payment on the termination of employment</w:t>
      </w:r>
      <w:r w:rsidRPr="004A6953">
        <w:rPr>
          <w:spacing w:val="-1"/>
        </w:rPr>
        <w:t xml:space="preserve"> </w:t>
      </w:r>
      <w:r w:rsidRPr="004A6953">
        <w:t xml:space="preserve">of any employees listed on the Suppliers Provisional Supplier Personnel </w:t>
      </w:r>
      <w:r w:rsidRPr="004A6953">
        <w:rPr>
          <w:spacing w:val="-2"/>
        </w:rPr>
        <w:t>List;</w:t>
      </w:r>
    </w:p>
    <w:p w:rsidR="004A37C8" w:rsidRPr="004A6953" w:rsidRDefault="008B24A5">
      <w:pPr>
        <w:pStyle w:val="ListParagraph"/>
        <w:numPr>
          <w:ilvl w:val="2"/>
          <w:numId w:val="10"/>
        </w:numPr>
        <w:tabs>
          <w:tab w:val="left" w:pos="2288"/>
        </w:tabs>
        <w:spacing w:before="121"/>
        <w:ind w:right="422"/>
      </w:pPr>
      <w:r w:rsidRPr="004A6953">
        <w:t>increase or reduce the total number of employees so engaged, or deploy</w:t>
      </w:r>
      <w:r w:rsidRPr="004A6953">
        <w:rPr>
          <w:spacing w:val="-5"/>
        </w:rPr>
        <w:t xml:space="preserve"> </w:t>
      </w:r>
      <w:r w:rsidRPr="004A6953">
        <w:t>any</w:t>
      </w:r>
      <w:r w:rsidRPr="004A6953">
        <w:rPr>
          <w:spacing w:val="-5"/>
        </w:rPr>
        <w:t xml:space="preserve"> </w:t>
      </w:r>
      <w:r w:rsidRPr="004A6953">
        <w:t>other</w:t>
      </w:r>
      <w:r w:rsidRPr="004A6953">
        <w:rPr>
          <w:spacing w:val="-6"/>
        </w:rPr>
        <w:t xml:space="preserve"> </w:t>
      </w:r>
      <w:r w:rsidRPr="004A6953">
        <w:t>person</w:t>
      </w:r>
      <w:r w:rsidRPr="004A6953">
        <w:rPr>
          <w:spacing w:val="-6"/>
        </w:rPr>
        <w:t xml:space="preserve"> </w:t>
      </w:r>
      <w:r w:rsidRPr="004A6953">
        <w:t>to</w:t>
      </w:r>
      <w:r w:rsidRPr="004A6953">
        <w:rPr>
          <w:spacing w:val="-5"/>
        </w:rPr>
        <w:t xml:space="preserve"> </w:t>
      </w:r>
      <w:r w:rsidRPr="004A6953">
        <w:t>perform</w:t>
      </w:r>
      <w:r w:rsidRPr="004A6953">
        <w:rPr>
          <w:spacing w:val="-5"/>
        </w:rPr>
        <w:t xml:space="preserve"> </w:t>
      </w:r>
      <w:r w:rsidRPr="004A6953">
        <w:t>the</w:t>
      </w:r>
      <w:r w:rsidRPr="004A6953">
        <w:rPr>
          <w:spacing w:val="-5"/>
        </w:rPr>
        <w:t xml:space="preserve"> </w:t>
      </w:r>
      <w:r w:rsidRPr="004A6953">
        <w:t>Services</w:t>
      </w:r>
      <w:r w:rsidRPr="004A6953">
        <w:rPr>
          <w:spacing w:val="-5"/>
        </w:rPr>
        <w:t xml:space="preserve"> </w:t>
      </w:r>
      <w:r w:rsidRPr="004A6953">
        <w:t>(or</w:t>
      </w:r>
      <w:r w:rsidRPr="004A6953">
        <w:rPr>
          <w:spacing w:val="-5"/>
        </w:rPr>
        <w:t xml:space="preserve"> </w:t>
      </w:r>
      <w:r w:rsidRPr="004A6953">
        <w:t>the</w:t>
      </w:r>
      <w:r w:rsidRPr="004A6953">
        <w:rPr>
          <w:spacing w:val="-5"/>
        </w:rPr>
        <w:t xml:space="preserve"> </w:t>
      </w:r>
      <w:r w:rsidRPr="004A6953">
        <w:t>relevant</w:t>
      </w:r>
      <w:r w:rsidRPr="004A6953">
        <w:rPr>
          <w:spacing w:val="-5"/>
        </w:rPr>
        <w:t xml:space="preserve"> </w:t>
      </w:r>
      <w:r w:rsidRPr="004A6953">
        <w:t>part</w:t>
      </w:r>
      <w:r w:rsidRPr="004A6953">
        <w:rPr>
          <w:spacing w:val="-6"/>
        </w:rPr>
        <w:t xml:space="preserve"> </w:t>
      </w:r>
      <w:r w:rsidRPr="004A6953">
        <w:t>of the Services); or</w:t>
      </w:r>
    </w:p>
    <w:p w:rsidR="004A37C8" w:rsidRPr="004A6953" w:rsidRDefault="008B24A5">
      <w:pPr>
        <w:pStyle w:val="ListParagraph"/>
        <w:numPr>
          <w:ilvl w:val="2"/>
          <w:numId w:val="10"/>
        </w:numPr>
        <w:tabs>
          <w:tab w:val="left" w:pos="2288"/>
        </w:tabs>
        <w:ind w:right="415"/>
      </w:pPr>
      <w:r w:rsidRPr="004A6953">
        <w:t>terminate</w:t>
      </w:r>
      <w:r w:rsidRPr="004A6953">
        <w:rPr>
          <w:spacing w:val="-13"/>
        </w:rPr>
        <w:t xml:space="preserve"> </w:t>
      </w:r>
      <w:r w:rsidRPr="004A6953">
        <w:t>or</w:t>
      </w:r>
      <w:r w:rsidRPr="004A6953">
        <w:rPr>
          <w:spacing w:val="-13"/>
        </w:rPr>
        <w:t xml:space="preserve"> </w:t>
      </w:r>
      <w:r w:rsidRPr="004A6953">
        <w:t>give</w:t>
      </w:r>
      <w:r w:rsidRPr="004A6953">
        <w:rPr>
          <w:spacing w:val="-13"/>
        </w:rPr>
        <w:t xml:space="preserve"> </w:t>
      </w:r>
      <w:r w:rsidRPr="004A6953">
        <w:t>notice</w:t>
      </w:r>
      <w:r w:rsidRPr="004A6953">
        <w:rPr>
          <w:spacing w:val="-13"/>
        </w:rPr>
        <w:t xml:space="preserve"> </w:t>
      </w:r>
      <w:r w:rsidRPr="004A6953">
        <w:t>to</w:t>
      </w:r>
      <w:r w:rsidRPr="004A6953">
        <w:rPr>
          <w:spacing w:val="-13"/>
        </w:rPr>
        <w:t xml:space="preserve"> </w:t>
      </w:r>
      <w:r w:rsidRPr="004A6953">
        <w:t>terminate</w:t>
      </w:r>
      <w:r w:rsidRPr="004A6953">
        <w:rPr>
          <w:spacing w:val="-13"/>
        </w:rPr>
        <w:t xml:space="preserve"> </w:t>
      </w:r>
      <w:r w:rsidRPr="004A6953">
        <w:t>the</w:t>
      </w:r>
      <w:r w:rsidRPr="004A6953">
        <w:rPr>
          <w:spacing w:val="-13"/>
        </w:rPr>
        <w:t xml:space="preserve"> </w:t>
      </w:r>
      <w:r w:rsidRPr="004A6953">
        <w:t>employment</w:t>
      </w:r>
      <w:r w:rsidRPr="004A6953">
        <w:rPr>
          <w:spacing w:val="-13"/>
        </w:rPr>
        <w:t xml:space="preserve"> </w:t>
      </w:r>
      <w:r w:rsidRPr="004A6953">
        <w:t>or</w:t>
      </w:r>
      <w:r w:rsidRPr="004A6953">
        <w:rPr>
          <w:spacing w:val="-13"/>
        </w:rPr>
        <w:t xml:space="preserve"> </w:t>
      </w:r>
      <w:r w:rsidRPr="004A6953">
        <w:t>contracts</w:t>
      </w:r>
      <w:r w:rsidRPr="004A6953">
        <w:rPr>
          <w:spacing w:val="-13"/>
        </w:rPr>
        <w:t xml:space="preserve"> </w:t>
      </w:r>
      <w:r w:rsidRPr="004A6953">
        <w:t>of</w:t>
      </w:r>
      <w:r w:rsidRPr="004A6953">
        <w:rPr>
          <w:spacing w:val="-13"/>
        </w:rPr>
        <w:t xml:space="preserve"> </w:t>
      </w:r>
      <w:r w:rsidRPr="004A6953">
        <w:t>any persons on the Suppliers Provisional Supplier Personnel List save by due disciplinary process,</w:t>
      </w:r>
    </w:p>
    <w:p w:rsidR="004A37C8" w:rsidRPr="004A6953" w:rsidRDefault="008B24A5">
      <w:pPr>
        <w:pStyle w:val="BodyText"/>
        <w:spacing w:before="119"/>
        <w:ind w:left="1294" w:right="418"/>
      </w:pPr>
      <w:proofErr w:type="gramStart"/>
      <w:r w:rsidRPr="004A6953">
        <w:t>and shall promptly notify, and procure that each Sub-Contractor shall promptly notify, the Customer or, at the direction of the Customer, any Replacement Supplier and any Replacement Sub-Contractor of any notice to terminate employment</w:t>
      </w:r>
      <w:r w:rsidRPr="004A6953">
        <w:rPr>
          <w:spacing w:val="-16"/>
        </w:rPr>
        <w:t xml:space="preserve"> </w:t>
      </w:r>
      <w:r w:rsidRPr="004A6953">
        <w:t>given</w:t>
      </w:r>
      <w:r w:rsidRPr="004A6953">
        <w:rPr>
          <w:spacing w:val="-15"/>
        </w:rPr>
        <w:t xml:space="preserve"> </w:t>
      </w:r>
      <w:r w:rsidRPr="004A6953">
        <w:t>by</w:t>
      </w:r>
      <w:r w:rsidRPr="004A6953">
        <w:rPr>
          <w:spacing w:val="-15"/>
        </w:rPr>
        <w:t xml:space="preserve"> </w:t>
      </w:r>
      <w:r w:rsidRPr="004A6953">
        <w:t>the</w:t>
      </w:r>
      <w:r w:rsidRPr="004A6953">
        <w:rPr>
          <w:spacing w:val="-16"/>
        </w:rPr>
        <w:t xml:space="preserve"> </w:t>
      </w:r>
      <w:r w:rsidRPr="004A6953">
        <w:t>Supplier</w:t>
      </w:r>
      <w:r w:rsidRPr="004A6953">
        <w:rPr>
          <w:spacing w:val="-15"/>
        </w:rPr>
        <w:t xml:space="preserve"> </w:t>
      </w:r>
      <w:r w:rsidRPr="004A6953">
        <w:t>or</w:t>
      </w:r>
      <w:r w:rsidRPr="004A6953">
        <w:rPr>
          <w:spacing w:val="-15"/>
        </w:rPr>
        <w:t xml:space="preserve"> </w:t>
      </w:r>
      <w:r w:rsidRPr="004A6953">
        <w:t>relevant</w:t>
      </w:r>
      <w:r w:rsidRPr="004A6953">
        <w:rPr>
          <w:spacing w:val="-15"/>
        </w:rPr>
        <w:t xml:space="preserve"> </w:t>
      </w:r>
      <w:r w:rsidRPr="004A6953">
        <w:t>Sub-Contractor</w:t>
      </w:r>
      <w:r w:rsidRPr="004A6953">
        <w:rPr>
          <w:spacing w:val="-16"/>
        </w:rPr>
        <w:t xml:space="preserve"> </w:t>
      </w:r>
      <w:r w:rsidRPr="004A6953">
        <w:t>or</w:t>
      </w:r>
      <w:r w:rsidRPr="004A6953">
        <w:rPr>
          <w:spacing w:val="-15"/>
        </w:rPr>
        <w:t xml:space="preserve"> </w:t>
      </w:r>
      <w:r w:rsidRPr="004A6953">
        <w:t>received</w:t>
      </w:r>
      <w:r w:rsidRPr="004A6953">
        <w:rPr>
          <w:spacing w:val="-15"/>
        </w:rPr>
        <w:t xml:space="preserve"> </w:t>
      </w:r>
      <w:r w:rsidRPr="004A6953">
        <w:t>from</w:t>
      </w:r>
      <w:r w:rsidRPr="004A6953">
        <w:rPr>
          <w:spacing w:val="-16"/>
        </w:rPr>
        <w:t xml:space="preserve"> </w:t>
      </w:r>
      <w:r w:rsidRPr="004A6953">
        <w:t>any persons listed on the Suppliers Provisional Supplier Personnel List regardless of when such notice takes effect.</w:t>
      </w:r>
      <w:proofErr w:type="gramEnd"/>
    </w:p>
    <w:p w:rsidR="004A37C8" w:rsidRPr="004A6953" w:rsidRDefault="004A37C8">
      <w:pPr>
        <w:pStyle w:val="BodyText"/>
        <w:spacing w:before="2"/>
        <w:ind w:left="0"/>
        <w:jc w:val="left"/>
        <w:rPr>
          <w:sz w:val="19"/>
        </w:rPr>
      </w:pPr>
    </w:p>
    <w:p w:rsidR="004A37C8" w:rsidRPr="004A6953" w:rsidRDefault="008B24A5">
      <w:pPr>
        <w:pStyle w:val="ListParagraph"/>
        <w:numPr>
          <w:ilvl w:val="1"/>
          <w:numId w:val="10"/>
        </w:numPr>
        <w:tabs>
          <w:tab w:val="left" w:pos="1295"/>
        </w:tabs>
        <w:spacing w:before="0"/>
        <w:ind w:right="421"/>
      </w:pPr>
      <w:r w:rsidRPr="004A6953">
        <w:t>During</w:t>
      </w:r>
      <w:r w:rsidRPr="004A6953">
        <w:rPr>
          <w:spacing w:val="40"/>
        </w:rPr>
        <w:t xml:space="preserve"> </w:t>
      </w:r>
      <w:r w:rsidRPr="004A6953">
        <w:t>the</w:t>
      </w:r>
      <w:r w:rsidRPr="004A6953">
        <w:rPr>
          <w:spacing w:val="40"/>
        </w:rPr>
        <w:t xml:space="preserve"> </w:t>
      </w:r>
      <w:r w:rsidRPr="004A6953">
        <w:t>Term,</w:t>
      </w:r>
      <w:r w:rsidRPr="004A6953">
        <w:rPr>
          <w:spacing w:val="40"/>
        </w:rPr>
        <w:t xml:space="preserve"> </w:t>
      </w:r>
      <w:r w:rsidRPr="004A6953">
        <w:t>the</w:t>
      </w:r>
      <w:r w:rsidRPr="004A6953">
        <w:rPr>
          <w:spacing w:val="40"/>
        </w:rPr>
        <w:t xml:space="preserve"> </w:t>
      </w:r>
      <w:r w:rsidRPr="004A6953">
        <w:t>Supplier</w:t>
      </w:r>
      <w:r w:rsidRPr="004A6953">
        <w:rPr>
          <w:spacing w:val="40"/>
        </w:rPr>
        <w:t xml:space="preserve"> </w:t>
      </w:r>
      <w:r w:rsidRPr="004A6953">
        <w:t>shall</w:t>
      </w:r>
      <w:r w:rsidRPr="004A6953">
        <w:rPr>
          <w:spacing w:val="40"/>
        </w:rPr>
        <w:t xml:space="preserve"> </w:t>
      </w:r>
      <w:r w:rsidRPr="004A6953">
        <w:t>provide,</w:t>
      </w:r>
      <w:r w:rsidRPr="004A6953">
        <w:rPr>
          <w:spacing w:val="40"/>
        </w:rPr>
        <w:t xml:space="preserve"> </w:t>
      </w:r>
      <w:r w:rsidRPr="004A6953">
        <w:t>and</w:t>
      </w:r>
      <w:r w:rsidRPr="004A6953">
        <w:rPr>
          <w:spacing w:val="40"/>
        </w:rPr>
        <w:t xml:space="preserve"> </w:t>
      </w:r>
      <w:r w:rsidRPr="004A6953">
        <w:t>shall</w:t>
      </w:r>
      <w:r w:rsidRPr="004A6953">
        <w:rPr>
          <w:spacing w:val="40"/>
        </w:rPr>
        <w:t xml:space="preserve"> </w:t>
      </w:r>
      <w:r w:rsidRPr="004A6953">
        <w:t>procure</w:t>
      </w:r>
      <w:r w:rsidRPr="004A6953">
        <w:rPr>
          <w:spacing w:val="40"/>
        </w:rPr>
        <w:t xml:space="preserve"> </w:t>
      </w:r>
      <w:r w:rsidRPr="004A6953">
        <w:t>that</w:t>
      </w:r>
      <w:r w:rsidRPr="004A6953">
        <w:rPr>
          <w:spacing w:val="40"/>
        </w:rPr>
        <w:t xml:space="preserve"> </w:t>
      </w:r>
      <w:r w:rsidRPr="004A6953">
        <w:t>each</w:t>
      </w:r>
      <w:r w:rsidRPr="004A6953">
        <w:rPr>
          <w:spacing w:val="40"/>
        </w:rPr>
        <w:t xml:space="preserve"> </w:t>
      </w:r>
      <w:r w:rsidRPr="004A6953">
        <w:t>Sub-Contractor</w:t>
      </w:r>
      <w:r w:rsidRPr="004A6953">
        <w:rPr>
          <w:spacing w:val="-4"/>
        </w:rPr>
        <w:t xml:space="preserve"> </w:t>
      </w:r>
      <w:r w:rsidRPr="004A6953">
        <w:t>shall</w:t>
      </w:r>
      <w:r w:rsidRPr="004A6953">
        <w:rPr>
          <w:spacing w:val="-5"/>
        </w:rPr>
        <w:t xml:space="preserve"> </w:t>
      </w:r>
      <w:r w:rsidRPr="004A6953">
        <w:t>provide,</w:t>
      </w:r>
      <w:r w:rsidRPr="004A6953">
        <w:rPr>
          <w:spacing w:val="-5"/>
        </w:rPr>
        <w:t xml:space="preserve"> </w:t>
      </w:r>
      <w:r w:rsidRPr="004A6953">
        <w:t>to</w:t>
      </w:r>
      <w:r w:rsidRPr="004A6953">
        <w:rPr>
          <w:spacing w:val="-6"/>
        </w:rPr>
        <w:t xml:space="preserve"> </w:t>
      </w:r>
      <w:r w:rsidRPr="004A6953">
        <w:t>the</w:t>
      </w:r>
      <w:r w:rsidRPr="004A6953">
        <w:rPr>
          <w:spacing w:val="-5"/>
        </w:rPr>
        <w:t xml:space="preserve"> </w:t>
      </w:r>
      <w:r w:rsidRPr="004A6953">
        <w:t>Customer</w:t>
      </w:r>
      <w:r w:rsidRPr="004A6953">
        <w:rPr>
          <w:spacing w:val="-5"/>
        </w:rPr>
        <w:t xml:space="preserve"> </w:t>
      </w:r>
      <w:r w:rsidRPr="004A6953">
        <w:t>any</w:t>
      </w:r>
      <w:r w:rsidRPr="004A6953">
        <w:rPr>
          <w:spacing w:val="-5"/>
        </w:rPr>
        <w:t xml:space="preserve"> </w:t>
      </w:r>
      <w:r w:rsidRPr="004A6953">
        <w:t>information</w:t>
      </w:r>
      <w:r w:rsidRPr="004A6953">
        <w:rPr>
          <w:spacing w:val="-5"/>
        </w:rPr>
        <w:t xml:space="preserve"> </w:t>
      </w:r>
      <w:r w:rsidRPr="004A6953">
        <w:t>the</w:t>
      </w:r>
      <w:r w:rsidRPr="004A6953">
        <w:rPr>
          <w:spacing w:val="-5"/>
        </w:rPr>
        <w:t xml:space="preserve"> </w:t>
      </w:r>
      <w:r w:rsidRPr="004A6953">
        <w:t>Customer</w:t>
      </w:r>
      <w:r w:rsidRPr="004A6953">
        <w:rPr>
          <w:spacing w:val="-4"/>
        </w:rPr>
        <w:t xml:space="preserve"> </w:t>
      </w:r>
      <w:r w:rsidRPr="004A6953">
        <w:t>may reasonably</w:t>
      </w:r>
      <w:r w:rsidRPr="004A6953">
        <w:rPr>
          <w:spacing w:val="-2"/>
        </w:rPr>
        <w:t xml:space="preserve"> </w:t>
      </w:r>
      <w:r w:rsidRPr="004A6953">
        <w:t>require</w:t>
      </w:r>
      <w:r w:rsidRPr="004A6953">
        <w:rPr>
          <w:spacing w:val="-2"/>
        </w:rPr>
        <w:t xml:space="preserve"> </w:t>
      </w:r>
      <w:r w:rsidRPr="004A6953">
        <w:t>relating</w:t>
      </w:r>
      <w:r w:rsidRPr="004A6953">
        <w:rPr>
          <w:spacing w:val="-2"/>
        </w:rPr>
        <w:t xml:space="preserve"> </w:t>
      </w:r>
      <w:r w:rsidRPr="004A6953">
        <w:t>to</w:t>
      </w:r>
      <w:r w:rsidRPr="004A6953">
        <w:rPr>
          <w:spacing w:val="-2"/>
        </w:rPr>
        <w:t xml:space="preserve"> </w:t>
      </w:r>
      <w:r w:rsidRPr="004A6953">
        <w:t>the</w:t>
      </w:r>
      <w:r w:rsidRPr="004A6953">
        <w:rPr>
          <w:spacing w:val="-2"/>
        </w:rPr>
        <w:t xml:space="preserve"> </w:t>
      </w:r>
      <w:r w:rsidRPr="004A6953">
        <w:t>manner</w:t>
      </w:r>
      <w:r w:rsidRPr="004A6953">
        <w:rPr>
          <w:spacing w:val="-2"/>
        </w:rPr>
        <w:t xml:space="preserve"> </w:t>
      </w:r>
      <w:r w:rsidRPr="004A6953">
        <w:t>in</w:t>
      </w:r>
      <w:r w:rsidRPr="004A6953">
        <w:rPr>
          <w:spacing w:val="-2"/>
        </w:rPr>
        <w:t xml:space="preserve"> </w:t>
      </w:r>
      <w:r w:rsidRPr="004A6953">
        <w:t>which</w:t>
      </w:r>
      <w:r w:rsidRPr="004A6953">
        <w:rPr>
          <w:spacing w:val="-2"/>
        </w:rPr>
        <w:t xml:space="preserve"> </w:t>
      </w:r>
      <w:r w:rsidRPr="004A6953">
        <w:t>Services</w:t>
      </w:r>
      <w:r w:rsidRPr="004A6953">
        <w:rPr>
          <w:spacing w:val="-2"/>
        </w:rPr>
        <w:t xml:space="preserve"> </w:t>
      </w:r>
      <w:r w:rsidRPr="004A6953">
        <w:t>are</w:t>
      </w:r>
      <w:r w:rsidRPr="004A6953">
        <w:rPr>
          <w:spacing w:val="-2"/>
        </w:rPr>
        <w:t xml:space="preserve"> </w:t>
      </w:r>
      <w:r w:rsidRPr="004A6953">
        <w:t>organised,</w:t>
      </w:r>
      <w:r w:rsidRPr="004A6953">
        <w:rPr>
          <w:spacing w:val="-2"/>
        </w:rPr>
        <w:t xml:space="preserve"> </w:t>
      </w:r>
      <w:r w:rsidRPr="004A6953">
        <w:t>which shall include:</w:t>
      </w:r>
    </w:p>
    <w:p w:rsidR="004A37C8" w:rsidRPr="004A6953" w:rsidRDefault="008B24A5">
      <w:pPr>
        <w:pStyle w:val="ListParagraph"/>
        <w:numPr>
          <w:ilvl w:val="2"/>
          <w:numId w:val="10"/>
        </w:numPr>
        <w:tabs>
          <w:tab w:val="left" w:pos="2288"/>
        </w:tabs>
        <w:spacing w:before="121"/>
      </w:pPr>
      <w:r w:rsidRPr="004A6953">
        <w:t>the</w:t>
      </w:r>
      <w:r w:rsidRPr="004A6953">
        <w:rPr>
          <w:spacing w:val="-8"/>
        </w:rPr>
        <w:t xml:space="preserve"> </w:t>
      </w:r>
      <w:r w:rsidRPr="004A6953">
        <w:t>numbers</w:t>
      </w:r>
      <w:r w:rsidRPr="004A6953">
        <w:rPr>
          <w:spacing w:val="-8"/>
        </w:rPr>
        <w:t xml:space="preserve"> </w:t>
      </w:r>
      <w:r w:rsidRPr="004A6953">
        <w:t>of</w:t>
      </w:r>
      <w:r w:rsidRPr="004A6953">
        <w:rPr>
          <w:spacing w:val="-7"/>
        </w:rPr>
        <w:t xml:space="preserve"> </w:t>
      </w:r>
      <w:r w:rsidRPr="004A6953">
        <w:t>employees</w:t>
      </w:r>
      <w:r w:rsidRPr="004A6953">
        <w:rPr>
          <w:spacing w:val="-8"/>
        </w:rPr>
        <w:t xml:space="preserve"> </w:t>
      </w:r>
      <w:r w:rsidRPr="004A6953">
        <w:t>engaged</w:t>
      </w:r>
      <w:r w:rsidRPr="004A6953">
        <w:rPr>
          <w:spacing w:val="-8"/>
        </w:rPr>
        <w:t xml:space="preserve"> </w:t>
      </w:r>
      <w:r w:rsidRPr="004A6953">
        <w:t>in</w:t>
      </w:r>
      <w:r w:rsidRPr="004A6953">
        <w:rPr>
          <w:spacing w:val="-9"/>
        </w:rPr>
        <w:t xml:space="preserve"> </w:t>
      </w:r>
      <w:r w:rsidRPr="004A6953">
        <w:t>providing</w:t>
      </w:r>
      <w:r w:rsidRPr="004A6953">
        <w:rPr>
          <w:spacing w:val="-8"/>
        </w:rPr>
        <w:t xml:space="preserve"> </w:t>
      </w:r>
      <w:r w:rsidRPr="004A6953">
        <w:t>the</w:t>
      </w:r>
      <w:r w:rsidRPr="004A6953">
        <w:rPr>
          <w:spacing w:val="-8"/>
        </w:rPr>
        <w:t xml:space="preserve"> </w:t>
      </w:r>
      <w:r w:rsidRPr="004A6953">
        <w:rPr>
          <w:spacing w:val="-2"/>
        </w:rPr>
        <w:t>Services;</w:t>
      </w:r>
    </w:p>
    <w:p w:rsidR="004A37C8" w:rsidRPr="004A6953" w:rsidRDefault="008B24A5">
      <w:pPr>
        <w:pStyle w:val="ListParagraph"/>
        <w:numPr>
          <w:ilvl w:val="2"/>
          <w:numId w:val="10"/>
        </w:numPr>
        <w:tabs>
          <w:tab w:val="left" w:pos="2288"/>
        </w:tabs>
        <w:ind w:right="422"/>
      </w:pPr>
      <w:r w:rsidRPr="004A6953">
        <w:t>the percentage of time spent by each employee engaged in providing the Services; and</w:t>
      </w:r>
    </w:p>
    <w:p w:rsidR="004A37C8" w:rsidRPr="004A6953" w:rsidRDefault="008B24A5">
      <w:pPr>
        <w:pStyle w:val="ListParagraph"/>
        <w:numPr>
          <w:ilvl w:val="2"/>
          <w:numId w:val="10"/>
        </w:numPr>
        <w:tabs>
          <w:tab w:val="left" w:pos="2288"/>
        </w:tabs>
        <w:spacing w:before="119"/>
        <w:ind w:right="421"/>
      </w:pPr>
      <w:proofErr w:type="gramStart"/>
      <w:r w:rsidRPr="004A6953">
        <w:t>a</w:t>
      </w:r>
      <w:proofErr w:type="gramEnd"/>
      <w:r w:rsidRPr="004A6953">
        <w:rPr>
          <w:spacing w:val="-11"/>
        </w:rPr>
        <w:t xml:space="preserve"> </w:t>
      </w:r>
      <w:r w:rsidRPr="004A6953">
        <w:t>description</w:t>
      </w:r>
      <w:r w:rsidRPr="004A6953">
        <w:rPr>
          <w:spacing w:val="-11"/>
        </w:rPr>
        <w:t xml:space="preserve"> </w:t>
      </w:r>
      <w:r w:rsidRPr="004A6953">
        <w:t>of</w:t>
      </w:r>
      <w:r w:rsidRPr="004A6953">
        <w:rPr>
          <w:spacing w:val="-11"/>
        </w:rPr>
        <w:t xml:space="preserve"> </w:t>
      </w:r>
      <w:r w:rsidRPr="004A6953">
        <w:t>the</w:t>
      </w:r>
      <w:r w:rsidRPr="004A6953">
        <w:rPr>
          <w:spacing w:val="-11"/>
        </w:rPr>
        <w:t xml:space="preserve"> </w:t>
      </w:r>
      <w:r w:rsidRPr="004A6953">
        <w:t>nature</w:t>
      </w:r>
      <w:r w:rsidRPr="004A6953">
        <w:rPr>
          <w:spacing w:val="-11"/>
        </w:rPr>
        <w:t xml:space="preserve"> </w:t>
      </w:r>
      <w:r w:rsidRPr="004A6953">
        <w:t>of</w:t>
      </w:r>
      <w:r w:rsidRPr="004A6953">
        <w:rPr>
          <w:spacing w:val="-11"/>
        </w:rPr>
        <w:t xml:space="preserve"> </w:t>
      </w:r>
      <w:r w:rsidRPr="004A6953">
        <w:t>the</w:t>
      </w:r>
      <w:r w:rsidRPr="004A6953">
        <w:rPr>
          <w:spacing w:val="-11"/>
        </w:rPr>
        <w:t xml:space="preserve"> </w:t>
      </w:r>
      <w:r w:rsidRPr="004A6953">
        <w:t>work</w:t>
      </w:r>
      <w:r w:rsidRPr="004A6953">
        <w:rPr>
          <w:spacing w:val="-11"/>
        </w:rPr>
        <w:t xml:space="preserve"> </w:t>
      </w:r>
      <w:r w:rsidRPr="004A6953">
        <w:t>undertaken</w:t>
      </w:r>
      <w:r w:rsidRPr="004A6953">
        <w:rPr>
          <w:spacing w:val="-11"/>
        </w:rPr>
        <w:t xml:space="preserve"> </w:t>
      </w:r>
      <w:r w:rsidRPr="004A6953">
        <w:t>by</w:t>
      </w:r>
      <w:r w:rsidRPr="004A6953">
        <w:rPr>
          <w:spacing w:val="-11"/>
        </w:rPr>
        <w:t xml:space="preserve"> </w:t>
      </w:r>
      <w:r w:rsidRPr="004A6953">
        <w:t>each</w:t>
      </w:r>
      <w:r w:rsidRPr="004A6953">
        <w:rPr>
          <w:spacing w:val="-11"/>
        </w:rPr>
        <w:t xml:space="preserve"> </w:t>
      </w:r>
      <w:r w:rsidRPr="004A6953">
        <w:t>employee</w:t>
      </w:r>
      <w:r w:rsidRPr="004A6953">
        <w:rPr>
          <w:spacing w:val="-11"/>
        </w:rPr>
        <w:t xml:space="preserve"> </w:t>
      </w:r>
      <w:r w:rsidRPr="004A6953">
        <w:t xml:space="preserve">by </w:t>
      </w:r>
      <w:r w:rsidRPr="004A6953">
        <w:rPr>
          <w:spacing w:val="-2"/>
        </w:rPr>
        <w:t>location.</w:t>
      </w:r>
    </w:p>
    <w:p w:rsidR="004A37C8" w:rsidRPr="004A6953" w:rsidRDefault="008B24A5">
      <w:pPr>
        <w:pStyle w:val="ListParagraph"/>
        <w:numPr>
          <w:ilvl w:val="1"/>
          <w:numId w:val="10"/>
        </w:numPr>
        <w:tabs>
          <w:tab w:val="left" w:pos="1295"/>
        </w:tabs>
        <w:ind w:right="416"/>
      </w:pPr>
      <w:proofErr w:type="gramStart"/>
      <w:r w:rsidRPr="004A6953">
        <w:t>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w:t>
      </w:r>
      <w:r w:rsidRPr="004A6953">
        <w:rPr>
          <w:spacing w:val="-11"/>
        </w:rPr>
        <w:t xml:space="preserve"> </w:t>
      </w:r>
      <w:r w:rsidRPr="004A6953">
        <w:t>to</w:t>
      </w:r>
      <w:r w:rsidRPr="004A6953">
        <w:rPr>
          <w:spacing w:val="-11"/>
        </w:rPr>
        <w:t xml:space="preserve"> </w:t>
      </w:r>
      <w:r w:rsidRPr="004A6953">
        <w:t>ensure</w:t>
      </w:r>
      <w:r w:rsidRPr="004A6953">
        <w:rPr>
          <w:spacing w:val="-12"/>
        </w:rPr>
        <w:t xml:space="preserve"> </w:t>
      </w:r>
      <w:r w:rsidRPr="004A6953">
        <w:t>that</w:t>
      </w:r>
      <w:r w:rsidRPr="004A6953">
        <w:rPr>
          <w:spacing w:val="-12"/>
        </w:rPr>
        <w:t xml:space="preserve"> </w:t>
      </w:r>
      <w:r w:rsidRPr="004A6953">
        <w:t>all</w:t>
      </w:r>
      <w:r w:rsidRPr="004A6953">
        <w:rPr>
          <w:spacing w:val="-12"/>
        </w:rPr>
        <w:t xml:space="preserve"> </w:t>
      </w:r>
      <w:r w:rsidRPr="004A6953">
        <w:t>necessary</w:t>
      </w:r>
      <w:r w:rsidRPr="004A6953">
        <w:rPr>
          <w:spacing w:val="-12"/>
        </w:rPr>
        <w:t xml:space="preserve"> </w:t>
      </w:r>
      <w:r w:rsidRPr="004A6953">
        <w:t>payroll</w:t>
      </w:r>
      <w:r w:rsidRPr="004A6953">
        <w:rPr>
          <w:spacing w:val="-12"/>
        </w:rPr>
        <w:t xml:space="preserve"> </w:t>
      </w:r>
      <w:r w:rsidRPr="004A6953">
        <w:t>arrangements</w:t>
      </w:r>
      <w:r w:rsidRPr="004A6953">
        <w:rPr>
          <w:spacing w:val="-11"/>
        </w:rPr>
        <w:t xml:space="preserve"> </w:t>
      </w:r>
      <w:r w:rsidRPr="004A6953">
        <w:t>can</w:t>
      </w:r>
      <w:r w:rsidRPr="004A6953">
        <w:rPr>
          <w:spacing w:val="-12"/>
        </w:rPr>
        <w:t xml:space="preserve"> </w:t>
      </w:r>
      <w:r w:rsidRPr="004A6953">
        <w:t>be</w:t>
      </w:r>
      <w:r w:rsidRPr="004A6953">
        <w:rPr>
          <w:spacing w:val="-11"/>
        </w:rPr>
        <w:t xml:space="preserve"> </w:t>
      </w:r>
      <w:r w:rsidRPr="004A6953">
        <w:t>made</w:t>
      </w:r>
      <w:r w:rsidRPr="004A6953">
        <w:rPr>
          <w:spacing w:val="-12"/>
        </w:rPr>
        <w:t xml:space="preserve"> </w:t>
      </w:r>
      <w:r w:rsidRPr="004A6953">
        <w:t>to</w:t>
      </w:r>
      <w:r w:rsidRPr="004A6953">
        <w:rPr>
          <w:spacing w:val="-11"/>
        </w:rPr>
        <w:t xml:space="preserve"> </w:t>
      </w:r>
      <w:r w:rsidRPr="004A6953">
        <w:t>enable</w:t>
      </w:r>
      <w:r w:rsidRPr="004A6953">
        <w:rPr>
          <w:spacing w:val="-12"/>
        </w:rPr>
        <w:t xml:space="preserve"> </w:t>
      </w:r>
      <w:r w:rsidRPr="004A6953">
        <w:t>the Transferring Supplier Employees to be paid as appropriate.</w:t>
      </w:r>
      <w:proofErr w:type="gramEnd"/>
      <w:r w:rsidRPr="004A6953">
        <w:t xml:space="preserve"> Without prejudice to the generality of the foregoing, within five (5) Working Days following the Service Transfer Date, the Supplier shall provide, and shall procure that each Sub- Contractor shall provide, to the Customer or, at the direction of the Customer, to any Replacement Supplier and/or any Replacement Sub-Contractor (as appropriate),</w:t>
      </w:r>
      <w:r w:rsidRPr="004A6953">
        <w:rPr>
          <w:spacing w:val="-3"/>
        </w:rPr>
        <w:t xml:space="preserve"> </w:t>
      </w:r>
      <w:r w:rsidRPr="004A6953">
        <w:t>in</w:t>
      </w:r>
      <w:r w:rsidRPr="004A6953">
        <w:rPr>
          <w:spacing w:val="-3"/>
        </w:rPr>
        <w:t xml:space="preserve"> </w:t>
      </w:r>
      <w:r w:rsidRPr="004A6953">
        <w:t>respect</w:t>
      </w:r>
      <w:r w:rsidRPr="004A6953">
        <w:rPr>
          <w:spacing w:val="-3"/>
        </w:rPr>
        <w:t xml:space="preserve"> </w:t>
      </w:r>
      <w:r w:rsidRPr="004A6953">
        <w:t>of</w:t>
      </w:r>
      <w:r w:rsidRPr="004A6953">
        <w:rPr>
          <w:spacing w:val="-3"/>
        </w:rPr>
        <w:t xml:space="preserve"> </w:t>
      </w:r>
      <w:r w:rsidRPr="004A6953">
        <w:t>each</w:t>
      </w:r>
      <w:r w:rsidRPr="004A6953">
        <w:rPr>
          <w:spacing w:val="-3"/>
        </w:rPr>
        <w:t xml:space="preserve"> </w:t>
      </w:r>
      <w:r w:rsidRPr="004A6953">
        <w:t>person</w:t>
      </w:r>
      <w:r w:rsidRPr="004A6953">
        <w:rPr>
          <w:spacing w:val="-3"/>
        </w:rPr>
        <w:t xml:space="preserve"> </w:t>
      </w:r>
      <w:r w:rsidRPr="004A6953">
        <w:t>on</w:t>
      </w:r>
      <w:r w:rsidRPr="004A6953">
        <w:rPr>
          <w:spacing w:val="-3"/>
        </w:rPr>
        <w:t xml:space="preserve"> </w:t>
      </w:r>
      <w:r w:rsidRPr="004A6953">
        <w:t>the</w:t>
      </w:r>
      <w:r w:rsidRPr="004A6953">
        <w:rPr>
          <w:spacing w:val="-3"/>
        </w:rPr>
        <w:t xml:space="preserve"> </w:t>
      </w:r>
      <w:r w:rsidRPr="004A6953">
        <w:t>Suppliers</w:t>
      </w:r>
      <w:r w:rsidRPr="004A6953">
        <w:rPr>
          <w:spacing w:val="-3"/>
        </w:rPr>
        <w:t xml:space="preserve"> </w:t>
      </w:r>
      <w:r w:rsidRPr="004A6953">
        <w:t>Final</w:t>
      </w:r>
      <w:r w:rsidRPr="004A6953">
        <w:rPr>
          <w:spacing w:val="-3"/>
        </w:rPr>
        <w:t xml:space="preserve"> </w:t>
      </w:r>
      <w:r w:rsidRPr="004A6953">
        <w:t>Supplier</w:t>
      </w:r>
      <w:r w:rsidRPr="004A6953">
        <w:rPr>
          <w:spacing w:val="-4"/>
        </w:rPr>
        <w:t xml:space="preserve"> </w:t>
      </w:r>
      <w:r w:rsidRPr="004A6953">
        <w:t>Personnel List who is a Transferring Supplier Employee:</w:t>
      </w:r>
    </w:p>
    <w:p w:rsidR="004A37C8" w:rsidRPr="004A6953" w:rsidRDefault="008B24A5">
      <w:pPr>
        <w:pStyle w:val="ListParagraph"/>
        <w:numPr>
          <w:ilvl w:val="2"/>
          <w:numId w:val="10"/>
        </w:numPr>
        <w:tabs>
          <w:tab w:val="left" w:pos="2287"/>
          <w:tab w:val="left" w:pos="2288"/>
        </w:tabs>
        <w:spacing w:before="121"/>
      </w:pPr>
      <w:r w:rsidRPr="004A6953">
        <w:t>the</w:t>
      </w:r>
      <w:r w:rsidRPr="004A6953">
        <w:rPr>
          <w:spacing w:val="-6"/>
        </w:rPr>
        <w:t xml:space="preserve"> </w:t>
      </w:r>
      <w:r w:rsidRPr="004A6953">
        <w:t>most</w:t>
      </w:r>
      <w:r w:rsidRPr="004A6953">
        <w:rPr>
          <w:spacing w:val="-5"/>
        </w:rPr>
        <w:t xml:space="preserve"> </w:t>
      </w:r>
      <w:r w:rsidRPr="004A6953">
        <w:t>recent</w:t>
      </w:r>
      <w:r w:rsidRPr="004A6953">
        <w:rPr>
          <w:spacing w:val="-5"/>
        </w:rPr>
        <w:t xml:space="preserve"> </w:t>
      </w:r>
      <w:r w:rsidRPr="004A6953">
        <w:t>month's</w:t>
      </w:r>
      <w:r w:rsidRPr="004A6953">
        <w:rPr>
          <w:spacing w:val="-6"/>
        </w:rPr>
        <w:t xml:space="preserve"> </w:t>
      </w:r>
      <w:r w:rsidRPr="004A6953">
        <w:t>copy</w:t>
      </w:r>
      <w:r w:rsidRPr="004A6953">
        <w:rPr>
          <w:spacing w:val="-5"/>
        </w:rPr>
        <w:t xml:space="preserve"> </w:t>
      </w:r>
      <w:r w:rsidRPr="004A6953">
        <w:t>pay</w:t>
      </w:r>
      <w:r w:rsidRPr="004A6953">
        <w:rPr>
          <w:spacing w:val="-6"/>
        </w:rPr>
        <w:t xml:space="preserve"> </w:t>
      </w:r>
      <w:r w:rsidRPr="004A6953">
        <w:t>slip</w:t>
      </w:r>
      <w:r w:rsidRPr="004A6953">
        <w:rPr>
          <w:spacing w:val="-7"/>
        </w:rPr>
        <w:t xml:space="preserve"> </w:t>
      </w:r>
      <w:r w:rsidRPr="004A6953">
        <w:rPr>
          <w:spacing w:val="-2"/>
        </w:rPr>
        <w:t>data;</w:t>
      </w:r>
    </w:p>
    <w:p w:rsidR="004A37C8" w:rsidRPr="004A6953" w:rsidRDefault="008B24A5">
      <w:pPr>
        <w:pStyle w:val="ListParagraph"/>
        <w:numPr>
          <w:ilvl w:val="2"/>
          <w:numId w:val="10"/>
        </w:numPr>
        <w:tabs>
          <w:tab w:val="left" w:pos="2287"/>
          <w:tab w:val="left" w:pos="2288"/>
        </w:tabs>
      </w:pPr>
      <w:r w:rsidRPr="004A6953">
        <w:t>details</w:t>
      </w:r>
      <w:r w:rsidRPr="004A6953">
        <w:rPr>
          <w:spacing w:val="-7"/>
        </w:rPr>
        <w:t xml:space="preserve"> </w:t>
      </w:r>
      <w:r w:rsidRPr="004A6953">
        <w:t>of</w:t>
      </w:r>
      <w:r w:rsidRPr="004A6953">
        <w:rPr>
          <w:spacing w:val="-7"/>
        </w:rPr>
        <w:t xml:space="preserve"> </w:t>
      </w:r>
      <w:r w:rsidRPr="004A6953">
        <w:t>cumulative</w:t>
      </w:r>
      <w:r w:rsidRPr="004A6953">
        <w:rPr>
          <w:spacing w:val="-8"/>
        </w:rPr>
        <w:t xml:space="preserve"> </w:t>
      </w:r>
      <w:r w:rsidRPr="004A6953">
        <w:t>pay</w:t>
      </w:r>
      <w:r w:rsidRPr="004A6953">
        <w:rPr>
          <w:spacing w:val="-4"/>
        </w:rPr>
        <w:t xml:space="preserve"> </w:t>
      </w:r>
      <w:r w:rsidRPr="004A6953">
        <w:t>for</w:t>
      </w:r>
      <w:r w:rsidRPr="004A6953">
        <w:rPr>
          <w:spacing w:val="-7"/>
        </w:rPr>
        <w:t xml:space="preserve"> </w:t>
      </w:r>
      <w:r w:rsidRPr="004A6953">
        <w:t>tax</w:t>
      </w:r>
      <w:r w:rsidRPr="004A6953">
        <w:rPr>
          <w:spacing w:val="-6"/>
        </w:rPr>
        <w:t xml:space="preserve"> </w:t>
      </w:r>
      <w:r w:rsidRPr="004A6953">
        <w:t>and</w:t>
      </w:r>
      <w:r w:rsidRPr="004A6953">
        <w:rPr>
          <w:spacing w:val="-7"/>
        </w:rPr>
        <w:t xml:space="preserve"> </w:t>
      </w:r>
      <w:r w:rsidRPr="004A6953">
        <w:t>pension</w:t>
      </w:r>
      <w:r w:rsidRPr="004A6953">
        <w:rPr>
          <w:spacing w:val="-8"/>
        </w:rPr>
        <w:t xml:space="preserve"> </w:t>
      </w:r>
      <w:r w:rsidRPr="004A6953">
        <w:rPr>
          <w:spacing w:val="-2"/>
        </w:rPr>
        <w:t>purposes;</w:t>
      </w:r>
    </w:p>
    <w:p w:rsidR="004A37C8" w:rsidRPr="004A6953" w:rsidRDefault="008B24A5">
      <w:pPr>
        <w:pStyle w:val="ListParagraph"/>
        <w:numPr>
          <w:ilvl w:val="2"/>
          <w:numId w:val="10"/>
        </w:numPr>
        <w:tabs>
          <w:tab w:val="left" w:pos="2287"/>
          <w:tab w:val="left" w:pos="2288"/>
        </w:tabs>
      </w:pPr>
      <w:r w:rsidRPr="004A6953">
        <w:t>details</w:t>
      </w:r>
      <w:r w:rsidRPr="004A6953">
        <w:rPr>
          <w:spacing w:val="-8"/>
        </w:rPr>
        <w:t xml:space="preserve"> </w:t>
      </w:r>
      <w:r w:rsidRPr="004A6953">
        <w:t>of</w:t>
      </w:r>
      <w:r w:rsidRPr="004A6953">
        <w:rPr>
          <w:spacing w:val="-8"/>
        </w:rPr>
        <w:t xml:space="preserve"> </w:t>
      </w:r>
      <w:r w:rsidRPr="004A6953">
        <w:t>cumulative</w:t>
      </w:r>
      <w:r w:rsidRPr="004A6953">
        <w:rPr>
          <w:spacing w:val="-8"/>
        </w:rPr>
        <w:t xml:space="preserve"> </w:t>
      </w:r>
      <w:r w:rsidRPr="004A6953">
        <w:t>tax</w:t>
      </w:r>
      <w:r w:rsidRPr="004A6953">
        <w:rPr>
          <w:spacing w:val="-8"/>
        </w:rPr>
        <w:t xml:space="preserve"> </w:t>
      </w:r>
      <w:r w:rsidRPr="004A6953">
        <w:rPr>
          <w:spacing w:val="-2"/>
        </w:rPr>
        <w:t>paid;</w:t>
      </w:r>
    </w:p>
    <w:p w:rsidR="004A37C8" w:rsidRPr="004A6953" w:rsidRDefault="008B24A5">
      <w:pPr>
        <w:pStyle w:val="ListParagraph"/>
        <w:numPr>
          <w:ilvl w:val="2"/>
          <w:numId w:val="10"/>
        </w:numPr>
        <w:tabs>
          <w:tab w:val="left" w:pos="2287"/>
          <w:tab w:val="left" w:pos="2288"/>
        </w:tabs>
      </w:pPr>
      <w:r w:rsidRPr="004A6953">
        <w:t>tax</w:t>
      </w:r>
      <w:r w:rsidRPr="004A6953">
        <w:rPr>
          <w:spacing w:val="-3"/>
        </w:rPr>
        <w:t xml:space="preserve"> </w:t>
      </w:r>
      <w:r w:rsidRPr="004A6953">
        <w:rPr>
          <w:spacing w:val="-2"/>
        </w:rPr>
        <w:t>code;</w:t>
      </w:r>
    </w:p>
    <w:p w:rsidR="004A37C8" w:rsidRPr="004A6953" w:rsidRDefault="008B24A5">
      <w:pPr>
        <w:pStyle w:val="ListParagraph"/>
        <w:numPr>
          <w:ilvl w:val="2"/>
          <w:numId w:val="10"/>
        </w:numPr>
        <w:tabs>
          <w:tab w:val="left" w:pos="2287"/>
          <w:tab w:val="left" w:pos="2288"/>
        </w:tabs>
      </w:pPr>
      <w:r w:rsidRPr="004A6953">
        <w:t>details</w:t>
      </w:r>
      <w:r w:rsidRPr="004A6953">
        <w:rPr>
          <w:spacing w:val="-9"/>
        </w:rPr>
        <w:t xml:space="preserve"> </w:t>
      </w:r>
      <w:r w:rsidRPr="004A6953">
        <w:t>of</w:t>
      </w:r>
      <w:r w:rsidRPr="004A6953">
        <w:rPr>
          <w:spacing w:val="-9"/>
        </w:rPr>
        <w:t xml:space="preserve"> </w:t>
      </w:r>
      <w:r w:rsidRPr="004A6953">
        <w:t>any</w:t>
      </w:r>
      <w:r w:rsidRPr="004A6953">
        <w:rPr>
          <w:spacing w:val="-9"/>
        </w:rPr>
        <w:t xml:space="preserve"> </w:t>
      </w:r>
      <w:r w:rsidRPr="004A6953">
        <w:t>voluntary</w:t>
      </w:r>
      <w:r w:rsidRPr="004A6953">
        <w:rPr>
          <w:spacing w:val="-10"/>
        </w:rPr>
        <w:t xml:space="preserve"> </w:t>
      </w:r>
      <w:r w:rsidRPr="004A6953">
        <w:t>deductions</w:t>
      </w:r>
      <w:r w:rsidRPr="004A6953">
        <w:rPr>
          <w:spacing w:val="-8"/>
        </w:rPr>
        <w:t xml:space="preserve"> </w:t>
      </w:r>
      <w:r w:rsidRPr="004A6953">
        <w:t>from</w:t>
      </w:r>
      <w:r w:rsidRPr="004A6953">
        <w:rPr>
          <w:spacing w:val="-10"/>
        </w:rPr>
        <w:t xml:space="preserve"> </w:t>
      </w:r>
      <w:r w:rsidRPr="004A6953">
        <w:t>pay;</w:t>
      </w:r>
      <w:r w:rsidRPr="004A6953">
        <w:rPr>
          <w:spacing w:val="-9"/>
        </w:rPr>
        <w:t xml:space="preserve"> </w:t>
      </w:r>
      <w:r w:rsidRPr="004A6953">
        <w:rPr>
          <w:spacing w:val="-5"/>
        </w:rPr>
        <w:t>and</w:t>
      </w:r>
    </w:p>
    <w:p w:rsidR="004A37C8" w:rsidRPr="004A6953" w:rsidRDefault="008B24A5">
      <w:pPr>
        <w:pStyle w:val="ListParagraph"/>
        <w:numPr>
          <w:ilvl w:val="2"/>
          <w:numId w:val="10"/>
        </w:numPr>
        <w:tabs>
          <w:tab w:val="left" w:pos="2287"/>
          <w:tab w:val="left" w:pos="2288"/>
        </w:tabs>
      </w:pPr>
      <w:proofErr w:type="gramStart"/>
      <w:r w:rsidRPr="004A6953">
        <w:t>bank/building</w:t>
      </w:r>
      <w:proofErr w:type="gramEnd"/>
      <w:r w:rsidRPr="004A6953">
        <w:rPr>
          <w:spacing w:val="-12"/>
        </w:rPr>
        <w:t xml:space="preserve"> </w:t>
      </w:r>
      <w:r w:rsidRPr="004A6953">
        <w:t>society</w:t>
      </w:r>
      <w:r w:rsidRPr="004A6953">
        <w:rPr>
          <w:spacing w:val="-11"/>
        </w:rPr>
        <w:t xml:space="preserve"> </w:t>
      </w:r>
      <w:r w:rsidRPr="004A6953">
        <w:t>account</w:t>
      </w:r>
      <w:r w:rsidRPr="004A6953">
        <w:rPr>
          <w:spacing w:val="-12"/>
        </w:rPr>
        <w:t xml:space="preserve"> </w:t>
      </w:r>
      <w:r w:rsidRPr="004A6953">
        <w:t>details</w:t>
      </w:r>
      <w:r w:rsidRPr="004A6953">
        <w:rPr>
          <w:spacing w:val="-12"/>
        </w:rPr>
        <w:t xml:space="preserve"> </w:t>
      </w:r>
      <w:r w:rsidRPr="004A6953">
        <w:t>for</w:t>
      </w:r>
      <w:r w:rsidRPr="004A6953">
        <w:rPr>
          <w:spacing w:val="-12"/>
        </w:rPr>
        <w:t xml:space="preserve"> </w:t>
      </w:r>
      <w:r w:rsidRPr="004A6953">
        <w:t>payroll</w:t>
      </w:r>
      <w:r w:rsidRPr="004A6953">
        <w:rPr>
          <w:spacing w:val="-12"/>
        </w:rPr>
        <w:t xml:space="preserve"> </w:t>
      </w:r>
      <w:r w:rsidRPr="004A6953">
        <w:rPr>
          <w:spacing w:val="-2"/>
        </w:rPr>
        <w:t>purposes.</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1"/>
        <w:numPr>
          <w:ilvl w:val="0"/>
          <w:numId w:val="10"/>
        </w:numPr>
        <w:tabs>
          <w:tab w:val="left" w:pos="805"/>
        </w:tabs>
        <w:spacing w:before="81"/>
        <w:ind w:hanging="361"/>
      </w:pPr>
      <w:r w:rsidRPr="004A6953">
        <w:lastRenderedPageBreak/>
        <w:t>EMPLOYMENT</w:t>
      </w:r>
      <w:r w:rsidRPr="004A6953">
        <w:rPr>
          <w:spacing w:val="-12"/>
        </w:rPr>
        <w:t xml:space="preserve"> </w:t>
      </w:r>
      <w:r w:rsidRPr="004A6953">
        <w:t>REGULATIONS</w:t>
      </w:r>
      <w:r w:rsidRPr="004A6953">
        <w:rPr>
          <w:spacing w:val="-12"/>
        </w:rPr>
        <w:t xml:space="preserve"> </w:t>
      </w:r>
      <w:r w:rsidRPr="004A6953">
        <w:t>EXIT</w:t>
      </w:r>
      <w:r w:rsidRPr="004A6953">
        <w:rPr>
          <w:spacing w:val="-11"/>
        </w:rPr>
        <w:t xml:space="preserve"> </w:t>
      </w:r>
      <w:r w:rsidRPr="004A6953">
        <w:rPr>
          <w:spacing w:val="-2"/>
        </w:rPr>
        <w:t>PROVISIONS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10"/>
        </w:numPr>
        <w:tabs>
          <w:tab w:val="left" w:pos="1295"/>
        </w:tabs>
        <w:spacing w:before="1"/>
        <w:ind w:right="416"/>
      </w:pPr>
      <w:proofErr w:type="gramStart"/>
      <w:r w:rsidRPr="004A6953">
        <w:t>The Customer and the Supplier acknowledge that subsequent to the commencement</w:t>
      </w:r>
      <w:r w:rsidRPr="004A6953">
        <w:rPr>
          <w:spacing w:val="-4"/>
        </w:rPr>
        <w:t xml:space="preserve"> </w:t>
      </w:r>
      <w:r w:rsidRPr="004A6953">
        <w:t>of</w:t>
      </w:r>
      <w:r w:rsidRPr="004A6953">
        <w:rPr>
          <w:spacing w:val="-3"/>
        </w:rPr>
        <w:t xml:space="preserve"> </w:t>
      </w:r>
      <w:r w:rsidRPr="004A6953">
        <w:t>the</w:t>
      </w:r>
      <w:r w:rsidRPr="004A6953">
        <w:rPr>
          <w:spacing w:val="-4"/>
        </w:rPr>
        <w:t xml:space="preserve"> </w:t>
      </w:r>
      <w:r w:rsidRPr="004A6953">
        <w:t>provision</w:t>
      </w:r>
      <w:r w:rsidRPr="004A6953">
        <w:rPr>
          <w:spacing w:val="-4"/>
        </w:rPr>
        <w:t xml:space="preserve"> </w:t>
      </w:r>
      <w:r w:rsidRPr="004A6953">
        <w:t>of</w:t>
      </w:r>
      <w:r w:rsidRPr="004A6953">
        <w:rPr>
          <w:spacing w:val="-6"/>
        </w:rPr>
        <w:t xml:space="preserve"> </w:t>
      </w:r>
      <w:r w:rsidRPr="004A6953">
        <w:t>the</w:t>
      </w:r>
      <w:r w:rsidRPr="004A6953">
        <w:rPr>
          <w:spacing w:val="-3"/>
        </w:rPr>
        <w:t xml:space="preserve"> </w:t>
      </w:r>
      <w:r w:rsidRPr="004A6953">
        <w:t>Services,</w:t>
      </w:r>
      <w:r w:rsidRPr="004A6953">
        <w:rPr>
          <w:spacing w:val="-4"/>
        </w:rPr>
        <w:t xml:space="preserve"> </w:t>
      </w:r>
      <w:r w:rsidRPr="004A6953">
        <w:t>the</w:t>
      </w:r>
      <w:r w:rsidRPr="004A6953">
        <w:rPr>
          <w:spacing w:val="-3"/>
        </w:rPr>
        <w:t xml:space="preserve"> </w:t>
      </w:r>
      <w:r w:rsidRPr="004A6953">
        <w:t>identity</w:t>
      </w:r>
      <w:r w:rsidRPr="004A6953">
        <w:rPr>
          <w:spacing w:val="-4"/>
        </w:rPr>
        <w:t xml:space="preserve"> </w:t>
      </w:r>
      <w:r w:rsidRPr="004A6953">
        <w:t>of</w:t>
      </w:r>
      <w:r w:rsidRPr="004A6953">
        <w:rPr>
          <w:spacing w:val="-4"/>
        </w:rPr>
        <w:t xml:space="preserve"> </w:t>
      </w:r>
      <w:r w:rsidRPr="004A6953">
        <w:t>the</w:t>
      </w:r>
      <w:r w:rsidRPr="004A6953">
        <w:rPr>
          <w:spacing w:val="-3"/>
        </w:rPr>
        <w:t xml:space="preserve"> </w:t>
      </w:r>
      <w:r w:rsidRPr="004A6953">
        <w:t>provider</w:t>
      </w:r>
      <w:r w:rsidRPr="004A6953">
        <w:rPr>
          <w:spacing w:val="-3"/>
        </w:rPr>
        <w:t xml:space="preserve"> </w:t>
      </w:r>
      <w:r w:rsidRPr="004A6953">
        <w:t>of</w:t>
      </w:r>
      <w:r w:rsidRPr="004A6953">
        <w:rPr>
          <w:spacing w:val="-3"/>
        </w:rPr>
        <w:t xml:space="preserve"> </w:t>
      </w:r>
      <w:r w:rsidRPr="004A6953">
        <w:t>the Services (or any part of the Services) may change (whether as a result of termination or Partial Termination of this Contract or otherwise) resulting in the Services being undertaken by a Replacement Supplier and/or a Replacement Sub-Contractor.</w:t>
      </w:r>
      <w:proofErr w:type="gramEnd"/>
      <w:r w:rsidRPr="004A6953">
        <w:rPr>
          <w:spacing w:val="-3"/>
        </w:rPr>
        <w:t xml:space="preserve"> </w:t>
      </w:r>
      <w:r w:rsidRPr="004A6953">
        <w:t>Such</w:t>
      </w:r>
      <w:r w:rsidRPr="004A6953">
        <w:rPr>
          <w:spacing w:val="-4"/>
        </w:rPr>
        <w:t xml:space="preserve"> </w:t>
      </w:r>
      <w:r w:rsidRPr="004A6953">
        <w:t>change</w:t>
      </w:r>
      <w:r w:rsidRPr="004A6953">
        <w:rPr>
          <w:spacing w:val="-3"/>
        </w:rPr>
        <w:t xml:space="preserve"> </w:t>
      </w:r>
      <w:r w:rsidRPr="004A6953">
        <w:t>in</w:t>
      </w:r>
      <w:r w:rsidRPr="004A6953">
        <w:rPr>
          <w:spacing w:val="-3"/>
        </w:rPr>
        <w:t xml:space="preserve"> </w:t>
      </w:r>
      <w:r w:rsidRPr="004A6953">
        <w:t>the</w:t>
      </w:r>
      <w:r w:rsidRPr="004A6953">
        <w:rPr>
          <w:spacing w:val="-3"/>
        </w:rPr>
        <w:t xml:space="preserve"> </w:t>
      </w:r>
      <w:r w:rsidRPr="004A6953">
        <w:t>identity</w:t>
      </w:r>
      <w:r w:rsidRPr="004A6953">
        <w:rPr>
          <w:spacing w:val="-3"/>
        </w:rPr>
        <w:t xml:space="preserve"> </w:t>
      </w:r>
      <w:r w:rsidRPr="004A6953">
        <w:t>of</w:t>
      </w:r>
      <w:r w:rsidRPr="004A6953">
        <w:rPr>
          <w:spacing w:val="-3"/>
        </w:rPr>
        <w:t xml:space="preserve"> </w:t>
      </w:r>
      <w:r w:rsidRPr="004A6953">
        <w:t>the</w:t>
      </w:r>
      <w:r w:rsidRPr="004A6953">
        <w:rPr>
          <w:spacing w:val="-3"/>
        </w:rPr>
        <w:t xml:space="preserve"> </w:t>
      </w:r>
      <w:r w:rsidRPr="004A6953">
        <w:t>Supplier</w:t>
      </w:r>
      <w:r w:rsidRPr="004A6953">
        <w:rPr>
          <w:spacing w:val="-4"/>
        </w:rPr>
        <w:t xml:space="preserve"> </w:t>
      </w:r>
      <w:r w:rsidRPr="004A6953">
        <w:t>of</w:t>
      </w:r>
      <w:r w:rsidRPr="004A6953">
        <w:rPr>
          <w:spacing w:val="-3"/>
        </w:rPr>
        <w:t xml:space="preserve"> </w:t>
      </w:r>
      <w:r w:rsidRPr="004A6953">
        <w:t>such</w:t>
      </w:r>
      <w:r w:rsidRPr="004A6953">
        <w:rPr>
          <w:spacing w:val="-4"/>
        </w:rPr>
        <w:t xml:space="preserve"> </w:t>
      </w:r>
      <w:r w:rsidRPr="004A6953">
        <w:t>Services</w:t>
      </w:r>
      <w:r w:rsidRPr="004A6953">
        <w:rPr>
          <w:spacing w:val="-3"/>
        </w:rPr>
        <w:t xml:space="preserve"> </w:t>
      </w:r>
      <w:r w:rsidRPr="004A6953">
        <w:t>may constitute a Relevant Transfer to which the Employment Regulations and/or the Acquired</w:t>
      </w:r>
      <w:r w:rsidRPr="004A6953">
        <w:rPr>
          <w:spacing w:val="-6"/>
        </w:rPr>
        <w:t xml:space="preserve"> </w:t>
      </w:r>
      <w:r w:rsidRPr="004A6953">
        <w:t>Rights</w:t>
      </w:r>
      <w:r w:rsidRPr="004A6953">
        <w:rPr>
          <w:spacing w:val="-6"/>
        </w:rPr>
        <w:t xml:space="preserve"> </w:t>
      </w:r>
      <w:r w:rsidRPr="004A6953">
        <w:t>Directive</w:t>
      </w:r>
      <w:r w:rsidRPr="004A6953">
        <w:rPr>
          <w:spacing w:val="-7"/>
        </w:rPr>
        <w:t xml:space="preserve"> </w:t>
      </w:r>
      <w:r w:rsidRPr="004A6953">
        <w:t>will</w:t>
      </w:r>
      <w:r w:rsidRPr="004A6953">
        <w:rPr>
          <w:spacing w:val="-6"/>
        </w:rPr>
        <w:t xml:space="preserve"> </w:t>
      </w:r>
      <w:r w:rsidRPr="004A6953">
        <w:t>apply.</w:t>
      </w:r>
      <w:r w:rsidRPr="004A6953">
        <w:rPr>
          <w:spacing w:val="-9"/>
        </w:rPr>
        <w:t xml:space="preserve"> </w:t>
      </w:r>
      <w:proofErr w:type="gramStart"/>
      <w:r w:rsidRPr="004A6953">
        <w:t>The</w:t>
      </w:r>
      <w:r w:rsidRPr="004A6953">
        <w:rPr>
          <w:spacing w:val="-6"/>
        </w:rPr>
        <w:t xml:space="preserve"> </w:t>
      </w:r>
      <w:r w:rsidRPr="004A6953">
        <w:t>Customer</w:t>
      </w:r>
      <w:r w:rsidRPr="004A6953">
        <w:rPr>
          <w:spacing w:val="-6"/>
        </w:rPr>
        <w:t xml:space="preserve"> </w:t>
      </w:r>
      <w:r w:rsidRPr="004A6953">
        <w:t>and</w:t>
      </w:r>
      <w:r w:rsidRPr="004A6953">
        <w:rPr>
          <w:spacing w:val="-6"/>
        </w:rPr>
        <w:t xml:space="preserve"> </w:t>
      </w:r>
      <w:r w:rsidRPr="004A6953">
        <w:t>the</w:t>
      </w:r>
      <w:r w:rsidRPr="004A6953">
        <w:rPr>
          <w:spacing w:val="-7"/>
        </w:rPr>
        <w:t xml:space="preserve"> </w:t>
      </w:r>
      <w:r w:rsidRPr="004A6953">
        <w:t>Supplier</w:t>
      </w:r>
      <w:r w:rsidRPr="004A6953">
        <w:rPr>
          <w:spacing w:val="-7"/>
        </w:rPr>
        <w:t xml:space="preserve"> </w:t>
      </w:r>
      <w:r w:rsidRPr="004A6953">
        <w:t>further</w:t>
      </w:r>
      <w:r w:rsidRPr="004A6953">
        <w:rPr>
          <w:spacing w:val="-7"/>
        </w:rPr>
        <w:t xml:space="preserve"> </w:t>
      </w:r>
      <w:r w:rsidRPr="004A6953">
        <w:t>agree that,</w:t>
      </w:r>
      <w:r w:rsidRPr="004A6953">
        <w:rPr>
          <w:spacing w:val="-15"/>
        </w:rPr>
        <w:t xml:space="preserve"> </w:t>
      </w:r>
      <w:r w:rsidRPr="004A6953">
        <w:t>as</w:t>
      </w:r>
      <w:r w:rsidRPr="004A6953">
        <w:rPr>
          <w:spacing w:val="-15"/>
        </w:rPr>
        <w:t xml:space="preserve"> </w:t>
      </w:r>
      <w:r w:rsidRPr="004A6953">
        <w:t>a</w:t>
      </w:r>
      <w:r w:rsidRPr="004A6953">
        <w:rPr>
          <w:spacing w:val="-15"/>
        </w:rPr>
        <w:t xml:space="preserve"> </w:t>
      </w:r>
      <w:r w:rsidRPr="004A6953">
        <w:t>result</w:t>
      </w:r>
      <w:r w:rsidRPr="004A6953">
        <w:rPr>
          <w:spacing w:val="-15"/>
        </w:rPr>
        <w:t xml:space="preserve"> </w:t>
      </w:r>
      <w:r w:rsidRPr="004A6953">
        <w:t>of</w:t>
      </w:r>
      <w:r w:rsidRPr="004A6953">
        <w:rPr>
          <w:spacing w:val="-15"/>
        </w:rPr>
        <w:t xml:space="preserve"> </w:t>
      </w:r>
      <w:r w:rsidRPr="004A6953">
        <w:t>the</w:t>
      </w:r>
      <w:r w:rsidRPr="004A6953">
        <w:rPr>
          <w:spacing w:val="-15"/>
        </w:rPr>
        <w:t xml:space="preserve"> </w:t>
      </w:r>
      <w:r w:rsidRPr="004A6953">
        <w:t>operation</w:t>
      </w:r>
      <w:r w:rsidRPr="004A6953">
        <w:rPr>
          <w:spacing w:val="-15"/>
        </w:rPr>
        <w:t xml:space="preserve"> </w:t>
      </w:r>
      <w:r w:rsidRPr="004A6953">
        <w:t>of</w:t>
      </w:r>
      <w:r w:rsidRPr="004A6953">
        <w:rPr>
          <w:spacing w:val="-15"/>
        </w:rPr>
        <w:t xml:space="preserve"> </w:t>
      </w:r>
      <w:r w:rsidRPr="004A6953">
        <w:t>the</w:t>
      </w:r>
      <w:r w:rsidRPr="004A6953">
        <w:rPr>
          <w:spacing w:val="-15"/>
        </w:rPr>
        <w:t xml:space="preserve"> </w:t>
      </w:r>
      <w:r w:rsidRPr="004A6953">
        <w:t>Employment</w:t>
      </w:r>
      <w:r w:rsidRPr="004A6953">
        <w:rPr>
          <w:spacing w:val="-15"/>
        </w:rPr>
        <w:t xml:space="preserve"> </w:t>
      </w:r>
      <w:r w:rsidRPr="004A6953">
        <w:t>Regulations,</w:t>
      </w:r>
      <w:r w:rsidRPr="004A6953">
        <w:rPr>
          <w:spacing w:val="-15"/>
        </w:rPr>
        <w:t xml:space="preserve"> </w:t>
      </w:r>
      <w:r w:rsidRPr="004A6953">
        <w:t>where</w:t>
      </w:r>
      <w:r w:rsidRPr="004A6953">
        <w:rPr>
          <w:spacing w:val="-15"/>
        </w:rPr>
        <w:t xml:space="preserve"> </w:t>
      </w:r>
      <w:r w:rsidRPr="004A6953">
        <w:t>a</w:t>
      </w:r>
      <w:r w:rsidRPr="004A6953">
        <w:rPr>
          <w:spacing w:val="-15"/>
        </w:rPr>
        <w:t xml:space="preserve"> </w:t>
      </w:r>
      <w:r w:rsidRPr="004A6953">
        <w:t xml:space="preserve">Relevant Transfer occurs, the contracts of employment between the Supplier and the Transferring Supplier Employees (except in relation to any contract terms </w:t>
      </w:r>
      <w:proofErr w:type="spellStart"/>
      <w:r w:rsidRPr="004A6953">
        <w:t>disapplied</w:t>
      </w:r>
      <w:proofErr w:type="spellEnd"/>
      <w:r w:rsidRPr="004A6953">
        <w:t xml:space="preserve"> through operation of regulation 10(2) of the Employment Regulations) will have effect on and from the Service Transfer Date as if originally made between</w:t>
      </w:r>
      <w:r w:rsidRPr="004A6953">
        <w:rPr>
          <w:spacing w:val="-9"/>
        </w:rPr>
        <w:t xml:space="preserve"> </w:t>
      </w:r>
      <w:r w:rsidRPr="004A6953">
        <w:t>the</w:t>
      </w:r>
      <w:r w:rsidRPr="004A6953">
        <w:rPr>
          <w:spacing w:val="-9"/>
        </w:rPr>
        <w:t xml:space="preserve"> </w:t>
      </w:r>
      <w:r w:rsidRPr="004A6953">
        <w:t>Replacement</w:t>
      </w:r>
      <w:r w:rsidRPr="004A6953">
        <w:rPr>
          <w:spacing w:val="-9"/>
        </w:rPr>
        <w:t xml:space="preserve"> </w:t>
      </w:r>
      <w:r w:rsidRPr="004A6953">
        <w:t>Supplier</w:t>
      </w:r>
      <w:r w:rsidRPr="004A6953">
        <w:rPr>
          <w:spacing w:val="-9"/>
        </w:rPr>
        <w:t xml:space="preserve"> </w:t>
      </w:r>
      <w:r w:rsidRPr="004A6953">
        <w:t>and/or</w:t>
      </w:r>
      <w:r w:rsidRPr="004A6953">
        <w:rPr>
          <w:spacing w:val="-9"/>
        </w:rPr>
        <w:t xml:space="preserve"> </w:t>
      </w:r>
      <w:r w:rsidRPr="004A6953">
        <w:t>a</w:t>
      </w:r>
      <w:r w:rsidRPr="004A6953">
        <w:rPr>
          <w:spacing w:val="-9"/>
        </w:rPr>
        <w:t xml:space="preserve"> </w:t>
      </w:r>
      <w:r w:rsidRPr="004A6953">
        <w:t>Replacement</w:t>
      </w:r>
      <w:r w:rsidRPr="004A6953">
        <w:rPr>
          <w:spacing w:val="-9"/>
        </w:rPr>
        <w:t xml:space="preserve"> </w:t>
      </w:r>
      <w:r w:rsidRPr="004A6953">
        <w:t>Sub-Contractor</w:t>
      </w:r>
      <w:r w:rsidRPr="004A6953">
        <w:rPr>
          <w:spacing w:val="-9"/>
        </w:rPr>
        <w:t xml:space="preserve"> </w:t>
      </w:r>
      <w:r w:rsidRPr="004A6953">
        <w:t>(as</w:t>
      </w:r>
      <w:r w:rsidRPr="004A6953">
        <w:rPr>
          <w:spacing w:val="-9"/>
        </w:rPr>
        <w:t xml:space="preserve"> </w:t>
      </w:r>
      <w:r w:rsidRPr="004A6953">
        <w:t>the case may be) and each such Transferring Supplier Employee.</w:t>
      </w:r>
      <w:proofErr w:type="gramEnd"/>
    </w:p>
    <w:p w:rsidR="004A37C8" w:rsidRPr="004A6953" w:rsidRDefault="008B24A5">
      <w:pPr>
        <w:pStyle w:val="ListParagraph"/>
        <w:numPr>
          <w:ilvl w:val="1"/>
          <w:numId w:val="10"/>
        </w:numPr>
        <w:tabs>
          <w:tab w:val="left" w:pos="1295"/>
        </w:tabs>
        <w:ind w:right="418"/>
      </w:pPr>
      <w:proofErr w:type="gramStart"/>
      <w:r w:rsidRPr="004A6953">
        <w:t>The</w:t>
      </w:r>
      <w:r w:rsidRPr="004A6953">
        <w:rPr>
          <w:spacing w:val="-2"/>
        </w:rPr>
        <w:t xml:space="preserve"> </w:t>
      </w:r>
      <w:r w:rsidRPr="004A6953">
        <w:t>Supplier</w:t>
      </w:r>
      <w:r w:rsidRPr="004A6953">
        <w:rPr>
          <w:spacing w:val="-2"/>
        </w:rPr>
        <w:t xml:space="preserve"> </w:t>
      </w:r>
      <w:r w:rsidRPr="004A6953">
        <w:t>shall,</w:t>
      </w:r>
      <w:r w:rsidRPr="004A6953">
        <w:rPr>
          <w:spacing w:val="-2"/>
        </w:rPr>
        <w:t xml:space="preserve"> </w:t>
      </w:r>
      <w:r w:rsidRPr="004A6953">
        <w:t>and</w:t>
      </w:r>
      <w:r w:rsidRPr="004A6953">
        <w:rPr>
          <w:spacing w:val="-2"/>
        </w:rPr>
        <w:t xml:space="preserve"> </w:t>
      </w:r>
      <w:r w:rsidRPr="004A6953">
        <w:t>shall</w:t>
      </w:r>
      <w:r w:rsidRPr="004A6953">
        <w:rPr>
          <w:spacing w:val="-2"/>
        </w:rPr>
        <w:t xml:space="preserve"> </w:t>
      </w:r>
      <w:r w:rsidRPr="004A6953">
        <w:t>procure</w:t>
      </w:r>
      <w:r w:rsidRPr="004A6953">
        <w:rPr>
          <w:spacing w:val="-2"/>
        </w:rPr>
        <w:t xml:space="preserve"> </w:t>
      </w:r>
      <w:r w:rsidRPr="004A6953">
        <w:t>that</w:t>
      </w:r>
      <w:r w:rsidRPr="004A6953">
        <w:rPr>
          <w:spacing w:val="-2"/>
        </w:rPr>
        <w:t xml:space="preserve"> </w:t>
      </w:r>
      <w:r w:rsidRPr="004A6953">
        <w:t>each</w:t>
      </w:r>
      <w:r w:rsidRPr="004A6953">
        <w:rPr>
          <w:spacing w:val="-2"/>
        </w:rPr>
        <w:t xml:space="preserve"> </w:t>
      </w:r>
      <w:r w:rsidRPr="004A6953">
        <w:t>Sub-Contractor</w:t>
      </w:r>
      <w:r w:rsidRPr="004A6953">
        <w:rPr>
          <w:spacing w:val="-2"/>
        </w:rPr>
        <w:t xml:space="preserve"> </w:t>
      </w:r>
      <w:r w:rsidRPr="004A6953">
        <w:t>shall,</w:t>
      </w:r>
      <w:r w:rsidRPr="004A6953">
        <w:rPr>
          <w:spacing w:val="-2"/>
        </w:rPr>
        <w:t xml:space="preserve"> </w:t>
      </w:r>
      <w:r w:rsidRPr="004A6953">
        <w:t>comply</w:t>
      </w:r>
      <w:r w:rsidRPr="004A6953">
        <w:rPr>
          <w:spacing w:val="-2"/>
        </w:rPr>
        <w:t xml:space="preserve"> </w:t>
      </w:r>
      <w:r w:rsidRPr="004A6953">
        <w:t>with all its obligations in respect of the Transferring Supplier Employees arising under the Employment Regulations in respect of the period up to (but not including) the Service Transfer Date and shall perform and discharge, and procure that each Sub-Contractor</w:t>
      </w:r>
      <w:r w:rsidRPr="004A6953">
        <w:rPr>
          <w:spacing w:val="-3"/>
        </w:rPr>
        <w:t xml:space="preserve"> </w:t>
      </w:r>
      <w:r w:rsidRPr="004A6953">
        <w:t>shall</w:t>
      </w:r>
      <w:r w:rsidRPr="004A6953">
        <w:rPr>
          <w:spacing w:val="-4"/>
        </w:rPr>
        <w:t xml:space="preserve"> </w:t>
      </w:r>
      <w:r w:rsidRPr="004A6953">
        <w:t>perform</w:t>
      </w:r>
      <w:r w:rsidRPr="004A6953">
        <w:rPr>
          <w:spacing w:val="-5"/>
        </w:rPr>
        <w:t xml:space="preserve"> </w:t>
      </w:r>
      <w:r w:rsidRPr="004A6953">
        <w:t>and</w:t>
      </w:r>
      <w:r w:rsidRPr="004A6953">
        <w:rPr>
          <w:spacing w:val="-4"/>
        </w:rPr>
        <w:t xml:space="preserve"> </w:t>
      </w:r>
      <w:r w:rsidRPr="004A6953">
        <w:t>discharge,</w:t>
      </w:r>
      <w:r w:rsidRPr="004A6953">
        <w:rPr>
          <w:spacing w:val="-4"/>
        </w:rPr>
        <w:t xml:space="preserve"> </w:t>
      </w:r>
      <w:r w:rsidRPr="004A6953">
        <w:t>all</w:t>
      </w:r>
      <w:r w:rsidRPr="004A6953">
        <w:rPr>
          <w:spacing w:val="-5"/>
        </w:rPr>
        <w:t xml:space="preserve"> </w:t>
      </w:r>
      <w:r w:rsidRPr="004A6953">
        <w:t>its</w:t>
      </w:r>
      <w:r w:rsidRPr="004A6953">
        <w:rPr>
          <w:spacing w:val="-4"/>
        </w:rPr>
        <w:t xml:space="preserve"> </w:t>
      </w:r>
      <w:r w:rsidRPr="004A6953">
        <w:t>obligations</w:t>
      </w:r>
      <w:r w:rsidRPr="004A6953">
        <w:rPr>
          <w:spacing w:val="-4"/>
        </w:rPr>
        <w:t xml:space="preserve"> </w:t>
      </w:r>
      <w:r w:rsidRPr="004A6953">
        <w:t>in</w:t>
      </w:r>
      <w:r w:rsidRPr="004A6953">
        <w:rPr>
          <w:spacing w:val="-6"/>
        </w:rPr>
        <w:t xml:space="preserve"> </w:t>
      </w:r>
      <w:r w:rsidRPr="004A6953">
        <w:t>respect</w:t>
      </w:r>
      <w:r w:rsidRPr="004A6953">
        <w:rPr>
          <w:spacing w:val="-7"/>
        </w:rPr>
        <w:t xml:space="preserve"> </w:t>
      </w:r>
      <w:r w:rsidRPr="004A6953">
        <w:t>of</w:t>
      </w:r>
      <w:r w:rsidRPr="004A6953">
        <w:rPr>
          <w:spacing w:val="-4"/>
        </w:rPr>
        <w:t xml:space="preserve"> </w:t>
      </w:r>
      <w:r w:rsidRPr="004A6953">
        <w:t>all</w:t>
      </w:r>
      <w:r w:rsidRPr="004A6953">
        <w:rPr>
          <w:spacing w:val="-5"/>
        </w:rPr>
        <w:t xml:space="preserve"> </w:t>
      </w:r>
      <w:r w:rsidRPr="004A6953">
        <w:t>the Transferring Supplier Employees arising in respect of the period up to (and including) the Service Transfer Date (including the payment of all remuneration, benefits,</w:t>
      </w:r>
      <w:r w:rsidRPr="004A6953">
        <w:rPr>
          <w:spacing w:val="-6"/>
        </w:rPr>
        <w:t xml:space="preserve"> </w:t>
      </w:r>
      <w:r w:rsidRPr="004A6953">
        <w:t>entitlements</w:t>
      </w:r>
      <w:r w:rsidRPr="004A6953">
        <w:rPr>
          <w:spacing w:val="-5"/>
        </w:rPr>
        <w:t xml:space="preserve"> </w:t>
      </w:r>
      <w:r w:rsidRPr="004A6953">
        <w:t>and</w:t>
      </w:r>
      <w:r w:rsidRPr="004A6953">
        <w:rPr>
          <w:spacing w:val="-6"/>
        </w:rPr>
        <w:t xml:space="preserve"> </w:t>
      </w:r>
      <w:r w:rsidRPr="004A6953">
        <w:t>outgoings,</w:t>
      </w:r>
      <w:r w:rsidRPr="004A6953">
        <w:rPr>
          <w:spacing w:val="-7"/>
        </w:rPr>
        <w:t xml:space="preserve"> </w:t>
      </w:r>
      <w:r w:rsidRPr="004A6953">
        <w:t>all</w:t>
      </w:r>
      <w:r w:rsidRPr="004A6953">
        <w:rPr>
          <w:spacing w:val="-5"/>
        </w:rPr>
        <w:t xml:space="preserve"> </w:t>
      </w:r>
      <w:r w:rsidRPr="004A6953">
        <w:t>wages,</w:t>
      </w:r>
      <w:r w:rsidRPr="004A6953">
        <w:rPr>
          <w:spacing w:val="-6"/>
        </w:rPr>
        <w:t xml:space="preserve"> </w:t>
      </w:r>
      <w:r w:rsidRPr="004A6953">
        <w:t>accrued</w:t>
      </w:r>
      <w:r w:rsidRPr="004A6953">
        <w:rPr>
          <w:spacing w:val="-5"/>
        </w:rPr>
        <w:t xml:space="preserve"> </w:t>
      </w:r>
      <w:r w:rsidRPr="004A6953">
        <w:t>but</w:t>
      </w:r>
      <w:r w:rsidRPr="004A6953">
        <w:rPr>
          <w:spacing w:val="-6"/>
        </w:rPr>
        <w:t xml:space="preserve"> </w:t>
      </w:r>
      <w:r w:rsidRPr="004A6953">
        <w:t>untaken</w:t>
      </w:r>
      <w:r w:rsidRPr="004A6953">
        <w:rPr>
          <w:spacing w:val="-5"/>
        </w:rPr>
        <w:t xml:space="preserve"> </w:t>
      </w:r>
      <w:r w:rsidRPr="004A6953">
        <w:t>holiday</w:t>
      </w:r>
      <w:r w:rsidRPr="004A6953">
        <w:rPr>
          <w:spacing w:val="-5"/>
        </w:rPr>
        <w:t xml:space="preserve"> </w:t>
      </w:r>
      <w:r w:rsidRPr="004A6953">
        <w:t>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4A6953">
        <w:t>i</w:t>
      </w:r>
      <w:proofErr w:type="spellEnd"/>
      <w:r w:rsidRPr="004A6953">
        <w:t>) the</w:t>
      </w:r>
      <w:r w:rsidRPr="004A6953">
        <w:rPr>
          <w:spacing w:val="-6"/>
        </w:rPr>
        <w:t xml:space="preserve"> </w:t>
      </w:r>
      <w:r w:rsidRPr="004A6953">
        <w:t>Supplier</w:t>
      </w:r>
      <w:r w:rsidRPr="004A6953">
        <w:rPr>
          <w:spacing w:val="-7"/>
        </w:rPr>
        <w:t xml:space="preserve"> </w:t>
      </w:r>
      <w:r w:rsidRPr="004A6953">
        <w:t>and/or</w:t>
      </w:r>
      <w:r w:rsidRPr="004A6953">
        <w:rPr>
          <w:spacing w:val="-6"/>
        </w:rPr>
        <w:t xml:space="preserve"> </w:t>
      </w:r>
      <w:r w:rsidRPr="004A6953">
        <w:t>the</w:t>
      </w:r>
      <w:r w:rsidRPr="004A6953">
        <w:rPr>
          <w:spacing w:val="-6"/>
        </w:rPr>
        <w:t xml:space="preserve"> </w:t>
      </w:r>
      <w:r w:rsidRPr="004A6953">
        <w:t>Sub-Contractor</w:t>
      </w:r>
      <w:r w:rsidRPr="004A6953">
        <w:rPr>
          <w:spacing w:val="-6"/>
        </w:rPr>
        <w:t xml:space="preserve"> </w:t>
      </w:r>
      <w:r w:rsidRPr="004A6953">
        <w:t>(as</w:t>
      </w:r>
      <w:r w:rsidRPr="004A6953">
        <w:rPr>
          <w:spacing w:val="-6"/>
        </w:rPr>
        <w:t xml:space="preserve"> </w:t>
      </w:r>
      <w:r w:rsidRPr="004A6953">
        <w:t>appropriate);</w:t>
      </w:r>
      <w:r w:rsidRPr="004A6953">
        <w:rPr>
          <w:spacing w:val="-6"/>
        </w:rPr>
        <w:t xml:space="preserve"> </w:t>
      </w:r>
      <w:r w:rsidRPr="004A6953">
        <w:t>and</w:t>
      </w:r>
      <w:r w:rsidRPr="004A6953">
        <w:rPr>
          <w:spacing w:val="-6"/>
        </w:rPr>
        <w:t xml:space="preserve"> </w:t>
      </w:r>
      <w:r w:rsidRPr="004A6953">
        <w:t>(ii)</w:t>
      </w:r>
      <w:r w:rsidRPr="004A6953">
        <w:rPr>
          <w:spacing w:val="-7"/>
        </w:rPr>
        <w:t xml:space="preserve"> </w:t>
      </w:r>
      <w:r w:rsidRPr="004A6953">
        <w:t>the</w:t>
      </w:r>
      <w:r w:rsidRPr="004A6953">
        <w:rPr>
          <w:spacing w:val="-6"/>
        </w:rPr>
        <w:t xml:space="preserve"> </w:t>
      </w:r>
      <w:r w:rsidRPr="004A6953">
        <w:t>Replacement Supplier and/or Replacement Sub-Contractor.</w:t>
      </w:r>
      <w:proofErr w:type="gramEnd"/>
    </w:p>
    <w:p w:rsidR="004A37C8" w:rsidRPr="004A6953" w:rsidRDefault="008B24A5">
      <w:pPr>
        <w:pStyle w:val="ListParagraph"/>
        <w:numPr>
          <w:ilvl w:val="1"/>
          <w:numId w:val="10"/>
        </w:numPr>
        <w:tabs>
          <w:tab w:val="left" w:pos="1295"/>
        </w:tabs>
        <w:ind w:right="418"/>
      </w:pPr>
      <w:r w:rsidRPr="004A6953">
        <w:t>Subject to Paragraph</w:t>
      </w:r>
      <w:r w:rsidRPr="004A6953">
        <w:rPr>
          <w:spacing w:val="-2"/>
        </w:rPr>
        <w:t xml:space="preserve"> </w:t>
      </w:r>
      <w:r w:rsidRPr="004A6953">
        <w:t>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rsidR="004A37C8" w:rsidRPr="004A6953" w:rsidRDefault="008B24A5">
      <w:pPr>
        <w:pStyle w:val="ListParagraph"/>
        <w:numPr>
          <w:ilvl w:val="2"/>
          <w:numId w:val="10"/>
        </w:numPr>
        <w:tabs>
          <w:tab w:val="left" w:pos="2288"/>
        </w:tabs>
        <w:ind w:right="418"/>
      </w:pPr>
      <w:r w:rsidRPr="004A6953">
        <w:t>any act or omission of the Supplier or any Sub-Contractor whether occurring before, on or after the Service Transfer Date;</w:t>
      </w:r>
    </w:p>
    <w:p w:rsidR="004A37C8" w:rsidRPr="004A6953" w:rsidRDefault="008B24A5">
      <w:pPr>
        <w:pStyle w:val="ListParagraph"/>
        <w:numPr>
          <w:ilvl w:val="2"/>
          <w:numId w:val="10"/>
        </w:numPr>
        <w:tabs>
          <w:tab w:val="left" w:pos="2288"/>
        </w:tabs>
        <w:ind w:right="417"/>
      </w:pPr>
      <w:r w:rsidRPr="004A6953">
        <w:t>the breach or non-observance by the Supplier or any Sub-Contractor occurring on or before the Service Transfer Date of:</w:t>
      </w:r>
    </w:p>
    <w:p w:rsidR="004A37C8" w:rsidRPr="004A6953" w:rsidRDefault="008B24A5">
      <w:pPr>
        <w:pStyle w:val="ListParagraph"/>
        <w:numPr>
          <w:ilvl w:val="3"/>
          <w:numId w:val="10"/>
        </w:numPr>
        <w:tabs>
          <w:tab w:val="left" w:pos="2996"/>
        </w:tabs>
        <w:spacing w:before="119"/>
        <w:ind w:right="422"/>
      </w:pPr>
      <w:r w:rsidRPr="004A6953">
        <w:t>any</w:t>
      </w:r>
      <w:r w:rsidRPr="004A6953">
        <w:rPr>
          <w:spacing w:val="-8"/>
        </w:rPr>
        <w:t xml:space="preserve"> </w:t>
      </w:r>
      <w:r w:rsidRPr="004A6953">
        <w:t>collective</w:t>
      </w:r>
      <w:r w:rsidRPr="004A6953">
        <w:rPr>
          <w:spacing w:val="-9"/>
        </w:rPr>
        <w:t xml:space="preserve"> </w:t>
      </w:r>
      <w:r w:rsidRPr="004A6953">
        <w:t>agreement</w:t>
      </w:r>
      <w:r w:rsidRPr="004A6953">
        <w:rPr>
          <w:spacing w:val="-9"/>
        </w:rPr>
        <w:t xml:space="preserve"> </w:t>
      </w:r>
      <w:r w:rsidRPr="004A6953">
        <w:t>applicable</w:t>
      </w:r>
      <w:r w:rsidRPr="004A6953">
        <w:rPr>
          <w:spacing w:val="-10"/>
        </w:rPr>
        <w:t xml:space="preserve"> </w:t>
      </w:r>
      <w:r w:rsidRPr="004A6953">
        <w:t>to</w:t>
      </w:r>
      <w:r w:rsidRPr="004A6953">
        <w:rPr>
          <w:spacing w:val="-9"/>
        </w:rPr>
        <w:t xml:space="preserve"> </w:t>
      </w:r>
      <w:r w:rsidRPr="004A6953">
        <w:t>the</w:t>
      </w:r>
      <w:r w:rsidRPr="004A6953">
        <w:rPr>
          <w:spacing w:val="-9"/>
        </w:rPr>
        <w:t xml:space="preserve"> </w:t>
      </w:r>
      <w:r w:rsidRPr="004A6953">
        <w:t>Transferring</w:t>
      </w:r>
      <w:r w:rsidRPr="004A6953">
        <w:rPr>
          <w:spacing w:val="-8"/>
        </w:rPr>
        <w:t xml:space="preserve"> </w:t>
      </w:r>
      <w:r w:rsidRPr="004A6953">
        <w:t>Supplier Employees; and/or</w:t>
      </w:r>
    </w:p>
    <w:p w:rsidR="004A37C8" w:rsidRPr="004A6953" w:rsidRDefault="008B24A5">
      <w:pPr>
        <w:pStyle w:val="ListParagraph"/>
        <w:numPr>
          <w:ilvl w:val="3"/>
          <w:numId w:val="10"/>
        </w:numPr>
        <w:tabs>
          <w:tab w:val="left" w:pos="2996"/>
        </w:tabs>
        <w:spacing w:before="121"/>
        <w:ind w:right="418"/>
      </w:pPr>
      <w:r w:rsidRPr="004A6953">
        <w:t>any other custom or practice with a trade union or staff association in respect of any Transferring Supplier Employees which</w:t>
      </w:r>
      <w:r w:rsidRPr="004A6953">
        <w:rPr>
          <w:spacing w:val="-8"/>
        </w:rPr>
        <w:t xml:space="preserve"> </w:t>
      </w:r>
      <w:r w:rsidRPr="004A6953">
        <w:t>the</w:t>
      </w:r>
      <w:r w:rsidRPr="004A6953">
        <w:rPr>
          <w:spacing w:val="-7"/>
        </w:rPr>
        <w:t xml:space="preserve"> </w:t>
      </w:r>
      <w:r w:rsidRPr="004A6953">
        <w:t>Supplier</w:t>
      </w:r>
      <w:r w:rsidRPr="004A6953">
        <w:rPr>
          <w:spacing w:val="-8"/>
        </w:rPr>
        <w:t xml:space="preserve"> </w:t>
      </w:r>
      <w:r w:rsidRPr="004A6953">
        <w:t>or</w:t>
      </w:r>
      <w:r w:rsidRPr="004A6953">
        <w:rPr>
          <w:spacing w:val="-8"/>
        </w:rPr>
        <w:t xml:space="preserve"> </w:t>
      </w:r>
      <w:r w:rsidRPr="004A6953">
        <w:t>any</w:t>
      </w:r>
      <w:r w:rsidRPr="004A6953">
        <w:rPr>
          <w:spacing w:val="-8"/>
        </w:rPr>
        <w:t xml:space="preserve"> </w:t>
      </w:r>
      <w:r w:rsidRPr="004A6953">
        <w:t>Sub-Contractor</w:t>
      </w:r>
      <w:r w:rsidRPr="004A6953">
        <w:rPr>
          <w:spacing w:val="-7"/>
        </w:rPr>
        <w:t xml:space="preserve"> </w:t>
      </w:r>
      <w:r w:rsidRPr="004A6953">
        <w:t>is</w:t>
      </w:r>
      <w:r w:rsidRPr="004A6953">
        <w:rPr>
          <w:spacing w:val="-8"/>
        </w:rPr>
        <w:t xml:space="preserve"> </w:t>
      </w:r>
      <w:r w:rsidRPr="004A6953">
        <w:t>contractually</w:t>
      </w:r>
      <w:r w:rsidRPr="004A6953">
        <w:rPr>
          <w:spacing w:val="-8"/>
        </w:rPr>
        <w:t xml:space="preserve"> </w:t>
      </w:r>
      <w:r w:rsidRPr="004A6953">
        <w:t>bound to honour;</w:t>
      </w:r>
    </w:p>
    <w:p w:rsidR="004A37C8" w:rsidRPr="004A6953" w:rsidRDefault="008B24A5">
      <w:pPr>
        <w:pStyle w:val="ListParagraph"/>
        <w:numPr>
          <w:ilvl w:val="2"/>
          <w:numId w:val="10"/>
        </w:numPr>
        <w:tabs>
          <w:tab w:val="left" w:pos="2288"/>
        </w:tabs>
        <w:ind w:right="420"/>
      </w:pPr>
      <w:r w:rsidRPr="004A6953">
        <w:t>any claim by any trade</w:t>
      </w:r>
      <w:r w:rsidRPr="004A6953">
        <w:rPr>
          <w:spacing w:val="-1"/>
        </w:rPr>
        <w:t xml:space="preserve"> </w:t>
      </w:r>
      <w:r w:rsidRPr="004A6953">
        <w:t>union or other body or person representing any Transferring Supplier Employees arising from or connected with any failure</w:t>
      </w:r>
      <w:r w:rsidRPr="004A6953">
        <w:rPr>
          <w:spacing w:val="31"/>
        </w:rPr>
        <w:t xml:space="preserve"> </w:t>
      </w:r>
      <w:r w:rsidRPr="004A6953">
        <w:t>by</w:t>
      </w:r>
      <w:r w:rsidRPr="004A6953">
        <w:rPr>
          <w:spacing w:val="32"/>
        </w:rPr>
        <w:t xml:space="preserve"> </w:t>
      </w:r>
      <w:r w:rsidRPr="004A6953">
        <w:t>the</w:t>
      </w:r>
      <w:r w:rsidRPr="004A6953">
        <w:rPr>
          <w:spacing w:val="31"/>
        </w:rPr>
        <w:t xml:space="preserve"> </w:t>
      </w:r>
      <w:r w:rsidRPr="004A6953">
        <w:t>Supplier</w:t>
      </w:r>
      <w:r w:rsidRPr="004A6953">
        <w:rPr>
          <w:spacing w:val="30"/>
        </w:rPr>
        <w:t xml:space="preserve"> </w:t>
      </w:r>
      <w:r w:rsidRPr="004A6953">
        <w:t>or</w:t>
      </w:r>
      <w:r w:rsidRPr="004A6953">
        <w:rPr>
          <w:spacing w:val="31"/>
        </w:rPr>
        <w:t xml:space="preserve"> </w:t>
      </w:r>
      <w:r w:rsidRPr="004A6953">
        <w:t>a</w:t>
      </w:r>
      <w:r w:rsidRPr="004A6953">
        <w:rPr>
          <w:spacing w:val="31"/>
        </w:rPr>
        <w:t xml:space="preserve"> </w:t>
      </w:r>
      <w:r w:rsidRPr="004A6953">
        <w:t>Sub-Contractor</w:t>
      </w:r>
      <w:r w:rsidRPr="004A6953">
        <w:rPr>
          <w:spacing w:val="32"/>
        </w:rPr>
        <w:t xml:space="preserve"> </w:t>
      </w:r>
      <w:r w:rsidRPr="004A6953">
        <w:t>to</w:t>
      </w:r>
      <w:r w:rsidRPr="004A6953">
        <w:rPr>
          <w:spacing w:val="30"/>
        </w:rPr>
        <w:t xml:space="preserve"> </w:t>
      </w:r>
      <w:r w:rsidRPr="004A6953">
        <w:t>comply</w:t>
      </w:r>
      <w:r w:rsidRPr="004A6953">
        <w:rPr>
          <w:spacing w:val="32"/>
        </w:rPr>
        <w:t xml:space="preserve"> </w:t>
      </w:r>
      <w:r w:rsidRPr="004A6953">
        <w:t>with</w:t>
      </w:r>
      <w:r w:rsidRPr="004A6953">
        <w:rPr>
          <w:spacing w:val="31"/>
        </w:rPr>
        <w:t xml:space="preserve"> </w:t>
      </w:r>
      <w:r w:rsidRPr="004A6953">
        <w:t>any</w:t>
      </w:r>
      <w:r w:rsidRPr="004A6953">
        <w:rPr>
          <w:spacing w:val="32"/>
        </w:rPr>
        <w:t xml:space="preserve"> </w:t>
      </w:r>
      <w:r w:rsidRPr="004A6953">
        <w:t>legal</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right="423"/>
      </w:pPr>
      <w:proofErr w:type="gramStart"/>
      <w:r w:rsidRPr="004A6953">
        <w:lastRenderedPageBreak/>
        <w:t>obligation</w:t>
      </w:r>
      <w:proofErr w:type="gramEnd"/>
      <w:r w:rsidRPr="004A6953">
        <w:t xml:space="preserve"> to such trade union, body or person arising on or before the Service Transfer Date;</w:t>
      </w:r>
    </w:p>
    <w:p w:rsidR="004A37C8" w:rsidRPr="004A6953" w:rsidRDefault="008B24A5">
      <w:pPr>
        <w:pStyle w:val="ListParagraph"/>
        <w:numPr>
          <w:ilvl w:val="2"/>
          <w:numId w:val="10"/>
        </w:numPr>
        <w:tabs>
          <w:tab w:val="left" w:pos="2288"/>
        </w:tabs>
        <w:ind w:right="421"/>
      </w:pPr>
      <w:r w:rsidRPr="004A6953">
        <w:t>any</w:t>
      </w:r>
      <w:r w:rsidRPr="004A6953">
        <w:rPr>
          <w:spacing w:val="-4"/>
        </w:rPr>
        <w:t xml:space="preserve"> </w:t>
      </w:r>
      <w:r w:rsidRPr="004A6953">
        <w:t>proceeding,</w:t>
      </w:r>
      <w:r w:rsidRPr="004A6953">
        <w:rPr>
          <w:spacing w:val="-4"/>
        </w:rPr>
        <w:t xml:space="preserve"> </w:t>
      </w:r>
      <w:r w:rsidRPr="004A6953">
        <w:t>claim</w:t>
      </w:r>
      <w:r w:rsidRPr="004A6953">
        <w:rPr>
          <w:spacing w:val="-5"/>
        </w:rPr>
        <w:t xml:space="preserve"> </w:t>
      </w:r>
      <w:r w:rsidRPr="004A6953">
        <w:t>or</w:t>
      </w:r>
      <w:r w:rsidRPr="004A6953">
        <w:rPr>
          <w:spacing w:val="-5"/>
        </w:rPr>
        <w:t xml:space="preserve"> </w:t>
      </w:r>
      <w:r w:rsidRPr="004A6953">
        <w:t>demand</w:t>
      </w:r>
      <w:r w:rsidRPr="004A6953">
        <w:rPr>
          <w:spacing w:val="-5"/>
        </w:rPr>
        <w:t xml:space="preserve"> </w:t>
      </w:r>
      <w:r w:rsidRPr="004A6953">
        <w:t>by</w:t>
      </w:r>
      <w:r w:rsidRPr="004A6953">
        <w:rPr>
          <w:spacing w:val="-3"/>
        </w:rPr>
        <w:t xml:space="preserve"> </w:t>
      </w:r>
      <w:r w:rsidRPr="004A6953">
        <w:t>HMRC</w:t>
      </w:r>
      <w:r w:rsidRPr="004A6953">
        <w:rPr>
          <w:spacing w:val="-5"/>
        </w:rPr>
        <w:t xml:space="preserve"> </w:t>
      </w:r>
      <w:r w:rsidRPr="004A6953">
        <w:t>or</w:t>
      </w:r>
      <w:r w:rsidRPr="004A6953">
        <w:rPr>
          <w:spacing w:val="-5"/>
        </w:rPr>
        <w:t xml:space="preserve"> </w:t>
      </w:r>
      <w:r w:rsidRPr="004A6953">
        <w:t>other</w:t>
      </w:r>
      <w:r w:rsidRPr="004A6953">
        <w:rPr>
          <w:spacing w:val="-4"/>
        </w:rPr>
        <w:t xml:space="preserve"> </w:t>
      </w:r>
      <w:r w:rsidRPr="004A6953">
        <w:t>statutory</w:t>
      </w:r>
      <w:r w:rsidRPr="004A6953">
        <w:rPr>
          <w:spacing w:val="-4"/>
        </w:rPr>
        <w:t xml:space="preserve"> </w:t>
      </w:r>
      <w:r w:rsidRPr="004A6953">
        <w:t>authority in respect</w:t>
      </w:r>
      <w:r w:rsidRPr="004A6953">
        <w:rPr>
          <w:spacing w:val="-1"/>
        </w:rPr>
        <w:t xml:space="preserve"> </w:t>
      </w:r>
      <w:r w:rsidRPr="004A6953">
        <w:t>of</w:t>
      </w:r>
      <w:r w:rsidRPr="004A6953">
        <w:rPr>
          <w:spacing w:val="-1"/>
        </w:rPr>
        <w:t xml:space="preserve"> </w:t>
      </w:r>
      <w:r w:rsidRPr="004A6953">
        <w:t>any financial obligation</w:t>
      </w:r>
      <w:r w:rsidRPr="004A6953">
        <w:rPr>
          <w:spacing w:val="-1"/>
        </w:rPr>
        <w:t xml:space="preserve"> </w:t>
      </w:r>
      <w:r w:rsidRPr="004A6953">
        <w:t>including, but not limited to, PAYE and primary and secondary national insurance contributions:</w:t>
      </w:r>
    </w:p>
    <w:p w:rsidR="004A37C8" w:rsidRPr="004A6953" w:rsidRDefault="008B24A5">
      <w:pPr>
        <w:pStyle w:val="ListParagraph"/>
        <w:numPr>
          <w:ilvl w:val="3"/>
          <w:numId w:val="10"/>
        </w:numPr>
        <w:tabs>
          <w:tab w:val="left" w:pos="2996"/>
        </w:tabs>
        <w:spacing w:before="121"/>
        <w:ind w:right="421"/>
      </w:pPr>
      <w:r w:rsidRPr="004A6953">
        <w:t>in relation to any Transferring Supplier Employee, to the extent that the proceeding, claim or demand by HMRC or other statutory authority relates to financial obligations arising on and before the Service Transfer Date; and</w:t>
      </w:r>
    </w:p>
    <w:p w:rsidR="004A37C8" w:rsidRPr="004A6953" w:rsidRDefault="008B24A5">
      <w:pPr>
        <w:pStyle w:val="ListParagraph"/>
        <w:numPr>
          <w:ilvl w:val="3"/>
          <w:numId w:val="10"/>
        </w:numPr>
        <w:tabs>
          <w:tab w:val="left" w:pos="2996"/>
        </w:tabs>
        <w:spacing w:before="119"/>
        <w:ind w:right="416"/>
      </w:pPr>
      <w:r w:rsidRPr="004A6953">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 Contractor, to the extent that the proceeding, claim or demand by HMRC or other statutory authority relates to financial obligations arising on or before the Service Transfer Date;</w:t>
      </w:r>
    </w:p>
    <w:p w:rsidR="004A37C8" w:rsidRPr="004A6953" w:rsidRDefault="008B24A5">
      <w:pPr>
        <w:pStyle w:val="ListParagraph"/>
        <w:numPr>
          <w:ilvl w:val="2"/>
          <w:numId w:val="10"/>
        </w:numPr>
        <w:tabs>
          <w:tab w:val="left" w:pos="2288"/>
        </w:tabs>
        <w:spacing w:before="121"/>
        <w:ind w:right="418"/>
      </w:pPr>
      <w:r w:rsidRPr="004A6953">
        <w:t>a failure of the Supplier or any Sub-Contractor to discharge or procure the</w:t>
      </w:r>
      <w:r w:rsidRPr="004A6953">
        <w:rPr>
          <w:spacing w:val="-2"/>
        </w:rPr>
        <w:t xml:space="preserve"> </w:t>
      </w:r>
      <w:r w:rsidRPr="004A6953">
        <w:t>discharge</w:t>
      </w:r>
      <w:r w:rsidRPr="004A6953">
        <w:rPr>
          <w:spacing w:val="-2"/>
        </w:rPr>
        <w:t xml:space="preserve"> </w:t>
      </w:r>
      <w:r w:rsidRPr="004A6953">
        <w:t>of</w:t>
      </w:r>
      <w:r w:rsidRPr="004A6953">
        <w:rPr>
          <w:spacing w:val="-2"/>
        </w:rPr>
        <w:t xml:space="preserve"> </w:t>
      </w:r>
      <w:r w:rsidRPr="004A6953">
        <w:t>all</w:t>
      </w:r>
      <w:r w:rsidRPr="004A6953">
        <w:rPr>
          <w:spacing w:val="-2"/>
        </w:rPr>
        <w:t xml:space="preserve"> </w:t>
      </w:r>
      <w:r w:rsidRPr="004A6953">
        <w:t>wages,</w:t>
      </w:r>
      <w:r w:rsidRPr="004A6953">
        <w:rPr>
          <w:spacing w:val="-2"/>
        </w:rPr>
        <w:t xml:space="preserve"> </w:t>
      </w:r>
      <w:r w:rsidRPr="004A6953">
        <w:t>salaries</w:t>
      </w:r>
      <w:r w:rsidRPr="004A6953">
        <w:rPr>
          <w:spacing w:val="-3"/>
        </w:rPr>
        <w:t xml:space="preserve"> </w:t>
      </w:r>
      <w:r w:rsidRPr="004A6953">
        <w:t>and</w:t>
      </w:r>
      <w:r w:rsidRPr="004A6953">
        <w:rPr>
          <w:spacing w:val="-2"/>
        </w:rPr>
        <w:t xml:space="preserve"> </w:t>
      </w:r>
      <w:r w:rsidRPr="004A6953">
        <w:t>all</w:t>
      </w:r>
      <w:r w:rsidRPr="004A6953">
        <w:rPr>
          <w:spacing w:val="-2"/>
        </w:rPr>
        <w:t xml:space="preserve"> </w:t>
      </w:r>
      <w:r w:rsidRPr="004A6953">
        <w:t>other</w:t>
      </w:r>
      <w:r w:rsidRPr="004A6953">
        <w:rPr>
          <w:spacing w:val="-3"/>
        </w:rPr>
        <w:t xml:space="preserve"> </w:t>
      </w:r>
      <w:r w:rsidRPr="004A6953">
        <w:t>benefits</w:t>
      </w:r>
      <w:r w:rsidRPr="004A6953">
        <w:rPr>
          <w:spacing w:val="-2"/>
        </w:rPr>
        <w:t xml:space="preserve"> </w:t>
      </w:r>
      <w:r w:rsidRPr="004A6953">
        <w:t>and</w:t>
      </w:r>
      <w:r w:rsidRPr="004A6953">
        <w:rPr>
          <w:spacing w:val="-3"/>
        </w:rPr>
        <w:t xml:space="preserve"> </w:t>
      </w:r>
      <w:r w:rsidRPr="004A6953">
        <w:t>all</w:t>
      </w:r>
      <w:r w:rsidRPr="004A6953">
        <w:rPr>
          <w:spacing w:val="-2"/>
        </w:rPr>
        <w:t xml:space="preserve"> </w:t>
      </w:r>
      <w:r w:rsidRPr="004A6953">
        <w:t>PAYE tax deductions and national insurance contributions relating to the Transferring Supplier Employees in respect of the period up to (and including) the Service Transfer Date);</w:t>
      </w:r>
    </w:p>
    <w:p w:rsidR="004A37C8" w:rsidRPr="004A6953" w:rsidRDefault="008B24A5">
      <w:pPr>
        <w:pStyle w:val="ListParagraph"/>
        <w:numPr>
          <w:ilvl w:val="2"/>
          <w:numId w:val="10"/>
        </w:numPr>
        <w:tabs>
          <w:tab w:val="left" w:pos="2288"/>
        </w:tabs>
        <w:ind w:right="418"/>
      </w:pPr>
      <w:r w:rsidRPr="004A6953">
        <w:t>any claim made by or in respect of any person employed or formerly employed by the Supplier or any Sub-Contractor other than a Transferring Supplier Employee for whom it is alleged the Customer and/or the Replacement Supplier and/or any Replacement Sub- Contractor may be liable by virtue of this Contract and/or the Employment Regulations and/or the Acquired Rights Directive; and</w:t>
      </w:r>
    </w:p>
    <w:p w:rsidR="004A37C8" w:rsidRPr="004A6953" w:rsidRDefault="008B24A5">
      <w:pPr>
        <w:pStyle w:val="ListParagraph"/>
        <w:numPr>
          <w:ilvl w:val="2"/>
          <w:numId w:val="10"/>
        </w:numPr>
        <w:tabs>
          <w:tab w:val="left" w:pos="2288"/>
        </w:tabs>
        <w:ind w:right="416"/>
      </w:pPr>
      <w:proofErr w:type="gramStart"/>
      <w:r w:rsidRPr="004A6953">
        <w:t>any</w:t>
      </w:r>
      <w:r w:rsidRPr="004A6953">
        <w:rPr>
          <w:spacing w:val="-6"/>
        </w:rPr>
        <w:t xml:space="preserve"> </w:t>
      </w:r>
      <w:r w:rsidRPr="004A6953">
        <w:t>claim</w:t>
      </w:r>
      <w:r w:rsidRPr="004A6953">
        <w:rPr>
          <w:spacing w:val="-7"/>
        </w:rPr>
        <w:t xml:space="preserve"> </w:t>
      </w:r>
      <w:r w:rsidRPr="004A6953">
        <w:t>made</w:t>
      </w:r>
      <w:r w:rsidRPr="004A6953">
        <w:rPr>
          <w:spacing w:val="-6"/>
        </w:rPr>
        <w:t xml:space="preserve"> </w:t>
      </w:r>
      <w:r w:rsidRPr="004A6953">
        <w:t>by</w:t>
      </w:r>
      <w:r w:rsidRPr="004A6953">
        <w:rPr>
          <w:spacing w:val="-6"/>
        </w:rPr>
        <w:t xml:space="preserve"> </w:t>
      </w:r>
      <w:r w:rsidRPr="004A6953">
        <w:t>or</w:t>
      </w:r>
      <w:r w:rsidRPr="004A6953">
        <w:rPr>
          <w:spacing w:val="-8"/>
        </w:rPr>
        <w:t xml:space="preserve"> </w:t>
      </w:r>
      <w:r w:rsidRPr="004A6953">
        <w:t>in</w:t>
      </w:r>
      <w:r w:rsidRPr="004A6953">
        <w:rPr>
          <w:spacing w:val="-8"/>
        </w:rPr>
        <w:t xml:space="preserve"> </w:t>
      </w:r>
      <w:r w:rsidRPr="004A6953">
        <w:t>respect</w:t>
      </w:r>
      <w:r w:rsidRPr="004A6953">
        <w:rPr>
          <w:spacing w:val="-7"/>
        </w:rPr>
        <w:t xml:space="preserve"> </w:t>
      </w:r>
      <w:r w:rsidRPr="004A6953">
        <w:t>of</w:t>
      </w:r>
      <w:r w:rsidRPr="004A6953">
        <w:rPr>
          <w:spacing w:val="-8"/>
        </w:rPr>
        <w:t xml:space="preserve"> </w:t>
      </w:r>
      <w:r w:rsidRPr="004A6953">
        <w:t>a</w:t>
      </w:r>
      <w:r w:rsidRPr="004A6953">
        <w:rPr>
          <w:spacing w:val="-8"/>
        </w:rPr>
        <w:t xml:space="preserve"> </w:t>
      </w:r>
      <w:r w:rsidRPr="004A6953">
        <w:t>Transferring</w:t>
      </w:r>
      <w:r w:rsidRPr="004A6953">
        <w:rPr>
          <w:spacing w:val="-8"/>
        </w:rPr>
        <w:t xml:space="preserve"> </w:t>
      </w:r>
      <w:r w:rsidRPr="004A6953">
        <w:t>Supplier</w:t>
      </w:r>
      <w:r w:rsidRPr="004A6953">
        <w:rPr>
          <w:spacing w:val="-7"/>
        </w:rPr>
        <w:t xml:space="preserve"> </w:t>
      </w:r>
      <w:r w:rsidRPr="004A6953">
        <w:t>Employee</w:t>
      </w:r>
      <w:r w:rsidRPr="004A6953">
        <w:rPr>
          <w:spacing w:val="-6"/>
        </w:rPr>
        <w:t xml:space="preserve"> </w:t>
      </w:r>
      <w:r w:rsidRPr="004A6953">
        <w:t>or any appropriate employee representative (as defined in the Employment Regulations) of any Transferring Supplier Employee relating to</w:t>
      </w:r>
      <w:r w:rsidRPr="004A6953">
        <w:rPr>
          <w:spacing w:val="-1"/>
        </w:rPr>
        <w:t xml:space="preserve"> </w:t>
      </w:r>
      <w:r w:rsidRPr="004A6953">
        <w:t>any act</w:t>
      </w:r>
      <w:r w:rsidRPr="004A6953">
        <w:rPr>
          <w:spacing w:val="-1"/>
        </w:rPr>
        <w:t xml:space="preserve"> </w:t>
      </w:r>
      <w:r w:rsidRPr="004A6953">
        <w:t>or omission</w:t>
      </w:r>
      <w:r w:rsidRPr="004A6953">
        <w:rPr>
          <w:spacing w:val="-1"/>
        </w:rPr>
        <w:t xml:space="preserve"> </w:t>
      </w:r>
      <w:r w:rsidRPr="004A6953">
        <w:t>of the Supplier or</w:t>
      </w:r>
      <w:r w:rsidRPr="004A6953">
        <w:rPr>
          <w:spacing w:val="-1"/>
        </w:rPr>
        <w:t xml:space="preserve"> </w:t>
      </w:r>
      <w:r w:rsidRPr="004A6953">
        <w:t>any Sub-Contractor in relation to its obligations under regulation 13 of the Employment Regulations,</w:t>
      </w:r>
      <w:r w:rsidRPr="004A6953">
        <w:rPr>
          <w:spacing w:val="-5"/>
        </w:rPr>
        <w:t xml:space="preserve"> </w:t>
      </w:r>
      <w:r w:rsidRPr="004A6953">
        <w:t>except</w:t>
      </w:r>
      <w:r w:rsidRPr="004A6953">
        <w:rPr>
          <w:spacing w:val="-4"/>
        </w:rPr>
        <w:t xml:space="preserve"> </w:t>
      </w:r>
      <w:r w:rsidRPr="004A6953">
        <w:t>to</w:t>
      </w:r>
      <w:r w:rsidRPr="004A6953">
        <w:rPr>
          <w:spacing w:val="-1"/>
        </w:rPr>
        <w:t xml:space="preserve"> </w:t>
      </w:r>
      <w:r w:rsidRPr="004A6953">
        <w:t>the</w:t>
      </w:r>
      <w:r w:rsidRPr="004A6953">
        <w:rPr>
          <w:spacing w:val="-4"/>
        </w:rPr>
        <w:t xml:space="preserve"> </w:t>
      </w:r>
      <w:r w:rsidRPr="004A6953">
        <w:t>extent</w:t>
      </w:r>
      <w:r w:rsidRPr="004A6953">
        <w:rPr>
          <w:spacing w:val="-3"/>
        </w:rPr>
        <w:t xml:space="preserve"> </w:t>
      </w:r>
      <w:r w:rsidRPr="004A6953">
        <w:t>that</w:t>
      </w:r>
      <w:r w:rsidRPr="004A6953">
        <w:rPr>
          <w:spacing w:val="-5"/>
        </w:rPr>
        <w:t xml:space="preserve"> </w:t>
      </w:r>
      <w:r w:rsidRPr="004A6953">
        <w:t>the</w:t>
      </w:r>
      <w:r w:rsidRPr="004A6953">
        <w:rPr>
          <w:spacing w:val="-3"/>
        </w:rPr>
        <w:t xml:space="preserve"> </w:t>
      </w:r>
      <w:r w:rsidRPr="004A6953">
        <w:t>liability</w:t>
      </w:r>
      <w:r w:rsidRPr="004A6953">
        <w:rPr>
          <w:spacing w:val="-4"/>
        </w:rPr>
        <w:t xml:space="preserve"> </w:t>
      </w:r>
      <w:r w:rsidRPr="004A6953">
        <w:t>arises</w:t>
      </w:r>
      <w:r w:rsidRPr="004A6953">
        <w:rPr>
          <w:spacing w:val="-3"/>
        </w:rPr>
        <w:t xml:space="preserve"> </w:t>
      </w:r>
      <w:r w:rsidRPr="004A6953">
        <w:t>from</w:t>
      </w:r>
      <w:r w:rsidRPr="004A6953">
        <w:rPr>
          <w:spacing w:val="-4"/>
        </w:rPr>
        <w:t xml:space="preserve"> </w:t>
      </w:r>
      <w:r w:rsidRPr="004A6953">
        <w:t>the</w:t>
      </w:r>
      <w:r w:rsidRPr="004A6953">
        <w:rPr>
          <w:spacing w:val="-3"/>
        </w:rPr>
        <w:t xml:space="preserve"> </w:t>
      </w:r>
      <w:r w:rsidRPr="004A6953">
        <w:t>failure by the Customer and/or Replacement Supplier to comply with regulation 13(4) of the Employment Regulations.</w:t>
      </w:r>
      <w:proofErr w:type="gramEnd"/>
    </w:p>
    <w:p w:rsidR="004A37C8" w:rsidRPr="004A6953" w:rsidRDefault="008B24A5">
      <w:pPr>
        <w:pStyle w:val="ListParagraph"/>
        <w:numPr>
          <w:ilvl w:val="1"/>
          <w:numId w:val="10"/>
        </w:numPr>
        <w:tabs>
          <w:tab w:val="left" w:pos="1295"/>
        </w:tabs>
        <w:ind w:right="420"/>
      </w:pPr>
      <w:r w:rsidRPr="004A6953">
        <w:t>The indemnities in Paragraph</w:t>
      </w:r>
      <w:r w:rsidRPr="004A6953">
        <w:rPr>
          <w:spacing w:val="-1"/>
        </w:rPr>
        <w:t xml:space="preserve"> </w:t>
      </w:r>
      <w:r w:rsidRPr="004A6953">
        <w:t>2.3 shall not apply to the extent that the Employee Liabilities arise or are attributable to an act or omission of the Replacement Supplier</w:t>
      </w:r>
      <w:r w:rsidRPr="004A6953">
        <w:rPr>
          <w:spacing w:val="-2"/>
        </w:rPr>
        <w:t xml:space="preserve"> </w:t>
      </w:r>
      <w:r w:rsidRPr="004A6953">
        <w:t>and/or</w:t>
      </w:r>
      <w:r w:rsidRPr="004A6953">
        <w:rPr>
          <w:spacing w:val="-2"/>
        </w:rPr>
        <w:t xml:space="preserve"> </w:t>
      </w:r>
      <w:r w:rsidRPr="004A6953">
        <w:t>any</w:t>
      </w:r>
      <w:r w:rsidRPr="004A6953">
        <w:rPr>
          <w:spacing w:val="-2"/>
        </w:rPr>
        <w:t xml:space="preserve"> </w:t>
      </w:r>
      <w:r w:rsidRPr="004A6953">
        <w:t>Replacement</w:t>
      </w:r>
      <w:r w:rsidRPr="004A6953">
        <w:rPr>
          <w:spacing w:val="-2"/>
        </w:rPr>
        <w:t xml:space="preserve"> </w:t>
      </w:r>
      <w:r w:rsidRPr="004A6953">
        <w:t>Sub-Contractor</w:t>
      </w:r>
      <w:r w:rsidRPr="004A6953">
        <w:rPr>
          <w:spacing w:val="-2"/>
        </w:rPr>
        <w:t xml:space="preserve"> </w:t>
      </w:r>
      <w:r w:rsidRPr="004A6953">
        <w:t>whether</w:t>
      </w:r>
      <w:r w:rsidRPr="004A6953">
        <w:rPr>
          <w:spacing w:val="-2"/>
        </w:rPr>
        <w:t xml:space="preserve"> </w:t>
      </w:r>
      <w:r w:rsidRPr="004A6953">
        <w:t>occurring</w:t>
      </w:r>
      <w:r w:rsidRPr="004A6953">
        <w:rPr>
          <w:spacing w:val="-3"/>
        </w:rPr>
        <w:t xml:space="preserve"> </w:t>
      </w:r>
      <w:r w:rsidRPr="004A6953">
        <w:t>or</w:t>
      </w:r>
      <w:r w:rsidRPr="004A6953">
        <w:rPr>
          <w:spacing w:val="-2"/>
        </w:rPr>
        <w:t xml:space="preserve"> </w:t>
      </w:r>
      <w:r w:rsidRPr="004A6953">
        <w:t>having</w:t>
      </w:r>
      <w:r w:rsidRPr="004A6953">
        <w:rPr>
          <w:spacing w:val="-3"/>
        </w:rPr>
        <w:t xml:space="preserve"> </w:t>
      </w:r>
      <w:r w:rsidRPr="004A6953">
        <w:t xml:space="preserve">its origin before, on or after the Service Transfer Date, including any Employee </w:t>
      </w:r>
      <w:r w:rsidRPr="004A6953">
        <w:rPr>
          <w:spacing w:val="-2"/>
        </w:rPr>
        <w:t>Liabilities:</w:t>
      </w:r>
    </w:p>
    <w:p w:rsidR="004A37C8" w:rsidRPr="004A6953" w:rsidRDefault="008B24A5">
      <w:pPr>
        <w:pStyle w:val="ListParagraph"/>
        <w:numPr>
          <w:ilvl w:val="2"/>
          <w:numId w:val="10"/>
        </w:numPr>
        <w:tabs>
          <w:tab w:val="left" w:pos="2288"/>
        </w:tabs>
        <w:ind w:right="417"/>
      </w:pPr>
      <w:r w:rsidRPr="004A6953">
        <w:t>arising out of the resignation of any Transferring Supplier Employee before the Service Transfer Date on account of substantial detrimental changes to his/her working conditions proposed by the Replacement Supplier</w:t>
      </w:r>
      <w:r w:rsidRPr="004A6953">
        <w:rPr>
          <w:spacing w:val="-8"/>
        </w:rPr>
        <w:t xml:space="preserve"> </w:t>
      </w:r>
      <w:r w:rsidRPr="004A6953">
        <w:t>and/or</w:t>
      </w:r>
      <w:r w:rsidRPr="004A6953">
        <w:rPr>
          <w:spacing w:val="-8"/>
        </w:rPr>
        <w:t xml:space="preserve"> </w:t>
      </w:r>
      <w:r w:rsidRPr="004A6953">
        <w:t>any</w:t>
      </w:r>
      <w:r w:rsidRPr="004A6953">
        <w:rPr>
          <w:spacing w:val="-7"/>
        </w:rPr>
        <w:t xml:space="preserve"> </w:t>
      </w:r>
      <w:r w:rsidRPr="004A6953">
        <w:t>Replacement</w:t>
      </w:r>
      <w:r w:rsidRPr="004A6953">
        <w:rPr>
          <w:spacing w:val="-7"/>
        </w:rPr>
        <w:t xml:space="preserve"> </w:t>
      </w:r>
      <w:r w:rsidRPr="004A6953">
        <w:t>Sub-Contractor</w:t>
      </w:r>
      <w:r w:rsidRPr="004A6953">
        <w:rPr>
          <w:spacing w:val="-7"/>
        </w:rPr>
        <w:t xml:space="preserve"> </w:t>
      </w:r>
      <w:r w:rsidRPr="004A6953">
        <w:t>to</w:t>
      </w:r>
      <w:r w:rsidRPr="004A6953">
        <w:rPr>
          <w:spacing w:val="-8"/>
        </w:rPr>
        <w:t xml:space="preserve"> </w:t>
      </w:r>
      <w:r w:rsidRPr="004A6953">
        <w:t>occur</w:t>
      </w:r>
      <w:r w:rsidRPr="004A6953">
        <w:rPr>
          <w:spacing w:val="-9"/>
        </w:rPr>
        <w:t xml:space="preserve"> </w:t>
      </w:r>
      <w:r w:rsidRPr="004A6953">
        <w:t>in</w:t>
      </w:r>
      <w:r w:rsidRPr="004A6953">
        <w:rPr>
          <w:spacing w:val="-8"/>
        </w:rPr>
        <w:t xml:space="preserve"> </w:t>
      </w:r>
      <w:r w:rsidRPr="004A6953">
        <w:t>the</w:t>
      </w:r>
      <w:r w:rsidRPr="004A6953">
        <w:rPr>
          <w:spacing w:val="-8"/>
        </w:rPr>
        <w:t xml:space="preserve"> </w:t>
      </w:r>
      <w:r w:rsidRPr="004A6953">
        <w:t>period on or after the Service Transfer Date; or</w:t>
      </w:r>
    </w:p>
    <w:p w:rsidR="004A37C8" w:rsidRPr="004A6953" w:rsidRDefault="008B24A5">
      <w:pPr>
        <w:pStyle w:val="ListParagraph"/>
        <w:numPr>
          <w:ilvl w:val="2"/>
          <w:numId w:val="10"/>
        </w:numPr>
        <w:tabs>
          <w:tab w:val="left" w:pos="2288"/>
        </w:tabs>
        <w:ind w:right="422"/>
      </w:pPr>
      <w:proofErr w:type="gramStart"/>
      <w:r w:rsidRPr="004A6953">
        <w:t>arising</w:t>
      </w:r>
      <w:proofErr w:type="gramEnd"/>
      <w:r w:rsidRPr="004A6953">
        <w:t xml:space="preserve"> from the Replacement Suppliers failure, and/or Replacement Sub-Contractor’s failure, to comply with its obligations under the Employment Regulations.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10"/>
        </w:numPr>
        <w:tabs>
          <w:tab w:val="left" w:pos="1295"/>
        </w:tabs>
        <w:spacing w:before="81"/>
        <w:ind w:right="417"/>
      </w:pPr>
      <w:r w:rsidRPr="004A6953">
        <w:lastRenderedPageBreak/>
        <w:t>If any person who is not a Transferring Supplier Employee claims, or it is determined</w:t>
      </w:r>
      <w:r w:rsidRPr="004A6953">
        <w:rPr>
          <w:spacing w:val="-9"/>
        </w:rPr>
        <w:t xml:space="preserve"> </w:t>
      </w:r>
      <w:r w:rsidRPr="004A6953">
        <w:t>in</w:t>
      </w:r>
      <w:r w:rsidRPr="004A6953">
        <w:rPr>
          <w:spacing w:val="-9"/>
        </w:rPr>
        <w:t xml:space="preserve"> </w:t>
      </w:r>
      <w:r w:rsidRPr="004A6953">
        <w:t>relation</w:t>
      </w:r>
      <w:r w:rsidRPr="004A6953">
        <w:rPr>
          <w:spacing w:val="-9"/>
        </w:rPr>
        <w:t xml:space="preserve"> </w:t>
      </w:r>
      <w:r w:rsidRPr="004A6953">
        <w:t>to</w:t>
      </w:r>
      <w:r w:rsidRPr="004A6953">
        <w:rPr>
          <w:spacing w:val="-9"/>
        </w:rPr>
        <w:t xml:space="preserve"> </w:t>
      </w:r>
      <w:r w:rsidRPr="004A6953">
        <w:t>any</w:t>
      </w:r>
      <w:r w:rsidRPr="004A6953">
        <w:rPr>
          <w:spacing w:val="-9"/>
        </w:rPr>
        <w:t xml:space="preserve"> </w:t>
      </w:r>
      <w:r w:rsidRPr="004A6953">
        <w:t>person</w:t>
      </w:r>
      <w:r w:rsidRPr="004A6953">
        <w:rPr>
          <w:spacing w:val="-10"/>
        </w:rPr>
        <w:t xml:space="preserve"> </w:t>
      </w:r>
      <w:r w:rsidRPr="004A6953">
        <w:t>who</w:t>
      </w:r>
      <w:r w:rsidRPr="004A6953">
        <w:rPr>
          <w:spacing w:val="-9"/>
        </w:rPr>
        <w:t xml:space="preserve"> </w:t>
      </w:r>
      <w:r w:rsidRPr="004A6953">
        <w:t>is</w:t>
      </w:r>
      <w:r w:rsidRPr="004A6953">
        <w:rPr>
          <w:spacing w:val="-9"/>
        </w:rPr>
        <w:t xml:space="preserve"> </w:t>
      </w:r>
      <w:r w:rsidRPr="004A6953">
        <w:t>not</w:t>
      </w:r>
      <w:r w:rsidRPr="004A6953">
        <w:rPr>
          <w:spacing w:val="-9"/>
        </w:rPr>
        <w:t xml:space="preserve"> </w:t>
      </w:r>
      <w:r w:rsidRPr="004A6953">
        <w:t>a</w:t>
      </w:r>
      <w:r w:rsidRPr="004A6953">
        <w:rPr>
          <w:spacing w:val="-9"/>
        </w:rPr>
        <w:t xml:space="preserve"> </w:t>
      </w:r>
      <w:r w:rsidRPr="004A6953">
        <w:t>Transferring</w:t>
      </w:r>
      <w:r w:rsidRPr="004A6953">
        <w:rPr>
          <w:spacing w:val="-10"/>
        </w:rPr>
        <w:t xml:space="preserve"> </w:t>
      </w:r>
      <w:r w:rsidRPr="004A6953">
        <w:t>Supplier</w:t>
      </w:r>
      <w:r w:rsidRPr="004A6953">
        <w:rPr>
          <w:spacing w:val="-9"/>
        </w:rPr>
        <w:t xml:space="preserve"> </w:t>
      </w:r>
      <w:r w:rsidRPr="004A6953">
        <w:t>Employee, that</w:t>
      </w:r>
      <w:r w:rsidRPr="004A6953">
        <w:rPr>
          <w:spacing w:val="-7"/>
        </w:rPr>
        <w:t xml:space="preserve"> </w:t>
      </w:r>
      <w:r w:rsidRPr="004A6953">
        <w:t>his/her</w:t>
      </w:r>
      <w:r w:rsidRPr="004A6953">
        <w:rPr>
          <w:spacing w:val="-8"/>
        </w:rPr>
        <w:t xml:space="preserve"> </w:t>
      </w:r>
      <w:r w:rsidRPr="004A6953">
        <w:t>contract</w:t>
      </w:r>
      <w:r w:rsidRPr="004A6953">
        <w:rPr>
          <w:spacing w:val="-7"/>
        </w:rPr>
        <w:t xml:space="preserve"> </w:t>
      </w:r>
      <w:r w:rsidRPr="004A6953">
        <w:t>of</w:t>
      </w:r>
      <w:r w:rsidRPr="004A6953">
        <w:rPr>
          <w:spacing w:val="-7"/>
        </w:rPr>
        <w:t xml:space="preserve"> </w:t>
      </w:r>
      <w:r w:rsidRPr="004A6953">
        <w:t>employment</w:t>
      </w:r>
      <w:r w:rsidRPr="004A6953">
        <w:rPr>
          <w:spacing w:val="-7"/>
        </w:rPr>
        <w:t xml:space="preserve"> </w:t>
      </w:r>
      <w:r w:rsidRPr="004A6953">
        <w:t>has</w:t>
      </w:r>
      <w:r w:rsidRPr="004A6953">
        <w:rPr>
          <w:spacing w:val="-6"/>
        </w:rPr>
        <w:t xml:space="preserve"> </w:t>
      </w:r>
      <w:r w:rsidRPr="004A6953">
        <w:t>been</w:t>
      </w:r>
      <w:r w:rsidRPr="004A6953">
        <w:rPr>
          <w:spacing w:val="-7"/>
        </w:rPr>
        <w:t xml:space="preserve"> </w:t>
      </w:r>
      <w:r w:rsidRPr="004A6953">
        <w:t>transferred</w:t>
      </w:r>
      <w:r w:rsidRPr="004A6953">
        <w:rPr>
          <w:spacing w:val="-7"/>
        </w:rPr>
        <w:t xml:space="preserve"> </w:t>
      </w:r>
      <w:r w:rsidRPr="004A6953">
        <w:t>from</w:t>
      </w:r>
      <w:r w:rsidRPr="004A6953">
        <w:rPr>
          <w:spacing w:val="-8"/>
        </w:rPr>
        <w:t xml:space="preserve"> </w:t>
      </w:r>
      <w:r w:rsidRPr="004A6953">
        <w:t>the</w:t>
      </w:r>
      <w:r w:rsidRPr="004A6953">
        <w:rPr>
          <w:spacing w:val="-7"/>
        </w:rPr>
        <w:t xml:space="preserve"> </w:t>
      </w:r>
      <w:r w:rsidRPr="004A6953">
        <w:t>Supplier</w:t>
      </w:r>
      <w:r w:rsidRPr="004A6953">
        <w:rPr>
          <w:spacing w:val="-7"/>
        </w:rPr>
        <w:t xml:space="preserve"> </w:t>
      </w:r>
      <w:r w:rsidRPr="004A6953">
        <w:t>or</w:t>
      </w:r>
      <w:r w:rsidRPr="004A6953">
        <w:rPr>
          <w:spacing w:val="-7"/>
        </w:rPr>
        <w:t xml:space="preserve"> </w:t>
      </w:r>
      <w:r w:rsidRPr="004A6953">
        <w:t>any Sub-Contractor</w:t>
      </w:r>
      <w:r w:rsidRPr="004A6953">
        <w:rPr>
          <w:spacing w:val="-10"/>
        </w:rPr>
        <w:t xml:space="preserve"> </w:t>
      </w:r>
      <w:r w:rsidRPr="004A6953">
        <w:t>to</w:t>
      </w:r>
      <w:r w:rsidRPr="004A6953">
        <w:rPr>
          <w:spacing w:val="-10"/>
        </w:rPr>
        <w:t xml:space="preserve"> </w:t>
      </w:r>
      <w:r w:rsidRPr="004A6953">
        <w:t>the</w:t>
      </w:r>
      <w:r w:rsidRPr="004A6953">
        <w:rPr>
          <w:spacing w:val="-10"/>
        </w:rPr>
        <w:t xml:space="preserve"> </w:t>
      </w:r>
      <w:r w:rsidRPr="004A6953">
        <w:t>Replacement</w:t>
      </w:r>
      <w:r w:rsidRPr="004A6953">
        <w:rPr>
          <w:spacing w:val="-10"/>
        </w:rPr>
        <w:t xml:space="preserve"> </w:t>
      </w:r>
      <w:r w:rsidRPr="004A6953">
        <w:t>Supplier</w:t>
      </w:r>
      <w:r w:rsidRPr="004A6953">
        <w:rPr>
          <w:spacing w:val="-10"/>
        </w:rPr>
        <w:t xml:space="preserve"> </w:t>
      </w:r>
      <w:r w:rsidRPr="004A6953">
        <w:t>and/or</w:t>
      </w:r>
      <w:r w:rsidRPr="004A6953">
        <w:rPr>
          <w:spacing w:val="-10"/>
        </w:rPr>
        <w:t xml:space="preserve"> </w:t>
      </w:r>
      <w:r w:rsidRPr="004A6953">
        <w:t>Replacement</w:t>
      </w:r>
      <w:r w:rsidRPr="004A6953">
        <w:rPr>
          <w:spacing w:val="-10"/>
        </w:rPr>
        <w:t xml:space="preserve"> </w:t>
      </w:r>
      <w:r w:rsidRPr="004A6953">
        <w:t>Sub-Contractor pursuant to the Employment Regulations or the Acquired Rights Directive, then:</w:t>
      </w:r>
    </w:p>
    <w:p w:rsidR="004A37C8" w:rsidRPr="004A6953" w:rsidRDefault="008B24A5">
      <w:pPr>
        <w:pStyle w:val="ListParagraph"/>
        <w:numPr>
          <w:ilvl w:val="2"/>
          <w:numId w:val="10"/>
        </w:numPr>
        <w:tabs>
          <w:tab w:val="left" w:pos="2288"/>
        </w:tabs>
        <w:spacing w:before="121"/>
        <w:ind w:right="418"/>
      </w:pPr>
      <w:r w:rsidRPr="004A6953">
        <w:t>the</w:t>
      </w:r>
      <w:r w:rsidRPr="004A6953">
        <w:rPr>
          <w:spacing w:val="-5"/>
        </w:rPr>
        <w:t xml:space="preserve"> </w:t>
      </w:r>
      <w:r w:rsidRPr="004A6953">
        <w:t>Customer</w:t>
      </w:r>
      <w:r w:rsidRPr="004A6953">
        <w:rPr>
          <w:spacing w:val="-5"/>
        </w:rPr>
        <w:t xml:space="preserve"> </w:t>
      </w:r>
      <w:r w:rsidRPr="004A6953">
        <w:t>shall</w:t>
      </w:r>
      <w:r w:rsidRPr="004A6953">
        <w:rPr>
          <w:spacing w:val="-5"/>
        </w:rPr>
        <w:t xml:space="preserve"> </w:t>
      </w:r>
      <w:r w:rsidRPr="004A6953">
        <w:t>procure</w:t>
      </w:r>
      <w:r w:rsidRPr="004A6953">
        <w:rPr>
          <w:spacing w:val="-6"/>
        </w:rPr>
        <w:t xml:space="preserve"> </w:t>
      </w:r>
      <w:r w:rsidRPr="004A6953">
        <w:t>that</w:t>
      </w:r>
      <w:r w:rsidRPr="004A6953">
        <w:rPr>
          <w:spacing w:val="-5"/>
        </w:rPr>
        <w:t xml:space="preserve"> </w:t>
      </w:r>
      <w:r w:rsidRPr="004A6953">
        <w:t>the</w:t>
      </w:r>
      <w:r w:rsidRPr="004A6953">
        <w:rPr>
          <w:spacing w:val="-5"/>
        </w:rPr>
        <w:t xml:space="preserve"> </w:t>
      </w:r>
      <w:r w:rsidRPr="004A6953">
        <w:t>Replacement</w:t>
      </w:r>
      <w:r w:rsidRPr="004A6953">
        <w:rPr>
          <w:spacing w:val="-5"/>
        </w:rPr>
        <w:t xml:space="preserve"> </w:t>
      </w:r>
      <w:r w:rsidRPr="004A6953">
        <w:t>Supplier</w:t>
      </w:r>
      <w:r w:rsidRPr="004A6953">
        <w:rPr>
          <w:spacing w:val="-5"/>
        </w:rPr>
        <w:t xml:space="preserve"> </w:t>
      </w:r>
      <w:r w:rsidRPr="004A6953">
        <w:t>shall,</w:t>
      </w:r>
      <w:r w:rsidRPr="004A6953">
        <w:rPr>
          <w:spacing w:val="-5"/>
        </w:rPr>
        <w:t xml:space="preserve"> </w:t>
      </w:r>
      <w:r w:rsidRPr="004A6953">
        <w:t>or</w:t>
      </w:r>
      <w:r w:rsidRPr="004A6953">
        <w:rPr>
          <w:spacing w:val="-5"/>
        </w:rPr>
        <w:t xml:space="preserve"> </w:t>
      </w:r>
      <w:r w:rsidRPr="004A6953">
        <w:t>any Replacement Sub-Contractor shall, within five (5)</w:t>
      </w:r>
      <w:r w:rsidRPr="004A6953">
        <w:rPr>
          <w:spacing w:val="-1"/>
        </w:rPr>
        <w:t xml:space="preserve"> </w:t>
      </w:r>
      <w:r w:rsidRPr="004A6953">
        <w:t>Working Days of becoming aware of that fact, give notice in writing to the Supplier; and</w:t>
      </w:r>
    </w:p>
    <w:p w:rsidR="004A37C8" w:rsidRPr="004A6953" w:rsidRDefault="008B24A5">
      <w:pPr>
        <w:pStyle w:val="ListParagraph"/>
        <w:numPr>
          <w:ilvl w:val="2"/>
          <w:numId w:val="10"/>
        </w:numPr>
        <w:tabs>
          <w:tab w:val="left" w:pos="2288"/>
        </w:tabs>
        <w:spacing w:before="119"/>
        <w:ind w:right="417"/>
      </w:pPr>
      <w:r w:rsidRPr="004A6953">
        <w:t>the</w:t>
      </w:r>
      <w:r w:rsidRPr="004A6953">
        <w:rPr>
          <w:spacing w:val="-11"/>
        </w:rPr>
        <w:t xml:space="preserve"> </w:t>
      </w:r>
      <w:r w:rsidRPr="004A6953">
        <w:t>Supplier</w:t>
      </w:r>
      <w:r w:rsidRPr="004A6953">
        <w:rPr>
          <w:spacing w:val="-13"/>
        </w:rPr>
        <w:t xml:space="preserve"> </w:t>
      </w:r>
      <w:r w:rsidRPr="004A6953">
        <w:t>may</w:t>
      </w:r>
      <w:r w:rsidRPr="004A6953">
        <w:rPr>
          <w:spacing w:val="-11"/>
        </w:rPr>
        <w:t xml:space="preserve"> </w:t>
      </w:r>
      <w:r w:rsidRPr="004A6953">
        <w:t>offer</w:t>
      </w:r>
      <w:r w:rsidRPr="004A6953">
        <w:rPr>
          <w:spacing w:val="-12"/>
        </w:rPr>
        <w:t xml:space="preserve"> </w:t>
      </w:r>
      <w:r w:rsidRPr="004A6953">
        <w:t>(or</w:t>
      </w:r>
      <w:r w:rsidRPr="004A6953">
        <w:rPr>
          <w:spacing w:val="-12"/>
        </w:rPr>
        <w:t xml:space="preserve"> </w:t>
      </w:r>
      <w:r w:rsidRPr="004A6953">
        <w:t>may</w:t>
      </w:r>
      <w:r w:rsidRPr="004A6953">
        <w:rPr>
          <w:spacing w:val="-11"/>
        </w:rPr>
        <w:t xml:space="preserve"> </w:t>
      </w:r>
      <w:r w:rsidRPr="004A6953">
        <w:t>procure</w:t>
      </w:r>
      <w:r w:rsidRPr="004A6953">
        <w:rPr>
          <w:spacing w:val="-11"/>
        </w:rPr>
        <w:t xml:space="preserve"> </w:t>
      </w:r>
      <w:r w:rsidRPr="004A6953">
        <w:t>that</w:t>
      </w:r>
      <w:r w:rsidRPr="004A6953">
        <w:rPr>
          <w:spacing w:val="-11"/>
        </w:rPr>
        <w:t xml:space="preserve"> </w:t>
      </w:r>
      <w:r w:rsidRPr="004A6953">
        <w:t>a</w:t>
      </w:r>
      <w:r w:rsidRPr="004A6953">
        <w:rPr>
          <w:spacing w:val="-11"/>
        </w:rPr>
        <w:t xml:space="preserve"> </w:t>
      </w:r>
      <w:r w:rsidRPr="004A6953">
        <w:t>Sub-Contractor</w:t>
      </w:r>
      <w:r w:rsidRPr="004A6953">
        <w:rPr>
          <w:spacing w:val="-11"/>
        </w:rPr>
        <w:t xml:space="preserve"> </w:t>
      </w:r>
      <w:r w:rsidRPr="004A6953">
        <w:t>may</w:t>
      </w:r>
      <w:r w:rsidRPr="004A6953">
        <w:rPr>
          <w:spacing w:val="-11"/>
        </w:rPr>
        <w:t xml:space="preserve"> </w:t>
      </w:r>
      <w:r w:rsidRPr="004A6953">
        <w:t>offer) employment to such person within fifteen (15) Working Days of the notification by the Replacement Supplier and/or any and/or Replacement Sub-Contractor</w:t>
      </w:r>
      <w:r w:rsidRPr="004A6953">
        <w:rPr>
          <w:spacing w:val="-2"/>
        </w:rPr>
        <w:t xml:space="preserve"> </w:t>
      </w:r>
      <w:r w:rsidRPr="004A6953">
        <w:t>or</w:t>
      </w:r>
      <w:r w:rsidRPr="004A6953">
        <w:rPr>
          <w:spacing w:val="-2"/>
        </w:rPr>
        <w:t xml:space="preserve"> </w:t>
      </w:r>
      <w:r w:rsidRPr="004A6953">
        <w:t>take</w:t>
      </w:r>
      <w:r w:rsidRPr="004A6953">
        <w:rPr>
          <w:spacing w:val="-2"/>
        </w:rPr>
        <w:t xml:space="preserve"> </w:t>
      </w:r>
      <w:r w:rsidRPr="004A6953">
        <w:t>such</w:t>
      </w:r>
      <w:r w:rsidRPr="004A6953">
        <w:rPr>
          <w:spacing w:val="-1"/>
        </w:rPr>
        <w:t xml:space="preserve"> </w:t>
      </w:r>
      <w:r w:rsidRPr="004A6953">
        <w:t>other</w:t>
      </w:r>
      <w:r w:rsidRPr="004A6953">
        <w:rPr>
          <w:spacing w:val="-2"/>
        </w:rPr>
        <w:t xml:space="preserve"> </w:t>
      </w:r>
      <w:r w:rsidRPr="004A6953">
        <w:t>reasonable</w:t>
      </w:r>
      <w:r w:rsidRPr="004A6953">
        <w:rPr>
          <w:spacing w:val="-2"/>
        </w:rPr>
        <w:t xml:space="preserve"> </w:t>
      </w:r>
      <w:r w:rsidRPr="004A6953">
        <w:t>steps</w:t>
      </w:r>
      <w:r w:rsidRPr="004A6953">
        <w:rPr>
          <w:spacing w:val="-1"/>
        </w:rPr>
        <w:t xml:space="preserve"> </w:t>
      </w:r>
      <w:r w:rsidRPr="004A6953">
        <w:t>as</w:t>
      </w:r>
      <w:r w:rsidRPr="004A6953">
        <w:rPr>
          <w:spacing w:val="-2"/>
        </w:rPr>
        <w:t xml:space="preserve"> </w:t>
      </w:r>
      <w:r w:rsidRPr="004A6953">
        <w:t>it considers</w:t>
      </w:r>
      <w:r w:rsidRPr="004A6953">
        <w:rPr>
          <w:spacing w:val="-7"/>
        </w:rPr>
        <w:t xml:space="preserve"> </w:t>
      </w:r>
      <w:r w:rsidRPr="004A6953">
        <w:t>appropriate</w:t>
      </w:r>
      <w:r w:rsidRPr="004A6953">
        <w:rPr>
          <w:spacing w:val="-8"/>
        </w:rPr>
        <w:t xml:space="preserve"> </w:t>
      </w:r>
      <w:r w:rsidRPr="004A6953">
        <w:t>to</w:t>
      </w:r>
      <w:r w:rsidRPr="004A6953">
        <w:rPr>
          <w:spacing w:val="-8"/>
        </w:rPr>
        <w:t xml:space="preserve"> </w:t>
      </w:r>
      <w:r w:rsidRPr="004A6953">
        <w:t>deal</w:t>
      </w:r>
      <w:r w:rsidRPr="004A6953">
        <w:rPr>
          <w:spacing w:val="-8"/>
        </w:rPr>
        <w:t xml:space="preserve"> </w:t>
      </w:r>
      <w:r w:rsidRPr="004A6953">
        <w:t>with</w:t>
      </w:r>
      <w:r w:rsidRPr="004A6953">
        <w:rPr>
          <w:spacing w:val="-8"/>
        </w:rPr>
        <w:t xml:space="preserve"> </w:t>
      </w:r>
      <w:r w:rsidRPr="004A6953">
        <w:t>the</w:t>
      </w:r>
      <w:r w:rsidRPr="004A6953">
        <w:rPr>
          <w:spacing w:val="-8"/>
        </w:rPr>
        <w:t xml:space="preserve"> </w:t>
      </w:r>
      <w:r w:rsidRPr="004A6953">
        <w:t>matter</w:t>
      </w:r>
      <w:r w:rsidRPr="004A6953">
        <w:rPr>
          <w:spacing w:val="-8"/>
        </w:rPr>
        <w:t xml:space="preserve"> </w:t>
      </w:r>
      <w:r w:rsidRPr="004A6953">
        <w:t>provided</w:t>
      </w:r>
      <w:r w:rsidRPr="004A6953">
        <w:rPr>
          <w:spacing w:val="-7"/>
        </w:rPr>
        <w:t xml:space="preserve"> </w:t>
      </w:r>
      <w:r w:rsidRPr="004A6953">
        <w:t>always</w:t>
      </w:r>
      <w:r w:rsidRPr="004A6953">
        <w:rPr>
          <w:spacing w:val="-7"/>
        </w:rPr>
        <w:t xml:space="preserve"> </w:t>
      </w:r>
      <w:r w:rsidRPr="004A6953">
        <w:t>that</w:t>
      </w:r>
      <w:r w:rsidRPr="004A6953">
        <w:rPr>
          <w:spacing w:val="-8"/>
        </w:rPr>
        <w:t xml:space="preserve"> </w:t>
      </w:r>
      <w:r w:rsidRPr="004A6953">
        <w:t>such steps are in compliance with Law.</w:t>
      </w:r>
    </w:p>
    <w:p w:rsidR="004A37C8" w:rsidRPr="004A6953" w:rsidRDefault="008B24A5">
      <w:pPr>
        <w:pStyle w:val="ListParagraph"/>
        <w:numPr>
          <w:ilvl w:val="1"/>
          <w:numId w:val="10"/>
        </w:numPr>
        <w:tabs>
          <w:tab w:val="left" w:pos="1295"/>
        </w:tabs>
        <w:ind w:right="418"/>
      </w:pPr>
      <w:r w:rsidRPr="004A6953">
        <w:t>If such offer is accepted, or if the situation has otherwise been resolved by the Supplier or a Sub-Contractor, the Customer shall procure that the Replacement Supplier</w:t>
      </w:r>
      <w:r w:rsidRPr="004A6953">
        <w:rPr>
          <w:spacing w:val="-12"/>
        </w:rPr>
        <w:t xml:space="preserve"> </w:t>
      </w:r>
      <w:r w:rsidRPr="004A6953">
        <w:t>shall,</w:t>
      </w:r>
      <w:r w:rsidRPr="004A6953">
        <w:rPr>
          <w:spacing w:val="-12"/>
        </w:rPr>
        <w:t xml:space="preserve"> </w:t>
      </w:r>
      <w:r w:rsidRPr="004A6953">
        <w:t>or</w:t>
      </w:r>
      <w:r w:rsidRPr="004A6953">
        <w:rPr>
          <w:spacing w:val="-12"/>
        </w:rPr>
        <w:t xml:space="preserve"> </w:t>
      </w:r>
      <w:r w:rsidRPr="004A6953">
        <w:t>procure</w:t>
      </w:r>
      <w:r w:rsidRPr="004A6953">
        <w:rPr>
          <w:spacing w:val="-13"/>
        </w:rPr>
        <w:t xml:space="preserve"> </w:t>
      </w:r>
      <w:r w:rsidRPr="004A6953">
        <w:t>that</w:t>
      </w:r>
      <w:r w:rsidRPr="004A6953">
        <w:rPr>
          <w:spacing w:val="-12"/>
        </w:rPr>
        <w:t xml:space="preserve"> </w:t>
      </w:r>
      <w:r w:rsidRPr="004A6953">
        <w:t>the</w:t>
      </w:r>
      <w:r w:rsidRPr="004A6953">
        <w:rPr>
          <w:spacing w:val="-13"/>
        </w:rPr>
        <w:t xml:space="preserve"> </w:t>
      </w:r>
      <w:r w:rsidRPr="004A6953">
        <w:t>Replacement</w:t>
      </w:r>
      <w:r w:rsidRPr="004A6953">
        <w:rPr>
          <w:spacing w:val="-12"/>
        </w:rPr>
        <w:t xml:space="preserve"> </w:t>
      </w:r>
      <w:r w:rsidRPr="004A6953">
        <w:t>Sub-Contractor</w:t>
      </w:r>
      <w:r w:rsidRPr="004A6953">
        <w:rPr>
          <w:spacing w:val="-12"/>
        </w:rPr>
        <w:t xml:space="preserve"> </w:t>
      </w:r>
      <w:r w:rsidRPr="004A6953">
        <w:t>shall,</w:t>
      </w:r>
      <w:r w:rsidRPr="004A6953">
        <w:rPr>
          <w:spacing w:val="-13"/>
        </w:rPr>
        <w:t xml:space="preserve"> </w:t>
      </w:r>
      <w:r w:rsidRPr="004A6953">
        <w:t xml:space="preserve">immediately release or procure the release of the person from his/her employment or alleged </w:t>
      </w:r>
      <w:r w:rsidRPr="004A6953">
        <w:rPr>
          <w:spacing w:val="-2"/>
        </w:rPr>
        <w:t>employment.</w:t>
      </w:r>
    </w:p>
    <w:p w:rsidR="004A37C8" w:rsidRPr="004A6953" w:rsidRDefault="008B24A5">
      <w:pPr>
        <w:pStyle w:val="ListParagraph"/>
        <w:numPr>
          <w:ilvl w:val="1"/>
          <w:numId w:val="10"/>
        </w:numPr>
        <w:tabs>
          <w:tab w:val="left" w:pos="1295"/>
        </w:tabs>
        <w:ind w:right="416"/>
      </w:pPr>
      <w:r w:rsidRPr="004A6953">
        <w:t xml:space="preserve">If after the fifteen (15) Working Day period specified in Paragraph 2.5.2 has </w:t>
      </w:r>
      <w:r w:rsidRPr="004A6953">
        <w:rPr>
          <w:spacing w:val="-2"/>
        </w:rPr>
        <w:t>elapsed:</w:t>
      </w:r>
    </w:p>
    <w:p w:rsidR="004A37C8" w:rsidRPr="004A6953" w:rsidRDefault="008B24A5">
      <w:pPr>
        <w:pStyle w:val="ListParagraph"/>
        <w:numPr>
          <w:ilvl w:val="2"/>
          <w:numId w:val="10"/>
        </w:numPr>
        <w:tabs>
          <w:tab w:val="left" w:pos="2287"/>
          <w:tab w:val="left" w:pos="2288"/>
        </w:tabs>
        <w:spacing w:before="121"/>
      </w:pPr>
      <w:r w:rsidRPr="004A6953">
        <w:t>no</w:t>
      </w:r>
      <w:r w:rsidRPr="004A6953">
        <w:rPr>
          <w:spacing w:val="-7"/>
        </w:rPr>
        <w:t xml:space="preserve"> </w:t>
      </w:r>
      <w:r w:rsidRPr="004A6953">
        <w:t>such</w:t>
      </w:r>
      <w:r w:rsidRPr="004A6953">
        <w:rPr>
          <w:spacing w:val="-7"/>
        </w:rPr>
        <w:t xml:space="preserve"> </w:t>
      </w:r>
      <w:r w:rsidRPr="004A6953">
        <w:t>offer</w:t>
      </w:r>
      <w:r w:rsidRPr="004A6953">
        <w:rPr>
          <w:spacing w:val="-7"/>
        </w:rPr>
        <w:t xml:space="preserve"> </w:t>
      </w:r>
      <w:r w:rsidRPr="004A6953">
        <w:t>of</w:t>
      </w:r>
      <w:r w:rsidRPr="004A6953">
        <w:rPr>
          <w:spacing w:val="-7"/>
        </w:rPr>
        <w:t xml:space="preserve"> </w:t>
      </w:r>
      <w:r w:rsidRPr="004A6953">
        <w:t>employment</w:t>
      </w:r>
      <w:r w:rsidRPr="004A6953">
        <w:rPr>
          <w:spacing w:val="-7"/>
        </w:rPr>
        <w:t xml:space="preserve"> </w:t>
      </w:r>
      <w:r w:rsidRPr="004A6953">
        <w:t>has</w:t>
      </w:r>
      <w:r w:rsidRPr="004A6953">
        <w:rPr>
          <w:spacing w:val="-7"/>
        </w:rPr>
        <w:t xml:space="preserve"> </w:t>
      </w:r>
      <w:r w:rsidRPr="004A6953">
        <w:t>been</w:t>
      </w:r>
      <w:r w:rsidRPr="004A6953">
        <w:rPr>
          <w:spacing w:val="-6"/>
        </w:rPr>
        <w:t xml:space="preserve"> </w:t>
      </w:r>
      <w:r w:rsidRPr="004A6953">
        <w:rPr>
          <w:spacing w:val="-2"/>
        </w:rPr>
        <w:t>made;</w:t>
      </w:r>
    </w:p>
    <w:p w:rsidR="004A37C8" w:rsidRPr="004A6953" w:rsidRDefault="008B24A5">
      <w:pPr>
        <w:pStyle w:val="ListParagraph"/>
        <w:numPr>
          <w:ilvl w:val="2"/>
          <w:numId w:val="10"/>
        </w:numPr>
        <w:tabs>
          <w:tab w:val="left" w:pos="2287"/>
          <w:tab w:val="left" w:pos="2288"/>
        </w:tabs>
      </w:pPr>
      <w:r w:rsidRPr="004A6953">
        <w:t>such</w:t>
      </w:r>
      <w:r w:rsidRPr="004A6953">
        <w:rPr>
          <w:spacing w:val="-7"/>
        </w:rPr>
        <w:t xml:space="preserve"> </w:t>
      </w:r>
      <w:r w:rsidRPr="004A6953">
        <w:t>offer</w:t>
      </w:r>
      <w:r w:rsidRPr="004A6953">
        <w:rPr>
          <w:spacing w:val="-8"/>
        </w:rPr>
        <w:t xml:space="preserve"> </w:t>
      </w:r>
      <w:r w:rsidRPr="004A6953">
        <w:t>has</w:t>
      </w:r>
      <w:r w:rsidRPr="004A6953">
        <w:rPr>
          <w:spacing w:val="-7"/>
        </w:rPr>
        <w:t xml:space="preserve"> </w:t>
      </w:r>
      <w:r w:rsidRPr="004A6953">
        <w:t>been</w:t>
      </w:r>
      <w:r w:rsidRPr="004A6953">
        <w:rPr>
          <w:spacing w:val="-7"/>
        </w:rPr>
        <w:t xml:space="preserve"> </w:t>
      </w:r>
      <w:r w:rsidRPr="004A6953">
        <w:t>made</w:t>
      </w:r>
      <w:r w:rsidRPr="004A6953">
        <w:rPr>
          <w:spacing w:val="-7"/>
        </w:rPr>
        <w:t xml:space="preserve"> </w:t>
      </w:r>
      <w:r w:rsidRPr="004A6953">
        <w:t>but</w:t>
      </w:r>
      <w:r w:rsidRPr="004A6953">
        <w:rPr>
          <w:spacing w:val="-7"/>
        </w:rPr>
        <w:t xml:space="preserve"> </w:t>
      </w:r>
      <w:r w:rsidRPr="004A6953">
        <w:t>not</w:t>
      </w:r>
      <w:r w:rsidRPr="004A6953">
        <w:rPr>
          <w:spacing w:val="-7"/>
        </w:rPr>
        <w:t xml:space="preserve"> </w:t>
      </w:r>
      <w:r w:rsidRPr="004A6953">
        <w:t>accepted;</w:t>
      </w:r>
      <w:r w:rsidRPr="004A6953">
        <w:rPr>
          <w:spacing w:val="-7"/>
        </w:rPr>
        <w:t xml:space="preserve"> </w:t>
      </w:r>
      <w:r w:rsidRPr="004A6953">
        <w:rPr>
          <w:spacing w:val="-5"/>
        </w:rPr>
        <w:t>or</w:t>
      </w:r>
    </w:p>
    <w:p w:rsidR="004A37C8" w:rsidRPr="004A6953" w:rsidRDefault="008B24A5">
      <w:pPr>
        <w:pStyle w:val="ListParagraph"/>
        <w:numPr>
          <w:ilvl w:val="2"/>
          <w:numId w:val="10"/>
        </w:numPr>
        <w:tabs>
          <w:tab w:val="left" w:pos="2287"/>
          <w:tab w:val="left" w:pos="2288"/>
        </w:tabs>
      </w:pPr>
      <w:r w:rsidRPr="004A6953">
        <w:t>the</w:t>
      </w:r>
      <w:r w:rsidRPr="004A6953">
        <w:rPr>
          <w:spacing w:val="-8"/>
        </w:rPr>
        <w:t xml:space="preserve"> </w:t>
      </w:r>
      <w:r w:rsidRPr="004A6953">
        <w:t>situation</w:t>
      </w:r>
      <w:r w:rsidRPr="004A6953">
        <w:rPr>
          <w:spacing w:val="-9"/>
        </w:rPr>
        <w:t xml:space="preserve"> </w:t>
      </w:r>
      <w:r w:rsidRPr="004A6953">
        <w:t>has</w:t>
      </w:r>
      <w:r w:rsidRPr="004A6953">
        <w:rPr>
          <w:spacing w:val="-8"/>
        </w:rPr>
        <w:t xml:space="preserve"> </w:t>
      </w:r>
      <w:r w:rsidRPr="004A6953">
        <w:t>not</w:t>
      </w:r>
      <w:r w:rsidRPr="004A6953">
        <w:rPr>
          <w:spacing w:val="-8"/>
        </w:rPr>
        <w:t xml:space="preserve"> </w:t>
      </w:r>
      <w:r w:rsidRPr="004A6953">
        <w:t>otherwise</w:t>
      </w:r>
      <w:r w:rsidRPr="004A6953">
        <w:rPr>
          <w:spacing w:val="-8"/>
        </w:rPr>
        <w:t xml:space="preserve"> </w:t>
      </w:r>
      <w:r w:rsidRPr="004A6953">
        <w:t>been</w:t>
      </w:r>
      <w:r w:rsidRPr="004A6953">
        <w:rPr>
          <w:spacing w:val="-8"/>
        </w:rPr>
        <w:t xml:space="preserve"> </w:t>
      </w:r>
      <w:r w:rsidRPr="004A6953">
        <w:rPr>
          <w:spacing w:val="-2"/>
        </w:rPr>
        <w:t>resolved</w:t>
      </w:r>
    </w:p>
    <w:p w:rsidR="004A37C8" w:rsidRPr="004A6953" w:rsidRDefault="008B24A5">
      <w:pPr>
        <w:pStyle w:val="BodyText"/>
        <w:spacing w:before="119"/>
        <w:ind w:left="1294" w:right="416"/>
      </w:pPr>
      <w:proofErr w:type="gramStart"/>
      <w:r w:rsidRPr="004A6953">
        <w:t>the</w:t>
      </w:r>
      <w:proofErr w:type="gramEnd"/>
      <w:r w:rsidRPr="004A6953">
        <w:t xml:space="preserve"> Customer shall advise the Replacement Supplier and/or Replacement Sub- Contractor, as appropriate that it may within five (5) Working Days give notice to terminate the employment or alleged employment of such person.</w:t>
      </w:r>
    </w:p>
    <w:p w:rsidR="004A37C8" w:rsidRPr="004A6953" w:rsidRDefault="004A37C8">
      <w:pPr>
        <w:pStyle w:val="BodyText"/>
        <w:spacing w:before="2"/>
        <w:ind w:left="0"/>
        <w:jc w:val="left"/>
        <w:rPr>
          <w:sz w:val="19"/>
        </w:rPr>
      </w:pPr>
    </w:p>
    <w:p w:rsidR="004A37C8" w:rsidRPr="004A6953" w:rsidRDefault="008B24A5">
      <w:pPr>
        <w:pStyle w:val="ListParagraph"/>
        <w:numPr>
          <w:ilvl w:val="1"/>
          <w:numId w:val="10"/>
        </w:numPr>
        <w:tabs>
          <w:tab w:val="left" w:pos="1295"/>
        </w:tabs>
        <w:spacing w:before="0"/>
        <w:ind w:right="416"/>
      </w:pPr>
      <w:proofErr w:type="gramStart"/>
      <w:r w:rsidRPr="004A6953">
        <w:t>Subject to the Replacement Supplier and/or Replacement Sub-Contractor acting in</w:t>
      </w:r>
      <w:r w:rsidRPr="004A6953">
        <w:rPr>
          <w:spacing w:val="-15"/>
        </w:rPr>
        <w:t xml:space="preserve"> </w:t>
      </w:r>
      <w:r w:rsidRPr="004A6953">
        <w:t>accordance</w:t>
      </w:r>
      <w:r w:rsidRPr="004A6953">
        <w:rPr>
          <w:spacing w:val="-15"/>
        </w:rPr>
        <w:t xml:space="preserve"> </w:t>
      </w:r>
      <w:r w:rsidRPr="004A6953">
        <w:t>with</w:t>
      </w:r>
      <w:r w:rsidRPr="004A6953">
        <w:rPr>
          <w:spacing w:val="-15"/>
        </w:rPr>
        <w:t xml:space="preserve"> </w:t>
      </w:r>
      <w:r w:rsidRPr="004A6953">
        <w:t>the</w:t>
      </w:r>
      <w:r w:rsidRPr="004A6953">
        <w:rPr>
          <w:spacing w:val="-15"/>
        </w:rPr>
        <w:t xml:space="preserve"> </w:t>
      </w:r>
      <w:r w:rsidRPr="004A6953">
        <w:t>provisions</w:t>
      </w:r>
      <w:r w:rsidRPr="004A6953">
        <w:rPr>
          <w:spacing w:val="-15"/>
        </w:rPr>
        <w:t xml:space="preserve"> </w:t>
      </w:r>
      <w:r w:rsidRPr="004A6953">
        <w:t>of</w:t>
      </w:r>
      <w:r w:rsidRPr="004A6953">
        <w:rPr>
          <w:spacing w:val="-16"/>
        </w:rPr>
        <w:t xml:space="preserve"> </w:t>
      </w:r>
      <w:r w:rsidRPr="004A6953">
        <w:t>Paragraphs 2.5</w:t>
      </w:r>
      <w:r w:rsidRPr="004A6953">
        <w:rPr>
          <w:spacing w:val="-15"/>
        </w:rPr>
        <w:t xml:space="preserve"> </w:t>
      </w:r>
      <w:r w:rsidRPr="004A6953">
        <w:t>to</w:t>
      </w:r>
      <w:r w:rsidRPr="004A6953">
        <w:rPr>
          <w:spacing w:val="-15"/>
        </w:rPr>
        <w:t xml:space="preserve"> </w:t>
      </w:r>
      <w:r w:rsidRPr="004A6953">
        <w:t>2.7,</w:t>
      </w:r>
      <w:r w:rsidRPr="004A6953">
        <w:rPr>
          <w:spacing w:val="-15"/>
        </w:rPr>
        <w:t xml:space="preserve"> </w:t>
      </w:r>
      <w:r w:rsidRPr="004A6953">
        <w:t>and</w:t>
      </w:r>
      <w:r w:rsidRPr="004A6953">
        <w:rPr>
          <w:spacing w:val="-15"/>
        </w:rPr>
        <w:t xml:space="preserve"> </w:t>
      </w:r>
      <w:r w:rsidRPr="004A6953">
        <w:t>in</w:t>
      </w:r>
      <w:r w:rsidRPr="004A6953">
        <w:rPr>
          <w:spacing w:val="-15"/>
        </w:rPr>
        <w:t xml:space="preserve"> </w:t>
      </w:r>
      <w:r w:rsidRPr="004A6953">
        <w:t>accordance</w:t>
      </w:r>
      <w:r w:rsidRPr="004A6953">
        <w:rPr>
          <w:spacing w:val="-15"/>
        </w:rPr>
        <w:t xml:space="preserve"> </w:t>
      </w:r>
      <w:r w:rsidRPr="004A6953">
        <w:t>with all applicable proper employment procedures set out in applicable Law, the Supplier shall indemnify the Replacement Supplier and/or Replacement Sub- Contractor against all Employee Liabilities arising out of the termination pursuant to</w:t>
      </w:r>
      <w:r w:rsidRPr="004A6953">
        <w:rPr>
          <w:spacing w:val="-2"/>
        </w:rPr>
        <w:t xml:space="preserve"> </w:t>
      </w:r>
      <w:r w:rsidRPr="004A6953">
        <w:t>the</w:t>
      </w:r>
      <w:r w:rsidRPr="004A6953">
        <w:rPr>
          <w:spacing w:val="-2"/>
        </w:rPr>
        <w:t xml:space="preserve"> </w:t>
      </w:r>
      <w:r w:rsidRPr="004A6953">
        <w:t>provisions</w:t>
      </w:r>
      <w:r w:rsidRPr="004A6953">
        <w:rPr>
          <w:spacing w:val="-2"/>
        </w:rPr>
        <w:t xml:space="preserve"> </w:t>
      </w:r>
      <w:r w:rsidRPr="004A6953">
        <w:t>of</w:t>
      </w:r>
      <w:r w:rsidRPr="004A6953">
        <w:rPr>
          <w:spacing w:val="-2"/>
        </w:rPr>
        <w:t xml:space="preserve"> </w:t>
      </w:r>
      <w:r w:rsidRPr="004A6953">
        <w:t>Paragraph</w:t>
      </w:r>
      <w:r w:rsidRPr="004A6953">
        <w:rPr>
          <w:spacing w:val="-1"/>
        </w:rPr>
        <w:t xml:space="preserve"> </w:t>
      </w:r>
      <w:r w:rsidRPr="004A6953">
        <w:t>2.7</w:t>
      </w:r>
      <w:r w:rsidRPr="004A6953">
        <w:rPr>
          <w:spacing w:val="-2"/>
        </w:rPr>
        <w:t xml:space="preserve"> </w:t>
      </w:r>
      <w:r w:rsidRPr="004A6953">
        <w:t>provided</w:t>
      </w:r>
      <w:r w:rsidRPr="004A6953">
        <w:rPr>
          <w:spacing w:val="-2"/>
        </w:rPr>
        <w:t xml:space="preserve"> </w:t>
      </w:r>
      <w:r w:rsidRPr="004A6953">
        <w:t>that</w:t>
      </w:r>
      <w:r w:rsidRPr="004A6953">
        <w:rPr>
          <w:spacing w:val="-2"/>
        </w:rPr>
        <w:t xml:space="preserve"> </w:t>
      </w:r>
      <w:r w:rsidRPr="004A6953">
        <w:t>the</w:t>
      </w:r>
      <w:r w:rsidRPr="004A6953">
        <w:rPr>
          <w:spacing w:val="-2"/>
        </w:rPr>
        <w:t xml:space="preserve"> </w:t>
      </w:r>
      <w:r w:rsidRPr="004A6953">
        <w:t>Replacement</w:t>
      </w:r>
      <w:r w:rsidRPr="004A6953">
        <w:rPr>
          <w:spacing w:val="-2"/>
        </w:rPr>
        <w:t xml:space="preserve"> </w:t>
      </w:r>
      <w:r w:rsidRPr="004A6953">
        <w:t>Supplier</w:t>
      </w:r>
      <w:r w:rsidRPr="004A6953">
        <w:rPr>
          <w:spacing w:val="-2"/>
        </w:rPr>
        <w:t xml:space="preserve"> </w:t>
      </w:r>
      <w:r w:rsidRPr="004A6953">
        <w:t>takes, or</w:t>
      </w:r>
      <w:r w:rsidRPr="004A6953">
        <w:rPr>
          <w:spacing w:val="-4"/>
        </w:rPr>
        <w:t xml:space="preserve"> </w:t>
      </w:r>
      <w:r w:rsidRPr="004A6953">
        <w:t>shall</w:t>
      </w:r>
      <w:r w:rsidRPr="004A6953">
        <w:rPr>
          <w:spacing w:val="-4"/>
        </w:rPr>
        <w:t xml:space="preserve"> </w:t>
      </w:r>
      <w:r w:rsidRPr="004A6953">
        <w:t>procure</w:t>
      </w:r>
      <w:r w:rsidRPr="004A6953">
        <w:rPr>
          <w:spacing w:val="-4"/>
        </w:rPr>
        <w:t xml:space="preserve"> </w:t>
      </w:r>
      <w:r w:rsidRPr="004A6953">
        <w:t>that</w:t>
      </w:r>
      <w:r w:rsidRPr="004A6953">
        <w:rPr>
          <w:spacing w:val="-3"/>
        </w:rPr>
        <w:t xml:space="preserve"> </w:t>
      </w:r>
      <w:r w:rsidRPr="004A6953">
        <w:t>the</w:t>
      </w:r>
      <w:r w:rsidRPr="004A6953">
        <w:rPr>
          <w:spacing w:val="-2"/>
        </w:rPr>
        <w:t xml:space="preserve"> </w:t>
      </w:r>
      <w:r w:rsidRPr="004A6953">
        <w:t>Replacement</w:t>
      </w:r>
      <w:r w:rsidRPr="004A6953">
        <w:rPr>
          <w:spacing w:val="-3"/>
        </w:rPr>
        <w:t xml:space="preserve"> </w:t>
      </w:r>
      <w:r w:rsidRPr="004A6953">
        <w:t>Sub-Contractor</w:t>
      </w:r>
      <w:r w:rsidRPr="004A6953">
        <w:rPr>
          <w:spacing w:val="-3"/>
        </w:rPr>
        <w:t xml:space="preserve"> </w:t>
      </w:r>
      <w:r w:rsidRPr="004A6953">
        <w:t>takes,</w:t>
      </w:r>
      <w:r w:rsidRPr="004A6953">
        <w:rPr>
          <w:spacing w:val="-5"/>
        </w:rPr>
        <w:t xml:space="preserve"> </w:t>
      </w:r>
      <w:r w:rsidRPr="004A6953">
        <w:t>all</w:t>
      </w:r>
      <w:r w:rsidRPr="004A6953">
        <w:rPr>
          <w:spacing w:val="-4"/>
        </w:rPr>
        <w:t xml:space="preserve"> </w:t>
      </w:r>
      <w:r w:rsidRPr="004A6953">
        <w:t>reasonable</w:t>
      </w:r>
      <w:r w:rsidRPr="004A6953">
        <w:rPr>
          <w:spacing w:val="-4"/>
        </w:rPr>
        <w:t xml:space="preserve"> </w:t>
      </w:r>
      <w:r w:rsidRPr="004A6953">
        <w:t>steps to minimise any such Employee Liabilities.</w:t>
      </w:r>
      <w:proofErr w:type="gramEnd"/>
    </w:p>
    <w:p w:rsidR="004A37C8" w:rsidRPr="004A6953" w:rsidRDefault="008B24A5">
      <w:pPr>
        <w:pStyle w:val="ListParagraph"/>
        <w:numPr>
          <w:ilvl w:val="1"/>
          <w:numId w:val="10"/>
        </w:numPr>
        <w:tabs>
          <w:tab w:val="left" w:pos="1295"/>
        </w:tabs>
        <w:spacing w:before="121"/>
        <w:ind w:hanging="569"/>
      </w:pPr>
      <w:r w:rsidRPr="004A6953">
        <w:t>The</w:t>
      </w:r>
      <w:r w:rsidRPr="004A6953">
        <w:rPr>
          <w:spacing w:val="-9"/>
        </w:rPr>
        <w:t xml:space="preserve"> </w:t>
      </w:r>
      <w:r w:rsidRPr="004A6953">
        <w:t>indemnity</w:t>
      </w:r>
      <w:r w:rsidRPr="004A6953">
        <w:rPr>
          <w:spacing w:val="-9"/>
        </w:rPr>
        <w:t xml:space="preserve"> </w:t>
      </w:r>
      <w:r w:rsidRPr="004A6953">
        <w:t>in</w:t>
      </w:r>
      <w:r w:rsidRPr="004A6953">
        <w:rPr>
          <w:spacing w:val="-9"/>
        </w:rPr>
        <w:t xml:space="preserve"> </w:t>
      </w:r>
      <w:r w:rsidRPr="004A6953">
        <w:t>Paragraph</w:t>
      </w:r>
      <w:r w:rsidRPr="004A6953">
        <w:rPr>
          <w:spacing w:val="-7"/>
        </w:rPr>
        <w:t xml:space="preserve"> </w:t>
      </w:r>
      <w:r w:rsidRPr="004A6953">
        <w:rPr>
          <w:spacing w:val="-4"/>
        </w:rPr>
        <w:t>2.8:</w:t>
      </w:r>
    </w:p>
    <w:p w:rsidR="004A37C8" w:rsidRPr="004A6953" w:rsidRDefault="008B24A5">
      <w:pPr>
        <w:pStyle w:val="ListParagraph"/>
        <w:numPr>
          <w:ilvl w:val="2"/>
          <w:numId w:val="10"/>
        </w:numPr>
        <w:tabs>
          <w:tab w:val="left" w:pos="2288"/>
        </w:tabs>
      </w:pPr>
      <w:r w:rsidRPr="004A6953">
        <w:t>shall</w:t>
      </w:r>
      <w:r w:rsidRPr="004A6953">
        <w:rPr>
          <w:spacing w:val="-7"/>
        </w:rPr>
        <w:t xml:space="preserve"> </w:t>
      </w:r>
      <w:r w:rsidRPr="004A6953">
        <w:t>not</w:t>
      </w:r>
      <w:r w:rsidRPr="004A6953">
        <w:rPr>
          <w:spacing w:val="-7"/>
        </w:rPr>
        <w:t xml:space="preserve"> </w:t>
      </w:r>
      <w:r w:rsidRPr="004A6953">
        <w:t>apply</w:t>
      </w:r>
      <w:r w:rsidRPr="004A6953">
        <w:rPr>
          <w:spacing w:val="-5"/>
        </w:rPr>
        <w:t xml:space="preserve"> to:</w:t>
      </w:r>
    </w:p>
    <w:p w:rsidR="004A37C8" w:rsidRPr="004A6953" w:rsidRDefault="008B24A5">
      <w:pPr>
        <w:pStyle w:val="ListParagraph"/>
        <w:numPr>
          <w:ilvl w:val="3"/>
          <w:numId w:val="10"/>
        </w:numPr>
        <w:tabs>
          <w:tab w:val="left" w:pos="2996"/>
        </w:tabs>
      </w:pPr>
      <w:r w:rsidRPr="004A6953">
        <w:t>any</w:t>
      </w:r>
      <w:r w:rsidRPr="004A6953">
        <w:rPr>
          <w:spacing w:val="-7"/>
        </w:rPr>
        <w:t xml:space="preserve"> </w:t>
      </w:r>
      <w:r w:rsidRPr="004A6953">
        <w:t>claim</w:t>
      </w:r>
      <w:r w:rsidRPr="004A6953">
        <w:rPr>
          <w:spacing w:val="-7"/>
        </w:rPr>
        <w:t xml:space="preserve"> </w:t>
      </w:r>
      <w:r w:rsidRPr="004A6953">
        <w:rPr>
          <w:spacing w:val="-4"/>
        </w:rPr>
        <w:t>for:</w:t>
      </w:r>
    </w:p>
    <w:p w:rsidR="004A37C8" w:rsidRPr="004A6953" w:rsidRDefault="00E631FC">
      <w:pPr>
        <w:pStyle w:val="BodyText"/>
        <w:spacing w:before="119"/>
        <w:ind w:left="3562" w:right="419"/>
      </w:pPr>
      <w:r w:rsidRPr="004A6953">
        <w:pict>
          <v:rect id="docshape87" o:spid="_x0000_s1037" style="position:absolute;left:0;text-align:left;margin-left:213.8pt;margin-top:5.9pt;width:28.3pt;height:12.65pt;z-index:15777280;mso-position-horizontal-relative:page" fillcolor="black" stroked="f">
            <w10:wrap anchorx="page"/>
          </v:rect>
        </w:pict>
      </w:r>
      <w:r w:rsidR="008B24A5" w:rsidRPr="004A6953">
        <w:t>discrimination, including on the grounds of sex, race, disability, age, gender reassignment, marriage or civil partnership, pregnancy and maternity or sexual orientation, religion or belief; or</w:t>
      </w:r>
    </w:p>
    <w:p w:rsidR="004A37C8" w:rsidRPr="004A6953" w:rsidRDefault="00E631FC">
      <w:pPr>
        <w:pStyle w:val="BodyText"/>
        <w:ind w:left="3562" w:right="421"/>
      </w:pPr>
      <w:r w:rsidRPr="004A6953">
        <w:pict>
          <v:rect id="docshape88" o:spid="_x0000_s1036" style="position:absolute;left:0;text-align:left;margin-left:213.8pt;margin-top:6pt;width:28.3pt;height:12.6pt;z-index:15777792;mso-position-horizontal-relative:page" fillcolor="black" stroked="f">
            <w10:wrap anchorx="page"/>
          </v:rect>
        </w:pict>
      </w:r>
      <w:proofErr w:type="gramStart"/>
      <w:r w:rsidR="008B24A5" w:rsidRPr="004A6953">
        <w:t>equal</w:t>
      </w:r>
      <w:proofErr w:type="gramEnd"/>
      <w:r w:rsidR="008B24A5" w:rsidRPr="004A6953">
        <w:t xml:space="preserve"> pay or compensation for less favourable treatment of part-time workers or fixed-term employees,</w:t>
      </w:r>
    </w:p>
    <w:p w:rsidR="004A37C8" w:rsidRPr="004A6953" w:rsidRDefault="008B24A5">
      <w:pPr>
        <w:pStyle w:val="BodyText"/>
        <w:spacing w:before="121"/>
        <w:ind w:left="3279" w:right="419"/>
      </w:pPr>
      <w:proofErr w:type="gramStart"/>
      <w:r w:rsidRPr="004A6953">
        <w:t>in</w:t>
      </w:r>
      <w:proofErr w:type="gramEnd"/>
      <w:r w:rsidRPr="004A6953">
        <w:t xml:space="preserve"> any case in relation to any alleged act or omission of the Replacement Supplier and/or Replacement Sub-Contractor; </w:t>
      </w:r>
      <w:r w:rsidRPr="004A6953">
        <w:rPr>
          <w:spacing w:val="-6"/>
        </w:rPr>
        <w:t>or</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10"/>
        </w:numPr>
        <w:tabs>
          <w:tab w:val="left" w:pos="2996"/>
        </w:tabs>
        <w:spacing w:before="81"/>
        <w:ind w:right="415"/>
      </w:pPr>
      <w:r w:rsidRPr="004A6953">
        <w:lastRenderedPageBreak/>
        <w:t>any claim that the termination of employment was unfair because the Replacement Supplier and/or Replacement Sub- Contractor neglected to follow a fair dismissal procedure; and</w:t>
      </w:r>
    </w:p>
    <w:p w:rsidR="004A37C8" w:rsidRPr="004A6953" w:rsidRDefault="008B24A5">
      <w:pPr>
        <w:pStyle w:val="ListParagraph"/>
        <w:numPr>
          <w:ilvl w:val="2"/>
          <w:numId w:val="10"/>
        </w:numPr>
        <w:tabs>
          <w:tab w:val="left" w:pos="2288"/>
        </w:tabs>
        <w:ind w:right="417"/>
      </w:pPr>
      <w:proofErr w:type="gramStart"/>
      <w:r w:rsidRPr="004A6953">
        <w:t>shall</w:t>
      </w:r>
      <w:proofErr w:type="gramEnd"/>
      <w:r w:rsidRPr="004A6953">
        <w:t xml:space="preserve"> apply only where the notification referred to in Paragraph 2.5.1 is made by the Replacement Supplier and/or Replacement Sub- Contractor to the Supplier within six</w:t>
      </w:r>
      <w:r w:rsidRPr="004A6953">
        <w:rPr>
          <w:spacing w:val="-1"/>
        </w:rPr>
        <w:t xml:space="preserve"> </w:t>
      </w:r>
      <w:r w:rsidRPr="004A6953">
        <w:t xml:space="preserve">(6) months of the Service Transfer </w:t>
      </w:r>
      <w:r w:rsidRPr="004A6953">
        <w:rPr>
          <w:spacing w:val="-2"/>
        </w:rPr>
        <w:t>Date.</w:t>
      </w:r>
    </w:p>
    <w:p w:rsidR="004A37C8" w:rsidRPr="004A6953" w:rsidRDefault="008B24A5">
      <w:pPr>
        <w:pStyle w:val="ListParagraph"/>
        <w:numPr>
          <w:ilvl w:val="1"/>
          <w:numId w:val="10"/>
        </w:numPr>
        <w:tabs>
          <w:tab w:val="left" w:pos="1295"/>
        </w:tabs>
        <w:spacing w:before="121"/>
        <w:ind w:right="416"/>
      </w:pPr>
      <w:proofErr w:type="gramStart"/>
      <w:r w:rsidRPr="004A6953">
        <w:t>If</w:t>
      </w:r>
      <w:r w:rsidRPr="004A6953">
        <w:rPr>
          <w:spacing w:val="-4"/>
        </w:rPr>
        <w:t xml:space="preserve"> </w:t>
      </w:r>
      <w:r w:rsidRPr="004A6953">
        <w:t>any</w:t>
      </w:r>
      <w:r w:rsidRPr="004A6953">
        <w:rPr>
          <w:spacing w:val="-5"/>
        </w:rPr>
        <w:t xml:space="preserve"> </w:t>
      </w:r>
      <w:r w:rsidRPr="004A6953">
        <w:t>such</w:t>
      </w:r>
      <w:r w:rsidRPr="004A6953">
        <w:rPr>
          <w:spacing w:val="-5"/>
        </w:rPr>
        <w:t xml:space="preserve"> </w:t>
      </w:r>
      <w:r w:rsidRPr="004A6953">
        <w:t>person</w:t>
      </w:r>
      <w:r w:rsidRPr="004A6953">
        <w:rPr>
          <w:spacing w:val="-4"/>
        </w:rPr>
        <w:t xml:space="preserve"> </w:t>
      </w:r>
      <w:r w:rsidRPr="004A6953">
        <w:t>as</w:t>
      </w:r>
      <w:r w:rsidRPr="004A6953">
        <w:rPr>
          <w:spacing w:val="-5"/>
        </w:rPr>
        <w:t xml:space="preserve"> </w:t>
      </w:r>
      <w:r w:rsidRPr="004A6953">
        <w:t>is</w:t>
      </w:r>
      <w:r w:rsidRPr="004A6953">
        <w:rPr>
          <w:spacing w:val="-5"/>
        </w:rPr>
        <w:t xml:space="preserve"> </w:t>
      </w:r>
      <w:r w:rsidRPr="004A6953">
        <w:t>described</w:t>
      </w:r>
      <w:r w:rsidRPr="004A6953">
        <w:rPr>
          <w:spacing w:val="-5"/>
        </w:rPr>
        <w:t xml:space="preserve"> </w:t>
      </w:r>
      <w:r w:rsidRPr="004A6953">
        <w:t>in</w:t>
      </w:r>
      <w:r w:rsidRPr="004A6953">
        <w:rPr>
          <w:spacing w:val="-4"/>
        </w:rPr>
        <w:t xml:space="preserve"> </w:t>
      </w:r>
      <w:r w:rsidRPr="004A6953">
        <w:t>Paragraph</w:t>
      </w:r>
      <w:r w:rsidRPr="004A6953">
        <w:rPr>
          <w:spacing w:val="-1"/>
        </w:rPr>
        <w:t xml:space="preserve"> </w:t>
      </w:r>
      <w:r w:rsidRPr="004A6953">
        <w:t>2.5</w:t>
      </w:r>
      <w:r w:rsidRPr="004A6953">
        <w:rPr>
          <w:spacing w:val="-4"/>
        </w:rPr>
        <w:t xml:space="preserve"> </w:t>
      </w:r>
      <w:r w:rsidRPr="004A6953">
        <w:t>is</w:t>
      </w:r>
      <w:r w:rsidRPr="004A6953">
        <w:rPr>
          <w:spacing w:val="-5"/>
        </w:rPr>
        <w:t xml:space="preserve"> </w:t>
      </w:r>
      <w:r w:rsidRPr="004A6953">
        <w:t>neither</w:t>
      </w:r>
      <w:r w:rsidRPr="004A6953">
        <w:rPr>
          <w:spacing w:val="-4"/>
        </w:rPr>
        <w:t xml:space="preserve"> </w:t>
      </w:r>
      <w:r w:rsidRPr="004A6953">
        <w:t>re-employed</w:t>
      </w:r>
      <w:r w:rsidRPr="004A6953">
        <w:rPr>
          <w:spacing w:val="-4"/>
        </w:rPr>
        <w:t xml:space="preserve"> </w:t>
      </w:r>
      <w:r w:rsidRPr="004A6953">
        <w:t>by</w:t>
      </w:r>
      <w:r w:rsidRPr="004A6953">
        <w:rPr>
          <w:spacing w:val="-5"/>
        </w:rPr>
        <w:t xml:space="preserve"> </w:t>
      </w:r>
      <w:r w:rsidRPr="004A6953">
        <w:t>the Supplier</w:t>
      </w:r>
      <w:r w:rsidRPr="004A6953">
        <w:rPr>
          <w:spacing w:val="-16"/>
        </w:rPr>
        <w:t xml:space="preserve"> </w:t>
      </w:r>
      <w:r w:rsidRPr="004A6953">
        <w:t>or</w:t>
      </w:r>
      <w:r w:rsidRPr="004A6953">
        <w:rPr>
          <w:spacing w:val="-15"/>
        </w:rPr>
        <w:t xml:space="preserve"> </w:t>
      </w:r>
      <w:r w:rsidRPr="004A6953">
        <w:t>any</w:t>
      </w:r>
      <w:r w:rsidRPr="004A6953">
        <w:rPr>
          <w:spacing w:val="-15"/>
        </w:rPr>
        <w:t xml:space="preserve"> </w:t>
      </w:r>
      <w:r w:rsidRPr="004A6953">
        <w:t>Sub-Contractor</w:t>
      </w:r>
      <w:r w:rsidRPr="004A6953">
        <w:rPr>
          <w:spacing w:val="-16"/>
        </w:rPr>
        <w:t xml:space="preserve"> </w:t>
      </w:r>
      <w:r w:rsidRPr="004A6953">
        <w:t>nor</w:t>
      </w:r>
      <w:r w:rsidRPr="004A6953">
        <w:rPr>
          <w:spacing w:val="-15"/>
        </w:rPr>
        <w:t xml:space="preserve"> </w:t>
      </w:r>
      <w:r w:rsidRPr="004A6953">
        <w:t>dismissed</w:t>
      </w:r>
      <w:r w:rsidRPr="004A6953">
        <w:rPr>
          <w:spacing w:val="-15"/>
        </w:rPr>
        <w:t xml:space="preserve"> </w:t>
      </w:r>
      <w:r w:rsidRPr="004A6953">
        <w:t>by</w:t>
      </w:r>
      <w:r w:rsidRPr="004A6953">
        <w:rPr>
          <w:spacing w:val="-15"/>
        </w:rPr>
        <w:t xml:space="preserve"> </w:t>
      </w:r>
      <w:r w:rsidRPr="004A6953">
        <w:t>the</w:t>
      </w:r>
      <w:r w:rsidRPr="004A6953">
        <w:rPr>
          <w:spacing w:val="-16"/>
        </w:rPr>
        <w:t xml:space="preserve"> </w:t>
      </w:r>
      <w:r w:rsidRPr="004A6953">
        <w:t>Replacement</w:t>
      </w:r>
      <w:r w:rsidRPr="004A6953">
        <w:rPr>
          <w:spacing w:val="-15"/>
        </w:rPr>
        <w:t xml:space="preserve"> </w:t>
      </w:r>
      <w:r w:rsidRPr="004A6953">
        <w:t>Supplier</w:t>
      </w:r>
      <w:r w:rsidRPr="004A6953">
        <w:rPr>
          <w:spacing w:val="-15"/>
        </w:rPr>
        <w:t xml:space="preserve"> </w:t>
      </w:r>
      <w:r w:rsidRPr="004A6953">
        <w:t>and/or Replacement Sub-Contractor within the time scales set out in Paragraphs 2.5 to 2.7, such person shall be treated as a Transferring Supplier Employee and the Replacement</w:t>
      </w:r>
      <w:r w:rsidRPr="004A6953">
        <w:rPr>
          <w:spacing w:val="-16"/>
        </w:rPr>
        <w:t xml:space="preserve"> </w:t>
      </w:r>
      <w:r w:rsidRPr="004A6953">
        <w:t>Supplier</w:t>
      </w:r>
      <w:r w:rsidRPr="004A6953">
        <w:rPr>
          <w:spacing w:val="-15"/>
        </w:rPr>
        <w:t xml:space="preserve"> </w:t>
      </w:r>
      <w:r w:rsidRPr="004A6953">
        <w:t>and/or</w:t>
      </w:r>
      <w:r w:rsidRPr="004A6953">
        <w:rPr>
          <w:spacing w:val="-15"/>
        </w:rPr>
        <w:t xml:space="preserve"> </w:t>
      </w:r>
      <w:r w:rsidRPr="004A6953">
        <w:t>Replacement</w:t>
      </w:r>
      <w:r w:rsidRPr="004A6953">
        <w:rPr>
          <w:spacing w:val="-16"/>
        </w:rPr>
        <w:t xml:space="preserve"> </w:t>
      </w:r>
      <w:r w:rsidRPr="004A6953">
        <w:t>Sub-Contractor</w:t>
      </w:r>
      <w:r w:rsidRPr="004A6953">
        <w:rPr>
          <w:spacing w:val="-15"/>
        </w:rPr>
        <w:t xml:space="preserve"> </w:t>
      </w:r>
      <w:r w:rsidRPr="004A6953">
        <w:t>shall</w:t>
      </w:r>
      <w:r w:rsidRPr="004A6953">
        <w:rPr>
          <w:spacing w:val="-15"/>
        </w:rPr>
        <w:t xml:space="preserve"> </w:t>
      </w:r>
      <w:r w:rsidRPr="004A6953">
        <w:t>comply</w:t>
      </w:r>
      <w:r w:rsidRPr="004A6953">
        <w:rPr>
          <w:spacing w:val="-15"/>
        </w:rPr>
        <w:t xml:space="preserve"> </w:t>
      </w:r>
      <w:r w:rsidRPr="004A6953">
        <w:t>with</w:t>
      </w:r>
      <w:r w:rsidRPr="004A6953">
        <w:rPr>
          <w:spacing w:val="-16"/>
        </w:rPr>
        <w:t xml:space="preserve"> </w:t>
      </w:r>
      <w:r w:rsidRPr="004A6953">
        <w:t>such obligations as may be imposed upon it under applicable Law.</w:t>
      </w:r>
      <w:proofErr w:type="gramEnd"/>
    </w:p>
    <w:p w:rsidR="004A37C8" w:rsidRPr="004A6953" w:rsidRDefault="008B24A5">
      <w:pPr>
        <w:pStyle w:val="ListParagraph"/>
        <w:numPr>
          <w:ilvl w:val="1"/>
          <w:numId w:val="10"/>
        </w:numPr>
        <w:tabs>
          <w:tab w:val="left" w:pos="1295"/>
        </w:tabs>
        <w:spacing w:before="119"/>
        <w:ind w:right="416"/>
      </w:pPr>
      <w:r w:rsidRPr="004A6953">
        <w:t>The Supplier shall comply, and shall procure that each Sub-Contractor shall comply, with all its obligations under the Employment Regulations and shall perform</w:t>
      </w:r>
      <w:r w:rsidRPr="004A6953">
        <w:rPr>
          <w:spacing w:val="-1"/>
        </w:rPr>
        <w:t xml:space="preserve"> </w:t>
      </w:r>
      <w:r w:rsidRPr="004A6953">
        <w:t>and discharge,</w:t>
      </w:r>
      <w:r w:rsidRPr="004A6953">
        <w:rPr>
          <w:spacing w:val="-1"/>
        </w:rPr>
        <w:t xml:space="preserve"> </w:t>
      </w:r>
      <w:r w:rsidRPr="004A6953">
        <w:t>and</w:t>
      </w:r>
      <w:r w:rsidRPr="004A6953">
        <w:rPr>
          <w:spacing w:val="-1"/>
        </w:rPr>
        <w:t xml:space="preserve"> </w:t>
      </w:r>
      <w:r w:rsidRPr="004A6953">
        <w:t>shall</w:t>
      </w:r>
      <w:r w:rsidRPr="004A6953">
        <w:rPr>
          <w:spacing w:val="-1"/>
        </w:rPr>
        <w:t xml:space="preserve"> </w:t>
      </w:r>
      <w:r w:rsidRPr="004A6953">
        <w:t>procure</w:t>
      </w:r>
      <w:r w:rsidRPr="004A6953">
        <w:rPr>
          <w:spacing w:val="-1"/>
        </w:rPr>
        <w:t xml:space="preserve"> </w:t>
      </w:r>
      <w:r w:rsidRPr="004A6953">
        <w:t>that</w:t>
      </w:r>
      <w:r w:rsidRPr="004A6953">
        <w:rPr>
          <w:spacing w:val="-1"/>
        </w:rPr>
        <w:t xml:space="preserve"> </w:t>
      </w:r>
      <w:r w:rsidRPr="004A6953">
        <w:t>each</w:t>
      </w:r>
      <w:r w:rsidRPr="004A6953">
        <w:rPr>
          <w:spacing w:val="-1"/>
        </w:rPr>
        <w:t xml:space="preserve"> </w:t>
      </w:r>
      <w:r w:rsidRPr="004A6953">
        <w:t>Sub-Contractor</w:t>
      </w:r>
      <w:r w:rsidRPr="004A6953">
        <w:rPr>
          <w:spacing w:val="-1"/>
        </w:rPr>
        <w:t xml:space="preserve"> </w:t>
      </w:r>
      <w:r w:rsidRPr="004A6953">
        <w:t>shall</w:t>
      </w:r>
      <w:r w:rsidRPr="004A6953">
        <w:rPr>
          <w:spacing w:val="-1"/>
        </w:rPr>
        <w:t xml:space="preserve"> </w:t>
      </w:r>
      <w:r w:rsidRPr="004A6953">
        <w:t>perform and</w:t>
      </w:r>
      <w:r w:rsidRPr="004A6953">
        <w:rPr>
          <w:spacing w:val="-13"/>
        </w:rPr>
        <w:t xml:space="preserve"> </w:t>
      </w:r>
      <w:r w:rsidRPr="004A6953">
        <w:t>discharge,</w:t>
      </w:r>
      <w:r w:rsidRPr="004A6953">
        <w:rPr>
          <w:spacing w:val="-14"/>
        </w:rPr>
        <w:t xml:space="preserve"> </w:t>
      </w:r>
      <w:r w:rsidRPr="004A6953">
        <w:t>all</w:t>
      </w:r>
      <w:r w:rsidRPr="004A6953">
        <w:rPr>
          <w:spacing w:val="-14"/>
        </w:rPr>
        <w:t xml:space="preserve"> </w:t>
      </w:r>
      <w:r w:rsidRPr="004A6953">
        <w:t>its</w:t>
      </w:r>
      <w:r w:rsidRPr="004A6953">
        <w:rPr>
          <w:spacing w:val="-13"/>
        </w:rPr>
        <w:t xml:space="preserve"> </w:t>
      </w:r>
      <w:r w:rsidRPr="004A6953">
        <w:t>obligations</w:t>
      </w:r>
      <w:r w:rsidRPr="004A6953">
        <w:rPr>
          <w:spacing w:val="-13"/>
        </w:rPr>
        <w:t xml:space="preserve"> </w:t>
      </w:r>
      <w:r w:rsidRPr="004A6953">
        <w:t>in</w:t>
      </w:r>
      <w:r w:rsidRPr="004A6953">
        <w:rPr>
          <w:spacing w:val="-14"/>
        </w:rPr>
        <w:t xml:space="preserve"> </w:t>
      </w:r>
      <w:r w:rsidRPr="004A6953">
        <w:t>respect</w:t>
      </w:r>
      <w:r w:rsidRPr="004A6953">
        <w:rPr>
          <w:spacing w:val="-14"/>
        </w:rPr>
        <w:t xml:space="preserve"> </w:t>
      </w:r>
      <w:r w:rsidRPr="004A6953">
        <w:t>of</w:t>
      </w:r>
      <w:r w:rsidRPr="004A6953">
        <w:rPr>
          <w:spacing w:val="-14"/>
        </w:rPr>
        <w:t xml:space="preserve"> </w:t>
      </w:r>
      <w:r w:rsidRPr="004A6953">
        <w:t>the</w:t>
      </w:r>
      <w:r w:rsidRPr="004A6953">
        <w:rPr>
          <w:spacing w:val="-15"/>
        </w:rPr>
        <w:t xml:space="preserve"> </w:t>
      </w:r>
      <w:r w:rsidRPr="004A6953">
        <w:t>Transferring</w:t>
      </w:r>
      <w:r w:rsidRPr="004A6953">
        <w:rPr>
          <w:spacing w:val="-15"/>
        </w:rPr>
        <w:t xml:space="preserve"> </w:t>
      </w:r>
      <w:r w:rsidRPr="004A6953">
        <w:t>Supplier</w:t>
      </w:r>
      <w:r w:rsidRPr="004A6953">
        <w:rPr>
          <w:spacing w:val="-14"/>
        </w:rPr>
        <w:t xml:space="preserve"> </w:t>
      </w:r>
      <w:r w:rsidRPr="004A6953">
        <w:t>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w:t>
      </w:r>
    </w:p>
    <w:p w:rsidR="004A37C8" w:rsidRPr="004A6953" w:rsidRDefault="008B24A5">
      <w:pPr>
        <w:pStyle w:val="ListParagraph"/>
        <w:numPr>
          <w:ilvl w:val="2"/>
          <w:numId w:val="10"/>
        </w:numPr>
        <w:tabs>
          <w:tab w:val="left" w:pos="2288"/>
        </w:tabs>
        <w:spacing w:before="121"/>
      </w:pPr>
      <w:r w:rsidRPr="004A6953">
        <w:t>the</w:t>
      </w:r>
      <w:r w:rsidRPr="004A6953">
        <w:rPr>
          <w:spacing w:val="-9"/>
        </w:rPr>
        <w:t xml:space="preserve"> </w:t>
      </w:r>
      <w:r w:rsidRPr="004A6953">
        <w:t>Supplier</w:t>
      </w:r>
      <w:r w:rsidRPr="004A6953">
        <w:rPr>
          <w:spacing w:val="-10"/>
        </w:rPr>
        <w:t xml:space="preserve"> </w:t>
      </w:r>
      <w:r w:rsidRPr="004A6953">
        <w:t>and/or</w:t>
      </w:r>
      <w:r w:rsidRPr="004A6953">
        <w:rPr>
          <w:spacing w:val="-9"/>
        </w:rPr>
        <w:t xml:space="preserve"> </w:t>
      </w:r>
      <w:r w:rsidRPr="004A6953">
        <w:t>any</w:t>
      </w:r>
      <w:r w:rsidRPr="004A6953">
        <w:rPr>
          <w:spacing w:val="-10"/>
        </w:rPr>
        <w:t xml:space="preserve"> </w:t>
      </w:r>
      <w:r w:rsidRPr="004A6953">
        <w:t>Sub-Contractor;</w:t>
      </w:r>
      <w:r w:rsidRPr="004A6953">
        <w:rPr>
          <w:spacing w:val="-8"/>
        </w:rPr>
        <w:t xml:space="preserve"> </w:t>
      </w:r>
      <w:r w:rsidRPr="004A6953">
        <w:rPr>
          <w:spacing w:val="-5"/>
        </w:rPr>
        <w:t>and</w:t>
      </w:r>
    </w:p>
    <w:p w:rsidR="004A37C8" w:rsidRPr="004A6953" w:rsidRDefault="008B24A5">
      <w:pPr>
        <w:pStyle w:val="ListParagraph"/>
        <w:numPr>
          <w:ilvl w:val="2"/>
          <w:numId w:val="10"/>
        </w:numPr>
        <w:tabs>
          <w:tab w:val="left" w:pos="2288"/>
        </w:tabs>
      </w:pPr>
      <w:proofErr w:type="gramStart"/>
      <w:r w:rsidRPr="004A6953">
        <w:t>the</w:t>
      </w:r>
      <w:proofErr w:type="gramEnd"/>
      <w:r w:rsidRPr="004A6953">
        <w:rPr>
          <w:spacing w:val="-10"/>
        </w:rPr>
        <w:t xml:space="preserve"> </w:t>
      </w:r>
      <w:r w:rsidRPr="004A6953">
        <w:t>Replacement</w:t>
      </w:r>
      <w:r w:rsidRPr="004A6953">
        <w:rPr>
          <w:spacing w:val="-10"/>
        </w:rPr>
        <w:t xml:space="preserve"> </w:t>
      </w:r>
      <w:r w:rsidRPr="004A6953">
        <w:t>Supplier</w:t>
      </w:r>
      <w:r w:rsidRPr="004A6953">
        <w:rPr>
          <w:spacing w:val="-10"/>
        </w:rPr>
        <w:t xml:space="preserve"> </w:t>
      </w:r>
      <w:r w:rsidRPr="004A6953">
        <w:t>and/or</w:t>
      </w:r>
      <w:r w:rsidRPr="004A6953">
        <w:rPr>
          <w:spacing w:val="-10"/>
        </w:rPr>
        <w:t xml:space="preserve"> </w:t>
      </w:r>
      <w:r w:rsidRPr="004A6953">
        <w:t>the</w:t>
      </w:r>
      <w:r w:rsidRPr="004A6953">
        <w:rPr>
          <w:spacing w:val="-10"/>
        </w:rPr>
        <w:t xml:space="preserve"> </w:t>
      </w:r>
      <w:r w:rsidRPr="004A6953">
        <w:t>Replacement</w:t>
      </w:r>
      <w:r w:rsidRPr="004A6953">
        <w:rPr>
          <w:spacing w:val="-10"/>
        </w:rPr>
        <w:t xml:space="preserve"> </w:t>
      </w:r>
      <w:r w:rsidRPr="004A6953">
        <w:t>Sub-</w:t>
      </w:r>
      <w:r w:rsidRPr="004A6953">
        <w:rPr>
          <w:spacing w:val="-2"/>
        </w:rPr>
        <w:t>Contractor.</w:t>
      </w:r>
    </w:p>
    <w:p w:rsidR="004A37C8" w:rsidRPr="004A6953" w:rsidRDefault="008B24A5">
      <w:pPr>
        <w:pStyle w:val="ListParagraph"/>
        <w:numPr>
          <w:ilvl w:val="1"/>
          <w:numId w:val="10"/>
        </w:numPr>
        <w:tabs>
          <w:tab w:val="left" w:pos="1295"/>
        </w:tabs>
        <w:ind w:right="416"/>
      </w:pPr>
      <w:r w:rsidRPr="004A6953">
        <w:t>The Supplier shall, and shall procure that each Sub-Contractor shall, promptly provide</w:t>
      </w:r>
      <w:r w:rsidRPr="004A6953">
        <w:rPr>
          <w:spacing w:val="-13"/>
        </w:rPr>
        <w:t xml:space="preserve"> </w:t>
      </w:r>
      <w:r w:rsidRPr="004A6953">
        <w:t>to</w:t>
      </w:r>
      <w:r w:rsidRPr="004A6953">
        <w:rPr>
          <w:spacing w:val="-13"/>
        </w:rPr>
        <w:t xml:space="preserve"> </w:t>
      </w:r>
      <w:r w:rsidRPr="004A6953">
        <w:t>the</w:t>
      </w:r>
      <w:r w:rsidRPr="004A6953">
        <w:rPr>
          <w:spacing w:val="-14"/>
        </w:rPr>
        <w:t xml:space="preserve"> </w:t>
      </w:r>
      <w:r w:rsidRPr="004A6953">
        <w:t>Customer</w:t>
      </w:r>
      <w:r w:rsidRPr="004A6953">
        <w:rPr>
          <w:spacing w:val="-12"/>
        </w:rPr>
        <w:t xml:space="preserve"> </w:t>
      </w:r>
      <w:r w:rsidRPr="004A6953">
        <w:t>and</w:t>
      </w:r>
      <w:r w:rsidRPr="004A6953">
        <w:rPr>
          <w:spacing w:val="-13"/>
        </w:rPr>
        <w:t xml:space="preserve"> </w:t>
      </w:r>
      <w:r w:rsidRPr="004A6953">
        <w:t>any</w:t>
      </w:r>
      <w:r w:rsidRPr="004A6953">
        <w:rPr>
          <w:spacing w:val="-13"/>
        </w:rPr>
        <w:t xml:space="preserve"> </w:t>
      </w:r>
      <w:r w:rsidRPr="004A6953">
        <w:t>Replacement</w:t>
      </w:r>
      <w:r w:rsidRPr="004A6953">
        <w:rPr>
          <w:spacing w:val="-14"/>
        </w:rPr>
        <w:t xml:space="preserve"> </w:t>
      </w:r>
      <w:r w:rsidRPr="004A6953">
        <w:t>Supplier</w:t>
      </w:r>
      <w:r w:rsidRPr="004A6953">
        <w:rPr>
          <w:spacing w:val="-14"/>
        </w:rPr>
        <w:t xml:space="preserve"> </w:t>
      </w:r>
      <w:r w:rsidRPr="004A6953">
        <w:t>and/or</w:t>
      </w:r>
      <w:r w:rsidRPr="004A6953">
        <w:rPr>
          <w:spacing w:val="-14"/>
        </w:rPr>
        <w:t xml:space="preserve"> </w:t>
      </w:r>
      <w:r w:rsidRPr="004A6953">
        <w:t>Replacement</w:t>
      </w:r>
      <w:r w:rsidRPr="004A6953">
        <w:rPr>
          <w:spacing w:val="-14"/>
        </w:rPr>
        <w:t xml:space="preserve"> </w:t>
      </w:r>
      <w:r w:rsidRPr="004A6953">
        <w:t>Sub- Contractor, in writing such information as is necessary to enable the Customer, the Replacement Supplier and/or Replacement Sub-Contractor to carry out their respective duties under regulation 13 of the Employment Regulations. The Customer</w:t>
      </w:r>
      <w:r w:rsidRPr="004A6953">
        <w:rPr>
          <w:spacing w:val="-1"/>
        </w:rPr>
        <w:t xml:space="preserve"> </w:t>
      </w:r>
      <w:r w:rsidRPr="004A6953">
        <w:t>shall</w:t>
      </w:r>
      <w:r w:rsidRPr="004A6953">
        <w:rPr>
          <w:spacing w:val="-1"/>
        </w:rPr>
        <w:t xml:space="preserve"> </w:t>
      </w:r>
      <w:r w:rsidRPr="004A6953">
        <w:t>procure</w:t>
      </w:r>
      <w:r w:rsidRPr="004A6953">
        <w:rPr>
          <w:spacing w:val="-3"/>
        </w:rPr>
        <w:t xml:space="preserve"> </w:t>
      </w:r>
      <w:r w:rsidRPr="004A6953">
        <w:t>that</w:t>
      </w:r>
      <w:r w:rsidRPr="004A6953">
        <w:rPr>
          <w:spacing w:val="-1"/>
        </w:rPr>
        <w:t xml:space="preserve"> </w:t>
      </w:r>
      <w:r w:rsidRPr="004A6953">
        <w:t>the</w:t>
      </w:r>
      <w:r w:rsidRPr="004A6953">
        <w:rPr>
          <w:spacing w:val="-1"/>
        </w:rPr>
        <w:t xml:space="preserve"> </w:t>
      </w:r>
      <w:r w:rsidRPr="004A6953">
        <w:t>Replacement</w:t>
      </w:r>
      <w:r w:rsidRPr="004A6953">
        <w:rPr>
          <w:spacing w:val="-1"/>
        </w:rPr>
        <w:t xml:space="preserve"> </w:t>
      </w:r>
      <w:r w:rsidRPr="004A6953">
        <w:t>Supplier</w:t>
      </w:r>
      <w:r w:rsidRPr="004A6953">
        <w:rPr>
          <w:spacing w:val="-1"/>
        </w:rPr>
        <w:t xml:space="preserve"> </w:t>
      </w:r>
      <w:r w:rsidRPr="004A6953">
        <w:t>and/or</w:t>
      </w:r>
      <w:r w:rsidRPr="004A6953">
        <w:rPr>
          <w:spacing w:val="-2"/>
        </w:rPr>
        <w:t xml:space="preserve"> </w:t>
      </w:r>
      <w:r w:rsidRPr="004A6953">
        <w:t xml:space="preserve">Replacement Sub- </w:t>
      </w:r>
      <w:proofErr w:type="gramStart"/>
      <w:r w:rsidRPr="004A6953">
        <w:t>Contractor,</w:t>
      </w:r>
      <w:proofErr w:type="gramEnd"/>
      <w:r w:rsidRPr="004A6953">
        <w:t xml:space="preserve"> shall promptly provide to the Supplier and each Sub-Contractor in writing such information as is necessary to enable the Supplier and each Sub- Contractor to carry out their respective duties under regulation 13 of the Employment Regulations.</w:t>
      </w:r>
    </w:p>
    <w:p w:rsidR="004A37C8" w:rsidRPr="004A6953" w:rsidRDefault="008B24A5">
      <w:pPr>
        <w:pStyle w:val="ListParagraph"/>
        <w:numPr>
          <w:ilvl w:val="1"/>
          <w:numId w:val="10"/>
        </w:numPr>
        <w:tabs>
          <w:tab w:val="left" w:pos="1295"/>
        </w:tabs>
        <w:ind w:right="419"/>
      </w:pPr>
      <w:r w:rsidRPr="004A6953">
        <w:t>Subject</w:t>
      </w:r>
      <w:r w:rsidRPr="004A6953">
        <w:rPr>
          <w:spacing w:val="-2"/>
        </w:rPr>
        <w:t xml:space="preserve"> </w:t>
      </w:r>
      <w:r w:rsidRPr="004A6953">
        <w:t>to</w:t>
      </w:r>
      <w:r w:rsidRPr="004A6953">
        <w:rPr>
          <w:spacing w:val="-2"/>
        </w:rPr>
        <w:t xml:space="preserve"> </w:t>
      </w:r>
      <w:r w:rsidRPr="004A6953">
        <w:t>Paragraph</w:t>
      </w:r>
      <w:r w:rsidRPr="004A6953">
        <w:rPr>
          <w:spacing w:val="-2"/>
        </w:rPr>
        <w:t xml:space="preserve"> </w:t>
      </w:r>
      <w:r w:rsidRPr="004A6953">
        <w:t>2.14,</w:t>
      </w:r>
      <w:r w:rsidRPr="004A6953">
        <w:rPr>
          <w:spacing w:val="-2"/>
        </w:rPr>
        <w:t xml:space="preserve"> </w:t>
      </w:r>
      <w:r w:rsidRPr="004A6953">
        <w:t>where</w:t>
      </w:r>
      <w:r w:rsidRPr="004A6953">
        <w:rPr>
          <w:spacing w:val="-2"/>
        </w:rPr>
        <w:t xml:space="preserve"> </w:t>
      </w:r>
      <w:r w:rsidRPr="004A6953">
        <w:t>a</w:t>
      </w:r>
      <w:r w:rsidRPr="004A6953">
        <w:rPr>
          <w:spacing w:val="-1"/>
        </w:rPr>
        <w:t xml:space="preserve"> </w:t>
      </w:r>
      <w:r w:rsidRPr="004A6953">
        <w:t>Relevant</w:t>
      </w:r>
      <w:r w:rsidRPr="004A6953">
        <w:rPr>
          <w:spacing w:val="-2"/>
        </w:rPr>
        <w:t xml:space="preserve"> </w:t>
      </w:r>
      <w:r w:rsidRPr="004A6953">
        <w:t>Transfer</w:t>
      </w:r>
      <w:r w:rsidRPr="004A6953">
        <w:rPr>
          <w:spacing w:val="-2"/>
        </w:rPr>
        <w:t xml:space="preserve"> </w:t>
      </w:r>
      <w:r w:rsidRPr="004A6953">
        <w:t>occurs</w:t>
      </w:r>
      <w:r w:rsidRPr="004A6953">
        <w:rPr>
          <w:spacing w:val="-2"/>
        </w:rPr>
        <w:t xml:space="preserve"> </w:t>
      </w:r>
      <w:r w:rsidRPr="004A6953">
        <w:t>the</w:t>
      </w:r>
      <w:r w:rsidRPr="004A6953">
        <w:rPr>
          <w:spacing w:val="-2"/>
        </w:rPr>
        <w:t xml:space="preserve"> </w:t>
      </w:r>
      <w:r w:rsidRPr="004A6953">
        <w:t>Customer</w:t>
      </w:r>
      <w:r w:rsidRPr="004A6953">
        <w:rPr>
          <w:spacing w:val="-2"/>
        </w:rPr>
        <w:t xml:space="preserve"> </w:t>
      </w:r>
      <w:r w:rsidRPr="004A6953">
        <w:t>shall procure</w:t>
      </w:r>
      <w:r w:rsidRPr="004A6953">
        <w:rPr>
          <w:spacing w:val="-4"/>
        </w:rPr>
        <w:t xml:space="preserve"> </w:t>
      </w:r>
      <w:r w:rsidRPr="004A6953">
        <w:t>that</w:t>
      </w:r>
      <w:r w:rsidRPr="004A6953">
        <w:rPr>
          <w:spacing w:val="-3"/>
        </w:rPr>
        <w:t xml:space="preserve"> </w:t>
      </w:r>
      <w:r w:rsidRPr="004A6953">
        <w:t>the</w:t>
      </w:r>
      <w:r w:rsidRPr="004A6953">
        <w:rPr>
          <w:spacing w:val="-3"/>
        </w:rPr>
        <w:t xml:space="preserve"> </w:t>
      </w:r>
      <w:r w:rsidRPr="004A6953">
        <w:t>Replacement</w:t>
      </w:r>
      <w:r w:rsidRPr="004A6953">
        <w:rPr>
          <w:spacing w:val="-3"/>
        </w:rPr>
        <w:t xml:space="preserve"> </w:t>
      </w:r>
      <w:r w:rsidRPr="004A6953">
        <w:t>Supplier</w:t>
      </w:r>
      <w:r w:rsidRPr="004A6953">
        <w:rPr>
          <w:spacing w:val="-4"/>
        </w:rPr>
        <w:t xml:space="preserve"> </w:t>
      </w:r>
      <w:r w:rsidRPr="004A6953">
        <w:t>indemnifies</w:t>
      </w:r>
      <w:r w:rsidRPr="004A6953">
        <w:rPr>
          <w:spacing w:val="-3"/>
        </w:rPr>
        <w:t xml:space="preserve"> </w:t>
      </w:r>
      <w:r w:rsidRPr="004A6953">
        <w:t>the</w:t>
      </w:r>
      <w:r w:rsidRPr="004A6953">
        <w:rPr>
          <w:spacing w:val="-3"/>
        </w:rPr>
        <w:t xml:space="preserve"> </w:t>
      </w:r>
      <w:r w:rsidRPr="004A6953">
        <w:t>Supplier</w:t>
      </w:r>
      <w:r w:rsidRPr="004A6953">
        <w:rPr>
          <w:spacing w:val="-4"/>
        </w:rPr>
        <w:t xml:space="preserve"> </w:t>
      </w:r>
      <w:r w:rsidRPr="004A6953">
        <w:t>on</w:t>
      </w:r>
      <w:r w:rsidRPr="004A6953">
        <w:rPr>
          <w:spacing w:val="-3"/>
        </w:rPr>
        <w:t xml:space="preserve"> </w:t>
      </w:r>
      <w:r w:rsidRPr="004A6953">
        <w:t>its</w:t>
      </w:r>
      <w:r w:rsidRPr="004A6953">
        <w:rPr>
          <w:spacing w:val="-3"/>
        </w:rPr>
        <w:t xml:space="preserve"> </w:t>
      </w:r>
      <w:r w:rsidRPr="004A6953">
        <w:t>own</w:t>
      </w:r>
      <w:r w:rsidRPr="004A6953">
        <w:rPr>
          <w:spacing w:val="-4"/>
        </w:rPr>
        <w:t xml:space="preserve"> </w:t>
      </w:r>
      <w:r w:rsidRPr="004A6953">
        <w:t>behalf and</w:t>
      </w:r>
      <w:r w:rsidRPr="004A6953">
        <w:rPr>
          <w:spacing w:val="-11"/>
        </w:rPr>
        <w:t xml:space="preserve"> </w:t>
      </w:r>
      <w:r w:rsidRPr="004A6953">
        <w:t>on</w:t>
      </w:r>
      <w:r w:rsidRPr="004A6953">
        <w:rPr>
          <w:spacing w:val="-11"/>
        </w:rPr>
        <w:t xml:space="preserve"> </w:t>
      </w:r>
      <w:r w:rsidRPr="004A6953">
        <w:t>behalf</w:t>
      </w:r>
      <w:r w:rsidRPr="004A6953">
        <w:rPr>
          <w:spacing w:val="-11"/>
        </w:rPr>
        <w:t xml:space="preserve"> </w:t>
      </w:r>
      <w:r w:rsidRPr="004A6953">
        <w:t>of</w:t>
      </w:r>
      <w:r w:rsidRPr="004A6953">
        <w:rPr>
          <w:spacing w:val="-11"/>
        </w:rPr>
        <w:t xml:space="preserve"> </w:t>
      </w:r>
      <w:r w:rsidRPr="004A6953">
        <w:t>any</w:t>
      </w:r>
      <w:r w:rsidRPr="004A6953">
        <w:rPr>
          <w:spacing w:val="-11"/>
        </w:rPr>
        <w:t xml:space="preserve"> </w:t>
      </w:r>
      <w:r w:rsidRPr="004A6953">
        <w:t>Replacement</w:t>
      </w:r>
      <w:r w:rsidRPr="004A6953">
        <w:rPr>
          <w:spacing w:val="-11"/>
        </w:rPr>
        <w:t xml:space="preserve"> </w:t>
      </w:r>
      <w:r w:rsidRPr="004A6953">
        <w:t>Sub-Contractor</w:t>
      </w:r>
      <w:r w:rsidRPr="004A6953">
        <w:rPr>
          <w:spacing w:val="-11"/>
        </w:rPr>
        <w:t xml:space="preserve"> </w:t>
      </w:r>
      <w:r w:rsidRPr="004A6953">
        <w:t>and</w:t>
      </w:r>
      <w:r w:rsidRPr="004A6953">
        <w:rPr>
          <w:spacing w:val="-11"/>
        </w:rPr>
        <w:t xml:space="preserve"> </w:t>
      </w:r>
      <w:r w:rsidRPr="004A6953">
        <w:t>its</w:t>
      </w:r>
      <w:r w:rsidRPr="004A6953">
        <w:rPr>
          <w:spacing w:val="-11"/>
        </w:rPr>
        <w:t xml:space="preserve"> </w:t>
      </w:r>
      <w:r w:rsidRPr="004A6953">
        <w:t>sub-contractors</w:t>
      </w:r>
      <w:r w:rsidRPr="004A6953">
        <w:rPr>
          <w:spacing w:val="-12"/>
        </w:rPr>
        <w:t xml:space="preserve"> </w:t>
      </w:r>
      <w:r w:rsidRPr="004A6953">
        <w:t>against any Employee Liabilities in respect of each Transferring Supplier Employee (or, where applicable any employee representative (as defined in the Employment Regulations)</w:t>
      </w:r>
      <w:r w:rsidRPr="004A6953">
        <w:rPr>
          <w:spacing w:val="-11"/>
        </w:rPr>
        <w:t xml:space="preserve"> </w:t>
      </w:r>
      <w:r w:rsidRPr="004A6953">
        <w:t>of</w:t>
      </w:r>
      <w:r w:rsidRPr="004A6953">
        <w:rPr>
          <w:spacing w:val="-10"/>
        </w:rPr>
        <w:t xml:space="preserve"> </w:t>
      </w:r>
      <w:r w:rsidRPr="004A6953">
        <w:t>any</w:t>
      </w:r>
      <w:r w:rsidRPr="004A6953">
        <w:rPr>
          <w:spacing w:val="-10"/>
        </w:rPr>
        <w:t xml:space="preserve"> </w:t>
      </w:r>
      <w:r w:rsidRPr="004A6953">
        <w:t>Transferring</w:t>
      </w:r>
      <w:r w:rsidRPr="004A6953">
        <w:rPr>
          <w:spacing w:val="-10"/>
        </w:rPr>
        <w:t xml:space="preserve"> </w:t>
      </w:r>
      <w:r w:rsidRPr="004A6953">
        <w:t>Supplier</w:t>
      </w:r>
      <w:r w:rsidRPr="004A6953">
        <w:rPr>
          <w:spacing w:val="-10"/>
        </w:rPr>
        <w:t xml:space="preserve"> </w:t>
      </w:r>
      <w:r w:rsidRPr="004A6953">
        <w:t>Employee)</w:t>
      </w:r>
      <w:r w:rsidRPr="004A6953">
        <w:rPr>
          <w:spacing w:val="-10"/>
        </w:rPr>
        <w:t xml:space="preserve"> </w:t>
      </w:r>
      <w:r w:rsidRPr="004A6953">
        <w:t>arising</w:t>
      </w:r>
      <w:r w:rsidRPr="004A6953">
        <w:rPr>
          <w:spacing w:val="-10"/>
        </w:rPr>
        <w:t xml:space="preserve"> </w:t>
      </w:r>
      <w:r w:rsidRPr="004A6953">
        <w:t>from</w:t>
      </w:r>
      <w:r w:rsidRPr="004A6953">
        <w:rPr>
          <w:spacing w:val="-11"/>
        </w:rPr>
        <w:t xml:space="preserve"> </w:t>
      </w:r>
      <w:r w:rsidRPr="004A6953">
        <w:t>or</w:t>
      </w:r>
      <w:r w:rsidRPr="004A6953">
        <w:rPr>
          <w:spacing w:val="-10"/>
        </w:rPr>
        <w:t xml:space="preserve"> </w:t>
      </w:r>
      <w:r w:rsidRPr="004A6953">
        <w:t>as</w:t>
      </w:r>
      <w:r w:rsidRPr="004A6953">
        <w:rPr>
          <w:spacing w:val="-10"/>
        </w:rPr>
        <w:t xml:space="preserve"> </w:t>
      </w:r>
      <w:r w:rsidRPr="004A6953">
        <w:t>a</w:t>
      </w:r>
      <w:r w:rsidRPr="004A6953">
        <w:rPr>
          <w:spacing w:val="-9"/>
        </w:rPr>
        <w:t xml:space="preserve"> </w:t>
      </w:r>
      <w:r w:rsidRPr="004A6953">
        <w:t>result</w:t>
      </w:r>
      <w:r w:rsidRPr="004A6953">
        <w:rPr>
          <w:spacing w:val="-10"/>
        </w:rPr>
        <w:t xml:space="preserve"> </w:t>
      </w:r>
      <w:r w:rsidRPr="004A6953">
        <w:t>of:</w:t>
      </w:r>
    </w:p>
    <w:p w:rsidR="004A37C8" w:rsidRPr="004A6953" w:rsidRDefault="008B24A5">
      <w:pPr>
        <w:pStyle w:val="ListParagraph"/>
        <w:numPr>
          <w:ilvl w:val="2"/>
          <w:numId w:val="10"/>
        </w:numPr>
        <w:tabs>
          <w:tab w:val="left" w:pos="2288"/>
        </w:tabs>
        <w:ind w:right="423"/>
      </w:pPr>
      <w:r w:rsidRPr="004A6953">
        <w:t xml:space="preserve">any act or omission of the Replacement Supplier and/or Replacement </w:t>
      </w:r>
      <w:r w:rsidRPr="004A6953">
        <w:rPr>
          <w:spacing w:val="-2"/>
        </w:rPr>
        <w:t>Sub-Contractor;</w:t>
      </w:r>
    </w:p>
    <w:p w:rsidR="004A37C8" w:rsidRPr="004A6953" w:rsidRDefault="008B24A5">
      <w:pPr>
        <w:pStyle w:val="ListParagraph"/>
        <w:numPr>
          <w:ilvl w:val="2"/>
          <w:numId w:val="10"/>
        </w:numPr>
        <w:tabs>
          <w:tab w:val="left" w:pos="2288"/>
        </w:tabs>
        <w:spacing w:before="121"/>
        <w:ind w:right="419"/>
      </w:pPr>
      <w:r w:rsidRPr="004A6953">
        <w:t>the breach or non-observance by the Replacement Supplier and/or Replacement Sub-Contractor on or after the Service Transfer Date of:</w:t>
      </w:r>
    </w:p>
    <w:p w:rsidR="004A37C8" w:rsidRPr="004A6953" w:rsidRDefault="008B24A5">
      <w:pPr>
        <w:pStyle w:val="ListParagraph"/>
        <w:numPr>
          <w:ilvl w:val="3"/>
          <w:numId w:val="10"/>
        </w:numPr>
        <w:tabs>
          <w:tab w:val="left" w:pos="2996"/>
        </w:tabs>
        <w:spacing w:before="119"/>
        <w:ind w:right="422"/>
      </w:pPr>
      <w:r w:rsidRPr="004A6953">
        <w:t>any</w:t>
      </w:r>
      <w:r w:rsidRPr="004A6953">
        <w:rPr>
          <w:spacing w:val="-8"/>
        </w:rPr>
        <w:t xml:space="preserve"> </w:t>
      </w:r>
      <w:r w:rsidRPr="004A6953">
        <w:t>collective</w:t>
      </w:r>
      <w:r w:rsidRPr="004A6953">
        <w:rPr>
          <w:spacing w:val="-9"/>
        </w:rPr>
        <w:t xml:space="preserve"> </w:t>
      </w:r>
      <w:r w:rsidRPr="004A6953">
        <w:t>agreement</w:t>
      </w:r>
      <w:r w:rsidRPr="004A6953">
        <w:rPr>
          <w:spacing w:val="-9"/>
        </w:rPr>
        <w:t xml:space="preserve"> </w:t>
      </w:r>
      <w:r w:rsidRPr="004A6953">
        <w:t>applicable</w:t>
      </w:r>
      <w:r w:rsidRPr="004A6953">
        <w:rPr>
          <w:spacing w:val="-10"/>
        </w:rPr>
        <w:t xml:space="preserve"> </w:t>
      </w:r>
      <w:r w:rsidRPr="004A6953">
        <w:t>to</w:t>
      </w:r>
      <w:r w:rsidRPr="004A6953">
        <w:rPr>
          <w:spacing w:val="-9"/>
        </w:rPr>
        <w:t xml:space="preserve"> </w:t>
      </w:r>
      <w:r w:rsidRPr="004A6953">
        <w:t>the</w:t>
      </w:r>
      <w:r w:rsidRPr="004A6953">
        <w:rPr>
          <w:spacing w:val="-9"/>
        </w:rPr>
        <w:t xml:space="preserve"> </w:t>
      </w:r>
      <w:r w:rsidRPr="004A6953">
        <w:t>Transferring</w:t>
      </w:r>
      <w:r w:rsidRPr="004A6953">
        <w:rPr>
          <w:spacing w:val="-8"/>
        </w:rPr>
        <w:t xml:space="preserve"> </w:t>
      </w:r>
      <w:r w:rsidRPr="004A6953">
        <w:t>Supplier Employees; and/or</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3"/>
          <w:numId w:val="10"/>
        </w:numPr>
        <w:tabs>
          <w:tab w:val="left" w:pos="2996"/>
        </w:tabs>
        <w:spacing w:before="81"/>
        <w:ind w:right="419"/>
      </w:pPr>
      <w:r w:rsidRPr="004A6953">
        <w:lastRenderedPageBreak/>
        <w:t>any custom or practice in respect of any Transferring Supplier Employees which the Replacement Supplier and/or Replacement Sub-Contractor is contractually bound to honour;</w:t>
      </w:r>
    </w:p>
    <w:p w:rsidR="004A37C8" w:rsidRPr="004A6953" w:rsidRDefault="008B24A5">
      <w:pPr>
        <w:pStyle w:val="ListParagraph"/>
        <w:numPr>
          <w:ilvl w:val="2"/>
          <w:numId w:val="10"/>
        </w:numPr>
        <w:tabs>
          <w:tab w:val="left" w:pos="2288"/>
        </w:tabs>
        <w:ind w:right="416"/>
      </w:pPr>
      <w:r w:rsidRPr="004A6953">
        <w:t>any claim by any trade</w:t>
      </w:r>
      <w:r w:rsidRPr="004A6953">
        <w:rPr>
          <w:spacing w:val="-1"/>
        </w:rPr>
        <w:t xml:space="preserve"> </w:t>
      </w:r>
      <w:r w:rsidRPr="004A6953">
        <w:t>union or other body or person representing any Transferring Supplier Employees arising from or connected with any failure by the Replacement Supplier and/or Replacement Sub- Contractor</w:t>
      </w:r>
      <w:r w:rsidRPr="004A6953">
        <w:rPr>
          <w:spacing w:val="-9"/>
        </w:rPr>
        <w:t xml:space="preserve"> </w:t>
      </w:r>
      <w:r w:rsidRPr="004A6953">
        <w:t>to</w:t>
      </w:r>
      <w:r w:rsidRPr="004A6953">
        <w:rPr>
          <w:spacing w:val="-9"/>
        </w:rPr>
        <w:t xml:space="preserve"> </w:t>
      </w:r>
      <w:r w:rsidRPr="004A6953">
        <w:t>comply</w:t>
      </w:r>
      <w:r w:rsidRPr="004A6953">
        <w:rPr>
          <w:spacing w:val="-9"/>
        </w:rPr>
        <w:t xml:space="preserve"> </w:t>
      </w:r>
      <w:r w:rsidRPr="004A6953">
        <w:t>with</w:t>
      </w:r>
      <w:r w:rsidRPr="004A6953">
        <w:rPr>
          <w:spacing w:val="-9"/>
        </w:rPr>
        <w:t xml:space="preserve"> </w:t>
      </w:r>
      <w:r w:rsidRPr="004A6953">
        <w:t>any</w:t>
      </w:r>
      <w:r w:rsidRPr="004A6953">
        <w:rPr>
          <w:spacing w:val="-9"/>
        </w:rPr>
        <w:t xml:space="preserve"> </w:t>
      </w:r>
      <w:r w:rsidRPr="004A6953">
        <w:t>legal</w:t>
      </w:r>
      <w:r w:rsidRPr="004A6953">
        <w:rPr>
          <w:spacing w:val="-9"/>
        </w:rPr>
        <w:t xml:space="preserve"> </w:t>
      </w:r>
      <w:r w:rsidRPr="004A6953">
        <w:t>obligation</w:t>
      </w:r>
      <w:r w:rsidRPr="004A6953">
        <w:rPr>
          <w:spacing w:val="-9"/>
        </w:rPr>
        <w:t xml:space="preserve"> </w:t>
      </w:r>
      <w:r w:rsidRPr="004A6953">
        <w:t>to</w:t>
      </w:r>
      <w:r w:rsidRPr="004A6953">
        <w:rPr>
          <w:spacing w:val="-10"/>
        </w:rPr>
        <w:t xml:space="preserve"> </w:t>
      </w:r>
      <w:r w:rsidRPr="004A6953">
        <w:t>such</w:t>
      </w:r>
      <w:r w:rsidRPr="004A6953">
        <w:rPr>
          <w:spacing w:val="-9"/>
        </w:rPr>
        <w:t xml:space="preserve"> </w:t>
      </w:r>
      <w:r w:rsidRPr="004A6953">
        <w:t>trade</w:t>
      </w:r>
      <w:r w:rsidRPr="004A6953">
        <w:rPr>
          <w:spacing w:val="-9"/>
        </w:rPr>
        <w:t xml:space="preserve"> </w:t>
      </w:r>
      <w:r w:rsidRPr="004A6953">
        <w:t>union,</w:t>
      </w:r>
      <w:r w:rsidRPr="004A6953">
        <w:rPr>
          <w:spacing w:val="-9"/>
        </w:rPr>
        <w:t xml:space="preserve"> </w:t>
      </w:r>
      <w:r w:rsidRPr="004A6953">
        <w:t>body or person arising on or after the Relevant Transfer Date;</w:t>
      </w:r>
    </w:p>
    <w:p w:rsidR="004A37C8" w:rsidRPr="004A6953" w:rsidRDefault="008B24A5">
      <w:pPr>
        <w:pStyle w:val="ListParagraph"/>
        <w:numPr>
          <w:ilvl w:val="2"/>
          <w:numId w:val="10"/>
        </w:numPr>
        <w:tabs>
          <w:tab w:val="left" w:pos="2288"/>
        </w:tabs>
        <w:ind w:right="416"/>
      </w:pPr>
      <w:r w:rsidRPr="004A6953">
        <w:t xml:space="preserve">any proposal by the Replacement Supplier and/or Replacement Sub- Contractor to change the terms and conditions of employment or working conditions of any Transferring Supplier Employees on or after their transfer to the Replacement Supplier or Replacement Sub- Contractor (as the case may be) on the Relevant Transfer Date, or to change the terms and conditions of employment or working conditions of any person who would have been a Transferring Supplier Employee but for their resignation (or decision to treat their employment as </w:t>
      </w:r>
      <w:r w:rsidRPr="004A6953">
        <w:rPr>
          <w:spacing w:val="-2"/>
        </w:rPr>
        <w:t>terminated</w:t>
      </w:r>
      <w:r w:rsidRPr="004A6953">
        <w:rPr>
          <w:spacing w:val="-4"/>
        </w:rPr>
        <w:t xml:space="preserve"> </w:t>
      </w:r>
      <w:r w:rsidRPr="004A6953">
        <w:rPr>
          <w:spacing w:val="-2"/>
        </w:rPr>
        <w:t>under</w:t>
      </w:r>
      <w:r w:rsidRPr="004A6953">
        <w:rPr>
          <w:spacing w:val="-4"/>
        </w:rPr>
        <w:t xml:space="preserve"> </w:t>
      </w:r>
      <w:r w:rsidRPr="004A6953">
        <w:rPr>
          <w:spacing w:val="-2"/>
        </w:rPr>
        <w:t>regulation</w:t>
      </w:r>
      <w:r w:rsidRPr="004A6953">
        <w:rPr>
          <w:spacing w:val="-4"/>
        </w:rPr>
        <w:t xml:space="preserve"> </w:t>
      </w:r>
      <w:r w:rsidRPr="004A6953">
        <w:rPr>
          <w:spacing w:val="-2"/>
        </w:rPr>
        <w:t>4(9)</w:t>
      </w:r>
      <w:r w:rsidRPr="004A6953">
        <w:rPr>
          <w:spacing w:val="-4"/>
        </w:rPr>
        <w:t xml:space="preserve"> </w:t>
      </w:r>
      <w:r w:rsidRPr="004A6953">
        <w:rPr>
          <w:spacing w:val="-2"/>
        </w:rPr>
        <w:t>of</w:t>
      </w:r>
      <w:r w:rsidRPr="004A6953">
        <w:rPr>
          <w:spacing w:val="-4"/>
        </w:rPr>
        <w:t xml:space="preserve"> </w:t>
      </w:r>
      <w:r w:rsidRPr="004A6953">
        <w:rPr>
          <w:spacing w:val="-2"/>
        </w:rPr>
        <w:t>the</w:t>
      </w:r>
      <w:r w:rsidRPr="004A6953">
        <w:rPr>
          <w:spacing w:val="-4"/>
        </w:rPr>
        <w:t xml:space="preserve"> </w:t>
      </w:r>
      <w:r w:rsidRPr="004A6953">
        <w:rPr>
          <w:spacing w:val="-2"/>
        </w:rPr>
        <w:t>Employment</w:t>
      </w:r>
      <w:r w:rsidRPr="004A6953">
        <w:rPr>
          <w:spacing w:val="-4"/>
        </w:rPr>
        <w:t xml:space="preserve"> </w:t>
      </w:r>
      <w:r w:rsidRPr="004A6953">
        <w:rPr>
          <w:spacing w:val="-2"/>
        </w:rPr>
        <w:t>Regulations)</w:t>
      </w:r>
      <w:r w:rsidRPr="004A6953">
        <w:rPr>
          <w:spacing w:val="-4"/>
        </w:rPr>
        <w:t xml:space="preserve"> </w:t>
      </w:r>
      <w:r w:rsidRPr="004A6953">
        <w:rPr>
          <w:spacing w:val="-2"/>
        </w:rPr>
        <w:t xml:space="preserve">before </w:t>
      </w:r>
      <w:r w:rsidRPr="004A6953">
        <w:t>the Relevant Transfer Date as a result of or for a reason connected to such proposed changes;</w:t>
      </w:r>
    </w:p>
    <w:p w:rsidR="004A37C8" w:rsidRPr="004A6953" w:rsidRDefault="008B24A5">
      <w:pPr>
        <w:pStyle w:val="ListParagraph"/>
        <w:numPr>
          <w:ilvl w:val="2"/>
          <w:numId w:val="10"/>
        </w:numPr>
        <w:tabs>
          <w:tab w:val="left" w:pos="2288"/>
        </w:tabs>
        <w:ind w:right="418"/>
      </w:pPr>
      <w:r w:rsidRPr="004A6953">
        <w:t>any statement communicated to or action undertaken by the Replacement</w:t>
      </w:r>
      <w:r w:rsidRPr="004A6953">
        <w:rPr>
          <w:spacing w:val="-6"/>
        </w:rPr>
        <w:t xml:space="preserve"> </w:t>
      </w:r>
      <w:r w:rsidRPr="004A6953">
        <w:t>Supplier</w:t>
      </w:r>
      <w:r w:rsidRPr="004A6953">
        <w:rPr>
          <w:spacing w:val="-8"/>
        </w:rPr>
        <w:t xml:space="preserve"> </w:t>
      </w:r>
      <w:r w:rsidRPr="004A6953">
        <w:t>or</w:t>
      </w:r>
      <w:r w:rsidRPr="004A6953">
        <w:rPr>
          <w:spacing w:val="-6"/>
        </w:rPr>
        <w:t xml:space="preserve"> </w:t>
      </w:r>
      <w:r w:rsidRPr="004A6953">
        <w:t>Replacement</w:t>
      </w:r>
      <w:r w:rsidRPr="004A6953">
        <w:rPr>
          <w:spacing w:val="-6"/>
        </w:rPr>
        <w:t xml:space="preserve"> </w:t>
      </w:r>
      <w:r w:rsidRPr="004A6953">
        <w:t>Sub-Contractor</w:t>
      </w:r>
      <w:r w:rsidRPr="004A6953">
        <w:rPr>
          <w:spacing w:val="-5"/>
        </w:rPr>
        <w:t xml:space="preserve"> </w:t>
      </w:r>
      <w:r w:rsidRPr="004A6953">
        <w:t>to,</w:t>
      </w:r>
      <w:r w:rsidRPr="004A6953">
        <w:rPr>
          <w:spacing w:val="-8"/>
        </w:rPr>
        <w:t xml:space="preserve"> </w:t>
      </w:r>
      <w:r w:rsidRPr="004A6953">
        <w:t>or</w:t>
      </w:r>
      <w:r w:rsidRPr="004A6953">
        <w:rPr>
          <w:spacing w:val="-6"/>
        </w:rPr>
        <w:t xml:space="preserve"> </w:t>
      </w:r>
      <w:r w:rsidRPr="004A6953">
        <w:t>in</w:t>
      </w:r>
      <w:r w:rsidRPr="004A6953">
        <w:rPr>
          <w:spacing w:val="-6"/>
        </w:rPr>
        <w:t xml:space="preserve"> </w:t>
      </w:r>
      <w:r w:rsidRPr="004A6953">
        <w:t>respect of, any Transferring Supplier Employee on or before the Relevant Transfer Date regarding the Relevant Transfer which has not been agreed in advance with the Supplier in writing;</w:t>
      </w:r>
    </w:p>
    <w:p w:rsidR="004A37C8" w:rsidRPr="004A6953" w:rsidRDefault="008B24A5">
      <w:pPr>
        <w:pStyle w:val="ListParagraph"/>
        <w:numPr>
          <w:ilvl w:val="2"/>
          <w:numId w:val="10"/>
        </w:numPr>
        <w:tabs>
          <w:tab w:val="left" w:pos="2288"/>
        </w:tabs>
        <w:ind w:right="419"/>
      </w:pPr>
      <w:r w:rsidRPr="004A6953">
        <w:t>any</w:t>
      </w:r>
      <w:r w:rsidRPr="004A6953">
        <w:rPr>
          <w:spacing w:val="-3"/>
        </w:rPr>
        <w:t xml:space="preserve"> </w:t>
      </w:r>
      <w:r w:rsidRPr="004A6953">
        <w:t>proceeding,</w:t>
      </w:r>
      <w:r w:rsidRPr="004A6953">
        <w:rPr>
          <w:spacing w:val="-3"/>
        </w:rPr>
        <w:t xml:space="preserve"> </w:t>
      </w:r>
      <w:r w:rsidRPr="004A6953">
        <w:t>claim</w:t>
      </w:r>
      <w:r w:rsidRPr="004A6953">
        <w:rPr>
          <w:spacing w:val="-4"/>
        </w:rPr>
        <w:t xml:space="preserve"> </w:t>
      </w:r>
      <w:r w:rsidRPr="004A6953">
        <w:t>or</w:t>
      </w:r>
      <w:r w:rsidRPr="004A6953">
        <w:rPr>
          <w:spacing w:val="-4"/>
        </w:rPr>
        <w:t xml:space="preserve"> </w:t>
      </w:r>
      <w:r w:rsidRPr="004A6953">
        <w:t>demand</w:t>
      </w:r>
      <w:r w:rsidRPr="004A6953">
        <w:rPr>
          <w:spacing w:val="-4"/>
        </w:rPr>
        <w:t xml:space="preserve"> </w:t>
      </w:r>
      <w:r w:rsidRPr="004A6953">
        <w:t>by</w:t>
      </w:r>
      <w:r w:rsidRPr="004A6953">
        <w:rPr>
          <w:spacing w:val="-3"/>
        </w:rPr>
        <w:t xml:space="preserve"> </w:t>
      </w:r>
      <w:r w:rsidRPr="004A6953">
        <w:t>HMRC</w:t>
      </w:r>
      <w:r w:rsidRPr="004A6953">
        <w:rPr>
          <w:spacing w:val="-4"/>
        </w:rPr>
        <w:t xml:space="preserve"> </w:t>
      </w:r>
      <w:r w:rsidRPr="004A6953">
        <w:t>or</w:t>
      </w:r>
      <w:r w:rsidRPr="004A6953">
        <w:rPr>
          <w:spacing w:val="-4"/>
        </w:rPr>
        <w:t xml:space="preserve"> </w:t>
      </w:r>
      <w:r w:rsidRPr="004A6953">
        <w:t>other</w:t>
      </w:r>
      <w:r w:rsidRPr="004A6953">
        <w:rPr>
          <w:spacing w:val="-3"/>
        </w:rPr>
        <w:t xml:space="preserve"> </w:t>
      </w:r>
      <w:r w:rsidRPr="004A6953">
        <w:t>statutory</w:t>
      </w:r>
      <w:r w:rsidRPr="004A6953">
        <w:rPr>
          <w:spacing w:val="-3"/>
        </w:rPr>
        <w:t xml:space="preserve"> </w:t>
      </w:r>
      <w:r w:rsidRPr="004A6953">
        <w:t>authority in</w:t>
      </w:r>
      <w:r w:rsidRPr="004A6953">
        <w:rPr>
          <w:spacing w:val="-1"/>
        </w:rPr>
        <w:t xml:space="preserve"> </w:t>
      </w:r>
      <w:r w:rsidRPr="004A6953">
        <w:t>respect</w:t>
      </w:r>
      <w:r w:rsidRPr="004A6953">
        <w:rPr>
          <w:spacing w:val="-2"/>
        </w:rPr>
        <w:t xml:space="preserve"> </w:t>
      </w:r>
      <w:r w:rsidRPr="004A6953">
        <w:t>of</w:t>
      </w:r>
      <w:r w:rsidRPr="004A6953">
        <w:rPr>
          <w:spacing w:val="-2"/>
        </w:rPr>
        <w:t xml:space="preserve"> </w:t>
      </w:r>
      <w:r w:rsidRPr="004A6953">
        <w:t>any financial</w:t>
      </w:r>
      <w:r w:rsidRPr="004A6953">
        <w:rPr>
          <w:spacing w:val="-1"/>
        </w:rPr>
        <w:t xml:space="preserve"> </w:t>
      </w:r>
      <w:r w:rsidRPr="004A6953">
        <w:t>obligation</w:t>
      </w:r>
      <w:r w:rsidRPr="004A6953">
        <w:rPr>
          <w:spacing w:val="-2"/>
        </w:rPr>
        <w:t xml:space="preserve"> </w:t>
      </w:r>
      <w:r w:rsidRPr="004A6953">
        <w:t>including,</w:t>
      </w:r>
      <w:r w:rsidRPr="004A6953">
        <w:rPr>
          <w:spacing w:val="-1"/>
        </w:rPr>
        <w:t xml:space="preserve"> </w:t>
      </w:r>
      <w:r w:rsidRPr="004A6953">
        <w:t>but not</w:t>
      </w:r>
      <w:r w:rsidRPr="004A6953">
        <w:rPr>
          <w:spacing w:val="-1"/>
        </w:rPr>
        <w:t xml:space="preserve"> </w:t>
      </w:r>
      <w:r w:rsidRPr="004A6953">
        <w:t>limited</w:t>
      </w:r>
      <w:r w:rsidRPr="004A6953">
        <w:rPr>
          <w:spacing w:val="-1"/>
        </w:rPr>
        <w:t xml:space="preserve"> </w:t>
      </w:r>
      <w:r w:rsidRPr="004A6953">
        <w:t>to, PAYE and primary and secondary national insurance contributions:</w:t>
      </w:r>
    </w:p>
    <w:p w:rsidR="004A37C8" w:rsidRPr="004A6953" w:rsidRDefault="008B24A5">
      <w:pPr>
        <w:pStyle w:val="ListParagraph"/>
        <w:numPr>
          <w:ilvl w:val="3"/>
          <w:numId w:val="10"/>
        </w:numPr>
        <w:tabs>
          <w:tab w:val="left" w:pos="2996"/>
        </w:tabs>
        <w:spacing w:before="121"/>
        <w:ind w:right="418"/>
      </w:pPr>
      <w:r w:rsidRPr="004A6953">
        <w:t>in relation to any Transferring Supplier Employee, to the extent that the proceeding, claim or demand by HMRC or other statutory</w:t>
      </w:r>
      <w:r w:rsidRPr="004A6953">
        <w:rPr>
          <w:spacing w:val="-15"/>
        </w:rPr>
        <w:t xml:space="preserve"> </w:t>
      </w:r>
      <w:r w:rsidRPr="004A6953">
        <w:t>authority</w:t>
      </w:r>
      <w:r w:rsidRPr="004A6953">
        <w:rPr>
          <w:spacing w:val="-14"/>
        </w:rPr>
        <w:t xml:space="preserve"> </w:t>
      </w:r>
      <w:r w:rsidRPr="004A6953">
        <w:t>relates</w:t>
      </w:r>
      <w:r w:rsidRPr="004A6953">
        <w:rPr>
          <w:spacing w:val="-15"/>
        </w:rPr>
        <w:t xml:space="preserve"> </w:t>
      </w:r>
      <w:r w:rsidRPr="004A6953">
        <w:t>to</w:t>
      </w:r>
      <w:r w:rsidRPr="004A6953">
        <w:rPr>
          <w:spacing w:val="-15"/>
        </w:rPr>
        <w:t xml:space="preserve"> </w:t>
      </w:r>
      <w:r w:rsidRPr="004A6953">
        <w:t>financial</w:t>
      </w:r>
      <w:r w:rsidRPr="004A6953">
        <w:rPr>
          <w:spacing w:val="-16"/>
        </w:rPr>
        <w:t xml:space="preserve"> </w:t>
      </w:r>
      <w:r w:rsidRPr="004A6953">
        <w:t>obligations</w:t>
      </w:r>
      <w:r w:rsidRPr="004A6953">
        <w:rPr>
          <w:spacing w:val="-15"/>
        </w:rPr>
        <w:t xml:space="preserve"> </w:t>
      </w:r>
      <w:r w:rsidRPr="004A6953">
        <w:t>arising</w:t>
      </w:r>
      <w:r w:rsidRPr="004A6953">
        <w:rPr>
          <w:spacing w:val="-15"/>
        </w:rPr>
        <w:t xml:space="preserve"> </w:t>
      </w:r>
      <w:r w:rsidRPr="004A6953">
        <w:t>after</w:t>
      </w:r>
      <w:r w:rsidRPr="004A6953">
        <w:rPr>
          <w:spacing w:val="-15"/>
        </w:rPr>
        <w:t xml:space="preserve"> </w:t>
      </w:r>
      <w:r w:rsidRPr="004A6953">
        <w:t>the Service Transfer Date; and</w:t>
      </w:r>
    </w:p>
    <w:p w:rsidR="004A37C8" w:rsidRPr="004A6953" w:rsidRDefault="008B24A5">
      <w:pPr>
        <w:pStyle w:val="ListParagraph"/>
        <w:numPr>
          <w:ilvl w:val="3"/>
          <w:numId w:val="10"/>
        </w:numPr>
        <w:tabs>
          <w:tab w:val="left" w:pos="2996"/>
        </w:tabs>
        <w:ind w:right="416"/>
      </w:pPr>
      <w:r w:rsidRPr="004A6953">
        <w:t>in relation to any employee who is not a Transferring Supplier Employee, and in respect of whom it is later alleged or determined that the Employment Regulations applied so as to transfer his/her employment from the Supplier or Sub- Contractor, to the Replacement Supplier or Replacement Sub- Contractor</w:t>
      </w:r>
      <w:r w:rsidRPr="004A6953">
        <w:rPr>
          <w:spacing w:val="-12"/>
        </w:rPr>
        <w:t xml:space="preserve"> </w:t>
      </w:r>
      <w:r w:rsidRPr="004A6953">
        <w:t>to</w:t>
      </w:r>
      <w:r w:rsidRPr="004A6953">
        <w:rPr>
          <w:spacing w:val="-12"/>
        </w:rPr>
        <w:t xml:space="preserve"> </w:t>
      </w:r>
      <w:r w:rsidRPr="004A6953">
        <w:t>the</w:t>
      </w:r>
      <w:r w:rsidRPr="004A6953">
        <w:rPr>
          <w:spacing w:val="-13"/>
        </w:rPr>
        <w:t xml:space="preserve"> </w:t>
      </w:r>
      <w:r w:rsidRPr="004A6953">
        <w:t>extent</w:t>
      </w:r>
      <w:r w:rsidRPr="004A6953">
        <w:rPr>
          <w:spacing w:val="-14"/>
        </w:rPr>
        <w:t xml:space="preserve"> </w:t>
      </w:r>
      <w:r w:rsidRPr="004A6953">
        <w:t>that</w:t>
      </w:r>
      <w:r w:rsidRPr="004A6953">
        <w:rPr>
          <w:spacing w:val="-13"/>
        </w:rPr>
        <w:t xml:space="preserve"> </w:t>
      </w:r>
      <w:r w:rsidRPr="004A6953">
        <w:t>the</w:t>
      </w:r>
      <w:r w:rsidRPr="004A6953">
        <w:rPr>
          <w:spacing w:val="-13"/>
        </w:rPr>
        <w:t xml:space="preserve"> </w:t>
      </w:r>
      <w:r w:rsidRPr="004A6953">
        <w:t>proceeding,</w:t>
      </w:r>
      <w:r w:rsidRPr="004A6953">
        <w:rPr>
          <w:spacing w:val="-13"/>
        </w:rPr>
        <w:t xml:space="preserve"> </w:t>
      </w:r>
      <w:r w:rsidRPr="004A6953">
        <w:t>claim</w:t>
      </w:r>
      <w:r w:rsidRPr="004A6953">
        <w:rPr>
          <w:spacing w:val="-14"/>
        </w:rPr>
        <w:t xml:space="preserve"> </w:t>
      </w:r>
      <w:r w:rsidRPr="004A6953">
        <w:t>or</w:t>
      </w:r>
      <w:r w:rsidRPr="004A6953">
        <w:rPr>
          <w:spacing w:val="-13"/>
        </w:rPr>
        <w:t xml:space="preserve"> </w:t>
      </w:r>
      <w:r w:rsidRPr="004A6953">
        <w:t>demand</w:t>
      </w:r>
      <w:r w:rsidRPr="004A6953">
        <w:rPr>
          <w:spacing w:val="-13"/>
        </w:rPr>
        <w:t xml:space="preserve"> </w:t>
      </w:r>
      <w:r w:rsidRPr="004A6953">
        <w:t>by HMRC</w:t>
      </w:r>
      <w:r w:rsidRPr="004A6953">
        <w:rPr>
          <w:spacing w:val="-10"/>
        </w:rPr>
        <w:t xml:space="preserve"> </w:t>
      </w:r>
      <w:r w:rsidRPr="004A6953">
        <w:t>or</w:t>
      </w:r>
      <w:r w:rsidRPr="004A6953">
        <w:rPr>
          <w:spacing w:val="-10"/>
        </w:rPr>
        <w:t xml:space="preserve"> </w:t>
      </w:r>
      <w:r w:rsidRPr="004A6953">
        <w:t>other</w:t>
      </w:r>
      <w:r w:rsidRPr="004A6953">
        <w:rPr>
          <w:spacing w:val="-10"/>
        </w:rPr>
        <w:t xml:space="preserve"> </w:t>
      </w:r>
      <w:r w:rsidRPr="004A6953">
        <w:t>statutory</w:t>
      </w:r>
      <w:r w:rsidRPr="004A6953">
        <w:rPr>
          <w:spacing w:val="-10"/>
        </w:rPr>
        <w:t xml:space="preserve"> </w:t>
      </w:r>
      <w:r w:rsidRPr="004A6953">
        <w:t>authority</w:t>
      </w:r>
      <w:r w:rsidRPr="004A6953">
        <w:rPr>
          <w:spacing w:val="-10"/>
        </w:rPr>
        <w:t xml:space="preserve"> </w:t>
      </w:r>
      <w:r w:rsidRPr="004A6953">
        <w:t>relates</w:t>
      </w:r>
      <w:r w:rsidRPr="004A6953">
        <w:rPr>
          <w:spacing w:val="-10"/>
        </w:rPr>
        <w:t xml:space="preserve"> </w:t>
      </w:r>
      <w:r w:rsidRPr="004A6953">
        <w:t>to</w:t>
      </w:r>
      <w:r w:rsidRPr="004A6953">
        <w:rPr>
          <w:spacing w:val="-10"/>
        </w:rPr>
        <w:t xml:space="preserve"> </w:t>
      </w:r>
      <w:r w:rsidRPr="004A6953">
        <w:t>financial</w:t>
      </w:r>
      <w:r w:rsidRPr="004A6953">
        <w:rPr>
          <w:spacing w:val="-10"/>
        </w:rPr>
        <w:t xml:space="preserve"> </w:t>
      </w:r>
      <w:r w:rsidRPr="004A6953">
        <w:t>obligations arising after the Service Transfer Date;</w:t>
      </w:r>
    </w:p>
    <w:p w:rsidR="004A37C8" w:rsidRPr="004A6953" w:rsidRDefault="008B24A5">
      <w:pPr>
        <w:pStyle w:val="ListParagraph"/>
        <w:numPr>
          <w:ilvl w:val="2"/>
          <w:numId w:val="10"/>
        </w:numPr>
        <w:tabs>
          <w:tab w:val="left" w:pos="2288"/>
        </w:tabs>
        <w:ind w:right="416"/>
      </w:pPr>
      <w:r w:rsidRPr="004A6953">
        <w:t>a failure of the Replacement Supplier or Replacement Sub-Contractor to</w:t>
      </w:r>
      <w:r w:rsidRPr="004A6953">
        <w:rPr>
          <w:spacing w:val="-12"/>
        </w:rPr>
        <w:t xml:space="preserve"> </w:t>
      </w:r>
      <w:r w:rsidRPr="004A6953">
        <w:t>discharge</w:t>
      </w:r>
      <w:r w:rsidRPr="004A6953">
        <w:rPr>
          <w:spacing w:val="-14"/>
        </w:rPr>
        <w:t xml:space="preserve"> </w:t>
      </w:r>
      <w:r w:rsidRPr="004A6953">
        <w:t>or</w:t>
      </w:r>
      <w:r w:rsidRPr="004A6953">
        <w:rPr>
          <w:spacing w:val="-13"/>
        </w:rPr>
        <w:t xml:space="preserve"> </w:t>
      </w:r>
      <w:r w:rsidRPr="004A6953">
        <w:t>procure</w:t>
      </w:r>
      <w:r w:rsidRPr="004A6953">
        <w:rPr>
          <w:spacing w:val="-14"/>
        </w:rPr>
        <w:t xml:space="preserve"> </w:t>
      </w:r>
      <w:r w:rsidRPr="004A6953">
        <w:t>the</w:t>
      </w:r>
      <w:r w:rsidRPr="004A6953">
        <w:rPr>
          <w:spacing w:val="-12"/>
        </w:rPr>
        <w:t xml:space="preserve"> </w:t>
      </w:r>
      <w:r w:rsidRPr="004A6953">
        <w:t>discharge</w:t>
      </w:r>
      <w:r w:rsidRPr="004A6953">
        <w:rPr>
          <w:spacing w:val="-13"/>
        </w:rPr>
        <w:t xml:space="preserve"> </w:t>
      </w:r>
      <w:r w:rsidRPr="004A6953">
        <w:t>of</w:t>
      </w:r>
      <w:r w:rsidRPr="004A6953">
        <w:rPr>
          <w:spacing w:val="-13"/>
        </w:rPr>
        <w:t xml:space="preserve"> </w:t>
      </w:r>
      <w:r w:rsidRPr="004A6953">
        <w:t>all</w:t>
      </w:r>
      <w:r w:rsidRPr="004A6953">
        <w:rPr>
          <w:spacing w:val="-13"/>
        </w:rPr>
        <w:t xml:space="preserve"> </w:t>
      </w:r>
      <w:r w:rsidRPr="004A6953">
        <w:t>wages,</w:t>
      </w:r>
      <w:r w:rsidRPr="004A6953">
        <w:rPr>
          <w:spacing w:val="-13"/>
        </w:rPr>
        <w:t xml:space="preserve"> </w:t>
      </w:r>
      <w:r w:rsidRPr="004A6953">
        <w:t>salaries</w:t>
      </w:r>
      <w:r w:rsidRPr="004A6953">
        <w:rPr>
          <w:spacing w:val="-13"/>
        </w:rPr>
        <w:t xml:space="preserve"> </w:t>
      </w:r>
      <w:r w:rsidRPr="004A6953">
        <w:t>and</w:t>
      </w:r>
      <w:r w:rsidRPr="004A6953">
        <w:rPr>
          <w:spacing w:val="-12"/>
        </w:rPr>
        <w:t xml:space="preserve"> </w:t>
      </w:r>
      <w:r w:rsidRPr="004A6953">
        <w:t>all</w:t>
      </w:r>
      <w:r w:rsidRPr="004A6953">
        <w:rPr>
          <w:spacing w:val="-14"/>
        </w:rPr>
        <w:t xml:space="preserve"> </w:t>
      </w:r>
      <w:r w:rsidRPr="004A6953">
        <w:t>other benefits and all PAYE tax deductions and national insurance contributions</w:t>
      </w:r>
      <w:r w:rsidRPr="004A6953">
        <w:rPr>
          <w:spacing w:val="-7"/>
        </w:rPr>
        <w:t xml:space="preserve"> </w:t>
      </w:r>
      <w:r w:rsidRPr="004A6953">
        <w:t>relating</w:t>
      </w:r>
      <w:r w:rsidRPr="004A6953">
        <w:rPr>
          <w:spacing w:val="-8"/>
        </w:rPr>
        <w:t xml:space="preserve"> </w:t>
      </w:r>
      <w:r w:rsidRPr="004A6953">
        <w:t>to</w:t>
      </w:r>
      <w:r w:rsidRPr="004A6953">
        <w:rPr>
          <w:spacing w:val="-9"/>
        </w:rPr>
        <w:t xml:space="preserve"> </w:t>
      </w:r>
      <w:r w:rsidRPr="004A6953">
        <w:t>the</w:t>
      </w:r>
      <w:r w:rsidRPr="004A6953">
        <w:rPr>
          <w:spacing w:val="-7"/>
        </w:rPr>
        <w:t xml:space="preserve"> </w:t>
      </w:r>
      <w:r w:rsidRPr="004A6953">
        <w:t>Transferring</w:t>
      </w:r>
      <w:r w:rsidRPr="004A6953">
        <w:rPr>
          <w:spacing w:val="-8"/>
        </w:rPr>
        <w:t xml:space="preserve"> </w:t>
      </w:r>
      <w:r w:rsidRPr="004A6953">
        <w:t>Supplier</w:t>
      </w:r>
      <w:r w:rsidRPr="004A6953">
        <w:rPr>
          <w:spacing w:val="-8"/>
        </w:rPr>
        <w:t xml:space="preserve"> </w:t>
      </w:r>
      <w:r w:rsidRPr="004A6953">
        <w:t>Employees</w:t>
      </w:r>
      <w:r w:rsidRPr="004A6953">
        <w:rPr>
          <w:spacing w:val="-7"/>
        </w:rPr>
        <w:t xml:space="preserve"> </w:t>
      </w:r>
      <w:r w:rsidRPr="004A6953">
        <w:t>in</w:t>
      </w:r>
      <w:r w:rsidRPr="004A6953">
        <w:rPr>
          <w:spacing w:val="-7"/>
        </w:rPr>
        <w:t xml:space="preserve"> </w:t>
      </w:r>
      <w:r w:rsidRPr="004A6953">
        <w:t>respect of the period from (and including) the Service Transfer Date; and</w:t>
      </w:r>
    </w:p>
    <w:p w:rsidR="004A37C8" w:rsidRPr="004A6953" w:rsidRDefault="008B24A5">
      <w:pPr>
        <w:pStyle w:val="ListParagraph"/>
        <w:numPr>
          <w:ilvl w:val="2"/>
          <w:numId w:val="10"/>
        </w:numPr>
        <w:tabs>
          <w:tab w:val="left" w:pos="2288"/>
        </w:tabs>
        <w:ind w:right="419"/>
      </w:pPr>
      <w:proofErr w:type="gramStart"/>
      <w:r w:rsidRPr="004A6953">
        <w:t>any</w:t>
      </w:r>
      <w:proofErr w:type="gramEnd"/>
      <w:r w:rsidRPr="004A6953">
        <w:rPr>
          <w:spacing w:val="-6"/>
        </w:rPr>
        <w:t xml:space="preserve"> </w:t>
      </w:r>
      <w:r w:rsidRPr="004A6953">
        <w:t>claim</w:t>
      </w:r>
      <w:r w:rsidRPr="004A6953">
        <w:rPr>
          <w:spacing w:val="-7"/>
        </w:rPr>
        <w:t xml:space="preserve"> </w:t>
      </w:r>
      <w:r w:rsidRPr="004A6953">
        <w:t>made</w:t>
      </w:r>
      <w:r w:rsidRPr="004A6953">
        <w:rPr>
          <w:spacing w:val="-6"/>
        </w:rPr>
        <w:t xml:space="preserve"> </w:t>
      </w:r>
      <w:r w:rsidRPr="004A6953">
        <w:t>by</w:t>
      </w:r>
      <w:r w:rsidRPr="004A6953">
        <w:rPr>
          <w:spacing w:val="-6"/>
        </w:rPr>
        <w:t xml:space="preserve"> </w:t>
      </w:r>
      <w:r w:rsidRPr="004A6953">
        <w:t>or</w:t>
      </w:r>
      <w:r w:rsidRPr="004A6953">
        <w:rPr>
          <w:spacing w:val="-8"/>
        </w:rPr>
        <w:t xml:space="preserve"> </w:t>
      </w:r>
      <w:r w:rsidRPr="004A6953">
        <w:t>in</w:t>
      </w:r>
      <w:r w:rsidRPr="004A6953">
        <w:rPr>
          <w:spacing w:val="-8"/>
        </w:rPr>
        <w:t xml:space="preserve"> </w:t>
      </w:r>
      <w:r w:rsidRPr="004A6953">
        <w:t>respect</w:t>
      </w:r>
      <w:r w:rsidRPr="004A6953">
        <w:rPr>
          <w:spacing w:val="-7"/>
        </w:rPr>
        <w:t xml:space="preserve"> </w:t>
      </w:r>
      <w:r w:rsidRPr="004A6953">
        <w:t>of</w:t>
      </w:r>
      <w:r w:rsidRPr="004A6953">
        <w:rPr>
          <w:spacing w:val="-8"/>
        </w:rPr>
        <w:t xml:space="preserve"> </w:t>
      </w:r>
      <w:r w:rsidRPr="004A6953">
        <w:t>a</w:t>
      </w:r>
      <w:r w:rsidRPr="004A6953">
        <w:rPr>
          <w:spacing w:val="-8"/>
        </w:rPr>
        <w:t xml:space="preserve"> </w:t>
      </w:r>
      <w:r w:rsidRPr="004A6953">
        <w:t>Transferring</w:t>
      </w:r>
      <w:r w:rsidRPr="004A6953">
        <w:rPr>
          <w:spacing w:val="-8"/>
        </w:rPr>
        <w:t xml:space="preserve"> </w:t>
      </w:r>
      <w:r w:rsidRPr="004A6953">
        <w:t>Supplier</w:t>
      </w:r>
      <w:r w:rsidRPr="004A6953">
        <w:rPr>
          <w:spacing w:val="-7"/>
        </w:rPr>
        <w:t xml:space="preserve"> </w:t>
      </w:r>
      <w:r w:rsidRPr="004A6953">
        <w:t>Employee</w:t>
      </w:r>
      <w:r w:rsidRPr="004A6953">
        <w:rPr>
          <w:spacing w:val="-6"/>
        </w:rPr>
        <w:t xml:space="preserve"> </w:t>
      </w:r>
      <w:r w:rsidRPr="004A6953">
        <w:t>or any appropriate employee representative (as defined in the Employment Regulations) of any Transferring Supplier Employee relating to any act or omission of the Replacement Supplier or Replacement Sub-Contractor in relation to obligations under</w:t>
      </w:r>
      <w:r w:rsidRPr="004A6953">
        <w:rPr>
          <w:spacing w:val="80"/>
        </w:rPr>
        <w:t xml:space="preserve"> </w:t>
      </w:r>
      <w:r w:rsidRPr="004A6953">
        <w:t>regulation 13 of the Employment Regulations.</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10"/>
        </w:numPr>
        <w:tabs>
          <w:tab w:val="left" w:pos="1295"/>
        </w:tabs>
        <w:spacing w:before="81"/>
        <w:ind w:right="416"/>
      </w:pPr>
      <w:proofErr w:type="gramStart"/>
      <w:r w:rsidRPr="004A6953">
        <w:lastRenderedPageBreak/>
        <w:t>The</w:t>
      </w:r>
      <w:r w:rsidRPr="004A6953">
        <w:rPr>
          <w:spacing w:val="-6"/>
        </w:rPr>
        <w:t xml:space="preserve"> </w:t>
      </w:r>
      <w:r w:rsidRPr="004A6953">
        <w:t>indemnities</w:t>
      </w:r>
      <w:r w:rsidRPr="004A6953">
        <w:rPr>
          <w:spacing w:val="-6"/>
        </w:rPr>
        <w:t xml:space="preserve"> </w:t>
      </w:r>
      <w:r w:rsidRPr="004A6953">
        <w:t>in</w:t>
      </w:r>
      <w:r w:rsidRPr="004A6953">
        <w:rPr>
          <w:spacing w:val="-7"/>
        </w:rPr>
        <w:t xml:space="preserve"> </w:t>
      </w:r>
      <w:r w:rsidRPr="004A6953">
        <w:t>Paragraph</w:t>
      </w:r>
      <w:r w:rsidRPr="004A6953">
        <w:rPr>
          <w:spacing w:val="-1"/>
        </w:rPr>
        <w:t xml:space="preserve"> </w:t>
      </w:r>
      <w:r w:rsidRPr="004A6953">
        <w:t>2.13</w:t>
      </w:r>
      <w:r w:rsidRPr="004A6953">
        <w:rPr>
          <w:spacing w:val="-7"/>
        </w:rPr>
        <w:t xml:space="preserve"> </w:t>
      </w:r>
      <w:r w:rsidRPr="004A6953">
        <w:t>shall</w:t>
      </w:r>
      <w:r w:rsidRPr="004A6953">
        <w:rPr>
          <w:spacing w:val="-6"/>
        </w:rPr>
        <w:t xml:space="preserve"> </w:t>
      </w:r>
      <w:r w:rsidRPr="004A6953">
        <w:t>not</w:t>
      </w:r>
      <w:r w:rsidRPr="004A6953">
        <w:rPr>
          <w:spacing w:val="-7"/>
        </w:rPr>
        <w:t xml:space="preserve"> </w:t>
      </w:r>
      <w:r w:rsidRPr="004A6953">
        <w:t>apply</w:t>
      </w:r>
      <w:r w:rsidRPr="004A6953">
        <w:rPr>
          <w:spacing w:val="-8"/>
        </w:rPr>
        <w:t xml:space="preserve"> </w:t>
      </w:r>
      <w:r w:rsidRPr="004A6953">
        <w:t>to</w:t>
      </w:r>
      <w:r w:rsidRPr="004A6953">
        <w:rPr>
          <w:spacing w:val="-7"/>
        </w:rPr>
        <w:t xml:space="preserve"> </w:t>
      </w:r>
      <w:r w:rsidRPr="004A6953">
        <w:t>the</w:t>
      </w:r>
      <w:r w:rsidRPr="004A6953">
        <w:rPr>
          <w:spacing w:val="-7"/>
        </w:rPr>
        <w:t xml:space="preserve"> </w:t>
      </w:r>
      <w:r w:rsidRPr="004A6953">
        <w:t>extent</w:t>
      </w:r>
      <w:r w:rsidRPr="004A6953">
        <w:rPr>
          <w:spacing w:val="-8"/>
        </w:rPr>
        <w:t xml:space="preserve"> </w:t>
      </w:r>
      <w:r w:rsidRPr="004A6953">
        <w:t>that</w:t>
      </w:r>
      <w:r w:rsidRPr="004A6953">
        <w:rPr>
          <w:spacing w:val="-7"/>
        </w:rPr>
        <w:t xml:space="preserve"> </w:t>
      </w:r>
      <w:r w:rsidRPr="004A6953">
        <w:t>the</w:t>
      </w:r>
      <w:r w:rsidRPr="004A6953">
        <w:rPr>
          <w:spacing w:val="-4"/>
        </w:rPr>
        <w:t xml:space="preserve"> </w:t>
      </w:r>
      <w:r w:rsidRPr="004A6953">
        <w:t>Employee Liabilities</w:t>
      </w:r>
      <w:r w:rsidRPr="004A6953">
        <w:rPr>
          <w:spacing w:val="-3"/>
        </w:rPr>
        <w:t xml:space="preserve"> </w:t>
      </w:r>
      <w:r w:rsidRPr="004A6953">
        <w:t>arise</w:t>
      </w:r>
      <w:r w:rsidRPr="004A6953">
        <w:rPr>
          <w:spacing w:val="-2"/>
        </w:rPr>
        <w:t xml:space="preserve"> </w:t>
      </w:r>
      <w:r w:rsidRPr="004A6953">
        <w:t>or</w:t>
      </w:r>
      <w:r w:rsidRPr="004A6953">
        <w:rPr>
          <w:spacing w:val="-2"/>
        </w:rPr>
        <w:t xml:space="preserve"> </w:t>
      </w:r>
      <w:r w:rsidRPr="004A6953">
        <w:t>are</w:t>
      </w:r>
      <w:r w:rsidRPr="004A6953">
        <w:rPr>
          <w:spacing w:val="-4"/>
        </w:rPr>
        <w:t xml:space="preserve"> </w:t>
      </w:r>
      <w:r w:rsidRPr="004A6953">
        <w:t>attributable</w:t>
      </w:r>
      <w:r w:rsidRPr="004A6953">
        <w:rPr>
          <w:spacing w:val="-2"/>
        </w:rPr>
        <w:t xml:space="preserve"> </w:t>
      </w:r>
      <w:r w:rsidRPr="004A6953">
        <w:t>to</w:t>
      </w:r>
      <w:r w:rsidRPr="004A6953">
        <w:rPr>
          <w:spacing w:val="-5"/>
        </w:rPr>
        <w:t xml:space="preserve"> </w:t>
      </w:r>
      <w:r w:rsidRPr="004A6953">
        <w:t>an</w:t>
      </w:r>
      <w:r w:rsidRPr="004A6953">
        <w:rPr>
          <w:spacing w:val="-2"/>
        </w:rPr>
        <w:t xml:space="preserve"> </w:t>
      </w:r>
      <w:r w:rsidRPr="004A6953">
        <w:t>act</w:t>
      </w:r>
      <w:r w:rsidRPr="004A6953">
        <w:rPr>
          <w:spacing w:val="-3"/>
        </w:rPr>
        <w:t xml:space="preserve"> </w:t>
      </w:r>
      <w:r w:rsidRPr="004A6953">
        <w:t>or</w:t>
      </w:r>
      <w:r w:rsidRPr="004A6953">
        <w:rPr>
          <w:spacing w:val="-2"/>
        </w:rPr>
        <w:t xml:space="preserve"> </w:t>
      </w:r>
      <w:r w:rsidRPr="004A6953">
        <w:t>omission</w:t>
      </w:r>
      <w:r w:rsidRPr="004A6953">
        <w:rPr>
          <w:spacing w:val="-3"/>
        </w:rPr>
        <w:t xml:space="preserve"> </w:t>
      </w:r>
      <w:r w:rsidRPr="004A6953">
        <w:t>of</w:t>
      </w:r>
      <w:r w:rsidRPr="004A6953">
        <w:rPr>
          <w:spacing w:val="-4"/>
        </w:rPr>
        <w:t xml:space="preserve"> </w:t>
      </w:r>
      <w:r w:rsidRPr="004A6953">
        <w:t>the</w:t>
      </w:r>
      <w:r w:rsidRPr="004A6953">
        <w:rPr>
          <w:spacing w:val="-3"/>
        </w:rPr>
        <w:t xml:space="preserve"> </w:t>
      </w:r>
      <w:r w:rsidRPr="004A6953">
        <w:t>Supplier</w:t>
      </w:r>
      <w:r w:rsidRPr="004A6953">
        <w:rPr>
          <w:spacing w:val="-4"/>
        </w:rPr>
        <w:t xml:space="preserve"> </w:t>
      </w:r>
      <w:r w:rsidRPr="004A6953">
        <w:t>and/or</w:t>
      </w:r>
      <w:r w:rsidRPr="004A6953">
        <w:rPr>
          <w:spacing w:val="-2"/>
        </w:rPr>
        <w:t xml:space="preserve"> </w:t>
      </w:r>
      <w:r w:rsidRPr="004A6953">
        <w:t>any Sub-Contractor</w:t>
      </w:r>
      <w:r w:rsidRPr="004A6953">
        <w:rPr>
          <w:spacing w:val="-8"/>
        </w:rPr>
        <w:t xml:space="preserve"> </w:t>
      </w:r>
      <w:r w:rsidRPr="004A6953">
        <w:t>(as</w:t>
      </w:r>
      <w:r w:rsidRPr="004A6953">
        <w:rPr>
          <w:spacing w:val="-8"/>
        </w:rPr>
        <w:t xml:space="preserve"> </w:t>
      </w:r>
      <w:r w:rsidRPr="004A6953">
        <w:t>applicable)</w:t>
      </w:r>
      <w:r w:rsidRPr="004A6953">
        <w:rPr>
          <w:spacing w:val="-8"/>
        </w:rPr>
        <w:t xml:space="preserve"> </w:t>
      </w:r>
      <w:r w:rsidRPr="004A6953">
        <w:t>whether</w:t>
      </w:r>
      <w:r w:rsidRPr="004A6953">
        <w:rPr>
          <w:spacing w:val="-8"/>
        </w:rPr>
        <w:t xml:space="preserve"> </w:t>
      </w:r>
      <w:r w:rsidRPr="004A6953">
        <w:t>occurring</w:t>
      </w:r>
      <w:r w:rsidRPr="004A6953">
        <w:rPr>
          <w:spacing w:val="-8"/>
        </w:rPr>
        <w:t xml:space="preserve"> </w:t>
      </w:r>
      <w:r w:rsidRPr="004A6953">
        <w:t>or</w:t>
      </w:r>
      <w:r w:rsidRPr="004A6953">
        <w:rPr>
          <w:spacing w:val="-8"/>
        </w:rPr>
        <w:t xml:space="preserve"> </w:t>
      </w:r>
      <w:r w:rsidRPr="004A6953">
        <w:t>having</w:t>
      </w:r>
      <w:r w:rsidRPr="004A6953">
        <w:rPr>
          <w:spacing w:val="-9"/>
        </w:rPr>
        <w:t xml:space="preserve"> </w:t>
      </w:r>
      <w:r w:rsidRPr="004A6953">
        <w:t>its</w:t>
      </w:r>
      <w:r w:rsidRPr="004A6953">
        <w:rPr>
          <w:spacing w:val="-8"/>
        </w:rPr>
        <w:t xml:space="preserve"> </w:t>
      </w:r>
      <w:r w:rsidRPr="004A6953">
        <w:t>origin</w:t>
      </w:r>
      <w:r w:rsidRPr="004A6953">
        <w:rPr>
          <w:spacing w:val="-9"/>
        </w:rPr>
        <w:t xml:space="preserve"> </w:t>
      </w:r>
      <w:r w:rsidRPr="004A6953">
        <w:t>before,</w:t>
      </w:r>
      <w:r w:rsidRPr="004A6953">
        <w:rPr>
          <w:spacing w:val="-8"/>
        </w:rPr>
        <w:t xml:space="preserve"> </w:t>
      </w:r>
      <w:r w:rsidRPr="004A6953">
        <w:t>on</w:t>
      </w:r>
      <w:r w:rsidRPr="004A6953">
        <w:rPr>
          <w:spacing w:val="-8"/>
        </w:rPr>
        <w:t xml:space="preserve"> </w:t>
      </w:r>
      <w:r w:rsidRPr="004A6953">
        <w:t>or after the Relevant Transfer Date, including any Employee Liabilities arising from the failure by the Supplier and/or any Sub-Contractor (as applicable) to comply with its obligations under the Employment Regulations.</w:t>
      </w:r>
      <w:proofErr w:type="gramEnd"/>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81" w:right="554" w:firstLine="0"/>
        <w:jc w:val="center"/>
      </w:pPr>
      <w:bookmarkStart w:id="347" w:name="_bookmark346"/>
      <w:bookmarkEnd w:id="347"/>
      <w:r w:rsidRPr="004A6953">
        <w:lastRenderedPageBreak/>
        <w:t>ANNEX</w:t>
      </w:r>
      <w:r w:rsidRPr="004A6953">
        <w:rPr>
          <w:spacing w:val="-8"/>
        </w:rPr>
        <w:t xml:space="preserve"> </w:t>
      </w:r>
      <w:r w:rsidRPr="004A6953">
        <w:t>TO</w:t>
      </w:r>
      <w:r w:rsidRPr="004A6953">
        <w:rPr>
          <w:spacing w:val="-8"/>
        </w:rPr>
        <w:t xml:space="preserve"> </w:t>
      </w:r>
      <w:r w:rsidRPr="004A6953">
        <w:t>SCHEDULE</w:t>
      </w:r>
      <w:r w:rsidRPr="004A6953">
        <w:rPr>
          <w:spacing w:val="-8"/>
        </w:rPr>
        <w:t xml:space="preserve"> </w:t>
      </w:r>
      <w:r w:rsidRPr="004A6953">
        <w:t>10:</w:t>
      </w:r>
      <w:r w:rsidRPr="004A6953">
        <w:rPr>
          <w:spacing w:val="-8"/>
        </w:rPr>
        <w:t xml:space="preserve"> </w:t>
      </w:r>
      <w:r w:rsidRPr="004A6953">
        <w:t>LIST</w:t>
      </w:r>
      <w:r w:rsidRPr="004A6953">
        <w:rPr>
          <w:spacing w:val="-7"/>
        </w:rPr>
        <w:t xml:space="preserve"> </w:t>
      </w:r>
      <w:r w:rsidRPr="004A6953">
        <w:t>OF</w:t>
      </w:r>
      <w:r w:rsidRPr="004A6953">
        <w:rPr>
          <w:spacing w:val="-8"/>
        </w:rPr>
        <w:t xml:space="preserve"> </w:t>
      </w:r>
      <w:r w:rsidRPr="004A6953">
        <w:t>NOTIFIED</w:t>
      </w:r>
      <w:r w:rsidRPr="004A6953">
        <w:rPr>
          <w:spacing w:val="-8"/>
        </w:rPr>
        <w:t xml:space="preserve"> </w:t>
      </w:r>
      <w:r w:rsidRPr="004A6953">
        <w:t>SUB-</w:t>
      </w:r>
      <w:r w:rsidRPr="004A6953">
        <w:rPr>
          <w:spacing w:val="-2"/>
        </w:rPr>
        <w:t>CONTRACTORS</w:t>
      </w:r>
    </w:p>
    <w:p w:rsidR="004A37C8" w:rsidRPr="004A6953" w:rsidRDefault="004A37C8">
      <w:pPr>
        <w:jc w:val="cente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8" w:right="554" w:firstLine="0"/>
        <w:jc w:val="center"/>
      </w:pPr>
      <w:bookmarkStart w:id="348" w:name="_bookmark347"/>
      <w:bookmarkEnd w:id="348"/>
      <w:r w:rsidRPr="004A6953">
        <w:lastRenderedPageBreak/>
        <w:t>CONTRACT</w:t>
      </w:r>
      <w:r w:rsidRPr="004A6953">
        <w:rPr>
          <w:spacing w:val="-9"/>
        </w:rPr>
        <w:t xml:space="preserve"> </w:t>
      </w:r>
      <w:r w:rsidRPr="004A6953">
        <w:t>SCHEDULE</w:t>
      </w:r>
      <w:r w:rsidRPr="004A6953">
        <w:rPr>
          <w:spacing w:val="-11"/>
        </w:rPr>
        <w:t xml:space="preserve"> </w:t>
      </w:r>
      <w:r w:rsidRPr="004A6953">
        <w:t>11:</w:t>
      </w:r>
      <w:r w:rsidRPr="004A6953">
        <w:rPr>
          <w:spacing w:val="-11"/>
        </w:rPr>
        <w:t xml:space="preserve"> </w:t>
      </w:r>
      <w:r w:rsidRPr="004A6953">
        <w:t>DISPUTE</w:t>
      </w:r>
      <w:r w:rsidRPr="004A6953">
        <w:rPr>
          <w:spacing w:val="-11"/>
        </w:rPr>
        <w:t xml:space="preserve"> </w:t>
      </w:r>
      <w:r w:rsidRPr="004A6953">
        <w:t>RESOLUTION</w:t>
      </w:r>
      <w:r w:rsidRPr="004A6953">
        <w:rPr>
          <w:spacing w:val="-11"/>
        </w:rPr>
        <w:t xml:space="preserve"> </w:t>
      </w:r>
      <w:r w:rsidRPr="004A6953">
        <w:rPr>
          <w:spacing w:val="-2"/>
        </w:rPr>
        <w:t>PROCEDURE</w:t>
      </w:r>
    </w:p>
    <w:p w:rsidR="004A37C8" w:rsidRPr="004A6953" w:rsidRDefault="004A37C8">
      <w:pPr>
        <w:pStyle w:val="BodyText"/>
        <w:spacing w:before="10"/>
        <w:ind w:left="0"/>
        <w:jc w:val="left"/>
        <w:rPr>
          <w:b/>
          <w:sz w:val="20"/>
        </w:rPr>
      </w:pPr>
    </w:p>
    <w:p w:rsidR="004A37C8" w:rsidRPr="004A6953" w:rsidRDefault="008B24A5">
      <w:pPr>
        <w:pStyle w:val="ListParagraph"/>
        <w:numPr>
          <w:ilvl w:val="0"/>
          <w:numId w:val="9"/>
        </w:numPr>
        <w:tabs>
          <w:tab w:val="left" w:pos="805"/>
        </w:tabs>
        <w:spacing w:before="1"/>
        <w:ind w:hanging="361"/>
        <w:rPr>
          <w:b/>
        </w:rPr>
      </w:pPr>
      <w:r w:rsidRPr="004A6953">
        <w:rPr>
          <w:b/>
          <w:spacing w:val="-2"/>
        </w:rPr>
        <w:t>DEFINITIONS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9"/>
        </w:numPr>
        <w:tabs>
          <w:tab w:val="left" w:pos="1295"/>
        </w:tabs>
        <w:spacing w:before="0"/>
        <w:ind w:hanging="569"/>
      </w:pPr>
      <w:r w:rsidRPr="004A6953">
        <w:t>In</w:t>
      </w:r>
      <w:r w:rsidRPr="004A6953">
        <w:rPr>
          <w:spacing w:val="-9"/>
        </w:rPr>
        <w:t xml:space="preserve"> </w:t>
      </w:r>
      <w:r w:rsidRPr="004A6953">
        <w:t>this</w:t>
      </w:r>
      <w:r w:rsidRPr="004A6953">
        <w:rPr>
          <w:spacing w:val="-8"/>
        </w:rPr>
        <w:t xml:space="preserve"> </w:t>
      </w:r>
      <w:r w:rsidRPr="004A6953">
        <w:t>Contract</w:t>
      </w:r>
      <w:r w:rsidRPr="004A6953">
        <w:rPr>
          <w:spacing w:val="-8"/>
        </w:rPr>
        <w:t xml:space="preserve"> </w:t>
      </w:r>
      <w:r w:rsidRPr="004A6953">
        <w:t>Schedule</w:t>
      </w:r>
      <w:r w:rsidRPr="004A6953">
        <w:rPr>
          <w:spacing w:val="-9"/>
        </w:rPr>
        <w:t xml:space="preserve"> </w:t>
      </w:r>
      <w:r w:rsidRPr="004A6953">
        <w:t>11,</w:t>
      </w:r>
      <w:r w:rsidRPr="004A6953">
        <w:rPr>
          <w:spacing w:val="-9"/>
        </w:rPr>
        <w:t xml:space="preserve"> </w:t>
      </w:r>
      <w:r w:rsidRPr="004A6953">
        <w:t>the</w:t>
      </w:r>
      <w:r w:rsidRPr="004A6953">
        <w:rPr>
          <w:spacing w:val="-8"/>
        </w:rPr>
        <w:t xml:space="preserve"> </w:t>
      </w:r>
      <w:r w:rsidRPr="004A6953">
        <w:t>following</w:t>
      </w:r>
      <w:r w:rsidRPr="004A6953">
        <w:rPr>
          <w:spacing w:val="-9"/>
        </w:rPr>
        <w:t xml:space="preserve"> </w:t>
      </w:r>
      <w:r w:rsidRPr="004A6953">
        <w:t>definitions</w:t>
      </w:r>
      <w:r w:rsidRPr="004A6953">
        <w:rPr>
          <w:spacing w:val="-8"/>
        </w:rPr>
        <w:t xml:space="preserve"> </w:t>
      </w:r>
      <w:r w:rsidRPr="004A6953">
        <w:t>shall</w:t>
      </w:r>
      <w:r w:rsidRPr="004A6953">
        <w:rPr>
          <w:spacing w:val="-8"/>
        </w:rPr>
        <w:t xml:space="preserve"> </w:t>
      </w:r>
      <w:r w:rsidRPr="004A6953">
        <w:rPr>
          <w:spacing w:val="-2"/>
        </w:rPr>
        <w:t>apply:</w:t>
      </w:r>
    </w:p>
    <w:p w:rsidR="004A37C8" w:rsidRPr="004A6953" w:rsidRDefault="004A37C8">
      <w:pPr>
        <w:pStyle w:val="BodyText"/>
        <w:spacing w:before="0"/>
        <w:ind w:left="0"/>
        <w:jc w:val="left"/>
        <w:rPr>
          <w:sz w:val="11"/>
        </w:rPr>
      </w:pPr>
    </w:p>
    <w:tbl>
      <w:tblPr>
        <w:tblW w:w="0" w:type="auto"/>
        <w:tblInd w:w="1644" w:type="dxa"/>
        <w:tblLayout w:type="fixed"/>
        <w:tblCellMar>
          <w:left w:w="0" w:type="dxa"/>
          <w:right w:w="0" w:type="dxa"/>
        </w:tblCellMar>
        <w:tblLook w:val="01E0" w:firstRow="1" w:lastRow="1" w:firstColumn="1" w:lastColumn="1" w:noHBand="0" w:noVBand="0"/>
      </w:tblPr>
      <w:tblGrid>
        <w:gridCol w:w="2377"/>
        <w:gridCol w:w="4703"/>
      </w:tblGrid>
      <w:tr w:rsidR="004A37C8" w:rsidRPr="004A6953">
        <w:trPr>
          <w:trHeight w:val="815"/>
        </w:trPr>
        <w:tc>
          <w:tcPr>
            <w:tcW w:w="2377" w:type="dxa"/>
          </w:tcPr>
          <w:p w:rsidR="004A37C8" w:rsidRPr="004A6953" w:rsidRDefault="008B24A5">
            <w:pPr>
              <w:pStyle w:val="TableParagraph"/>
              <w:spacing w:line="245" w:lineRule="exact"/>
              <w:rPr>
                <w:b/>
              </w:rPr>
            </w:pPr>
            <w:r w:rsidRPr="004A6953">
              <w:rPr>
                <w:b/>
                <w:spacing w:val="-2"/>
              </w:rPr>
              <w:t>"CEDR"</w:t>
            </w:r>
          </w:p>
        </w:tc>
        <w:tc>
          <w:tcPr>
            <w:tcW w:w="4703" w:type="dxa"/>
          </w:tcPr>
          <w:p w:rsidR="004A37C8" w:rsidRPr="004A6953" w:rsidRDefault="008B24A5">
            <w:pPr>
              <w:pStyle w:val="TableParagraph"/>
              <w:ind w:left="361" w:right="52"/>
              <w:jc w:val="both"/>
            </w:pPr>
            <w:r w:rsidRPr="004A6953">
              <w:t>the Centre for Effective Dispute Resolution of International Dispute Resolution Centre, 70 Fleet Street, London, EC4Y 1EU;</w:t>
            </w:r>
          </w:p>
        </w:tc>
      </w:tr>
      <w:tr w:rsidR="004A37C8" w:rsidRPr="004A6953">
        <w:trPr>
          <w:trHeight w:val="625"/>
        </w:trPr>
        <w:tc>
          <w:tcPr>
            <w:tcW w:w="2377" w:type="dxa"/>
          </w:tcPr>
          <w:p w:rsidR="004A37C8" w:rsidRPr="004A6953" w:rsidRDefault="008B24A5">
            <w:pPr>
              <w:pStyle w:val="TableParagraph"/>
              <w:spacing w:before="56"/>
              <w:rPr>
                <w:b/>
              </w:rPr>
            </w:pPr>
            <w:r w:rsidRPr="004A6953">
              <w:rPr>
                <w:b/>
              </w:rPr>
              <w:t>"Counter</w:t>
            </w:r>
            <w:r w:rsidRPr="004A6953">
              <w:rPr>
                <w:b/>
                <w:spacing w:val="-11"/>
              </w:rPr>
              <w:t xml:space="preserve"> </w:t>
            </w:r>
            <w:r w:rsidRPr="004A6953">
              <w:rPr>
                <w:b/>
                <w:spacing w:val="-2"/>
              </w:rPr>
              <w:t>Notice"</w:t>
            </w:r>
          </w:p>
        </w:tc>
        <w:tc>
          <w:tcPr>
            <w:tcW w:w="4703" w:type="dxa"/>
          </w:tcPr>
          <w:p w:rsidR="004A37C8" w:rsidRPr="004A6953" w:rsidRDefault="008B24A5">
            <w:pPr>
              <w:pStyle w:val="TableParagraph"/>
              <w:spacing w:before="56"/>
              <w:ind w:left="361"/>
            </w:pPr>
            <w:r w:rsidRPr="004A6953">
              <w:t>has</w:t>
            </w:r>
            <w:r w:rsidRPr="004A6953">
              <w:rPr>
                <w:spacing w:val="-5"/>
              </w:rPr>
              <w:t xml:space="preserve"> </w:t>
            </w:r>
            <w:r w:rsidRPr="004A6953">
              <w:t>the</w:t>
            </w:r>
            <w:r w:rsidRPr="004A6953">
              <w:rPr>
                <w:spacing w:val="-5"/>
              </w:rPr>
              <w:t xml:space="preserve"> </w:t>
            </w:r>
            <w:r w:rsidRPr="004A6953">
              <w:t>meaning</w:t>
            </w:r>
            <w:r w:rsidRPr="004A6953">
              <w:rPr>
                <w:spacing w:val="-5"/>
              </w:rPr>
              <w:t xml:space="preserve"> </w:t>
            </w:r>
            <w:r w:rsidRPr="004A6953">
              <w:t>given</w:t>
            </w:r>
            <w:r w:rsidRPr="004A6953">
              <w:rPr>
                <w:spacing w:val="-6"/>
              </w:rPr>
              <w:t xml:space="preserve"> </w:t>
            </w:r>
            <w:r w:rsidRPr="004A6953">
              <w:t>to</w:t>
            </w:r>
            <w:r w:rsidRPr="004A6953">
              <w:rPr>
                <w:spacing w:val="-6"/>
              </w:rPr>
              <w:t xml:space="preserve"> </w:t>
            </w:r>
            <w:r w:rsidRPr="004A6953">
              <w:t>it</w:t>
            </w:r>
            <w:r w:rsidRPr="004A6953">
              <w:rPr>
                <w:spacing w:val="-5"/>
              </w:rPr>
              <w:t xml:space="preserve"> </w:t>
            </w:r>
            <w:r w:rsidRPr="004A6953">
              <w:t>in</w:t>
            </w:r>
            <w:r w:rsidRPr="004A6953">
              <w:rPr>
                <w:spacing w:val="-6"/>
              </w:rPr>
              <w:t xml:space="preserve"> </w:t>
            </w:r>
            <w:r w:rsidRPr="004A6953">
              <w:t>paragraph</w:t>
            </w:r>
            <w:r w:rsidRPr="004A6953">
              <w:rPr>
                <w:spacing w:val="-2"/>
              </w:rPr>
              <w:t xml:space="preserve"> </w:t>
            </w:r>
            <w:hyperlink w:anchor="_bookmark360" w:history="1">
              <w:r w:rsidRPr="004A6953">
                <w:t>6.2</w:t>
              </w:r>
            </w:hyperlink>
            <w:r w:rsidRPr="004A6953">
              <w:t xml:space="preserve"> of this Contract Schedule 11;</w:t>
            </w:r>
          </w:p>
        </w:tc>
      </w:tr>
      <w:tr w:rsidR="004A37C8" w:rsidRPr="004A6953">
        <w:trPr>
          <w:trHeight w:val="1132"/>
        </w:trPr>
        <w:tc>
          <w:tcPr>
            <w:tcW w:w="2377" w:type="dxa"/>
          </w:tcPr>
          <w:p w:rsidR="004A37C8" w:rsidRPr="004A6953" w:rsidRDefault="008B24A5">
            <w:pPr>
              <w:pStyle w:val="TableParagraph"/>
              <w:spacing w:before="57"/>
              <w:rPr>
                <w:b/>
              </w:rPr>
            </w:pPr>
            <w:r w:rsidRPr="004A6953">
              <w:rPr>
                <w:b/>
                <w:spacing w:val="-2"/>
              </w:rPr>
              <w:t>"Exception"</w:t>
            </w:r>
          </w:p>
        </w:tc>
        <w:tc>
          <w:tcPr>
            <w:tcW w:w="4703" w:type="dxa"/>
          </w:tcPr>
          <w:p w:rsidR="004A37C8" w:rsidRPr="004A6953" w:rsidRDefault="008B24A5">
            <w:pPr>
              <w:pStyle w:val="TableParagraph"/>
              <w:spacing w:before="55"/>
              <w:ind w:left="361" w:right="50"/>
              <w:jc w:val="both"/>
            </w:pPr>
            <w:r w:rsidRPr="004A6953">
              <w:t>a deviation of project tolerances in accordance with PRINCE2 methodology in respect of this Contract or in the supply of the Goods and/or Services;</w:t>
            </w:r>
          </w:p>
        </w:tc>
      </w:tr>
      <w:tr w:rsidR="004A37C8" w:rsidRPr="004A6953">
        <w:trPr>
          <w:trHeight w:val="878"/>
        </w:trPr>
        <w:tc>
          <w:tcPr>
            <w:tcW w:w="2377" w:type="dxa"/>
          </w:tcPr>
          <w:p w:rsidR="004A37C8" w:rsidRPr="004A6953" w:rsidRDefault="008B24A5">
            <w:pPr>
              <w:pStyle w:val="TableParagraph"/>
              <w:spacing w:before="56"/>
              <w:rPr>
                <w:b/>
              </w:rPr>
            </w:pPr>
            <w:r w:rsidRPr="004A6953">
              <w:rPr>
                <w:b/>
                <w:spacing w:val="-2"/>
              </w:rPr>
              <w:t>"Expert"</w:t>
            </w:r>
          </w:p>
        </w:tc>
        <w:tc>
          <w:tcPr>
            <w:tcW w:w="4703" w:type="dxa"/>
          </w:tcPr>
          <w:p w:rsidR="004A37C8" w:rsidRPr="004A6953" w:rsidRDefault="008B24A5">
            <w:pPr>
              <w:pStyle w:val="TableParagraph"/>
              <w:spacing w:before="56"/>
              <w:ind w:left="361" w:right="48"/>
              <w:jc w:val="both"/>
            </w:pPr>
            <w:r w:rsidRPr="004A6953">
              <w:t xml:space="preserve">the person appointed by the Parties in accordance with paragraph </w:t>
            </w:r>
            <w:hyperlink w:anchor="_bookmark358" w:history="1">
              <w:r w:rsidRPr="004A6953">
                <w:t>5.2</w:t>
              </w:r>
            </w:hyperlink>
            <w:r w:rsidRPr="004A6953">
              <w:t xml:space="preserve"> of this Contract Schedule 11; and</w:t>
            </w:r>
          </w:p>
        </w:tc>
      </w:tr>
      <w:tr w:rsidR="004A37C8" w:rsidRPr="004A6953">
        <w:trPr>
          <w:trHeight w:val="626"/>
        </w:trPr>
        <w:tc>
          <w:tcPr>
            <w:tcW w:w="2377" w:type="dxa"/>
          </w:tcPr>
          <w:p w:rsidR="004A37C8" w:rsidRPr="004A6953" w:rsidRDefault="008B24A5">
            <w:pPr>
              <w:pStyle w:val="TableParagraph"/>
              <w:spacing w:before="56"/>
              <w:rPr>
                <w:b/>
              </w:rPr>
            </w:pPr>
            <w:r w:rsidRPr="004A6953">
              <w:rPr>
                <w:b/>
                <w:spacing w:val="-2"/>
              </w:rPr>
              <w:t>"Mediation</w:t>
            </w:r>
            <w:r w:rsidRPr="004A6953">
              <w:rPr>
                <w:b/>
                <w:spacing w:val="2"/>
              </w:rPr>
              <w:t xml:space="preserve"> </w:t>
            </w:r>
            <w:r w:rsidRPr="004A6953">
              <w:rPr>
                <w:b/>
                <w:spacing w:val="-2"/>
              </w:rPr>
              <w:t>Notice"</w:t>
            </w:r>
          </w:p>
        </w:tc>
        <w:tc>
          <w:tcPr>
            <w:tcW w:w="4703" w:type="dxa"/>
          </w:tcPr>
          <w:p w:rsidR="004A37C8" w:rsidRPr="004A6953" w:rsidRDefault="008B24A5">
            <w:pPr>
              <w:pStyle w:val="TableParagraph"/>
              <w:spacing w:before="56"/>
              <w:ind w:left="361"/>
            </w:pPr>
            <w:r w:rsidRPr="004A6953">
              <w:t>has</w:t>
            </w:r>
            <w:r w:rsidRPr="004A6953">
              <w:rPr>
                <w:spacing w:val="-5"/>
              </w:rPr>
              <w:t xml:space="preserve"> </w:t>
            </w:r>
            <w:r w:rsidRPr="004A6953">
              <w:t>the</w:t>
            </w:r>
            <w:r w:rsidRPr="004A6953">
              <w:rPr>
                <w:spacing w:val="-5"/>
              </w:rPr>
              <w:t xml:space="preserve"> </w:t>
            </w:r>
            <w:r w:rsidRPr="004A6953">
              <w:t>meaning</w:t>
            </w:r>
            <w:r w:rsidRPr="004A6953">
              <w:rPr>
                <w:spacing w:val="-5"/>
              </w:rPr>
              <w:t xml:space="preserve"> </w:t>
            </w:r>
            <w:r w:rsidRPr="004A6953">
              <w:t>given</w:t>
            </w:r>
            <w:r w:rsidRPr="004A6953">
              <w:rPr>
                <w:spacing w:val="-6"/>
              </w:rPr>
              <w:t xml:space="preserve"> </w:t>
            </w:r>
            <w:r w:rsidRPr="004A6953">
              <w:t>to</w:t>
            </w:r>
            <w:r w:rsidRPr="004A6953">
              <w:rPr>
                <w:spacing w:val="-6"/>
              </w:rPr>
              <w:t xml:space="preserve"> </w:t>
            </w:r>
            <w:r w:rsidRPr="004A6953">
              <w:t>it</w:t>
            </w:r>
            <w:r w:rsidRPr="004A6953">
              <w:rPr>
                <w:spacing w:val="-5"/>
              </w:rPr>
              <w:t xml:space="preserve"> </w:t>
            </w:r>
            <w:r w:rsidRPr="004A6953">
              <w:t>in</w:t>
            </w:r>
            <w:r w:rsidRPr="004A6953">
              <w:rPr>
                <w:spacing w:val="-6"/>
              </w:rPr>
              <w:t xml:space="preserve"> </w:t>
            </w:r>
            <w:r w:rsidRPr="004A6953">
              <w:t>paragraph</w:t>
            </w:r>
            <w:r w:rsidRPr="004A6953">
              <w:rPr>
                <w:spacing w:val="-2"/>
              </w:rPr>
              <w:t xml:space="preserve"> </w:t>
            </w:r>
            <w:hyperlink w:anchor="_bookmark353" w:history="1">
              <w:r w:rsidRPr="004A6953">
                <w:t>3.2</w:t>
              </w:r>
            </w:hyperlink>
            <w:r w:rsidRPr="004A6953">
              <w:t xml:space="preserve"> of this Contract Schedule 11;</w:t>
            </w:r>
          </w:p>
        </w:tc>
      </w:tr>
      <w:tr w:rsidR="004A37C8" w:rsidRPr="004A6953">
        <w:trPr>
          <w:trHeight w:val="814"/>
        </w:trPr>
        <w:tc>
          <w:tcPr>
            <w:tcW w:w="2377" w:type="dxa"/>
          </w:tcPr>
          <w:p w:rsidR="004A37C8" w:rsidRPr="004A6953" w:rsidRDefault="008B24A5">
            <w:pPr>
              <w:pStyle w:val="TableParagraph"/>
              <w:spacing w:before="56"/>
              <w:rPr>
                <w:b/>
              </w:rPr>
            </w:pPr>
            <w:r w:rsidRPr="004A6953">
              <w:rPr>
                <w:b/>
                <w:spacing w:val="-2"/>
              </w:rPr>
              <w:t>"Mediator"</w:t>
            </w:r>
          </w:p>
        </w:tc>
        <w:tc>
          <w:tcPr>
            <w:tcW w:w="4703" w:type="dxa"/>
          </w:tcPr>
          <w:p w:rsidR="004A37C8" w:rsidRPr="004A6953" w:rsidRDefault="008B24A5">
            <w:pPr>
              <w:pStyle w:val="TableParagraph"/>
              <w:spacing w:before="56"/>
              <w:ind w:left="361"/>
            </w:pPr>
            <w:r w:rsidRPr="004A6953">
              <w:t>the</w:t>
            </w:r>
            <w:r w:rsidRPr="004A6953">
              <w:rPr>
                <w:spacing w:val="40"/>
              </w:rPr>
              <w:t xml:space="preserve"> </w:t>
            </w:r>
            <w:r w:rsidRPr="004A6953">
              <w:t>independent</w:t>
            </w:r>
            <w:r w:rsidRPr="004A6953">
              <w:rPr>
                <w:spacing w:val="40"/>
              </w:rPr>
              <w:t xml:space="preserve"> </w:t>
            </w:r>
            <w:r w:rsidRPr="004A6953">
              <w:t>third</w:t>
            </w:r>
            <w:r w:rsidRPr="004A6953">
              <w:rPr>
                <w:spacing w:val="40"/>
              </w:rPr>
              <w:t xml:space="preserve"> </w:t>
            </w:r>
            <w:r w:rsidRPr="004A6953">
              <w:t>party</w:t>
            </w:r>
            <w:r w:rsidRPr="004A6953">
              <w:rPr>
                <w:spacing w:val="40"/>
              </w:rPr>
              <w:t xml:space="preserve"> </w:t>
            </w:r>
            <w:r w:rsidRPr="004A6953">
              <w:t>appointed</w:t>
            </w:r>
            <w:r w:rsidRPr="004A6953">
              <w:rPr>
                <w:spacing w:val="40"/>
              </w:rPr>
              <w:t xml:space="preserve"> </w:t>
            </w:r>
            <w:r w:rsidRPr="004A6953">
              <w:t>in accordance</w:t>
            </w:r>
            <w:r w:rsidRPr="004A6953">
              <w:rPr>
                <w:spacing w:val="26"/>
              </w:rPr>
              <w:t xml:space="preserve">  </w:t>
            </w:r>
            <w:r w:rsidRPr="004A6953">
              <w:t>with</w:t>
            </w:r>
            <w:r w:rsidRPr="004A6953">
              <w:rPr>
                <w:spacing w:val="27"/>
              </w:rPr>
              <w:t xml:space="preserve">  </w:t>
            </w:r>
            <w:r w:rsidRPr="004A6953">
              <w:t>paragraph</w:t>
            </w:r>
            <w:r w:rsidRPr="004A6953">
              <w:rPr>
                <w:spacing w:val="29"/>
              </w:rPr>
              <w:t xml:space="preserve">  </w:t>
            </w:r>
            <w:hyperlink w:anchor="_bookmark356" w:history="1">
              <w:r w:rsidRPr="004A6953">
                <w:t>4.2</w:t>
              </w:r>
            </w:hyperlink>
            <w:r w:rsidRPr="004A6953">
              <w:rPr>
                <w:spacing w:val="27"/>
              </w:rPr>
              <w:t xml:space="preserve">  </w:t>
            </w:r>
            <w:r w:rsidRPr="004A6953">
              <w:t>of</w:t>
            </w:r>
            <w:r w:rsidRPr="004A6953">
              <w:rPr>
                <w:spacing w:val="27"/>
              </w:rPr>
              <w:t xml:space="preserve">  </w:t>
            </w:r>
            <w:r w:rsidRPr="004A6953">
              <w:rPr>
                <w:spacing w:val="-4"/>
              </w:rPr>
              <w:t>this</w:t>
            </w:r>
          </w:p>
          <w:p w:rsidR="004A37C8" w:rsidRPr="004A6953" w:rsidRDefault="008B24A5">
            <w:pPr>
              <w:pStyle w:val="TableParagraph"/>
              <w:spacing w:line="232" w:lineRule="exact"/>
              <w:ind w:left="361"/>
            </w:pPr>
            <w:r w:rsidRPr="004A6953">
              <w:t>Contract</w:t>
            </w:r>
            <w:r w:rsidRPr="004A6953">
              <w:rPr>
                <w:spacing w:val="-11"/>
              </w:rPr>
              <w:t xml:space="preserve"> </w:t>
            </w:r>
            <w:r w:rsidRPr="004A6953">
              <w:t>Schedule</w:t>
            </w:r>
            <w:r w:rsidRPr="004A6953">
              <w:rPr>
                <w:spacing w:val="-10"/>
              </w:rPr>
              <w:t xml:space="preserve"> </w:t>
            </w:r>
            <w:r w:rsidRPr="004A6953">
              <w:rPr>
                <w:spacing w:val="-5"/>
              </w:rPr>
              <w:t>11.</w:t>
            </w:r>
          </w:p>
        </w:tc>
      </w:tr>
    </w:tbl>
    <w:p w:rsidR="004A37C8" w:rsidRPr="004A6953" w:rsidRDefault="004A37C8">
      <w:pPr>
        <w:pStyle w:val="BodyText"/>
        <w:spacing w:before="7"/>
        <w:ind w:left="0"/>
        <w:jc w:val="left"/>
        <w:rPr>
          <w:sz w:val="31"/>
        </w:rPr>
      </w:pPr>
    </w:p>
    <w:p w:rsidR="004A37C8" w:rsidRPr="004A6953" w:rsidRDefault="008B24A5">
      <w:pPr>
        <w:pStyle w:val="Heading1"/>
        <w:numPr>
          <w:ilvl w:val="0"/>
          <w:numId w:val="9"/>
        </w:numPr>
        <w:tabs>
          <w:tab w:val="left" w:pos="805"/>
        </w:tabs>
        <w:ind w:hanging="361"/>
      </w:pPr>
      <w:r w:rsidRPr="004A6953">
        <w:rPr>
          <w:spacing w:val="-2"/>
        </w:rPr>
        <w:t>INTRODUCTION</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9"/>
        </w:numPr>
        <w:tabs>
          <w:tab w:val="left" w:pos="1295"/>
        </w:tabs>
        <w:spacing w:before="0"/>
        <w:ind w:hanging="569"/>
      </w:pPr>
      <w:bookmarkStart w:id="349" w:name="_bookmark348"/>
      <w:bookmarkEnd w:id="349"/>
      <w:r w:rsidRPr="004A6953">
        <w:t>If</w:t>
      </w:r>
      <w:r w:rsidRPr="004A6953">
        <w:rPr>
          <w:spacing w:val="-6"/>
        </w:rPr>
        <w:t xml:space="preserve"> </w:t>
      </w:r>
      <w:r w:rsidRPr="004A6953">
        <w:t>a</w:t>
      </w:r>
      <w:r w:rsidRPr="004A6953">
        <w:rPr>
          <w:spacing w:val="-5"/>
        </w:rPr>
        <w:t xml:space="preserve"> </w:t>
      </w:r>
      <w:r w:rsidRPr="004A6953">
        <w:t>Dispute</w:t>
      </w:r>
      <w:r w:rsidRPr="004A6953">
        <w:rPr>
          <w:spacing w:val="-6"/>
        </w:rPr>
        <w:t xml:space="preserve"> </w:t>
      </w:r>
      <w:r w:rsidRPr="004A6953">
        <w:t>arises</w:t>
      </w:r>
      <w:r w:rsidRPr="004A6953">
        <w:rPr>
          <w:spacing w:val="-5"/>
        </w:rPr>
        <w:t xml:space="preserve"> </w:t>
      </w:r>
      <w:r w:rsidRPr="004A6953">
        <w:rPr>
          <w:spacing w:val="-2"/>
        </w:rPr>
        <w:t>then:</w:t>
      </w:r>
    </w:p>
    <w:p w:rsidR="004A37C8" w:rsidRPr="004A6953" w:rsidRDefault="008B24A5">
      <w:pPr>
        <w:pStyle w:val="ListParagraph"/>
        <w:numPr>
          <w:ilvl w:val="2"/>
          <w:numId w:val="9"/>
        </w:numPr>
        <w:tabs>
          <w:tab w:val="left" w:pos="2288"/>
        </w:tabs>
        <w:ind w:right="420"/>
      </w:pPr>
      <w:r w:rsidRPr="004A6953">
        <w:t>the representative of the Customer and the Supplier Representative shall attempt in good faith to resolve the Dispute; and</w:t>
      </w:r>
    </w:p>
    <w:p w:rsidR="004A37C8" w:rsidRPr="004A6953" w:rsidRDefault="008B24A5">
      <w:pPr>
        <w:pStyle w:val="ListParagraph"/>
        <w:numPr>
          <w:ilvl w:val="2"/>
          <w:numId w:val="9"/>
        </w:numPr>
        <w:tabs>
          <w:tab w:val="left" w:pos="2288"/>
        </w:tabs>
        <w:ind w:right="418"/>
      </w:pPr>
      <w:proofErr w:type="gramStart"/>
      <w:r w:rsidRPr="004A6953">
        <w:t>if</w:t>
      </w:r>
      <w:proofErr w:type="gramEnd"/>
      <w:r w:rsidRPr="004A6953">
        <w:rPr>
          <w:spacing w:val="-12"/>
        </w:rPr>
        <w:t xml:space="preserve"> </w:t>
      </w:r>
      <w:r w:rsidRPr="004A6953">
        <w:t>such</w:t>
      </w:r>
      <w:r w:rsidRPr="004A6953">
        <w:rPr>
          <w:spacing w:val="-12"/>
        </w:rPr>
        <w:t xml:space="preserve"> </w:t>
      </w:r>
      <w:r w:rsidRPr="004A6953">
        <w:t>attempts</w:t>
      </w:r>
      <w:r w:rsidRPr="004A6953">
        <w:rPr>
          <w:spacing w:val="-12"/>
        </w:rPr>
        <w:t xml:space="preserve"> </w:t>
      </w:r>
      <w:r w:rsidRPr="004A6953">
        <w:t>are</w:t>
      </w:r>
      <w:r w:rsidRPr="004A6953">
        <w:rPr>
          <w:spacing w:val="-12"/>
        </w:rPr>
        <w:t xml:space="preserve"> </w:t>
      </w:r>
      <w:r w:rsidRPr="004A6953">
        <w:t>not</w:t>
      </w:r>
      <w:r w:rsidRPr="004A6953">
        <w:rPr>
          <w:spacing w:val="-12"/>
        </w:rPr>
        <w:t xml:space="preserve"> </w:t>
      </w:r>
      <w:r w:rsidRPr="004A6953">
        <w:t>successful</w:t>
      </w:r>
      <w:r w:rsidRPr="004A6953">
        <w:rPr>
          <w:spacing w:val="-13"/>
        </w:rPr>
        <w:t xml:space="preserve"> </w:t>
      </w:r>
      <w:r w:rsidRPr="004A6953">
        <w:t>within</w:t>
      </w:r>
      <w:r w:rsidRPr="004A6953">
        <w:rPr>
          <w:spacing w:val="-12"/>
        </w:rPr>
        <w:t xml:space="preserve"> </w:t>
      </w:r>
      <w:r w:rsidRPr="004A6953">
        <w:t>a</w:t>
      </w:r>
      <w:r w:rsidRPr="004A6953">
        <w:rPr>
          <w:spacing w:val="-12"/>
        </w:rPr>
        <w:t xml:space="preserve"> </w:t>
      </w:r>
      <w:r w:rsidRPr="004A6953">
        <w:t>reasonable</w:t>
      </w:r>
      <w:r w:rsidRPr="004A6953">
        <w:rPr>
          <w:spacing w:val="-12"/>
        </w:rPr>
        <w:t xml:space="preserve"> </w:t>
      </w:r>
      <w:r w:rsidRPr="004A6953">
        <w:t>time</w:t>
      </w:r>
      <w:r w:rsidRPr="004A6953">
        <w:rPr>
          <w:spacing w:val="-12"/>
        </w:rPr>
        <w:t xml:space="preserve"> </w:t>
      </w:r>
      <w:r w:rsidRPr="004A6953">
        <w:t>either</w:t>
      </w:r>
      <w:r w:rsidRPr="004A6953">
        <w:rPr>
          <w:spacing w:val="-12"/>
        </w:rPr>
        <w:t xml:space="preserve"> </w:t>
      </w:r>
      <w:r w:rsidRPr="004A6953">
        <w:t>Party may give to the other a Dispute Notice.</w:t>
      </w:r>
    </w:p>
    <w:p w:rsidR="004A37C8" w:rsidRPr="004A6953" w:rsidRDefault="008B24A5">
      <w:pPr>
        <w:pStyle w:val="ListParagraph"/>
        <w:numPr>
          <w:ilvl w:val="1"/>
          <w:numId w:val="9"/>
        </w:numPr>
        <w:tabs>
          <w:tab w:val="left" w:pos="1295"/>
        </w:tabs>
        <w:ind w:hanging="569"/>
      </w:pPr>
      <w:r w:rsidRPr="004A6953">
        <w:t>The</w:t>
      </w:r>
      <w:r w:rsidRPr="004A6953">
        <w:rPr>
          <w:spacing w:val="-7"/>
        </w:rPr>
        <w:t xml:space="preserve"> </w:t>
      </w:r>
      <w:r w:rsidRPr="004A6953">
        <w:t>Dispute</w:t>
      </w:r>
      <w:r w:rsidRPr="004A6953">
        <w:rPr>
          <w:spacing w:val="-6"/>
        </w:rPr>
        <w:t xml:space="preserve"> </w:t>
      </w:r>
      <w:r w:rsidRPr="004A6953">
        <w:t>Notice</w:t>
      </w:r>
      <w:r w:rsidRPr="004A6953">
        <w:rPr>
          <w:spacing w:val="-7"/>
        </w:rPr>
        <w:t xml:space="preserve"> </w:t>
      </w:r>
      <w:r w:rsidRPr="004A6953">
        <w:t>shall</w:t>
      </w:r>
      <w:r w:rsidRPr="004A6953">
        <w:rPr>
          <w:spacing w:val="-6"/>
        </w:rPr>
        <w:t xml:space="preserve"> </w:t>
      </w:r>
      <w:r w:rsidRPr="004A6953">
        <w:t>set</w:t>
      </w:r>
      <w:r w:rsidRPr="004A6953">
        <w:rPr>
          <w:spacing w:val="-7"/>
        </w:rPr>
        <w:t xml:space="preserve"> </w:t>
      </w:r>
      <w:r w:rsidRPr="004A6953">
        <w:rPr>
          <w:spacing w:val="-4"/>
        </w:rPr>
        <w:t>out:</w:t>
      </w:r>
    </w:p>
    <w:p w:rsidR="004A37C8" w:rsidRPr="004A6953" w:rsidRDefault="008B24A5">
      <w:pPr>
        <w:pStyle w:val="ListParagraph"/>
        <w:numPr>
          <w:ilvl w:val="2"/>
          <w:numId w:val="9"/>
        </w:numPr>
        <w:tabs>
          <w:tab w:val="left" w:pos="2288"/>
        </w:tabs>
      </w:pPr>
      <w:r w:rsidRPr="004A6953">
        <w:t>the</w:t>
      </w:r>
      <w:r w:rsidRPr="004A6953">
        <w:rPr>
          <w:spacing w:val="-6"/>
        </w:rPr>
        <w:t xml:space="preserve"> </w:t>
      </w:r>
      <w:r w:rsidRPr="004A6953">
        <w:t>material</w:t>
      </w:r>
      <w:r w:rsidRPr="004A6953">
        <w:rPr>
          <w:spacing w:val="-6"/>
        </w:rPr>
        <w:t xml:space="preserve"> </w:t>
      </w:r>
      <w:r w:rsidRPr="004A6953">
        <w:t>particulars</w:t>
      </w:r>
      <w:r w:rsidRPr="004A6953">
        <w:rPr>
          <w:spacing w:val="-7"/>
        </w:rPr>
        <w:t xml:space="preserve"> </w:t>
      </w:r>
      <w:r w:rsidRPr="004A6953">
        <w:t>of</w:t>
      </w:r>
      <w:r w:rsidRPr="004A6953">
        <w:rPr>
          <w:spacing w:val="-6"/>
        </w:rPr>
        <w:t xml:space="preserve"> </w:t>
      </w:r>
      <w:r w:rsidRPr="004A6953">
        <w:t>the</w:t>
      </w:r>
      <w:r w:rsidRPr="004A6953">
        <w:rPr>
          <w:spacing w:val="-6"/>
        </w:rPr>
        <w:t xml:space="preserve"> </w:t>
      </w:r>
      <w:r w:rsidRPr="004A6953">
        <w:rPr>
          <w:spacing w:val="-2"/>
        </w:rPr>
        <w:t>Dispute;</w:t>
      </w:r>
    </w:p>
    <w:p w:rsidR="004A37C8" w:rsidRPr="004A6953" w:rsidRDefault="008B24A5">
      <w:pPr>
        <w:pStyle w:val="ListParagraph"/>
        <w:numPr>
          <w:ilvl w:val="2"/>
          <w:numId w:val="9"/>
        </w:numPr>
        <w:tabs>
          <w:tab w:val="left" w:pos="2288"/>
        </w:tabs>
        <w:ind w:right="422"/>
      </w:pPr>
      <w:r w:rsidRPr="004A6953">
        <w:t>the reasons why the Party serving the Dispute Notice believes that the Dispute has arisen; and</w:t>
      </w:r>
    </w:p>
    <w:p w:rsidR="004A37C8" w:rsidRPr="004A6953" w:rsidRDefault="008B24A5">
      <w:pPr>
        <w:pStyle w:val="ListParagraph"/>
        <w:numPr>
          <w:ilvl w:val="2"/>
          <w:numId w:val="9"/>
        </w:numPr>
        <w:tabs>
          <w:tab w:val="left" w:pos="2288"/>
        </w:tabs>
        <w:ind w:right="421"/>
      </w:pPr>
      <w:r w:rsidRPr="004A6953">
        <w:t>if the Party serving the</w:t>
      </w:r>
      <w:r w:rsidRPr="004A6953">
        <w:rPr>
          <w:spacing w:val="-1"/>
        </w:rPr>
        <w:t xml:space="preserve"> </w:t>
      </w:r>
      <w:r w:rsidRPr="004A6953">
        <w:t xml:space="preserve">Dispute Notice believes that the Dispute should be dealt with under the Expedited Dispute Timetable as set out in paragraph </w:t>
      </w:r>
      <w:hyperlink w:anchor="_bookmark350" w:history="1">
        <w:r w:rsidRPr="004A6953">
          <w:t xml:space="preserve">2.6 </w:t>
        </w:r>
      </w:hyperlink>
      <w:r w:rsidRPr="004A6953">
        <w:t>of this Contract Schedule 11, the reason why.</w:t>
      </w:r>
    </w:p>
    <w:p w:rsidR="004A37C8" w:rsidRPr="004A6953" w:rsidRDefault="008B24A5">
      <w:pPr>
        <w:pStyle w:val="ListParagraph"/>
        <w:numPr>
          <w:ilvl w:val="1"/>
          <w:numId w:val="9"/>
        </w:numPr>
        <w:tabs>
          <w:tab w:val="left" w:pos="1295"/>
        </w:tabs>
        <w:ind w:right="419"/>
      </w:pPr>
      <w:r w:rsidRPr="004A6953">
        <w:t>Unless</w:t>
      </w:r>
      <w:r w:rsidRPr="004A6953">
        <w:rPr>
          <w:spacing w:val="-2"/>
        </w:rPr>
        <w:t xml:space="preserve"> </w:t>
      </w:r>
      <w:r w:rsidRPr="004A6953">
        <w:t>agreed</w:t>
      </w:r>
      <w:r w:rsidRPr="004A6953">
        <w:rPr>
          <w:spacing w:val="-2"/>
        </w:rPr>
        <w:t xml:space="preserve"> </w:t>
      </w:r>
      <w:r w:rsidRPr="004A6953">
        <w:t>otherwise</w:t>
      </w:r>
      <w:r w:rsidRPr="004A6953">
        <w:rPr>
          <w:spacing w:val="-2"/>
        </w:rPr>
        <w:t xml:space="preserve"> </w:t>
      </w:r>
      <w:r w:rsidRPr="004A6953">
        <w:t>in</w:t>
      </w:r>
      <w:r w:rsidRPr="004A6953">
        <w:rPr>
          <w:spacing w:val="-2"/>
        </w:rPr>
        <w:t xml:space="preserve"> </w:t>
      </w:r>
      <w:r w:rsidRPr="004A6953">
        <w:t>writing,</w:t>
      </w:r>
      <w:r w:rsidRPr="004A6953">
        <w:rPr>
          <w:spacing w:val="-2"/>
        </w:rPr>
        <w:t xml:space="preserve"> </w:t>
      </w:r>
      <w:r w:rsidRPr="004A6953">
        <w:t>the</w:t>
      </w:r>
      <w:r w:rsidRPr="004A6953">
        <w:rPr>
          <w:spacing w:val="-2"/>
        </w:rPr>
        <w:t xml:space="preserve"> </w:t>
      </w:r>
      <w:r w:rsidRPr="004A6953">
        <w:t>Parties</w:t>
      </w:r>
      <w:r w:rsidRPr="004A6953">
        <w:rPr>
          <w:spacing w:val="-2"/>
        </w:rPr>
        <w:t xml:space="preserve"> </w:t>
      </w:r>
      <w:r w:rsidRPr="004A6953">
        <w:t>shall</w:t>
      </w:r>
      <w:r w:rsidRPr="004A6953">
        <w:rPr>
          <w:spacing w:val="-2"/>
        </w:rPr>
        <w:t xml:space="preserve"> </w:t>
      </w:r>
      <w:r w:rsidRPr="004A6953">
        <w:t>continue</w:t>
      </w:r>
      <w:r w:rsidRPr="004A6953">
        <w:rPr>
          <w:spacing w:val="-3"/>
        </w:rPr>
        <w:t xml:space="preserve"> </w:t>
      </w:r>
      <w:r w:rsidRPr="004A6953">
        <w:t>to</w:t>
      </w:r>
      <w:r w:rsidRPr="004A6953">
        <w:rPr>
          <w:spacing w:val="-2"/>
        </w:rPr>
        <w:t xml:space="preserve"> </w:t>
      </w:r>
      <w:r w:rsidRPr="004A6953">
        <w:t>comply</w:t>
      </w:r>
      <w:r w:rsidRPr="004A6953">
        <w:rPr>
          <w:spacing w:val="-2"/>
        </w:rPr>
        <w:t xml:space="preserve"> </w:t>
      </w:r>
      <w:r w:rsidRPr="004A6953">
        <w:t>with</w:t>
      </w:r>
      <w:r w:rsidRPr="004A6953">
        <w:rPr>
          <w:spacing w:val="-2"/>
        </w:rPr>
        <w:t xml:space="preserve"> </w:t>
      </w:r>
      <w:r w:rsidRPr="004A6953">
        <w:t xml:space="preserve">their respective obligations under this Contract regardless of the nature of the Dispute and notwithstanding the referral of the Dispute to the Dispute Resolution </w:t>
      </w:r>
      <w:r w:rsidRPr="004A6953">
        <w:rPr>
          <w:spacing w:val="-2"/>
        </w:rPr>
        <w:t>Procedure.</w:t>
      </w:r>
    </w:p>
    <w:p w:rsidR="004A37C8" w:rsidRPr="004A6953" w:rsidRDefault="008B24A5">
      <w:pPr>
        <w:pStyle w:val="ListParagraph"/>
        <w:numPr>
          <w:ilvl w:val="1"/>
          <w:numId w:val="9"/>
        </w:numPr>
        <w:tabs>
          <w:tab w:val="left" w:pos="1295"/>
        </w:tabs>
        <w:ind w:right="420"/>
      </w:pPr>
      <w:r w:rsidRPr="004A6953">
        <w:t>Subject to paragraph</w:t>
      </w:r>
      <w:r w:rsidRPr="004A6953">
        <w:rPr>
          <w:spacing w:val="-2"/>
        </w:rPr>
        <w:t xml:space="preserve"> </w:t>
      </w:r>
      <w:hyperlink w:anchor="_bookmark353" w:history="1">
        <w:r w:rsidRPr="004A6953">
          <w:t xml:space="preserve">3.2 </w:t>
        </w:r>
      </w:hyperlink>
      <w:r w:rsidRPr="004A6953">
        <w:t>of this Contract Schedule 11, the Parties shall seek to resolve Disputes:</w:t>
      </w:r>
    </w:p>
    <w:p w:rsidR="004A37C8" w:rsidRPr="004A6953" w:rsidRDefault="008B24A5">
      <w:pPr>
        <w:pStyle w:val="ListParagraph"/>
        <w:numPr>
          <w:ilvl w:val="2"/>
          <w:numId w:val="9"/>
        </w:numPr>
        <w:tabs>
          <w:tab w:val="left" w:pos="2288"/>
        </w:tabs>
        <w:spacing w:before="121"/>
        <w:ind w:right="416"/>
      </w:pPr>
      <w:r w:rsidRPr="004A6953">
        <w:t xml:space="preserve">first by commercial negotiation (as prescribed in paragraph </w:t>
      </w:r>
      <w:hyperlink w:anchor="_bookmark351" w:history="1">
        <w:r w:rsidRPr="004A6953">
          <w:t>3</w:t>
        </w:r>
      </w:hyperlink>
      <w:r w:rsidRPr="004A6953">
        <w:t xml:space="preserve"> of this Contract Schedule 11);</w:t>
      </w:r>
    </w:p>
    <w:p w:rsidR="004A37C8" w:rsidRPr="004A6953" w:rsidRDefault="008B24A5">
      <w:pPr>
        <w:pStyle w:val="ListParagraph"/>
        <w:numPr>
          <w:ilvl w:val="2"/>
          <w:numId w:val="9"/>
        </w:numPr>
        <w:tabs>
          <w:tab w:val="left" w:pos="2288"/>
        </w:tabs>
        <w:spacing w:before="119"/>
        <w:ind w:right="417"/>
      </w:pPr>
      <w:r w:rsidRPr="004A6953">
        <w:t xml:space="preserve">then by mediation (as prescribed in paragraph </w:t>
      </w:r>
      <w:hyperlink w:anchor="_bookmark355" w:history="1">
        <w:r w:rsidRPr="004A6953">
          <w:t>4</w:t>
        </w:r>
      </w:hyperlink>
      <w:r w:rsidRPr="004A6953">
        <w:t xml:space="preserve"> of this Contract Schedule 11); and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9"/>
        </w:numPr>
        <w:tabs>
          <w:tab w:val="left" w:pos="2288"/>
        </w:tabs>
        <w:spacing w:before="81"/>
        <w:ind w:right="417"/>
      </w:pPr>
      <w:proofErr w:type="gramStart"/>
      <w:r w:rsidRPr="004A6953">
        <w:lastRenderedPageBreak/>
        <w:t>lastly</w:t>
      </w:r>
      <w:proofErr w:type="gramEnd"/>
      <w:r w:rsidRPr="004A6953">
        <w:t xml:space="preserve"> by recourse to arbitration (as prescribed in paragraph 6 of this Contract</w:t>
      </w:r>
      <w:r w:rsidRPr="004A6953">
        <w:rPr>
          <w:spacing w:val="-12"/>
        </w:rPr>
        <w:t xml:space="preserve"> </w:t>
      </w:r>
      <w:r w:rsidRPr="004A6953">
        <w:t>Schedule</w:t>
      </w:r>
      <w:r w:rsidRPr="004A6953">
        <w:rPr>
          <w:spacing w:val="-12"/>
        </w:rPr>
        <w:t xml:space="preserve"> </w:t>
      </w:r>
      <w:r w:rsidRPr="004A6953">
        <w:t>11)</w:t>
      </w:r>
      <w:r w:rsidRPr="004A6953">
        <w:rPr>
          <w:spacing w:val="-11"/>
        </w:rPr>
        <w:t xml:space="preserve"> </w:t>
      </w:r>
      <w:r w:rsidRPr="004A6953">
        <w:t>or</w:t>
      </w:r>
      <w:r w:rsidRPr="004A6953">
        <w:rPr>
          <w:spacing w:val="-12"/>
        </w:rPr>
        <w:t xml:space="preserve"> </w:t>
      </w:r>
      <w:r w:rsidRPr="004A6953">
        <w:t>litigation</w:t>
      </w:r>
      <w:r w:rsidRPr="004A6953">
        <w:rPr>
          <w:spacing w:val="-11"/>
        </w:rPr>
        <w:t xml:space="preserve"> </w:t>
      </w:r>
      <w:r w:rsidRPr="004A6953">
        <w:t>(in</w:t>
      </w:r>
      <w:r w:rsidRPr="004A6953">
        <w:rPr>
          <w:spacing w:val="-12"/>
        </w:rPr>
        <w:t xml:space="preserve"> </w:t>
      </w:r>
      <w:r w:rsidRPr="004A6953">
        <w:t>accordance</w:t>
      </w:r>
      <w:r w:rsidRPr="004A6953">
        <w:rPr>
          <w:spacing w:val="-12"/>
        </w:rPr>
        <w:t xml:space="preserve"> </w:t>
      </w:r>
      <w:r w:rsidRPr="004A6953">
        <w:t>with</w:t>
      </w:r>
      <w:r w:rsidRPr="004A6953">
        <w:rPr>
          <w:spacing w:val="-12"/>
        </w:rPr>
        <w:t xml:space="preserve"> </w:t>
      </w:r>
      <w:r w:rsidRPr="004A6953">
        <w:t>Clause</w:t>
      </w:r>
      <w:r w:rsidRPr="004A6953">
        <w:rPr>
          <w:spacing w:val="-2"/>
        </w:rPr>
        <w:t xml:space="preserve"> </w:t>
      </w:r>
      <w:hyperlink w:anchor="_bookmark231" w:history="1">
        <w:r w:rsidRPr="004A6953">
          <w:t>57</w:t>
        </w:r>
        <w:r w:rsidRPr="004A6953">
          <w:rPr>
            <w:spacing w:val="-4"/>
          </w:rPr>
          <w:t xml:space="preserve"> </w:t>
        </w:r>
      </w:hyperlink>
      <w:r w:rsidRPr="004A6953">
        <w:t>of</w:t>
      </w:r>
      <w:r w:rsidRPr="004A6953">
        <w:rPr>
          <w:spacing w:val="-11"/>
        </w:rPr>
        <w:t xml:space="preserve"> </w:t>
      </w:r>
      <w:r w:rsidRPr="004A6953">
        <w:t>this Contract (Governing Law and Jurisdiction)).</w:t>
      </w:r>
    </w:p>
    <w:p w:rsidR="004A37C8" w:rsidRPr="004A6953" w:rsidRDefault="008B24A5">
      <w:pPr>
        <w:pStyle w:val="ListParagraph"/>
        <w:numPr>
          <w:ilvl w:val="1"/>
          <w:numId w:val="9"/>
        </w:numPr>
        <w:tabs>
          <w:tab w:val="left" w:pos="1295"/>
        </w:tabs>
        <w:ind w:right="418"/>
      </w:pPr>
      <w:bookmarkStart w:id="350" w:name="_bookmark349"/>
      <w:bookmarkEnd w:id="350"/>
      <w:r w:rsidRPr="004A6953">
        <w:t>Specific issues shall be referred to Expert Determination (as prescribed in paragraph</w:t>
      </w:r>
      <w:r w:rsidRPr="004A6953">
        <w:rPr>
          <w:spacing w:val="-3"/>
        </w:rPr>
        <w:t xml:space="preserve"> </w:t>
      </w:r>
      <w:hyperlink w:anchor="_bookmark357" w:history="1">
        <w:r w:rsidRPr="004A6953">
          <w:t>5</w:t>
        </w:r>
        <w:r w:rsidRPr="004A6953">
          <w:rPr>
            <w:spacing w:val="-9"/>
          </w:rPr>
          <w:t xml:space="preserve"> </w:t>
        </w:r>
      </w:hyperlink>
      <w:r w:rsidRPr="004A6953">
        <w:t>of</w:t>
      </w:r>
      <w:r w:rsidRPr="004A6953">
        <w:rPr>
          <w:spacing w:val="-9"/>
        </w:rPr>
        <w:t xml:space="preserve"> </w:t>
      </w:r>
      <w:r w:rsidRPr="004A6953">
        <w:t>this</w:t>
      </w:r>
      <w:r w:rsidRPr="004A6953">
        <w:rPr>
          <w:spacing w:val="-10"/>
        </w:rPr>
        <w:t xml:space="preserve"> </w:t>
      </w:r>
      <w:r w:rsidRPr="004A6953">
        <w:t>Contract</w:t>
      </w:r>
      <w:r w:rsidRPr="004A6953">
        <w:rPr>
          <w:spacing w:val="-9"/>
        </w:rPr>
        <w:t xml:space="preserve"> </w:t>
      </w:r>
      <w:r w:rsidRPr="004A6953">
        <w:t>Schedule</w:t>
      </w:r>
      <w:r w:rsidRPr="004A6953">
        <w:rPr>
          <w:spacing w:val="-9"/>
        </w:rPr>
        <w:t xml:space="preserve"> </w:t>
      </w:r>
      <w:r w:rsidRPr="004A6953">
        <w:t>11)</w:t>
      </w:r>
      <w:r w:rsidRPr="004A6953">
        <w:rPr>
          <w:spacing w:val="-9"/>
        </w:rPr>
        <w:t xml:space="preserve"> </w:t>
      </w:r>
      <w:r w:rsidRPr="004A6953">
        <w:t>where</w:t>
      </w:r>
      <w:r w:rsidRPr="004A6953">
        <w:rPr>
          <w:spacing w:val="-10"/>
        </w:rPr>
        <w:t xml:space="preserve"> </w:t>
      </w:r>
      <w:r w:rsidRPr="004A6953">
        <w:t>specified</w:t>
      </w:r>
      <w:r w:rsidRPr="004A6953">
        <w:rPr>
          <w:spacing w:val="-10"/>
        </w:rPr>
        <w:t xml:space="preserve"> </w:t>
      </w:r>
      <w:r w:rsidRPr="004A6953">
        <w:t>under</w:t>
      </w:r>
      <w:r w:rsidRPr="004A6953">
        <w:rPr>
          <w:spacing w:val="-9"/>
        </w:rPr>
        <w:t xml:space="preserve"> </w:t>
      </w:r>
      <w:r w:rsidRPr="004A6953">
        <w:t>the</w:t>
      </w:r>
      <w:r w:rsidRPr="004A6953">
        <w:rPr>
          <w:spacing w:val="-9"/>
        </w:rPr>
        <w:t xml:space="preserve"> </w:t>
      </w:r>
      <w:r w:rsidRPr="004A6953">
        <w:t>provisions</w:t>
      </w:r>
      <w:r w:rsidRPr="004A6953">
        <w:rPr>
          <w:spacing w:val="-9"/>
        </w:rPr>
        <w:t xml:space="preserve"> </w:t>
      </w:r>
      <w:r w:rsidRPr="004A6953">
        <w:t xml:space="preserve">of this Contract and may also be referred to Expert Determination where otherwise appropriate as specified in paragraph </w:t>
      </w:r>
      <w:hyperlink w:anchor="_bookmark357" w:history="1">
        <w:r w:rsidRPr="004A6953">
          <w:t xml:space="preserve">5 </w:t>
        </w:r>
      </w:hyperlink>
      <w:r w:rsidRPr="004A6953">
        <w:t>of this Contract Schedule 11.</w:t>
      </w:r>
    </w:p>
    <w:p w:rsidR="004A37C8" w:rsidRPr="004A6953" w:rsidRDefault="008B24A5">
      <w:pPr>
        <w:pStyle w:val="ListParagraph"/>
        <w:numPr>
          <w:ilvl w:val="1"/>
          <w:numId w:val="9"/>
        </w:numPr>
        <w:tabs>
          <w:tab w:val="left" w:pos="1295"/>
        </w:tabs>
        <w:spacing w:before="121"/>
        <w:ind w:right="418"/>
      </w:pPr>
      <w:bookmarkStart w:id="351" w:name="_bookmark350"/>
      <w:bookmarkEnd w:id="351"/>
      <w:r w:rsidRPr="004A6953">
        <w:t>In</w:t>
      </w:r>
      <w:r w:rsidRPr="004A6953">
        <w:rPr>
          <w:spacing w:val="-10"/>
        </w:rPr>
        <w:t xml:space="preserve"> </w:t>
      </w:r>
      <w:r w:rsidRPr="004A6953">
        <w:t>exceptional</w:t>
      </w:r>
      <w:r w:rsidRPr="004A6953">
        <w:rPr>
          <w:spacing w:val="-10"/>
        </w:rPr>
        <w:t xml:space="preserve"> </w:t>
      </w:r>
      <w:r w:rsidRPr="004A6953">
        <w:t>circumstances</w:t>
      </w:r>
      <w:r w:rsidRPr="004A6953">
        <w:rPr>
          <w:spacing w:val="-10"/>
        </w:rPr>
        <w:t xml:space="preserve"> </w:t>
      </w:r>
      <w:r w:rsidRPr="004A6953">
        <w:t>where</w:t>
      </w:r>
      <w:r w:rsidRPr="004A6953">
        <w:rPr>
          <w:spacing w:val="-10"/>
        </w:rPr>
        <w:t xml:space="preserve"> </w:t>
      </w:r>
      <w:r w:rsidRPr="004A6953">
        <w:t>the</w:t>
      </w:r>
      <w:r w:rsidRPr="004A6953">
        <w:rPr>
          <w:spacing w:val="-10"/>
        </w:rPr>
        <w:t xml:space="preserve"> </w:t>
      </w:r>
      <w:r w:rsidRPr="004A6953">
        <w:t>use</w:t>
      </w:r>
      <w:r w:rsidRPr="004A6953">
        <w:rPr>
          <w:spacing w:val="-10"/>
        </w:rPr>
        <w:t xml:space="preserve"> </w:t>
      </w:r>
      <w:r w:rsidRPr="004A6953">
        <w:t>of</w:t>
      </w:r>
      <w:r w:rsidRPr="004A6953">
        <w:rPr>
          <w:spacing w:val="-10"/>
        </w:rPr>
        <w:t xml:space="preserve"> </w:t>
      </w:r>
      <w:r w:rsidRPr="004A6953">
        <w:t>the</w:t>
      </w:r>
      <w:r w:rsidRPr="004A6953">
        <w:rPr>
          <w:spacing w:val="-10"/>
        </w:rPr>
        <w:t xml:space="preserve"> </w:t>
      </w:r>
      <w:r w:rsidRPr="004A6953">
        <w:t>times</w:t>
      </w:r>
      <w:r w:rsidRPr="004A6953">
        <w:rPr>
          <w:spacing w:val="-10"/>
        </w:rPr>
        <w:t xml:space="preserve"> </w:t>
      </w:r>
      <w:r w:rsidRPr="004A6953">
        <w:t>in</w:t>
      </w:r>
      <w:r w:rsidRPr="004A6953">
        <w:rPr>
          <w:spacing w:val="-10"/>
        </w:rPr>
        <w:t xml:space="preserve"> </w:t>
      </w:r>
      <w:r w:rsidRPr="004A6953">
        <w:t>this</w:t>
      </w:r>
      <w:r w:rsidRPr="004A6953">
        <w:rPr>
          <w:spacing w:val="-7"/>
        </w:rPr>
        <w:t xml:space="preserve"> </w:t>
      </w:r>
      <w:r w:rsidRPr="004A6953">
        <w:t>Contract</w:t>
      </w:r>
      <w:r w:rsidRPr="004A6953">
        <w:rPr>
          <w:spacing w:val="-10"/>
        </w:rPr>
        <w:t xml:space="preserve"> </w:t>
      </w:r>
      <w:r w:rsidRPr="004A6953">
        <w:t>Schedule 11</w:t>
      </w:r>
      <w:r w:rsidRPr="004A6953">
        <w:rPr>
          <w:spacing w:val="-4"/>
        </w:rPr>
        <w:t xml:space="preserve"> </w:t>
      </w:r>
      <w:r w:rsidRPr="004A6953">
        <w:t>would</w:t>
      </w:r>
      <w:r w:rsidRPr="004A6953">
        <w:rPr>
          <w:spacing w:val="-4"/>
        </w:rPr>
        <w:t xml:space="preserve"> </w:t>
      </w:r>
      <w:r w:rsidRPr="004A6953">
        <w:t>be</w:t>
      </w:r>
      <w:r w:rsidRPr="004A6953">
        <w:rPr>
          <w:spacing w:val="-3"/>
        </w:rPr>
        <w:t xml:space="preserve"> </w:t>
      </w:r>
      <w:r w:rsidRPr="004A6953">
        <w:t>unreasonable,</w:t>
      </w:r>
      <w:r w:rsidRPr="004A6953">
        <w:rPr>
          <w:spacing w:val="-4"/>
        </w:rPr>
        <w:t xml:space="preserve"> </w:t>
      </w:r>
      <w:r w:rsidRPr="004A6953">
        <w:t>including</w:t>
      </w:r>
      <w:r w:rsidRPr="004A6953">
        <w:rPr>
          <w:spacing w:val="-5"/>
        </w:rPr>
        <w:t xml:space="preserve"> </w:t>
      </w:r>
      <w:r w:rsidRPr="004A6953">
        <w:t>(by</w:t>
      </w:r>
      <w:r w:rsidRPr="004A6953">
        <w:rPr>
          <w:spacing w:val="-4"/>
        </w:rPr>
        <w:t xml:space="preserve"> </w:t>
      </w:r>
      <w:r w:rsidRPr="004A6953">
        <w:t>way</w:t>
      </w:r>
      <w:r w:rsidRPr="004A6953">
        <w:rPr>
          <w:spacing w:val="-4"/>
        </w:rPr>
        <w:t xml:space="preserve"> </w:t>
      </w:r>
      <w:r w:rsidRPr="004A6953">
        <w:t>of</w:t>
      </w:r>
      <w:r w:rsidRPr="004A6953">
        <w:rPr>
          <w:spacing w:val="-4"/>
        </w:rPr>
        <w:t xml:space="preserve"> </w:t>
      </w:r>
      <w:r w:rsidRPr="004A6953">
        <w:t>example)</w:t>
      </w:r>
      <w:r w:rsidRPr="004A6953">
        <w:rPr>
          <w:spacing w:val="-4"/>
        </w:rPr>
        <w:t xml:space="preserve"> </w:t>
      </w:r>
      <w:r w:rsidRPr="004A6953">
        <w:t>where</w:t>
      </w:r>
      <w:r w:rsidRPr="004A6953">
        <w:rPr>
          <w:spacing w:val="-4"/>
        </w:rPr>
        <w:t xml:space="preserve"> </w:t>
      </w:r>
      <w:r w:rsidRPr="004A6953">
        <w:t>one</w:t>
      </w:r>
      <w:r w:rsidRPr="004A6953">
        <w:rPr>
          <w:spacing w:val="-4"/>
        </w:rPr>
        <w:t xml:space="preserve"> </w:t>
      </w:r>
      <w:r w:rsidRPr="004A6953">
        <w:t>Party</w:t>
      </w:r>
      <w:r w:rsidRPr="004A6953">
        <w:rPr>
          <w:spacing w:val="-4"/>
        </w:rPr>
        <w:t xml:space="preserve"> </w:t>
      </w:r>
      <w:r w:rsidRPr="004A6953">
        <w:t>would be materially disadvantaged by a delay in resolving the Dispute, the Parties may agree to use the Expedited Dispute Timetable. If the Parties are unable to reach agreement</w:t>
      </w:r>
      <w:r w:rsidRPr="004A6953">
        <w:rPr>
          <w:spacing w:val="40"/>
        </w:rPr>
        <w:t xml:space="preserve"> </w:t>
      </w:r>
      <w:r w:rsidRPr="004A6953">
        <w:t>on</w:t>
      </w:r>
      <w:r w:rsidRPr="004A6953">
        <w:rPr>
          <w:spacing w:val="40"/>
        </w:rPr>
        <w:t xml:space="preserve"> </w:t>
      </w:r>
      <w:r w:rsidRPr="004A6953">
        <w:t>whether</w:t>
      </w:r>
      <w:r w:rsidRPr="004A6953">
        <w:rPr>
          <w:spacing w:val="40"/>
        </w:rPr>
        <w:t xml:space="preserve"> </w:t>
      </w:r>
      <w:r w:rsidRPr="004A6953">
        <w:t>to</w:t>
      </w:r>
      <w:r w:rsidRPr="004A6953">
        <w:rPr>
          <w:spacing w:val="40"/>
        </w:rPr>
        <w:t xml:space="preserve"> </w:t>
      </w:r>
      <w:r w:rsidRPr="004A6953">
        <w:t>use</w:t>
      </w:r>
      <w:r w:rsidRPr="004A6953">
        <w:rPr>
          <w:spacing w:val="40"/>
        </w:rPr>
        <w:t xml:space="preserve"> </w:t>
      </w:r>
      <w:r w:rsidRPr="004A6953">
        <w:t>of</w:t>
      </w:r>
      <w:r w:rsidRPr="004A6953">
        <w:rPr>
          <w:spacing w:val="40"/>
        </w:rPr>
        <w:t xml:space="preserve"> </w:t>
      </w:r>
      <w:r w:rsidRPr="004A6953">
        <w:t>the</w:t>
      </w:r>
      <w:r w:rsidRPr="004A6953">
        <w:rPr>
          <w:spacing w:val="40"/>
        </w:rPr>
        <w:t xml:space="preserve"> </w:t>
      </w:r>
      <w:r w:rsidRPr="004A6953">
        <w:t>Expedited</w:t>
      </w:r>
      <w:r w:rsidRPr="004A6953">
        <w:rPr>
          <w:spacing w:val="40"/>
        </w:rPr>
        <w:t xml:space="preserve"> </w:t>
      </w:r>
      <w:r w:rsidRPr="004A6953">
        <w:t>Dispute</w:t>
      </w:r>
      <w:r w:rsidRPr="004A6953">
        <w:rPr>
          <w:spacing w:val="40"/>
        </w:rPr>
        <w:t xml:space="preserve"> </w:t>
      </w:r>
      <w:r w:rsidRPr="004A6953">
        <w:t>Timetable</w:t>
      </w:r>
      <w:r w:rsidRPr="004A6953">
        <w:rPr>
          <w:spacing w:val="40"/>
        </w:rPr>
        <w:t xml:space="preserve"> </w:t>
      </w:r>
      <w:r w:rsidRPr="004A6953">
        <w:t>within</w:t>
      </w:r>
      <w:r w:rsidRPr="004A6953">
        <w:rPr>
          <w:spacing w:val="40"/>
        </w:rPr>
        <w:t xml:space="preserve"> </w:t>
      </w:r>
      <w:r w:rsidRPr="004A6953">
        <w:t>five</w:t>
      </w:r>
    </w:p>
    <w:p w:rsidR="004A37C8" w:rsidRPr="004A6953" w:rsidRDefault="008B24A5">
      <w:pPr>
        <w:pStyle w:val="BodyText"/>
        <w:spacing w:before="0"/>
        <w:ind w:left="1294" w:right="423"/>
      </w:pPr>
      <w:r w:rsidRPr="004A6953">
        <w:t>(5)</w:t>
      </w:r>
      <w:r w:rsidRPr="004A6953">
        <w:rPr>
          <w:spacing w:val="-2"/>
        </w:rPr>
        <w:t xml:space="preserve"> </w:t>
      </w:r>
      <w:r w:rsidRPr="004A6953">
        <w:t>Working Days of the issue of the Dispute Notice, the use of the Expedited Dispute Timetable shall be at the sole discretion of the Customer.</w:t>
      </w:r>
    </w:p>
    <w:p w:rsidR="004A37C8" w:rsidRPr="004A6953" w:rsidRDefault="008B24A5">
      <w:pPr>
        <w:pStyle w:val="ListParagraph"/>
        <w:numPr>
          <w:ilvl w:val="1"/>
          <w:numId w:val="9"/>
        </w:numPr>
        <w:tabs>
          <w:tab w:val="left" w:pos="1295"/>
        </w:tabs>
        <w:spacing w:before="119"/>
        <w:ind w:right="419"/>
      </w:pPr>
      <w:r w:rsidRPr="004A6953">
        <w:t>If the use of the Expedited Dispute Timetable is determined in accordance with paragraph</w:t>
      </w:r>
      <w:r w:rsidRPr="004A6953">
        <w:rPr>
          <w:spacing w:val="-2"/>
        </w:rPr>
        <w:t xml:space="preserve"> </w:t>
      </w:r>
      <w:hyperlink w:anchor="_bookmark349" w:history="1">
        <w:r w:rsidRPr="004A6953">
          <w:t>2.5</w:t>
        </w:r>
        <w:r w:rsidRPr="004A6953">
          <w:rPr>
            <w:spacing w:val="-6"/>
          </w:rPr>
          <w:t xml:space="preserve"> </w:t>
        </w:r>
      </w:hyperlink>
      <w:r w:rsidRPr="004A6953">
        <w:t>or</w:t>
      </w:r>
      <w:r w:rsidRPr="004A6953">
        <w:rPr>
          <w:spacing w:val="-6"/>
        </w:rPr>
        <w:t xml:space="preserve"> </w:t>
      </w:r>
      <w:r w:rsidRPr="004A6953">
        <w:t>is</w:t>
      </w:r>
      <w:r w:rsidRPr="004A6953">
        <w:rPr>
          <w:spacing w:val="-5"/>
        </w:rPr>
        <w:t xml:space="preserve"> </w:t>
      </w:r>
      <w:r w:rsidRPr="004A6953">
        <w:t>otherwise</w:t>
      </w:r>
      <w:r w:rsidRPr="004A6953">
        <w:rPr>
          <w:spacing w:val="-5"/>
        </w:rPr>
        <w:t xml:space="preserve"> </w:t>
      </w:r>
      <w:r w:rsidRPr="004A6953">
        <w:t>specified</w:t>
      </w:r>
      <w:r w:rsidRPr="004A6953">
        <w:rPr>
          <w:spacing w:val="-5"/>
        </w:rPr>
        <w:t xml:space="preserve"> </w:t>
      </w:r>
      <w:r w:rsidRPr="004A6953">
        <w:t>under</w:t>
      </w:r>
      <w:r w:rsidRPr="004A6953">
        <w:rPr>
          <w:spacing w:val="-6"/>
        </w:rPr>
        <w:t xml:space="preserve"> </w:t>
      </w:r>
      <w:r w:rsidRPr="004A6953">
        <w:t>the</w:t>
      </w:r>
      <w:r w:rsidRPr="004A6953">
        <w:rPr>
          <w:spacing w:val="-6"/>
        </w:rPr>
        <w:t xml:space="preserve"> </w:t>
      </w:r>
      <w:r w:rsidRPr="004A6953">
        <w:t>provisions</w:t>
      </w:r>
      <w:r w:rsidRPr="004A6953">
        <w:rPr>
          <w:spacing w:val="-6"/>
        </w:rPr>
        <w:t xml:space="preserve"> </w:t>
      </w:r>
      <w:r w:rsidRPr="004A6953">
        <w:t>of</w:t>
      </w:r>
      <w:r w:rsidRPr="004A6953">
        <w:rPr>
          <w:spacing w:val="-5"/>
        </w:rPr>
        <w:t xml:space="preserve"> </w:t>
      </w:r>
      <w:r w:rsidRPr="004A6953">
        <w:t>this</w:t>
      </w:r>
      <w:r w:rsidRPr="004A6953">
        <w:rPr>
          <w:spacing w:val="-5"/>
        </w:rPr>
        <w:t xml:space="preserve"> </w:t>
      </w:r>
      <w:r w:rsidRPr="004A6953">
        <w:t>Contract,</w:t>
      </w:r>
      <w:r w:rsidRPr="004A6953">
        <w:rPr>
          <w:spacing w:val="-5"/>
        </w:rPr>
        <w:t xml:space="preserve"> </w:t>
      </w:r>
      <w:r w:rsidRPr="004A6953">
        <w:t>then the</w:t>
      </w:r>
      <w:r w:rsidRPr="004A6953">
        <w:rPr>
          <w:spacing w:val="-1"/>
        </w:rPr>
        <w:t xml:space="preserve"> </w:t>
      </w:r>
      <w:r w:rsidRPr="004A6953">
        <w:t>following</w:t>
      </w:r>
      <w:r w:rsidRPr="004A6953">
        <w:rPr>
          <w:spacing w:val="-2"/>
        </w:rPr>
        <w:t xml:space="preserve"> </w:t>
      </w:r>
      <w:r w:rsidRPr="004A6953">
        <w:t>periods</w:t>
      </w:r>
      <w:r w:rsidRPr="004A6953">
        <w:rPr>
          <w:spacing w:val="-2"/>
        </w:rPr>
        <w:t xml:space="preserve"> </w:t>
      </w:r>
      <w:r w:rsidRPr="004A6953">
        <w:t>of</w:t>
      </w:r>
      <w:r w:rsidRPr="004A6953">
        <w:rPr>
          <w:spacing w:val="-1"/>
        </w:rPr>
        <w:t xml:space="preserve"> </w:t>
      </w:r>
      <w:r w:rsidRPr="004A6953">
        <w:t>time</w:t>
      </w:r>
      <w:r w:rsidRPr="004A6953">
        <w:rPr>
          <w:spacing w:val="-1"/>
        </w:rPr>
        <w:t xml:space="preserve"> </w:t>
      </w:r>
      <w:r w:rsidRPr="004A6953">
        <w:t>shall</w:t>
      </w:r>
      <w:r w:rsidRPr="004A6953">
        <w:rPr>
          <w:spacing w:val="-1"/>
        </w:rPr>
        <w:t xml:space="preserve"> </w:t>
      </w:r>
      <w:r w:rsidRPr="004A6953">
        <w:t>apply</w:t>
      </w:r>
      <w:r w:rsidRPr="004A6953">
        <w:rPr>
          <w:spacing w:val="-1"/>
        </w:rPr>
        <w:t xml:space="preserve"> </w:t>
      </w:r>
      <w:r w:rsidRPr="004A6953">
        <w:t>in</w:t>
      </w:r>
      <w:r w:rsidRPr="004A6953">
        <w:rPr>
          <w:spacing w:val="-2"/>
        </w:rPr>
        <w:t xml:space="preserve"> </w:t>
      </w:r>
      <w:r w:rsidRPr="004A6953">
        <w:t>lieu</w:t>
      </w:r>
      <w:r w:rsidRPr="004A6953">
        <w:rPr>
          <w:spacing w:val="-1"/>
        </w:rPr>
        <w:t xml:space="preserve"> </w:t>
      </w:r>
      <w:r w:rsidRPr="004A6953">
        <w:t>of</w:t>
      </w:r>
      <w:r w:rsidRPr="004A6953">
        <w:rPr>
          <w:spacing w:val="-2"/>
        </w:rPr>
        <w:t xml:space="preserve"> </w:t>
      </w:r>
      <w:r w:rsidRPr="004A6953">
        <w:t>the</w:t>
      </w:r>
      <w:r w:rsidRPr="004A6953">
        <w:rPr>
          <w:spacing w:val="-1"/>
        </w:rPr>
        <w:t xml:space="preserve"> </w:t>
      </w:r>
      <w:r w:rsidRPr="004A6953">
        <w:t>time</w:t>
      </w:r>
      <w:r w:rsidRPr="004A6953">
        <w:rPr>
          <w:spacing w:val="-1"/>
        </w:rPr>
        <w:t xml:space="preserve"> </w:t>
      </w:r>
      <w:r w:rsidRPr="004A6953">
        <w:t>periods specified</w:t>
      </w:r>
      <w:r w:rsidRPr="004A6953">
        <w:rPr>
          <w:spacing w:val="-1"/>
        </w:rPr>
        <w:t xml:space="preserve"> </w:t>
      </w:r>
      <w:r w:rsidRPr="004A6953">
        <w:t>in</w:t>
      </w:r>
      <w:r w:rsidRPr="004A6953">
        <w:rPr>
          <w:spacing w:val="-1"/>
        </w:rPr>
        <w:t xml:space="preserve"> </w:t>
      </w:r>
      <w:r w:rsidRPr="004A6953">
        <w:t>the applicable paragraphs:</w:t>
      </w:r>
    </w:p>
    <w:p w:rsidR="004A37C8" w:rsidRPr="004A6953" w:rsidRDefault="008B24A5">
      <w:pPr>
        <w:pStyle w:val="ListParagraph"/>
        <w:numPr>
          <w:ilvl w:val="2"/>
          <w:numId w:val="9"/>
        </w:numPr>
        <w:tabs>
          <w:tab w:val="left" w:pos="2287"/>
          <w:tab w:val="left" w:pos="2288"/>
        </w:tabs>
        <w:spacing w:before="121"/>
      </w:pPr>
      <w:r w:rsidRPr="004A6953">
        <w:t>in</w:t>
      </w:r>
      <w:r w:rsidRPr="004A6953">
        <w:rPr>
          <w:spacing w:val="-6"/>
        </w:rPr>
        <w:t xml:space="preserve"> </w:t>
      </w:r>
      <w:r w:rsidRPr="004A6953">
        <w:t>paragraph</w:t>
      </w:r>
      <w:r w:rsidRPr="004A6953">
        <w:rPr>
          <w:spacing w:val="-6"/>
        </w:rPr>
        <w:t xml:space="preserve"> </w:t>
      </w:r>
      <w:hyperlink w:anchor="_bookmark354" w:history="1">
        <w:r w:rsidRPr="004A6953">
          <w:t>3.2.3</w:t>
        </w:r>
      </w:hyperlink>
      <w:r w:rsidRPr="004A6953">
        <w:t>,</w:t>
      </w:r>
      <w:r w:rsidRPr="004A6953">
        <w:rPr>
          <w:spacing w:val="-7"/>
        </w:rPr>
        <w:t xml:space="preserve"> </w:t>
      </w:r>
      <w:r w:rsidRPr="004A6953">
        <w:t>ten</w:t>
      </w:r>
      <w:r w:rsidRPr="004A6953">
        <w:rPr>
          <w:spacing w:val="-7"/>
        </w:rPr>
        <w:t xml:space="preserve"> </w:t>
      </w:r>
      <w:r w:rsidRPr="004A6953">
        <w:t>(10)</w:t>
      </w:r>
      <w:r w:rsidRPr="004A6953">
        <w:rPr>
          <w:spacing w:val="-6"/>
        </w:rPr>
        <w:t xml:space="preserve"> </w:t>
      </w:r>
      <w:r w:rsidRPr="004A6953">
        <w:t>Working</w:t>
      </w:r>
      <w:r w:rsidRPr="004A6953">
        <w:rPr>
          <w:spacing w:val="-7"/>
        </w:rPr>
        <w:t xml:space="preserve"> </w:t>
      </w:r>
      <w:r w:rsidRPr="004A6953">
        <w:rPr>
          <w:spacing w:val="-2"/>
        </w:rPr>
        <w:t>Days;</w:t>
      </w:r>
    </w:p>
    <w:p w:rsidR="004A37C8" w:rsidRPr="004A6953" w:rsidRDefault="008B24A5">
      <w:pPr>
        <w:pStyle w:val="ListParagraph"/>
        <w:numPr>
          <w:ilvl w:val="2"/>
          <w:numId w:val="9"/>
        </w:numPr>
        <w:tabs>
          <w:tab w:val="left" w:pos="2287"/>
          <w:tab w:val="left" w:pos="2288"/>
        </w:tabs>
        <w:spacing w:before="119"/>
      </w:pPr>
      <w:r w:rsidRPr="004A6953">
        <w:t>in</w:t>
      </w:r>
      <w:r w:rsidRPr="004A6953">
        <w:rPr>
          <w:spacing w:val="-7"/>
        </w:rPr>
        <w:t xml:space="preserve"> </w:t>
      </w:r>
      <w:r w:rsidRPr="004A6953">
        <w:t>paragraph</w:t>
      </w:r>
      <w:r w:rsidRPr="004A6953">
        <w:rPr>
          <w:spacing w:val="-6"/>
        </w:rPr>
        <w:t xml:space="preserve"> </w:t>
      </w:r>
      <w:hyperlink w:anchor="_bookmark356" w:history="1">
        <w:r w:rsidRPr="004A6953">
          <w:t>4.2</w:t>
        </w:r>
      </w:hyperlink>
      <w:r w:rsidRPr="004A6953">
        <w:t>,</w:t>
      </w:r>
      <w:r w:rsidRPr="004A6953">
        <w:rPr>
          <w:spacing w:val="-7"/>
        </w:rPr>
        <w:t xml:space="preserve"> </w:t>
      </w:r>
      <w:r w:rsidRPr="004A6953">
        <w:t>ten</w:t>
      </w:r>
      <w:r w:rsidRPr="004A6953">
        <w:rPr>
          <w:spacing w:val="-6"/>
        </w:rPr>
        <w:t xml:space="preserve"> </w:t>
      </w:r>
      <w:r w:rsidRPr="004A6953">
        <w:t>(10)</w:t>
      </w:r>
      <w:r w:rsidRPr="004A6953">
        <w:rPr>
          <w:spacing w:val="-7"/>
        </w:rPr>
        <w:t xml:space="preserve"> </w:t>
      </w:r>
      <w:r w:rsidRPr="004A6953">
        <w:t>Working</w:t>
      </w:r>
      <w:r w:rsidRPr="004A6953">
        <w:rPr>
          <w:spacing w:val="-7"/>
        </w:rPr>
        <w:t xml:space="preserve"> </w:t>
      </w:r>
      <w:r w:rsidRPr="004A6953">
        <w:rPr>
          <w:spacing w:val="-2"/>
        </w:rPr>
        <w:t>Days;</w:t>
      </w:r>
    </w:p>
    <w:p w:rsidR="004A37C8" w:rsidRPr="004A6953" w:rsidRDefault="008B24A5">
      <w:pPr>
        <w:pStyle w:val="ListParagraph"/>
        <w:numPr>
          <w:ilvl w:val="2"/>
          <w:numId w:val="9"/>
        </w:numPr>
        <w:tabs>
          <w:tab w:val="left" w:pos="2287"/>
          <w:tab w:val="left" w:pos="2288"/>
        </w:tabs>
      </w:pPr>
      <w:r w:rsidRPr="004A6953">
        <w:t>in</w:t>
      </w:r>
      <w:r w:rsidRPr="004A6953">
        <w:rPr>
          <w:spacing w:val="-6"/>
        </w:rPr>
        <w:t xml:space="preserve"> </w:t>
      </w:r>
      <w:r w:rsidRPr="004A6953">
        <w:t>paragraph</w:t>
      </w:r>
      <w:r w:rsidRPr="004A6953">
        <w:rPr>
          <w:spacing w:val="-6"/>
        </w:rPr>
        <w:t xml:space="preserve"> </w:t>
      </w:r>
      <w:hyperlink w:anchor="_bookmark358" w:history="1">
        <w:r w:rsidRPr="004A6953">
          <w:t>5.2</w:t>
        </w:r>
      </w:hyperlink>
      <w:r w:rsidRPr="004A6953">
        <w:t>,</w:t>
      </w:r>
      <w:r w:rsidRPr="004A6953">
        <w:rPr>
          <w:spacing w:val="-6"/>
        </w:rPr>
        <w:t xml:space="preserve"> </w:t>
      </w:r>
      <w:r w:rsidRPr="004A6953">
        <w:t>five</w:t>
      </w:r>
      <w:r w:rsidRPr="004A6953">
        <w:rPr>
          <w:spacing w:val="-6"/>
        </w:rPr>
        <w:t xml:space="preserve"> </w:t>
      </w:r>
      <w:r w:rsidRPr="004A6953">
        <w:t>(5)</w:t>
      </w:r>
      <w:r w:rsidRPr="004A6953">
        <w:rPr>
          <w:spacing w:val="-5"/>
        </w:rPr>
        <w:t xml:space="preserve"> </w:t>
      </w:r>
      <w:r w:rsidRPr="004A6953">
        <w:t>Working</w:t>
      </w:r>
      <w:r w:rsidRPr="004A6953">
        <w:rPr>
          <w:spacing w:val="-6"/>
        </w:rPr>
        <w:t xml:space="preserve"> </w:t>
      </w:r>
      <w:r w:rsidRPr="004A6953">
        <w:t>Days;</w:t>
      </w:r>
      <w:r w:rsidRPr="004A6953">
        <w:rPr>
          <w:spacing w:val="-6"/>
        </w:rPr>
        <w:t xml:space="preserve"> </w:t>
      </w:r>
      <w:r w:rsidRPr="004A6953">
        <w:rPr>
          <w:spacing w:val="-5"/>
        </w:rPr>
        <w:t>and</w:t>
      </w:r>
    </w:p>
    <w:p w:rsidR="004A37C8" w:rsidRPr="004A6953" w:rsidRDefault="008B24A5">
      <w:pPr>
        <w:pStyle w:val="ListParagraph"/>
        <w:numPr>
          <w:ilvl w:val="2"/>
          <w:numId w:val="9"/>
        </w:numPr>
        <w:tabs>
          <w:tab w:val="left" w:pos="2287"/>
          <w:tab w:val="left" w:pos="2288"/>
        </w:tabs>
        <w:spacing w:before="121"/>
      </w:pPr>
      <w:proofErr w:type="gramStart"/>
      <w:r w:rsidRPr="004A6953">
        <w:t>in</w:t>
      </w:r>
      <w:proofErr w:type="gramEnd"/>
      <w:r w:rsidRPr="004A6953">
        <w:rPr>
          <w:spacing w:val="-6"/>
        </w:rPr>
        <w:t xml:space="preserve"> </w:t>
      </w:r>
      <w:r w:rsidRPr="004A6953">
        <w:t>paragraph</w:t>
      </w:r>
      <w:r w:rsidRPr="004A6953">
        <w:rPr>
          <w:spacing w:val="-6"/>
        </w:rPr>
        <w:t xml:space="preserve"> </w:t>
      </w:r>
      <w:hyperlink w:anchor="_bookmark360" w:history="1">
        <w:r w:rsidRPr="004A6953">
          <w:t>6.2</w:t>
        </w:r>
      </w:hyperlink>
      <w:r w:rsidRPr="004A6953">
        <w:t>,</w:t>
      </w:r>
      <w:r w:rsidRPr="004A6953">
        <w:rPr>
          <w:spacing w:val="-6"/>
        </w:rPr>
        <w:t xml:space="preserve"> </w:t>
      </w:r>
      <w:r w:rsidRPr="004A6953">
        <w:t>ten</w:t>
      </w:r>
      <w:r w:rsidRPr="004A6953">
        <w:rPr>
          <w:spacing w:val="-6"/>
        </w:rPr>
        <w:t xml:space="preserve"> </w:t>
      </w:r>
      <w:r w:rsidRPr="004A6953">
        <w:t>(10)</w:t>
      </w:r>
      <w:r w:rsidRPr="004A6953">
        <w:rPr>
          <w:spacing w:val="-5"/>
        </w:rPr>
        <w:t xml:space="preserve"> </w:t>
      </w:r>
      <w:r w:rsidRPr="004A6953">
        <w:t>Working</w:t>
      </w:r>
      <w:r w:rsidRPr="004A6953">
        <w:rPr>
          <w:spacing w:val="-7"/>
        </w:rPr>
        <w:t xml:space="preserve"> </w:t>
      </w:r>
      <w:r w:rsidRPr="004A6953">
        <w:rPr>
          <w:spacing w:val="-2"/>
        </w:rPr>
        <w:t>Days.</w:t>
      </w:r>
    </w:p>
    <w:p w:rsidR="004A37C8" w:rsidRPr="004A6953" w:rsidRDefault="008B24A5">
      <w:pPr>
        <w:pStyle w:val="ListParagraph"/>
        <w:numPr>
          <w:ilvl w:val="1"/>
          <w:numId w:val="9"/>
        </w:numPr>
        <w:tabs>
          <w:tab w:val="left" w:pos="1295"/>
        </w:tabs>
        <w:ind w:right="417"/>
      </w:pPr>
      <w:r w:rsidRPr="004A6953">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4A37C8" w:rsidRPr="004A6953" w:rsidRDefault="004A37C8">
      <w:pPr>
        <w:pStyle w:val="BodyText"/>
        <w:spacing w:before="10"/>
        <w:ind w:left="0"/>
        <w:jc w:val="left"/>
        <w:rPr>
          <w:sz w:val="20"/>
        </w:rPr>
      </w:pPr>
    </w:p>
    <w:p w:rsidR="004A37C8" w:rsidRPr="004A6953" w:rsidRDefault="008B24A5">
      <w:pPr>
        <w:pStyle w:val="Heading1"/>
        <w:numPr>
          <w:ilvl w:val="0"/>
          <w:numId w:val="9"/>
        </w:numPr>
        <w:tabs>
          <w:tab w:val="left" w:pos="805"/>
        </w:tabs>
        <w:ind w:hanging="361"/>
      </w:pPr>
      <w:bookmarkStart w:id="352" w:name="_bookmark351"/>
      <w:bookmarkEnd w:id="352"/>
      <w:r w:rsidRPr="004A6953">
        <w:rPr>
          <w:w w:val="95"/>
        </w:rPr>
        <w:t>COMMERCIAL</w:t>
      </w:r>
      <w:r w:rsidRPr="004A6953">
        <w:rPr>
          <w:spacing w:val="59"/>
        </w:rPr>
        <w:t xml:space="preserve"> </w:t>
      </w:r>
      <w:r w:rsidRPr="004A6953">
        <w:rPr>
          <w:spacing w:val="-2"/>
        </w:rPr>
        <w:t>NEGOTIATIONS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9"/>
        </w:numPr>
        <w:tabs>
          <w:tab w:val="left" w:pos="1295"/>
        </w:tabs>
        <w:spacing w:before="0"/>
        <w:ind w:right="421"/>
      </w:pPr>
      <w:bookmarkStart w:id="353" w:name="_bookmark352"/>
      <w:bookmarkEnd w:id="353"/>
      <w:r w:rsidRPr="004A6953">
        <w:t>Following</w:t>
      </w:r>
      <w:r w:rsidRPr="004A6953">
        <w:rPr>
          <w:spacing w:val="-12"/>
        </w:rPr>
        <w:t xml:space="preserve"> </w:t>
      </w:r>
      <w:r w:rsidRPr="004A6953">
        <w:t>the</w:t>
      </w:r>
      <w:r w:rsidRPr="004A6953">
        <w:rPr>
          <w:spacing w:val="-13"/>
        </w:rPr>
        <w:t xml:space="preserve"> </w:t>
      </w:r>
      <w:r w:rsidRPr="004A6953">
        <w:t>service</w:t>
      </w:r>
      <w:r w:rsidRPr="004A6953">
        <w:rPr>
          <w:spacing w:val="-13"/>
        </w:rPr>
        <w:t xml:space="preserve"> </w:t>
      </w:r>
      <w:r w:rsidRPr="004A6953">
        <w:t>of</w:t>
      </w:r>
      <w:r w:rsidRPr="004A6953">
        <w:rPr>
          <w:spacing w:val="-13"/>
        </w:rPr>
        <w:t xml:space="preserve"> </w:t>
      </w:r>
      <w:r w:rsidRPr="004A6953">
        <w:t>a</w:t>
      </w:r>
      <w:r w:rsidRPr="004A6953">
        <w:rPr>
          <w:spacing w:val="-13"/>
        </w:rPr>
        <w:t xml:space="preserve"> </w:t>
      </w:r>
      <w:r w:rsidRPr="004A6953">
        <w:t>Dispute</w:t>
      </w:r>
      <w:r w:rsidRPr="004A6953">
        <w:rPr>
          <w:spacing w:val="-13"/>
        </w:rPr>
        <w:t xml:space="preserve"> </w:t>
      </w:r>
      <w:r w:rsidRPr="004A6953">
        <w:t>Notice,</w:t>
      </w:r>
      <w:r w:rsidRPr="004A6953">
        <w:rPr>
          <w:spacing w:val="-13"/>
        </w:rPr>
        <w:t xml:space="preserve"> </w:t>
      </w:r>
      <w:r w:rsidRPr="004A6953">
        <w:t>the</w:t>
      </w:r>
      <w:r w:rsidRPr="004A6953">
        <w:rPr>
          <w:spacing w:val="-13"/>
        </w:rPr>
        <w:t xml:space="preserve"> </w:t>
      </w:r>
      <w:r w:rsidRPr="004A6953">
        <w:t>Customer</w:t>
      </w:r>
      <w:r w:rsidRPr="004A6953">
        <w:rPr>
          <w:spacing w:val="-13"/>
        </w:rPr>
        <w:t xml:space="preserve"> </w:t>
      </w:r>
      <w:r w:rsidRPr="004A6953">
        <w:t>and</w:t>
      </w:r>
      <w:r w:rsidRPr="004A6953">
        <w:rPr>
          <w:spacing w:val="-12"/>
        </w:rPr>
        <w:t xml:space="preserve"> </w:t>
      </w:r>
      <w:r w:rsidRPr="004A6953">
        <w:t>the</w:t>
      </w:r>
      <w:r w:rsidRPr="004A6953">
        <w:rPr>
          <w:spacing w:val="-12"/>
        </w:rPr>
        <w:t xml:space="preserve"> </w:t>
      </w:r>
      <w:r w:rsidRPr="004A6953">
        <w:t>Supplier</w:t>
      </w:r>
      <w:r w:rsidRPr="004A6953">
        <w:rPr>
          <w:spacing w:val="-13"/>
        </w:rPr>
        <w:t xml:space="preserve"> </w:t>
      </w:r>
      <w:r w:rsidRPr="004A6953">
        <w:t>shall</w:t>
      </w:r>
      <w:r w:rsidRPr="004A6953">
        <w:rPr>
          <w:spacing w:val="-13"/>
        </w:rPr>
        <w:t xml:space="preserve"> </w:t>
      </w:r>
      <w:r w:rsidRPr="004A6953">
        <w:t>use reasonable</w:t>
      </w:r>
      <w:r w:rsidRPr="004A6953">
        <w:rPr>
          <w:spacing w:val="-8"/>
        </w:rPr>
        <w:t xml:space="preserve"> </w:t>
      </w:r>
      <w:r w:rsidRPr="004A6953">
        <w:t>endeavours</w:t>
      </w:r>
      <w:r w:rsidRPr="004A6953">
        <w:rPr>
          <w:spacing w:val="-7"/>
        </w:rPr>
        <w:t xml:space="preserve"> </w:t>
      </w:r>
      <w:r w:rsidRPr="004A6953">
        <w:t>to</w:t>
      </w:r>
      <w:r w:rsidRPr="004A6953">
        <w:rPr>
          <w:spacing w:val="-6"/>
        </w:rPr>
        <w:t xml:space="preserve"> </w:t>
      </w:r>
      <w:r w:rsidRPr="004A6953">
        <w:t>resolve</w:t>
      </w:r>
      <w:r w:rsidRPr="004A6953">
        <w:rPr>
          <w:spacing w:val="-6"/>
        </w:rPr>
        <w:t xml:space="preserve"> </w:t>
      </w:r>
      <w:r w:rsidRPr="004A6953">
        <w:t>the</w:t>
      </w:r>
      <w:r w:rsidRPr="004A6953">
        <w:rPr>
          <w:spacing w:val="-7"/>
        </w:rPr>
        <w:t xml:space="preserve"> </w:t>
      </w:r>
      <w:r w:rsidRPr="004A6953">
        <w:t>Dispute</w:t>
      </w:r>
      <w:r w:rsidRPr="004A6953">
        <w:rPr>
          <w:spacing w:val="-8"/>
        </w:rPr>
        <w:t xml:space="preserve"> </w:t>
      </w:r>
      <w:r w:rsidRPr="004A6953">
        <w:t>as</w:t>
      </w:r>
      <w:r w:rsidRPr="004A6953">
        <w:rPr>
          <w:spacing w:val="-7"/>
        </w:rPr>
        <w:t xml:space="preserve"> </w:t>
      </w:r>
      <w:r w:rsidRPr="004A6953">
        <w:t>soon</w:t>
      </w:r>
      <w:r w:rsidRPr="004A6953">
        <w:rPr>
          <w:spacing w:val="-7"/>
        </w:rPr>
        <w:t xml:space="preserve"> </w:t>
      </w:r>
      <w:r w:rsidRPr="004A6953">
        <w:t>as</w:t>
      </w:r>
      <w:r w:rsidRPr="004A6953">
        <w:rPr>
          <w:spacing w:val="-7"/>
        </w:rPr>
        <w:t xml:space="preserve"> </w:t>
      </w:r>
      <w:r w:rsidRPr="004A6953">
        <w:t>possible,</w:t>
      </w:r>
      <w:r w:rsidRPr="004A6953">
        <w:rPr>
          <w:spacing w:val="-7"/>
        </w:rPr>
        <w:t xml:space="preserve"> </w:t>
      </w:r>
      <w:r w:rsidRPr="004A6953">
        <w:t>by</w:t>
      </w:r>
      <w:r w:rsidRPr="004A6953">
        <w:rPr>
          <w:spacing w:val="-7"/>
        </w:rPr>
        <w:t xml:space="preserve"> </w:t>
      </w:r>
      <w:r w:rsidRPr="004A6953">
        <w:t>discussion between the Customer Representative and the Supplier Representative.</w:t>
      </w:r>
    </w:p>
    <w:p w:rsidR="004A37C8" w:rsidRPr="004A6953" w:rsidRDefault="008B24A5">
      <w:pPr>
        <w:pStyle w:val="ListParagraph"/>
        <w:numPr>
          <w:ilvl w:val="1"/>
          <w:numId w:val="9"/>
        </w:numPr>
        <w:tabs>
          <w:tab w:val="left" w:pos="1295"/>
        </w:tabs>
        <w:ind w:hanging="569"/>
      </w:pPr>
      <w:bookmarkStart w:id="354" w:name="_bookmark353"/>
      <w:bookmarkEnd w:id="354"/>
      <w:r w:rsidRPr="004A6953">
        <w:rPr>
          <w:spacing w:val="-5"/>
        </w:rPr>
        <w:t>If:</w:t>
      </w:r>
    </w:p>
    <w:p w:rsidR="004A37C8" w:rsidRPr="004A6953" w:rsidRDefault="008B24A5">
      <w:pPr>
        <w:pStyle w:val="ListParagraph"/>
        <w:numPr>
          <w:ilvl w:val="2"/>
          <w:numId w:val="9"/>
        </w:numPr>
        <w:tabs>
          <w:tab w:val="left" w:pos="2288"/>
        </w:tabs>
        <w:ind w:right="422"/>
      </w:pPr>
      <w:r w:rsidRPr="004A6953">
        <w:t>either</w:t>
      </w:r>
      <w:r w:rsidRPr="004A6953">
        <w:rPr>
          <w:spacing w:val="-6"/>
        </w:rPr>
        <w:t xml:space="preserve"> </w:t>
      </w:r>
      <w:r w:rsidRPr="004A6953">
        <w:t>Party</w:t>
      </w:r>
      <w:r w:rsidRPr="004A6953">
        <w:rPr>
          <w:spacing w:val="-5"/>
        </w:rPr>
        <w:t xml:space="preserve"> </w:t>
      </w:r>
      <w:r w:rsidRPr="004A6953">
        <w:t>is</w:t>
      </w:r>
      <w:r w:rsidRPr="004A6953">
        <w:rPr>
          <w:spacing w:val="-5"/>
        </w:rPr>
        <w:t xml:space="preserve"> </w:t>
      </w:r>
      <w:r w:rsidRPr="004A6953">
        <w:t>of</w:t>
      </w:r>
      <w:r w:rsidRPr="004A6953">
        <w:rPr>
          <w:spacing w:val="-5"/>
        </w:rPr>
        <w:t xml:space="preserve"> </w:t>
      </w:r>
      <w:r w:rsidRPr="004A6953">
        <w:t>the</w:t>
      </w:r>
      <w:r w:rsidRPr="004A6953">
        <w:rPr>
          <w:spacing w:val="-5"/>
        </w:rPr>
        <w:t xml:space="preserve"> </w:t>
      </w:r>
      <w:r w:rsidRPr="004A6953">
        <w:t>reasonable</w:t>
      </w:r>
      <w:r w:rsidRPr="004A6953">
        <w:rPr>
          <w:spacing w:val="-5"/>
        </w:rPr>
        <w:t xml:space="preserve"> </w:t>
      </w:r>
      <w:r w:rsidRPr="004A6953">
        <w:t>opinion</w:t>
      </w:r>
      <w:r w:rsidRPr="004A6953">
        <w:rPr>
          <w:spacing w:val="-6"/>
        </w:rPr>
        <w:t xml:space="preserve"> </w:t>
      </w:r>
      <w:r w:rsidRPr="004A6953">
        <w:t>that</w:t>
      </w:r>
      <w:r w:rsidRPr="004A6953">
        <w:rPr>
          <w:spacing w:val="-6"/>
        </w:rPr>
        <w:t xml:space="preserve"> </w:t>
      </w:r>
      <w:r w:rsidRPr="004A6953">
        <w:t>the</w:t>
      </w:r>
      <w:r w:rsidRPr="004A6953">
        <w:rPr>
          <w:spacing w:val="-5"/>
        </w:rPr>
        <w:t xml:space="preserve"> </w:t>
      </w:r>
      <w:r w:rsidRPr="004A6953">
        <w:t>resolution</w:t>
      </w:r>
      <w:r w:rsidRPr="004A6953">
        <w:rPr>
          <w:spacing w:val="-5"/>
        </w:rPr>
        <w:t xml:space="preserve"> </w:t>
      </w:r>
      <w:r w:rsidRPr="004A6953">
        <w:t>of</w:t>
      </w:r>
      <w:r w:rsidRPr="004A6953">
        <w:rPr>
          <w:spacing w:val="-5"/>
        </w:rPr>
        <w:t xml:space="preserve"> </w:t>
      </w:r>
      <w:r w:rsidRPr="004A6953">
        <w:t>a</w:t>
      </w:r>
      <w:r w:rsidRPr="004A6953">
        <w:rPr>
          <w:spacing w:val="-6"/>
        </w:rPr>
        <w:t xml:space="preserve"> </w:t>
      </w:r>
      <w:r w:rsidRPr="004A6953">
        <w:t>Dispute by commercial negotiation, or the continuance of commercial negotiations, will not result in an appropriate solution;</w:t>
      </w:r>
    </w:p>
    <w:p w:rsidR="004A37C8" w:rsidRPr="004A6953" w:rsidRDefault="008B24A5">
      <w:pPr>
        <w:pStyle w:val="ListParagraph"/>
        <w:numPr>
          <w:ilvl w:val="2"/>
          <w:numId w:val="9"/>
        </w:numPr>
        <w:tabs>
          <w:tab w:val="left" w:pos="2288"/>
        </w:tabs>
        <w:spacing w:before="121"/>
        <w:ind w:right="416"/>
      </w:pPr>
      <w:r w:rsidRPr="004A6953">
        <w:t>the Parties have already held discussions of a nature and intent (or otherwise</w:t>
      </w:r>
      <w:r w:rsidRPr="004A6953">
        <w:rPr>
          <w:spacing w:val="-11"/>
        </w:rPr>
        <w:t xml:space="preserve"> </w:t>
      </w:r>
      <w:r w:rsidRPr="004A6953">
        <w:t>were</w:t>
      </w:r>
      <w:r w:rsidRPr="004A6953">
        <w:rPr>
          <w:spacing w:val="-11"/>
        </w:rPr>
        <w:t xml:space="preserve"> </w:t>
      </w:r>
      <w:r w:rsidRPr="004A6953">
        <w:t>conducted</w:t>
      </w:r>
      <w:r w:rsidRPr="004A6953">
        <w:rPr>
          <w:spacing w:val="-12"/>
        </w:rPr>
        <w:t xml:space="preserve"> </w:t>
      </w:r>
      <w:r w:rsidRPr="004A6953">
        <w:t>in</w:t>
      </w:r>
      <w:r w:rsidRPr="004A6953">
        <w:rPr>
          <w:spacing w:val="-12"/>
        </w:rPr>
        <w:t xml:space="preserve"> </w:t>
      </w:r>
      <w:r w:rsidRPr="004A6953">
        <w:t>the</w:t>
      </w:r>
      <w:r w:rsidRPr="004A6953">
        <w:rPr>
          <w:spacing w:val="-12"/>
        </w:rPr>
        <w:t xml:space="preserve"> </w:t>
      </w:r>
      <w:r w:rsidRPr="004A6953">
        <w:t>spirit)</w:t>
      </w:r>
      <w:r w:rsidRPr="004A6953">
        <w:rPr>
          <w:spacing w:val="-12"/>
        </w:rPr>
        <w:t xml:space="preserve"> </w:t>
      </w:r>
      <w:r w:rsidRPr="004A6953">
        <w:t>that</w:t>
      </w:r>
      <w:r w:rsidRPr="004A6953">
        <w:rPr>
          <w:spacing w:val="-12"/>
        </w:rPr>
        <w:t xml:space="preserve"> </w:t>
      </w:r>
      <w:r w:rsidRPr="004A6953">
        <w:t>would</w:t>
      </w:r>
      <w:r w:rsidRPr="004A6953">
        <w:rPr>
          <w:spacing w:val="-12"/>
        </w:rPr>
        <w:t xml:space="preserve"> </w:t>
      </w:r>
      <w:r w:rsidRPr="004A6953">
        <w:t>equate</w:t>
      </w:r>
      <w:r w:rsidRPr="004A6953">
        <w:rPr>
          <w:spacing w:val="-12"/>
        </w:rPr>
        <w:t xml:space="preserve"> </w:t>
      </w:r>
      <w:r w:rsidRPr="004A6953">
        <w:t>to</w:t>
      </w:r>
      <w:r w:rsidRPr="004A6953">
        <w:rPr>
          <w:spacing w:val="-13"/>
        </w:rPr>
        <w:t xml:space="preserve"> </w:t>
      </w:r>
      <w:r w:rsidRPr="004A6953">
        <w:t>the</w:t>
      </w:r>
      <w:r w:rsidRPr="004A6953">
        <w:rPr>
          <w:spacing w:val="-11"/>
        </w:rPr>
        <w:t xml:space="preserve"> </w:t>
      </w:r>
      <w:r w:rsidRPr="004A6953">
        <w:t xml:space="preserve">conduct of commercial negotiations in accordance with this paragraph </w:t>
      </w:r>
      <w:hyperlink w:anchor="_bookmark351" w:history="1">
        <w:r w:rsidRPr="004A6953">
          <w:t xml:space="preserve">3 </w:t>
        </w:r>
      </w:hyperlink>
      <w:r w:rsidRPr="004A6953">
        <w:t>of this Contract Schedule 11; or</w:t>
      </w:r>
    </w:p>
    <w:p w:rsidR="004A37C8" w:rsidRPr="004A6953" w:rsidRDefault="008B24A5">
      <w:pPr>
        <w:pStyle w:val="ListParagraph"/>
        <w:numPr>
          <w:ilvl w:val="2"/>
          <w:numId w:val="9"/>
        </w:numPr>
        <w:tabs>
          <w:tab w:val="left" w:pos="2288"/>
        </w:tabs>
        <w:spacing w:before="119"/>
        <w:ind w:right="416"/>
      </w:pPr>
      <w:bookmarkStart w:id="355" w:name="_bookmark354"/>
      <w:bookmarkEnd w:id="355"/>
      <w:r w:rsidRPr="004A6953">
        <w:t>the</w:t>
      </w:r>
      <w:r w:rsidRPr="004A6953">
        <w:rPr>
          <w:spacing w:val="40"/>
        </w:rPr>
        <w:t xml:space="preserve"> </w:t>
      </w:r>
      <w:r w:rsidRPr="004A6953">
        <w:t>Parties</w:t>
      </w:r>
      <w:r w:rsidRPr="004A6953">
        <w:rPr>
          <w:spacing w:val="40"/>
        </w:rPr>
        <w:t xml:space="preserve"> </w:t>
      </w:r>
      <w:r w:rsidRPr="004A6953">
        <w:t>have</w:t>
      </w:r>
      <w:r w:rsidRPr="004A6953">
        <w:rPr>
          <w:spacing w:val="40"/>
        </w:rPr>
        <w:t xml:space="preserve"> </w:t>
      </w:r>
      <w:r w:rsidRPr="004A6953">
        <w:t>not</w:t>
      </w:r>
      <w:r w:rsidRPr="004A6953">
        <w:rPr>
          <w:spacing w:val="40"/>
        </w:rPr>
        <w:t xml:space="preserve"> </w:t>
      </w:r>
      <w:r w:rsidRPr="004A6953">
        <w:t>settled</w:t>
      </w:r>
      <w:r w:rsidRPr="004A6953">
        <w:rPr>
          <w:spacing w:val="40"/>
        </w:rPr>
        <w:t xml:space="preserve"> </w:t>
      </w:r>
      <w:r w:rsidRPr="004A6953">
        <w:t>the</w:t>
      </w:r>
      <w:r w:rsidRPr="004A6953">
        <w:rPr>
          <w:spacing w:val="40"/>
        </w:rPr>
        <w:t xml:space="preserve"> </w:t>
      </w:r>
      <w:r w:rsidRPr="004A6953">
        <w:t>Dispute</w:t>
      </w:r>
      <w:r w:rsidRPr="004A6953">
        <w:rPr>
          <w:spacing w:val="40"/>
        </w:rPr>
        <w:t xml:space="preserve"> </w:t>
      </w:r>
      <w:r w:rsidRPr="004A6953">
        <w:t>in</w:t>
      </w:r>
      <w:r w:rsidRPr="004A6953">
        <w:rPr>
          <w:spacing w:val="40"/>
        </w:rPr>
        <w:t xml:space="preserve"> </w:t>
      </w:r>
      <w:r w:rsidRPr="004A6953">
        <w:t>accordance</w:t>
      </w:r>
      <w:r w:rsidRPr="004A6953">
        <w:rPr>
          <w:spacing w:val="40"/>
        </w:rPr>
        <w:t xml:space="preserve"> </w:t>
      </w:r>
      <w:r w:rsidRPr="004A6953">
        <w:t>with paragraph</w:t>
      </w:r>
      <w:r w:rsidRPr="004A6953">
        <w:rPr>
          <w:spacing w:val="-2"/>
        </w:rPr>
        <w:t xml:space="preserve"> </w:t>
      </w:r>
      <w:hyperlink w:anchor="_bookmark352" w:history="1">
        <w:r w:rsidRPr="004A6953">
          <w:t xml:space="preserve">3.1 </w:t>
        </w:r>
      </w:hyperlink>
      <w:r w:rsidRPr="004A6953">
        <w:t>of this Contract Schedule 11 within thirty (30)</w:t>
      </w:r>
      <w:r w:rsidRPr="004A6953">
        <w:rPr>
          <w:spacing w:val="-3"/>
        </w:rPr>
        <w:t xml:space="preserve"> </w:t>
      </w:r>
      <w:r w:rsidRPr="004A6953">
        <w:t>Working Days of service of the Dispute Notice,</w:t>
      </w:r>
    </w:p>
    <w:p w:rsidR="004A37C8" w:rsidRPr="004A6953" w:rsidRDefault="008B24A5">
      <w:pPr>
        <w:pStyle w:val="BodyText"/>
        <w:ind w:left="1294" w:right="418"/>
      </w:pPr>
      <w:proofErr w:type="gramStart"/>
      <w:r w:rsidRPr="004A6953">
        <w:t>either</w:t>
      </w:r>
      <w:proofErr w:type="gramEnd"/>
      <w:r w:rsidRPr="004A6953">
        <w:t xml:space="preserve"> Party may serve a written notice to proceed to mediation (a “</w:t>
      </w:r>
      <w:r w:rsidRPr="004A6953">
        <w:rPr>
          <w:b/>
        </w:rPr>
        <w:t>Mediation Notice”</w:t>
      </w:r>
      <w:r w:rsidRPr="004A6953">
        <w:t xml:space="preserve">) in accordance with paragraph </w:t>
      </w:r>
      <w:hyperlink w:anchor="_bookmark355" w:history="1">
        <w:r w:rsidRPr="004A6953">
          <w:t xml:space="preserve">4 </w:t>
        </w:r>
      </w:hyperlink>
      <w:r w:rsidRPr="004A6953">
        <w:t>of this Contract Schedule 11.</w:t>
      </w:r>
    </w:p>
    <w:p w:rsidR="004A37C8" w:rsidRPr="004A6953" w:rsidRDefault="004A37C8">
      <w:pPr>
        <w:pStyle w:val="BodyText"/>
        <w:spacing w:before="10"/>
        <w:ind w:left="0"/>
        <w:jc w:val="left"/>
        <w:rPr>
          <w:sz w:val="20"/>
        </w:rPr>
      </w:pPr>
    </w:p>
    <w:p w:rsidR="004A37C8" w:rsidRPr="004A6953" w:rsidRDefault="008B24A5">
      <w:pPr>
        <w:pStyle w:val="Heading1"/>
        <w:numPr>
          <w:ilvl w:val="0"/>
          <w:numId w:val="9"/>
        </w:numPr>
        <w:tabs>
          <w:tab w:val="left" w:pos="805"/>
        </w:tabs>
        <w:spacing w:before="1"/>
        <w:ind w:hanging="361"/>
      </w:pPr>
      <w:bookmarkStart w:id="356" w:name="_bookmark355"/>
      <w:bookmarkEnd w:id="356"/>
      <w:r w:rsidRPr="004A6953">
        <w:rPr>
          <w:spacing w:val="-2"/>
        </w:rPr>
        <w:t>MEDIATION</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9"/>
        </w:numPr>
        <w:tabs>
          <w:tab w:val="left" w:pos="1295"/>
        </w:tabs>
        <w:spacing w:before="81"/>
        <w:ind w:right="423"/>
      </w:pPr>
      <w:r w:rsidRPr="004A6953">
        <w:lastRenderedPageBreak/>
        <w:t xml:space="preserve">If a Mediation Notice is served, the Parties shall attempt to resolve the dispute in accordance with CEDR's Model Mediation </w:t>
      </w:r>
      <w:proofErr w:type="gramStart"/>
      <w:r w:rsidRPr="004A6953">
        <w:t>Agreement which</w:t>
      </w:r>
      <w:proofErr w:type="gramEnd"/>
      <w:r w:rsidRPr="004A6953">
        <w:t xml:space="preserve"> shall be deemed to be incorporated by reference into this Contract.</w:t>
      </w:r>
    </w:p>
    <w:p w:rsidR="004A37C8" w:rsidRPr="004A6953" w:rsidRDefault="008B24A5">
      <w:pPr>
        <w:pStyle w:val="ListParagraph"/>
        <w:numPr>
          <w:ilvl w:val="1"/>
          <w:numId w:val="9"/>
        </w:numPr>
        <w:tabs>
          <w:tab w:val="left" w:pos="1295"/>
        </w:tabs>
        <w:ind w:right="419"/>
      </w:pPr>
      <w:bookmarkStart w:id="357" w:name="_bookmark356"/>
      <w:bookmarkEnd w:id="357"/>
      <w:r w:rsidRPr="004A6953">
        <w:t xml:space="preserve">If the Parties are unable to agree on the joint appointment of a Mediator within </w:t>
      </w:r>
      <w:proofErr w:type="gramStart"/>
      <w:r w:rsidRPr="004A6953">
        <w:t>thirty (30)</w:t>
      </w:r>
      <w:proofErr w:type="gramEnd"/>
      <w:r w:rsidRPr="004A6953">
        <w:rPr>
          <w:spacing w:val="-2"/>
        </w:rPr>
        <w:t xml:space="preserve"> </w:t>
      </w:r>
      <w:r w:rsidRPr="004A6953">
        <w:t>Working Days from service of the Mediation Notice then either Party may apply to CEDR to nominate the Mediator.</w:t>
      </w:r>
    </w:p>
    <w:p w:rsidR="004A37C8" w:rsidRPr="004A6953" w:rsidRDefault="008B24A5">
      <w:pPr>
        <w:pStyle w:val="ListParagraph"/>
        <w:numPr>
          <w:ilvl w:val="1"/>
          <w:numId w:val="9"/>
        </w:numPr>
        <w:tabs>
          <w:tab w:val="left" w:pos="1295"/>
        </w:tabs>
        <w:spacing w:before="121"/>
        <w:ind w:right="420"/>
      </w:pPr>
      <w:r w:rsidRPr="004A6953">
        <w:t>If</w:t>
      </w:r>
      <w:r w:rsidRPr="004A6953">
        <w:rPr>
          <w:spacing w:val="-10"/>
        </w:rPr>
        <w:t xml:space="preserve"> </w:t>
      </w:r>
      <w:r w:rsidRPr="004A6953">
        <w:t>the</w:t>
      </w:r>
      <w:r w:rsidRPr="004A6953">
        <w:rPr>
          <w:spacing w:val="-10"/>
        </w:rPr>
        <w:t xml:space="preserve"> </w:t>
      </w:r>
      <w:r w:rsidRPr="004A6953">
        <w:t>Parties</w:t>
      </w:r>
      <w:r w:rsidRPr="004A6953">
        <w:rPr>
          <w:spacing w:val="-10"/>
        </w:rPr>
        <w:t xml:space="preserve"> </w:t>
      </w:r>
      <w:r w:rsidRPr="004A6953">
        <w:t>are</w:t>
      </w:r>
      <w:r w:rsidRPr="004A6953">
        <w:rPr>
          <w:spacing w:val="-10"/>
        </w:rPr>
        <w:t xml:space="preserve"> </w:t>
      </w:r>
      <w:r w:rsidRPr="004A6953">
        <w:t>unable</w:t>
      </w:r>
      <w:r w:rsidRPr="004A6953">
        <w:rPr>
          <w:spacing w:val="-10"/>
        </w:rPr>
        <w:t xml:space="preserve"> </w:t>
      </w:r>
      <w:r w:rsidRPr="004A6953">
        <w:t>to</w:t>
      </w:r>
      <w:r w:rsidRPr="004A6953">
        <w:rPr>
          <w:spacing w:val="-10"/>
        </w:rPr>
        <w:t xml:space="preserve"> </w:t>
      </w:r>
      <w:r w:rsidRPr="004A6953">
        <w:t>reach</w:t>
      </w:r>
      <w:r w:rsidRPr="004A6953">
        <w:rPr>
          <w:spacing w:val="-10"/>
        </w:rPr>
        <w:t xml:space="preserve"> </w:t>
      </w:r>
      <w:r w:rsidRPr="004A6953">
        <w:t>a</w:t>
      </w:r>
      <w:r w:rsidRPr="004A6953">
        <w:rPr>
          <w:spacing w:val="-10"/>
        </w:rPr>
        <w:t xml:space="preserve"> </w:t>
      </w:r>
      <w:r w:rsidRPr="004A6953">
        <w:t>settlement</w:t>
      </w:r>
      <w:r w:rsidRPr="004A6953">
        <w:rPr>
          <w:spacing w:val="-10"/>
        </w:rPr>
        <w:t xml:space="preserve"> </w:t>
      </w:r>
      <w:r w:rsidRPr="004A6953">
        <w:t>in</w:t>
      </w:r>
      <w:r w:rsidRPr="004A6953">
        <w:rPr>
          <w:spacing w:val="-10"/>
        </w:rPr>
        <w:t xml:space="preserve"> </w:t>
      </w:r>
      <w:r w:rsidRPr="004A6953">
        <w:t>the</w:t>
      </w:r>
      <w:r w:rsidRPr="004A6953">
        <w:rPr>
          <w:spacing w:val="-10"/>
        </w:rPr>
        <w:t xml:space="preserve"> </w:t>
      </w:r>
      <w:r w:rsidRPr="004A6953">
        <w:t>negotiations</w:t>
      </w:r>
      <w:r w:rsidRPr="004A6953">
        <w:rPr>
          <w:spacing w:val="-10"/>
        </w:rPr>
        <w:t xml:space="preserve"> </w:t>
      </w:r>
      <w:r w:rsidRPr="004A6953">
        <w:t>at</w:t>
      </w:r>
      <w:r w:rsidRPr="004A6953">
        <w:rPr>
          <w:spacing w:val="-10"/>
        </w:rPr>
        <w:t xml:space="preserve"> </w:t>
      </w:r>
      <w:r w:rsidRPr="004A6953">
        <w:t>the</w:t>
      </w:r>
      <w:r w:rsidRPr="004A6953">
        <w:rPr>
          <w:spacing w:val="-10"/>
        </w:rPr>
        <w:t xml:space="preserve"> </w:t>
      </w:r>
      <w:r w:rsidRPr="004A6953">
        <w:t xml:space="preserve">mediation, and only if the Parties so request and the Mediator agrees, the Mediator shall produce for the Parties a non-binding recommendation on terms of settlement. </w:t>
      </w:r>
      <w:proofErr w:type="gramStart"/>
      <w:r w:rsidRPr="004A6953">
        <w:t>This</w:t>
      </w:r>
      <w:r w:rsidRPr="004A6953">
        <w:rPr>
          <w:spacing w:val="-3"/>
        </w:rPr>
        <w:t xml:space="preserve"> </w:t>
      </w:r>
      <w:r w:rsidRPr="004A6953">
        <w:t>shall</w:t>
      </w:r>
      <w:r w:rsidRPr="004A6953">
        <w:rPr>
          <w:spacing w:val="-4"/>
        </w:rPr>
        <w:t xml:space="preserve"> </w:t>
      </w:r>
      <w:r w:rsidRPr="004A6953">
        <w:t>not</w:t>
      </w:r>
      <w:r w:rsidRPr="004A6953">
        <w:rPr>
          <w:spacing w:val="-4"/>
        </w:rPr>
        <w:t xml:space="preserve"> </w:t>
      </w:r>
      <w:r w:rsidRPr="004A6953">
        <w:t>attempt</w:t>
      </w:r>
      <w:r w:rsidRPr="004A6953">
        <w:rPr>
          <w:spacing w:val="-3"/>
        </w:rPr>
        <w:t xml:space="preserve"> </w:t>
      </w:r>
      <w:r w:rsidRPr="004A6953">
        <w:t>to</w:t>
      </w:r>
      <w:r w:rsidRPr="004A6953">
        <w:rPr>
          <w:spacing w:val="-4"/>
        </w:rPr>
        <w:t xml:space="preserve"> </w:t>
      </w:r>
      <w:r w:rsidRPr="004A6953">
        <w:t>anticipate</w:t>
      </w:r>
      <w:r w:rsidRPr="004A6953">
        <w:rPr>
          <w:spacing w:val="-3"/>
        </w:rPr>
        <w:t xml:space="preserve"> </w:t>
      </w:r>
      <w:r w:rsidRPr="004A6953">
        <w:t>what</w:t>
      </w:r>
      <w:r w:rsidRPr="004A6953">
        <w:rPr>
          <w:spacing w:val="-3"/>
        </w:rPr>
        <w:t xml:space="preserve"> </w:t>
      </w:r>
      <w:r w:rsidRPr="004A6953">
        <w:t>a</w:t>
      </w:r>
      <w:r w:rsidRPr="004A6953">
        <w:rPr>
          <w:spacing w:val="-4"/>
        </w:rPr>
        <w:t xml:space="preserve"> </w:t>
      </w:r>
      <w:r w:rsidRPr="004A6953">
        <w:t>court</w:t>
      </w:r>
      <w:r w:rsidRPr="004A6953">
        <w:rPr>
          <w:spacing w:val="-4"/>
        </w:rPr>
        <w:t xml:space="preserve"> </w:t>
      </w:r>
      <w:r w:rsidRPr="004A6953">
        <w:t>might</w:t>
      </w:r>
      <w:r w:rsidRPr="004A6953">
        <w:rPr>
          <w:spacing w:val="-3"/>
        </w:rPr>
        <w:t xml:space="preserve"> </w:t>
      </w:r>
      <w:r w:rsidRPr="004A6953">
        <w:t>order</w:t>
      </w:r>
      <w:r w:rsidRPr="004A6953">
        <w:rPr>
          <w:spacing w:val="-4"/>
        </w:rPr>
        <w:t xml:space="preserve"> </w:t>
      </w:r>
      <w:r w:rsidRPr="004A6953">
        <w:t>but</w:t>
      </w:r>
      <w:r w:rsidRPr="004A6953">
        <w:rPr>
          <w:spacing w:val="-3"/>
        </w:rPr>
        <w:t xml:space="preserve"> </w:t>
      </w:r>
      <w:r w:rsidRPr="004A6953">
        <w:t>shall</w:t>
      </w:r>
      <w:r w:rsidRPr="004A6953">
        <w:rPr>
          <w:spacing w:val="-4"/>
        </w:rPr>
        <w:t xml:space="preserve"> </w:t>
      </w:r>
      <w:r w:rsidRPr="004A6953">
        <w:t>set</w:t>
      </w:r>
      <w:r w:rsidRPr="004A6953">
        <w:rPr>
          <w:spacing w:val="-5"/>
        </w:rPr>
        <w:t xml:space="preserve"> </w:t>
      </w:r>
      <w:r w:rsidRPr="004A6953">
        <w:t>out</w:t>
      </w:r>
      <w:r w:rsidRPr="004A6953">
        <w:rPr>
          <w:spacing w:val="-3"/>
        </w:rPr>
        <w:t xml:space="preserve"> </w:t>
      </w:r>
      <w:r w:rsidRPr="004A6953">
        <w:t xml:space="preserve">what </w:t>
      </w:r>
      <w:r w:rsidRPr="004A6953">
        <w:rPr>
          <w:spacing w:val="-2"/>
        </w:rPr>
        <w:t>the</w:t>
      </w:r>
      <w:r w:rsidRPr="004A6953">
        <w:rPr>
          <w:spacing w:val="-5"/>
        </w:rPr>
        <w:t xml:space="preserve"> </w:t>
      </w:r>
      <w:r w:rsidRPr="004A6953">
        <w:rPr>
          <w:spacing w:val="-2"/>
        </w:rPr>
        <w:t>Mediator</w:t>
      </w:r>
      <w:r w:rsidRPr="004A6953">
        <w:rPr>
          <w:spacing w:val="-5"/>
        </w:rPr>
        <w:t xml:space="preserve"> </w:t>
      </w:r>
      <w:r w:rsidRPr="004A6953">
        <w:rPr>
          <w:spacing w:val="-2"/>
        </w:rPr>
        <w:t>suggests</w:t>
      </w:r>
      <w:r w:rsidRPr="004A6953">
        <w:rPr>
          <w:spacing w:val="-5"/>
        </w:rPr>
        <w:t xml:space="preserve"> </w:t>
      </w:r>
      <w:r w:rsidRPr="004A6953">
        <w:rPr>
          <w:spacing w:val="-2"/>
        </w:rPr>
        <w:t>are</w:t>
      </w:r>
      <w:r w:rsidRPr="004A6953">
        <w:rPr>
          <w:spacing w:val="-7"/>
        </w:rPr>
        <w:t xml:space="preserve"> </w:t>
      </w:r>
      <w:r w:rsidRPr="004A6953">
        <w:rPr>
          <w:spacing w:val="-2"/>
        </w:rPr>
        <w:t>appropriate</w:t>
      </w:r>
      <w:r w:rsidRPr="004A6953">
        <w:rPr>
          <w:spacing w:val="-7"/>
        </w:rPr>
        <w:t xml:space="preserve"> </w:t>
      </w:r>
      <w:r w:rsidRPr="004A6953">
        <w:rPr>
          <w:spacing w:val="-2"/>
        </w:rPr>
        <w:t>settlement</w:t>
      </w:r>
      <w:r w:rsidRPr="004A6953">
        <w:rPr>
          <w:spacing w:val="-7"/>
        </w:rPr>
        <w:t xml:space="preserve"> </w:t>
      </w:r>
      <w:r w:rsidRPr="004A6953">
        <w:rPr>
          <w:spacing w:val="-2"/>
        </w:rPr>
        <w:t>terms</w:t>
      </w:r>
      <w:r w:rsidRPr="004A6953">
        <w:rPr>
          <w:spacing w:val="-5"/>
        </w:rPr>
        <w:t xml:space="preserve"> </w:t>
      </w:r>
      <w:r w:rsidRPr="004A6953">
        <w:rPr>
          <w:spacing w:val="-2"/>
        </w:rPr>
        <w:t>in</w:t>
      </w:r>
      <w:r w:rsidRPr="004A6953">
        <w:rPr>
          <w:spacing w:val="-7"/>
        </w:rPr>
        <w:t xml:space="preserve"> </w:t>
      </w:r>
      <w:r w:rsidRPr="004A6953">
        <w:rPr>
          <w:spacing w:val="-2"/>
        </w:rPr>
        <w:t>all</w:t>
      </w:r>
      <w:r w:rsidRPr="004A6953">
        <w:rPr>
          <w:spacing w:val="-4"/>
        </w:rPr>
        <w:t xml:space="preserve"> </w:t>
      </w:r>
      <w:r w:rsidRPr="004A6953">
        <w:rPr>
          <w:spacing w:val="-2"/>
        </w:rPr>
        <w:t>of</w:t>
      </w:r>
      <w:r w:rsidRPr="004A6953">
        <w:rPr>
          <w:spacing w:val="-7"/>
        </w:rPr>
        <w:t xml:space="preserve"> </w:t>
      </w:r>
      <w:r w:rsidRPr="004A6953">
        <w:rPr>
          <w:spacing w:val="-2"/>
        </w:rPr>
        <w:t>the</w:t>
      </w:r>
      <w:r w:rsidRPr="004A6953">
        <w:rPr>
          <w:spacing w:val="-5"/>
        </w:rPr>
        <w:t xml:space="preserve"> </w:t>
      </w:r>
      <w:r w:rsidRPr="004A6953">
        <w:rPr>
          <w:spacing w:val="-2"/>
        </w:rPr>
        <w:t>circumstances</w:t>
      </w:r>
      <w:proofErr w:type="gramEnd"/>
      <w:r w:rsidRPr="004A6953">
        <w:rPr>
          <w:spacing w:val="-2"/>
        </w:rPr>
        <w:t>.</w:t>
      </w:r>
    </w:p>
    <w:p w:rsidR="004A37C8" w:rsidRPr="004A6953" w:rsidRDefault="008B24A5">
      <w:pPr>
        <w:pStyle w:val="ListParagraph"/>
        <w:numPr>
          <w:ilvl w:val="1"/>
          <w:numId w:val="9"/>
        </w:numPr>
        <w:tabs>
          <w:tab w:val="left" w:pos="1295"/>
        </w:tabs>
        <w:ind w:right="419"/>
      </w:pPr>
      <w:r w:rsidRPr="004A6953">
        <w:t>Any settlement reached in the mediation shall not be legally binding until it has been</w:t>
      </w:r>
      <w:r w:rsidRPr="004A6953">
        <w:rPr>
          <w:spacing w:val="-6"/>
        </w:rPr>
        <w:t xml:space="preserve"> </w:t>
      </w:r>
      <w:r w:rsidRPr="004A6953">
        <w:t>reduced</w:t>
      </w:r>
      <w:r w:rsidRPr="004A6953">
        <w:rPr>
          <w:spacing w:val="-6"/>
        </w:rPr>
        <w:t xml:space="preserve"> </w:t>
      </w:r>
      <w:r w:rsidRPr="004A6953">
        <w:t>to</w:t>
      </w:r>
      <w:r w:rsidRPr="004A6953">
        <w:rPr>
          <w:spacing w:val="-5"/>
        </w:rPr>
        <w:t xml:space="preserve"> </w:t>
      </w:r>
      <w:r w:rsidRPr="004A6953">
        <w:t>writing</w:t>
      </w:r>
      <w:r w:rsidRPr="004A6953">
        <w:rPr>
          <w:spacing w:val="-5"/>
        </w:rPr>
        <w:t xml:space="preserve"> </w:t>
      </w:r>
      <w:r w:rsidRPr="004A6953">
        <w:t>and</w:t>
      </w:r>
      <w:r w:rsidRPr="004A6953">
        <w:rPr>
          <w:spacing w:val="-5"/>
        </w:rPr>
        <w:t xml:space="preserve"> </w:t>
      </w:r>
      <w:r w:rsidRPr="004A6953">
        <w:t>signed</w:t>
      </w:r>
      <w:r w:rsidRPr="004A6953">
        <w:rPr>
          <w:spacing w:val="-7"/>
        </w:rPr>
        <w:t xml:space="preserve"> </w:t>
      </w:r>
      <w:r w:rsidRPr="004A6953">
        <w:t>by,</w:t>
      </w:r>
      <w:r w:rsidRPr="004A6953">
        <w:rPr>
          <w:spacing w:val="-6"/>
        </w:rPr>
        <w:t xml:space="preserve"> </w:t>
      </w:r>
      <w:r w:rsidRPr="004A6953">
        <w:t>or</w:t>
      </w:r>
      <w:r w:rsidRPr="004A6953">
        <w:rPr>
          <w:spacing w:val="-6"/>
        </w:rPr>
        <w:t xml:space="preserve"> </w:t>
      </w:r>
      <w:r w:rsidRPr="004A6953">
        <w:t>on</w:t>
      </w:r>
      <w:r w:rsidRPr="004A6953">
        <w:rPr>
          <w:spacing w:val="-5"/>
        </w:rPr>
        <w:t xml:space="preserve"> </w:t>
      </w:r>
      <w:r w:rsidRPr="004A6953">
        <w:t>behalf</w:t>
      </w:r>
      <w:r w:rsidRPr="004A6953">
        <w:rPr>
          <w:spacing w:val="-5"/>
        </w:rPr>
        <w:t xml:space="preserve"> </w:t>
      </w:r>
      <w:r w:rsidRPr="004A6953">
        <w:t>of,</w:t>
      </w:r>
      <w:r w:rsidRPr="004A6953">
        <w:rPr>
          <w:spacing w:val="-5"/>
        </w:rPr>
        <w:t xml:space="preserve"> </w:t>
      </w:r>
      <w:r w:rsidRPr="004A6953">
        <w:t>the</w:t>
      </w:r>
      <w:r w:rsidRPr="004A6953">
        <w:rPr>
          <w:spacing w:val="-5"/>
        </w:rPr>
        <w:t xml:space="preserve"> </w:t>
      </w:r>
      <w:r w:rsidRPr="004A6953">
        <w:t>Parties</w:t>
      </w:r>
      <w:r w:rsidRPr="004A6953">
        <w:rPr>
          <w:spacing w:val="-5"/>
        </w:rPr>
        <w:t xml:space="preserve"> </w:t>
      </w:r>
      <w:r w:rsidRPr="004A6953">
        <w:t>(in</w:t>
      </w:r>
      <w:r w:rsidRPr="004A6953">
        <w:rPr>
          <w:spacing w:val="-5"/>
        </w:rPr>
        <w:t xml:space="preserve"> </w:t>
      </w:r>
      <w:r w:rsidRPr="004A6953">
        <w:t>accordance with the Variation Procedure where appropriate). The Mediator shall assist the Parties in recording the outcome of the mediation.</w:t>
      </w:r>
    </w:p>
    <w:p w:rsidR="004A37C8" w:rsidRPr="004A6953" w:rsidRDefault="004A37C8">
      <w:pPr>
        <w:pStyle w:val="BodyText"/>
        <w:spacing w:before="9"/>
        <w:ind w:left="0"/>
        <w:jc w:val="left"/>
        <w:rPr>
          <w:sz w:val="20"/>
        </w:rPr>
      </w:pPr>
    </w:p>
    <w:p w:rsidR="004A37C8" w:rsidRPr="004A6953" w:rsidRDefault="008B24A5">
      <w:pPr>
        <w:pStyle w:val="Heading1"/>
        <w:numPr>
          <w:ilvl w:val="0"/>
          <w:numId w:val="9"/>
        </w:numPr>
        <w:tabs>
          <w:tab w:val="left" w:pos="805"/>
        </w:tabs>
        <w:ind w:hanging="361"/>
      </w:pPr>
      <w:bookmarkStart w:id="358" w:name="_bookmark357"/>
      <w:bookmarkEnd w:id="358"/>
      <w:r w:rsidRPr="004A6953">
        <w:t>EXPERT</w:t>
      </w:r>
      <w:r w:rsidRPr="004A6953">
        <w:rPr>
          <w:spacing w:val="-8"/>
        </w:rPr>
        <w:t xml:space="preserve"> </w:t>
      </w:r>
      <w:r w:rsidRPr="004A6953">
        <w:rPr>
          <w:spacing w:val="-2"/>
        </w:rPr>
        <w:t>DETERMINATION</w:t>
      </w:r>
    </w:p>
    <w:p w:rsidR="004A37C8" w:rsidRPr="004A6953" w:rsidRDefault="004A37C8">
      <w:pPr>
        <w:pStyle w:val="BodyText"/>
        <w:spacing w:before="11"/>
        <w:ind w:left="0"/>
        <w:jc w:val="left"/>
        <w:rPr>
          <w:b/>
          <w:sz w:val="20"/>
        </w:rPr>
      </w:pPr>
    </w:p>
    <w:p w:rsidR="004A37C8" w:rsidRPr="004A6953" w:rsidRDefault="008B24A5">
      <w:pPr>
        <w:pStyle w:val="ListParagraph"/>
        <w:numPr>
          <w:ilvl w:val="1"/>
          <w:numId w:val="9"/>
        </w:numPr>
        <w:tabs>
          <w:tab w:val="left" w:pos="1295"/>
        </w:tabs>
        <w:spacing w:before="0"/>
        <w:ind w:right="418"/>
      </w:pPr>
      <w:proofErr w:type="gramStart"/>
      <w:r w:rsidRPr="004A6953">
        <w:t>If</w:t>
      </w:r>
      <w:r w:rsidRPr="004A6953">
        <w:rPr>
          <w:spacing w:val="-6"/>
        </w:rPr>
        <w:t xml:space="preserve"> </w:t>
      </w:r>
      <w:r w:rsidRPr="004A6953">
        <w:t>a</w:t>
      </w:r>
      <w:r w:rsidRPr="004A6953">
        <w:rPr>
          <w:spacing w:val="-6"/>
        </w:rPr>
        <w:t xml:space="preserve"> </w:t>
      </w:r>
      <w:r w:rsidRPr="004A6953">
        <w:t>Dispute</w:t>
      </w:r>
      <w:r w:rsidRPr="004A6953">
        <w:rPr>
          <w:spacing w:val="-6"/>
        </w:rPr>
        <w:t xml:space="preserve"> </w:t>
      </w:r>
      <w:r w:rsidRPr="004A6953">
        <w:t>relates</w:t>
      </w:r>
      <w:r w:rsidRPr="004A6953">
        <w:rPr>
          <w:spacing w:val="-5"/>
        </w:rPr>
        <w:t xml:space="preserve"> </w:t>
      </w:r>
      <w:r w:rsidRPr="004A6953">
        <w:t>to</w:t>
      </w:r>
      <w:r w:rsidRPr="004A6953">
        <w:rPr>
          <w:spacing w:val="-6"/>
        </w:rPr>
        <w:t xml:space="preserve"> </w:t>
      </w:r>
      <w:r w:rsidRPr="004A6953">
        <w:t>any</w:t>
      </w:r>
      <w:r w:rsidRPr="004A6953">
        <w:rPr>
          <w:spacing w:val="-5"/>
        </w:rPr>
        <w:t xml:space="preserve"> </w:t>
      </w:r>
      <w:r w:rsidRPr="004A6953">
        <w:t>aspect</w:t>
      </w:r>
      <w:r w:rsidRPr="004A6953">
        <w:rPr>
          <w:spacing w:val="-6"/>
        </w:rPr>
        <w:t xml:space="preserve"> </w:t>
      </w:r>
      <w:r w:rsidRPr="004A6953">
        <w:t>of</w:t>
      </w:r>
      <w:r w:rsidRPr="004A6953">
        <w:rPr>
          <w:spacing w:val="-6"/>
        </w:rPr>
        <w:t xml:space="preserve"> </w:t>
      </w:r>
      <w:r w:rsidRPr="004A6953">
        <w:t>the</w:t>
      </w:r>
      <w:r w:rsidRPr="004A6953">
        <w:rPr>
          <w:spacing w:val="-5"/>
        </w:rPr>
        <w:t xml:space="preserve"> </w:t>
      </w:r>
      <w:r w:rsidRPr="004A6953">
        <w:t>technology</w:t>
      </w:r>
      <w:r w:rsidRPr="004A6953">
        <w:rPr>
          <w:spacing w:val="-6"/>
        </w:rPr>
        <w:t xml:space="preserve"> </w:t>
      </w:r>
      <w:r w:rsidRPr="004A6953">
        <w:t>underlying</w:t>
      </w:r>
      <w:r w:rsidRPr="004A6953">
        <w:rPr>
          <w:spacing w:val="-6"/>
        </w:rPr>
        <w:t xml:space="preserve"> </w:t>
      </w:r>
      <w:r w:rsidRPr="004A6953">
        <w:t>the</w:t>
      </w:r>
      <w:r w:rsidRPr="004A6953">
        <w:rPr>
          <w:spacing w:val="-6"/>
        </w:rPr>
        <w:t xml:space="preserve"> </w:t>
      </w:r>
      <w:r w:rsidRPr="004A6953">
        <w:t>provision</w:t>
      </w:r>
      <w:r w:rsidRPr="004A6953">
        <w:rPr>
          <w:spacing w:val="-6"/>
        </w:rPr>
        <w:t xml:space="preserve"> </w:t>
      </w:r>
      <w:r w:rsidRPr="004A6953">
        <w:t>of</w:t>
      </w:r>
      <w:r w:rsidRPr="004A6953">
        <w:rPr>
          <w:spacing w:val="-6"/>
        </w:rPr>
        <w:t xml:space="preserve"> </w:t>
      </w:r>
      <w:r w:rsidRPr="004A6953">
        <w:t>the Goods</w:t>
      </w:r>
      <w:r w:rsidRPr="004A6953">
        <w:rPr>
          <w:spacing w:val="-10"/>
        </w:rPr>
        <w:t xml:space="preserve"> </w:t>
      </w:r>
      <w:r w:rsidRPr="004A6953">
        <w:t>and/or</w:t>
      </w:r>
      <w:r w:rsidRPr="004A6953">
        <w:rPr>
          <w:spacing w:val="-10"/>
        </w:rPr>
        <w:t xml:space="preserve"> </w:t>
      </w:r>
      <w:r w:rsidRPr="004A6953">
        <w:t>Services</w:t>
      </w:r>
      <w:r w:rsidRPr="004A6953">
        <w:rPr>
          <w:spacing w:val="-10"/>
        </w:rPr>
        <w:t xml:space="preserve"> </w:t>
      </w:r>
      <w:r w:rsidRPr="004A6953">
        <w:t>or</w:t>
      </w:r>
      <w:r w:rsidRPr="004A6953">
        <w:rPr>
          <w:spacing w:val="-10"/>
        </w:rPr>
        <w:t xml:space="preserve"> </w:t>
      </w:r>
      <w:r w:rsidRPr="004A6953">
        <w:t>otherwise</w:t>
      </w:r>
      <w:r w:rsidRPr="004A6953">
        <w:rPr>
          <w:spacing w:val="-10"/>
        </w:rPr>
        <w:t xml:space="preserve"> </w:t>
      </w:r>
      <w:r w:rsidRPr="004A6953">
        <w:t>relates</w:t>
      </w:r>
      <w:r w:rsidRPr="004A6953">
        <w:rPr>
          <w:spacing w:val="-10"/>
        </w:rPr>
        <w:t xml:space="preserve"> </w:t>
      </w:r>
      <w:r w:rsidRPr="004A6953">
        <w:t>to</w:t>
      </w:r>
      <w:r w:rsidRPr="004A6953">
        <w:rPr>
          <w:spacing w:val="-10"/>
        </w:rPr>
        <w:t xml:space="preserve"> </w:t>
      </w:r>
      <w:r w:rsidRPr="004A6953">
        <w:t>a</w:t>
      </w:r>
      <w:r w:rsidRPr="004A6953">
        <w:rPr>
          <w:spacing w:val="-10"/>
        </w:rPr>
        <w:t xml:space="preserve"> </w:t>
      </w:r>
      <w:r w:rsidRPr="004A6953">
        <w:t>financial</w:t>
      </w:r>
      <w:r w:rsidRPr="004A6953">
        <w:rPr>
          <w:spacing w:val="-10"/>
        </w:rPr>
        <w:t xml:space="preserve"> </w:t>
      </w:r>
      <w:r w:rsidRPr="004A6953">
        <w:t>technical</w:t>
      </w:r>
      <w:r w:rsidRPr="004A6953">
        <w:rPr>
          <w:spacing w:val="-10"/>
        </w:rPr>
        <w:t xml:space="preserve"> </w:t>
      </w:r>
      <w:r w:rsidRPr="004A6953">
        <w:t>or</w:t>
      </w:r>
      <w:r w:rsidRPr="004A6953">
        <w:rPr>
          <w:spacing w:val="-10"/>
        </w:rPr>
        <w:t xml:space="preserve"> </w:t>
      </w:r>
      <w:r w:rsidRPr="004A6953">
        <w:t>other</w:t>
      </w:r>
      <w:r w:rsidRPr="004A6953">
        <w:rPr>
          <w:spacing w:val="-11"/>
        </w:rPr>
        <w:t xml:space="preserve"> </w:t>
      </w:r>
      <w:r w:rsidRPr="004A6953">
        <w:t>aspect of a technical nature (as the Parties may agree) and the Dispute has not been resolved</w:t>
      </w:r>
      <w:r w:rsidRPr="004A6953">
        <w:rPr>
          <w:spacing w:val="-12"/>
        </w:rPr>
        <w:t xml:space="preserve"> </w:t>
      </w:r>
      <w:r w:rsidRPr="004A6953">
        <w:t>by</w:t>
      </w:r>
      <w:r w:rsidRPr="004A6953">
        <w:rPr>
          <w:spacing w:val="-12"/>
        </w:rPr>
        <w:t xml:space="preserve"> </w:t>
      </w:r>
      <w:r w:rsidRPr="004A6953">
        <w:t>discussion</w:t>
      </w:r>
      <w:r w:rsidRPr="004A6953">
        <w:rPr>
          <w:spacing w:val="-11"/>
        </w:rPr>
        <w:t xml:space="preserve"> </w:t>
      </w:r>
      <w:r w:rsidRPr="004A6953">
        <w:t>or</w:t>
      </w:r>
      <w:r w:rsidRPr="004A6953">
        <w:rPr>
          <w:spacing w:val="-12"/>
        </w:rPr>
        <w:t xml:space="preserve"> </w:t>
      </w:r>
      <w:r w:rsidRPr="004A6953">
        <w:t>mediation,</w:t>
      </w:r>
      <w:r w:rsidRPr="004A6953">
        <w:rPr>
          <w:spacing w:val="-11"/>
        </w:rPr>
        <w:t xml:space="preserve"> </w:t>
      </w:r>
      <w:r w:rsidRPr="004A6953">
        <w:t>then</w:t>
      </w:r>
      <w:r w:rsidRPr="004A6953">
        <w:rPr>
          <w:spacing w:val="-12"/>
        </w:rPr>
        <w:t xml:space="preserve"> </w:t>
      </w:r>
      <w:r w:rsidRPr="004A6953">
        <w:t>either</w:t>
      </w:r>
      <w:r w:rsidRPr="004A6953">
        <w:rPr>
          <w:spacing w:val="-13"/>
        </w:rPr>
        <w:t xml:space="preserve"> </w:t>
      </w:r>
      <w:r w:rsidRPr="004A6953">
        <w:t>Party</w:t>
      </w:r>
      <w:r w:rsidRPr="004A6953">
        <w:rPr>
          <w:spacing w:val="-11"/>
        </w:rPr>
        <w:t xml:space="preserve"> </w:t>
      </w:r>
      <w:r w:rsidRPr="004A6953">
        <w:t>may</w:t>
      </w:r>
      <w:r w:rsidRPr="004A6953">
        <w:rPr>
          <w:spacing w:val="-11"/>
        </w:rPr>
        <w:t xml:space="preserve"> </w:t>
      </w:r>
      <w:r w:rsidRPr="004A6953">
        <w:t>request</w:t>
      </w:r>
      <w:r w:rsidRPr="004A6953">
        <w:rPr>
          <w:spacing w:val="-12"/>
        </w:rPr>
        <w:t xml:space="preserve"> </w:t>
      </w:r>
      <w:r w:rsidRPr="004A6953">
        <w:t>(which</w:t>
      </w:r>
      <w:r w:rsidRPr="004A6953">
        <w:rPr>
          <w:spacing w:val="-12"/>
        </w:rPr>
        <w:t xml:space="preserve"> </w:t>
      </w:r>
      <w:r w:rsidRPr="004A6953">
        <w:t>request will</w:t>
      </w:r>
      <w:r w:rsidRPr="004A6953">
        <w:rPr>
          <w:spacing w:val="-12"/>
        </w:rPr>
        <w:t xml:space="preserve"> </w:t>
      </w:r>
      <w:r w:rsidRPr="004A6953">
        <w:t>not</w:t>
      </w:r>
      <w:r w:rsidRPr="004A6953">
        <w:rPr>
          <w:spacing w:val="-12"/>
        </w:rPr>
        <w:t xml:space="preserve"> </w:t>
      </w:r>
      <w:r w:rsidRPr="004A6953">
        <w:t>be</w:t>
      </w:r>
      <w:r w:rsidRPr="004A6953">
        <w:rPr>
          <w:spacing w:val="-11"/>
        </w:rPr>
        <w:t xml:space="preserve"> </w:t>
      </w:r>
      <w:r w:rsidRPr="004A6953">
        <w:t>unreasonably</w:t>
      </w:r>
      <w:r w:rsidRPr="004A6953">
        <w:rPr>
          <w:spacing w:val="-12"/>
        </w:rPr>
        <w:t xml:space="preserve"> </w:t>
      </w:r>
      <w:r w:rsidRPr="004A6953">
        <w:t>withheld</w:t>
      </w:r>
      <w:r w:rsidRPr="004A6953">
        <w:rPr>
          <w:spacing w:val="-12"/>
        </w:rPr>
        <w:t xml:space="preserve"> </w:t>
      </w:r>
      <w:r w:rsidRPr="004A6953">
        <w:t>or</w:t>
      </w:r>
      <w:r w:rsidRPr="004A6953">
        <w:rPr>
          <w:spacing w:val="-13"/>
        </w:rPr>
        <w:t xml:space="preserve"> </w:t>
      </w:r>
      <w:r w:rsidRPr="004A6953">
        <w:t>delayed)</w:t>
      </w:r>
      <w:r w:rsidRPr="004A6953">
        <w:rPr>
          <w:spacing w:val="-12"/>
        </w:rPr>
        <w:t xml:space="preserve"> </w:t>
      </w:r>
      <w:r w:rsidRPr="004A6953">
        <w:t>by</w:t>
      </w:r>
      <w:r w:rsidRPr="004A6953">
        <w:rPr>
          <w:spacing w:val="-12"/>
        </w:rPr>
        <w:t xml:space="preserve"> </w:t>
      </w:r>
      <w:r w:rsidRPr="004A6953">
        <w:t>written</w:t>
      </w:r>
      <w:r w:rsidRPr="004A6953">
        <w:rPr>
          <w:spacing w:val="-11"/>
        </w:rPr>
        <w:t xml:space="preserve"> </w:t>
      </w:r>
      <w:r w:rsidRPr="004A6953">
        <w:t>notice</w:t>
      </w:r>
      <w:r w:rsidRPr="004A6953">
        <w:rPr>
          <w:spacing w:val="-12"/>
        </w:rPr>
        <w:t xml:space="preserve"> </w:t>
      </w:r>
      <w:r w:rsidRPr="004A6953">
        <w:t>to</w:t>
      </w:r>
      <w:r w:rsidRPr="004A6953">
        <w:rPr>
          <w:spacing w:val="-6"/>
        </w:rPr>
        <w:t xml:space="preserve"> </w:t>
      </w:r>
      <w:r w:rsidRPr="004A6953">
        <w:t>the</w:t>
      </w:r>
      <w:r w:rsidRPr="004A6953">
        <w:rPr>
          <w:spacing w:val="-11"/>
        </w:rPr>
        <w:t xml:space="preserve"> </w:t>
      </w:r>
      <w:r w:rsidRPr="004A6953">
        <w:t>other</w:t>
      </w:r>
      <w:r w:rsidRPr="004A6953">
        <w:rPr>
          <w:spacing w:val="-12"/>
        </w:rPr>
        <w:t xml:space="preserve"> </w:t>
      </w:r>
      <w:r w:rsidRPr="004A6953">
        <w:t>that</w:t>
      </w:r>
      <w:r w:rsidRPr="004A6953">
        <w:rPr>
          <w:spacing w:val="-12"/>
        </w:rPr>
        <w:t xml:space="preserve"> </w:t>
      </w:r>
      <w:r w:rsidRPr="004A6953">
        <w:t>the Dispute is referred to an Expert for determination.</w:t>
      </w:r>
      <w:proofErr w:type="gramEnd"/>
    </w:p>
    <w:p w:rsidR="004A37C8" w:rsidRPr="004A6953" w:rsidRDefault="008B24A5">
      <w:pPr>
        <w:pStyle w:val="ListParagraph"/>
        <w:numPr>
          <w:ilvl w:val="1"/>
          <w:numId w:val="9"/>
        </w:numPr>
        <w:tabs>
          <w:tab w:val="left" w:pos="1295"/>
        </w:tabs>
        <w:ind w:right="420"/>
      </w:pPr>
      <w:bookmarkStart w:id="359" w:name="_bookmark358"/>
      <w:bookmarkEnd w:id="359"/>
      <w:r w:rsidRPr="004A6953">
        <w:t>The</w:t>
      </w:r>
      <w:r w:rsidRPr="004A6953">
        <w:rPr>
          <w:spacing w:val="-6"/>
        </w:rPr>
        <w:t xml:space="preserve"> </w:t>
      </w:r>
      <w:r w:rsidRPr="004A6953">
        <w:t>Expert</w:t>
      </w:r>
      <w:r w:rsidRPr="004A6953">
        <w:rPr>
          <w:spacing w:val="-6"/>
        </w:rPr>
        <w:t xml:space="preserve"> </w:t>
      </w:r>
      <w:r w:rsidRPr="004A6953">
        <w:t>shall</w:t>
      </w:r>
      <w:r w:rsidRPr="004A6953">
        <w:rPr>
          <w:spacing w:val="-6"/>
        </w:rPr>
        <w:t xml:space="preserve"> </w:t>
      </w:r>
      <w:r w:rsidRPr="004A6953">
        <w:t>be</w:t>
      </w:r>
      <w:r w:rsidRPr="004A6953">
        <w:rPr>
          <w:spacing w:val="-6"/>
        </w:rPr>
        <w:t xml:space="preserve"> </w:t>
      </w:r>
      <w:r w:rsidRPr="004A6953">
        <w:t>appointed</w:t>
      </w:r>
      <w:r w:rsidRPr="004A6953">
        <w:rPr>
          <w:spacing w:val="-6"/>
        </w:rPr>
        <w:t xml:space="preserve"> </w:t>
      </w:r>
      <w:r w:rsidRPr="004A6953">
        <w:t>by</w:t>
      </w:r>
      <w:r w:rsidRPr="004A6953">
        <w:rPr>
          <w:spacing w:val="-6"/>
        </w:rPr>
        <w:t xml:space="preserve"> </w:t>
      </w:r>
      <w:r w:rsidRPr="004A6953">
        <w:t>agreement</w:t>
      </w:r>
      <w:r w:rsidRPr="004A6953">
        <w:rPr>
          <w:spacing w:val="-6"/>
        </w:rPr>
        <w:t xml:space="preserve"> </w:t>
      </w:r>
      <w:r w:rsidRPr="004A6953">
        <w:t>in</w:t>
      </w:r>
      <w:r w:rsidRPr="004A6953">
        <w:rPr>
          <w:spacing w:val="-6"/>
        </w:rPr>
        <w:t xml:space="preserve"> </w:t>
      </w:r>
      <w:r w:rsidRPr="004A6953">
        <w:t>writing</w:t>
      </w:r>
      <w:r w:rsidRPr="004A6953">
        <w:rPr>
          <w:spacing w:val="-6"/>
        </w:rPr>
        <w:t xml:space="preserve"> </w:t>
      </w:r>
      <w:r w:rsidRPr="004A6953">
        <w:t>between</w:t>
      </w:r>
      <w:r w:rsidRPr="004A6953">
        <w:rPr>
          <w:spacing w:val="-6"/>
        </w:rPr>
        <w:t xml:space="preserve"> </w:t>
      </w:r>
      <w:r w:rsidRPr="004A6953">
        <w:t>the</w:t>
      </w:r>
      <w:r w:rsidRPr="004A6953">
        <w:rPr>
          <w:spacing w:val="-6"/>
        </w:rPr>
        <w:t xml:space="preserve"> </w:t>
      </w:r>
      <w:r w:rsidRPr="004A6953">
        <w:t>Parties,</w:t>
      </w:r>
      <w:r w:rsidRPr="004A6953">
        <w:rPr>
          <w:spacing w:val="-6"/>
        </w:rPr>
        <w:t xml:space="preserve"> </w:t>
      </w:r>
      <w:r w:rsidRPr="004A6953">
        <w:t>but</w:t>
      </w:r>
      <w:r w:rsidRPr="004A6953">
        <w:rPr>
          <w:spacing w:val="-6"/>
        </w:rPr>
        <w:t xml:space="preserve"> </w:t>
      </w:r>
      <w:r w:rsidRPr="004A6953">
        <w:t>in the event of a failure to agree within ten (10) Working Days, or if the person appointed is unable or unwilling to act, the Expert shall be appointed on the instructions of the relevant professional body.</w:t>
      </w:r>
    </w:p>
    <w:p w:rsidR="004A37C8" w:rsidRPr="004A6953" w:rsidRDefault="008B24A5">
      <w:pPr>
        <w:pStyle w:val="ListParagraph"/>
        <w:numPr>
          <w:ilvl w:val="1"/>
          <w:numId w:val="9"/>
        </w:numPr>
        <w:tabs>
          <w:tab w:val="left" w:pos="1295"/>
        </w:tabs>
        <w:ind w:hanging="569"/>
      </w:pPr>
      <w:r w:rsidRPr="004A6953">
        <w:t>The</w:t>
      </w:r>
      <w:r w:rsidRPr="004A6953">
        <w:rPr>
          <w:spacing w:val="-6"/>
        </w:rPr>
        <w:t xml:space="preserve"> </w:t>
      </w:r>
      <w:r w:rsidRPr="004A6953">
        <w:t>Expert</w:t>
      </w:r>
      <w:r w:rsidRPr="004A6953">
        <w:rPr>
          <w:spacing w:val="-6"/>
        </w:rPr>
        <w:t xml:space="preserve"> </w:t>
      </w:r>
      <w:r w:rsidRPr="004A6953">
        <w:t>shall</w:t>
      </w:r>
      <w:r w:rsidRPr="004A6953">
        <w:rPr>
          <w:spacing w:val="-7"/>
        </w:rPr>
        <w:t xml:space="preserve"> </w:t>
      </w:r>
      <w:r w:rsidRPr="004A6953">
        <w:t>act</w:t>
      </w:r>
      <w:r w:rsidRPr="004A6953">
        <w:rPr>
          <w:spacing w:val="-7"/>
        </w:rPr>
        <w:t xml:space="preserve"> </w:t>
      </w:r>
      <w:r w:rsidRPr="004A6953">
        <w:t>on</w:t>
      </w:r>
      <w:r w:rsidRPr="004A6953">
        <w:rPr>
          <w:spacing w:val="-7"/>
        </w:rPr>
        <w:t xml:space="preserve"> </w:t>
      </w:r>
      <w:r w:rsidRPr="004A6953">
        <w:t>the</w:t>
      </w:r>
      <w:r w:rsidRPr="004A6953">
        <w:rPr>
          <w:spacing w:val="-5"/>
        </w:rPr>
        <w:t xml:space="preserve"> </w:t>
      </w:r>
      <w:r w:rsidRPr="004A6953">
        <w:t>following</w:t>
      </w:r>
      <w:r w:rsidRPr="004A6953">
        <w:rPr>
          <w:spacing w:val="-7"/>
        </w:rPr>
        <w:t xml:space="preserve"> </w:t>
      </w:r>
      <w:r w:rsidRPr="004A6953">
        <w:rPr>
          <w:spacing w:val="-2"/>
        </w:rPr>
        <w:t>basis:</w:t>
      </w:r>
    </w:p>
    <w:p w:rsidR="004A37C8" w:rsidRPr="004A6953" w:rsidRDefault="008B24A5">
      <w:pPr>
        <w:pStyle w:val="ListParagraph"/>
        <w:numPr>
          <w:ilvl w:val="2"/>
          <w:numId w:val="9"/>
        </w:numPr>
        <w:tabs>
          <w:tab w:val="left" w:pos="2288"/>
        </w:tabs>
        <w:ind w:right="422"/>
      </w:pPr>
      <w:r w:rsidRPr="004A6953">
        <w:t>he/she</w:t>
      </w:r>
      <w:r w:rsidRPr="004A6953">
        <w:rPr>
          <w:spacing w:val="-8"/>
        </w:rPr>
        <w:t xml:space="preserve"> </w:t>
      </w:r>
      <w:r w:rsidRPr="004A6953">
        <w:t>shall</w:t>
      </w:r>
      <w:r w:rsidRPr="004A6953">
        <w:rPr>
          <w:spacing w:val="-9"/>
        </w:rPr>
        <w:t xml:space="preserve"> </w:t>
      </w:r>
      <w:r w:rsidRPr="004A6953">
        <w:t>act</w:t>
      </w:r>
      <w:r w:rsidRPr="004A6953">
        <w:rPr>
          <w:spacing w:val="-8"/>
        </w:rPr>
        <w:t xml:space="preserve"> </w:t>
      </w:r>
      <w:r w:rsidRPr="004A6953">
        <w:t>as</w:t>
      </w:r>
      <w:r w:rsidRPr="004A6953">
        <w:rPr>
          <w:spacing w:val="-8"/>
        </w:rPr>
        <w:t xml:space="preserve"> </w:t>
      </w:r>
      <w:r w:rsidRPr="004A6953">
        <w:t>an</w:t>
      </w:r>
      <w:r w:rsidRPr="004A6953">
        <w:rPr>
          <w:spacing w:val="-8"/>
        </w:rPr>
        <w:t xml:space="preserve"> </w:t>
      </w:r>
      <w:r w:rsidRPr="004A6953">
        <w:t>expert</w:t>
      </w:r>
      <w:r w:rsidRPr="004A6953">
        <w:rPr>
          <w:spacing w:val="-8"/>
        </w:rPr>
        <w:t xml:space="preserve"> </w:t>
      </w:r>
      <w:r w:rsidRPr="004A6953">
        <w:t>and</w:t>
      </w:r>
      <w:r w:rsidRPr="004A6953">
        <w:rPr>
          <w:spacing w:val="-8"/>
        </w:rPr>
        <w:t xml:space="preserve"> </w:t>
      </w:r>
      <w:r w:rsidRPr="004A6953">
        <w:t>not</w:t>
      </w:r>
      <w:r w:rsidRPr="004A6953">
        <w:rPr>
          <w:spacing w:val="-7"/>
        </w:rPr>
        <w:t xml:space="preserve"> </w:t>
      </w:r>
      <w:r w:rsidRPr="004A6953">
        <w:t>as</w:t>
      </w:r>
      <w:r w:rsidRPr="004A6953">
        <w:rPr>
          <w:spacing w:val="-8"/>
        </w:rPr>
        <w:t xml:space="preserve"> </w:t>
      </w:r>
      <w:r w:rsidRPr="004A6953">
        <w:t>an</w:t>
      </w:r>
      <w:r w:rsidRPr="004A6953">
        <w:rPr>
          <w:spacing w:val="-8"/>
        </w:rPr>
        <w:t xml:space="preserve"> </w:t>
      </w:r>
      <w:r w:rsidRPr="004A6953">
        <w:t>arbitrator</w:t>
      </w:r>
      <w:r w:rsidRPr="004A6953">
        <w:rPr>
          <w:spacing w:val="-8"/>
        </w:rPr>
        <w:t xml:space="preserve"> </w:t>
      </w:r>
      <w:r w:rsidRPr="004A6953">
        <w:t>and</w:t>
      </w:r>
      <w:r w:rsidRPr="004A6953">
        <w:rPr>
          <w:spacing w:val="-8"/>
        </w:rPr>
        <w:t xml:space="preserve"> </w:t>
      </w:r>
      <w:r w:rsidRPr="004A6953">
        <w:t>shall</w:t>
      </w:r>
      <w:r w:rsidRPr="004A6953">
        <w:rPr>
          <w:spacing w:val="-8"/>
        </w:rPr>
        <w:t xml:space="preserve"> </w:t>
      </w:r>
      <w:r w:rsidRPr="004A6953">
        <w:t>act</w:t>
      </w:r>
      <w:r w:rsidRPr="004A6953">
        <w:rPr>
          <w:spacing w:val="-8"/>
        </w:rPr>
        <w:t xml:space="preserve"> </w:t>
      </w:r>
      <w:r w:rsidRPr="004A6953">
        <w:t>fairly and impartially;</w:t>
      </w:r>
    </w:p>
    <w:p w:rsidR="004A37C8" w:rsidRPr="004A6953" w:rsidRDefault="008B24A5">
      <w:pPr>
        <w:pStyle w:val="ListParagraph"/>
        <w:numPr>
          <w:ilvl w:val="2"/>
          <w:numId w:val="9"/>
        </w:numPr>
        <w:tabs>
          <w:tab w:val="left" w:pos="2288"/>
        </w:tabs>
        <w:spacing w:before="119"/>
        <w:ind w:right="422"/>
      </w:pPr>
      <w:r w:rsidRPr="004A6953">
        <w:t>the Expert's determination shall (in the absence of a material failure to follow the agreed procedures) be final and binding on the Parties;</w:t>
      </w:r>
    </w:p>
    <w:p w:rsidR="004A37C8" w:rsidRPr="004A6953" w:rsidRDefault="008B24A5">
      <w:pPr>
        <w:pStyle w:val="ListParagraph"/>
        <w:numPr>
          <w:ilvl w:val="2"/>
          <w:numId w:val="9"/>
        </w:numPr>
        <w:tabs>
          <w:tab w:val="left" w:pos="2288"/>
        </w:tabs>
        <w:spacing w:before="121"/>
        <w:ind w:right="418"/>
      </w:pPr>
      <w:r w:rsidRPr="004A6953">
        <w:t>the</w:t>
      </w:r>
      <w:r w:rsidRPr="004A6953">
        <w:rPr>
          <w:spacing w:val="-16"/>
        </w:rPr>
        <w:t xml:space="preserve"> </w:t>
      </w:r>
      <w:r w:rsidRPr="004A6953">
        <w:t>Expert</w:t>
      </w:r>
      <w:r w:rsidRPr="004A6953">
        <w:rPr>
          <w:spacing w:val="-15"/>
        </w:rPr>
        <w:t xml:space="preserve"> </w:t>
      </w:r>
      <w:r w:rsidRPr="004A6953">
        <w:t>shall</w:t>
      </w:r>
      <w:r w:rsidRPr="004A6953">
        <w:rPr>
          <w:spacing w:val="-15"/>
        </w:rPr>
        <w:t xml:space="preserve"> </w:t>
      </w:r>
      <w:r w:rsidRPr="004A6953">
        <w:t>decide</w:t>
      </w:r>
      <w:r w:rsidRPr="004A6953">
        <w:rPr>
          <w:spacing w:val="-16"/>
        </w:rPr>
        <w:t xml:space="preserve"> </w:t>
      </w:r>
      <w:r w:rsidRPr="004A6953">
        <w:t>the</w:t>
      </w:r>
      <w:r w:rsidRPr="004A6953">
        <w:rPr>
          <w:spacing w:val="-15"/>
        </w:rPr>
        <w:t xml:space="preserve"> </w:t>
      </w:r>
      <w:r w:rsidRPr="004A6953">
        <w:t>procedure</w:t>
      </w:r>
      <w:r w:rsidRPr="004A6953">
        <w:rPr>
          <w:spacing w:val="-15"/>
        </w:rPr>
        <w:t xml:space="preserve"> </w:t>
      </w:r>
      <w:r w:rsidRPr="004A6953">
        <w:t>to</w:t>
      </w:r>
      <w:r w:rsidRPr="004A6953">
        <w:rPr>
          <w:spacing w:val="-15"/>
        </w:rPr>
        <w:t xml:space="preserve"> </w:t>
      </w:r>
      <w:r w:rsidRPr="004A6953">
        <w:t>be</w:t>
      </w:r>
      <w:r w:rsidRPr="004A6953">
        <w:rPr>
          <w:spacing w:val="-16"/>
        </w:rPr>
        <w:t xml:space="preserve"> </w:t>
      </w:r>
      <w:r w:rsidRPr="004A6953">
        <w:t>followed</w:t>
      </w:r>
      <w:r w:rsidRPr="004A6953">
        <w:rPr>
          <w:spacing w:val="-15"/>
        </w:rPr>
        <w:t xml:space="preserve"> </w:t>
      </w:r>
      <w:r w:rsidRPr="004A6953">
        <w:t>in</w:t>
      </w:r>
      <w:r w:rsidRPr="004A6953">
        <w:rPr>
          <w:spacing w:val="-15"/>
        </w:rPr>
        <w:t xml:space="preserve"> </w:t>
      </w:r>
      <w:r w:rsidRPr="004A6953">
        <w:t>the</w:t>
      </w:r>
      <w:r w:rsidRPr="004A6953">
        <w:rPr>
          <w:spacing w:val="-16"/>
        </w:rPr>
        <w:t xml:space="preserve"> </w:t>
      </w:r>
      <w:r w:rsidRPr="004A6953">
        <w:t>determination and</w:t>
      </w:r>
      <w:r w:rsidRPr="004A6953">
        <w:rPr>
          <w:spacing w:val="40"/>
        </w:rPr>
        <w:t xml:space="preserve"> </w:t>
      </w:r>
      <w:r w:rsidRPr="004A6953">
        <w:t>shall</w:t>
      </w:r>
      <w:r w:rsidRPr="004A6953">
        <w:rPr>
          <w:spacing w:val="40"/>
        </w:rPr>
        <w:t xml:space="preserve"> </w:t>
      </w:r>
      <w:r w:rsidRPr="004A6953">
        <w:t>be</w:t>
      </w:r>
      <w:r w:rsidRPr="004A6953">
        <w:rPr>
          <w:spacing w:val="40"/>
        </w:rPr>
        <w:t xml:space="preserve"> </w:t>
      </w:r>
      <w:r w:rsidRPr="004A6953">
        <w:t>requested</w:t>
      </w:r>
      <w:r w:rsidRPr="004A6953">
        <w:rPr>
          <w:spacing w:val="40"/>
        </w:rPr>
        <w:t xml:space="preserve"> </w:t>
      </w:r>
      <w:r w:rsidRPr="004A6953">
        <w:t>to</w:t>
      </w:r>
      <w:r w:rsidRPr="004A6953">
        <w:rPr>
          <w:spacing w:val="40"/>
        </w:rPr>
        <w:t xml:space="preserve"> </w:t>
      </w:r>
      <w:r w:rsidRPr="004A6953">
        <w:t>make</w:t>
      </w:r>
      <w:r w:rsidRPr="004A6953">
        <w:rPr>
          <w:spacing w:val="40"/>
        </w:rPr>
        <w:t xml:space="preserve"> </w:t>
      </w:r>
      <w:r w:rsidRPr="004A6953">
        <w:t>his/her</w:t>
      </w:r>
      <w:r w:rsidRPr="004A6953">
        <w:rPr>
          <w:spacing w:val="40"/>
        </w:rPr>
        <w:t xml:space="preserve"> </w:t>
      </w:r>
      <w:r w:rsidRPr="004A6953">
        <w:t>determination</w:t>
      </w:r>
      <w:r w:rsidRPr="004A6953">
        <w:rPr>
          <w:spacing w:val="40"/>
        </w:rPr>
        <w:t xml:space="preserve"> </w:t>
      </w:r>
      <w:r w:rsidRPr="004A6953">
        <w:t>within</w:t>
      </w:r>
      <w:r w:rsidRPr="004A6953">
        <w:rPr>
          <w:spacing w:val="40"/>
        </w:rPr>
        <w:t xml:space="preserve"> </w:t>
      </w:r>
      <w:r w:rsidRPr="004A6953">
        <w:t>thirty</w:t>
      </w:r>
    </w:p>
    <w:p w:rsidR="004A37C8" w:rsidRPr="004A6953" w:rsidRDefault="008B24A5">
      <w:pPr>
        <w:pStyle w:val="BodyText"/>
        <w:spacing w:before="0"/>
        <w:ind w:right="421"/>
      </w:pPr>
      <w:r w:rsidRPr="004A6953">
        <w:t>(30)</w:t>
      </w:r>
      <w:r w:rsidRPr="004A6953">
        <w:rPr>
          <w:spacing w:val="-2"/>
        </w:rPr>
        <w:t xml:space="preserve"> </w:t>
      </w:r>
      <w:r w:rsidRPr="004A6953">
        <w:t xml:space="preserve">Working Days of his appointment or as soon as reasonably practicable thereafter and the Parties shall assist and provide the documentation that the Expert requires for the purpose of the </w:t>
      </w:r>
      <w:r w:rsidRPr="004A6953">
        <w:rPr>
          <w:spacing w:val="-2"/>
        </w:rPr>
        <w:t>determination;</w:t>
      </w:r>
    </w:p>
    <w:p w:rsidR="004A37C8" w:rsidRPr="004A6953" w:rsidRDefault="008B24A5">
      <w:pPr>
        <w:pStyle w:val="ListParagraph"/>
        <w:numPr>
          <w:ilvl w:val="2"/>
          <w:numId w:val="9"/>
        </w:numPr>
        <w:tabs>
          <w:tab w:val="left" w:pos="2288"/>
        </w:tabs>
        <w:ind w:right="416"/>
      </w:pPr>
      <w:r w:rsidRPr="004A6953">
        <w:t>any amount</w:t>
      </w:r>
      <w:r w:rsidRPr="004A6953">
        <w:rPr>
          <w:spacing w:val="-1"/>
        </w:rPr>
        <w:t xml:space="preserve"> </w:t>
      </w:r>
      <w:r w:rsidRPr="004A6953">
        <w:t>payable</w:t>
      </w:r>
      <w:r w:rsidRPr="004A6953">
        <w:rPr>
          <w:spacing w:val="-1"/>
        </w:rPr>
        <w:t xml:space="preserve"> </w:t>
      </w:r>
      <w:r w:rsidRPr="004A6953">
        <w:t>by</w:t>
      </w:r>
      <w:r w:rsidRPr="004A6953">
        <w:rPr>
          <w:spacing w:val="-2"/>
        </w:rPr>
        <w:t xml:space="preserve"> </w:t>
      </w:r>
      <w:r w:rsidRPr="004A6953">
        <w:t>one</w:t>
      </w:r>
      <w:r w:rsidRPr="004A6953">
        <w:rPr>
          <w:spacing w:val="-1"/>
        </w:rPr>
        <w:t xml:space="preserve"> </w:t>
      </w:r>
      <w:r w:rsidRPr="004A6953">
        <w:t>Party to</w:t>
      </w:r>
      <w:r w:rsidRPr="004A6953">
        <w:rPr>
          <w:spacing w:val="-1"/>
        </w:rPr>
        <w:t xml:space="preserve"> </w:t>
      </w:r>
      <w:r w:rsidRPr="004A6953">
        <w:t>another</w:t>
      </w:r>
      <w:r w:rsidRPr="004A6953">
        <w:rPr>
          <w:spacing w:val="-1"/>
        </w:rPr>
        <w:t xml:space="preserve"> </w:t>
      </w:r>
      <w:r w:rsidRPr="004A6953">
        <w:t>as</w:t>
      </w:r>
      <w:r w:rsidRPr="004A6953">
        <w:rPr>
          <w:spacing w:val="-1"/>
        </w:rPr>
        <w:t xml:space="preserve"> </w:t>
      </w:r>
      <w:r w:rsidRPr="004A6953">
        <w:t>a</w:t>
      </w:r>
      <w:r w:rsidRPr="004A6953">
        <w:rPr>
          <w:spacing w:val="-1"/>
        </w:rPr>
        <w:t xml:space="preserve"> </w:t>
      </w:r>
      <w:r w:rsidRPr="004A6953">
        <w:t>result</w:t>
      </w:r>
      <w:r w:rsidRPr="004A6953">
        <w:rPr>
          <w:spacing w:val="-1"/>
        </w:rPr>
        <w:t xml:space="preserve"> </w:t>
      </w:r>
      <w:r w:rsidRPr="004A6953">
        <w:t>of</w:t>
      </w:r>
      <w:r w:rsidRPr="004A6953">
        <w:rPr>
          <w:spacing w:val="-1"/>
        </w:rPr>
        <w:t xml:space="preserve"> </w:t>
      </w:r>
      <w:r w:rsidRPr="004A6953">
        <w:t>the</w:t>
      </w:r>
      <w:r w:rsidRPr="004A6953">
        <w:rPr>
          <w:spacing w:val="-1"/>
        </w:rPr>
        <w:t xml:space="preserve"> </w:t>
      </w:r>
      <w:r w:rsidRPr="004A6953">
        <w:t>Expert's determination shall be due and payable within twenty (20) Working Days of the Expert's determination being notified to the Parties;</w:t>
      </w:r>
    </w:p>
    <w:p w:rsidR="004A37C8" w:rsidRPr="004A6953" w:rsidRDefault="008B24A5">
      <w:pPr>
        <w:pStyle w:val="ListParagraph"/>
        <w:numPr>
          <w:ilvl w:val="2"/>
          <w:numId w:val="9"/>
        </w:numPr>
        <w:tabs>
          <w:tab w:val="left" w:pos="2288"/>
        </w:tabs>
        <w:spacing w:before="121"/>
      </w:pPr>
      <w:r w:rsidRPr="004A6953">
        <w:t>the</w:t>
      </w:r>
      <w:r w:rsidRPr="004A6953">
        <w:rPr>
          <w:spacing w:val="-6"/>
        </w:rPr>
        <w:t xml:space="preserve"> </w:t>
      </w:r>
      <w:r w:rsidRPr="004A6953">
        <w:t>process</w:t>
      </w:r>
      <w:r w:rsidRPr="004A6953">
        <w:rPr>
          <w:spacing w:val="-7"/>
        </w:rPr>
        <w:t xml:space="preserve"> </w:t>
      </w:r>
      <w:r w:rsidRPr="004A6953">
        <w:t>shall</w:t>
      </w:r>
      <w:r w:rsidRPr="004A6953">
        <w:rPr>
          <w:spacing w:val="-6"/>
        </w:rPr>
        <w:t xml:space="preserve"> </w:t>
      </w:r>
      <w:r w:rsidRPr="004A6953">
        <w:t>be</w:t>
      </w:r>
      <w:r w:rsidRPr="004A6953">
        <w:rPr>
          <w:spacing w:val="-6"/>
        </w:rPr>
        <w:t xml:space="preserve"> </w:t>
      </w:r>
      <w:r w:rsidRPr="004A6953">
        <w:t>conducted</w:t>
      </w:r>
      <w:r w:rsidRPr="004A6953">
        <w:rPr>
          <w:spacing w:val="-6"/>
        </w:rPr>
        <w:t xml:space="preserve"> </w:t>
      </w:r>
      <w:r w:rsidRPr="004A6953">
        <w:t>in</w:t>
      </w:r>
      <w:r w:rsidRPr="004A6953">
        <w:rPr>
          <w:spacing w:val="-6"/>
        </w:rPr>
        <w:t xml:space="preserve"> </w:t>
      </w:r>
      <w:r w:rsidRPr="004A6953">
        <w:t>private</w:t>
      </w:r>
      <w:r w:rsidRPr="004A6953">
        <w:rPr>
          <w:spacing w:val="-5"/>
        </w:rPr>
        <w:t xml:space="preserve"> </w:t>
      </w:r>
      <w:r w:rsidRPr="004A6953">
        <w:t>and</w:t>
      </w:r>
      <w:r w:rsidRPr="004A6953">
        <w:rPr>
          <w:spacing w:val="-6"/>
        </w:rPr>
        <w:t xml:space="preserve"> </w:t>
      </w:r>
      <w:r w:rsidRPr="004A6953">
        <w:t>shall</w:t>
      </w:r>
      <w:r w:rsidRPr="004A6953">
        <w:rPr>
          <w:spacing w:val="-6"/>
        </w:rPr>
        <w:t xml:space="preserve"> </w:t>
      </w:r>
      <w:r w:rsidRPr="004A6953">
        <w:t>be</w:t>
      </w:r>
      <w:r w:rsidRPr="004A6953">
        <w:rPr>
          <w:spacing w:val="-5"/>
        </w:rPr>
        <w:t xml:space="preserve"> </w:t>
      </w:r>
      <w:r w:rsidRPr="004A6953">
        <w:t>confidential;</w:t>
      </w:r>
      <w:r w:rsidRPr="004A6953">
        <w:rPr>
          <w:spacing w:val="-6"/>
        </w:rPr>
        <w:t xml:space="preserve"> </w:t>
      </w:r>
      <w:r w:rsidRPr="004A6953">
        <w:rPr>
          <w:spacing w:val="-5"/>
        </w:rPr>
        <w:t>and</w:t>
      </w:r>
    </w:p>
    <w:p w:rsidR="004A37C8" w:rsidRPr="004A6953" w:rsidRDefault="008B24A5">
      <w:pPr>
        <w:pStyle w:val="ListParagraph"/>
        <w:numPr>
          <w:ilvl w:val="2"/>
          <w:numId w:val="9"/>
        </w:numPr>
        <w:tabs>
          <w:tab w:val="left" w:pos="2288"/>
        </w:tabs>
        <w:spacing w:before="119"/>
        <w:ind w:right="420"/>
      </w:pPr>
      <w:proofErr w:type="gramStart"/>
      <w:r w:rsidRPr="004A6953">
        <w:t>the</w:t>
      </w:r>
      <w:proofErr w:type="gramEnd"/>
      <w:r w:rsidRPr="004A6953">
        <w:t xml:space="preserve"> Expert shall determine how and by whom the costs of the determination, including his/her fees and expenses, are to be paid.</w:t>
      </w:r>
    </w:p>
    <w:p w:rsidR="004A37C8" w:rsidRPr="004A6953" w:rsidRDefault="004A37C8">
      <w:pPr>
        <w:pStyle w:val="BodyText"/>
        <w:spacing w:before="10"/>
        <w:ind w:left="0"/>
        <w:jc w:val="left"/>
        <w:rPr>
          <w:sz w:val="20"/>
        </w:rPr>
      </w:pPr>
    </w:p>
    <w:p w:rsidR="004A37C8" w:rsidRPr="004A6953" w:rsidRDefault="008B24A5">
      <w:pPr>
        <w:pStyle w:val="Heading1"/>
        <w:numPr>
          <w:ilvl w:val="0"/>
          <w:numId w:val="9"/>
        </w:numPr>
        <w:tabs>
          <w:tab w:val="left" w:pos="805"/>
        </w:tabs>
        <w:spacing w:before="1"/>
        <w:ind w:hanging="361"/>
      </w:pPr>
      <w:r w:rsidRPr="004A6953">
        <w:rPr>
          <w:spacing w:val="-2"/>
        </w:rPr>
        <w:t>ARBITRATION</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9"/>
        </w:numPr>
        <w:tabs>
          <w:tab w:val="left" w:pos="1295"/>
        </w:tabs>
        <w:spacing w:before="81"/>
        <w:ind w:right="416"/>
      </w:pPr>
      <w:bookmarkStart w:id="360" w:name="_bookmark359"/>
      <w:bookmarkEnd w:id="360"/>
      <w:r w:rsidRPr="004A6953">
        <w:lastRenderedPageBreak/>
        <w:t>The</w:t>
      </w:r>
      <w:r w:rsidRPr="004A6953">
        <w:rPr>
          <w:spacing w:val="-13"/>
        </w:rPr>
        <w:t xml:space="preserve"> </w:t>
      </w:r>
      <w:r w:rsidRPr="004A6953">
        <w:t>Customer</w:t>
      </w:r>
      <w:r w:rsidRPr="004A6953">
        <w:rPr>
          <w:spacing w:val="-14"/>
        </w:rPr>
        <w:t xml:space="preserve"> </w:t>
      </w:r>
      <w:r w:rsidRPr="004A6953">
        <w:t>may</w:t>
      </w:r>
      <w:r w:rsidRPr="004A6953">
        <w:rPr>
          <w:spacing w:val="-14"/>
        </w:rPr>
        <w:t xml:space="preserve"> </w:t>
      </w:r>
      <w:r w:rsidRPr="004A6953">
        <w:t>at</w:t>
      </w:r>
      <w:r w:rsidRPr="004A6953">
        <w:rPr>
          <w:spacing w:val="-14"/>
        </w:rPr>
        <w:t xml:space="preserve"> </w:t>
      </w:r>
      <w:r w:rsidRPr="004A6953">
        <w:t>any</w:t>
      </w:r>
      <w:r w:rsidRPr="004A6953">
        <w:rPr>
          <w:spacing w:val="-13"/>
        </w:rPr>
        <w:t xml:space="preserve"> </w:t>
      </w:r>
      <w:r w:rsidRPr="004A6953">
        <w:t>time</w:t>
      </w:r>
      <w:r w:rsidRPr="004A6953">
        <w:rPr>
          <w:spacing w:val="-14"/>
        </w:rPr>
        <w:t xml:space="preserve"> </w:t>
      </w:r>
      <w:r w:rsidRPr="004A6953">
        <w:t>before</w:t>
      </w:r>
      <w:r w:rsidRPr="004A6953">
        <w:rPr>
          <w:spacing w:val="-14"/>
        </w:rPr>
        <w:t xml:space="preserve"> </w:t>
      </w:r>
      <w:r w:rsidRPr="004A6953">
        <w:t>court</w:t>
      </w:r>
      <w:r w:rsidRPr="004A6953">
        <w:rPr>
          <w:spacing w:val="-14"/>
        </w:rPr>
        <w:t xml:space="preserve"> </w:t>
      </w:r>
      <w:r w:rsidRPr="004A6953">
        <w:t>proceedings</w:t>
      </w:r>
      <w:r w:rsidRPr="004A6953">
        <w:rPr>
          <w:spacing w:val="-13"/>
        </w:rPr>
        <w:t xml:space="preserve"> </w:t>
      </w:r>
      <w:proofErr w:type="gramStart"/>
      <w:r w:rsidRPr="004A6953">
        <w:t>are</w:t>
      </w:r>
      <w:r w:rsidRPr="004A6953">
        <w:rPr>
          <w:spacing w:val="-15"/>
        </w:rPr>
        <w:t xml:space="preserve"> </w:t>
      </w:r>
      <w:r w:rsidRPr="004A6953">
        <w:t>commenced</w:t>
      </w:r>
      <w:proofErr w:type="gramEnd"/>
      <w:r w:rsidRPr="004A6953">
        <w:rPr>
          <w:spacing w:val="-13"/>
        </w:rPr>
        <w:t xml:space="preserve"> </w:t>
      </w:r>
      <w:r w:rsidRPr="004A6953">
        <w:t>refer</w:t>
      </w:r>
      <w:r w:rsidRPr="004A6953">
        <w:rPr>
          <w:spacing w:val="-14"/>
        </w:rPr>
        <w:t xml:space="preserve"> </w:t>
      </w:r>
      <w:r w:rsidRPr="004A6953">
        <w:t>the Dispute to arbitration in accordance with the provisions of paragraph</w:t>
      </w:r>
      <w:r w:rsidRPr="004A6953">
        <w:rPr>
          <w:spacing w:val="-2"/>
        </w:rPr>
        <w:t xml:space="preserve"> </w:t>
      </w:r>
      <w:hyperlink w:anchor="_bookmark362" w:history="1">
        <w:r w:rsidRPr="004A6953">
          <w:t xml:space="preserve">6.4 </w:t>
        </w:r>
      </w:hyperlink>
      <w:r w:rsidRPr="004A6953">
        <w:t>of this Contract Schedule 11.</w:t>
      </w:r>
    </w:p>
    <w:p w:rsidR="004A37C8" w:rsidRPr="004A6953" w:rsidRDefault="008B24A5">
      <w:pPr>
        <w:pStyle w:val="ListParagraph"/>
        <w:numPr>
          <w:ilvl w:val="1"/>
          <w:numId w:val="9"/>
        </w:numPr>
        <w:tabs>
          <w:tab w:val="left" w:pos="1295"/>
        </w:tabs>
        <w:ind w:right="420"/>
      </w:pPr>
      <w:bookmarkStart w:id="361" w:name="_bookmark360"/>
      <w:bookmarkEnd w:id="361"/>
      <w:r w:rsidRPr="004A6953">
        <w:t>Before the Supplier commences court proceedings or arbitration, it shall serve written</w:t>
      </w:r>
      <w:r w:rsidRPr="004A6953">
        <w:rPr>
          <w:spacing w:val="-14"/>
        </w:rPr>
        <w:t xml:space="preserve"> </w:t>
      </w:r>
      <w:r w:rsidRPr="004A6953">
        <w:t>notice</w:t>
      </w:r>
      <w:r w:rsidRPr="004A6953">
        <w:rPr>
          <w:spacing w:val="-14"/>
        </w:rPr>
        <w:t xml:space="preserve"> </w:t>
      </w:r>
      <w:r w:rsidRPr="004A6953">
        <w:t>on</w:t>
      </w:r>
      <w:r w:rsidRPr="004A6953">
        <w:rPr>
          <w:spacing w:val="-13"/>
        </w:rPr>
        <w:t xml:space="preserve"> </w:t>
      </w:r>
      <w:r w:rsidRPr="004A6953">
        <w:t>the</w:t>
      </w:r>
      <w:r w:rsidRPr="004A6953">
        <w:rPr>
          <w:spacing w:val="-14"/>
        </w:rPr>
        <w:t xml:space="preserve"> </w:t>
      </w:r>
      <w:r w:rsidRPr="004A6953">
        <w:t>Customer</w:t>
      </w:r>
      <w:r w:rsidRPr="004A6953">
        <w:rPr>
          <w:spacing w:val="-14"/>
        </w:rPr>
        <w:t xml:space="preserve"> </w:t>
      </w:r>
      <w:r w:rsidRPr="004A6953">
        <w:t>of</w:t>
      </w:r>
      <w:r w:rsidRPr="004A6953">
        <w:rPr>
          <w:spacing w:val="-14"/>
        </w:rPr>
        <w:t xml:space="preserve"> </w:t>
      </w:r>
      <w:r w:rsidRPr="004A6953">
        <w:t>its</w:t>
      </w:r>
      <w:r w:rsidRPr="004A6953">
        <w:rPr>
          <w:spacing w:val="-13"/>
        </w:rPr>
        <w:t xml:space="preserve"> </w:t>
      </w:r>
      <w:r w:rsidRPr="004A6953">
        <w:t>intentions</w:t>
      </w:r>
      <w:r w:rsidRPr="004A6953">
        <w:rPr>
          <w:spacing w:val="-14"/>
        </w:rPr>
        <w:t xml:space="preserve"> </w:t>
      </w:r>
      <w:r w:rsidRPr="004A6953">
        <w:t>and</w:t>
      </w:r>
      <w:r w:rsidRPr="004A6953">
        <w:rPr>
          <w:spacing w:val="-15"/>
        </w:rPr>
        <w:t xml:space="preserve"> </w:t>
      </w:r>
      <w:r w:rsidRPr="004A6953">
        <w:t>the</w:t>
      </w:r>
      <w:r w:rsidRPr="004A6953">
        <w:rPr>
          <w:spacing w:val="-14"/>
        </w:rPr>
        <w:t xml:space="preserve"> </w:t>
      </w:r>
      <w:r w:rsidRPr="004A6953">
        <w:t>Customer</w:t>
      </w:r>
      <w:r w:rsidRPr="004A6953">
        <w:rPr>
          <w:spacing w:val="-14"/>
        </w:rPr>
        <w:t xml:space="preserve"> </w:t>
      </w:r>
      <w:r w:rsidRPr="004A6953">
        <w:t>shall</w:t>
      </w:r>
      <w:r w:rsidRPr="004A6953">
        <w:rPr>
          <w:spacing w:val="-14"/>
        </w:rPr>
        <w:t xml:space="preserve"> </w:t>
      </w:r>
      <w:r w:rsidRPr="004A6953">
        <w:t>have</w:t>
      </w:r>
      <w:r w:rsidRPr="004A6953">
        <w:rPr>
          <w:spacing w:val="-14"/>
        </w:rPr>
        <w:t xml:space="preserve"> </w:t>
      </w:r>
      <w:r w:rsidRPr="004A6953">
        <w:t>fifteen</w:t>
      </w:r>
    </w:p>
    <w:p w:rsidR="004A37C8" w:rsidRPr="004A6953" w:rsidRDefault="008B24A5">
      <w:pPr>
        <w:pStyle w:val="BodyText"/>
        <w:spacing w:before="1"/>
        <w:ind w:left="1294" w:right="417"/>
      </w:pPr>
      <w:r w:rsidRPr="004A6953">
        <w:t>(15) Working Days following receipt of such notice to serve a reply (a “</w:t>
      </w:r>
      <w:r w:rsidRPr="004A6953">
        <w:rPr>
          <w:b/>
        </w:rPr>
        <w:t>Counter Notice</w:t>
      </w:r>
      <w:r w:rsidRPr="004A6953">
        <w:t>”) on the Supplier requiring the Dispute to be referred to and resolved by arbitration in accordance with paragraph</w:t>
      </w:r>
      <w:r w:rsidRPr="004A6953">
        <w:rPr>
          <w:spacing w:val="-1"/>
        </w:rPr>
        <w:t xml:space="preserve"> </w:t>
      </w:r>
      <w:hyperlink w:anchor="_bookmark362" w:history="1">
        <w:r w:rsidRPr="004A6953">
          <w:t xml:space="preserve">6.4 </w:t>
        </w:r>
      </w:hyperlink>
      <w:r w:rsidRPr="004A6953">
        <w:t xml:space="preserve">of this Contract Schedule 11 or be subject to the jurisdiction of the courts in accordance with Clause </w:t>
      </w:r>
      <w:hyperlink w:anchor="_bookmark231" w:history="1">
        <w:r w:rsidRPr="004A6953">
          <w:t>57</w:t>
        </w:r>
      </w:hyperlink>
      <w:r w:rsidRPr="004A6953">
        <w:t xml:space="preserve"> of this Contract</w:t>
      </w:r>
      <w:r w:rsidRPr="004A6953">
        <w:rPr>
          <w:spacing w:val="-6"/>
        </w:rPr>
        <w:t xml:space="preserve"> </w:t>
      </w:r>
      <w:r w:rsidRPr="004A6953">
        <w:t>(Governing</w:t>
      </w:r>
      <w:r w:rsidRPr="004A6953">
        <w:rPr>
          <w:spacing w:val="-6"/>
        </w:rPr>
        <w:t xml:space="preserve"> </w:t>
      </w:r>
      <w:r w:rsidRPr="004A6953">
        <w:t>Law</w:t>
      </w:r>
      <w:r w:rsidRPr="004A6953">
        <w:rPr>
          <w:spacing w:val="-6"/>
        </w:rPr>
        <w:t xml:space="preserve"> </w:t>
      </w:r>
      <w:r w:rsidRPr="004A6953">
        <w:t>and</w:t>
      </w:r>
      <w:r w:rsidRPr="004A6953">
        <w:rPr>
          <w:spacing w:val="-5"/>
        </w:rPr>
        <w:t xml:space="preserve"> </w:t>
      </w:r>
      <w:r w:rsidRPr="004A6953">
        <w:t>Jurisdiction).</w:t>
      </w:r>
      <w:r w:rsidRPr="004A6953">
        <w:rPr>
          <w:spacing w:val="-5"/>
        </w:rPr>
        <w:t xml:space="preserve"> </w:t>
      </w:r>
      <w:r w:rsidRPr="004A6953">
        <w:t>The</w:t>
      </w:r>
      <w:r w:rsidRPr="004A6953">
        <w:rPr>
          <w:spacing w:val="-6"/>
        </w:rPr>
        <w:t xml:space="preserve"> </w:t>
      </w:r>
      <w:r w:rsidRPr="004A6953">
        <w:t>Supplier</w:t>
      </w:r>
      <w:r w:rsidRPr="004A6953">
        <w:rPr>
          <w:spacing w:val="-6"/>
        </w:rPr>
        <w:t xml:space="preserve"> </w:t>
      </w:r>
      <w:r w:rsidRPr="004A6953">
        <w:t>shall</w:t>
      </w:r>
      <w:r w:rsidRPr="004A6953">
        <w:rPr>
          <w:spacing w:val="-5"/>
        </w:rPr>
        <w:t xml:space="preserve"> </w:t>
      </w:r>
      <w:r w:rsidRPr="004A6953">
        <w:t>not</w:t>
      </w:r>
      <w:r w:rsidRPr="004A6953">
        <w:rPr>
          <w:spacing w:val="-5"/>
        </w:rPr>
        <w:t xml:space="preserve"> </w:t>
      </w:r>
      <w:r w:rsidRPr="004A6953">
        <w:t>commence</w:t>
      </w:r>
      <w:r w:rsidRPr="004A6953">
        <w:rPr>
          <w:spacing w:val="-6"/>
        </w:rPr>
        <w:t xml:space="preserve"> </w:t>
      </w:r>
      <w:r w:rsidRPr="004A6953">
        <w:t xml:space="preserve">any court proceedings or arbitration until the expiry of such fifteen (15) Working Day </w:t>
      </w:r>
      <w:r w:rsidRPr="004A6953">
        <w:rPr>
          <w:spacing w:val="-2"/>
        </w:rPr>
        <w:t>period.</w:t>
      </w:r>
    </w:p>
    <w:p w:rsidR="004A37C8" w:rsidRPr="004A6953" w:rsidRDefault="008B24A5">
      <w:pPr>
        <w:pStyle w:val="ListParagraph"/>
        <w:numPr>
          <w:ilvl w:val="1"/>
          <w:numId w:val="9"/>
        </w:numPr>
        <w:tabs>
          <w:tab w:val="left" w:pos="1295"/>
        </w:tabs>
        <w:ind w:hanging="569"/>
      </w:pPr>
      <w:bookmarkStart w:id="362" w:name="_bookmark361"/>
      <w:bookmarkEnd w:id="362"/>
      <w:r w:rsidRPr="004A6953">
        <w:rPr>
          <w:spacing w:val="-5"/>
        </w:rPr>
        <w:t>If:</w:t>
      </w:r>
    </w:p>
    <w:p w:rsidR="004A37C8" w:rsidRPr="004A6953" w:rsidRDefault="008B24A5">
      <w:pPr>
        <w:pStyle w:val="ListParagraph"/>
        <w:numPr>
          <w:ilvl w:val="2"/>
          <w:numId w:val="9"/>
        </w:numPr>
        <w:tabs>
          <w:tab w:val="left" w:pos="2288"/>
        </w:tabs>
        <w:spacing w:before="119"/>
        <w:ind w:right="418"/>
      </w:pPr>
      <w:r w:rsidRPr="004A6953">
        <w:t>the</w:t>
      </w:r>
      <w:r w:rsidRPr="004A6953">
        <w:rPr>
          <w:spacing w:val="-9"/>
        </w:rPr>
        <w:t xml:space="preserve"> </w:t>
      </w:r>
      <w:r w:rsidRPr="004A6953">
        <w:t>Counter</w:t>
      </w:r>
      <w:r w:rsidRPr="004A6953">
        <w:rPr>
          <w:spacing w:val="-10"/>
        </w:rPr>
        <w:t xml:space="preserve"> </w:t>
      </w:r>
      <w:r w:rsidRPr="004A6953">
        <w:t>Notice</w:t>
      </w:r>
      <w:r w:rsidRPr="004A6953">
        <w:rPr>
          <w:spacing w:val="-9"/>
        </w:rPr>
        <w:t xml:space="preserve"> </w:t>
      </w:r>
      <w:r w:rsidRPr="004A6953">
        <w:t>requires</w:t>
      </w:r>
      <w:r w:rsidRPr="004A6953">
        <w:rPr>
          <w:spacing w:val="-9"/>
        </w:rPr>
        <w:t xml:space="preserve"> </w:t>
      </w:r>
      <w:r w:rsidRPr="004A6953">
        <w:t>the</w:t>
      </w:r>
      <w:r w:rsidRPr="004A6953">
        <w:rPr>
          <w:spacing w:val="-10"/>
        </w:rPr>
        <w:t xml:space="preserve"> </w:t>
      </w:r>
      <w:r w:rsidRPr="004A6953">
        <w:t>Dispute</w:t>
      </w:r>
      <w:r w:rsidRPr="004A6953">
        <w:rPr>
          <w:spacing w:val="-9"/>
        </w:rPr>
        <w:t xml:space="preserve"> </w:t>
      </w:r>
      <w:r w:rsidRPr="004A6953">
        <w:t>to</w:t>
      </w:r>
      <w:r w:rsidRPr="004A6953">
        <w:rPr>
          <w:spacing w:val="-9"/>
        </w:rPr>
        <w:t xml:space="preserve"> </w:t>
      </w:r>
      <w:r w:rsidRPr="004A6953">
        <w:t>be</w:t>
      </w:r>
      <w:r w:rsidRPr="004A6953">
        <w:rPr>
          <w:spacing w:val="-10"/>
        </w:rPr>
        <w:t xml:space="preserve"> </w:t>
      </w:r>
      <w:r w:rsidRPr="004A6953">
        <w:t>referred</w:t>
      </w:r>
      <w:r w:rsidRPr="004A6953">
        <w:rPr>
          <w:spacing w:val="-9"/>
        </w:rPr>
        <w:t xml:space="preserve"> </w:t>
      </w:r>
      <w:r w:rsidRPr="004A6953">
        <w:t>to</w:t>
      </w:r>
      <w:r w:rsidRPr="004A6953">
        <w:rPr>
          <w:spacing w:val="-9"/>
        </w:rPr>
        <w:t xml:space="preserve"> </w:t>
      </w:r>
      <w:r w:rsidRPr="004A6953">
        <w:t>arbitration,</w:t>
      </w:r>
      <w:r w:rsidRPr="004A6953">
        <w:rPr>
          <w:spacing w:val="-9"/>
        </w:rPr>
        <w:t xml:space="preserve"> </w:t>
      </w:r>
      <w:r w:rsidRPr="004A6953">
        <w:t xml:space="preserve">the provisions of paragraph </w:t>
      </w:r>
      <w:hyperlink w:anchor="_bookmark362" w:history="1">
        <w:r w:rsidRPr="004A6953">
          <w:t xml:space="preserve">6.4 </w:t>
        </w:r>
      </w:hyperlink>
      <w:r w:rsidRPr="004A6953">
        <w:t>of this Contract Schedule 11 shall apply;</w:t>
      </w:r>
    </w:p>
    <w:p w:rsidR="004A37C8" w:rsidRPr="004A6953" w:rsidRDefault="008B24A5">
      <w:pPr>
        <w:pStyle w:val="ListParagraph"/>
        <w:numPr>
          <w:ilvl w:val="2"/>
          <w:numId w:val="9"/>
        </w:numPr>
        <w:tabs>
          <w:tab w:val="left" w:pos="2288"/>
        </w:tabs>
        <w:ind w:right="419"/>
      </w:pPr>
      <w:r w:rsidRPr="004A6953">
        <w:t>the Counter Notice requires the Dispute to be subject to the exclusive jurisdiction of the courts in accordance with Clause 61 of this Contract (Governing</w:t>
      </w:r>
      <w:r w:rsidRPr="004A6953">
        <w:rPr>
          <w:spacing w:val="-13"/>
        </w:rPr>
        <w:t xml:space="preserve"> </w:t>
      </w:r>
      <w:r w:rsidRPr="004A6953">
        <w:t>Law</w:t>
      </w:r>
      <w:r w:rsidRPr="004A6953">
        <w:rPr>
          <w:spacing w:val="-14"/>
        </w:rPr>
        <w:t xml:space="preserve"> </w:t>
      </w:r>
      <w:r w:rsidRPr="004A6953">
        <w:t>and</w:t>
      </w:r>
      <w:r w:rsidRPr="004A6953">
        <w:rPr>
          <w:spacing w:val="-13"/>
        </w:rPr>
        <w:t xml:space="preserve"> </w:t>
      </w:r>
      <w:r w:rsidRPr="004A6953">
        <w:t>Jurisdiction),</w:t>
      </w:r>
      <w:r w:rsidRPr="004A6953">
        <w:rPr>
          <w:spacing w:val="-15"/>
        </w:rPr>
        <w:t xml:space="preserve"> </w:t>
      </w:r>
      <w:r w:rsidRPr="004A6953">
        <w:t>the</w:t>
      </w:r>
      <w:r w:rsidRPr="004A6953">
        <w:rPr>
          <w:spacing w:val="-14"/>
        </w:rPr>
        <w:t xml:space="preserve"> </w:t>
      </w:r>
      <w:r w:rsidRPr="004A6953">
        <w:t>Dispute</w:t>
      </w:r>
      <w:r w:rsidRPr="004A6953">
        <w:rPr>
          <w:spacing w:val="-14"/>
        </w:rPr>
        <w:t xml:space="preserve"> </w:t>
      </w:r>
      <w:r w:rsidRPr="004A6953">
        <w:t>shall</w:t>
      </w:r>
      <w:r w:rsidRPr="004A6953">
        <w:rPr>
          <w:spacing w:val="-13"/>
        </w:rPr>
        <w:t xml:space="preserve"> </w:t>
      </w:r>
      <w:r w:rsidRPr="004A6953">
        <w:t>be</w:t>
      </w:r>
      <w:r w:rsidRPr="004A6953">
        <w:rPr>
          <w:spacing w:val="-15"/>
        </w:rPr>
        <w:t xml:space="preserve"> </w:t>
      </w:r>
      <w:r w:rsidRPr="004A6953">
        <w:t>so</w:t>
      </w:r>
      <w:r w:rsidRPr="004A6953">
        <w:rPr>
          <w:spacing w:val="-13"/>
        </w:rPr>
        <w:t xml:space="preserve"> </w:t>
      </w:r>
      <w:r w:rsidRPr="004A6953">
        <w:t>referred</w:t>
      </w:r>
      <w:r w:rsidRPr="004A6953">
        <w:rPr>
          <w:spacing w:val="-14"/>
        </w:rPr>
        <w:t xml:space="preserve"> </w:t>
      </w:r>
      <w:r w:rsidRPr="004A6953">
        <w:t>to</w:t>
      </w:r>
      <w:r w:rsidRPr="004A6953">
        <w:rPr>
          <w:spacing w:val="-13"/>
        </w:rPr>
        <w:t xml:space="preserve"> </w:t>
      </w:r>
      <w:r w:rsidRPr="004A6953">
        <w:t>the courts and the Supplier shall not commence arbitration proceedings;</w:t>
      </w:r>
    </w:p>
    <w:p w:rsidR="004A37C8" w:rsidRPr="004A6953" w:rsidRDefault="008B24A5">
      <w:pPr>
        <w:pStyle w:val="ListParagraph"/>
        <w:numPr>
          <w:ilvl w:val="2"/>
          <w:numId w:val="9"/>
        </w:numPr>
        <w:tabs>
          <w:tab w:val="left" w:pos="2288"/>
        </w:tabs>
      </w:pPr>
      <w:r w:rsidRPr="004A6953">
        <w:t>the</w:t>
      </w:r>
      <w:r w:rsidRPr="004A6953">
        <w:rPr>
          <w:spacing w:val="64"/>
        </w:rPr>
        <w:t xml:space="preserve"> </w:t>
      </w:r>
      <w:r w:rsidRPr="004A6953">
        <w:t>Customer</w:t>
      </w:r>
      <w:r w:rsidRPr="004A6953">
        <w:rPr>
          <w:spacing w:val="64"/>
        </w:rPr>
        <w:t xml:space="preserve"> </w:t>
      </w:r>
      <w:r w:rsidRPr="004A6953">
        <w:t>does</w:t>
      </w:r>
      <w:r w:rsidRPr="004A6953">
        <w:rPr>
          <w:spacing w:val="65"/>
        </w:rPr>
        <w:t xml:space="preserve"> </w:t>
      </w:r>
      <w:r w:rsidRPr="004A6953">
        <w:t>not</w:t>
      </w:r>
      <w:r w:rsidRPr="004A6953">
        <w:rPr>
          <w:spacing w:val="64"/>
        </w:rPr>
        <w:t xml:space="preserve"> </w:t>
      </w:r>
      <w:r w:rsidRPr="004A6953">
        <w:t>serve</w:t>
      </w:r>
      <w:r w:rsidRPr="004A6953">
        <w:rPr>
          <w:spacing w:val="65"/>
        </w:rPr>
        <w:t xml:space="preserve"> </w:t>
      </w:r>
      <w:r w:rsidRPr="004A6953">
        <w:t>a</w:t>
      </w:r>
      <w:r w:rsidRPr="004A6953">
        <w:rPr>
          <w:spacing w:val="64"/>
        </w:rPr>
        <w:t xml:space="preserve"> </w:t>
      </w:r>
      <w:r w:rsidRPr="004A6953">
        <w:t>Counter</w:t>
      </w:r>
      <w:r w:rsidRPr="004A6953">
        <w:rPr>
          <w:spacing w:val="65"/>
        </w:rPr>
        <w:t xml:space="preserve"> </w:t>
      </w:r>
      <w:r w:rsidRPr="004A6953">
        <w:t>Notice</w:t>
      </w:r>
      <w:r w:rsidRPr="004A6953">
        <w:rPr>
          <w:spacing w:val="64"/>
        </w:rPr>
        <w:t xml:space="preserve"> </w:t>
      </w:r>
      <w:r w:rsidRPr="004A6953">
        <w:t>within</w:t>
      </w:r>
      <w:r w:rsidRPr="004A6953">
        <w:rPr>
          <w:spacing w:val="64"/>
        </w:rPr>
        <w:t xml:space="preserve"> </w:t>
      </w:r>
      <w:r w:rsidRPr="004A6953">
        <w:t>the</w:t>
      </w:r>
      <w:r w:rsidRPr="004A6953">
        <w:rPr>
          <w:spacing w:val="64"/>
        </w:rPr>
        <w:t xml:space="preserve"> </w:t>
      </w:r>
      <w:r w:rsidRPr="004A6953">
        <w:rPr>
          <w:spacing w:val="-2"/>
        </w:rPr>
        <w:t>fifteen</w:t>
      </w:r>
    </w:p>
    <w:p w:rsidR="004A37C8" w:rsidRPr="004A6953" w:rsidRDefault="008B24A5">
      <w:pPr>
        <w:pStyle w:val="BodyText"/>
        <w:spacing w:before="0"/>
        <w:ind w:right="417"/>
      </w:pPr>
      <w:r w:rsidRPr="004A6953">
        <w:t>(15)</w:t>
      </w:r>
      <w:r w:rsidRPr="004A6953">
        <w:rPr>
          <w:spacing w:val="-3"/>
        </w:rPr>
        <w:t xml:space="preserve"> </w:t>
      </w:r>
      <w:r w:rsidRPr="004A6953">
        <w:t xml:space="preserve">Working Days period referred to in paragraph </w:t>
      </w:r>
      <w:hyperlink w:anchor="_bookmark360" w:history="1">
        <w:r w:rsidRPr="004A6953">
          <w:t xml:space="preserve">6.2 </w:t>
        </w:r>
      </w:hyperlink>
      <w:r w:rsidRPr="004A6953">
        <w:t xml:space="preserve">of this Contract Schedule 11, the Supplier may either commence arbitration proceedings in accordance with paragraph </w:t>
      </w:r>
      <w:hyperlink w:anchor="_bookmark362" w:history="1">
        <w:r w:rsidRPr="004A6953">
          <w:t>6.4</w:t>
        </w:r>
      </w:hyperlink>
      <w:r w:rsidRPr="004A6953">
        <w:t xml:space="preserve"> of this Contract Schedule 11 or commence court proceedings in the courts in accordance with Clause </w:t>
      </w:r>
      <w:hyperlink w:anchor="_bookmark231" w:history="1">
        <w:r w:rsidRPr="004A6953">
          <w:t>57</w:t>
        </w:r>
      </w:hyperlink>
      <w:r w:rsidRPr="004A6953">
        <w:t xml:space="preserve"> of this Contract (Governing Law and Jurisdiction) which shall (in those circumstances) have exclusive </w:t>
      </w:r>
      <w:r w:rsidRPr="004A6953">
        <w:rPr>
          <w:spacing w:val="-2"/>
        </w:rPr>
        <w:t>jurisdiction.</w:t>
      </w:r>
    </w:p>
    <w:p w:rsidR="004A37C8" w:rsidRPr="004A6953" w:rsidRDefault="008B24A5">
      <w:pPr>
        <w:pStyle w:val="ListParagraph"/>
        <w:numPr>
          <w:ilvl w:val="1"/>
          <w:numId w:val="9"/>
        </w:numPr>
        <w:tabs>
          <w:tab w:val="left" w:pos="1295"/>
        </w:tabs>
        <w:spacing w:before="121"/>
        <w:ind w:right="420"/>
      </w:pPr>
      <w:bookmarkStart w:id="363" w:name="_bookmark362"/>
      <w:bookmarkEnd w:id="363"/>
      <w:r w:rsidRPr="004A6953">
        <w:t>In the event that any arbitration proceedings are commenced pursuant to paragraphs</w:t>
      </w:r>
      <w:r w:rsidRPr="004A6953">
        <w:rPr>
          <w:spacing w:val="-3"/>
        </w:rPr>
        <w:t xml:space="preserve"> </w:t>
      </w:r>
      <w:hyperlink w:anchor="_bookmark359" w:history="1">
        <w:r w:rsidRPr="004A6953">
          <w:t xml:space="preserve">6.1 </w:t>
        </w:r>
      </w:hyperlink>
      <w:r w:rsidRPr="004A6953">
        <w:t xml:space="preserve">to </w:t>
      </w:r>
      <w:hyperlink w:anchor="_bookmark361" w:history="1">
        <w:r w:rsidRPr="004A6953">
          <w:t xml:space="preserve">6.3 </w:t>
        </w:r>
      </w:hyperlink>
      <w:r w:rsidRPr="004A6953">
        <w:t xml:space="preserve">of this Contract Schedule 11, the Parties hereby confirm </w:t>
      </w:r>
      <w:r w:rsidRPr="004A6953">
        <w:rPr>
          <w:spacing w:val="-2"/>
        </w:rPr>
        <w:t>that:</w:t>
      </w:r>
    </w:p>
    <w:p w:rsidR="004A37C8" w:rsidRPr="004A6953" w:rsidRDefault="008B24A5">
      <w:pPr>
        <w:pStyle w:val="ListParagraph"/>
        <w:numPr>
          <w:ilvl w:val="2"/>
          <w:numId w:val="9"/>
        </w:numPr>
        <w:tabs>
          <w:tab w:val="left" w:pos="2288"/>
        </w:tabs>
        <w:ind w:right="418"/>
      </w:pPr>
      <w:r w:rsidRPr="004A6953">
        <w:t>all disputes, issues or claims arising out of or in connection with this Contract</w:t>
      </w:r>
      <w:r w:rsidRPr="004A6953">
        <w:rPr>
          <w:spacing w:val="-3"/>
        </w:rPr>
        <w:t xml:space="preserve"> </w:t>
      </w:r>
      <w:r w:rsidRPr="004A6953">
        <w:t>(including</w:t>
      </w:r>
      <w:r w:rsidRPr="004A6953">
        <w:rPr>
          <w:spacing w:val="-3"/>
        </w:rPr>
        <w:t xml:space="preserve"> </w:t>
      </w:r>
      <w:r w:rsidRPr="004A6953">
        <w:t>as</w:t>
      </w:r>
      <w:r w:rsidRPr="004A6953">
        <w:rPr>
          <w:spacing w:val="-3"/>
        </w:rPr>
        <w:t xml:space="preserve"> </w:t>
      </w:r>
      <w:r w:rsidRPr="004A6953">
        <w:t>to</w:t>
      </w:r>
      <w:r w:rsidRPr="004A6953">
        <w:rPr>
          <w:spacing w:val="-3"/>
        </w:rPr>
        <w:t xml:space="preserve"> </w:t>
      </w:r>
      <w:r w:rsidRPr="004A6953">
        <w:t>its</w:t>
      </w:r>
      <w:r w:rsidRPr="004A6953">
        <w:rPr>
          <w:spacing w:val="-3"/>
        </w:rPr>
        <w:t xml:space="preserve"> </w:t>
      </w:r>
      <w:r w:rsidRPr="004A6953">
        <w:t>existence,</w:t>
      </w:r>
      <w:r w:rsidRPr="004A6953">
        <w:rPr>
          <w:spacing w:val="-3"/>
        </w:rPr>
        <w:t xml:space="preserve"> </w:t>
      </w:r>
      <w:r w:rsidRPr="004A6953">
        <w:t>validity</w:t>
      </w:r>
      <w:r w:rsidRPr="004A6953">
        <w:rPr>
          <w:spacing w:val="-3"/>
        </w:rPr>
        <w:t xml:space="preserve"> </w:t>
      </w:r>
      <w:r w:rsidRPr="004A6953">
        <w:t>or</w:t>
      </w:r>
      <w:r w:rsidRPr="004A6953">
        <w:rPr>
          <w:spacing w:val="-3"/>
        </w:rPr>
        <w:t xml:space="preserve"> </w:t>
      </w:r>
      <w:r w:rsidRPr="004A6953">
        <w:t>performance)</w:t>
      </w:r>
      <w:r w:rsidRPr="004A6953">
        <w:rPr>
          <w:spacing w:val="-3"/>
        </w:rPr>
        <w:t xml:space="preserve"> </w:t>
      </w:r>
      <w:r w:rsidRPr="004A6953">
        <w:t>shall</w:t>
      </w:r>
      <w:r w:rsidRPr="004A6953">
        <w:rPr>
          <w:spacing w:val="-3"/>
        </w:rPr>
        <w:t xml:space="preserve"> </w:t>
      </w:r>
      <w:r w:rsidRPr="004A6953">
        <w:t>be referred to and finally resolved by arbitration under the Rules of the London Court of International Arbitration (“</w:t>
      </w:r>
      <w:r w:rsidRPr="004A6953">
        <w:rPr>
          <w:b/>
        </w:rPr>
        <w:t>LCIA</w:t>
      </w:r>
      <w:r w:rsidRPr="004A6953">
        <w:t xml:space="preserve">”) (subject to paragraphs </w:t>
      </w:r>
      <w:hyperlink w:anchor="_bookmark363" w:history="1">
        <w:r w:rsidRPr="004A6953">
          <w:t xml:space="preserve">6.4.5 </w:t>
        </w:r>
      </w:hyperlink>
      <w:r w:rsidRPr="004A6953">
        <w:t xml:space="preserve">to </w:t>
      </w:r>
      <w:hyperlink w:anchor="_bookmark364" w:history="1">
        <w:r w:rsidRPr="004A6953">
          <w:t xml:space="preserve">6.4.7 </w:t>
        </w:r>
      </w:hyperlink>
      <w:r w:rsidRPr="004A6953">
        <w:t>of this Contract Schedule 11);</w:t>
      </w:r>
    </w:p>
    <w:p w:rsidR="004A37C8" w:rsidRPr="004A6953" w:rsidRDefault="008B24A5">
      <w:pPr>
        <w:pStyle w:val="ListParagraph"/>
        <w:numPr>
          <w:ilvl w:val="2"/>
          <w:numId w:val="9"/>
        </w:numPr>
        <w:tabs>
          <w:tab w:val="left" w:pos="2288"/>
        </w:tabs>
        <w:spacing w:before="121"/>
      </w:pPr>
      <w:r w:rsidRPr="004A6953">
        <w:t>the</w:t>
      </w:r>
      <w:r w:rsidRPr="004A6953">
        <w:rPr>
          <w:spacing w:val="-7"/>
        </w:rPr>
        <w:t xml:space="preserve"> </w:t>
      </w:r>
      <w:r w:rsidRPr="004A6953">
        <w:t>arbitration</w:t>
      </w:r>
      <w:r w:rsidRPr="004A6953">
        <w:rPr>
          <w:spacing w:val="-7"/>
        </w:rPr>
        <w:t xml:space="preserve"> </w:t>
      </w:r>
      <w:r w:rsidRPr="004A6953">
        <w:t>shall</w:t>
      </w:r>
      <w:r w:rsidRPr="004A6953">
        <w:rPr>
          <w:spacing w:val="-6"/>
        </w:rPr>
        <w:t xml:space="preserve"> </w:t>
      </w:r>
      <w:r w:rsidRPr="004A6953">
        <w:t>be</w:t>
      </w:r>
      <w:r w:rsidRPr="004A6953">
        <w:rPr>
          <w:spacing w:val="-6"/>
        </w:rPr>
        <w:t xml:space="preserve"> </w:t>
      </w:r>
      <w:r w:rsidRPr="004A6953">
        <w:t>administered</w:t>
      </w:r>
      <w:r w:rsidRPr="004A6953">
        <w:rPr>
          <w:spacing w:val="-7"/>
        </w:rPr>
        <w:t xml:space="preserve"> </w:t>
      </w:r>
      <w:r w:rsidRPr="004A6953">
        <w:t>by</w:t>
      </w:r>
      <w:r w:rsidRPr="004A6953">
        <w:rPr>
          <w:spacing w:val="-7"/>
        </w:rPr>
        <w:t xml:space="preserve"> </w:t>
      </w:r>
      <w:r w:rsidRPr="004A6953">
        <w:t>the</w:t>
      </w:r>
      <w:r w:rsidRPr="004A6953">
        <w:rPr>
          <w:spacing w:val="-6"/>
        </w:rPr>
        <w:t xml:space="preserve"> </w:t>
      </w:r>
      <w:r w:rsidRPr="004A6953">
        <w:rPr>
          <w:spacing w:val="-2"/>
        </w:rPr>
        <w:t>LCIA;</w:t>
      </w:r>
    </w:p>
    <w:p w:rsidR="004A37C8" w:rsidRPr="004A6953" w:rsidRDefault="008B24A5">
      <w:pPr>
        <w:pStyle w:val="ListParagraph"/>
        <w:numPr>
          <w:ilvl w:val="2"/>
          <w:numId w:val="9"/>
        </w:numPr>
        <w:tabs>
          <w:tab w:val="left" w:pos="2288"/>
        </w:tabs>
        <w:spacing w:before="119"/>
        <w:ind w:right="421"/>
      </w:pPr>
      <w:r w:rsidRPr="004A6953">
        <w:t>the LCIA procedural rules in force at the date that the Dispute was referred to arbitration shall be applied and are deemed to be incorporated by reference into this Contract and the decision of the arbitrator</w:t>
      </w:r>
      <w:r w:rsidRPr="004A6953">
        <w:rPr>
          <w:spacing w:val="-3"/>
        </w:rPr>
        <w:t xml:space="preserve"> </w:t>
      </w:r>
      <w:r w:rsidRPr="004A6953">
        <w:t>shall</w:t>
      </w:r>
      <w:r w:rsidRPr="004A6953">
        <w:rPr>
          <w:spacing w:val="-3"/>
        </w:rPr>
        <w:t xml:space="preserve"> </w:t>
      </w:r>
      <w:r w:rsidRPr="004A6953">
        <w:t>be</w:t>
      </w:r>
      <w:r w:rsidRPr="004A6953">
        <w:rPr>
          <w:spacing w:val="-3"/>
        </w:rPr>
        <w:t xml:space="preserve"> </w:t>
      </w:r>
      <w:r w:rsidRPr="004A6953">
        <w:t>binding</w:t>
      </w:r>
      <w:r w:rsidRPr="004A6953">
        <w:rPr>
          <w:spacing w:val="-3"/>
        </w:rPr>
        <w:t xml:space="preserve"> </w:t>
      </w:r>
      <w:r w:rsidRPr="004A6953">
        <w:t>on the</w:t>
      </w:r>
      <w:r w:rsidRPr="004A6953">
        <w:rPr>
          <w:spacing w:val="-3"/>
        </w:rPr>
        <w:t xml:space="preserve"> </w:t>
      </w:r>
      <w:r w:rsidRPr="004A6953">
        <w:t>Parties</w:t>
      </w:r>
      <w:r w:rsidRPr="004A6953">
        <w:rPr>
          <w:spacing w:val="-3"/>
        </w:rPr>
        <w:t xml:space="preserve"> </w:t>
      </w:r>
      <w:r w:rsidRPr="004A6953">
        <w:t>in</w:t>
      </w:r>
      <w:r w:rsidRPr="004A6953">
        <w:rPr>
          <w:spacing w:val="-3"/>
        </w:rPr>
        <w:t xml:space="preserve"> </w:t>
      </w:r>
      <w:r w:rsidRPr="004A6953">
        <w:t>the</w:t>
      </w:r>
      <w:r w:rsidRPr="004A6953">
        <w:rPr>
          <w:spacing w:val="-4"/>
        </w:rPr>
        <w:t xml:space="preserve"> </w:t>
      </w:r>
      <w:r w:rsidRPr="004A6953">
        <w:t>absence</w:t>
      </w:r>
      <w:r w:rsidRPr="004A6953">
        <w:rPr>
          <w:spacing w:val="-3"/>
        </w:rPr>
        <w:t xml:space="preserve"> </w:t>
      </w:r>
      <w:r w:rsidRPr="004A6953">
        <w:t>of</w:t>
      </w:r>
      <w:r w:rsidRPr="004A6953">
        <w:rPr>
          <w:spacing w:val="-3"/>
        </w:rPr>
        <w:t xml:space="preserve"> </w:t>
      </w:r>
      <w:r w:rsidRPr="004A6953">
        <w:t>any</w:t>
      </w:r>
      <w:r w:rsidRPr="004A6953">
        <w:rPr>
          <w:spacing w:val="-3"/>
        </w:rPr>
        <w:t xml:space="preserve"> </w:t>
      </w:r>
      <w:r w:rsidRPr="004A6953">
        <w:t>material failure to comply with such rules;</w:t>
      </w:r>
    </w:p>
    <w:p w:rsidR="004A37C8" w:rsidRPr="004A6953" w:rsidRDefault="008B24A5">
      <w:pPr>
        <w:pStyle w:val="ListParagraph"/>
        <w:numPr>
          <w:ilvl w:val="2"/>
          <w:numId w:val="9"/>
        </w:numPr>
        <w:tabs>
          <w:tab w:val="left" w:pos="2288"/>
        </w:tabs>
      </w:pPr>
      <w:r w:rsidRPr="004A6953">
        <w:t>if</w:t>
      </w:r>
      <w:r w:rsidRPr="004A6953">
        <w:rPr>
          <w:spacing w:val="17"/>
        </w:rPr>
        <w:t xml:space="preserve"> </w:t>
      </w:r>
      <w:r w:rsidRPr="004A6953">
        <w:t>the</w:t>
      </w:r>
      <w:r w:rsidRPr="004A6953">
        <w:rPr>
          <w:spacing w:val="17"/>
        </w:rPr>
        <w:t xml:space="preserve"> </w:t>
      </w:r>
      <w:r w:rsidRPr="004A6953">
        <w:t>Parties</w:t>
      </w:r>
      <w:r w:rsidRPr="004A6953">
        <w:rPr>
          <w:spacing w:val="17"/>
        </w:rPr>
        <w:t xml:space="preserve"> </w:t>
      </w:r>
      <w:r w:rsidRPr="004A6953">
        <w:t>fail</w:t>
      </w:r>
      <w:r w:rsidRPr="004A6953">
        <w:rPr>
          <w:spacing w:val="17"/>
        </w:rPr>
        <w:t xml:space="preserve"> </w:t>
      </w:r>
      <w:r w:rsidRPr="004A6953">
        <w:t>to</w:t>
      </w:r>
      <w:r w:rsidRPr="004A6953">
        <w:rPr>
          <w:spacing w:val="17"/>
        </w:rPr>
        <w:t xml:space="preserve"> </w:t>
      </w:r>
      <w:r w:rsidRPr="004A6953">
        <w:t>agree</w:t>
      </w:r>
      <w:r w:rsidRPr="004A6953">
        <w:rPr>
          <w:spacing w:val="17"/>
        </w:rPr>
        <w:t xml:space="preserve"> </w:t>
      </w:r>
      <w:r w:rsidRPr="004A6953">
        <w:t>the</w:t>
      </w:r>
      <w:r w:rsidRPr="004A6953">
        <w:rPr>
          <w:spacing w:val="17"/>
        </w:rPr>
        <w:t xml:space="preserve"> </w:t>
      </w:r>
      <w:r w:rsidRPr="004A6953">
        <w:t>appointment</w:t>
      </w:r>
      <w:r w:rsidRPr="004A6953">
        <w:rPr>
          <w:spacing w:val="17"/>
        </w:rPr>
        <w:t xml:space="preserve"> </w:t>
      </w:r>
      <w:r w:rsidRPr="004A6953">
        <w:t>of</w:t>
      </w:r>
      <w:r w:rsidRPr="004A6953">
        <w:rPr>
          <w:spacing w:val="18"/>
        </w:rPr>
        <w:t xml:space="preserve"> </w:t>
      </w:r>
      <w:r w:rsidRPr="004A6953">
        <w:t>the</w:t>
      </w:r>
      <w:r w:rsidRPr="004A6953">
        <w:rPr>
          <w:spacing w:val="17"/>
        </w:rPr>
        <w:t xml:space="preserve"> </w:t>
      </w:r>
      <w:r w:rsidRPr="004A6953">
        <w:t>arbitrator</w:t>
      </w:r>
      <w:r w:rsidRPr="004A6953">
        <w:rPr>
          <w:spacing w:val="15"/>
        </w:rPr>
        <w:t xml:space="preserve"> </w:t>
      </w:r>
      <w:r w:rsidRPr="004A6953">
        <w:t>within</w:t>
      </w:r>
      <w:r w:rsidRPr="004A6953">
        <w:rPr>
          <w:spacing w:val="18"/>
        </w:rPr>
        <w:t xml:space="preserve"> </w:t>
      </w:r>
      <w:r w:rsidRPr="004A6953">
        <w:rPr>
          <w:spacing w:val="-5"/>
        </w:rPr>
        <w:t>ten</w:t>
      </w:r>
    </w:p>
    <w:p w:rsidR="004A37C8" w:rsidRPr="004A6953" w:rsidRDefault="008B24A5">
      <w:pPr>
        <w:pStyle w:val="BodyText"/>
        <w:spacing w:before="0"/>
        <w:ind w:right="418"/>
      </w:pPr>
      <w:r w:rsidRPr="004A6953">
        <w:t xml:space="preserve">(10) </w:t>
      </w:r>
      <w:proofErr w:type="gramStart"/>
      <w:r w:rsidRPr="004A6953">
        <w:t>days</w:t>
      </w:r>
      <w:proofErr w:type="gramEnd"/>
      <w:r w:rsidRPr="004A6953">
        <w:t xml:space="preserve"> from the date on which arbitration proceedings are commenced</w:t>
      </w:r>
      <w:r w:rsidRPr="004A6953">
        <w:rPr>
          <w:spacing w:val="-1"/>
        </w:rPr>
        <w:t xml:space="preserve"> </w:t>
      </w:r>
      <w:r w:rsidRPr="004A6953">
        <w:t>or</w:t>
      </w:r>
      <w:r w:rsidRPr="004A6953">
        <w:rPr>
          <w:spacing w:val="-2"/>
        </w:rPr>
        <w:t xml:space="preserve"> </w:t>
      </w:r>
      <w:r w:rsidRPr="004A6953">
        <w:t>if</w:t>
      </w:r>
      <w:r w:rsidRPr="004A6953">
        <w:rPr>
          <w:spacing w:val="-2"/>
        </w:rPr>
        <w:t xml:space="preserve"> </w:t>
      </w:r>
      <w:r w:rsidRPr="004A6953">
        <w:t>the</w:t>
      </w:r>
      <w:r w:rsidRPr="004A6953">
        <w:rPr>
          <w:spacing w:val="-2"/>
        </w:rPr>
        <w:t xml:space="preserve"> </w:t>
      </w:r>
      <w:r w:rsidRPr="004A6953">
        <w:t>person</w:t>
      </w:r>
      <w:r w:rsidRPr="004A6953">
        <w:rPr>
          <w:spacing w:val="-2"/>
        </w:rPr>
        <w:t xml:space="preserve"> </w:t>
      </w:r>
      <w:r w:rsidRPr="004A6953">
        <w:t>appointed</w:t>
      </w:r>
      <w:r w:rsidRPr="004A6953">
        <w:rPr>
          <w:spacing w:val="-2"/>
        </w:rPr>
        <w:t xml:space="preserve"> </w:t>
      </w:r>
      <w:r w:rsidRPr="004A6953">
        <w:t>is</w:t>
      </w:r>
      <w:r w:rsidRPr="004A6953">
        <w:rPr>
          <w:spacing w:val="-2"/>
        </w:rPr>
        <w:t xml:space="preserve"> </w:t>
      </w:r>
      <w:r w:rsidRPr="004A6953">
        <w:t>unable</w:t>
      </w:r>
      <w:r w:rsidRPr="004A6953">
        <w:rPr>
          <w:spacing w:val="-3"/>
        </w:rPr>
        <w:t xml:space="preserve"> </w:t>
      </w:r>
      <w:r w:rsidRPr="004A6953">
        <w:t>or</w:t>
      </w:r>
      <w:r w:rsidRPr="004A6953">
        <w:rPr>
          <w:spacing w:val="-2"/>
        </w:rPr>
        <w:t xml:space="preserve"> </w:t>
      </w:r>
      <w:r w:rsidRPr="004A6953">
        <w:t>unwilling</w:t>
      </w:r>
      <w:r w:rsidRPr="004A6953">
        <w:rPr>
          <w:spacing w:val="-4"/>
        </w:rPr>
        <w:t xml:space="preserve"> </w:t>
      </w:r>
      <w:r w:rsidRPr="004A6953">
        <w:t>to</w:t>
      </w:r>
      <w:r w:rsidRPr="004A6953">
        <w:rPr>
          <w:spacing w:val="-2"/>
        </w:rPr>
        <w:t xml:space="preserve"> </w:t>
      </w:r>
      <w:r w:rsidRPr="004A6953">
        <w:t>act,</w:t>
      </w:r>
      <w:r w:rsidRPr="004A6953">
        <w:rPr>
          <w:spacing w:val="-2"/>
        </w:rPr>
        <w:t xml:space="preserve"> </w:t>
      </w:r>
      <w:r w:rsidRPr="004A6953">
        <w:t>the arbitrator shall be appointed by the LCIA;</w:t>
      </w:r>
    </w:p>
    <w:p w:rsidR="004A37C8" w:rsidRPr="004A6953" w:rsidRDefault="008B24A5">
      <w:pPr>
        <w:pStyle w:val="ListParagraph"/>
        <w:numPr>
          <w:ilvl w:val="2"/>
          <w:numId w:val="9"/>
        </w:numPr>
        <w:tabs>
          <w:tab w:val="left" w:pos="2287"/>
          <w:tab w:val="left" w:pos="2288"/>
        </w:tabs>
        <w:spacing w:before="121"/>
      </w:pPr>
      <w:bookmarkStart w:id="364" w:name="_bookmark363"/>
      <w:bookmarkEnd w:id="364"/>
      <w:r w:rsidRPr="004A6953">
        <w:t>the</w:t>
      </w:r>
      <w:r w:rsidRPr="004A6953">
        <w:rPr>
          <w:spacing w:val="-6"/>
        </w:rPr>
        <w:t xml:space="preserve"> </w:t>
      </w:r>
      <w:r w:rsidRPr="004A6953">
        <w:t>chair</w:t>
      </w:r>
      <w:r w:rsidRPr="004A6953">
        <w:rPr>
          <w:spacing w:val="-7"/>
        </w:rPr>
        <w:t xml:space="preserve"> </w:t>
      </w:r>
      <w:r w:rsidRPr="004A6953">
        <w:t>of</w:t>
      </w:r>
      <w:r w:rsidRPr="004A6953">
        <w:rPr>
          <w:spacing w:val="-6"/>
        </w:rPr>
        <w:t xml:space="preserve"> </w:t>
      </w:r>
      <w:r w:rsidRPr="004A6953">
        <w:t>the</w:t>
      </w:r>
      <w:r w:rsidRPr="004A6953">
        <w:rPr>
          <w:spacing w:val="-6"/>
        </w:rPr>
        <w:t xml:space="preserve"> </w:t>
      </w:r>
      <w:r w:rsidRPr="004A6953">
        <w:t>arbitral</w:t>
      </w:r>
      <w:r w:rsidRPr="004A6953">
        <w:rPr>
          <w:spacing w:val="-6"/>
        </w:rPr>
        <w:t xml:space="preserve"> </w:t>
      </w:r>
      <w:r w:rsidRPr="004A6953">
        <w:t>tribunal</w:t>
      </w:r>
      <w:r w:rsidRPr="004A6953">
        <w:rPr>
          <w:spacing w:val="-7"/>
        </w:rPr>
        <w:t xml:space="preserve"> </w:t>
      </w:r>
      <w:r w:rsidRPr="004A6953">
        <w:t>shall</w:t>
      </w:r>
      <w:r w:rsidRPr="004A6953">
        <w:rPr>
          <w:spacing w:val="-7"/>
        </w:rPr>
        <w:t xml:space="preserve"> </w:t>
      </w:r>
      <w:r w:rsidRPr="004A6953">
        <w:t>be</w:t>
      </w:r>
      <w:r w:rsidRPr="004A6953">
        <w:rPr>
          <w:spacing w:val="-6"/>
        </w:rPr>
        <w:t xml:space="preserve"> </w:t>
      </w:r>
      <w:r w:rsidRPr="004A6953">
        <w:rPr>
          <w:spacing w:val="-2"/>
        </w:rPr>
        <w:t>British;</w:t>
      </w:r>
    </w:p>
    <w:p w:rsidR="004A37C8" w:rsidRPr="004A6953" w:rsidRDefault="008B24A5">
      <w:pPr>
        <w:pStyle w:val="ListParagraph"/>
        <w:numPr>
          <w:ilvl w:val="2"/>
          <w:numId w:val="9"/>
        </w:numPr>
        <w:tabs>
          <w:tab w:val="left" w:pos="2287"/>
          <w:tab w:val="left" w:pos="2288"/>
        </w:tabs>
        <w:spacing w:before="119"/>
        <w:ind w:right="420"/>
      </w:pPr>
      <w:r w:rsidRPr="004A6953">
        <w:t>the</w:t>
      </w:r>
      <w:r w:rsidRPr="004A6953">
        <w:rPr>
          <w:spacing w:val="-15"/>
        </w:rPr>
        <w:t xml:space="preserve"> </w:t>
      </w:r>
      <w:r w:rsidRPr="004A6953">
        <w:t>arbitration</w:t>
      </w:r>
      <w:r w:rsidRPr="004A6953">
        <w:rPr>
          <w:spacing w:val="-15"/>
        </w:rPr>
        <w:t xml:space="preserve"> </w:t>
      </w:r>
      <w:r w:rsidRPr="004A6953">
        <w:t>proceedings</w:t>
      </w:r>
      <w:r w:rsidRPr="004A6953">
        <w:rPr>
          <w:spacing w:val="-14"/>
        </w:rPr>
        <w:t xml:space="preserve"> </w:t>
      </w:r>
      <w:r w:rsidRPr="004A6953">
        <w:t>shall</w:t>
      </w:r>
      <w:r w:rsidRPr="004A6953">
        <w:rPr>
          <w:spacing w:val="-15"/>
        </w:rPr>
        <w:t xml:space="preserve"> </w:t>
      </w:r>
      <w:r w:rsidRPr="004A6953">
        <w:t>take</w:t>
      </w:r>
      <w:r w:rsidRPr="004A6953">
        <w:rPr>
          <w:spacing w:val="-16"/>
        </w:rPr>
        <w:t xml:space="preserve"> </w:t>
      </w:r>
      <w:r w:rsidRPr="004A6953">
        <w:t>place</w:t>
      </w:r>
      <w:r w:rsidRPr="004A6953">
        <w:rPr>
          <w:spacing w:val="-15"/>
        </w:rPr>
        <w:t xml:space="preserve"> </w:t>
      </w:r>
      <w:r w:rsidRPr="004A6953">
        <w:t>in</w:t>
      </w:r>
      <w:r w:rsidRPr="004A6953">
        <w:rPr>
          <w:spacing w:val="-14"/>
        </w:rPr>
        <w:t xml:space="preserve"> </w:t>
      </w:r>
      <w:r w:rsidRPr="004A6953">
        <w:t>London</w:t>
      </w:r>
      <w:r w:rsidRPr="004A6953">
        <w:rPr>
          <w:spacing w:val="-15"/>
        </w:rPr>
        <w:t xml:space="preserve"> </w:t>
      </w:r>
      <w:r w:rsidRPr="004A6953">
        <w:t>and</w:t>
      </w:r>
      <w:r w:rsidRPr="004A6953">
        <w:rPr>
          <w:spacing w:val="-14"/>
        </w:rPr>
        <w:t xml:space="preserve"> </w:t>
      </w:r>
      <w:r w:rsidRPr="004A6953">
        <w:t>in</w:t>
      </w:r>
      <w:r w:rsidRPr="004A6953">
        <w:rPr>
          <w:spacing w:val="-15"/>
        </w:rPr>
        <w:t xml:space="preserve"> </w:t>
      </w:r>
      <w:r w:rsidRPr="004A6953">
        <w:t>the</w:t>
      </w:r>
      <w:r w:rsidRPr="004A6953">
        <w:rPr>
          <w:spacing w:val="-15"/>
        </w:rPr>
        <w:t xml:space="preserve"> </w:t>
      </w:r>
      <w:r w:rsidRPr="004A6953">
        <w:t>English language; and</w:t>
      </w:r>
    </w:p>
    <w:p w:rsidR="004A37C8" w:rsidRPr="004A6953" w:rsidRDefault="008B24A5">
      <w:pPr>
        <w:pStyle w:val="ListParagraph"/>
        <w:numPr>
          <w:ilvl w:val="2"/>
          <w:numId w:val="9"/>
        </w:numPr>
        <w:tabs>
          <w:tab w:val="left" w:pos="2287"/>
          <w:tab w:val="left" w:pos="2288"/>
        </w:tabs>
      </w:pPr>
      <w:bookmarkStart w:id="365" w:name="_bookmark364"/>
      <w:bookmarkEnd w:id="365"/>
      <w:proofErr w:type="gramStart"/>
      <w:r w:rsidRPr="004A6953">
        <w:t>the</w:t>
      </w:r>
      <w:proofErr w:type="gramEnd"/>
      <w:r w:rsidRPr="004A6953">
        <w:rPr>
          <w:spacing w:val="-7"/>
        </w:rPr>
        <w:t xml:space="preserve"> </w:t>
      </w:r>
      <w:r w:rsidRPr="004A6953">
        <w:t>seat</w:t>
      </w:r>
      <w:r w:rsidRPr="004A6953">
        <w:rPr>
          <w:spacing w:val="-6"/>
        </w:rPr>
        <w:t xml:space="preserve"> </w:t>
      </w:r>
      <w:r w:rsidRPr="004A6953">
        <w:t>of</w:t>
      </w:r>
      <w:r w:rsidRPr="004A6953">
        <w:rPr>
          <w:spacing w:val="-6"/>
        </w:rPr>
        <w:t xml:space="preserve"> </w:t>
      </w:r>
      <w:r w:rsidRPr="004A6953">
        <w:t>the</w:t>
      </w:r>
      <w:r w:rsidRPr="004A6953">
        <w:rPr>
          <w:spacing w:val="-7"/>
        </w:rPr>
        <w:t xml:space="preserve"> </w:t>
      </w:r>
      <w:r w:rsidRPr="004A6953">
        <w:t>arbitration</w:t>
      </w:r>
      <w:r w:rsidRPr="004A6953">
        <w:rPr>
          <w:spacing w:val="-7"/>
        </w:rPr>
        <w:t xml:space="preserve"> </w:t>
      </w:r>
      <w:r w:rsidRPr="004A6953">
        <w:t>shall</w:t>
      </w:r>
      <w:r w:rsidRPr="004A6953">
        <w:rPr>
          <w:spacing w:val="-7"/>
        </w:rPr>
        <w:t xml:space="preserve"> </w:t>
      </w:r>
      <w:r w:rsidRPr="004A6953">
        <w:t>be</w:t>
      </w:r>
      <w:r w:rsidRPr="004A6953">
        <w:rPr>
          <w:spacing w:val="-7"/>
        </w:rPr>
        <w:t xml:space="preserve"> </w:t>
      </w:r>
      <w:r w:rsidRPr="004A6953">
        <w:rPr>
          <w:spacing w:val="-2"/>
        </w:rPr>
        <w:t>London.</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4A37C8">
      <w:pPr>
        <w:pStyle w:val="BodyText"/>
        <w:spacing w:before="0"/>
        <w:ind w:left="0"/>
        <w:jc w:val="left"/>
        <w:rPr>
          <w:sz w:val="21"/>
        </w:rPr>
      </w:pPr>
    </w:p>
    <w:p w:rsidR="004A37C8" w:rsidRPr="004A6953" w:rsidRDefault="008B24A5">
      <w:pPr>
        <w:pStyle w:val="Heading1"/>
        <w:numPr>
          <w:ilvl w:val="0"/>
          <w:numId w:val="9"/>
        </w:numPr>
        <w:tabs>
          <w:tab w:val="left" w:pos="805"/>
        </w:tabs>
        <w:spacing w:before="93"/>
        <w:ind w:hanging="361"/>
      </w:pPr>
      <w:r w:rsidRPr="004A6953">
        <w:t>URGENT</w:t>
      </w:r>
      <w:r w:rsidRPr="004A6953">
        <w:rPr>
          <w:spacing w:val="-9"/>
        </w:rPr>
        <w:t xml:space="preserve"> </w:t>
      </w:r>
      <w:r w:rsidRPr="004A6953">
        <w:rPr>
          <w:spacing w:val="-2"/>
        </w:rPr>
        <w:t>RELIEF</w:t>
      </w:r>
    </w:p>
    <w:p w:rsidR="004A37C8" w:rsidRPr="004A6953" w:rsidRDefault="004A37C8">
      <w:pPr>
        <w:pStyle w:val="BodyText"/>
        <w:spacing w:before="9"/>
        <w:ind w:left="0"/>
        <w:jc w:val="left"/>
        <w:rPr>
          <w:b/>
          <w:sz w:val="20"/>
        </w:rPr>
      </w:pPr>
    </w:p>
    <w:p w:rsidR="004A37C8" w:rsidRPr="004A6953" w:rsidRDefault="008B24A5">
      <w:pPr>
        <w:pStyle w:val="ListParagraph"/>
        <w:numPr>
          <w:ilvl w:val="1"/>
          <w:numId w:val="9"/>
        </w:numPr>
        <w:tabs>
          <w:tab w:val="left" w:pos="1295"/>
        </w:tabs>
        <w:spacing w:before="1"/>
        <w:ind w:right="421"/>
      </w:pPr>
      <w:r w:rsidRPr="004A6953">
        <w:t>Either</w:t>
      </w:r>
      <w:r w:rsidRPr="004A6953">
        <w:rPr>
          <w:spacing w:val="-4"/>
        </w:rPr>
        <w:t xml:space="preserve"> </w:t>
      </w:r>
      <w:r w:rsidRPr="004A6953">
        <w:t>Party</w:t>
      </w:r>
      <w:r w:rsidRPr="004A6953">
        <w:rPr>
          <w:spacing w:val="-4"/>
        </w:rPr>
        <w:t xml:space="preserve"> </w:t>
      </w:r>
      <w:r w:rsidRPr="004A6953">
        <w:t>may</w:t>
      </w:r>
      <w:r w:rsidRPr="004A6953">
        <w:rPr>
          <w:spacing w:val="-4"/>
        </w:rPr>
        <w:t xml:space="preserve"> </w:t>
      </w:r>
      <w:r w:rsidRPr="004A6953">
        <w:t>at</w:t>
      </w:r>
      <w:r w:rsidRPr="004A6953">
        <w:rPr>
          <w:spacing w:val="-3"/>
        </w:rPr>
        <w:t xml:space="preserve"> </w:t>
      </w:r>
      <w:r w:rsidRPr="004A6953">
        <w:t>any</w:t>
      </w:r>
      <w:r w:rsidRPr="004A6953">
        <w:rPr>
          <w:spacing w:val="-4"/>
        </w:rPr>
        <w:t xml:space="preserve"> </w:t>
      </w:r>
      <w:r w:rsidRPr="004A6953">
        <w:t>time</w:t>
      </w:r>
      <w:r w:rsidRPr="004A6953">
        <w:rPr>
          <w:spacing w:val="-4"/>
        </w:rPr>
        <w:t xml:space="preserve"> </w:t>
      </w:r>
      <w:r w:rsidRPr="004A6953">
        <w:t>take</w:t>
      </w:r>
      <w:r w:rsidRPr="004A6953">
        <w:rPr>
          <w:spacing w:val="-3"/>
        </w:rPr>
        <w:t xml:space="preserve"> </w:t>
      </w:r>
      <w:r w:rsidRPr="004A6953">
        <w:t>proceedings</w:t>
      </w:r>
      <w:r w:rsidRPr="004A6953">
        <w:rPr>
          <w:spacing w:val="-4"/>
        </w:rPr>
        <w:t xml:space="preserve"> </w:t>
      </w:r>
      <w:r w:rsidRPr="004A6953">
        <w:t>or</w:t>
      </w:r>
      <w:r w:rsidRPr="004A6953">
        <w:rPr>
          <w:spacing w:val="-4"/>
        </w:rPr>
        <w:t xml:space="preserve"> </w:t>
      </w:r>
      <w:r w:rsidRPr="004A6953">
        <w:t>seek</w:t>
      </w:r>
      <w:r w:rsidRPr="004A6953">
        <w:rPr>
          <w:spacing w:val="-3"/>
        </w:rPr>
        <w:t xml:space="preserve"> </w:t>
      </w:r>
      <w:r w:rsidRPr="004A6953">
        <w:t>remedies</w:t>
      </w:r>
      <w:r w:rsidRPr="004A6953">
        <w:rPr>
          <w:spacing w:val="-3"/>
        </w:rPr>
        <w:t xml:space="preserve"> </w:t>
      </w:r>
      <w:r w:rsidRPr="004A6953">
        <w:t>before</w:t>
      </w:r>
      <w:r w:rsidRPr="004A6953">
        <w:rPr>
          <w:spacing w:val="-4"/>
        </w:rPr>
        <w:t xml:space="preserve"> </w:t>
      </w:r>
      <w:r w:rsidRPr="004A6953">
        <w:t>any</w:t>
      </w:r>
      <w:r w:rsidRPr="004A6953">
        <w:rPr>
          <w:spacing w:val="-3"/>
        </w:rPr>
        <w:t xml:space="preserve"> </w:t>
      </w:r>
      <w:r w:rsidRPr="004A6953">
        <w:t>court or tribunal of competent jurisdiction:</w:t>
      </w:r>
    </w:p>
    <w:p w:rsidR="004A37C8" w:rsidRPr="004A6953" w:rsidRDefault="008B24A5">
      <w:pPr>
        <w:pStyle w:val="ListParagraph"/>
        <w:numPr>
          <w:ilvl w:val="2"/>
          <w:numId w:val="9"/>
        </w:numPr>
        <w:tabs>
          <w:tab w:val="left" w:pos="2288"/>
        </w:tabs>
        <w:ind w:right="418"/>
      </w:pPr>
      <w:r w:rsidRPr="004A6953">
        <w:t>for interim or interlocutory remedies in relation to this Contract or infringement by the other Party of that Party’s Intellectual Property Rights; and/or</w:t>
      </w:r>
    </w:p>
    <w:p w:rsidR="004A37C8" w:rsidRPr="004A6953" w:rsidRDefault="008B24A5">
      <w:pPr>
        <w:pStyle w:val="ListParagraph"/>
        <w:numPr>
          <w:ilvl w:val="2"/>
          <w:numId w:val="9"/>
        </w:numPr>
        <w:tabs>
          <w:tab w:val="left" w:pos="2288"/>
        </w:tabs>
        <w:spacing w:before="121"/>
        <w:ind w:right="418"/>
      </w:pPr>
      <w:proofErr w:type="gramStart"/>
      <w:r w:rsidRPr="004A6953">
        <w:t>where</w:t>
      </w:r>
      <w:proofErr w:type="gramEnd"/>
      <w:r w:rsidRPr="004A6953">
        <w:t xml:space="preserve"> compliance with paragraph </w:t>
      </w:r>
      <w:hyperlink w:anchor="_bookmark348" w:history="1">
        <w:r w:rsidRPr="004A6953">
          <w:t>2.1</w:t>
        </w:r>
      </w:hyperlink>
      <w:r w:rsidRPr="004A6953">
        <w:t xml:space="preserve"> of this Contract Schedule 11 and/or</w:t>
      </w:r>
      <w:r w:rsidRPr="004A6953">
        <w:rPr>
          <w:spacing w:val="-3"/>
        </w:rPr>
        <w:t xml:space="preserve"> </w:t>
      </w:r>
      <w:r w:rsidRPr="004A6953">
        <w:t>referring</w:t>
      </w:r>
      <w:r w:rsidRPr="004A6953">
        <w:rPr>
          <w:spacing w:val="-4"/>
        </w:rPr>
        <w:t xml:space="preserve"> </w:t>
      </w:r>
      <w:r w:rsidRPr="004A6953">
        <w:t>the</w:t>
      </w:r>
      <w:r w:rsidRPr="004A6953">
        <w:rPr>
          <w:spacing w:val="-4"/>
        </w:rPr>
        <w:t xml:space="preserve"> </w:t>
      </w:r>
      <w:r w:rsidRPr="004A6953">
        <w:t>Dispute</w:t>
      </w:r>
      <w:r w:rsidRPr="004A6953">
        <w:rPr>
          <w:spacing w:val="-4"/>
        </w:rPr>
        <w:t xml:space="preserve"> </w:t>
      </w:r>
      <w:r w:rsidRPr="004A6953">
        <w:t>to</w:t>
      </w:r>
      <w:r w:rsidRPr="004A6953">
        <w:rPr>
          <w:spacing w:val="-4"/>
        </w:rPr>
        <w:t xml:space="preserve"> </w:t>
      </w:r>
      <w:r w:rsidRPr="004A6953">
        <w:t>mediation</w:t>
      </w:r>
      <w:r w:rsidRPr="004A6953">
        <w:rPr>
          <w:spacing w:val="-3"/>
        </w:rPr>
        <w:t xml:space="preserve"> </w:t>
      </w:r>
      <w:r w:rsidRPr="004A6953">
        <w:t>may</w:t>
      </w:r>
      <w:r w:rsidRPr="004A6953">
        <w:rPr>
          <w:spacing w:val="-3"/>
        </w:rPr>
        <w:t xml:space="preserve"> </w:t>
      </w:r>
      <w:r w:rsidRPr="004A6953">
        <w:t>leave</w:t>
      </w:r>
      <w:r w:rsidRPr="004A6953">
        <w:rPr>
          <w:spacing w:val="-4"/>
        </w:rPr>
        <w:t xml:space="preserve"> </w:t>
      </w:r>
      <w:r w:rsidRPr="004A6953">
        <w:t>insufficient</w:t>
      </w:r>
      <w:r w:rsidRPr="004A6953">
        <w:rPr>
          <w:spacing w:val="-4"/>
        </w:rPr>
        <w:t xml:space="preserve"> </w:t>
      </w:r>
      <w:r w:rsidRPr="004A6953">
        <w:t>time</w:t>
      </w:r>
      <w:r w:rsidRPr="004A6953">
        <w:rPr>
          <w:spacing w:val="-4"/>
        </w:rPr>
        <w:t xml:space="preserve"> </w:t>
      </w:r>
      <w:r w:rsidRPr="004A6953">
        <w:t xml:space="preserve">for that Party to commence proceedings before the expiry of the limitation </w:t>
      </w:r>
      <w:r w:rsidRPr="004A6953">
        <w:rPr>
          <w:spacing w:val="-2"/>
        </w:rPr>
        <w:t>period.</w:t>
      </w:r>
    </w:p>
    <w:p w:rsidR="004A37C8" w:rsidRPr="004A6953" w:rsidRDefault="004A37C8">
      <w:pPr>
        <w:jc w:val="both"/>
        <w:sectPr w:rsidR="004A37C8" w:rsidRPr="004A6953">
          <w:pgSz w:w="11910" w:h="16840"/>
          <w:pgMar w:top="1580" w:right="1020" w:bottom="280" w:left="1280" w:header="720" w:footer="720" w:gutter="0"/>
          <w:cols w:space="720"/>
        </w:sectPr>
      </w:pPr>
    </w:p>
    <w:p w:rsidR="004A37C8" w:rsidRPr="004A6953" w:rsidRDefault="008B24A5">
      <w:pPr>
        <w:pStyle w:val="Heading1"/>
        <w:spacing w:before="81"/>
        <w:ind w:left="716" w:right="554" w:firstLine="0"/>
        <w:jc w:val="center"/>
      </w:pPr>
      <w:bookmarkStart w:id="366" w:name="_bookmark365"/>
      <w:bookmarkEnd w:id="366"/>
      <w:r w:rsidRPr="004A6953">
        <w:lastRenderedPageBreak/>
        <w:t>CONTRACT</w:t>
      </w:r>
      <w:r w:rsidRPr="004A6953">
        <w:rPr>
          <w:spacing w:val="-9"/>
        </w:rPr>
        <w:t xml:space="preserve"> </w:t>
      </w:r>
      <w:r w:rsidRPr="004A6953">
        <w:t>SCHEDULE</w:t>
      </w:r>
      <w:r w:rsidRPr="004A6953">
        <w:rPr>
          <w:spacing w:val="-11"/>
        </w:rPr>
        <w:t xml:space="preserve"> </w:t>
      </w:r>
      <w:r w:rsidRPr="004A6953">
        <w:t>12:</w:t>
      </w:r>
      <w:r w:rsidRPr="004A6953">
        <w:rPr>
          <w:spacing w:val="-11"/>
        </w:rPr>
        <w:t xml:space="preserve"> </w:t>
      </w:r>
      <w:r w:rsidRPr="004A6953">
        <w:t>VARIATION</w:t>
      </w:r>
      <w:r w:rsidRPr="004A6953">
        <w:rPr>
          <w:spacing w:val="-10"/>
        </w:rPr>
        <w:t xml:space="preserve"> </w:t>
      </w:r>
      <w:r w:rsidRPr="004A6953">
        <w:rPr>
          <w:spacing w:val="-4"/>
        </w:rPr>
        <w:t>FORM</w:t>
      </w:r>
    </w:p>
    <w:p w:rsidR="004A37C8" w:rsidRPr="004A6953" w:rsidRDefault="004A37C8">
      <w:pPr>
        <w:pStyle w:val="BodyText"/>
        <w:spacing w:before="11"/>
        <w:ind w:left="0"/>
        <w:jc w:val="left"/>
        <w:rPr>
          <w:b/>
          <w:sz w:val="20"/>
        </w:rPr>
      </w:pPr>
    </w:p>
    <w:p w:rsidR="004A37C8" w:rsidRPr="004A6953" w:rsidRDefault="008B24A5">
      <w:pPr>
        <w:pStyle w:val="BodyText"/>
        <w:spacing w:before="0"/>
        <w:ind w:left="160"/>
        <w:jc w:val="left"/>
        <w:rPr>
          <w:rFonts w:ascii="Calibri"/>
        </w:rPr>
      </w:pPr>
      <w:r w:rsidRPr="004A6953">
        <w:rPr>
          <w:rFonts w:ascii="Calibri"/>
        </w:rPr>
        <w:t>No</w:t>
      </w:r>
      <w:r w:rsidRPr="004A6953">
        <w:rPr>
          <w:rFonts w:ascii="Calibri"/>
          <w:spacing w:val="-10"/>
        </w:rPr>
        <w:t xml:space="preserve"> </w:t>
      </w:r>
      <w:r w:rsidRPr="004A6953">
        <w:rPr>
          <w:rFonts w:ascii="Calibri"/>
        </w:rPr>
        <w:t>of</w:t>
      </w:r>
      <w:r w:rsidRPr="004A6953">
        <w:rPr>
          <w:rFonts w:ascii="Calibri"/>
          <w:spacing w:val="-8"/>
        </w:rPr>
        <w:t xml:space="preserve"> </w:t>
      </w:r>
      <w:r w:rsidRPr="004A6953">
        <w:rPr>
          <w:rFonts w:ascii="Calibri"/>
        </w:rPr>
        <w:t>Contract</w:t>
      </w:r>
      <w:r w:rsidRPr="004A6953">
        <w:rPr>
          <w:rFonts w:ascii="Calibri"/>
          <w:spacing w:val="-8"/>
        </w:rPr>
        <w:t xml:space="preserve"> </w:t>
      </w:r>
      <w:r w:rsidRPr="004A6953">
        <w:rPr>
          <w:rFonts w:ascii="Calibri"/>
        </w:rPr>
        <w:t>Order</w:t>
      </w:r>
      <w:r w:rsidRPr="004A6953">
        <w:rPr>
          <w:rFonts w:ascii="Calibri"/>
          <w:spacing w:val="-7"/>
        </w:rPr>
        <w:t xml:space="preserve"> </w:t>
      </w:r>
      <w:r w:rsidRPr="004A6953">
        <w:rPr>
          <w:rFonts w:ascii="Calibri"/>
        </w:rPr>
        <w:t>Form</w:t>
      </w:r>
      <w:r w:rsidRPr="004A6953">
        <w:rPr>
          <w:rFonts w:ascii="Calibri"/>
          <w:spacing w:val="-9"/>
        </w:rPr>
        <w:t xml:space="preserve"> </w:t>
      </w:r>
      <w:proofErr w:type="gramStart"/>
      <w:r w:rsidRPr="004A6953">
        <w:rPr>
          <w:rFonts w:ascii="Calibri"/>
        </w:rPr>
        <w:t>being</w:t>
      </w:r>
      <w:r w:rsidRPr="004A6953">
        <w:rPr>
          <w:rFonts w:ascii="Calibri"/>
          <w:spacing w:val="-6"/>
        </w:rPr>
        <w:t xml:space="preserve"> </w:t>
      </w:r>
      <w:r w:rsidRPr="004A6953">
        <w:rPr>
          <w:rFonts w:ascii="Calibri"/>
          <w:spacing w:val="-2"/>
        </w:rPr>
        <w:t>varied</w:t>
      </w:r>
      <w:proofErr w:type="gramEnd"/>
      <w:r w:rsidRPr="004A6953">
        <w:rPr>
          <w:rFonts w:ascii="Calibri"/>
          <w:spacing w:val="-2"/>
        </w:rPr>
        <w:t>:</w:t>
      </w:r>
    </w:p>
    <w:p w:rsidR="004A37C8" w:rsidRPr="004A6953" w:rsidRDefault="004A37C8">
      <w:pPr>
        <w:pStyle w:val="BodyText"/>
        <w:spacing w:before="9"/>
        <w:ind w:left="0"/>
        <w:jc w:val="left"/>
        <w:rPr>
          <w:rFonts w:ascii="Calibri"/>
          <w:sz w:val="19"/>
        </w:rPr>
      </w:pPr>
    </w:p>
    <w:p w:rsidR="004A37C8" w:rsidRPr="004A6953" w:rsidRDefault="008B24A5">
      <w:pPr>
        <w:ind w:left="160"/>
        <w:rPr>
          <w:rFonts w:ascii="Calibri" w:hAnsi="Calibri"/>
        </w:rPr>
      </w:pPr>
      <w:r w:rsidRPr="004A6953">
        <w:rPr>
          <w:rFonts w:ascii="Calibri" w:hAnsi="Calibri"/>
          <w:spacing w:val="-2"/>
        </w:rPr>
        <w:t>……………………………………………………………………</w:t>
      </w:r>
    </w:p>
    <w:p w:rsidR="004A37C8" w:rsidRPr="004A6953" w:rsidRDefault="004A37C8">
      <w:pPr>
        <w:pStyle w:val="BodyText"/>
        <w:spacing w:before="7"/>
        <w:ind w:left="0"/>
        <w:jc w:val="left"/>
        <w:rPr>
          <w:rFonts w:ascii="Calibri"/>
          <w:sz w:val="19"/>
        </w:rPr>
      </w:pPr>
    </w:p>
    <w:p w:rsidR="004A37C8" w:rsidRPr="004A6953" w:rsidRDefault="008B24A5">
      <w:pPr>
        <w:pStyle w:val="BodyText"/>
        <w:spacing w:before="0"/>
        <w:ind w:left="160"/>
        <w:jc w:val="left"/>
        <w:rPr>
          <w:rFonts w:ascii="Calibri"/>
        </w:rPr>
      </w:pPr>
      <w:r w:rsidRPr="004A6953">
        <w:rPr>
          <w:rFonts w:ascii="Calibri"/>
        </w:rPr>
        <w:t>Variation</w:t>
      </w:r>
      <w:r w:rsidRPr="004A6953">
        <w:rPr>
          <w:rFonts w:ascii="Calibri"/>
          <w:spacing w:val="-10"/>
        </w:rPr>
        <w:t xml:space="preserve"> </w:t>
      </w:r>
      <w:r w:rsidRPr="004A6953">
        <w:rPr>
          <w:rFonts w:ascii="Calibri"/>
        </w:rPr>
        <w:t>Form</w:t>
      </w:r>
      <w:r w:rsidRPr="004A6953">
        <w:rPr>
          <w:rFonts w:ascii="Calibri"/>
          <w:spacing w:val="-9"/>
        </w:rPr>
        <w:t xml:space="preserve"> </w:t>
      </w:r>
      <w:r w:rsidRPr="004A6953">
        <w:rPr>
          <w:rFonts w:ascii="Calibri"/>
          <w:spacing w:val="-5"/>
        </w:rPr>
        <w:t>No:</w:t>
      </w:r>
    </w:p>
    <w:p w:rsidR="004A37C8" w:rsidRPr="004A6953" w:rsidRDefault="004A37C8">
      <w:pPr>
        <w:pStyle w:val="BodyText"/>
        <w:spacing w:before="8"/>
        <w:ind w:left="0"/>
        <w:jc w:val="left"/>
        <w:rPr>
          <w:rFonts w:ascii="Calibri"/>
          <w:sz w:val="19"/>
        </w:rPr>
      </w:pPr>
    </w:p>
    <w:p w:rsidR="004A37C8" w:rsidRPr="004A6953" w:rsidRDefault="008B24A5">
      <w:pPr>
        <w:ind w:left="160"/>
        <w:rPr>
          <w:rFonts w:ascii="Calibri" w:hAnsi="Calibri"/>
        </w:rPr>
      </w:pPr>
      <w:r w:rsidRPr="004A6953">
        <w:rPr>
          <w:rFonts w:ascii="Calibri" w:hAnsi="Calibri"/>
          <w:spacing w:val="-2"/>
        </w:rPr>
        <w:t>……………………………………………………………………………………</w:t>
      </w:r>
    </w:p>
    <w:p w:rsidR="004A37C8" w:rsidRPr="004A6953" w:rsidRDefault="004A37C8">
      <w:pPr>
        <w:pStyle w:val="BodyText"/>
        <w:spacing w:before="8"/>
        <w:ind w:left="0"/>
        <w:jc w:val="left"/>
        <w:rPr>
          <w:rFonts w:ascii="Calibri"/>
          <w:sz w:val="19"/>
        </w:rPr>
      </w:pPr>
    </w:p>
    <w:p w:rsidR="004A37C8" w:rsidRPr="004A6953" w:rsidRDefault="008B24A5">
      <w:pPr>
        <w:pStyle w:val="BodyText"/>
        <w:spacing w:before="1"/>
        <w:ind w:left="160"/>
        <w:jc w:val="left"/>
        <w:rPr>
          <w:rFonts w:ascii="Calibri"/>
        </w:rPr>
      </w:pPr>
      <w:r w:rsidRPr="004A6953">
        <w:rPr>
          <w:rFonts w:ascii="Calibri"/>
          <w:spacing w:val="-2"/>
        </w:rPr>
        <w:t>BETWEEN:</w:t>
      </w:r>
    </w:p>
    <w:p w:rsidR="004A37C8" w:rsidRPr="004A6953" w:rsidRDefault="004A37C8">
      <w:pPr>
        <w:pStyle w:val="BodyText"/>
        <w:spacing w:before="8"/>
        <w:ind w:left="0"/>
        <w:jc w:val="left"/>
        <w:rPr>
          <w:rFonts w:ascii="Calibri"/>
          <w:sz w:val="19"/>
        </w:rPr>
      </w:pPr>
    </w:p>
    <w:p w:rsidR="004A37C8" w:rsidRPr="004A6953" w:rsidRDefault="008B24A5">
      <w:pPr>
        <w:spacing w:line="453" w:lineRule="auto"/>
        <w:ind w:left="268" w:right="5102"/>
        <w:rPr>
          <w:rFonts w:ascii="Calibri"/>
        </w:rPr>
      </w:pPr>
      <w:r w:rsidRPr="004A6953">
        <w:rPr>
          <w:rFonts w:ascii="Calibri"/>
          <w:b/>
        </w:rPr>
        <w:t>[</w:t>
      </w:r>
      <w:proofErr w:type="gramStart"/>
      <w:r w:rsidRPr="004A6953">
        <w:rPr>
          <w:rFonts w:ascii="Calibri"/>
        </w:rPr>
        <w:t>insert</w:t>
      </w:r>
      <w:proofErr w:type="gramEnd"/>
      <w:r w:rsidRPr="004A6953">
        <w:rPr>
          <w:rFonts w:ascii="Calibri"/>
          <w:spacing w:val="-7"/>
        </w:rPr>
        <w:t xml:space="preserve"> </w:t>
      </w:r>
      <w:r w:rsidRPr="004A6953">
        <w:rPr>
          <w:rFonts w:ascii="Calibri"/>
        </w:rPr>
        <w:t>name</w:t>
      </w:r>
      <w:r w:rsidRPr="004A6953">
        <w:rPr>
          <w:rFonts w:ascii="Calibri"/>
          <w:spacing w:val="-7"/>
        </w:rPr>
        <w:t xml:space="preserve"> </w:t>
      </w:r>
      <w:r w:rsidRPr="004A6953">
        <w:rPr>
          <w:rFonts w:ascii="Calibri"/>
        </w:rPr>
        <w:t>of</w:t>
      </w:r>
      <w:r w:rsidRPr="004A6953">
        <w:rPr>
          <w:rFonts w:ascii="Calibri"/>
          <w:spacing w:val="-8"/>
        </w:rPr>
        <w:t xml:space="preserve"> </w:t>
      </w:r>
      <w:r w:rsidRPr="004A6953">
        <w:rPr>
          <w:rFonts w:ascii="Calibri"/>
        </w:rPr>
        <w:t>Customer</w:t>
      </w:r>
      <w:r w:rsidRPr="004A6953">
        <w:rPr>
          <w:rFonts w:ascii="Calibri"/>
          <w:b/>
        </w:rPr>
        <w:t>]</w:t>
      </w:r>
      <w:r w:rsidRPr="004A6953">
        <w:rPr>
          <w:rFonts w:ascii="Calibri"/>
          <w:b/>
          <w:spacing w:val="-7"/>
        </w:rPr>
        <w:t xml:space="preserve"> </w:t>
      </w:r>
      <w:r w:rsidRPr="004A6953">
        <w:rPr>
          <w:rFonts w:ascii="Calibri"/>
        </w:rPr>
        <w:t>("</w:t>
      </w:r>
      <w:proofErr w:type="gramStart"/>
      <w:r w:rsidRPr="004A6953">
        <w:rPr>
          <w:rFonts w:ascii="Calibri"/>
          <w:b/>
        </w:rPr>
        <w:t>the</w:t>
      </w:r>
      <w:proofErr w:type="gramEnd"/>
      <w:r w:rsidRPr="004A6953">
        <w:rPr>
          <w:rFonts w:ascii="Calibri"/>
          <w:b/>
          <w:spacing w:val="-7"/>
        </w:rPr>
        <w:t xml:space="preserve"> </w:t>
      </w:r>
      <w:r w:rsidRPr="004A6953">
        <w:rPr>
          <w:rFonts w:ascii="Calibri"/>
          <w:b/>
        </w:rPr>
        <w:t>Customer"</w:t>
      </w:r>
      <w:r w:rsidRPr="004A6953">
        <w:rPr>
          <w:rFonts w:ascii="Calibri"/>
        </w:rPr>
        <w:t xml:space="preserve">) </w:t>
      </w:r>
      <w:r w:rsidRPr="004A6953">
        <w:rPr>
          <w:rFonts w:ascii="Calibri"/>
          <w:spacing w:val="-4"/>
        </w:rPr>
        <w:t>and</w:t>
      </w:r>
    </w:p>
    <w:p w:rsidR="004A37C8" w:rsidRPr="004A6953" w:rsidRDefault="008B24A5">
      <w:pPr>
        <w:spacing w:before="1"/>
        <w:ind w:left="268"/>
        <w:rPr>
          <w:rFonts w:ascii="Calibri"/>
        </w:rPr>
      </w:pPr>
      <w:r w:rsidRPr="004A6953">
        <w:rPr>
          <w:rFonts w:ascii="Calibri"/>
          <w:b/>
        </w:rPr>
        <w:t>[</w:t>
      </w:r>
      <w:proofErr w:type="gramStart"/>
      <w:r w:rsidRPr="004A6953">
        <w:rPr>
          <w:rFonts w:ascii="Calibri"/>
        </w:rPr>
        <w:t>insert</w:t>
      </w:r>
      <w:proofErr w:type="gramEnd"/>
      <w:r w:rsidRPr="004A6953">
        <w:rPr>
          <w:rFonts w:ascii="Calibri"/>
          <w:spacing w:val="-8"/>
        </w:rPr>
        <w:t xml:space="preserve"> </w:t>
      </w:r>
      <w:r w:rsidRPr="004A6953">
        <w:rPr>
          <w:rFonts w:ascii="Calibri"/>
        </w:rPr>
        <w:t>name</w:t>
      </w:r>
      <w:r w:rsidRPr="004A6953">
        <w:rPr>
          <w:rFonts w:ascii="Calibri"/>
          <w:spacing w:val="-7"/>
        </w:rPr>
        <w:t xml:space="preserve"> </w:t>
      </w:r>
      <w:r w:rsidRPr="004A6953">
        <w:rPr>
          <w:rFonts w:ascii="Calibri"/>
        </w:rPr>
        <w:t>of</w:t>
      </w:r>
      <w:r w:rsidRPr="004A6953">
        <w:rPr>
          <w:rFonts w:ascii="Calibri"/>
          <w:spacing w:val="-8"/>
        </w:rPr>
        <w:t xml:space="preserve"> </w:t>
      </w:r>
      <w:r w:rsidRPr="004A6953">
        <w:rPr>
          <w:rFonts w:ascii="Calibri"/>
        </w:rPr>
        <w:t>Supplier</w:t>
      </w:r>
      <w:r w:rsidRPr="004A6953">
        <w:rPr>
          <w:rFonts w:ascii="Calibri"/>
          <w:b/>
        </w:rPr>
        <w:t>]</w:t>
      </w:r>
      <w:r w:rsidRPr="004A6953">
        <w:rPr>
          <w:rFonts w:ascii="Calibri"/>
          <w:b/>
          <w:spacing w:val="-8"/>
        </w:rPr>
        <w:t xml:space="preserve"> </w:t>
      </w:r>
      <w:r w:rsidRPr="004A6953">
        <w:rPr>
          <w:rFonts w:ascii="Calibri"/>
        </w:rPr>
        <w:t>(</w:t>
      </w:r>
      <w:r w:rsidRPr="004A6953">
        <w:rPr>
          <w:rFonts w:ascii="Calibri"/>
          <w:b/>
        </w:rPr>
        <w:t>"</w:t>
      </w:r>
      <w:proofErr w:type="gramStart"/>
      <w:r w:rsidRPr="004A6953">
        <w:rPr>
          <w:rFonts w:ascii="Calibri"/>
          <w:b/>
        </w:rPr>
        <w:t>the</w:t>
      </w:r>
      <w:proofErr w:type="gramEnd"/>
      <w:r w:rsidRPr="004A6953">
        <w:rPr>
          <w:rFonts w:ascii="Calibri"/>
          <w:b/>
          <w:spacing w:val="-8"/>
        </w:rPr>
        <w:t xml:space="preserve"> </w:t>
      </w:r>
      <w:r w:rsidRPr="004A6953">
        <w:rPr>
          <w:rFonts w:ascii="Calibri"/>
          <w:b/>
          <w:spacing w:val="-2"/>
        </w:rPr>
        <w:t>Supplier"</w:t>
      </w:r>
      <w:r w:rsidRPr="004A6953">
        <w:rPr>
          <w:rFonts w:ascii="Calibri"/>
          <w:spacing w:val="-2"/>
        </w:rPr>
        <w:t>)</w:t>
      </w:r>
    </w:p>
    <w:p w:rsidR="004A37C8" w:rsidRPr="004A6953" w:rsidRDefault="004A37C8">
      <w:pPr>
        <w:pStyle w:val="BodyText"/>
        <w:spacing w:before="0"/>
        <w:ind w:left="0"/>
        <w:jc w:val="left"/>
        <w:rPr>
          <w:rFonts w:ascii="Calibri"/>
        </w:rPr>
      </w:pPr>
    </w:p>
    <w:p w:rsidR="004A37C8" w:rsidRPr="004A6953" w:rsidRDefault="004A37C8">
      <w:pPr>
        <w:pStyle w:val="BodyText"/>
        <w:spacing w:before="4"/>
        <w:ind w:left="0"/>
        <w:jc w:val="left"/>
        <w:rPr>
          <w:rFonts w:ascii="Calibri"/>
          <w:sz w:val="17"/>
        </w:rPr>
      </w:pPr>
    </w:p>
    <w:p w:rsidR="004A37C8" w:rsidRPr="004A6953" w:rsidRDefault="008B24A5">
      <w:pPr>
        <w:pStyle w:val="ListParagraph"/>
        <w:numPr>
          <w:ilvl w:val="0"/>
          <w:numId w:val="8"/>
        </w:numPr>
        <w:tabs>
          <w:tab w:val="left" w:pos="727"/>
          <w:tab w:val="left" w:pos="728"/>
        </w:tabs>
        <w:spacing w:before="0"/>
        <w:ind w:hanging="427"/>
        <w:rPr>
          <w:rFonts w:ascii="Calibri"/>
        </w:rPr>
      </w:pPr>
      <w:r w:rsidRPr="004A6953">
        <w:rPr>
          <w:rFonts w:ascii="Calibri"/>
        </w:rPr>
        <w:t>This</w:t>
      </w:r>
      <w:r w:rsidRPr="004A6953">
        <w:rPr>
          <w:rFonts w:ascii="Calibri"/>
          <w:spacing w:val="-6"/>
        </w:rPr>
        <w:t xml:space="preserve"> </w:t>
      </w:r>
      <w:r w:rsidRPr="004A6953">
        <w:rPr>
          <w:rFonts w:ascii="Calibri"/>
        </w:rPr>
        <w:t>Contract</w:t>
      </w:r>
      <w:r w:rsidRPr="004A6953">
        <w:rPr>
          <w:rFonts w:ascii="Calibri"/>
          <w:spacing w:val="-5"/>
        </w:rPr>
        <w:t xml:space="preserve"> </w:t>
      </w:r>
      <w:r w:rsidRPr="004A6953">
        <w:rPr>
          <w:rFonts w:ascii="Calibri"/>
        </w:rPr>
        <w:t>is</w:t>
      </w:r>
      <w:r w:rsidRPr="004A6953">
        <w:rPr>
          <w:rFonts w:ascii="Calibri"/>
          <w:spacing w:val="-5"/>
        </w:rPr>
        <w:t xml:space="preserve"> </w:t>
      </w:r>
      <w:r w:rsidRPr="004A6953">
        <w:rPr>
          <w:rFonts w:ascii="Calibri"/>
        </w:rPr>
        <w:t>varied</w:t>
      </w:r>
      <w:r w:rsidRPr="004A6953">
        <w:rPr>
          <w:rFonts w:ascii="Calibri"/>
          <w:spacing w:val="-5"/>
        </w:rPr>
        <w:t xml:space="preserve"> </w:t>
      </w:r>
      <w:r w:rsidRPr="004A6953">
        <w:rPr>
          <w:rFonts w:ascii="Calibri"/>
        </w:rPr>
        <w:t>as</w:t>
      </w:r>
      <w:r w:rsidRPr="004A6953">
        <w:rPr>
          <w:rFonts w:ascii="Calibri"/>
          <w:spacing w:val="-6"/>
        </w:rPr>
        <w:t xml:space="preserve"> </w:t>
      </w:r>
      <w:r w:rsidRPr="004A6953">
        <w:rPr>
          <w:rFonts w:ascii="Calibri"/>
        </w:rPr>
        <w:t>follows</w:t>
      </w:r>
      <w:r w:rsidRPr="004A6953">
        <w:rPr>
          <w:rFonts w:ascii="Calibri"/>
          <w:spacing w:val="-5"/>
        </w:rPr>
        <w:t xml:space="preserve"> </w:t>
      </w:r>
      <w:r w:rsidRPr="004A6953">
        <w:rPr>
          <w:rFonts w:ascii="Calibri"/>
        </w:rPr>
        <w:t>and</w:t>
      </w:r>
      <w:r w:rsidRPr="004A6953">
        <w:rPr>
          <w:rFonts w:ascii="Calibri"/>
          <w:spacing w:val="-6"/>
        </w:rPr>
        <w:t xml:space="preserve"> </w:t>
      </w:r>
      <w:r w:rsidRPr="004A6953">
        <w:rPr>
          <w:rFonts w:ascii="Calibri"/>
        </w:rPr>
        <w:t>shall</w:t>
      </w:r>
      <w:r w:rsidRPr="004A6953">
        <w:rPr>
          <w:rFonts w:ascii="Calibri"/>
          <w:spacing w:val="-6"/>
        </w:rPr>
        <w:t xml:space="preserve"> </w:t>
      </w:r>
      <w:r w:rsidRPr="004A6953">
        <w:rPr>
          <w:rFonts w:ascii="Calibri"/>
        </w:rPr>
        <w:t>take</w:t>
      </w:r>
      <w:r w:rsidRPr="004A6953">
        <w:rPr>
          <w:rFonts w:ascii="Calibri"/>
          <w:spacing w:val="-6"/>
        </w:rPr>
        <w:t xml:space="preserve"> </w:t>
      </w:r>
      <w:r w:rsidRPr="004A6953">
        <w:rPr>
          <w:rFonts w:ascii="Calibri"/>
        </w:rPr>
        <w:t>effect</w:t>
      </w:r>
      <w:r w:rsidRPr="004A6953">
        <w:rPr>
          <w:rFonts w:ascii="Calibri"/>
          <w:spacing w:val="-5"/>
        </w:rPr>
        <w:t xml:space="preserve"> </w:t>
      </w:r>
      <w:r w:rsidRPr="004A6953">
        <w:rPr>
          <w:rFonts w:ascii="Calibri"/>
        </w:rPr>
        <w:t>on</w:t>
      </w:r>
      <w:r w:rsidRPr="004A6953">
        <w:rPr>
          <w:rFonts w:ascii="Calibri"/>
          <w:spacing w:val="-6"/>
        </w:rPr>
        <w:t xml:space="preserve"> </w:t>
      </w:r>
      <w:r w:rsidRPr="004A6953">
        <w:rPr>
          <w:rFonts w:ascii="Calibri"/>
        </w:rPr>
        <w:t>the</w:t>
      </w:r>
      <w:r w:rsidRPr="004A6953">
        <w:rPr>
          <w:rFonts w:ascii="Calibri"/>
          <w:spacing w:val="-4"/>
        </w:rPr>
        <w:t xml:space="preserve"> </w:t>
      </w:r>
      <w:r w:rsidRPr="004A6953">
        <w:rPr>
          <w:rFonts w:ascii="Calibri"/>
        </w:rPr>
        <w:t>date</w:t>
      </w:r>
      <w:r w:rsidRPr="004A6953">
        <w:rPr>
          <w:rFonts w:ascii="Calibri"/>
          <w:spacing w:val="-6"/>
        </w:rPr>
        <w:t xml:space="preserve"> </w:t>
      </w:r>
      <w:r w:rsidRPr="004A6953">
        <w:rPr>
          <w:rFonts w:ascii="Calibri"/>
        </w:rPr>
        <w:t>signed</w:t>
      </w:r>
      <w:r w:rsidRPr="004A6953">
        <w:rPr>
          <w:rFonts w:ascii="Calibri"/>
          <w:spacing w:val="-5"/>
        </w:rPr>
        <w:t xml:space="preserve"> </w:t>
      </w:r>
      <w:r w:rsidRPr="004A6953">
        <w:rPr>
          <w:rFonts w:ascii="Calibri"/>
        </w:rPr>
        <w:t>by</w:t>
      </w:r>
      <w:r w:rsidRPr="004A6953">
        <w:rPr>
          <w:rFonts w:ascii="Calibri"/>
          <w:spacing w:val="-5"/>
        </w:rPr>
        <w:t xml:space="preserve"> </w:t>
      </w:r>
      <w:r w:rsidRPr="004A6953">
        <w:rPr>
          <w:rFonts w:ascii="Calibri"/>
        </w:rPr>
        <w:t>both</w:t>
      </w:r>
      <w:r w:rsidRPr="004A6953">
        <w:rPr>
          <w:rFonts w:ascii="Calibri"/>
          <w:spacing w:val="-6"/>
        </w:rPr>
        <w:t xml:space="preserve"> </w:t>
      </w:r>
      <w:r w:rsidRPr="004A6953">
        <w:rPr>
          <w:rFonts w:ascii="Calibri"/>
          <w:spacing w:val="-2"/>
        </w:rPr>
        <w:t>Parties:</w:t>
      </w:r>
    </w:p>
    <w:p w:rsidR="004A37C8" w:rsidRPr="004A6953" w:rsidRDefault="004A37C8">
      <w:pPr>
        <w:pStyle w:val="BodyText"/>
        <w:spacing w:before="8"/>
        <w:ind w:left="0"/>
        <w:jc w:val="left"/>
        <w:rPr>
          <w:rFonts w:ascii="Calibri"/>
          <w:sz w:val="19"/>
        </w:rPr>
      </w:pPr>
    </w:p>
    <w:p w:rsidR="004A37C8" w:rsidRPr="004A6953" w:rsidRDefault="008B24A5">
      <w:pPr>
        <w:spacing w:before="1"/>
        <w:ind w:left="586"/>
        <w:rPr>
          <w:rFonts w:ascii="Calibri"/>
          <w:b/>
          <w:i/>
        </w:rPr>
      </w:pPr>
      <w:r w:rsidRPr="004A6953">
        <w:rPr>
          <w:rFonts w:ascii="Calibri"/>
          <w:b/>
          <w:i/>
        </w:rPr>
        <w:t>[Insert</w:t>
      </w:r>
      <w:r w:rsidRPr="004A6953">
        <w:rPr>
          <w:rFonts w:ascii="Calibri"/>
          <w:b/>
          <w:i/>
          <w:spacing w:val="-5"/>
        </w:rPr>
        <w:t xml:space="preserve"> </w:t>
      </w:r>
      <w:r w:rsidRPr="004A6953">
        <w:rPr>
          <w:rFonts w:ascii="Calibri"/>
          <w:b/>
          <w:i/>
        </w:rPr>
        <w:t>details</w:t>
      </w:r>
      <w:r w:rsidRPr="004A6953">
        <w:rPr>
          <w:rFonts w:ascii="Calibri"/>
          <w:b/>
          <w:i/>
          <w:spacing w:val="-5"/>
        </w:rPr>
        <w:t xml:space="preserve"> </w:t>
      </w:r>
      <w:r w:rsidRPr="004A6953">
        <w:rPr>
          <w:rFonts w:ascii="Calibri"/>
          <w:b/>
          <w:i/>
        </w:rPr>
        <w:t>of</w:t>
      </w:r>
      <w:r w:rsidRPr="004A6953">
        <w:rPr>
          <w:rFonts w:ascii="Calibri"/>
          <w:b/>
          <w:i/>
          <w:spacing w:val="-6"/>
        </w:rPr>
        <w:t xml:space="preserve"> </w:t>
      </w:r>
      <w:r w:rsidRPr="004A6953">
        <w:rPr>
          <w:rFonts w:ascii="Calibri"/>
          <w:b/>
          <w:i/>
        </w:rPr>
        <w:t>the</w:t>
      </w:r>
      <w:r w:rsidRPr="004A6953">
        <w:rPr>
          <w:rFonts w:ascii="Calibri"/>
          <w:b/>
          <w:i/>
          <w:spacing w:val="-4"/>
        </w:rPr>
        <w:t xml:space="preserve"> </w:t>
      </w:r>
      <w:r w:rsidRPr="004A6953">
        <w:rPr>
          <w:rFonts w:ascii="Calibri"/>
          <w:b/>
          <w:i/>
          <w:spacing w:val="-2"/>
        </w:rPr>
        <w:t>Variation]</w:t>
      </w:r>
    </w:p>
    <w:p w:rsidR="004A37C8" w:rsidRPr="004A6953" w:rsidRDefault="004A37C8">
      <w:pPr>
        <w:pStyle w:val="BodyText"/>
        <w:spacing w:before="8"/>
        <w:ind w:left="0"/>
        <w:jc w:val="left"/>
        <w:rPr>
          <w:rFonts w:ascii="Calibri"/>
          <w:b/>
          <w:i/>
          <w:sz w:val="19"/>
        </w:rPr>
      </w:pPr>
    </w:p>
    <w:p w:rsidR="004A37C8" w:rsidRPr="004A6953" w:rsidRDefault="008B24A5">
      <w:pPr>
        <w:pStyle w:val="ListParagraph"/>
        <w:numPr>
          <w:ilvl w:val="0"/>
          <w:numId w:val="8"/>
        </w:numPr>
        <w:tabs>
          <w:tab w:val="left" w:pos="727"/>
          <w:tab w:val="left" w:pos="728"/>
        </w:tabs>
        <w:spacing w:before="0"/>
        <w:ind w:hanging="427"/>
        <w:rPr>
          <w:rFonts w:ascii="Calibri"/>
        </w:rPr>
      </w:pPr>
      <w:r w:rsidRPr="004A6953">
        <w:rPr>
          <w:rFonts w:ascii="Calibri"/>
        </w:rPr>
        <w:t>Words</w:t>
      </w:r>
      <w:r w:rsidRPr="004A6953">
        <w:rPr>
          <w:rFonts w:ascii="Calibri"/>
          <w:spacing w:val="-9"/>
        </w:rPr>
        <w:t xml:space="preserve"> </w:t>
      </w:r>
      <w:r w:rsidRPr="004A6953">
        <w:rPr>
          <w:rFonts w:ascii="Calibri"/>
        </w:rPr>
        <w:t>and</w:t>
      </w:r>
      <w:r w:rsidRPr="004A6953">
        <w:rPr>
          <w:rFonts w:ascii="Calibri"/>
          <w:spacing w:val="-8"/>
        </w:rPr>
        <w:t xml:space="preserve"> </w:t>
      </w:r>
      <w:r w:rsidRPr="004A6953">
        <w:rPr>
          <w:rFonts w:ascii="Calibri"/>
        </w:rPr>
        <w:t>expressions</w:t>
      </w:r>
      <w:r w:rsidRPr="004A6953">
        <w:rPr>
          <w:rFonts w:ascii="Calibri"/>
          <w:spacing w:val="-7"/>
        </w:rPr>
        <w:t xml:space="preserve"> </w:t>
      </w:r>
      <w:r w:rsidRPr="004A6953">
        <w:rPr>
          <w:rFonts w:ascii="Calibri"/>
        </w:rPr>
        <w:t>in</w:t>
      </w:r>
      <w:r w:rsidRPr="004A6953">
        <w:rPr>
          <w:rFonts w:ascii="Calibri"/>
          <w:spacing w:val="-8"/>
        </w:rPr>
        <w:t xml:space="preserve"> </w:t>
      </w:r>
      <w:r w:rsidRPr="004A6953">
        <w:rPr>
          <w:rFonts w:ascii="Calibri"/>
        </w:rPr>
        <w:t>this</w:t>
      </w:r>
      <w:r w:rsidRPr="004A6953">
        <w:rPr>
          <w:rFonts w:ascii="Calibri"/>
          <w:spacing w:val="-9"/>
        </w:rPr>
        <w:t xml:space="preserve"> </w:t>
      </w:r>
      <w:r w:rsidRPr="004A6953">
        <w:rPr>
          <w:rFonts w:ascii="Calibri"/>
        </w:rPr>
        <w:t>Variation</w:t>
      </w:r>
      <w:r w:rsidRPr="004A6953">
        <w:rPr>
          <w:rFonts w:ascii="Calibri"/>
          <w:spacing w:val="-6"/>
        </w:rPr>
        <w:t xml:space="preserve"> </w:t>
      </w:r>
      <w:r w:rsidRPr="004A6953">
        <w:rPr>
          <w:rFonts w:ascii="Calibri"/>
        </w:rPr>
        <w:t>shall</w:t>
      </w:r>
      <w:r w:rsidRPr="004A6953">
        <w:rPr>
          <w:rFonts w:ascii="Calibri"/>
          <w:spacing w:val="-9"/>
        </w:rPr>
        <w:t xml:space="preserve"> </w:t>
      </w:r>
      <w:r w:rsidRPr="004A6953">
        <w:rPr>
          <w:rFonts w:ascii="Calibri"/>
        </w:rPr>
        <w:t>have</w:t>
      </w:r>
      <w:r w:rsidRPr="004A6953">
        <w:rPr>
          <w:rFonts w:ascii="Calibri"/>
          <w:spacing w:val="-7"/>
        </w:rPr>
        <w:t xml:space="preserve"> </w:t>
      </w:r>
      <w:r w:rsidRPr="004A6953">
        <w:rPr>
          <w:rFonts w:ascii="Calibri"/>
        </w:rPr>
        <w:t>the</w:t>
      </w:r>
      <w:r w:rsidRPr="004A6953">
        <w:rPr>
          <w:rFonts w:ascii="Calibri"/>
          <w:spacing w:val="-9"/>
        </w:rPr>
        <w:t xml:space="preserve"> </w:t>
      </w:r>
      <w:r w:rsidRPr="004A6953">
        <w:rPr>
          <w:rFonts w:ascii="Calibri"/>
        </w:rPr>
        <w:t>meanings</w:t>
      </w:r>
      <w:r w:rsidRPr="004A6953">
        <w:rPr>
          <w:rFonts w:ascii="Calibri"/>
          <w:spacing w:val="-8"/>
        </w:rPr>
        <w:t xml:space="preserve"> </w:t>
      </w:r>
      <w:r w:rsidRPr="004A6953">
        <w:rPr>
          <w:rFonts w:ascii="Calibri"/>
        </w:rPr>
        <w:t>given</w:t>
      </w:r>
      <w:r w:rsidRPr="004A6953">
        <w:rPr>
          <w:rFonts w:ascii="Calibri"/>
          <w:spacing w:val="-8"/>
        </w:rPr>
        <w:t xml:space="preserve"> </w:t>
      </w:r>
      <w:r w:rsidRPr="004A6953">
        <w:rPr>
          <w:rFonts w:ascii="Calibri"/>
        </w:rPr>
        <w:t>to</w:t>
      </w:r>
      <w:r w:rsidRPr="004A6953">
        <w:rPr>
          <w:rFonts w:ascii="Calibri"/>
          <w:spacing w:val="-8"/>
        </w:rPr>
        <w:t xml:space="preserve"> </w:t>
      </w:r>
      <w:r w:rsidRPr="004A6953">
        <w:rPr>
          <w:rFonts w:ascii="Calibri"/>
        </w:rPr>
        <w:t>them</w:t>
      </w:r>
      <w:r w:rsidRPr="004A6953">
        <w:rPr>
          <w:rFonts w:ascii="Calibri"/>
          <w:spacing w:val="-8"/>
        </w:rPr>
        <w:t xml:space="preserve"> </w:t>
      </w:r>
      <w:r w:rsidRPr="004A6953">
        <w:rPr>
          <w:rFonts w:ascii="Calibri"/>
        </w:rPr>
        <w:t>in</w:t>
      </w:r>
      <w:r w:rsidRPr="004A6953">
        <w:rPr>
          <w:rFonts w:ascii="Calibri"/>
          <w:spacing w:val="-10"/>
        </w:rPr>
        <w:t xml:space="preserve"> </w:t>
      </w:r>
      <w:r w:rsidRPr="004A6953">
        <w:rPr>
          <w:rFonts w:ascii="Calibri"/>
        </w:rPr>
        <w:t>this</w:t>
      </w:r>
      <w:r w:rsidRPr="004A6953">
        <w:rPr>
          <w:rFonts w:ascii="Calibri"/>
          <w:spacing w:val="-6"/>
        </w:rPr>
        <w:t xml:space="preserve"> </w:t>
      </w:r>
      <w:r w:rsidRPr="004A6953">
        <w:rPr>
          <w:rFonts w:ascii="Calibri"/>
          <w:spacing w:val="-2"/>
        </w:rPr>
        <w:t>Contract.</w:t>
      </w:r>
    </w:p>
    <w:p w:rsidR="004A37C8" w:rsidRPr="004A6953" w:rsidRDefault="004A37C8">
      <w:pPr>
        <w:pStyle w:val="BodyText"/>
        <w:spacing w:before="7"/>
        <w:ind w:left="0"/>
        <w:jc w:val="left"/>
        <w:rPr>
          <w:rFonts w:ascii="Calibri"/>
          <w:sz w:val="19"/>
        </w:rPr>
      </w:pPr>
    </w:p>
    <w:p w:rsidR="004A37C8" w:rsidRPr="004A6953" w:rsidRDefault="008B24A5">
      <w:pPr>
        <w:pStyle w:val="ListParagraph"/>
        <w:numPr>
          <w:ilvl w:val="0"/>
          <w:numId w:val="8"/>
        </w:numPr>
        <w:tabs>
          <w:tab w:val="left" w:pos="727"/>
          <w:tab w:val="left" w:pos="728"/>
        </w:tabs>
        <w:spacing w:before="0"/>
        <w:ind w:right="419"/>
        <w:rPr>
          <w:rFonts w:ascii="Calibri"/>
        </w:rPr>
      </w:pPr>
      <w:r w:rsidRPr="004A6953">
        <w:rPr>
          <w:rFonts w:ascii="Calibri"/>
        </w:rPr>
        <w:t>This</w:t>
      </w:r>
      <w:r w:rsidRPr="004A6953">
        <w:rPr>
          <w:rFonts w:ascii="Calibri"/>
          <w:spacing w:val="-4"/>
        </w:rPr>
        <w:t xml:space="preserve"> </w:t>
      </w:r>
      <w:r w:rsidRPr="004A6953">
        <w:rPr>
          <w:rFonts w:ascii="Calibri"/>
        </w:rPr>
        <w:t>Contract,</w:t>
      </w:r>
      <w:r w:rsidRPr="004A6953">
        <w:rPr>
          <w:rFonts w:ascii="Calibri"/>
          <w:spacing w:val="-3"/>
        </w:rPr>
        <w:t xml:space="preserve"> </w:t>
      </w:r>
      <w:r w:rsidRPr="004A6953">
        <w:rPr>
          <w:rFonts w:ascii="Calibri"/>
        </w:rPr>
        <w:t>including</w:t>
      </w:r>
      <w:r w:rsidRPr="004A6953">
        <w:rPr>
          <w:rFonts w:ascii="Calibri"/>
          <w:spacing w:val="-3"/>
        </w:rPr>
        <w:t xml:space="preserve"> </w:t>
      </w:r>
      <w:r w:rsidRPr="004A6953">
        <w:rPr>
          <w:rFonts w:ascii="Calibri"/>
        </w:rPr>
        <w:t>any</w:t>
      </w:r>
      <w:r w:rsidRPr="004A6953">
        <w:rPr>
          <w:rFonts w:ascii="Calibri"/>
          <w:spacing w:val="-3"/>
        </w:rPr>
        <w:t xml:space="preserve"> </w:t>
      </w:r>
      <w:r w:rsidRPr="004A6953">
        <w:rPr>
          <w:rFonts w:ascii="Calibri"/>
        </w:rPr>
        <w:t>previous</w:t>
      </w:r>
      <w:r w:rsidRPr="004A6953">
        <w:rPr>
          <w:rFonts w:ascii="Calibri"/>
          <w:spacing w:val="-4"/>
        </w:rPr>
        <w:t xml:space="preserve"> </w:t>
      </w:r>
      <w:r w:rsidRPr="004A6953">
        <w:rPr>
          <w:rFonts w:ascii="Calibri"/>
        </w:rPr>
        <w:t>Variations,</w:t>
      </w:r>
      <w:r w:rsidRPr="004A6953">
        <w:rPr>
          <w:rFonts w:ascii="Calibri"/>
          <w:spacing w:val="-3"/>
        </w:rPr>
        <w:t xml:space="preserve"> </w:t>
      </w:r>
      <w:r w:rsidRPr="004A6953">
        <w:rPr>
          <w:rFonts w:ascii="Calibri"/>
        </w:rPr>
        <w:t>shall</w:t>
      </w:r>
      <w:r w:rsidRPr="004A6953">
        <w:rPr>
          <w:rFonts w:ascii="Calibri"/>
          <w:spacing w:val="-4"/>
        </w:rPr>
        <w:t xml:space="preserve"> </w:t>
      </w:r>
      <w:r w:rsidRPr="004A6953">
        <w:rPr>
          <w:rFonts w:ascii="Calibri"/>
        </w:rPr>
        <w:t>remain</w:t>
      </w:r>
      <w:r w:rsidRPr="004A6953">
        <w:rPr>
          <w:rFonts w:ascii="Calibri"/>
          <w:spacing w:val="-3"/>
        </w:rPr>
        <w:t xml:space="preserve"> </w:t>
      </w:r>
      <w:r w:rsidRPr="004A6953">
        <w:rPr>
          <w:rFonts w:ascii="Calibri"/>
        </w:rPr>
        <w:t>effective</w:t>
      </w:r>
      <w:r w:rsidRPr="004A6953">
        <w:rPr>
          <w:rFonts w:ascii="Calibri"/>
          <w:spacing w:val="-3"/>
        </w:rPr>
        <w:t xml:space="preserve"> </w:t>
      </w:r>
      <w:r w:rsidRPr="004A6953">
        <w:rPr>
          <w:rFonts w:ascii="Calibri"/>
        </w:rPr>
        <w:t>and</w:t>
      </w:r>
      <w:r w:rsidRPr="004A6953">
        <w:rPr>
          <w:rFonts w:ascii="Calibri"/>
          <w:spacing w:val="-3"/>
        </w:rPr>
        <w:t xml:space="preserve"> </w:t>
      </w:r>
      <w:r w:rsidRPr="004A6953">
        <w:rPr>
          <w:rFonts w:ascii="Calibri"/>
        </w:rPr>
        <w:t>unaltered</w:t>
      </w:r>
      <w:r w:rsidRPr="004A6953">
        <w:rPr>
          <w:rFonts w:ascii="Calibri"/>
          <w:spacing w:val="-4"/>
        </w:rPr>
        <w:t xml:space="preserve"> </w:t>
      </w:r>
      <w:r w:rsidRPr="004A6953">
        <w:rPr>
          <w:rFonts w:ascii="Calibri"/>
        </w:rPr>
        <w:t>except</w:t>
      </w:r>
      <w:r w:rsidRPr="004A6953">
        <w:rPr>
          <w:rFonts w:ascii="Calibri"/>
          <w:spacing w:val="-3"/>
        </w:rPr>
        <w:t xml:space="preserve"> </w:t>
      </w:r>
      <w:r w:rsidRPr="004A6953">
        <w:rPr>
          <w:rFonts w:ascii="Calibri"/>
        </w:rPr>
        <w:t>as amended by this Variation.</w:t>
      </w:r>
    </w:p>
    <w:p w:rsidR="004A37C8" w:rsidRPr="004A6953" w:rsidRDefault="004A37C8">
      <w:pPr>
        <w:pStyle w:val="BodyText"/>
        <w:spacing w:before="11"/>
        <w:ind w:left="0"/>
        <w:jc w:val="left"/>
        <w:rPr>
          <w:rFonts w:ascii="Calibri"/>
          <w:sz w:val="31"/>
        </w:rPr>
      </w:pPr>
    </w:p>
    <w:p w:rsidR="004A37C8" w:rsidRPr="004A6953" w:rsidRDefault="00E631FC">
      <w:pPr>
        <w:pStyle w:val="BodyText"/>
        <w:spacing w:before="0"/>
        <w:ind w:left="160"/>
        <w:jc w:val="left"/>
        <w:rPr>
          <w:rFonts w:ascii="Calibri"/>
        </w:rPr>
      </w:pPr>
      <w:r w:rsidRPr="004A6953">
        <w:pict>
          <v:line id="_x0000_s1035" style="position:absolute;left:0;text-align:left;z-index:15779328;mso-position-horizontal-relative:page" from="200.85pt,51.1pt" to="497.9pt,51.1pt" strokeweight=".48pt">
            <v:stroke dashstyle="1 1"/>
            <w10:wrap anchorx="page"/>
          </v:line>
        </w:pict>
      </w:r>
      <w:r w:rsidRPr="004A6953">
        <w:pict>
          <v:line id="_x0000_s1034" style="position:absolute;left:0;text-align:left;z-index:15779840;mso-position-horizontal-relative:page" from="200.85pt,77pt" to="497.9pt,77pt" strokeweight=".48pt">
            <v:stroke dashstyle="1 1"/>
            <w10:wrap anchorx="page"/>
          </v:line>
        </w:pict>
      </w:r>
      <w:r w:rsidR="008B24A5" w:rsidRPr="004A6953">
        <w:rPr>
          <w:rFonts w:ascii="Calibri"/>
        </w:rPr>
        <w:t>Signed</w:t>
      </w:r>
      <w:r w:rsidR="008B24A5" w:rsidRPr="004A6953">
        <w:rPr>
          <w:rFonts w:ascii="Calibri"/>
          <w:spacing w:val="-7"/>
        </w:rPr>
        <w:t xml:space="preserve"> </w:t>
      </w:r>
      <w:r w:rsidR="008B24A5" w:rsidRPr="004A6953">
        <w:rPr>
          <w:rFonts w:ascii="Calibri"/>
        </w:rPr>
        <w:t>by</w:t>
      </w:r>
      <w:r w:rsidR="008B24A5" w:rsidRPr="004A6953">
        <w:rPr>
          <w:rFonts w:ascii="Calibri"/>
          <w:spacing w:val="-6"/>
        </w:rPr>
        <w:t xml:space="preserve"> </w:t>
      </w:r>
      <w:r w:rsidR="008B24A5" w:rsidRPr="004A6953">
        <w:rPr>
          <w:rFonts w:ascii="Calibri"/>
        </w:rPr>
        <w:t>an</w:t>
      </w:r>
      <w:r w:rsidR="008B24A5" w:rsidRPr="004A6953">
        <w:rPr>
          <w:rFonts w:ascii="Calibri"/>
          <w:spacing w:val="-5"/>
        </w:rPr>
        <w:t xml:space="preserve"> </w:t>
      </w:r>
      <w:r w:rsidR="008B24A5" w:rsidRPr="004A6953">
        <w:rPr>
          <w:rFonts w:ascii="Calibri"/>
        </w:rPr>
        <w:t>authorised</w:t>
      </w:r>
      <w:r w:rsidR="008B24A5" w:rsidRPr="004A6953">
        <w:rPr>
          <w:rFonts w:ascii="Calibri"/>
          <w:spacing w:val="-6"/>
        </w:rPr>
        <w:t xml:space="preserve"> </w:t>
      </w:r>
      <w:r w:rsidR="008B24A5" w:rsidRPr="004A6953">
        <w:rPr>
          <w:rFonts w:ascii="Calibri"/>
        </w:rPr>
        <w:t>signatory</w:t>
      </w:r>
      <w:r w:rsidR="008B24A5" w:rsidRPr="004A6953">
        <w:rPr>
          <w:rFonts w:ascii="Calibri"/>
          <w:spacing w:val="-6"/>
        </w:rPr>
        <w:t xml:space="preserve"> </w:t>
      </w:r>
      <w:r w:rsidR="008B24A5" w:rsidRPr="004A6953">
        <w:rPr>
          <w:rFonts w:ascii="Calibri"/>
        </w:rPr>
        <w:t>for</w:t>
      </w:r>
      <w:r w:rsidR="008B24A5" w:rsidRPr="004A6953">
        <w:rPr>
          <w:rFonts w:ascii="Calibri"/>
          <w:spacing w:val="-6"/>
        </w:rPr>
        <w:t xml:space="preserve"> </w:t>
      </w:r>
      <w:r w:rsidR="008B24A5" w:rsidRPr="004A6953">
        <w:rPr>
          <w:rFonts w:ascii="Calibri"/>
        </w:rPr>
        <w:t>and</w:t>
      </w:r>
      <w:r w:rsidR="008B24A5" w:rsidRPr="004A6953">
        <w:rPr>
          <w:rFonts w:ascii="Calibri"/>
          <w:spacing w:val="-7"/>
        </w:rPr>
        <w:t xml:space="preserve"> </w:t>
      </w:r>
      <w:r w:rsidR="008B24A5" w:rsidRPr="004A6953">
        <w:rPr>
          <w:rFonts w:ascii="Calibri"/>
        </w:rPr>
        <w:t>on</w:t>
      </w:r>
      <w:r w:rsidR="008B24A5" w:rsidRPr="004A6953">
        <w:rPr>
          <w:rFonts w:ascii="Calibri"/>
          <w:spacing w:val="-5"/>
        </w:rPr>
        <w:t xml:space="preserve"> </w:t>
      </w:r>
      <w:r w:rsidR="008B24A5" w:rsidRPr="004A6953">
        <w:rPr>
          <w:rFonts w:ascii="Calibri"/>
        </w:rPr>
        <w:t>behalf</w:t>
      </w:r>
      <w:r w:rsidR="008B24A5" w:rsidRPr="004A6953">
        <w:rPr>
          <w:rFonts w:ascii="Calibri"/>
          <w:spacing w:val="-5"/>
        </w:rPr>
        <w:t xml:space="preserve"> </w:t>
      </w:r>
      <w:r w:rsidR="008B24A5" w:rsidRPr="004A6953">
        <w:rPr>
          <w:rFonts w:ascii="Calibri"/>
        </w:rPr>
        <w:t>of</w:t>
      </w:r>
      <w:r w:rsidR="008B24A5" w:rsidRPr="004A6953">
        <w:rPr>
          <w:rFonts w:ascii="Calibri"/>
          <w:spacing w:val="-7"/>
        </w:rPr>
        <w:t xml:space="preserve"> </w:t>
      </w:r>
      <w:r w:rsidR="008B24A5" w:rsidRPr="004A6953">
        <w:rPr>
          <w:rFonts w:ascii="Calibri"/>
        </w:rPr>
        <w:t>the</w:t>
      </w:r>
      <w:r w:rsidR="008B24A5" w:rsidRPr="004A6953">
        <w:rPr>
          <w:rFonts w:ascii="Calibri"/>
          <w:spacing w:val="-5"/>
        </w:rPr>
        <w:t xml:space="preserve"> </w:t>
      </w:r>
      <w:r w:rsidR="008B24A5" w:rsidRPr="004A6953">
        <w:rPr>
          <w:rFonts w:ascii="Calibri"/>
          <w:spacing w:val="-2"/>
        </w:rPr>
        <w:t>Customer</w:t>
      </w:r>
    </w:p>
    <w:p w:rsidR="004A37C8" w:rsidRPr="004A6953" w:rsidRDefault="004A37C8">
      <w:pPr>
        <w:pStyle w:val="BodyText"/>
        <w:spacing w:before="4" w:after="1"/>
        <w:ind w:left="0"/>
        <w:jc w:val="left"/>
        <w:rPr>
          <w:rFonts w:ascii="Calibri"/>
          <w:sz w:val="23"/>
        </w:rPr>
      </w:pPr>
    </w:p>
    <w:tbl>
      <w:tblPr>
        <w:tblW w:w="0" w:type="auto"/>
        <w:tblInd w:w="225" w:type="dxa"/>
        <w:tblLayout w:type="fixed"/>
        <w:tblCellMar>
          <w:left w:w="0" w:type="dxa"/>
          <w:right w:w="0" w:type="dxa"/>
        </w:tblCellMar>
        <w:tblLook w:val="01E0" w:firstRow="1" w:lastRow="1" w:firstColumn="1" w:lastColumn="1" w:noHBand="0" w:noVBand="0"/>
      </w:tblPr>
      <w:tblGrid>
        <w:gridCol w:w="1736"/>
      </w:tblGrid>
      <w:tr w:rsidR="004A37C8" w:rsidRPr="004A6953">
        <w:trPr>
          <w:trHeight w:val="368"/>
        </w:trPr>
        <w:tc>
          <w:tcPr>
            <w:tcW w:w="1736" w:type="dxa"/>
          </w:tcPr>
          <w:p w:rsidR="004A37C8" w:rsidRPr="004A6953" w:rsidRDefault="008B24A5">
            <w:pPr>
              <w:pStyle w:val="TableParagraph"/>
              <w:spacing w:line="224" w:lineRule="exact"/>
              <w:rPr>
                <w:rFonts w:ascii="Calibri"/>
              </w:rPr>
            </w:pPr>
            <w:r w:rsidRPr="004A6953">
              <w:rPr>
                <w:rFonts w:ascii="Calibri"/>
                <w:spacing w:val="-2"/>
              </w:rPr>
              <w:t>Signature</w:t>
            </w:r>
          </w:p>
        </w:tc>
      </w:tr>
      <w:tr w:rsidR="004A37C8" w:rsidRPr="004A6953">
        <w:trPr>
          <w:trHeight w:val="518"/>
        </w:trPr>
        <w:tc>
          <w:tcPr>
            <w:tcW w:w="1736" w:type="dxa"/>
          </w:tcPr>
          <w:p w:rsidR="004A37C8" w:rsidRPr="004A6953" w:rsidRDefault="008B24A5">
            <w:pPr>
              <w:pStyle w:val="TableParagraph"/>
              <w:spacing w:before="104"/>
              <w:rPr>
                <w:rFonts w:ascii="Calibri"/>
              </w:rPr>
            </w:pPr>
            <w:r w:rsidRPr="004A6953">
              <w:rPr>
                <w:rFonts w:ascii="Calibri"/>
                <w:spacing w:val="-4"/>
              </w:rPr>
              <w:t>Date</w:t>
            </w:r>
          </w:p>
        </w:tc>
      </w:tr>
      <w:tr w:rsidR="004A37C8" w:rsidRPr="004A6953">
        <w:trPr>
          <w:trHeight w:val="518"/>
        </w:trPr>
        <w:tc>
          <w:tcPr>
            <w:tcW w:w="1736" w:type="dxa"/>
          </w:tcPr>
          <w:p w:rsidR="004A37C8" w:rsidRPr="004A6953" w:rsidRDefault="008B24A5">
            <w:pPr>
              <w:pStyle w:val="TableParagraph"/>
              <w:spacing w:before="104"/>
              <w:rPr>
                <w:rFonts w:ascii="Calibri"/>
              </w:rPr>
            </w:pPr>
            <w:r w:rsidRPr="004A6953">
              <w:rPr>
                <w:rFonts w:ascii="Calibri"/>
              </w:rPr>
              <w:t>Name</w:t>
            </w:r>
            <w:r w:rsidRPr="004A6953">
              <w:rPr>
                <w:rFonts w:ascii="Calibri"/>
                <w:spacing w:val="-5"/>
              </w:rPr>
              <w:t xml:space="preserve"> </w:t>
            </w:r>
            <w:r w:rsidRPr="004A6953">
              <w:rPr>
                <w:rFonts w:ascii="Calibri"/>
              </w:rPr>
              <w:t>(in</w:t>
            </w:r>
            <w:r w:rsidRPr="004A6953">
              <w:rPr>
                <w:rFonts w:ascii="Calibri"/>
                <w:spacing w:val="-4"/>
              </w:rPr>
              <w:t xml:space="preserve"> </w:t>
            </w:r>
            <w:r w:rsidRPr="004A6953">
              <w:rPr>
                <w:rFonts w:ascii="Calibri"/>
                <w:spacing w:val="-2"/>
              </w:rPr>
              <w:t>Capitals)</w:t>
            </w:r>
          </w:p>
        </w:tc>
      </w:tr>
      <w:tr w:rsidR="004A37C8" w:rsidRPr="004A6953">
        <w:trPr>
          <w:trHeight w:val="368"/>
        </w:trPr>
        <w:tc>
          <w:tcPr>
            <w:tcW w:w="1736" w:type="dxa"/>
          </w:tcPr>
          <w:p w:rsidR="004A37C8" w:rsidRPr="004A6953" w:rsidRDefault="008B24A5">
            <w:pPr>
              <w:pStyle w:val="TableParagraph"/>
              <w:spacing w:before="104" w:line="244" w:lineRule="exact"/>
              <w:rPr>
                <w:rFonts w:ascii="Calibri"/>
              </w:rPr>
            </w:pPr>
            <w:r w:rsidRPr="004A6953">
              <w:rPr>
                <w:rFonts w:ascii="Calibri"/>
                <w:spacing w:val="-2"/>
              </w:rPr>
              <w:t>Address</w:t>
            </w:r>
          </w:p>
        </w:tc>
      </w:tr>
    </w:tbl>
    <w:p w:rsidR="004A37C8" w:rsidRPr="004A6953" w:rsidRDefault="00E631FC">
      <w:pPr>
        <w:pStyle w:val="BodyText"/>
        <w:spacing w:before="7"/>
        <w:ind w:left="0"/>
        <w:jc w:val="left"/>
        <w:rPr>
          <w:rFonts w:ascii="Calibri"/>
          <w:sz w:val="18"/>
        </w:rPr>
      </w:pPr>
      <w:r w:rsidRPr="004A6953">
        <w:pict>
          <v:shape id="docshape89" o:spid="_x0000_s1033" style="position:absolute;margin-left:200.1pt;margin-top:12.6pt;width:297.8pt;height:.1pt;z-index:-15678976;mso-wrap-distance-left:0;mso-wrap-distance-right:0;mso-position-horizontal-relative:page;mso-position-vertical-relative:text" coordorigin="4002,251" coordsize="5956,0" path="m4002,251r5956,e" filled="f" strokeweight=".48pt">
            <v:stroke dashstyle="1 1"/>
            <v:path arrowok="t"/>
            <w10:wrap type="topAndBottom" anchorx="page"/>
          </v:shape>
        </w:pict>
      </w:r>
    </w:p>
    <w:p w:rsidR="004A37C8" w:rsidRPr="004A6953" w:rsidRDefault="004A37C8">
      <w:pPr>
        <w:pStyle w:val="BodyText"/>
        <w:spacing w:before="0"/>
        <w:ind w:left="0"/>
        <w:jc w:val="left"/>
        <w:rPr>
          <w:rFonts w:ascii="Calibri"/>
        </w:rPr>
      </w:pPr>
    </w:p>
    <w:p w:rsidR="004A37C8" w:rsidRPr="004A6953" w:rsidRDefault="004A37C8">
      <w:pPr>
        <w:pStyle w:val="BodyText"/>
        <w:spacing w:before="8"/>
        <w:ind w:left="0"/>
        <w:jc w:val="left"/>
        <w:rPr>
          <w:rFonts w:ascii="Calibri"/>
          <w:sz w:val="19"/>
        </w:rPr>
      </w:pPr>
    </w:p>
    <w:p w:rsidR="004A37C8" w:rsidRPr="004A6953" w:rsidRDefault="00E631FC">
      <w:pPr>
        <w:pStyle w:val="BodyText"/>
        <w:spacing w:before="1"/>
        <w:ind w:left="160"/>
        <w:jc w:val="left"/>
        <w:rPr>
          <w:rFonts w:ascii="Calibri"/>
        </w:rPr>
      </w:pPr>
      <w:r w:rsidRPr="004A6953">
        <w:pict>
          <v:line id="_x0000_s1032" style="position:absolute;left:0;text-align:left;z-index:15780352;mso-position-horizontal-relative:page" from="200.85pt,-51.6pt" to="497.9pt,-51.6pt" strokeweight=".48pt">
            <v:stroke dashstyle="1 1"/>
            <w10:wrap anchorx="page"/>
          </v:line>
        </w:pict>
      </w:r>
      <w:r w:rsidRPr="004A6953">
        <w:pict>
          <v:line id="_x0000_s1031" style="position:absolute;left:0;text-align:left;z-index:15780864;mso-position-horizontal-relative:page" from="200.85pt,51.15pt" to="499.85pt,51.15pt" strokeweight=".48pt">
            <v:stroke dashstyle="1 1"/>
            <w10:wrap anchorx="page"/>
          </v:line>
        </w:pict>
      </w:r>
      <w:r w:rsidRPr="004A6953">
        <w:pict>
          <v:line id="_x0000_s1030" style="position:absolute;left:0;text-align:left;z-index:15781376;mso-position-horizontal-relative:page" from="200.85pt,77.05pt" to="499.85pt,77.05pt" strokeweight=".48pt">
            <v:stroke dashstyle="1 1"/>
            <w10:wrap anchorx="page"/>
          </v:line>
        </w:pict>
      </w:r>
      <w:r w:rsidRPr="004A6953">
        <w:pict>
          <v:line id="_x0000_s1029" style="position:absolute;left:0;text-align:left;z-index:15781888;mso-position-horizontal-relative:page" from="200.85pt,103pt" to="499.85pt,103pt" strokeweight=".48pt">
            <v:stroke dashstyle="1 1"/>
            <w10:wrap anchorx="page"/>
          </v:line>
        </w:pict>
      </w:r>
      <w:r w:rsidR="008B24A5" w:rsidRPr="004A6953">
        <w:rPr>
          <w:rFonts w:ascii="Calibri"/>
        </w:rPr>
        <w:t>Signed</w:t>
      </w:r>
      <w:r w:rsidR="008B24A5" w:rsidRPr="004A6953">
        <w:rPr>
          <w:rFonts w:ascii="Calibri"/>
          <w:spacing w:val="-7"/>
        </w:rPr>
        <w:t xml:space="preserve"> </w:t>
      </w:r>
      <w:r w:rsidR="008B24A5" w:rsidRPr="004A6953">
        <w:rPr>
          <w:rFonts w:ascii="Calibri"/>
        </w:rPr>
        <w:t>by</w:t>
      </w:r>
      <w:r w:rsidR="008B24A5" w:rsidRPr="004A6953">
        <w:rPr>
          <w:rFonts w:ascii="Calibri"/>
          <w:spacing w:val="-3"/>
        </w:rPr>
        <w:t xml:space="preserve"> </w:t>
      </w:r>
      <w:r w:rsidR="008B24A5" w:rsidRPr="004A6953">
        <w:rPr>
          <w:rFonts w:ascii="Calibri"/>
        </w:rPr>
        <w:t>an</w:t>
      </w:r>
      <w:r w:rsidR="008B24A5" w:rsidRPr="004A6953">
        <w:rPr>
          <w:rFonts w:ascii="Calibri"/>
          <w:spacing w:val="-6"/>
        </w:rPr>
        <w:t xml:space="preserve"> </w:t>
      </w:r>
      <w:r w:rsidR="008B24A5" w:rsidRPr="004A6953">
        <w:rPr>
          <w:rFonts w:ascii="Calibri"/>
        </w:rPr>
        <w:t>authorised</w:t>
      </w:r>
      <w:r w:rsidR="008B24A5" w:rsidRPr="004A6953">
        <w:rPr>
          <w:rFonts w:ascii="Calibri"/>
          <w:spacing w:val="-5"/>
        </w:rPr>
        <w:t xml:space="preserve"> </w:t>
      </w:r>
      <w:r w:rsidR="008B24A5" w:rsidRPr="004A6953">
        <w:rPr>
          <w:rFonts w:ascii="Calibri"/>
        </w:rPr>
        <w:t>signatory</w:t>
      </w:r>
      <w:r w:rsidR="008B24A5" w:rsidRPr="004A6953">
        <w:rPr>
          <w:rFonts w:ascii="Calibri"/>
          <w:spacing w:val="-6"/>
        </w:rPr>
        <w:t xml:space="preserve"> </w:t>
      </w:r>
      <w:r w:rsidR="008B24A5" w:rsidRPr="004A6953">
        <w:rPr>
          <w:rFonts w:ascii="Calibri"/>
        </w:rPr>
        <w:t>to</w:t>
      </w:r>
      <w:r w:rsidR="008B24A5" w:rsidRPr="004A6953">
        <w:rPr>
          <w:rFonts w:ascii="Calibri"/>
          <w:spacing w:val="-5"/>
        </w:rPr>
        <w:t xml:space="preserve"> </w:t>
      </w:r>
      <w:r w:rsidR="008B24A5" w:rsidRPr="004A6953">
        <w:rPr>
          <w:rFonts w:ascii="Calibri"/>
        </w:rPr>
        <w:t>sign</w:t>
      </w:r>
      <w:r w:rsidR="008B24A5" w:rsidRPr="004A6953">
        <w:rPr>
          <w:rFonts w:ascii="Calibri"/>
          <w:spacing w:val="-6"/>
        </w:rPr>
        <w:t xml:space="preserve"> </w:t>
      </w:r>
      <w:r w:rsidR="008B24A5" w:rsidRPr="004A6953">
        <w:rPr>
          <w:rFonts w:ascii="Calibri"/>
        </w:rPr>
        <w:t>for</w:t>
      </w:r>
      <w:r w:rsidR="008B24A5" w:rsidRPr="004A6953">
        <w:rPr>
          <w:rFonts w:ascii="Calibri"/>
          <w:spacing w:val="-7"/>
        </w:rPr>
        <w:t xml:space="preserve"> </w:t>
      </w:r>
      <w:r w:rsidR="008B24A5" w:rsidRPr="004A6953">
        <w:rPr>
          <w:rFonts w:ascii="Calibri"/>
        </w:rPr>
        <w:t>and</w:t>
      </w:r>
      <w:r w:rsidR="008B24A5" w:rsidRPr="004A6953">
        <w:rPr>
          <w:rFonts w:ascii="Calibri"/>
          <w:spacing w:val="-4"/>
        </w:rPr>
        <w:t xml:space="preserve"> </w:t>
      </w:r>
      <w:r w:rsidR="008B24A5" w:rsidRPr="004A6953">
        <w:rPr>
          <w:rFonts w:ascii="Calibri"/>
        </w:rPr>
        <w:t>on</w:t>
      </w:r>
      <w:r w:rsidR="008B24A5" w:rsidRPr="004A6953">
        <w:rPr>
          <w:rFonts w:ascii="Calibri"/>
          <w:spacing w:val="-6"/>
        </w:rPr>
        <w:t xml:space="preserve"> </w:t>
      </w:r>
      <w:r w:rsidR="008B24A5" w:rsidRPr="004A6953">
        <w:rPr>
          <w:rFonts w:ascii="Calibri"/>
        </w:rPr>
        <w:t>behalf</w:t>
      </w:r>
      <w:r w:rsidR="008B24A5" w:rsidRPr="004A6953">
        <w:rPr>
          <w:rFonts w:ascii="Calibri"/>
          <w:spacing w:val="-6"/>
        </w:rPr>
        <w:t xml:space="preserve"> </w:t>
      </w:r>
      <w:r w:rsidR="008B24A5" w:rsidRPr="004A6953">
        <w:rPr>
          <w:rFonts w:ascii="Calibri"/>
        </w:rPr>
        <w:t>of</w:t>
      </w:r>
      <w:r w:rsidR="008B24A5" w:rsidRPr="004A6953">
        <w:rPr>
          <w:rFonts w:ascii="Calibri"/>
          <w:spacing w:val="-5"/>
        </w:rPr>
        <w:t xml:space="preserve"> </w:t>
      </w:r>
      <w:r w:rsidR="008B24A5" w:rsidRPr="004A6953">
        <w:rPr>
          <w:rFonts w:ascii="Calibri"/>
        </w:rPr>
        <w:t>the</w:t>
      </w:r>
      <w:r w:rsidR="008B24A5" w:rsidRPr="004A6953">
        <w:rPr>
          <w:rFonts w:ascii="Calibri"/>
          <w:spacing w:val="-5"/>
        </w:rPr>
        <w:t xml:space="preserve"> </w:t>
      </w:r>
      <w:r w:rsidR="008B24A5" w:rsidRPr="004A6953">
        <w:rPr>
          <w:rFonts w:ascii="Calibri"/>
          <w:spacing w:val="-2"/>
        </w:rPr>
        <w:t>Supplier</w:t>
      </w:r>
    </w:p>
    <w:p w:rsidR="004A37C8" w:rsidRPr="004A6953" w:rsidRDefault="004A37C8">
      <w:pPr>
        <w:pStyle w:val="BodyText"/>
        <w:spacing w:before="4"/>
        <w:ind w:left="0"/>
        <w:jc w:val="left"/>
        <w:rPr>
          <w:rFonts w:ascii="Calibri"/>
          <w:sz w:val="23"/>
        </w:rPr>
      </w:pPr>
    </w:p>
    <w:tbl>
      <w:tblPr>
        <w:tblW w:w="0" w:type="auto"/>
        <w:tblInd w:w="225" w:type="dxa"/>
        <w:tblLayout w:type="fixed"/>
        <w:tblCellMar>
          <w:left w:w="0" w:type="dxa"/>
          <w:right w:w="0" w:type="dxa"/>
        </w:tblCellMar>
        <w:tblLook w:val="01E0" w:firstRow="1" w:lastRow="1" w:firstColumn="1" w:lastColumn="1" w:noHBand="0" w:noVBand="0"/>
      </w:tblPr>
      <w:tblGrid>
        <w:gridCol w:w="1736"/>
      </w:tblGrid>
      <w:tr w:rsidR="004A37C8" w:rsidRPr="004A6953">
        <w:trPr>
          <w:trHeight w:val="369"/>
        </w:trPr>
        <w:tc>
          <w:tcPr>
            <w:tcW w:w="1736" w:type="dxa"/>
          </w:tcPr>
          <w:p w:rsidR="004A37C8" w:rsidRPr="004A6953" w:rsidRDefault="008B24A5">
            <w:pPr>
              <w:pStyle w:val="TableParagraph"/>
              <w:spacing w:line="224" w:lineRule="exact"/>
              <w:rPr>
                <w:rFonts w:ascii="Calibri"/>
              </w:rPr>
            </w:pPr>
            <w:r w:rsidRPr="004A6953">
              <w:rPr>
                <w:rFonts w:ascii="Calibri"/>
                <w:spacing w:val="-2"/>
              </w:rPr>
              <w:t>Signature</w:t>
            </w:r>
          </w:p>
        </w:tc>
      </w:tr>
      <w:tr w:rsidR="004A37C8" w:rsidRPr="004A6953">
        <w:trPr>
          <w:trHeight w:val="518"/>
        </w:trPr>
        <w:tc>
          <w:tcPr>
            <w:tcW w:w="1736" w:type="dxa"/>
          </w:tcPr>
          <w:p w:rsidR="004A37C8" w:rsidRPr="004A6953" w:rsidRDefault="008B24A5">
            <w:pPr>
              <w:pStyle w:val="TableParagraph"/>
              <w:spacing w:before="104"/>
              <w:rPr>
                <w:rFonts w:ascii="Calibri"/>
              </w:rPr>
            </w:pPr>
            <w:r w:rsidRPr="004A6953">
              <w:rPr>
                <w:rFonts w:ascii="Calibri"/>
                <w:spacing w:val="-4"/>
              </w:rPr>
              <w:t>Date</w:t>
            </w:r>
          </w:p>
        </w:tc>
      </w:tr>
      <w:tr w:rsidR="004A37C8" w:rsidRPr="004A6953">
        <w:trPr>
          <w:trHeight w:val="518"/>
        </w:trPr>
        <w:tc>
          <w:tcPr>
            <w:tcW w:w="1736" w:type="dxa"/>
          </w:tcPr>
          <w:p w:rsidR="004A37C8" w:rsidRPr="004A6953" w:rsidRDefault="008B24A5">
            <w:pPr>
              <w:pStyle w:val="TableParagraph"/>
              <w:spacing w:before="104"/>
              <w:rPr>
                <w:rFonts w:ascii="Calibri"/>
              </w:rPr>
            </w:pPr>
            <w:r w:rsidRPr="004A6953">
              <w:rPr>
                <w:rFonts w:ascii="Calibri"/>
              </w:rPr>
              <w:t>Name</w:t>
            </w:r>
            <w:r w:rsidRPr="004A6953">
              <w:rPr>
                <w:rFonts w:ascii="Calibri"/>
                <w:spacing w:val="-5"/>
              </w:rPr>
              <w:t xml:space="preserve"> </w:t>
            </w:r>
            <w:r w:rsidRPr="004A6953">
              <w:rPr>
                <w:rFonts w:ascii="Calibri"/>
              </w:rPr>
              <w:t>(in</w:t>
            </w:r>
            <w:r w:rsidRPr="004A6953">
              <w:rPr>
                <w:rFonts w:ascii="Calibri"/>
                <w:spacing w:val="-4"/>
              </w:rPr>
              <w:t xml:space="preserve"> </w:t>
            </w:r>
            <w:r w:rsidRPr="004A6953">
              <w:rPr>
                <w:rFonts w:ascii="Calibri"/>
                <w:spacing w:val="-2"/>
              </w:rPr>
              <w:t>Capitals)</w:t>
            </w:r>
          </w:p>
        </w:tc>
      </w:tr>
      <w:tr w:rsidR="004A37C8" w:rsidRPr="004A6953">
        <w:trPr>
          <w:trHeight w:val="369"/>
        </w:trPr>
        <w:tc>
          <w:tcPr>
            <w:tcW w:w="1736" w:type="dxa"/>
          </w:tcPr>
          <w:p w:rsidR="004A37C8" w:rsidRPr="004A6953" w:rsidRDefault="008B24A5">
            <w:pPr>
              <w:pStyle w:val="TableParagraph"/>
              <w:spacing w:before="105" w:line="244" w:lineRule="exact"/>
              <w:rPr>
                <w:rFonts w:ascii="Calibri"/>
              </w:rPr>
            </w:pPr>
            <w:r w:rsidRPr="004A6953">
              <w:rPr>
                <w:rFonts w:ascii="Calibri"/>
                <w:spacing w:val="-2"/>
              </w:rPr>
              <w:t>Address</w:t>
            </w:r>
          </w:p>
        </w:tc>
      </w:tr>
    </w:tbl>
    <w:p w:rsidR="004A37C8" w:rsidRPr="004A6953" w:rsidRDefault="00E631FC">
      <w:pPr>
        <w:pStyle w:val="BodyText"/>
        <w:spacing w:before="6"/>
        <w:ind w:left="0"/>
        <w:jc w:val="left"/>
        <w:rPr>
          <w:rFonts w:ascii="Calibri"/>
          <w:sz w:val="18"/>
        </w:rPr>
      </w:pPr>
      <w:r w:rsidRPr="004A6953">
        <w:pict>
          <v:shape id="docshape90" o:spid="_x0000_s1028" style="position:absolute;margin-left:200.1pt;margin-top:12.5pt;width:299.75pt;height:.1pt;z-index:-15678464;mso-wrap-distance-left:0;mso-wrap-distance-right:0;mso-position-horizontal-relative:page;mso-position-vertical-relative:text" coordorigin="4002,250" coordsize="5995,0" path="m4002,250r5995,e" filled="f" strokeweight=".48pt">
            <v:stroke dashstyle="1 1"/>
            <v:path arrowok="t"/>
            <w10:wrap type="topAndBottom" anchorx="page"/>
          </v:shape>
        </w:pict>
      </w:r>
    </w:p>
    <w:p w:rsidR="004A37C8" w:rsidRPr="004A6953" w:rsidRDefault="004A37C8">
      <w:pPr>
        <w:rPr>
          <w:rFonts w:ascii="Calibri"/>
          <w:sz w:val="18"/>
        </w:rPr>
        <w:sectPr w:rsidR="004A37C8" w:rsidRPr="004A6953">
          <w:pgSz w:w="11910" w:h="16840"/>
          <w:pgMar w:top="1340" w:right="1020" w:bottom="280" w:left="1280" w:header="720" w:footer="720" w:gutter="0"/>
          <w:cols w:space="720"/>
        </w:sectPr>
      </w:pPr>
    </w:p>
    <w:p w:rsidR="004A37C8" w:rsidRPr="004A6953" w:rsidRDefault="008B24A5">
      <w:pPr>
        <w:pStyle w:val="Heading1"/>
        <w:spacing w:before="81"/>
        <w:ind w:left="719" w:right="554" w:firstLine="0"/>
        <w:jc w:val="center"/>
      </w:pPr>
      <w:bookmarkStart w:id="367" w:name="_bookmark366"/>
      <w:bookmarkEnd w:id="367"/>
      <w:r w:rsidRPr="004A6953">
        <w:lastRenderedPageBreak/>
        <w:t>CONTRACT</w:t>
      </w:r>
      <w:r w:rsidRPr="004A6953">
        <w:rPr>
          <w:spacing w:val="-10"/>
        </w:rPr>
        <w:t xml:space="preserve"> </w:t>
      </w:r>
      <w:r w:rsidRPr="004A6953">
        <w:t>SCHEDULE</w:t>
      </w:r>
      <w:r w:rsidRPr="004A6953">
        <w:rPr>
          <w:spacing w:val="-12"/>
        </w:rPr>
        <w:t xml:space="preserve"> </w:t>
      </w:r>
      <w:r w:rsidRPr="004A6953">
        <w:t>13:</w:t>
      </w:r>
      <w:r w:rsidRPr="004A6953">
        <w:rPr>
          <w:spacing w:val="-12"/>
        </w:rPr>
        <w:t xml:space="preserve"> </w:t>
      </w:r>
      <w:r w:rsidRPr="004A6953">
        <w:t>TRANSPARENCY</w:t>
      </w:r>
      <w:r w:rsidRPr="004A6953">
        <w:rPr>
          <w:spacing w:val="-11"/>
        </w:rPr>
        <w:t xml:space="preserve"> </w:t>
      </w:r>
      <w:r w:rsidRPr="004A6953">
        <w:rPr>
          <w:spacing w:val="-2"/>
        </w:rPr>
        <w:t>REPORTS</w:t>
      </w:r>
    </w:p>
    <w:p w:rsidR="004A37C8" w:rsidRPr="004A6953" w:rsidRDefault="004A37C8">
      <w:pPr>
        <w:pStyle w:val="BodyText"/>
        <w:spacing w:before="10"/>
        <w:ind w:left="0"/>
        <w:jc w:val="left"/>
        <w:rPr>
          <w:b/>
          <w:sz w:val="12"/>
        </w:rPr>
      </w:pPr>
    </w:p>
    <w:p w:rsidR="004A37C8" w:rsidRPr="004A6953" w:rsidRDefault="008B24A5">
      <w:pPr>
        <w:pStyle w:val="ListParagraph"/>
        <w:numPr>
          <w:ilvl w:val="1"/>
          <w:numId w:val="7"/>
        </w:numPr>
        <w:tabs>
          <w:tab w:val="left" w:pos="880"/>
          <w:tab w:val="left" w:pos="881"/>
        </w:tabs>
        <w:spacing w:before="93"/>
        <w:ind w:right="534"/>
      </w:pPr>
      <w:proofErr w:type="gramStart"/>
      <w:r w:rsidRPr="004A6953">
        <w:t>Within</w:t>
      </w:r>
      <w:r w:rsidRPr="004A6953">
        <w:rPr>
          <w:spacing w:val="-4"/>
        </w:rPr>
        <w:t xml:space="preserve"> </w:t>
      </w:r>
      <w:r w:rsidRPr="004A6953">
        <w:t>a</w:t>
      </w:r>
      <w:r w:rsidRPr="004A6953">
        <w:rPr>
          <w:spacing w:val="-4"/>
        </w:rPr>
        <w:t xml:space="preserve"> </w:t>
      </w:r>
      <w:r w:rsidRPr="004A6953">
        <w:t>period (to be agreed with Supplier) from</w:t>
      </w:r>
      <w:r w:rsidRPr="004A6953">
        <w:rPr>
          <w:color w:val="000000"/>
          <w:spacing w:val="-4"/>
        </w:rPr>
        <w:t xml:space="preserve"> </w:t>
      </w:r>
      <w:r w:rsidRPr="004A6953">
        <w:rPr>
          <w:color w:val="000000"/>
        </w:rPr>
        <w:t>the</w:t>
      </w:r>
      <w:r w:rsidRPr="004A6953">
        <w:rPr>
          <w:color w:val="000000"/>
          <w:spacing w:val="-4"/>
        </w:rPr>
        <w:t xml:space="preserve"> </w:t>
      </w:r>
      <w:r w:rsidRPr="004A6953">
        <w:rPr>
          <w:color w:val="000000"/>
        </w:rPr>
        <w:t>Contract</w:t>
      </w:r>
      <w:r w:rsidRPr="004A6953">
        <w:rPr>
          <w:color w:val="000000"/>
          <w:spacing w:val="-4"/>
        </w:rPr>
        <w:t xml:space="preserve"> </w:t>
      </w:r>
      <w:r w:rsidRPr="004A6953">
        <w:rPr>
          <w:color w:val="000000"/>
        </w:rPr>
        <w:t>Commencement</w:t>
      </w:r>
      <w:r w:rsidRPr="004A6953">
        <w:rPr>
          <w:color w:val="000000"/>
          <w:spacing w:val="-4"/>
        </w:rPr>
        <w:t xml:space="preserve"> </w:t>
      </w:r>
      <w:r w:rsidRPr="004A6953">
        <w:rPr>
          <w:color w:val="000000"/>
        </w:rPr>
        <w:t>Date or the date specified by the Customer in the Contract Order Form the Supplier shall provide to the Customer for Approval (the Customer’s decision to approve or not shall not be unreasonably withheld or delayed) draft Transparency Reports consistent with the content and format requirements in Annex 1 below.</w:t>
      </w:r>
      <w:proofErr w:type="gramEnd"/>
    </w:p>
    <w:p w:rsidR="004A37C8" w:rsidRPr="004A6953" w:rsidRDefault="004A37C8">
      <w:pPr>
        <w:pStyle w:val="BodyText"/>
        <w:spacing w:before="0"/>
        <w:ind w:left="0"/>
        <w:jc w:val="left"/>
      </w:pPr>
    </w:p>
    <w:p w:rsidR="004A37C8" w:rsidRPr="004A6953" w:rsidRDefault="008B24A5">
      <w:pPr>
        <w:pStyle w:val="ListParagraph"/>
        <w:numPr>
          <w:ilvl w:val="1"/>
          <w:numId w:val="7"/>
        </w:numPr>
        <w:tabs>
          <w:tab w:val="left" w:pos="880"/>
          <w:tab w:val="left" w:pos="881"/>
        </w:tabs>
        <w:spacing w:before="0"/>
        <w:ind w:right="473"/>
      </w:pPr>
      <w:r w:rsidRPr="004A6953">
        <w:t>If</w:t>
      </w:r>
      <w:r w:rsidRPr="004A6953">
        <w:rPr>
          <w:spacing w:val="-4"/>
        </w:rPr>
        <w:t xml:space="preserve"> </w:t>
      </w:r>
      <w:r w:rsidRPr="004A6953">
        <w:t>the</w:t>
      </w:r>
      <w:r w:rsidRPr="004A6953">
        <w:rPr>
          <w:spacing w:val="-4"/>
        </w:rPr>
        <w:t xml:space="preserve"> </w:t>
      </w:r>
      <w:r w:rsidRPr="004A6953">
        <w:t>Customer</w:t>
      </w:r>
      <w:r w:rsidRPr="004A6953">
        <w:rPr>
          <w:spacing w:val="-4"/>
        </w:rPr>
        <w:t xml:space="preserve"> </w:t>
      </w:r>
      <w:r w:rsidRPr="004A6953">
        <w:t>rejects</w:t>
      </w:r>
      <w:r w:rsidRPr="004A6953">
        <w:rPr>
          <w:spacing w:val="-4"/>
        </w:rPr>
        <w:t xml:space="preserve"> </w:t>
      </w:r>
      <w:r w:rsidRPr="004A6953">
        <w:t>any</w:t>
      </w:r>
      <w:r w:rsidRPr="004A6953">
        <w:rPr>
          <w:spacing w:val="-4"/>
        </w:rPr>
        <w:t xml:space="preserve"> </w:t>
      </w:r>
      <w:r w:rsidRPr="004A6953">
        <w:t>proposed</w:t>
      </w:r>
      <w:r w:rsidRPr="004A6953">
        <w:rPr>
          <w:spacing w:val="-4"/>
        </w:rPr>
        <w:t xml:space="preserve"> </w:t>
      </w:r>
      <w:r w:rsidRPr="004A6953">
        <w:t>Transparency</w:t>
      </w:r>
      <w:r w:rsidRPr="004A6953">
        <w:rPr>
          <w:spacing w:val="-3"/>
        </w:rPr>
        <w:t xml:space="preserve"> </w:t>
      </w:r>
      <w:r w:rsidRPr="004A6953">
        <w:t>Report,</w:t>
      </w:r>
      <w:r w:rsidRPr="004A6953">
        <w:rPr>
          <w:spacing w:val="-5"/>
        </w:rPr>
        <w:t xml:space="preserve"> </w:t>
      </w:r>
      <w:r w:rsidRPr="004A6953">
        <w:t>the</w:t>
      </w:r>
      <w:r w:rsidRPr="004A6953">
        <w:rPr>
          <w:spacing w:val="-4"/>
        </w:rPr>
        <w:t xml:space="preserve"> </w:t>
      </w:r>
      <w:r w:rsidRPr="004A6953">
        <w:t>Supplier</w:t>
      </w:r>
      <w:r w:rsidRPr="004A6953">
        <w:rPr>
          <w:spacing w:val="-5"/>
        </w:rPr>
        <w:t xml:space="preserve"> </w:t>
      </w:r>
      <w:r w:rsidRPr="004A6953">
        <w:t>shall</w:t>
      </w:r>
      <w:r w:rsidRPr="004A6953">
        <w:rPr>
          <w:spacing w:val="-4"/>
        </w:rPr>
        <w:t xml:space="preserve"> </w:t>
      </w:r>
      <w:r w:rsidRPr="004A6953">
        <w:t xml:space="preserve">submit a revised version of the relevant report for further Approval by the Customer within five (5) days of receipt of any notice of rejection, taking account of any recommendations for revision and improvement to the report provided by the Customer. This process </w:t>
      </w:r>
      <w:proofErr w:type="gramStart"/>
      <w:r w:rsidRPr="004A6953">
        <w:t>shall be repeated</w:t>
      </w:r>
      <w:proofErr w:type="gramEnd"/>
      <w:r w:rsidRPr="004A6953">
        <w:t xml:space="preserve"> until the Parties have agreed versions of each Transparency Report.</w:t>
      </w:r>
    </w:p>
    <w:p w:rsidR="004A37C8" w:rsidRPr="004A6953" w:rsidRDefault="004A37C8">
      <w:pPr>
        <w:pStyle w:val="BodyText"/>
        <w:spacing w:before="11"/>
        <w:ind w:left="0"/>
        <w:jc w:val="left"/>
        <w:rPr>
          <w:sz w:val="21"/>
        </w:rPr>
      </w:pPr>
    </w:p>
    <w:p w:rsidR="004A37C8" w:rsidRPr="004A6953" w:rsidRDefault="008B24A5">
      <w:pPr>
        <w:pStyle w:val="ListParagraph"/>
        <w:numPr>
          <w:ilvl w:val="1"/>
          <w:numId w:val="7"/>
        </w:numPr>
        <w:tabs>
          <w:tab w:val="left" w:pos="880"/>
          <w:tab w:val="left" w:pos="881"/>
        </w:tabs>
        <w:spacing w:before="0"/>
        <w:ind w:right="714"/>
      </w:pPr>
      <w:r w:rsidRPr="004A6953">
        <w:t>The</w:t>
      </w:r>
      <w:r w:rsidRPr="004A6953">
        <w:rPr>
          <w:spacing w:val="-3"/>
        </w:rPr>
        <w:t xml:space="preserve"> </w:t>
      </w:r>
      <w:r w:rsidRPr="004A6953">
        <w:t>Supplier</w:t>
      </w:r>
      <w:r w:rsidRPr="004A6953">
        <w:rPr>
          <w:spacing w:val="-4"/>
        </w:rPr>
        <w:t xml:space="preserve"> </w:t>
      </w:r>
      <w:r w:rsidRPr="004A6953">
        <w:t>shall</w:t>
      </w:r>
      <w:r w:rsidRPr="004A6953">
        <w:rPr>
          <w:spacing w:val="-4"/>
        </w:rPr>
        <w:t xml:space="preserve"> </w:t>
      </w:r>
      <w:r w:rsidRPr="004A6953">
        <w:t>provide</w:t>
      </w:r>
      <w:r w:rsidRPr="004A6953">
        <w:rPr>
          <w:spacing w:val="-3"/>
        </w:rPr>
        <w:t xml:space="preserve"> </w:t>
      </w:r>
      <w:r w:rsidRPr="004A6953">
        <w:t>accurate</w:t>
      </w:r>
      <w:r w:rsidRPr="004A6953">
        <w:rPr>
          <w:spacing w:val="-4"/>
        </w:rPr>
        <w:t xml:space="preserve"> </w:t>
      </w:r>
      <w:r w:rsidRPr="004A6953">
        <w:t>and</w:t>
      </w:r>
      <w:r w:rsidRPr="004A6953">
        <w:rPr>
          <w:spacing w:val="-3"/>
        </w:rPr>
        <w:t xml:space="preserve"> </w:t>
      </w:r>
      <w:r w:rsidRPr="004A6953">
        <w:t>up-to-date</w:t>
      </w:r>
      <w:r w:rsidRPr="004A6953">
        <w:rPr>
          <w:spacing w:val="-4"/>
        </w:rPr>
        <w:t xml:space="preserve"> </w:t>
      </w:r>
      <w:r w:rsidRPr="004A6953">
        <w:t>versions</w:t>
      </w:r>
      <w:r w:rsidRPr="004A6953">
        <w:rPr>
          <w:spacing w:val="-4"/>
        </w:rPr>
        <w:t xml:space="preserve"> </w:t>
      </w:r>
      <w:r w:rsidRPr="004A6953">
        <w:t>of</w:t>
      </w:r>
      <w:r w:rsidRPr="004A6953">
        <w:rPr>
          <w:spacing w:val="-4"/>
        </w:rPr>
        <w:t xml:space="preserve"> </w:t>
      </w:r>
      <w:r w:rsidRPr="004A6953">
        <w:t>each</w:t>
      </w:r>
      <w:r w:rsidRPr="004A6953">
        <w:rPr>
          <w:spacing w:val="-3"/>
        </w:rPr>
        <w:t xml:space="preserve"> </w:t>
      </w:r>
      <w:r w:rsidRPr="004A6953">
        <w:t>Transparency Report to the Customer at the frequency referred to in Annex 1 of this Contract Schedule 13 below.</w:t>
      </w:r>
    </w:p>
    <w:p w:rsidR="004A37C8" w:rsidRPr="004A6953" w:rsidRDefault="004A37C8">
      <w:pPr>
        <w:pStyle w:val="BodyText"/>
        <w:spacing w:before="11"/>
        <w:ind w:left="0"/>
        <w:jc w:val="left"/>
        <w:rPr>
          <w:sz w:val="21"/>
        </w:rPr>
      </w:pPr>
    </w:p>
    <w:p w:rsidR="004A37C8" w:rsidRPr="004A6953" w:rsidRDefault="008B24A5">
      <w:pPr>
        <w:pStyle w:val="ListParagraph"/>
        <w:numPr>
          <w:ilvl w:val="1"/>
          <w:numId w:val="7"/>
        </w:numPr>
        <w:tabs>
          <w:tab w:val="left" w:pos="880"/>
          <w:tab w:val="left" w:pos="881"/>
        </w:tabs>
        <w:spacing w:before="0"/>
        <w:ind w:right="946"/>
      </w:pPr>
      <w:r w:rsidRPr="004A6953">
        <w:t>Any</w:t>
      </w:r>
      <w:r w:rsidRPr="004A6953">
        <w:rPr>
          <w:spacing w:val="-4"/>
        </w:rPr>
        <w:t xml:space="preserve"> </w:t>
      </w:r>
      <w:r w:rsidRPr="004A6953">
        <w:t>Dispute</w:t>
      </w:r>
      <w:r w:rsidRPr="004A6953">
        <w:rPr>
          <w:spacing w:val="-4"/>
        </w:rPr>
        <w:t xml:space="preserve"> </w:t>
      </w:r>
      <w:r w:rsidRPr="004A6953">
        <w:t>in</w:t>
      </w:r>
      <w:r w:rsidRPr="004A6953">
        <w:rPr>
          <w:spacing w:val="-4"/>
        </w:rPr>
        <w:t xml:space="preserve"> </w:t>
      </w:r>
      <w:r w:rsidRPr="004A6953">
        <w:t>connection</w:t>
      </w:r>
      <w:r w:rsidRPr="004A6953">
        <w:rPr>
          <w:spacing w:val="-4"/>
        </w:rPr>
        <w:t xml:space="preserve"> </w:t>
      </w:r>
      <w:r w:rsidRPr="004A6953">
        <w:t>with</w:t>
      </w:r>
      <w:r w:rsidRPr="004A6953">
        <w:rPr>
          <w:spacing w:val="-4"/>
        </w:rPr>
        <w:t xml:space="preserve"> </w:t>
      </w:r>
      <w:r w:rsidRPr="004A6953">
        <w:t>the</w:t>
      </w:r>
      <w:r w:rsidRPr="004A6953">
        <w:rPr>
          <w:spacing w:val="-4"/>
        </w:rPr>
        <w:t xml:space="preserve"> </w:t>
      </w:r>
      <w:r w:rsidRPr="004A6953">
        <w:t>preparation</w:t>
      </w:r>
      <w:r w:rsidRPr="004A6953">
        <w:rPr>
          <w:spacing w:val="-4"/>
        </w:rPr>
        <w:t xml:space="preserve"> </w:t>
      </w:r>
      <w:r w:rsidRPr="004A6953">
        <w:t>and/or</w:t>
      </w:r>
      <w:r w:rsidRPr="004A6953">
        <w:rPr>
          <w:spacing w:val="-4"/>
        </w:rPr>
        <w:t xml:space="preserve"> </w:t>
      </w:r>
      <w:r w:rsidRPr="004A6953">
        <w:t>approval</w:t>
      </w:r>
      <w:r w:rsidRPr="004A6953">
        <w:rPr>
          <w:spacing w:val="-4"/>
        </w:rPr>
        <w:t xml:space="preserve"> </w:t>
      </w:r>
      <w:r w:rsidRPr="004A6953">
        <w:t>of</w:t>
      </w:r>
      <w:r w:rsidRPr="004A6953">
        <w:rPr>
          <w:spacing w:val="-4"/>
        </w:rPr>
        <w:t xml:space="preserve"> </w:t>
      </w:r>
      <w:r w:rsidRPr="004A6953">
        <w:t>Transparency Reports</w:t>
      </w:r>
      <w:r w:rsidRPr="004A6953">
        <w:rPr>
          <w:spacing w:val="-4"/>
        </w:rPr>
        <w:t xml:space="preserve"> </w:t>
      </w:r>
      <w:r w:rsidRPr="004A6953">
        <w:t>shall</w:t>
      </w:r>
      <w:r w:rsidRPr="004A6953">
        <w:rPr>
          <w:spacing w:val="-5"/>
        </w:rPr>
        <w:t xml:space="preserve"> </w:t>
      </w:r>
      <w:r w:rsidRPr="004A6953">
        <w:t>be</w:t>
      </w:r>
      <w:r w:rsidRPr="004A6953">
        <w:rPr>
          <w:spacing w:val="-5"/>
        </w:rPr>
        <w:t xml:space="preserve"> </w:t>
      </w:r>
      <w:r w:rsidRPr="004A6953">
        <w:t>resolved</w:t>
      </w:r>
      <w:r w:rsidRPr="004A6953">
        <w:rPr>
          <w:spacing w:val="-5"/>
        </w:rPr>
        <w:t xml:space="preserve"> </w:t>
      </w:r>
      <w:r w:rsidRPr="004A6953">
        <w:t>in</w:t>
      </w:r>
      <w:r w:rsidRPr="004A6953">
        <w:rPr>
          <w:spacing w:val="-4"/>
        </w:rPr>
        <w:t xml:space="preserve"> </w:t>
      </w:r>
      <w:r w:rsidRPr="004A6953">
        <w:t>accordance</w:t>
      </w:r>
      <w:r w:rsidRPr="004A6953">
        <w:rPr>
          <w:spacing w:val="-4"/>
        </w:rPr>
        <w:t xml:space="preserve"> </w:t>
      </w:r>
      <w:r w:rsidRPr="004A6953">
        <w:t>with</w:t>
      </w:r>
      <w:r w:rsidRPr="004A6953">
        <w:rPr>
          <w:spacing w:val="-4"/>
        </w:rPr>
        <w:t xml:space="preserve"> </w:t>
      </w:r>
      <w:r w:rsidRPr="004A6953">
        <w:t>the</w:t>
      </w:r>
      <w:r w:rsidRPr="004A6953">
        <w:rPr>
          <w:spacing w:val="-4"/>
        </w:rPr>
        <w:t xml:space="preserve"> </w:t>
      </w:r>
      <w:r w:rsidRPr="004A6953">
        <w:t>Dispute</w:t>
      </w:r>
      <w:r w:rsidRPr="004A6953">
        <w:rPr>
          <w:spacing w:val="-5"/>
        </w:rPr>
        <w:t xml:space="preserve"> </w:t>
      </w:r>
      <w:r w:rsidRPr="004A6953">
        <w:t>Resolution Procedure.</w:t>
      </w:r>
    </w:p>
    <w:p w:rsidR="004A37C8" w:rsidRPr="004A6953" w:rsidRDefault="004A37C8">
      <w:pPr>
        <w:pStyle w:val="BodyText"/>
        <w:spacing w:before="0"/>
        <w:ind w:left="0"/>
        <w:jc w:val="left"/>
      </w:pPr>
    </w:p>
    <w:p w:rsidR="004A37C8" w:rsidRPr="004A6953" w:rsidRDefault="008B24A5">
      <w:pPr>
        <w:pStyle w:val="ListParagraph"/>
        <w:numPr>
          <w:ilvl w:val="1"/>
          <w:numId w:val="7"/>
        </w:numPr>
        <w:tabs>
          <w:tab w:val="left" w:pos="880"/>
          <w:tab w:val="left" w:pos="881"/>
        </w:tabs>
        <w:spacing w:before="1"/>
        <w:ind w:right="1485"/>
      </w:pPr>
      <w:r w:rsidRPr="004A6953">
        <w:t>The</w:t>
      </w:r>
      <w:r w:rsidRPr="004A6953">
        <w:rPr>
          <w:spacing w:val="-3"/>
        </w:rPr>
        <w:t xml:space="preserve"> </w:t>
      </w:r>
      <w:r w:rsidRPr="004A6953">
        <w:t>requirements</w:t>
      </w:r>
      <w:r w:rsidRPr="004A6953">
        <w:rPr>
          <w:spacing w:val="-3"/>
        </w:rPr>
        <w:t xml:space="preserve"> </w:t>
      </w:r>
      <w:r w:rsidRPr="004A6953">
        <w:t>in</w:t>
      </w:r>
      <w:r w:rsidRPr="004A6953">
        <w:rPr>
          <w:spacing w:val="-3"/>
        </w:rPr>
        <w:t xml:space="preserve"> </w:t>
      </w:r>
      <w:r w:rsidRPr="004A6953">
        <w:t>this</w:t>
      </w:r>
      <w:r w:rsidRPr="004A6953">
        <w:rPr>
          <w:spacing w:val="-3"/>
        </w:rPr>
        <w:t xml:space="preserve"> </w:t>
      </w:r>
      <w:r w:rsidRPr="004A6953">
        <w:t>Schedule</w:t>
      </w:r>
      <w:r w:rsidRPr="004A6953">
        <w:rPr>
          <w:spacing w:val="-4"/>
        </w:rPr>
        <w:t xml:space="preserve"> </w:t>
      </w:r>
      <w:r w:rsidRPr="004A6953">
        <w:t>13</w:t>
      </w:r>
      <w:r w:rsidRPr="004A6953">
        <w:rPr>
          <w:spacing w:val="-3"/>
        </w:rPr>
        <w:t xml:space="preserve"> </w:t>
      </w:r>
      <w:r w:rsidRPr="004A6953">
        <w:t>are</w:t>
      </w:r>
      <w:r w:rsidRPr="004A6953">
        <w:rPr>
          <w:spacing w:val="-3"/>
        </w:rPr>
        <w:t xml:space="preserve"> </w:t>
      </w:r>
      <w:r w:rsidRPr="004A6953">
        <w:t>in</w:t>
      </w:r>
      <w:r w:rsidRPr="004A6953">
        <w:rPr>
          <w:spacing w:val="-3"/>
        </w:rPr>
        <w:t xml:space="preserve"> </w:t>
      </w:r>
      <w:r w:rsidRPr="004A6953">
        <w:t>addition</w:t>
      </w:r>
      <w:r w:rsidRPr="004A6953">
        <w:rPr>
          <w:spacing w:val="-3"/>
        </w:rPr>
        <w:t xml:space="preserve"> </w:t>
      </w:r>
      <w:r w:rsidRPr="004A6953">
        <w:t>to</w:t>
      </w:r>
      <w:r w:rsidRPr="004A6953">
        <w:rPr>
          <w:spacing w:val="-3"/>
        </w:rPr>
        <w:t xml:space="preserve"> </w:t>
      </w:r>
      <w:r w:rsidRPr="004A6953">
        <w:t>any</w:t>
      </w:r>
      <w:r w:rsidRPr="004A6953">
        <w:rPr>
          <w:spacing w:val="-3"/>
        </w:rPr>
        <w:t xml:space="preserve"> </w:t>
      </w:r>
      <w:r w:rsidRPr="004A6953">
        <w:t>other</w:t>
      </w:r>
      <w:r w:rsidRPr="004A6953">
        <w:rPr>
          <w:spacing w:val="-3"/>
        </w:rPr>
        <w:t xml:space="preserve"> </w:t>
      </w:r>
      <w:r w:rsidRPr="004A6953">
        <w:t>reporting requirements in this Contract.</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Heading1"/>
        <w:spacing w:before="110"/>
        <w:ind w:left="719" w:right="554" w:firstLine="0"/>
        <w:jc w:val="center"/>
      </w:pPr>
      <w:bookmarkStart w:id="368" w:name="_bookmark367"/>
      <w:bookmarkEnd w:id="368"/>
      <w:r w:rsidRPr="004A6953">
        <w:lastRenderedPageBreak/>
        <w:t>ANNEX</w:t>
      </w:r>
      <w:r w:rsidRPr="004A6953">
        <w:rPr>
          <w:spacing w:val="-9"/>
        </w:rPr>
        <w:t xml:space="preserve"> </w:t>
      </w:r>
      <w:r w:rsidRPr="004A6953">
        <w:t>1:</w:t>
      </w:r>
      <w:r w:rsidRPr="004A6953">
        <w:rPr>
          <w:spacing w:val="-8"/>
        </w:rPr>
        <w:t xml:space="preserve"> </w:t>
      </w:r>
      <w:r w:rsidRPr="004A6953">
        <w:t>LIST</w:t>
      </w:r>
      <w:r w:rsidRPr="004A6953">
        <w:rPr>
          <w:spacing w:val="-6"/>
        </w:rPr>
        <w:t xml:space="preserve"> </w:t>
      </w:r>
      <w:r w:rsidRPr="004A6953">
        <w:t>OF</w:t>
      </w:r>
      <w:r w:rsidRPr="004A6953">
        <w:rPr>
          <w:spacing w:val="-8"/>
        </w:rPr>
        <w:t xml:space="preserve"> </w:t>
      </w:r>
      <w:r w:rsidRPr="004A6953">
        <w:t>TRANSPARENCY</w:t>
      </w:r>
      <w:r w:rsidRPr="004A6953">
        <w:rPr>
          <w:spacing w:val="-8"/>
        </w:rPr>
        <w:t xml:space="preserve"> </w:t>
      </w:r>
      <w:r w:rsidRPr="004A6953">
        <w:rPr>
          <w:spacing w:val="-2"/>
        </w:rPr>
        <w:t>REPORTS</w:t>
      </w:r>
    </w:p>
    <w:p w:rsidR="004A37C8" w:rsidRPr="004A6953" w:rsidRDefault="004A37C8">
      <w:pPr>
        <w:pStyle w:val="BodyText"/>
        <w:spacing w:before="0"/>
        <w:ind w:left="0"/>
        <w:jc w:val="left"/>
        <w:rPr>
          <w:b/>
          <w:sz w:val="20"/>
        </w:rPr>
      </w:pPr>
    </w:p>
    <w:p w:rsidR="004A37C8" w:rsidRPr="004A6953" w:rsidRDefault="004A37C8">
      <w:pPr>
        <w:pStyle w:val="BodyText"/>
        <w:spacing w:before="2"/>
        <w:ind w:left="0"/>
        <w:jc w:val="left"/>
        <w:rPr>
          <w:b/>
          <w:sz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4"/>
        <w:gridCol w:w="1553"/>
        <w:gridCol w:w="2248"/>
        <w:gridCol w:w="2249"/>
      </w:tblGrid>
      <w:tr w:rsidR="004A37C8" w:rsidRPr="004A6953">
        <w:trPr>
          <w:trHeight w:val="254"/>
        </w:trPr>
        <w:tc>
          <w:tcPr>
            <w:tcW w:w="2944" w:type="dxa"/>
          </w:tcPr>
          <w:p w:rsidR="004A37C8" w:rsidRPr="004A6953" w:rsidRDefault="008B24A5">
            <w:pPr>
              <w:pStyle w:val="TableParagraph"/>
              <w:spacing w:before="1" w:line="233" w:lineRule="exact"/>
              <w:ind w:left="108"/>
              <w:rPr>
                <w:b/>
              </w:rPr>
            </w:pPr>
            <w:r w:rsidRPr="004A6953">
              <w:rPr>
                <w:b/>
              </w:rPr>
              <w:t>Title</w:t>
            </w:r>
            <w:r w:rsidRPr="004A6953">
              <w:rPr>
                <w:b/>
                <w:spacing w:val="-3"/>
              </w:rPr>
              <w:t xml:space="preserve"> </w:t>
            </w:r>
            <w:r w:rsidRPr="004A6953">
              <w:rPr>
                <w:b/>
              </w:rPr>
              <w:t>of</w:t>
            </w:r>
            <w:r w:rsidRPr="004A6953">
              <w:rPr>
                <w:b/>
                <w:spacing w:val="-3"/>
              </w:rPr>
              <w:t xml:space="preserve"> </w:t>
            </w:r>
            <w:r w:rsidRPr="004A6953">
              <w:rPr>
                <w:b/>
                <w:spacing w:val="-2"/>
              </w:rPr>
              <w:t>Report</w:t>
            </w:r>
          </w:p>
        </w:tc>
        <w:tc>
          <w:tcPr>
            <w:tcW w:w="1553" w:type="dxa"/>
          </w:tcPr>
          <w:p w:rsidR="004A37C8" w:rsidRPr="004A6953" w:rsidRDefault="008B24A5">
            <w:pPr>
              <w:pStyle w:val="TableParagraph"/>
              <w:spacing w:before="1" w:line="233" w:lineRule="exact"/>
              <w:ind w:left="107"/>
              <w:rPr>
                <w:b/>
              </w:rPr>
            </w:pPr>
            <w:r w:rsidRPr="004A6953">
              <w:rPr>
                <w:b/>
                <w:spacing w:val="-2"/>
              </w:rPr>
              <w:t>Content</w:t>
            </w:r>
          </w:p>
        </w:tc>
        <w:tc>
          <w:tcPr>
            <w:tcW w:w="2248" w:type="dxa"/>
          </w:tcPr>
          <w:p w:rsidR="004A37C8" w:rsidRPr="004A6953" w:rsidRDefault="008B24A5">
            <w:pPr>
              <w:pStyle w:val="TableParagraph"/>
              <w:spacing w:before="1" w:line="233" w:lineRule="exact"/>
              <w:ind w:left="107"/>
              <w:rPr>
                <w:b/>
              </w:rPr>
            </w:pPr>
            <w:r w:rsidRPr="004A6953">
              <w:rPr>
                <w:b/>
                <w:spacing w:val="-2"/>
              </w:rPr>
              <w:t>Format</w:t>
            </w:r>
          </w:p>
        </w:tc>
        <w:tc>
          <w:tcPr>
            <w:tcW w:w="2249" w:type="dxa"/>
          </w:tcPr>
          <w:p w:rsidR="004A37C8" w:rsidRPr="004A6953" w:rsidRDefault="008B24A5">
            <w:pPr>
              <w:pStyle w:val="TableParagraph"/>
              <w:spacing w:before="1" w:line="233" w:lineRule="exact"/>
              <w:ind w:left="107"/>
              <w:rPr>
                <w:b/>
              </w:rPr>
            </w:pPr>
            <w:r w:rsidRPr="004A6953">
              <w:rPr>
                <w:b/>
                <w:spacing w:val="-2"/>
              </w:rPr>
              <w:t>Frequency</w:t>
            </w:r>
          </w:p>
        </w:tc>
      </w:tr>
      <w:tr w:rsidR="004A37C8" w:rsidRPr="004A6953">
        <w:trPr>
          <w:trHeight w:val="757"/>
        </w:trPr>
        <w:tc>
          <w:tcPr>
            <w:tcW w:w="2944" w:type="dxa"/>
          </w:tcPr>
          <w:p w:rsidR="004A37C8" w:rsidRPr="004A6953" w:rsidRDefault="008B24A5">
            <w:pPr>
              <w:pStyle w:val="TableParagraph"/>
              <w:ind w:left="108" w:right="1134"/>
            </w:pPr>
            <w:r w:rsidRPr="004A6953">
              <w:t>[Headline service performance]</w:t>
            </w:r>
          </w:p>
        </w:tc>
        <w:tc>
          <w:tcPr>
            <w:tcW w:w="1553" w:type="dxa"/>
          </w:tcPr>
          <w:p w:rsidR="004A37C8" w:rsidRPr="004A6953" w:rsidRDefault="004A37C8">
            <w:pPr>
              <w:pStyle w:val="TableParagraph"/>
              <w:ind w:left="0"/>
            </w:pPr>
          </w:p>
          <w:p w:rsidR="004A37C8" w:rsidRPr="004A6953" w:rsidRDefault="008B24A5">
            <w:pPr>
              <w:pStyle w:val="TableParagraph"/>
              <w:ind w:left="107"/>
            </w:pPr>
            <w:r w:rsidRPr="004A6953">
              <w:t>[ ]</w:t>
            </w:r>
          </w:p>
        </w:tc>
        <w:tc>
          <w:tcPr>
            <w:tcW w:w="2248" w:type="dxa"/>
          </w:tcPr>
          <w:p w:rsidR="004A37C8" w:rsidRPr="004A6953" w:rsidRDefault="004A37C8">
            <w:pPr>
              <w:pStyle w:val="TableParagraph"/>
              <w:ind w:left="0"/>
            </w:pPr>
          </w:p>
          <w:p w:rsidR="004A37C8" w:rsidRPr="004A6953" w:rsidRDefault="008B24A5">
            <w:pPr>
              <w:pStyle w:val="TableParagraph"/>
              <w:ind w:left="107"/>
            </w:pPr>
            <w:r w:rsidRPr="004A6953">
              <w:t>[ ]</w:t>
            </w:r>
          </w:p>
        </w:tc>
        <w:tc>
          <w:tcPr>
            <w:tcW w:w="2249" w:type="dxa"/>
          </w:tcPr>
          <w:p w:rsidR="004A37C8" w:rsidRPr="004A6953" w:rsidRDefault="004A37C8">
            <w:pPr>
              <w:pStyle w:val="TableParagraph"/>
              <w:ind w:left="0"/>
            </w:pPr>
          </w:p>
          <w:p w:rsidR="004A37C8" w:rsidRPr="004A6953" w:rsidRDefault="008B24A5">
            <w:pPr>
              <w:pStyle w:val="TableParagraph"/>
              <w:ind w:left="107"/>
            </w:pPr>
            <w:r w:rsidRPr="004A6953">
              <w:t>[ ]</w:t>
            </w:r>
          </w:p>
        </w:tc>
      </w:tr>
      <w:tr w:rsidR="004A37C8" w:rsidRPr="004A6953">
        <w:trPr>
          <w:trHeight w:val="506"/>
        </w:trPr>
        <w:tc>
          <w:tcPr>
            <w:tcW w:w="2944" w:type="dxa"/>
          </w:tcPr>
          <w:p w:rsidR="004A37C8" w:rsidRPr="004A6953" w:rsidRDefault="008B24A5">
            <w:pPr>
              <w:pStyle w:val="TableParagraph"/>
              <w:ind w:left="108"/>
            </w:pPr>
            <w:r w:rsidRPr="004A6953">
              <w:t>[Contract Charges]</w:t>
            </w:r>
          </w:p>
        </w:tc>
        <w:tc>
          <w:tcPr>
            <w:tcW w:w="1553" w:type="dxa"/>
          </w:tcPr>
          <w:p w:rsidR="004A37C8" w:rsidRPr="004A6953" w:rsidRDefault="004A37C8">
            <w:pPr>
              <w:pStyle w:val="TableParagraph"/>
              <w:ind w:left="0"/>
            </w:pPr>
          </w:p>
          <w:p w:rsidR="004A37C8" w:rsidRPr="004A6953" w:rsidRDefault="008B24A5">
            <w:pPr>
              <w:pStyle w:val="TableParagraph"/>
              <w:spacing w:line="233" w:lineRule="exact"/>
              <w:ind w:left="107"/>
            </w:pPr>
            <w:r w:rsidRPr="004A6953">
              <w:t>[ ]</w:t>
            </w:r>
          </w:p>
        </w:tc>
        <w:tc>
          <w:tcPr>
            <w:tcW w:w="2248" w:type="dxa"/>
          </w:tcPr>
          <w:p w:rsidR="004A37C8" w:rsidRPr="004A6953" w:rsidRDefault="004A37C8">
            <w:pPr>
              <w:pStyle w:val="TableParagraph"/>
              <w:ind w:left="0"/>
            </w:pPr>
          </w:p>
          <w:p w:rsidR="004A37C8" w:rsidRPr="004A6953" w:rsidRDefault="008B24A5">
            <w:pPr>
              <w:pStyle w:val="TableParagraph"/>
              <w:spacing w:line="233" w:lineRule="exact"/>
              <w:ind w:left="107"/>
            </w:pPr>
            <w:r w:rsidRPr="004A6953">
              <w:t>[ ]</w:t>
            </w:r>
          </w:p>
        </w:tc>
        <w:tc>
          <w:tcPr>
            <w:tcW w:w="2249" w:type="dxa"/>
          </w:tcPr>
          <w:p w:rsidR="004A37C8" w:rsidRPr="004A6953" w:rsidRDefault="004A37C8">
            <w:pPr>
              <w:pStyle w:val="TableParagraph"/>
              <w:ind w:left="0"/>
            </w:pPr>
          </w:p>
          <w:p w:rsidR="004A37C8" w:rsidRPr="004A6953" w:rsidRDefault="008B24A5">
            <w:pPr>
              <w:pStyle w:val="TableParagraph"/>
              <w:spacing w:line="233" w:lineRule="exact"/>
              <w:ind w:left="107"/>
            </w:pPr>
            <w:r w:rsidRPr="004A6953">
              <w:t>[ ]</w:t>
            </w:r>
          </w:p>
        </w:tc>
      </w:tr>
      <w:tr w:rsidR="004A37C8" w:rsidRPr="004A6953">
        <w:trPr>
          <w:trHeight w:val="505"/>
        </w:trPr>
        <w:tc>
          <w:tcPr>
            <w:tcW w:w="2944" w:type="dxa"/>
          </w:tcPr>
          <w:p w:rsidR="004A37C8" w:rsidRPr="004A6953" w:rsidRDefault="008B24A5">
            <w:pPr>
              <w:pStyle w:val="TableParagraph"/>
              <w:ind w:left="108"/>
            </w:pPr>
            <w:r w:rsidRPr="004A6953">
              <w:t>[Key Sub-Contractors]</w:t>
            </w:r>
          </w:p>
        </w:tc>
        <w:tc>
          <w:tcPr>
            <w:tcW w:w="1553" w:type="dxa"/>
          </w:tcPr>
          <w:p w:rsidR="004A37C8" w:rsidRPr="004A6953" w:rsidRDefault="004A37C8">
            <w:pPr>
              <w:pStyle w:val="TableParagraph"/>
              <w:ind w:left="0"/>
            </w:pPr>
          </w:p>
          <w:p w:rsidR="004A37C8" w:rsidRPr="004A6953" w:rsidRDefault="008B24A5">
            <w:pPr>
              <w:pStyle w:val="TableParagraph"/>
              <w:spacing w:line="233" w:lineRule="exact"/>
              <w:ind w:left="107"/>
            </w:pPr>
            <w:r w:rsidRPr="004A6953">
              <w:t>[ ]</w:t>
            </w:r>
          </w:p>
        </w:tc>
        <w:tc>
          <w:tcPr>
            <w:tcW w:w="2248" w:type="dxa"/>
          </w:tcPr>
          <w:p w:rsidR="004A37C8" w:rsidRPr="004A6953" w:rsidRDefault="004A37C8">
            <w:pPr>
              <w:pStyle w:val="TableParagraph"/>
              <w:ind w:left="0"/>
            </w:pPr>
          </w:p>
          <w:p w:rsidR="004A37C8" w:rsidRPr="004A6953" w:rsidRDefault="008B24A5">
            <w:pPr>
              <w:pStyle w:val="TableParagraph"/>
              <w:spacing w:line="233" w:lineRule="exact"/>
              <w:ind w:left="107"/>
            </w:pPr>
            <w:r w:rsidRPr="004A6953">
              <w:t>[ ]</w:t>
            </w:r>
          </w:p>
        </w:tc>
        <w:tc>
          <w:tcPr>
            <w:tcW w:w="2249" w:type="dxa"/>
          </w:tcPr>
          <w:p w:rsidR="004A37C8" w:rsidRPr="004A6953" w:rsidRDefault="004A37C8">
            <w:pPr>
              <w:pStyle w:val="TableParagraph"/>
              <w:ind w:left="0"/>
            </w:pPr>
          </w:p>
          <w:p w:rsidR="004A37C8" w:rsidRPr="004A6953" w:rsidRDefault="008B24A5">
            <w:pPr>
              <w:pStyle w:val="TableParagraph"/>
              <w:spacing w:line="233" w:lineRule="exact"/>
              <w:ind w:left="107"/>
            </w:pPr>
            <w:r w:rsidRPr="004A6953">
              <w:t>[ ]</w:t>
            </w:r>
          </w:p>
        </w:tc>
      </w:tr>
      <w:tr w:rsidR="004A37C8" w:rsidRPr="004A6953">
        <w:trPr>
          <w:trHeight w:val="505"/>
        </w:trPr>
        <w:tc>
          <w:tcPr>
            <w:tcW w:w="2944" w:type="dxa"/>
          </w:tcPr>
          <w:p w:rsidR="004A37C8" w:rsidRPr="004A6953" w:rsidRDefault="008B24A5">
            <w:pPr>
              <w:pStyle w:val="TableParagraph"/>
              <w:ind w:left="108"/>
            </w:pPr>
            <w:r w:rsidRPr="004A6953">
              <w:t>[Technical]</w:t>
            </w:r>
          </w:p>
        </w:tc>
        <w:tc>
          <w:tcPr>
            <w:tcW w:w="1553" w:type="dxa"/>
          </w:tcPr>
          <w:p w:rsidR="004A37C8" w:rsidRPr="004A6953" w:rsidRDefault="004A37C8">
            <w:pPr>
              <w:pStyle w:val="TableParagraph"/>
              <w:ind w:left="0"/>
            </w:pPr>
          </w:p>
          <w:p w:rsidR="004A37C8" w:rsidRPr="004A6953" w:rsidRDefault="008B24A5">
            <w:pPr>
              <w:pStyle w:val="TableParagraph"/>
              <w:spacing w:line="233" w:lineRule="exact"/>
              <w:ind w:left="107"/>
            </w:pPr>
            <w:r w:rsidRPr="004A6953">
              <w:t>[ ]</w:t>
            </w:r>
          </w:p>
        </w:tc>
        <w:tc>
          <w:tcPr>
            <w:tcW w:w="2248" w:type="dxa"/>
          </w:tcPr>
          <w:p w:rsidR="004A37C8" w:rsidRPr="004A6953" w:rsidRDefault="004A37C8">
            <w:pPr>
              <w:pStyle w:val="TableParagraph"/>
              <w:ind w:left="0"/>
            </w:pPr>
          </w:p>
          <w:p w:rsidR="004A37C8" w:rsidRPr="004A6953" w:rsidRDefault="008B24A5">
            <w:pPr>
              <w:pStyle w:val="TableParagraph"/>
              <w:spacing w:line="233" w:lineRule="exact"/>
              <w:ind w:left="107"/>
            </w:pPr>
            <w:r w:rsidRPr="004A6953">
              <w:t>[ ]</w:t>
            </w:r>
          </w:p>
        </w:tc>
        <w:tc>
          <w:tcPr>
            <w:tcW w:w="2249" w:type="dxa"/>
          </w:tcPr>
          <w:p w:rsidR="004A37C8" w:rsidRPr="004A6953" w:rsidRDefault="004A37C8">
            <w:pPr>
              <w:pStyle w:val="TableParagraph"/>
              <w:ind w:left="0"/>
            </w:pPr>
          </w:p>
          <w:p w:rsidR="004A37C8" w:rsidRPr="004A6953" w:rsidRDefault="008B24A5">
            <w:pPr>
              <w:pStyle w:val="TableParagraph"/>
              <w:spacing w:line="233" w:lineRule="exact"/>
              <w:ind w:left="107"/>
            </w:pPr>
            <w:r w:rsidRPr="004A6953">
              <w:t>[ ]</w:t>
            </w:r>
          </w:p>
        </w:tc>
      </w:tr>
      <w:tr w:rsidR="004A37C8" w:rsidRPr="004A6953">
        <w:trPr>
          <w:trHeight w:val="507"/>
        </w:trPr>
        <w:tc>
          <w:tcPr>
            <w:tcW w:w="2944" w:type="dxa"/>
          </w:tcPr>
          <w:p w:rsidR="004A37C8" w:rsidRPr="004A6953" w:rsidRDefault="008B24A5">
            <w:pPr>
              <w:pStyle w:val="TableParagraph"/>
              <w:spacing w:line="254" w:lineRule="exact"/>
              <w:ind w:left="108" w:right="156"/>
            </w:pPr>
            <w:r w:rsidRPr="004A6953">
              <w:t>[Performance management arrangements]</w:t>
            </w:r>
          </w:p>
        </w:tc>
        <w:tc>
          <w:tcPr>
            <w:tcW w:w="1553" w:type="dxa"/>
          </w:tcPr>
          <w:p w:rsidR="004A37C8" w:rsidRPr="004A6953" w:rsidRDefault="004A37C8">
            <w:pPr>
              <w:pStyle w:val="TableParagraph"/>
              <w:ind w:left="0"/>
            </w:pPr>
          </w:p>
          <w:p w:rsidR="004A37C8" w:rsidRPr="004A6953" w:rsidRDefault="008B24A5">
            <w:pPr>
              <w:pStyle w:val="TableParagraph"/>
              <w:spacing w:line="234" w:lineRule="exact"/>
              <w:ind w:left="107"/>
            </w:pPr>
            <w:r w:rsidRPr="004A6953">
              <w:t>[ ]</w:t>
            </w:r>
          </w:p>
        </w:tc>
        <w:tc>
          <w:tcPr>
            <w:tcW w:w="2248" w:type="dxa"/>
          </w:tcPr>
          <w:p w:rsidR="004A37C8" w:rsidRPr="004A6953" w:rsidRDefault="004A37C8">
            <w:pPr>
              <w:pStyle w:val="TableParagraph"/>
              <w:ind w:left="0"/>
            </w:pPr>
          </w:p>
          <w:p w:rsidR="004A37C8" w:rsidRPr="004A6953" w:rsidRDefault="008B24A5">
            <w:pPr>
              <w:pStyle w:val="TableParagraph"/>
              <w:spacing w:line="234" w:lineRule="exact"/>
              <w:ind w:left="107"/>
            </w:pPr>
            <w:r w:rsidRPr="004A6953">
              <w:t>[ ]</w:t>
            </w:r>
          </w:p>
        </w:tc>
        <w:tc>
          <w:tcPr>
            <w:tcW w:w="2249" w:type="dxa"/>
          </w:tcPr>
          <w:p w:rsidR="004A37C8" w:rsidRPr="004A6953" w:rsidRDefault="004A37C8">
            <w:pPr>
              <w:pStyle w:val="TableParagraph"/>
              <w:ind w:left="0"/>
            </w:pPr>
          </w:p>
          <w:p w:rsidR="004A37C8" w:rsidRPr="004A6953" w:rsidRDefault="008B24A5">
            <w:pPr>
              <w:pStyle w:val="TableParagraph"/>
              <w:spacing w:line="234" w:lineRule="exact"/>
              <w:ind w:left="107"/>
            </w:pPr>
            <w:r w:rsidRPr="004A6953">
              <w:t>[ ]</w:t>
            </w:r>
          </w:p>
        </w:tc>
      </w:tr>
    </w:tbl>
    <w:p w:rsidR="004A37C8" w:rsidRPr="004A6953" w:rsidRDefault="004A37C8">
      <w:pPr>
        <w:spacing w:line="234" w:lineRule="exact"/>
        <w:sectPr w:rsidR="004A37C8" w:rsidRPr="004A6953">
          <w:pgSz w:w="11910" w:h="16840"/>
          <w:pgMar w:top="1580" w:right="1020" w:bottom="280" w:left="1280" w:header="720" w:footer="720" w:gutter="0"/>
          <w:cols w:space="720"/>
        </w:sectPr>
      </w:pPr>
    </w:p>
    <w:p w:rsidR="004A37C8" w:rsidRPr="004A6953" w:rsidRDefault="008B24A5">
      <w:pPr>
        <w:pStyle w:val="Heading1"/>
        <w:spacing w:before="81"/>
        <w:ind w:left="914" w:firstLine="0"/>
      </w:pPr>
      <w:bookmarkStart w:id="369" w:name="_bookmark368"/>
      <w:bookmarkEnd w:id="369"/>
      <w:r w:rsidRPr="004A6953">
        <w:lastRenderedPageBreak/>
        <w:t>CONTRACT</w:t>
      </w:r>
      <w:r w:rsidRPr="004A6953">
        <w:rPr>
          <w:spacing w:val="-10"/>
        </w:rPr>
        <w:t xml:space="preserve"> </w:t>
      </w:r>
      <w:r w:rsidRPr="004A6953">
        <w:t>SCHEDULE</w:t>
      </w:r>
      <w:r w:rsidRPr="004A6953">
        <w:rPr>
          <w:spacing w:val="-11"/>
        </w:rPr>
        <w:t xml:space="preserve"> </w:t>
      </w:r>
      <w:r w:rsidRPr="004A6953">
        <w:t>14:</w:t>
      </w:r>
      <w:r w:rsidRPr="004A6953">
        <w:rPr>
          <w:spacing w:val="-12"/>
        </w:rPr>
        <w:t xml:space="preserve"> </w:t>
      </w:r>
      <w:r w:rsidRPr="004A6953">
        <w:t>ALTERNATIVE</w:t>
      </w:r>
      <w:r w:rsidRPr="004A6953">
        <w:rPr>
          <w:spacing w:val="-9"/>
        </w:rPr>
        <w:t xml:space="preserve"> </w:t>
      </w:r>
      <w:r w:rsidRPr="004A6953">
        <w:t>AND/OR</w:t>
      </w:r>
      <w:r w:rsidRPr="004A6953">
        <w:rPr>
          <w:spacing w:val="-9"/>
        </w:rPr>
        <w:t xml:space="preserve"> </w:t>
      </w:r>
      <w:r w:rsidRPr="004A6953">
        <w:t>ADDITIONAL</w:t>
      </w:r>
      <w:r w:rsidRPr="004A6953">
        <w:rPr>
          <w:spacing w:val="-11"/>
        </w:rPr>
        <w:t xml:space="preserve"> </w:t>
      </w:r>
      <w:r w:rsidRPr="004A6953">
        <w:rPr>
          <w:spacing w:val="-2"/>
        </w:rPr>
        <w:t>CLAUSES</w:t>
      </w:r>
    </w:p>
    <w:p w:rsidR="004A37C8" w:rsidRPr="004A6953" w:rsidRDefault="004A37C8">
      <w:pPr>
        <w:pStyle w:val="BodyText"/>
        <w:spacing w:before="10"/>
        <w:ind w:left="0"/>
        <w:jc w:val="left"/>
        <w:rPr>
          <w:b/>
          <w:sz w:val="20"/>
        </w:rPr>
      </w:pPr>
    </w:p>
    <w:p w:rsidR="004A37C8" w:rsidRPr="004A6953" w:rsidRDefault="008B24A5">
      <w:pPr>
        <w:pStyle w:val="ListParagraph"/>
        <w:numPr>
          <w:ilvl w:val="2"/>
          <w:numId w:val="7"/>
        </w:numPr>
        <w:tabs>
          <w:tab w:val="left" w:pos="805"/>
        </w:tabs>
        <w:spacing w:before="1"/>
        <w:ind w:hanging="361"/>
        <w:rPr>
          <w:b/>
        </w:rPr>
      </w:pPr>
      <w:r w:rsidRPr="004A6953">
        <w:rPr>
          <w:b/>
          <w:spacing w:val="-2"/>
        </w:rPr>
        <w:t>INTRODUCTION</w:t>
      </w:r>
    </w:p>
    <w:p w:rsidR="004A37C8" w:rsidRPr="004A6953" w:rsidRDefault="004A37C8">
      <w:pPr>
        <w:pStyle w:val="BodyText"/>
        <w:spacing w:before="9"/>
        <w:ind w:left="0"/>
        <w:jc w:val="left"/>
        <w:rPr>
          <w:b/>
          <w:sz w:val="20"/>
        </w:rPr>
      </w:pPr>
    </w:p>
    <w:p w:rsidR="004A37C8" w:rsidRPr="004A6953" w:rsidRDefault="008B24A5">
      <w:pPr>
        <w:pStyle w:val="ListParagraph"/>
        <w:numPr>
          <w:ilvl w:val="3"/>
          <w:numId w:val="7"/>
        </w:numPr>
        <w:tabs>
          <w:tab w:val="left" w:pos="1295"/>
        </w:tabs>
        <w:spacing w:before="0"/>
        <w:ind w:right="422"/>
      </w:pPr>
      <w:r w:rsidRPr="004A6953">
        <w:t xml:space="preserve">This Contract Schedule 14 specifies the range of Alternative Clauses and Additional Clauses that </w:t>
      </w:r>
      <w:proofErr w:type="gramStart"/>
      <w:r w:rsidRPr="004A6953">
        <w:t>may be requested</w:t>
      </w:r>
      <w:proofErr w:type="gramEnd"/>
      <w:r w:rsidRPr="004A6953">
        <w:t xml:space="preserve"> in the Contract Order Form and, if requested in the Contract Order Form, shall apply to this Contract.</w:t>
      </w:r>
    </w:p>
    <w:p w:rsidR="004A37C8" w:rsidRPr="004A6953" w:rsidRDefault="004A37C8">
      <w:pPr>
        <w:pStyle w:val="BodyText"/>
        <w:spacing w:before="11"/>
        <w:ind w:left="0"/>
        <w:jc w:val="left"/>
        <w:rPr>
          <w:sz w:val="20"/>
        </w:rPr>
      </w:pPr>
    </w:p>
    <w:p w:rsidR="004A37C8" w:rsidRPr="004A6953" w:rsidRDefault="008B24A5">
      <w:pPr>
        <w:pStyle w:val="Heading1"/>
        <w:numPr>
          <w:ilvl w:val="2"/>
          <w:numId w:val="7"/>
        </w:numPr>
        <w:tabs>
          <w:tab w:val="left" w:pos="805"/>
        </w:tabs>
        <w:ind w:hanging="361"/>
      </w:pPr>
      <w:r w:rsidRPr="004A6953">
        <w:t>CLAUSES</w:t>
      </w:r>
      <w:r w:rsidRPr="004A6953">
        <w:rPr>
          <w:spacing w:val="-11"/>
        </w:rPr>
        <w:t xml:space="preserve"> </w:t>
      </w:r>
      <w:r w:rsidRPr="004A6953">
        <w:rPr>
          <w:spacing w:val="-2"/>
        </w:rPr>
        <w:t>SELECTED</w:t>
      </w:r>
    </w:p>
    <w:p w:rsidR="004A37C8" w:rsidRPr="004A6953" w:rsidRDefault="004A37C8">
      <w:pPr>
        <w:pStyle w:val="BodyText"/>
        <w:spacing w:before="10"/>
        <w:ind w:left="0"/>
        <w:jc w:val="left"/>
        <w:rPr>
          <w:b/>
          <w:sz w:val="20"/>
        </w:rPr>
      </w:pPr>
    </w:p>
    <w:p w:rsidR="004A37C8" w:rsidRPr="004A6953" w:rsidRDefault="008B24A5">
      <w:pPr>
        <w:pStyle w:val="ListParagraph"/>
        <w:numPr>
          <w:ilvl w:val="3"/>
          <w:numId w:val="7"/>
        </w:numPr>
        <w:tabs>
          <w:tab w:val="left" w:pos="1294"/>
          <w:tab w:val="left" w:pos="1295"/>
        </w:tabs>
        <w:spacing w:before="0"/>
        <w:ind w:right="423"/>
      </w:pPr>
      <w:bookmarkStart w:id="370" w:name="_bookmark369"/>
      <w:bookmarkEnd w:id="370"/>
      <w:r w:rsidRPr="004A6953">
        <w:t>The Customer</w:t>
      </w:r>
      <w:r w:rsidRPr="004A6953">
        <w:rPr>
          <w:spacing w:val="-1"/>
        </w:rPr>
        <w:t xml:space="preserve"> </w:t>
      </w:r>
      <w:r w:rsidRPr="004A6953">
        <w:t>may,</w:t>
      </w:r>
      <w:r w:rsidRPr="004A6953">
        <w:rPr>
          <w:spacing w:val="-1"/>
        </w:rPr>
        <w:t xml:space="preserve"> </w:t>
      </w:r>
      <w:r w:rsidRPr="004A6953">
        <w:t>in</w:t>
      </w:r>
      <w:r w:rsidRPr="004A6953">
        <w:rPr>
          <w:spacing w:val="-1"/>
        </w:rPr>
        <w:t xml:space="preserve"> </w:t>
      </w:r>
      <w:r w:rsidRPr="004A6953">
        <w:t>the</w:t>
      </w:r>
      <w:r w:rsidRPr="004A6953">
        <w:rPr>
          <w:spacing w:val="-1"/>
        </w:rPr>
        <w:t xml:space="preserve"> </w:t>
      </w:r>
      <w:r w:rsidRPr="004A6953">
        <w:t>Contract</w:t>
      </w:r>
      <w:r w:rsidRPr="004A6953">
        <w:rPr>
          <w:spacing w:val="-1"/>
        </w:rPr>
        <w:t xml:space="preserve"> </w:t>
      </w:r>
      <w:r w:rsidRPr="004A6953">
        <w:t>Order</w:t>
      </w:r>
      <w:r w:rsidRPr="004A6953">
        <w:rPr>
          <w:spacing w:val="-1"/>
        </w:rPr>
        <w:t xml:space="preserve"> </w:t>
      </w:r>
      <w:r w:rsidRPr="004A6953">
        <w:t>Form,</w:t>
      </w:r>
      <w:r w:rsidRPr="004A6953">
        <w:rPr>
          <w:spacing w:val="-2"/>
        </w:rPr>
        <w:t xml:space="preserve"> </w:t>
      </w:r>
      <w:r w:rsidRPr="004A6953">
        <w:t>request</w:t>
      </w:r>
      <w:r w:rsidRPr="004A6953">
        <w:rPr>
          <w:spacing w:val="-1"/>
        </w:rPr>
        <w:t xml:space="preserve"> </w:t>
      </w:r>
      <w:r w:rsidRPr="004A6953">
        <w:t>the</w:t>
      </w:r>
      <w:r w:rsidRPr="004A6953">
        <w:rPr>
          <w:spacing w:val="-1"/>
        </w:rPr>
        <w:t xml:space="preserve"> </w:t>
      </w:r>
      <w:r w:rsidRPr="004A6953">
        <w:t>following</w:t>
      </w:r>
      <w:r w:rsidRPr="004A6953">
        <w:rPr>
          <w:spacing w:val="-1"/>
        </w:rPr>
        <w:t xml:space="preserve"> </w:t>
      </w:r>
      <w:r w:rsidRPr="004A6953">
        <w:t xml:space="preserve">Alternative </w:t>
      </w:r>
      <w:r w:rsidRPr="004A6953">
        <w:rPr>
          <w:spacing w:val="-2"/>
        </w:rPr>
        <w:t>Clauses:</w:t>
      </w:r>
    </w:p>
    <w:p w:rsidR="004A37C8" w:rsidRPr="004A6953" w:rsidRDefault="008B24A5">
      <w:pPr>
        <w:pStyle w:val="ListParagraph"/>
        <w:numPr>
          <w:ilvl w:val="4"/>
          <w:numId w:val="7"/>
        </w:numPr>
        <w:tabs>
          <w:tab w:val="left" w:pos="2287"/>
          <w:tab w:val="left" w:pos="2288"/>
        </w:tabs>
      </w:pPr>
      <w:r w:rsidRPr="004A6953">
        <w:t>Scots</w:t>
      </w:r>
      <w:r w:rsidRPr="004A6953">
        <w:rPr>
          <w:spacing w:val="-7"/>
        </w:rPr>
        <w:t xml:space="preserve"> </w:t>
      </w:r>
      <w:r w:rsidRPr="004A6953">
        <w:t>Law</w:t>
      </w:r>
      <w:r w:rsidRPr="004A6953">
        <w:rPr>
          <w:spacing w:val="-8"/>
        </w:rPr>
        <w:t xml:space="preserve"> </w:t>
      </w:r>
      <w:r w:rsidRPr="004A6953">
        <w:t>(see</w:t>
      </w:r>
      <w:r w:rsidRPr="004A6953">
        <w:rPr>
          <w:spacing w:val="-7"/>
        </w:rPr>
        <w:t xml:space="preserve"> </w:t>
      </w:r>
      <w:r w:rsidRPr="004A6953">
        <w:t>paragraph</w:t>
      </w:r>
      <w:r w:rsidRPr="004A6953">
        <w:rPr>
          <w:spacing w:val="-6"/>
        </w:rPr>
        <w:t xml:space="preserve"> </w:t>
      </w:r>
      <w:hyperlink w:anchor="_bookmark372" w:history="1">
        <w:r w:rsidRPr="004A6953">
          <w:t>4.1</w:t>
        </w:r>
        <w:r w:rsidRPr="004A6953">
          <w:rPr>
            <w:spacing w:val="-7"/>
          </w:rPr>
          <w:t xml:space="preserve"> </w:t>
        </w:r>
      </w:hyperlink>
      <w:r w:rsidRPr="004A6953">
        <w:t>of</w:t>
      </w:r>
      <w:r w:rsidRPr="004A6953">
        <w:rPr>
          <w:spacing w:val="-7"/>
        </w:rPr>
        <w:t xml:space="preserve"> </w:t>
      </w:r>
      <w:r w:rsidRPr="004A6953">
        <w:t>this</w:t>
      </w:r>
      <w:r w:rsidRPr="004A6953">
        <w:rPr>
          <w:spacing w:val="-8"/>
        </w:rPr>
        <w:t xml:space="preserve"> </w:t>
      </w:r>
      <w:r w:rsidRPr="004A6953">
        <w:t>Contract</w:t>
      </w:r>
      <w:r w:rsidRPr="004A6953">
        <w:rPr>
          <w:spacing w:val="-7"/>
        </w:rPr>
        <w:t xml:space="preserve"> </w:t>
      </w:r>
      <w:r w:rsidRPr="004A6953">
        <w:t>Schedule</w:t>
      </w:r>
      <w:r w:rsidRPr="004A6953">
        <w:rPr>
          <w:spacing w:val="-8"/>
        </w:rPr>
        <w:t xml:space="preserve"> </w:t>
      </w:r>
      <w:r w:rsidRPr="004A6953">
        <w:rPr>
          <w:spacing w:val="-4"/>
        </w:rPr>
        <w:t>14);</w:t>
      </w:r>
    </w:p>
    <w:p w:rsidR="004A37C8" w:rsidRPr="004A6953" w:rsidRDefault="008B24A5">
      <w:pPr>
        <w:pStyle w:val="ListParagraph"/>
        <w:numPr>
          <w:ilvl w:val="4"/>
          <w:numId w:val="7"/>
        </w:numPr>
        <w:tabs>
          <w:tab w:val="left" w:pos="2287"/>
          <w:tab w:val="left" w:pos="2288"/>
        </w:tabs>
        <w:spacing w:before="119"/>
      </w:pPr>
      <w:r w:rsidRPr="004A6953">
        <w:t>Northern</w:t>
      </w:r>
      <w:r w:rsidRPr="004A6953">
        <w:rPr>
          <w:spacing w:val="-12"/>
        </w:rPr>
        <w:t xml:space="preserve"> </w:t>
      </w:r>
      <w:r w:rsidRPr="004A6953">
        <w:t>Ireland</w:t>
      </w:r>
      <w:r w:rsidRPr="004A6953">
        <w:rPr>
          <w:spacing w:val="-11"/>
        </w:rPr>
        <w:t xml:space="preserve"> </w:t>
      </w:r>
      <w:r w:rsidRPr="004A6953">
        <w:t>Law</w:t>
      </w:r>
      <w:r w:rsidRPr="004A6953">
        <w:rPr>
          <w:spacing w:val="-11"/>
        </w:rPr>
        <w:t xml:space="preserve"> </w:t>
      </w:r>
      <w:r w:rsidRPr="004A6953">
        <w:t>(see</w:t>
      </w:r>
      <w:r w:rsidRPr="004A6953">
        <w:rPr>
          <w:spacing w:val="-11"/>
        </w:rPr>
        <w:t xml:space="preserve"> </w:t>
      </w:r>
      <w:r w:rsidRPr="004A6953">
        <w:t>paragraph</w:t>
      </w:r>
      <w:r w:rsidRPr="004A6953">
        <w:rPr>
          <w:spacing w:val="-8"/>
        </w:rPr>
        <w:t xml:space="preserve"> </w:t>
      </w:r>
      <w:hyperlink w:anchor="_bookmark374" w:history="1">
        <w:r w:rsidRPr="004A6953">
          <w:t>4.2</w:t>
        </w:r>
        <w:r w:rsidRPr="004A6953">
          <w:rPr>
            <w:spacing w:val="-12"/>
          </w:rPr>
          <w:t xml:space="preserve"> </w:t>
        </w:r>
      </w:hyperlink>
      <w:r w:rsidRPr="004A6953">
        <w:t>of</w:t>
      </w:r>
      <w:r w:rsidRPr="004A6953">
        <w:rPr>
          <w:spacing w:val="-11"/>
        </w:rPr>
        <w:t xml:space="preserve"> </w:t>
      </w:r>
      <w:r w:rsidRPr="004A6953">
        <w:t>this</w:t>
      </w:r>
      <w:r w:rsidRPr="004A6953">
        <w:rPr>
          <w:spacing w:val="-11"/>
        </w:rPr>
        <w:t xml:space="preserve"> </w:t>
      </w:r>
      <w:r w:rsidRPr="004A6953">
        <w:t>Contract</w:t>
      </w:r>
      <w:r w:rsidRPr="004A6953">
        <w:rPr>
          <w:spacing w:val="-11"/>
        </w:rPr>
        <w:t xml:space="preserve"> </w:t>
      </w:r>
      <w:r w:rsidRPr="004A6953">
        <w:t>Schedule</w:t>
      </w:r>
      <w:r w:rsidRPr="004A6953">
        <w:rPr>
          <w:spacing w:val="-12"/>
        </w:rPr>
        <w:t xml:space="preserve"> </w:t>
      </w:r>
      <w:r w:rsidRPr="004A6953">
        <w:rPr>
          <w:spacing w:val="-4"/>
        </w:rPr>
        <w:t>14);</w:t>
      </w:r>
    </w:p>
    <w:p w:rsidR="004A37C8" w:rsidRPr="004A6953" w:rsidRDefault="008B24A5">
      <w:pPr>
        <w:pStyle w:val="ListParagraph"/>
        <w:numPr>
          <w:ilvl w:val="4"/>
          <w:numId w:val="7"/>
        </w:numPr>
        <w:tabs>
          <w:tab w:val="left" w:pos="2287"/>
          <w:tab w:val="left" w:pos="2288"/>
        </w:tabs>
        <w:spacing w:before="121"/>
      </w:pPr>
      <w:r w:rsidRPr="004A6953">
        <w:t>Non-Crown</w:t>
      </w:r>
      <w:r w:rsidRPr="004A6953">
        <w:rPr>
          <w:spacing w:val="-8"/>
        </w:rPr>
        <w:t xml:space="preserve"> </w:t>
      </w:r>
      <w:r w:rsidRPr="004A6953">
        <w:t>Bodies</w:t>
      </w:r>
      <w:r w:rsidRPr="004A6953">
        <w:rPr>
          <w:spacing w:val="-9"/>
        </w:rPr>
        <w:t xml:space="preserve"> </w:t>
      </w:r>
      <w:r w:rsidRPr="004A6953">
        <w:t>(see</w:t>
      </w:r>
      <w:r w:rsidRPr="004A6953">
        <w:rPr>
          <w:spacing w:val="-9"/>
        </w:rPr>
        <w:t xml:space="preserve"> </w:t>
      </w:r>
      <w:r w:rsidRPr="004A6953">
        <w:t>paragraph</w:t>
      </w:r>
      <w:r w:rsidRPr="004A6953">
        <w:rPr>
          <w:spacing w:val="-7"/>
        </w:rPr>
        <w:t xml:space="preserve"> </w:t>
      </w:r>
      <w:hyperlink w:anchor="_bookmark375" w:history="1">
        <w:r w:rsidRPr="004A6953">
          <w:t>4.3</w:t>
        </w:r>
        <w:r w:rsidRPr="004A6953">
          <w:rPr>
            <w:spacing w:val="-9"/>
          </w:rPr>
          <w:t xml:space="preserve"> </w:t>
        </w:r>
      </w:hyperlink>
      <w:r w:rsidRPr="004A6953">
        <w:t>of</w:t>
      </w:r>
      <w:r w:rsidRPr="004A6953">
        <w:rPr>
          <w:spacing w:val="-9"/>
        </w:rPr>
        <w:t xml:space="preserve"> </w:t>
      </w:r>
      <w:r w:rsidRPr="004A6953">
        <w:t>this</w:t>
      </w:r>
      <w:r w:rsidRPr="004A6953">
        <w:rPr>
          <w:spacing w:val="-9"/>
        </w:rPr>
        <w:t xml:space="preserve"> </w:t>
      </w:r>
      <w:r w:rsidRPr="004A6953">
        <w:t>Contract</w:t>
      </w:r>
      <w:r w:rsidRPr="004A6953">
        <w:rPr>
          <w:spacing w:val="-8"/>
        </w:rPr>
        <w:t xml:space="preserve"> </w:t>
      </w:r>
      <w:r w:rsidRPr="004A6953">
        <w:t>Schedule</w:t>
      </w:r>
      <w:r w:rsidRPr="004A6953">
        <w:rPr>
          <w:spacing w:val="-8"/>
        </w:rPr>
        <w:t xml:space="preserve"> </w:t>
      </w:r>
      <w:r w:rsidRPr="004A6953">
        <w:rPr>
          <w:spacing w:val="-4"/>
        </w:rPr>
        <w:t>14);</w:t>
      </w:r>
    </w:p>
    <w:p w:rsidR="004A37C8" w:rsidRPr="004A6953" w:rsidRDefault="008B24A5">
      <w:pPr>
        <w:pStyle w:val="ListParagraph"/>
        <w:numPr>
          <w:ilvl w:val="4"/>
          <w:numId w:val="7"/>
        </w:numPr>
        <w:tabs>
          <w:tab w:val="left" w:pos="2287"/>
          <w:tab w:val="left" w:pos="2288"/>
        </w:tabs>
        <w:ind w:right="421"/>
      </w:pPr>
      <w:r w:rsidRPr="004A6953">
        <w:t xml:space="preserve">Non-FOIA Public Bodies (see paragraph </w:t>
      </w:r>
      <w:hyperlink w:anchor="_bookmark376" w:history="1">
        <w:r w:rsidRPr="004A6953">
          <w:t xml:space="preserve">4.4 </w:t>
        </w:r>
      </w:hyperlink>
      <w:r w:rsidRPr="004A6953">
        <w:t xml:space="preserve">of this Contract Schedule </w:t>
      </w:r>
      <w:r w:rsidRPr="004A6953">
        <w:rPr>
          <w:spacing w:val="-4"/>
        </w:rPr>
        <w:t>14);</w:t>
      </w:r>
    </w:p>
    <w:p w:rsidR="004A37C8" w:rsidRPr="004A6953" w:rsidRDefault="008B24A5">
      <w:pPr>
        <w:pStyle w:val="ListParagraph"/>
        <w:numPr>
          <w:ilvl w:val="4"/>
          <w:numId w:val="7"/>
        </w:numPr>
        <w:tabs>
          <w:tab w:val="left" w:pos="2287"/>
          <w:tab w:val="left" w:pos="2288"/>
        </w:tabs>
      </w:pPr>
      <w:r w:rsidRPr="004A6953">
        <w:t>Financial</w:t>
      </w:r>
      <w:r w:rsidRPr="004A6953">
        <w:rPr>
          <w:spacing w:val="-9"/>
        </w:rPr>
        <w:t xml:space="preserve"> </w:t>
      </w:r>
      <w:r w:rsidRPr="004A6953">
        <w:t>Limits</w:t>
      </w:r>
      <w:r w:rsidRPr="004A6953">
        <w:rPr>
          <w:spacing w:val="-8"/>
        </w:rPr>
        <w:t xml:space="preserve"> </w:t>
      </w:r>
      <w:r w:rsidRPr="004A6953">
        <w:t>(see</w:t>
      </w:r>
      <w:r w:rsidRPr="004A6953">
        <w:rPr>
          <w:spacing w:val="-8"/>
        </w:rPr>
        <w:t xml:space="preserve"> </w:t>
      </w:r>
      <w:r w:rsidRPr="004A6953">
        <w:t>paragraph</w:t>
      </w:r>
      <w:r w:rsidRPr="004A6953">
        <w:rPr>
          <w:spacing w:val="-6"/>
        </w:rPr>
        <w:t xml:space="preserve"> </w:t>
      </w:r>
      <w:hyperlink w:anchor="_bookmark377" w:history="1">
        <w:r w:rsidRPr="004A6953">
          <w:t>4.5</w:t>
        </w:r>
        <w:r w:rsidRPr="004A6953">
          <w:rPr>
            <w:spacing w:val="-8"/>
          </w:rPr>
          <w:t xml:space="preserve"> </w:t>
        </w:r>
      </w:hyperlink>
      <w:r w:rsidRPr="004A6953">
        <w:t>of</w:t>
      </w:r>
      <w:r w:rsidRPr="004A6953">
        <w:rPr>
          <w:spacing w:val="-9"/>
        </w:rPr>
        <w:t xml:space="preserve"> </w:t>
      </w:r>
      <w:r w:rsidRPr="004A6953">
        <w:t>this</w:t>
      </w:r>
      <w:r w:rsidRPr="004A6953">
        <w:rPr>
          <w:spacing w:val="-8"/>
        </w:rPr>
        <w:t xml:space="preserve"> </w:t>
      </w:r>
      <w:r w:rsidRPr="004A6953">
        <w:t>Contract</w:t>
      </w:r>
      <w:r w:rsidRPr="004A6953">
        <w:rPr>
          <w:spacing w:val="-8"/>
        </w:rPr>
        <w:t xml:space="preserve"> </w:t>
      </w:r>
      <w:r w:rsidRPr="004A6953">
        <w:t>Schedule</w:t>
      </w:r>
      <w:r w:rsidRPr="004A6953">
        <w:rPr>
          <w:spacing w:val="-9"/>
        </w:rPr>
        <w:t xml:space="preserve"> </w:t>
      </w:r>
      <w:r w:rsidRPr="004A6953">
        <w:rPr>
          <w:spacing w:val="-4"/>
        </w:rPr>
        <w:t>14).</w:t>
      </w:r>
    </w:p>
    <w:p w:rsidR="004A37C8" w:rsidRPr="004A6953" w:rsidRDefault="008B24A5">
      <w:pPr>
        <w:pStyle w:val="ListParagraph"/>
        <w:numPr>
          <w:ilvl w:val="3"/>
          <w:numId w:val="7"/>
        </w:numPr>
        <w:tabs>
          <w:tab w:val="left" w:pos="1294"/>
          <w:tab w:val="left" w:pos="1295"/>
        </w:tabs>
        <w:spacing w:before="119"/>
        <w:ind w:right="423"/>
      </w:pPr>
      <w:bookmarkStart w:id="371" w:name="_bookmark370"/>
      <w:bookmarkEnd w:id="371"/>
      <w:r w:rsidRPr="004A6953">
        <w:t>The Customer may, in the Contract Order Form, request the following Additional Clauses should apply:</w:t>
      </w:r>
    </w:p>
    <w:p w:rsidR="004A37C8" w:rsidRPr="004A6953" w:rsidRDefault="008B24A5">
      <w:pPr>
        <w:pStyle w:val="ListParagraph"/>
        <w:numPr>
          <w:ilvl w:val="4"/>
          <w:numId w:val="7"/>
        </w:numPr>
        <w:tabs>
          <w:tab w:val="left" w:pos="2287"/>
          <w:tab w:val="left" w:pos="2288"/>
        </w:tabs>
        <w:spacing w:before="121"/>
      </w:pPr>
      <w:r w:rsidRPr="004A6953">
        <w:t>Security</w:t>
      </w:r>
      <w:r w:rsidRPr="004A6953">
        <w:rPr>
          <w:spacing w:val="-9"/>
        </w:rPr>
        <w:t xml:space="preserve"> </w:t>
      </w:r>
      <w:r w:rsidRPr="004A6953">
        <w:t>Measures</w:t>
      </w:r>
      <w:r w:rsidRPr="004A6953">
        <w:rPr>
          <w:spacing w:val="-9"/>
        </w:rPr>
        <w:t xml:space="preserve"> </w:t>
      </w:r>
      <w:r w:rsidRPr="004A6953">
        <w:t>(see</w:t>
      </w:r>
      <w:r w:rsidRPr="004A6953">
        <w:rPr>
          <w:spacing w:val="-10"/>
        </w:rPr>
        <w:t xml:space="preserve"> </w:t>
      </w:r>
      <w:r w:rsidRPr="004A6953">
        <w:t>paragraph</w:t>
      </w:r>
      <w:r w:rsidRPr="004A6953">
        <w:rPr>
          <w:spacing w:val="-7"/>
        </w:rPr>
        <w:t xml:space="preserve"> </w:t>
      </w:r>
      <w:hyperlink w:anchor="_bookmark378" w:history="1">
        <w:r w:rsidRPr="004A6953">
          <w:t>5.1</w:t>
        </w:r>
        <w:r w:rsidRPr="004A6953">
          <w:rPr>
            <w:spacing w:val="-8"/>
          </w:rPr>
          <w:t xml:space="preserve"> </w:t>
        </w:r>
      </w:hyperlink>
      <w:r w:rsidRPr="004A6953">
        <w:t>of</w:t>
      </w:r>
      <w:r w:rsidRPr="004A6953">
        <w:rPr>
          <w:spacing w:val="-10"/>
        </w:rPr>
        <w:t xml:space="preserve"> </w:t>
      </w:r>
      <w:r w:rsidRPr="004A6953">
        <w:t>this</w:t>
      </w:r>
      <w:r w:rsidRPr="004A6953">
        <w:rPr>
          <w:spacing w:val="-9"/>
        </w:rPr>
        <w:t xml:space="preserve"> </w:t>
      </w:r>
      <w:r w:rsidRPr="004A6953">
        <w:t>Contract</w:t>
      </w:r>
      <w:r w:rsidRPr="004A6953">
        <w:rPr>
          <w:spacing w:val="-8"/>
        </w:rPr>
        <w:t xml:space="preserve"> </w:t>
      </w:r>
      <w:r w:rsidRPr="004A6953">
        <w:t>Schedule</w:t>
      </w:r>
      <w:r w:rsidRPr="004A6953">
        <w:rPr>
          <w:spacing w:val="-9"/>
        </w:rPr>
        <w:t xml:space="preserve"> </w:t>
      </w:r>
      <w:r w:rsidRPr="004A6953">
        <w:rPr>
          <w:spacing w:val="-4"/>
        </w:rPr>
        <w:t>14</w:t>
      </w:r>
      <w:bookmarkStart w:id="372" w:name="_bookmark371"/>
      <w:bookmarkEnd w:id="372"/>
      <w:r w:rsidRPr="004A6953">
        <w:rPr>
          <w:spacing w:val="-4"/>
        </w:rPr>
        <w:t>);</w:t>
      </w:r>
    </w:p>
    <w:p w:rsidR="004A37C8" w:rsidRPr="004A6953" w:rsidRDefault="008B24A5">
      <w:pPr>
        <w:pStyle w:val="ListParagraph"/>
        <w:numPr>
          <w:ilvl w:val="4"/>
          <w:numId w:val="7"/>
        </w:numPr>
        <w:tabs>
          <w:tab w:val="left" w:pos="2287"/>
          <w:tab w:val="left" w:pos="2288"/>
        </w:tabs>
        <w:ind w:right="421"/>
      </w:pPr>
      <w:r w:rsidRPr="004A6953">
        <w:t xml:space="preserve">NHS Additional Clauses (see paragraph </w:t>
      </w:r>
      <w:hyperlink w:anchor="_bookmark389" w:history="1">
        <w:r w:rsidRPr="004A6953">
          <w:t xml:space="preserve">6.1 </w:t>
        </w:r>
      </w:hyperlink>
      <w:r w:rsidRPr="004A6953">
        <w:t xml:space="preserve">of this Contract Schedule </w:t>
      </w:r>
      <w:r w:rsidRPr="004A6953">
        <w:rPr>
          <w:spacing w:val="-4"/>
        </w:rPr>
        <w:t>14)</w:t>
      </w:r>
    </w:p>
    <w:p w:rsidR="004A37C8" w:rsidRPr="004A6953" w:rsidRDefault="008B24A5">
      <w:pPr>
        <w:pStyle w:val="ListParagraph"/>
        <w:numPr>
          <w:ilvl w:val="4"/>
          <w:numId w:val="7"/>
        </w:numPr>
        <w:tabs>
          <w:tab w:val="left" w:pos="2287"/>
          <w:tab w:val="left" w:pos="2288"/>
        </w:tabs>
        <w:ind w:right="418"/>
      </w:pPr>
      <w:r w:rsidRPr="004A6953">
        <w:t>MOD</w:t>
      </w:r>
      <w:r w:rsidRPr="004A6953">
        <w:rPr>
          <w:spacing w:val="40"/>
        </w:rPr>
        <w:t xml:space="preserve"> </w:t>
      </w:r>
      <w:r w:rsidRPr="004A6953">
        <w:t>(</w:t>
      </w:r>
      <w:r w:rsidRPr="004A6953">
        <w:rPr>
          <w:b/>
        </w:rPr>
        <w:t>“</w:t>
      </w:r>
      <w:r w:rsidRPr="004A6953">
        <w:t>Ministry</w:t>
      </w:r>
      <w:r w:rsidRPr="004A6953">
        <w:rPr>
          <w:spacing w:val="40"/>
        </w:rPr>
        <w:t xml:space="preserve"> </w:t>
      </w:r>
      <w:r w:rsidRPr="004A6953">
        <w:t>of</w:t>
      </w:r>
      <w:r w:rsidRPr="004A6953">
        <w:rPr>
          <w:spacing w:val="40"/>
        </w:rPr>
        <w:t xml:space="preserve"> </w:t>
      </w:r>
      <w:r w:rsidRPr="004A6953">
        <w:t>Defence”)</w:t>
      </w:r>
      <w:r w:rsidRPr="004A6953">
        <w:rPr>
          <w:spacing w:val="40"/>
        </w:rPr>
        <w:t xml:space="preserve"> </w:t>
      </w:r>
      <w:r w:rsidRPr="004A6953">
        <w:t>Additional</w:t>
      </w:r>
      <w:r w:rsidRPr="004A6953">
        <w:rPr>
          <w:spacing w:val="40"/>
        </w:rPr>
        <w:t xml:space="preserve"> </w:t>
      </w:r>
      <w:r w:rsidRPr="004A6953">
        <w:t>or</w:t>
      </w:r>
      <w:r w:rsidRPr="004A6953">
        <w:rPr>
          <w:spacing w:val="40"/>
        </w:rPr>
        <w:t xml:space="preserve"> </w:t>
      </w:r>
      <w:r w:rsidRPr="004A6953">
        <w:t>Alternative</w:t>
      </w:r>
      <w:r w:rsidRPr="004A6953">
        <w:rPr>
          <w:spacing w:val="40"/>
        </w:rPr>
        <w:t xml:space="preserve"> </w:t>
      </w:r>
      <w:r w:rsidRPr="004A6953">
        <w:t>Clauses</w:t>
      </w:r>
      <w:r w:rsidRPr="004A6953">
        <w:rPr>
          <w:spacing w:val="40"/>
        </w:rPr>
        <w:t xml:space="preserve"> </w:t>
      </w:r>
      <w:r w:rsidRPr="004A6953">
        <w:t xml:space="preserve">(see paragraph </w:t>
      </w:r>
      <w:hyperlink w:anchor="_bookmark392" w:history="1">
        <w:r w:rsidRPr="004A6953">
          <w:t xml:space="preserve">7 </w:t>
        </w:r>
      </w:hyperlink>
      <w:r w:rsidRPr="004A6953">
        <w:t>of this Contract Schedule 14)</w:t>
      </w:r>
    </w:p>
    <w:p w:rsidR="004A37C8" w:rsidRPr="004A6953" w:rsidRDefault="004A37C8">
      <w:pPr>
        <w:pStyle w:val="BodyText"/>
        <w:spacing w:before="10"/>
        <w:ind w:left="0"/>
        <w:jc w:val="left"/>
        <w:rPr>
          <w:sz w:val="20"/>
        </w:rPr>
      </w:pPr>
    </w:p>
    <w:p w:rsidR="004A37C8" w:rsidRPr="004A6953" w:rsidRDefault="008B24A5">
      <w:pPr>
        <w:pStyle w:val="Heading1"/>
        <w:numPr>
          <w:ilvl w:val="2"/>
          <w:numId w:val="7"/>
        </w:numPr>
        <w:tabs>
          <w:tab w:val="left" w:pos="805"/>
        </w:tabs>
        <w:ind w:hanging="361"/>
      </w:pPr>
      <w:r w:rsidRPr="004A6953">
        <w:rPr>
          <w:spacing w:val="-2"/>
        </w:rPr>
        <w:t>IMPLEMENTATION</w:t>
      </w:r>
    </w:p>
    <w:p w:rsidR="004A37C8" w:rsidRPr="004A6953" w:rsidRDefault="004A37C8">
      <w:pPr>
        <w:pStyle w:val="BodyText"/>
        <w:spacing w:before="10"/>
        <w:ind w:left="0"/>
        <w:jc w:val="left"/>
        <w:rPr>
          <w:b/>
          <w:sz w:val="20"/>
        </w:rPr>
      </w:pPr>
    </w:p>
    <w:p w:rsidR="004A37C8" w:rsidRPr="004A6953" w:rsidRDefault="008B24A5">
      <w:pPr>
        <w:pStyle w:val="ListParagraph"/>
        <w:numPr>
          <w:ilvl w:val="3"/>
          <w:numId w:val="7"/>
        </w:numPr>
        <w:tabs>
          <w:tab w:val="left" w:pos="1295"/>
        </w:tabs>
        <w:spacing w:before="0"/>
        <w:ind w:right="416"/>
      </w:pPr>
      <w:r w:rsidRPr="004A6953">
        <w:t xml:space="preserve">The appropriate changes have been made in this Contract to implement the Alternative and/or Additional Clauses specified in paragraph </w:t>
      </w:r>
      <w:hyperlink w:anchor="_bookmark369" w:history="1">
        <w:r w:rsidRPr="004A6953">
          <w:t xml:space="preserve">2.1 </w:t>
        </w:r>
      </w:hyperlink>
      <w:r w:rsidRPr="004A6953">
        <w:t>of this Contract Schedule 14</w:t>
      </w:r>
      <w:r w:rsidRPr="004A6953">
        <w:rPr>
          <w:spacing w:val="-2"/>
        </w:rPr>
        <w:t xml:space="preserve"> </w:t>
      </w:r>
      <w:r w:rsidRPr="004A6953">
        <w:t xml:space="preserve">and the Additional Clauses specified in paragraphs </w:t>
      </w:r>
      <w:hyperlink w:anchor="_bookmark370" w:history="1">
        <w:r w:rsidRPr="004A6953">
          <w:t xml:space="preserve">2.2 </w:t>
        </w:r>
      </w:hyperlink>
      <w:r w:rsidRPr="004A6953">
        <w:t xml:space="preserve">and </w:t>
      </w:r>
      <w:hyperlink w:anchor="_bookmark371" w:history="1">
        <w:r w:rsidRPr="004A6953">
          <w:t xml:space="preserve">2.2.1 </w:t>
        </w:r>
      </w:hyperlink>
      <w:r w:rsidRPr="004A6953">
        <w:t xml:space="preserve">of this Contract Schedule 14 </w:t>
      </w:r>
      <w:proofErr w:type="gramStart"/>
      <w:r w:rsidRPr="004A6953">
        <w:t>shall be deemed to be incorporated</w:t>
      </w:r>
      <w:proofErr w:type="gramEnd"/>
      <w:r w:rsidRPr="004A6953">
        <w:t xml:space="preserve"> into this Contract.</w:t>
      </w:r>
    </w:p>
    <w:p w:rsidR="004A37C8" w:rsidRPr="004A6953" w:rsidRDefault="004A37C8">
      <w:pPr>
        <w:pStyle w:val="BodyText"/>
        <w:spacing w:before="10"/>
        <w:ind w:left="0"/>
        <w:jc w:val="left"/>
        <w:rPr>
          <w:sz w:val="20"/>
        </w:rPr>
      </w:pPr>
    </w:p>
    <w:p w:rsidR="004A37C8" w:rsidRPr="004A6953" w:rsidRDefault="008B24A5">
      <w:pPr>
        <w:pStyle w:val="Heading1"/>
        <w:numPr>
          <w:ilvl w:val="2"/>
          <w:numId w:val="7"/>
        </w:numPr>
        <w:tabs>
          <w:tab w:val="left" w:pos="805"/>
        </w:tabs>
        <w:ind w:hanging="361"/>
      </w:pPr>
      <w:r w:rsidRPr="004A6953">
        <w:rPr>
          <w:w w:val="95"/>
        </w:rPr>
        <w:t>ALTERNATIVE</w:t>
      </w:r>
      <w:r w:rsidRPr="004A6953">
        <w:rPr>
          <w:spacing w:val="61"/>
        </w:rPr>
        <w:t xml:space="preserve"> </w:t>
      </w:r>
      <w:r w:rsidRPr="004A6953">
        <w:rPr>
          <w:spacing w:val="-2"/>
          <w:w w:val="95"/>
        </w:rPr>
        <w:t>CLAUSES</w:t>
      </w:r>
    </w:p>
    <w:p w:rsidR="004A37C8" w:rsidRPr="004A6953" w:rsidRDefault="004A37C8">
      <w:pPr>
        <w:pStyle w:val="BodyText"/>
        <w:spacing w:before="10"/>
        <w:ind w:left="0"/>
        <w:jc w:val="left"/>
        <w:rPr>
          <w:b/>
          <w:sz w:val="20"/>
        </w:rPr>
      </w:pPr>
    </w:p>
    <w:p w:rsidR="004A37C8" w:rsidRPr="004A6953" w:rsidRDefault="008B24A5">
      <w:pPr>
        <w:pStyle w:val="ListParagraph"/>
        <w:numPr>
          <w:ilvl w:val="3"/>
          <w:numId w:val="7"/>
        </w:numPr>
        <w:tabs>
          <w:tab w:val="left" w:pos="1294"/>
          <w:tab w:val="left" w:pos="1295"/>
        </w:tabs>
        <w:spacing w:before="0"/>
        <w:ind w:hanging="569"/>
      </w:pPr>
      <w:bookmarkStart w:id="373" w:name="_bookmark372"/>
      <w:bookmarkEnd w:id="373"/>
      <w:r w:rsidRPr="004A6953">
        <w:t>SCOTS</w:t>
      </w:r>
      <w:r w:rsidRPr="004A6953">
        <w:rPr>
          <w:spacing w:val="-9"/>
        </w:rPr>
        <w:t xml:space="preserve"> </w:t>
      </w:r>
      <w:r w:rsidRPr="004A6953">
        <w:rPr>
          <w:spacing w:val="-5"/>
        </w:rPr>
        <w:t>LAW</w:t>
      </w:r>
    </w:p>
    <w:p w:rsidR="004A37C8" w:rsidRPr="004A6953" w:rsidRDefault="008B24A5">
      <w:pPr>
        <w:pStyle w:val="ListParagraph"/>
        <w:numPr>
          <w:ilvl w:val="4"/>
          <w:numId w:val="7"/>
        </w:numPr>
        <w:tabs>
          <w:tab w:val="left" w:pos="2288"/>
        </w:tabs>
        <w:spacing w:before="121"/>
      </w:pPr>
      <w:r w:rsidRPr="004A6953">
        <w:t>Law</w:t>
      </w:r>
      <w:r w:rsidRPr="004A6953">
        <w:rPr>
          <w:spacing w:val="-9"/>
        </w:rPr>
        <w:t xml:space="preserve"> </w:t>
      </w:r>
      <w:r w:rsidRPr="004A6953">
        <w:t>and</w:t>
      </w:r>
      <w:r w:rsidRPr="004A6953">
        <w:rPr>
          <w:spacing w:val="-8"/>
        </w:rPr>
        <w:t xml:space="preserve"> </w:t>
      </w:r>
      <w:r w:rsidRPr="004A6953">
        <w:t>Jurisdiction</w:t>
      </w:r>
      <w:r w:rsidRPr="004A6953">
        <w:rPr>
          <w:spacing w:val="-8"/>
        </w:rPr>
        <w:t xml:space="preserve"> </w:t>
      </w:r>
      <w:r w:rsidRPr="004A6953">
        <w:t>(Clause</w:t>
      </w:r>
      <w:r w:rsidRPr="004A6953">
        <w:rPr>
          <w:spacing w:val="-6"/>
        </w:rPr>
        <w:t xml:space="preserve"> </w:t>
      </w:r>
      <w:hyperlink w:anchor="_bookmark231" w:history="1">
        <w:r w:rsidRPr="004A6953">
          <w:rPr>
            <w:spacing w:val="-5"/>
          </w:rPr>
          <w:t>57</w:t>
        </w:r>
      </w:hyperlink>
      <w:r w:rsidRPr="004A6953">
        <w:rPr>
          <w:spacing w:val="-5"/>
        </w:rPr>
        <w:t>)</w:t>
      </w:r>
    </w:p>
    <w:p w:rsidR="004A37C8" w:rsidRPr="004A6953" w:rsidRDefault="008B24A5">
      <w:pPr>
        <w:pStyle w:val="ListParagraph"/>
        <w:numPr>
          <w:ilvl w:val="5"/>
          <w:numId w:val="7"/>
        </w:numPr>
        <w:tabs>
          <w:tab w:val="left" w:pos="2996"/>
        </w:tabs>
        <w:spacing w:before="119"/>
        <w:ind w:right="416"/>
      </w:pPr>
      <w:bookmarkStart w:id="374" w:name="_bookmark373"/>
      <w:bookmarkEnd w:id="374"/>
      <w:r w:rsidRPr="004A6953">
        <w:t>References to</w:t>
      </w:r>
      <w:r w:rsidRPr="004A6953">
        <w:rPr>
          <w:spacing w:val="-1"/>
        </w:rPr>
        <w:t xml:space="preserve"> </w:t>
      </w:r>
      <w:r w:rsidRPr="004A6953">
        <w:t>“England and Wales”</w:t>
      </w:r>
      <w:r w:rsidRPr="004A6953">
        <w:rPr>
          <w:spacing w:val="-1"/>
        </w:rPr>
        <w:t xml:space="preserve"> </w:t>
      </w:r>
      <w:r w:rsidRPr="004A6953">
        <w:t>in</w:t>
      </w:r>
      <w:r w:rsidRPr="004A6953">
        <w:rPr>
          <w:spacing w:val="-1"/>
        </w:rPr>
        <w:t xml:space="preserve"> </w:t>
      </w:r>
      <w:r w:rsidRPr="004A6953">
        <w:t>the</w:t>
      </w:r>
      <w:r w:rsidRPr="004A6953">
        <w:rPr>
          <w:spacing w:val="-1"/>
        </w:rPr>
        <w:t xml:space="preserve"> </w:t>
      </w:r>
      <w:r w:rsidRPr="004A6953">
        <w:t>original</w:t>
      </w:r>
      <w:r w:rsidRPr="004A6953">
        <w:rPr>
          <w:spacing w:val="-1"/>
        </w:rPr>
        <w:t xml:space="preserve"> </w:t>
      </w:r>
      <w:r w:rsidRPr="004A6953">
        <w:t xml:space="preserve">Clause </w:t>
      </w:r>
      <w:hyperlink w:anchor="_bookmark231" w:history="1">
        <w:r w:rsidRPr="004A6953">
          <w:t>57</w:t>
        </w:r>
        <w:r w:rsidRPr="004A6953">
          <w:rPr>
            <w:spacing w:val="-1"/>
          </w:rPr>
          <w:t xml:space="preserve"> </w:t>
        </w:r>
      </w:hyperlink>
      <w:r w:rsidRPr="004A6953">
        <w:t xml:space="preserve">of this Contract (Law and Jurisdiction) shall be replaced with </w:t>
      </w:r>
      <w:r w:rsidRPr="004A6953">
        <w:rPr>
          <w:spacing w:val="-2"/>
        </w:rPr>
        <w:t>“Scotland”.</w:t>
      </w:r>
    </w:p>
    <w:p w:rsidR="004A37C8" w:rsidRPr="004A6953" w:rsidRDefault="008B24A5">
      <w:pPr>
        <w:pStyle w:val="ListParagraph"/>
        <w:numPr>
          <w:ilvl w:val="5"/>
          <w:numId w:val="7"/>
        </w:numPr>
        <w:tabs>
          <w:tab w:val="left" w:pos="2996"/>
        </w:tabs>
        <w:ind w:right="419"/>
      </w:pPr>
      <w:r w:rsidRPr="004A6953">
        <w:t xml:space="preserve">Where legislation </w:t>
      </w:r>
      <w:proofErr w:type="gramStart"/>
      <w:r w:rsidRPr="004A6953">
        <w:t>is expressly mentioned</w:t>
      </w:r>
      <w:proofErr w:type="gramEnd"/>
      <w:r w:rsidRPr="004A6953">
        <w:t xml:space="preserve"> in this Contract the adoption of Clause 4.1.1 (a) shall have the effect of substituting the equivalent Scots legislation.</w:t>
      </w:r>
    </w:p>
    <w:p w:rsidR="004A37C8" w:rsidRPr="004A6953" w:rsidRDefault="008B24A5">
      <w:pPr>
        <w:pStyle w:val="ListParagraph"/>
        <w:numPr>
          <w:ilvl w:val="3"/>
          <w:numId w:val="7"/>
        </w:numPr>
        <w:tabs>
          <w:tab w:val="left" w:pos="1294"/>
          <w:tab w:val="left" w:pos="1295"/>
        </w:tabs>
        <w:spacing w:before="121"/>
        <w:ind w:hanging="569"/>
      </w:pPr>
      <w:bookmarkStart w:id="375" w:name="_bookmark374"/>
      <w:bookmarkEnd w:id="375"/>
      <w:r w:rsidRPr="004A6953">
        <w:t>NORTHERN</w:t>
      </w:r>
      <w:r w:rsidRPr="004A6953">
        <w:rPr>
          <w:spacing w:val="-14"/>
        </w:rPr>
        <w:t xml:space="preserve"> </w:t>
      </w:r>
      <w:r w:rsidRPr="004A6953">
        <w:t>IRELAND</w:t>
      </w:r>
      <w:r w:rsidRPr="004A6953">
        <w:rPr>
          <w:spacing w:val="-10"/>
        </w:rPr>
        <w:t xml:space="preserve"> </w:t>
      </w:r>
      <w:r w:rsidRPr="004A6953">
        <w:rPr>
          <w:spacing w:val="-5"/>
        </w:rPr>
        <w:t>LAW</w:t>
      </w:r>
    </w:p>
    <w:p w:rsidR="004A37C8" w:rsidRPr="004A6953" w:rsidRDefault="008B24A5">
      <w:pPr>
        <w:pStyle w:val="ListParagraph"/>
        <w:numPr>
          <w:ilvl w:val="4"/>
          <w:numId w:val="7"/>
        </w:numPr>
        <w:tabs>
          <w:tab w:val="left" w:pos="2288"/>
        </w:tabs>
        <w:spacing w:before="119"/>
      </w:pPr>
      <w:r w:rsidRPr="004A6953">
        <w:t>Law</w:t>
      </w:r>
      <w:r w:rsidRPr="004A6953">
        <w:rPr>
          <w:spacing w:val="-8"/>
        </w:rPr>
        <w:t xml:space="preserve"> </w:t>
      </w:r>
      <w:r w:rsidRPr="004A6953">
        <w:t>and</w:t>
      </w:r>
      <w:r w:rsidRPr="004A6953">
        <w:rPr>
          <w:spacing w:val="-7"/>
        </w:rPr>
        <w:t xml:space="preserve"> </w:t>
      </w:r>
      <w:r w:rsidRPr="004A6953">
        <w:t>Jurisdiction</w:t>
      </w:r>
      <w:r w:rsidRPr="004A6953">
        <w:rPr>
          <w:spacing w:val="-8"/>
        </w:rPr>
        <w:t xml:space="preserve"> </w:t>
      </w:r>
      <w:r w:rsidRPr="004A6953">
        <w:t>(Clause</w:t>
      </w:r>
      <w:r w:rsidRPr="004A6953">
        <w:rPr>
          <w:spacing w:val="-7"/>
        </w:rPr>
        <w:t xml:space="preserve"> </w:t>
      </w:r>
      <w:hyperlink w:anchor="_bookmark231" w:history="1">
        <w:r w:rsidRPr="004A6953">
          <w:rPr>
            <w:spacing w:val="-5"/>
          </w:rPr>
          <w:t>57</w:t>
        </w:r>
      </w:hyperlink>
      <w:r w:rsidRPr="004A6953">
        <w:rPr>
          <w:spacing w:val="-5"/>
        </w:rPr>
        <w:t>)</w:t>
      </w:r>
    </w:p>
    <w:p w:rsidR="004A37C8" w:rsidRPr="004A6953" w:rsidRDefault="008B24A5">
      <w:pPr>
        <w:pStyle w:val="ListParagraph"/>
        <w:numPr>
          <w:ilvl w:val="5"/>
          <w:numId w:val="7"/>
        </w:numPr>
        <w:tabs>
          <w:tab w:val="left" w:pos="2996"/>
        </w:tabs>
        <w:ind w:right="416"/>
      </w:pPr>
      <w:r w:rsidRPr="004A6953">
        <w:t>References to</w:t>
      </w:r>
      <w:r w:rsidRPr="004A6953">
        <w:rPr>
          <w:spacing w:val="-1"/>
        </w:rPr>
        <w:t xml:space="preserve"> </w:t>
      </w:r>
      <w:r w:rsidRPr="004A6953">
        <w:t>“England and Wales”</w:t>
      </w:r>
      <w:r w:rsidRPr="004A6953">
        <w:rPr>
          <w:spacing w:val="-1"/>
        </w:rPr>
        <w:t xml:space="preserve"> </w:t>
      </w:r>
      <w:r w:rsidRPr="004A6953">
        <w:t>in</w:t>
      </w:r>
      <w:r w:rsidRPr="004A6953">
        <w:rPr>
          <w:spacing w:val="-1"/>
        </w:rPr>
        <w:t xml:space="preserve"> </w:t>
      </w:r>
      <w:r w:rsidRPr="004A6953">
        <w:t>the</w:t>
      </w:r>
      <w:r w:rsidRPr="004A6953">
        <w:rPr>
          <w:spacing w:val="-1"/>
        </w:rPr>
        <w:t xml:space="preserve"> </w:t>
      </w:r>
      <w:r w:rsidRPr="004A6953">
        <w:t>original</w:t>
      </w:r>
      <w:r w:rsidRPr="004A6953">
        <w:rPr>
          <w:spacing w:val="-1"/>
        </w:rPr>
        <w:t xml:space="preserve"> </w:t>
      </w:r>
      <w:r w:rsidRPr="004A6953">
        <w:t xml:space="preserve">Clause </w:t>
      </w:r>
      <w:hyperlink w:anchor="_bookmark231" w:history="1">
        <w:r w:rsidRPr="004A6953">
          <w:t>57</w:t>
        </w:r>
        <w:r w:rsidRPr="004A6953">
          <w:rPr>
            <w:spacing w:val="-1"/>
          </w:rPr>
          <w:t xml:space="preserve"> </w:t>
        </w:r>
      </w:hyperlink>
      <w:r w:rsidRPr="004A6953">
        <w:t>of this Contract (Law and Jurisdiction) shall be replaced with “Northern Ireland”.</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5"/>
          <w:numId w:val="7"/>
        </w:numPr>
        <w:tabs>
          <w:tab w:val="left" w:pos="2996"/>
        </w:tabs>
        <w:spacing w:before="81"/>
        <w:ind w:right="419"/>
      </w:pPr>
      <w:r w:rsidRPr="004A6953">
        <w:lastRenderedPageBreak/>
        <w:t xml:space="preserve">Where legislation </w:t>
      </w:r>
      <w:proofErr w:type="gramStart"/>
      <w:r w:rsidRPr="004A6953">
        <w:t>is expressly mentioned</w:t>
      </w:r>
      <w:proofErr w:type="gramEnd"/>
      <w:r w:rsidRPr="004A6953">
        <w:t xml:space="preserve"> in this Contract the adoption of Clause </w:t>
      </w:r>
      <w:hyperlink w:anchor="_bookmark373" w:history="1">
        <w:r w:rsidRPr="004A6953">
          <w:t xml:space="preserve">4.1.1(a) </w:t>
        </w:r>
      </w:hyperlink>
      <w:r w:rsidRPr="004A6953">
        <w:t>shall have the effect of substituting the equivalent Northern Ireland legislation.</w:t>
      </w:r>
    </w:p>
    <w:p w:rsidR="004A37C8" w:rsidRPr="004A6953" w:rsidRDefault="008B24A5">
      <w:pPr>
        <w:pStyle w:val="ListParagraph"/>
        <w:numPr>
          <w:ilvl w:val="4"/>
          <w:numId w:val="7"/>
        </w:numPr>
        <w:tabs>
          <w:tab w:val="left" w:pos="2288"/>
        </w:tabs>
      </w:pPr>
      <w:r w:rsidRPr="004A6953">
        <w:t>Insolvency</w:t>
      </w:r>
      <w:r w:rsidRPr="004A6953">
        <w:rPr>
          <w:spacing w:val="-14"/>
        </w:rPr>
        <w:t xml:space="preserve"> </w:t>
      </w:r>
      <w:r w:rsidRPr="004A6953">
        <w:rPr>
          <w:spacing w:val="-2"/>
        </w:rPr>
        <w:t>Event</w:t>
      </w:r>
    </w:p>
    <w:p w:rsidR="004A37C8" w:rsidRPr="004A6953" w:rsidRDefault="008B24A5">
      <w:pPr>
        <w:pStyle w:val="BodyText"/>
        <w:ind w:left="2145" w:right="423"/>
      </w:pPr>
      <w:r w:rsidRPr="004A6953">
        <w:t xml:space="preserve">In Contract Schedule 1 (Definitions), reference to “section 123 of the Insolvency Act 1986" in limb f) of the definition of Insolvency Event </w:t>
      </w:r>
      <w:proofErr w:type="gramStart"/>
      <w:r w:rsidRPr="004A6953">
        <w:t>shall be replaced</w:t>
      </w:r>
      <w:proofErr w:type="gramEnd"/>
      <w:r w:rsidRPr="004A6953">
        <w:t xml:space="preserve"> with “Article 103 of the Insolvency (NI) Order 1989”.</w:t>
      </w:r>
    </w:p>
    <w:p w:rsidR="004A37C8" w:rsidRPr="004A6953" w:rsidRDefault="008B24A5">
      <w:pPr>
        <w:pStyle w:val="ListParagraph"/>
        <w:numPr>
          <w:ilvl w:val="3"/>
          <w:numId w:val="7"/>
        </w:numPr>
        <w:tabs>
          <w:tab w:val="left" w:pos="1294"/>
          <w:tab w:val="left" w:pos="1295"/>
        </w:tabs>
        <w:spacing w:before="121"/>
        <w:ind w:hanging="569"/>
      </w:pPr>
      <w:bookmarkStart w:id="376" w:name="_bookmark375"/>
      <w:bookmarkEnd w:id="376"/>
      <w:r w:rsidRPr="004A6953">
        <w:t>NON-CROWN</w:t>
      </w:r>
      <w:r w:rsidRPr="004A6953">
        <w:rPr>
          <w:spacing w:val="-16"/>
        </w:rPr>
        <w:t xml:space="preserve"> </w:t>
      </w:r>
      <w:r w:rsidRPr="004A6953">
        <w:rPr>
          <w:spacing w:val="-2"/>
        </w:rPr>
        <w:t>BODIES</w:t>
      </w:r>
    </w:p>
    <w:p w:rsidR="004A37C8" w:rsidRPr="004A6953" w:rsidRDefault="008B24A5">
      <w:pPr>
        <w:pStyle w:val="BodyText"/>
        <w:spacing w:before="119"/>
        <w:ind w:left="1294" w:right="422"/>
      </w:pPr>
      <w:r w:rsidRPr="004A6953">
        <w:t xml:space="preserve">Clause </w:t>
      </w:r>
      <w:hyperlink w:anchor="_bookmark205" w:history="1">
        <w:r w:rsidRPr="004A6953">
          <w:t xml:space="preserve">46.3.1(a) </w:t>
        </w:r>
      </w:hyperlink>
      <w:r w:rsidRPr="004A6953">
        <w:t xml:space="preserve">of this Contract (Official Secrets Act and Finance Act) </w:t>
      </w:r>
      <w:proofErr w:type="gramStart"/>
      <w:r w:rsidRPr="004A6953">
        <w:t xml:space="preserve">shall be </w:t>
      </w:r>
      <w:r w:rsidRPr="004A6953">
        <w:rPr>
          <w:spacing w:val="-2"/>
        </w:rPr>
        <w:t>deleted</w:t>
      </w:r>
      <w:proofErr w:type="gramEnd"/>
      <w:r w:rsidRPr="004A6953">
        <w:rPr>
          <w:spacing w:val="-2"/>
        </w:rPr>
        <w:t>.</w:t>
      </w:r>
    </w:p>
    <w:p w:rsidR="004A37C8" w:rsidRPr="004A6953" w:rsidRDefault="004A37C8">
      <w:pPr>
        <w:pStyle w:val="BodyText"/>
        <w:spacing w:before="1"/>
        <w:ind w:left="0"/>
        <w:jc w:val="left"/>
        <w:rPr>
          <w:sz w:val="19"/>
        </w:rPr>
      </w:pPr>
    </w:p>
    <w:p w:rsidR="004A37C8" w:rsidRPr="004A6953" w:rsidRDefault="008B24A5">
      <w:pPr>
        <w:pStyle w:val="ListParagraph"/>
        <w:numPr>
          <w:ilvl w:val="3"/>
          <w:numId w:val="7"/>
        </w:numPr>
        <w:tabs>
          <w:tab w:val="left" w:pos="1294"/>
          <w:tab w:val="left" w:pos="1295"/>
        </w:tabs>
        <w:spacing w:before="1"/>
        <w:ind w:hanging="569"/>
      </w:pPr>
      <w:bookmarkStart w:id="377" w:name="_bookmark376"/>
      <w:bookmarkEnd w:id="377"/>
      <w:r w:rsidRPr="004A6953">
        <w:t>NON-FOIA</w:t>
      </w:r>
      <w:r w:rsidRPr="004A6953">
        <w:rPr>
          <w:spacing w:val="-10"/>
        </w:rPr>
        <w:t xml:space="preserve"> </w:t>
      </w:r>
      <w:r w:rsidRPr="004A6953">
        <w:t>PUBLIC</w:t>
      </w:r>
      <w:r w:rsidRPr="004A6953">
        <w:rPr>
          <w:spacing w:val="-10"/>
        </w:rPr>
        <w:t xml:space="preserve"> </w:t>
      </w:r>
      <w:r w:rsidRPr="004A6953">
        <w:rPr>
          <w:spacing w:val="-2"/>
        </w:rPr>
        <w:t>BODIES</w:t>
      </w:r>
    </w:p>
    <w:p w:rsidR="004A37C8" w:rsidRPr="004A6953" w:rsidRDefault="008B24A5">
      <w:pPr>
        <w:pStyle w:val="BodyText"/>
        <w:ind w:left="1294" w:right="421"/>
      </w:pPr>
      <w:r w:rsidRPr="004A6953">
        <w:rPr>
          <w:spacing w:val="-2"/>
        </w:rPr>
        <w:t>Replace</w:t>
      </w:r>
      <w:r w:rsidRPr="004A6953">
        <w:rPr>
          <w:spacing w:val="-7"/>
        </w:rPr>
        <w:t xml:space="preserve"> </w:t>
      </w:r>
      <w:r w:rsidRPr="004A6953">
        <w:rPr>
          <w:spacing w:val="-2"/>
        </w:rPr>
        <w:t>Clause</w:t>
      </w:r>
      <w:r w:rsidRPr="004A6953">
        <w:rPr>
          <w:spacing w:val="-6"/>
        </w:rPr>
        <w:t xml:space="preserve"> </w:t>
      </w:r>
      <w:hyperlink w:anchor="_bookmark144" w:history="1">
        <w:r w:rsidRPr="004A6953">
          <w:rPr>
            <w:spacing w:val="-2"/>
          </w:rPr>
          <w:t>34.5</w:t>
        </w:r>
        <w:r w:rsidRPr="004A6953">
          <w:rPr>
            <w:spacing w:val="-7"/>
          </w:rPr>
          <w:t xml:space="preserve"> </w:t>
        </w:r>
      </w:hyperlink>
      <w:r w:rsidRPr="004A6953">
        <w:rPr>
          <w:spacing w:val="-2"/>
        </w:rPr>
        <w:t>of</w:t>
      </w:r>
      <w:r w:rsidRPr="004A6953">
        <w:rPr>
          <w:spacing w:val="-7"/>
        </w:rPr>
        <w:t xml:space="preserve"> </w:t>
      </w:r>
      <w:r w:rsidRPr="004A6953">
        <w:rPr>
          <w:spacing w:val="-2"/>
        </w:rPr>
        <w:t>this</w:t>
      </w:r>
      <w:r w:rsidRPr="004A6953">
        <w:rPr>
          <w:spacing w:val="-6"/>
        </w:rPr>
        <w:t xml:space="preserve"> </w:t>
      </w:r>
      <w:r w:rsidRPr="004A6953">
        <w:rPr>
          <w:spacing w:val="-2"/>
        </w:rPr>
        <w:t>Contract</w:t>
      </w:r>
      <w:r w:rsidRPr="004A6953">
        <w:rPr>
          <w:spacing w:val="-7"/>
        </w:rPr>
        <w:t xml:space="preserve"> </w:t>
      </w:r>
      <w:r w:rsidRPr="004A6953">
        <w:rPr>
          <w:spacing w:val="-2"/>
        </w:rPr>
        <w:t>(Freedom</w:t>
      </w:r>
      <w:r w:rsidRPr="004A6953">
        <w:rPr>
          <w:spacing w:val="-8"/>
        </w:rPr>
        <w:t xml:space="preserve"> </w:t>
      </w:r>
      <w:r w:rsidRPr="004A6953">
        <w:rPr>
          <w:spacing w:val="-2"/>
        </w:rPr>
        <w:t>of</w:t>
      </w:r>
      <w:r w:rsidRPr="004A6953">
        <w:rPr>
          <w:spacing w:val="-4"/>
        </w:rPr>
        <w:t xml:space="preserve"> </w:t>
      </w:r>
      <w:r w:rsidRPr="004A6953">
        <w:rPr>
          <w:spacing w:val="-2"/>
        </w:rPr>
        <w:t>Information)</w:t>
      </w:r>
      <w:r w:rsidRPr="004A6953">
        <w:rPr>
          <w:spacing w:val="-7"/>
        </w:rPr>
        <w:t xml:space="preserve"> </w:t>
      </w:r>
      <w:r w:rsidRPr="004A6953">
        <w:rPr>
          <w:spacing w:val="-2"/>
        </w:rPr>
        <w:t>with</w:t>
      </w:r>
      <w:r w:rsidRPr="004A6953">
        <w:rPr>
          <w:spacing w:val="-7"/>
        </w:rPr>
        <w:t xml:space="preserve"> </w:t>
      </w:r>
      <w:r w:rsidRPr="004A6953">
        <w:rPr>
          <w:spacing w:val="-2"/>
        </w:rPr>
        <w:t>“The</w:t>
      </w:r>
      <w:r w:rsidRPr="004A6953">
        <w:rPr>
          <w:spacing w:val="-6"/>
        </w:rPr>
        <w:t xml:space="preserve"> </w:t>
      </w:r>
      <w:r w:rsidRPr="004A6953">
        <w:rPr>
          <w:spacing w:val="-2"/>
        </w:rPr>
        <w:t xml:space="preserve">Customer </w:t>
      </w:r>
      <w:r w:rsidRPr="004A6953">
        <w:t>has</w:t>
      </w:r>
      <w:r w:rsidRPr="004A6953">
        <w:rPr>
          <w:spacing w:val="-4"/>
        </w:rPr>
        <w:t xml:space="preserve"> </w:t>
      </w:r>
      <w:r w:rsidRPr="004A6953">
        <w:t>notified</w:t>
      </w:r>
      <w:r w:rsidRPr="004A6953">
        <w:rPr>
          <w:spacing w:val="-5"/>
        </w:rPr>
        <w:t xml:space="preserve"> </w:t>
      </w:r>
      <w:r w:rsidRPr="004A6953">
        <w:t>the</w:t>
      </w:r>
      <w:r w:rsidRPr="004A6953">
        <w:rPr>
          <w:spacing w:val="-4"/>
        </w:rPr>
        <w:t xml:space="preserve"> </w:t>
      </w:r>
      <w:r w:rsidRPr="004A6953">
        <w:t>Supplier</w:t>
      </w:r>
      <w:r w:rsidRPr="004A6953">
        <w:rPr>
          <w:spacing w:val="-6"/>
        </w:rPr>
        <w:t xml:space="preserve"> </w:t>
      </w:r>
      <w:r w:rsidRPr="004A6953">
        <w:t>that</w:t>
      </w:r>
      <w:r w:rsidRPr="004A6953">
        <w:rPr>
          <w:spacing w:val="-4"/>
        </w:rPr>
        <w:t xml:space="preserve"> </w:t>
      </w:r>
      <w:r w:rsidRPr="004A6953">
        <w:t>the</w:t>
      </w:r>
      <w:r w:rsidRPr="004A6953">
        <w:rPr>
          <w:spacing w:val="-4"/>
        </w:rPr>
        <w:t xml:space="preserve"> </w:t>
      </w:r>
      <w:r w:rsidRPr="004A6953">
        <w:t>Customer</w:t>
      </w:r>
      <w:r w:rsidRPr="004A6953">
        <w:rPr>
          <w:spacing w:val="-5"/>
        </w:rPr>
        <w:t xml:space="preserve"> </w:t>
      </w:r>
      <w:r w:rsidRPr="004A6953">
        <w:t>is</w:t>
      </w:r>
      <w:r w:rsidRPr="004A6953">
        <w:rPr>
          <w:spacing w:val="-4"/>
        </w:rPr>
        <w:t xml:space="preserve"> </w:t>
      </w:r>
      <w:r w:rsidRPr="004A6953">
        <w:t>exempt</w:t>
      </w:r>
      <w:r w:rsidRPr="004A6953">
        <w:rPr>
          <w:spacing w:val="-5"/>
        </w:rPr>
        <w:t xml:space="preserve"> </w:t>
      </w:r>
      <w:r w:rsidRPr="004A6953">
        <w:t>from</w:t>
      </w:r>
      <w:r w:rsidRPr="004A6953">
        <w:rPr>
          <w:spacing w:val="-5"/>
        </w:rPr>
        <w:t xml:space="preserve"> </w:t>
      </w:r>
      <w:r w:rsidRPr="004A6953">
        <w:t>the</w:t>
      </w:r>
      <w:r w:rsidRPr="004A6953">
        <w:rPr>
          <w:spacing w:val="-4"/>
        </w:rPr>
        <w:t xml:space="preserve"> </w:t>
      </w:r>
      <w:r w:rsidRPr="004A6953">
        <w:t>provisions</w:t>
      </w:r>
      <w:r w:rsidRPr="004A6953">
        <w:rPr>
          <w:spacing w:val="-4"/>
        </w:rPr>
        <w:t xml:space="preserve"> </w:t>
      </w:r>
      <w:r w:rsidRPr="004A6953">
        <w:t>of</w:t>
      </w:r>
      <w:r w:rsidRPr="004A6953">
        <w:rPr>
          <w:spacing w:val="-4"/>
        </w:rPr>
        <w:t xml:space="preserve"> </w:t>
      </w:r>
      <w:r w:rsidRPr="004A6953">
        <w:t>FOIA and EIR."</w:t>
      </w:r>
    </w:p>
    <w:p w:rsidR="004A37C8" w:rsidRPr="004A6953" w:rsidRDefault="004A37C8">
      <w:pPr>
        <w:pStyle w:val="BodyText"/>
        <w:spacing w:before="1"/>
        <w:ind w:left="0"/>
        <w:jc w:val="left"/>
        <w:rPr>
          <w:sz w:val="19"/>
        </w:rPr>
      </w:pPr>
    </w:p>
    <w:p w:rsidR="004A37C8" w:rsidRPr="004A6953" w:rsidRDefault="008B24A5">
      <w:pPr>
        <w:pStyle w:val="ListParagraph"/>
        <w:numPr>
          <w:ilvl w:val="3"/>
          <w:numId w:val="7"/>
        </w:numPr>
        <w:tabs>
          <w:tab w:val="left" w:pos="1294"/>
          <w:tab w:val="left" w:pos="1295"/>
        </w:tabs>
        <w:spacing w:before="1"/>
        <w:ind w:hanging="569"/>
      </w:pPr>
      <w:bookmarkStart w:id="378" w:name="_bookmark377"/>
      <w:bookmarkEnd w:id="378"/>
      <w:r w:rsidRPr="004A6953">
        <w:t>FINANCIAL</w:t>
      </w:r>
      <w:r w:rsidRPr="004A6953">
        <w:rPr>
          <w:spacing w:val="-13"/>
        </w:rPr>
        <w:t xml:space="preserve"> </w:t>
      </w:r>
      <w:r w:rsidRPr="004A6953">
        <w:rPr>
          <w:spacing w:val="-2"/>
        </w:rPr>
        <w:t>LIMITS</w:t>
      </w:r>
    </w:p>
    <w:p w:rsidR="004A37C8" w:rsidRPr="004A6953" w:rsidRDefault="008B24A5">
      <w:pPr>
        <w:pStyle w:val="BodyText"/>
        <w:ind w:left="1294" w:right="420"/>
        <w:jc w:val="left"/>
      </w:pPr>
      <w:r w:rsidRPr="004A6953">
        <w:t xml:space="preserve">In Clause </w:t>
      </w:r>
      <w:hyperlink w:anchor="_bookmark154" w:history="1">
        <w:r w:rsidRPr="004A6953">
          <w:t>36.2.1(b</w:t>
        </w:r>
        <w:proofErr w:type="gramStart"/>
        <w:r w:rsidRPr="004A6953">
          <w:t>)(</w:t>
        </w:r>
        <w:proofErr w:type="spellStart"/>
        <w:proofErr w:type="gramEnd"/>
        <w:r w:rsidRPr="004A6953">
          <w:t>i</w:t>
        </w:r>
        <w:proofErr w:type="spellEnd"/>
        <w:r w:rsidRPr="004A6953">
          <w:t xml:space="preserve">) </w:t>
        </w:r>
      </w:hyperlink>
      <w:r w:rsidRPr="004A6953">
        <w:t>remove the monetary amount and the percentage stated</w:t>
      </w:r>
      <w:r w:rsidRPr="004A6953">
        <w:rPr>
          <w:spacing w:val="40"/>
        </w:rPr>
        <w:t xml:space="preserve"> </w:t>
      </w:r>
      <w:r w:rsidRPr="004A6953">
        <w:t>therein and replace respectively with:</w:t>
      </w:r>
    </w:p>
    <w:p w:rsidR="004A37C8" w:rsidRPr="004A6953" w:rsidRDefault="004A37C8">
      <w:pPr>
        <w:pStyle w:val="BodyText"/>
        <w:spacing w:before="1"/>
        <w:ind w:left="0"/>
        <w:jc w:val="left"/>
        <w:rPr>
          <w:sz w:val="19"/>
        </w:rPr>
      </w:pPr>
    </w:p>
    <w:p w:rsidR="004A37C8" w:rsidRPr="004A6953" w:rsidRDefault="008B24A5">
      <w:pPr>
        <w:pStyle w:val="BodyText"/>
        <w:spacing w:before="0" w:line="448" w:lineRule="auto"/>
        <w:ind w:left="3562" w:right="2208"/>
        <w:jc w:val="left"/>
      </w:pPr>
      <w:r w:rsidRPr="007246F2">
        <w:t>[</w:t>
      </w:r>
      <w:proofErr w:type="gramStart"/>
      <w:r w:rsidRPr="007246F2">
        <w:t>enter</w:t>
      </w:r>
      <w:proofErr w:type="gramEnd"/>
      <w:r w:rsidRPr="007246F2">
        <w:t xml:space="preserve"> monetary amount in words] [£ X] [</w:t>
      </w:r>
      <w:proofErr w:type="gramStart"/>
      <w:r w:rsidRPr="007246F2">
        <w:t>enter</w:t>
      </w:r>
      <w:proofErr w:type="gramEnd"/>
      <w:r w:rsidRPr="007246F2">
        <w:t xml:space="preserve"> percentage in words] [£ X]</w:t>
      </w:r>
    </w:p>
    <w:p w:rsidR="004A37C8" w:rsidRPr="004A6953" w:rsidRDefault="008B24A5">
      <w:pPr>
        <w:pStyle w:val="BodyText"/>
        <w:spacing w:before="0"/>
        <w:ind w:left="1294"/>
        <w:jc w:val="left"/>
      </w:pPr>
      <w:r w:rsidRPr="004A6953">
        <w:t xml:space="preserve">In Clause </w:t>
      </w:r>
      <w:hyperlink w:anchor="_bookmark155" w:history="1">
        <w:r w:rsidRPr="004A6953">
          <w:t>36.2.1(b</w:t>
        </w:r>
        <w:proofErr w:type="gramStart"/>
        <w:r w:rsidRPr="004A6953">
          <w:t>)(</w:t>
        </w:r>
        <w:proofErr w:type="gramEnd"/>
        <w:r w:rsidRPr="004A6953">
          <w:t xml:space="preserve">ii) </w:t>
        </w:r>
      </w:hyperlink>
      <w:r w:rsidRPr="004A6953">
        <w:t>remove the monetary amount and the percentage stated therein and replace respectively with:</w:t>
      </w:r>
    </w:p>
    <w:p w:rsidR="004A37C8" w:rsidRPr="007246F2" w:rsidRDefault="004A37C8">
      <w:pPr>
        <w:pStyle w:val="BodyText"/>
        <w:spacing w:before="2"/>
        <w:ind w:left="0"/>
        <w:jc w:val="left"/>
      </w:pPr>
    </w:p>
    <w:p w:rsidR="004A37C8" w:rsidRPr="004A6953" w:rsidRDefault="008B24A5">
      <w:pPr>
        <w:pStyle w:val="BodyText"/>
        <w:spacing w:before="0" w:line="448" w:lineRule="auto"/>
        <w:ind w:left="3562" w:right="2208"/>
        <w:jc w:val="left"/>
      </w:pPr>
      <w:r w:rsidRPr="007246F2">
        <w:t>[</w:t>
      </w:r>
      <w:proofErr w:type="gramStart"/>
      <w:r w:rsidRPr="007246F2">
        <w:t>enter</w:t>
      </w:r>
      <w:proofErr w:type="gramEnd"/>
      <w:r w:rsidRPr="007246F2">
        <w:t xml:space="preserve"> monetary amount in words] [£ X] [</w:t>
      </w:r>
      <w:proofErr w:type="gramStart"/>
      <w:r w:rsidRPr="007246F2">
        <w:t>enter</w:t>
      </w:r>
      <w:proofErr w:type="gramEnd"/>
      <w:r w:rsidRPr="007246F2">
        <w:t xml:space="preserve"> percentage in words] [£ X]</w:t>
      </w:r>
    </w:p>
    <w:p w:rsidR="004A37C8" w:rsidRPr="004A6953" w:rsidRDefault="008B24A5">
      <w:pPr>
        <w:pStyle w:val="BodyText"/>
        <w:spacing w:before="0"/>
        <w:ind w:left="1294"/>
        <w:jc w:val="left"/>
      </w:pPr>
      <w:r w:rsidRPr="004A6953">
        <w:t xml:space="preserve">In Clause </w:t>
      </w:r>
      <w:hyperlink w:anchor="_bookmark156" w:history="1">
        <w:r w:rsidRPr="004A6953">
          <w:t>36.2.1(b</w:t>
        </w:r>
        <w:proofErr w:type="gramStart"/>
        <w:r w:rsidRPr="004A6953">
          <w:t>)(</w:t>
        </w:r>
        <w:proofErr w:type="gramEnd"/>
        <w:r w:rsidRPr="004A6953">
          <w:t xml:space="preserve">iii) </w:t>
        </w:r>
      </w:hyperlink>
      <w:r w:rsidRPr="004A6953">
        <w:t>remove the monetary amount and the percentage stated therein and replace respectively with:</w:t>
      </w:r>
    </w:p>
    <w:p w:rsidR="004A37C8" w:rsidRPr="007246F2" w:rsidRDefault="004A37C8">
      <w:pPr>
        <w:pStyle w:val="BodyText"/>
        <w:spacing w:before="1"/>
        <w:ind w:left="0"/>
        <w:jc w:val="left"/>
      </w:pPr>
    </w:p>
    <w:p w:rsidR="004A37C8" w:rsidRPr="004A6953" w:rsidRDefault="008B24A5">
      <w:pPr>
        <w:pStyle w:val="BodyText"/>
        <w:spacing w:before="0" w:line="448" w:lineRule="auto"/>
        <w:ind w:left="3562" w:right="2208"/>
        <w:jc w:val="left"/>
      </w:pPr>
      <w:r w:rsidRPr="007246F2">
        <w:t>[</w:t>
      </w:r>
      <w:proofErr w:type="gramStart"/>
      <w:r w:rsidRPr="007246F2">
        <w:t>enter</w:t>
      </w:r>
      <w:proofErr w:type="gramEnd"/>
      <w:r w:rsidRPr="007246F2">
        <w:t xml:space="preserve"> monetary amount in words] [£ X] [</w:t>
      </w:r>
      <w:proofErr w:type="gramStart"/>
      <w:r w:rsidRPr="007246F2">
        <w:t>enter</w:t>
      </w:r>
      <w:proofErr w:type="gramEnd"/>
      <w:r w:rsidRPr="007246F2">
        <w:t xml:space="preserve"> percentage in words] [£ X]</w:t>
      </w:r>
    </w:p>
    <w:p w:rsidR="004A37C8" w:rsidRPr="004A6953" w:rsidRDefault="008B24A5">
      <w:pPr>
        <w:pStyle w:val="Heading1"/>
        <w:numPr>
          <w:ilvl w:val="2"/>
          <w:numId w:val="7"/>
        </w:numPr>
        <w:tabs>
          <w:tab w:val="left" w:pos="805"/>
        </w:tabs>
        <w:spacing w:before="21"/>
        <w:ind w:hanging="361"/>
      </w:pPr>
      <w:r w:rsidRPr="004A6953">
        <w:t>ADDITIONAL</w:t>
      </w:r>
      <w:r w:rsidRPr="004A6953">
        <w:rPr>
          <w:spacing w:val="-13"/>
        </w:rPr>
        <w:t xml:space="preserve"> </w:t>
      </w:r>
      <w:r w:rsidRPr="004A6953">
        <w:t>CLAUSES:</w:t>
      </w:r>
      <w:r w:rsidRPr="004A6953">
        <w:rPr>
          <w:spacing w:val="-13"/>
        </w:rPr>
        <w:t xml:space="preserve"> </w:t>
      </w:r>
      <w:r w:rsidRPr="004A6953">
        <w:rPr>
          <w:spacing w:val="-2"/>
        </w:rPr>
        <w:t>GENERAL</w:t>
      </w:r>
    </w:p>
    <w:p w:rsidR="004A37C8" w:rsidRPr="004A6953" w:rsidRDefault="004A37C8">
      <w:pPr>
        <w:pStyle w:val="BodyText"/>
        <w:spacing w:before="9"/>
        <w:ind w:left="0"/>
        <w:jc w:val="left"/>
        <w:rPr>
          <w:b/>
          <w:sz w:val="20"/>
        </w:rPr>
      </w:pPr>
    </w:p>
    <w:p w:rsidR="004A37C8" w:rsidRPr="004A6953" w:rsidRDefault="008B24A5">
      <w:pPr>
        <w:pStyle w:val="ListParagraph"/>
        <w:numPr>
          <w:ilvl w:val="3"/>
          <w:numId w:val="7"/>
        </w:numPr>
        <w:tabs>
          <w:tab w:val="left" w:pos="1294"/>
          <w:tab w:val="left" w:pos="1295"/>
        </w:tabs>
        <w:spacing w:before="0"/>
        <w:ind w:hanging="569"/>
      </w:pPr>
      <w:bookmarkStart w:id="379" w:name="_bookmark378"/>
      <w:bookmarkEnd w:id="379"/>
      <w:r w:rsidRPr="004A6953">
        <w:t>SECURITY</w:t>
      </w:r>
      <w:r w:rsidRPr="004A6953">
        <w:rPr>
          <w:spacing w:val="-11"/>
        </w:rPr>
        <w:t xml:space="preserve"> </w:t>
      </w:r>
      <w:r w:rsidRPr="004A6953">
        <w:rPr>
          <w:spacing w:val="-2"/>
        </w:rPr>
        <w:t>MEASURES</w:t>
      </w:r>
    </w:p>
    <w:p w:rsidR="004A37C8" w:rsidRPr="004A6953" w:rsidRDefault="008B24A5">
      <w:pPr>
        <w:pStyle w:val="ListParagraph"/>
        <w:numPr>
          <w:ilvl w:val="4"/>
          <w:numId w:val="7"/>
        </w:numPr>
        <w:tabs>
          <w:tab w:val="left" w:pos="2288"/>
        </w:tabs>
        <w:ind w:right="418"/>
      </w:pPr>
      <w:r w:rsidRPr="004A6953">
        <w:t>The following definitions to be added to Contract Schedule 1 (Definitions) to the Contract Order Form and the Contract Terms:</w:t>
      </w:r>
    </w:p>
    <w:p w:rsidR="004A37C8" w:rsidRPr="004A6953" w:rsidRDefault="008B24A5">
      <w:pPr>
        <w:pStyle w:val="BodyText"/>
        <w:spacing w:before="119"/>
        <w:ind w:left="2145" w:right="423"/>
      </w:pPr>
      <w:r w:rsidRPr="004A6953">
        <w:t>"</w:t>
      </w:r>
      <w:r w:rsidRPr="004A6953">
        <w:rPr>
          <w:b/>
        </w:rPr>
        <w:t>Document</w:t>
      </w:r>
      <w:r w:rsidRPr="004A6953">
        <w:t xml:space="preserve">" includes specifications, plans, drawings, photographs and </w:t>
      </w:r>
      <w:r w:rsidRPr="004A6953">
        <w:rPr>
          <w:spacing w:val="-2"/>
        </w:rPr>
        <w:t>books</w:t>
      </w:r>
      <w:proofErr w:type="gramStart"/>
      <w:r w:rsidRPr="004A6953">
        <w:rPr>
          <w:spacing w:val="-2"/>
        </w:rPr>
        <w:t>;</w:t>
      </w:r>
      <w:proofErr w:type="gramEnd"/>
    </w:p>
    <w:p w:rsidR="004A37C8" w:rsidRPr="004A6953" w:rsidRDefault="008B24A5">
      <w:pPr>
        <w:pStyle w:val="BodyText"/>
        <w:spacing w:before="121"/>
        <w:ind w:left="2145" w:right="421"/>
      </w:pPr>
      <w:r w:rsidRPr="004A6953">
        <w:t>"</w:t>
      </w:r>
      <w:r w:rsidRPr="004A6953">
        <w:rPr>
          <w:b/>
        </w:rPr>
        <w:t>Secret Matter</w:t>
      </w:r>
      <w:r w:rsidRPr="004A6953">
        <w:t>" means any matter connected with or arising out of the performance of this Contract which has been, or may hereafter be, by a notice</w:t>
      </w:r>
      <w:r w:rsidRPr="004A6953">
        <w:rPr>
          <w:spacing w:val="-9"/>
        </w:rPr>
        <w:t xml:space="preserve"> </w:t>
      </w:r>
      <w:r w:rsidRPr="004A6953">
        <w:t>in</w:t>
      </w:r>
      <w:r w:rsidRPr="004A6953">
        <w:rPr>
          <w:spacing w:val="-9"/>
        </w:rPr>
        <w:t xml:space="preserve"> </w:t>
      </w:r>
      <w:r w:rsidRPr="004A6953">
        <w:t>writing</w:t>
      </w:r>
      <w:r w:rsidRPr="004A6953">
        <w:rPr>
          <w:spacing w:val="-9"/>
        </w:rPr>
        <w:t xml:space="preserve"> </w:t>
      </w:r>
      <w:r w:rsidRPr="004A6953">
        <w:t>given</w:t>
      </w:r>
      <w:r w:rsidRPr="004A6953">
        <w:rPr>
          <w:spacing w:val="-9"/>
        </w:rPr>
        <w:t xml:space="preserve"> </w:t>
      </w:r>
      <w:r w:rsidRPr="004A6953">
        <w:t>by</w:t>
      </w:r>
      <w:r w:rsidRPr="004A6953">
        <w:rPr>
          <w:spacing w:val="-10"/>
        </w:rPr>
        <w:t xml:space="preserve"> </w:t>
      </w:r>
      <w:r w:rsidRPr="004A6953">
        <w:t>the</w:t>
      </w:r>
      <w:r w:rsidRPr="004A6953">
        <w:rPr>
          <w:spacing w:val="-9"/>
        </w:rPr>
        <w:t xml:space="preserve"> </w:t>
      </w:r>
      <w:r w:rsidRPr="004A6953">
        <w:t>Customer</w:t>
      </w:r>
      <w:r w:rsidRPr="004A6953">
        <w:rPr>
          <w:spacing w:val="-9"/>
        </w:rPr>
        <w:t xml:space="preserve"> </w:t>
      </w:r>
      <w:r w:rsidRPr="004A6953">
        <w:t>to</w:t>
      </w:r>
      <w:r w:rsidRPr="004A6953">
        <w:rPr>
          <w:spacing w:val="-9"/>
        </w:rPr>
        <w:t xml:space="preserve"> </w:t>
      </w:r>
      <w:r w:rsidRPr="004A6953">
        <w:t>the</w:t>
      </w:r>
      <w:r w:rsidRPr="004A6953">
        <w:rPr>
          <w:spacing w:val="-9"/>
        </w:rPr>
        <w:t xml:space="preserve"> </w:t>
      </w:r>
      <w:r w:rsidRPr="004A6953">
        <w:t>Supplier</w:t>
      </w:r>
      <w:r w:rsidRPr="004A6953">
        <w:rPr>
          <w:spacing w:val="-9"/>
        </w:rPr>
        <w:t xml:space="preserve"> </w:t>
      </w:r>
      <w:r w:rsidRPr="004A6953">
        <w:t>be</w:t>
      </w:r>
      <w:r w:rsidRPr="004A6953">
        <w:rPr>
          <w:spacing w:val="-9"/>
        </w:rPr>
        <w:t xml:space="preserve"> </w:t>
      </w:r>
      <w:r w:rsidRPr="004A6953">
        <w:t>designated</w:t>
      </w:r>
      <w:r w:rsidRPr="004A6953">
        <w:rPr>
          <w:spacing w:val="-9"/>
        </w:rPr>
        <w:t xml:space="preserve"> </w:t>
      </w:r>
      <w:r w:rsidRPr="004A6953">
        <w:t>'top secret', 'secret', or 'confidential';</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145" w:right="422"/>
      </w:pPr>
      <w:r w:rsidRPr="004A6953">
        <w:lastRenderedPageBreak/>
        <w:t>"</w:t>
      </w:r>
      <w:r w:rsidRPr="004A6953">
        <w:rPr>
          <w:b/>
        </w:rPr>
        <w:t>Servant</w:t>
      </w:r>
      <w:r w:rsidRPr="004A6953">
        <w:t>"</w:t>
      </w:r>
      <w:r w:rsidRPr="004A6953">
        <w:rPr>
          <w:spacing w:val="-4"/>
        </w:rPr>
        <w:t xml:space="preserve"> </w:t>
      </w:r>
      <w:r w:rsidRPr="004A6953">
        <w:t>where</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is</w:t>
      </w:r>
      <w:r w:rsidRPr="004A6953">
        <w:rPr>
          <w:spacing w:val="-3"/>
        </w:rPr>
        <w:t xml:space="preserve"> </w:t>
      </w:r>
      <w:r w:rsidRPr="004A6953">
        <w:t>a</w:t>
      </w:r>
      <w:r w:rsidRPr="004A6953">
        <w:rPr>
          <w:spacing w:val="-4"/>
        </w:rPr>
        <w:t xml:space="preserve"> </w:t>
      </w:r>
      <w:r w:rsidRPr="004A6953">
        <w:t>body</w:t>
      </w:r>
      <w:r w:rsidRPr="004A6953">
        <w:rPr>
          <w:spacing w:val="-3"/>
        </w:rPr>
        <w:t xml:space="preserve"> </w:t>
      </w:r>
      <w:r w:rsidRPr="004A6953">
        <w:t>corporate</w:t>
      </w:r>
      <w:r w:rsidRPr="004A6953">
        <w:rPr>
          <w:spacing w:val="-4"/>
        </w:rPr>
        <w:t xml:space="preserve"> </w:t>
      </w:r>
      <w:r w:rsidRPr="004A6953">
        <w:t>shall</w:t>
      </w:r>
      <w:r w:rsidRPr="004A6953">
        <w:rPr>
          <w:spacing w:val="-4"/>
        </w:rPr>
        <w:t xml:space="preserve"> </w:t>
      </w:r>
      <w:r w:rsidRPr="004A6953">
        <w:t>include</w:t>
      </w:r>
      <w:r w:rsidRPr="004A6953">
        <w:rPr>
          <w:spacing w:val="-3"/>
        </w:rPr>
        <w:t xml:space="preserve"> </w:t>
      </w:r>
      <w:r w:rsidRPr="004A6953">
        <w:t>a</w:t>
      </w:r>
      <w:r w:rsidRPr="004A6953">
        <w:rPr>
          <w:spacing w:val="-4"/>
        </w:rPr>
        <w:t xml:space="preserve"> </w:t>
      </w:r>
      <w:r w:rsidRPr="004A6953">
        <w:t>director of</w:t>
      </w:r>
      <w:r w:rsidRPr="004A6953">
        <w:rPr>
          <w:spacing w:val="-15"/>
        </w:rPr>
        <w:t xml:space="preserve"> </w:t>
      </w:r>
      <w:r w:rsidRPr="004A6953">
        <w:t>that</w:t>
      </w:r>
      <w:r w:rsidRPr="004A6953">
        <w:rPr>
          <w:spacing w:val="-15"/>
        </w:rPr>
        <w:t xml:space="preserve"> </w:t>
      </w:r>
      <w:r w:rsidRPr="004A6953">
        <w:t>body</w:t>
      </w:r>
      <w:r w:rsidRPr="004A6953">
        <w:rPr>
          <w:spacing w:val="-15"/>
        </w:rPr>
        <w:t xml:space="preserve"> </w:t>
      </w:r>
      <w:r w:rsidRPr="004A6953">
        <w:t>and</w:t>
      </w:r>
      <w:r w:rsidRPr="004A6953">
        <w:rPr>
          <w:spacing w:val="-15"/>
        </w:rPr>
        <w:t xml:space="preserve"> </w:t>
      </w:r>
      <w:r w:rsidRPr="004A6953">
        <w:t>any</w:t>
      </w:r>
      <w:r w:rsidRPr="004A6953">
        <w:rPr>
          <w:spacing w:val="-15"/>
        </w:rPr>
        <w:t xml:space="preserve"> </w:t>
      </w:r>
      <w:r w:rsidRPr="004A6953">
        <w:t>person</w:t>
      </w:r>
      <w:r w:rsidRPr="004A6953">
        <w:rPr>
          <w:spacing w:val="-15"/>
        </w:rPr>
        <w:t xml:space="preserve"> </w:t>
      </w:r>
      <w:r w:rsidRPr="004A6953">
        <w:t>occupying</w:t>
      </w:r>
      <w:r w:rsidRPr="004A6953">
        <w:rPr>
          <w:spacing w:val="-15"/>
        </w:rPr>
        <w:t xml:space="preserve"> </w:t>
      </w:r>
      <w:r w:rsidRPr="004A6953">
        <w:t>in</w:t>
      </w:r>
      <w:r w:rsidRPr="004A6953">
        <w:rPr>
          <w:spacing w:val="-15"/>
        </w:rPr>
        <w:t xml:space="preserve"> </w:t>
      </w:r>
      <w:r w:rsidRPr="004A6953">
        <w:t>relation</w:t>
      </w:r>
      <w:r w:rsidRPr="004A6953">
        <w:rPr>
          <w:spacing w:val="-15"/>
        </w:rPr>
        <w:t xml:space="preserve"> </w:t>
      </w:r>
      <w:r w:rsidRPr="004A6953">
        <w:t>to</w:t>
      </w:r>
      <w:r w:rsidRPr="004A6953">
        <w:rPr>
          <w:spacing w:val="-15"/>
        </w:rPr>
        <w:t xml:space="preserve"> </w:t>
      </w:r>
      <w:r w:rsidRPr="004A6953">
        <w:t>that</w:t>
      </w:r>
      <w:r w:rsidRPr="004A6953">
        <w:rPr>
          <w:spacing w:val="-15"/>
        </w:rPr>
        <w:t xml:space="preserve"> </w:t>
      </w:r>
      <w:r w:rsidRPr="004A6953">
        <w:t>body</w:t>
      </w:r>
      <w:r w:rsidRPr="004A6953">
        <w:rPr>
          <w:spacing w:val="-15"/>
        </w:rPr>
        <w:t xml:space="preserve"> </w:t>
      </w:r>
      <w:r w:rsidRPr="004A6953">
        <w:t>the</w:t>
      </w:r>
      <w:r w:rsidRPr="004A6953">
        <w:rPr>
          <w:spacing w:val="-15"/>
        </w:rPr>
        <w:t xml:space="preserve"> </w:t>
      </w:r>
      <w:r w:rsidRPr="004A6953">
        <w:t>position of director by whatever name called.</w:t>
      </w:r>
    </w:p>
    <w:p w:rsidR="004A37C8" w:rsidRPr="004A6953" w:rsidRDefault="008B24A5">
      <w:pPr>
        <w:pStyle w:val="ListParagraph"/>
        <w:numPr>
          <w:ilvl w:val="4"/>
          <w:numId w:val="7"/>
        </w:numPr>
        <w:tabs>
          <w:tab w:val="left" w:pos="2288"/>
        </w:tabs>
      </w:pPr>
      <w:r w:rsidRPr="004A6953">
        <w:t>The</w:t>
      </w:r>
      <w:r w:rsidRPr="004A6953">
        <w:rPr>
          <w:spacing w:val="-7"/>
        </w:rPr>
        <w:t xml:space="preserve"> </w:t>
      </w:r>
      <w:r w:rsidRPr="004A6953">
        <w:t>following</w:t>
      </w:r>
      <w:r w:rsidRPr="004A6953">
        <w:rPr>
          <w:spacing w:val="-8"/>
        </w:rPr>
        <w:t xml:space="preserve"> </w:t>
      </w:r>
      <w:r w:rsidRPr="004A6953">
        <w:t>new</w:t>
      </w:r>
      <w:r w:rsidRPr="004A6953">
        <w:rPr>
          <w:spacing w:val="-8"/>
        </w:rPr>
        <w:t xml:space="preserve"> </w:t>
      </w:r>
      <w:r w:rsidRPr="004A6953">
        <w:t>Clause</w:t>
      </w:r>
      <w:r w:rsidRPr="004A6953">
        <w:rPr>
          <w:spacing w:val="-5"/>
        </w:rPr>
        <w:t xml:space="preserve"> </w:t>
      </w:r>
      <w:r w:rsidRPr="007246F2">
        <w:t>[58] shall apply:</w:t>
      </w:r>
    </w:p>
    <w:p w:rsidR="004A37C8" w:rsidRPr="007246F2" w:rsidRDefault="008B24A5">
      <w:pPr>
        <w:pStyle w:val="Heading1"/>
        <w:numPr>
          <w:ilvl w:val="0"/>
          <w:numId w:val="6"/>
        </w:numPr>
        <w:tabs>
          <w:tab w:val="left" w:pos="2146"/>
        </w:tabs>
        <w:spacing w:before="120"/>
        <w:ind w:hanging="852"/>
        <w:jc w:val="both"/>
      </w:pPr>
      <w:r w:rsidRPr="007246F2">
        <w:rPr>
          <w:bCs w:val="0"/>
        </w:rPr>
        <w:t>[SECURITY MEASURES]</w:t>
      </w:r>
    </w:p>
    <w:p w:rsidR="004A37C8" w:rsidRPr="004A6953" w:rsidRDefault="004A37C8">
      <w:pPr>
        <w:pStyle w:val="BodyText"/>
        <w:spacing w:before="10"/>
        <w:ind w:left="0"/>
        <w:jc w:val="left"/>
        <w:rPr>
          <w:b/>
          <w:sz w:val="20"/>
        </w:rPr>
      </w:pPr>
    </w:p>
    <w:p w:rsidR="004A37C8" w:rsidRPr="007246F2" w:rsidRDefault="008B24A5">
      <w:pPr>
        <w:pStyle w:val="ListParagraph"/>
        <w:numPr>
          <w:ilvl w:val="1"/>
          <w:numId w:val="6"/>
        </w:numPr>
        <w:tabs>
          <w:tab w:val="left" w:pos="2826"/>
        </w:tabs>
        <w:spacing w:before="1"/>
        <w:ind w:right="419"/>
      </w:pPr>
      <w:bookmarkStart w:id="380" w:name="_bookmark379"/>
      <w:bookmarkEnd w:id="380"/>
      <w:r w:rsidRPr="004A6953">
        <w:t xml:space="preserve">The Supplier shall not, either before or after the completion or termination of this Contract, do or permit to be done anything which it knows or ought reasonably to know may result in </w:t>
      </w:r>
      <w:r w:rsidRPr="007246F2">
        <w:t>information about a secret matter bei</w:t>
      </w:r>
      <w:bookmarkStart w:id="381" w:name="_bookmark380"/>
      <w:bookmarkEnd w:id="381"/>
      <w:r w:rsidRPr="007246F2">
        <w:t>ng:</w:t>
      </w:r>
    </w:p>
    <w:p w:rsidR="004A37C8" w:rsidRPr="004A6953" w:rsidRDefault="004A37C8">
      <w:pPr>
        <w:pStyle w:val="BodyText"/>
        <w:spacing w:before="9"/>
        <w:ind w:left="0"/>
        <w:jc w:val="left"/>
        <w:rPr>
          <w:sz w:val="20"/>
        </w:rPr>
      </w:pPr>
    </w:p>
    <w:p w:rsidR="004A37C8" w:rsidRPr="004A6953" w:rsidRDefault="008B24A5">
      <w:pPr>
        <w:pStyle w:val="ListParagraph"/>
        <w:numPr>
          <w:ilvl w:val="2"/>
          <w:numId w:val="6"/>
        </w:numPr>
        <w:tabs>
          <w:tab w:val="left" w:pos="3563"/>
        </w:tabs>
        <w:spacing w:before="0"/>
        <w:ind w:right="420"/>
      </w:pPr>
      <w:r w:rsidRPr="004A6953">
        <w:t>without the prior consent in writing of the Customer, disclosed</w:t>
      </w:r>
      <w:r w:rsidRPr="004A6953">
        <w:rPr>
          <w:spacing w:val="-16"/>
        </w:rPr>
        <w:t xml:space="preserve"> </w:t>
      </w:r>
      <w:r w:rsidRPr="004A6953">
        <w:t>to</w:t>
      </w:r>
      <w:r w:rsidRPr="004A6953">
        <w:rPr>
          <w:spacing w:val="-15"/>
        </w:rPr>
        <w:t xml:space="preserve"> </w:t>
      </w:r>
      <w:r w:rsidRPr="004A6953">
        <w:t>or</w:t>
      </w:r>
      <w:r w:rsidRPr="004A6953">
        <w:rPr>
          <w:spacing w:val="-15"/>
        </w:rPr>
        <w:t xml:space="preserve"> </w:t>
      </w:r>
      <w:r w:rsidRPr="004A6953">
        <w:t>acquired</w:t>
      </w:r>
      <w:r w:rsidRPr="004A6953">
        <w:rPr>
          <w:spacing w:val="-16"/>
        </w:rPr>
        <w:t xml:space="preserve"> </w:t>
      </w:r>
      <w:r w:rsidRPr="004A6953">
        <w:t>by</w:t>
      </w:r>
      <w:r w:rsidRPr="004A6953">
        <w:rPr>
          <w:spacing w:val="-15"/>
        </w:rPr>
        <w:t xml:space="preserve"> </w:t>
      </w:r>
      <w:r w:rsidRPr="004A6953">
        <w:t>a</w:t>
      </w:r>
      <w:r w:rsidRPr="004A6953">
        <w:rPr>
          <w:spacing w:val="-15"/>
        </w:rPr>
        <w:t xml:space="preserve"> </w:t>
      </w:r>
      <w:r w:rsidRPr="004A6953">
        <w:t>person</w:t>
      </w:r>
      <w:r w:rsidRPr="004A6953">
        <w:rPr>
          <w:spacing w:val="-15"/>
        </w:rPr>
        <w:t xml:space="preserve"> </w:t>
      </w:r>
      <w:r w:rsidRPr="004A6953">
        <w:t>who</w:t>
      </w:r>
      <w:r w:rsidRPr="004A6953">
        <w:rPr>
          <w:spacing w:val="-16"/>
        </w:rPr>
        <w:t xml:space="preserve"> </w:t>
      </w:r>
      <w:r w:rsidRPr="004A6953">
        <w:t>is</w:t>
      </w:r>
      <w:r w:rsidRPr="004A6953">
        <w:rPr>
          <w:spacing w:val="-15"/>
        </w:rPr>
        <w:t xml:space="preserve"> </w:t>
      </w:r>
      <w:r w:rsidRPr="004A6953">
        <w:t>an</w:t>
      </w:r>
      <w:r w:rsidRPr="004A6953">
        <w:rPr>
          <w:spacing w:val="-15"/>
        </w:rPr>
        <w:t xml:space="preserve"> </w:t>
      </w:r>
      <w:r w:rsidRPr="004A6953">
        <w:t>alien</w:t>
      </w:r>
      <w:r w:rsidRPr="004A6953">
        <w:rPr>
          <w:spacing w:val="-16"/>
        </w:rPr>
        <w:t xml:space="preserve"> </w:t>
      </w:r>
      <w:r w:rsidRPr="004A6953">
        <w:t>or</w:t>
      </w:r>
      <w:r w:rsidRPr="004A6953">
        <w:rPr>
          <w:spacing w:val="-15"/>
        </w:rPr>
        <w:t xml:space="preserve"> </w:t>
      </w:r>
      <w:r w:rsidRPr="004A6953">
        <w:t>who is a British subject by virtue only of a certificate of naturalisation in which his name was include</w:t>
      </w:r>
      <w:bookmarkStart w:id="382" w:name="_bookmark381"/>
      <w:bookmarkEnd w:id="382"/>
      <w:r w:rsidRPr="004A6953">
        <w:t>d;</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ind w:right="417"/>
      </w:pPr>
      <w:r w:rsidRPr="004A6953">
        <w:t>disclosed</w:t>
      </w:r>
      <w:r w:rsidRPr="004A6953">
        <w:rPr>
          <w:spacing w:val="-15"/>
        </w:rPr>
        <w:t xml:space="preserve"> </w:t>
      </w:r>
      <w:r w:rsidRPr="004A6953">
        <w:t>to</w:t>
      </w:r>
      <w:r w:rsidRPr="004A6953">
        <w:rPr>
          <w:spacing w:val="-16"/>
        </w:rPr>
        <w:t xml:space="preserve"> </w:t>
      </w:r>
      <w:r w:rsidRPr="004A6953">
        <w:t>or</w:t>
      </w:r>
      <w:r w:rsidRPr="004A6953">
        <w:rPr>
          <w:spacing w:val="-14"/>
        </w:rPr>
        <w:t xml:space="preserve"> </w:t>
      </w:r>
      <w:r w:rsidRPr="004A6953">
        <w:t>acquired</w:t>
      </w:r>
      <w:r w:rsidRPr="004A6953">
        <w:rPr>
          <w:spacing w:val="-16"/>
        </w:rPr>
        <w:t xml:space="preserve"> </w:t>
      </w:r>
      <w:r w:rsidRPr="004A6953">
        <w:t>by</w:t>
      </w:r>
      <w:r w:rsidRPr="004A6953">
        <w:rPr>
          <w:spacing w:val="-13"/>
        </w:rPr>
        <w:t xml:space="preserve"> </w:t>
      </w:r>
      <w:r w:rsidRPr="004A6953">
        <w:t>a</w:t>
      </w:r>
      <w:r w:rsidRPr="004A6953">
        <w:rPr>
          <w:spacing w:val="-15"/>
        </w:rPr>
        <w:t xml:space="preserve"> </w:t>
      </w:r>
      <w:r w:rsidRPr="004A6953">
        <w:t>person</w:t>
      </w:r>
      <w:r w:rsidRPr="004A6953">
        <w:rPr>
          <w:spacing w:val="-16"/>
        </w:rPr>
        <w:t xml:space="preserve"> </w:t>
      </w:r>
      <w:r w:rsidRPr="004A6953">
        <w:t>as</w:t>
      </w:r>
      <w:r w:rsidRPr="004A6953">
        <w:rPr>
          <w:spacing w:val="-13"/>
        </w:rPr>
        <w:t xml:space="preserve"> </w:t>
      </w:r>
      <w:r w:rsidRPr="004A6953">
        <w:t>respects</w:t>
      </w:r>
      <w:r w:rsidRPr="004A6953">
        <w:rPr>
          <w:spacing w:val="-16"/>
        </w:rPr>
        <w:t xml:space="preserve"> </w:t>
      </w:r>
      <w:r w:rsidRPr="004A6953">
        <w:t>whom</w:t>
      </w:r>
      <w:r w:rsidRPr="004A6953">
        <w:rPr>
          <w:spacing w:val="-14"/>
        </w:rPr>
        <w:t xml:space="preserve"> </w:t>
      </w:r>
      <w:r w:rsidRPr="004A6953">
        <w:t xml:space="preserve">the Customer has given to the Supplier a notice in writing which has not been cancelled stating that the Customer requires that secret matters shall not be disclosed to that </w:t>
      </w:r>
      <w:r w:rsidRPr="004A6953">
        <w:rPr>
          <w:spacing w:val="-2"/>
        </w:rPr>
        <w:t>perso</w:t>
      </w:r>
      <w:bookmarkStart w:id="383" w:name="_bookmark382"/>
      <w:bookmarkEnd w:id="383"/>
      <w:r w:rsidRPr="004A6953">
        <w:rPr>
          <w:spacing w:val="-2"/>
        </w:rPr>
        <w:t>n;</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ind w:right="420"/>
      </w:pPr>
      <w:r w:rsidRPr="004A6953">
        <w:t>without the prior consent in writing of the Customer, disclosed</w:t>
      </w:r>
      <w:r w:rsidRPr="004A6953">
        <w:rPr>
          <w:spacing w:val="-16"/>
        </w:rPr>
        <w:t xml:space="preserve"> </w:t>
      </w:r>
      <w:r w:rsidRPr="004A6953">
        <w:t>to</w:t>
      </w:r>
      <w:r w:rsidRPr="004A6953">
        <w:rPr>
          <w:spacing w:val="-15"/>
        </w:rPr>
        <w:t xml:space="preserve"> </w:t>
      </w:r>
      <w:r w:rsidRPr="004A6953">
        <w:t>or</w:t>
      </w:r>
      <w:r w:rsidRPr="004A6953">
        <w:rPr>
          <w:spacing w:val="-15"/>
        </w:rPr>
        <w:t xml:space="preserve"> </w:t>
      </w:r>
      <w:r w:rsidRPr="004A6953">
        <w:t>acquired</w:t>
      </w:r>
      <w:r w:rsidRPr="004A6953">
        <w:rPr>
          <w:spacing w:val="-16"/>
        </w:rPr>
        <w:t xml:space="preserve"> </w:t>
      </w:r>
      <w:r w:rsidRPr="004A6953">
        <w:t>by</w:t>
      </w:r>
      <w:r w:rsidRPr="004A6953">
        <w:rPr>
          <w:spacing w:val="-15"/>
        </w:rPr>
        <w:t xml:space="preserve"> </w:t>
      </w:r>
      <w:r w:rsidRPr="004A6953">
        <w:t>any</w:t>
      </w:r>
      <w:r w:rsidRPr="004A6953">
        <w:rPr>
          <w:spacing w:val="-15"/>
        </w:rPr>
        <w:t xml:space="preserve"> </w:t>
      </w:r>
      <w:r w:rsidRPr="004A6953">
        <w:t>person</w:t>
      </w:r>
      <w:r w:rsidRPr="004A6953">
        <w:rPr>
          <w:spacing w:val="-15"/>
        </w:rPr>
        <w:t xml:space="preserve"> </w:t>
      </w:r>
      <w:r w:rsidRPr="004A6953">
        <w:t>who</w:t>
      </w:r>
      <w:r w:rsidRPr="004A6953">
        <w:rPr>
          <w:spacing w:val="-16"/>
        </w:rPr>
        <w:t xml:space="preserve"> </w:t>
      </w:r>
      <w:r w:rsidRPr="004A6953">
        <w:t>is</w:t>
      </w:r>
      <w:r w:rsidRPr="004A6953">
        <w:rPr>
          <w:spacing w:val="-15"/>
        </w:rPr>
        <w:t xml:space="preserve"> </w:t>
      </w:r>
      <w:r w:rsidRPr="004A6953">
        <w:t>not</w:t>
      </w:r>
      <w:r w:rsidRPr="004A6953">
        <w:rPr>
          <w:spacing w:val="-15"/>
        </w:rPr>
        <w:t xml:space="preserve"> </w:t>
      </w:r>
      <w:r w:rsidRPr="004A6953">
        <w:t>a</w:t>
      </w:r>
      <w:r w:rsidRPr="004A6953">
        <w:rPr>
          <w:spacing w:val="-16"/>
        </w:rPr>
        <w:t xml:space="preserve"> </w:t>
      </w:r>
      <w:r w:rsidRPr="004A6953">
        <w:t>servant of the Supplier; or</w:t>
      </w:r>
    </w:p>
    <w:p w:rsidR="004A37C8" w:rsidRPr="004A6953" w:rsidRDefault="004A37C8">
      <w:pPr>
        <w:pStyle w:val="BodyText"/>
        <w:spacing w:before="11"/>
        <w:ind w:left="0"/>
        <w:jc w:val="left"/>
        <w:rPr>
          <w:sz w:val="20"/>
        </w:rPr>
      </w:pPr>
    </w:p>
    <w:p w:rsidR="004A37C8" w:rsidRPr="004A6953" w:rsidRDefault="008B24A5">
      <w:pPr>
        <w:pStyle w:val="ListParagraph"/>
        <w:numPr>
          <w:ilvl w:val="2"/>
          <w:numId w:val="6"/>
        </w:numPr>
        <w:tabs>
          <w:tab w:val="left" w:pos="3563"/>
        </w:tabs>
        <w:spacing w:before="0"/>
        <w:ind w:right="418"/>
      </w:pPr>
      <w:proofErr w:type="gramStart"/>
      <w:r w:rsidRPr="004A6953">
        <w:t>disclosed</w:t>
      </w:r>
      <w:proofErr w:type="gramEnd"/>
      <w:r w:rsidRPr="004A6953">
        <w:t xml:space="preserve"> to or acquired by a person who is an employee of the Supplier except in a case where it is necessary for the proper performance of this Contract that such person shall have the information.</w:t>
      </w:r>
    </w:p>
    <w:p w:rsidR="004A37C8" w:rsidRPr="004A6953" w:rsidRDefault="004A37C8">
      <w:pPr>
        <w:pStyle w:val="BodyText"/>
        <w:spacing w:before="10"/>
        <w:ind w:left="0"/>
        <w:jc w:val="left"/>
        <w:rPr>
          <w:sz w:val="20"/>
        </w:rPr>
      </w:pPr>
    </w:p>
    <w:p w:rsidR="004A37C8" w:rsidRPr="004A6953" w:rsidRDefault="008B24A5">
      <w:pPr>
        <w:pStyle w:val="ListParagraph"/>
        <w:numPr>
          <w:ilvl w:val="1"/>
          <w:numId w:val="6"/>
        </w:numPr>
        <w:tabs>
          <w:tab w:val="left" w:pos="2826"/>
        </w:tabs>
        <w:spacing w:before="0"/>
        <w:ind w:right="417"/>
      </w:pPr>
      <w:bookmarkStart w:id="384" w:name="_bookmark383"/>
      <w:bookmarkEnd w:id="384"/>
      <w:r w:rsidRPr="004A6953">
        <w:t xml:space="preserve">Without prejudice to the provisions of Clause </w:t>
      </w:r>
      <w:hyperlink w:anchor="_bookmark379" w:history="1">
        <w:r w:rsidRPr="004A6953">
          <w:t>58.1</w:t>
        </w:r>
      </w:hyperlink>
      <w:r w:rsidRPr="004A6953">
        <w:t>, the Supplier shall, both before and after the completion or termination of this Contract, take all reasonable steps to ensure:</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line="252" w:lineRule="exact"/>
        <w:ind w:hanging="851"/>
      </w:pPr>
      <w:r w:rsidRPr="004A6953">
        <w:t>no</w:t>
      </w:r>
      <w:r w:rsidRPr="004A6953">
        <w:rPr>
          <w:spacing w:val="-12"/>
        </w:rPr>
        <w:t xml:space="preserve"> </w:t>
      </w:r>
      <w:r w:rsidRPr="004A6953">
        <w:t>such</w:t>
      </w:r>
      <w:r w:rsidRPr="004A6953">
        <w:rPr>
          <w:spacing w:val="-12"/>
        </w:rPr>
        <w:t xml:space="preserve"> </w:t>
      </w:r>
      <w:r w:rsidRPr="004A6953">
        <w:t>person</w:t>
      </w:r>
      <w:r w:rsidRPr="004A6953">
        <w:rPr>
          <w:spacing w:val="-12"/>
        </w:rPr>
        <w:t xml:space="preserve"> </w:t>
      </w:r>
      <w:r w:rsidRPr="004A6953">
        <w:t>as</w:t>
      </w:r>
      <w:r w:rsidRPr="004A6953">
        <w:rPr>
          <w:spacing w:val="-12"/>
        </w:rPr>
        <w:t xml:space="preserve"> </w:t>
      </w:r>
      <w:r w:rsidRPr="004A6953">
        <w:t>is</w:t>
      </w:r>
      <w:r w:rsidRPr="004A6953">
        <w:rPr>
          <w:spacing w:val="-11"/>
        </w:rPr>
        <w:t xml:space="preserve"> </w:t>
      </w:r>
      <w:r w:rsidRPr="004A6953">
        <w:t>mentioned</w:t>
      </w:r>
      <w:r w:rsidRPr="004A6953">
        <w:rPr>
          <w:spacing w:val="-12"/>
        </w:rPr>
        <w:t xml:space="preserve"> </w:t>
      </w:r>
      <w:r w:rsidRPr="004A6953">
        <w:t>in</w:t>
      </w:r>
      <w:r w:rsidRPr="004A6953">
        <w:rPr>
          <w:spacing w:val="-12"/>
        </w:rPr>
        <w:t xml:space="preserve"> </w:t>
      </w:r>
      <w:r w:rsidRPr="004A6953">
        <w:t>Clauses</w:t>
      </w:r>
      <w:r w:rsidRPr="004A6953">
        <w:rPr>
          <w:spacing w:val="-9"/>
        </w:rPr>
        <w:t xml:space="preserve"> </w:t>
      </w:r>
      <w:hyperlink w:anchor="_bookmark380" w:history="1">
        <w:r w:rsidRPr="004A6953">
          <w:t>58.1</w:t>
        </w:r>
      </w:hyperlink>
      <w:r w:rsidRPr="004A6953">
        <w:t>,</w:t>
      </w:r>
      <w:r w:rsidRPr="004A6953">
        <w:rPr>
          <w:spacing w:val="-13"/>
        </w:rPr>
        <w:t xml:space="preserve"> </w:t>
      </w:r>
      <w:hyperlink w:anchor="_bookmark381" w:history="1">
        <w:r w:rsidRPr="004A6953">
          <w:t>58.1.1</w:t>
        </w:r>
        <w:r w:rsidRPr="004A6953">
          <w:rPr>
            <w:spacing w:val="-12"/>
          </w:rPr>
          <w:t xml:space="preserve"> </w:t>
        </w:r>
      </w:hyperlink>
      <w:r w:rsidRPr="004A6953">
        <w:rPr>
          <w:spacing w:val="-5"/>
        </w:rPr>
        <w:t>or</w:t>
      </w:r>
    </w:p>
    <w:p w:rsidR="004A37C8" w:rsidRPr="004A6953" w:rsidRDefault="00E631FC">
      <w:pPr>
        <w:pStyle w:val="BodyText"/>
        <w:spacing w:before="0"/>
        <w:ind w:left="3562" w:right="417"/>
      </w:pPr>
      <w:hyperlink w:anchor="_bookmark382" w:history="1">
        <w:r w:rsidR="008B24A5" w:rsidRPr="004A6953">
          <w:t xml:space="preserve">58.1.2 </w:t>
        </w:r>
      </w:hyperlink>
      <w:proofErr w:type="gramStart"/>
      <w:r w:rsidR="008B24A5" w:rsidRPr="004A6953">
        <w:t>hereof</w:t>
      </w:r>
      <w:proofErr w:type="gramEnd"/>
      <w:r w:rsidR="008B24A5" w:rsidRPr="004A6953">
        <w:t xml:space="preserve"> shall have access to any item or document under the control of the Supplier containing information about a secret matter except with the prior consent in writing of the Customer;</w:t>
      </w:r>
    </w:p>
    <w:p w:rsidR="004A37C8" w:rsidRPr="004A6953" w:rsidRDefault="004A37C8">
      <w:pPr>
        <w:pStyle w:val="BodyText"/>
        <w:spacing w:before="11"/>
        <w:ind w:left="0"/>
        <w:jc w:val="left"/>
        <w:rPr>
          <w:sz w:val="20"/>
        </w:rPr>
      </w:pPr>
    </w:p>
    <w:p w:rsidR="004A37C8" w:rsidRPr="004A6953" w:rsidRDefault="008B24A5">
      <w:pPr>
        <w:pStyle w:val="ListParagraph"/>
        <w:numPr>
          <w:ilvl w:val="2"/>
          <w:numId w:val="6"/>
        </w:numPr>
        <w:tabs>
          <w:tab w:val="left" w:pos="3563"/>
        </w:tabs>
        <w:spacing w:before="0"/>
        <w:ind w:right="419"/>
      </w:pPr>
      <w:r w:rsidRPr="004A6953">
        <w:t>that</w:t>
      </w:r>
      <w:r w:rsidRPr="004A6953">
        <w:rPr>
          <w:spacing w:val="-10"/>
        </w:rPr>
        <w:t xml:space="preserve"> </w:t>
      </w:r>
      <w:r w:rsidRPr="004A6953">
        <w:t>no</w:t>
      </w:r>
      <w:r w:rsidRPr="004A6953">
        <w:rPr>
          <w:spacing w:val="-10"/>
        </w:rPr>
        <w:t xml:space="preserve"> </w:t>
      </w:r>
      <w:r w:rsidRPr="004A6953">
        <w:t>visitor</w:t>
      </w:r>
      <w:r w:rsidRPr="004A6953">
        <w:rPr>
          <w:spacing w:val="-10"/>
        </w:rPr>
        <w:t xml:space="preserve"> </w:t>
      </w:r>
      <w:r w:rsidRPr="004A6953">
        <w:t>to</w:t>
      </w:r>
      <w:r w:rsidRPr="004A6953">
        <w:rPr>
          <w:spacing w:val="-10"/>
        </w:rPr>
        <w:t xml:space="preserve"> </w:t>
      </w:r>
      <w:r w:rsidRPr="004A6953">
        <w:t>any</w:t>
      </w:r>
      <w:r w:rsidRPr="004A6953">
        <w:rPr>
          <w:spacing w:val="-10"/>
        </w:rPr>
        <w:t xml:space="preserve"> </w:t>
      </w:r>
      <w:r w:rsidRPr="004A6953">
        <w:t>premises</w:t>
      </w:r>
      <w:r w:rsidRPr="004A6953">
        <w:rPr>
          <w:spacing w:val="-10"/>
        </w:rPr>
        <w:t xml:space="preserve"> </w:t>
      </w:r>
      <w:r w:rsidRPr="004A6953">
        <w:t>in</w:t>
      </w:r>
      <w:r w:rsidRPr="004A6953">
        <w:rPr>
          <w:spacing w:val="-10"/>
        </w:rPr>
        <w:t xml:space="preserve"> </w:t>
      </w:r>
      <w:r w:rsidRPr="004A6953">
        <w:t>which</w:t>
      </w:r>
      <w:r w:rsidRPr="004A6953">
        <w:rPr>
          <w:spacing w:val="-10"/>
        </w:rPr>
        <w:t xml:space="preserve"> </w:t>
      </w:r>
      <w:r w:rsidRPr="004A6953">
        <w:t>there</w:t>
      </w:r>
      <w:r w:rsidRPr="004A6953">
        <w:rPr>
          <w:spacing w:val="-10"/>
        </w:rPr>
        <w:t xml:space="preserve"> </w:t>
      </w:r>
      <w:r w:rsidRPr="004A6953">
        <w:t>is</w:t>
      </w:r>
      <w:r w:rsidRPr="004A6953">
        <w:rPr>
          <w:spacing w:val="-10"/>
        </w:rPr>
        <w:t xml:space="preserve"> </w:t>
      </w:r>
      <w:r w:rsidRPr="004A6953">
        <w:t>any</w:t>
      </w:r>
      <w:r w:rsidRPr="004A6953">
        <w:rPr>
          <w:spacing w:val="-10"/>
        </w:rPr>
        <w:t xml:space="preserve"> </w:t>
      </w:r>
      <w:r w:rsidRPr="004A6953">
        <w:t>item</w:t>
      </w:r>
      <w:r w:rsidRPr="004A6953">
        <w:rPr>
          <w:spacing w:val="-10"/>
        </w:rPr>
        <w:t xml:space="preserve"> </w:t>
      </w:r>
      <w:r w:rsidRPr="004A6953">
        <w:t>to be supplied under this Contract or where Goods and/or Services are being supplied shall see or discuss with the Supplier</w:t>
      </w:r>
      <w:r w:rsidRPr="004A6953">
        <w:rPr>
          <w:spacing w:val="-13"/>
        </w:rPr>
        <w:t xml:space="preserve"> </w:t>
      </w:r>
      <w:r w:rsidRPr="004A6953">
        <w:t>or</w:t>
      </w:r>
      <w:r w:rsidRPr="004A6953">
        <w:rPr>
          <w:spacing w:val="-13"/>
        </w:rPr>
        <w:t xml:space="preserve"> </w:t>
      </w:r>
      <w:r w:rsidRPr="004A6953">
        <w:t>any</w:t>
      </w:r>
      <w:r w:rsidRPr="004A6953">
        <w:rPr>
          <w:spacing w:val="-12"/>
        </w:rPr>
        <w:t xml:space="preserve"> </w:t>
      </w:r>
      <w:r w:rsidRPr="004A6953">
        <w:t>person</w:t>
      </w:r>
      <w:r w:rsidRPr="004A6953">
        <w:rPr>
          <w:spacing w:val="-14"/>
        </w:rPr>
        <w:t xml:space="preserve"> </w:t>
      </w:r>
      <w:r w:rsidRPr="004A6953">
        <w:t>employed</w:t>
      </w:r>
      <w:r w:rsidRPr="004A6953">
        <w:rPr>
          <w:spacing w:val="-13"/>
        </w:rPr>
        <w:t xml:space="preserve"> </w:t>
      </w:r>
      <w:r w:rsidRPr="004A6953">
        <w:t>by</w:t>
      </w:r>
      <w:r w:rsidRPr="004A6953">
        <w:rPr>
          <w:spacing w:val="-12"/>
        </w:rPr>
        <w:t xml:space="preserve"> </w:t>
      </w:r>
      <w:r w:rsidRPr="004A6953">
        <w:t>him</w:t>
      </w:r>
      <w:r w:rsidRPr="004A6953">
        <w:rPr>
          <w:spacing w:val="-13"/>
        </w:rPr>
        <w:t xml:space="preserve"> </w:t>
      </w:r>
      <w:r w:rsidRPr="004A6953">
        <w:t>any</w:t>
      </w:r>
      <w:r w:rsidRPr="004A6953">
        <w:rPr>
          <w:spacing w:val="-12"/>
        </w:rPr>
        <w:t xml:space="preserve"> </w:t>
      </w:r>
      <w:r w:rsidRPr="004A6953">
        <w:t>secret</w:t>
      </w:r>
      <w:r w:rsidRPr="004A6953">
        <w:rPr>
          <w:spacing w:val="-13"/>
        </w:rPr>
        <w:t xml:space="preserve"> </w:t>
      </w:r>
      <w:r w:rsidRPr="004A6953">
        <w:t>matter unless the visitor is authorised in writing by the Customer so to do;</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ind w:right="416"/>
      </w:pPr>
      <w:r w:rsidRPr="004A6953">
        <w:t>that no photograph of any item to be supplied under this Contract or any portions of the Goods and/or Services shall</w:t>
      </w:r>
      <w:r w:rsidRPr="004A6953">
        <w:rPr>
          <w:spacing w:val="-2"/>
        </w:rPr>
        <w:t xml:space="preserve"> </w:t>
      </w:r>
      <w:r w:rsidRPr="004A6953">
        <w:t>be</w:t>
      </w:r>
      <w:r w:rsidRPr="004A6953">
        <w:rPr>
          <w:spacing w:val="-2"/>
        </w:rPr>
        <w:t xml:space="preserve"> </w:t>
      </w:r>
      <w:r w:rsidRPr="004A6953">
        <w:t>taken</w:t>
      </w:r>
      <w:r w:rsidRPr="004A6953">
        <w:rPr>
          <w:spacing w:val="-2"/>
        </w:rPr>
        <w:t xml:space="preserve"> </w:t>
      </w:r>
      <w:r w:rsidRPr="004A6953">
        <w:t>except</w:t>
      </w:r>
      <w:r w:rsidRPr="004A6953">
        <w:rPr>
          <w:spacing w:val="-4"/>
        </w:rPr>
        <w:t xml:space="preserve"> </w:t>
      </w:r>
      <w:r w:rsidRPr="004A6953">
        <w:t>insofar</w:t>
      </w:r>
      <w:r w:rsidRPr="004A6953">
        <w:rPr>
          <w:spacing w:val="-2"/>
        </w:rPr>
        <w:t xml:space="preserve"> </w:t>
      </w:r>
      <w:r w:rsidRPr="004A6953">
        <w:t>as</w:t>
      </w:r>
      <w:r w:rsidRPr="004A6953">
        <w:rPr>
          <w:spacing w:val="-2"/>
        </w:rPr>
        <w:t xml:space="preserve"> </w:t>
      </w:r>
      <w:r w:rsidRPr="004A6953">
        <w:t>may</w:t>
      </w:r>
      <w:r w:rsidRPr="004A6953">
        <w:rPr>
          <w:spacing w:val="-2"/>
        </w:rPr>
        <w:t xml:space="preserve"> </w:t>
      </w:r>
      <w:r w:rsidRPr="004A6953">
        <w:t>be</w:t>
      </w:r>
      <w:r w:rsidRPr="004A6953">
        <w:rPr>
          <w:spacing w:val="-2"/>
        </w:rPr>
        <w:t xml:space="preserve"> </w:t>
      </w:r>
      <w:r w:rsidRPr="004A6953">
        <w:t>necessary</w:t>
      </w:r>
      <w:r w:rsidRPr="004A6953">
        <w:rPr>
          <w:spacing w:val="-2"/>
        </w:rPr>
        <w:t xml:space="preserve"> </w:t>
      </w:r>
      <w:r w:rsidRPr="004A6953">
        <w:t>for</w:t>
      </w:r>
      <w:r w:rsidRPr="004A6953">
        <w:rPr>
          <w:spacing w:val="-2"/>
        </w:rPr>
        <w:t xml:space="preserve"> </w:t>
      </w:r>
      <w:r w:rsidRPr="004A6953">
        <w:t>the proper performance of this Contract or with the prior consent</w:t>
      </w:r>
      <w:r w:rsidRPr="004A6953">
        <w:rPr>
          <w:spacing w:val="54"/>
        </w:rPr>
        <w:t xml:space="preserve"> </w:t>
      </w:r>
      <w:r w:rsidRPr="004A6953">
        <w:t>in</w:t>
      </w:r>
      <w:r w:rsidRPr="004A6953">
        <w:rPr>
          <w:spacing w:val="53"/>
        </w:rPr>
        <w:t xml:space="preserve"> </w:t>
      </w:r>
      <w:r w:rsidRPr="004A6953">
        <w:t>writing</w:t>
      </w:r>
      <w:r w:rsidRPr="004A6953">
        <w:rPr>
          <w:spacing w:val="55"/>
        </w:rPr>
        <w:t xml:space="preserve"> </w:t>
      </w:r>
      <w:r w:rsidRPr="004A6953">
        <w:t>of</w:t>
      </w:r>
      <w:r w:rsidRPr="004A6953">
        <w:rPr>
          <w:spacing w:val="55"/>
        </w:rPr>
        <w:t xml:space="preserve"> </w:t>
      </w:r>
      <w:r w:rsidRPr="004A6953">
        <w:t>the</w:t>
      </w:r>
      <w:r w:rsidRPr="004A6953">
        <w:rPr>
          <w:spacing w:val="55"/>
        </w:rPr>
        <w:t xml:space="preserve"> </w:t>
      </w:r>
      <w:r w:rsidRPr="004A6953">
        <w:t>Customer,</w:t>
      </w:r>
      <w:r w:rsidRPr="004A6953">
        <w:rPr>
          <w:spacing w:val="54"/>
        </w:rPr>
        <w:t xml:space="preserve"> </w:t>
      </w:r>
      <w:r w:rsidRPr="004A6953">
        <w:t>and</w:t>
      </w:r>
      <w:r w:rsidRPr="004A6953">
        <w:rPr>
          <w:spacing w:val="55"/>
        </w:rPr>
        <w:t xml:space="preserve"> </w:t>
      </w:r>
      <w:r w:rsidRPr="004A6953">
        <w:t>that</w:t>
      </w:r>
      <w:r w:rsidRPr="004A6953">
        <w:rPr>
          <w:spacing w:val="54"/>
        </w:rPr>
        <w:t xml:space="preserve"> </w:t>
      </w:r>
      <w:r w:rsidRPr="004A6953">
        <w:t>no</w:t>
      </w:r>
      <w:r w:rsidRPr="004A6953">
        <w:rPr>
          <w:spacing w:val="55"/>
        </w:rPr>
        <w:t xml:space="preserve"> </w:t>
      </w:r>
      <w:r w:rsidRPr="004A6953">
        <w:rPr>
          <w:spacing w:val="-4"/>
        </w:rPr>
        <w:t>such</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3562"/>
        <w:jc w:val="left"/>
      </w:pPr>
      <w:proofErr w:type="gramStart"/>
      <w:r w:rsidRPr="004A6953">
        <w:lastRenderedPageBreak/>
        <w:t>photograph</w:t>
      </w:r>
      <w:proofErr w:type="gramEnd"/>
      <w:r w:rsidRPr="004A6953">
        <w:t xml:space="preserve"> shall, without such consent, be </w:t>
      </w:r>
      <w:bookmarkStart w:id="385" w:name="_bookmark384"/>
      <w:bookmarkEnd w:id="385"/>
      <w:r w:rsidRPr="004A6953">
        <w:t>published or otherwise circulated;</w:t>
      </w:r>
    </w:p>
    <w:p w:rsidR="004A37C8" w:rsidRPr="004A6953" w:rsidRDefault="004A37C8">
      <w:pPr>
        <w:pStyle w:val="BodyText"/>
        <w:spacing w:before="9"/>
        <w:ind w:left="0"/>
        <w:jc w:val="left"/>
        <w:rPr>
          <w:sz w:val="20"/>
        </w:rPr>
      </w:pPr>
    </w:p>
    <w:p w:rsidR="004A37C8" w:rsidRPr="004A6953" w:rsidRDefault="008B24A5">
      <w:pPr>
        <w:pStyle w:val="ListParagraph"/>
        <w:numPr>
          <w:ilvl w:val="2"/>
          <w:numId w:val="6"/>
        </w:numPr>
        <w:tabs>
          <w:tab w:val="left" w:pos="3563"/>
        </w:tabs>
        <w:spacing w:before="1"/>
        <w:ind w:right="419"/>
      </w:pPr>
      <w:r w:rsidRPr="004A6953">
        <w:t>that all information about any secret matter and every document model or other item which contains or may reveal any such information is at all times strictly safeguarded, and that, except insofar as may be necessary for the proper performance of this Contract or with</w:t>
      </w:r>
      <w:r w:rsidRPr="004A6953">
        <w:rPr>
          <w:spacing w:val="-13"/>
        </w:rPr>
        <w:t xml:space="preserve"> </w:t>
      </w:r>
      <w:r w:rsidRPr="004A6953">
        <w:t>the</w:t>
      </w:r>
      <w:r w:rsidRPr="004A6953">
        <w:rPr>
          <w:spacing w:val="-12"/>
        </w:rPr>
        <w:t xml:space="preserve"> </w:t>
      </w:r>
      <w:r w:rsidRPr="004A6953">
        <w:t>prior</w:t>
      </w:r>
      <w:r w:rsidRPr="004A6953">
        <w:rPr>
          <w:spacing w:val="-13"/>
        </w:rPr>
        <w:t xml:space="preserve"> </w:t>
      </w:r>
      <w:r w:rsidRPr="004A6953">
        <w:t>consent</w:t>
      </w:r>
      <w:r w:rsidRPr="004A6953">
        <w:rPr>
          <w:spacing w:val="-14"/>
        </w:rPr>
        <w:t xml:space="preserve"> </w:t>
      </w:r>
      <w:r w:rsidRPr="004A6953">
        <w:t>in</w:t>
      </w:r>
      <w:r w:rsidRPr="004A6953">
        <w:rPr>
          <w:spacing w:val="-14"/>
        </w:rPr>
        <w:t xml:space="preserve"> </w:t>
      </w:r>
      <w:r w:rsidRPr="004A6953">
        <w:t>writing</w:t>
      </w:r>
      <w:r w:rsidRPr="004A6953">
        <w:rPr>
          <w:spacing w:val="-12"/>
        </w:rPr>
        <w:t xml:space="preserve"> </w:t>
      </w:r>
      <w:r w:rsidRPr="004A6953">
        <w:t>of</w:t>
      </w:r>
      <w:r w:rsidRPr="004A6953">
        <w:rPr>
          <w:spacing w:val="-12"/>
        </w:rPr>
        <w:t xml:space="preserve"> </w:t>
      </w:r>
      <w:r w:rsidRPr="004A6953">
        <w:t>the</w:t>
      </w:r>
      <w:r w:rsidRPr="004A6953">
        <w:rPr>
          <w:spacing w:val="-13"/>
        </w:rPr>
        <w:t xml:space="preserve"> </w:t>
      </w:r>
      <w:r w:rsidRPr="004A6953">
        <w:t>Customer,</w:t>
      </w:r>
      <w:r w:rsidRPr="004A6953">
        <w:rPr>
          <w:spacing w:val="-12"/>
        </w:rPr>
        <w:t xml:space="preserve"> </w:t>
      </w:r>
      <w:r w:rsidRPr="004A6953">
        <w:t>no</w:t>
      </w:r>
      <w:r w:rsidRPr="004A6953">
        <w:rPr>
          <w:spacing w:val="-12"/>
        </w:rPr>
        <w:t xml:space="preserve"> </w:t>
      </w:r>
      <w:r w:rsidRPr="004A6953">
        <w:t>copies of</w:t>
      </w:r>
      <w:r w:rsidRPr="004A6953">
        <w:rPr>
          <w:spacing w:val="-12"/>
        </w:rPr>
        <w:t xml:space="preserve"> </w:t>
      </w:r>
      <w:r w:rsidRPr="004A6953">
        <w:t>or</w:t>
      </w:r>
      <w:r w:rsidRPr="004A6953">
        <w:rPr>
          <w:spacing w:val="-13"/>
        </w:rPr>
        <w:t xml:space="preserve"> </w:t>
      </w:r>
      <w:r w:rsidRPr="004A6953">
        <w:t>extracts</w:t>
      </w:r>
      <w:r w:rsidRPr="004A6953">
        <w:rPr>
          <w:spacing w:val="-12"/>
        </w:rPr>
        <w:t xml:space="preserve"> </w:t>
      </w:r>
      <w:r w:rsidRPr="004A6953">
        <w:t>from</w:t>
      </w:r>
      <w:r w:rsidRPr="004A6953">
        <w:rPr>
          <w:spacing w:val="-13"/>
        </w:rPr>
        <w:t xml:space="preserve"> </w:t>
      </w:r>
      <w:r w:rsidRPr="004A6953">
        <w:t>any</w:t>
      </w:r>
      <w:r w:rsidRPr="004A6953">
        <w:rPr>
          <w:spacing w:val="-12"/>
        </w:rPr>
        <w:t xml:space="preserve"> </w:t>
      </w:r>
      <w:r w:rsidRPr="004A6953">
        <w:t>such</w:t>
      </w:r>
      <w:r w:rsidRPr="004A6953">
        <w:rPr>
          <w:spacing w:val="-12"/>
        </w:rPr>
        <w:t xml:space="preserve"> </w:t>
      </w:r>
      <w:r w:rsidRPr="004A6953">
        <w:t>document,</w:t>
      </w:r>
      <w:r w:rsidRPr="004A6953">
        <w:rPr>
          <w:spacing w:val="-13"/>
        </w:rPr>
        <w:t xml:space="preserve"> </w:t>
      </w:r>
      <w:r w:rsidRPr="004A6953">
        <w:t>model</w:t>
      </w:r>
      <w:r w:rsidRPr="004A6953">
        <w:rPr>
          <w:spacing w:val="-12"/>
        </w:rPr>
        <w:t xml:space="preserve"> </w:t>
      </w:r>
      <w:r w:rsidRPr="004A6953">
        <w:t>or</w:t>
      </w:r>
      <w:r w:rsidRPr="004A6953">
        <w:rPr>
          <w:spacing w:val="-14"/>
        </w:rPr>
        <w:t xml:space="preserve"> </w:t>
      </w:r>
      <w:r w:rsidRPr="004A6953">
        <w:t>item</w:t>
      </w:r>
      <w:r w:rsidRPr="004A6953">
        <w:rPr>
          <w:spacing w:val="-13"/>
        </w:rPr>
        <w:t xml:space="preserve"> </w:t>
      </w:r>
      <w:r w:rsidRPr="004A6953">
        <w:t>shall be made or used and no designation of description which may</w:t>
      </w:r>
      <w:r w:rsidRPr="004A6953">
        <w:rPr>
          <w:spacing w:val="-12"/>
        </w:rPr>
        <w:t xml:space="preserve"> </w:t>
      </w:r>
      <w:r w:rsidRPr="004A6953">
        <w:t>reveal</w:t>
      </w:r>
      <w:r w:rsidRPr="004A6953">
        <w:rPr>
          <w:spacing w:val="-12"/>
        </w:rPr>
        <w:t xml:space="preserve"> </w:t>
      </w:r>
      <w:r w:rsidRPr="004A6953">
        <w:t>information</w:t>
      </w:r>
      <w:r w:rsidRPr="004A6953">
        <w:rPr>
          <w:spacing w:val="-13"/>
        </w:rPr>
        <w:t xml:space="preserve"> </w:t>
      </w:r>
      <w:r w:rsidRPr="004A6953">
        <w:t>about</w:t>
      </w:r>
      <w:r w:rsidRPr="004A6953">
        <w:rPr>
          <w:spacing w:val="-12"/>
        </w:rPr>
        <w:t xml:space="preserve"> </w:t>
      </w:r>
      <w:r w:rsidRPr="004A6953">
        <w:t>the</w:t>
      </w:r>
      <w:r w:rsidRPr="004A6953">
        <w:rPr>
          <w:spacing w:val="-12"/>
        </w:rPr>
        <w:t xml:space="preserve"> </w:t>
      </w:r>
      <w:r w:rsidRPr="004A6953">
        <w:t>nature</w:t>
      </w:r>
      <w:r w:rsidRPr="004A6953">
        <w:rPr>
          <w:spacing w:val="-13"/>
        </w:rPr>
        <w:t xml:space="preserve"> </w:t>
      </w:r>
      <w:r w:rsidRPr="004A6953">
        <w:t>or</w:t>
      </w:r>
      <w:r w:rsidRPr="004A6953">
        <w:rPr>
          <w:spacing w:val="-13"/>
        </w:rPr>
        <w:t xml:space="preserve"> </w:t>
      </w:r>
      <w:r w:rsidRPr="004A6953">
        <w:t>contents</w:t>
      </w:r>
      <w:r w:rsidRPr="004A6953">
        <w:rPr>
          <w:spacing w:val="-12"/>
        </w:rPr>
        <w:t xml:space="preserve"> </w:t>
      </w:r>
      <w:r w:rsidRPr="004A6953">
        <w:t>of</w:t>
      </w:r>
      <w:r w:rsidRPr="004A6953">
        <w:rPr>
          <w:spacing w:val="-12"/>
        </w:rPr>
        <w:t xml:space="preserve"> </w:t>
      </w:r>
      <w:r w:rsidRPr="004A6953">
        <w:t xml:space="preserve">any such document, model or item shall be placed thereon; </w:t>
      </w:r>
      <w:r w:rsidRPr="004A6953">
        <w:rPr>
          <w:spacing w:val="-4"/>
        </w:rPr>
        <w:t>and</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ind w:right="419"/>
      </w:pPr>
      <w:proofErr w:type="gramStart"/>
      <w:r w:rsidRPr="004A6953">
        <w:t xml:space="preserve">that if the Customer gives notice in writing to the Supplier at any time requiring the delivery to the Customer of any such document, model or item as is mentioned in Clause </w:t>
      </w:r>
      <w:hyperlink w:anchor="_bookmark384" w:history="1">
        <w:r w:rsidRPr="004A6953">
          <w:t>58.2.3</w:t>
        </w:r>
      </w:hyperlink>
      <w:r w:rsidRPr="004A6953">
        <w:t>, that document, model or item (including all copies of</w:t>
      </w:r>
      <w:r w:rsidRPr="004A6953">
        <w:rPr>
          <w:spacing w:val="-5"/>
        </w:rPr>
        <w:t xml:space="preserve"> </w:t>
      </w:r>
      <w:r w:rsidRPr="004A6953">
        <w:t>or</w:t>
      </w:r>
      <w:r w:rsidRPr="004A6953">
        <w:rPr>
          <w:spacing w:val="-5"/>
        </w:rPr>
        <w:t xml:space="preserve"> </w:t>
      </w:r>
      <w:r w:rsidRPr="004A6953">
        <w:t>extracts</w:t>
      </w:r>
      <w:r w:rsidRPr="004A6953">
        <w:rPr>
          <w:spacing w:val="-4"/>
        </w:rPr>
        <w:t xml:space="preserve"> </w:t>
      </w:r>
      <w:r w:rsidRPr="004A6953">
        <w:t>therefrom)</w:t>
      </w:r>
      <w:r w:rsidRPr="004A6953">
        <w:rPr>
          <w:spacing w:val="-5"/>
        </w:rPr>
        <w:t xml:space="preserve"> </w:t>
      </w:r>
      <w:r w:rsidRPr="004A6953">
        <w:t>shall</w:t>
      </w:r>
      <w:r w:rsidRPr="004A6953">
        <w:rPr>
          <w:spacing w:val="-4"/>
        </w:rPr>
        <w:t xml:space="preserve"> </w:t>
      </w:r>
      <w:r w:rsidRPr="004A6953">
        <w:t>forthwith</w:t>
      </w:r>
      <w:r w:rsidRPr="004A6953">
        <w:rPr>
          <w:spacing w:val="-4"/>
        </w:rPr>
        <w:t xml:space="preserve"> </w:t>
      </w:r>
      <w:r w:rsidRPr="004A6953">
        <w:t>be</w:t>
      </w:r>
      <w:r w:rsidRPr="004A6953">
        <w:rPr>
          <w:spacing w:val="-4"/>
        </w:rPr>
        <w:t xml:space="preserve"> </w:t>
      </w:r>
      <w:r w:rsidRPr="004A6953">
        <w:t>delivered</w:t>
      </w:r>
      <w:r w:rsidRPr="004A6953">
        <w:rPr>
          <w:spacing w:val="-4"/>
        </w:rPr>
        <w:t xml:space="preserve"> </w:t>
      </w:r>
      <w:r w:rsidRPr="004A6953">
        <w:t>to</w:t>
      </w:r>
      <w:r w:rsidRPr="004A6953">
        <w:rPr>
          <w:spacing w:val="-4"/>
        </w:rPr>
        <w:t xml:space="preserve"> </w:t>
      </w:r>
      <w:r w:rsidRPr="004A6953">
        <w:t>the Customer who shall be deemed to be the owner thereof and accordingly entitled to retain the same.</w:t>
      </w:r>
      <w:proofErr w:type="gramEnd"/>
    </w:p>
    <w:p w:rsidR="004A37C8" w:rsidRPr="004A6953" w:rsidRDefault="004A37C8">
      <w:pPr>
        <w:pStyle w:val="BodyText"/>
        <w:spacing w:before="10"/>
        <w:ind w:left="0"/>
        <w:jc w:val="left"/>
        <w:rPr>
          <w:sz w:val="20"/>
        </w:rPr>
      </w:pPr>
    </w:p>
    <w:p w:rsidR="004A37C8" w:rsidRPr="004A6953" w:rsidRDefault="008B24A5">
      <w:pPr>
        <w:pStyle w:val="ListParagraph"/>
        <w:numPr>
          <w:ilvl w:val="1"/>
          <w:numId w:val="6"/>
        </w:numPr>
        <w:tabs>
          <w:tab w:val="left" w:pos="2826"/>
        </w:tabs>
        <w:spacing w:before="0"/>
        <w:ind w:right="419"/>
      </w:pPr>
      <w:r w:rsidRPr="004A6953">
        <w:t>The decision of the Customer on the question whether the Supplier</w:t>
      </w:r>
      <w:r w:rsidRPr="004A6953">
        <w:rPr>
          <w:spacing w:val="-8"/>
        </w:rPr>
        <w:t xml:space="preserve"> </w:t>
      </w:r>
      <w:r w:rsidRPr="004A6953">
        <w:t>has</w:t>
      </w:r>
      <w:r w:rsidRPr="004A6953">
        <w:rPr>
          <w:spacing w:val="-10"/>
        </w:rPr>
        <w:t xml:space="preserve"> </w:t>
      </w:r>
      <w:r w:rsidRPr="004A6953">
        <w:t>taken</w:t>
      </w:r>
      <w:r w:rsidRPr="004A6953">
        <w:rPr>
          <w:spacing w:val="-9"/>
        </w:rPr>
        <w:t xml:space="preserve"> </w:t>
      </w:r>
      <w:r w:rsidRPr="004A6953">
        <w:t>or</w:t>
      </w:r>
      <w:r w:rsidRPr="004A6953">
        <w:rPr>
          <w:spacing w:val="-8"/>
        </w:rPr>
        <w:t xml:space="preserve"> </w:t>
      </w:r>
      <w:r w:rsidRPr="004A6953">
        <w:t>is</w:t>
      </w:r>
      <w:r w:rsidRPr="004A6953">
        <w:rPr>
          <w:spacing w:val="-9"/>
        </w:rPr>
        <w:t xml:space="preserve"> </w:t>
      </w:r>
      <w:r w:rsidRPr="004A6953">
        <w:t>taking</w:t>
      </w:r>
      <w:r w:rsidRPr="004A6953">
        <w:rPr>
          <w:spacing w:val="-9"/>
        </w:rPr>
        <w:t xml:space="preserve"> </w:t>
      </w:r>
      <w:r w:rsidRPr="004A6953">
        <w:t>all</w:t>
      </w:r>
      <w:r w:rsidRPr="004A6953">
        <w:rPr>
          <w:spacing w:val="-9"/>
        </w:rPr>
        <w:t xml:space="preserve"> </w:t>
      </w:r>
      <w:r w:rsidRPr="004A6953">
        <w:t>reasonable</w:t>
      </w:r>
      <w:r w:rsidRPr="004A6953">
        <w:rPr>
          <w:spacing w:val="-9"/>
        </w:rPr>
        <w:t xml:space="preserve"> </w:t>
      </w:r>
      <w:r w:rsidRPr="004A6953">
        <w:t>steps</w:t>
      </w:r>
      <w:r w:rsidRPr="004A6953">
        <w:rPr>
          <w:spacing w:val="-9"/>
        </w:rPr>
        <w:t xml:space="preserve"> </w:t>
      </w:r>
      <w:r w:rsidRPr="004A6953">
        <w:t>as</w:t>
      </w:r>
      <w:r w:rsidRPr="004A6953">
        <w:rPr>
          <w:spacing w:val="-9"/>
        </w:rPr>
        <w:t xml:space="preserve"> </w:t>
      </w:r>
      <w:r w:rsidRPr="004A6953">
        <w:t>required</w:t>
      </w:r>
      <w:r w:rsidRPr="004A6953">
        <w:rPr>
          <w:spacing w:val="-9"/>
        </w:rPr>
        <w:t xml:space="preserve"> </w:t>
      </w:r>
      <w:r w:rsidRPr="004A6953">
        <w:t>by the</w:t>
      </w:r>
      <w:r w:rsidRPr="004A6953">
        <w:rPr>
          <w:spacing w:val="-16"/>
        </w:rPr>
        <w:t xml:space="preserve"> </w:t>
      </w:r>
      <w:r w:rsidRPr="004A6953">
        <w:t>foregoing</w:t>
      </w:r>
      <w:r w:rsidRPr="004A6953">
        <w:rPr>
          <w:spacing w:val="-15"/>
        </w:rPr>
        <w:t xml:space="preserve"> </w:t>
      </w:r>
      <w:r w:rsidRPr="004A6953">
        <w:t>provisions</w:t>
      </w:r>
      <w:r w:rsidRPr="004A6953">
        <w:rPr>
          <w:spacing w:val="-15"/>
        </w:rPr>
        <w:t xml:space="preserve"> </w:t>
      </w:r>
      <w:r w:rsidRPr="004A6953">
        <w:t>of</w:t>
      </w:r>
      <w:r w:rsidRPr="004A6953">
        <w:rPr>
          <w:spacing w:val="-16"/>
        </w:rPr>
        <w:t xml:space="preserve"> </w:t>
      </w:r>
      <w:r w:rsidRPr="004A6953">
        <w:t>Clause</w:t>
      </w:r>
      <w:r w:rsidRPr="004A6953">
        <w:rPr>
          <w:spacing w:val="-15"/>
        </w:rPr>
        <w:t xml:space="preserve"> </w:t>
      </w:r>
      <w:r w:rsidRPr="004A6953">
        <w:t>58</w:t>
      </w:r>
      <w:r w:rsidRPr="004A6953">
        <w:rPr>
          <w:spacing w:val="-15"/>
        </w:rPr>
        <w:t xml:space="preserve"> </w:t>
      </w:r>
      <w:r w:rsidRPr="004A6953">
        <w:t>shall</w:t>
      </w:r>
      <w:r w:rsidRPr="004A6953">
        <w:rPr>
          <w:spacing w:val="-15"/>
        </w:rPr>
        <w:t xml:space="preserve"> </w:t>
      </w:r>
      <w:r w:rsidRPr="004A6953">
        <w:t>be</w:t>
      </w:r>
      <w:r w:rsidRPr="004A6953">
        <w:rPr>
          <w:spacing w:val="-16"/>
        </w:rPr>
        <w:t xml:space="preserve"> </w:t>
      </w:r>
      <w:r w:rsidRPr="004A6953">
        <w:t>final</w:t>
      </w:r>
      <w:r w:rsidRPr="004A6953">
        <w:rPr>
          <w:spacing w:val="-15"/>
        </w:rPr>
        <w:t xml:space="preserve"> </w:t>
      </w:r>
      <w:r w:rsidRPr="004A6953">
        <w:t>and</w:t>
      </w:r>
      <w:r w:rsidRPr="004A6953">
        <w:rPr>
          <w:spacing w:val="-15"/>
        </w:rPr>
        <w:t xml:space="preserve"> </w:t>
      </w:r>
      <w:r w:rsidRPr="004A6953">
        <w:t>conclusive.</w:t>
      </w:r>
    </w:p>
    <w:p w:rsidR="004A37C8" w:rsidRPr="004A6953" w:rsidRDefault="004A37C8">
      <w:pPr>
        <w:pStyle w:val="BodyText"/>
        <w:spacing w:before="0"/>
        <w:ind w:left="0"/>
        <w:jc w:val="left"/>
        <w:rPr>
          <w:sz w:val="21"/>
        </w:rPr>
      </w:pPr>
    </w:p>
    <w:p w:rsidR="004A37C8" w:rsidRPr="004A6953" w:rsidRDefault="008B24A5">
      <w:pPr>
        <w:pStyle w:val="ListParagraph"/>
        <w:numPr>
          <w:ilvl w:val="1"/>
          <w:numId w:val="6"/>
        </w:numPr>
        <w:tabs>
          <w:tab w:val="left" w:pos="2826"/>
        </w:tabs>
        <w:spacing w:before="0"/>
        <w:ind w:right="420"/>
      </w:pPr>
      <w:proofErr w:type="gramStart"/>
      <w:r w:rsidRPr="004A6953">
        <w:t>If and when</w:t>
      </w:r>
      <w:proofErr w:type="gramEnd"/>
      <w:r w:rsidRPr="004A6953">
        <w:t xml:space="preserve"> directed by the Customer, the Supplier shall furnish full particulars of all people who are at any time concerned with any secret matter.</w:t>
      </w:r>
    </w:p>
    <w:p w:rsidR="004A37C8" w:rsidRPr="004A6953" w:rsidRDefault="004A37C8">
      <w:pPr>
        <w:pStyle w:val="BodyText"/>
        <w:spacing w:before="9"/>
        <w:ind w:left="0"/>
        <w:jc w:val="left"/>
        <w:rPr>
          <w:sz w:val="20"/>
        </w:rPr>
      </w:pPr>
    </w:p>
    <w:p w:rsidR="004A37C8" w:rsidRPr="004A6953" w:rsidRDefault="008B24A5">
      <w:pPr>
        <w:pStyle w:val="ListParagraph"/>
        <w:numPr>
          <w:ilvl w:val="1"/>
          <w:numId w:val="6"/>
        </w:numPr>
        <w:tabs>
          <w:tab w:val="left" w:pos="2826"/>
        </w:tabs>
        <w:spacing w:before="0"/>
        <w:ind w:right="421"/>
      </w:pPr>
      <w:proofErr w:type="gramStart"/>
      <w:r w:rsidRPr="004A6953">
        <w:t>If and when directed by the Customer, the Supplier shall secure that</w:t>
      </w:r>
      <w:r w:rsidRPr="004A6953">
        <w:rPr>
          <w:spacing w:val="-9"/>
        </w:rPr>
        <w:t xml:space="preserve"> </w:t>
      </w:r>
      <w:r w:rsidRPr="004A6953">
        <w:t>any</w:t>
      </w:r>
      <w:r w:rsidRPr="004A6953">
        <w:rPr>
          <w:spacing w:val="-8"/>
        </w:rPr>
        <w:t xml:space="preserve"> </w:t>
      </w:r>
      <w:r w:rsidRPr="004A6953">
        <w:t>person</w:t>
      </w:r>
      <w:r w:rsidRPr="004A6953">
        <w:rPr>
          <w:spacing w:val="-9"/>
        </w:rPr>
        <w:t xml:space="preserve"> </w:t>
      </w:r>
      <w:r w:rsidRPr="004A6953">
        <w:t>employed</w:t>
      </w:r>
      <w:r w:rsidRPr="004A6953">
        <w:rPr>
          <w:spacing w:val="-9"/>
        </w:rPr>
        <w:t xml:space="preserve"> </w:t>
      </w:r>
      <w:r w:rsidRPr="004A6953">
        <w:t>by</w:t>
      </w:r>
      <w:r w:rsidRPr="004A6953">
        <w:rPr>
          <w:spacing w:val="-9"/>
        </w:rPr>
        <w:t xml:space="preserve"> </w:t>
      </w:r>
      <w:r w:rsidRPr="004A6953">
        <w:t>it</w:t>
      </w:r>
      <w:r w:rsidRPr="004A6953">
        <w:rPr>
          <w:spacing w:val="-9"/>
        </w:rPr>
        <w:t xml:space="preserve"> </w:t>
      </w:r>
      <w:r w:rsidRPr="004A6953">
        <w:t>who</w:t>
      </w:r>
      <w:r w:rsidRPr="004A6953">
        <w:rPr>
          <w:spacing w:val="-9"/>
        </w:rPr>
        <w:t xml:space="preserve"> </w:t>
      </w:r>
      <w:r w:rsidRPr="004A6953">
        <w:t>is</w:t>
      </w:r>
      <w:r w:rsidRPr="004A6953">
        <w:rPr>
          <w:spacing w:val="-8"/>
        </w:rPr>
        <w:t xml:space="preserve"> </w:t>
      </w:r>
      <w:r w:rsidRPr="004A6953">
        <w:t>specified</w:t>
      </w:r>
      <w:r w:rsidRPr="004A6953">
        <w:rPr>
          <w:spacing w:val="-9"/>
        </w:rPr>
        <w:t xml:space="preserve"> </w:t>
      </w:r>
      <w:r w:rsidRPr="004A6953">
        <w:t>in</w:t>
      </w:r>
      <w:r w:rsidRPr="004A6953">
        <w:rPr>
          <w:spacing w:val="-9"/>
        </w:rPr>
        <w:t xml:space="preserve"> </w:t>
      </w:r>
      <w:r w:rsidRPr="004A6953">
        <w:t>the</w:t>
      </w:r>
      <w:r w:rsidRPr="004A6953">
        <w:rPr>
          <w:spacing w:val="-9"/>
        </w:rPr>
        <w:t xml:space="preserve"> </w:t>
      </w:r>
      <w:r w:rsidRPr="004A6953">
        <w:t>direction,</w:t>
      </w:r>
      <w:r w:rsidRPr="004A6953">
        <w:rPr>
          <w:spacing w:val="-9"/>
        </w:rPr>
        <w:t xml:space="preserve"> </w:t>
      </w:r>
      <w:r w:rsidRPr="004A6953">
        <w:t>or is one of a class of people who may be so specified, shall sign a statement that he understands that the Official Secrets Act, 1911 to</w:t>
      </w:r>
      <w:r w:rsidRPr="004A6953">
        <w:rPr>
          <w:spacing w:val="-11"/>
        </w:rPr>
        <w:t xml:space="preserve"> </w:t>
      </w:r>
      <w:r w:rsidRPr="004A6953">
        <w:t>1989</w:t>
      </w:r>
      <w:r w:rsidRPr="004A6953">
        <w:rPr>
          <w:spacing w:val="-11"/>
        </w:rPr>
        <w:t xml:space="preserve"> </w:t>
      </w:r>
      <w:r w:rsidRPr="004A6953">
        <w:t>and,</w:t>
      </w:r>
      <w:r w:rsidRPr="004A6953">
        <w:rPr>
          <w:spacing w:val="-13"/>
        </w:rPr>
        <w:t xml:space="preserve"> </w:t>
      </w:r>
      <w:r w:rsidRPr="004A6953">
        <w:t>where</w:t>
      </w:r>
      <w:r w:rsidRPr="004A6953">
        <w:rPr>
          <w:spacing w:val="-11"/>
        </w:rPr>
        <w:t xml:space="preserve"> </w:t>
      </w:r>
      <w:r w:rsidRPr="004A6953">
        <w:t>applicable,</w:t>
      </w:r>
      <w:r w:rsidRPr="004A6953">
        <w:rPr>
          <w:spacing w:val="-11"/>
        </w:rPr>
        <w:t xml:space="preserve"> </w:t>
      </w:r>
      <w:r w:rsidRPr="004A6953">
        <w:t>the</w:t>
      </w:r>
      <w:r w:rsidRPr="004A6953">
        <w:rPr>
          <w:spacing w:val="-11"/>
        </w:rPr>
        <w:t xml:space="preserve"> </w:t>
      </w:r>
      <w:r w:rsidRPr="004A6953">
        <w:t>Atomic</w:t>
      </w:r>
      <w:r w:rsidRPr="004A6953">
        <w:rPr>
          <w:spacing w:val="-11"/>
        </w:rPr>
        <w:t xml:space="preserve"> </w:t>
      </w:r>
      <w:r w:rsidRPr="004A6953">
        <w:t>Energy</w:t>
      </w:r>
      <w:r w:rsidRPr="004A6953">
        <w:rPr>
          <w:spacing w:val="-11"/>
        </w:rPr>
        <w:t xml:space="preserve"> </w:t>
      </w:r>
      <w:r w:rsidRPr="004A6953">
        <w:t>Act</w:t>
      </w:r>
      <w:r w:rsidRPr="004A6953">
        <w:rPr>
          <w:spacing w:val="-11"/>
        </w:rPr>
        <w:t xml:space="preserve"> </w:t>
      </w:r>
      <w:r w:rsidRPr="004A6953">
        <w:t>1946,</w:t>
      </w:r>
      <w:r w:rsidRPr="004A6953">
        <w:rPr>
          <w:spacing w:val="-11"/>
        </w:rPr>
        <w:t xml:space="preserve"> </w:t>
      </w:r>
      <w:r w:rsidRPr="004A6953">
        <w:t>apply to the person signing the statement both during the carrying out and after expiry or termination of a Contract.</w:t>
      </w:r>
      <w:proofErr w:type="gramEnd"/>
    </w:p>
    <w:p w:rsidR="004A37C8" w:rsidRPr="004A6953" w:rsidRDefault="004A37C8">
      <w:pPr>
        <w:pStyle w:val="BodyText"/>
        <w:spacing w:before="11"/>
        <w:ind w:left="0"/>
        <w:jc w:val="left"/>
        <w:rPr>
          <w:sz w:val="20"/>
        </w:rPr>
      </w:pPr>
    </w:p>
    <w:p w:rsidR="004A37C8" w:rsidRPr="004A6953" w:rsidRDefault="008B24A5">
      <w:pPr>
        <w:pStyle w:val="ListParagraph"/>
        <w:numPr>
          <w:ilvl w:val="1"/>
          <w:numId w:val="6"/>
        </w:numPr>
        <w:tabs>
          <w:tab w:val="left" w:pos="2826"/>
        </w:tabs>
        <w:spacing w:before="0"/>
        <w:ind w:right="416"/>
        <w:rPr>
          <w:rFonts w:ascii="Calibri"/>
        </w:rPr>
      </w:pPr>
      <w:proofErr w:type="gramStart"/>
      <w:r w:rsidRPr="004A6953">
        <w:t>If,</w:t>
      </w:r>
      <w:r w:rsidRPr="004A6953">
        <w:rPr>
          <w:spacing w:val="-9"/>
        </w:rPr>
        <w:t xml:space="preserve"> </w:t>
      </w:r>
      <w:r w:rsidRPr="004A6953">
        <w:t>at</w:t>
      </w:r>
      <w:r w:rsidRPr="004A6953">
        <w:rPr>
          <w:spacing w:val="-9"/>
        </w:rPr>
        <w:t xml:space="preserve"> </w:t>
      </w:r>
      <w:r w:rsidRPr="004A6953">
        <w:t>any</w:t>
      </w:r>
      <w:r w:rsidRPr="004A6953">
        <w:rPr>
          <w:spacing w:val="-9"/>
        </w:rPr>
        <w:t xml:space="preserve"> </w:t>
      </w:r>
      <w:r w:rsidRPr="004A6953">
        <w:t>time</w:t>
      </w:r>
      <w:r w:rsidRPr="004A6953">
        <w:rPr>
          <w:spacing w:val="-9"/>
        </w:rPr>
        <w:t xml:space="preserve"> </w:t>
      </w:r>
      <w:r w:rsidRPr="004A6953">
        <w:t>either</w:t>
      </w:r>
      <w:r w:rsidRPr="004A6953">
        <w:rPr>
          <w:spacing w:val="-9"/>
        </w:rPr>
        <w:t xml:space="preserve"> </w:t>
      </w:r>
      <w:r w:rsidRPr="004A6953">
        <w:t>before</w:t>
      </w:r>
      <w:r w:rsidRPr="004A6953">
        <w:rPr>
          <w:spacing w:val="-9"/>
        </w:rPr>
        <w:t xml:space="preserve"> </w:t>
      </w:r>
      <w:r w:rsidRPr="004A6953">
        <w:t>or</w:t>
      </w:r>
      <w:r w:rsidRPr="004A6953">
        <w:rPr>
          <w:spacing w:val="-9"/>
        </w:rPr>
        <w:t xml:space="preserve"> </w:t>
      </w:r>
      <w:r w:rsidRPr="004A6953">
        <w:t>after</w:t>
      </w:r>
      <w:r w:rsidRPr="004A6953">
        <w:rPr>
          <w:spacing w:val="-9"/>
        </w:rPr>
        <w:t xml:space="preserve"> </w:t>
      </w:r>
      <w:r w:rsidRPr="004A6953">
        <w:t>the</w:t>
      </w:r>
      <w:r w:rsidRPr="004A6953">
        <w:rPr>
          <w:spacing w:val="-9"/>
        </w:rPr>
        <w:t xml:space="preserve"> </w:t>
      </w:r>
      <w:r w:rsidRPr="004A6953">
        <w:t>expiry</w:t>
      </w:r>
      <w:r w:rsidRPr="004A6953">
        <w:rPr>
          <w:spacing w:val="-10"/>
        </w:rPr>
        <w:t xml:space="preserve"> </w:t>
      </w:r>
      <w:r w:rsidRPr="004A6953">
        <w:t>or</w:t>
      </w:r>
      <w:r w:rsidRPr="004A6953">
        <w:rPr>
          <w:spacing w:val="-9"/>
        </w:rPr>
        <w:t xml:space="preserve"> </w:t>
      </w:r>
      <w:r w:rsidRPr="004A6953">
        <w:t>termination</w:t>
      </w:r>
      <w:r w:rsidRPr="004A6953">
        <w:rPr>
          <w:spacing w:val="-9"/>
        </w:rPr>
        <w:t xml:space="preserve"> </w:t>
      </w:r>
      <w:r w:rsidRPr="004A6953">
        <w:t>of</w:t>
      </w:r>
      <w:r w:rsidRPr="004A6953">
        <w:rPr>
          <w:spacing w:val="-9"/>
        </w:rPr>
        <w:t xml:space="preserve"> </w:t>
      </w:r>
      <w:r w:rsidRPr="004A6953">
        <w:t>this Contract, it comes to the notice of the Supplier that any person acting without lawful authority is seeking or has sought to obtain information concerning this Contract or anything done or to be done in pursuance thereof, the matter shall be forthwith reported by</w:t>
      </w:r>
      <w:r w:rsidRPr="004A6953">
        <w:rPr>
          <w:spacing w:val="-11"/>
        </w:rPr>
        <w:t xml:space="preserve"> </w:t>
      </w:r>
      <w:r w:rsidRPr="004A6953">
        <w:t>the</w:t>
      </w:r>
      <w:r w:rsidRPr="004A6953">
        <w:rPr>
          <w:spacing w:val="-11"/>
        </w:rPr>
        <w:t xml:space="preserve"> </w:t>
      </w:r>
      <w:r w:rsidRPr="004A6953">
        <w:t>Supplier</w:t>
      </w:r>
      <w:r w:rsidRPr="004A6953">
        <w:rPr>
          <w:spacing w:val="-12"/>
        </w:rPr>
        <w:t xml:space="preserve"> </w:t>
      </w:r>
      <w:r w:rsidRPr="004A6953">
        <w:t>to</w:t>
      </w:r>
      <w:r w:rsidRPr="004A6953">
        <w:rPr>
          <w:spacing w:val="-11"/>
        </w:rPr>
        <w:t xml:space="preserve"> </w:t>
      </w:r>
      <w:r w:rsidRPr="004A6953">
        <w:t>the</w:t>
      </w:r>
      <w:r w:rsidRPr="004A6953">
        <w:rPr>
          <w:spacing w:val="-11"/>
        </w:rPr>
        <w:t xml:space="preserve"> </w:t>
      </w:r>
      <w:r w:rsidRPr="004A6953">
        <w:t>Customer</w:t>
      </w:r>
      <w:r w:rsidRPr="004A6953">
        <w:rPr>
          <w:spacing w:val="-12"/>
        </w:rPr>
        <w:t xml:space="preserve"> </w:t>
      </w:r>
      <w:r w:rsidRPr="004A6953">
        <w:t>and</w:t>
      </w:r>
      <w:r w:rsidRPr="004A6953">
        <w:rPr>
          <w:spacing w:val="-11"/>
        </w:rPr>
        <w:t xml:space="preserve"> </w:t>
      </w:r>
      <w:r w:rsidRPr="004A6953">
        <w:t>the</w:t>
      </w:r>
      <w:r w:rsidRPr="004A6953">
        <w:rPr>
          <w:spacing w:val="-11"/>
        </w:rPr>
        <w:t xml:space="preserve"> </w:t>
      </w:r>
      <w:r w:rsidRPr="004A6953">
        <w:t>report</w:t>
      </w:r>
      <w:r w:rsidRPr="004A6953">
        <w:rPr>
          <w:spacing w:val="-11"/>
        </w:rPr>
        <w:t xml:space="preserve"> </w:t>
      </w:r>
      <w:r w:rsidRPr="004A6953">
        <w:t>shall,</w:t>
      </w:r>
      <w:r w:rsidRPr="004A6953">
        <w:rPr>
          <w:spacing w:val="-11"/>
        </w:rPr>
        <w:t xml:space="preserve"> </w:t>
      </w:r>
      <w:r w:rsidRPr="004A6953">
        <w:t>in</w:t>
      </w:r>
      <w:r w:rsidRPr="004A6953">
        <w:rPr>
          <w:spacing w:val="-12"/>
        </w:rPr>
        <w:t xml:space="preserve"> </w:t>
      </w:r>
      <w:r w:rsidRPr="004A6953">
        <w:t>each</w:t>
      </w:r>
      <w:r w:rsidRPr="004A6953">
        <w:rPr>
          <w:spacing w:val="-12"/>
        </w:rPr>
        <w:t xml:space="preserve"> </w:t>
      </w:r>
      <w:r w:rsidRPr="004A6953">
        <w:t>case, be</w:t>
      </w:r>
      <w:r w:rsidRPr="004A6953">
        <w:rPr>
          <w:spacing w:val="-8"/>
        </w:rPr>
        <w:t xml:space="preserve"> </w:t>
      </w:r>
      <w:r w:rsidRPr="004A6953">
        <w:t>accompanied</w:t>
      </w:r>
      <w:r w:rsidRPr="004A6953">
        <w:rPr>
          <w:spacing w:val="-8"/>
        </w:rPr>
        <w:t xml:space="preserve"> </w:t>
      </w:r>
      <w:r w:rsidRPr="004A6953">
        <w:t>by</w:t>
      </w:r>
      <w:r w:rsidRPr="004A6953">
        <w:rPr>
          <w:spacing w:val="-8"/>
        </w:rPr>
        <w:t xml:space="preserve"> </w:t>
      </w:r>
      <w:r w:rsidRPr="004A6953">
        <w:t>a</w:t>
      </w:r>
      <w:r w:rsidRPr="004A6953">
        <w:rPr>
          <w:spacing w:val="-8"/>
        </w:rPr>
        <w:t xml:space="preserve"> </w:t>
      </w:r>
      <w:r w:rsidRPr="004A6953">
        <w:t>statement</w:t>
      </w:r>
      <w:r w:rsidRPr="004A6953">
        <w:rPr>
          <w:spacing w:val="-8"/>
        </w:rPr>
        <w:t xml:space="preserve"> </w:t>
      </w:r>
      <w:r w:rsidRPr="004A6953">
        <w:t>of</w:t>
      </w:r>
      <w:r w:rsidRPr="004A6953">
        <w:rPr>
          <w:spacing w:val="-8"/>
        </w:rPr>
        <w:t xml:space="preserve"> </w:t>
      </w:r>
      <w:r w:rsidRPr="004A6953">
        <w:t>the</w:t>
      </w:r>
      <w:r w:rsidRPr="004A6953">
        <w:rPr>
          <w:spacing w:val="-8"/>
        </w:rPr>
        <w:t xml:space="preserve"> </w:t>
      </w:r>
      <w:r w:rsidRPr="004A6953">
        <w:t>facts,</w:t>
      </w:r>
      <w:r w:rsidRPr="004A6953">
        <w:rPr>
          <w:spacing w:val="-8"/>
        </w:rPr>
        <w:t xml:space="preserve"> </w:t>
      </w:r>
      <w:r w:rsidRPr="004A6953">
        <w:t>including,</w:t>
      </w:r>
      <w:r w:rsidRPr="004A6953">
        <w:rPr>
          <w:spacing w:val="-8"/>
        </w:rPr>
        <w:t xml:space="preserve"> </w:t>
      </w:r>
      <w:r w:rsidRPr="004A6953">
        <w:t>if</w:t>
      </w:r>
      <w:r w:rsidRPr="004A6953">
        <w:rPr>
          <w:spacing w:val="-8"/>
        </w:rPr>
        <w:t xml:space="preserve"> </w:t>
      </w:r>
      <w:r w:rsidRPr="004A6953">
        <w:t>possible, the</w:t>
      </w:r>
      <w:r w:rsidRPr="004A6953">
        <w:rPr>
          <w:spacing w:val="-16"/>
        </w:rPr>
        <w:t xml:space="preserve"> </w:t>
      </w:r>
      <w:r w:rsidRPr="004A6953">
        <w:t>name,</w:t>
      </w:r>
      <w:r w:rsidRPr="004A6953">
        <w:rPr>
          <w:spacing w:val="-15"/>
        </w:rPr>
        <w:t xml:space="preserve"> </w:t>
      </w:r>
      <w:r w:rsidRPr="004A6953">
        <w:t>address</w:t>
      </w:r>
      <w:r w:rsidRPr="004A6953">
        <w:rPr>
          <w:spacing w:val="-15"/>
        </w:rPr>
        <w:t xml:space="preserve"> </w:t>
      </w:r>
      <w:r w:rsidRPr="004A6953">
        <w:t>and</w:t>
      </w:r>
      <w:r w:rsidRPr="004A6953">
        <w:rPr>
          <w:spacing w:val="-16"/>
        </w:rPr>
        <w:t xml:space="preserve"> </w:t>
      </w:r>
      <w:r w:rsidRPr="004A6953">
        <w:t>occupation</w:t>
      </w:r>
      <w:r w:rsidRPr="004A6953">
        <w:rPr>
          <w:spacing w:val="-15"/>
        </w:rPr>
        <w:t xml:space="preserve"> </w:t>
      </w:r>
      <w:r w:rsidRPr="004A6953">
        <w:t>of</w:t>
      </w:r>
      <w:r w:rsidRPr="004A6953">
        <w:rPr>
          <w:spacing w:val="-15"/>
        </w:rPr>
        <w:t xml:space="preserve"> </w:t>
      </w:r>
      <w:r w:rsidRPr="004A6953">
        <w:t>that</w:t>
      </w:r>
      <w:r w:rsidRPr="004A6953">
        <w:rPr>
          <w:spacing w:val="-15"/>
        </w:rPr>
        <w:t xml:space="preserve"> </w:t>
      </w:r>
      <w:r w:rsidRPr="004A6953">
        <w:t>person,</w:t>
      </w:r>
      <w:r w:rsidRPr="004A6953">
        <w:rPr>
          <w:spacing w:val="-16"/>
        </w:rPr>
        <w:t xml:space="preserve"> </w:t>
      </w:r>
      <w:r w:rsidRPr="004A6953">
        <w:t>and</w:t>
      </w:r>
      <w:r w:rsidRPr="004A6953">
        <w:rPr>
          <w:spacing w:val="-15"/>
        </w:rPr>
        <w:t xml:space="preserve"> </w:t>
      </w:r>
      <w:r w:rsidRPr="004A6953">
        <w:t>the</w:t>
      </w:r>
      <w:r w:rsidRPr="004A6953">
        <w:rPr>
          <w:spacing w:val="-15"/>
        </w:rPr>
        <w:t xml:space="preserve"> </w:t>
      </w:r>
      <w:r w:rsidRPr="004A6953">
        <w:t>Supplier shall be responsible for making all such arrangements as it may consider</w:t>
      </w:r>
      <w:r w:rsidRPr="004A6953">
        <w:rPr>
          <w:spacing w:val="-7"/>
        </w:rPr>
        <w:t xml:space="preserve"> </w:t>
      </w:r>
      <w:r w:rsidRPr="004A6953">
        <w:t>appropriate</w:t>
      </w:r>
      <w:r w:rsidRPr="004A6953">
        <w:rPr>
          <w:spacing w:val="-6"/>
        </w:rPr>
        <w:t xml:space="preserve"> </w:t>
      </w:r>
      <w:r w:rsidRPr="004A6953">
        <w:t>to</w:t>
      </w:r>
      <w:r w:rsidRPr="004A6953">
        <w:rPr>
          <w:spacing w:val="-8"/>
        </w:rPr>
        <w:t xml:space="preserve"> </w:t>
      </w:r>
      <w:r w:rsidRPr="004A6953">
        <w:t>ensure</w:t>
      </w:r>
      <w:r w:rsidRPr="004A6953">
        <w:rPr>
          <w:spacing w:val="-6"/>
        </w:rPr>
        <w:t xml:space="preserve"> </w:t>
      </w:r>
      <w:r w:rsidRPr="004A6953">
        <w:t>that</w:t>
      </w:r>
      <w:r w:rsidRPr="004A6953">
        <w:rPr>
          <w:spacing w:val="-7"/>
        </w:rPr>
        <w:t xml:space="preserve"> </w:t>
      </w:r>
      <w:r w:rsidRPr="004A6953">
        <w:t>if</w:t>
      </w:r>
      <w:r w:rsidRPr="004A6953">
        <w:rPr>
          <w:spacing w:val="-7"/>
        </w:rPr>
        <w:t xml:space="preserve"> </w:t>
      </w:r>
      <w:r w:rsidRPr="004A6953">
        <w:t>any</w:t>
      </w:r>
      <w:r w:rsidRPr="004A6953">
        <w:rPr>
          <w:spacing w:val="-6"/>
        </w:rPr>
        <w:t xml:space="preserve"> </w:t>
      </w:r>
      <w:r w:rsidRPr="004A6953">
        <w:t>such</w:t>
      </w:r>
      <w:r w:rsidRPr="004A6953">
        <w:rPr>
          <w:spacing w:val="-7"/>
        </w:rPr>
        <w:t xml:space="preserve"> </w:t>
      </w:r>
      <w:r w:rsidRPr="004A6953">
        <w:t>occurrence</w:t>
      </w:r>
      <w:r w:rsidRPr="004A6953">
        <w:rPr>
          <w:spacing w:val="-8"/>
        </w:rPr>
        <w:t xml:space="preserve"> </w:t>
      </w:r>
      <w:r w:rsidRPr="004A6953">
        <w:t>comes to the knowledge of any person employed by it, that person shall forthwith</w:t>
      </w:r>
      <w:r w:rsidRPr="004A6953">
        <w:rPr>
          <w:spacing w:val="-16"/>
        </w:rPr>
        <w:t xml:space="preserve"> </w:t>
      </w:r>
      <w:r w:rsidRPr="004A6953">
        <w:t>report</w:t>
      </w:r>
      <w:r w:rsidRPr="004A6953">
        <w:rPr>
          <w:spacing w:val="-15"/>
        </w:rPr>
        <w:t xml:space="preserve"> </w:t>
      </w:r>
      <w:r w:rsidRPr="004A6953">
        <w:t>the</w:t>
      </w:r>
      <w:r w:rsidRPr="004A6953">
        <w:rPr>
          <w:spacing w:val="-15"/>
        </w:rPr>
        <w:t xml:space="preserve"> </w:t>
      </w:r>
      <w:r w:rsidRPr="004A6953">
        <w:rPr>
          <w:rFonts w:ascii="Calibri"/>
        </w:rPr>
        <w:t>matter</w:t>
      </w:r>
      <w:r w:rsidRPr="004A6953">
        <w:rPr>
          <w:rFonts w:ascii="Calibri"/>
          <w:spacing w:val="-13"/>
        </w:rPr>
        <w:t xml:space="preserve"> </w:t>
      </w:r>
      <w:r w:rsidRPr="004A6953">
        <w:rPr>
          <w:rFonts w:ascii="Calibri"/>
        </w:rPr>
        <w:t>to</w:t>
      </w:r>
      <w:r w:rsidRPr="004A6953">
        <w:rPr>
          <w:rFonts w:ascii="Calibri"/>
          <w:spacing w:val="-12"/>
        </w:rPr>
        <w:t xml:space="preserve"> </w:t>
      </w:r>
      <w:r w:rsidRPr="004A6953">
        <w:rPr>
          <w:rFonts w:ascii="Calibri"/>
        </w:rPr>
        <w:t>the</w:t>
      </w:r>
      <w:r w:rsidRPr="004A6953">
        <w:rPr>
          <w:rFonts w:ascii="Calibri"/>
          <w:spacing w:val="-13"/>
        </w:rPr>
        <w:t xml:space="preserve"> </w:t>
      </w:r>
      <w:r w:rsidRPr="004A6953">
        <w:rPr>
          <w:rFonts w:ascii="Calibri"/>
        </w:rPr>
        <w:t>Supplier</w:t>
      </w:r>
      <w:r w:rsidRPr="004A6953">
        <w:rPr>
          <w:rFonts w:ascii="Calibri"/>
          <w:spacing w:val="-12"/>
        </w:rPr>
        <w:t xml:space="preserve"> </w:t>
      </w:r>
      <w:r w:rsidRPr="004A6953">
        <w:rPr>
          <w:rFonts w:ascii="Calibri"/>
        </w:rPr>
        <w:t>with</w:t>
      </w:r>
      <w:r w:rsidRPr="004A6953">
        <w:rPr>
          <w:rFonts w:ascii="Calibri"/>
          <w:spacing w:val="-13"/>
        </w:rPr>
        <w:t xml:space="preserve"> </w:t>
      </w:r>
      <w:r w:rsidRPr="004A6953">
        <w:rPr>
          <w:rFonts w:ascii="Calibri"/>
        </w:rPr>
        <w:t>a</w:t>
      </w:r>
      <w:r w:rsidRPr="004A6953">
        <w:rPr>
          <w:rFonts w:ascii="Calibri"/>
          <w:spacing w:val="-12"/>
        </w:rPr>
        <w:t xml:space="preserve"> </w:t>
      </w:r>
      <w:r w:rsidRPr="004A6953">
        <w:rPr>
          <w:rFonts w:ascii="Calibri"/>
        </w:rPr>
        <w:t>statement</w:t>
      </w:r>
      <w:r w:rsidRPr="004A6953">
        <w:rPr>
          <w:rFonts w:ascii="Calibri"/>
          <w:spacing w:val="-12"/>
        </w:rPr>
        <w:t xml:space="preserve"> </w:t>
      </w:r>
      <w:r w:rsidRPr="004A6953">
        <w:rPr>
          <w:rFonts w:ascii="Calibri"/>
        </w:rPr>
        <w:t>of</w:t>
      </w:r>
      <w:r w:rsidRPr="004A6953">
        <w:rPr>
          <w:rFonts w:ascii="Calibri"/>
          <w:spacing w:val="-13"/>
        </w:rPr>
        <w:t xml:space="preserve"> </w:t>
      </w:r>
      <w:r w:rsidRPr="004A6953">
        <w:rPr>
          <w:rFonts w:ascii="Calibri"/>
        </w:rPr>
        <w:t>the</w:t>
      </w:r>
      <w:r w:rsidRPr="004A6953">
        <w:rPr>
          <w:rFonts w:ascii="Calibri"/>
          <w:spacing w:val="-12"/>
        </w:rPr>
        <w:t xml:space="preserve"> </w:t>
      </w:r>
      <w:r w:rsidRPr="004A6953">
        <w:rPr>
          <w:rFonts w:ascii="Calibri"/>
        </w:rPr>
        <w:t>facts as aforesaid.</w:t>
      </w:r>
      <w:proofErr w:type="gramEnd"/>
    </w:p>
    <w:p w:rsidR="004A37C8" w:rsidRPr="004A6953" w:rsidRDefault="004A37C8">
      <w:pPr>
        <w:pStyle w:val="BodyText"/>
        <w:spacing w:before="7"/>
        <w:ind w:left="0"/>
        <w:jc w:val="left"/>
        <w:rPr>
          <w:rFonts w:ascii="Calibri"/>
          <w:sz w:val="19"/>
        </w:rPr>
      </w:pPr>
    </w:p>
    <w:p w:rsidR="004A37C8" w:rsidRPr="004A6953" w:rsidRDefault="008B24A5">
      <w:pPr>
        <w:pStyle w:val="ListParagraph"/>
        <w:numPr>
          <w:ilvl w:val="1"/>
          <w:numId w:val="6"/>
        </w:numPr>
        <w:tabs>
          <w:tab w:val="left" w:pos="2826"/>
        </w:tabs>
        <w:spacing w:before="1"/>
        <w:ind w:right="422"/>
      </w:pPr>
      <w:r w:rsidRPr="004A6953">
        <w:t>The Supplier shall place every person employed by it, other than a</w:t>
      </w:r>
      <w:r w:rsidRPr="004A6953">
        <w:rPr>
          <w:spacing w:val="73"/>
        </w:rPr>
        <w:t xml:space="preserve"> </w:t>
      </w:r>
      <w:r w:rsidRPr="004A6953">
        <w:t>Sub-Contractor,</w:t>
      </w:r>
      <w:r w:rsidRPr="004A6953">
        <w:rPr>
          <w:spacing w:val="73"/>
        </w:rPr>
        <w:t xml:space="preserve"> </w:t>
      </w:r>
      <w:r w:rsidRPr="004A6953">
        <w:t>who</w:t>
      </w:r>
      <w:r w:rsidRPr="004A6953">
        <w:rPr>
          <w:spacing w:val="73"/>
        </w:rPr>
        <w:t xml:space="preserve"> </w:t>
      </w:r>
      <w:r w:rsidRPr="004A6953">
        <w:t>in</w:t>
      </w:r>
      <w:r w:rsidRPr="004A6953">
        <w:rPr>
          <w:spacing w:val="73"/>
        </w:rPr>
        <w:t xml:space="preserve"> </w:t>
      </w:r>
      <w:r w:rsidRPr="004A6953">
        <w:t>its</w:t>
      </w:r>
      <w:r w:rsidRPr="004A6953">
        <w:rPr>
          <w:spacing w:val="74"/>
        </w:rPr>
        <w:t xml:space="preserve"> </w:t>
      </w:r>
      <w:r w:rsidRPr="004A6953">
        <w:t>opinion</w:t>
      </w:r>
      <w:r w:rsidRPr="004A6953">
        <w:rPr>
          <w:spacing w:val="74"/>
        </w:rPr>
        <w:t xml:space="preserve"> </w:t>
      </w:r>
      <w:r w:rsidRPr="004A6953">
        <w:t>has</w:t>
      </w:r>
      <w:r w:rsidRPr="004A6953">
        <w:rPr>
          <w:spacing w:val="74"/>
        </w:rPr>
        <w:t xml:space="preserve"> </w:t>
      </w:r>
      <w:r w:rsidRPr="004A6953">
        <w:t>or</w:t>
      </w:r>
      <w:r w:rsidRPr="004A6953">
        <w:rPr>
          <w:spacing w:val="73"/>
        </w:rPr>
        <w:t xml:space="preserve"> </w:t>
      </w:r>
      <w:r w:rsidRPr="004A6953">
        <w:t>will</w:t>
      </w:r>
      <w:r w:rsidRPr="004A6953">
        <w:rPr>
          <w:spacing w:val="73"/>
        </w:rPr>
        <w:t xml:space="preserve"> </w:t>
      </w:r>
      <w:r w:rsidRPr="004A6953">
        <w:t>have</w:t>
      </w:r>
      <w:r w:rsidRPr="004A6953">
        <w:rPr>
          <w:spacing w:val="73"/>
        </w:rPr>
        <w:t xml:space="preserve"> </w:t>
      </w:r>
      <w:r w:rsidRPr="004A6953">
        <w:t>such</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825" w:right="419"/>
      </w:pPr>
      <w:r w:rsidRPr="004A6953">
        <w:lastRenderedPageBreak/>
        <w:t>knowledge of any secret matter as to appreciate its significance, under a duty to the Supplier to observe the same obligations in relation</w:t>
      </w:r>
      <w:r w:rsidRPr="004A6953">
        <w:rPr>
          <w:spacing w:val="-4"/>
        </w:rPr>
        <w:t xml:space="preserve"> </w:t>
      </w:r>
      <w:r w:rsidRPr="004A6953">
        <w:t>to</w:t>
      </w:r>
      <w:r w:rsidRPr="004A6953">
        <w:rPr>
          <w:spacing w:val="-4"/>
        </w:rPr>
        <w:t xml:space="preserve"> </w:t>
      </w:r>
      <w:r w:rsidRPr="004A6953">
        <w:t>that</w:t>
      </w:r>
      <w:r w:rsidRPr="004A6953">
        <w:rPr>
          <w:spacing w:val="-4"/>
        </w:rPr>
        <w:t xml:space="preserve"> </w:t>
      </w:r>
      <w:r w:rsidRPr="004A6953">
        <w:t>matter</w:t>
      </w:r>
      <w:r w:rsidRPr="004A6953">
        <w:rPr>
          <w:spacing w:val="-4"/>
        </w:rPr>
        <w:t xml:space="preserve"> </w:t>
      </w:r>
      <w:r w:rsidRPr="004A6953">
        <w:t>as</w:t>
      </w:r>
      <w:r w:rsidRPr="004A6953">
        <w:rPr>
          <w:spacing w:val="-4"/>
        </w:rPr>
        <w:t xml:space="preserve"> </w:t>
      </w:r>
      <w:r w:rsidRPr="004A6953">
        <w:t>are</w:t>
      </w:r>
      <w:r w:rsidRPr="004A6953">
        <w:rPr>
          <w:spacing w:val="-4"/>
        </w:rPr>
        <w:t xml:space="preserve"> </w:t>
      </w:r>
      <w:r w:rsidRPr="004A6953">
        <w:t>imposed</w:t>
      </w:r>
      <w:r w:rsidRPr="004A6953">
        <w:rPr>
          <w:spacing w:val="-4"/>
        </w:rPr>
        <w:t xml:space="preserve"> </w:t>
      </w:r>
      <w:r w:rsidRPr="004A6953">
        <w:t>on</w:t>
      </w:r>
      <w:r w:rsidRPr="004A6953">
        <w:rPr>
          <w:spacing w:val="-4"/>
        </w:rPr>
        <w:t xml:space="preserve"> </w:t>
      </w:r>
      <w:r w:rsidRPr="004A6953">
        <w:t>the</w:t>
      </w:r>
      <w:r w:rsidRPr="004A6953">
        <w:rPr>
          <w:spacing w:val="-4"/>
        </w:rPr>
        <w:t xml:space="preserve"> </w:t>
      </w:r>
      <w:r w:rsidRPr="004A6953">
        <w:t>Supplier</w:t>
      </w:r>
      <w:r w:rsidRPr="004A6953">
        <w:rPr>
          <w:spacing w:val="-4"/>
        </w:rPr>
        <w:t xml:space="preserve"> </w:t>
      </w:r>
      <w:r w:rsidRPr="004A6953">
        <w:t>by</w:t>
      </w:r>
      <w:r w:rsidRPr="004A6953">
        <w:rPr>
          <w:spacing w:val="-4"/>
        </w:rPr>
        <w:t xml:space="preserve"> </w:t>
      </w:r>
      <w:r w:rsidRPr="004A6953">
        <w:rPr>
          <w:spacing w:val="-2"/>
        </w:rPr>
        <w:t>Clauses</w:t>
      </w:r>
    </w:p>
    <w:p w:rsidR="004A37C8" w:rsidRPr="004A6953" w:rsidRDefault="00E631FC">
      <w:pPr>
        <w:pStyle w:val="BodyText"/>
        <w:spacing w:before="0"/>
        <w:ind w:left="2825" w:right="418"/>
      </w:pPr>
      <w:hyperlink w:anchor="_bookmark379" w:history="1">
        <w:proofErr w:type="gramStart"/>
        <w:r w:rsidR="008B24A5" w:rsidRPr="004A6953">
          <w:t xml:space="preserve">58.1 </w:t>
        </w:r>
      </w:hyperlink>
      <w:r w:rsidR="008B24A5" w:rsidRPr="004A6953">
        <w:t xml:space="preserve">and </w:t>
      </w:r>
      <w:hyperlink w:anchor="_bookmark383" w:history="1">
        <w:r w:rsidR="008B24A5" w:rsidRPr="004A6953">
          <w:t xml:space="preserve">58.2 </w:t>
        </w:r>
      </w:hyperlink>
      <w:r w:rsidR="008B24A5" w:rsidRPr="004A6953">
        <w:t>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w:t>
      </w:r>
      <w:r w:rsidR="008B24A5" w:rsidRPr="004A6953">
        <w:rPr>
          <w:spacing w:val="-16"/>
        </w:rPr>
        <w:t xml:space="preserve"> </w:t>
      </w:r>
      <w:r w:rsidR="008B24A5" w:rsidRPr="004A6953">
        <w:t>obligations</w:t>
      </w:r>
      <w:r w:rsidR="008B24A5" w:rsidRPr="004A6953">
        <w:rPr>
          <w:spacing w:val="-15"/>
        </w:rPr>
        <w:t xml:space="preserve"> </w:t>
      </w:r>
      <w:r w:rsidR="008B24A5" w:rsidRPr="004A6953">
        <w:t>are</w:t>
      </w:r>
      <w:r w:rsidR="008B24A5" w:rsidRPr="004A6953">
        <w:rPr>
          <w:spacing w:val="-15"/>
        </w:rPr>
        <w:t xml:space="preserve"> </w:t>
      </w:r>
      <w:r w:rsidR="008B24A5" w:rsidRPr="004A6953">
        <w:t>imposed</w:t>
      </w:r>
      <w:r w:rsidR="008B24A5" w:rsidRPr="004A6953">
        <w:rPr>
          <w:spacing w:val="-16"/>
        </w:rPr>
        <w:t xml:space="preserve"> </w:t>
      </w:r>
      <w:r w:rsidR="008B24A5" w:rsidRPr="004A6953">
        <w:t>by</w:t>
      </w:r>
      <w:r w:rsidR="008B24A5" w:rsidRPr="004A6953">
        <w:rPr>
          <w:spacing w:val="-15"/>
        </w:rPr>
        <w:t xml:space="preserve"> </w:t>
      </w:r>
      <w:r w:rsidR="008B24A5" w:rsidRPr="004A6953">
        <w:t>virtue</w:t>
      </w:r>
      <w:r w:rsidR="008B24A5" w:rsidRPr="004A6953">
        <w:rPr>
          <w:spacing w:val="-15"/>
        </w:rPr>
        <w:t xml:space="preserve"> </w:t>
      </w:r>
      <w:r w:rsidR="008B24A5" w:rsidRPr="004A6953">
        <w:t>of</w:t>
      </w:r>
      <w:r w:rsidR="008B24A5" w:rsidRPr="004A6953">
        <w:rPr>
          <w:spacing w:val="-15"/>
        </w:rPr>
        <w:t xml:space="preserve"> </w:t>
      </w:r>
      <w:r w:rsidR="008B24A5" w:rsidRPr="004A6953">
        <w:t>Clause</w:t>
      </w:r>
      <w:r w:rsidR="008B24A5" w:rsidRPr="004A6953">
        <w:rPr>
          <w:spacing w:val="-16"/>
        </w:rPr>
        <w:t xml:space="preserve"> </w:t>
      </w:r>
      <w:r w:rsidR="008B24A5" w:rsidRPr="004A6953">
        <w:t>58</w:t>
      </w:r>
      <w:r w:rsidR="008B24A5" w:rsidRPr="004A6953">
        <w:rPr>
          <w:spacing w:val="-15"/>
        </w:rPr>
        <w:t xml:space="preserve"> </w:t>
      </w:r>
      <w:r w:rsidR="008B24A5" w:rsidRPr="004A6953">
        <w:t>observes</w:t>
      </w:r>
      <w:r w:rsidR="008B24A5" w:rsidRPr="004A6953">
        <w:rPr>
          <w:spacing w:val="-15"/>
        </w:rPr>
        <w:t xml:space="preserve"> </w:t>
      </w:r>
      <w:r w:rsidR="008B24A5" w:rsidRPr="004A6953">
        <w:t>the said</w:t>
      </w:r>
      <w:r w:rsidR="008B24A5" w:rsidRPr="004A6953">
        <w:rPr>
          <w:spacing w:val="-3"/>
        </w:rPr>
        <w:t xml:space="preserve"> </w:t>
      </w:r>
      <w:r w:rsidR="008B24A5" w:rsidRPr="004A6953">
        <w:t>obligations,</w:t>
      </w:r>
      <w:r w:rsidR="008B24A5" w:rsidRPr="004A6953">
        <w:rPr>
          <w:spacing w:val="-3"/>
        </w:rPr>
        <w:t xml:space="preserve"> </w:t>
      </w:r>
      <w:r w:rsidR="008B24A5" w:rsidRPr="004A6953">
        <w:t>and</w:t>
      </w:r>
      <w:r w:rsidR="008B24A5" w:rsidRPr="004A6953">
        <w:rPr>
          <w:spacing w:val="-3"/>
        </w:rPr>
        <w:t xml:space="preserve"> </w:t>
      </w:r>
      <w:r w:rsidR="008B24A5" w:rsidRPr="004A6953">
        <w:t>the</w:t>
      </w:r>
      <w:r w:rsidR="008B24A5" w:rsidRPr="004A6953">
        <w:rPr>
          <w:spacing w:val="-3"/>
        </w:rPr>
        <w:t xml:space="preserve"> </w:t>
      </w:r>
      <w:r w:rsidR="008B24A5" w:rsidRPr="004A6953">
        <w:t>Supplier</w:t>
      </w:r>
      <w:r w:rsidR="008B24A5" w:rsidRPr="004A6953">
        <w:rPr>
          <w:spacing w:val="-3"/>
        </w:rPr>
        <w:t xml:space="preserve"> </w:t>
      </w:r>
      <w:r w:rsidR="008B24A5" w:rsidRPr="004A6953">
        <w:t>shall</w:t>
      </w:r>
      <w:r w:rsidR="008B24A5" w:rsidRPr="004A6953">
        <w:rPr>
          <w:spacing w:val="-3"/>
        </w:rPr>
        <w:t xml:space="preserve"> </w:t>
      </w:r>
      <w:r w:rsidR="008B24A5" w:rsidRPr="004A6953">
        <w:t>give</w:t>
      </w:r>
      <w:r w:rsidR="008B24A5" w:rsidRPr="004A6953">
        <w:rPr>
          <w:spacing w:val="-3"/>
        </w:rPr>
        <w:t xml:space="preserve"> </w:t>
      </w:r>
      <w:r w:rsidR="008B24A5" w:rsidRPr="004A6953">
        <w:t>such</w:t>
      </w:r>
      <w:r w:rsidR="008B24A5" w:rsidRPr="004A6953">
        <w:rPr>
          <w:spacing w:val="-4"/>
        </w:rPr>
        <w:t xml:space="preserve"> </w:t>
      </w:r>
      <w:r w:rsidR="008B24A5" w:rsidRPr="004A6953">
        <w:t>instructions</w:t>
      </w:r>
      <w:r w:rsidR="008B24A5" w:rsidRPr="004A6953">
        <w:rPr>
          <w:spacing w:val="-4"/>
        </w:rPr>
        <w:t xml:space="preserve"> </w:t>
      </w:r>
      <w:r w:rsidR="008B24A5" w:rsidRPr="004A6953">
        <w:t>and information to every such person as may be necessary for that purpose,</w:t>
      </w:r>
      <w:r w:rsidR="008B24A5" w:rsidRPr="004A6953">
        <w:rPr>
          <w:spacing w:val="-2"/>
        </w:rPr>
        <w:t xml:space="preserve"> </w:t>
      </w:r>
      <w:r w:rsidR="008B24A5" w:rsidRPr="004A6953">
        <w:t>and</w:t>
      </w:r>
      <w:r w:rsidR="008B24A5" w:rsidRPr="004A6953">
        <w:rPr>
          <w:spacing w:val="-2"/>
        </w:rPr>
        <w:t xml:space="preserve"> </w:t>
      </w:r>
      <w:r w:rsidR="008B24A5" w:rsidRPr="004A6953">
        <w:t>shall,</w:t>
      </w:r>
      <w:r w:rsidR="008B24A5" w:rsidRPr="004A6953">
        <w:rPr>
          <w:spacing w:val="-2"/>
        </w:rPr>
        <w:t xml:space="preserve"> </w:t>
      </w:r>
      <w:r w:rsidR="008B24A5" w:rsidRPr="004A6953">
        <w:t>immediately</w:t>
      </w:r>
      <w:r w:rsidR="008B24A5" w:rsidRPr="004A6953">
        <w:rPr>
          <w:spacing w:val="-1"/>
        </w:rPr>
        <w:t xml:space="preserve"> </w:t>
      </w:r>
      <w:r w:rsidR="008B24A5" w:rsidRPr="004A6953">
        <w:t>upon</w:t>
      </w:r>
      <w:r w:rsidR="008B24A5" w:rsidRPr="004A6953">
        <w:rPr>
          <w:spacing w:val="-2"/>
        </w:rPr>
        <w:t xml:space="preserve"> </w:t>
      </w:r>
      <w:r w:rsidR="008B24A5" w:rsidRPr="004A6953">
        <w:t>becoming aware</w:t>
      </w:r>
      <w:r w:rsidR="008B24A5" w:rsidRPr="004A6953">
        <w:rPr>
          <w:spacing w:val="-2"/>
        </w:rPr>
        <w:t xml:space="preserve"> </w:t>
      </w:r>
      <w:r w:rsidR="008B24A5" w:rsidRPr="004A6953">
        <w:t>of</w:t>
      </w:r>
      <w:r w:rsidR="008B24A5" w:rsidRPr="004A6953">
        <w:rPr>
          <w:spacing w:val="-2"/>
        </w:rPr>
        <w:t xml:space="preserve"> </w:t>
      </w:r>
      <w:r w:rsidR="008B24A5" w:rsidRPr="004A6953">
        <w:t>any</w:t>
      </w:r>
      <w:r w:rsidR="008B24A5" w:rsidRPr="004A6953">
        <w:rPr>
          <w:spacing w:val="-2"/>
        </w:rPr>
        <w:t xml:space="preserve"> </w:t>
      </w:r>
      <w:r w:rsidR="008B24A5" w:rsidRPr="004A6953">
        <w:t>act or</w:t>
      </w:r>
      <w:r w:rsidR="008B24A5" w:rsidRPr="004A6953">
        <w:rPr>
          <w:spacing w:val="-1"/>
        </w:rPr>
        <w:t xml:space="preserve"> </w:t>
      </w:r>
      <w:r w:rsidR="008B24A5" w:rsidRPr="004A6953">
        <w:t>omission</w:t>
      </w:r>
      <w:r w:rsidR="008B24A5" w:rsidRPr="004A6953">
        <w:rPr>
          <w:spacing w:val="-2"/>
        </w:rPr>
        <w:t xml:space="preserve"> </w:t>
      </w:r>
      <w:r w:rsidR="008B24A5" w:rsidRPr="004A6953">
        <w:t>which</w:t>
      </w:r>
      <w:r w:rsidR="008B24A5" w:rsidRPr="004A6953">
        <w:rPr>
          <w:spacing w:val="-1"/>
        </w:rPr>
        <w:t xml:space="preserve"> </w:t>
      </w:r>
      <w:r w:rsidR="008B24A5" w:rsidRPr="004A6953">
        <w:t>is or</w:t>
      </w:r>
      <w:r w:rsidR="008B24A5" w:rsidRPr="004A6953">
        <w:rPr>
          <w:spacing w:val="-3"/>
        </w:rPr>
        <w:t xml:space="preserve"> </w:t>
      </w:r>
      <w:r w:rsidR="008B24A5" w:rsidRPr="004A6953">
        <w:t>would</w:t>
      </w:r>
      <w:r w:rsidR="008B24A5" w:rsidRPr="004A6953">
        <w:rPr>
          <w:spacing w:val="-1"/>
        </w:rPr>
        <w:t xml:space="preserve"> </w:t>
      </w:r>
      <w:r w:rsidR="008B24A5" w:rsidRPr="004A6953">
        <w:t>be</w:t>
      </w:r>
      <w:r w:rsidR="008B24A5" w:rsidRPr="004A6953">
        <w:rPr>
          <w:spacing w:val="-1"/>
        </w:rPr>
        <w:t xml:space="preserve"> </w:t>
      </w:r>
      <w:r w:rsidR="008B24A5" w:rsidRPr="004A6953">
        <w:t>a</w:t>
      </w:r>
      <w:r w:rsidR="008B24A5" w:rsidRPr="004A6953">
        <w:rPr>
          <w:spacing w:val="-2"/>
        </w:rPr>
        <w:t xml:space="preserve"> </w:t>
      </w:r>
      <w:r w:rsidR="008B24A5" w:rsidRPr="004A6953">
        <w:t>breach</w:t>
      </w:r>
      <w:r w:rsidR="008B24A5" w:rsidRPr="004A6953">
        <w:rPr>
          <w:spacing w:val="-1"/>
        </w:rPr>
        <w:t xml:space="preserve"> </w:t>
      </w:r>
      <w:r w:rsidR="008B24A5" w:rsidRPr="004A6953">
        <w:t>of</w:t>
      </w:r>
      <w:r w:rsidR="008B24A5" w:rsidRPr="004A6953">
        <w:rPr>
          <w:spacing w:val="-1"/>
        </w:rPr>
        <w:t xml:space="preserve"> </w:t>
      </w:r>
      <w:r w:rsidR="008B24A5" w:rsidRPr="004A6953">
        <w:t>the</w:t>
      </w:r>
      <w:r w:rsidR="008B24A5" w:rsidRPr="004A6953">
        <w:rPr>
          <w:spacing w:val="-1"/>
        </w:rPr>
        <w:t xml:space="preserve"> </w:t>
      </w:r>
      <w:r w:rsidR="008B24A5" w:rsidRPr="004A6953">
        <w:t>said</w:t>
      </w:r>
      <w:r w:rsidR="008B24A5" w:rsidRPr="004A6953">
        <w:rPr>
          <w:spacing w:val="-1"/>
        </w:rPr>
        <w:t xml:space="preserve"> </w:t>
      </w:r>
      <w:r w:rsidR="008B24A5" w:rsidRPr="004A6953">
        <w:t>obligations, report the facts to the Supplier with all necessary particulars.</w:t>
      </w:r>
      <w:proofErr w:type="gramEnd"/>
    </w:p>
    <w:p w:rsidR="004A37C8" w:rsidRPr="004A6953" w:rsidRDefault="004A37C8">
      <w:pPr>
        <w:pStyle w:val="BodyText"/>
        <w:spacing w:before="10"/>
        <w:ind w:left="0"/>
        <w:jc w:val="left"/>
        <w:rPr>
          <w:sz w:val="20"/>
        </w:rPr>
      </w:pPr>
    </w:p>
    <w:p w:rsidR="004A37C8" w:rsidRPr="004A6953" w:rsidRDefault="008B24A5">
      <w:pPr>
        <w:pStyle w:val="ListParagraph"/>
        <w:numPr>
          <w:ilvl w:val="1"/>
          <w:numId w:val="6"/>
        </w:numPr>
        <w:tabs>
          <w:tab w:val="left" w:pos="2826"/>
        </w:tabs>
        <w:spacing w:before="0"/>
        <w:ind w:right="418"/>
      </w:pPr>
      <w:r w:rsidRPr="004A6953">
        <w:t>The</w:t>
      </w:r>
      <w:r w:rsidRPr="004A6953">
        <w:rPr>
          <w:spacing w:val="-12"/>
        </w:rPr>
        <w:t xml:space="preserve"> </w:t>
      </w:r>
      <w:r w:rsidRPr="004A6953">
        <w:t>Supplier</w:t>
      </w:r>
      <w:r w:rsidRPr="004A6953">
        <w:rPr>
          <w:spacing w:val="-13"/>
        </w:rPr>
        <w:t xml:space="preserve"> </w:t>
      </w:r>
      <w:r w:rsidRPr="004A6953">
        <w:t>shall,</w:t>
      </w:r>
      <w:r w:rsidRPr="004A6953">
        <w:rPr>
          <w:spacing w:val="-13"/>
        </w:rPr>
        <w:t xml:space="preserve"> </w:t>
      </w:r>
      <w:r w:rsidRPr="004A6953">
        <w:t>if</w:t>
      </w:r>
      <w:r w:rsidRPr="004A6953">
        <w:rPr>
          <w:spacing w:val="-12"/>
        </w:rPr>
        <w:t xml:space="preserve"> </w:t>
      </w:r>
      <w:r w:rsidRPr="004A6953">
        <w:t>directed</w:t>
      </w:r>
      <w:r w:rsidRPr="004A6953">
        <w:rPr>
          <w:spacing w:val="-13"/>
        </w:rPr>
        <w:t xml:space="preserve"> </w:t>
      </w:r>
      <w:r w:rsidRPr="004A6953">
        <w:t>by</w:t>
      </w:r>
      <w:r w:rsidRPr="004A6953">
        <w:rPr>
          <w:spacing w:val="-13"/>
        </w:rPr>
        <w:t xml:space="preserve"> </w:t>
      </w:r>
      <w:r w:rsidRPr="004A6953">
        <w:t>the</w:t>
      </w:r>
      <w:r w:rsidRPr="004A6953">
        <w:rPr>
          <w:spacing w:val="-13"/>
        </w:rPr>
        <w:t xml:space="preserve"> </w:t>
      </w:r>
      <w:r w:rsidRPr="004A6953">
        <w:t>Customer,</w:t>
      </w:r>
      <w:r w:rsidRPr="004A6953">
        <w:rPr>
          <w:spacing w:val="-12"/>
        </w:rPr>
        <w:t xml:space="preserve"> </w:t>
      </w:r>
      <w:r w:rsidRPr="004A6953">
        <w:t>include</w:t>
      </w:r>
      <w:r w:rsidRPr="004A6953">
        <w:rPr>
          <w:spacing w:val="-12"/>
        </w:rPr>
        <w:t xml:space="preserve"> </w:t>
      </w:r>
      <w:r w:rsidRPr="004A6953">
        <w:t>in</w:t>
      </w:r>
      <w:r w:rsidRPr="004A6953">
        <w:rPr>
          <w:spacing w:val="-13"/>
        </w:rPr>
        <w:t xml:space="preserve"> </w:t>
      </w:r>
      <w:r w:rsidRPr="004A6953">
        <w:t>the</w:t>
      </w:r>
      <w:r w:rsidRPr="004A6953">
        <w:rPr>
          <w:spacing w:val="-13"/>
        </w:rPr>
        <w:t xml:space="preserve"> </w:t>
      </w:r>
      <w:r w:rsidRPr="004A6953">
        <w:t>Sub- Contract provisions in such terms as the Customer may consider appropriate for placing the Sub-Contractor under obligations in relation</w:t>
      </w:r>
      <w:r w:rsidRPr="004A6953">
        <w:rPr>
          <w:spacing w:val="-3"/>
        </w:rPr>
        <w:t xml:space="preserve"> </w:t>
      </w:r>
      <w:r w:rsidRPr="004A6953">
        <w:t>to</w:t>
      </w:r>
      <w:r w:rsidRPr="004A6953">
        <w:rPr>
          <w:spacing w:val="-3"/>
        </w:rPr>
        <w:t xml:space="preserve"> </w:t>
      </w:r>
      <w:r w:rsidRPr="004A6953">
        <w:t>secrecy</w:t>
      </w:r>
      <w:r w:rsidRPr="004A6953">
        <w:rPr>
          <w:spacing w:val="-3"/>
        </w:rPr>
        <w:t xml:space="preserve"> </w:t>
      </w:r>
      <w:r w:rsidRPr="004A6953">
        <w:t>and</w:t>
      </w:r>
      <w:r w:rsidRPr="004A6953">
        <w:rPr>
          <w:spacing w:val="-4"/>
        </w:rPr>
        <w:t xml:space="preserve"> </w:t>
      </w:r>
      <w:r w:rsidRPr="004A6953">
        <w:t>security</w:t>
      </w:r>
      <w:r w:rsidRPr="004A6953">
        <w:rPr>
          <w:spacing w:val="-3"/>
        </w:rPr>
        <w:t xml:space="preserve"> </w:t>
      </w:r>
      <w:r w:rsidRPr="004A6953">
        <w:t>corresponding</w:t>
      </w:r>
      <w:r w:rsidRPr="004A6953">
        <w:rPr>
          <w:spacing w:val="-3"/>
        </w:rPr>
        <w:t xml:space="preserve"> </w:t>
      </w:r>
      <w:r w:rsidRPr="004A6953">
        <w:t>to</w:t>
      </w:r>
      <w:r w:rsidRPr="004A6953">
        <w:rPr>
          <w:spacing w:val="-3"/>
        </w:rPr>
        <w:t xml:space="preserve"> </w:t>
      </w:r>
      <w:r w:rsidRPr="004A6953">
        <w:t>those</w:t>
      </w:r>
      <w:r w:rsidRPr="004A6953">
        <w:rPr>
          <w:spacing w:val="-3"/>
        </w:rPr>
        <w:t xml:space="preserve"> </w:t>
      </w:r>
      <w:r w:rsidRPr="004A6953">
        <w:t>placed</w:t>
      </w:r>
      <w:r w:rsidRPr="004A6953">
        <w:rPr>
          <w:spacing w:val="-3"/>
        </w:rPr>
        <w:t xml:space="preserve"> </w:t>
      </w:r>
      <w:r w:rsidRPr="004A6953">
        <w:t>on the Supplier</w:t>
      </w:r>
      <w:r w:rsidRPr="004A6953">
        <w:rPr>
          <w:spacing w:val="-1"/>
        </w:rPr>
        <w:t xml:space="preserve"> </w:t>
      </w:r>
      <w:r w:rsidRPr="004A6953">
        <w:t>by Clause</w:t>
      </w:r>
      <w:r w:rsidRPr="004A6953">
        <w:rPr>
          <w:spacing w:val="-2"/>
        </w:rPr>
        <w:t xml:space="preserve"> </w:t>
      </w:r>
      <w:r w:rsidRPr="004A6953">
        <w:t>58, but with</w:t>
      </w:r>
      <w:r w:rsidRPr="004A6953">
        <w:rPr>
          <w:spacing w:val="-1"/>
        </w:rPr>
        <w:t xml:space="preserve"> </w:t>
      </w:r>
      <w:r w:rsidRPr="004A6953">
        <w:t>such variations (if any)</w:t>
      </w:r>
      <w:r w:rsidRPr="004A6953">
        <w:rPr>
          <w:spacing w:val="-1"/>
        </w:rPr>
        <w:t xml:space="preserve"> </w:t>
      </w:r>
      <w:r w:rsidRPr="004A6953">
        <w:t>as the Customer may consider necessary. Further the Supplier shall:</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ind w:right="416"/>
      </w:pPr>
      <w:r w:rsidRPr="004A6953">
        <w:t>give such notices, directions, requirements and decisions to its Sub-Contractors as may be necessary to bring the provisions relating to secrecy and security which are included in</w:t>
      </w:r>
      <w:r w:rsidRPr="004A6953">
        <w:rPr>
          <w:spacing w:val="-1"/>
        </w:rPr>
        <w:t xml:space="preserve"> </w:t>
      </w:r>
      <w:r w:rsidRPr="004A6953">
        <w:t xml:space="preserve">Sub-Contracts under Clause 58 into operation in such cases and to such extent as the Customer may </w:t>
      </w:r>
      <w:r w:rsidRPr="004A6953">
        <w:rPr>
          <w:spacing w:val="-2"/>
        </w:rPr>
        <w:t>direct;</w:t>
      </w:r>
    </w:p>
    <w:p w:rsidR="004A37C8" w:rsidRPr="004A6953" w:rsidRDefault="004A37C8">
      <w:pPr>
        <w:pStyle w:val="BodyText"/>
        <w:spacing w:before="11"/>
        <w:ind w:left="0"/>
        <w:jc w:val="left"/>
        <w:rPr>
          <w:sz w:val="20"/>
        </w:rPr>
      </w:pPr>
    </w:p>
    <w:p w:rsidR="004A37C8" w:rsidRPr="004A6953" w:rsidRDefault="008B24A5">
      <w:pPr>
        <w:pStyle w:val="ListParagraph"/>
        <w:numPr>
          <w:ilvl w:val="2"/>
          <w:numId w:val="6"/>
        </w:numPr>
        <w:tabs>
          <w:tab w:val="left" w:pos="3563"/>
        </w:tabs>
        <w:spacing w:before="0"/>
        <w:ind w:right="418"/>
      </w:pPr>
      <w:r w:rsidRPr="004A6953">
        <w:t>if there comes to its notice any breach by the Sub- Contractor of the obligations of secrecy and security included</w:t>
      </w:r>
      <w:r w:rsidRPr="004A6953">
        <w:rPr>
          <w:spacing w:val="-13"/>
        </w:rPr>
        <w:t xml:space="preserve"> </w:t>
      </w:r>
      <w:r w:rsidRPr="004A6953">
        <w:t>in</w:t>
      </w:r>
      <w:r w:rsidRPr="004A6953">
        <w:rPr>
          <w:spacing w:val="-13"/>
        </w:rPr>
        <w:t xml:space="preserve"> </w:t>
      </w:r>
      <w:r w:rsidRPr="004A6953">
        <w:t>their</w:t>
      </w:r>
      <w:r w:rsidRPr="004A6953">
        <w:rPr>
          <w:spacing w:val="-13"/>
        </w:rPr>
        <w:t xml:space="preserve"> </w:t>
      </w:r>
      <w:r w:rsidRPr="004A6953">
        <w:t>Sub-Contracts</w:t>
      </w:r>
      <w:r w:rsidRPr="004A6953">
        <w:rPr>
          <w:spacing w:val="-12"/>
        </w:rPr>
        <w:t xml:space="preserve"> </w:t>
      </w:r>
      <w:r w:rsidRPr="004A6953">
        <w:t>in</w:t>
      </w:r>
      <w:r w:rsidRPr="004A6953">
        <w:rPr>
          <w:spacing w:val="-13"/>
        </w:rPr>
        <w:t xml:space="preserve"> </w:t>
      </w:r>
      <w:r w:rsidRPr="004A6953">
        <w:t>pursuance</w:t>
      </w:r>
      <w:r w:rsidRPr="004A6953">
        <w:rPr>
          <w:spacing w:val="-13"/>
        </w:rPr>
        <w:t xml:space="preserve"> </w:t>
      </w:r>
      <w:r w:rsidRPr="004A6953">
        <w:t>of</w:t>
      </w:r>
      <w:r w:rsidRPr="004A6953">
        <w:rPr>
          <w:spacing w:val="-12"/>
        </w:rPr>
        <w:t xml:space="preserve"> </w:t>
      </w:r>
      <w:r w:rsidRPr="004A6953">
        <w:t>Clause</w:t>
      </w:r>
      <w:r w:rsidRPr="004A6953">
        <w:rPr>
          <w:spacing w:val="-12"/>
        </w:rPr>
        <w:t xml:space="preserve"> </w:t>
      </w:r>
      <w:r w:rsidRPr="004A6953">
        <w:t>58, notify such breach forthwith to the Customer; and</w:t>
      </w:r>
    </w:p>
    <w:p w:rsidR="004A37C8" w:rsidRPr="004A6953" w:rsidRDefault="004A37C8">
      <w:pPr>
        <w:pStyle w:val="BodyText"/>
        <w:spacing w:before="9"/>
        <w:ind w:left="0"/>
        <w:jc w:val="left"/>
        <w:rPr>
          <w:sz w:val="20"/>
        </w:rPr>
      </w:pPr>
    </w:p>
    <w:p w:rsidR="004A37C8" w:rsidRPr="004A6953" w:rsidRDefault="008B24A5">
      <w:pPr>
        <w:pStyle w:val="ListParagraph"/>
        <w:numPr>
          <w:ilvl w:val="2"/>
          <w:numId w:val="6"/>
        </w:numPr>
        <w:tabs>
          <w:tab w:val="left" w:pos="3563"/>
        </w:tabs>
        <w:spacing w:before="1"/>
        <w:ind w:right="419"/>
      </w:pPr>
      <w:proofErr w:type="gramStart"/>
      <w:r w:rsidRPr="004A6953">
        <w:t>if</w:t>
      </w:r>
      <w:proofErr w:type="gramEnd"/>
      <w:r w:rsidRPr="004A6953">
        <w:t xml:space="preserve"> and when so required by the Customer, exercise its power to determine the Sub-Contract under the provision in that Sub-Contract which corresponds to Clause </w:t>
      </w:r>
      <w:hyperlink w:anchor="_bookmark385" w:history="1">
        <w:r w:rsidRPr="004A6953">
          <w:t>58.11</w:t>
        </w:r>
      </w:hyperlink>
      <w:r w:rsidRPr="004A6953">
        <w:t>.</w:t>
      </w:r>
    </w:p>
    <w:p w:rsidR="004A37C8" w:rsidRPr="004A6953" w:rsidRDefault="004A37C8">
      <w:pPr>
        <w:pStyle w:val="BodyText"/>
        <w:spacing w:before="10"/>
        <w:ind w:left="0"/>
        <w:jc w:val="left"/>
        <w:rPr>
          <w:sz w:val="20"/>
        </w:rPr>
      </w:pPr>
    </w:p>
    <w:p w:rsidR="004A37C8" w:rsidRPr="004A6953" w:rsidRDefault="008B24A5">
      <w:pPr>
        <w:pStyle w:val="ListParagraph"/>
        <w:numPr>
          <w:ilvl w:val="1"/>
          <w:numId w:val="6"/>
        </w:numPr>
        <w:tabs>
          <w:tab w:val="left" w:pos="2826"/>
        </w:tabs>
        <w:spacing w:before="0"/>
        <w:ind w:right="417"/>
      </w:pPr>
      <w:proofErr w:type="gramStart"/>
      <w:r w:rsidRPr="004A6953">
        <w:t>The Supplier shall give the Customer such information and particulars as the Customer may from time to time require for the purposes of satisfying the Customer that the obligations imposed by or under</w:t>
      </w:r>
      <w:r w:rsidRPr="004A6953">
        <w:rPr>
          <w:spacing w:val="-1"/>
        </w:rPr>
        <w:t xml:space="preserve"> </w:t>
      </w:r>
      <w:r w:rsidRPr="004A6953">
        <w:t>the foregoing provisions of Clause 58 have been</w:t>
      </w:r>
      <w:r w:rsidRPr="004A6953">
        <w:rPr>
          <w:spacing w:val="-1"/>
        </w:rPr>
        <w:t xml:space="preserve"> </w:t>
      </w:r>
      <w:r w:rsidRPr="004A6953">
        <w:t>and are being observed and as to what the Supplier has done or is doing or proposes to do to secure the observance of those obligations and to prevent any breach thereof, and the Supplier shall</w:t>
      </w:r>
      <w:r w:rsidRPr="004A6953">
        <w:rPr>
          <w:spacing w:val="-11"/>
        </w:rPr>
        <w:t xml:space="preserve"> </w:t>
      </w:r>
      <w:r w:rsidRPr="004A6953">
        <w:t>secure</w:t>
      </w:r>
      <w:r w:rsidRPr="004A6953">
        <w:rPr>
          <w:spacing w:val="-12"/>
        </w:rPr>
        <w:t xml:space="preserve"> </w:t>
      </w:r>
      <w:r w:rsidRPr="004A6953">
        <w:t>that</w:t>
      </w:r>
      <w:r w:rsidRPr="004A6953">
        <w:rPr>
          <w:spacing w:val="-10"/>
        </w:rPr>
        <w:t xml:space="preserve"> </w:t>
      </w:r>
      <w:r w:rsidRPr="004A6953">
        <w:t>a</w:t>
      </w:r>
      <w:r w:rsidRPr="004A6953">
        <w:rPr>
          <w:spacing w:val="-10"/>
        </w:rPr>
        <w:t xml:space="preserve"> </w:t>
      </w:r>
      <w:r w:rsidRPr="004A6953">
        <w:t>representative</w:t>
      </w:r>
      <w:r w:rsidRPr="004A6953">
        <w:rPr>
          <w:spacing w:val="-10"/>
        </w:rPr>
        <w:t xml:space="preserve"> </w:t>
      </w:r>
      <w:r w:rsidRPr="004A6953">
        <w:t>of</w:t>
      </w:r>
      <w:r w:rsidRPr="004A6953">
        <w:rPr>
          <w:spacing w:val="-10"/>
        </w:rPr>
        <w:t xml:space="preserve"> </w:t>
      </w:r>
      <w:r w:rsidRPr="004A6953">
        <w:t>the</w:t>
      </w:r>
      <w:r w:rsidRPr="004A6953">
        <w:rPr>
          <w:spacing w:val="-10"/>
        </w:rPr>
        <w:t xml:space="preserve"> </w:t>
      </w:r>
      <w:r w:rsidRPr="004A6953">
        <w:t>Customer</w:t>
      </w:r>
      <w:r w:rsidRPr="004A6953">
        <w:rPr>
          <w:spacing w:val="-10"/>
        </w:rPr>
        <w:t xml:space="preserve"> </w:t>
      </w:r>
      <w:r w:rsidRPr="004A6953">
        <w:t>duly</w:t>
      </w:r>
      <w:r w:rsidRPr="004A6953">
        <w:rPr>
          <w:spacing w:val="-11"/>
        </w:rPr>
        <w:t xml:space="preserve"> </w:t>
      </w:r>
      <w:r w:rsidRPr="004A6953">
        <w:t>authorised in</w:t>
      </w:r>
      <w:r w:rsidRPr="004A6953">
        <w:rPr>
          <w:spacing w:val="-10"/>
        </w:rPr>
        <w:t xml:space="preserve"> </w:t>
      </w:r>
      <w:r w:rsidRPr="004A6953">
        <w:t>writing</w:t>
      </w:r>
      <w:r w:rsidRPr="004A6953">
        <w:rPr>
          <w:spacing w:val="-11"/>
        </w:rPr>
        <w:t xml:space="preserve"> </w:t>
      </w:r>
      <w:r w:rsidRPr="004A6953">
        <w:t>shall</w:t>
      </w:r>
      <w:r w:rsidRPr="004A6953">
        <w:rPr>
          <w:spacing w:val="-10"/>
        </w:rPr>
        <w:t xml:space="preserve"> </w:t>
      </w:r>
      <w:r w:rsidRPr="004A6953">
        <w:t>be</w:t>
      </w:r>
      <w:r w:rsidRPr="004A6953">
        <w:rPr>
          <w:spacing w:val="-11"/>
        </w:rPr>
        <w:t xml:space="preserve"> </w:t>
      </w:r>
      <w:r w:rsidRPr="004A6953">
        <w:t>entitled</w:t>
      </w:r>
      <w:r w:rsidRPr="004A6953">
        <w:rPr>
          <w:spacing w:val="-10"/>
        </w:rPr>
        <w:t xml:space="preserve"> </w:t>
      </w:r>
      <w:r w:rsidRPr="004A6953">
        <w:t>at</w:t>
      </w:r>
      <w:r w:rsidRPr="004A6953">
        <w:rPr>
          <w:spacing w:val="-10"/>
        </w:rPr>
        <w:t xml:space="preserve"> </w:t>
      </w:r>
      <w:r w:rsidRPr="004A6953">
        <w:t>reasonable</w:t>
      </w:r>
      <w:r w:rsidRPr="004A6953">
        <w:rPr>
          <w:spacing w:val="-10"/>
        </w:rPr>
        <w:t xml:space="preserve"> </w:t>
      </w:r>
      <w:r w:rsidRPr="004A6953">
        <w:t>times</w:t>
      </w:r>
      <w:r w:rsidRPr="004A6953">
        <w:rPr>
          <w:spacing w:val="-10"/>
        </w:rPr>
        <w:t xml:space="preserve"> </w:t>
      </w:r>
      <w:r w:rsidRPr="004A6953">
        <w:t>to</w:t>
      </w:r>
      <w:r w:rsidRPr="004A6953">
        <w:rPr>
          <w:spacing w:val="-11"/>
        </w:rPr>
        <w:t xml:space="preserve"> </w:t>
      </w:r>
      <w:r w:rsidRPr="004A6953">
        <w:t>enter</w:t>
      </w:r>
      <w:r w:rsidRPr="004A6953">
        <w:rPr>
          <w:spacing w:val="-10"/>
        </w:rPr>
        <w:t xml:space="preserve"> </w:t>
      </w:r>
      <w:r w:rsidRPr="004A6953">
        <w:t>and</w:t>
      </w:r>
      <w:r w:rsidRPr="004A6953">
        <w:rPr>
          <w:spacing w:val="-11"/>
        </w:rPr>
        <w:t xml:space="preserve"> </w:t>
      </w:r>
      <w:r w:rsidRPr="004A6953">
        <w:t>inspect any premises in which anything is being done or is to be done under this Contract or in which there is or will be any item to be supplied</w:t>
      </w:r>
      <w:r w:rsidRPr="004A6953">
        <w:rPr>
          <w:spacing w:val="-8"/>
        </w:rPr>
        <w:t xml:space="preserve"> </w:t>
      </w:r>
      <w:r w:rsidRPr="004A6953">
        <w:t>under</w:t>
      </w:r>
      <w:r w:rsidRPr="004A6953">
        <w:rPr>
          <w:spacing w:val="-8"/>
        </w:rPr>
        <w:t xml:space="preserve"> </w:t>
      </w:r>
      <w:r w:rsidRPr="004A6953">
        <w:t>this</w:t>
      </w:r>
      <w:r w:rsidRPr="004A6953">
        <w:rPr>
          <w:spacing w:val="-7"/>
        </w:rPr>
        <w:t xml:space="preserve"> </w:t>
      </w:r>
      <w:r w:rsidRPr="004A6953">
        <w:t>Contract,</w:t>
      </w:r>
      <w:r w:rsidRPr="004A6953">
        <w:rPr>
          <w:spacing w:val="-8"/>
        </w:rPr>
        <w:t xml:space="preserve"> </w:t>
      </w:r>
      <w:r w:rsidRPr="004A6953">
        <w:t>and</w:t>
      </w:r>
      <w:r w:rsidRPr="004A6953">
        <w:rPr>
          <w:spacing w:val="-7"/>
        </w:rPr>
        <w:t xml:space="preserve"> </w:t>
      </w:r>
      <w:r w:rsidRPr="004A6953">
        <w:t>also</w:t>
      </w:r>
      <w:r w:rsidRPr="004A6953">
        <w:rPr>
          <w:spacing w:val="-8"/>
        </w:rPr>
        <w:t xml:space="preserve"> </w:t>
      </w:r>
      <w:r w:rsidRPr="004A6953">
        <w:t>to</w:t>
      </w:r>
      <w:r w:rsidRPr="004A6953">
        <w:rPr>
          <w:spacing w:val="-8"/>
        </w:rPr>
        <w:t xml:space="preserve"> </w:t>
      </w:r>
      <w:r w:rsidRPr="004A6953">
        <w:t>inspect</w:t>
      </w:r>
      <w:r w:rsidRPr="004A6953">
        <w:rPr>
          <w:spacing w:val="-9"/>
        </w:rPr>
        <w:t xml:space="preserve"> </w:t>
      </w:r>
      <w:r w:rsidRPr="004A6953">
        <w:t>any</w:t>
      </w:r>
      <w:r w:rsidRPr="004A6953">
        <w:rPr>
          <w:spacing w:val="-7"/>
        </w:rPr>
        <w:t xml:space="preserve"> </w:t>
      </w:r>
      <w:r w:rsidRPr="004A6953">
        <w:t>document</w:t>
      </w:r>
      <w:r w:rsidRPr="004A6953">
        <w:rPr>
          <w:spacing w:val="-7"/>
        </w:rPr>
        <w:t xml:space="preserve"> </w:t>
      </w:r>
      <w:r w:rsidRPr="004A6953">
        <w:t>or item</w:t>
      </w:r>
      <w:r w:rsidRPr="004A6953">
        <w:rPr>
          <w:spacing w:val="-2"/>
        </w:rPr>
        <w:t xml:space="preserve"> </w:t>
      </w:r>
      <w:r w:rsidRPr="004A6953">
        <w:t>in</w:t>
      </w:r>
      <w:r w:rsidRPr="004A6953">
        <w:rPr>
          <w:spacing w:val="-1"/>
        </w:rPr>
        <w:t xml:space="preserve"> </w:t>
      </w:r>
      <w:r w:rsidRPr="004A6953">
        <w:t>any</w:t>
      </w:r>
      <w:r w:rsidRPr="004A6953">
        <w:rPr>
          <w:spacing w:val="-2"/>
        </w:rPr>
        <w:t xml:space="preserve"> </w:t>
      </w:r>
      <w:r w:rsidRPr="004A6953">
        <w:t>such premises</w:t>
      </w:r>
      <w:r w:rsidRPr="004A6953">
        <w:rPr>
          <w:spacing w:val="-1"/>
        </w:rPr>
        <w:t xml:space="preserve"> </w:t>
      </w:r>
      <w:r w:rsidRPr="004A6953">
        <w:t>or</w:t>
      </w:r>
      <w:r w:rsidRPr="004A6953">
        <w:rPr>
          <w:spacing w:val="-1"/>
        </w:rPr>
        <w:t xml:space="preserve"> </w:t>
      </w:r>
      <w:r w:rsidRPr="004A6953">
        <w:t>which</w:t>
      </w:r>
      <w:r w:rsidRPr="004A6953">
        <w:rPr>
          <w:spacing w:val="-3"/>
        </w:rPr>
        <w:t xml:space="preserve"> </w:t>
      </w:r>
      <w:r w:rsidRPr="004A6953">
        <w:t>is being</w:t>
      </w:r>
      <w:r w:rsidRPr="004A6953">
        <w:rPr>
          <w:spacing w:val="-2"/>
        </w:rPr>
        <w:t xml:space="preserve"> </w:t>
      </w:r>
      <w:r w:rsidRPr="004A6953">
        <w:t>made</w:t>
      </w:r>
      <w:r w:rsidRPr="004A6953">
        <w:rPr>
          <w:spacing w:val="-1"/>
        </w:rPr>
        <w:t xml:space="preserve"> </w:t>
      </w:r>
      <w:r w:rsidRPr="004A6953">
        <w:t>or</w:t>
      </w:r>
      <w:r w:rsidRPr="004A6953">
        <w:rPr>
          <w:spacing w:val="-1"/>
        </w:rPr>
        <w:t xml:space="preserve"> </w:t>
      </w:r>
      <w:r w:rsidRPr="004A6953">
        <w:t>used</w:t>
      </w:r>
      <w:r w:rsidRPr="004A6953">
        <w:rPr>
          <w:spacing w:val="-2"/>
        </w:rPr>
        <w:t xml:space="preserve"> </w:t>
      </w:r>
      <w:r w:rsidRPr="004A6953">
        <w:t>for</w:t>
      </w:r>
      <w:r w:rsidRPr="004A6953">
        <w:rPr>
          <w:spacing w:val="-1"/>
        </w:rPr>
        <w:t xml:space="preserve"> </w:t>
      </w:r>
      <w:r w:rsidRPr="004A6953">
        <w:t>the purposes of this Contract and that any such representative shall be given all such information as he may require on the occasion of, or arising out of, any such inspection.</w:t>
      </w:r>
      <w:proofErr w:type="gramEnd"/>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1"/>
          <w:numId w:val="6"/>
        </w:numPr>
        <w:tabs>
          <w:tab w:val="left" w:pos="2826"/>
        </w:tabs>
        <w:spacing w:before="81"/>
        <w:ind w:right="417"/>
      </w:pPr>
      <w:r w:rsidRPr="004A6953">
        <w:lastRenderedPageBreak/>
        <w:t>Nothing in Clause 58 shall prevent any person from giving any information</w:t>
      </w:r>
      <w:r w:rsidRPr="004A6953">
        <w:rPr>
          <w:spacing w:val="-9"/>
        </w:rPr>
        <w:t xml:space="preserve"> </w:t>
      </w:r>
      <w:r w:rsidRPr="004A6953">
        <w:t>or</w:t>
      </w:r>
      <w:r w:rsidRPr="004A6953">
        <w:rPr>
          <w:spacing w:val="-8"/>
        </w:rPr>
        <w:t xml:space="preserve"> </w:t>
      </w:r>
      <w:r w:rsidRPr="004A6953">
        <w:t>doing</w:t>
      </w:r>
      <w:r w:rsidRPr="004A6953">
        <w:rPr>
          <w:spacing w:val="-9"/>
        </w:rPr>
        <w:t xml:space="preserve"> </w:t>
      </w:r>
      <w:r w:rsidRPr="004A6953">
        <w:t>anything</w:t>
      </w:r>
      <w:r w:rsidRPr="004A6953">
        <w:rPr>
          <w:spacing w:val="-8"/>
        </w:rPr>
        <w:t xml:space="preserve"> </w:t>
      </w:r>
      <w:r w:rsidRPr="004A6953">
        <w:t>on</w:t>
      </w:r>
      <w:r w:rsidRPr="004A6953">
        <w:rPr>
          <w:spacing w:val="-9"/>
        </w:rPr>
        <w:t xml:space="preserve"> </w:t>
      </w:r>
      <w:r w:rsidRPr="004A6953">
        <w:t>any</w:t>
      </w:r>
      <w:r w:rsidRPr="004A6953">
        <w:rPr>
          <w:spacing w:val="-8"/>
        </w:rPr>
        <w:t xml:space="preserve"> </w:t>
      </w:r>
      <w:r w:rsidRPr="004A6953">
        <w:t>occasion</w:t>
      </w:r>
      <w:r w:rsidRPr="004A6953">
        <w:rPr>
          <w:spacing w:val="-9"/>
        </w:rPr>
        <w:t xml:space="preserve"> </w:t>
      </w:r>
      <w:r w:rsidRPr="004A6953">
        <w:t>when</w:t>
      </w:r>
      <w:r w:rsidRPr="004A6953">
        <w:rPr>
          <w:spacing w:val="-8"/>
        </w:rPr>
        <w:t xml:space="preserve"> </w:t>
      </w:r>
      <w:r w:rsidRPr="004A6953">
        <w:t>it</w:t>
      </w:r>
      <w:r w:rsidRPr="004A6953">
        <w:rPr>
          <w:spacing w:val="-9"/>
        </w:rPr>
        <w:t xml:space="preserve"> </w:t>
      </w:r>
      <w:r w:rsidRPr="004A6953">
        <w:t>is,</w:t>
      </w:r>
      <w:r w:rsidRPr="004A6953">
        <w:rPr>
          <w:spacing w:val="-7"/>
        </w:rPr>
        <w:t xml:space="preserve"> </w:t>
      </w:r>
      <w:r w:rsidRPr="004A6953">
        <w:t>by</w:t>
      </w:r>
      <w:r w:rsidRPr="004A6953">
        <w:rPr>
          <w:spacing w:val="-10"/>
        </w:rPr>
        <w:t xml:space="preserve"> </w:t>
      </w:r>
      <w:r w:rsidRPr="004A6953">
        <w:t>virtue of any enactment, the duty of that person to give that information or do that thing.</w:t>
      </w:r>
    </w:p>
    <w:p w:rsidR="004A37C8" w:rsidRPr="004A6953" w:rsidRDefault="004A37C8">
      <w:pPr>
        <w:pStyle w:val="BodyText"/>
        <w:spacing w:before="10"/>
        <w:ind w:left="0"/>
        <w:jc w:val="left"/>
        <w:rPr>
          <w:sz w:val="20"/>
        </w:rPr>
      </w:pPr>
    </w:p>
    <w:p w:rsidR="004A37C8" w:rsidRPr="004A6953" w:rsidRDefault="008B24A5">
      <w:pPr>
        <w:pStyle w:val="ListParagraph"/>
        <w:numPr>
          <w:ilvl w:val="1"/>
          <w:numId w:val="6"/>
        </w:numPr>
        <w:tabs>
          <w:tab w:val="left" w:pos="2826"/>
        </w:tabs>
        <w:spacing w:before="0"/>
        <w:ind w:right="422"/>
      </w:pPr>
      <w:bookmarkStart w:id="386" w:name="_bookmark385"/>
      <w:bookmarkEnd w:id="386"/>
      <w:r w:rsidRPr="004A6953">
        <w:t>If</w:t>
      </w:r>
      <w:r w:rsidRPr="004A6953">
        <w:rPr>
          <w:spacing w:val="-8"/>
        </w:rPr>
        <w:t xml:space="preserve"> </w:t>
      </w:r>
      <w:r w:rsidRPr="004A6953">
        <w:t>the</w:t>
      </w:r>
      <w:r w:rsidRPr="004A6953">
        <w:rPr>
          <w:spacing w:val="-8"/>
        </w:rPr>
        <w:t xml:space="preserve"> </w:t>
      </w:r>
      <w:r w:rsidRPr="004A6953">
        <w:t>Customer</w:t>
      </w:r>
      <w:r w:rsidRPr="004A6953">
        <w:rPr>
          <w:spacing w:val="-8"/>
        </w:rPr>
        <w:t xml:space="preserve"> </w:t>
      </w:r>
      <w:r w:rsidRPr="004A6953">
        <w:t>shall</w:t>
      </w:r>
      <w:r w:rsidRPr="004A6953">
        <w:rPr>
          <w:spacing w:val="-8"/>
        </w:rPr>
        <w:t xml:space="preserve"> </w:t>
      </w:r>
      <w:r w:rsidRPr="004A6953">
        <w:t>consider</w:t>
      </w:r>
      <w:r w:rsidRPr="004A6953">
        <w:rPr>
          <w:spacing w:val="-8"/>
        </w:rPr>
        <w:t xml:space="preserve"> </w:t>
      </w:r>
      <w:r w:rsidRPr="004A6953">
        <w:t>that</w:t>
      </w:r>
      <w:r w:rsidRPr="004A6953">
        <w:rPr>
          <w:spacing w:val="-8"/>
        </w:rPr>
        <w:t xml:space="preserve"> </w:t>
      </w:r>
      <w:r w:rsidRPr="004A6953">
        <w:t>any</w:t>
      </w:r>
      <w:r w:rsidRPr="004A6953">
        <w:rPr>
          <w:spacing w:val="-7"/>
        </w:rPr>
        <w:t xml:space="preserve"> </w:t>
      </w:r>
      <w:r w:rsidRPr="004A6953">
        <w:t>of</w:t>
      </w:r>
      <w:r w:rsidRPr="004A6953">
        <w:rPr>
          <w:spacing w:val="-8"/>
        </w:rPr>
        <w:t xml:space="preserve"> </w:t>
      </w:r>
      <w:r w:rsidRPr="004A6953">
        <w:t>the</w:t>
      </w:r>
      <w:r w:rsidRPr="004A6953">
        <w:rPr>
          <w:spacing w:val="-8"/>
        </w:rPr>
        <w:t xml:space="preserve"> </w:t>
      </w:r>
      <w:r w:rsidRPr="004A6953">
        <w:t>following</w:t>
      </w:r>
      <w:r w:rsidRPr="004A6953">
        <w:rPr>
          <w:spacing w:val="-8"/>
        </w:rPr>
        <w:t xml:space="preserve"> </w:t>
      </w:r>
      <w:r w:rsidRPr="004A6953">
        <w:t>events</w:t>
      </w:r>
      <w:r w:rsidRPr="004A6953">
        <w:rPr>
          <w:spacing w:val="-8"/>
        </w:rPr>
        <w:t xml:space="preserve"> </w:t>
      </w:r>
      <w:r w:rsidRPr="004A6953">
        <w:t xml:space="preserve">has </w:t>
      </w:r>
      <w:r w:rsidRPr="004A6953">
        <w:rPr>
          <w:spacing w:val="-2"/>
        </w:rPr>
        <w:t>occu</w:t>
      </w:r>
      <w:bookmarkStart w:id="387" w:name="_bookmark386"/>
      <w:bookmarkEnd w:id="387"/>
      <w:r w:rsidRPr="004A6953">
        <w:rPr>
          <w:spacing w:val="-2"/>
        </w:rPr>
        <w:t>rred:</w:t>
      </w:r>
    </w:p>
    <w:p w:rsidR="004A37C8" w:rsidRPr="004A6953" w:rsidRDefault="004A37C8">
      <w:pPr>
        <w:pStyle w:val="BodyText"/>
        <w:spacing w:before="11"/>
        <w:ind w:left="0"/>
        <w:jc w:val="left"/>
        <w:rPr>
          <w:sz w:val="20"/>
        </w:rPr>
      </w:pPr>
    </w:p>
    <w:p w:rsidR="004A37C8" w:rsidRPr="004A6953" w:rsidRDefault="008B24A5">
      <w:pPr>
        <w:pStyle w:val="ListParagraph"/>
        <w:numPr>
          <w:ilvl w:val="2"/>
          <w:numId w:val="6"/>
        </w:numPr>
        <w:tabs>
          <w:tab w:val="left" w:pos="3563"/>
        </w:tabs>
        <w:spacing w:before="0"/>
        <w:ind w:right="420"/>
      </w:pPr>
      <w:r w:rsidRPr="004A6953">
        <w:t>that the Supplier has committed a breach of, or failed to comply</w:t>
      </w:r>
      <w:r w:rsidRPr="004A6953">
        <w:rPr>
          <w:spacing w:val="-5"/>
        </w:rPr>
        <w:t xml:space="preserve"> </w:t>
      </w:r>
      <w:r w:rsidRPr="004A6953">
        <w:t>with</w:t>
      </w:r>
      <w:r w:rsidRPr="004A6953">
        <w:rPr>
          <w:spacing w:val="-5"/>
        </w:rPr>
        <w:t xml:space="preserve"> </w:t>
      </w:r>
      <w:r w:rsidRPr="004A6953">
        <w:t>any</w:t>
      </w:r>
      <w:r w:rsidRPr="004A6953">
        <w:rPr>
          <w:spacing w:val="-5"/>
        </w:rPr>
        <w:t xml:space="preserve"> </w:t>
      </w:r>
      <w:r w:rsidRPr="004A6953">
        <w:t>of,</w:t>
      </w:r>
      <w:r w:rsidRPr="004A6953">
        <w:rPr>
          <w:spacing w:val="-5"/>
        </w:rPr>
        <w:t xml:space="preserve"> </w:t>
      </w:r>
      <w:r w:rsidRPr="004A6953">
        <w:t>the</w:t>
      </w:r>
      <w:r w:rsidRPr="004A6953">
        <w:rPr>
          <w:spacing w:val="-3"/>
        </w:rPr>
        <w:t xml:space="preserve"> </w:t>
      </w:r>
      <w:r w:rsidRPr="004A6953">
        <w:t>foregoing</w:t>
      </w:r>
      <w:r w:rsidRPr="004A6953">
        <w:rPr>
          <w:spacing w:val="-5"/>
        </w:rPr>
        <w:t xml:space="preserve"> </w:t>
      </w:r>
      <w:r w:rsidRPr="004A6953">
        <w:t>provisions</w:t>
      </w:r>
      <w:r w:rsidRPr="004A6953">
        <w:rPr>
          <w:spacing w:val="-5"/>
        </w:rPr>
        <w:t xml:space="preserve"> </w:t>
      </w:r>
      <w:r w:rsidRPr="004A6953">
        <w:t>of</w:t>
      </w:r>
      <w:r w:rsidRPr="004A6953">
        <w:rPr>
          <w:spacing w:val="-5"/>
        </w:rPr>
        <w:t xml:space="preserve"> </w:t>
      </w:r>
      <w:r w:rsidRPr="004A6953">
        <w:t>Clause</w:t>
      </w:r>
      <w:r w:rsidRPr="004A6953">
        <w:rPr>
          <w:spacing w:val="-5"/>
        </w:rPr>
        <w:t xml:space="preserve"> </w:t>
      </w:r>
      <w:r w:rsidRPr="004A6953">
        <w:t xml:space="preserve">58; </w:t>
      </w:r>
      <w:bookmarkStart w:id="388" w:name="_bookmark387"/>
      <w:bookmarkEnd w:id="388"/>
      <w:r w:rsidRPr="004A6953">
        <w:rPr>
          <w:spacing w:val="-6"/>
        </w:rPr>
        <w:t>or</w:t>
      </w:r>
    </w:p>
    <w:p w:rsidR="004A37C8" w:rsidRPr="004A6953" w:rsidRDefault="004A37C8">
      <w:pPr>
        <w:pStyle w:val="BodyText"/>
        <w:spacing w:before="9"/>
        <w:ind w:left="0"/>
        <w:jc w:val="left"/>
        <w:rPr>
          <w:sz w:val="20"/>
        </w:rPr>
      </w:pPr>
    </w:p>
    <w:p w:rsidR="004A37C8" w:rsidRPr="004A6953" w:rsidRDefault="008B24A5">
      <w:pPr>
        <w:pStyle w:val="ListParagraph"/>
        <w:numPr>
          <w:ilvl w:val="2"/>
          <w:numId w:val="6"/>
        </w:numPr>
        <w:tabs>
          <w:tab w:val="left" w:pos="3563"/>
        </w:tabs>
        <w:spacing w:before="0"/>
        <w:ind w:right="416"/>
      </w:pPr>
      <w:r w:rsidRPr="004A6953">
        <w:t>that the Supplier has committed a breach of any obligations</w:t>
      </w:r>
      <w:r w:rsidRPr="004A6953">
        <w:rPr>
          <w:spacing w:val="-7"/>
        </w:rPr>
        <w:t xml:space="preserve"> </w:t>
      </w:r>
      <w:r w:rsidRPr="004A6953">
        <w:t>in</w:t>
      </w:r>
      <w:r w:rsidRPr="004A6953">
        <w:rPr>
          <w:spacing w:val="-8"/>
        </w:rPr>
        <w:t xml:space="preserve"> </w:t>
      </w:r>
      <w:r w:rsidRPr="004A6953">
        <w:t>relation</w:t>
      </w:r>
      <w:r w:rsidRPr="004A6953">
        <w:rPr>
          <w:spacing w:val="-8"/>
        </w:rPr>
        <w:t xml:space="preserve"> </w:t>
      </w:r>
      <w:r w:rsidRPr="004A6953">
        <w:t>to</w:t>
      </w:r>
      <w:r w:rsidRPr="004A6953">
        <w:rPr>
          <w:spacing w:val="-8"/>
        </w:rPr>
        <w:t xml:space="preserve"> </w:t>
      </w:r>
      <w:r w:rsidRPr="004A6953">
        <w:t>secrecy</w:t>
      </w:r>
      <w:r w:rsidRPr="004A6953">
        <w:rPr>
          <w:spacing w:val="-7"/>
        </w:rPr>
        <w:t xml:space="preserve"> </w:t>
      </w:r>
      <w:r w:rsidRPr="004A6953">
        <w:t>or</w:t>
      </w:r>
      <w:r w:rsidRPr="004A6953">
        <w:rPr>
          <w:spacing w:val="-8"/>
        </w:rPr>
        <w:t xml:space="preserve"> </w:t>
      </w:r>
      <w:r w:rsidRPr="004A6953">
        <w:t>security</w:t>
      </w:r>
      <w:r w:rsidRPr="004A6953">
        <w:rPr>
          <w:spacing w:val="-7"/>
        </w:rPr>
        <w:t xml:space="preserve"> </w:t>
      </w:r>
      <w:r w:rsidRPr="004A6953">
        <w:t>imposed</w:t>
      </w:r>
      <w:r w:rsidRPr="004A6953">
        <w:rPr>
          <w:spacing w:val="-8"/>
        </w:rPr>
        <w:t xml:space="preserve"> </w:t>
      </w:r>
      <w:r w:rsidRPr="004A6953">
        <w:t xml:space="preserve">upon it by any other contract with the Customer, or with any department or person acting on behalf of the Crown; </w:t>
      </w:r>
      <w:bookmarkStart w:id="389" w:name="_bookmark388"/>
      <w:bookmarkEnd w:id="389"/>
      <w:r w:rsidRPr="004A6953">
        <w:t>or</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ind w:right="420"/>
      </w:pPr>
      <w:r w:rsidRPr="004A6953">
        <w:t xml:space="preserve">that by reason of an act or omission on the part of the Supplier, or of a person employed by the Supplier, which does not constitute such a breach or failure as is mentioned in </w:t>
      </w:r>
      <w:hyperlink w:anchor="_bookmark388" w:history="1">
        <w:r w:rsidRPr="004A6953">
          <w:t>58.11.2</w:t>
        </w:r>
      </w:hyperlink>
      <w:r w:rsidRPr="004A6953">
        <w:t>, information about a secret matter has</w:t>
      </w:r>
      <w:r w:rsidRPr="004A6953">
        <w:rPr>
          <w:spacing w:val="-10"/>
        </w:rPr>
        <w:t xml:space="preserve"> </w:t>
      </w:r>
      <w:r w:rsidRPr="004A6953">
        <w:t>been</w:t>
      </w:r>
      <w:r w:rsidRPr="004A6953">
        <w:rPr>
          <w:spacing w:val="-12"/>
        </w:rPr>
        <w:t xml:space="preserve"> </w:t>
      </w:r>
      <w:r w:rsidRPr="004A6953">
        <w:t>or</w:t>
      </w:r>
      <w:r w:rsidRPr="004A6953">
        <w:rPr>
          <w:spacing w:val="-12"/>
        </w:rPr>
        <w:t xml:space="preserve"> </w:t>
      </w:r>
      <w:r w:rsidRPr="004A6953">
        <w:t>is</w:t>
      </w:r>
      <w:r w:rsidRPr="004A6953">
        <w:rPr>
          <w:spacing w:val="-10"/>
        </w:rPr>
        <w:t xml:space="preserve"> </w:t>
      </w:r>
      <w:r w:rsidRPr="004A6953">
        <w:t>likely</w:t>
      </w:r>
      <w:r w:rsidRPr="004A6953">
        <w:rPr>
          <w:spacing w:val="-10"/>
        </w:rPr>
        <w:t xml:space="preserve"> </w:t>
      </w:r>
      <w:r w:rsidRPr="004A6953">
        <w:t>to</w:t>
      </w:r>
      <w:r w:rsidRPr="004A6953">
        <w:rPr>
          <w:spacing w:val="-11"/>
        </w:rPr>
        <w:t xml:space="preserve"> </w:t>
      </w:r>
      <w:r w:rsidRPr="004A6953">
        <w:t>be</w:t>
      </w:r>
      <w:r w:rsidRPr="004A6953">
        <w:rPr>
          <w:spacing w:val="-10"/>
        </w:rPr>
        <w:t xml:space="preserve"> </w:t>
      </w:r>
      <w:r w:rsidRPr="004A6953">
        <w:t>acquired</w:t>
      </w:r>
      <w:r w:rsidRPr="004A6953">
        <w:rPr>
          <w:spacing w:val="-11"/>
        </w:rPr>
        <w:t xml:space="preserve"> </w:t>
      </w:r>
      <w:r w:rsidRPr="004A6953">
        <w:t>by</w:t>
      </w:r>
      <w:r w:rsidRPr="004A6953">
        <w:rPr>
          <w:spacing w:val="-10"/>
        </w:rPr>
        <w:t xml:space="preserve"> </w:t>
      </w:r>
      <w:r w:rsidRPr="004A6953">
        <w:t>a</w:t>
      </w:r>
      <w:r w:rsidRPr="004A6953">
        <w:rPr>
          <w:spacing w:val="-10"/>
        </w:rPr>
        <w:t xml:space="preserve"> </w:t>
      </w:r>
      <w:r w:rsidRPr="004A6953">
        <w:t>person</w:t>
      </w:r>
      <w:r w:rsidRPr="004A6953">
        <w:rPr>
          <w:spacing w:val="-10"/>
        </w:rPr>
        <w:t xml:space="preserve"> </w:t>
      </w:r>
      <w:r w:rsidRPr="004A6953">
        <w:t>who,</w:t>
      </w:r>
      <w:r w:rsidRPr="004A6953">
        <w:rPr>
          <w:spacing w:val="-10"/>
        </w:rPr>
        <w:t xml:space="preserve"> </w:t>
      </w:r>
      <w:r w:rsidRPr="004A6953">
        <w:t>in</w:t>
      </w:r>
      <w:r w:rsidRPr="004A6953">
        <w:rPr>
          <w:spacing w:val="-10"/>
        </w:rPr>
        <w:t xml:space="preserve"> </w:t>
      </w:r>
      <w:r w:rsidRPr="004A6953">
        <w:t xml:space="preserve">the opinion of the Customer, ought not to have such </w:t>
      </w:r>
      <w:r w:rsidRPr="004A6953">
        <w:rPr>
          <w:spacing w:val="-2"/>
        </w:rPr>
        <w:t>information;</w:t>
      </w:r>
    </w:p>
    <w:p w:rsidR="004A37C8" w:rsidRPr="004A6953" w:rsidRDefault="004A37C8">
      <w:pPr>
        <w:pStyle w:val="BodyText"/>
        <w:spacing w:before="10"/>
        <w:ind w:left="0"/>
        <w:jc w:val="left"/>
        <w:rPr>
          <w:sz w:val="20"/>
        </w:rPr>
      </w:pPr>
    </w:p>
    <w:p w:rsidR="004A37C8" w:rsidRPr="004A6953" w:rsidRDefault="008B24A5">
      <w:pPr>
        <w:pStyle w:val="BodyText"/>
        <w:spacing w:before="0"/>
        <w:ind w:left="2854" w:right="417"/>
      </w:pPr>
      <w:proofErr w:type="gramStart"/>
      <w:r w:rsidRPr="004A6953">
        <w:t>and</w:t>
      </w:r>
      <w:proofErr w:type="gramEnd"/>
      <w:r w:rsidRPr="004A6953">
        <w:t xml:space="preserve"> shall also decide that the interests of the State require the termination</w:t>
      </w:r>
      <w:r w:rsidRPr="004A6953">
        <w:rPr>
          <w:spacing w:val="-12"/>
        </w:rPr>
        <w:t xml:space="preserve"> </w:t>
      </w:r>
      <w:r w:rsidRPr="004A6953">
        <w:t>of</w:t>
      </w:r>
      <w:r w:rsidRPr="004A6953">
        <w:rPr>
          <w:spacing w:val="-12"/>
        </w:rPr>
        <w:t xml:space="preserve"> </w:t>
      </w:r>
      <w:r w:rsidRPr="004A6953">
        <w:t>this</w:t>
      </w:r>
      <w:r w:rsidRPr="004A6953">
        <w:rPr>
          <w:spacing w:val="-13"/>
        </w:rPr>
        <w:t xml:space="preserve"> </w:t>
      </w:r>
      <w:r w:rsidRPr="004A6953">
        <w:t>Contract,</w:t>
      </w:r>
      <w:r w:rsidRPr="004A6953">
        <w:rPr>
          <w:spacing w:val="-12"/>
        </w:rPr>
        <w:t xml:space="preserve"> </w:t>
      </w:r>
      <w:r w:rsidRPr="004A6953">
        <w:t>the</w:t>
      </w:r>
      <w:r w:rsidRPr="004A6953">
        <w:rPr>
          <w:spacing w:val="-12"/>
        </w:rPr>
        <w:t xml:space="preserve"> </w:t>
      </w:r>
      <w:r w:rsidRPr="004A6953">
        <w:t>Customer</w:t>
      </w:r>
      <w:r w:rsidRPr="004A6953">
        <w:rPr>
          <w:spacing w:val="-13"/>
        </w:rPr>
        <w:t xml:space="preserve"> </w:t>
      </w:r>
      <w:r w:rsidRPr="004A6953">
        <w:t>may</w:t>
      </w:r>
      <w:r w:rsidRPr="004A6953">
        <w:rPr>
          <w:spacing w:val="-12"/>
        </w:rPr>
        <w:t xml:space="preserve"> </w:t>
      </w:r>
      <w:r w:rsidRPr="004A6953">
        <w:t>by</w:t>
      </w:r>
      <w:r w:rsidRPr="004A6953">
        <w:rPr>
          <w:spacing w:val="-12"/>
        </w:rPr>
        <w:t xml:space="preserve"> </w:t>
      </w:r>
      <w:r w:rsidRPr="004A6953">
        <w:t>notice</w:t>
      </w:r>
      <w:r w:rsidRPr="004A6953">
        <w:rPr>
          <w:spacing w:val="-14"/>
        </w:rPr>
        <w:t xml:space="preserve"> </w:t>
      </w:r>
      <w:r w:rsidRPr="004A6953">
        <w:t>in</w:t>
      </w:r>
      <w:r w:rsidRPr="004A6953">
        <w:rPr>
          <w:spacing w:val="-13"/>
        </w:rPr>
        <w:t xml:space="preserve"> </w:t>
      </w:r>
      <w:r w:rsidRPr="004A6953">
        <w:t>writing terminate this Contract forthwith.</w:t>
      </w:r>
    </w:p>
    <w:p w:rsidR="004A37C8" w:rsidRPr="004A6953" w:rsidRDefault="004A37C8">
      <w:pPr>
        <w:pStyle w:val="BodyText"/>
        <w:spacing w:before="0"/>
        <w:ind w:left="0"/>
        <w:jc w:val="left"/>
        <w:rPr>
          <w:sz w:val="21"/>
        </w:rPr>
      </w:pPr>
    </w:p>
    <w:p w:rsidR="004A37C8" w:rsidRPr="004A6953" w:rsidRDefault="008B24A5">
      <w:pPr>
        <w:pStyle w:val="ListParagraph"/>
        <w:numPr>
          <w:ilvl w:val="1"/>
          <w:numId w:val="6"/>
        </w:numPr>
        <w:tabs>
          <w:tab w:val="left" w:pos="2826"/>
        </w:tabs>
        <w:spacing w:before="0"/>
        <w:ind w:right="418"/>
      </w:pPr>
      <w:r w:rsidRPr="004A6953">
        <w:t>A decision of the Customer to terminate this Contract in accordance</w:t>
      </w:r>
      <w:r w:rsidRPr="004A6953">
        <w:rPr>
          <w:spacing w:val="-2"/>
        </w:rPr>
        <w:t xml:space="preserve"> </w:t>
      </w:r>
      <w:r w:rsidRPr="004A6953">
        <w:t>with</w:t>
      </w:r>
      <w:r w:rsidRPr="004A6953">
        <w:rPr>
          <w:spacing w:val="-1"/>
        </w:rPr>
        <w:t xml:space="preserve"> </w:t>
      </w:r>
      <w:r w:rsidRPr="004A6953">
        <w:t>the</w:t>
      </w:r>
      <w:r w:rsidRPr="004A6953">
        <w:rPr>
          <w:spacing w:val="-1"/>
        </w:rPr>
        <w:t xml:space="preserve"> </w:t>
      </w:r>
      <w:r w:rsidRPr="004A6953">
        <w:t>provisions</w:t>
      </w:r>
      <w:r w:rsidRPr="004A6953">
        <w:rPr>
          <w:spacing w:val="-1"/>
        </w:rPr>
        <w:t xml:space="preserve"> </w:t>
      </w:r>
      <w:r w:rsidRPr="004A6953">
        <w:t>of</w:t>
      </w:r>
      <w:r w:rsidRPr="004A6953">
        <w:rPr>
          <w:spacing w:val="-1"/>
        </w:rPr>
        <w:t xml:space="preserve"> </w:t>
      </w:r>
      <w:r w:rsidRPr="004A6953">
        <w:t xml:space="preserve">Clause </w:t>
      </w:r>
      <w:hyperlink w:anchor="_bookmark385" w:history="1">
        <w:r w:rsidRPr="004A6953">
          <w:t>58.11</w:t>
        </w:r>
        <w:r w:rsidRPr="004A6953">
          <w:rPr>
            <w:spacing w:val="-1"/>
          </w:rPr>
          <w:t xml:space="preserve"> </w:t>
        </w:r>
      </w:hyperlink>
      <w:r w:rsidRPr="004A6953">
        <w:t>shall</w:t>
      </w:r>
      <w:r w:rsidRPr="004A6953">
        <w:rPr>
          <w:spacing w:val="-1"/>
        </w:rPr>
        <w:t xml:space="preserve"> </w:t>
      </w:r>
      <w:r w:rsidRPr="004A6953">
        <w:t>be final</w:t>
      </w:r>
      <w:r w:rsidRPr="004A6953">
        <w:rPr>
          <w:spacing w:val="-1"/>
        </w:rPr>
        <w:t xml:space="preserve"> </w:t>
      </w:r>
      <w:r w:rsidRPr="004A6953">
        <w:t xml:space="preserve">and conclusive and it shall not be necessary for any notice of such termination to specify or refer in any way to the event or considerations upon which the Customer's decision </w:t>
      </w:r>
      <w:proofErr w:type="gramStart"/>
      <w:r w:rsidRPr="004A6953">
        <w:t>is based</w:t>
      </w:r>
      <w:proofErr w:type="gramEnd"/>
      <w:r w:rsidRPr="004A6953">
        <w:t>.</w:t>
      </w:r>
    </w:p>
    <w:p w:rsidR="004A37C8" w:rsidRPr="004A6953" w:rsidRDefault="004A37C8">
      <w:pPr>
        <w:pStyle w:val="BodyText"/>
        <w:spacing w:before="10"/>
        <w:ind w:left="0"/>
        <w:jc w:val="left"/>
        <w:rPr>
          <w:sz w:val="20"/>
        </w:rPr>
      </w:pPr>
    </w:p>
    <w:p w:rsidR="004A37C8" w:rsidRPr="004A6953" w:rsidRDefault="008B24A5">
      <w:pPr>
        <w:pStyle w:val="ListParagraph"/>
        <w:numPr>
          <w:ilvl w:val="1"/>
          <w:numId w:val="6"/>
        </w:numPr>
        <w:tabs>
          <w:tab w:val="left" w:pos="2826"/>
        </w:tabs>
        <w:spacing w:before="0"/>
        <w:ind w:hanging="738"/>
      </w:pPr>
      <w:r w:rsidRPr="004A6953">
        <w:t>Suppliers</w:t>
      </w:r>
      <w:r w:rsidRPr="004A6953">
        <w:rPr>
          <w:spacing w:val="-13"/>
        </w:rPr>
        <w:t xml:space="preserve"> </w:t>
      </w:r>
      <w:r w:rsidRPr="004A6953">
        <w:rPr>
          <w:spacing w:val="-2"/>
        </w:rPr>
        <w:t>notice</w:t>
      </w:r>
    </w:p>
    <w:p w:rsidR="004A37C8" w:rsidRPr="004A6953" w:rsidRDefault="004A37C8">
      <w:pPr>
        <w:pStyle w:val="BodyText"/>
        <w:spacing w:before="9"/>
        <w:ind w:left="0"/>
        <w:jc w:val="left"/>
        <w:rPr>
          <w:sz w:val="20"/>
        </w:rPr>
      </w:pPr>
    </w:p>
    <w:p w:rsidR="004A37C8" w:rsidRPr="004A6953" w:rsidRDefault="008B24A5">
      <w:pPr>
        <w:pStyle w:val="ListParagraph"/>
        <w:numPr>
          <w:ilvl w:val="2"/>
          <w:numId w:val="6"/>
        </w:numPr>
        <w:tabs>
          <w:tab w:val="left" w:pos="3563"/>
        </w:tabs>
        <w:spacing w:before="0"/>
        <w:ind w:right="417"/>
      </w:pPr>
      <w:r w:rsidRPr="004A6953">
        <w:t xml:space="preserve">The Supplier may within five (5) Working Days of the termination of this Contract in accordance with the provisions of Clause </w:t>
      </w:r>
      <w:hyperlink w:anchor="_bookmark385" w:history="1">
        <w:r w:rsidRPr="004A6953">
          <w:t>58.11</w:t>
        </w:r>
      </w:hyperlink>
      <w:r w:rsidRPr="004A6953">
        <w:t>, give the Customer notice in writing</w:t>
      </w:r>
      <w:r w:rsidRPr="004A6953">
        <w:rPr>
          <w:spacing w:val="-14"/>
        </w:rPr>
        <w:t xml:space="preserve"> </w:t>
      </w:r>
      <w:r w:rsidRPr="004A6953">
        <w:t>requesting</w:t>
      </w:r>
      <w:r w:rsidRPr="004A6953">
        <w:rPr>
          <w:spacing w:val="-14"/>
        </w:rPr>
        <w:t xml:space="preserve"> </w:t>
      </w:r>
      <w:r w:rsidRPr="004A6953">
        <w:t>the</w:t>
      </w:r>
      <w:r w:rsidRPr="004A6953">
        <w:rPr>
          <w:spacing w:val="-13"/>
        </w:rPr>
        <w:t xml:space="preserve"> </w:t>
      </w:r>
      <w:r w:rsidRPr="004A6953">
        <w:t>Customer</w:t>
      </w:r>
      <w:r w:rsidRPr="004A6953">
        <w:rPr>
          <w:spacing w:val="-14"/>
        </w:rPr>
        <w:t xml:space="preserve"> </w:t>
      </w:r>
      <w:r w:rsidRPr="004A6953">
        <w:t>to</w:t>
      </w:r>
      <w:r w:rsidRPr="004A6953">
        <w:rPr>
          <w:spacing w:val="-14"/>
        </w:rPr>
        <w:t xml:space="preserve"> </w:t>
      </w:r>
      <w:r w:rsidRPr="004A6953">
        <w:t>state</w:t>
      </w:r>
      <w:r w:rsidRPr="004A6953">
        <w:rPr>
          <w:spacing w:val="-14"/>
        </w:rPr>
        <w:t xml:space="preserve"> </w:t>
      </w:r>
      <w:r w:rsidRPr="004A6953">
        <w:t>whether</w:t>
      </w:r>
      <w:r w:rsidRPr="004A6953">
        <w:rPr>
          <w:spacing w:val="-14"/>
        </w:rPr>
        <w:t xml:space="preserve"> </w:t>
      </w:r>
      <w:r w:rsidRPr="004A6953">
        <w:t>the</w:t>
      </w:r>
      <w:r w:rsidRPr="004A6953">
        <w:rPr>
          <w:spacing w:val="-14"/>
        </w:rPr>
        <w:t xml:space="preserve"> </w:t>
      </w:r>
      <w:r w:rsidRPr="004A6953">
        <w:t>event upon which the Customer's decision to terminate was based</w:t>
      </w:r>
      <w:r w:rsidRPr="004A6953">
        <w:rPr>
          <w:spacing w:val="-7"/>
        </w:rPr>
        <w:t xml:space="preserve"> </w:t>
      </w:r>
      <w:r w:rsidRPr="004A6953">
        <w:t>is</w:t>
      </w:r>
      <w:r w:rsidRPr="004A6953">
        <w:rPr>
          <w:spacing w:val="-8"/>
        </w:rPr>
        <w:t xml:space="preserve"> </w:t>
      </w:r>
      <w:r w:rsidRPr="004A6953">
        <w:t>an</w:t>
      </w:r>
      <w:r w:rsidRPr="004A6953">
        <w:rPr>
          <w:spacing w:val="-7"/>
        </w:rPr>
        <w:t xml:space="preserve"> </w:t>
      </w:r>
      <w:r w:rsidRPr="004A6953">
        <w:t>event</w:t>
      </w:r>
      <w:r w:rsidRPr="004A6953">
        <w:rPr>
          <w:spacing w:val="-8"/>
        </w:rPr>
        <w:t xml:space="preserve"> </w:t>
      </w:r>
      <w:r w:rsidRPr="004A6953">
        <w:t>mentioned</w:t>
      </w:r>
      <w:r w:rsidRPr="004A6953">
        <w:rPr>
          <w:spacing w:val="-7"/>
        </w:rPr>
        <w:t xml:space="preserve"> </w:t>
      </w:r>
      <w:r w:rsidRPr="004A6953">
        <w:t>in</w:t>
      </w:r>
      <w:r w:rsidRPr="004A6953">
        <w:rPr>
          <w:spacing w:val="-6"/>
        </w:rPr>
        <w:t xml:space="preserve"> </w:t>
      </w:r>
      <w:r w:rsidRPr="004A6953">
        <w:t>Clauses</w:t>
      </w:r>
      <w:r w:rsidRPr="004A6953">
        <w:rPr>
          <w:spacing w:val="-4"/>
        </w:rPr>
        <w:t xml:space="preserve"> </w:t>
      </w:r>
      <w:hyperlink w:anchor="_bookmark386" w:history="1">
        <w:r w:rsidRPr="004A6953">
          <w:t>58.11</w:t>
        </w:r>
      </w:hyperlink>
      <w:r w:rsidRPr="004A6953">
        <w:t>,</w:t>
      </w:r>
      <w:r w:rsidRPr="004A6953">
        <w:rPr>
          <w:spacing w:val="-10"/>
        </w:rPr>
        <w:t xml:space="preserve"> </w:t>
      </w:r>
      <w:hyperlink w:anchor="_bookmark387" w:history="1">
        <w:r w:rsidRPr="004A6953">
          <w:t>58.11.1</w:t>
        </w:r>
        <w:r w:rsidRPr="004A6953">
          <w:rPr>
            <w:spacing w:val="-6"/>
          </w:rPr>
          <w:t xml:space="preserve"> </w:t>
        </w:r>
      </w:hyperlink>
      <w:r w:rsidRPr="004A6953">
        <w:rPr>
          <w:spacing w:val="-5"/>
        </w:rPr>
        <w:t>or</w:t>
      </w:r>
    </w:p>
    <w:p w:rsidR="004A37C8" w:rsidRPr="004A6953" w:rsidRDefault="00E631FC">
      <w:pPr>
        <w:pStyle w:val="BodyText"/>
        <w:spacing w:before="1"/>
        <w:ind w:left="3562"/>
      </w:pPr>
      <w:hyperlink w:anchor="_bookmark388" w:history="1">
        <w:r w:rsidR="008B24A5" w:rsidRPr="004A6953">
          <w:t>58.11.2</w:t>
        </w:r>
        <w:r w:rsidR="008B24A5" w:rsidRPr="004A6953">
          <w:rPr>
            <w:spacing w:val="-7"/>
          </w:rPr>
          <w:t xml:space="preserve"> </w:t>
        </w:r>
      </w:hyperlink>
      <w:proofErr w:type="gramStart"/>
      <w:r w:rsidR="008B24A5" w:rsidRPr="004A6953">
        <w:t>and</w:t>
      </w:r>
      <w:proofErr w:type="gramEnd"/>
      <w:r w:rsidR="008B24A5" w:rsidRPr="004A6953">
        <w:rPr>
          <w:spacing w:val="-7"/>
        </w:rPr>
        <w:t xml:space="preserve"> </w:t>
      </w:r>
      <w:r w:rsidR="008B24A5" w:rsidRPr="004A6953">
        <w:t>to</w:t>
      </w:r>
      <w:r w:rsidR="008B24A5" w:rsidRPr="004A6953">
        <w:rPr>
          <w:spacing w:val="-7"/>
        </w:rPr>
        <w:t xml:space="preserve"> </w:t>
      </w:r>
      <w:r w:rsidR="008B24A5" w:rsidRPr="004A6953">
        <w:t>give</w:t>
      </w:r>
      <w:r w:rsidR="008B24A5" w:rsidRPr="004A6953">
        <w:rPr>
          <w:spacing w:val="-7"/>
        </w:rPr>
        <w:t xml:space="preserve"> </w:t>
      </w:r>
      <w:r w:rsidR="008B24A5" w:rsidRPr="004A6953">
        <w:t>particulars</w:t>
      </w:r>
      <w:r w:rsidR="008B24A5" w:rsidRPr="004A6953">
        <w:rPr>
          <w:spacing w:val="-7"/>
        </w:rPr>
        <w:t xml:space="preserve"> </w:t>
      </w:r>
      <w:r w:rsidR="008B24A5" w:rsidRPr="004A6953">
        <w:t>of</w:t>
      </w:r>
      <w:r w:rsidR="008B24A5" w:rsidRPr="004A6953">
        <w:rPr>
          <w:spacing w:val="-6"/>
        </w:rPr>
        <w:t xml:space="preserve"> </w:t>
      </w:r>
      <w:r w:rsidR="008B24A5" w:rsidRPr="004A6953">
        <w:t>that</w:t>
      </w:r>
      <w:r w:rsidR="008B24A5" w:rsidRPr="004A6953">
        <w:rPr>
          <w:spacing w:val="-5"/>
        </w:rPr>
        <w:t xml:space="preserve"> </w:t>
      </w:r>
      <w:r w:rsidR="008B24A5" w:rsidRPr="004A6953">
        <w:t>event;</w:t>
      </w:r>
      <w:r w:rsidR="008B24A5" w:rsidRPr="004A6953">
        <w:rPr>
          <w:spacing w:val="-7"/>
        </w:rPr>
        <w:t xml:space="preserve"> </w:t>
      </w:r>
      <w:r w:rsidR="008B24A5" w:rsidRPr="004A6953">
        <w:rPr>
          <w:spacing w:val="-5"/>
        </w:rPr>
        <w:t>and</w:t>
      </w:r>
    </w:p>
    <w:p w:rsidR="004A37C8" w:rsidRPr="004A6953" w:rsidRDefault="004A37C8">
      <w:pPr>
        <w:pStyle w:val="BodyText"/>
        <w:spacing w:before="11"/>
        <w:ind w:left="0"/>
        <w:jc w:val="left"/>
        <w:rPr>
          <w:sz w:val="20"/>
        </w:rPr>
      </w:pPr>
    </w:p>
    <w:p w:rsidR="004A37C8" w:rsidRPr="004A6953" w:rsidRDefault="008B24A5">
      <w:pPr>
        <w:pStyle w:val="ListParagraph"/>
        <w:numPr>
          <w:ilvl w:val="2"/>
          <w:numId w:val="6"/>
        </w:numPr>
        <w:tabs>
          <w:tab w:val="left" w:pos="3563"/>
        </w:tabs>
        <w:spacing w:before="0" w:line="237" w:lineRule="auto"/>
        <w:ind w:right="418"/>
        <w:rPr>
          <w:rFonts w:ascii="Calibri"/>
        </w:rPr>
      </w:pPr>
      <w:proofErr w:type="gramStart"/>
      <w:r w:rsidRPr="004A6953">
        <w:t>the</w:t>
      </w:r>
      <w:proofErr w:type="gramEnd"/>
      <w:r w:rsidRPr="004A6953">
        <w:t xml:space="preserve"> Customer shall within ten (10) Working Days of the receipt of such a request give notice in writing to the Supplier</w:t>
      </w:r>
      <w:r w:rsidRPr="004A6953">
        <w:rPr>
          <w:spacing w:val="-16"/>
        </w:rPr>
        <w:t xml:space="preserve"> </w:t>
      </w:r>
      <w:r w:rsidRPr="004A6953">
        <w:t>containing</w:t>
      </w:r>
      <w:r w:rsidRPr="004A6953">
        <w:rPr>
          <w:spacing w:val="-15"/>
        </w:rPr>
        <w:t xml:space="preserve"> </w:t>
      </w:r>
      <w:r w:rsidRPr="004A6953">
        <w:t>such</w:t>
      </w:r>
      <w:r w:rsidRPr="004A6953">
        <w:rPr>
          <w:spacing w:val="-15"/>
        </w:rPr>
        <w:t xml:space="preserve"> </w:t>
      </w:r>
      <w:r w:rsidRPr="004A6953">
        <w:t>a</w:t>
      </w:r>
      <w:r w:rsidRPr="004A6953">
        <w:rPr>
          <w:spacing w:val="-16"/>
        </w:rPr>
        <w:t xml:space="preserve"> </w:t>
      </w:r>
      <w:r w:rsidRPr="004A6953">
        <w:t>statement</w:t>
      </w:r>
      <w:r w:rsidRPr="004A6953">
        <w:rPr>
          <w:spacing w:val="-14"/>
        </w:rPr>
        <w:t xml:space="preserve"> </w:t>
      </w:r>
      <w:r w:rsidRPr="004A6953">
        <w:t>and</w:t>
      </w:r>
      <w:r w:rsidRPr="004A6953">
        <w:rPr>
          <w:spacing w:val="-14"/>
        </w:rPr>
        <w:t xml:space="preserve"> </w:t>
      </w:r>
      <w:r w:rsidRPr="004A6953">
        <w:t>particulars</w:t>
      </w:r>
      <w:r w:rsidRPr="004A6953">
        <w:rPr>
          <w:spacing w:val="-16"/>
        </w:rPr>
        <w:t xml:space="preserve"> </w:t>
      </w:r>
      <w:r w:rsidRPr="004A6953">
        <w:rPr>
          <w:rFonts w:ascii="Calibri"/>
        </w:rPr>
        <w:t>as</w:t>
      </w:r>
      <w:r w:rsidRPr="004A6953">
        <w:rPr>
          <w:rFonts w:ascii="Calibri"/>
          <w:spacing w:val="-11"/>
        </w:rPr>
        <w:t xml:space="preserve"> </w:t>
      </w:r>
      <w:r w:rsidRPr="004A6953">
        <w:rPr>
          <w:rFonts w:ascii="Calibri"/>
        </w:rPr>
        <w:t>are required by the request.</w:t>
      </w:r>
    </w:p>
    <w:p w:rsidR="004A37C8" w:rsidRPr="004A6953" w:rsidRDefault="004A37C8">
      <w:pPr>
        <w:pStyle w:val="BodyText"/>
        <w:spacing w:before="5"/>
        <w:ind w:left="0"/>
        <w:jc w:val="left"/>
        <w:rPr>
          <w:rFonts w:ascii="Calibri"/>
          <w:sz w:val="19"/>
        </w:rPr>
      </w:pPr>
    </w:p>
    <w:p w:rsidR="004A37C8" w:rsidRPr="004A6953" w:rsidRDefault="008B24A5">
      <w:pPr>
        <w:pStyle w:val="ListParagraph"/>
        <w:numPr>
          <w:ilvl w:val="1"/>
          <w:numId w:val="6"/>
        </w:numPr>
        <w:tabs>
          <w:tab w:val="left" w:pos="2826"/>
        </w:tabs>
        <w:spacing w:before="0"/>
        <w:ind w:hanging="738"/>
      </w:pPr>
      <w:r w:rsidRPr="004A6953">
        <w:t>Matters</w:t>
      </w:r>
      <w:r w:rsidRPr="004A6953">
        <w:rPr>
          <w:spacing w:val="-7"/>
        </w:rPr>
        <w:t xml:space="preserve"> </w:t>
      </w:r>
      <w:r w:rsidRPr="004A6953">
        <w:t>pursuant</w:t>
      </w:r>
      <w:r w:rsidRPr="004A6953">
        <w:rPr>
          <w:spacing w:val="-7"/>
        </w:rPr>
        <w:t xml:space="preserve"> </w:t>
      </w:r>
      <w:r w:rsidRPr="004A6953">
        <w:t>to</w:t>
      </w:r>
      <w:r w:rsidRPr="004A6953">
        <w:rPr>
          <w:spacing w:val="-7"/>
        </w:rPr>
        <w:t xml:space="preserve"> </w:t>
      </w:r>
      <w:r w:rsidRPr="004A6953">
        <w:rPr>
          <w:spacing w:val="-2"/>
        </w:rPr>
        <w:t>termination</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ind w:right="415"/>
      </w:pPr>
      <w:r w:rsidRPr="004A6953">
        <w:t>The termination of this</w:t>
      </w:r>
      <w:r w:rsidRPr="004A6953">
        <w:rPr>
          <w:spacing w:val="-1"/>
        </w:rPr>
        <w:t xml:space="preserve"> </w:t>
      </w:r>
      <w:r w:rsidRPr="004A6953">
        <w:t>Contract</w:t>
      </w:r>
      <w:r w:rsidRPr="004A6953">
        <w:rPr>
          <w:spacing w:val="-1"/>
        </w:rPr>
        <w:t xml:space="preserve"> </w:t>
      </w:r>
      <w:r w:rsidRPr="004A6953">
        <w:t xml:space="preserve">pursuant to Clause </w:t>
      </w:r>
      <w:hyperlink w:anchor="_bookmark385" w:history="1">
        <w:r w:rsidRPr="004A6953">
          <w:t>58.11</w:t>
        </w:r>
      </w:hyperlink>
      <w:r w:rsidRPr="004A6953">
        <w:t xml:space="preserve"> shall</w:t>
      </w:r>
      <w:r w:rsidRPr="004A6953">
        <w:rPr>
          <w:spacing w:val="-16"/>
        </w:rPr>
        <w:t xml:space="preserve"> </w:t>
      </w:r>
      <w:r w:rsidRPr="004A6953">
        <w:t>be</w:t>
      </w:r>
      <w:r w:rsidRPr="004A6953">
        <w:rPr>
          <w:spacing w:val="-15"/>
        </w:rPr>
        <w:t xml:space="preserve"> </w:t>
      </w:r>
      <w:r w:rsidRPr="004A6953">
        <w:t>without</w:t>
      </w:r>
      <w:r w:rsidRPr="004A6953">
        <w:rPr>
          <w:spacing w:val="-15"/>
        </w:rPr>
        <w:t xml:space="preserve"> </w:t>
      </w:r>
      <w:r w:rsidRPr="004A6953">
        <w:t>prejudice</w:t>
      </w:r>
      <w:r w:rsidRPr="004A6953">
        <w:rPr>
          <w:spacing w:val="-16"/>
        </w:rPr>
        <w:t xml:space="preserve"> </w:t>
      </w:r>
      <w:r w:rsidRPr="004A6953">
        <w:t>to</w:t>
      </w:r>
      <w:r w:rsidRPr="004A6953">
        <w:rPr>
          <w:spacing w:val="-15"/>
        </w:rPr>
        <w:t xml:space="preserve"> </w:t>
      </w:r>
      <w:r w:rsidRPr="004A6953">
        <w:t>any</w:t>
      </w:r>
      <w:r w:rsidRPr="004A6953">
        <w:rPr>
          <w:spacing w:val="-15"/>
        </w:rPr>
        <w:t xml:space="preserve"> </w:t>
      </w:r>
      <w:r w:rsidRPr="004A6953">
        <w:t>rights</w:t>
      </w:r>
      <w:r w:rsidRPr="004A6953">
        <w:rPr>
          <w:spacing w:val="-15"/>
        </w:rPr>
        <w:t xml:space="preserve"> </w:t>
      </w:r>
      <w:r w:rsidRPr="004A6953">
        <w:t>of</w:t>
      </w:r>
      <w:r w:rsidRPr="004A6953">
        <w:rPr>
          <w:spacing w:val="-16"/>
        </w:rPr>
        <w:t xml:space="preserve"> </w:t>
      </w:r>
      <w:r w:rsidRPr="004A6953">
        <w:t>either</w:t>
      </w:r>
      <w:r w:rsidRPr="004A6953">
        <w:rPr>
          <w:spacing w:val="-15"/>
        </w:rPr>
        <w:t xml:space="preserve"> </w:t>
      </w:r>
      <w:r w:rsidRPr="004A6953">
        <w:t>party</w:t>
      </w:r>
      <w:r w:rsidRPr="004A6953">
        <w:rPr>
          <w:spacing w:val="-15"/>
        </w:rPr>
        <w:t xml:space="preserve"> </w:t>
      </w:r>
      <w:r w:rsidRPr="004A6953">
        <w:t>which shall have accrued before the date of such termination;</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
        </w:numPr>
        <w:tabs>
          <w:tab w:val="left" w:pos="3563"/>
        </w:tabs>
        <w:spacing w:before="81"/>
        <w:ind w:right="420"/>
      </w:pPr>
      <w:r w:rsidRPr="004A6953">
        <w:lastRenderedPageBreak/>
        <w:t>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w:t>
      </w:r>
    </w:p>
    <w:p w:rsidR="004A37C8" w:rsidRPr="004A6953" w:rsidRDefault="004A37C8">
      <w:pPr>
        <w:pStyle w:val="BodyText"/>
        <w:spacing w:before="11"/>
        <w:ind w:left="0"/>
        <w:jc w:val="left"/>
        <w:rPr>
          <w:sz w:val="20"/>
        </w:rPr>
      </w:pPr>
    </w:p>
    <w:p w:rsidR="004A37C8" w:rsidRPr="004A6953" w:rsidRDefault="008B24A5">
      <w:pPr>
        <w:pStyle w:val="ListParagraph"/>
        <w:numPr>
          <w:ilvl w:val="2"/>
          <w:numId w:val="6"/>
        </w:numPr>
        <w:tabs>
          <w:tab w:val="left" w:pos="3563"/>
        </w:tabs>
        <w:spacing w:before="0"/>
        <w:ind w:right="418"/>
      </w:pPr>
      <w:proofErr w:type="gramStart"/>
      <w:r w:rsidRPr="004A6953">
        <w:t>The Customer may take over any work or thing done or made</w:t>
      </w:r>
      <w:r w:rsidRPr="004A6953">
        <w:rPr>
          <w:spacing w:val="-1"/>
        </w:rPr>
        <w:t xml:space="preserve"> </w:t>
      </w:r>
      <w:r w:rsidRPr="004A6953">
        <w:t>under</w:t>
      </w:r>
      <w:r w:rsidRPr="004A6953">
        <w:rPr>
          <w:spacing w:val="-1"/>
        </w:rPr>
        <w:t xml:space="preserve"> </w:t>
      </w:r>
      <w:r w:rsidRPr="004A6953">
        <w:t>this Contract (whether</w:t>
      </w:r>
      <w:r w:rsidRPr="004A6953">
        <w:rPr>
          <w:spacing w:val="-2"/>
        </w:rPr>
        <w:t xml:space="preserve"> </w:t>
      </w:r>
      <w:r w:rsidRPr="004A6953">
        <w:t>completed or</w:t>
      </w:r>
      <w:r w:rsidRPr="004A6953">
        <w:rPr>
          <w:spacing w:val="-1"/>
        </w:rPr>
        <w:t xml:space="preserve"> </w:t>
      </w:r>
      <w:r w:rsidRPr="004A6953">
        <w:t>not)</w:t>
      </w:r>
      <w:r w:rsidRPr="004A6953">
        <w:rPr>
          <w:spacing w:val="-1"/>
        </w:rPr>
        <w:t xml:space="preserve"> </w:t>
      </w:r>
      <w:r w:rsidRPr="004A6953">
        <w:t>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w:t>
      </w:r>
      <w:r w:rsidRPr="004A6953">
        <w:rPr>
          <w:spacing w:val="-10"/>
        </w:rPr>
        <w:t xml:space="preserve"> </w:t>
      </w:r>
      <w:r w:rsidRPr="004A6953">
        <w:t>or</w:t>
      </w:r>
      <w:r w:rsidRPr="004A6953">
        <w:rPr>
          <w:spacing w:val="-10"/>
        </w:rPr>
        <w:t xml:space="preserve"> </w:t>
      </w:r>
      <w:r w:rsidRPr="004A6953">
        <w:t>thing</w:t>
      </w:r>
      <w:r w:rsidRPr="004A6953">
        <w:rPr>
          <w:spacing w:val="-10"/>
        </w:rPr>
        <w:t xml:space="preserve"> </w:t>
      </w:r>
      <w:r w:rsidRPr="004A6953">
        <w:t>so</w:t>
      </w:r>
      <w:r w:rsidRPr="004A6953">
        <w:rPr>
          <w:spacing w:val="-10"/>
        </w:rPr>
        <w:t xml:space="preserve"> </w:t>
      </w:r>
      <w:r w:rsidRPr="004A6953">
        <w:t>taken</w:t>
      </w:r>
      <w:r w:rsidRPr="004A6953">
        <w:rPr>
          <w:spacing w:val="-10"/>
        </w:rPr>
        <w:t xml:space="preserve"> </w:t>
      </w:r>
      <w:r w:rsidRPr="004A6953">
        <w:t>over</w:t>
      </w:r>
      <w:r w:rsidRPr="004A6953">
        <w:rPr>
          <w:spacing w:val="-10"/>
        </w:rPr>
        <w:t xml:space="preserve"> </w:t>
      </w:r>
      <w:r w:rsidRPr="004A6953">
        <w:t>a</w:t>
      </w:r>
      <w:r w:rsidRPr="004A6953">
        <w:rPr>
          <w:spacing w:val="-10"/>
        </w:rPr>
        <w:t xml:space="preserve"> </w:t>
      </w:r>
      <w:r w:rsidRPr="004A6953">
        <w:t>price</w:t>
      </w:r>
      <w:r w:rsidRPr="004A6953">
        <w:rPr>
          <w:spacing w:val="-10"/>
        </w:rPr>
        <w:t xml:space="preserve"> </w:t>
      </w:r>
      <w:r w:rsidRPr="004A6953">
        <w:t>which,</w:t>
      </w:r>
      <w:r w:rsidRPr="004A6953">
        <w:rPr>
          <w:spacing w:val="-10"/>
        </w:rPr>
        <w:t xml:space="preserve"> </w:t>
      </w:r>
      <w:r w:rsidRPr="004A6953">
        <w:t>having</w:t>
      </w:r>
      <w:r w:rsidRPr="004A6953">
        <w:rPr>
          <w:spacing w:val="-12"/>
        </w:rPr>
        <w:t xml:space="preserve"> </w:t>
      </w:r>
      <w:r w:rsidRPr="004A6953">
        <w:t>regard</w:t>
      </w:r>
      <w:r w:rsidRPr="004A6953">
        <w:rPr>
          <w:spacing w:val="-10"/>
        </w:rPr>
        <w:t xml:space="preserve"> </w:t>
      </w:r>
      <w:r w:rsidRPr="004A6953">
        <w:t>to the stage which that work or thing has reached and its condition at the time it is taken over, is reasonable.</w:t>
      </w:r>
      <w:proofErr w:type="gramEnd"/>
      <w:r w:rsidRPr="004A6953">
        <w:t xml:space="preserve"> The Supplier shall in accordance with directions given by the Customer, deliver any work or thing taken over under this Clause, and take all such other steps as may be reasonably</w:t>
      </w:r>
      <w:r w:rsidRPr="004A6953">
        <w:rPr>
          <w:spacing w:val="-8"/>
        </w:rPr>
        <w:t xml:space="preserve"> </w:t>
      </w:r>
      <w:r w:rsidRPr="004A6953">
        <w:t>necessary</w:t>
      </w:r>
      <w:r w:rsidRPr="004A6953">
        <w:rPr>
          <w:spacing w:val="-7"/>
        </w:rPr>
        <w:t xml:space="preserve"> </w:t>
      </w:r>
      <w:r w:rsidRPr="004A6953">
        <w:t>to</w:t>
      </w:r>
      <w:r w:rsidRPr="004A6953">
        <w:rPr>
          <w:spacing w:val="-6"/>
        </w:rPr>
        <w:t xml:space="preserve"> </w:t>
      </w:r>
      <w:r w:rsidRPr="004A6953">
        <w:t>enable</w:t>
      </w:r>
      <w:r w:rsidRPr="004A6953">
        <w:rPr>
          <w:spacing w:val="-8"/>
        </w:rPr>
        <w:t xml:space="preserve"> </w:t>
      </w:r>
      <w:r w:rsidRPr="004A6953">
        <w:t>the</w:t>
      </w:r>
      <w:r w:rsidRPr="004A6953">
        <w:rPr>
          <w:spacing w:val="-7"/>
        </w:rPr>
        <w:t xml:space="preserve"> </w:t>
      </w:r>
      <w:r w:rsidRPr="004A6953">
        <w:t>Customer</w:t>
      </w:r>
      <w:r w:rsidRPr="004A6953">
        <w:rPr>
          <w:spacing w:val="-6"/>
        </w:rPr>
        <w:t xml:space="preserve"> </w:t>
      </w:r>
      <w:r w:rsidRPr="004A6953">
        <w:t>to</w:t>
      </w:r>
      <w:r w:rsidRPr="004A6953">
        <w:rPr>
          <w:spacing w:val="-5"/>
        </w:rPr>
        <w:t xml:space="preserve"> </w:t>
      </w:r>
      <w:r w:rsidRPr="004A6953">
        <w:t>have</w:t>
      </w:r>
      <w:r w:rsidRPr="004A6953">
        <w:rPr>
          <w:spacing w:val="-7"/>
        </w:rPr>
        <w:t xml:space="preserve"> </w:t>
      </w:r>
      <w:r w:rsidRPr="004A6953">
        <w:t>the full benefit of any work or thing taken over under this Clause; and</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ind w:right="417"/>
      </w:pPr>
      <w:r w:rsidRPr="004A6953">
        <w:t>Save</w:t>
      </w:r>
      <w:r w:rsidRPr="004A6953">
        <w:rPr>
          <w:spacing w:val="-9"/>
        </w:rPr>
        <w:t xml:space="preserve"> </w:t>
      </w:r>
      <w:r w:rsidRPr="004A6953">
        <w:t>as</w:t>
      </w:r>
      <w:r w:rsidRPr="004A6953">
        <w:rPr>
          <w:spacing w:val="-9"/>
        </w:rPr>
        <w:t xml:space="preserve"> </w:t>
      </w:r>
      <w:proofErr w:type="gramStart"/>
      <w:r w:rsidRPr="004A6953">
        <w:t>aforesaid</w:t>
      </w:r>
      <w:proofErr w:type="gramEnd"/>
      <w:r w:rsidRPr="004A6953">
        <w:t>,</w:t>
      </w:r>
      <w:r w:rsidRPr="004A6953">
        <w:rPr>
          <w:spacing w:val="-9"/>
        </w:rPr>
        <w:t xml:space="preserve"> </w:t>
      </w:r>
      <w:r w:rsidRPr="004A6953">
        <w:t>the</w:t>
      </w:r>
      <w:r w:rsidRPr="004A6953">
        <w:rPr>
          <w:spacing w:val="-10"/>
        </w:rPr>
        <w:t xml:space="preserve"> </w:t>
      </w:r>
      <w:r w:rsidRPr="004A6953">
        <w:t>Supplier</w:t>
      </w:r>
      <w:r w:rsidRPr="004A6953">
        <w:rPr>
          <w:spacing w:val="-9"/>
        </w:rPr>
        <w:t xml:space="preserve"> </w:t>
      </w:r>
      <w:r w:rsidRPr="004A6953">
        <w:t>shall</w:t>
      </w:r>
      <w:r w:rsidRPr="004A6953">
        <w:rPr>
          <w:spacing w:val="-10"/>
        </w:rPr>
        <w:t xml:space="preserve"> </w:t>
      </w:r>
      <w:r w:rsidRPr="004A6953">
        <w:t>not</w:t>
      </w:r>
      <w:r w:rsidRPr="004A6953">
        <w:rPr>
          <w:spacing w:val="-9"/>
        </w:rPr>
        <w:t xml:space="preserve"> </w:t>
      </w:r>
      <w:r w:rsidRPr="004A6953">
        <w:t>be</w:t>
      </w:r>
      <w:r w:rsidRPr="004A6953">
        <w:rPr>
          <w:spacing w:val="-9"/>
        </w:rPr>
        <w:t xml:space="preserve"> </w:t>
      </w:r>
      <w:r w:rsidRPr="004A6953">
        <w:t>entitled</w:t>
      </w:r>
      <w:r w:rsidRPr="004A6953">
        <w:rPr>
          <w:spacing w:val="-9"/>
        </w:rPr>
        <w:t xml:space="preserve"> </w:t>
      </w:r>
      <w:r w:rsidRPr="004A6953">
        <w:t>to</w:t>
      </w:r>
      <w:r w:rsidRPr="004A6953">
        <w:rPr>
          <w:spacing w:val="-9"/>
        </w:rPr>
        <w:t xml:space="preserve"> </w:t>
      </w:r>
      <w:r w:rsidRPr="004A6953">
        <w:t xml:space="preserve">any payment from the Customer after the termination of this </w:t>
      </w:r>
      <w:r w:rsidRPr="004A6953">
        <w:rPr>
          <w:spacing w:val="-2"/>
        </w:rPr>
        <w:t>Contract.</w:t>
      </w:r>
    </w:p>
    <w:p w:rsidR="004A37C8" w:rsidRPr="004A6953" w:rsidRDefault="004A37C8">
      <w:pPr>
        <w:pStyle w:val="BodyText"/>
        <w:spacing w:before="10"/>
        <w:ind w:left="0"/>
        <w:jc w:val="left"/>
        <w:rPr>
          <w:sz w:val="20"/>
        </w:rPr>
      </w:pPr>
    </w:p>
    <w:p w:rsidR="004A37C8" w:rsidRPr="004A6953" w:rsidRDefault="008B24A5">
      <w:pPr>
        <w:pStyle w:val="ListParagraph"/>
        <w:numPr>
          <w:ilvl w:val="1"/>
          <w:numId w:val="6"/>
        </w:numPr>
        <w:tabs>
          <w:tab w:val="left" w:pos="2826"/>
        </w:tabs>
        <w:spacing w:before="0"/>
        <w:ind w:right="423"/>
      </w:pPr>
      <w:r w:rsidRPr="004A6953">
        <w:t>If,</w:t>
      </w:r>
      <w:r w:rsidRPr="004A6953">
        <w:rPr>
          <w:spacing w:val="40"/>
        </w:rPr>
        <w:t xml:space="preserve"> </w:t>
      </w:r>
      <w:r w:rsidRPr="004A6953">
        <w:t>after</w:t>
      </w:r>
      <w:r w:rsidRPr="004A6953">
        <w:rPr>
          <w:spacing w:val="40"/>
        </w:rPr>
        <w:t xml:space="preserve"> </w:t>
      </w:r>
      <w:r w:rsidRPr="004A6953">
        <w:t>notice</w:t>
      </w:r>
      <w:r w:rsidRPr="004A6953">
        <w:rPr>
          <w:spacing w:val="40"/>
        </w:rPr>
        <w:t xml:space="preserve"> </w:t>
      </w:r>
      <w:r w:rsidRPr="004A6953">
        <w:t>of</w:t>
      </w:r>
      <w:r w:rsidRPr="004A6953">
        <w:rPr>
          <w:spacing w:val="40"/>
        </w:rPr>
        <w:t xml:space="preserve"> </w:t>
      </w:r>
      <w:r w:rsidRPr="004A6953">
        <w:t>termination</w:t>
      </w:r>
      <w:r w:rsidRPr="004A6953">
        <w:rPr>
          <w:spacing w:val="40"/>
        </w:rPr>
        <w:t xml:space="preserve"> </w:t>
      </w:r>
      <w:r w:rsidRPr="004A6953">
        <w:t>of</w:t>
      </w:r>
      <w:r w:rsidRPr="004A6953">
        <w:rPr>
          <w:spacing w:val="40"/>
        </w:rPr>
        <w:t xml:space="preserve"> </w:t>
      </w:r>
      <w:r w:rsidRPr="004A6953">
        <w:t>this</w:t>
      </w:r>
      <w:r w:rsidRPr="004A6953">
        <w:rPr>
          <w:spacing w:val="40"/>
        </w:rPr>
        <w:t xml:space="preserve"> </w:t>
      </w:r>
      <w:r w:rsidRPr="004A6953">
        <w:t>Contract</w:t>
      </w:r>
      <w:r w:rsidRPr="004A6953">
        <w:rPr>
          <w:spacing w:val="40"/>
        </w:rPr>
        <w:t xml:space="preserve"> </w:t>
      </w:r>
      <w:r w:rsidRPr="004A6953">
        <w:t>pursuant</w:t>
      </w:r>
      <w:r w:rsidRPr="004A6953">
        <w:rPr>
          <w:spacing w:val="40"/>
        </w:rPr>
        <w:t xml:space="preserve"> </w:t>
      </w:r>
      <w:r w:rsidRPr="004A6953">
        <w:t>to</w:t>
      </w:r>
      <w:r w:rsidRPr="004A6953">
        <w:rPr>
          <w:spacing w:val="40"/>
        </w:rPr>
        <w:t xml:space="preserve"> </w:t>
      </w:r>
      <w:r w:rsidRPr="004A6953">
        <w:t xml:space="preserve">the provisions of </w:t>
      </w:r>
      <w:hyperlink w:anchor="_bookmark385" w:history="1">
        <w:r w:rsidRPr="004A6953">
          <w:t>58.11</w:t>
        </w:r>
      </w:hyperlink>
      <w:r w:rsidRPr="004A6953">
        <w:t>:</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ind w:right="418"/>
      </w:pPr>
      <w:r w:rsidRPr="004A6953">
        <w:t>the</w:t>
      </w:r>
      <w:r w:rsidRPr="004A6953">
        <w:rPr>
          <w:spacing w:val="-10"/>
        </w:rPr>
        <w:t xml:space="preserve"> </w:t>
      </w:r>
      <w:r w:rsidRPr="004A6953">
        <w:t>Customer</w:t>
      </w:r>
      <w:r w:rsidRPr="004A6953">
        <w:rPr>
          <w:spacing w:val="-10"/>
        </w:rPr>
        <w:t xml:space="preserve"> </w:t>
      </w:r>
      <w:r w:rsidRPr="004A6953">
        <w:t>shall</w:t>
      </w:r>
      <w:r w:rsidRPr="004A6953">
        <w:rPr>
          <w:spacing w:val="-10"/>
        </w:rPr>
        <w:t xml:space="preserve"> </w:t>
      </w:r>
      <w:r w:rsidRPr="004A6953">
        <w:t>not</w:t>
      </w:r>
      <w:r w:rsidRPr="004A6953">
        <w:rPr>
          <w:spacing w:val="-12"/>
        </w:rPr>
        <w:t xml:space="preserve"> </w:t>
      </w:r>
      <w:r w:rsidRPr="004A6953">
        <w:t>within</w:t>
      </w:r>
      <w:r w:rsidRPr="004A6953">
        <w:rPr>
          <w:spacing w:val="-10"/>
        </w:rPr>
        <w:t xml:space="preserve"> </w:t>
      </w:r>
      <w:r w:rsidRPr="004A6953">
        <w:t>ten</w:t>
      </w:r>
      <w:r w:rsidRPr="004A6953">
        <w:rPr>
          <w:spacing w:val="-10"/>
        </w:rPr>
        <w:t xml:space="preserve"> </w:t>
      </w:r>
      <w:r w:rsidRPr="004A6953">
        <w:t>(10)</w:t>
      </w:r>
      <w:r w:rsidRPr="004A6953">
        <w:rPr>
          <w:spacing w:val="-8"/>
        </w:rPr>
        <w:t xml:space="preserve"> </w:t>
      </w:r>
      <w:r w:rsidRPr="004A6953">
        <w:t>Working</w:t>
      </w:r>
      <w:r w:rsidRPr="004A6953">
        <w:rPr>
          <w:spacing w:val="-11"/>
        </w:rPr>
        <w:t xml:space="preserve"> </w:t>
      </w:r>
      <w:r w:rsidRPr="004A6953">
        <w:t>Days</w:t>
      </w:r>
      <w:r w:rsidRPr="004A6953">
        <w:rPr>
          <w:spacing w:val="-10"/>
        </w:rPr>
        <w:t xml:space="preserve"> </w:t>
      </w:r>
      <w:r w:rsidRPr="004A6953">
        <w:t>of</w:t>
      </w:r>
      <w:r w:rsidRPr="004A6953">
        <w:rPr>
          <w:spacing w:val="-10"/>
        </w:rPr>
        <w:t xml:space="preserve"> </w:t>
      </w:r>
      <w:r w:rsidRPr="004A6953">
        <w:t>the receipt of a request from the Supplier, furnish such a statement and particulars as are detailed in Clause 58.13.1; or</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ind w:right="417"/>
      </w:pPr>
      <w:proofErr w:type="gramStart"/>
      <w:r w:rsidRPr="004A6953">
        <w:t>the</w:t>
      </w:r>
      <w:proofErr w:type="gramEnd"/>
      <w:r w:rsidRPr="004A6953">
        <w:t xml:space="preserve"> Customer shall state in the statement and particulars detailed in Clause 58.13.2. that the event upon which the Customer's</w:t>
      </w:r>
      <w:r w:rsidRPr="004A6953">
        <w:rPr>
          <w:spacing w:val="-2"/>
        </w:rPr>
        <w:t xml:space="preserve"> </w:t>
      </w:r>
      <w:r w:rsidRPr="004A6953">
        <w:t>decision</w:t>
      </w:r>
      <w:r w:rsidRPr="004A6953">
        <w:rPr>
          <w:spacing w:val="-3"/>
        </w:rPr>
        <w:t xml:space="preserve"> </w:t>
      </w:r>
      <w:r w:rsidRPr="004A6953">
        <w:t>to</w:t>
      </w:r>
      <w:r w:rsidRPr="004A6953">
        <w:rPr>
          <w:spacing w:val="-3"/>
        </w:rPr>
        <w:t xml:space="preserve"> </w:t>
      </w:r>
      <w:r w:rsidRPr="004A6953">
        <w:t>terminate</w:t>
      </w:r>
      <w:r w:rsidRPr="004A6953">
        <w:rPr>
          <w:spacing w:val="-3"/>
        </w:rPr>
        <w:t xml:space="preserve"> </w:t>
      </w:r>
      <w:r w:rsidRPr="004A6953">
        <w:t>this</w:t>
      </w:r>
      <w:r w:rsidRPr="004A6953">
        <w:rPr>
          <w:spacing w:val="-3"/>
        </w:rPr>
        <w:t xml:space="preserve"> </w:t>
      </w:r>
      <w:r w:rsidRPr="004A6953">
        <w:t>Contract</w:t>
      </w:r>
      <w:r w:rsidRPr="004A6953">
        <w:rPr>
          <w:spacing w:val="-3"/>
        </w:rPr>
        <w:t xml:space="preserve"> </w:t>
      </w:r>
      <w:r w:rsidRPr="004A6953">
        <w:t>was</w:t>
      </w:r>
      <w:r w:rsidRPr="004A6953">
        <w:rPr>
          <w:spacing w:val="-3"/>
        </w:rPr>
        <w:t xml:space="preserve"> </w:t>
      </w:r>
      <w:r w:rsidRPr="004A6953">
        <w:t>based is an event mentioned in Clause 58.11.3,</w:t>
      </w:r>
    </w:p>
    <w:p w:rsidR="004A37C8" w:rsidRPr="004A6953" w:rsidRDefault="004A37C8">
      <w:pPr>
        <w:pStyle w:val="BodyText"/>
        <w:spacing w:before="9"/>
        <w:ind w:left="0"/>
        <w:jc w:val="left"/>
        <w:rPr>
          <w:sz w:val="20"/>
        </w:rPr>
      </w:pPr>
    </w:p>
    <w:p w:rsidR="004A37C8" w:rsidRPr="004A6953" w:rsidRDefault="008B24A5">
      <w:pPr>
        <w:pStyle w:val="BodyText"/>
        <w:spacing w:before="1"/>
        <w:ind w:left="2854" w:right="422"/>
      </w:pPr>
      <w:proofErr w:type="gramStart"/>
      <w:r w:rsidRPr="004A6953">
        <w:t>the</w:t>
      </w:r>
      <w:proofErr w:type="gramEnd"/>
      <w:r w:rsidRPr="004A6953">
        <w:t xml:space="preserve"> respective rights and obligations of the Supplier and the Customer shall be terminated in accordance with the following </w:t>
      </w:r>
      <w:r w:rsidRPr="004A6953">
        <w:rPr>
          <w:spacing w:val="-2"/>
        </w:rPr>
        <w:t>provisions:</w:t>
      </w:r>
    </w:p>
    <w:p w:rsidR="004A37C8" w:rsidRPr="004A6953" w:rsidRDefault="004A37C8">
      <w:pPr>
        <w:pStyle w:val="BodyText"/>
        <w:spacing w:before="0"/>
        <w:ind w:left="0"/>
        <w:jc w:val="left"/>
        <w:rPr>
          <w:sz w:val="21"/>
        </w:rPr>
      </w:pPr>
    </w:p>
    <w:p w:rsidR="004A37C8" w:rsidRPr="004A6953" w:rsidRDefault="008B24A5">
      <w:pPr>
        <w:pStyle w:val="ListParagraph"/>
        <w:numPr>
          <w:ilvl w:val="2"/>
          <w:numId w:val="6"/>
        </w:numPr>
        <w:tabs>
          <w:tab w:val="left" w:pos="3563"/>
        </w:tabs>
        <w:spacing w:before="0" w:line="237" w:lineRule="auto"/>
        <w:ind w:right="417"/>
        <w:rPr>
          <w:rFonts w:ascii="Calibri"/>
        </w:rPr>
      </w:pPr>
      <w:r w:rsidRPr="004A6953">
        <w:t>the</w:t>
      </w:r>
      <w:r w:rsidRPr="004A6953">
        <w:rPr>
          <w:spacing w:val="-16"/>
        </w:rPr>
        <w:t xml:space="preserve"> </w:t>
      </w:r>
      <w:r w:rsidRPr="004A6953">
        <w:t>Customer</w:t>
      </w:r>
      <w:r w:rsidRPr="004A6953">
        <w:rPr>
          <w:spacing w:val="-15"/>
        </w:rPr>
        <w:t xml:space="preserve"> </w:t>
      </w:r>
      <w:r w:rsidRPr="004A6953">
        <w:t>shall</w:t>
      </w:r>
      <w:r w:rsidRPr="004A6953">
        <w:rPr>
          <w:spacing w:val="-15"/>
        </w:rPr>
        <w:t xml:space="preserve"> </w:t>
      </w:r>
      <w:r w:rsidRPr="004A6953">
        <w:t>take</w:t>
      </w:r>
      <w:r w:rsidRPr="004A6953">
        <w:rPr>
          <w:spacing w:val="-16"/>
        </w:rPr>
        <w:t xml:space="preserve"> </w:t>
      </w:r>
      <w:r w:rsidRPr="004A6953">
        <w:t>over</w:t>
      </w:r>
      <w:r w:rsidRPr="004A6953">
        <w:rPr>
          <w:spacing w:val="-15"/>
        </w:rPr>
        <w:t xml:space="preserve"> </w:t>
      </w:r>
      <w:r w:rsidRPr="004A6953">
        <w:t>from</w:t>
      </w:r>
      <w:r w:rsidRPr="004A6953">
        <w:rPr>
          <w:spacing w:val="-15"/>
        </w:rPr>
        <w:t xml:space="preserve"> </w:t>
      </w:r>
      <w:r w:rsidRPr="004A6953">
        <w:t>the</w:t>
      </w:r>
      <w:r w:rsidRPr="004A6953">
        <w:rPr>
          <w:spacing w:val="-15"/>
        </w:rPr>
        <w:t xml:space="preserve"> </w:t>
      </w:r>
      <w:r w:rsidRPr="004A6953">
        <w:t>Supplier</w:t>
      </w:r>
      <w:r w:rsidRPr="004A6953">
        <w:rPr>
          <w:spacing w:val="-16"/>
        </w:rPr>
        <w:t xml:space="preserve"> </w:t>
      </w:r>
      <w:r w:rsidRPr="004A6953">
        <w:t>at</w:t>
      </w:r>
      <w:r w:rsidRPr="004A6953">
        <w:rPr>
          <w:spacing w:val="-15"/>
        </w:rPr>
        <w:t xml:space="preserve"> </w:t>
      </w:r>
      <w:r w:rsidRPr="004A6953">
        <w:t>a</w:t>
      </w:r>
      <w:r w:rsidRPr="004A6953">
        <w:rPr>
          <w:spacing w:val="-15"/>
        </w:rPr>
        <w:t xml:space="preserve"> </w:t>
      </w:r>
      <w:r w:rsidRPr="004A6953">
        <w:t>fair</w:t>
      </w:r>
      <w:r w:rsidRPr="004A6953">
        <w:rPr>
          <w:spacing w:val="-16"/>
        </w:rPr>
        <w:t xml:space="preserve"> </w:t>
      </w:r>
      <w:r w:rsidRPr="004A6953">
        <w:t>and reasonable price all unused and undamaged materials, bought-out</w:t>
      </w:r>
      <w:r w:rsidRPr="004A6953">
        <w:rPr>
          <w:spacing w:val="-12"/>
        </w:rPr>
        <w:t xml:space="preserve"> </w:t>
      </w:r>
      <w:r w:rsidRPr="004A6953">
        <w:t>parts</w:t>
      </w:r>
      <w:r w:rsidRPr="004A6953">
        <w:rPr>
          <w:spacing w:val="-11"/>
        </w:rPr>
        <w:t xml:space="preserve"> </w:t>
      </w:r>
      <w:r w:rsidRPr="004A6953">
        <w:t>and</w:t>
      </w:r>
      <w:r w:rsidRPr="004A6953">
        <w:rPr>
          <w:spacing w:val="-12"/>
        </w:rPr>
        <w:t xml:space="preserve"> </w:t>
      </w:r>
      <w:r w:rsidRPr="004A6953">
        <w:t>components</w:t>
      </w:r>
      <w:r w:rsidRPr="004A6953">
        <w:rPr>
          <w:spacing w:val="-11"/>
        </w:rPr>
        <w:t xml:space="preserve"> </w:t>
      </w:r>
      <w:r w:rsidRPr="004A6953">
        <w:t>and</w:t>
      </w:r>
      <w:r w:rsidRPr="004A6953">
        <w:rPr>
          <w:spacing w:val="-11"/>
        </w:rPr>
        <w:t xml:space="preserve"> </w:t>
      </w:r>
      <w:r w:rsidRPr="004A6953">
        <w:t>articles</w:t>
      </w:r>
      <w:r w:rsidRPr="004A6953">
        <w:rPr>
          <w:spacing w:val="-11"/>
        </w:rPr>
        <w:t xml:space="preserve"> </w:t>
      </w:r>
      <w:r w:rsidRPr="004A6953">
        <w:t>in</w:t>
      </w:r>
      <w:r w:rsidRPr="004A6953">
        <w:rPr>
          <w:spacing w:val="-12"/>
        </w:rPr>
        <w:t xml:space="preserve"> </w:t>
      </w:r>
      <w:r w:rsidRPr="004A6953">
        <w:t>course</w:t>
      </w:r>
      <w:r w:rsidRPr="004A6953">
        <w:rPr>
          <w:spacing w:val="-11"/>
        </w:rPr>
        <w:t xml:space="preserve"> </w:t>
      </w:r>
      <w:r w:rsidRPr="004A6953">
        <w:t>of manufacture in the possession of the Supplier upon the termination</w:t>
      </w:r>
      <w:r w:rsidRPr="004A6953">
        <w:rPr>
          <w:spacing w:val="-9"/>
        </w:rPr>
        <w:t xml:space="preserve"> </w:t>
      </w:r>
      <w:r w:rsidRPr="004A6953">
        <w:t>of</w:t>
      </w:r>
      <w:r w:rsidRPr="004A6953">
        <w:rPr>
          <w:spacing w:val="-9"/>
        </w:rPr>
        <w:t xml:space="preserve"> </w:t>
      </w:r>
      <w:r w:rsidRPr="004A6953">
        <w:t>this</w:t>
      </w:r>
      <w:r w:rsidRPr="004A6953">
        <w:rPr>
          <w:spacing w:val="-9"/>
        </w:rPr>
        <w:t xml:space="preserve"> </w:t>
      </w:r>
      <w:r w:rsidRPr="004A6953">
        <w:t>Contract</w:t>
      </w:r>
      <w:r w:rsidRPr="004A6953">
        <w:rPr>
          <w:spacing w:val="-9"/>
        </w:rPr>
        <w:t xml:space="preserve"> </w:t>
      </w:r>
      <w:r w:rsidRPr="004A6953">
        <w:t>under</w:t>
      </w:r>
      <w:r w:rsidRPr="004A6953">
        <w:rPr>
          <w:spacing w:val="-9"/>
        </w:rPr>
        <w:t xml:space="preserve"> </w:t>
      </w:r>
      <w:r w:rsidRPr="004A6953">
        <w:t>the</w:t>
      </w:r>
      <w:r w:rsidRPr="004A6953">
        <w:rPr>
          <w:spacing w:val="-9"/>
        </w:rPr>
        <w:t xml:space="preserve"> </w:t>
      </w:r>
      <w:r w:rsidRPr="004A6953">
        <w:t>provisions</w:t>
      </w:r>
      <w:r w:rsidRPr="004A6953">
        <w:rPr>
          <w:spacing w:val="-11"/>
        </w:rPr>
        <w:t xml:space="preserve"> </w:t>
      </w:r>
      <w:r w:rsidRPr="004A6953">
        <w:t>of</w:t>
      </w:r>
      <w:r w:rsidRPr="004A6953">
        <w:rPr>
          <w:spacing w:val="-9"/>
        </w:rPr>
        <w:t xml:space="preserve"> </w:t>
      </w:r>
      <w:r w:rsidRPr="004A6953">
        <w:t>Clause</w:t>
      </w:r>
    </w:p>
    <w:p w:rsidR="004A37C8" w:rsidRPr="004A6953" w:rsidRDefault="008B24A5">
      <w:pPr>
        <w:pStyle w:val="BodyText"/>
        <w:spacing w:before="0"/>
        <w:ind w:left="3562" w:right="418"/>
      </w:pPr>
      <w:r w:rsidRPr="004A6953">
        <w:t>58.11</w:t>
      </w:r>
      <w:r w:rsidRPr="004A6953">
        <w:rPr>
          <w:spacing w:val="-7"/>
        </w:rPr>
        <w:t xml:space="preserve"> </w:t>
      </w:r>
      <w:r w:rsidRPr="004A6953">
        <w:t>and</w:t>
      </w:r>
      <w:r w:rsidRPr="004A6953">
        <w:rPr>
          <w:spacing w:val="-7"/>
        </w:rPr>
        <w:t xml:space="preserve"> </w:t>
      </w:r>
      <w:r w:rsidRPr="004A6953">
        <w:t>properly</w:t>
      </w:r>
      <w:r w:rsidRPr="004A6953">
        <w:rPr>
          <w:spacing w:val="-7"/>
        </w:rPr>
        <w:t xml:space="preserve"> </w:t>
      </w:r>
      <w:r w:rsidRPr="004A6953">
        <w:t>provided</w:t>
      </w:r>
      <w:r w:rsidRPr="004A6953">
        <w:rPr>
          <w:spacing w:val="-7"/>
        </w:rPr>
        <w:t xml:space="preserve"> </w:t>
      </w:r>
      <w:r w:rsidRPr="004A6953">
        <w:t>by</w:t>
      </w:r>
      <w:r w:rsidRPr="004A6953">
        <w:rPr>
          <w:spacing w:val="-8"/>
        </w:rPr>
        <w:t xml:space="preserve"> </w:t>
      </w:r>
      <w:r w:rsidRPr="004A6953">
        <w:t>or</w:t>
      </w:r>
      <w:r w:rsidRPr="004A6953">
        <w:rPr>
          <w:spacing w:val="-8"/>
        </w:rPr>
        <w:t xml:space="preserve"> </w:t>
      </w:r>
      <w:r w:rsidRPr="004A6953">
        <w:t>supplied</w:t>
      </w:r>
      <w:r w:rsidRPr="004A6953">
        <w:rPr>
          <w:spacing w:val="-8"/>
        </w:rPr>
        <w:t xml:space="preserve"> </w:t>
      </w:r>
      <w:r w:rsidRPr="004A6953">
        <w:t>to</w:t>
      </w:r>
      <w:r w:rsidRPr="004A6953">
        <w:rPr>
          <w:spacing w:val="-8"/>
        </w:rPr>
        <w:t xml:space="preserve"> </w:t>
      </w:r>
      <w:r w:rsidRPr="004A6953">
        <w:t>the</w:t>
      </w:r>
      <w:r w:rsidRPr="004A6953">
        <w:rPr>
          <w:spacing w:val="-8"/>
        </w:rPr>
        <w:t xml:space="preserve"> </w:t>
      </w:r>
      <w:r w:rsidRPr="004A6953">
        <w:t>Supplier for the performance of this Contract, except such materials, bought-out parts and components and articles in course of manufacture as the Supplier shall, with the concurrence of the Customer, elect to retain;</w:t>
      </w:r>
    </w:p>
    <w:p w:rsidR="004A37C8" w:rsidRPr="004A6953" w:rsidRDefault="004A37C8">
      <w:pPr>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6"/>
        </w:numPr>
        <w:tabs>
          <w:tab w:val="left" w:pos="3563"/>
        </w:tabs>
        <w:spacing w:before="81"/>
        <w:ind w:right="418"/>
      </w:pPr>
      <w:r w:rsidRPr="004A6953">
        <w:lastRenderedPageBreak/>
        <w:t>the Supplier shall prepare and deliver to the Customer within an agreed period or in default of agreement within such</w:t>
      </w:r>
      <w:r w:rsidRPr="004A6953">
        <w:rPr>
          <w:spacing w:val="-6"/>
        </w:rPr>
        <w:t xml:space="preserve"> </w:t>
      </w:r>
      <w:r w:rsidRPr="004A6953">
        <w:t>period</w:t>
      </w:r>
      <w:r w:rsidRPr="004A6953">
        <w:rPr>
          <w:spacing w:val="-8"/>
        </w:rPr>
        <w:t xml:space="preserve"> </w:t>
      </w:r>
      <w:r w:rsidRPr="004A6953">
        <w:t>as</w:t>
      </w:r>
      <w:r w:rsidRPr="004A6953">
        <w:rPr>
          <w:spacing w:val="-6"/>
        </w:rPr>
        <w:t xml:space="preserve"> </w:t>
      </w:r>
      <w:r w:rsidRPr="004A6953">
        <w:t>the</w:t>
      </w:r>
      <w:r w:rsidRPr="004A6953">
        <w:rPr>
          <w:spacing w:val="-7"/>
        </w:rPr>
        <w:t xml:space="preserve"> </w:t>
      </w:r>
      <w:r w:rsidRPr="004A6953">
        <w:t>Customer</w:t>
      </w:r>
      <w:r w:rsidRPr="004A6953">
        <w:rPr>
          <w:spacing w:val="-7"/>
        </w:rPr>
        <w:t xml:space="preserve"> </w:t>
      </w:r>
      <w:r w:rsidRPr="004A6953">
        <w:t>may</w:t>
      </w:r>
      <w:r w:rsidRPr="004A6953">
        <w:rPr>
          <w:spacing w:val="-7"/>
        </w:rPr>
        <w:t xml:space="preserve"> </w:t>
      </w:r>
      <w:r w:rsidRPr="004A6953">
        <w:t>specify,</w:t>
      </w:r>
      <w:r w:rsidRPr="004A6953">
        <w:rPr>
          <w:spacing w:val="-7"/>
        </w:rPr>
        <w:t xml:space="preserve"> </w:t>
      </w:r>
      <w:r w:rsidRPr="004A6953">
        <w:t>a</w:t>
      </w:r>
      <w:r w:rsidRPr="004A6953">
        <w:rPr>
          <w:spacing w:val="-7"/>
        </w:rPr>
        <w:t xml:space="preserve"> </w:t>
      </w:r>
      <w:r w:rsidRPr="004A6953">
        <w:t>list</w:t>
      </w:r>
      <w:r w:rsidRPr="004A6953">
        <w:rPr>
          <w:spacing w:val="-8"/>
        </w:rPr>
        <w:t xml:space="preserve"> </w:t>
      </w:r>
      <w:r w:rsidRPr="004A6953">
        <w:t>of</w:t>
      </w:r>
      <w:r w:rsidRPr="004A6953">
        <w:rPr>
          <w:spacing w:val="-7"/>
        </w:rPr>
        <w:t xml:space="preserve"> </w:t>
      </w:r>
      <w:r w:rsidRPr="004A6953">
        <w:t>all</w:t>
      </w:r>
      <w:r w:rsidRPr="004A6953">
        <w:rPr>
          <w:spacing w:val="-7"/>
        </w:rPr>
        <w:t xml:space="preserve"> </w:t>
      </w:r>
      <w:r w:rsidRPr="004A6953">
        <w:t>such unused and undamaged materials, bought-out parts and components</w:t>
      </w:r>
      <w:r w:rsidRPr="004A6953">
        <w:rPr>
          <w:spacing w:val="-12"/>
        </w:rPr>
        <w:t xml:space="preserve"> </w:t>
      </w:r>
      <w:r w:rsidRPr="004A6953">
        <w:t>and</w:t>
      </w:r>
      <w:r w:rsidRPr="004A6953">
        <w:rPr>
          <w:spacing w:val="-12"/>
        </w:rPr>
        <w:t xml:space="preserve"> </w:t>
      </w:r>
      <w:r w:rsidRPr="004A6953">
        <w:t>articles</w:t>
      </w:r>
      <w:r w:rsidRPr="004A6953">
        <w:rPr>
          <w:spacing w:val="-12"/>
        </w:rPr>
        <w:t xml:space="preserve"> </w:t>
      </w:r>
      <w:r w:rsidRPr="004A6953">
        <w:t>in</w:t>
      </w:r>
      <w:r w:rsidRPr="004A6953">
        <w:rPr>
          <w:spacing w:val="-13"/>
        </w:rPr>
        <w:t xml:space="preserve"> </w:t>
      </w:r>
      <w:r w:rsidRPr="004A6953">
        <w:t>course</w:t>
      </w:r>
      <w:r w:rsidRPr="004A6953">
        <w:rPr>
          <w:spacing w:val="-13"/>
        </w:rPr>
        <w:t xml:space="preserve"> </w:t>
      </w:r>
      <w:r w:rsidRPr="004A6953">
        <w:t>of</w:t>
      </w:r>
      <w:r w:rsidRPr="004A6953">
        <w:rPr>
          <w:spacing w:val="-12"/>
        </w:rPr>
        <w:t xml:space="preserve"> </w:t>
      </w:r>
      <w:r w:rsidRPr="004A6953">
        <w:t>manufacture</w:t>
      </w:r>
      <w:r w:rsidRPr="004A6953">
        <w:rPr>
          <w:spacing w:val="-13"/>
        </w:rPr>
        <w:t xml:space="preserve"> </w:t>
      </w:r>
      <w:r w:rsidRPr="004A6953">
        <w:t>liable</w:t>
      </w:r>
      <w:r w:rsidRPr="004A6953">
        <w:rPr>
          <w:spacing w:val="-13"/>
        </w:rPr>
        <w:t xml:space="preserve"> </w:t>
      </w:r>
      <w:r w:rsidRPr="004A6953">
        <w:t>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1"/>
        <w:ind w:right="418"/>
      </w:pPr>
      <w:r w:rsidRPr="004A6953">
        <w:t>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6"/>
        </w:numPr>
        <w:tabs>
          <w:tab w:val="left" w:pos="3563"/>
        </w:tabs>
        <w:spacing w:before="0"/>
        <w:ind w:right="417"/>
      </w:pPr>
      <w:r w:rsidRPr="004A6953">
        <w:t>if hardship</w:t>
      </w:r>
      <w:r w:rsidRPr="004A6953">
        <w:rPr>
          <w:spacing w:val="-1"/>
        </w:rPr>
        <w:t xml:space="preserve"> </w:t>
      </w:r>
      <w:r w:rsidRPr="004A6953">
        <w:t>to</w:t>
      </w:r>
      <w:r w:rsidRPr="004A6953">
        <w:rPr>
          <w:spacing w:val="-1"/>
        </w:rPr>
        <w:t xml:space="preserve"> </w:t>
      </w:r>
      <w:r w:rsidRPr="004A6953">
        <w:t>the</w:t>
      </w:r>
      <w:r w:rsidRPr="004A6953">
        <w:rPr>
          <w:spacing w:val="-1"/>
        </w:rPr>
        <w:t xml:space="preserve"> </w:t>
      </w:r>
      <w:r w:rsidRPr="004A6953">
        <w:t>Supplier</w:t>
      </w:r>
      <w:r w:rsidRPr="004A6953">
        <w:rPr>
          <w:spacing w:val="-1"/>
        </w:rPr>
        <w:t xml:space="preserve"> </w:t>
      </w:r>
      <w:r w:rsidRPr="004A6953">
        <w:t>should</w:t>
      </w:r>
      <w:r w:rsidRPr="004A6953">
        <w:rPr>
          <w:spacing w:val="-1"/>
        </w:rPr>
        <w:t xml:space="preserve"> </w:t>
      </w:r>
      <w:r w:rsidRPr="004A6953">
        <w:t>arise</w:t>
      </w:r>
      <w:r w:rsidRPr="004A6953">
        <w:rPr>
          <w:spacing w:val="-1"/>
        </w:rPr>
        <w:t xml:space="preserve"> </w:t>
      </w:r>
      <w:r w:rsidRPr="004A6953">
        <w:t>from</w:t>
      </w:r>
      <w:r w:rsidRPr="004A6953">
        <w:rPr>
          <w:spacing w:val="-1"/>
        </w:rPr>
        <w:t xml:space="preserve"> </w:t>
      </w:r>
      <w:r w:rsidRPr="004A6953">
        <w:t>the operation of</w:t>
      </w:r>
      <w:r w:rsidRPr="004A6953">
        <w:rPr>
          <w:spacing w:val="-8"/>
        </w:rPr>
        <w:t xml:space="preserve"> </w:t>
      </w:r>
      <w:r w:rsidRPr="004A6953">
        <w:t>Clause</w:t>
      </w:r>
      <w:r w:rsidRPr="004A6953">
        <w:rPr>
          <w:spacing w:val="-8"/>
        </w:rPr>
        <w:t xml:space="preserve"> </w:t>
      </w:r>
      <w:r w:rsidRPr="004A6953">
        <w:t>58.15</w:t>
      </w:r>
      <w:r w:rsidRPr="004A6953">
        <w:rPr>
          <w:spacing w:val="-8"/>
        </w:rPr>
        <w:t xml:space="preserve"> </w:t>
      </w:r>
      <w:r w:rsidRPr="004A6953">
        <w:t>it</w:t>
      </w:r>
      <w:r w:rsidRPr="004A6953">
        <w:rPr>
          <w:spacing w:val="-9"/>
        </w:rPr>
        <w:t xml:space="preserve"> </w:t>
      </w:r>
      <w:r w:rsidRPr="004A6953">
        <w:t>shall</w:t>
      </w:r>
      <w:r w:rsidRPr="004A6953">
        <w:rPr>
          <w:spacing w:val="-9"/>
        </w:rPr>
        <w:t xml:space="preserve"> </w:t>
      </w:r>
      <w:r w:rsidRPr="004A6953">
        <w:t>be</w:t>
      </w:r>
      <w:r w:rsidRPr="004A6953">
        <w:rPr>
          <w:spacing w:val="-8"/>
        </w:rPr>
        <w:t xml:space="preserve"> </w:t>
      </w:r>
      <w:r w:rsidRPr="004A6953">
        <w:t>open</w:t>
      </w:r>
      <w:r w:rsidRPr="004A6953">
        <w:rPr>
          <w:spacing w:val="-8"/>
        </w:rPr>
        <w:t xml:space="preserve"> </w:t>
      </w:r>
      <w:r w:rsidRPr="004A6953">
        <w:t>to</w:t>
      </w:r>
      <w:r w:rsidRPr="004A6953">
        <w:rPr>
          <w:spacing w:val="-9"/>
        </w:rPr>
        <w:t xml:space="preserve"> </w:t>
      </w:r>
      <w:r w:rsidRPr="004A6953">
        <w:t>the</w:t>
      </w:r>
      <w:r w:rsidRPr="004A6953">
        <w:rPr>
          <w:spacing w:val="-8"/>
        </w:rPr>
        <w:t xml:space="preserve"> </w:t>
      </w:r>
      <w:r w:rsidRPr="004A6953">
        <w:t>Supplier</w:t>
      </w:r>
      <w:r w:rsidRPr="004A6953">
        <w:rPr>
          <w:spacing w:val="-8"/>
        </w:rPr>
        <w:t xml:space="preserve"> </w:t>
      </w:r>
      <w:r w:rsidRPr="004A6953">
        <w:t>to</w:t>
      </w:r>
      <w:r w:rsidRPr="004A6953">
        <w:rPr>
          <w:spacing w:val="-9"/>
        </w:rPr>
        <w:t xml:space="preserve"> </w:t>
      </w:r>
      <w:r w:rsidRPr="004A6953">
        <w:t>refer</w:t>
      </w:r>
      <w:r w:rsidRPr="004A6953">
        <w:rPr>
          <w:spacing w:val="-8"/>
        </w:rPr>
        <w:t xml:space="preserve"> </w:t>
      </w:r>
      <w:r w:rsidRPr="004A6953">
        <w:t>the circumstances to the Customer who, on being satisfied that such hardship exists shall make such allowance, if any,</w:t>
      </w:r>
      <w:r w:rsidRPr="004A6953">
        <w:rPr>
          <w:spacing w:val="-5"/>
        </w:rPr>
        <w:t xml:space="preserve"> </w:t>
      </w:r>
      <w:r w:rsidRPr="004A6953">
        <w:t>as</w:t>
      </w:r>
      <w:r w:rsidRPr="004A6953">
        <w:rPr>
          <w:spacing w:val="-5"/>
        </w:rPr>
        <w:t xml:space="preserve"> </w:t>
      </w:r>
      <w:r w:rsidRPr="004A6953">
        <w:t>in</w:t>
      </w:r>
      <w:r w:rsidRPr="004A6953">
        <w:rPr>
          <w:spacing w:val="-5"/>
        </w:rPr>
        <w:t xml:space="preserve"> </w:t>
      </w:r>
      <w:r w:rsidRPr="004A6953">
        <w:t>its</w:t>
      </w:r>
      <w:r w:rsidRPr="004A6953">
        <w:rPr>
          <w:spacing w:val="-5"/>
        </w:rPr>
        <w:t xml:space="preserve"> </w:t>
      </w:r>
      <w:r w:rsidRPr="004A6953">
        <w:t>opinion</w:t>
      </w:r>
      <w:r w:rsidRPr="004A6953">
        <w:rPr>
          <w:spacing w:val="-5"/>
        </w:rPr>
        <w:t xml:space="preserve"> </w:t>
      </w:r>
      <w:r w:rsidRPr="004A6953">
        <w:t>is</w:t>
      </w:r>
      <w:r w:rsidRPr="004A6953">
        <w:rPr>
          <w:spacing w:val="-5"/>
        </w:rPr>
        <w:t xml:space="preserve"> </w:t>
      </w:r>
      <w:r w:rsidRPr="004A6953">
        <w:t>reasonable</w:t>
      </w:r>
      <w:r w:rsidRPr="004A6953">
        <w:rPr>
          <w:spacing w:val="-5"/>
        </w:rPr>
        <w:t xml:space="preserve"> </w:t>
      </w:r>
      <w:r w:rsidRPr="004A6953">
        <w:t>and</w:t>
      </w:r>
      <w:r w:rsidRPr="004A6953">
        <w:rPr>
          <w:spacing w:val="-5"/>
        </w:rPr>
        <w:t xml:space="preserve"> </w:t>
      </w:r>
      <w:r w:rsidRPr="004A6953">
        <w:t>the</w:t>
      </w:r>
      <w:r w:rsidRPr="004A6953">
        <w:rPr>
          <w:spacing w:val="-5"/>
        </w:rPr>
        <w:t xml:space="preserve"> </w:t>
      </w:r>
      <w:r w:rsidRPr="004A6953">
        <w:t>decision</w:t>
      </w:r>
      <w:r w:rsidRPr="004A6953">
        <w:rPr>
          <w:spacing w:val="-5"/>
        </w:rPr>
        <w:t xml:space="preserve"> </w:t>
      </w:r>
      <w:r w:rsidRPr="004A6953">
        <w:t>of</w:t>
      </w:r>
      <w:r w:rsidRPr="004A6953">
        <w:rPr>
          <w:spacing w:val="-5"/>
        </w:rPr>
        <w:t xml:space="preserve"> </w:t>
      </w:r>
      <w:r w:rsidRPr="004A6953">
        <w:t>the Customer on any matter arising out of this Clause 58.15 shall be final and conclusive; and</w:t>
      </w:r>
    </w:p>
    <w:p w:rsidR="004A37C8" w:rsidRPr="004A6953" w:rsidRDefault="004A37C8">
      <w:pPr>
        <w:pStyle w:val="BodyText"/>
        <w:spacing w:before="9"/>
        <w:ind w:left="0"/>
        <w:jc w:val="left"/>
        <w:rPr>
          <w:sz w:val="20"/>
        </w:rPr>
      </w:pPr>
    </w:p>
    <w:p w:rsidR="004A37C8" w:rsidRPr="004A6953" w:rsidRDefault="008B24A5">
      <w:pPr>
        <w:pStyle w:val="BodyText"/>
        <w:spacing w:before="1"/>
        <w:ind w:left="3562"/>
      </w:pPr>
      <w:proofErr w:type="gramStart"/>
      <w:r w:rsidRPr="004A6953">
        <w:t>subject</w:t>
      </w:r>
      <w:proofErr w:type="gramEnd"/>
      <w:r w:rsidRPr="004A6953">
        <w:rPr>
          <w:spacing w:val="67"/>
        </w:rPr>
        <w:t xml:space="preserve"> </w:t>
      </w:r>
      <w:r w:rsidRPr="004A6953">
        <w:t>to</w:t>
      </w:r>
      <w:r w:rsidRPr="004A6953">
        <w:rPr>
          <w:spacing w:val="67"/>
        </w:rPr>
        <w:t xml:space="preserve"> </w:t>
      </w:r>
      <w:r w:rsidRPr="004A6953">
        <w:t>the</w:t>
      </w:r>
      <w:r w:rsidRPr="004A6953">
        <w:rPr>
          <w:spacing w:val="67"/>
        </w:rPr>
        <w:t xml:space="preserve"> </w:t>
      </w:r>
      <w:r w:rsidRPr="004A6953">
        <w:t>operation</w:t>
      </w:r>
      <w:r w:rsidRPr="004A6953">
        <w:rPr>
          <w:spacing w:val="67"/>
        </w:rPr>
        <w:t xml:space="preserve"> </w:t>
      </w:r>
      <w:r w:rsidRPr="004A6953">
        <w:t>of</w:t>
      </w:r>
      <w:r w:rsidRPr="004A6953">
        <w:rPr>
          <w:spacing w:val="67"/>
        </w:rPr>
        <w:t xml:space="preserve"> </w:t>
      </w:r>
      <w:r w:rsidRPr="004A6953">
        <w:t>Clauses</w:t>
      </w:r>
      <w:r w:rsidRPr="004A6953">
        <w:rPr>
          <w:spacing w:val="68"/>
        </w:rPr>
        <w:t xml:space="preserve"> </w:t>
      </w:r>
      <w:r w:rsidRPr="004A6953">
        <w:t>58.15.3,</w:t>
      </w:r>
      <w:r w:rsidRPr="004A6953">
        <w:rPr>
          <w:spacing w:val="67"/>
        </w:rPr>
        <w:t xml:space="preserve"> </w:t>
      </w:r>
      <w:r w:rsidRPr="004A6953">
        <w:rPr>
          <w:spacing w:val="-2"/>
        </w:rPr>
        <w:t>58.15.4,</w:t>
      </w:r>
    </w:p>
    <w:p w:rsidR="004A37C8" w:rsidRPr="004A6953" w:rsidRDefault="008B24A5">
      <w:pPr>
        <w:pStyle w:val="BodyText"/>
        <w:spacing w:before="0"/>
        <w:ind w:left="3562" w:right="419"/>
      </w:pPr>
      <w:r w:rsidRPr="004A6953">
        <w:t xml:space="preserve">58.15.5 </w:t>
      </w:r>
      <w:proofErr w:type="gramStart"/>
      <w:r w:rsidRPr="004A6953">
        <w:t>and</w:t>
      </w:r>
      <w:proofErr w:type="gramEnd"/>
      <w:r w:rsidRPr="004A6953">
        <w:t xml:space="preserve"> 58.15.6 termination of this Contract shall be without</w:t>
      </w:r>
      <w:r w:rsidRPr="004A6953">
        <w:rPr>
          <w:spacing w:val="-16"/>
        </w:rPr>
        <w:t xml:space="preserve"> </w:t>
      </w:r>
      <w:r w:rsidRPr="004A6953">
        <w:t>prejudice</w:t>
      </w:r>
      <w:r w:rsidRPr="004A6953">
        <w:rPr>
          <w:spacing w:val="-15"/>
        </w:rPr>
        <w:t xml:space="preserve"> </w:t>
      </w:r>
      <w:r w:rsidRPr="004A6953">
        <w:t>to</w:t>
      </w:r>
      <w:r w:rsidRPr="004A6953">
        <w:rPr>
          <w:spacing w:val="-15"/>
        </w:rPr>
        <w:t xml:space="preserve"> </w:t>
      </w:r>
      <w:r w:rsidRPr="004A6953">
        <w:t>any</w:t>
      </w:r>
      <w:r w:rsidRPr="004A6953">
        <w:rPr>
          <w:spacing w:val="-16"/>
        </w:rPr>
        <w:t xml:space="preserve"> </w:t>
      </w:r>
      <w:r w:rsidRPr="004A6953">
        <w:t>rights</w:t>
      </w:r>
      <w:r w:rsidRPr="004A6953">
        <w:rPr>
          <w:spacing w:val="-15"/>
        </w:rPr>
        <w:t xml:space="preserve"> </w:t>
      </w:r>
      <w:r w:rsidRPr="004A6953">
        <w:t>of</w:t>
      </w:r>
      <w:r w:rsidRPr="004A6953">
        <w:rPr>
          <w:spacing w:val="-15"/>
        </w:rPr>
        <w:t xml:space="preserve"> </w:t>
      </w:r>
      <w:r w:rsidRPr="004A6953">
        <w:t>either</w:t>
      </w:r>
      <w:r w:rsidRPr="004A6953">
        <w:rPr>
          <w:spacing w:val="-15"/>
        </w:rPr>
        <w:t xml:space="preserve"> </w:t>
      </w:r>
      <w:r w:rsidRPr="004A6953">
        <w:t>party</w:t>
      </w:r>
      <w:r w:rsidRPr="004A6953">
        <w:rPr>
          <w:spacing w:val="-16"/>
        </w:rPr>
        <w:t xml:space="preserve"> </w:t>
      </w:r>
      <w:r w:rsidRPr="004A6953">
        <w:t>that</w:t>
      </w:r>
      <w:r w:rsidRPr="004A6953">
        <w:rPr>
          <w:spacing w:val="-15"/>
        </w:rPr>
        <w:t xml:space="preserve"> </w:t>
      </w:r>
      <w:r w:rsidRPr="004A6953">
        <w:t>may</w:t>
      </w:r>
      <w:r w:rsidRPr="004A6953">
        <w:rPr>
          <w:spacing w:val="-15"/>
        </w:rPr>
        <w:t xml:space="preserve"> </w:t>
      </w:r>
      <w:r w:rsidRPr="004A6953">
        <w:t>have accrued before the date of such termination.</w:t>
      </w:r>
    </w:p>
    <w:p w:rsidR="004A37C8" w:rsidRPr="004A6953" w:rsidRDefault="004A37C8">
      <w:pPr>
        <w:pStyle w:val="BodyText"/>
        <w:spacing w:before="10"/>
        <w:ind w:left="0"/>
        <w:jc w:val="left"/>
        <w:rPr>
          <w:sz w:val="20"/>
        </w:rPr>
      </w:pPr>
    </w:p>
    <w:p w:rsidR="004A37C8" w:rsidRPr="004A6953" w:rsidRDefault="008B24A5">
      <w:pPr>
        <w:pStyle w:val="Heading1"/>
        <w:numPr>
          <w:ilvl w:val="2"/>
          <w:numId w:val="7"/>
        </w:numPr>
        <w:tabs>
          <w:tab w:val="left" w:pos="805"/>
        </w:tabs>
        <w:ind w:hanging="361"/>
      </w:pPr>
      <w:r w:rsidRPr="004A6953">
        <w:t>NHS</w:t>
      </w:r>
      <w:r w:rsidRPr="004A6953">
        <w:rPr>
          <w:spacing w:val="-10"/>
        </w:rPr>
        <w:t xml:space="preserve"> </w:t>
      </w:r>
      <w:r w:rsidRPr="004A6953">
        <w:t>ADDITIONAL</w:t>
      </w:r>
      <w:r w:rsidRPr="004A6953">
        <w:rPr>
          <w:spacing w:val="-9"/>
        </w:rPr>
        <w:t xml:space="preserve"> </w:t>
      </w:r>
      <w:r w:rsidRPr="004A6953">
        <w:rPr>
          <w:spacing w:val="-2"/>
        </w:rPr>
        <w:t>CLAUSES</w:t>
      </w:r>
    </w:p>
    <w:p w:rsidR="004A37C8" w:rsidRPr="004A6953" w:rsidRDefault="004A37C8">
      <w:pPr>
        <w:pStyle w:val="BodyText"/>
        <w:spacing w:before="10"/>
        <w:ind w:left="0"/>
        <w:jc w:val="left"/>
        <w:rPr>
          <w:b/>
          <w:sz w:val="12"/>
        </w:rPr>
      </w:pPr>
    </w:p>
    <w:p w:rsidR="004A37C8" w:rsidRPr="004A6953" w:rsidRDefault="008B24A5">
      <w:pPr>
        <w:pStyle w:val="ListParagraph"/>
        <w:numPr>
          <w:ilvl w:val="3"/>
          <w:numId w:val="7"/>
        </w:numPr>
        <w:tabs>
          <w:tab w:val="left" w:pos="1294"/>
          <w:tab w:val="left" w:pos="1295"/>
        </w:tabs>
        <w:spacing w:before="93"/>
        <w:ind w:hanging="569"/>
      </w:pPr>
      <w:bookmarkStart w:id="390" w:name="_bookmark389"/>
      <w:bookmarkEnd w:id="390"/>
      <w:r w:rsidRPr="004A6953">
        <w:t>The</w:t>
      </w:r>
      <w:r w:rsidRPr="004A6953">
        <w:rPr>
          <w:spacing w:val="-7"/>
        </w:rPr>
        <w:t xml:space="preserve"> </w:t>
      </w:r>
      <w:r w:rsidRPr="004A6953">
        <w:t>following</w:t>
      </w:r>
      <w:r w:rsidRPr="004A6953">
        <w:rPr>
          <w:spacing w:val="-8"/>
        </w:rPr>
        <w:t xml:space="preserve"> </w:t>
      </w:r>
      <w:r w:rsidRPr="004A6953">
        <w:t>new</w:t>
      </w:r>
      <w:r w:rsidRPr="004A6953">
        <w:rPr>
          <w:spacing w:val="-8"/>
        </w:rPr>
        <w:t xml:space="preserve"> </w:t>
      </w:r>
      <w:r w:rsidRPr="004A6953">
        <w:t>Clause</w:t>
      </w:r>
      <w:r w:rsidRPr="004A6953">
        <w:rPr>
          <w:spacing w:val="-5"/>
        </w:rPr>
        <w:t xml:space="preserve"> </w:t>
      </w:r>
      <w:r w:rsidRPr="004A6953">
        <w:rPr>
          <w:color w:val="000000"/>
          <w:shd w:val="clear" w:color="auto" w:fill="FFFF00"/>
        </w:rPr>
        <w:t>[59]</w:t>
      </w:r>
      <w:r w:rsidRPr="004A6953">
        <w:rPr>
          <w:color w:val="000000"/>
          <w:spacing w:val="-6"/>
        </w:rPr>
        <w:t xml:space="preserve"> </w:t>
      </w:r>
      <w:r w:rsidRPr="004A6953">
        <w:rPr>
          <w:color w:val="000000"/>
        </w:rPr>
        <w:t>shall</w:t>
      </w:r>
      <w:r w:rsidRPr="004A6953">
        <w:rPr>
          <w:color w:val="000000"/>
          <w:spacing w:val="-8"/>
        </w:rPr>
        <w:t xml:space="preserve"> </w:t>
      </w:r>
      <w:r w:rsidRPr="004A6953">
        <w:rPr>
          <w:color w:val="000000"/>
          <w:spacing w:val="-2"/>
        </w:rPr>
        <w:t>apply:</w:t>
      </w:r>
    </w:p>
    <w:p w:rsidR="004A37C8" w:rsidRPr="004A6953" w:rsidRDefault="008B24A5">
      <w:pPr>
        <w:pStyle w:val="Heading1"/>
        <w:numPr>
          <w:ilvl w:val="0"/>
          <w:numId w:val="5"/>
        </w:numPr>
        <w:tabs>
          <w:tab w:val="left" w:pos="2206"/>
          <w:tab w:val="left" w:pos="2207"/>
        </w:tabs>
        <w:spacing w:before="119"/>
        <w:ind w:hanging="574"/>
      </w:pPr>
      <w:r w:rsidRPr="004A6953">
        <w:rPr>
          <w:color w:val="000000"/>
          <w:shd w:val="clear" w:color="auto" w:fill="FFFF00"/>
        </w:rPr>
        <w:t>[CODING</w:t>
      </w:r>
      <w:r w:rsidRPr="004A6953">
        <w:rPr>
          <w:color w:val="000000"/>
          <w:spacing w:val="-10"/>
          <w:shd w:val="clear" w:color="auto" w:fill="FFFF00"/>
        </w:rPr>
        <w:t xml:space="preserve"> </w:t>
      </w:r>
      <w:r w:rsidRPr="004A6953">
        <w:rPr>
          <w:color w:val="000000"/>
          <w:spacing w:val="-2"/>
          <w:shd w:val="clear" w:color="auto" w:fill="FFFF00"/>
        </w:rPr>
        <w:t>REQUIREMENTS]</w:t>
      </w:r>
    </w:p>
    <w:p w:rsidR="004A37C8" w:rsidRPr="004A6953" w:rsidRDefault="004A37C8">
      <w:pPr>
        <w:pStyle w:val="BodyText"/>
        <w:spacing w:before="10"/>
        <w:ind w:left="0"/>
        <w:jc w:val="left"/>
        <w:rPr>
          <w:b/>
          <w:sz w:val="20"/>
        </w:rPr>
      </w:pPr>
    </w:p>
    <w:p w:rsidR="004A37C8" w:rsidRPr="004A6953" w:rsidRDefault="008B24A5">
      <w:pPr>
        <w:pStyle w:val="ListParagraph"/>
        <w:numPr>
          <w:ilvl w:val="1"/>
          <w:numId w:val="5"/>
        </w:numPr>
        <w:tabs>
          <w:tab w:val="left" w:pos="2826"/>
        </w:tabs>
        <w:spacing w:before="0"/>
        <w:ind w:right="418"/>
      </w:pPr>
      <w:bookmarkStart w:id="391" w:name="_bookmark390"/>
      <w:bookmarkEnd w:id="391"/>
      <w:r w:rsidRPr="004A6953">
        <w:t xml:space="preserve">Unless otherwise confirmed and/or agreed by the Customer in writing and subject to Clause </w:t>
      </w:r>
      <w:hyperlink w:anchor="_bookmark391" w:history="1">
        <w:r w:rsidRPr="004A6953">
          <w:t>59.2</w:t>
        </w:r>
      </w:hyperlink>
      <w:r w:rsidRPr="004A6953">
        <w:t>, the Supplier shall ensure comprehensive product information relating to each category of the</w:t>
      </w:r>
      <w:r w:rsidRPr="004A6953">
        <w:rPr>
          <w:spacing w:val="-15"/>
        </w:rPr>
        <w:t xml:space="preserve"> </w:t>
      </w:r>
      <w:r w:rsidRPr="004A6953">
        <w:t>Goods</w:t>
      </w:r>
      <w:r w:rsidRPr="004A6953">
        <w:rPr>
          <w:spacing w:val="-14"/>
        </w:rPr>
        <w:t xml:space="preserve"> </w:t>
      </w:r>
      <w:r w:rsidRPr="004A6953">
        <w:t>shall</w:t>
      </w:r>
      <w:r w:rsidRPr="004A6953">
        <w:rPr>
          <w:spacing w:val="-14"/>
        </w:rPr>
        <w:t xml:space="preserve"> </w:t>
      </w:r>
      <w:r w:rsidRPr="004A6953">
        <w:t>be</w:t>
      </w:r>
      <w:r w:rsidRPr="004A6953">
        <w:rPr>
          <w:spacing w:val="-15"/>
        </w:rPr>
        <w:t xml:space="preserve"> </w:t>
      </w:r>
      <w:r w:rsidRPr="004A6953">
        <w:t>placed</w:t>
      </w:r>
      <w:r w:rsidRPr="004A6953">
        <w:rPr>
          <w:spacing w:val="-15"/>
        </w:rPr>
        <w:t xml:space="preserve"> </w:t>
      </w:r>
      <w:r w:rsidRPr="004A6953">
        <w:t>by</w:t>
      </w:r>
      <w:r w:rsidRPr="004A6953">
        <w:rPr>
          <w:spacing w:val="-14"/>
        </w:rPr>
        <w:t xml:space="preserve"> </w:t>
      </w:r>
      <w:r w:rsidRPr="004A6953">
        <w:t>the</w:t>
      </w:r>
      <w:r w:rsidRPr="004A6953">
        <w:rPr>
          <w:spacing w:val="-15"/>
        </w:rPr>
        <w:t xml:space="preserve"> </w:t>
      </w:r>
      <w:r w:rsidRPr="004A6953">
        <w:t>Supplier</w:t>
      </w:r>
      <w:r w:rsidRPr="004A6953">
        <w:rPr>
          <w:spacing w:val="-15"/>
        </w:rPr>
        <w:t xml:space="preserve"> </w:t>
      </w:r>
      <w:r w:rsidRPr="004A6953">
        <w:t>into</w:t>
      </w:r>
      <w:r w:rsidRPr="004A6953">
        <w:rPr>
          <w:spacing w:val="-15"/>
        </w:rPr>
        <w:t xml:space="preserve"> </w:t>
      </w:r>
      <w:r w:rsidRPr="004A6953">
        <w:t>a</w:t>
      </w:r>
      <w:r w:rsidRPr="004A6953">
        <w:rPr>
          <w:spacing w:val="-15"/>
        </w:rPr>
        <w:t xml:space="preserve"> </w:t>
      </w:r>
      <w:r w:rsidRPr="004A6953">
        <w:t>GS1</w:t>
      </w:r>
      <w:r w:rsidRPr="004A6953">
        <w:rPr>
          <w:spacing w:val="-15"/>
        </w:rPr>
        <w:t xml:space="preserve"> </w:t>
      </w:r>
      <w:r w:rsidRPr="004A6953">
        <w:t>certified</w:t>
      </w:r>
      <w:r w:rsidRPr="004A6953">
        <w:rPr>
          <w:spacing w:val="-15"/>
        </w:rPr>
        <w:t xml:space="preserve"> </w:t>
      </w:r>
      <w:r w:rsidRPr="004A6953">
        <w:t>data pool within the following timescales:</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5"/>
        </w:numPr>
        <w:tabs>
          <w:tab w:val="left" w:pos="3563"/>
        </w:tabs>
        <w:spacing w:before="0"/>
        <w:ind w:right="419"/>
      </w:pPr>
      <w:r w:rsidRPr="004A6953">
        <w:t>Prior to or on the Commencement Date, in relation to all categories</w:t>
      </w:r>
      <w:r w:rsidRPr="004A6953">
        <w:rPr>
          <w:spacing w:val="-7"/>
        </w:rPr>
        <w:t xml:space="preserve"> </w:t>
      </w:r>
      <w:r w:rsidRPr="004A6953">
        <w:t>of</w:t>
      </w:r>
      <w:r w:rsidRPr="004A6953">
        <w:rPr>
          <w:spacing w:val="-8"/>
        </w:rPr>
        <w:t xml:space="preserve"> </w:t>
      </w:r>
      <w:r w:rsidRPr="004A6953">
        <w:t>Goods</w:t>
      </w:r>
      <w:r w:rsidRPr="004A6953">
        <w:rPr>
          <w:spacing w:val="-7"/>
        </w:rPr>
        <w:t xml:space="preserve"> </w:t>
      </w:r>
      <w:r w:rsidRPr="004A6953">
        <w:t>to</w:t>
      </w:r>
      <w:r w:rsidRPr="004A6953">
        <w:rPr>
          <w:spacing w:val="-8"/>
        </w:rPr>
        <w:t xml:space="preserve"> </w:t>
      </w:r>
      <w:r w:rsidRPr="004A6953">
        <w:t>be</w:t>
      </w:r>
      <w:r w:rsidRPr="004A6953">
        <w:rPr>
          <w:spacing w:val="-8"/>
        </w:rPr>
        <w:t xml:space="preserve"> </w:t>
      </w:r>
      <w:r w:rsidRPr="004A6953">
        <w:t>provided</w:t>
      </w:r>
      <w:r w:rsidRPr="004A6953">
        <w:rPr>
          <w:spacing w:val="-7"/>
        </w:rPr>
        <w:t xml:space="preserve"> </w:t>
      </w:r>
      <w:r w:rsidRPr="004A6953">
        <w:t>as</w:t>
      </w:r>
      <w:r w:rsidRPr="004A6953">
        <w:rPr>
          <w:spacing w:val="-7"/>
        </w:rPr>
        <w:t xml:space="preserve"> </w:t>
      </w:r>
      <w:r w:rsidRPr="004A6953">
        <w:t>part</w:t>
      </w:r>
      <w:r w:rsidRPr="004A6953">
        <w:rPr>
          <w:spacing w:val="-8"/>
        </w:rPr>
        <w:t xml:space="preserve"> </w:t>
      </w:r>
      <w:r w:rsidRPr="004A6953">
        <w:t>of</w:t>
      </w:r>
      <w:r w:rsidRPr="004A6953">
        <w:rPr>
          <w:spacing w:val="-8"/>
        </w:rPr>
        <w:t xml:space="preserve"> </w:t>
      </w:r>
      <w:r w:rsidRPr="004A6953">
        <w:t>the</w:t>
      </w:r>
      <w:r w:rsidRPr="004A6953">
        <w:rPr>
          <w:spacing w:val="-10"/>
        </w:rPr>
        <w:t xml:space="preserve"> </w:t>
      </w:r>
      <w:r w:rsidRPr="004A6953">
        <w:t>Contract as at the Commencement Date; or</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5"/>
        </w:numPr>
        <w:tabs>
          <w:tab w:val="left" w:pos="3563"/>
        </w:tabs>
        <w:spacing w:before="1"/>
        <w:ind w:right="419"/>
      </w:pPr>
      <w:r w:rsidRPr="004A6953">
        <w:t xml:space="preserve">Where further categories of Goods are to </w:t>
      </w:r>
      <w:proofErr w:type="gramStart"/>
      <w:r w:rsidRPr="004A6953">
        <w:t>be supplied</w:t>
      </w:r>
      <w:proofErr w:type="gramEnd"/>
      <w:r w:rsidRPr="004A6953">
        <w:t xml:space="preserve"> in accordance with any Variation, prior to or on the date of implementation of such Variation.</w:t>
      </w:r>
    </w:p>
    <w:p w:rsidR="004A37C8" w:rsidRPr="004A6953" w:rsidRDefault="004A37C8">
      <w:pPr>
        <w:pStyle w:val="BodyText"/>
        <w:spacing w:before="9"/>
        <w:ind w:left="0"/>
        <w:jc w:val="left"/>
        <w:rPr>
          <w:sz w:val="20"/>
        </w:rPr>
      </w:pPr>
    </w:p>
    <w:p w:rsidR="004A37C8" w:rsidRPr="004A6953" w:rsidRDefault="008B24A5">
      <w:pPr>
        <w:pStyle w:val="ListParagraph"/>
        <w:numPr>
          <w:ilvl w:val="1"/>
          <w:numId w:val="5"/>
        </w:numPr>
        <w:tabs>
          <w:tab w:val="left" w:pos="2826"/>
        </w:tabs>
        <w:spacing w:before="0"/>
        <w:ind w:right="417"/>
      </w:pPr>
      <w:bookmarkStart w:id="392" w:name="_bookmark391"/>
      <w:bookmarkEnd w:id="392"/>
      <w:r w:rsidRPr="004A6953">
        <w:t>Where it is not practical for whatever reason for the Supplier to comply</w:t>
      </w:r>
      <w:r w:rsidRPr="004A6953">
        <w:rPr>
          <w:spacing w:val="-16"/>
        </w:rPr>
        <w:t xml:space="preserve"> </w:t>
      </w:r>
      <w:r w:rsidRPr="004A6953">
        <w:t>with</w:t>
      </w:r>
      <w:r w:rsidRPr="004A6953">
        <w:rPr>
          <w:spacing w:val="-15"/>
        </w:rPr>
        <w:t xml:space="preserve"> </w:t>
      </w:r>
      <w:r w:rsidRPr="004A6953">
        <w:t>its</w:t>
      </w:r>
      <w:r w:rsidRPr="004A6953">
        <w:rPr>
          <w:spacing w:val="-15"/>
        </w:rPr>
        <w:t xml:space="preserve"> </w:t>
      </w:r>
      <w:r w:rsidRPr="004A6953">
        <w:t>obligations</w:t>
      </w:r>
      <w:r w:rsidRPr="004A6953">
        <w:rPr>
          <w:spacing w:val="-16"/>
        </w:rPr>
        <w:t xml:space="preserve"> </w:t>
      </w:r>
      <w:r w:rsidRPr="004A6953">
        <w:t>under</w:t>
      </w:r>
      <w:r w:rsidRPr="004A6953">
        <w:rPr>
          <w:spacing w:val="-15"/>
        </w:rPr>
        <w:t xml:space="preserve"> </w:t>
      </w:r>
      <w:r w:rsidRPr="004A6953">
        <w:t>Clause</w:t>
      </w:r>
      <w:r w:rsidRPr="004A6953">
        <w:rPr>
          <w:spacing w:val="-15"/>
        </w:rPr>
        <w:t xml:space="preserve"> </w:t>
      </w:r>
      <w:hyperlink w:anchor="_bookmark390" w:history="1">
        <w:r w:rsidRPr="004A6953">
          <w:t>59.1</w:t>
        </w:r>
        <w:r w:rsidRPr="004A6953">
          <w:rPr>
            <w:spacing w:val="-15"/>
          </w:rPr>
          <w:t xml:space="preserve"> </w:t>
        </w:r>
      </w:hyperlink>
      <w:r w:rsidRPr="004A6953">
        <w:t>within</w:t>
      </w:r>
      <w:r w:rsidRPr="004A6953">
        <w:rPr>
          <w:spacing w:val="-16"/>
        </w:rPr>
        <w:t xml:space="preserve"> </w:t>
      </w:r>
      <w:r w:rsidRPr="004A6953">
        <w:t>the</w:t>
      </w:r>
      <w:r w:rsidRPr="004A6953">
        <w:rPr>
          <w:spacing w:val="-15"/>
        </w:rPr>
        <w:t xml:space="preserve"> </w:t>
      </w:r>
      <w:r w:rsidRPr="004A6953">
        <w:t>timescales stated, the Supplier shall provide an implementation plan and suggested timetable within which the Supplier shall achieve such</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2825" w:right="418"/>
      </w:pPr>
      <w:proofErr w:type="gramStart"/>
      <w:r w:rsidRPr="004A6953">
        <w:lastRenderedPageBreak/>
        <w:t>compliance</w:t>
      </w:r>
      <w:proofErr w:type="gramEnd"/>
      <w:r w:rsidRPr="004A6953">
        <w:t xml:space="preserve">. The implementation plan and suggested timetable </w:t>
      </w:r>
      <w:proofErr w:type="gramStart"/>
      <w:r w:rsidRPr="004A6953">
        <w:t>must</w:t>
      </w:r>
      <w:r w:rsidRPr="004A6953">
        <w:rPr>
          <w:spacing w:val="-11"/>
        </w:rPr>
        <w:t xml:space="preserve"> </w:t>
      </w:r>
      <w:r w:rsidRPr="004A6953">
        <w:t>be</w:t>
      </w:r>
      <w:r w:rsidRPr="004A6953">
        <w:rPr>
          <w:spacing w:val="-11"/>
        </w:rPr>
        <w:t xml:space="preserve"> </w:t>
      </w:r>
      <w:r w:rsidRPr="004A6953">
        <w:t>submitted</w:t>
      </w:r>
      <w:proofErr w:type="gramEnd"/>
      <w:r w:rsidRPr="004A6953">
        <w:rPr>
          <w:spacing w:val="-11"/>
        </w:rPr>
        <w:t xml:space="preserve"> </w:t>
      </w:r>
      <w:r w:rsidRPr="004A6953">
        <w:t>by</w:t>
      </w:r>
      <w:r w:rsidRPr="004A6953">
        <w:rPr>
          <w:spacing w:val="-11"/>
        </w:rPr>
        <w:t xml:space="preserve"> </w:t>
      </w:r>
      <w:r w:rsidRPr="004A6953">
        <w:t>the</w:t>
      </w:r>
      <w:r w:rsidRPr="004A6953">
        <w:rPr>
          <w:spacing w:val="-11"/>
        </w:rPr>
        <w:t xml:space="preserve"> </w:t>
      </w:r>
      <w:r w:rsidRPr="004A6953">
        <w:t>Supplier</w:t>
      </w:r>
      <w:r w:rsidRPr="004A6953">
        <w:rPr>
          <w:spacing w:val="-12"/>
        </w:rPr>
        <w:t xml:space="preserve"> </w:t>
      </w:r>
      <w:r w:rsidRPr="004A6953">
        <w:t>for</w:t>
      </w:r>
      <w:r w:rsidRPr="004A6953">
        <w:rPr>
          <w:spacing w:val="-12"/>
        </w:rPr>
        <w:t xml:space="preserve"> </w:t>
      </w:r>
      <w:r w:rsidRPr="004A6953">
        <w:t>agreement</w:t>
      </w:r>
      <w:r w:rsidRPr="004A6953">
        <w:rPr>
          <w:spacing w:val="-11"/>
        </w:rPr>
        <w:t xml:space="preserve"> </w:t>
      </w:r>
      <w:r w:rsidRPr="004A6953">
        <w:t>by</w:t>
      </w:r>
      <w:r w:rsidRPr="004A6953">
        <w:rPr>
          <w:spacing w:val="-11"/>
        </w:rPr>
        <w:t xml:space="preserve"> </w:t>
      </w:r>
      <w:r w:rsidRPr="004A6953">
        <w:t>the</w:t>
      </w:r>
      <w:r w:rsidRPr="004A6953">
        <w:rPr>
          <w:spacing w:val="-11"/>
        </w:rPr>
        <w:t xml:space="preserve"> </w:t>
      </w:r>
      <w:r w:rsidRPr="004A6953">
        <w:t>Customer prior to the first Delivery of relevant Goods under the Contract (such</w:t>
      </w:r>
      <w:r w:rsidRPr="004A6953">
        <w:rPr>
          <w:spacing w:val="-16"/>
        </w:rPr>
        <w:t xml:space="preserve"> </w:t>
      </w:r>
      <w:r w:rsidRPr="004A6953">
        <w:t>agreement</w:t>
      </w:r>
      <w:r w:rsidRPr="004A6953">
        <w:rPr>
          <w:spacing w:val="-15"/>
        </w:rPr>
        <w:t xml:space="preserve"> </w:t>
      </w:r>
      <w:r w:rsidRPr="004A6953">
        <w:t>not</w:t>
      </w:r>
      <w:r w:rsidRPr="004A6953">
        <w:rPr>
          <w:spacing w:val="-15"/>
        </w:rPr>
        <w:t xml:space="preserve"> </w:t>
      </w:r>
      <w:r w:rsidRPr="004A6953">
        <w:t>to</w:t>
      </w:r>
      <w:r w:rsidRPr="004A6953">
        <w:rPr>
          <w:spacing w:val="-16"/>
        </w:rPr>
        <w:t xml:space="preserve"> </w:t>
      </w:r>
      <w:r w:rsidRPr="004A6953">
        <w:t>be</w:t>
      </w:r>
      <w:r w:rsidRPr="004A6953">
        <w:rPr>
          <w:spacing w:val="-15"/>
        </w:rPr>
        <w:t xml:space="preserve"> </w:t>
      </w:r>
      <w:r w:rsidRPr="004A6953">
        <w:t>unreasonably</w:t>
      </w:r>
      <w:r w:rsidRPr="004A6953">
        <w:rPr>
          <w:spacing w:val="-15"/>
        </w:rPr>
        <w:t xml:space="preserve"> </w:t>
      </w:r>
      <w:r w:rsidRPr="004A6953">
        <w:t>withheld</w:t>
      </w:r>
      <w:r w:rsidRPr="004A6953">
        <w:rPr>
          <w:spacing w:val="-15"/>
        </w:rPr>
        <w:t xml:space="preserve"> </w:t>
      </w:r>
      <w:r w:rsidRPr="004A6953">
        <w:t>or</w:t>
      </w:r>
      <w:r w:rsidRPr="004A6953">
        <w:rPr>
          <w:spacing w:val="-16"/>
        </w:rPr>
        <w:t xml:space="preserve"> </w:t>
      </w:r>
      <w:r w:rsidRPr="004A6953">
        <w:t>delayed).</w:t>
      </w:r>
      <w:r w:rsidRPr="004A6953">
        <w:rPr>
          <w:spacing w:val="-15"/>
        </w:rPr>
        <w:t xml:space="preserve"> </w:t>
      </w:r>
      <w:r w:rsidRPr="004A6953">
        <w:t xml:space="preserve">Any failure by the Parties to agree such a timetable and implementation plan </w:t>
      </w:r>
      <w:proofErr w:type="gramStart"/>
      <w:r w:rsidRPr="004A6953">
        <w:t>shall be referred to and resolved in accordance with Contract Schedule 11</w:t>
      </w:r>
      <w:proofErr w:type="gramEnd"/>
      <w:r w:rsidRPr="004A6953">
        <w:t>: Dispute Resolution Procedure.</w:t>
      </w:r>
      <w:r w:rsidRPr="004A6953">
        <w:rPr>
          <w:spacing w:val="-3"/>
        </w:rPr>
        <w:t xml:space="preserve"> </w:t>
      </w:r>
      <w:r w:rsidRPr="004A6953">
        <w:t>Once</w:t>
      </w:r>
      <w:r w:rsidRPr="004A6953">
        <w:rPr>
          <w:spacing w:val="-3"/>
        </w:rPr>
        <w:t xml:space="preserve"> </w:t>
      </w:r>
      <w:r w:rsidRPr="004A6953">
        <w:t>a</w:t>
      </w:r>
      <w:r w:rsidRPr="004A6953">
        <w:rPr>
          <w:spacing w:val="-3"/>
        </w:rPr>
        <w:t xml:space="preserve"> </w:t>
      </w:r>
      <w:r w:rsidRPr="004A6953">
        <w:t>timetable</w:t>
      </w:r>
      <w:r w:rsidRPr="004A6953">
        <w:rPr>
          <w:spacing w:val="-3"/>
        </w:rPr>
        <w:t xml:space="preserve"> </w:t>
      </w:r>
      <w:r w:rsidRPr="004A6953">
        <w:t>and</w:t>
      </w:r>
      <w:r w:rsidRPr="004A6953">
        <w:rPr>
          <w:spacing w:val="-3"/>
        </w:rPr>
        <w:t xml:space="preserve"> </w:t>
      </w:r>
      <w:r w:rsidRPr="004A6953">
        <w:t>implementation</w:t>
      </w:r>
      <w:r w:rsidRPr="004A6953">
        <w:rPr>
          <w:spacing w:val="-3"/>
        </w:rPr>
        <w:t xml:space="preserve"> </w:t>
      </w:r>
      <w:r w:rsidRPr="004A6953">
        <w:t>plan</w:t>
      </w:r>
      <w:r w:rsidRPr="004A6953">
        <w:rPr>
          <w:spacing w:val="-3"/>
        </w:rPr>
        <w:t xml:space="preserve"> </w:t>
      </w:r>
      <w:proofErr w:type="gramStart"/>
      <w:r w:rsidRPr="004A6953">
        <w:t>have</w:t>
      </w:r>
      <w:r w:rsidRPr="004A6953">
        <w:rPr>
          <w:spacing w:val="-3"/>
        </w:rPr>
        <w:t xml:space="preserve"> </w:t>
      </w:r>
      <w:r w:rsidRPr="004A6953">
        <w:t>been agreed</w:t>
      </w:r>
      <w:proofErr w:type="gramEnd"/>
      <w:r w:rsidRPr="004A6953">
        <w:t xml:space="preserve"> by the Customer, the Supplier shall comply with such timetable and plan as a condition of this Contract.</w:t>
      </w:r>
    </w:p>
    <w:p w:rsidR="004A37C8" w:rsidRPr="004A6953" w:rsidRDefault="004A37C8">
      <w:pPr>
        <w:pStyle w:val="BodyText"/>
        <w:spacing w:before="10"/>
        <w:ind w:left="0"/>
        <w:jc w:val="left"/>
        <w:rPr>
          <w:sz w:val="20"/>
        </w:rPr>
      </w:pPr>
    </w:p>
    <w:p w:rsidR="004A37C8" w:rsidRPr="004A6953" w:rsidRDefault="008B24A5">
      <w:pPr>
        <w:pStyle w:val="ListParagraph"/>
        <w:numPr>
          <w:ilvl w:val="1"/>
          <w:numId w:val="5"/>
        </w:numPr>
        <w:tabs>
          <w:tab w:val="left" w:pos="2826"/>
        </w:tabs>
        <w:spacing w:before="1"/>
        <w:ind w:right="423"/>
      </w:pPr>
      <w:r w:rsidRPr="004A6953">
        <w:t xml:space="preserve">Once </w:t>
      </w:r>
      <w:proofErr w:type="gramStart"/>
      <w:r w:rsidRPr="004A6953">
        <w:t>product information relating to the Goods is placed by the Supplier into a GS1 certified data pool</w:t>
      </w:r>
      <w:proofErr w:type="gramEnd"/>
      <w:r w:rsidRPr="004A6953">
        <w:t>, the Supplier shall, during the Contract Period, keep such information updated with any changes to the product data relating to the Goods.</w:t>
      </w:r>
    </w:p>
    <w:p w:rsidR="004A37C8" w:rsidRPr="004A6953" w:rsidRDefault="004A37C8">
      <w:pPr>
        <w:pStyle w:val="BodyText"/>
        <w:spacing w:before="9"/>
        <w:ind w:left="0"/>
        <w:jc w:val="left"/>
        <w:rPr>
          <w:sz w:val="20"/>
        </w:rPr>
      </w:pPr>
    </w:p>
    <w:p w:rsidR="004A37C8" w:rsidRPr="004A6953" w:rsidRDefault="008B24A5">
      <w:pPr>
        <w:pStyle w:val="Heading1"/>
        <w:numPr>
          <w:ilvl w:val="2"/>
          <w:numId w:val="7"/>
        </w:numPr>
        <w:tabs>
          <w:tab w:val="left" w:pos="805"/>
        </w:tabs>
        <w:ind w:hanging="361"/>
      </w:pPr>
      <w:bookmarkStart w:id="393" w:name="_bookmark392"/>
      <w:bookmarkEnd w:id="393"/>
      <w:r w:rsidRPr="004A6953">
        <w:t>MOD</w:t>
      </w:r>
      <w:r w:rsidRPr="004A6953">
        <w:rPr>
          <w:spacing w:val="-10"/>
        </w:rPr>
        <w:t xml:space="preserve"> </w:t>
      </w:r>
      <w:r w:rsidRPr="004A6953">
        <w:t>ADDITIONAL</w:t>
      </w:r>
      <w:r w:rsidRPr="004A6953">
        <w:rPr>
          <w:spacing w:val="-9"/>
        </w:rPr>
        <w:t xml:space="preserve"> </w:t>
      </w:r>
      <w:r w:rsidRPr="004A6953">
        <w:rPr>
          <w:spacing w:val="-2"/>
        </w:rPr>
        <w:t>CLAUSES</w:t>
      </w:r>
    </w:p>
    <w:p w:rsidR="004A37C8" w:rsidRPr="004A6953" w:rsidRDefault="004A37C8">
      <w:pPr>
        <w:pStyle w:val="BodyText"/>
        <w:spacing w:before="10"/>
        <w:ind w:left="0"/>
        <w:jc w:val="left"/>
        <w:rPr>
          <w:b/>
          <w:sz w:val="20"/>
        </w:rPr>
      </w:pPr>
    </w:p>
    <w:p w:rsidR="004A37C8" w:rsidRPr="004A6953" w:rsidRDefault="008B24A5">
      <w:pPr>
        <w:pStyle w:val="ListParagraph"/>
        <w:numPr>
          <w:ilvl w:val="3"/>
          <w:numId w:val="7"/>
        </w:numPr>
        <w:tabs>
          <w:tab w:val="left" w:pos="1295"/>
        </w:tabs>
        <w:spacing w:before="1"/>
        <w:ind w:right="424"/>
      </w:pPr>
      <w:r w:rsidRPr="004A6953">
        <w:t>The definition of Contract in Schedule 1 (Definitions) to the Contract Terms shall be replaced with the following:</w:t>
      </w:r>
    </w:p>
    <w:p w:rsidR="004A37C8" w:rsidRPr="004A6953" w:rsidRDefault="008B24A5">
      <w:pPr>
        <w:pStyle w:val="ListParagraph"/>
        <w:numPr>
          <w:ilvl w:val="4"/>
          <w:numId w:val="7"/>
        </w:numPr>
        <w:tabs>
          <w:tab w:val="left" w:pos="2288"/>
        </w:tabs>
        <w:ind w:right="422"/>
      </w:pPr>
      <w:r w:rsidRPr="004A6953">
        <w:rPr>
          <w:b/>
        </w:rPr>
        <w:t xml:space="preserve">"Contract" </w:t>
      </w:r>
      <w:r w:rsidRPr="004A6953">
        <w:t>means this written agreement between the Customer and the Supplier consisting of the Contract Order Form and the Contract Terms and the MoD Terms and Conditions.</w:t>
      </w:r>
    </w:p>
    <w:p w:rsidR="004A37C8" w:rsidRPr="004A6953" w:rsidRDefault="008B24A5">
      <w:pPr>
        <w:pStyle w:val="ListParagraph"/>
        <w:numPr>
          <w:ilvl w:val="3"/>
          <w:numId w:val="7"/>
        </w:numPr>
        <w:tabs>
          <w:tab w:val="left" w:pos="1295"/>
        </w:tabs>
        <w:spacing w:before="119"/>
        <w:ind w:right="424"/>
      </w:pPr>
      <w:r w:rsidRPr="004A6953">
        <w:t>The following definitions shall be inserted into in Schedule 1 (Definitions) to the Contract Terms:</w:t>
      </w:r>
    </w:p>
    <w:p w:rsidR="004A37C8" w:rsidRPr="004A6953" w:rsidRDefault="008B24A5">
      <w:pPr>
        <w:pStyle w:val="ListParagraph"/>
        <w:numPr>
          <w:ilvl w:val="3"/>
          <w:numId w:val="7"/>
        </w:numPr>
        <w:tabs>
          <w:tab w:val="left" w:pos="1295"/>
        </w:tabs>
        <w:spacing w:before="121"/>
        <w:ind w:right="420"/>
        <w:rPr>
          <w:b/>
        </w:rPr>
      </w:pPr>
      <w:r w:rsidRPr="004A6953">
        <w:rPr>
          <w:b/>
        </w:rPr>
        <w:t>“MoD</w:t>
      </w:r>
      <w:r w:rsidRPr="004A6953">
        <w:rPr>
          <w:b/>
          <w:spacing w:val="-13"/>
        </w:rPr>
        <w:t xml:space="preserve"> </w:t>
      </w:r>
      <w:r w:rsidRPr="004A6953">
        <w:rPr>
          <w:b/>
        </w:rPr>
        <w:t>Terms</w:t>
      </w:r>
      <w:r w:rsidRPr="004A6953">
        <w:rPr>
          <w:b/>
          <w:spacing w:val="-13"/>
        </w:rPr>
        <w:t xml:space="preserve"> </w:t>
      </w:r>
      <w:r w:rsidRPr="004A6953">
        <w:rPr>
          <w:b/>
        </w:rPr>
        <w:t>and</w:t>
      </w:r>
      <w:r w:rsidRPr="004A6953">
        <w:rPr>
          <w:b/>
          <w:spacing w:val="-13"/>
        </w:rPr>
        <w:t xml:space="preserve"> </w:t>
      </w:r>
      <w:r w:rsidRPr="004A6953">
        <w:rPr>
          <w:b/>
        </w:rPr>
        <w:t>Conditions”</w:t>
      </w:r>
      <w:r w:rsidRPr="004A6953">
        <w:rPr>
          <w:b/>
          <w:spacing w:val="-10"/>
        </w:rPr>
        <w:t xml:space="preserve"> </w:t>
      </w:r>
      <w:r w:rsidRPr="004A6953">
        <w:t>means</w:t>
      </w:r>
      <w:r w:rsidRPr="004A6953">
        <w:rPr>
          <w:spacing w:val="-12"/>
        </w:rPr>
        <w:t xml:space="preserve"> </w:t>
      </w:r>
      <w:r w:rsidRPr="004A6953">
        <w:t>the</w:t>
      </w:r>
      <w:r w:rsidRPr="004A6953">
        <w:rPr>
          <w:spacing w:val="-12"/>
        </w:rPr>
        <w:t xml:space="preserve"> </w:t>
      </w:r>
      <w:r w:rsidRPr="004A6953">
        <w:t>contractual</w:t>
      </w:r>
      <w:r w:rsidRPr="004A6953">
        <w:rPr>
          <w:spacing w:val="-12"/>
        </w:rPr>
        <w:t xml:space="preserve"> </w:t>
      </w:r>
      <w:r w:rsidRPr="004A6953">
        <w:t>terms</w:t>
      </w:r>
      <w:r w:rsidRPr="004A6953">
        <w:rPr>
          <w:spacing w:val="-12"/>
        </w:rPr>
        <w:t xml:space="preserve"> </w:t>
      </w:r>
      <w:r w:rsidRPr="004A6953">
        <w:t>and</w:t>
      </w:r>
      <w:r w:rsidRPr="004A6953">
        <w:rPr>
          <w:spacing w:val="-12"/>
        </w:rPr>
        <w:t xml:space="preserve"> </w:t>
      </w:r>
      <w:r w:rsidRPr="004A6953">
        <w:t>conditions</w:t>
      </w:r>
      <w:r w:rsidRPr="004A6953">
        <w:rPr>
          <w:spacing w:val="-12"/>
        </w:rPr>
        <w:t xml:space="preserve"> </w:t>
      </w:r>
      <w:r w:rsidRPr="004A6953">
        <w:t>listed in Schedule […] which form part of the Contract Terms</w:t>
      </w:r>
      <w:r w:rsidRPr="004A6953">
        <w:rPr>
          <w:b/>
        </w:rPr>
        <w:t>:</w:t>
      </w:r>
    </w:p>
    <w:p w:rsidR="004A37C8" w:rsidRPr="004A6953" w:rsidRDefault="008B24A5">
      <w:pPr>
        <w:pStyle w:val="ListParagraph"/>
        <w:numPr>
          <w:ilvl w:val="4"/>
          <w:numId w:val="7"/>
        </w:numPr>
        <w:tabs>
          <w:tab w:val="left" w:pos="2288"/>
        </w:tabs>
        <w:ind w:right="423"/>
      </w:pPr>
      <w:r w:rsidRPr="004A6953">
        <w:rPr>
          <w:b/>
        </w:rPr>
        <w:t xml:space="preserve">"Site" </w:t>
      </w:r>
      <w:r w:rsidRPr="004A6953">
        <w:t>shall include any of Her Majesty's Ships</w:t>
      </w:r>
      <w:r w:rsidRPr="004A6953">
        <w:rPr>
          <w:spacing w:val="-1"/>
        </w:rPr>
        <w:t xml:space="preserve"> </w:t>
      </w:r>
      <w:r w:rsidRPr="004A6953">
        <w:t xml:space="preserve">or Vessels and Service </w:t>
      </w:r>
      <w:r w:rsidRPr="004A6953">
        <w:rPr>
          <w:spacing w:val="-2"/>
        </w:rPr>
        <w:t>Stations.</w:t>
      </w:r>
    </w:p>
    <w:p w:rsidR="004A37C8" w:rsidRPr="004A6953" w:rsidRDefault="008B24A5">
      <w:pPr>
        <w:pStyle w:val="ListParagraph"/>
        <w:numPr>
          <w:ilvl w:val="4"/>
          <w:numId w:val="7"/>
        </w:numPr>
        <w:tabs>
          <w:tab w:val="left" w:pos="2288"/>
        </w:tabs>
        <w:ind w:right="419"/>
      </w:pPr>
      <w:r w:rsidRPr="004A6953">
        <w:rPr>
          <w:b/>
        </w:rPr>
        <w:t xml:space="preserve">"Officer in charge" </w:t>
      </w:r>
      <w:r w:rsidRPr="004A6953">
        <w:t>shall include Officers Commanding Service Stations,</w:t>
      </w:r>
      <w:r w:rsidRPr="004A6953">
        <w:rPr>
          <w:spacing w:val="-10"/>
        </w:rPr>
        <w:t xml:space="preserve"> </w:t>
      </w:r>
      <w:r w:rsidRPr="004A6953">
        <w:t>Ships'</w:t>
      </w:r>
      <w:r w:rsidRPr="004A6953">
        <w:rPr>
          <w:spacing w:val="-10"/>
        </w:rPr>
        <w:t xml:space="preserve"> </w:t>
      </w:r>
      <w:r w:rsidRPr="004A6953">
        <w:t>Masters</w:t>
      </w:r>
      <w:r w:rsidRPr="004A6953">
        <w:rPr>
          <w:spacing w:val="-11"/>
        </w:rPr>
        <w:t xml:space="preserve"> </w:t>
      </w:r>
      <w:r w:rsidRPr="004A6953">
        <w:t>or</w:t>
      </w:r>
      <w:r w:rsidRPr="004A6953">
        <w:rPr>
          <w:spacing w:val="-10"/>
        </w:rPr>
        <w:t xml:space="preserve"> </w:t>
      </w:r>
      <w:r w:rsidRPr="004A6953">
        <w:t>Senior</w:t>
      </w:r>
      <w:r w:rsidRPr="004A6953">
        <w:rPr>
          <w:spacing w:val="-10"/>
        </w:rPr>
        <w:t xml:space="preserve"> </w:t>
      </w:r>
      <w:r w:rsidRPr="004A6953">
        <w:t>Officers,</w:t>
      </w:r>
      <w:r w:rsidRPr="004A6953">
        <w:rPr>
          <w:spacing w:val="-10"/>
        </w:rPr>
        <w:t xml:space="preserve"> </w:t>
      </w:r>
      <w:r w:rsidRPr="004A6953">
        <w:t>and</w:t>
      </w:r>
      <w:r w:rsidRPr="004A6953">
        <w:rPr>
          <w:spacing w:val="-11"/>
        </w:rPr>
        <w:t xml:space="preserve"> </w:t>
      </w:r>
      <w:r w:rsidRPr="004A6953">
        <w:t>Officers</w:t>
      </w:r>
      <w:r w:rsidRPr="004A6953">
        <w:rPr>
          <w:spacing w:val="-10"/>
        </w:rPr>
        <w:t xml:space="preserve"> </w:t>
      </w:r>
      <w:r w:rsidRPr="004A6953">
        <w:t>superintending Government Establishments.</w:t>
      </w:r>
    </w:p>
    <w:p w:rsidR="004A37C8" w:rsidRPr="004A6953" w:rsidRDefault="008B24A5">
      <w:pPr>
        <w:pStyle w:val="ListParagraph"/>
        <w:numPr>
          <w:ilvl w:val="3"/>
          <w:numId w:val="7"/>
        </w:numPr>
        <w:tabs>
          <w:tab w:val="left" w:pos="1295"/>
        </w:tabs>
        <w:spacing w:before="119"/>
        <w:ind w:right="417"/>
      </w:pPr>
      <w:r w:rsidRPr="004A6953">
        <w:t xml:space="preserve">The following clauses shall be inserted into Clause </w:t>
      </w:r>
      <w:hyperlink w:anchor="_bookmark5" w:history="1">
        <w:r w:rsidRPr="004A6953">
          <w:t>2</w:t>
        </w:r>
      </w:hyperlink>
      <w:r w:rsidRPr="004A6953">
        <w:t xml:space="preserve"> of this Contract (Due </w:t>
      </w:r>
      <w:r w:rsidRPr="004A6953">
        <w:rPr>
          <w:spacing w:val="-2"/>
        </w:rPr>
        <w:t>Diligence):</w:t>
      </w:r>
    </w:p>
    <w:p w:rsidR="004A37C8" w:rsidRPr="004A6953" w:rsidRDefault="008B24A5">
      <w:pPr>
        <w:pStyle w:val="ListParagraph"/>
        <w:numPr>
          <w:ilvl w:val="3"/>
          <w:numId w:val="7"/>
        </w:numPr>
        <w:tabs>
          <w:tab w:val="left" w:pos="1295"/>
        </w:tabs>
        <w:spacing w:before="121"/>
        <w:ind w:right="419"/>
      </w:pPr>
      <w:r w:rsidRPr="004A6953">
        <w:t>The Supplier confirms that it has had the opportunity to review the MoD Terms and Conditions and has raised all due diligence questions in relation to those documents with the Customer prior to the Commencement Date.</w:t>
      </w:r>
    </w:p>
    <w:p w:rsidR="004A37C8" w:rsidRPr="004A6953" w:rsidRDefault="008B24A5">
      <w:pPr>
        <w:pStyle w:val="ListParagraph"/>
        <w:numPr>
          <w:ilvl w:val="4"/>
          <w:numId w:val="7"/>
        </w:numPr>
        <w:tabs>
          <w:tab w:val="left" w:pos="2288"/>
        </w:tabs>
        <w:spacing w:before="121"/>
        <w:ind w:right="421"/>
      </w:pPr>
      <w:r w:rsidRPr="004A6953">
        <w:t xml:space="preserve">Where required by the Customer, the Supplier shall take such actions as are necessary to ensure that the MoD Terms and Conditions constitute legal, valid, binding and enforceable obligations on the </w:t>
      </w:r>
      <w:r w:rsidRPr="004A6953">
        <w:rPr>
          <w:spacing w:val="-2"/>
        </w:rPr>
        <w:t>Supplier.</w:t>
      </w:r>
    </w:p>
    <w:p w:rsidR="004A37C8" w:rsidRPr="004A6953" w:rsidRDefault="008B24A5">
      <w:pPr>
        <w:pStyle w:val="ListParagraph"/>
        <w:numPr>
          <w:ilvl w:val="3"/>
          <w:numId w:val="7"/>
        </w:numPr>
        <w:tabs>
          <w:tab w:val="left" w:pos="1295"/>
        </w:tabs>
        <w:spacing w:before="119"/>
        <w:ind w:hanging="569"/>
      </w:pPr>
      <w:r w:rsidRPr="004A6953">
        <w:t>The</w:t>
      </w:r>
      <w:r w:rsidRPr="004A6953">
        <w:rPr>
          <w:spacing w:val="-7"/>
        </w:rPr>
        <w:t xml:space="preserve"> </w:t>
      </w:r>
      <w:r w:rsidRPr="004A6953">
        <w:t>following</w:t>
      </w:r>
      <w:r w:rsidRPr="004A6953">
        <w:rPr>
          <w:spacing w:val="-8"/>
        </w:rPr>
        <w:t xml:space="preserve"> </w:t>
      </w:r>
      <w:r w:rsidRPr="004A6953">
        <w:t>new</w:t>
      </w:r>
      <w:r w:rsidRPr="004A6953">
        <w:rPr>
          <w:spacing w:val="-8"/>
        </w:rPr>
        <w:t xml:space="preserve"> </w:t>
      </w:r>
      <w:r w:rsidRPr="004A6953">
        <w:t>Clause</w:t>
      </w:r>
      <w:r w:rsidRPr="004A6953">
        <w:rPr>
          <w:spacing w:val="-5"/>
        </w:rPr>
        <w:t xml:space="preserve"> </w:t>
      </w:r>
      <w:r w:rsidRPr="004A6953">
        <w:rPr>
          <w:color w:val="000000"/>
          <w:shd w:val="clear" w:color="auto" w:fill="FFFF00"/>
        </w:rPr>
        <w:t>[60]</w:t>
      </w:r>
      <w:r w:rsidRPr="004A6953">
        <w:rPr>
          <w:color w:val="000000"/>
          <w:spacing w:val="-6"/>
        </w:rPr>
        <w:t xml:space="preserve"> </w:t>
      </w:r>
      <w:r w:rsidRPr="004A6953">
        <w:rPr>
          <w:color w:val="000000"/>
        </w:rPr>
        <w:t>shall</w:t>
      </w:r>
      <w:r w:rsidRPr="004A6953">
        <w:rPr>
          <w:color w:val="000000"/>
          <w:spacing w:val="-8"/>
        </w:rPr>
        <w:t xml:space="preserve"> </w:t>
      </w:r>
      <w:r w:rsidRPr="004A6953">
        <w:rPr>
          <w:color w:val="000000"/>
          <w:spacing w:val="-2"/>
        </w:rPr>
        <w:t>apply:</w:t>
      </w:r>
    </w:p>
    <w:p w:rsidR="004A37C8" w:rsidRPr="004A6953" w:rsidRDefault="008B24A5">
      <w:pPr>
        <w:pStyle w:val="Heading1"/>
        <w:numPr>
          <w:ilvl w:val="0"/>
          <w:numId w:val="4"/>
        </w:numPr>
        <w:tabs>
          <w:tab w:val="left" w:pos="2145"/>
          <w:tab w:val="left" w:pos="2146"/>
        </w:tabs>
        <w:spacing w:before="120"/>
        <w:ind w:hanging="513"/>
      </w:pPr>
      <w:r w:rsidRPr="004A6953">
        <w:rPr>
          <w:color w:val="000000"/>
          <w:shd w:val="clear" w:color="auto" w:fill="FFFF00"/>
        </w:rPr>
        <w:t>[ACCESS</w:t>
      </w:r>
      <w:r w:rsidRPr="004A6953">
        <w:rPr>
          <w:color w:val="000000"/>
          <w:spacing w:val="-7"/>
          <w:shd w:val="clear" w:color="auto" w:fill="FFFF00"/>
        </w:rPr>
        <w:t xml:space="preserve"> </w:t>
      </w:r>
      <w:r w:rsidRPr="004A6953">
        <w:rPr>
          <w:color w:val="000000"/>
          <w:shd w:val="clear" w:color="auto" w:fill="FFFF00"/>
        </w:rPr>
        <w:t>TO</w:t>
      </w:r>
      <w:r w:rsidRPr="004A6953">
        <w:rPr>
          <w:color w:val="000000"/>
          <w:spacing w:val="-7"/>
          <w:shd w:val="clear" w:color="auto" w:fill="FFFF00"/>
        </w:rPr>
        <w:t xml:space="preserve"> </w:t>
      </w:r>
      <w:r w:rsidRPr="004A6953">
        <w:rPr>
          <w:color w:val="000000"/>
          <w:shd w:val="clear" w:color="auto" w:fill="FFFF00"/>
        </w:rPr>
        <w:t>MOD</w:t>
      </w:r>
      <w:r w:rsidRPr="004A6953">
        <w:rPr>
          <w:color w:val="000000"/>
          <w:spacing w:val="-7"/>
          <w:shd w:val="clear" w:color="auto" w:fill="FFFF00"/>
        </w:rPr>
        <w:t xml:space="preserve"> </w:t>
      </w:r>
      <w:r w:rsidRPr="004A6953">
        <w:rPr>
          <w:color w:val="000000"/>
          <w:spacing w:val="-2"/>
          <w:shd w:val="clear" w:color="auto" w:fill="FFFF00"/>
        </w:rPr>
        <w:t>SITES]</w:t>
      </w:r>
    </w:p>
    <w:p w:rsidR="004A37C8" w:rsidRPr="004A6953" w:rsidRDefault="004A37C8">
      <w:pPr>
        <w:pStyle w:val="BodyText"/>
        <w:spacing w:before="11"/>
        <w:ind w:left="0"/>
        <w:jc w:val="left"/>
        <w:rPr>
          <w:b/>
          <w:sz w:val="20"/>
        </w:rPr>
      </w:pPr>
    </w:p>
    <w:p w:rsidR="004A37C8" w:rsidRPr="004A6953" w:rsidRDefault="008B24A5">
      <w:pPr>
        <w:pStyle w:val="ListParagraph"/>
        <w:numPr>
          <w:ilvl w:val="1"/>
          <w:numId w:val="4"/>
        </w:numPr>
        <w:tabs>
          <w:tab w:val="left" w:pos="2825"/>
          <w:tab w:val="left" w:pos="2826"/>
        </w:tabs>
        <w:spacing w:before="0"/>
        <w:ind w:hanging="738"/>
      </w:pPr>
      <w:r w:rsidRPr="004A6953">
        <w:t>In</w:t>
      </w:r>
      <w:r w:rsidRPr="004A6953">
        <w:rPr>
          <w:spacing w:val="-6"/>
        </w:rPr>
        <w:t xml:space="preserve"> </w:t>
      </w:r>
      <w:r w:rsidRPr="004A6953">
        <w:t>this</w:t>
      </w:r>
      <w:r w:rsidRPr="004A6953">
        <w:rPr>
          <w:spacing w:val="-4"/>
        </w:rPr>
        <w:t xml:space="preserve"> </w:t>
      </w:r>
      <w:r w:rsidRPr="004A6953">
        <w:t>Clause</w:t>
      </w:r>
      <w:r w:rsidRPr="004A6953">
        <w:rPr>
          <w:spacing w:val="-6"/>
        </w:rPr>
        <w:t xml:space="preserve"> </w:t>
      </w:r>
      <w:r w:rsidRPr="004A6953">
        <w:rPr>
          <w:spacing w:val="-5"/>
        </w:rPr>
        <w:t>60:</w:t>
      </w:r>
    </w:p>
    <w:p w:rsidR="004A37C8" w:rsidRPr="004A6953" w:rsidRDefault="004A37C8">
      <w:pPr>
        <w:pStyle w:val="BodyText"/>
        <w:spacing w:before="9"/>
        <w:ind w:left="0"/>
        <w:jc w:val="left"/>
        <w:rPr>
          <w:sz w:val="20"/>
        </w:rPr>
      </w:pPr>
    </w:p>
    <w:p w:rsidR="004A37C8" w:rsidRPr="004A6953" w:rsidRDefault="008B24A5">
      <w:pPr>
        <w:pStyle w:val="ListParagraph"/>
        <w:numPr>
          <w:ilvl w:val="2"/>
          <w:numId w:val="4"/>
        </w:numPr>
        <w:tabs>
          <w:tab w:val="left" w:pos="3563"/>
        </w:tabs>
        <w:spacing w:before="0"/>
        <w:ind w:right="418"/>
      </w:pPr>
      <w:r w:rsidRPr="004A6953">
        <w:t>The</w:t>
      </w:r>
      <w:r w:rsidRPr="004A6953">
        <w:rPr>
          <w:spacing w:val="-16"/>
        </w:rPr>
        <w:t xml:space="preserve"> </w:t>
      </w:r>
      <w:r w:rsidRPr="004A6953">
        <w:t>Customer</w:t>
      </w:r>
      <w:r w:rsidRPr="004A6953">
        <w:rPr>
          <w:spacing w:val="-15"/>
        </w:rPr>
        <w:t xml:space="preserve"> </w:t>
      </w:r>
      <w:r w:rsidRPr="004A6953">
        <w:t>shall</w:t>
      </w:r>
      <w:r w:rsidRPr="004A6953">
        <w:rPr>
          <w:spacing w:val="-15"/>
        </w:rPr>
        <w:t xml:space="preserve"> </w:t>
      </w:r>
      <w:r w:rsidRPr="004A6953">
        <w:t>issue</w:t>
      </w:r>
      <w:r w:rsidRPr="004A6953">
        <w:rPr>
          <w:spacing w:val="-16"/>
        </w:rPr>
        <w:t xml:space="preserve"> </w:t>
      </w:r>
      <w:r w:rsidRPr="004A6953">
        <w:t>passes</w:t>
      </w:r>
      <w:r w:rsidRPr="004A6953">
        <w:rPr>
          <w:spacing w:val="-15"/>
        </w:rPr>
        <w:t xml:space="preserve"> </w:t>
      </w:r>
      <w:r w:rsidRPr="004A6953">
        <w:t>for</w:t>
      </w:r>
      <w:r w:rsidRPr="004A6953">
        <w:rPr>
          <w:spacing w:val="-15"/>
        </w:rPr>
        <w:t xml:space="preserve"> </w:t>
      </w:r>
      <w:r w:rsidRPr="004A6953">
        <w:t>those</w:t>
      </w:r>
      <w:r w:rsidRPr="004A6953">
        <w:rPr>
          <w:spacing w:val="-15"/>
        </w:rPr>
        <w:t xml:space="preserve"> </w:t>
      </w:r>
      <w:r w:rsidRPr="004A6953">
        <w:t>representatives of</w:t>
      </w:r>
      <w:r w:rsidRPr="004A6953">
        <w:rPr>
          <w:spacing w:val="-8"/>
        </w:rPr>
        <w:t xml:space="preserve"> </w:t>
      </w:r>
      <w:r w:rsidRPr="004A6953">
        <w:t>the</w:t>
      </w:r>
      <w:r w:rsidRPr="004A6953">
        <w:rPr>
          <w:spacing w:val="-8"/>
        </w:rPr>
        <w:t xml:space="preserve"> </w:t>
      </w:r>
      <w:r w:rsidRPr="004A6953">
        <w:t>Supplier</w:t>
      </w:r>
      <w:r w:rsidRPr="004A6953">
        <w:rPr>
          <w:spacing w:val="-8"/>
        </w:rPr>
        <w:t xml:space="preserve"> </w:t>
      </w:r>
      <w:r w:rsidRPr="004A6953">
        <w:t>who</w:t>
      </w:r>
      <w:r w:rsidRPr="004A6953">
        <w:rPr>
          <w:spacing w:val="-8"/>
        </w:rPr>
        <w:t xml:space="preserve"> </w:t>
      </w:r>
      <w:r w:rsidRPr="004A6953">
        <w:t>are</w:t>
      </w:r>
      <w:r w:rsidRPr="004A6953">
        <w:rPr>
          <w:spacing w:val="-8"/>
        </w:rPr>
        <w:t xml:space="preserve"> </w:t>
      </w:r>
      <w:r w:rsidRPr="004A6953">
        <w:t>approved</w:t>
      </w:r>
      <w:r w:rsidRPr="004A6953">
        <w:rPr>
          <w:spacing w:val="-7"/>
        </w:rPr>
        <w:t xml:space="preserve"> </w:t>
      </w:r>
      <w:r w:rsidRPr="004A6953">
        <w:t>for</w:t>
      </w:r>
      <w:r w:rsidRPr="004A6953">
        <w:rPr>
          <w:spacing w:val="-9"/>
        </w:rPr>
        <w:t xml:space="preserve"> </w:t>
      </w:r>
      <w:r w:rsidRPr="004A6953">
        <w:t>admission</w:t>
      </w:r>
      <w:r w:rsidRPr="004A6953">
        <w:rPr>
          <w:spacing w:val="-7"/>
        </w:rPr>
        <w:t xml:space="preserve"> </w:t>
      </w:r>
      <w:r w:rsidRPr="004A6953">
        <w:t>to</w:t>
      </w:r>
      <w:r w:rsidRPr="004A6953">
        <w:rPr>
          <w:spacing w:val="-8"/>
        </w:rPr>
        <w:t xml:space="preserve"> </w:t>
      </w:r>
      <w:r w:rsidRPr="004A6953">
        <w:t>the</w:t>
      </w:r>
      <w:r w:rsidRPr="004A6953">
        <w:rPr>
          <w:spacing w:val="-8"/>
        </w:rPr>
        <w:t xml:space="preserve"> </w:t>
      </w:r>
      <w:r w:rsidRPr="004A6953">
        <w:t>Site and a representative shall not be admitted unless in possession</w:t>
      </w:r>
      <w:r w:rsidRPr="004A6953">
        <w:rPr>
          <w:spacing w:val="65"/>
        </w:rPr>
        <w:t xml:space="preserve"> </w:t>
      </w:r>
      <w:r w:rsidRPr="004A6953">
        <w:t>of</w:t>
      </w:r>
      <w:r w:rsidRPr="004A6953">
        <w:rPr>
          <w:spacing w:val="66"/>
        </w:rPr>
        <w:t xml:space="preserve"> </w:t>
      </w:r>
      <w:r w:rsidRPr="004A6953">
        <w:t>such</w:t>
      </w:r>
      <w:r w:rsidRPr="004A6953">
        <w:rPr>
          <w:spacing w:val="66"/>
        </w:rPr>
        <w:t xml:space="preserve"> </w:t>
      </w:r>
      <w:r w:rsidRPr="004A6953">
        <w:t>a</w:t>
      </w:r>
      <w:r w:rsidRPr="004A6953">
        <w:rPr>
          <w:spacing w:val="65"/>
        </w:rPr>
        <w:t xml:space="preserve"> </w:t>
      </w:r>
      <w:r w:rsidRPr="004A6953">
        <w:t>pass.</w:t>
      </w:r>
      <w:r w:rsidRPr="004A6953">
        <w:rPr>
          <w:spacing w:val="66"/>
        </w:rPr>
        <w:t xml:space="preserve"> </w:t>
      </w:r>
      <w:r w:rsidRPr="004A6953">
        <w:t>Passes</w:t>
      </w:r>
      <w:r w:rsidRPr="004A6953">
        <w:rPr>
          <w:spacing w:val="66"/>
        </w:rPr>
        <w:t xml:space="preserve"> </w:t>
      </w:r>
      <w:r w:rsidRPr="004A6953">
        <w:t>shall</w:t>
      </w:r>
      <w:r w:rsidRPr="004A6953">
        <w:rPr>
          <w:spacing w:val="65"/>
        </w:rPr>
        <w:t xml:space="preserve"> </w:t>
      </w:r>
      <w:r w:rsidRPr="004A6953">
        <w:t>remain</w:t>
      </w:r>
      <w:r w:rsidRPr="004A6953">
        <w:rPr>
          <w:spacing w:val="66"/>
        </w:rPr>
        <w:t xml:space="preserve"> </w:t>
      </w:r>
      <w:r w:rsidRPr="004A6953">
        <w:rPr>
          <w:spacing w:val="-5"/>
        </w:rPr>
        <w:t>the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BodyText"/>
        <w:spacing w:before="81"/>
        <w:ind w:left="3562" w:right="420"/>
      </w:pPr>
      <w:proofErr w:type="gramStart"/>
      <w:r w:rsidRPr="004A6953">
        <w:lastRenderedPageBreak/>
        <w:t>property</w:t>
      </w:r>
      <w:proofErr w:type="gramEnd"/>
      <w:r w:rsidRPr="004A6953">
        <w:t xml:space="preserve"> of the Customer and shall be surrendered on demand or on completion of the supply of the Goods and/or Services.</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4"/>
        </w:numPr>
        <w:tabs>
          <w:tab w:val="left" w:pos="3563"/>
        </w:tabs>
        <w:spacing w:before="0"/>
        <w:ind w:right="418"/>
      </w:pPr>
      <w:r w:rsidRPr="004A6953">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w:t>
      </w:r>
      <w:r w:rsidRPr="004A6953">
        <w:rPr>
          <w:spacing w:val="-14"/>
        </w:rPr>
        <w:t xml:space="preserve"> </w:t>
      </w:r>
      <w:r w:rsidRPr="004A6953">
        <w:t>as</w:t>
      </w:r>
      <w:r w:rsidRPr="004A6953">
        <w:rPr>
          <w:spacing w:val="-13"/>
        </w:rPr>
        <w:t xml:space="preserve"> </w:t>
      </w:r>
      <w:r w:rsidRPr="004A6953">
        <w:t>interpreted</w:t>
      </w:r>
      <w:r w:rsidRPr="004A6953">
        <w:rPr>
          <w:spacing w:val="-14"/>
        </w:rPr>
        <w:t xml:space="preserve"> </w:t>
      </w:r>
      <w:r w:rsidRPr="004A6953">
        <w:t>by</w:t>
      </w:r>
      <w:r w:rsidRPr="004A6953">
        <w:rPr>
          <w:spacing w:val="-13"/>
        </w:rPr>
        <w:t xml:space="preserve"> </w:t>
      </w:r>
      <w:r w:rsidRPr="004A6953">
        <w:t>the</w:t>
      </w:r>
      <w:r w:rsidRPr="004A6953">
        <w:rPr>
          <w:spacing w:val="-14"/>
        </w:rPr>
        <w:t xml:space="preserve"> </w:t>
      </w:r>
      <w:r w:rsidRPr="004A6953">
        <w:t>Officer</w:t>
      </w:r>
      <w:r w:rsidRPr="004A6953">
        <w:rPr>
          <w:spacing w:val="-14"/>
        </w:rPr>
        <w:t xml:space="preserve"> </w:t>
      </w:r>
      <w:r w:rsidRPr="004A6953">
        <w:t>in</w:t>
      </w:r>
      <w:r w:rsidRPr="004A6953">
        <w:rPr>
          <w:spacing w:val="-14"/>
        </w:rPr>
        <w:t xml:space="preserve"> </w:t>
      </w:r>
      <w:r w:rsidRPr="004A6953">
        <w:t>charge.</w:t>
      </w:r>
      <w:r w:rsidRPr="004A6953">
        <w:rPr>
          <w:spacing w:val="-14"/>
        </w:rPr>
        <w:t xml:space="preserve"> </w:t>
      </w:r>
      <w:proofErr w:type="gramStart"/>
      <w:r w:rsidRPr="004A6953">
        <w:t>Details of such rules, regulations and requirements shall be provided, on request, by the Officer in charge</w:t>
      </w:r>
      <w:proofErr w:type="gramEnd"/>
      <w:r w:rsidRPr="004A6953">
        <w:t>.</w:t>
      </w:r>
    </w:p>
    <w:p w:rsidR="004A37C8" w:rsidRPr="004A6953" w:rsidRDefault="004A37C8">
      <w:pPr>
        <w:pStyle w:val="BodyText"/>
        <w:spacing w:before="11"/>
        <w:ind w:left="0"/>
        <w:jc w:val="left"/>
        <w:rPr>
          <w:sz w:val="20"/>
        </w:rPr>
      </w:pPr>
    </w:p>
    <w:p w:rsidR="004A37C8" w:rsidRPr="004A6953" w:rsidRDefault="008B24A5">
      <w:pPr>
        <w:pStyle w:val="ListParagraph"/>
        <w:numPr>
          <w:ilvl w:val="2"/>
          <w:numId w:val="4"/>
        </w:numPr>
        <w:tabs>
          <w:tab w:val="left" w:pos="3563"/>
        </w:tabs>
        <w:spacing w:before="0"/>
        <w:ind w:right="418"/>
      </w:pPr>
      <w:r w:rsidRPr="004A6953">
        <w:t xml:space="preserve">The Supplier shall be responsible for the living accommodation and maintenance of its representatives while they </w:t>
      </w:r>
      <w:proofErr w:type="gramStart"/>
      <w:r w:rsidRPr="004A6953">
        <w:t>are employed</w:t>
      </w:r>
      <w:proofErr w:type="gramEnd"/>
      <w:r w:rsidRPr="004A6953">
        <w:t xml:space="preserve"> at a Site. </w:t>
      </w:r>
      <w:proofErr w:type="gramStart"/>
      <w:r w:rsidRPr="004A6953">
        <w:t>Sleeping accommodation</w:t>
      </w:r>
      <w:r w:rsidRPr="004A6953">
        <w:rPr>
          <w:spacing w:val="-9"/>
        </w:rPr>
        <w:t xml:space="preserve"> </w:t>
      </w:r>
      <w:r w:rsidRPr="004A6953">
        <w:t>and</w:t>
      </w:r>
      <w:r w:rsidRPr="004A6953">
        <w:rPr>
          <w:spacing w:val="-8"/>
        </w:rPr>
        <w:t xml:space="preserve"> </w:t>
      </w:r>
      <w:r w:rsidRPr="004A6953">
        <w:t>messing</w:t>
      </w:r>
      <w:r w:rsidRPr="004A6953">
        <w:rPr>
          <w:spacing w:val="-9"/>
        </w:rPr>
        <w:t xml:space="preserve"> </w:t>
      </w:r>
      <w:r w:rsidRPr="004A6953">
        <w:t>facilities,</w:t>
      </w:r>
      <w:r w:rsidRPr="004A6953">
        <w:rPr>
          <w:spacing w:val="-9"/>
        </w:rPr>
        <w:t xml:space="preserve"> </w:t>
      </w:r>
      <w:r w:rsidRPr="004A6953">
        <w:t>if</w:t>
      </w:r>
      <w:r w:rsidRPr="004A6953">
        <w:rPr>
          <w:spacing w:val="-8"/>
        </w:rPr>
        <w:t xml:space="preserve"> </w:t>
      </w:r>
      <w:r w:rsidRPr="004A6953">
        <w:t>required,</w:t>
      </w:r>
      <w:r w:rsidRPr="004A6953">
        <w:rPr>
          <w:spacing w:val="-9"/>
        </w:rPr>
        <w:t xml:space="preserve"> </w:t>
      </w:r>
      <w:r w:rsidRPr="004A6953">
        <w:t>may</w:t>
      </w:r>
      <w:r w:rsidRPr="004A6953">
        <w:rPr>
          <w:spacing w:val="-9"/>
        </w:rPr>
        <w:t xml:space="preserve"> </w:t>
      </w:r>
      <w:r w:rsidRPr="004A6953">
        <w:t>be provided by the Customer</w:t>
      </w:r>
      <w:proofErr w:type="gramEnd"/>
      <w:r w:rsidRPr="004A6953">
        <w:t xml:space="preserve"> wherever possible, at the discretion of the Officer in charge, at a cost fixed in accordance with current Ministry of Defence regulations. At</w:t>
      </w:r>
      <w:r w:rsidRPr="004A6953">
        <w:rPr>
          <w:spacing w:val="-3"/>
        </w:rPr>
        <w:t xml:space="preserve"> </w:t>
      </w:r>
      <w:r w:rsidRPr="004A6953">
        <w:t>Sites</w:t>
      </w:r>
      <w:r w:rsidRPr="004A6953">
        <w:rPr>
          <w:spacing w:val="-2"/>
        </w:rPr>
        <w:t xml:space="preserve"> </w:t>
      </w:r>
      <w:r w:rsidRPr="004A6953">
        <w:t>overseas,</w:t>
      </w:r>
      <w:r w:rsidRPr="004A6953">
        <w:rPr>
          <w:spacing w:val="-3"/>
        </w:rPr>
        <w:t xml:space="preserve"> </w:t>
      </w:r>
      <w:r w:rsidRPr="004A6953">
        <w:t>accommodation</w:t>
      </w:r>
      <w:r w:rsidRPr="004A6953">
        <w:rPr>
          <w:spacing w:val="-1"/>
        </w:rPr>
        <w:t xml:space="preserve"> </w:t>
      </w:r>
      <w:r w:rsidRPr="004A6953">
        <w:t>and</w:t>
      </w:r>
      <w:r w:rsidRPr="004A6953">
        <w:rPr>
          <w:spacing w:val="-2"/>
        </w:rPr>
        <w:t xml:space="preserve"> </w:t>
      </w:r>
      <w:r w:rsidRPr="004A6953">
        <w:t>messing</w:t>
      </w:r>
      <w:r w:rsidRPr="004A6953">
        <w:rPr>
          <w:spacing w:val="-3"/>
        </w:rPr>
        <w:t xml:space="preserve"> </w:t>
      </w:r>
      <w:r w:rsidRPr="004A6953">
        <w:t xml:space="preserve">facilities, if required, </w:t>
      </w:r>
      <w:proofErr w:type="gramStart"/>
      <w:r w:rsidRPr="004A6953">
        <w:t>shall be provided</w:t>
      </w:r>
      <w:proofErr w:type="gramEnd"/>
      <w:r w:rsidRPr="004A6953">
        <w:t xml:space="preserve">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w:t>
      </w:r>
      <w:r w:rsidRPr="004A6953">
        <w:rPr>
          <w:spacing w:val="-8"/>
        </w:rPr>
        <w:t xml:space="preserve"> </w:t>
      </w:r>
      <w:r w:rsidRPr="004A6953">
        <w:t>messing</w:t>
      </w:r>
      <w:r w:rsidRPr="004A6953">
        <w:rPr>
          <w:spacing w:val="-8"/>
        </w:rPr>
        <w:t xml:space="preserve"> </w:t>
      </w:r>
      <w:r w:rsidRPr="004A6953">
        <w:t>facilities</w:t>
      </w:r>
      <w:r w:rsidRPr="004A6953">
        <w:rPr>
          <w:spacing w:val="-8"/>
        </w:rPr>
        <w:t xml:space="preserve"> </w:t>
      </w:r>
      <w:r w:rsidRPr="004A6953">
        <w:t>are</w:t>
      </w:r>
      <w:r w:rsidRPr="004A6953">
        <w:rPr>
          <w:spacing w:val="-8"/>
        </w:rPr>
        <w:t xml:space="preserve"> </w:t>
      </w:r>
      <w:r w:rsidRPr="004A6953">
        <w:t>not</w:t>
      </w:r>
      <w:r w:rsidRPr="004A6953">
        <w:rPr>
          <w:spacing w:val="-8"/>
        </w:rPr>
        <w:t xml:space="preserve"> </w:t>
      </w:r>
      <w:r w:rsidRPr="004A6953">
        <w:t>available,</w:t>
      </w:r>
      <w:r w:rsidRPr="004A6953">
        <w:rPr>
          <w:spacing w:val="-8"/>
        </w:rPr>
        <w:t xml:space="preserve"> </w:t>
      </w:r>
      <w:r w:rsidRPr="004A6953">
        <w:t>a</w:t>
      </w:r>
      <w:r w:rsidRPr="004A6953">
        <w:rPr>
          <w:spacing w:val="-9"/>
        </w:rPr>
        <w:t xml:space="preserve"> </w:t>
      </w:r>
      <w:r w:rsidRPr="004A6953">
        <w:t>certificate</w:t>
      </w:r>
      <w:r w:rsidRPr="004A6953">
        <w:rPr>
          <w:spacing w:val="-8"/>
        </w:rPr>
        <w:t xml:space="preserve"> </w:t>
      </w:r>
      <w:r w:rsidRPr="004A6953">
        <w:t>to</w:t>
      </w:r>
      <w:r w:rsidRPr="004A6953">
        <w:rPr>
          <w:spacing w:val="-8"/>
        </w:rPr>
        <w:t xml:space="preserve"> </w:t>
      </w:r>
      <w:r w:rsidRPr="004A6953">
        <w:t xml:space="preserve">this effect </w:t>
      </w:r>
      <w:proofErr w:type="gramStart"/>
      <w:r w:rsidRPr="004A6953">
        <w:t>may be required</w:t>
      </w:r>
      <w:proofErr w:type="gramEnd"/>
      <w:r w:rsidRPr="004A6953">
        <w:t xml:space="preserve"> by the Customer and shall be obtained by the Supplier from the Officer in charge. Such certificate </w:t>
      </w:r>
      <w:proofErr w:type="gramStart"/>
      <w:r w:rsidRPr="004A6953">
        <w:t>shall be presented</w:t>
      </w:r>
      <w:proofErr w:type="gramEnd"/>
      <w:r w:rsidRPr="004A6953">
        <w:t xml:space="preserve"> to the Customer with other evidence relating to the costs of this Contract.</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4"/>
        </w:numPr>
        <w:tabs>
          <w:tab w:val="left" w:pos="3563"/>
        </w:tabs>
        <w:spacing w:before="0"/>
        <w:ind w:right="419"/>
      </w:pPr>
      <w:r w:rsidRPr="004A6953">
        <w:t xml:space="preserve">Where the Suppliers representatives </w:t>
      </w:r>
      <w:proofErr w:type="gramStart"/>
      <w:r w:rsidRPr="004A6953">
        <w:t>are required</w:t>
      </w:r>
      <w:proofErr w:type="gramEnd"/>
      <w:r w:rsidRPr="004A6953">
        <w:t xml:space="preserve"> by this Contract</w:t>
      </w:r>
      <w:r w:rsidRPr="004A6953">
        <w:rPr>
          <w:spacing w:val="-5"/>
        </w:rPr>
        <w:t xml:space="preserve"> </w:t>
      </w:r>
      <w:r w:rsidRPr="004A6953">
        <w:t>to</w:t>
      </w:r>
      <w:r w:rsidRPr="004A6953">
        <w:rPr>
          <w:spacing w:val="-5"/>
        </w:rPr>
        <w:t xml:space="preserve"> </w:t>
      </w:r>
      <w:r w:rsidRPr="004A6953">
        <w:t>join</w:t>
      </w:r>
      <w:r w:rsidRPr="004A6953">
        <w:rPr>
          <w:spacing w:val="-5"/>
        </w:rPr>
        <w:t xml:space="preserve"> </w:t>
      </w:r>
      <w:r w:rsidRPr="004A6953">
        <w:t>or</w:t>
      </w:r>
      <w:r w:rsidRPr="004A6953">
        <w:rPr>
          <w:spacing w:val="-5"/>
        </w:rPr>
        <w:t xml:space="preserve"> </w:t>
      </w:r>
      <w:r w:rsidRPr="004A6953">
        <w:t>visit</w:t>
      </w:r>
      <w:r w:rsidRPr="004A6953">
        <w:rPr>
          <w:spacing w:val="-7"/>
        </w:rPr>
        <w:t xml:space="preserve"> </w:t>
      </w:r>
      <w:r w:rsidRPr="004A6953">
        <w:t>a</w:t>
      </w:r>
      <w:r w:rsidRPr="004A6953">
        <w:rPr>
          <w:spacing w:val="-7"/>
        </w:rPr>
        <w:t xml:space="preserve"> </w:t>
      </w:r>
      <w:r w:rsidRPr="004A6953">
        <w:t>Site</w:t>
      </w:r>
      <w:r w:rsidRPr="004A6953">
        <w:rPr>
          <w:spacing w:val="-5"/>
        </w:rPr>
        <w:t xml:space="preserve"> </w:t>
      </w:r>
      <w:r w:rsidRPr="004A6953">
        <w:t>overseas,</w:t>
      </w:r>
      <w:r w:rsidRPr="004A6953">
        <w:rPr>
          <w:spacing w:val="-5"/>
        </w:rPr>
        <w:t xml:space="preserve"> </w:t>
      </w:r>
      <w:r w:rsidRPr="004A6953">
        <w:t>transport</w:t>
      </w:r>
      <w:r w:rsidRPr="004A6953">
        <w:rPr>
          <w:spacing w:val="-6"/>
        </w:rPr>
        <w:t xml:space="preserve"> </w:t>
      </w:r>
      <w:r w:rsidRPr="004A6953">
        <w:t>between the United Kingdom and the place of duty (but excluding transport</w:t>
      </w:r>
      <w:r w:rsidRPr="004A6953">
        <w:rPr>
          <w:spacing w:val="-2"/>
        </w:rPr>
        <w:t xml:space="preserve"> </w:t>
      </w:r>
      <w:r w:rsidRPr="004A6953">
        <w:t>within</w:t>
      </w:r>
      <w:r w:rsidRPr="004A6953">
        <w:rPr>
          <w:spacing w:val="-2"/>
        </w:rPr>
        <w:t xml:space="preserve"> </w:t>
      </w:r>
      <w:r w:rsidRPr="004A6953">
        <w:t>the</w:t>
      </w:r>
      <w:r w:rsidRPr="004A6953">
        <w:rPr>
          <w:spacing w:val="-2"/>
        </w:rPr>
        <w:t xml:space="preserve"> </w:t>
      </w:r>
      <w:r w:rsidRPr="004A6953">
        <w:t>United</w:t>
      </w:r>
      <w:r w:rsidRPr="004A6953">
        <w:rPr>
          <w:spacing w:val="-2"/>
        </w:rPr>
        <w:t xml:space="preserve"> </w:t>
      </w:r>
      <w:r w:rsidRPr="004A6953">
        <w:t>Kingdom)</w:t>
      </w:r>
      <w:r w:rsidRPr="004A6953">
        <w:rPr>
          <w:spacing w:val="-2"/>
        </w:rPr>
        <w:t xml:space="preserve"> </w:t>
      </w:r>
      <w:r w:rsidRPr="004A6953">
        <w:t>shall</w:t>
      </w:r>
      <w:r w:rsidRPr="004A6953">
        <w:rPr>
          <w:spacing w:val="-2"/>
        </w:rPr>
        <w:t xml:space="preserve"> </w:t>
      </w:r>
      <w:r w:rsidRPr="004A6953">
        <w:t>be</w:t>
      </w:r>
      <w:r w:rsidRPr="004A6953">
        <w:rPr>
          <w:spacing w:val="-2"/>
        </w:rPr>
        <w:t xml:space="preserve"> </w:t>
      </w:r>
      <w:r w:rsidRPr="004A6953">
        <w:t>provided</w:t>
      </w:r>
      <w:r w:rsidRPr="004A6953">
        <w:rPr>
          <w:spacing w:val="-2"/>
        </w:rPr>
        <w:t xml:space="preserve"> </w:t>
      </w:r>
      <w:r w:rsidRPr="004A6953">
        <w:t>for them free of charge by the Ministry of Defence whenever possible,</w:t>
      </w:r>
      <w:r w:rsidRPr="004A6953">
        <w:rPr>
          <w:spacing w:val="-16"/>
        </w:rPr>
        <w:t xml:space="preserve"> </w:t>
      </w:r>
      <w:r w:rsidRPr="004A6953">
        <w:t>normally</w:t>
      </w:r>
      <w:r w:rsidRPr="004A6953">
        <w:rPr>
          <w:spacing w:val="-15"/>
        </w:rPr>
        <w:t xml:space="preserve"> </w:t>
      </w:r>
      <w:r w:rsidRPr="004A6953">
        <w:t>by</w:t>
      </w:r>
      <w:r w:rsidRPr="004A6953">
        <w:rPr>
          <w:spacing w:val="-15"/>
        </w:rPr>
        <w:t xml:space="preserve"> </w:t>
      </w:r>
      <w:r w:rsidRPr="004A6953">
        <w:t>Royal</w:t>
      </w:r>
      <w:r w:rsidRPr="004A6953">
        <w:rPr>
          <w:spacing w:val="-16"/>
        </w:rPr>
        <w:t xml:space="preserve"> </w:t>
      </w:r>
      <w:r w:rsidRPr="004A6953">
        <w:t>Air</w:t>
      </w:r>
      <w:r w:rsidRPr="004A6953">
        <w:rPr>
          <w:spacing w:val="-15"/>
        </w:rPr>
        <w:t xml:space="preserve"> </w:t>
      </w:r>
      <w:r w:rsidRPr="004A6953">
        <w:t>Force</w:t>
      </w:r>
      <w:r w:rsidRPr="004A6953">
        <w:rPr>
          <w:spacing w:val="-15"/>
        </w:rPr>
        <w:t xml:space="preserve"> </w:t>
      </w:r>
      <w:r w:rsidRPr="004A6953">
        <w:t>or</w:t>
      </w:r>
      <w:r w:rsidRPr="004A6953">
        <w:rPr>
          <w:spacing w:val="-15"/>
        </w:rPr>
        <w:t xml:space="preserve"> </w:t>
      </w:r>
      <w:r w:rsidRPr="004A6953">
        <w:t>by</w:t>
      </w:r>
      <w:r w:rsidRPr="004A6953">
        <w:rPr>
          <w:spacing w:val="-16"/>
        </w:rPr>
        <w:t xml:space="preserve"> </w:t>
      </w:r>
      <w:r w:rsidRPr="004A6953">
        <w:t>MOD</w:t>
      </w:r>
      <w:r w:rsidRPr="004A6953">
        <w:rPr>
          <w:spacing w:val="-15"/>
        </w:rPr>
        <w:t xml:space="preserve"> </w:t>
      </w:r>
      <w:r w:rsidRPr="004A6953">
        <w:t>chartered aircraft. The Supplier shall make such arrangements through the Technical Branch named for this purpose in this Contract. When such transport is not available within a</w:t>
      </w:r>
      <w:r w:rsidRPr="004A6953">
        <w:rPr>
          <w:spacing w:val="-10"/>
        </w:rPr>
        <w:t xml:space="preserve"> </w:t>
      </w:r>
      <w:r w:rsidRPr="004A6953">
        <w:t>reasonable</w:t>
      </w:r>
      <w:r w:rsidRPr="004A6953">
        <w:rPr>
          <w:spacing w:val="-10"/>
        </w:rPr>
        <w:t xml:space="preserve"> </w:t>
      </w:r>
      <w:proofErr w:type="gramStart"/>
      <w:r w:rsidRPr="004A6953">
        <w:t>time,</w:t>
      </w:r>
      <w:proofErr w:type="gramEnd"/>
      <w:r w:rsidRPr="004A6953">
        <w:rPr>
          <w:spacing w:val="-10"/>
        </w:rPr>
        <w:t xml:space="preserve"> </w:t>
      </w:r>
      <w:r w:rsidRPr="004A6953">
        <w:t>or</w:t>
      </w:r>
      <w:r w:rsidRPr="004A6953">
        <w:rPr>
          <w:spacing w:val="-10"/>
        </w:rPr>
        <w:t xml:space="preserve"> </w:t>
      </w:r>
      <w:r w:rsidRPr="004A6953">
        <w:t>in</w:t>
      </w:r>
      <w:r w:rsidRPr="004A6953">
        <w:rPr>
          <w:spacing w:val="-10"/>
        </w:rPr>
        <w:t xml:space="preserve"> </w:t>
      </w:r>
      <w:r w:rsidRPr="004A6953">
        <w:t>circumstances</w:t>
      </w:r>
      <w:r w:rsidRPr="004A6953">
        <w:rPr>
          <w:spacing w:val="-10"/>
        </w:rPr>
        <w:t xml:space="preserve"> </w:t>
      </w:r>
      <w:r w:rsidRPr="004A6953">
        <w:t>where</w:t>
      </w:r>
      <w:r w:rsidRPr="004A6953">
        <w:rPr>
          <w:spacing w:val="-10"/>
        </w:rPr>
        <w:t xml:space="preserve"> </w:t>
      </w:r>
      <w:r w:rsidRPr="004A6953">
        <w:t>the</w:t>
      </w:r>
      <w:r w:rsidRPr="004A6953">
        <w:rPr>
          <w:spacing w:val="-10"/>
        </w:rPr>
        <w:t xml:space="preserve"> </w:t>
      </w:r>
      <w:r w:rsidRPr="004A6953">
        <w:t>Supplier wishes its representatives to accompany material for installation which it is to arrange to be delivered, the Supplier shall make its own transport arrangements. The Customer shall reimburse the Suppliers reasonable costs for</w:t>
      </w:r>
      <w:r w:rsidRPr="004A6953">
        <w:rPr>
          <w:spacing w:val="-5"/>
        </w:rPr>
        <w:t xml:space="preserve"> </w:t>
      </w:r>
      <w:r w:rsidRPr="004A6953">
        <w:t>such</w:t>
      </w:r>
      <w:r w:rsidRPr="004A6953">
        <w:rPr>
          <w:spacing w:val="-5"/>
        </w:rPr>
        <w:t xml:space="preserve"> </w:t>
      </w:r>
      <w:r w:rsidRPr="004A6953">
        <w:t>transport</w:t>
      </w:r>
      <w:r w:rsidRPr="004A6953">
        <w:rPr>
          <w:spacing w:val="-5"/>
        </w:rPr>
        <w:t xml:space="preserve"> </w:t>
      </w:r>
      <w:r w:rsidRPr="004A6953">
        <w:t>of</w:t>
      </w:r>
      <w:r w:rsidRPr="004A6953">
        <w:rPr>
          <w:spacing w:val="-6"/>
        </w:rPr>
        <w:t xml:space="preserve"> </w:t>
      </w:r>
      <w:r w:rsidRPr="004A6953">
        <w:t>its</w:t>
      </w:r>
      <w:r w:rsidRPr="004A6953">
        <w:rPr>
          <w:spacing w:val="-5"/>
        </w:rPr>
        <w:t xml:space="preserve"> </w:t>
      </w:r>
      <w:r w:rsidRPr="004A6953">
        <w:t>representatives</w:t>
      </w:r>
      <w:r w:rsidRPr="004A6953">
        <w:rPr>
          <w:spacing w:val="-6"/>
        </w:rPr>
        <w:t xml:space="preserve"> </w:t>
      </w:r>
      <w:r w:rsidRPr="004A6953">
        <w:t>on</w:t>
      </w:r>
      <w:r w:rsidRPr="004A6953">
        <w:rPr>
          <w:spacing w:val="-6"/>
        </w:rPr>
        <w:t xml:space="preserve"> </w:t>
      </w:r>
      <w:r w:rsidRPr="004A6953">
        <w:t>presentation</w:t>
      </w:r>
      <w:r w:rsidRPr="004A6953">
        <w:rPr>
          <w:spacing w:val="-6"/>
        </w:rPr>
        <w:t xml:space="preserve"> </w:t>
      </w:r>
      <w:r w:rsidRPr="004A6953">
        <w:t>of evidence</w:t>
      </w:r>
      <w:r w:rsidRPr="004A6953">
        <w:rPr>
          <w:spacing w:val="-12"/>
        </w:rPr>
        <w:t xml:space="preserve"> </w:t>
      </w:r>
      <w:r w:rsidRPr="004A6953">
        <w:t>supporting</w:t>
      </w:r>
      <w:r w:rsidRPr="004A6953">
        <w:rPr>
          <w:spacing w:val="-11"/>
        </w:rPr>
        <w:t xml:space="preserve"> </w:t>
      </w:r>
      <w:r w:rsidRPr="004A6953">
        <w:t>the</w:t>
      </w:r>
      <w:r w:rsidRPr="004A6953">
        <w:rPr>
          <w:spacing w:val="-12"/>
        </w:rPr>
        <w:t xml:space="preserve"> </w:t>
      </w:r>
      <w:r w:rsidRPr="004A6953">
        <w:t>use</w:t>
      </w:r>
      <w:r w:rsidRPr="004A6953">
        <w:rPr>
          <w:spacing w:val="-11"/>
        </w:rPr>
        <w:t xml:space="preserve"> </w:t>
      </w:r>
      <w:r w:rsidRPr="004A6953">
        <w:t>of</w:t>
      </w:r>
      <w:r w:rsidRPr="004A6953">
        <w:rPr>
          <w:spacing w:val="-11"/>
        </w:rPr>
        <w:t xml:space="preserve"> </w:t>
      </w:r>
      <w:r w:rsidRPr="004A6953">
        <w:t>alternative</w:t>
      </w:r>
      <w:r w:rsidRPr="004A6953">
        <w:rPr>
          <w:spacing w:val="-11"/>
        </w:rPr>
        <w:t xml:space="preserve"> </w:t>
      </w:r>
      <w:r w:rsidRPr="004A6953">
        <w:t>transport</w:t>
      </w:r>
      <w:r w:rsidRPr="004A6953">
        <w:rPr>
          <w:spacing w:val="-11"/>
        </w:rPr>
        <w:t xml:space="preserve"> </w:t>
      </w:r>
      <w:r w:rsidRPr="004A6953">
        <w:t>and</w:t>
      </w:r>
      <w:r w:rsidRPr="004A6953">
        <w:rPr>
          <w:spacing w:val="-11"/>
        </w:rPr>
        <w:t xml:space="preserve"> </w:t>
      </w:r>
      <w:r w:rsidRPr="004A6953">
        <w:t>of the costs involved. Transport of the Suppliers representatives</w:t>
      </w:r>
      <w:r w:rsidRPr="004A6953">
        <w:rPr>
          <w:spacing w:val="-16"/>
        </w:rPr>
        <w:t xml:space="preserve"> </w:t>
      </w:r>
      <w:r w:rsidRPr="004A6953">
        <w:t>locally</w:t>
      </w:r>
      <w:r w:rsidRPr="004A6953">
        <w:rPr>
          <w:spacing w:val="-15"/>
        </w:rPr>
        <w:t xml:space="preserve"> </w:t>
      </w:r>
      <w:proofErr w:type="gramStart"/>
      <w:r w:rsidRPr="004A6953">
        <w:t>overseas</w:t>
      </w:r>
      <w:r w:rsidRPr="004A6953">
        <w:rPr>
          <w:spacing w:val="-15"/>
        </w:rPr>
        <w:t xml:space="preserve"> </w:t>
      </w:r>
      <w:r w:rsidRPr="004A6953">
        <w:t>which</w:t>
      </w:r>
      <w:r w:rsidRPr="004A6953">
        <w:rPr>
          <w:spacing w:val="-16"/>
        </w:rPr>
        <w:t xml:space="preserve"> </w:t>
      </w:r>
      <w:r w:rsidRPr="004A6953">
        <w:t>is</w:t>
      </w:r>
      <w:r w:rsidRPr="004A6953">
        <w:rPr>
          <w:spacing w:val="-15"/>
        </w:rPr>
        <w:t xml:space="preserve"> </w:t>
      </w:r>
      <w:r w:rsidRPr="004A6953">
        <w:t>necessary</w:t>
      </w:r>
      <w:r w:rsidRPr="004A6953">
        <w:rPr>
          <w:spacing w:val="-15"/>
        </w:rPr>
        <w:t xml:space="preserve"> </w:t>
      </w:r>
      <w:r w:rsidRPr="004A6953">
        <w:t>for</w:t>
      </w:r>
      <w:r w:rsidRPr="004A6953">
        <w:rPr>
          <w:spacing w:val="-15"/>
        </w:rPr>
        <w:t xml:space="preserve"> </w:t>
      </w:r>
      <w:r w:rsidRPr="004A6953">
        <w:t>the purpose of this Contract</w:t>
      </w:r>
      <w:proofErr w:type="gramEnd"/>
      <w:r w:rsidRPr="004A6953">
        <w:t xml:space="preserve"> shall be provided wherever possible by the Ministry of Defence, or by the Officer in charge and, where so provided, shall be free of charge.</w:t>
      </w:r>
    </w:p>
    <w:p w:rsidR="004A37C8" w:rsidRPr="004A6953" w:rsidRDefault="004A37C8">
      <w:pPr>
        <w:jc w:val="both"/>
        <w:sectPr w:rsidR="004A37C8" w:rsidRPr="004A6953">
          <w:pgSz w:w="11910" w:h="16840"/>
          <w:pgMar w:top="1340" w:right="1020" w:bottom="280" w:left="1280" w:header="720" w:footer="720" w:gutter="0"/>
          <w:cols w:space="720"/>
        </w:sectPr>
      </w:pPr>
    </w:p>
    <w:p w:rsidR="004A37C8" w:rsidRPr="004A6953" w:rsidRDefault="008B24A5">
      <w:pPr>
        <w:pStyle w:val="ListParagraph"/>
        <w:numPr>
          <w:ilvl w:val="2"/>
          <w:numId w:val="4"/>
        </w:numPr>
        <w:tabs>
          <w:tab w:val="left" w:pos="3563"/>
        </w:tabs>
        <w:spacing w:before="81"/>
        <w:ind w:right="416"/>
      </w:pPr>
      <w:proofErr w:type="gramStart"/>
      <w:r w:rsidRPr="004A6953">
        <w:lastRenderedPageBreak/>
        <w:t>Out-patient</w:t>
      </w:r>
      <w:proofErr w:type="gramEnd"/>
      <w:r w:rsidRPr="004A6953">
        <w:t xml:space="preserve"> medical treatment given to the Suppliers representatives by a Service Medical Officer or other Government Medical Officer at a Site overseas shall be free of charge. </w:t>
      </w:r>
      <w:proofErr w:type="gramStart"/>
      <w:r w:rsidRPr="004A6953">
        <w:t>Treatment in a Service hospital or medical centre, dental treatment, the provision of dentures or spectacles, conveyance to and from a hospital, medical centre or surgery not within the Site and transportation of the</w:t>
      </w:r>
      <w:r w:rsidRPr="004A6953">
        <w:rPr>
          <w:spacing w:val="-12"/>
        </w:rPr>
        <w:t xml:space="preserve"> </w:t>
      </w:r>
      <w:r w:rsidRPr="004A6953">
        <w:t>Suppliers</w:t>
      </w:r>
      <w:r w:rsidRPr="004A6953">
        <w:rPr>
          <w:spacing w:val="-12"/>
        </w:rPr>
        <w:t xml:space="preserve"> </w:t>
      </w:r>
      <w:r w:rsidRPr="004A6953">
        <w:t>representatives</w:t>
      </w:r>
      <w:r w:rsidRPr="004A6953">
        <w:rPr>
          <w:spacing w:val="-12"/>
        </w:rPr>
        <w:t xml:space="preserve"> </w:t>
      </w:r>
      <w:r w:rsidRPr="004A6953">
        <w:t>back</w:t>
      </w:r>
      <w:r w:rsidRPr="004A6953">
        <w:rPr>
          <w:spacing w:val="-12"/>
        </w:rPr>
        <w:t xml:space="preserve"> </w:t>
      </w:r>
      <w:r w:rsidRPr="004A6953">
        <w:t>to</w:t>
      </w:r>
      <w:r w:rsidRPr="004A6953">
        <w:rPr>
          <w:spacing w:val="-13"/>
        </w:rPr>
        <w:t xml:space="preserve"> </w:t>
      </w:r>
      <w:r w:rsidRPr="004A6953">
        <w:t>the</w:t>
      </w:r>
      <w:r w:rsidRPr="004A6953">
        <w:rPr>
          <w:spacing w:val="-12"/>
        </w:rPr>
        <w:t xml:space="preserve"> </w:t>
      </w:r>
      <w:r w:rsidRPr="004A6953">
        <w:t>United</w:t>
      </w:r>
      <w:r w:rsidRPr="004A6953">
        <w:rPr>
          <w:spacing w:val="-12"/>
        </w:rPr>
        <w:t xml:space="preserve"> </w:t>
      </w:r>
      <w:r w:rsidRPr="004A6953">
        <w:t>Kingdom, or</w:t>
      </w:r>
      <w:r w:rsidRPr="004A6953">
        <w:rPr>
          <w:spacing w:val="-7"/>
        </w:rPr>
        <w:t xml:space="preserve"> </w:t>
      </w:r>
      <w:r w:rsidRPr="004A6953">
        <w:t>elsewhere,</w:t>
      </w:r>
      <w:r w:rsidRPr="004A6953">
        <w:rPr>
          <w:spacing w:val="-6"/>
        </w:rPr>
        <w:t xml:space="preserve"> </w:t>
      </w:r>
      <w:r w:rsidRPr="004A6953">
        <w:t>for</w:t>
      </w:r>
      <w:r w:rsidRPr="004A6953">
        <w:rPr>
          <w:spacing w:val="-6"/>
        </w:rPr>
        <w:t xml:space="preserve"> </w:t>
      </w:r>
      <w:r w:rsidRPr="004A6953">
        <w:t>medical</w:t>
      </w:r>
      <w:r w:rsidRPr="004A6953">
        <w:rPr>
          <w:spacing w:val="-6"/>
        </w:rPr>
        <w:t xml:space="preserve"> </w:t>
      </w:r>
      <w:r w:rsidRPr="004A6953">
        <w:t>reasons,</w:t>
      </w:r>
      <w:r w:rsidRPr="004A6953">
        <w:rPr>
          <w:spacing w:val="-8"/>
        </w:rPr>
        <w:t xml:space="preserve"> </w:t>
      </w:r>
      <w:r w:rsidRPr="004A6953">
        <w:t>shall</w:t>
      </w:r>
      <w:r w:rsidRPr="004A6953">
        <w:rPr>
          <w:spacing w:val="-6"/>
        </w:rPr>
        <w:t xml:space="preserve"> </w:t>
      </w:r>
      <w:r w:rsidRPr="004A6953">
        <w:t>be</w:t>
      </w:r>
      <w:r w:rsidRPr="004A6953">
        <w:rPr>
          <w:spacing w:val="-7"/>
        </w:rPr>
        <w:t xml:space="preserve"> </w:t>
      </w:r>
      <w:r w:rsidRPr="004A6953">
        <w:t>charged</w:t>
      </w:r>
      <w:r w:rsidRPr="004A6953">
        <w:rPr>
          <w:spacing w:val="-7"/>
        </w:rPr>
        <w:t xml:space="preserve"> </w:t>
      </w:r>
      <w:r w:rsidRPr="004A6953">
        <w:t>to</w:t>
      </w:r>
      <w:r w:rsidRPr="004A6953">
        <w:rPr>
          <w:spacing w:val="-6"/>
        </w:rPr>
        <w:t xml:space="preserve"> </w:t>
      </w:r>
      <w:r w:rsidRPr="004A6953">
        <w:t>the Supplier at rates fixed in accordance with current Ministry of Defence regulations.</w:t>
      </w:r>
      <w:proofErr w:type="gramEnd"/>
    </w:p>
    <w:p w:rsidR="004A37C8" w:rsidRPr="004A6953" w:rsidRDefault="004A37C8">
      <w:pPr>
        <w:pStyle w:val="BodyText"/>
        <w:spacing w:before="11"/>
        <w:ind w:left="0"/>
        <w:jc w:val="left"/>
        <w:rPr>
          <w:sz w:val="20"/>
        </w:rPr>
      </w:pPr>
    </w:p>
    <w:p w:rsidR="004A37C8" w:rsidRPr="004A6953" w:rsidRDefault="008B24A5">
      <w:pPr>
        <w:pStyle w:val="ListParagraph"/>
        <w:numPr>
          <w:ilvl w:val="2"/>
          <w:numId w:val="4"/>
        </w:numPr>
        <w:tabs>
          <w:tab w:val="left" w:pos="3563"/>
        </w:tabs>
        <w:spacing w:before="0"/>
        <w:ind w:right="418"/>
      </w:pPr>
      <w:r w:rsidRPr="004A6953">
        <w:t>Accidents</w:t>
      </w:r>
      <w:r w:rsidRPr="004A6953">
        <w:rPr>
          <w:spacing w:val="-16"/>
        </w:rPr>
        <w:t xml:space="preserve"> </w:t>
      </w:r>
      <w:r w:rsidRPr="004A6953">
        <w:t>to</w:t>
      </w:r>
      <w:r w:rsidRPr="004A6953">
        <w:rPr>
          <w:spacing w:val="-15"/>
        </w:rPr>
        <w:t xml:space="preserve"> </w:t>
      </w:r>
      <w:r w:rsidRPr="004A6953">
        <w:t>the</w:t>
      </w:r>
      <w:r w:rsidRPr="004A6953">
        <w:rPr>
          <w:spacing w:val="-15"/>
        </w:rPr>
        <w:t xml:space="preserve"> </w:t>
      </w:r>
      <w:r w:rsidRPr="004A6953">
        <w:t>Suppliers</w:t>
      </w:r>
      <w:r w:rsidRPr="004A6953">
        <w:rPr>
          <w:spacing w:val="-16"/>
        </w:rPr>
        <w:t xml:space="preserve"> </w:t>
      </w:r>
      <w:proofErr w:type="gramStart"/>
      <w:r w:rsidRPr="004A6953">
        <w:t>representatives</w:t>
      </w:r>
      <w:r w:rsidRPr="004A6953">
        <w:rPr>
          <w:spacing w:val="-15"/>
        </w:rPr>
        <w:t xml:space="preserve"> </w:t>
      </w:r>
      <w:r w:rsidRPr="004A6953">
        <w:t>which</w:t>
      </w:r>
      <w:proofErr w:type="gramEnd"/>
      <w:r w:rsidRPr="004A6953">
        <w:rPr>
          <w:spacing w:val="-15"/>
        </w:rPr>
        <w:t xml:space="preserve"> </w:t>
      </w:r>
      <w:r w:rsidRPr="004A6953">
        <w:t>ordinarily require to be reported in accordance with Health and Safety at Work etc. Act 1974, shall be reported to the Officer</w:t>
      </w:r>
      <w:r w:rsidRPr="004A6953">
        <w:rPr>
          <w:spacing w:val="-8"/>
        </w:rPr>
        <w:t xml:space="preserve"> </w:t>
      </w:r>
      <w:r w:rsidRPr="004A6953">
        <w:t>in</w:t>
      </w:r>
      <w:r w:rsidRPr="004A6953">
        <w:rPr>
          <w:spacing w:val="-8"/>
        </w:rPr>
        <w:t xml:space="preserve"> </w:t>
      </w:r>
      <w:r w:rsidRPr="004A6953">
        <w:t>charge</w:t>
      </w:r>
      <w:r w:rsidRPr="004A6953">
        <w:rPr>
          <w:spacing w:val="-8"/>
        </w:rPr>
        <w:t xml:space="preserve"> </w:t>
      </w:r>
      <w:r w:rsidRPr="004A6953">
        <w:t>so</w:t>
      </w:r>
      <w:r w:rsidRPr="004A6953">
        <w:rPr>
          <w:spacing w:val="-7"/>
        </w:rPr>
        <w:t xml:space="preserve"> </w:t>
      </w:r>
      <w:r w:rsidRPr="004A6953">
        <w:t>that</w:t>
      </w:r>
      <w:r w:rsidRPr="004A6953">
        <w:rPr>
          <w:spacing w:val="-9"/>
        </w:rPr>
        <w:t xml:space="preserve"> </w:t>
      </w:r>
      <w:r w:rsidRPr="004A6953">
        <w:t>the</w:t>
      </w:r>
      <w:r w:rsidRPr="004A6953">
        <w:rPr>
          <w:spacing w:val="-8"/>
        </w:rPr>
        <w:t xml:space="preserve"> </w:t>
      </w:r>
      <w:r w:rsidRPr="004A6953">
        <w:t>Inspector</w:t>
      </w:r>
      <w:r w:rsidRPr="004A6953">
        <w:rPr>
          <w:spacing w:val="-8"/>
        </w:rPr>
        <w:t xml:space="preserve"> </w:t>
      </w:r>
      <w:r w:rsidRPr="004A6953">
        <w:t>of</w:t>
      </w:r>
      <w:r w:rsidRPr="004A6953">
        <w:rPr>
          <w:spacing w:val="-8"/>
        </w:rPr>
        <w:t xml:space="preserve"> </w:t>
      </w:r>
      <w:r w:rsidRPr="004A6953">
        <w:t>Factories</w:t>
      </w:r>
      <w:r w:rsidRPr="004A6953">
        <w:rPr>
          <w:spacing w:val="-7"/>
        </w:rPr>
        <w:t xml:space="preserve"> </w:t>
      </w:r>
      <w:r w:rsidRPr="004A6953">
        <w:t>may</w:t>
      </w:r>
      <w:r w:rsidRPr="004A6953">
        <w:rPr>
          <w:spacing w:val="-8"/>
        </w:rPr>
        <w:t xml:space="preserve"> </w:t>
      </w:r>
      <w:r w:rsidRPr="004A6953">
        <w:t xml:space="preserve">be </w:t>
      </w:r>
      <w:r w:rsidRPr="004A6953">
        <w:rPr>
          <w:spacing w:val="-2"/>
        </w:rPr>
        <w:t>informed.</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4"/>
        </w:numPr>
        <w:tabs>
          <w:tab w:val="left" w:pos="3563"/>
        </w:tabs>
        <w:spacing w:before="0"/>
        <w:ind w:right="419"/>
      </w:pPr>
      <w:r w:rsidRPr="004A6953">
        <w:t>No</w:t>
      </w:r>
      <w:r w:rsidRPr="004A6953">
        <w:rPr>
          <w:spacing w:val="-14"/>
        </w:rPr>
        <w:t xml:space="preserve"> </w:t>
      </w:r>
      <w:r w:rsidRPr="004A6953">
        <w:t>assistance</w:t>
      </w:r>
      <w:r w:rsidRPr="004A6953">
        <w:rPr>
          <w:spacing w:val="-14"/>
        </w:rPr>
        <w:t xml:space="preserve"> </w:t>
      </w:r>
      <w:r w:rsidRPr="004A6953">
        <w:t>from</w:t>
      </w:r>
      <w:r w:rsidRPr="004A6953">
        <w:rPr>
          <w:spacing w:val="-14"/>
        </w:rPr>
        <w:t xml:space="preserve"> </w:t>
      </w:r>
      <w:r w:rsidRPr="004A6953">
        <w:t>public</w:t>
      </w:r>
      <w:r w:rsidRPr="004A6953">
        <w:rPr>
          <w:spacing w:val="-13"/>
        </w:rPr>
        <w:t xml:space="preserve"> </w:t>
      </w:r>
      <w:r w:rsidRPr="004A6953">
        <w:t>funds,</w:t>
      </w:r>
      <w:r w:rsidRPr="004A6953">
        <w:rPr>
          <w:spacing w:val="-14"/>
        </w:rPr>
        <w:t xml:space="preserve"> </w:t>
      </w:r>
      <w:r w:rsidRPr="004A6953">
        <w:t>and</w:t>
      </w:r>
      <w:r w:rsidRPr="004A6953">
        <w:rPr>
          <w:spacing w:val="-14"/>
        </w:rPr>
        <w:t xml:space="preserve"> </w:t>
      </w:r>
      <w:r w:rsidRPr="004A6953">
        <w:t>no</w:t>
      </w:r>
      <w:r w:rsidRPr="004A6953">
        <w:rPr>
          <w:spacing w:val="-13"/>
        </w:rPr>
        <w:t xml:space="preserve"> </w:t>
      </w:r>
      <w:r w:rsidRPr="004A6953">
        <w:t>messing</w:t>
      </w:r>
      <w:r w:rsidRPr="004A6953">
        <w:rPr>
          <w:spacing w:val="-14"/>
        </w:rPr>
        <w:t xml:space="preserve"> </w:t>
      </w:r>
      <w:r w:rsidRPr="004A6953">
        <w:t xml:space="preserve">facilities, accommodation or transport overseas </w:t>
      </w:r>
      <w:proofErr w:type="gramStart"/>
      <w:r w:rsidRPr="004A6953">
        <w:t>shall be provided</w:t>
      </w:r>
      <w:proofErr w:type="gramEnd"/>
      <w:r w:rsidRPr="004A6953">
        <w:t xml:space="preserve"> for</w:t>
      </w:r>
      <w:r w:rsidRPr="004A6953">
        <w:rPr>
          <w:spacing w:val="-13"/>
        </w:rPr>
        <w:t xml:space="preserve"> </w:t>
      </w:r>
      <w:r w:rsidRPr="004A6953">
        <w:t>dependants</w:t>
      </w:r>
      <w:r w:rsidRPr="004A6953">
        <w:rPr>
          <w:spacing w:val="-13"/>
        </w:rPr>
        <w:t xml:space="preserve"> </w:t>
      </w:r>
      <w:r w:rsidRPr="004A6953">
        <w:t>or</w:t>
      </w:r>
      <w:r w:rsidRPr="004A6953">
        <w:rPr>
          <w:spacing w:val="-14"/>
        </w:rPr>
        <w:t xml:space="preserve"> </w:t>
      </w:r>
      <w:r w:rsidRPr="004A6953">
        <w:t>members</w:t>
      </w:r>
      <w:r w:rsidRPr="004A6953">
        <w:rPr>
          <w:spacing w:val="-13"/>
        </w:rPr>
        <w:t xml:space="preserve"> </w:t>
      </w:r>
      <w:r w:rsidRPr="004A6953">
        <w:t>of</w:t>
      </w:r>
      <w:r w:rsidRPr="004A6953">
        <w:rPr>
          <w:spacing w:val="-14"/>
        </w:rPr>
        <w:t xml:space="preserve"> </w:t>
      </w:r>
      <w:r w:rsidRPr="004A6953">
        <w:t>the</w:t>
      </w:r>
      <w:r w:rsidRPr="004A6953">
        <w:rPr>
          <w:spacing w:val="-14"/>
        </w:rPr>
        <w:t xml:space="preserve"> </w:t>
      </w:r>
      <w:r w:rsidRPr="004A6953">
        <w:t>families</w:t>
      </w:r>
      <w:r w:rsidRPr="004A6953">
        <w:rPr>
          <w:spacing w:val="-13"/>
        </w:rPr>
        <w:t xml:space="preserve"> </w:t>
      </w:r>
      <w:r w:rsidRPr="004A6953">
        <w:t>of</w:t>
      </w:r>
      <w:r w:rsidRPr="004A6953">
        <w:rPr>
          <w:spacing w:val="-14"/>
        </w:rPr>
        <w:t xml:space="preserve"> </w:t>
      </w:r>
      <w:r w:rsidRPr="004A6953">
        <w:t>the</w:t>
      </w:r>
      <w:r w:rsidRPr="004A6953">
        <w:rPr>
          <w:spacing w:val="-15"/>
        </w:rPr>
        <w:t xml:space="preserve"> </w:t>
      </w:r>
      <w:r w:rsidRPr="004A6953">
        <w:t>Suppliers representatives. Medical or necessary dental treatment may,</w:t>
      </w:r>
      <w:r w:rsidRPr="004A6953">
        <w:rPr>
          <w:spacing w:val="-8"/>
        </w:rPr>
        <w:t xml:space="preserve"> </w:t>
      </w:r>
      <w:r w:rsidRPr="004A6953">
        <w:t>however,</w:t>
      </w:r>
      <w:r w:rsidRPr="004A6953">
        <w:rPr>
          <w:spacing w:val="-9"/>
        </w:rPr>
        <w:t xml:space="preserve"> </w:t>
      </w:r>
      <w:r w:rsidRPr="004A6953">
        <w:t>be</w:t>
      </w:r>
      <w:r w:rsidRPr="004A6953">
        <w:rPr>
          <w:spacing w:val="-8"/>
        </w:rPr>
        <w:t xml:space="preserve"> </w:t>
      </w:r>
      <w:r w:rsidRPr="004A6953">
        <w:t>provided</w:t>
      </w:r>
      <w:r w:rsidRPr="004A6953">
        <w:rPr>
          <w:spacing w:val="-8"/>
        </w:rPr>
        <w:t xml:space="preserve"> </w:t>
      </w:r>
      <w:r w:rsidRPr="004A6953">
        <w:t>for</w:t>
      </w:r>
      <w:r w:rsidRPr="004A6953">
        <w:rPr>
          <w:spacing w:val="-8"/>
        </w:rPr>
        <w:t xml:space="preserve"> </w:t>
      </w:r>
      <w:r w:rsidRPr="004A6953">
        <w:t>dependants</w:t>
      </w:r>
      <w:r w:rsidRPr="004A6953">
        <w:rPr>
          <w:spacing w:val="-8"/>
        </w:rPr>
        <w:t xml:space="preserve"> </w:t>
      </w:r>
      <w:r w:rsidRPr="004A6953">
        <w:t>or</w:t>
      </w:r>
      <w:r w:rsidRPr="004A6953">
        <w:rPr>
          <w:spacing w:val="-9"/>
        </w:rPr>
        <w:t xml:space="preserve"> </w:t>
      </w:r>
      <w:r w:rsidRPr="004A6953">
        <w:t>members</w:t>
      </w:r>
      <w:r w:rsidRPr="004A6953">
        <w:rPr>
          <w:spacing w:val="-8"/>
        </w:rPr>
        <w:t xml:space="preserve"> </w:t>
      </w:r>
      <w:r w:rsidRPr="004A6953">
        <w:t>of families</w:t>
      </w:r>
      <w:r w:rsidRPr="004A6953">
        <w:rPr>
          <w:spacing w:val="-14"/>
        </w:rPr>
        <w:t xml:space="preserve"> </w:t>
      </w:r>
      <w:r w:rsidRPr="004A6953">
        <w:t>on</w:t>
      </w:r>
      <w:r w:rsidRPr="004A6953">
        <w:rPr>
          <w:spacing w:val="-14"/>
        </w:rPr>
        <w:t xml:space="preserve"> </w:t>
      </w:r>
      <w:r w:rsidRPr="004A6953">
        <w:t>repayment</w:t>
      </w:r>
      <w:r w:rsidRPr="004A6953">
        <w:rPr>
          <w:spacing w:val="-14"/>
        </w:rPr>
        <w:t xml:space="preserve"> </w:t>
      </w:r>
      <w:r w:rsidRPr="004A6953">
        <w:t>at</w:t>
      </w:r>
      <w:r w:rsidRPr="004A6953">
        <w:rPr>
          <w:spacing w:val="-14"/>
        </w:rPr>
        <w:t xml:space="preserve"> </w:t>
      </w:r>
      <w:r w:rsidRPr="004A6953">
        <w:t>current</w:t>
      </w:r>
      <w:r w:rsidRPr="004A6953">
        <w:rPr>
          <w:spacing w:val="-14"/>
        </w:rPr>
        <w:t xml:space="preserve"> </w:t>
      </w:r>
      <w:r w:rsidRPr="004A6953">
        <w:t>Ministry</w:t>
      </w:r>
      <w:r w:rsidRPr="004A6953">
        <w:rPr>
          <w:spacing w:val="-14"/>
        </w:rPr>
        <w:t xml:space="preserve"> </w:t>
      </w:r>
      <w:r w:rsidRPr="004A6953">
        <w:t>of</w:t>
      </w:r>
      <w:r w:rsidRPr="004A6953">
        <w:rPr>
          <w:spacing w:val="-14"/>
        </w:rPr>
        <w:t xml:space="preserve"> </w:t>
      </w:r>
      <w:r w:rsidRPr="004A6953">
        <w:t>Defence</w:t>
      </w:r>
      <w:r w:rsidRPr="004A6953">
        <w:rPr>
          <w:spacing w:val="-14"/>
        </w:rPr>
        <w:t xml:space="preserve"> </w:t>
      </w:r>
      <w:r w:rsidRPr="004A6953">
        <w:t>rates.</w:t>
      </w:r>
    </w:p>
    <w:p w:rsidR="004A37C8" w:rsidRPr="004A6953" w:rsidRDefault="004A37C8">
      <w:pPr>
        <w:pStyle w:val="BodyText"/>
        <w:spacing w:before="10"/>
        <w:ind w:left="0"/>
        <w:jc w:val="left"/>
        <w:rPr>
          <w:sz w:val="20"/>
        </w:rPr>
      </w:pPr>
    </w:p>
    <w:p w:rsidR="004A37C8" w:rsidRPr="004A6953" w:rsidRDefault="008B24A5">
      <w:pPr>
        <w:pStyle w:val="ListParagraph"/>
        <w:numPr>
          <w:ilvl w:val="2"/>
          <w:numId w:val="4"/>
        </w:numPr>
        <w:tabs>
          <w:tab w:val="left" w:pos="3563"/>
        </w:tabs>
        <w:spacing w:before="0"/>
        <w:ind w:right="416"/>
      </w:pPr>
      <w:r w:rsidRPr="004A6953">
        <w:t>The</w:t>
      </w:r>
      <w:r w:rsidRPr="004A6953">
        <w:rPr>
          <w:spacing w:val="-13"/>
        </w:rPr>
        <w:t xml:space="preserve"> </w:t>
      </w:r>
      <w:r w:rsidRPr="004A6953">
        <w:t>Supplier</w:t>
      </w:r>
      <w:r w:rsidRPr="004A6953">
        <w:rPr>
          <w:spacing w:val="-14"/>
        </w:rPr>
        <w:t xml:space="preserve"> </w:t>
      </w:r>
      <w:r w:rsidRPr="004A6953">
        <w:t>shall,</w:t>
      </w:r>
      <w:r w:rsidRPr="004A6953">
        <w:rPr>
          <w:spacing w:val="-13"/>
        </w:rPr>
        <w:t xml:space="preserve"> </w:t>
      </w:r>
      <w:r w:rsidRPr="004A6953">
        <w:t>wherever</w:t>
      </w:r>
      <w:r w:rsidRPr="004A6953">
        <w:rPr>
          <w:spacing w:val="-14"/>
        </w:rPr>
        <w:t xml:space="preserve"> </w:t>
      </w:r>
      <w:r w:rsidRPr="004A6953">
        <w:t>possible,</w:t>
      </w:r>
      <w:r w:rsidRPr="004A6953">
        <w:rPr>
          <w:spacing w:val="-14"/>
        </w:rPr>
        <w:t xml:space="preserve"> </w:t>
      </w:r>
      <w:r w:rsidRPr="004A6953">
        <w:t>arrange</w:t>
      </w:r>
      <w:r w:rsidRPr="004A6953">
        <w:rPr>
          <w:spacing w:val="-13"/>
        </w:rPr>
        <w:t xml:space="preserve"> </w:t>
      </w:r>
      <w:r w:rsidRPr="004A6953">
        <w:t>for</w:t>
      </w:r>
      <w:r w:rsidRPr="004A6953">
        <w:rPr>
          <w:spacing w:val="-14"/>
        </w:rPr>
        <w:t xml:space="preserve"> </w:t>
      </w:r>
      <w:r w:rsidRPr="004A6953">
        <w:t>funds</w:t>
      </w:r>
      <w:r w:rsidRPr="004A6953">
        <w:rPr>
          <w:spacing w:val="-13"/>
        </w:rPr>
        <w:t xml:space="preserve"> </w:t>
      </w:r>
      <w:r w:rsidRPr="004A6953">
        <w:t>to be provided to its representatives overseas through normal banking channels (e.g. by travellers' cheques). If banking or other suitable facilities are not available, the Customer shall, upon</w:t>
      </w:r>
      <w:r w:rsidRPr="004A6953">
        <w:rPr>
          <w:spacing w:val="-1"/>
        </w:rPr>
        <w:t xml:space="preserve"> </w:t>
      </w:r>
      <w:r w:rsidRPr="004A6953">
        <w:t>request by the Supplier and subject to any limitation required by the Supplier, make arrangements for payments, converted at the prevailing rate</w:t>
      </w:r>
      <w:r w:rsidRPr="004A6953">
        <w:rPr>
          <w:spacing w:val="-16"/>
        </w:rPr>
        <w:t xml:space="preserve"> </w:t>
      </w:r>
      <w:r w:rsidRPr="004A6953">
        <w:t>of</w:t>
      </w:r>
      <w:r w:rsidRPr="004A6953">
        <w:rPr>
          <w:spacing w:val="-15"/>
        </w:rPr>
        <w:t xml:space="preserve"> </w:t>
      </w:r>
      <w:r w:rsidRPr="004A6953">
        <w:t>exchange</w:t>
      </w:r>
      <w:r w:rsidRPr="004A6953">
        <w:rPr>
          <w:spacing w:val="-15"/>
        </w:rPr>
        <w:t xml:space="preserve"> </w:t>
      </w:r>
      <w:r w:rsidRPr="004A6953">
        <w:t>(where</w:t>
      </w:r>
      <w:r w:rsidRPr="004A6953">
        <w:rPr>
          <w:spacing w:val="-16"/>
        </w:rPr>
        <w:t xml:space="preserve"> </w:t>
      </w:r>
      <w:r w:rsidRPr="004A6953">
        <w:t>applicable),</w:t>
      </w:r>
      <w:r w:rsidRPr="004A6953">
        <w:rPr>
          <w:spacing w:val="-15"/>
        </w:rPr>
        <w:t xml:space="preserve"> </w:t>
      </w:r>
      <w:r w:rsidRPr="004A6953">
        <w:t>to</w:t>
      </w:r>
      <w:r w:rsidRPr="004A6953">
        <w:rPr>
          <w:spacing w:val="-15"/>
        </w:rPr>
        <w:t xml:space="preserve"> </w:t>
      </w:r>
      <w:r w:rsidRPr="004A6953">
        <w:t>be</w:t>
      </w:r>
      <w:r w:rsidRPr="004A6953">
        <w:rPr>
          <w:spacing w:val="-15"/>
        </w:rPr>
        <w:t xml:space="preserve"> </w:t>
      </w:r>
      <w:r w:rsidRPr="004A6953">
        <w:t>made</w:t>
      </w:r>
      <w:r w:rsidRPr="004A6953">
        <w:rPr>
          <w:spacing w:val="-16"/>
        </w:rPr>
        <w:t xml:space="preserve"> </w:t>
      </w:r>
      <w:r w:rsidRPr="004A6953">
        <w:t>at</w:t>
      </w:r>
      <w:r w:rsidRPr="004A6953">
        <w:rPr>
          <w:spacing w:val="-15"/>
        </w:rPr>
        <w:t xml:space="preserve"> </w:t>
      </w:r>
      <w:r w:rsidRPr="004A6953">
        <w:t>the</w:t>
      </w:r>
      <w:r w:rsidRPr="004A6953">
        <w:rPr>
          <w:spacing w:val="-15"/>
        </w:rPr>
        <w:t xml:space="preserve"> </w:t>
      </w:r>
      <w:r w:rsidRPr="004A6953">
        <w:t>Site to which the Suppliers representatives are attached. All such</w:t>
      </w:r>
      <w:r w:rsidRPr="004A6953">
        <w:rPr>
          <w:spacing w:val="-3"/>
        </w:rPr>
        <w:t xml:space="preserve"> </w:t>
      </w:r>
      <w:r w:rsidRPr="004A6953">
        <w:t>advances</w:t>
      </w:r>
      <w:r w:rsidRPr="004A6953">
        <w:rPr>
          <w:spacing w:val="-3"/>
        </w:rPr>
        <w:t xml:space="preserve"> </w:t>
      </w:r>
      <w:r w:rsidRPr="004A6953">
        <w:t>made</w:t>
      </w:r>
      <w:r w:rsidRPr="004A6953">
        <w:rPr>
          <w:spacing w:val="-3"/>
        </w:rPr>
        <w:t xml:space="preserve"> </w:t>
      </w:r>
      <w:r w:rsidRPr="004A6953">
        <w:t>by</w:t>
      </w:r>
      <w:r w:rsidRPr="004A6953">
        <w:rPr>
          <w:spacing w:val="-3"/>
        </w:rPr>
        <w:t xml:space="preserve"> </w:t>
      </w:r>
      <w:r w:rsidRPr="004A6953">
        <w:t>the</w:t>
      </w:r>
      <w:r w:rsidRPr="004A6953">
        <w:rPr>
          <w:spacing w:val="-3"/>
        </w:rPr>
        <w:t xml:space="preserve"> </w:t>
      </w:r>
      <w:r w:rsidRPr="004A6953">
        <w:t>Customer</w:t>
      </w:r>
      <w:r w:rsidRPr="004A6953">
        <w:rPr>
          <w:spacing w:val="-3"/>
        </w:rPr>
        <w:t xml:space="preserve"> </w:t>
      </w:r>
      <w:proofErr w:type="gramStart"/>
      <w:r w:rsidRPr="004A6953">
        <w:t>shall</w:t>
      </w:r>
      <w:r w:rsidRPr="004A6953">
        <w:rPr>
          <w:spacing w:val="-3"/>
        </w:rPr>
        <w:t xml:space="preserve"> </w:t>
      </w:r>
      <w:r w:rsidRPr="004A6953">
        <w:t>be</w:t>
      </w:r>
      <w:r w:rsidRPr="004A6953">
        <w:rPr>
          <w:spacing w:val="-3"/>
        </w:rPr>
        <w:t xml:space="preserve"> </w:t>
      </w:r>
      <w:r w:rsidRPr="004A6953">
        <w:t>recovered</w:t>
      </w:r>
      <w:proofErr w:type="gramEnd"/>
      <w:r w:rsidRPr="004A6953">
        <w:t xml:space="preserve"> from the Supplier.</w:t>
      </w:r>
    </w:p>
    <w:p w:rsidR="004A37C8" w:rsidRPr="004A6953" w:rsidRDefault="004A37C8">
      <w:pPr>
        <w:pStyle w:val="BodyText"/>
        <w:spacing w:before="10"/>
        <w:ind w:left="0"/>
        <w:jc w:val="left"/>
        <w:rPr>
          <w:sz w:val="12"/>
        </w:rPr>
      </w:pPr>
    </w:p>
    <w:p w:rsidR="004A37C8" w:rsidRPr="004A6953" w:rsidRDefault="008B24A5">
      <w:pPr>
        <w:pStyle w:val="ListParagraph"/>
        <w:numPr>
          <w:ilvl w:val="3"/>
          <w:numId w:val="7"/>
        </w:numPr>
        <w:tabs>
          <w:tab w:val="left" w:pos="1294"/>
          <w:tab w:val="left" w:pos="1295"/>
        </w:tabs>
        <w:spacing w:before="92"/>
        <w:ind w:hanging="569"/>
      </w:pPr>
      <w:r w:rsidRPr="004A6953">
        <w:t>The</w:t>
      </w:r>
      <w:r w:rsidRPr="004A6953">
        <w:rPr>
          <w:spacing w:val="-8"/>
        </w:rPr>
        <w:t xml:space="preserve"> </w:t>
      </w:r>
      <w:r w:rsidRPr="004A6953">
        <w:t>following</w:t>
      </w:r>
      <w:r w:rsidRPr="004A6953">
        <w:rPr>
          <w:spacing w:val="-9"/>
        </w:rPr>
        <w:t xml:space="preserve"> </w:t>
      </w:r>
      <w:r w:rsidRPr="004A6953">
        <w:t>new</w:t>
      </w:r>
      <w:r w:rsidRPr="004A6953">
        <w:rPr>
          <w:spacing w:val="-8"/>
        </w:rPr>
        <w:t xml:space="preserve"> </w:t>
      </w:r>
      <w:r w:rsidRPr="004A6953">
        <w:t>Contract</w:t>
      </w:r>
      <w:r w:rsidRPr="004A6953">
        <w:rPr>
          <w:spacing w:val="-8"/>
        </w:rPr>
        <w:t xml:space="preserve"> </w:t>
      </w:r>
      <w:r w:rsidRPr="004A6953">
        <w:t>Schedule</w:t>
      </w:r>
      <w:r w:rsidRPr="004A6953">
        <w:rPr>
          <w:spacing w:val="-6"/>
        </w:rPr>
        <w:t xml:space="preserve"> </w:t>
      </w:r>
      <w:r w:rsidRPr="004A6953">
        <w:rPr>
          <w:color w:val="000000"/>
          <w:shd w:val="clear" w:color="auto" w:fill="FFFF00"/>
        </w:rPr>
        <w:t>[17]</w:t>
      </w:r>
      <w:r w:rsidRPr="004A6953">
        <w:rPr>
          <w:color w:val="000000"/>
          <w:spacing w:val="-8"/>
        </w:rPr>
        <w:t xml:space="preserve"> </w:t>
      </w:r>
      <w:r w:rsidRPr="004A6953">
        <w:rPr>
          <w:color w:val="000000"/>
        </w:rPr>
        <w:t>shall</w:t>
      </w:r>
      <w:r w:rsidRPr="004A6953">
        <w:rPr>
          <w:color w:val="000000"/>
          <w:spacing w:val="-9"/>
        </w:rPr>
        <w:t xml:space="preserve"> </w:t>
      </w:r>
      <w:r w:rsidRPr="004A6953">
        <w:rPr>
          <w:color w:val="000000"/>
          <w:spacing w:val="-2"/>
        </w:rPr>
        <w:t>apply:</w:t>
      </w:r>
    </w:p>
    <w:p w:rsidR="004A37C8" w:rsidRPr="004A6953" w:rsidRDefault="004A37C8">
      <w:pPr>
        <w:pStyle w:val="BodyText"/>
        <w:spacing w:before="10"/>
        <w:ind w:left="0"/>
        <w:jc w:val="left"/>
        <w:rPr>
          <w:sz w:val="12"/>
        </w:rPr>
      </w:pPr>
    </w:p>
    <w:p w:rsidR="004A37C8" w:rsidRPr="004A6953" w:rsidRDefault="008B24A5">
      <w:pPr>
        <w:pStyle w:val="Heading1"/>
        <w:spacing w:before="93"/>
        <w:ind w:left="882" w:right="425" w:firstLine="0"/>
        <w:jc w:val="center"/>
      </w:pPr>
      <w:r w:rsidRPr="004A6953">
        <w:t>CONTRACT</w:t>
      </w:r>
      <w:r w:rsidRPr="004A6953">
        <w:rPr>
          <w:spacing w:val="-8"/>
        </w:rPr>
        <w:t xml:space="preserve"> </w:t>
      </w:r>
      <w:r w:rsidRPr="004A6953">
        <w:t>SCHEDULE</w:t>
      </w:r>
      <w:r w:rsidRPr="004A6953">
        <w:rPr>
          <w:spacing w:val="-7"/>
        </w:rPr>
        <w:t xml:space="preserve"> </w:t>
      </w:r>
      <w:r w:rsidRPr="004A6953">
        <w:rPr>
          <w:color w:val="000000"/>
          <w:shd w:val="clear" w:color="auto" w:fill="FFFF00"/>
        </w:rPr>
        <w:t>[17]</w:t>
      </w:r>
      <w:r w:rsidRPr="004A6953">
        <w:rPr>
          <w:color w:val="000000"/>
        </w:rPr>
        <w:t>:</w:t>
      </w:r>
      <w:r w:rsidRPr="004A6953">
        <w:rPr>
          <w:color w:val="000000"/>
          <w:spacing w:val="-9"/>
        </w:rPr>
        <w:t xml:space="preserve"> </w:t>
      </w:r>
      <w:r w:rsidRPr="004A6953">
        <w:rPr>
          <w:color w:val="000000"/>
        </w:rPr>
        <w:t>MOD</w:t>
      </w:r>
      <w:r w:rsidRPr="004A6953">
        <w:rPr>
          <w:color w:val="000000"/>
          <w:spacing w:val="-10"/>
        </w:rPr>
        <w:t xml:space="preserve"> </w:t>
      </w:r>
      <w:r w:rsidRPr="004A6953">
        <w:rPr>
          <w:color w:val="000000"/>
        </w:rPr>
        <w:t>DEFCONS</w:t>
      </w:r>
      <w:r w:rsidRPr="004A6953">
        <w:rPr>
          <w:color w:val="000000"/>
          <w:spacing w:val="-8"/>
        </w:rPr>
        <w:t xml:space="preserve"> </w:t>
      </w:r>
      <w:r w:rsidRPr="004A6953">
        <w:rPr>
          <w:color w:val="000000"/>
        </w:rPr>
        <w:t>AND</w:t>
      </w:r>
      <w:r w:rsidRPr="004A6953">
        <w:rPr>
          <w:color w:val="000000"/>
          <w:spacing w:val="-8"/>
        </w:rPr>
        <w:t xml:space="preserve"> </w:t>
      </w:r>
      <w:r w:rsidRPr="004A6953">
        <w:rPr>
          <w:color w:val="000000"/>
          <w:spacing w:val="-2"/>
        </w:rPr>
        <w:t>DEFFORMS</w:t>
      </w:r>
    </w:p>
    <w:p w:rsidR="004A37C8" w:rsidRPr="004A6953" w:rsidRDefault="004A37C8">
      <w:pPr>
        <w:pStyle w:val="BodyText"/>
        <w:spacing w:before="10"/>
        <w:ind w:left="0"/>
        <w:jc w:val="left"/>
        <w:rPr>
          <w:b/>
          <w:sz w:val="20"/>
        </w:rPr>
      </w:pPr>
    </w:p>
    <w:p w:rsidR="004A37C8" w:rsidRPr="004A6953" w:rsidRDefault="008B24A5">
      <w:pPr>
        <w:pStyle w:val="Heading2"/>
        <w:spacing w:before="0"/>
        <w:ind w:left="869" w:firstLine="0"/>
        <w:jc w:val="left"/>
      </w:pPr>
      <w:r w:rsidRPr="004A6953">
        <w:t>The</w:t>
      </w:r>
      <w:r w:rsidRPr="004A6953">
        <w:rPr>
          <w:spacing w:val="-7"/>
        </w:rPr>
        <w:t xml:space="preserve"> </w:t>
      </w:r>
      <w:r w:rsidRPr="004A6953">
        <w:t>following</w:t>
      </w:r>
      <w:r w:rsidRPr="004A6953">
        <w:rPr>
          <w:spacing w:val="-6"/>
        </w:rPr>
        <w:t xml:space="preserve"> </w:t>
      </w:r>
      <w:r w:rsidRPr="004A6953">
        <w:t>MOD</w:t>
      </w:r>
      <w:r w:rsidRPr="004A6953">
        <w:rPr>
          <w:spacing w:val="-7"/>
        </w:rPr>
        <w:t xml:space="preserve"> </w:t>
      </w:r>
      <w:r w:rsidRPr="004A6953">
        <w:t>DEFCONs</w:t>
      </w:r>
      <w:r w:rsidRPr="004A6953">
        <w:rPr>
          <w:spacing w:val="-7"/>
        </w:rPr>
        <w:t xml:space="preserve"> </w:t>
      </w:r>
      <w:r w:rsidRPr="004A6953">
        <w:t>and</w:t>
      </w:r>
      <w:r w:rsidRPr="004A6953">
        <w:rPr>
          <w:spacing w:val="-5"/>
        </w:rPr>
        <w:t xml:space="preserve"> </w:t>
      </w:r>
      <w:r w:rsidRPr="004A6953">
        <w:t>DEFFORMs</w:t>
      </w:r>
      <w:r w:rsidRPr="004A6953">
        <w:rPr>
          <w:spacing w:val="-6"/>
        </w:rPr>
        <w:t xml:space="preserve"> </w:t>
      </w:r>
      <w:r w:rsidRPr="004A6953">
        <w:t>form</w:t>
      </w:r>
      <w:r w:rsidRPr="004A6953">
        <w:rPr>
          <w:spacing w:val="-6"/>
        </w:rPr>
        <w:t xml:space="preserve"> </w:t>
      </w:r>
      <w:r w:rsidRPr="004A6953">
        <w:t>part</w:t>
      </w:r>
      <w:r w:rsidRPr="004A6953">
        <w:rPr>
          <w:spacing w:val="-7"/>
        </w:rPr>
        <w:t xml:space="preserve"> </w:t>
      </w:r>
      <w:r w:rsidRPr="004A6953">
        <w:t>of</w:t>
      </w:r>
      <w:r w:rsidRPr="004A6953">
        <w:rPr>
          <w:spacing w:val="-7"/>
        </w:rPr>
        <w:t xml:space="preserve"> </w:t>
      </w:r>
      <w:r w:rsidRPr="004A6953">
        <w:t>this</w:t>
      </w:r>
      <w:r w:rsidRPr="004A6953">
        <w:rPr>
          <w:spacing w:val="-7"/>
        </w:rPr>
        <w:t xml:space="preserve"> </w:t>
      </w:r>
      <w:r w:rsidRPr="004A6953">
        <w:rPr>
          <w:spacing w:val="-2"/>
        </w:rPr>
        <w:t>Contract:</w:t>
      </w:r>
    </w:p>
    <w:p w:rsidR="004A37C8" w:rsidRPr="004A6953" w:rsidRDefault="004A37C8">
      <w:pPr>
        <w:pStyle w:val="BodyText"/>
        <w:spacing w:before="9"/>
        <w:ind w:left="0"/>
        <w:jc w:val="left"/>
        <w:rPr>
          <w:b/>
          <w:sz w:val="20"/>
        </w:rPr>
      </w:pPr>
    </w:p>
    <w:p w:rsidR="004A37C8" w:rsidRPr="004A6953" w:rsidRDefault="008B24A5">
      <w:pPr>
        <w:pStyle w:val="BodyText"/>
        <w:spacing w:before="0"/>
        <w:ind w:left="1011"/>
        <w:jc w:val="left"/>
      </w:pPr>
      <w:r w:rsidRPr="004A6953">
        <w:rPr>
          <w:spacing w:val="-2"/>
        </w:rPr>
        <w:t>DEFCONs</w:t>
      </w: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1"/>
        <w:ind w:left="0"/>
        <w:jc w:val="left"/>
        <w:rPr>
          <w:sz w:val="25"/>
        </w:r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2869"/>
        <w:gridCol w:w="2905"/>
      </w:tblGrid>
      <w:tr w:rsidR="004A37C8" w:rsidRPr="004A6953">
        <w:trPr>
          <w:trHeight w:val="1479"/>
        </w:trPr>
        <w:tc>
          <w:tcPr>
            <w:tcW w:w="2885" w:type="dxa"/>
            <w:shd w:val="clear" w:color="auto" w:fill="EDEBE0"/>
          </w:tcPr>
          <w:p w:rsidR="004A37C8" w:rsidRPr="004A6953" w:rsidRDefault="004A37C8">
            <w:pPr>
              <w:pStyle w:val="TableParagraph"/>
              <w:ind w:left="0"/>
              <w:rPr>
                <w:sz w:val="24"/>
              </w:rPr>
            </w:pPr>
          </w:p>
          <w:p w:rsidR="004A37C8" w:rsidRPr="004A6953" w:rsidRDefault="004A37C8">
            <w:pPr>
              <w:pStyle w:val="TableParagraph"/>
              <w:spacing w:before="10"/>
              <w:ind w:left="0"/>
              <w:rPr>
                <w:sz w:val="18"/>
              </w:rPr>
            </w:pPr>
          </w:p>
          <w:p w:rsidR="004A37C8" w:rsidRPr="004A6953" w:rsidRDefault="008B24A5">
            <w:pPr>
              <w:pStyle w:val="TableParagraph"/>
              <w:ind w:left="107"/>
            </w:pPr>
            <w:r w:rsidRPr="004A6953">
              <w:t>DEFCON</w:t>
            </w:r>
            <w:r w:rsidRPr="004A6953">
              <w:rPr>
                <w:spacing w:val="-11"/>
              </w:rPr>
              <w:t xml:space="preserve"> </w:t>
            </w:r>
            <w:r w:rsidRPr="004A6953">
              <w:rPr>
                <w:spacing w:val="-5"/>
              </w:rPr>
              <w:t>No</w:t>
            </w:r>
          </w:p>
        </w:tc>
        <w:tc>
          <w:tcPr>
            <w:tcW w:w="2869" w:type="dxa"/>
            <w:shd w:val="clear" w:color="auto" w:fill="EDEBE0"/>
          </w:tcPr>
          <w:p w:rsidR="004A37C8" w:rsidRPr="004A6953" w:rsidRDefault="004A37C8">
            <w:pPr>
              <w:pStyle w:val="TableParagraph"/>
              <w:ind w:left="0"/>
              <w:rPr>
                <w:sz w:val="24"/>
              </w:rPr>
            </w:pPr>
          </w:p>
          <w:p w:rsidR="004A37C8" w:rsidRPr="004A6953" w:rsidRDefault="004A37C8">
            <w:pPr>
              <w:pStyle w:val="TableParagraph"/>
              <w:spacing w:before="10"/>
              <w:ind w:left="0"/>
              <w:rPr>
                <w:sz w:val="18"/>
              </w:rPr>
            </w:pPr>
          </w:p>
          <w:p w:rsidR="004A37C8" w:rsidRPr="004A6953" w:rsidRDefault="008B24A5">
            <w:pPr>
              <w:pStyle w:val="TableParagraph"/>
              <w:ind w:left="106"/>
            </w:pPr>
            <w:r w:rsidRPr="004A6953">
              <w:rPr>
                <w:spacing w:val="-2"/>
              </w:rPr>
              <w:t>Version</w:t>
            </w:r>
          </w:p>
        </w:tc>
        <w:tc>
          <w:tcPr>
            <w:tcW w:w="2905" w:type="dxa"/>
            <w:shd w:val="clear" w:color="auto" w:fill="EDEBE0"/>
          </w:tcPr>
          <w:p w:rsidR="004A37C8" w:rsidRPr="004A6953" w:rsidRDefault="004A37C8">
            <w:pPr>
              <w:pStyle w:val="TableParagraph"/>
              <w:ind w:left="0"/>
              <w:rPr>
                <w:sz w:val="24"/>
              </w:rPr>
            </w:pPr>
          </w:p>
          <w:p w:rsidR="004A37C8" w:rsidRPr="004A6953" w:rsidRDefault="004A37C8">
            <w:pPr>
              <w:pStyle w:val="TableParagraph"/>
              <w:spacing w:before="10"/>
              <w:ind w:left="0"/>
              <w:rPr>
                <w:sz w:val="18"/>
              </w:rPr>
            </w:pPr>
          </w:p>
          <w:p w:rsidR="004A37C8" w:rsidRPr="004A6953" w:rsidRDefault="008B24A5">
            <w:pPr>
              <w:pStyle w:val="TableParagraph"/>
              <w:ind w:left="107"/>
            </w:pPr>
            <w:r w:rsidRPr="004A6953">
              <w:rPr>
                <w:spacing w:val="-2"/>
              </w:rPr>
              <w:t>Description</w:t>
            </w:r>
          </w:p>
        </w:tc>
      </w:tr>
      <w:tr w:rsidR="004A37C8" w:rsidRPr="004A6953">
        <w:trPr>
          <w:trHeight w:val="492"/>
        </w:trPr>
        <w:tc>
          <w:tcPr>
            <w:tcW w:w="2885" w:type="dxa"/>
          </w:tcPr>
          <w:p w:rsidR="004A37C8" w:rsidRPr="004A6953" w:rsidRDefault="004A37C8">
            <w:pPr>
              <w:pStyle w:val="TableParagraph"/>
              <w:ind w:left="0"/>
              <w:rPr>
                <w:rFonts w:ascii="Times New Roman"/>
                <w:sz w:val="20"/>
              </w:rPr>
            </w:pPr>
          </w:p>
        </w:tc>
        <w:tc>
          <w:tcPr>
            <w:tcW w:w="2869" w:type="dxa"/>
          </w:tcPr>
          <w:p w:rsidR="004A37C8" w:rsidRPr="004A6953" w:rsidRDefault="004A37C8">
            <w:pPr>
              <w:pStyle w:val="TableParagraph"/>
              <w:ind w:left="0"/>
              <w:rPr>
                <w:rFonts w:ascii="Times New Roman"/>
                <w:sz w:val="20"/>
              </w:rPr>
            </w:pPr>
          </w:p>
        </w:tc>
        <w:tc>
          <w:tcPr>
            <w:tcW w:w="2905" w:type="dxa"/>
          </w:tcPr>
          <w:p w:rsidR="004A37C8" w:rsidRPr="004A6953" w:rsidRDefault="004A37C8">
            <w:pPr>
              <w:pStyle w:val="TableParagraph"/>
              <w:ind w:left="0"/>
              <w:rPr>
                <w:rFonts w:ascii="Times New Roman"/>
                <w:sz w:val="20"/>
              </w:rPr>
            </w:pPr>
          </w:p>
        </w:tc>
      </w:tr>
    </w:tbl>
    <w:p w:rsidR="004A37C8" w:rsidRPr="004A6953" w:rsidRDefault="004A37C8">
      <w:pPr>
        <w:rPr>
          <w:rFonts w:ascii="Times New Roman"/>
          <w:sz w:val="20"/>
        </w:rPr>
        <w:sectPr w:rsidR="004A37C8" w:rsidRPr="004A6953">
          <w:pgSz w:w="11910" w:h="16840"/>
          <w:pgMar w:top="1340" w:right="1020" w:bottom="1381" w:left="1280" w:header="720" w:footer="720" w:gutter="0"/>
          <w:cols w:space="720"/>
        </w:sect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2869"/>
        <w:gridCol w:w="2905"/>
      </w:tblGrid>
      <w:tr w:rsidR="004A37C8" w:rsidRPr="004A6953">
        <w:trPr>
          <w:trHeight w:val="492"/>
        </w:trPr>
        <w:tc>
          <w:tcPr>
            <w:tcW w:w="2885" w:type="dxa"/>
          </w:tcPr>
          <w:p w:rsidR="004A37C8" w:rsidRPr="004A6953" w:rsidRDefault="004A37C8">
            <w:pPr>
              <w:pStyle w:val="TableParagraph"/>
              <w:ind w:left="0"/>
              <w:rPr>
                <w:rFonts w:ascii="Times New Roman"/>
                <w:sz w:val="20"/>
              </w:rPr>
            </w:pPr>
          </w:p>
        </w:tc>
        <w:tc>
          <w:tcPr>
            <w:tcW w:w="2869" w:type="dxa"/>
          </w:tcPr>
          <w:p w:rsidR="004A37C8" w:rsidRPr="004A6953" w:rsidRDefault="004A37C8">
            <w:pPr>
              <w:pStyle w:val="TableParagraph"/>
              <w:ind w:left="0"/>
              <w:rPr>
                <w:rFonts w:ascii="Times New Roman"/>
                <w:sz w:val="20"/>
              </w:rPr>
            </w:pPr>
          </w:p>
        </w:tc>
        <w:tc>
          <w:tcPr>
            <w:tcW w:w="2905" w:type="dxa"/>
          </w:tcPr>
          <w:p w:rsidR="004A37C8" w:rsidRPr="004A6953" w:rsidRDefault="004A37C8">
            <w:pPr>
              <w:pStyle w:val="TableParagraph"/>
              <w:ind w:left="0"/>
              <w:rPr>
                <w:rFonts w:ascii="Times New Roman"/>
                <w:sz w:val="20"/>
              </w:rPr>
            </w:pPr>
          </w:p>
        </w:tc>
      </w:tr>
      <w:tr w:rsidR="004A37C8" w:rsidRPr="004A6953">
        <w:trPr>
          <w:trHeight w:val="492"/>
        </w:trPr>
        <w:tc>
          <w:tcPr>
            <w:tcW w:w="2885" w:type="dxa"/>
          </w:tcPr>
          <w:p w:rsidR="004A37C8" w:rsidRPr="004A6953" w:rsidRDefault="004A37C8">
            <w:pPr>
              <w:pStyle w:val="TableParagraph"/>
              <w:ind w:left="0"/>
              <w:rPr>
                <w:rFonts w:ascii="Times New Roman"/>
                <w:sz w:val="20"/>
              </w:rPr>
            </w:pPr>
          </w:p>
        </w:tc>
        <w:tc>
          <w:tcPr>
            <w:tcW w:w="2869" w:type="dxa"/>
          </w:tcPr>
          <w:p w:rsidR="004A37C8" w:rsidRPr="004A6953" w:rsidRDefault="004A37C8">
            <w:pPr>
              <w:pStyle w:val="TableParagraph"/>
              <w:ind w:left="0"/>
              <w:rPr>
                <w:rFonts w:ascii="Times New Roman"/>
                <w:sz w:val="20"/>
              </w:rPr>
            </w:pPr>
          </w:p>
        </w:tc>
        <w:tc>
          <w:tcPr>
            <w:tcW w:w="2905" w:type="dxa"/>
          </w:tcPr>
          <w:p w:rsidR="004A37C8" w:rsidRPr="004A6953" w:rsidRDefault="004A37C8">
            <w:pPr>
              <w:pStyle w:val="TableParagraph"/>
              <w:ind w:left="0"/>
              <w:rPr>
                <w:rFonts w:ascii="Times New Roman"/>
                <w:sz w:val="20"/>
              </w:rPr>
            </w:pPr>
          </w:p>
        </w:tc>
      </w:tr>
      <w:tr w:rsidR="004A37C8" w:rsidRPr="004A6953">
        <w:trPr>
          <w:trHeight w:val="493"/>
        </w:trPr>
        <w:tc>
          <w:tcPr>
            <w:tcW w:w="2885" w:type="dxa"/>
          </w:tcPr>
          <w:p w:rsidR="004A37C8" w:rsidRPr="004A6953" w:rsidRDefault="004A37C8">
            <w:pPr>
              <w:pStyle w:val="TableParagraph"/>
              <w:ind w:left="0"/>
              <w:rPr>
                <w:rFonts w:ascii="Times New Roman"/>
                <w:sz w:val="20"/>
              </w:rPr>
            </w:pPr>
          </w:p>
        </w:tc>
        <w:tc>
          <w:tcPr>
            <w:tcW w:w="2869" w:type="dxa"/>
          </w:tcPr>
          <w:p w:rsidR="004A37C8" w:rsidRPr="004A6953" w:rsidRDefault="004A37C8">
            <w:pPr>
              <w:pStyle w:val="TableParagraph"/>
              <w:ind w:left="0"/>
              <w:rPr>
                <w:rFonts w:ascii="Times New Roman"/>
                <w:sz w:val="20"/>
              </w:rPr>
            </w:pPr>
          </w:p>
        </w:tc>
        <w:tc>
          <w:tcPr>
            <w:tcW w:w="2905" w:type="dxa"/>
          </w:tcPr>
          <w:p w:rsidR="004A37C8" w:rsidRPr="004A6953" w:rsidRDefault="004A37C8">
            <w:pPr>
              <w:pStyle w:val="TableParagraph"/>
              <w:ind w:left="0"/>
              <w:rPr>
                <w:rFonts w:ascii="Times New Roman"/>
                <w:sz w:val="20"/>
              </w:rPr>
            </w:pPr>
          </w:p>
        </w:tc>
      </w:tr>
      <w:tr w:rsidR="004A37C8" w:rsidRPr="004A6953">
        <w:trPr>
          <w:trHeight w:val="494"/>
        </w:trPr>
        <w:tc>
          <w:tcPr>
            <w:tcW w:w="2885" w:type="dxa"/>
          </w:tcPr>
          <w:p w:rsidR="004A37C8" w:rsidRPr="004A6953" w:rsidRDefault="004A37C8">
            <w:pPr>
              <w:pStyle w:val="TableParagraph"/>
              <w:ind w:left="0"/>
              <w:rPr>
                <w:rFonts w:ascii="Times New Roman"/>
                <w:sz w:val="20"/>
              </w:rPr>
            </w:pPr>
          </w:p>
        </w:tc>
        <w:tc>
          <w:tcPr>
            <w:tcW w:w="2869" w:type="dxa"/>
          </w:tcPr>
          <w:p w:rsidR="004A37C8" w:rsidRPr="004A6953" w:rsidRDefault="004A37C8">
            <w:pPr>
              <w:pStyle w:val="TableParagraph"/>
              <w:ind w:left="0"/>
              <w:rPr>
                <w:rFonts w:ascii="Times New Roman"/>
                <w:sz w:val="20"/>
              </w:rPr>
            </w:pPr>
          </w:p>
        </w:tc>
        <w:tc>
          <w:tcPr>
            <w:tcW w:w="2905" w:type="dxa"/>
          </w:tcPr>
          <w:p w:rsidR="004A37C8" w:rsidRPr="004A6953" w:rsidRDefault="004A37C8">
            <w:pPr>
              <w:pStyle w:val="TableParagraph"/>
              <w:ind w:left="0"/>
              <w:rPr>
                <w:rFonts w:ascii="Times New Roman"/>
                <w:sz w:val="20"/>
              </w:rPr>
            </w:pPr>
          </w:p>
        </w:tc>
      </w:tr>
      <w:tr w:rsidR="004A37C8" w:rsidRPr="004A6953">
        <w:trPr>
          <w:trHeight w:val="492"/>
        </w:trPr>
        <w:tc>
          <w:tcPr>
            <w:tcW w:w="2885" w:type="dxa"/>
          </w:tcPr>
          <w:p w:rsidR="004A37C8" w:rsidRPr="004A6953" w:rsidRDefault="004A37C8">
            <w:pPr>
              <w:pStyle w:val="TableParagraph"/>
              <w:ind w:left="0"/>
              <w:rPr>
                <w:rFonts w:ascii="Times New Roman"/>
                <w:sz w:val="20"/>
              </w:rPr>
            </w:pPr>
          </w:p>
        </w:tc>
        <w:tc>
          <w:tcPr>
            <w:tcW w:w="2869" w:type="dxa"/>
          </w:tcPr>
          <w:p w:rsidR="004A37C8" w:rsidRPr="004A6953" w:rsidRDefault="004A37C8">
            <w:pPr>
              <w:pStyle w:val="TableParagraph"/>
              <w:ind w:left="0"/>
              <w:rPr>
                <w:rFonts w:ascii="Times New Roman"/>
                <w:sz w:val="20"/>
              </w:rPr>
            </w:pPr>
          </w:p>
        </w:tc>
        <w:tc>
          <w:tcPr>
            <w:tcW w:w="2905" w:type="dxa"/>
          </w:tcPr>
          <w:p w:rsidR="004A37C8" w:rsidRPr="004A6953" w:rsidRDefault="004A37C8">
            <w:pPr>
              <w:pStyle w:val="TableParagraph"/>
              <w:ind w:left="0"/>
              <w:rPr>
                <w:rFonts w:ascii="Times New Roman"/>
                <w:sz w:val="20"/>
              </w:rPr>
            </w:pPr>
          </w:p>
        </w:tc>
      </w:tr>
      <w:tr w:rsidR="004A37C8" w:rsidRPr="004A6953">
        <w:trPr>
          <w:trHeight w:val="492"/>
        </w:trPr>
        <w:tc>
          <w:tcPr>
            <w:tcW w:w="2885" w:type="dxa"/>
          </w:tcPr>
          <w:p w:rsidR="004A37C8" w:rsidRPr="004A6953" w:rsidRDefault="004A37C8">
            <w:pPr>
              <w:pStyle w:val="TableParagraph"/>
              <w:ind w:left="0"/>
              <w:rPr>
                <w:rFonts w:ascii="Times New Roman"/>
                <w:sz w:val="20"/>
              </w:rPr>
            </w:pPr>
          </w:p>
        </w:tc>
        <w:tc>
          <w:tcPr>
            <w:tcW w:w="2869" w:type="dxa"/>
          </w:tcPr>
          <w:p w:rsidR="004A37C8" w:rsidRPr="004A6953" w:rsidRDefault="004A37C8">
            <w:pPr>
              <w:pStyle w:val="TableParagraph"/>
              <w:ind w:left="0"/>
              <w:rPr>
                <w:rFonts w:ascii="Times New Roman"/>
                <w:sz w:val="20"/>
              </w:rPr>
            </w:pPr>
          </w:p>
        </w:tc>
        <w:tc>
          <w:tcPr>
            <w:tcW w:w="2905" w:type="dxa"/>
          </w:tcPr>
          <w:p w:rsidR="004A37C8" w:rsidRPr="004A6953" w:rsidRDefault="004A37C8">
            <w:pPr>
              <w:pStyle w:val="TableParagraph"/>
              <w:ind w:left="0"/>
              <w:rPr>
                <w:rFonts w:ascii="Times New Roman"/>
                <w:sz w:val="20"/>
              </w:rPr>
            </w:pPr>
          </w:p>
        </w:tc>
      </w:tr>
    </w:tbl>
    <w:p w:rsidR="004A37C8" w:rsidRPr="004A6953" w:rsidRDefault="004A37C8">
      <w:pPr>
        <w:pStyle w:val="BodyText"/>
        <w:spacing w:before="0"/>
        <w:ind w:left="0"/>
        <w:jc w:val="left"/>
        <w:rPr>
          <w:sz w:val="20"/>
        </w:rPr>
      </w:pPr>
    </w:p>
    <w:p w:rsidR="004A37C8" w:rsidRPr="004A6953" w:rsidRDefault="004A37C8">
      <w:pPr>
        <w:pStyle w:val="BodyText"/>
        <w:spacing w:before="5"/>
        <w:ind w:left="0"/>
        <w:jc w:val="left"/>
        <w:rPr>
          <w:sz w:val="16"/>
        </w:rPr>
      </w:pPr>
    </w:p>
    <w:p w:rsidR="004A37C8" w:rsidRPr="004A6953" w:rsidRDefault="008B24A5">
      <w:pPr>
        <w:pStyle w:val="BodyText"/>
        <w:spacing w:before="93"/>
        <w:ind w:left="160"/>
        <w:jc w:val="left"/>
      </w:pPr>
      <w:r w:rsidRPr="004A6953">
        <w:t>DEFFORMs</w:t>
      </w:r>
      <w:r w:rsidRPr="004A6953">
        <w:rPr>
          <w:spacing w:val="-8"/>
        </w:rPr>
        <w:t xml:space="preserve"> </w:t>
      </w:r>
      <w:r w:rsidRPr="004A6953">
        <w:t>(Ministry</w:t>
      </w:r>
      <w:r w:rsidRPr="004A6953">
        <w:rPr>
          <w:spacing w:val="-8"/>
        </w:rPr>
        <w:t xml:space="preserve"> </w:t>
      </w:r>
      <w:r w:rsidRPr="004A6953">
        <w:t>of</w:t>
      </w:r>
      <w:r w:rsidRPr="004A6953">
        <w:rPr>
          <w:spacing w:val="-9"/>
        </w:rPr>
        <w:t xml:space="preserve"> </w:t>
      </w:r>
      <w:r w:rsidRPr="004A6953">
        <w:t>Defence</w:t>
      </w:r>
      <w:r w:rsidRPr="004A6953">
        <w:rPr>
          <w:spacing w:val="-9"/>
        </w:rPr>
        <w:t xml:space="preserve"> </w:t>
      </w:r>
      <w:r w:rsidRPr="004A6953">
        <w:rPr>
          <w:spacing w:val="-2"/>
        </w:rPr>
        <w:t>Forms)</w:t>
      </w: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1"/>
        <w:ind w:left="0"/>
        <w:jc w:val="left"/>
        <w:rPr>
          <w:sz w:val="25"/>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5"/>
        <w:gridCol w:w="2887"/>
        <w:gridCol w:w="2832"/>
      </w:tblGrid>
      <w:tr w:rsidR="004A37C8" w:rsidRPr="004A6953">
        <w:trPr>
          <w:trHeight w:val="1477"/>
        </w:trPr>
        <w:tc>
          <w:tcPr>
            <w:tcW w:w="2905" w:type="dxa"/>
            <w:shd w:val="clear" w:color="auto" w:fill="EDEBE0"/>
          </w:tcPr>
          <w:p w:rsidR="004A37C8" w:rsidRPr="004A6953" w:rsidRDefault="004A37C8">
            <w:pPr>
              <w:pStyle w:val="TableParagraph"/>
              <w:ind w:left="0"/>
              <w:rPr>
                <w:sz w:val="24"/>
              </w:rPr>
            </w:pPr>
          </w:p>
          <w:p w:rsidR="004A37C8" w:rsidRPr="004A6953" w:rsidRDefault="004A37C8">
            <w:pPr>
              <w:pStyle w:val="TableParagraph"/>
              <w:spacing w:before="10"/>
              <w:ind w:left="0"/>
              <w:rPr>
                <w:sz w:val="18"/>
              </w:rPr>
            </w:pPr>
          </w:p>
          <w:p w:rsidR="004A37C8" w:rsidRPr="004A6953" w:rsidRDefault="008B24A5">
            <w:pPr>
              <w:pStyle w:val="TableParagraph"/>
              <w:ind w:left="107"/>
            </w:pPr>
            <w:r w:rsidRPr="004A6953">
              <w:t>DEFFORM</w:t>
            </w:r>
            <w:r w:rsidRPr="004A6953">
              <w:rPr>
                <w:spacing w:val="-11"/>
              </w:rPr>
              <w:t xml:space="preserve"> </w:t>
            </w:r>
            <w:r w:rsidRPr="004A6953">
              <w:rPr>
                <w:spacing w:val="-5"/>
              </w:rPr>
              <w:t>No</w:t>
            </w:r>
          </w:p>
        </w:tc>
        <w:tc>
          <w:tcPr>
            <w:tcW w:w="2887" w:type="dxa"/>
            <w:shd w:val="clear" w:color="auto" w:fill="EDEBE0"/>
          </w:tcPr>
          <w:p w:rsidR="004A37C8" w:rsidRPr="004A6953" w:rsidRDefault="004A37C8">
            <w:pPr>
              <w:pStyle w:val="TableParagraph"/>
              <w:ind w:left="0"/>
              <w:rPr>
                <w:sz w:val="24"/>
              </w:rPr>
            </w:pPr>
          </w:p>
          <w:p w:rsidR="004A37C8" w:rsidRPr="004A6953" w:rsidRDefault="004A37C8">
            <w:pPr>
              <w:pStyle w:val="TableParagraph"/>
              <w:spacing w:before="10"/>
              <w:ind w:left="0"/>
              <w:rPr>
                <w:sz w:val="18"/>
              </w:rPr>
            </w:pPr>
          </w:p>
          <w:p w:rsidR="004A37C8" w:rsidRPr="004A6953" w:rsidRDefault="008B24A5">
            <w:pPr>
              <w:pStyle w:val="TableParagraph"/>
              <w:ind w:left="108"/>
            </w:pPr>
            <w:r w:rsidRPr="004A6953">
              <w:rPr>
                <w:spacing w:val="-2"/>
              </w:rPr>
              <w:t>Version</w:t>
            </w:r>
          </w:p>
        </w:tc>
        <w:tc>
          <w:tcPr>
            <w:tcW w:w="2832" w:type="dxa"/>
            <w:shd w:val="clear" w:color="auto" w:fill="EDEBE0"/>
          </w:tcPr>
          <w:p w:rsidR="004A37C8" w:rsidRPr="004A6953" w:rsidRDefault="004A37C8">
            <w:pPr>
              <w:pStyle w:val="TableParagraph"/>
              <w:ind w:left="0"/>
              <w:rPr>
                <w:sz w:val="24"/>
              </w:rPr>
            </w:pPr>
          </w:p>
          <w:p w:rsidR="004A37C8" w:rsidRPr="004A6953" w:rsidRDefault="004A37C8">
            <w:pPr>
              <w:pStyle w:val="TableParagraph"/>
              <w:spacing w:before="10"/>
              <w:ind w:left="0"/>
              <w:rPr>
                <w:sz w:val="18"/>
              </w:rPr>
            </w:pPr>
          </w:p>
          <w:p w:rsidR="004A37C8" w:rsidRPr="004A6953" w:rsidRDefault="008B24A5">
            <w:pPr>
              <w:pStyle w:val="TableParagraph"/>
              <w:ind w:left="108"/>
            </w:pPr>
            <w:r w:rsidRPr="004A6953">
              <w:rPr>
                <w:spacing w:val="-2"/>
              </w:rPr>
              <w:t>Description</w:t>
            </w:r>
          </w:p>
        </w:tc>
      </w:tr>
      <w:tr w:rsidR="004A37C8" w:rsidRPr="004A6953">
        <w:trPr>
          <w:trHeight w:val="493"/>
        </w:trPr>
        <w:tc>
          <w:tcPr>
            <w:tcW w:w="2905" w:type="dxa"/>
          </w:tcPr>
          <w:p w:rsidR="004A37C8" w:rsidRPr="004A6953" w:rsidRDefault="004A37C8">
            <w:pPr>
              <w:pStyle w:val="TableParagraph"/>
              <w:ind w:left="0"/>
              <w:rPr>
                <w:rFonts w:ascii="Times New Roman"/>
                <w:sz w:val="20"/>
              </w:rPr>
            </w:pPr>
          </w:p>
        </w:tc>
        <w:tc>
          <w:tcPr>
            <w:tcW w:w="2887" w:type="dxa"/>
          </w:tcPr>
          <w:p w:rsidR="004A37C8" w:rsidRPr="004A6953" w:rsidRDefault="004A37C8">
            <w:pPr>
              <w:pStyle w:val="TableParagraph"/>
              <w:ind w:left="0"/>
              <w:rPr>
                <w:rFonts w:ascii="Times New Roman"/>
                <w:sz w:val="20"/>
              </w:rPr>
            </w:pPr>
          </w:p>
        </w:tc>
        <w:tc>
          <w:tcPr>
            <w:tcW w:w="2832" w:type="dxa"/>
          </w:tcPr>
          <w:p w:rsidR="004A37C8" w:rsidRPr="004A6953" w:rsidRDefault="004A37C8">
            <w:pPr>
              <w:pStyle w:val="TableParagraph"/>
              <w:ind w:left="0"/>
              <w:rPr>
                <w:rFonts w:ascii="Times New Roman"/>
                <w:sz w:val="20"/>
              </w:rPr>
            </w:pPr>
          </w:p>
        </w:tc>
      </w:tr>
      <w:tr w:rsidR="004A37C8" w:rsidRPr="004A6953">
        <w:trPr>
          <w:trHeight w:val="493"/>
        </w:trPr>
        <w:tc>
          <w:tcPr>
            <w:tcW w:w="2905" w:type="dxa"/>
          </w:tcPr>
          <w:p w:rsidR="004A37C8" w:rsidRPr="004A6953" w:rsidRDefault="004A37C8">
            <w:pPr>
              <w:pStyle w:val="TableParagraph"/>
              <w:ind w:left="0"/>
              <w:rPr>
                <w:rFonts w:ascii="Times New Roman"/>
                <w:sz w:val="20"/>
              </w:rPr>
            </w:pPr>
          </w:p>
        </w:tc>
        <w:tc>
          <w:tcPr>
            <w:tcW w:w="2887" w:type="dxa"/>
          </w:tcPr>
          <w:p w:rsidR="004A37C8" w:rsidRPr="004A6953" w:rsidRDefault="004A37C8">
            <w:pPr>
              <w:pStyle w:val="TableParagraph"/>
              <w:ind w:left="0"/>
              <w:rPr>
                <w:rFonts w:ascii="Times New Roman"/>
                <w:sz w:val="20"/>
              </w:rPr>
            </w:pPr>
          </w:p>
        </w:tc>
        <w:tc>
          <w:tcPr>
            <w:tcW w:w="2832" w:type="dxa"/>
          </w:tcPr>
          <w:p w:rsidR="004A37C8" w:rsidRPr="004A6953" w:rsidRDefault="004A37C8">
            <w:pPr>
              <w:pStyle w:val="TableParagraph"/>
              <w:ind w:left="0"/>
              <w:rPr>
                <w:rFonts w:ascii="Times New Roman"/>
                <w:sz w:val="20"/>
              </w:rPr>
            </w:pPr>
          </w:p>
        </w:tc>
      </w:tr>
      <w:tr w:rsidR="004A37C8" w:rsidRPr="004A6953">
        <w:trPr>
          <w:trHeight w:val="492"/>
        </w:trPr>
        <w:tc>
          <w:tcPr>
            <w:tcW w:w="2905" w:type="dxa"/>
          </w:tcPr>
          <w:p w:rsidR="004A37C8" w:rsidRPr="004A6953" w:rsidRDefault="004A37C8">
            <w:pPr>
              <w:pStyle w:val="TableParagraph"/>
              <w:ind w:left="0"/>
              <w:rPr>
                <w:rFonts w:ascii="Times New Roman"/>
                <w:sz w:val="20"/>
              </w:rPr>
            </w:pPr>
          </w:p>
        </w:tc>
        <w:tc>
          <w:tcPr>
            <w:tcW w:w="2887" w:type="dxa"/>
          </w:tcPr>
          <w:p w:rsidR="004A37C8" w:rsidRPr="004A6953" w:rsidRDefault="004A37C8">
            <w:pPr>
              <w:pStyle w:val="TableParagraph"/>
              <w:ind w:left="0"/>
              <w:rPr>
                <w:rFonts w:ascii="Times New Roman"/>
                <w:sz w:val="20"/>
              </w:rPr>
            </w:pPr>
          </w:p>
        </w:tc>
        <w:tc>
          <w:tcPr>
            <w:tcW w:w="2832" w:type="dxa"/>
          </w:tcPr>
          <w:p w:rsidR="004A37C8" w:rsidRPr="004A6953" w:rsidRDefault="004A37C8">
            <w:pPr>
              <w:pStyle w:val="TableParagraph"/>
              <w:ind w:left="0"/>
              <w:rPr>
                <w:rFonts w:ascii="Times New Roman"/>
                <w:sz w:val="20"/>
              </w:rPr>
            </w:pPr>
          </w:p>
        </w:tc>
      </w:tr>
      <w:tr w:rsidR="004A37C8" w:rsidRPr="004A6953">
        <w:trPr>
          <w:trHeight w:val="492"/>
        </w:trPr>
        <w:tc>
          <w:tcPr>
            <w:tcW w:w="2905" w:type="dxa"/>
          </w:tcPr>
          <w:p w:rsidR="004A37C8" w:rsidRPr="004A6953" w:rsidRDefault="004A37C8">
            <w:pPr>
              <w:pStyle w:val="TableParagraph"/>
              <w:ind w:left="0"/>
              <w:rPr>
                <w:rFonts w:ascii="Times New Roman"/>
                <w:sz w:val="20"/>
              </w:rPr>
            </w:pPr>
          </w:p>
        </w:tc>
        <w:tc>
          <w:tcPr>
            <w:tcW w:w="2887" w:type="dxa"/>
          </w:tcPr>
          <w:p w:rsidR="004A37C8" w:rsidRPr="004A6953" w:rsidRDefault="004A37C8">
            <w:pPr>
              <w:pStyle w:val="TableParagraph"/>
              <w:ind w:left="0"/>
              <w:rPr>
                <w:rFonts w:ascii="Times New Roman"/>
                <w:sz w:val="20"/>
              </w:rPr>
            </w:pPr>
          </w:p>
        </w:tc>
        <w:tc>
          <w:tcPr>
            <w:tcW w:w="2832" w:type="dxa"/>
          </w:tcPr>
          <w:p w:rsidR="004A37C8" w:rsidRPr="004A6953" w:rsidRDefault="004A37C8">
            <w:pPr>
              <w:pStyle w:val="TableParagraph"/>
              <w:ind w:left="0"/>
              <w:rPr>
                <w:rFonts w:ascii="Times New Roman"/>
                <w:sz w:val="20"/>
              </w:rPr>
            </w:pPr>
          </w:p>
        </w:tc>
      </w:tr>
      <w:tr w:rsidR="004A37C8" w:rsidRPr="004A6953">
        <w:trPr>
          <w:trHeight w:val="492"/>
        </w:trPr>
        <w:tc>
          <w:tcPr>
            <w:tcW w:w="2905" w:type="dxa"/>
          </w:tcPr>
          <w:p w:rsidR="004A37C8" w:rsidRPr="004A6953" w:rsidRDefault="004A37C8">
            <w:pPr>
              <w:pStyle w:val="TableParagraph"/>
              <w:ind w:left="0"/>
              <w:rPr>
                <w:rFonts w:ascii="Times New Roman"/>
                <w:sz w:val="20"/>
              </w:rPr>
            </w:pPr>
          </w:p>
        </w:tc>
        <w:tc>
          <w:tcPr>
            <w:tcW w:w="2887" w:type="dxa"/>
          </w:tcPr>
          <w:p w:rsidR="004A37C8" w:rsidRPr="004A6953" w:rsidRDefault="004A37C8">
            <w:pPr>
              <w:pStyle w:val="TableParagraph"/>
              <w:ind w:left="0"/>
              <w:rPr>
                <w:rFonts w:ascii="Times New Roman"/>
                <w:sz w:val="20"/>
              </w:rPr>
            </w:pPr>
          </w:p>
        </w:tc>
        <w:tc>
          <w:tcPr>
            <w:tcW w:w="2832" w:type="dxa"/>
          </w:tcPr>
          <w:p w:rsidR="004A37C8" w:rsidRPr="004A6953" w:rsidRDefault="004A37C8">
            <w:pPr>
              <w:pStyle w:val="TableParagraph"/>
              <w:ind w:left="0"/>
              <w:rPr>
                <w:rFonts w:ascii="Times New Roman"/>
                <w:sz w:val="20"/>
              </w:rPr>
            </w:pPr>
          </w:p>
        </w:tc>
      </w:tr>
      <w:tr w:rsidR="004A37C8" w:rsidRPr="004A6953">
        <w:trPr>
          <w:trHeight w:val="492"/>
        </w:trPr>
        <w:tc>
          <w:tcPr>
            <w:tcW w:w="2905" w:type="dxa"/>
          </w:tcPr>
          <w:p w:rsidR="004A37C8" w:rsidRPr="004A6953" w:rsidRDefault="004A37C8">
            <w:pPr>
              <w:pStyle w:val="TableParagraph"/>
              <w:ind w:left="0"/>
              <w:rPr>
                <w:rFonts w:ascii="Times New Roman"/>
                <w:sz w:val="20"/>
              </w:rPr>
            </w:pPr>
          </w:p>
        </w:tc>
        <w:tc>
          <w:tcPr>
            <w:tcW w:w="2887" w:type="dxa"/>
          </w:tcPr>
          <w:p w:rsidR="004A37C8" w:rsidRPr="004A6953" w:rsidRDefault="004A37C8">
            <w:pPr>
              <w:pStyle w:val="TableParagraph"/>
              <w:ind w:left="0"/>
              <w:rPr>
                <w:rFonts w:ascii="Times New Roman"/>
                <w:sz w:val="20"/>
              </w:rPr>
            </w:pPr>
          </w:p>
        </w:tc>
        <w:tc>
          <w:tcPr>
            <w:tcW w:w="2832" w:type="dxa"/>
          </w:tcPr>
          <w:p w:rsidR="004A37C8" w:rsidRPr="004A6953" w:rsidRDefault="004A37C8">
            <w:pPr>
              <w:pStyle w:val="TableParagraph"/>
              <w:ind w:left="0"/>
              <w:rPr>
                <w:rFonts w:ascii="Times New Roman"/>
                <w:sz w:val="20"/>
              </w:rPr>
            </w:pPr>
          </w:p>
        </w:tc>
      </w:tr>
      <w:tr w:rsidR="004A37C8" w:rsidRPr="004A6953">
        <w:trPr>
          <w:trHeight w:val="493"/>
        </w:trPr>
        <w:tc>
          <w:tcPr>
            <w:tcW w:w="2905" w:type="dxa"/>
          </w:tcPr>
          <w:p w:rsidR="004A37C8" w:rsidRPr="004A6953" w:rsidRDefault="004A37C8">
            <w:pPr>
              <w:pStyle w:val="TableParagraph"/>
              <w:ind w:left="0"/>
              <w:rPr>
                <w:rFonts w:ascii="Times New Roman"/>
                <w:sz w:val="20"/>
              </w:rPr>
            </w:pPr>
          </w:p>
        </w:tc>
        <w:tc>
          <w:tcPr>
            <w:tcW w:w="2887" w:type="dxa"/>
          </w:tcPr>
          <w:p w:rsidR="004A37C8" w:rsidRPr="004A6953" w:rsidRDefault="004A37C8">
            <w:pPr>
              <w:pStyle w:val="TableParagraph"/>
              <w:ind w:left="0"/>
              <w:rPr>
                <w:rFonts w:ascii="Times New Roman"/>
                <w:sz w:val="20"/>
              </w:rPr>
            </w:pPr>
          </w:p>
        </w:tc>
        <w:tc>
          <w:tcPr>
            <w:tcW w:w="2832" w:type="dxa"/>
          </w:tcPr>
          <w:p w:rsidR="004A37C8" w:rsidRPr="004A6953" w:rsidRDefault="004A37C8">
            <w:pPr>
              <w:pStyle w:val="TableParagraph"/>
              <w:ind w:left="0"/>
              <w:rPr>
                <w:rFonts w:ascii="Times New Roman"/>
                <w:sz w:val="20"/>
              </w:rPr>
            </w:pPr>
          </w:p>
        </w:tc>
      </w:tr>
    </w:tbl>
    <w:p w:rsidR="004A37C8" w:rsidRPr="004A6953" w:rsidRDefault="004A37C8">
      <w:pPr>
        <w:pStyle w:val="BodyText"/>
        <w:spacing w:before="4"/>
        <w:ind w:left="0"/>
        <w:jc w:val="left"/>
        <w:rPr>
          <w:sz w:val="13"/>
        </w:rPr>
      </w:pPr>
    </w:p>
    <w:p w:rsidR="004A37C8" w:rsidRPr="004A6953" w:rsidRDefault="008B24A5">
      <w:pPr>
        <w:spacing w:before="92"/>
        <w:ind w:left="586"/>
        <w:rPr>
          <w:b/>
          <w:i/>
        </w:rPr>
      </w:pPr>
      <w:r w:rsidRPr="004A6953">
        <w:rPr>
          <w:b/>
          <w:i/>
          <w:color w:val="000000"/>
          <w:shd w:val="clear" w:color="auto" w:fill="FFFF00"/>
        </w:rPr>
        <w:t>[</w:t>
      </w:r>
      <w:proofErr w:type="gramStart"/>
      <w:r w:rsidRPr="004A6953">
        <w:rPr>
          <w:b/>
          <w:i/>
          <w:color w:val="000000"/>
          <w:shd w:val="clear" w:color="auto" w:fill="FFFF00"/>
        </w:rPr>
        <w:t>insert</w:t>
      </w:r>
      <w:proofErr w:type="gramEnd"/>
      <w:r w:rsidRPr="004A6953">
        <w:rPr>
          <w:b/>
          <w:i/>
          <w:color w:val="000000"/>
          <w:spacing w:val="-9"/>
          <w:shd w:val="clear" w:color="auto" w:fill="FFFF00"/>
        </w:rPr>
        <w:t xml:space="preserve"> </w:t>
      </w:r>
      <w:r w:rsidRPr="004A6953">
        <w:rPr>
          <w:b/>
          <w:i/>
          <w:color w:val="000000"/>
          <w:shd w:val="clear" w:color="auto" w:fill="FFFF00"/>
        </w:rPr>
        <w:t>text</w:t>
      </w:r>
      <w:r w:rsidRPr="004A6953">
        <w:rPr>
          <w:b/>
          <w:i/>
          <w:color w:val="000000"/>
          <w:spacing w:val="-8"/>
          <w:shd w:val="clear" w:color="auto" w:fill="FFFF00"/>
        </w:rPr>
        <w:t xml:space="preserve"> </w:t>
      </w:r>
      <w:r w:rsidRPr="004A6953">
        <w:rPr>
          <w:b/>
          <w:i/>
          <w:color w:val="000000"/>
          <w:shd w:val="clear" w:color="auto" w:fill="FFFF00"/>
        </w:rPr>
        <w:t>of</w:t>
      </w:r>
      <w:r w:rsidRPr="004A6953">
        <w:rPr>
          <w:b/>
          <w:i/>
          <w:color w:val="000000"/>
          <w:spacing w:val="-6"/>
          <w:shd w:val="clear" w:color="auto" w:fill="FFFF00"/>
        </w:rPr>
        <w:t xml:space="preserve"> </w:t>
      </w:r>
      <w:r w:rsidRPr="004A6953">
        <w:rPr>
          <w:b/>
          <w:i/>
          <w:color w:val="000000"/>
          <w:shd w:val="clear" w:color="auto" w:fill="FFFF00"/>
        </w:rPr>
        <w:t>applicable</w:t>
      </w:r>
      <w:r w:rsidRPr="004A6953">
        <w:rPr>
          <w:b/>
          <w:i/>
          <w:color w:val="000000"/>
          <w:spacing w:val="-8"/>
          <w:shd w:val="clear" w:color="auto" w:fill="FFFF00"/>
        </w:rPr>
        <w:t xml:space="preserve"> </w:t>
      </w:r>
      <w:r w:rsidRPr="004A6953">
        <w:rPr>
          <w:b/>
          <w:i/>
          <w:color w:val="000000"/>
          <w:shd w:val="clear" w:color="auto" w:fill="FFFF00"/>
        </w:rPr>
        <w:t>DEFCONs</w:t>
      </w:r>
      <w:r w:rsidRPr="004A6953">
        <w:rPr>
          <w:b/>
          <w:i/>
          <w:color w:val="000000"/>
          <w:spacing w:val="-7"/>
          <w:shd w:val="clear" w:color="auto" w:fill="FFFF00"/>
        </w:rPr>
        <w:t xml:space="preserve"> </w:t>
      </w:r>
      <w:r w:rsidRPr="004A6953">
        <w:rPr>
          <w:b/>
          <w:i/>
          <w:color w:val="000000"/>
          <w:shd w:val="clear" w:color="auto" w:fill="FFFF00"/>
        </w:rPr>
        <w:t>and</w:t>
      </w:r>
      <w:r w:rsidRPr="004A6953">
        <w:rPr>
          <w:b/>
          <w:i/>
          <w:color w:val="000000"/>
          <w:spacing w:val="-7"/>
          <w:shd w:val="clear" w:color="auto" w:fill="FFFF00"/>
        </w:rPr>
        <w:t xml:space="preserve"> </w:t>
      </w:r>
      <w:r w:rsidRPr="004A6953">
        <w:rPr>
          <w:b/>
          <w:i/>
          <w:color w:val="000000"/>
          <w:spacing w:val="-2"/>
          <w:shd w:val="clear" w:color="auto" w:fill="FFFF00"/>
        </w:rPr>
        <w:t>DEFFORMs]</w:t>
      </w:r>
    </w:p>
    <w:p w:rsidR="004A37C8" w:rsidRPr="004A6953" w:rsidRDefault="004A37C8">
      <w:pPr>
        <w:sectPr w:rsidR="004A37C8" w:rsidRPr="004A6953">
          <w:type w:val="continuous"/>
          <w:pgSz w:w="11910" w:h="16840"/>
          <w:pgMar w:top="1420" w:right="1020" w:bottom="280" w:left="1280" w:header="720" w:footer="720" w:gutter="0"/>
          <w:cols w:space="720"/>
        </w:sectPr>
      </w:pPr>
    </w:p>
    <w:p w:rsidR="004A37C8" w:rsidRPr="004A6953" w:rsidRDefault="008B24A5">
      <w:pPr>
        <w:pStyle w:val="Heading1"/>
        <w:spacing w:before="81"/>
        <w:ind w:left="717" w:right="554" w:firstLine="0"/>
        <w:jc w:val="center"/>
      </w:pPr>
      <w:bookmarkStart w:id="394" w:name="_bookmark393"/>
      <w:bookmarkEnd w:id="394"/>
      <w:r w:rsidRPr="004A6953">
        <w:lastRenderedPageBreak/>
        <w:t>CONTRACT</w:t>
      </w:r>
      <w:r w:rsidRPr="004A6953">
        <w:rPr>
          <w:spacing w:val="-9"/>
        </w:rPr>
        <w:t xml:space="preserve"> </w:t>
      </w:r>
      <w:r w:rsidRPr="004A6953">
        <w:t>SCHEDULE</w:t>
      </w:r>
      <w:r w:rsidRPr="004A6953">
        <w:rPr>
          <w:spacing w:val="-11"/>
        </w:rPr>
        <w:t xml:space="preserve"> </w:t>
      </w:r>
      <w:r w:rsidRPr="004A6953">
        <w:t>15:</w:t>
      </w:r>
      <w:r w:rsidRPr="004A6953">
        <w:rPr>
          <w:spacing w:val="-11"/>
        </w:rPr>
        <w:t xml:space="preserve"> </w:t>
      </w:r>
      <w:r w:rsidRPr="004A6953">
        <w:t>CONTRACT</w:t>
      </w:r>
      <w:r w:rsidRPr="004A6953">
        <w:rPr>
          <w:spacing w:val="-10"/>
        </w:rPr>
        <w:t xml:space="preserve"> </w:t>
      </w:r>
      <w:r w:rsidRPr="004A6953">
        <w:rPr>
          <w:spacing w:val="-2"/>
        </w:rPr>
        <w:t>TENDER</w:t>
      </w:r>
    </w:p>
    <w:p w:rsidR="004A37C8" w:rsidRPr="004A6953" w:rsidRDefault="004A37C8">
      <w:pPr>
        <w:pStyle w:val="BodyText"/>
        <w:spacing w:before="0"/>
        <w:ind w:left="0"/>
        <w:jc w:val="left"/>
        <w:rPr>
          <w:b/>
          <w:sz w:val="20"/>
        </w:rPr>
      </w:pPr>
    </w:p>
    <w:p w:rsidR="004A37C8" w:rsidRPr="004A6953" w:rsidRDefault="004A37C8">
      <w:pPr>
        <w:pStyle w:val="BodyText"/>
        <w:spacing w:before="0"/>
        <w:ind w:left="0"/>
        <w:jc w:val="left"/>
        <w:rPr>
          <w:b/>
          <w:sz w:val="20"/>
        </w:rPr>
      </w:pPr>
    </w:p>
    <w:p w:rsidR="003B5035" w:rsidRPr="004A6953" w:rsidRDefault="003B5035" w:rsidP="003B5035">
      <w:pPr>
        <w:pStyle w:val="TableParagraph"/>
        <w:spacing w:before="121"/>
        <w:ind w:left="107"/>
        <w:jc w:val="center"/>
        <w:rPr>
          <w:rFonts w:ascii="Calibri"/>
          <w:b/>
        </w:rPr>
      </w:pPr>
      <w:r w:rsidRPr="004A6953">
        <w:rPr>
          <w:rFonts w:ascii="Calibri"/>
          <w:b/>
        </w:rPr>
        <w:t>[Redacted]</w:t>
      </w:r>
    </w:p>
    <w:p w:rsidR="003B5035" w:rsidRPr="004A6953" w:rsidRDefault="003B5035">
      <w:pPr>
        <w:pStyle w:val="BodyText"/>
        <w:spacing w:before="10"/>
        <w:ind w:left="0"/>
        <w:jc w:val="left"/>
        <w:rPr>
          <w:b/>
          <w:sz w:val="23"/>
        </w:rPr>
      </w:pPr>
    </w:p>
    <w:p w:rsidR="004A37C8" w:rsidRPr="004A6953" w:rsidRDefault="004A37C8" w:rsidP="003B5035">
      <w:pPr>
        <w:pStyle w:val="BodyText"/>
        <w:spacing w:before="10"/>
        <w:ind w:left="0"/>
        <w:jc w:val="left"/>
        <w:rPr>
          <w:rFonts w:ascii="Segoe UI"/>
          <w:sz w:val="20"/>
        </w:rPr>
        <w:sectPr w:rsidR="004A37C8" w:rsidRPr="004A6953">
          <w:pgSz w:w="11910" w:h="16840"/>
          <w:pgMar w:top="1340" w:right="1020" w:bottom="280" w:left="1280" w:header="720" w:footer="720" w:gutter="0"/>
          <w:cols w:space="720"/>
        </w:sectPr>
      </w:pPr>
    </w:p>
    <w:p w:rsidR="004A37C8" w:rsidRPr="004A6953" w:rsidRDefault="004A37C8">
      <w:pPr>
        <w:spacing w:line="232" w:lineRule="auto"/>
        <w:rPr>
          <w:rFonts w:ascii="Segoe UI"/>
          <w:sz w:val="16"/>
        </w:rPr>
        <w:sectPr w:rsidR="004A37C8" w:rsidRPr="004A6953">
          <w:type w:val="continuous"/>
          <w:pgSz w:w="11910" w:h="16840"/>
          <w:pgMar w:top="1340" w:right="1020" w:bottom="280" w:left="1280" w:header="720" w:footer="720" w:gutter="0"/>
          <w:cols w:num="3" w:space="720" w:equalWidth="0">
            <w:col w:w="2180" w:space="40"/>
            <w:col w:w="1664" w:space="39"/>
            <w:col w:w="5687"/>
          </w:cols>
        </w:sectPr>
      </w:pPr>
    </w:p>
    <w:p w:rsidR="004A37C8" w:rsidRPr="004A6953" w:rsidRDefault="00E631FC">
      <w:pPr>
        <w:pStyle w:val="Heading1"/>
        <w:spacing w:before="81"/>
        <w:ind w:left="882" w:right="425" w:firstLine="0"/>
        <w:jc w:val="center"/>
      </w:pPr>
      <w:r w:rsidRPr="004A6953">
        <w:lastRenderedPageBreak/>
        <w:pict>
          <v:shape id="docshape91" o:spid="_x0000_s1027" style="position:absolute;left:0;text-align:left;margin-left:343.3pt;margin-top:732.2pt;width:151.05pt;height:24pt;z-index:-19744768;mso-position-horizontal-relative:page;mso-position-vertical-relative:page" coordorigin="6866,14644" coordsize="3021,480" path="m9887,14644r-3021,l6866,14884r14,l6880,15124r2985,l9865,14884r22,l9887,14644xe" fillcolor="yellow" stroked="f">
            <v:path arrowok="t"/>
            <w10:wrap anchorx="page" anchory="page"/>
          </v:shape>
        </w:pict>
      </w:r>
      <w:r w:rsidR="008B24A5" w:rsidRPr="004A6953">
        <w:t>CONTRACT</w:t>
      </w:r>
      <w:r w:rsidR="008B24A5" w:rsidRPr="004A6953">
        <w:rPr>
          <w:spacing w:val="-11"/>
        </w:rPr>
        <w:t xml:space="preserve"> </w:t>
      </w:r>
      <w:r w:rsidR="008B24A5" w:rsidRPr="004A6953">
        <w:t>SCHEDULE</w:t>
      </w:r>
      <w:r w:rsidR="008B24A5" w:rsidRPr="004A6953">
        <w:rPr>
          <w:spacing w:val="-12"/>
        </w:rPr>
        <w:t xml:space="preserve"> </w:t>
      </w:r>
      <w:r w:rsidR="008B24A5" w:rsidRPr="004A6953">
        <w:t>16:</w:t>
      </w:r>
      <w:r w:rsidR="008B24A5" w:rsidRPr="004A6953">
        <w:rPr>
          <w:spacing w:val="-12"/>
        </w:rPr>
        <w:t xml:space="preserve"> </w:t>
      </w:r>
      <w:r w:rsidR="008B24A5" w:rsidRPr="004A6953">
        <w:t>AUTHORISED</w:t>
      </w:r>
      <w:r w:rsidR="008B24A5" w:rsidRPr="004A6953">
        <w:rPr>
          <w:spacing w:val="-11"/>
        </w:rPr>
        <w:t xml:space="preserve"> </w:t>
      </w:r>
      <w:r w:rsidR="008B24A5" w:rsidRPr="004A6953">
        <w:t>PROCESSING</w:t>
      </w:r>
      <w:r w:rsidR="008B24A5" w:rsidRPr="004A6953">
        <w:rPr>
          <w:spacing w:val="-12"/>
        </w:rPr>
        <w:t xml:space="preserve"> </w:t>
      </w:r>
      <w:r w:rsidR="008B24A5" w:rsidRPr="004A6953">
        <w:rPr>
          <w:spacing w:val="-2"/>
        </w:rPr>
        <w:t>TEMPLATE</w:t>
      </w:r>
    </w:p>
    <w:p w:rsidR="004A37C8" w:rsidRPr="004A6953" w:rsidRDefault="004A37C8">
      <w:pPr>
        <w:pStyle w:val="BodyText"/>
        <w:spacing w:before="0"/>
        <w:ind w:left="0"/>
        <w:jc w:val="left"/>
        <w:rPr>
          <w:b/>
          <w:sz w:val="24"/>
        </w:rPr>
      </w:pPr>
    </w:p>
    <w:p w:rsidR="004A37C8" w:rsidRPr="004A6953" w:rsidRDefault="004A37C8">
      <w:pPr>
        <w:pStyle w:val="BodyText"/>
        <w:spacing w:before="1"/>
        <w:ind w:left="0"/>
        <w:jc w:val="left"/>
        <w:rPr>
          <w:b/>
          <w:sz w:val="28"/>
        </w:rPr>
      </w:pPr>
    </w:p>
    <w:p w:rsidR="004A37C8" w:rsidRPr="004A6953" w:rsidRDefault="008B24A5">
      <w:pPr>
        <w:pStyle w:val="ListParagraph"/>
        <w:numPr>
          <w:ilvl w:val="0"/>
          <w:numId w:val="3"/>
        </w:numPr>
        <w:tabs>
          <w:tab w:val="left" w:pos="1011"/>
          <w:tab w:val="left" w:pos="1012"/>
        </w:tabs>
        <w:spacing w:before="0"/>
      </w:pPr>
      <w:r w:rsidRPr="004A6953">
        <w:t>The</w:t>
      </w:r>
      <w:r w:rsidRPr="004A6953">
        <w:rPr>
          <w:spacing w:val="-7"/>
        </w:rPr>
        <w:t xml:space="preserve"> </w:t>
      </w:r>
      <w:r w:rsidRPr="004A6953">
        <w:t>contact</w:t>
      </w:r>
      <w:r w:rsidRPr="004A6953">
        <w:rPr>
          <w:spacing w:val="-8"/>
        </w:rPr>
        <w:t xml:space="preserve"> </w:t>
      </w:r>
      <w:r w:rsidRPr="004A6953">
        <w:t>details</w:t>
      </w:r>
      <w:r w:rsidRPr="004A6953">
        <w:rPr>
          <w:spacing w:val="-7"/>
        </w:rPr>
        <w:t xml:space="preserve"> </w:t>
      </w:r>
      <w:r w:rsidRPr="004A6953">
        <w:t>of</w:t>
      </w:r>
      <w:r w:rsidRPr="004A6953">
        <w:rPr>
          <w:spacing w:val="-6"/>
        </w:rPr>
        <w:t xml:space="preserve"> </w:t>
      </w:r>
      <w:r w:rsidRPr="004A6953">
        <w:t>the</w:t>
      </w:r>
      <w:r w:rsidRPr="004A6953">
        <w:rPr>
          <w:spacing w:val="-7"/>
        </w:rPr>
        <w:t xml:space="preserve"> </w:t>
      </w:r>
      <w:r w:rsidRPr="004A6953">
        <w:t>Customer</w:t>
      </w:r>
      <w:r w:rsidRPr="004A6953">
        <w:rPr>
          <w:spacing w:val="-7"/>
        </w:rPr>
        <w:t xml:space="preserve"> </w:t>
      </w:r>
      <w:r w:rsidRPr="004A6953">
        <w:t>Data</w:t>
      </w:r>
      <w:r w:rsidRPr="004A6953">
        <w:rPr>
          <w:spacing w:val="-7"/>
        </w:rPr>
        <w:t xml:space="preserve"> </w:t>
      </w:r>
      <w:r w:rsidRPr="004A6953">
        <w:t>Protection</w:t>
      </w:r>
      <w:r w:rsidRPr="004A6953">
        <w:rPr>
          <w:spacing w:val="-8"/>
        </w:rPr>
        <w:t xml:space="preserve"> </w:t>
      </w:r>
      <w:r w:rsidRPr="004A6953">
        <w:t>Officer</w:t>
      </w:r>
      <w:r w:rsidRPr="004A6953">
        <w:rPr>
          <w:spacing w:val="-8"/>
        </w:rPr>
        <w:t xml:space="preserve"> </w:t>
      </w:r>
      <w:r w:rsidRPr="004A6953">
        <w:rPr>
          <w:spacing w:val="-5"/>
        </w:rPr>
        <w:t>is:</w:t>
      </w:r>
    </w:p>
    <w:p w:rsidR="004A37C8" w:rsidRPr="004A6953" w:rsidRDefault="004A37C8">
      <w:pPr>
        <w:pStyle w:val="BodyText"/>
        <w:spacing w:before="0"/>
        <w:ind w:left="0"/>
        <w:jc w:val="left"/>
        <w:rPr>
          <w:sz w:val="13"/>
        </w:rPr>
      </w:pPr>
    </w:p>
    <w:p w:rsidR="004A37C8" w:rsidRPr="004A6953" w:rsidRDefault="008B24A5">
      <w:pPr>
        <w:spacing w:before="93"/>
        <w:ind w:left="1011"/>
      </w:pPr>
      <w:r w:rsidRPr="00E631FC">
        <w:t>[</w:t>
      </w:r>
      <w:r w:rsidRPr="00E81066">
        <w:rPr>
          <w:b/>
        </w:rPr>
        <w:t>Insert</w:t>
      </w:r>
      <w:r w:rsidRPr="00E631FC">
        <w:t xml:space="preserve"> Contact details]</w:t>
      </w:r>
    </w:p>
    <w:p w:rsidR="004A37C8" w:rsidRPr="00E631FC" w:rsidRDefault="004A37C8">
      <w:pPr>
        <w:pStyle w:val="BodyText"/>
        <w:spacing w:before="6"/>
        <w:ind w:left="0"/>
        <w:jc w:val="left"/>
      </w:pPr>
    </w:p>
    <w:p w:rsidR="004A37C8" w:rsidRPr="004A6953" w:rsidRDefault="008B24A5">
      <w:pPr>
        <w:pStyle w:val="ListParagraph"/>
        <w:numPr>
          <w:ilvl w:val="0"/>
          <w:numId w:val="3"/>
        </w:numPr>
        <w:tabs>
          <w:tab w:val="left" w:pos="1011"/>
          <w:tab w:val="left" w:pos="1012"/>
        </w:tabs>
        <w:spacing w:before="0"/>
      </w:pPr>
      <w:r w:rsidRPr="004A6953">
        <w:t>The</w:t>
      </w:r>
      <w:r w:rsidRPr="00E631FC">
        <w:t xml:space="preserve"> </w:t>
      </w:r>
      <w:r w:rsidRPr="004A6953">
        <w:t>contact</w:t>
      </w:r>
      <w:r w:rsidRPr="00E631FC">
        <w:t xml:space="preserve"> </w:t>
      </w:r>
      <w:r w:rsidRPr="004A6953">
        <w:t>details</w:t>
      </w:r>
      <w:r w:rsidRPr="00E631FC">
        <w:t xml:space="preserve"> </w:t>
      </w:r>
      <w:r w:rsidRPr="004A6953">
        <w:t>of</w:t>
      </w:r>
      <w:r w:rsidRPr="00E631FC">
        <w:t xml:space="preserve"> </w:t>
      </w:r>
      <w:r w:rsidRPr="004A6953">
        <w:t>the</w:t>
      </w:r>
      <w:r w:rsidRPr="00E631FC">
        <w:t xml:space="preserve"> </w:t>
      </w:r>
      <w:r w:rsidRPr="004A6953">
        <w:t>Supplier</w:t>
      </w:r>
      <w:r w:rsidRPr="00E631FC">
        <w:t xml:space="preserve"> </w:t>
      </w:r>
      <w:r w:rsidRPr="004A6953">
        <w:t>Data</w:t>
      </w:r>
      <w:r w:rsidRPr="00E631FC">
        <w:t xml:space="preserve"> </w:t>
      </w:r>
      <w:r w:rsidRPr="004A6953">
        <w:t>Protection</w:t>
      </w:r>
      <w:r w:rsidRPr="00E631FC">
        <w:t xml:space="preserve"> </w:t>
      </w:r>
      <w:r w:rsidRPr="004A6953">
        <w:t>Officer</w:t>
      </w:r>
      <w:r w:rsidRPr="00E631FC">
        <w:t xml:space="preserve"> is:</w:t>
      </w:r>
    </w:p>
    <w:p w:rsidR="004A37C8" w:rsidRPr="00E631FC" w:rsidRDefault="004A37C8">
      <w:pPr>
        <w:pStyle w:val="BodyText"/>
        <w:spacing w:before="8"/>
        <w:ind w:left="0"/>
        <w:jc w:val="left"/>
      </w:pPr>
    </w:p>
    <w:p w:rsidR="004A37C8" w:rsidRPr="004A6953" w:rsidRDefault="008B24A5">
      <w:pPr>
        <w:ind w:left="1011"/>
      </w:pPr>
      <w:r w:rsidRPr="00E631FC">
        <w:t>[</w:t>
      </w:r>
      <w:r w:rsidRPr="00E81066">
        <w:rPr>
          <w:b/>
        </w:rPr>
        <w:t>Insert</w:t>
      </w:r>
      <w:r w:rsidRPr="00E631FC">
        <w:t xml:space="preserve"> Contact details]</w:t>
      </w:r>
    </w:p>
    <w:p w:rsidR="004A37C8" w:rsidRPr="004A6953" w:rsidRDefault="004A37C8">
      <w:pPr>
        <w:pStyle w:val="BodyText"/>
        <w:spacing w:before="8"/>
        <w:ind w:left="0"/>
        <w:jc w:val="left"/>
        <w:rPr>
          <w:sz w:val="20"/>
        </w:rPr>
      </w:pPr>
    </w:p>
    <w:p w:rsidR="004A37C8" w:rsidRPr="004A6953" w:rsidRDefault="008B24A5">
      <w:pPr>
        <w:pStyle w:val="ListParagraph"/>
        <w:numPr>
          <w:ilvl w:val="0"/>
          <w:numId w:val="3"/>
        </w:numPr>
        <w:tabs>
          <w:tab w:val="left" w:pos="1011"/>
          <w:tab w:val="left" w:pos="1012"/>
        </w:tabs>
        <w:spacing w:before="0" w:line="228" w:lineRule="auto"/>
        <w:ind w:right="969"/>
      </w:pPr>
      <w:r w:rsidRPr="004A6953">
        <w:t>The</w:t>
      </w:r>
      <w:r w:rsidRPr="004A6953">
        <w:rPr>
          <w:spacing w:val="-4"/>
        </w:rPr>
        <w:t xml:space="preserve"> </w:t>
      </w:r>
      <w:r w:rsidRPr="004A6953">
        <w:t>Processor</w:t>
      </w:r>
      <w:r w:rsidRPr="004A6953">
        <w:rPr>
          <w:spacing w:val="-4"/>
        </w:rPr>
        <w:t xml:space="preserve"> </w:t>
      </w:r>
      <w:r w:rsidRPr="004A6953">
        <w:t>shall</w:t>
      </w:r>
      <w:r w:rsidRPr="004A6953">
        <w:rPr>
          <w:spacing w:val="-5"/>
        </w:rPr>
        <w:t xml:space="preserve"> </w:t>
      </w:r>
      <w:r w:rsidRPr="004A6953">
        <w:t>comply</w:t>
      </w:r>
      <w:r w:rsidRPr="004A6953">
        <w:rPr>
          <w:spacing w:val="-4"/>
        </w:rPr>
        <w:t xml:space="preserve"> </w:t>
      </w:r>
      <w:r w:rsidRPr="004A6953">
        <w:t>with</w:t>
      </w:r>
      <w:r w:rsidRPr="004A6953">
        <w:rPr>
          <w:spacing w:val="-4"/>
        </w:rPr>
        <w:t xml:space="preserve"> </w:t>
      </w:r>
      <w:r w:rsidRPr="004A6953">
        <w:t>any</w:t>
      </w:r>
      <w:r w:rsidRPr="004A6953">
        <w:rPr>
          <w:spacing w:val="-4"/>
        </w:rPr>
        <w:t xml:space="preserve"> </w:t>
      </w:r>
      <w:r w:rsidRPr="004A6953">
        <w:t>further</w:t>
      </w:r>
      <w:r w:rsidRPr="004A6953">
        <w:rPr>
          <w:spacing w:val="-4"/>
        </w:rPr>
        <w:t xml:space="preserve"> </w:t>
      </w:r>
      <w:r w:rsidRPr="004A6953">
        <w:t>written</w:t>
      </w:r>
      <w:r w:rsidRPr="004A6953">
        <w:rPr>
          <w:spacing w:val="-5"/>
        </w:rPr>
        <w:t xml:space="preserve"> </w:t>
      </w:r>
      <w:r w:rsidRPr="004A6953">
        <w:t>instructions</w:t>
      </w:r>
      <w:r w:rsidRPr="004A6953">
        <w:rPr>
          <w:spacing w:val="-4"/>
        </w:rPr>
        <w:t xml:space="preserve"> </w:t>
      </w:r>
      <w:r w:rsidRPr="004A6953">
        <w:t>with</w:t>
      </w:r>
      <w:r w:rsidRPr="004A6953">
        <w:rPr>
          <w:spacing w:val="-4"/>
        </w:rPr>
        <w:t xml:space="preserve"> </w:t>
      </w:r>
      <w:r w:rsidRPr="004A6953">
        <w:t>respect</w:t>
      </w:r>
      <w:r w:rsidRPr="004A6953">
        <w:rPr>
          <w:spacing w:val="-4"/>
        </w:rPr>
        <w:t xml:space="preserve"> </w:t>
      </w:r>
      <w:r w:rsidRPr="004A6953">
        <w:t>to processing by the Controller.</w:t>
      </w:r>
    </w:p>
    <w:p w:rsidR="004A37C8" w:rsidRPr="004A6953" w:rsidRDefault="004A37C8">
      <w:pPr>
        <w:pStyle w:val="BodyText"/>
        <w:spacing w:before="10"/>
        <w:ind w:left="0"/>
        <w:jc w:val="left"/>
        <w:rPr>
          <w:sz w:val="19"/>
        </w:rPr>
      </w:pPr>
    </w:p>
    <w:p w:rsidR="004A37C8" w:rsidRPr="004A6953" w:rsidRDefault="008B24A5">
      <w:pPr>
        <w:pStyle w:val="ListParagraph"/>
        <w:numPr>
          <w:ilvl w:val="0"/>
          <w:numId w:val="3"/>
        </w:numPr>
        <w:tabs>
          <w:tab w:val="left" w:pos="1011"/>
          <w:tab w:val="left" w:pos="1012"/>
        </w:tabs>
        <w:spacing w:before="0"/>
      </w:pPr>
      <w:r w:rsidRPr="004A6953">
        <w:t>Any</w:t>
      </w:r>
      <w:r w:rsidRPr="004A6953">
        <w:rPr>
          <w:spacing w:val="-9"/>
        </w:rPr>
        <w:t xml:space="preserve"> </w:t>
      </w:r>
      <w:r w:rsidRPr="004A6953">
        <w:t>such</w:t>
      </w:r>
      <w:r w:rsidRPr="004A6953">
        <w:rPr>
          <w:spacing w:val="-9"/>
        </w:rPr>
        <w:t xml:space="preserve"> </w:t>
      </w:r>
      <w:r w:rsidRPr="004A6953">
        <w:t>further</w:t>
      </w:r>
      <w:r w:rsidRPr="004A6953">
        <w:rPr>
          <w:spacing w:val="-9"/>
        </w:rPr>
        <w:t xml:space="preserve"> </w:t>
      </w:r>
      <w:r w:rsidRPr="004A6953">
        <w:t>instructions</w:t>
      </w:r>
      <w:r w:rsidRPr="004A6953">
        <w:rPr>
          <w:spacing w:val="-8"/>
        </w:rPr>
        <w:t xml:space="preserve"> </w:t>
      </w:r>
      <w:proofErr w:type="gramStart"/>
      <w:r w:rsidRPr="004A6953">
        <w:t>shall</w:t>
      </w:r>
      <w:r w:rsidRPr="004A6953">
        <w:rPr>
          <w:spacing w:val="-9"/>
        </w:rPr>
        <w:t xml:space="preserve"> </w:t>
      </w:r>
      <w:r w:rsidRPr="004A6953">
        <w:t>be</w:t>
      </w:r>
      <w:r w:rsidRPr="004A6953">
        <w:rPr>
          <w:spacing w:val="-9"/>
        </w:rPr>
        <w:t xml:space="preserve"> </w:t>
      </w:r>
      <w:r w:rsidRPr="004A6953">
        <w:t>incorporated</w:t>
      </w:r>
      <w:proofErr w:type="gramEnd"/>
      <w:r w:rsidRPr="004A6953">
        <w:rPr>
          <w:spacing w:val="-9"/>
        </w:rPr>
        <w:t xml:space="preserve"> </w:t>
      </w:r>
      <w:r w:rsidRPr="004A6953">
        <w:t>into</w:t>
      </w:r>
      <w:r w:rsidRPr="004A6953">
        <w:rPr>
          <w:spacing w:val="-8"/>
        </w:rPr>
        <w:t xml:space="preserve"> </w:t>
      </w:r>
      <w:r w:rsidRPr="004A6953">
        <w:t>this</w:t>
      </w:r>
      <w:r w:rsidRPr="004A6953">
        <w:rPr>
          <w:spacing w:val="-9"/>
        </w:rPr>
        <w:t xml:space="preserve"> </w:t>
      </w:r>
      <w:r w:rsidRPr="004A6953">
        <w:rPr>
          <w:spacing w:val="-2"/>
        </w:rPr>
        <w:t>Schedule.</w:t>
      </w: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9"/>
        <w:ind w:left="0"/>
        <w:jc w:val="lef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2"/>
        <w:gridCol w:w="5966"/>
      </w:tblGrid>
      <w:tr w:rsidR="004A37C8" w:rsidRPr="004A6953">
        <w:trPr>
          <w:trHeight w:val="715"/>
        </w:trPr>
        <w:tc>
          <w:tcPr>
            <w:tcW w:w="3052" w:type="dxa"/>
            <w:shd w:val="clear" w:color="auto" w:fill="BEBEBE"/>
          </w:tcPr>
          <w:p w:rsidR="004A37C8" w:rsidRPr="004A6953" w:rsidRDefault="008B24A5">
            <w:pPr>
              <w:pStyle w:val="TableParagraph"/>
              <w:spacing w:before="104"/>
              <w:ind w:left="108"/>
              <w:rPr>
                <w:b/>
              </w:rPr>
            </w:pPr>
            <w:r w:rsidRPr="004A6953">
              <w:rPr>
                <w:b/>
              </w:rPr>
              <w:t>Contract</w:t>
            </w:r>
            <w:r w:rsidRPr="004A6953">
              <w:rPr>
                <w:b/>
                <w:spacing w:val="-10"/>
              </w:rPr>
              <w:t xml:space="preserve"> </w:t>
            </w:r>
            <w:r w:rsidRPr="004A6953">
              <w:rPr>
                <w:b/>
                <w:spacing w:val="-2"/>
              </w:rPr>
              <w:t>Reference:</w:t>
            </w:r>
          </w:p>
        </w:tc>
        <w:tc>
          <w:tcPr>
            <w:tcW w:w="5966" w:type="dxa"/>
            <w:shd w:val="clear" w:color="auto" w:fill="BEBEBE"/>
          </w:tcPr>
          <w:p w:rsidR="004A37C8" w:rsidRPr="004A6953" w:rsidRDefault="008B24A5">
            <w:pPr>
              <w:pStyle w:val="TableParagraph"/>
              <w:spacing w:before="104"/>
              <w:ind w:left="2600" w:right="2592"/>
              <w:jc w:val="center"/>
              <w:rPr>
                <w:b/>
              </w:rPr>
            </w:pPr>
            <w:r w:rsidRPr="00EF5D1D">
              <w:rPr>
                <w:b/>
                <w:spacing w:val="-2"/>
              </w:rPr>
              <w:t>XXXXX</w:t>
            </w:r>
          </w:p>
        </w:tc>
      </w:tr>
      <w:tr w:rsidR="004A37C8" w:rsidRPr="004A6953">
        <w:trPr>
          <w:trHeight w:val="716"/>
        </w:trPr>
        <w:tc>
          <w:tcPr>
            <w:tcW w:w="3052" w:type="dxa"/>
            <w:shd w:val="clear" w:color="auto" w:fill="BEBEBE"/>
          </w:tcPr>
          <w:p w:rsidR="004A37C8" w:rsidRPr="004A6953" w:rsidRDefault="008B24A5">
            <w:pPr>
              <w:pStyle w:val="TableParagraph"/>
              <w:spacing w:before="104"/>
              <w:ind w:left="108"/>
              <w:rPr>
                <w:b/>
              </w:rPr>
            </w:pPr>
            <w:r w:rsidRPr="004A6953">
              <w:rPr>
                <w:b/>
                <w:spacing w:val="-2"/>
              </w:rPr>
              <w:t>Date:</w:t>
            </w:r>
          </w:p>
        </w:tc>
        <w:tc>
          <w:tcPr>
            <w:tcW w:w="5966" w:type="dxa"/>
            <w:shd w:val="clear" w:color="auto" w:fill="BEBEBE"/>
          </w:tcPr>
          <w:p w:rsidR="004A37C8" w:rsidRPr="004A6953" w:rsidRDefault="004A37C8">
            <w:pPr>
              <w:pStyle w:val="TableParagraph"/>
              <w:ind w:left="0"/>
              <w:rPr>
                <w:rFonts w:ascii="Times New Roman"/>
                <w:sz w:val="20"/>
              </w:rPr>
            </w:pPr>
          </w:p>
        </w:tc>
      </w:tr>
      <w:tr w:rsidR="004A37C8" w:rsidRPr="004A6953">
        <w:trPr>
          <w:trHeight w:val="720"/>
        </w:trPr>
        <w:tc>
          <w:tcPr>
            <w:tcW w:w="3052" w:type="dxa"/>
            <w:shd w:val="clear" w:color="auto" w:fill="BEBEBE"/>
          </w:tcPr>
          <w:p w:rsidR="004A37C8" w:rsidRPr="004A6953" w:rsidRDefault="008B24A5">
            <w:pPr>
              <w:pStyle w:val="TableParagraph"/>
              <w:spacing w:line="228" w:lineRule="auto"/>
              <w:ind w:left="108"/>
              <w:rPr>
                <w:b/>
              </w:rPr>
            </w:pPr>
            <w:r w:rsidRPr="004A6953">
              <w:rPr>
                <w:b/>
              </w:rPr>
              <w:t>Description</w:t>
            </w:r>
            <w:r w:rsidRPr="004A6953">
              <w:rPr>
                <w:b/>
                <w:spacing w:val="-16"/>
              </w:rPr>
              <w:t xml:space="preserve"> </w:t>
            </w:r>
            <w:r w:rsidRPr="004A6953">
              <w:rPr>
                <w:b/>
              </w:rPr>
              <w:t>Of</w:t>
            </w:r>
            <w:r w:rsidRPr="004A6953">
              <w:rPr>
                <w:b/>
                <w:spacing w:val="-15"/>
              </w:rPr>
              <w:t xml:space="preserve"> </w:t>
            </w:r>
            <w:r w:rsidRPr="004A6953">
              <w:rPr>
                <w:b/>
              </w:rPr>
              <w:t xml:space="preserve">Authorised </w:t>
            </w:r>
            <w:r w:rsidRPr="004A6953">
              <w:rPr>
                <w:b/>
                <w:spacing w:val="-2"/>
              </w:rPr>
              <w:t>Processing</w:t>
            </w:r>
          </w:p>
        </w:tc>
        <w:tc>
          <w:tcPr>
            <w:tcW w:w="5966" w:type="dxa"/>
            <w:shd w:val="clear" w:color="auto" w:fill="BEBEBE"/>
          </w:tcPr>
          <w:p w:rsidR="004A37C8" w:rsidRPr="004A6953" w:rsidRDefault="008B24A5">
            <w:pPr>
              <w:pStyle w:val="TableParagraph"/>
              <w:spacing w:before="106"/>
              <w:ind w:left="2600" w:right="2591"/>
              <w:jc w:val="center"/>
              <w:rPr>
                <w:b/>
              </w:rPr>
            </w:pPr>
            <w:r w:rsidRPr="004A6953">
              <w:rPr>
                <w:b/>
                <w:spacing w:val="-2"/>
              </w:rPr>
              <w:t>Details</w:t>
            </w:r>
          </w:p>
        </w:tc>
      </w:tr>
      <w:tr w:rsidR="004A37C8" w:rsidRPr="00EF5D1D">
        <w:trPr>
          <w:trHeight w:val="7013"/>
        </w:trPr>
        <w:tc>
          <w:tcPr>
            <w:tcW w:w="3052" w:type="dxa"/>
          </w:tcPr>
          <w:p w:rsidR="004A37C8" w:rsidRPr="00EF5D1D" w:rsidRDefault="008B24A5">
            <w:pPr>
              <w:pStyle w:val="TableParagraph"/>
              <w:spacing w:line="228" w:lineRule="auto"/>
              <w:ind w:left="108"/>
              <w:rPr>
                <w:color w:val="000000"/>
              </w:rPr>
            </w:pPr>
            <w:r w:rsidRPr="00EF5D1D">
              <w:rPr>
                <w:color w:val="000000"/>
              </w:rPr>
              <w:t>Identity of the Controller and Processor</w:t>
            </w:r>
          </w:p>
        </w:tc>
        <w:tc>
          <w:tcPr>
            <w:tcW w:w="5966" w:type="dxa"/>
          </w:tcPr>
          <w:p w:rsidR="004A37C8" w:rsidRPr="00EF5D1D" w:rsidRDefault="008B24A5">
            <w:pPr>
              <w:pStyle w:val="TableParagraph"/>
              <w:spacing w:line="228" w:lineRule="auto"/>
              <w:ind w:left="107" w:right="100"/>
              <w:rPr>
                <w:color w:val="000000"/>
              </w:rPr>
            </w:pPr>
            <w:r w:rsidRPr="00EF5D1D">
              <w:rPr>
                <w:color w:val="000000"/>
              </w:rPr>
              <w:t xml:space="preserve">[Guidance: </w:t>
            </w:r>
            <w:r w:rsidRPr="004A6953">
              <w:rPr>
                <w:color w:val="000000"/>
              </w:rPr>
              <w:t>You</w:t>
            </w:r>
            <w:r w:rsidRPr="00EF5D1D">
              <w:rPr>
                <w:color w:val="000000"/>
              </w:rPr>
              <w:t xml:space="preserve"> </w:t>
            </w:r>
            <w:r w:rsidRPr="004A6953">
              <w:rPr>
                <w:color w:val="000000"/>
              </w:rPr>
              <w:t>will</w:t>
            </w:r>
            <w:r w:rsidRPr="00EF5D1D">
              <w:rPr>
                <w:color w:val="000000"/>
              </w:rPr>
              <w:t xml:space="preserve"> </w:t>
            </w:r>
            <w:r w:rsidRPr="004A6953">
              <w:rPr>
                <w:color w:val="000000"/>
              </w:rPr>
              <w:t>need</w:t>
            </w:r>
            <w:r w:rsidRPr="00EF5D1D">
              <w:rPr>
                <w:color w:val="000000"/>
              </w:rPr>
              <w:t xml:space="preserve"> </w:t>
            </w:r>
            <w:r w:rsidRPr="004A6953">
              <w:rPr>
                <w:color w:val="000000"/>
              </w:rPr>
              <w:t>to</w:t>
            </w:r>
            <w:r w:rsidRPr="00EF5D1D">
              <w:rPr>
                <w:color w:val="000000"/>
              </w:rPr>
              <w:t xml:space="preserve"> </w:t>
            </w:r>
            <w:r w:rsidRPr="004A6953">
              <w:rPr>
                <w:color w:val="000000"/>
              </w:rPr>
              <w:t>select</w:t>
            </w:r>
            <w:r w:rsidRPr="00EF5D1D">
              <w:rPr>
                <w:color w:val="000000"/>
              </w:rPr>
              <w:t xml:space="preserve"> </w:t>
            </w:r>
            <w:r w:rsidRPr="004A6953">
              <w:rPr>
                <w:color w:val="000000"/>
              </w:rPr>
              <w:t>whether</w:t>
            </w:r>
            <w:r w:rsidRPr="00EF5D1D">
              <w:rPr>
                <w:color w:val="000000"/>
              </w:rPr>
              <w:t xml:space="preserve"> </w:t>
            </w:r>
            <w:r w:rsidRPr="004A6953">
              <w:rPr>
                <w:color w:val="000000"/>
              </w:rPr>
              <w:t>to</w:t>
            </w:r>
            <w:r w:rsidRPr="00EF5D1D">
              <w:rPr>
                <w:color w:val="000000"/>
              </w:rPr>
              <w:t xml:space="preserve"> </w:t>
            </w:r>
            <w:r w:rsidRPr="004A6953">
              <w:rPr>
                <w:color w:val="000000"/>
              </w:rPr>
              <w:t>make</w:t>
            </w:r>
            <w:r w:rsidRPr="00EF5D1D">
              <w:rPr>
                <w:color w:val="000000"/>
              </w:rPr>
              <w:t xml:space="preserve"> </w:t>
            </w:r>
            <w:r w:rsidRPr="004A6953">
              <w:rPr>
                <w:color w:val="000000"/>
              </w:rPr>
              <w:t>use</w:t>
            </w:r>
            <w:r w:rsidRPr="00EF5D1D">
              <w:rPr>
                <w:color w:val="000000"/>
              </w:rPr>
              <w:t xml:space="preserve"> </w:t>
            </w:r>
            <w:r w:rsidRPr="004A6953">
              <w:rPr>
                <w:color w:val="000000"/>
              </w:rPr>
              <w:t>of Option A or Option B or Option C and/or Option D depending on which of the Parties are the data controller for the purposes of the Contract]</w:t>
            </w:r>
          </w:p>
          <w:p w:rsidR="004A37C8" w:rsidRPr="00EF5D1D" w:rsidRDefault="004A37C8">
            <w:pPr>
              <w:pStyle w:val="TableParagraph"/>
              <w:spacing w:before="11"/>
              <w:ind w:left="0"/>
              <w:rPr>
                <w:color w:val="000000"/>
              </w:rPr>
            </w:pPr>
          </w:p>
          <w:p w:rsidR="004A37C8" w:rsidRPr="00EF5D1D" w:rsidRDefault="008B24A5">
            <w:pPr>
              <w:pStyle w:val="TableParagraph"/>
              <w:ind w:left="828"/>
              <w:jc w:val="both"/>
              <w:rPr>
                <w:color w:val="000000"/>
              </w:rPr>
            </w:pPr>
            <w:r w:rsidRPr="00EF5D1D">
              <w:rPr>
                <w:color w:val="000000"/>
              </w:rPr>
              <w:t>[OPTION A: Customer as Controller</w:t>
            </w:r>
          </w:p>
          <w:p w:rsidR="004A37C8" w:rsidRPr="00EF5D1D" w:rsidRDefault="004A37C8">
            <w:pPr>
              <w:pStyle w:val="TableParagraph"/>
              <w:spacing w:before="1"/>
              <w:ind w:left="0"/>
              <w:rPr>
                <w:color w:val="000000"/>
              </w:rPr>
            </w:pPr>
          </w:p>
          <w:p w:rsidR="004A37C8" w:rsidRPr="00EF5D1D" w:rsidRDefault="008B24A5">
            <w:pPr>
              <w:pStyle w:val="TableParagraph"/>
              <w:spacing w:line="228" w:lineRule="auto"/>
              <w:ind w:left="828" w:right="101"/>
              <w:jc w:val="both"/>
              <w:rPr>
                <w:color w:val="000000"/>
              </w:rPr>
            </w:pPr>
            <w:r w:rsidRPr="00EF5D1D">
              <w:rPr>
                <w:color w:val="000000"/>
              </w:rPr>
              <w:t>The Parties acknowledge that for the purposes of</w:t>
            </w:r>
            <w:r w:rsidRPr="004A6953">
              <w:rPr>
                <w:color w:val="000000"/>
              </w:rPr>
              <w:t xml:space="preserve"> </w:t>
            </w:r>
            <w:r w:rsidRPr="00EF5D1D">
              <w:rPr>
                <w:color w:val="000000"/>
              </w:rPr>
              <w:t>the Data Protection Legislation, the Customer is the</w:t>
            </w:r>
            <w:r w:rsidRPr="004A6953">
              <w:rPr>
                <w:color w:val="000000"/>
              </w:rPr>
              <w:t xml:space="preserve"> </w:t>
            </w:r>
            <w:r w:rsidRPr="00EF5D1D">
              <w:rPr>
                <w:color w:val="000000"/>
              </w:rPr>
              <w:t>Controller and the Supplier is the Processor.]</w:t>
            </w:r>
          </w:p>
          <w:p w:rsidR="004A37C8" w:rsidRPr="00EF5D1D" w:rsidRDefault="004A37C8">
            <w:pPr>
              <w:pStyle w:val="TableParagraph"/>
              <w:spacing w:before="5"/>
              <w:ind w:left="0"/>
              <w:rPr>
                <w:color w:val="000000"/>
              </w:rPr>
            </w:pPr>
          </w:p>
          <w:p w:rsidR="004A37C8" w:rsidRPr="00EF5D1D" w:rsidRDefault="008B24A5">
            <w:pPr>
              <w:pStyle w:val="TableParagraph"/>
              <w:ind w:left="828"/>
              <w:jc w:val="both"/>
              <w:rPr>
                <w:color w:val="000000"/>
              </w:rPr>
            </w:pPr>
            <w:r w:rsidRPr="00EF5D1D">
              <w:rPr>
                <w:color w:val="000000"/>
              </w:rPr>
              <w:t>[OPTION B: Supplier as Controller</w:t>
            </w:r>
          </w:p>
          <w:p w:rsidR="004A37C8" w:rsidRPr="00EF5D1D" w:rsidRDefault="004A37C8">
            <w:pPr>
              <w:pStyle w:val="TableParagraph"/>
              <w:spacing w:before="1"/>
              <w:ind w:left="0"/>
              <w:rPr>
                <w:color w:val="000000"/>
              </w:rPr>
            </w:pPr>
          </w:p>
          <w:p w:rsidR="004A37C8" w:rsidRPr="00EF5D1D" w:rsidRDefault="008B24A5">
            <w:pPr>
              <w:pStyle w:val="TableParagraph"/>
              <w:spacing w:line="228" w:lineRule="auto"/>
              <w:ind w:left="828" w:right="99"/>
              <w:jc w:val="both"/>
              <w:rPr>
                <w:color w:val="000000"/>
              </w:rPr>
            </w:pPr>
            <w:r w:rsidRPr="00EF5D1D">
              <w:rPr>
                <w:color w:val="000000"/>
              </w:rPr>
              <w:t>The Parties acknowledge that for the purposes of</w:t>
            </w:r>
            <w:r w:rsidRPr="004A6953">
              <w:rPr>
                <w:color w:val="000000"/>
              </w:rPr>
              <w:t xml:space="preserve"> </w:t>
            </w:r>
            <w:r w:rsidRPr="00EF5D1D">
              <w:rPr>
                <w:color w:val="000000"/>
              </w:rPr>
              <w:t>the Data Protection Legislation, the Supplier is the</w:t>
            </w:r>
            <w:r w:rsidRPr="004A6953">
              <w:rPr>
                <w:color w:val="000000"/>
              </w:rPr>
              <w:t xml:space="preserve"> </w:t>
            </w:r>
            <w:r w:rsidRPr="00EF5D1D">
              <w:rPr>
                <w:color w:val="000000"/>
              </w:rPr>
              <w:t>Controller and the Customer is the Processor.]</w:t>
            </w:r>
          </w:p>
          <w:p w:rsidR="004A37C8" w:rsidRPr="00EF5D1D" w:rsidRDefault="004A37C8">
            <w:pPr>
              <w:pStyle w:val="TableParagraph"/>
              <w:spacing w:before="6"/>
              <w:ind w:left="0"/>
              <w:rPr>
                <w:color w:val="000000"/>
              </w:rPr>
            </w:pPr>
          </w:p>
          <w:p w:rsidR="004A37C8" w:rsidRPr="00EF5D1D" w:rsidRDefault="008B24A5">
            <w:pPr>
              <w:pStyle w:val="TableParagraph"/>
              <w:spacing w:before="1"/>
              <w:ind w:left="828" w:right="100"/>
              <w:rPr>
                <w:color w:val="000000"/>
              </w:rPr>
            </w:pPr>
            <w:r w:rsidRPr="00EF5D1D">
              <w:rPr>
                <w:color w:val="000000"/>
              </w:rPr>
              <w:t>[OPTION C: Both Parties are Controller of separate data]</w:t>
            </w:r>
          </w:p>
          <w:p w:rsidR="004A37C8" w:rsidRPr="00EF5D1D" w:rsidRDefault="004A37C8">
            <w:pPr>
              <w:pStyle w:val="TableParagraph"/>
              <w:spacing w:before="3"/>
              <w:ind w:left="0"/>
              <w:rPr>
                <w:color w:val="000000"/>
              </w:rPr>
            </w:pPr>
          </w:p>
          <w:p w:rsidR="004A37C8" w:rsidRPr="00EF5D1D" w:rsidRDefault="008B24A5">
            <w:pPr>
              <w:pStyle w:val="TableParagraph"/>
              <w:spacing w:before="1"/>
              <w:ind w:left="828" w:right="100"/>
              <w:rPr>
                <w:color w:val="000000"/>
              </w:rPr>
            </w:pPr>
            <w:r w:rsidRPr="00EF5D1D">
              <w:rPr>
                <w:color w:val="000000"/>
              </w:rPr>
              <w:t>The Parties acknowledge that for the purposes of the Data Protection Legislation:</w:t>
            </w:r>
          </w:p>
          <w:p w:rsidR="004A37C8" w:rsidRPr="00EF5D1D" w:rsidRDefault="008B24A5">
            <w:pPr>
              <w:pStyle w:val="TableParagraph"/>
              <w:numPr>
                <w:ilvl w:val="0"/>
                <w:numId w:val="2"/>
              </w:numPr>
              <w:tabs>
                <w:tab w:val="left" w:pos="1662"/>
                <w:tab w:val="left" w:pos="1663"/>
              </w:tabs>
              <w:spacing w:before="116" w:line="228" w:lineRule="auto"/>
              <w:ind w:right="247"/>
              <w:rPr>
                <w:color w:val="000000"/>
              </w:rPr>
            </w:pPr>
            <w:r w:rsidRPr="00EF5D1D">
              <w:rPr>
                <w:color w:val="000000"/>
              </w:rPr>
              <w:t>the Customer is the Controller and the Supplier is the Processor for the following Personal Data under this Contract:</w:t>
            </w:r>
          </w:p>
          <w:p w:rsidR="004A37C8" w:rsidRPr="00EF5D1D" w:rsidRDefault="008B24A5">
            <w:pPr>
              <w:pStyle w:val="TableParagraph"/>
              <w:numPr>
                <w:ilvl w:val="1"/>
                <w:numId w:val="2"/>
              </w:numPr>
              <w:tabs>
                <w:tab w:val="left" w:pos="2368"/>
                <w:tab w:val="left" w:pos="2369"/>
              </w:tabs>
              <w:spacing w:before="104" w:line="240" w:lineRule="exact"/>
              <w:ind w:right="566" w:hanging="576"/>
              <w:rPr>
                <w:color w:val="000000"/>
              </w:rPr>
            </w:pPr>
            <w:r w:rsidRPr="00EF5D1D">
              <w:rPr>
                <w:color w:val="000000"/>
              </w:rPr>
              <w:t>[Insert scope of Personal Data which where the purposes and</w:t>
            </w:r>
          </w:p>
        </w:tc>
      </w:tr>
    </w:tbl>
    <w:p w:rsidR="004A37C8" w:rsidRPr="00EF5D1D" w:rsidRDefault="004A37C8">
      <w:pPr>
        <w:spacing w:line="240" w:lineRule="exact"/>
        <w:rPr>
          <w:color w:val="000000"/>
        </w:rPr>
        <w:sectPr w:rsidR="004A37C8" w:rsidRPr="00EF5D1D">
          <w:pgSz w:w="11910" w:h="16840"/>
          <w:pgMar w:top="1340" w:right="1020" w:bottom="280" w:left="1280" w:header="720" w:footer="720" w:gutter="0"/>
          <w:cols w:space="720"/>
        </w:sect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2"/>
        <w:gridCol w:w="5966"/>
      </w:tblGrid>
      <w:tr w:rsidR="004A37C8" w:rsidRPr="00EF5D1D">
        <w:trPr>
          <w:trHeight w:val="5224"/>
        </w:trPr>
        <w:tc>
          <w:tcPr>
            <w:tcW w:w="3052" w:type="dxa"/>
          </w:tcPr>
          <w:p w:rsidR="004A37C8" w:rsidRPr="00EF5D1D" w:rsidRDefault="004A37C8">
            <w:pPr>
              <w:pStyle w:val="TableParagraph"/>
              <w:ind w:left="0"/>
              <w:rPr>
                <w:color w:val="000000"/>
              </w:rPr>
            </w:pPr>
          </w:p>
        </w:tc>
        <w:tc>
          <w:tcPr>
            <w:tcW w:w="5966" w:type="dxa"/>
          </w:tcPr>
          <w:p w:rsidR="004A37C8" w:rsidRPr="00EF5D1D" w:rsidRDefault="008B24A5">
            <w:pPr>
              <w:pStyle w:val="TableParagraph"/>
              <w:spacing w:line="228" w:lineRule="auto"/>
              <w:ind w:left="2383" w:right="100"/>
              <w:rPr>
                <w:color w:val="000000"/>
              </w:rPr>
            </w:pPr>
            <w:r w:rsidRPr="00EF5D1D">
              <w:rPr>
                <w:color w:val="000000"/>
              </w:rPr>
              <w:t>means of the processing is determined by the Customer]</w:t>
            </w:r>
          </w:p>
          <w:p w:rsidR="004A37C8" w:rsidRPr="00EF5D1D" w:rsidRDefault="008B24A5">
            <w:pPr>
              <w:pStyle w:val="TableParagraph"/>
              <w:numPr>
                <w:ilvl w:val="0"/>
                <w:numId w:val="1"/>
              </w:numPr>
              <w:tabs>
                <w:tab w:val="left" w:pos="1662"/>
                <w:tab w:val="left" w:pos="1663"/>
              </w:tabs>
              <w:spacing w:before="115" w:line="228" w:lineRule="auto"/>
              <w:ind w:right="100"/>
              <w:rPr>
                <w:color w:val="000000"/>
              </w:rPr>
            </w:pPr>
            <w:r w:rsidRPr="00EF5D1D">
              <w:rPr>
                <w:color w:val="000000"/>
              </w:rPr>
              <w:t>the Supplier is the Controller and the Customer is the Processor for the following Personal Data under this Contract:</w:t>
            </w:r>
          </w:p>
          <w:p w:rsidR="004A37C8" w:rsidRPr="00EF5D1D" w:rsidRDefault="008B24A5">
            <w:pPr>
              <w:pStyle w:val="TableParagraph"/>
              <w:numPr>
                <w:ilvl w:val="1"/>
                <w:numId w:val="1"/>
              </w:numPr>
              <w:tabs>
                <w:tab w:val="left" w:pos="2368"/>
                <w:tab w:val="left" w:pos="2369"/>
              </w:tabs>
              <w:spacing w:before="119" w:line="228" w:lineRule="auto"/>
              <w:ind w:right="566" w:hanging="576"/>
              <w:rPr>
                <w:color w:val="000000"/>
              </w:rPr>
            </w:pPr>
            <w:r w:rsidRPr="00EF5D1D">
              <w:rPr>
                <w:color w:val="000000"/>
              </w:rPr>
              <w:t>[Insert scope of Personal Data</w:t>
            </w:r>
            <w:r w:rsidRPr="004A6953">
              <w:rPr>
                <w:color w:val="000000"/>
              </w:rPr>
              <w:t xml:space="preserve"> </w:t>
            </w:r>
            <w:r w:rsidRPr="00EF5D1D">
              <w:rPr>
                <w:color w:val="000000"/>
              </w:rPr>
              <w:t>which where the purposes and</w:t>
            </w:r>
            <w:r w:rsidRPr="004A6953">
              <w:rPr>
                <w:color w:val="000000"/>
              </w:rPr>
              <w:t xml:space="preserve"> </w:t>
            </w:r>
            <w:r w:rsidRPr="00EF5D1D">
              <w:rPr>
                <w:color w:val="000000"/>
              </w:rPr>
              <w:t>means of the processing is</w:t>
            </w:r>
            <w:r w:rsidRPr="004A6953">
              <w:rPr>
                <w:color w:val="000000"/>
              </w:rPr>
              <w:t xml:space="preserve"> </w:t>
            </w:r>
            <w:r w:rsidRPr="00EF5D1D">
              <w:rPr>
                <w:color w:val="000000"/>
              </w:rPr>
              <w:t>determined by the Supplier</w:t>
            </w:r>
            <w:r w:rsidRPr="004A6953">
              <w:rPr>
                <w:color w:val="000000"/>
              </w:rPr>
              <w:t>]</w:t>
            </w:r>
          </w:p>
          <w:p w:rsidR="004A37C8" w:rsidRPr="00EF5D1D" w:rsidRDefault="004A37C8">
            <w:pPr>
              <w:pStyle w:val="TableParagraph"/>
              <w:spacing w:before="6"/>
              <w:ind w:left="0"/>
              <w:rPr>
                <w:color w:val="000000"/>
              </w:rPr>
            </w:pPr>
          </w:p>
          <w:p w:rsidR="004A37C8" w:rsidRPr="00EF5D1D" w:rsidRDefault="008B24A5">
            <w:pPr>
              <w:pStyle w:val="TableParagraph"/>
              <w:spacing w:before="1"/>
              <w:ind w:left="889"/>
              <w:rPr>
                <w:color w:val="000000"/>
              </w:rPr>
            </w:pPr>
            <w:r w:rsidRPr="00EF5D1D">
              <w:rPr>
                <w:color w:val="000000"/>
              </w:rPr>
              <w:t>[OPTION D:Joint Controllers]</w:t>
            </w:r>
          </w:p>
          <w:p w:rsidR="004A37C8" w:rsidRPr="00EF5D1D" w:rsidRDefault="004A37C8">
            <w:pPr>
              <w:pStyle w:val="TableParagraph"/>
              <w:spacing w:before="3"/>
              <w:ind w:left="0"/>
              <w:rPr>
                <w:color w:val="000000"/>
              </w:rPr>
            </w:pPr>
          </w:p>
          <w:p w:rsidR="004A37C8" w:rsidRPr="00EF5D1D" w:rsidRDefault="008B24A5">
            <w:pPr>
              <w:pStyle w:val="TableParagraph"/>
              <w:ind w:left="828" w:right="100"/>
              <w:rPr>
                <w:color w:val="000000"/>
              </w:rPr>
            </w:pPr>
            <w:r w:rsidRPr="00EF5D1D">
              <w:rPr>
                <w:color w:val="000000"/>
              </w:rPr>
              <w:t>Notwithstanding Clause [21.5]</w:t>
            </w:r>
            <w:r w:rsidRPr="004A6953">
              <w:rPr>
                <w:color w:val="000000"/>
              </w:rPr>
              <w:t xml:space="preserve"> the Parties acknowledge that they are joint Controllers for the purposes of the Data Protection Legislation in respect of </w:t>
            </w:r>
            <w:r w:rsidRPr="00EF5D1D">
              <w:rPr>
                <w:color w:val="000000"/>
              </w:rPr>
              <w:t>[Insert scope of Personal Data which the purposes and means of the processing is</w:t>
            </w:r>
            <w:r w:rsidRPr="004A6953">
              <w:rPr>
                <w:color w:val="000000"/>
              </w:rPr>
              <w:t xml:space="preserve"> </w:t>
            </w:r>
            <w:r w:rsidRPr="00EF5D1D">
              <w:rPr>
                <w:color w:val="000000"/>
              </w:rPr>
              <w:t>determined by the both Parties</w:t>
            </w:r>
            <w:r w:rsidRPr="004A6953">
              <w:rPr>
                <w:color w:val="000000"/>
              </w:rPr>
              <w:t>]</w:t>
            </w:r>
            <w:r w:rsidRPr="00EF5D1D">
              <w:rPr>
                <w:color w:val="000000"/>
              </w:rPr>
              <w:t xml:space="preserve"> </w:t>
            </w:r>
            <w:r w:rsidRPr="004A6953">
              <w:rPr>
                <w:color w:val="000000"/>
              </w:rPr>
              <w:t>and</w:t>
            </w:r>
            <w:r w:rsidRPr="00EF5D1D">
              <w:rPr>
                <w:color w:val="000000"/>
              </w:rPr>
              <w:t xml:space="preserve"> </w:t>
            </w:r>
            <w:r w:rsidRPr="004A6953">
              <w:rPr>
                <w:color w:val="000000"/>
              </w:rPr>
              <w:t>Annex</w:t>
            </w:r>
            <w:r w:rsidRPr="00EF5D1D">
              <w:rPr>
                <w:color w:val="000000"/>
              </w:rPr>
              <w:t xml:space="preserve"> </w:t>
            </w:r>
            <w:r w:rsidRPr="004A6953">
              <w:rPr>
                <w:color w:val="000000"/>
              </w:rPr>
              <w:t>A</w:t>
            </w:r>
            <w:r w:rsidRPr="00EF5D1D">
              <w:rPr>
                <w:color w:val="000000"/>
              </w:rPr>
              <w:t xml:space="preserve"> </w:t>
            </w:r>
            <w:r w:rsidRPr="004A6953">
              <w:rPr>
                <w:color w:val="000000"/>
              </w:rPr>
              <w:t>to</w:t>
            </w:r>
            <w:r w:rsidRPr="00EF5D1D">
              <w:rPr>
                <w:color w:val="000000"/>
              </w:rPr>
              <w:t xml:space="preserve"> </w:t>
            </w:r>
            <w:r w:rsidRPr="004A6953">
              <w:rPr>
                <w:color w:val="000000"/>
              </w:rPr>
              <w:t>this Schedule shall apply.</w:t>
            </w:r>
          </w:p>
        </w:tc>
      </w:tr>
      <w:tr w:rsidR="004A37C8" w:rsidRPr="00EF5D1D">
        <w:trPr>
          <w:trHeight w:val="1629"/>
        </w:trPr>
        <w:tc>
          <w:tcPr>
            <w:tcW w:w="3052" w:type="dxa"/>
          </w:tcPr>
          <w:p w:rsidR="004A37C8" w:rsidRPr="00EF5D1D" w:rsidRDefault="008B24A5">
            <w:pPr>
              <w:pStyle w:val="TableParagraph"/>
              <w:spacing w:line="228" w:lineRule="auto"/>
              <w:ind w:left="108"/>
              <w:rPr>
                <w:color w:val="000000"/>
              </w:rPr>
            </w:pPr>
            <w:r w:rsidRPr="00EF5D1D">
              <w:rPr>
                <w:color w:val="000000"/>
              </w:rPr>
              <w:t>Subject matter of the processing</w:t>
            </w:r>
          </w:p>
        </w:tc>
        <w:tc>
          <w:tcPr>
            <w:tcW w:w="5966" w:type="dxa"/>
          </w:tcPr>
          <w:p w:rsidR="004A37C8" w:rsidRPr="00EF5D1D" w:rsidRDefault="008B24A5">
            <w:pPr>
              <w:pStyle w:val="TableParagraph"/>
              <w:spacing w:line="228" w:lineRule="auto"/>
              <w:ind w:left="107" w:right="100"/>
              <w:rPr>
                <w:color w:val="000000"/>
              </w:rPr>
            </w:pPr>
            <w:r w:rsidRPr="00EF5D1D">
              <w:rPr>
                <w:color w:val="000000"/>
              </w:rPr>
              <w:t>[This should be a high level, short description of what the</w:t>
            </w:r>
            <w:r w:rsidRPr="004A6953">
              <w:rPr>
                <w:color w:val="000000"/>
              </w:rPr>
              <w:t xml:space="preserve"> </w:t>
            </w:r>
            <w:r w:rsidRPr="00EF5D1D">
              <w:rPr>
                <w:color w:val="000000"/>
              </w:rPr>
              <w:t>processing is about i.e. its subject matter</w:t>
            </w:r>
            <w:r w:rsidRPr="004A6953">
              <w:rPr>
                <w:color w:val="000000"/>
              </w:rPr>
              <w:t>]</w:t>
            </w:r>
          </w:p>
        </w:tc>
      </w:tr>
      <w:tr w:rsidR="004A37C8" w:rsidRPr="00EF5D1D">
        <w:trPr>
          <w:trHeight w:val="1462"/>
        </w:trPr>
        <w:tc>
          <w:tcPr>
            <w:tcW w:w="3052" w:type="dxa"/>
          </w:tcPr>
          <w:p w:rsidR="004A37C8" w:rsidRPr="00EF5D1D" w:rsidRDefault="008B24A5">
            <w:pPr>
              <w:pStyle w:val="TableParagraph"/>
              <w:spacing w:line="240" w:lineRule="exact"/>
              <w:ind w:left="108"/>
              <w:rPr>
                <w:color w:val="000000"/>
              </w:rPr>
            </w:pPr>
            <w:r w:rsidRPr="00EF5D1D">
              <w:rPr>
                <w:color w:val="000000"/>
              </w:rPr>
              <w:t>Duration of the processing</w:t>
            </w:r>
          </w:p>
        </w:tc>
        <w:tc>
          <w:tcPr>
            <w:tcW w:w="5966" w:type="dxa"/>
          </w:tcPr>
          <w:p w:rsidR="004A37C8" w:rsidRPr="00EF5D1D" w:rsidRDefault="008B24A5">
            <w:pPr>
              <w:pStyle w:val="TableParagraph"/>
              <w:spacing w:line="228" w:lineRule="auto"/>
              <w:ind w:left="107" w:right="100"/>
              <w:rPr>
                <w:color w:val="000000"/>
              </w:rPr>
            </w:pPr>
            <w:r w:rsidRPr="00EF5D1D">
              <w:rPr>
                <w:color w:val="000000"/>
              </w:rPr>
              <w:t>[Clearly set out the duration of the processing including</w:t>
            </w:r>
            <w:r w:rsidRPr="004A6953">
              <w:rPr>
                <w:color w:val="000000"/>
              </w:rPr>
              <w:t xml:space="preserve"> </w:t>
            </w:r>
            <w:r w:rsidRPr="00EF5D1D">
              <w:rPr>
                <w:color w:val="000000"/>
              </w:rPr>
              <w:t>dates]</w:t>
            </w:r>
          </w:p>
        </w:tc>
      </w:tr>
      <w:tr w:rsidR="004A37C8" w:rsidRPr="00EF5D1D">
        <w:trPr>
          <w:trHeight w:val="3359"/>
        </w:trPr>
        <w:tc>
          <w:tcPr>
            <w:tcW w:w="3052" w:type="dxa"/>
          </w:tcPr>
          <w:p w:rsidR="004A37C8" w:rsidRPr="00EF5D1D" w:rsidRDefault="008B24A5">
            <w:pPr>
              <w:pStyle w:val="TableParagraph"/>
              <w:spacing w:line="228" w:lineRule="auto"/>
              <w:ind w:left="108"/>
              <w:rPr>
                <w:color w:val="000000"/>
              </w:rPr>
            </w:pPr>
            <w:r w:rsidRPr="00EF5D1D">
              <w:rPr>
                <w:color w:val="000000"/>
              </w:rPr>
              <w:t>Nature and purposes of the processing</w:t>
            </w:r>
          </w:p>
        </w:tc>
        <w:tc>
          <w:tcPr>
            <w:tcW w:w="5966" w:type="dxa"/>
          </w:tcPr>
          <w:p w:rsidR="004A37C8" w:rsidRPr="00EF5D1D" w:rsidRDefault="008B24A5">
            <w:pPr>
              <w:pStyle w:val="TableParagraph"/>
              <w:spacing w:line="228" w:lineRule="auto"/>
              <w:ind w:left="107" w:right="100"/>
              <w:rPr>
                <w:color w:val="000000"/>
              </w:rPr>
            </w:pPr>
            <w:r w:rsidRPr="00EF5D1D">
              <w:rPr>
                <w:color w:val="000000"/>
              </w:rPr>
              <w:t>[Please be as specific as possible, but make sure that you</w:t>
            </w:r>
            <w:r w:rsidRPr="004A6953">
              <w:rPr>
                <w:color w:val="000000"/>
              </w:rPr>
              <w:t xml:space="preserve"> </w:t>
            </w:r>
            <w:r w:rsidRPr="00EF5D1D">
              <w:rPr>
                <w:color w:val="000000"/>
              </w:rPr>
              <w:t>cover all intended purposes.</w:t>
            </w:r>
          </w:p>
          <w:p w:rsidR="004A37C8" w:rsidRPr="00EF5D1D" w:rsidRDefault="004A37C8">
            <w:pPr>
              <w:pStyle w:val="TableParagraph"/>
              <w:spacing w:before="5"/>
              <w:ind w:left="0"/>
              <w:rPr>
                <w:color w:val="000000"/>
              </w:rPr>
            </w:pPr>
          </w:p>
          <w:p w:rsidR="004A37C8" w:rsidRPr="00EF5D1D" w:rsidRDefault="008B24A5">
            <w:pPr>
              <w:pStyle w:val="TableParagraph"/>
              <w:spacing w:line="228" w:lineRule="auto"/>
              <w:ind w:left="107" w:right="111"/>
              <w:rPr>
                <w:color w:val="000000"/>
              </w:rPr>
            </w:pPr>
            <w:r w:rsidRPr="00EF5D1D">
              <w:rPr>
                <w:color w:val="000000"/>
              </w:rPr>
              <w:t>The nature of the processing means any operation such as</w:t>
            </w:r>
            <w:r w:rsidRPr="004A6953">
              <w:rPr>
                <w:color w:val="000000"/>
              </w:rPr>
              <w:t xml:space="preserve"> </w:t>
            </w:r>
            <w:r w:rsidRPr="00EF5D1D">
              <w:rPr>
                <w:color w:val="000000"/>
              </w:rPr>
              <w:t>collection, recording, organisation, structuring, storage,</w:t>
            </w:r>
            <w:r w:rsidRPr="004A6953">
              <w:rPr>
                <w:color w:val="000000"/>
              </w:rPr>
              <w:t xml:space="preserve"> </w:t>
            </w:r>
            <w:r w:rsidRPr="00EF5D1D">
              <w:rPr>
                <w:color w:val="000000"/>
              </w:rPr>
              <w:t>adaptation or alteration, retrieval, consultation, use,</w:t>
            </w:r>
            <w:r w:rsidRPr="004A6953">
              <w:rPr>
                <w:color w:val="000000"/>
              </w:rPr>
              <w:t xml:space="preserve"> </w:t>
            </w:r>
            <w:r w:rsidRPr="00EF5D1D">
              <w:rPr>
                <w:color w:val="000000"/>
              </w:rPr>
              <w:t>disclosure by transmission, dissemination or otherwise</w:t>
            </w:r>
            <w:r w:rsidRPr="004A6953">
              <w:rPr>
                <w:color w:val="000000"/>
              </w:rPr>
              <w:t xml:space="preserve"> </w:t>
            </w:r>
            <w:r w:rsidRPr="00EF5D1D">
              <w:rPr>
                <w:color w:val="000000"/>
              </w:rPr>
              <w:t>making available, alignment or combination, restriction,</w:t>
            </w:r>
            <w:r w:rsidRPr="004A6953">
              <w:rPr>
                <w:color w:val="000000"/>
              </w:rPr>
              <w:t xml:space="preserve"> </w:t>
            </w:r>
            <w:r w:rsidRPr="00EF5D1D">
              <w:rPr>
                <w:color w:val="000000"/>
              </w:rPr>
              <w:t>erasure or destruction of data (whether or not by</w:t>
            </w:r>
            <w:r w:rsidRPr="004A6953">
              <w:rPr>
                <w:color w:val="000000"/>
              </w:rPr>
              <w:t xml:space="preserve"> </w:t>
            </w:r>
            <w:r w:rsidRPr="00EF5D1D">
              <w:rPr>
                <w:color w:val="000000"/>
              </w:rPr>
              <w:t>automated means) etc.</w:t>
            </w:r>
          </w:p>
          <w:p w:rsidR="004A37C8" w:rsidRPr="00EF5D1D" w:rsidRDefault="004A37C8">
            <w:pPr>
              <w:pStyle w:val="TableParagraph"/>
              <w:spacing w:before="7"/>
              <w:ind w:left="0"/>
              <w:rPr>
                <w:color w:val="000000"/>
              </w:rPr>
            </w:pPr>
          </w:p>
          <w:p w:rsidR="004A37C8" w:rsidRPr="00EF5D1D" w:rsidRDefault="008B24A5">
            <w:pPr>
              <w:pStyle w:val="TableParagraph"/>
              <w:spacing w:before="1" w:line="228" w:lineRule="auto"/>
              <w:ind w:left="107" w:right="100"/>
              <w:rPr>
                <w:color w:val="000000"/>
              </w:rPr>
            </w:pPr>
            <w:r w:rsidRPr="00EF5D1D">
              <w:rPr>
                <w:color w:val="000000"/>
              </w:rPr>
              <w:t xml:space="preserve">The purpose might </w:t>
            </w:r>
            <w:proofErr w:type="gramStart"/>
            <w:r w:rsidRPr="00EF5D1D">
              <w:rPr>
                <w:color w:val="000000"/>
              </w:rPr>
              <w:t>include:</w:t>
            </w:r>
            <w:proofErr w:type="gramEnd"/>
            <w:r w:rsidRPr="00EF5D1D">
              <w:rPr>
                <w:color w:val="000000"/>
              </w:rPr>
              <w:t xml:space="preserve"> employment processing,</w:t>
            </w:r>
            <w:r w:rsidRPr="004A6953">
              <w:rPr>
                <w:color w:val="000000"/>
              </w:rPr>
              <w:t xml:space="preserve"> </w:t>
            </w:r>
            <w:r w:rsidRPr="00EF5D1D">
              <w:rPr>
                <w:color w:val="000000"/>
              </w:rPr>
              <w:t>statutory obligation, recruitment assessment etc.]</w:t>
            </w:r>
          </w:p>
        </w:tc>
      </w:tr>
      <w:tr w:rsidR="004A37C8" w:rsidRPr="00EF5D1D">
        <w:trPr>
          <w:trHeight w:val="1413"/>
        </w:trPr>
        <w:tc>
          <w:tcPr>
            <w:tcW w:w="3052" w:type="dxa"/>
          </w:tcPr>
          <w:p w:rsidR="004A37C8" w:rsidRPr="00EF5D1D" w:rsidRDefault="008B24A5">
            <w:pPr>
              <w:pStyle w:val="TableParagraph"/>
              <w:spacing w:line="240" w:lineRule="exact"/>
              <w:ind w:left="108"/>
              <w:rPr>
                <w:color w:val="000000"/>
              </w:rPr>
            </w:pPr>
            <w:r w:rsidRPr="00EF5D1D">
              <w:rPr>
                <w:color w:val="000000"/>
              </w:rPr>
              <w:t>Type of Personal Data</w:t>
            </w:r>
          </w:p>
        </w:tc>
        <w:tc>
          <w:tcPr>
            <w:tcW w:w="5966" w:type="dxa"/>
          </w:tcPr>
          <w:p w:rsidR="004A37C8" w:rsidRPr="00EF5D1D" w:rsidRDefault="008B24A5">
            <w:pPr>
              <w:pStyle w:val="TableParagraph"/>
              <w:spacing w:line="228" w:lineRule="auto"/>
              <w:ind w:left="107" w:right="359"/>
              <w:jc w:val="both"/>
              <w:rPr>
                <w:color w:val="000000"/>
              </w:rPr>
            </w:pPr>
            <w:r w:rsidRPr="00EF5D1D">
              <w:rPr>
                <w:color w:val="000000"/>
              </w:rPr>
              <w:t xml:space="preserve">[Examples here </w:t>
            </w:r>
            <w:proofErr w:type="gramStart"/>
            <w:r w:rsidRPr="00EF5D1D">
              <w:rPr>
                <w:color w:val="000000"/>
              </w:rPr>
              <w:t>include:</w:t>
            </w:r>
            <w:proofErr w:type="gramEnd"/>
            <w:r w:rsidRPr="00EF5D1D">
              <w:rPr>
                <w:color w:val="000000"/>
              </w:rPr>
              <w:t xml:space="preserve"> name, address, date of birth, NI</w:t>
            </w:r>
            <w:r w:rsidRPr="004A6953">
              <w:rPr>
                <w:color w:val="000000"/>
              </w:rPr>
              <w:t xml:space="preserve"> </w:t>
            </w:r>
            <w:r w:rsidRPr="00EF5D1D">
              <w:rPr>
                <w:color w:val="000000"/>
              </w:rPr>
              <w:t>number, telephone number, pay, images, biometric data</w:t>
            </w:r>
            <w:r w:rsidRPr="004A6953">
              <w:rPr>
                <w:color w:val="000000"/>
              </w:rPr>
              <w:t xml:space="preserve"> </w:t>
            </w:r>
            <w:r w:rsidRPr="00EF5D1D">
              <w:rPr>
                <w:color w:val="000000"/>
              </w:rPr>
              <w:t>etc.]</w:t>
            </w:r>
          </w:p>
        </w:tc>
      </w:tr>
    </w:tbl>
    <w:p w:rsidR="004A37C8" w:rsidRPr="00EF5D1D" w:rsidRDefault="00E631FC">
      <w:pPr>
        <w:rPr>
          <w:color w:val="000000"/>
        </w:rPr>
      </w:pPr>
      <w:r w:rsidRPr="00EF5D1D">
        <w:rPr>
          <w:color w:val="000000"/>
        </w:rPr>
        <w:pict>
          <v:shape id="docshape92" o:spid="_x0000_s1026" style="position:absolute;margin-left:344pt;margin-top:72.5pt;width:138.75pt;height:24pt;z-index:-19744256;mso-position-horizontal-relative:page;mso-position-vertical-relative:page" coordorigin="6880,1450" coordsize="2775,480" path="m9655,1690r-157,l9498,1450r-2618,l6880,1690r,240l9655,1930r,-240xe" fillcolor="yellow" stroked="f">
            <v:path arrowok="t"/>
            <w10:wrap anchorx="page" anchory="page"/>
          </v:shape>
        </w:pict>
      </w:r>
    </w:p>
    <w:p w:rsidR="004A37C8" w:rsidRPr="00EF5D1D" w:rsidRDefault="004A37C8">
      <w:pPr>
        <w:rPr>
          <w:color w:val="000000"/>
        </w:rPr>
        <w:sectPr w:rsidR="004A37C8" w:rsidRPr="00EF5D1D">
          <w:type w:val="continuous"/>
          <w:pgSz w:w="11910" w:h="16840"/>
          <w:pgMar w:top="1420" w:right="1020" w:bottom="280" w:left="1280" w:header="720" w:footer="720" w:gutter="0"/>
          <w:cols w:space="720"/>
        </w:sect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2"/>
        <w:gridCol w:w="5966"/>
      </w:tblGrid>
      <w:tr w:rsidR="004A37C8" w:rsidRPr="00EF5D1D">
        <w:trPr>
          <w:trHeight w:val="1560"/>
        </w:trPr>
        <w:tc>
          <w:tcPr>
            <w:tcW w:w="3052" w:type="dxa"/>
          </w:tcPr>
          <w:p w:rsidR="004A37C8" w:rsidRPr="00EF5D1D" w:rsidRDefault="008B24A5">
            <w:pPr>
              <w:pStyle w:val="TableParagraph"/>
              <w:spacing w:line="238" w:lineRule="exact"/>
              <w:ind w:left="108"/>
              <w:rPr>
                <w:color w:val="000000"/>
              </w:rPr>
            </w:pPr>
            <w:r w:rsidRPr="00EF5D1D">
              <w:rPr>
                <w:color w:val="000000"/>
              </w:rPr>
              <w:lastRenderedPageBreak/>
              <w:t>Categories of Data Subject</w:t>
            </w:r>
          </w:p>
        </w:tc>
        <w:tc>
          <w:tcPr>
            <w:tcW w:w="5966" w:type="dxa"/>
          </w:tcPr>
          <w:p w:rsidR="004A37C8" w:rsidRPr="00EF5D1D" w:rsidRDefault="008B24A5">
            <w:pPr>
              <w:pStyle w:val="TableParagraph"/>
              <w:spacing w:line="228" w:lineRule="auto"/>
              <w:ind w:left="107" w:right="100"/>
              <w:rPr>
                <w:color w:val="000000"/>
              </w:rPr>
            </w:pPr>
            <w:r w:rsidRPr="00EF5D1D">
              <w:rPr>
                <w:color w:val="000000"/>
              </w:rPr>
              <w:t xml:space="preserve">[Examples </w:t>
            </w:r>
            <w:proofErr w:type="gramStart"/>
            <w:r w:rsidRPr="00EF5D1D">
              <w:rPr>
                <w:color w:val="000000"/>
              </w:rPr>
              <w:t>include:</w:t>
            </w:r>
            <w:proofErr w:type="gramEnd"/>
            <w:r w:rsidRPr="00EF5D1D">
              <w:rPr>
                <w:color w:val="000000"/>
              </w:rPr>
              <w:t xml:space="preserve"> Staff (including volunteers, agents, and</w:t>
            </w:r>
            <w:r w:rsidRPr="004A6953">
              <w:rPr>
                <w:color w:val="000000"/>
              </w:rPr>
              <w:t xml:space="preserve"> </w:t>
            </w:r>
            <w:r w:rsidRPr="00EF5D1D">
              <w:rPr>
                <w:color w:val="000000"/>
              </w:rPr>
              <w:t>temporary workers), customers/ clients, suppliers, patients,</w:t>
            </w:r>
            <w:r w:rsidRPr="004A6953">
              <w:rPr>
                <w:color w:val="000000"/>
              </w:rPr>
              <w:t xml:space="preserve"> </w:t>
            </w:r>
            <w:r w:rsidRPr="00EF5D1D">
              <w:rPr>
                <w:color w:val="000000"/>
              </w:rPr>
              <w:t>students / pupils, members of the public, users of a</w:t>
            </w:r>
            <w:r w:rsidRPr="004A6953">
              <w:rPr>
                <w:color w:val="000000"/>
              </w:rPr>
              <w:t xml:space="preserve"> </w:t>
            </w:r>
            <w:r w:rsidRPr="00EF5D1D">
              <w:rPr>
                <w:color w:val="000000"/>
              </w:rPr>
              <w:t>particular website etc.]</w:t>
            </w:r>
          </w:p>
        </w:tc>
      </w:tr>
      <w:tr w:rsidR="004A37C8" w:rsidRPr="00EF5D1D">
        <w:trPr>
          <w:trHeight w:val="1560"/>
        </w:trPr>
        <w:tc>
          <w:tcPr>
            <w:tcW w:w="3052" w:type="dxa"/>
          </w:tcPr>
          <w:p w:rsidR="004A37C8" w:rsidRPr="00EF5D1D" w:rsidRDefault="004A37C8">
            <w:pPr>
              <w:pStyle w:val="TableParagraph"/>
              <w:ind w:left="0"/>
              <w:rPr>
                <w:color w:val="000000"/>
              </w:rPr>
            </w:pPr>
          </w:p>
        </w:tc>
        <w:tc>
          <w:tcPr>
            <w:tcW w:w="5966" w:type="dxa"/>
          </w:tcPr>
          <w:p w:rsidR="004A37C8" w:rsidRPr="00EF5D1D" w:rsidRDefault="008B24A5">
            <w:pPr>
              <w:pStyle w:val="TableParagraph"/>
              <w:spacing w:line="228" w:lineRule="auto"/>
              <w:ind w:left="107" w:right="100"/>
              <w:rPr>
                <w:color w:val="000000"/>
              </w:rPr>
            </w:pPr>
            <w:r w:rsidRPr="00EF5D1D">
              <w:rPr>
                <w:color w:val="000000"/>
              </w:rPr>
              <w:t>[Describe how long the data will be retained for, how it be</w:t>
            </w:r>
            <w:r w:rsidRPr="004A6953">
              <w:rPr>
                <w:color w:val="000000"/>
              </w:rPr>
              <w:t xml:space="preserve"> </w:t>
            </w:r>
            <w:r w:rsidRPr="00EF5D1D">
              <w:rPr>
                <w:color w:val="000000"/>
              </w:rPr>
              <w:t>returned or destroyed]</w:t>
            </w:r>
          </w:p>
        </w:tc>
      </w:tr>
    </w:tbl>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0"/>
        <w:ind w:left="0"/>
        <w:jc w:val="left"/>
        <w:rPr>
          <w:sz w:val="20"/>
        </w:rPr>
      </w:pPr>
    </w:p>
    <w:p w:rsidR="004A37C8" w:rsidRPr="004A6953" w:rsidRDefault="004A37C8">
      <w:pPr>
        <w:pStyle w:val="BodyText"/>
        <w:spacing w:before="7"/>
        <w:ind w:left="0"/>
        <w:jc w:val="left"/>
        <w:rPr>
          <w:sz w:val="24"/>
        </w:rPr>
      </w:pPr>
    </w:p>
    <w:p w:rsidR="004A37C8" w:rsidRPr="004A6953" w:rsidRDefault="008B24A5">
      <w:pPr>
        <w:pStyle w:val="Heading2"/>
        <w:spacing w:before="93"/>
        <w:ind w:left="160" w:firstLine="0"/>
        <w:jc w:val="left"/>
      </w:pPr>
      <w:r w:rsidRPr="004A6953">
        <w:t>Annex</w:t>
      </w:r>
      <w:r w:rsidRPr="004A6953">
        <w:rPr>
          <w:spacing w:val="-5"/>
        </w:rPr>
        <w:t xml:space="preserve"> </w:t>
      </w:r>
      <w:proofErr w:type="gramStart"/>
      <w:r w:rsidRPr="004A6953">
        <w:t>A</w:t>
      </w:r>
      <w:proofErr w:type="gramEnd"/>
      <w:r w:rsidRPr="004A6953">
        <w:rPr>
          <w:spacing w:val="-4"/>
        </w:rPr>
        <w:t xml:space="preserve"> </w:t>
      </w:r>
      <w:r w:rsidRPr="004A6953">
        <w:t>–</w:t>
      </w:r>
      <w:r w:rsidRPr="004A6953">
        <w:rPr>
          <w:spacing w:val="-4"/>
        </w:rPr>
        <w:t xml:space="preserve"> </w:t>
      </w:r>
      <w:r w:rsidRPr="004A6953">
        <w:t>Data</w:t>
      </w:r>
      <w:r w:rsidRPr="004A6953">
        <w:rPr>
          <w:spacing w:val="-5"/>
        </w:rPr>
        <w:t xml:space="preserve"> </w:t>
      </w:r>
      <w:r w:rsidRPr="004A6953">
        <w:t>Sharing</w:t>
      </w:r>
      <w:r w:rsidRPr="004A6953">
        <w:rPr>
          <w:spacing w:val="-4"/>
        </w:rPr>
        <w:t xml:space="preserve"> </w:t>
      </w:r>
      <w:r w:rsidRPr="004A6953">
        <w:rPr>
          <w:spacing w:val="-2"/>
        </w:rPr>
        <w:t>Agreement</w:t>
      </w:r>
    </w:p>
    <w:p w:rsidR="004A37C8" w:rsidRPr="004A6953" w:rsidRDefault="004A37C8">
      <w:pPr>
        <w:pStyle w:val="BodyText"/>
        <w:spacing w:before="4"/>
        <w:ind w:left="0"/>
        <w:jc w:val="left"/>
        <w:rPr>
          <w:b/>
          <w:sz w:val="19"/>
        </w:rPr>
      </w:pPr>
    </w:p>
    <w:p w:rsidR="004A37C8" w:rsidRPr="004A6953" w:rsidRDefault="008B24A5">
      <w:pPr>
        <w:pStyle w:val="BodyText"/>
        <w:spacing w:before="93"/>
        <w:ind w:left="160"/>
        <w:jc w:val="left"/>
      </w:pPr>
      <w:r w:rsidRPr="002247F3">
        <w:t>Template available on request.</w:t>
      </w:r>
    </w:p>
    <w:p w:rsidR="004A37C8" w:rsidRPr="004A6953" w:rsidRDefault="004A37C8">
      <w:pPr>
        <w:pStyle w:val="BodyText"/>
        <w:spacing w:before="6"/>
        <w:ind w:left="0"/>
        <w:jc w:val="left"/>
        <w:rPr>
          <w:sz w:val="27"/>
        </w:rPr>
      </w:pPr>
      <w:bookmarkStart w:id="395" w:name="_GoBack"/>
      <w:bookmarkEnd w:id="395"/>
    </w:p>
    <w:p w:rsidR="004A37C8" w:rsidRDefault="008B24A5">
      <w:pPr>
        <w:pStyle w:val="BodyText"/>
        <w:spacing w:before="0"/>
        <w:ind w:left="160"/>
        <w:jc w:val="left"/>
      </w:pPr>
      <w:r w:rsidRPr="004A6953">
        <w:t>To</w:t>
      </w:r>
      <w:r w:rsidRPr="004A6953">
        <w:rPr>
          <w:spacing w:val="-7"/>
        </w:rPr>
        <w:t xml:space="preserve"> </w:t>
      </w:r>
      <w:r w:rsidRPr="004A6953">
        <w:t>be</w:t>
      </w:r>
      <w:r w:rsidRPr="004A6953">
        <w:rPr>
          <w:spacing w:val="-6"/>
        </w:rPr>
        <w:t xml:space="preserve"> </w:t>
      </w:r>
      <w:r w:rsidRPr="004A6953">
        <w:t>populated</w:t>
      </w:r>
      <w:r w:rsidRPr="004A6953">
        <w:rPr>
          <w:spacing w:val="-7"/>
        </w:rPr>
        <w:t xml:space="preserve"> </w:t>
      </w:r>
      <w:r w:rsidRPr="004A6953">
        <w:t>in</w:t>
      </w:r>
      <w:r w:rsidRPr="004A6953">
        <w:rPr>
          <w:spacing w:val="-6"/>
        </w:rPr>
        <w:t xml:space="preserve"> </w:t>
      </w:r>
      <w:r w:rsidRPr="004A6953">
        <w:t>collaboration</w:t>
      </w:r>
      <w:r w:rsidRPr="004A6953">
        <w:rPr>
          <w:spacing w:val="-7"/>
        </w:rPr>
        <w:t xml:space="preserve"> </w:t>
      </w:r>
      <w:r w:rsidRPr="004A6953">
        <w:t>with</w:t>
      </w:r>
      <w:r w:rsidRPr="004A6953">
        <w:rPr>
          <w:spacing w:val="-6"/>
        </w:rPr>
        <w:t xml:space="preserve"> </w:t>
      </w:r>
      <w:r w:rsidRPr="004A6953">
        <w:t>the</w:t>
      </w:r>
      <w:r w:rsidRPr="004A6953">
        <w:rPr>
          <w:spacing w:val="-7"/>
        </w:rPr>
        <w:t xml:space="preserve"> </w:t>
      </w:r>
      <w:r w:rsidRPr="004A6953">
        <w:t>Parties</w:t>
      </w:r>
      <w:r w:rsidRPr="004A6953">
        <w:rPr>
          <w:spacing w:val="-6"/>
        </w:rPr>
        <w:t xml:space="preserve"> </w:t>
      </w:r>
      <w:r w:rsidRPr="004A6953">
        <w:t>respective</w:t>
      </w:r>
      <w:r w:rsidRPr="004A6953">
        <w:rPr>
          <w:spacing w:val="-8"/>
        </w:rPr>
        <w:t xml:space="preserve"> </w:t>
      </w:r>
      <w:r w:rsidRPr="004A6953">
        <w:t>Data</w:t>
      </w:r>
      <w:r w:rsidRPr="004A6953">
        <w:rPr>
          <w:spacing w:val="-6"/>
        </w:rPr>
        <w:t xml:space="preserve"> </w:t>
      </w:r>
      <w:r w:rsidRPr="004A6953">
        <w:t>Protection</w:t>
      </w:r>
      <w:r w:rsidRPr="004A6953">
        <w:rPr>
          <w:spacing w:val="-7"/>
        </w:rPr>
        <w:t xml:space="preserve"> </w:t>
      </w:r>
      <w:r w:rsidRPr="004A6953">
        <w:rPr>
          <w:spacing w:val="-2"/>
        </w:rPr>
        <w:t>Officers.</w:t>
      </w:r>
    </w:p>
    <w:sectPr w:rsidR="004A37C8">
      <w:pgSz w:w="11910" w:h="16840"/>
      <w:pgMar w:top="1420" w:right="10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6C8"/>
    <w:multiLevelType w:val="hybridMultilevel"/>
    <w:tmpl w:val="A67676A2"/>
    <w:lvl w:ilvl="0" w:tplc="C3B46A56">
      <w:start w:val="1"/>
      <w:numFmt w:val="lowerLetter"/>
      <w:lvlText w:val="%1)"/>
      <w:lvlJc w:val="left"/>
      <w:pPr>
        <w:ind w:left="904" w:hanging="545"/>
      </w:pPr>
      <w:rPr>
        <w:rFonts w:ascii="Arial" w:eastAsia="Arial" w:hAnsi="Arial" w:cs="Arial" w:hint="default"/>
        <w:b w:val="0"/>
        <w:bCs w:val="0"/>
        <w:i w:val="0"/>
        <w:iCs w:val="0"/>
        <w:w w:val="99"/>
        <w:sz w:val="22"/>
        <w:szCs w:val="22"/>
        <w:lang w:val="en-GB" w:eastAsia="en-US" w:bidi="ar-SA"/>
      </w:rPr>
    </w:lvl>
    <w:lvl w:ilvl="1" w:tplc="C91CAF7C">
      <w:start w:val="1"/>
      <w:numFmt w:val="lowerRoman"/>
      <w:lvlText w:val="%2)"/>
      <w:lvlJc w:val="left"/>
      <w:pPr>
        <w:ind w:left="1264" w:hanging="360"/>
      </w:pPr>
      <w:rPr>
        <w:rFonts w:ascii="Arial" w:eastAsia="Arial" w:hAnsi="Arial" w:cs="Arial" w:hint="default"/>
        <w:b w:val="0"/>
        <w:bCs w:val="0"/>
        <w:i w:val="0"/>
        <w:iCs w:val="0"/>
        <w:w w:val="99"/>
        <w:sz w:val="22"/>
        <w:szCs w:val="22"/>
        <w:lang w:val="en-GB" w:eastAsia="en-US" w:bidi="ar-SA"/>
      </w:rPr>
    </w:lvl>
    <w:lvl w:ilvl="2" w:tplc="C712B574">
      <w:numFmt w:val="bullet"/>
      <w:lvlText w:val="•"/>
      <w:lvlJc w:val="left"/>
      <w:pPr>
        <w:ind w:left="1783" w:hanging="360"/>
      </w:pPr>
      <w:rPr>
        <w:rFonts w:hint="default"/>
        <w:lang w:val="en-GB" w:eastAsia="en-US" w:bidi="ar-SA"/>
      </w:rPr>
    </w:lvl>
    <w:lvl w:ilvl="3" w:tplc="C884F094">
      <w:numFmt w:val="bullet"/>
      <w:lvlText w:val="•"/>
      <w:lvlJc w:val="left"/>
      <w:pPr>
        <w:ind w:left="2307" w:hanging="360"/>
      </w:pPr>
      <w:rPr>
        <w:rFonts w:hint="default"/>
        <w:lang w:val="en-GB" w:eastAsia="en-US" w:bidi="ar-SA"/>
      </w:rPr>
    </w:lvl>
    <w:lvl w:ilvl="4" w:tplc="F0B25FE2">
      <w:numFmt w:val="bullet"/>
      <w:lvlText w:val="•"/>
      <w:lvlJc w:val="left"/>
      <w:pPr>
        <w:ind w:left="2830" w:hanging="360"/>
      </w:pPr>
      <w:rPr>
        <w:rFonts w:hint="default"/>
        <w:lang w:val="en-GB" w:eastAsia="en-US" w:bidi="ar-SA"/>
      </w:rPr>
    </w:lvl>
    <w:lvl w:ilvl="5" w:tplc="E2207240">
      <w:numFmt w:val="bullet"/>
      <w:lvlText w:val="•"/>
      <w:lvlJc w:val="left"/>
      <w:pPr>
        <w:ind w:left="3354" w:hanging="360"/>
      </w:pPr>
      <w:rPr>
        <w:rFonts w:hint="default"/>
        <w:lang w:val="en-GB" w:eastAsia="en-US" w:bidi="ar-SA"/>
      </w:rPr>
    </w:lvl>
    <w:lvl w:ilvl="6" w:tplc="A08CC206">
      <w:numFmt w:val="bullet"/>
      <w:lvlText w:val="•"/>
      <w:lvlJc w:val="left"/>
      <w:pPr>
        <w:ind w:left="3877" w:hanging="360"/>
      </w:pPr>
      <w:rPr>
        <w:rFonts w:hint="default"/>
        <w:lang w:val="en-GB" w:eastAsia="en-US" w:bidi="ar-SA"/>
      </w:rPr>
    </w:lvl>
    <w:lvl w:ilvl="7" w:tplc="E640C1BC">
      <w:numFmt w:val="bullet"/>
      <w:lvlText w:val="•"/>
      <w:lvlJc w:val="left"/>
      <w:pPr>
        <w:ind w:left="4401" w:hanging="360"/>
      </w:pPr>
      <w:rPr>
        <w:rFonts w:hint="default"/>
        <w:lang w:val="en-GB" w:eastAsia="en-US" w:bidi="ar-SA"/>
      </w:rPr>
    </w:lvl>
    <w:lvl w:ilvl="8" w:tplc="E0F2304E">
      <w:numFmt w:val="bullet"/>
      <w:lvlText w:val="•"/>
      <w:lvlJc w:val="left"/>
      <w:pPr>
        <w:ind w:left="4924" w:hanging="360"/>
      </w:pPr>
      <w:rPr>
        <w:rFonts w:hint="default"/>
        <w:lang w:val="en-GB" w:eastAsia="en-US" w:bidi="ar-SA"/>
      </w:rPr>
    </w:lvl>
  </w:abstractNum>
  <w:abstractNum w:abstractNumId="1" w15:restartNumberingAfterBreak="0">
    <w:nsid w:val="064405A3"/>
    <w:multiLevelType w:val="multilevel"/>
    <w:tmpl w:val="69FC6C44"/>
    <w:lvl w:ilvl="0">
      <w:start w:val="1"/>
      <w:numFmt w:val="decimal"/>
      <w:lvlText w:val="%1."/>
      <w:lvlJc w:val="left"/>
      <w:pPr>
        <w:ind w:left="728" w:hanging="568"/>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start w:val="1"/>
      <w:numFmt w:val="lowerRoman"/>
      <w:lvlText w:val="(%5)"/>
      <w:lvlJc w:val="left"/>
      <w:pPr>
        <w:ind w:left="3562" w:hanging="850"/>
      </w:pPr>
      <w:rPr>
        <w:rFonts w:ascii="Arial" w:eastAsia="Arial" w:hAnsi="Arial" w:cs="Arial" w:hint="default"/>
        <w:b w:val="0"/>
        <w:bCs w:val="0"/>
        <w:i w:val="0"/>
        <w:iCs w:val="0"/>
        <w:w w:val="99"/>
        <w:sz w:val="22"/>
        <w:szCs w:val="22"/>
        <w:lang w:val="en-GB" w:eastAsia="en-US" w:bidi="ar-SA"/>
      </w:rPr>
    </w:lvl>
    <w:lvl w:ilvl="5">
      <w:start w:val="1"/>
      <w:numFmt w:val="upperLetter"/>
      <w:lvlText w:val="(%6)"/>
      <w:lvlJc w:val="left"/>
      <w:pPr>
        <w:ind w:left="4129" w:hanging="567"/>
      </w:pPr>
      <w:rPr>
        <w:rFonts w:ascii="Arial" w:eastAsia="Arial" w:hAnsi="Arial" w:cs="Arial" w:hint="default"/>
        <w:b w:val="0"/>
        <w:bCs w:val="0"/>
        <w:i w:val="0"/>
        <w:iCs w:val="0"/>
        <w:w w:val="99"/>
        <w:sz w:val="22"/>
        <w:szCs w:val="22"/>
        <w:lang w:val="en-GB" w:eastAsia="en-US" w:bidi="ar-SA"/>
      </w:rPr>
    </w:lvl>
    <w:lvl w:ilvl="6">
      <w:numFmt w:val="bullet"/>
      <w:lvlText w:val="•"/>
      <w:lvlJc w:val="left"/>
      <w:pPr>
        <w:ind w:left="3560" w:hanging="567"/>
      </w:pPr>
      <w:rPr>
        <w:rFonts w:hint="default"/>
        <w:lang w:val="en-GB" w:eastAsia="en-US" w:bidi="ar-SA"/>
      </w:rPr>
    </w:lvl>
    <w:lvl w:ilvl="7">
      <w:numFmt w:val="bullet"/>
      <w:lvlText w:val="•"/>
      <w:lvlJc w:val="left"/>
      <w:pPr>
        <w:ind w:left="4120" w:hanging="567"/>
      </w:pPr>
      <w:rPr>
        <w:rFonts w:hint="default"/>
        <w:lang w:val="en-GB" w:eastAsia="en-US" w:bidi="ar-SA"/>
      </w:rPr>
    </w:lvl>
    <w:lvl w:ilvl="8">
      <w:numFmt w:val="bullet"/>
      <w:lvlText w:val="•"/>
      <w:lvlJc w:val="left"/>
      <w:pPr>
        <w:ind w:left="5948" w:hanging="567"/>
      </w:pPr>
      <w:rPr>
        <w:rFonts w:hint="default"/>
        <w:lang w:val="en-GB" w:eastAsia="en-US" w:bidi="ar-SA"/>
      </w:rPr>
    </w:lvl>
  </w:abstractNum>
  <w:abstractNum w:abstractNumId="2" w15:restartNumberingAfterBreak="0">
    <w:nsid w:val="0746462D"/>
    <w:multiLevelType w:val="multilevel"/>
    <w:tmpl w:val="F6ACE78E"/>
    <w:lvl w:ilvl="0">
      <w:start w:val="7"/>
      <w:numFmt w:val="decimal"/>
      <w:lvlText w:val="%1"/>
      <w:lvlJc w:val="left"/>
      <w:pPr>
        <w:ind w:left="1294" w:hanging="568"/>
      </w:pPr>
      <w:rPr>
        <w:rFonts w:hint="default"/>
        <w:lang w:val="en-GB" w:eastAsia="en-US" w:bidi="ar-SA"/>
      </w:rPr>
    </w:lvl>
    <w:lvl w:ilvl="1">
      <w:start w:val="3"/>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numFmt w:val="bullet"/>
      <w:lvlText w:val="•"/>
      <w:lvlJc w:val="left"/>
      <w:pPr>
        <w:ind w:left="2961" w:hanging="568"/>
      </w:pPr>
      <w:rPr>
        <w:rFonts w:hint="default"/>
        <w:lang w:val="en-GB" w:eastAsia="en-US" w:bidi="ar-SA"/>
      </w:rPr>
    </w:lvl>
    <w:lvl w:ilvl="3">
      <w:numFmt w:val="bullet"/>
      <w:lvlText w:val="•"/>
      <w:lvlJc w:val="left"/>
      <w:pPr>
        <w:ind w:left="3791" w:hanging="568"/>
      </w:pPr>
      <w:rPr>
        <w:rFonts w:hint="default"/>
        <w:lang w:val="en-GB" w:eastAsia="en-US" w:bidi="ar-SA"/>
      </w:rPr>
    </w:lvl>
    <w:lvl w:ilvl="4">
      <w:numFmt w:val="bullet"/>
      <w:lvlText w:val="•"/>
      <w:lvlJc w:val="left"/>
      <w:pPr>
        <w:ind w:left="4622" w:hanging="568"/>
      </w:pPr>
      <w:rPr>
        <w:rFonts w:hint="default"/>
        <w:lang w:val="en-GB" w:eastAsia="en-US" w:bidi="ar-SA"/>
      </w:rPr>
    </w:lvl>
    <w:lvl w:ilvl="5">
      <w:numFmt w:val="bullet"/>
      <w:lvlText w:val="•"/>
      <w:lvlJc w:val="left"/>
      <w:pPr>
        <w:ind w:left="5453" w:hanging="568"/>
      </w:pPr>
      <w:rPr>
        <w:rFonts w:hint="default"/>
        <w:lang w:val="en-GB" w:eastAsia="en-US" w:bidi="ar-SA"/>
      </w:rPr>
    </w:lvl>
    <w:lvl w:ilvl="6">
      <w:numFmt w:val="bullet"/>
      <w:lvlText w:val="•"/>
      <w:lvlJc w:val="left"/>
      <w:pPr>
        <w:ind w:left="6283" w:hanging="568"/>
      </w:pPr>
      <w:rPr>
        <w:rFonts w:hint="default"/>
        <w:lang w:val="en-GB" w:eastAsia="en-US" w:bidi="ar-SA"/>
      </w:rPr>
    </w:lvl>
    <w:lvl w:ilvl="7">
      <w:numFmt w:val="bullet"/>
      <w:lvlText w:val="•"/>
      <w:lvlJc w:val="left"/>
      <w:pPr>
        <w:ind w:left="7114" w:hanging="568"/>
      </w:pPr>
      <w:rPr>
        <w:rFonts w:hint="default"/>
        <w:lang w:val="en-GB" w:eastAsia="en-US" w:bidi="ar-SA"/>
      </w:rPr>
    </w:lvl>
    <w:lvl w:ilvl="8">
      <w:numFmt w:val="bullet"/>
      <w:lvlText w:val="•"/>
      <w:lvlJc w:val="left"/>
      <w:pPr>
        <w:ind w:left="7945" w:hanging="568"/>
      </w:pPr>
      <w:rPr>
        <w:rFonts w:hint="default"/>
        <w:lang w:val="en-GB" w:eastAsia="en-US" w:bidi="ar-SA"/>
      </w:rPr>
    </w:lvl>
  </w:abstractNum>
  <w:abstractNum w:abstractNumId="3" w15:restartNumberingAfterBreak="0">
    <w:nsid w:val="084161A5"/>
    <w:multiLevelType w:val="multilevel"/>
    <w:tmpl w:val="F90E1AFA"/>
    <w:lvl w:ilvl="0">
      <w:start w:val="23"/>
      <w:numFmt w:val="decimal"/>
      <w:lvlText w:val="%1"/>
      <w:lvlJc w:val="left"/>
      <w:pPr>
        <w:ind w:left="2288" w:hanging="994"/>
      </w:pPr>
      <w:rPr>
        <w:rFonts w:hint="default"/>
        <w:lang w:val="en-GB" w:eastAsia="en-US" w:bidi="ar-SA"/>
      </w:rPr>
    </w:lvl>
    <w:lvl w:ilvl="1">
      <w:start w:val="1"/>
      <w:numFmt w:val="decimal"/>
      <w:lvlText w:val="%1.%2"/>
      <w:lvlJc w:val="left"/>
      <w:pPr>
        <w:ind w:left="2288" w:hanging="994"/>
      </w:pPr>
      <w:rPr>
        <w:rFonts w:hint="default"/>
        <w:lang w:val="en-GB" w:eastAsia="en-US" w:bidi="ar-SA"/>
      </w:rPr>
    </w:lvl>
    <w:lvl w:ilvl="2">
      <w:start w:val="3"/>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numFmt w:val="bullet"/>
      <w:lvlText w:val="•"/>
      <w:lvlJc w:val="left"/>
      <w:pPr>
        <w:ind w:left="4477" w:hanging="994"/>
      </w:pPr>
      <w:rPr>
        <w:rFonts w:hint="default"/>
        <w:lang w:val="en-GB" w:eastAsia="en-US" w:bidi="ar-SA"/>
      </w:rPr>
    </w:lvl>
    <w:lvl w:ilvl="4">
      <w:numFmt w:val="bullet"/>
      <w:lvlText w:val="•"/>
      <w:lvlJc w:val="left"/>
      <w:pPr>
        <w:ind w:left="5210" w:hanging="994"/>
      </w:pPr>
      <w:rPr>
        <w:rFonts w:hint="default"/>
        <w:lang w:val="en-GB" w:eastAsia="en-US" w:bidi="ar-SA"/>
      </w:rPr>
    </w:lvl>
    <w:lvl w:ilvl="5">
      <w:numFmt w:val="bullet"/>
      <w:lvlText w:val="•"/>
      <w:lvlJc w:val="left"/>
      <w:pPr>
        <w:ind w:left="5943" w:hanging="994"/>
      </w:pPr>
      <w:rPr>
        <w:rFonts w:hint="default"/>
        <w:lang w:val="en-GB" w:eastAsia="en-US" w:bidi="ar-SA"/>
      </w:rPr>
    </w:lvl>
    <w:lvl w:ilvl="6">
      <w:numFmt w:val="bullet"/>
      <w:lvlText w:val="•"/>
      <w:lvlJc w:val="left"/>
      <w:pPr>
        <w:ind w:left="6675" w:hanging="994"/>
      </w:pPr>
      <w:rPr>
        <w:rFonts w:hint="default"/>
        <w:lang w:val="en-GB" w:eastAsia="en-US" w:bidi="ar-SA"/>
      </w:rPr>
    </w:lvl>
    <w:lvl w:ilvl="7">
      <w:numFmt w:val="bullet"/>
      <w:lvlText w:val="•"/>
      <w:lvlJc w:val="left"/>
      <w:pPr>
        <w:ind w:left="7408" w:hanging="994"/>
      </w:pPr>
      <w:rPr>
        <w:rFonts w:hint="default"/>
        <w:lang w:val="en-GB" w:eastAsia="en-US" w:bidi="ar-SA"/>
      </w:rPr>
    </w:lvl>
    <w:lvl w:ilvl="8">
      <w:numFmt w:val="bullet"/>
      <w:lvlText w:val="•"/>
      <w:lvlJc w:val="left"/>
      <w:pPr>
        <w:ind w:left="8141" w:hanging="994"/>
      </w:pPr>
      <w:rPr>
        <w:rFonts w:hint="default"/>
        <w:lang w:val="en-GB" w:eastAsia="en-US" w:bidi="ar-SA"/>
      </w:rPr>
    </w:lvl>
  </w:abstractNum>
  <w:abstractNum w:abstractNumId="4" w15:restartNumberingAfterBreak="0">
    <w:nsid w:val="0A3E1B7E"/>
    <w:multiLevelType w:val="hybridMultilevel"/>
    <w:tmpl w:val="F49E114E"/>
    <w:lvl w:ilvl="0" w:tplc="338CFF9E">
      <w:start w:val="1"/>
      <w:numFmt w:val="lowerLetter"/>
      <w:lvlText w:val="%1)"/>
      <w:lvlJc w:val="left"/>
      <w:pPr>
        <w:ind w:left="747" w:hanging="545"/>
      </w:pPr>
      <w:rPr>
        <w:rFonts w:ascii="Arial" w:eastAsia="Arial" w:hAnsi="Arial" w:cs="Arial" w:hint="default"/>
        <w:b w:val="0"/>
        <w:bCs w:val="0"/>
        <w:i w:val="0"/>
        <w:iCs w:val="0"/>
        <w:w w:val="99"/>
        <w:sz w:val="22"/>
        <w:szCs w:val="22"/>
        <w:lang w:val="en-GB" w:eastAsia="en-US" w:bidi="ar-SA"/>
      </w:rPr>
    </w:lvl>
    <w:lvl w:ilvl="1" w:tplc="DF7E86CC">
      <w:numFmt w:val="bullet"/>
      <w:lvlText w:val="•"/>
      <w:lvlJc w:val="left"/>
      <w:pPr>
        <w:ind w:left="1247" w:hanging="545"/>
      </w:pPr>
      <w:rPr>
        <w:rFonts w:hint="default"/>
        <w:lang w:val="en-GB" w:eastAsia="en-US" w:bidi="ar-SA"/>
      </w:rPr>
    </w:lvl>
    <w:lvl w:ilvl="2" w:tplc="CC568414">
      <w:numFmt w:val="bullet"/>
      <w:lvlText w:val="•"/>
      <w:lvlJc w:val="left"/>
      <w:pPr>
        <w:ind w:left="1755" w:hanging="545"/>
      </w:pPr>
      <w:rPr>
        <w:rFonts w:hint="default"/>
        <w:lang w:val="en-GB" w:eastAsia="en-US" w:bidi="ar-SA"/>
      </w:rPr>
    </w:lvl>
    <w:lvl w:ilvl="3" w:tplc="86E6BF9C">
      <w:numFmt w:val="bullet"/>
      <w:lvlText w:val="•"/>
      <w:lvlJc w:val="left"/>
      <w:pPr>
        <w:ind w:left="2262" w:hanging="545"/>
      </w:pPr>
      <w:rPr>
        <w:rFonts w:hint="default"/>
        <w:lang w:val="en-GB" w:eastAsia="en-US" w:bidi="ar-SA"/>
      </w:rPr>
    </w:lvl>
    <w:lvl w:ilvl="4" w:tplc="598A953E">
      <w:numFmt w:val="bullet"/>
      <w:lvlText w:val="•"/>
      <w:lvlJc w:val="left"/>
      <w:pPr>
        <w:ind w:left="2770" w:hanging="545"/>
      </w:pPr>
      <w:rPr>
        <w:rFonts w:hint="default"/>
        <w:lang w:val="en-GB" w:eastAsia="en-US" w:bidi="ar-SA"/>
      </w:rPr>
    </w:lvl>
    <w:lvl w:ilvl="5" w:tplc="17F45D82">
      <w:numFmt w:val="bullet"/>
      <w:lvlText w:val="•"/>
      <w:lvlJc w:val="left"/>
      <w:pPr>
        <w:ind w:left="3278" w:hanging="545"/>
      </w:pPr>
      <w:rPr>
        <w:rFonts w:hint="default"/>
        <w:lang w:val="en-GB" w:eastAsia="en-US" w:bidi="ar-SA"/>
      </w:rPr>
    </w:lvl>
    <w:lvl w:ilvl="6" w:tplc="E160A6F4">
      <w:numFmt w:val="bullet"/>
      <w:lvlText w:val="•"/>
      <w:lvlJc w:val="left"/>
      <w:pPr>
        <w:ind w:left="3785" w:hanging="545"/>
      </w:pPr>
      <w:rPr>
        <w:rFonts w:hint="default"/>
        <w:lang w:val="en-GB" w:eastAsia="en-US" w:bidi="ar-SA"/>
      </w:rPr>
    </w:lvl>
    <w:lvl w:ilvl="7" w:tplc="479A5A42">
      <w:numFmt w:val="bullet"/>
      <w:lvlText w:val="•"/>
      <w:lvlJc w:val="left"/>
      <w:pPr>
        <w:ind w:left="4293" w:hanging="545"/>
      </w:pPr>
      <w:rPr>
        <w:rFonts w:hint="default"/>
        <w:lang w:val="en-GB" w:eastAsia="en-US" w:bidi="ar-SA"/>
      </w:rPr>
    </w:lvl>
    <w:lvl w:ilvl="8" w:tplc="31D409D0">
      <w:numFmt w:val="bullet"/>
      <w:lvlText w:val="•"/>
      <w:lvlJc w:val="left"/>
      <w:pPr>
        <w:ind w:left="4800" w:hanging="545"/>
      </w:pPr>
      <w:rPr>
        <w:rFonts w:hint="default"/>
        <w:lang w:val="en-GB" w:eastAsia="en-US" w:bidi="ar-SA"/>
      </w:rPr>
    </w:lvl>
  </w:abstractNum>
  <w:abstractNum w:abstractNumId="5" w15:restartNumberingAfterBreak="0">
    <w:nsid w:val="0ECD12CE"/>
    <w:multiLevelType w:val="multilevel"/>
    <w:tmpl w:val="44C47D74"/>
    <w:lvl w:ilvl="0">
      <w:start w:val="1"/>
      <w:numFmt w:val="decimal"/>
      <w:lvlText w:val="%1."/>
      <w:lvlJc w:val="left"/>
      <w:pPr>
        <w:ind w:left="866" w:hanging="422"/>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3943" w:hanging="708"/>
      </w:pPr>
      <w:rPr>
        <w:rFonts w:hint="default"/>
        <w:lang w:val="en-GB" w:eastAsia="en-US" w:bidi="ar-SA"/>
      </w:rPr>
    </w:lvl>
    <w:lvl w:ilvl="5">
      <w:numFmt w:val="bullet"/>
      <w:lvlText w:val="•"/>
      <w:lvlJc w:val="left"/>
      <w:pPr>
        <w:ind w:left="4887" w:hanging="708"/>
      </w:pPr>
      <w:rPr>
        <w:rFonts w:hint="default"/>
        <w:lang w:val="en-GB" w:eastAsia="en-US" w:bidi="ar-SA"/>
      </w:rPr>
    </w:lvl>
    <w:lvl w:ilvl="6">
      <w:numFmt w:val="bullet"/>
      <w:lvlText w:val="•"/>
      <w:lvlJc w:val="left"/>
      <w:pPr>
        <w:ind w:left="5831" w:hanging="708"/>
      </w:pPr>
      <w:rPr>
        <w:rFonts w:hint="default"/>
        <w:lang w:val="en-GB" w:eastAsia="en-US" w:bidi="ar-SA"/>
      </w:rPr>
    </w:lvl>
    <w:lvl w:ilvl="7">
      <w:numFmt w:val="bullet"/>
      <w:lvlText w:val="•"/>
      <w:lvlJc w:val="left"/>
      <w:pPr>
        <w:ind w:left="6775" w:hanging="708"/>
      </w:pPr>
      <w:rPr>
        <w:rFonts w:hint="default"/>
        <w:lang w:val="en-GB" w:eastAsia="en-US" w:bidi="ar-SA"/>
      </w:rPr>
    </w:lvl>
    <w:lvl w:ilvl="8">
      <w:numFmt w:val="bullet"/>
      <w:lvlText w:val="•"/>
      <w:lvlJc w:val="left"/>
      <w:pPr>
        <w:ind w:left="7718" w:hanging="708"/>
      </w:pPr>
      <w:rPr>
        <w:rFonts w:hint="default"/>
        <w:lang w:val="en-GB" w:eastAsia="en-US" w:bidi="ar-SA"/>
      </w:rPr>
    </w:lvl>
  </w:abstractNum>
  <w:abstractNum w:abstractNumId="6" w15:restartNumberingAfterBreak="0">
    <w:nsid w:val="10245602"/>
    <w:multiLevelType w:val="multilevel"/>
    <w:tmpl w:val="5EB6D182"/>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3943" w:hanging="708"/>
      </w:pPr>
      <w:rPr>
        <w:rFonts w:hint="default"/>
        <w:lang w:val="en-GB" w:eastAsia="en-US" w:bidi="ar-SA"/>
      </w:rPr>
    </w:lvl>
    <w:lvl w:ilvl="5">
      <w:numFmt w:val="bullet"/>
      <w:lvlText w:val="•"/>
      <w:lvlJc w:val="left"/>
      <w:pPr>
        <w:ind w:left="4887" w:hanging="708"/>
      </w:pPr>
      <w:rPr>
        <w:rFonts w:hint="default"/>
        <w:lang w:val="en-GB" w:eastAsia="en-US" w:bidi="ar-SA"/>
      </w:rPr>
    </w:lvl>
    <w:lvl w:ilvl="6">
      <w:numFmt w:val="bullet"/>
      <w:lvlText w:val="•"/>
      <w:lvlJc w:val="left"/>
      <w:pPr>
        <w:ind w:left="5831" w:hanging="708"/>
      </w:pPr>
      <w:rPr>
        <w:rFonts w:hint="default"/>
        <w:lang w:val="en-GB" w:eastAsia="en-US" w:bidi="ar-SA"/>
      </w:rPr>
    </w:lvl>
    <w:lvl w:ilvl="7">
      <w:numFmt w:val="bullet"/>
      <w:lvlText w:val="•"/>
      <w:lvlJc w:val="left"/>
      <w:pPr>
        <w:ind w:left="6775" w:hanging="708"/>
      </w:pPr>
      <w:rPr>
        <w:rFonts w:hint="default"/>
        <w:lang w:val="en-GB" w:eastAsia="en-US" w:bidi="ar-SA"/>
      </w:rPr>
    </w:lvl>
    <w:lvl w:ilvl="8">
      <w:numFmt w:val="bullet"/>
      <w:lvlText w:val="•"/>
      <w:lvlJc w:val="left"/>
      <w:pPr>
        <w:ind w:left="7718" w:hanging="708"/>
      </w:pPr>
      <w:rPr>
        <w:rFonts w:hint="default"/>
        <w:lang w:val="en-GB" w:eastAsia="en-US" w:bidi="ar-SA"/>
      </w:rPr>
    </w:lvl>
  </w:abstractNum>
  <w:abstractNum w:abstractNumId="7" w15:restartNumberingAfterBreak="0">
    <w:nsid w:val="112E55F3"/>
    <w:multiLevelType w:val="hybridMultilevel"/>
    <w:tmpl w:val="2B40BFFC"/>
    <w:lvl w:ilvl="0" w:tplc="D01C6A3E">
      <w:start w:val="1"/>
      <w:numFmt w:val="lowerLetter"/>
      <w:lvlText w:val="%1)"/>
      <w:lvlJc w:val="left"/>
      <w:pPr>
        <w:ind w:left="867" w:hanging="545"/>
      </w:pPr>
      <w:rPr>
        <w:rFonts w:ascii="Arial" w:eastAsia="Arial" w:hAnsi="Arial" w:cs="Arial" w:hint="default"/>
        <w:b w:val="0"/>
        <w:bCs w:val="0"/>
        <w:i w:val="0"/>
        <w:iCs w:val="0"/>
        <w:w w:val="99"/>
        <w:sz w:val="22"/>
        <w:szCs w:val="22"/>
        <w:lang w:val="en-GB" w:eastAsia="en-US" w:bidi="ar-SA"/>
      </w:rPr>
    </w:lvl>
    <w:lvl w:ilvl="1" w:tplc="2452E34C">
      <w:numFmt w:val="bullet"/>
      <w:lvlText w:val="•"/>
      <w:lvlJc w:val="left"/>
      <w:pPr>
        <w:ind w:left="1291" w:hanging="545"/>
      </w:pPr>
      <w:rPr>
        <w:rFonts w:hint="default"/>
        <w:lang w:val="en-GB" w:eastAsia="en-US" w:bidi="ar-SA"/>
      </w:rPr>
    </w:lvl>
    <w:lvl w:ilvl="2" w:tplc="6F5A6330">
      <w:numFmt w:val="bullet"/>
      <w:lvlText w:val="•"/>
      <w:lvlJc w:val="left"/>
      <w:pPr>
        <w:ind w:left="1722" w:hanging="545"/>
      </w:pPr>
      <w:rPr>
        <w:rFonts w:hint="default"/>
        <w:lang w:val="en-GB" w:eastAsia="en-US" w:bidi="ar-SA"/>
      </w:rPr>
    </w:lvl>
    <w:lvl w:ilvl="3" w:tplc="B9081350">
      <w:numFmt w:val="bullet"/>
      <w:lvlText w:val="•"/>
      <w:lvlJc w:val="left"/>
      <w:pPr>
        <w:ind w:left="2153" w:hanging="545"/>
      </w:pPr>
      <w:rPr>
        <w:rFonts w:hint="default"/>
        <w:lang w:val="en-GB" w:eastAsia="en-US" w:bidi="ar-SA"/>
      </w:rPr>
    </w:lvl>
    <w:lvl w:ilvl="4" w:tplc="5ED8E0C8">
      <w:numFmt w:val="bullet"/>
      <w:lvlText w:val="•"/>
      <w:lvlJc w:val="left"/>
      <w:pPr>
        <w:ind w:left="2584" w:hanging="545"/>
      </w:pPr>
      <w:rPr>
        <w:rFonts w:hint="default"/>
        <w:lang w:val="en-GB" w:eastAsia="en-US" w:bidi="ar-SA"/>
      </w:rPr>
    </w:lvl>
    <w:lvl w:ilvl="5" w:tplc="FA6A5204">
      <w:numFmt w:val="bullet"/>
      <w:lvlText w:val="•"/>
      <w:lvlJc w:val="left"/>
      <w:pPr>
        <w:ind w:left="3015" w:hanging="545"/>
      </w:pPr>
      <w:rPr>
        <w:rFonts w:hint="default"/>
        <w:lang w:val="en-GB" w:eastAsia="en-US" w:bidi="ar-SA"/>
      </w:rPr>
    </w:lvl>
    <w:lvl w:ilvl="6" w:tplc="CF00E6AA">
      <w:numFmt w:val="bullet"/>
      <w:lvlText w:val="•"/>
      <w:lvlJc w:val="left"/>
      <w:pPr>
        <w:ind w:left="3446" w:hanging="545"/>
      </w:pPr>
      <w:rPr>
        <w:rFonts w:hint="default"/>
        <w:lang w:val="en-GB" w:eastAsia="en-US" w:bidi="ar-SA"/>
      </w:rPr>
    </w:lvl>
    <w:lvl w:ilvl="7" w:tplc="9E14DE9C">
      <w:numFmt w:val="bullet"/>
      <w:lvlText w:val="•"/>
      <w:lvlJc w:val="left"/>
      <w:pPr>
        <w:ind w:left="3877" w:hanging="545"/>
      </w:pPr>
      <w:rPr>
        <w:rFonts w:hint="default"/>
        <w:lang w:val="en-GB" w:eastAsia="en-US" w:bidi="ar-SA"/>
      </w:rPr>
    </w:lvl>
    <w:lvl w:ilvl="8" w:tplc="AF3C4530">
      <w:numFmt w:val="bullet"/>
      <w:lvlText w:val="•"/>
      <w:lvlJc w:val="left"/>
      <w:pPr>
        <w:ind w:left="4308" w:hanging="545"/>
      </w:pPr>
      <w:rPr>
        <w:rFonts w:hint="default"/>
        <w:lang w:val="en-GB" w:eastAsia="en-US" w:bidi="ar-SA"/>
      </w:rPr>
    </w:lvl>
  </w:abstractNum>
  <w:abstractNum w:abstractNumId="8" w15:restartNumberingAfterBreak="0">
    <w:nsid w:val="1201570E"/>
    <w:multiLevelType w:val="hybridMultilevel"/>
    <w:tmpl w:val="1A0EEB5C"/>
    <w:lvl w:ilvl="0" w:tplc="AF9C629E">
      <w:start w:val="1"/>
      <w:numFmt w:val="lowerLetter"/>
      <w:lvlText w:val="%1)"/>
      <w:lvlJc w:val="left"/>
      <w:pPr>
        <w:ind w:left="798" w:hanging="545"/>
      </w:pPr>
      <w:rPr>
        <w:rFonts w:ascii="Arial" w:eastAsia="Arial" w:hAnsi="Arial" w:cs="Arial" w:hint="default"/>
        <w:b w:val="0"/>
        <w:bCs w:val="0"/>
        <w:i w:val="0"/>
        <w:iCs w:val="0"/>
        <w:w w:val="99"/>
        <w:sz w:val="22"/>
        <w:szCs w:val="22"/>
        <w:lang w:val="en-GB" w:eastAsia="en-US" w:bidi="ar-SA"/>
      </w:rPr>
    </w:lvl>
    <w:lvl w:ilvl="1" w:tplc="DBC6EF9E">
      <w:start w:val="1"/>
      <w:numFmt w:val="lowerRoman"/>
      <w:lvlText w:val="%2)"/>
      <w:lvlJc w:val="left"/>
      <w:pPr>
        <w:ind w:left="1158" w:hanging="360"/>
      </w:pPr>
      <w:rPr>
        <w:rFonts w:ascii="Arial" w:eastAsia="Arial" w:hAnsi="Arial" w:cs="Arial" w:hint="default"/>
        <w:b w:val="0"/>
        <w:bCs w:val="0"/>
        <w:i w:val="0"/>
        <w:iCs w:val="0"/>
        <w:w w:val="99"/>
        <w:sz w:val="22"/>
        <w:szCs w:val="22"/>
        <w:lang w:val="en-GB" w:eastAsia="en-US" w:bidi="ar-SA"/>
      </w:rPr>
    </w:lvl>
    <w:lvl w:ilvl="2" w:tplc="1A98870C">
      <w:numFmt w:val="bullet"/>
      <w:lvlText w:val="•"/>
      <w:lvlJc w:val="left"/>
      <w:pPr>
        <w:ind w:left="1682" w:hanging="360"/>
      </w:pPr>
      <w:rPr>
        <w:rFonts w:hint="default"/>
        <w:lang w:val="en-GB" w:eastAsia="en-US" w:bidi="ar-SA"/>
      </w:rPr>
    </w:lvl>
    <w:lvl w:ilvl="3" w:tplc="77206DAC">
      <w:numFmt w:val="bullet"/>
      <w:lvlText w:val="•"/>
      <w:lvlJc w:val="left"/>
      <w:pPr>
        <w:ind w:left="2205" w:hanging="360"/>
      </w:pPr>
      <w:rPr>
        <w:rFonts w:hint="default"/>
        <w:lang w:val="en-GB" w:eastAsia="en-US" w:bidi="ar-SA"/>
      </w:rPr>
    </w:lvl>
    <w:lvl w:ilvl="4" w:tplc="F9524244">
      <w:numFmt w:val="bullet"/>
      <w:lvlText w:val="•"/>
      <w:lvlJc w:val="left"/>
      <w:pPr>
        <w:ind w:left="2728" w:hanging="360"/>
      </w:pPr>
      <w:rPr>
        <w:rFonts w:hint="default"/>
        <w:lang w:val="en-GB" w:eastAsia="en-US" w:bidi="ar-SA"/>
      </w:rPr>
    </w:lvl>
    <w:lvl w:ilvl="5" w:tplc="82A21E18">
      <w:numFmt w:val="bullet"/>
      <w:lvlText w:val="•"/>
      <w:lvlJc w:val="left"/>
      <w:pPr>
        <w:ind w:left="3251" w:hanging="360"/>
      </w:pPr>
      <w:rPr>
        <w:rFonts w:hint="default"/>
        <w:lang w:val="en-GB" w:eastAsia="en-US" w:bidi="ar-SA"/>
      </w:rPr>
    </w:lvl>
    <w:lvl w:ilvl="6" w:tplc="003AF69C">
      <w:numFmt w:val="bullet"/>
      <w:lvlText w:val="•"/>
      <w:lvlJc w:val="left"/>
      <w:pPr>
        <w:ind w:left="3773" w:hanging="360"/>
      </w:pPr>
      <w:rPr>
        <w:rFonts w:hint="default"/>
        <w:lang w:val="en-GB" w:eastAsia="en-US" w:bidi="ar-SA"/>
      </w:rPr>
    </w:lvl>
    <w:lvl w:ilvl="7" w:tplc="8B084B0A">
      <w:numFmt w:val="bullet"/>
      <w:lvlText w:val="•"/>
      <w:lvlJc w:val="left"/>
      <w:pPr>
        <w:ind w:left="4296" w:hanging="360"/>
      </w:pPr>
      <w:rPr>
        <w:rFonts w:hint="default"/>
        <w:lang w:val="en-GB" w:eastAsia="en-US" w:bidi="ar-SA"/>
      </w:rPr>
    </w:lvl>
    <w:lvl w:ilvl="8" w:tplc="4AEE1F2C">
      <w:numFmt w:val="bullet"/>
      <w:lvlText w:val="•"/>
      <w:lvlJc w:val="left"/>
      <w:pPr>
        <w:ind w:left="4819" w:hanging="360"/>
      </w:pPr>
      <w:rPr>
        <w:rFonts w:hint="default"/>
        <w:lang w:val="en-GB" w:eastAsia="en-US" w:bidi="ar-SA"/>
      </w:rPr>
    </w:lvl>
  </w:abstractNum>
  <w:abstractNum w:abstractNumId="9" w15:restartNumberingAfterBreak="0">
    <w:nsid w:val="14CD1FC4"/>
    <w:multiLevelType w:val="hybridMultilevel"/>
    <w:tmpl w:val="A8F092BE"/>
    <w:lvl w:ilvl="0" w:tplc="0952FACC">
      <w:start w:val="1"/>
      <w:numFmt w:val="lowerLetter"/>
      <w:lvlText w:val="%1)"/>
      <w:lvlJc w:val="left"/>
      <w:pPr>
        <w:ind w:left="746" w:hanging="545"/>
      </w:pPr>
      <w:rPr>
        <w:rFonts w:ascii="Arial" w:eastAsia="Arial" w:hAnsi="Arial" w:cs="Arial" w:hint="default"/>
        <w:b w:val="0"/>
        <w:bCs w:val="0"/>
        <w:i w:val="0"/>
        <w:iCs w:val="0"/>
        <w:w w:val="99"/>
        <w:sz w:val="22"/>
        <w:szCs w:val="22"/>
        <w:lang w:val="en-GB" w:eastAsia="en-US" w:bidi="ar-SA"/>
      </w:rPr>
    </w:lvl>
    <w:lvl w:ilvl="1" w:tplc="2E84F9C8">
      <w:numFmt w:val="bullet"/>
      <w:lvlText w:val="•"/>
      <w:lvlJc w:val="left"/>
      <w:pPr>
        <w:ind w:left="1247" w:hanging="545"/>
      </w:pPr>
      <w:rPr>
        <w:rFonts w:hint="default"/>
        <w:lang w:val="en-GB" w:eastAsia="en-US" w:bidi="ar-SA"/>
      </w:rPr>
    </w:lvl>
    <w:lvl w:ilvl="2" w:tplc="F8324F12">
      <w:numFmt w:val="bullet"/>
      <w:lvlText w:val="•"/>
      <w:lvlJc w:val="left"/>
      <w:pPr>
        <w:ind w:left="1754" w:hanging="545"/>
      </w:pPr>
      <w:rPr>
        <w:rFonts w:hint="default"/>
        <w:lang w:val="en-GB" w:eastAsia="en-US" w:bidi="ar-SA"/>
      </w:rPr>
    </w:lvl>
    <w:lvl w:ilvl="3" w:tplc="FAA63F94">
      <w:numFmt w:val="bullet"/>
      <w:lvlText w:val="•"/>
      <w:lvlJc w:val="left"/>
      <w:pPr>
        <w:ind w:left="2261" w:hanging="545"/>
      </w:pPr>
      <w:rPr>
        <w:rFonts w:hint="default"/>
        <w:lang w:val="en-GB" w:eastAsia="en-US" w:bidi="ar-SA"/>
      </w:rPr>
    </w:lvl>
    <w:lvl w:ilvl="4" w:tplc="5FA22846">
      <w:numFmt w:val="bullet"/>
      <w:lvlText w:val="•"/>
      <w:lvlJc w:val="left"/>
      <w:pPr>
        <w:ind w:left="2769" w:hanging="545"/>
      </w:pPr>
      <w:rPr>
        <w:rFonts w:hint="default"/>
        <w:lang w:val="en-GB" w:eastAsia="en-US" w:bidi="ar-SA"/>
      </w:rPr>
    </w:lvl>
    <w:lvl w:ilvl="5" w:tplc="52980914">
      <w:numFmt w:val="bullet"/>
      <w:lvlText w:val="•"/>
      <w:lvlJc w:val="left"/>
      <w:pPr>
        <w:ind w:left="3276" w:hanging="545"/>
      </w:pPr>
      <w:rPr>
        <w:rFonts w:hint="default"/>
        <w:lang w:val="en-GB" w:eastAsia="en-US" w:bidi="ar-SA"/>
      </w:rPr>
    </w:lvl>
    <w:lvl w:ilvl="6" w:tplc="B38C8498">
      <w:numFmt w:val="bullet"/>
      <w:lvlText w:val="•"/>
      <w:lvlJc w:val="left"/>
      <w:pPr>
        <w:ind w:left="3783" w:hanging="545"/>
      </w:pPr>
      <w:rPr>
        <w:rFonts w:hint="default"/>
        <w:lang w:val="en-GB" w:eastAsia="en-US" w:bidi="ar-SA"/>
      </w:rPr>
    </w:lvl>
    <w:lvl w:ilvl="7" w:tplc="30EE9EB8">
      <w:numFmt w:val="bullet"/>
      <w:lvlText w:val="•"/>
      <w:lvlJc w:val="left"/>
      <w:pPr>
        <w:ind w:left="4291" w:hanging="545"/>
      </w:pPr>
      <w:rPr>
        <w:rFonts w:hint="default"/>
        <w:lang w:val="en-GB" w:eastAsia="en-US" w:bidi="ar-SA"/>
      </w:rPr>
    </w:lvl>
    <w:lvl w:ilvl="8" w:tplc="7F8EDF62">
      <w:numFmt w:val="bullet"/>
      <w:lvlText w:val="•"/>
      <w:lvlJc w:val="left"/>
      <w:pPr>
        <w:ind w:left="4798" w:hanging="545"/>
      </w:pPr>
      <w:rPr>
        <w:rFonts w:hint="default"/>
        <w:lang w:val="en-GB" w:eastAsia="en-US" w:bidi="ar-SA"/>
      </w:rPr>
    </w:lvl>
  </w:abstractNum>
  <w:abstractNum w:abstractNumId="10" w15:restartNumberingAfterBreak="0">
    <w:nsid w:val="154D5C42"/>
    <w:multiLevelType w:val="hybridMultilevel"/>
    <w:tmpl w:val="150E0986"/>
    <w:lvl w:ilvl="0" w:tplc="C8ACFF1E">
      <w:start w:val="1"/>
      <w:numFmt w:val="lowerLetter"/>
      <w:lvlText w:val="(%1)"/>
      <w:lvlJc w:val="left"/>
      <w:pPr>
        <w:ind w:left="972" w:hanging="360"/>
      </w:pPr>
      <w:rPr>
        <w:rFonts w:ascii="Arial" w:eastAsia="Arial" w:hAnsi="Arial" w:cs="Arial" w:hint="default"/>
        <w:b w:val="0"/>
        <w:bCs w:val="0"/>
        <w:i w:val="0"/>
        <w:iCs w:val="0"/>
        <w:w w:val="99"/>
        <w:sz w:val="22"/>
        <w:szCs w:val="22"/>
        <w:lang w:val="en-GB" w:eastAsia="en-US" w:bidi="ar-SA"/>
      </w:rPr>
    </w:lvl>
    <w:lvl w:ilvl="1" w:tplc="DE80911C">
      <w:numFmt w:val="bullet"/>
      <w:lvlText w:val="•"/>
      <w:lvlJc w:val="left"/>
      <w:pPr>
        <w:ind w:left="1491" w:hanging="360"/>
      </w:pPr>
      <w:rPr>
        <w:rFonts w:hint="default"/>
        <w:lang w:val="en-GB" w:eastAsia="en-US" w:bidi="ar-SA"/>
      </w:rPr>
    </w:lvl>
    <w:lvl w:ilvl="2" w:tplc="8698FFE6">
      <w:numFmt w:val="bullet"/>
      <w:lvlText w:val="•"/>
      <w:lvlJc w:val="left"/>
      <w:pPr>
        <w:ind w:left="2002" w:hanging="360"/>
      </w:pPr>
      <w:rPr>
        <w:rFonts w:hint="default"/>
        <w:lang w:val="en-GB" w:eastAsia="en-US" w:bidi="ar-SA"/>
      </w:rPr>
    </w:lvl>
    <w:lvl w:ilvl="3" w:tplc="A8BA9AD0">
      <w:numFmt w:val="bullet"/>
      <w:lvlText w:val="•"/>
      <w:lvlJc w:val="left"/>
      <w:pPr>
        <w:ind w:left="2513" w:hanging="360"/>
      </w:pPr>
      <w:rPr>
        <w:rFonts w:hint="default"/>
        <w:lang w:val="en-GB" w:eastAsia="en-US" w:bidi="ar-SA"/>
      </w:rPr>
    </w:lvl>
    <w:lvl w:ilvl="4" w:tplc="BF4685B2">
      <w:numFmt w:val="bullet"/>
      <w:lvlText w:val="•"/>
      <w:lvlJc w:val="left"/>
      <w:pPr>
        <w:ind w:left="3024" w:hanging="360"/>
      </w:pPr>
      <w:rPr>
        <w:rFonts w:hint="default"/>
        <w:lang w:val="en-GB" w:eastAsia="en-US" w:bidi="ar-SA"/>
      </w:rPr>
    </w:lvl>
    <w:lvl w:ilvl="5" w:tplc="8A44FA4E">
      <w:numFmt w:val="bullet"/>
      <w:lvlText w:val="•"/>
      <w:lvlJc w:val="left"/>
      <w:pPr>
        <w:ind w:left="3535" w:hanging="360"/>
      </w:pPr>
      <w:rPr>
        <w:rFonts w:hint="default"/>
        <w:lang w:val="en-GB" w:eastAsia="en-US" w:bidi="ar-SA"/>
      </w:rPr>
    </w:lvl>
    <w:lvl w:ilvl="6" w:tplc="28C8E2EA">
      <w:numFmt w:val="bullet"/>
      <w:lvlText w:val="•"/>
      <w:lvlJc w:val="left"/>
      <w:pPr>
        <w:ind w:left="4046" w:hanging="360"/>
      </w:pPr>
      <w:rPr>
        <w:rFonts w:hint="default"/>
        <w:lang w:val="en-GB" w:eastAsia="en-US" w:bidi="ar-SA"/>
      </w:rPr>
    </w:lvl>
    <w:lvl w:ilvl="7" w:tplc="BBC60A66">
      <w:numFmt w:val="bullet"/>
      <w:lvlText w:val="•"/>
      <w:lvlJc w:val="left"/>
      <w:pPr>
        <w:ind w:left="4557" w:hanging="360"/>
      </w:pPr>
      <w:rPr>
        <w:rFonts w:hint="default"/>
        <w:lang w:val="en-GB" w:eastAsia="en-US" w:bidi="ar-SA"/>
      </w:rPr>
    </w:lvl>
    <w:lvl w:ilvl="8" w:tplc="360AACAC">
      <w:numFmt w:val="bullet"/>
      <w:lvlText w:val="•"/>
      <w:lvlJc w:val="left"/>
      <w:pPr>
        <w:ind w:left="5068" w:hanging="360"/>
      </w:pPr>
      <w:rPr>
        <w:rFonts w:hint="default"/>
        <w:lang w:val="en-GB" w:eastAsia="en-US" w:bidi="ar-SA"/>
      </w:rPr>
    </w:lvl>
  </w:abstractNum>
  <w:abstractNum w:abstractNumId="11" w15:restartNumberingAfterBreak="0">
    <w:nsid w:val="15CC743E"/>
    <w:multiLevelType w:val="multilevel"/>
    <w:tmpl w:val="EA5A1AAC"/>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numFmt w:val="bullet"/>
      <w:lvlText w:val="•"/>
      <w:lvlJc w:val="left"/>
      <w:pPr>
        <w:ind w:left="3195" w:hanging="994"/>
      </w:pPr>
      <w:rPr>
        <w:rFonts w:hint="default"/>
        <w:lang w:val="en-GB" w:eastAsia="en-US" w:bidi="ar-SA"/>
      </w:rPr>
    </w:lvl>
    <w:lvl w:ilvl="4">
      <w:numFmt w:val="bullet"/>
      <w:lvlText w:val="•"/>
      <w:lvlJc w:val="left"/>
      <w:pPr>
        <w:ind w:left="4111" w:hanging="994"/>
      </w:pPr>
      <w:rPr>
        <w:rFonts w:hint="default"/>
        <w:lang w:val="en-GB" w:eastAsia="en-US" w:bidi="ar-SA"/>
      </w:rPr>
    </w:lvl>
    <w:lvl w:ilvl="5">
      <w:numFmt w:val="bullet"/>
      <w:lvlText w:val="•"/>
      <w:lvlJc w:val="left"/>
      <w:pPr>
        <w:ind w:left="5027" w:hanging="994"/>
      </w:pPr>
      <w:rPr>
        <w:rFonts w:hint="default"/>
        <w:lang w:val="en-GB" w:eastAsia="en-US" w:bidi="ar-SA"/>
      </w:rPr>
    </w:lvl>
    <w:lvl w:ilvl="6">
      <w:numFmt w:val="bullet"/>
      <w:lvlText w:val="•"/>
      <w:lvlJc w:val="left"/>
      <w:pPr>
        <w:ind w:left="5943" w:hanging="994"/>
      </w:pPr>
      <w:rPr>
        <w:rFonts w:hint="default"/>
        <w:lang w:val="en-GB" w:eastAsia="en-US" w:bidi="ar-SA"/>
      </w:rPr>
    </w:lvl>
    <w:lvl w:ilvl="7">
      <w:numFmt w:val="bullet"/>
      <w:lvlText w:val="•"/>
      <w:lvlJc w:val="left"/>
      <w:pPr>
        <w:ind w:left="6859" w:hanging="994"/>
      </w:pPr>
      <w:rPr>
        <w:rFonts w:hint="default"/>
        <w:lang w:val="en-GB" w:eastAsia="en-US" w:bidi="ar-SA"/>
      </w:rPr>
    </w:lvl>
    <w:lvl w:ilvl="8">
      <w:numFmt w:val="bullet"/>
      <w:lvlText w:val="•"/>
      <w:lvlJc w:val="left"/>
      <w:pPr>
        <w:ind w:left="7774" w:hanging="994"/>
      </w:pPr>
      <w:rPr>
        <w:rFonts w:hint="default"/>
        <w:lang w:val="en-GB" w:eastAsia="en-US" w:bidi="ar-SA"/>
      </w:rPr>
    </w:lvl>
  </w:abstractNum>
  <w:abstractNum w:abstractNumId="12" w15:restartNumberingAfterBreak="0">
    <w:nsid w:val="17CB0B73"/>
    <w:multiLevelType w:val="hybridMultilevel"/>
    <w:tmpl w:val="DAE06D82"/>
    <w:lvl w:ilvl="0" w:tplc="941EE9D2">
      <w:start w:val="1"/>
      <w:numFmt w:val="lowerLetter"/>
      <w:lvlText w:val="%1)"/>
      <w:lvlJc w:val="left"/>
      <w:pPr>
        <w:ind w:left="840" w:hanging="545"/>
      </w:pPr>
      <w:rPr>
        <w:rFonts w:ascii="Arial" w:eastAsia="Arial" w:hAnsi="Arial" w:cs="Arial" w:hint="default"/>
        <w:b w:val="0"/>
        <w:bCs w:val="0"/>
        <w:i w:val="0"/>
        <w:iCs w:val="0"/>
        <w:w w:val="99"/>
        <w:sz w:val="22"/>
        <w:szCs w:val="22"/>
        <w:lang w:val="en-GB" w:eastAsia="en-US" w:bidi="ar-SA"/>
      </w:rPr>
    </w:lvl>
    <w:lvl w:ilvl="1" w:tplc="CA3A934A">
      <w:numFmt w:val="bullet"/>
      <w:lvlText w:val="•"/>
      <w:lvlJc w:val="left"/>
      <w:pPr>
        <w:ind w:left="1346" w:hanging="545"/>
      </w:pPr>
      <w:rPr>
        <w:rFonts w:hint="default"/>
        <w:lang w:val="en-GB" w:eastAsia="en-US" w:bidi="ar-SA"/>
      </w:rPr>
    </w:lvl>
    <w:lvl w:ilvl="2" w:tplc="06EAC044">
      <w:numFmt w:val="bullet"/>
      <w:lvlText w:val="•"/>
      <w:lvlJc w:val="left"/>
      <w:pPr>
        <w:ind w:left="1853" w:hanging="545"/>
      </w:pPr>
      <w:rPr>
        <w:rFonts w:hint="default"/>
        <w:lang w:val="en-GB" w:eastAsia="en-US" w:bidi="ar-SA"/>
      </w:rPr>
    </w:lvl>
    <w:lvl w:ilvl="3" w:tplc="688AD720">
      <w:numFmt w:val="bullet"/>
      <w:lvlText w:val="•"/>
      <w:lvlJc w:val="left"/>
      <w:pPr>
        <w:ind w:left="2360" w:hanging="545"/>
      </w:pPr>
      <w:rPr>
        <w:rFonts w:hint="default"/>
        <w:lang w:val="en-GB" w:eastAsia="en-US" w:bidi="ar-SA"/>
      </w:rPr>
    </w:lvl>
    <w:lvl w:ilvl="4" w:tplc="7C7E7026">
      <w:numFmt w:val="bullet"/>
      <w:lvlText w:val="•"/>
      <w:lvlJc w:val="left"/>
      <w:pPr>
        <w:ind w:left="2866" w:hanging="545"/>
      </w:pPr>
      <w:rPr>
        <w:rFonts w:hint="default"/>
        <w:lang w:val="en-GB" w:eastAsia="en-US" w:bidi="ar-SA"/>
      </w:rPr>
    </w:lvl>
    <w:lvl w:ilvl="5" w:tplc="BFE89C58">
      <w:numFmt w:val="bullet"/>
      <w:lvlText w:val="•"/>
      <w:lvlJc w:val="left"/>
      <w:pPr>
        <w:ind w:left="3373" w:hanging="545"/>
      </w:pPr>
      <w:rPr>
        <w:rFonts w:hint="default"/>
        <w:lang w:val="en-GB" w:eastAsia="en-US" w:bidi="ar-SA"/>
      </w:rPr>
    </w:lvl>
    <w:lvl w:ilvl="6" w:tplc="49BAB2CC">
      <w:numFmt w:val="bullet"/>
      <w:lvlText w:val="•"/>
      <w:lvlJc w:val="left"/>
      <w:pPr>
        <w:ind w:left="3880" w:hanging="545"/>
      </w:pPr>
      <w:rPr>
        <w:rFonts w:hint="default"/>
        <w:lang w:val="en-GB" w:eastAsia="en-US" w:bidi="ar-SA"/>
      </w:rPr>
    </w:lvl>
    <w:lvl w:ilvl="7" w:tplc="E1C8706E">
      <w:numFmt w:val="bullet"/>
      <w:lvlText w:val="•"/>
      <w:lvlJc w:val="left"/>
      <w:pPr>
        <w:ind w:left="4386" w:hanging="545"/>
      </w:pPr>
      <w:rPr>
        <w:rFonts w:hint="default"/>
        <w:lang w:val="en-GB" w:eastAsia="en-US" w:bidi="ar-SA"/>
      </w:rPr>
    </w:lvl>
    <w:lvl w:ilvl="8" w:tplc="A084993C">
      <w:numFmt w:val="bullet"/>
      <w:lvlText w:val="•"/>
      <w:lvlJc w:val="left"/>
      <w:pPr>
        <w:ind w:left="4893" w:hanging="545"/>
      </w:pPr>
      <w:rPr>
        <w:rFonts w:hint="default"/>
        <w:lang w:val="en-GB" w:eastAsia="en-US" w:bidi="ar-SA"/>
      </w:rPr>
    </w:lvl>
  </w:abstractNum>
  <w:abstractNum w:abstractNumId="13" w15:restartNumberingAfterBreak="0">
    <w:nsid w:val="198E0F9F"/>
    <w:multiLevelType w:val="multilevel"/>
    <w:tmpl w:val="A14439AE"/>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3943" w:hanging="708"/>
      </w:pPr>
      <w:rPr>
        <w:rFonts w:hint="default"/>
        <w:lang w:val="en-GB" w:eastAsia="en-US" w:bidi="ar-SA"/>
      </w:rPr>
    </w:lvl>
    <w:lvl w:ilvl="5">
      <w:numFmt w:val="bullet"/>
      <w:lvlText w:val="•"/>
      <w:lvlJc w:val="left"/>
      <w:pPr>
        <w:ind w:left="4887" w:hanging="708"/>
      </w:pPr>
      <w:rPr>
        <w:rFonts w:hint="default"/>
        <w:lang w:val="en-GB" w:eastAsia="en-US" w:bidi="ar-SA"/>
      </w:rPr>
    </w:lvl>
    <w:lvl w:ilvl="6">
      <w:numFmt w:val="bullet"/>
      <w:lvlText w:val="•"/>
      <w:lvlJc w:val="left"/>
      <w:pPr>
        <w:ind w:left="5831" w:hanging="708"/>
      </w:pPr>
      <w:rPr>
        <w:rFonts w:hint="default"/>
        <w:lang w:val="en-GB" w:eastAsia="en-US" w:bidi="ar-SA"/>
      </w:rPr>
    </w:lvl>
    <w:lvl w:ilvl="7">
      <w:numFmt w:val="bullet"/>
      <w:lvlText w:val="•"/>
      <w:lvlJc w:val="left"/>
      <w:pPr>
        <w:ind w:left="6775" w:hanging="708"/>
      </w:pPr>
      <w:rPr>
        <w:rFonts w:hint="default"/>
        <w:lang w:val="en-GB" w:eastAsia="en-US" w:bidi="ar-SA"/>
      </w:rPr>
    </w:lvl>
    <w:lvl w:ilvl="8">
      <w:numFmt w:val="bullet"/>
      <w:lvlText w:val="•"/>
      <w:lvlJc w:val="left"/>
      <w:pPr>
        <w:ind w:left="7718" w:hanging="708"/>
      </w:pPr>
      <w:rPr>
        <w:rFonts w:hint="default"/>
        <w:lang w:val="en-GB" w:eastAsia="en-US" w:bidi="ar-SA"/>
      </w:rPr>
    </w:lvl>
  </w:abstractNum>
  <w:abstractNum w:abstractNumId="14" w15:restartNumberingAfterBreak="0">
    <w:nsid w:val="1BA70F95"/>
    <w:multiLevelType w:val="hybridMultilevel"/>
    <w:tmpl w:val="D9D8F2EC"/>
    <w:lvl w:ilvl="0" w:tplc="EA1233E0">
      <w:start w:val="1"/>
      <w:numFmt w:val="lowerLetter"/>
      <w:lvlText w:val="%1)"/>
      <w:lvlJc w:val="left"/>
      <w:pPr>
        <w:ind w:left="1078" w:hanging="545"/>
      </w:pPr>
      <w:rPr>
        <w:rFonts w:ascii="Arial" w:eastAsia="Arial" w:hAnsi="Arial" w:cs="Arial" w:hint="default"/>
        <w:b w:val="0"/>
        <w:bCs w:val="0"/>
        <w:i w:val="0"/>
        <w:iCs w:val="0"/>
        <w:w w:val="99"/>
        <w:sz w:val="22"/>
        <w:szCs w:val="22"/>
        <w:lang w:val="en-GB" w:eastAsia="en-US" w:bidi="ar-SA"/>
      </w:rPr>
    </w:lvl>
    <w:lvl w:ilvl="1" w:tplc="9D3A3242">
      <w:numFmt w:val="bullet"/>
      <w:lvlText w:val="•"/>
      <w:lvlJc w:val="left"/>
      <w:pPr>
        <w:ind w:left="1586" w:hanging="545"/>
      </w:pPr>
      <w:rPr>
        <w:rFonts w:hint="default"/>
        <w:lang w:val="en-GB" w:eastAsia="en-US" w:bidi="ar-SA"/>
      </w:rPr>
    </w:lvl>
    <w:lvl w:ilvl="2" w:tplc="97F4FA78">
      <w:numFmt w:val="bullet"/>
      <w:lvlText w:val="•"/>
      <w:lvlJc w:val="left"/>
      <w:pPr>
        <w:ind w:left="2093" w:hanging="545"/>
      </w:pPr>
      <w:rPr>
        <w:rFonts w:hint="default"/>
        <w:lang w:val="en-GB" w:eastAsia="en-US" w:bidi="ar-SA"/>
      </w:rPr>
    </w:lvl>
    <w:lvl w:ilvl="3" w:tplc="56A20728">
      <w:numFmt w:val="bullet"/>
      <w:lvlText w:val="•"/>
      <w:lvlJc w:val="left"/>
      <w:pPr>
        <w:ind w:left="2600" w:hanging="545"/>
      </w:pPr>
      <w:rPr>
        <w:rFonts w:hint="default"/>
        <w:lang w:val="en-GB" w:eastAsia="en-US" w:bidi="ar-SA"/>
      </w:rPr>
    </w:lvl>
    <w:lvl w:ilvl="4" w:tplc="D17AACDC">
      <w:numFmt w:val="bullet"/>
      <w:lvlText w:val="•"/>
      <w:lvlJc w:val="left"/>
      <w:pPr>
        <w:ind w:left="3106" w:hanging="545"/>
      </w:pPr>
      <w:rPr>
        <w:rFonts w:hint="default"/>
        <w:lang w:val="en-GB" w:eastAsia="en-US" w:bidi="ar-SA"/>
      </w:rPr>
    </w:lvl>
    <w:lvl w:ilvl="5" w:tplc="2430AF8A">
      <w:numFmt w:val="bullet"/>
      <w:lvlText w:val="•"/>
      <w:lvlJc w:val="left"/>
      <w:pPr>
        <w:ind w:left="3613" w:hanging="545"/>
      </w:pPr>
      <w:rPr>
        <w:rFonts w:hint="default"/>
        <w:lang w:val="en-GB" w:eastAsia="en-US" w:bidi="ar-SA"/>
      </w:rPr>
    </w:lvl>
    <w:lvl w:ilvl="6" w:tplc="E4E00888">
      <w:numFmt w:val="bullet"/>
      <w:lvlText w:val="•"/>
      <w:lvlJc w:val="left"/>
      <w:pPr>
        <w:ind w:left="4120" w:hanging="545"/>
      </w:pPr>
      <w:rPr>
        <w:rFonts w:hint="default"/>
        <w:lang w:val="en-GB" w:eastAsia="en-US" w:bidi="ar-SA"/>
      </w:rPr>
    </w:lvl>
    <w:lvl w:ilvl="7" w:tplc="B29E0402">
      <w:numFmt w:val="bullet"/>
      <w:lvlText w:val="•"/>
      <w:lvlJc w:val="left"/>
      <w:pPr>
        <w:ind w:left="4626" w:hanging="545"/>
      </w:pPr>
      <w:rPr>
        <w:rFonts w:hint="default"/>
        <w:lang w:val="en-GB" w:eastAsia="en-US" w:bidi="ar-SA"/>
      </w:rPr>
    </w:lvl>
    <w:lvl w:ilvl="8" w:tplc="08E6DF2C">
      <w:numFmt w:val="bullet"/>
      <w:lvlText w:val="•"/>
      <w:lvlJc w:val="left"/>
      <w:pPr>
        <w:ind w:left="5133" w:hanging="545"/>
      </w:pPr>
      <w:rPr>
        <w:rFonts w:hint="default"/>
        <w:lang w:val="en-GB" w:eastAsia="en-US" w:bidi="ar-SA"/>
      </w:rPr>
    </w:lvl>
  </w:abstractNum>
  <w:abstractNum w:abstractNumId="15" w15:restartNumberingAfterBreak="0">
    <w:nsid w:val="202F5C45"/>
    <w:multiLevelType w:val="hybridMultilevel"/>
    <w:tmpl w:val="231C62DE"/>
    <w:lvl w:ilvl="0" w:tplc="6624CD44">
      <w:start w:val="1"/>
      <w:numFmt w:val="lowerLetter"/>
      <w:lvlText w:val="%1)"/>
      <w:lvlJc w:val="left"/>
      <w:pPr>
        <w:ind w:left="770" w:hanging="545"/>
      </w:pPr>
      <w:rPr>
        <w:rFonts w:ascii="Arial" w:eastAsia="Arial" w:hAnsi="Arial" w:cs="Arial" w:hint="default"/>
        <w:b w:val="0"/>
        <w:bCs w:val="0"/>
        <w:i w:val="0"/>
        <w:iCs w:val="0"/>
        <w:w w:val="99"/>
        <w:sz w:val="22"/>
        <w:szCs w:val="22"/>
        <w:lang w:val="en-GB" w:eastAsia="en-US" w:bidi="ar-SA"/>
      </w:rPr>
    </w:lvl>
    <w:lvl w:ilvl="1" w:tplc="2D0C6EDC">
      <w:numFmt w:val="bullet"/>
      <w:lvlText w:val="•"/>
      <w:lvlJc w:val="left"/>
      <w:pPr>
        <w:ind w:left="1285" w:hanging="545"/>
      </w:pPr>
      <w:rPr>
        <w:rFonts w:hint="default"/>
        <w:lang w:val="en-GB" w:eastAsia="en-US" w:bidi="ar-SA"/>
      </w:rPr>
    </w:lvl>
    <w:lvl w:ilvl="2" w:tplc="54CC688A">
      <w:numFmt w:val="bullet"/>
      <w:lvlText w:val="•"/>
      <w:lvlJc w:val="left"/>
      <w:pPr>
        <w:ind w:left="1791" w:hanging="545"/>
      </w:pPr>
      <w:rPr>
        <w:rFonts w:hint="default"/>
        <w:lang w:val="en-GB" w:eastAsia="en-US" w:bidi="ar-SA"/>
      </w:rPr>
    </w:lvl>
    <w:lvl w:ilvl="3" w:tplc="E2D6BC04">
      <w:numFmt w:val="bullet"/>
      <w:lvlText w:val="•"/>
      <w:lvlJc w:val="left"/>
      <w:pPr>
        <w:ind w:left="2297" w:hanging="545"/>
      </w:pPr>
      <w:rPr>
        <w:rFonts w:hint="default"/>
        <w:lang w:val="en-GB" w:eastAsia="en-US" w:bidi="ar-SA"/>
      </w:rPr>
    </w:lvl>
    <w:lvl w:ilvl="4" w:tplc="8CF285EA">
      <w:numFmt w:val="bullet"/>
      <w:lvlText w:val="•"/>
      <w:lvlJc w:val="left"/>
      <w:pPr>
        <w:ind w:left="2802" w:hanging="545"/>
      </w:pPr>
      <w:rPr>
        <w:rFonts w:hint="default"/>
        <w:lang w:val="en-GB" w:eastAsia="en-US" w:bidi="ar-SA"/>
      </w:rPr>
    </w:lvl>
    <w:lvl w:ilvl="5" w:tplc="E02A311E">
      <w:numFmt w:val="bullet"/>
      <w:lvlText w:val="•"/>
      <w:lvlJc w:val="left"/>
      <w:pPr>
        <w:ind w:left="3308" w:hanging="545"/>
      </w:pPr>
      <w:rPr>
        <w:rFonts w:hint="default"/>
        <w:lang w:val="en-GB" w:eastAsia="en-US" w:bidi="ar-SA"/>
      </w:rPr>
    </w:lvl>
    <w:lvl w:ilvl="6" w:tplc="9266F710">
      <w:numFmt w:val="bullet"/>
      <w:lvlText w:val="•"/>
      <w:lvlJc w:val="left"/>
      <w:pPr>
        <w:ind w:left="3814" w:hanging="545"/>
      </w:pPr>
      <w:rPr>
        <w:rFonts w:hint="default"/>
        <w:lang w:val="en-GB" w:eastAsia="en-US" w:bidi="ar-SA"/>
      </w:rPr>
    </w:lvl>
    <w:lvl w:ilvl="7" w:tplc="B8D2BEA4">
      <w:numFmt w:val="bullet"/>
      <w:lvlText w:val="•"/>
      <w:lvlJc w:val="left"/>
      <w:pPr>
        <w:ind w:left="4319" w:hanging="545"/>
      </w:pPr>
      <w:rPr>
        <w:rFonts w:hint="default"/>
        <w:lang w:val="en-GB" w:eastAsia="en-US" w:bidi="ar-SA"/>
      </w:rPr>
    </w:lvl>
    <w:lvl w:ilvl="8" w:tplc="169A4FCE">
      <w:numFmt w:val="bullet"/>
      <w:lvlText w:val="•"/>
      <w:lvlJc w:val="left"/>
      <w:pPr>
        <w:ind w:left="4825" w:hanging="545"/>
      </w:pPr>
      <w:rPr>
        <w:rFonts w:hint="default"/>
        <w:lang w:val="en-GB" w:eastAsia="en-US" w:bidi="ar-SA"/>
      </w:rPr>
    </w:lvl>
  </w:abstractNum>
  <w:abstractNum w:abstractNumId="16" w15:restartNumberingAfterBreak="0">
    <w:nsid w:val="2071459B"/>
    <w:multiLevelType w:val="hybridMultilevel"/>
    <w:tmpl w:val="018CB968"/>
    <w:lvl w:ilvl="0" w:tplc="7084D1DA">
      <w:start w:val="1"/>
      <w:numFmt w:val="lowerLetter"/>
      <w:lvlText w:val="(%1)"/>
      <w:lvlJc w:val="left"/>
      <w:pPr>
        <w:ind w:left="779" w:hanging="387"/>
      </w:pPr>
      <w:rPr>
        <w:rFonts w:ascii="Arial" w:eastAsia="Arial" w:hAnsi="Arial" w:cs="Arial" w:hint="default"/>
        <w:b w:val="0"/>
        <w:bCs w:val="0"/>
        <w:i w:val="0"/>
        <w:iCs w:val="0"/>
        <w:w w:val="99"/>
        <w:sz w:val="22"/>
        <w:szCs w:val="22"/>
        <w:lang w:val="en-GB" w:eastAsia="en-US" w:bidi="ar-SA"/>
      </w:rPr>
    </w:lvl>
    <w:lvl w:ilvl="1" w:tplc="0FE8B09C">
      <w:numFmt w:val="bullet"/>
      <w:lvlText w:val="•"/>
      <w:lvlJc w:val="left"/>
      <w:pPr>
        <w:ind w:left="1286" w:hanging="387"/>
      </w:pPr>
      <w:rPr>
        <w:rFonts w:hint="default"/>
        <w:lang w:val="en-GB" w:eastAsia="en-US" w:bidi="ar-SA"/>
      </w:rPr>
    </w:lvl>
    <w:lvl w:ilvl="2" w:tplc="D89C8826">
      <w:numFmt w:val="bullet"/>
      <w:lvlText w:val="•"/>
      <w:lvlJc w:val="left"/>
      <w:pPr>
        <w:ind w:left="1793" w:hanging="387"/>
      </w:pPr>
      <w:rPr>
        <w:rFonts w:hint="default"/>
        <w:lang w:val="en-GB" w:eastAsia="en-US" w:bidi="ar-SA"/>
      </w:rPr>
    </w:lvl>
    <w:lvl w:ilvl="3" w:tplc="861A1C74">
      <w:numFmt w:val="bullet"/>
      <w:lvlText w:val="•"/>
      <w:lvlJc w:val="left"/>
      <w:pPr>
        <w:ind w:left="2300" w:hanging="387"/>
      </w:pPr>
      <w:rPr>
        <w:rFonts w:hint="default"/>
        <w:lang w:val="en-GB" w:eastAsia="en-US" w:bidi="ar-SA"/>
      </w:rPr>
    </w:lvl>
    <w:lvl w:ilvl="4" w:tplc="FF2C02D6">
      <w:numFmt w:val="bullet"/>
      <w:lvlText w:val="•"/>
      <w:lvlJc w:val="left"/>
      <w:pPr>
        <w:ind w:left="2806" w:hanging="387"/>
      </w:pPr>
      <w:rPr>
        <w:rFonts w:hint="default"/>
        <w:lang w:val="en-GB" w:eastAsia="en-US" w:bidi="ar-SA"/>
      </w:rPr>
    </w:lvl>
    <w:lvl w:ilvl="5" w:tplc="0D76DBFC">
      <w:numFmt w:val="bullet"/>
      <w:lvlText w:val="•"/>
      <w:lvlJc w:val="left"/>
      <w:pPr>
        <w:ind w:left="3313" w:hanging="387"/>
      </w:pPr>
      <w:rPr>
        <w:rFonts w:hint="default"/>
        <w:lang w:val="en-GB" w:eastAsia="en-US" w:bidi="ar-SA"/>
      </w:rPr>
    </w:lvl>
    <w:lvl w:ilvl="6" w:tplc="E1D690E4">
      <w:numFmt w:val="bullet"/>
      <w:lvlText w:val="•"/>
      <w:lvlJc w:val="left"/>
      <w:pPr>
        <w:ind w:left="3820" w:hanging="387"/>
      </w:pPr>
      <w:rPr>
        <w:rFonts w:hint="default"/>
        <w:lang w:val="en-GB" w:eastAsia="en-US" w:bidi="ar-SA"/>
      </w:rPr>
    </w:lvl>
    <w:lvl w:ilvl="7" w:tplc="0276DF2C">
      <w:numFmt w:val="bullet"/>
      <w:lvlText w:val="•"/>
      <w:lvlJc w:val="left"/>
      <w:pPr>
        <w:ind w:left="4326" w:hanging="387"/>
      </w:pPr>
      <w:rPr>
        <w:rFonts w:hint="default"/>
        <w:lang w:val="en-GB" w:eastAsia="en-US" w:bidi="ar-SA"/>
      </w:rPr>
    </w:lvl>
    <w:lvl w:ilvl="8" w:tplc="3EE649C0">
      <w:numFmt w:val="bullet"/>
      <w:lvlText w:val="•"/>
      <w:lvlJc w:val="left"/>
      <w:pPr>
        <w:ind w:left="4833" w:hanging="387"/>
      </w:pPr>
      <w:rPr>
        <w:rFonts w:hint="default"/>
        <w:lang w:val="en-GB" w:eastAsia="en-US" w:bidi="ar-SA"/>
      </w:rPr>
    </w:lvl>
  </w:abstractNum>
  <w:abstractNum w:abstractNumId="17" w15:restartNumberingAfterBreak="0">
    <w:nsid w:val="20A50434"/>
    <w:multiLevelType w:val="hybridMultilevel"/>
    <w:tmpl w:val="017C7248"/>
    <w:lvl w:ilvl="0" w:tplc="AE0C84A8">
      <w:start w:val="2"/>
      <w:numFmt w:val="lowerLetter"/>
      <w:lvlText w:val="%1)"/>
      <w:lvlJc w:val="left"/>
      <w:pPr>
        <w:ind w:left="782" w:hanging="545"/>
      </w:pPr>
      <w:rPr>
        <w:rFonts w:ascii="Arial" w:eastAsia="Arial" w:hAnsi="Arial" w:cs="Arial" w:hint="default"/>
        <w:b w:val="0"/>
        <w:bCs w:val="0"/>
        <w:i w:val="0"/>
        <w:iCs w:val="0"/>
        <w:w w:val="99"/>
        <w:sz w:val="22"/>
        <w:szCs w:val="22"/>
        <w:lang w:val="en-GB" w:eastAsia="en-US" w:bidi="ar-SA"/>
      </w:rPr>
    </w:lvl>
    <w:lvl w:ilvl="1" w:tplc="C8D636A0">
      <w:numFmt w:val="bullet"/>
      <w:lvlText w:val="•"/>
      <w:lvlJc w:val="left"/>
      <w:pPr>
        <w:ind w:left="1286" w:hanging="545"/>
      </w:pPr>
      <w:rPr>
        <w:rFonts w:hint="default"/>
        <w:lang w:val="en-GB" w:eastAsia="en-US" w:bidi="ar-SA"/>
      </w:rPr>
    </w:lvl>
    <w:lvl w:ilvl="2" w:tplc="1BB09346">
      <w:numFmt w:val="bullet"/>
      <w:lvlText w:val="•"/>
      <w:lvlJc w:val="left"/>
      <w:pPr>
        <w:ind w:left="1793" w:hanging="545"/>
      </w:pPr>
      <w:rPr>
        <w:rFonts w:hint="default"/>
        <w:lang w:val="en-GB" w:eastAsia="en-US" w:bidi="ar-SA"/>
      </w:rPr>
    </w:lvl>
    <w:lvl w:ilvl="3" w:tplc="76E82C5A">
      <w:numFmt w:val="bullet"/>
      <w:lvlText w:val="•"/>
      <w:lvlJc w:val="left"/>
      <w:pPr>
        <w:ind w:left="2300" w:hanging="545"/>
      </w:pPr>
      <w:rPr>
        <w:rFonts w:hint="default"/>
        <w:lang w:val="en-GB" w:eastAsia="en-US" w:bidi="ar-SA"/>
      </w:rPr>
    </w:lvl>
    <w:lvl w:ilvl="4" w:tplc="BCA0CD16">
      <w:numFmt w:val="bullet"/>
      <w:lvlText w:val="•"/>
      <w:lvlJc w:val="left"/>
      <w:pPr>
        <w:ind w:left="2807" w:hanging="545"/>
      </w:pPr>
      <w:rPr>
        <w:rFonts w:hint="default"/>
        <w:lang w:val="en-GB" w:eastAsia="en-US" w:bidi="ar-SA"/>
      </w:rPr>
    </w:lvl>
    <w:lvl w:ilvl="5" w:tplc="53DCA6AE">
      <w:numFmt w:val="bullet"/>
      <w:lvlText w:val="•"/>
      <w:lvlJc w:val="left"/>
      <w:pPr>
        <w:ind w:left="3314" w:hanging="545"/>
      </w:pPr>
      <w:rPr>
        <w:rFonts w:hint="default"/>
        <w:lang w:val="en-GB" w:eastAsia="en-US" w:bidi="ar-SA"/>
      </w:rPr>
    </w:lvl>
    <w:lvl w:ilvl="6" w:tplc="EEEC9312">
      <w:numFmt w:val="bullet"/>
      <w:lvlText w:val="•"/>
      <w:lvlJc w:val="left"/>
      <w:pPr>
        <w:ind w:left="3821" w:hanging="545"/>
      </w:pPr>
      <w:rPr>
        <w:rFonts w:hint="default"/>
        <w:lang w:val="en-GB" w:eastAsia="en-US" w:bidi="ar-SA"/>
      </w:rPr>
    </w:lvl>
    <w:lvl w:ilvl="7" w:tplc="A332304A">
      <w:numFmt w:val="bullet"/>
      <w:lvlText w:val="•"/>
      <w:lvlJc w:val="left"/>
      <w:pPr>
        <w:ind w:left="4328" w:hanging="545"/>
      </w:pPr>
      <w:rPr>
        <w:rFonts w:hint="default"/>
        <w:lang w:val="en-GB" w:eastAsia="en-US" w:bidi="ar-SA"/>
      </w:rPr>
    </w:lvl>
    <w:lvl w:ilvl="8" w:tplc="0CC8C624">
      <w:numFmt w:val="bullet"/>
      <w:lvlText w:val="•"/>
      <w:lvlJc w:val="left"/>
      <w:pPr>
        <w:ind w:left="4835" w:hanging="545"/>
      </w:pPr>
      <w:rPr>
        <w:rFonts w:hint="default"/>
        <w:lang w:val="en-GB" w:eastAsia="en-US" w:bidi="ar-SA"/>
      </w:rPr>
    </w:lvl>
  </w:abstractNum>
  <w:abstractNum w:abstractNumId="18" w15:restartNumberingAfterBreak="0">
    <w:nsid w:val="2299095F"/>
    <w:multiLevelType w:val="hybridMultilevel"/>
    <w:tmpl w:val="62AA8BAA"/>
    <w:lvl w:ilvl="0" w:tplc="7CC07554">
      <w:start w:val="2"/>
      <w:numFmt w:val="lowerLetter"/>
      <w:lvlText w:val="(%1)"/>
      <w:lvlJc w:val="left"/>
      <w:pPr>
        <w:ind w:left="1662" w:hanging="562"/>
      </w:pPr>
      <w:rPr>
        <w:rFonts w:ascii="Arial" w:eastAsia="Arial" w:hAnsi="Arial" w:cs="Arial" w:hint="default"/>
        <w:b w:val="0"/>
        <w:bCs w:val="0"/>
        <w:i w:val="0"/>
        <w:iCs w:val="0"/>
        <w:w w:val="99"/>
        <w:sz w:val="22"/>
        <w:szCs w:val="22"/>
        <w:lang w:val="en-GB" w:eastAsia="en-US" w:bidi="ar-SA"/>
      </w:rPr>
    </w:lvl>
    <w:lvl w:ilvl="1" w:tplc="855E05B0">
      <w:start w:val="1"/>
      <w:numFmt w:val="lowerRoman"/>
      <w:lvlText w:val="(%2)"/>
      <w:lvlJc w:val="left"/>
      <w:pPr>
        <w:ind w:left="2383" w:hanging="562"/>
      </w:pPr>
      <w:rPr>
        <w:rFonts w:ascii="Arial" w:eastAsia="Arial" w:hAnsi="Arial" w:cs="Arial" w:hint="default"/>
        <w:b w:val="0"/>
        <w:bCs w:val="0"/>
        <w:i w:val="0"/>
        <w:iCs w:val="0"/>
        <w:w w:val="99"/>
        <w:sz w:val="22"/>
        <w:szCs w:val="22"/>
        <w:lang w:val="en-GB" w:eastAsia="en-US" w:bidi="ar-SA"/>
      </w:rPr>
    </w:lvl>
    <w:lvl w:ilvl="2" w:tplc="6BB683AC">
      <w:numFmt w:val="bullet"/>
      <w:lvlText w:val="•"/>
      <w:lvlJc w:val="left"/>
      <w:pPr>
        <w:ind w:left="2777" w:hanging="562"/>
      </w:pPr>
      <w:rPr>
        <w:rFonts w:hint="default"/>
        <w:lang w:val="en-GB" w:eastAsia="en-US" w:bidi="ar-SA"/>
      </w:rPr>
    </w:lvl>
    <w:lvl w:ilvl="3" w:tplc="D18A1C70">
      <w:numFmt w:val="bullet"/>
      <w:lvlText w:val="•"/>
      <w:lvlJc w:val="left"/>
      <w:pPr>
        <w:ind w:left="3174" w:hanging="562"/>
      </w:pPr>
      <w:rPr>
        <w:rFonts w:hint="default"/>
        <w:lang w:val="en-GB" w:eastAsia="en-US" w:bidi="ar-SA"/>
      </w:rPr>
    </w:lvl>
    <w:lvl w:ilvl="4" w:tplc="49B8ACC4">
      <w:numFmt w:val="bullet"/>
      <w:lvlText w:val="•"/>
      <w:lvlJc w:val="left"/>
      <w:pPr>
        <w:ind w:left="3572" w:hanging="562"/>
      </w:pPr>
      <w:rPr>
        <w:rFonts w:hint="default"/>
        <w:lang w:val="en-GB" w:eastAsia="en-US" w:bidi="ar-SA"/>
      </w:rPr>
    </w:lvl>
    <w:lvl w:ilvl="5" w:tplc="8F10D252">
      <w:numFmt w:val="bullet"/>
      <w:lvlText w:val="•"/>
      <w:lvlJc w:val="left"/>
      <w:pPr>
        <w:ind w:left="3969" w:hanging="562"/>
      </w:pPr>
      <w:rPr>
        <w:rFonts w:hint="default"/>
        <w:lang w:val="en-GB" w:eastAsia="en-US" w:bidi="ar-SA"/>
      </w:rPr>
    </w:lvl>
    <w:lvl w:ilvl="6" w:tplc="0D025F88">
      <w:numFmt w:val="bullet"/>
      <w:lvlText w:val="•"/>
      <w:lvlJc w:val="left"/>
      <w:pPr>
        <w:ind w:left="4366" w:hanging="562"/>
      </w:pPr>
      <w:rPr>
        <w:rFonts w:hint="default"/>
        <w:lang w:val="en-GB" w:eastAsia="en-US" w:bidi="ar-SA"/>
      </w:rPr>
    </w:lvl>
    <w:lvl w:ilvl="7" w:tplc="4D0E7C22">
      <w:numFmt w:val="bullet"/>
      <w:lvlText w:val="•"/>
      <w:lvlJc w:val="left"/>
      <w:pPr>
        <w:ind w:left="4764" w:hanging="562"/>
      </w:pPr>
      <w:rPr>
        <w:rFonts w:hint="default"/>
        <w:lang w:val="en-GB" w:eastAsia="en-US" w:bidi="ar-SA"/>
      </w:rPr>
    </w:lvl>
    <w:lvl w:ilvl="8" w:tplc="9DEE1F6C">
      <w:numFmt w:val="bullet"/>
      <w:lvlText w:val="•"/>
      <w:lvlJc w:val="left"/>
      <w:pPr>
        <w:ind w:left="5161" w:hanging="562"/>
      </w:pPr>
      <w:rPr>
        <w:rFonts w:hint="default"/>
        <w:lang w:val="en-GB" w:eastAsia="en-US" w:bidi="ar-SA"/>
      </w:rPr>
    </w:lvl>
  </w:abstractNum>
  <w:abstractNum w:abstractNumId="19" w15:restartNumberingAfterBreak="0">
    <w:nsid w:val="24300FEE"/>
    <w:multiLevelType w:val="multilevel"/>
    <w:tmpl w:val="3022E302"/>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numFmt w:val="bullet"/>
      <w:lvlText w:val="•"/>
      <w:lvlJc w:val="left"/>
      <w:pPr>
        <w:ind w:left="3195" w:hanging="994"/>
      </w:pPr>
      <w:rPr>
        <w:rFonts w:hint="default"/>
        <w:lang w:val="en-GB" w:eastAsia="en-US" w:bidi="ar-SA"/>
      </w:rPr>
    </w:lvl>
    <w:lvl w:ilvl="4">
      <w:numFmt w:val="bullet"/>
      <w:lvlText w:val="•"/>
      <w:lvlJc w:val="left"/>
      <w:pPr>
        <w:ind w:left="4111" w:hanging="994"/>
      </w:pPr>
      <w:rPr>
        <w:rFonts w:hint="default"/>
        <w:lang w:val="en-GB" w:eastAsia="en-US" w:bidi="ar-SA"/>
      </w:rPr>
    </w:lvl>
    <w:lvl w:ilvl="5">
      <w:numFmt w:val="bullet"/>
      <w:lvlText w:val="•"/>
      <w:lvlJc w:val="left"/>
      <w:pPr>
        <w:ind w:left="5027" w:hanging="994"/>
      </w:pPr>
      <w:rPr>
        <w:rFonts w:hint="default"/>
        <w:lang w:val="en-GB" w:eastAsia="en-US" w:bidi="ar-SA"/>
      </w:rPr>
    </w:lvl>
    <w:lvl w:ilvl="6">
      <w:numFmt w:val="bullet"/>
      <w:lvlText w:val="•"/>
      <w:lvlJc w:val="left"/>
      <w:pPr>
        <w:ind w:left="5943" w:hanging="994"/>
      </w:pPr>
      <w:rPr>
        <w:rFonts w:hint="default"/>
        <w:lang w:val="en-GB" w:eastAsia="en-US" w:bidi="ar-SA"/>
      </w:rPr>
    </w:lvl>
    <w:lvl w:ilvl="7">
      <w:numFmt w:val="bullet"/>
      <w:lvlText w:val="•"/>
      <w:lvlJc w:val="left"/>
      <w:pPr>
        <w:ind w:left="6859" w:hanging="994"/>
      </w:pPr>
      <w:rPr>
        <w:rFonts w:hint="default"/>
        <w:lang w:val="en-GB" w:eastAsia="en-US" w:bidi="ar-SA"/>
      </w:rPr>
    </w:lvl>
    <w:lvl w:ilvl="8">
      <w:numFmt w:val="bullet"/>
      <w:lvlText w:val="•"/>
      <w:lvlJc w:val="left"/>
      <w:pPr>
        <w:ind w:left="7774" w:hanging="994"/>
      </w:pPr>
      <w:rPr>
        <w:rFonts w:hint="default"/>
        <w:lang w:val="en-GB" w:eastAsia="en-US" w:bidi="ar-SA"/>
      </w:rPr>
    </w:lvl>
  </w:abstractNum>
  <w:abstractNum w:abstractNumId="20" w15:restartNumberingAfterBreak="0">
    <w:nsid w:val="244B7980"/>
    <w:multiLevelType w:val="hybridMultilevel"/>
    <w:tmpl w:val="EB5E02F2"/>
    <w:lvl w:ilvl="0" w:tplc="7C509A66">
      <w:start w:val="1"/>
      <w:numFmt w:val="lowerLetter"/>
      <w:lvlText w:val="%1)"/>
      <w:lvlJc w:val="left"/>
      <w:pPr>
        <w:ind w:left="788" w:hanging="545"/>
      </w:pPr>
      <w:rPr>
        <w:rFonts w:ascii="Arial" w:eastAsia="Arial" w:hAnsi="Arial" w:cs="Arial" w:hint="default"/>
        <w:b w:val="0"/>
        <w:bCs w:val="0"/>
        <w:i w:val="0"/>
        <w:iCs w:val="0"/>
        <w:w w:val="99"/>
        <w:sz w:val="22"/>
        <w:szCs w:val="22"/>
        <w:lang w:val="en-GB" w:eastAsia="en-US" w:bidi="ar-SA"/>
      </w:rPr>
    </w:lvl>
    <w:lvl w:ilvl="1" w:tplc="CD327CF6">
      <w:start w:val="1"/>
      <w:numFmt w:val="lowerRoman"/>
      <w:lvlText w:val="%2)"/>
      <w:lvlJc w:val="left"/>
      <w:pPr>
        <w:ind w:left="1148" w:hanging="360"/>
      </w:pPr>
      <w:rPr>
        <w:rFonts w:ascii="Arial" w:eastAsia="Arial" w:hAnsi="Arial" w:cs="Arial" w:hint="default"/>
        <w:b w:val="0"/>
        <w:bCs w:val="0"/>
        <w:i w:val="0"/>
        <w:iCs w:val="0"/>
        <w:w w:val="99"/>
        <w:sz w:val="22"/>
        <w:szCs w:val="22"/>
        <w:lang w:val="en-GB" w:eastAsia="en-US" w:bidi="ar-SA"/>
      </w:rPr>
    </w:lvl>
    <w:lvl w:ilvl="2" w:tplc="4562272A">
      <w:numFmt w:val="bullet"/>
      <w:lvlText w:val="•"/>
      <w:lvlJc w:val="left"/>
      <w:pPr>
        <w:ind w:left="1663" w:hanging="360"/>
      </w:pPr>
      <w:rPr>
        <w:rFonts w:hint="default"/>
        <w:lang w:val="en-GB" w:eastAsia="en-US" w:bidi="ar-SA"/>
      </w:rPr>
    </w:lvl>
    <w:lvl w:ilvl="3" w:tplc="DDA244F2">
      <w:numFmt w:val="bullet"/>
      <w:lvlText w:val="•"/>
      <w:lvlJc w:val="left"/>
      <w:pPr>
        <w:ind w:left="2187" w:hanging="360"/>
      </w:pPr>
      <w:rPr>
        <w:rFonts w:hint="default"/>
        <w:lang w:val="en-GB" w:eastAsia="en-US" w:bidi="ar-SA"/>
      </w:rPr>
    </w:lvl>
    <w:lvl w:ilvl="4" w:tplc="7CECEF2C">
      <w:numFmt w:val="bullet"/>
      <w:lvlText w:val="•"/>
      <w:lvlJc w:val="left"/>
      <w:pPr>
        <w:ind w:left="2711" w:hanging="360"/>
      </w:pPr>
      <w:rPr>
        <w:rFonts w:hint="default"/>
        <w:lang w:val="en-GB" w:eastAsia="en-US" w:bidi="ar-SA"/>
      </w:rPr>
    </w:lvl>
    <w:lvl w:ilvl="5" w:tplc="EFBE074C">
      <w:numFmt w:val="bullet"/>
      <w:lvlText w:val="•"/>
      <w:lvlJc w:val="left"/>
      <w:pPr>
        <w:ind w:left="3235" w:hanging="360"/>
      </w:pPr>
      <w:rPr>
        <w:rFonts w:hint="default"/>
        <w:lang w:val="en-GB" w:eastAsia="en-US" w:bidi="ar-SA"/>
      </w:rPr>
    </w:lvl>
    <w:lvl w:ilvl="6" w:tplc="61D0E56C">
      <w:numFmt w:val="bullet"/>
      <w:lvlText w:val="•"/>
      <w:lvlJc w:val="left"/>
      <w:pPr>
        <w:ind w:left="3759" w:hanging="360"/>
      </w:pPr>
      <w:rPr>
        <w:rFonts w:hint="default"/>
        <w:lang w:val="en-GB" w:eastAsia="en-US" w:bidi="ar-SA"/>
      </w:rPr>
    </w:lvl>
    <w:lvl w:ilvl="7" w:tplc="0A4EC500">
      <w:numFmt w:val="bullet"/>
      <w:lvlText w:val="•"/>
      <w:lvlJc w:val="left"/>
      <w:pPr>
        <w:ind w:left="4283" w:hanging="360"/>
      </w:pPr>
      <w:rPr>
        <w:rFonts w:hint="default"/>
        <w:lang w:val="en-GB" w:eastAsia="en-US" w:bidi="ar-SA"/>
      </w:rPr>
    </w:lvl>
    <w:lvl w:ilvl="8" w:tplc="067C477E">
      <w:numFmt w:val="bullet"/>
      <w:lvlText w:val="•"/>
      <w:lvlJc w:val="left"/>
      <w:pPr>
        <w:ind w:left="4807" w:hanging="360"/>
      </w:pPr>
      <w:rPr>
        <w:rFonts w:hint="default"/>
        <w:lang w:val="en-GB" w:eastAsia="en-US" w:bidi="ar-SA"/>
      </w:rPr>
    </w:lvl>
  </w:abstractNum>
  <w:abstractNum w:abstractNumId="21" w15:restartNumberingAfterBreak="0">
    <w:nsid w:val="266B1F07"/>
    <w:multiLevelType w:val="hybridMultilevel"/>
    <w:tmpl w:val="2078FFD4"/>
    <w:lvl w:ilvl="0" w:tplc="FEB40A24">
      <w:start w:val="1"/>
      <w:numFmt w:val="lowerLetter"/>
      <w:lvlText w:val="(%1)"/>
      <w:lvlJc w:val="left"/>
      <w:pPr>
        <w:ind w:left="2996" w:hanging="708"/>
      </w:pPr>
      <w:rPr>
        <w:rFonts w:ascii="Arial" w:eastAsia="Arial" w:hAnsi="Arial" w:cs="Arial" w:hint="default"/>
        <w:b w:val="0"/>
        <w:bCs w:val="0"/>
        <w:i w:val="0"/>
        <w:iCs w:val="0"/>
        <w:w w:val="99"/>
        <w:sz w:val="22"/>
        <w:szCs w:val="22"/>
        <w:lang w:val="en-GB" w:eastAsia="en-US" w:bidi="ar-SA"/>
      </w:rPr>
    </w:lvl>
    <w:lvl w:ilvl="1" w:tplc="83548BAC">
      <w:numFmt w:val="bullet"/>
      <w:lvlText w:val="•"/>
      <w:lvlJc w:val="left"/>
      <w:pPr>
        <w:ind w:left="3660" w:hanging="708"/>
      </w:pPr>
      <w:rPr>
        <w:rFonts w:hint="default"/>
        <w:lang w:val="en-GB" w:eastAsia="en-US" w:bidi="ar-SA"/>
      </w:rPr>
    </w:lvl>
    <w:lvl w:ilvl="2" w:tplc="EEA48A36">
      <w:numFmt w:val="bullet"/>
      <w:lvlText w:val="•"/>
      <w:lvlJc w:val="left"/>
      <w:pPr>
        <w:ind w:left="4321" w:hanging="708"/>
      </w:pPr>
      <w:rPr>
        <w:rFonts w:hint="default"/>
        <w:lang w:val="en-GB" w:eastAsia="en-US" w:bidi="ar-SA"/>
      </w:rPr>
    </w:lvl>
    <w:lvl w:ilvl="3" w:tplc="DF3202D0">
      <w:numFmt w:val="bullet"/>
      <w:lvlText w:val="•"/>
      <w:lvlJc w:val="left"/>
      <w:pPr>
        <w:ind w:left="4981" w:hanging="708"/>
      </w:pPr>
      <w:rPr>
        <w:rFonts w:hint="default"/>
        <w:lang w:val="en-GB" w:eastAsia="en-US" w:bidi="ar-SA"/>
      </w:rPr>
    </w:lvl>
    <w:lvl w:ilvl="4" w:tplc="504E2A92">
      <w:numFmt w:val="bullet"/>
      <w:lvlText w:val="•"/>
      <w:lvlJc w:val="left"/>
      <w:pPr>
        <w:ind w:left="5642" w:hanging="708"/>
      </w:pPr>
      <w:rPr>
        <w:rFonts w:hint="default"/>
        <w:lang w:val="en-GB" w:eastAsia="en-US" w:bidi="ar-SA"/>
      </w:rPr>
    </w:lvl>
    <w:lvl w:ilvl="5" w:tplc="673A9726">
      <w:numFmt w:val="bullet"/>
      <w:lvlText w:val="•"/>
      <w:lvlJc w:val="left"/>
      <w:pPr>
        <w:ind w:left="6303" w:hanging="708"/>
      </w:pPr>
      <w:rPr>
        <w:rFonts w:hint="default"/>
        <w:lang w:val="en-GB" w:eastAsia="en-US" w:bidi="ar-SA"/>
      </w:rPr>
    </w:lvl>
    <w:lvl w:ilvl="6" w:tplc="F514B1CC">
      <w:numFmt w:val="bullet"/>
      <w:lvlText w:val="•"/>
      <w:lvlJc w:val="left"/>
      <w:pPr>
        <w:ind w:left="6963" w:hanging="708"/>
      </w:pPr>
      <w:rPr>
        <w:rFonts w:hint="default"/>
        <w:lang w:val="en-GB" w:eastAsia="en-US" w:bidi="ar-SA"/>
      </w:rPr>
    </w:lvl>
    <w:lvl w:ilvl="7" w:tplc="7978721C">
      <w:numFmt w:val="bullet"/>
      <w:lvlText w:val="•"/>
      <w:lvlJc w:val="left"/>
      <w:pPr>
        <w:ind w:left="7624" w:hanging="708"/>
      </w:pPr>
      <w:rPr>
        <w:rFonts w:hint="default"/>
        <w:lang w:val="en-GB" w:eastAsia="en-US" w:bidi="ar-SA"/>
      </w:rPr>
    </w:lvl>
    <w:lvl w:ilvl="8" w:tplc="09649B1C">
      <w:numFmt w:val="bullet"/>
      <w:lvlText w:val="•"/>
      <w:lvlJc w:val="left"/>
      <w:pPr>
        <w:ind w:left="8285" w:hanging="708"/>
      </w:pPr>
      <w:rPr>
        <w:rFonts w:hint="default"/>
        <w:lang w:val="en-GB" w:eastAsia="en-US" w:bidi="ar-SA"/>
      </w:rPr>
    </w:lvl>
  </w:abstractNum>
  <w:abstractNum w:abstractNumId="22" w15:restartNumberingAfterBreak="0">
    <w:nsid w:val="296418BB"/>
    <w:multiLevelType w:val="hybridMultilevel"/>
    <w:tmpl w:val="DA18822C"/>
    <w:lvl w:ilvl="0" w:tplc="4A866B3C">
      <w:start w:val="1"/>
      <w:numFmt w:val="lowerLetter"/>
      <w:lvlText w:val="%1)"/>
      <w:lvlJc w:val="left"/>
      <w:pPr>
        <w:ind w:left="751" w:hanging="545"/>
      </w:pPr>
      <w:rPr>
        <w:rFonts w:ascii="Arial" w:eastAsia="Arial" w:hAnsi="Arial" w:cs="Arial" w:hint="default"/>
        <w:b w:val="0"/>
        <w:bCs w:val="0"/>
        <w:i w:val="0"/>
        <w:iCs w:val="0"/>
        <w:w w:val="99"/>
        <w:sz w:val="22"/>
        <w:szCs w:val="22"/>
        <w:lang w:val="en-GB" w:eastAsia="en-US" w:bidi="ar-SA"/>
      </w:rPr>
    </w:lvl>
    <w:lvl w:ilvl="1" w:tplc="53A08B06">
      <w:numFmt w:val="bullet"/>
      <w:lvlText w:val="•"/>
      <w:lvlJc w:val="left"/>
      <w:pPr>
        <w:ind w:left="1265" w:hanging="545"/>
      </w:pPr>
      <w:rPr>
        <w:rFonts w:hint="default"/>
        <w:lang w:val="en-GB" w:eastAsia="en-US" w:bidi="ar-SA"/>
      </w:rPr>
    </w:lvl>
    <w:lvl w:ilvl="2" w:tplc="DAACB1FC">
      <w:numFmt w:val="bullet"/>
      <w:lvlText w:val="•"/>
      <w:lvlJc w:val="left"/>
      <w:pPr>
        <w:ind w:left="1771" w:hanging="545"/>
      </w:pPr>
      <w:rPr>
        <w:rFonts w:hint="default"/>
        <w:lang w:val="en-GB" w:eastAsia="en-US" w:bidi="ar-SA"/>
      </w:rPr>
    </w:lvl>
    <w:lvl w:ilvl="3" w:tplc="8E108794">
      <w:numFmt w:val="bullet"/>
      <w:lvlText w:val="•"/>
      <w:lvlJc w:val="left"/>
      <w:pPr>
        <w:ind w:left="2277" w:hanging="545"/>
      </w:pPr>
      <w:rPr>
        <w:rFonts w:hint="default"/>
        <w:lang w:val="en-GB" w:eastAsia="en-US" w:bidi="ar-SA"/>
      </w:rPr>
    </w:lvl>
    <w:lvl w:ilvl="4" w:tplc="B10A3940">
      <w:numFmt w:val="bullet"/>
      <w:lvlText w:val="•"/>
      <w:lvlJc w:val="left"/>
      <w:pPr>
        <w:ind w:left="2783" w:hanging="545"/>
      </w:pPr>
      <w:rPr>
        <w:rFonts w:hint="default"/>
        <w:lang w:val="en-GB" w:eastAsia="en-US" w:bidi="ar-SA"/>
      </w:rPr>
    </w:lvl>
    <w:lvl w:ilvl="5" w:tplc="A5588D2E">
      <w:numFmt w:val="bullet"/>
      <w:lvlText w:val="•"/>
      <w:lvlJc w:val="left"/>
      <w:pPr>
        <w:ind w:left="3289" w:hanging="545"/>
      </w:pPr>
      <w:rPr>
        <w:rFonts w:hint="default"/>
        <w:lang w:val="en-GB" w:eastAsia="en-US" w:bidi="ar-SA"/>
      </w:rPr>
    </w:lvl>
    <w:lvl w:ilvl="6" w:tplc="86A4B8F2">
      <w:numFmt w:val="bullet"/>
      <w:lvlText w:val="•"/>
      <w:lvlJc w:val="left"/>
      <w:pPr>
        <w:ind w:left="3795" w:hanging="545"/>
      </w:pPr>
      <w:rPr>
        <w:rFonts w:hint="default"/>
        <w:lang w:val="en-GB" w:eastAsia="en-US" w:bidi="ar-SA"/>
      </w:rPr>
    </w:lvl>
    <w:lvl w:ilvl="7" w:tplc="CA62AC98">
      <w:numFmt w:val="bullet"/>
      <w:lvlText w:val="•"/>
      <w:lvlJc w:val="left"/>
      <w:pPr>
        <w:ind w:left="4301" w:hanging="545"/>
      </w:pPr>
      <w:rPr>
        <w:rFonts w:hint="default"/>
        <w:lang w:val="en-GB" w:eastAsia="en-US" w:bidi="ar-SA"/>
      </w:rPr>
    </w:lvl>
    <w:lvl w:ilvl="8" w:tplc="E746259E">
      <w:numFmt w:val="bullet"/>
      <w:lvlText w:val="•"/>
      <w:lvlJc w:val="left"/>
      <w:pPr>
        <w:ind w:left="4807" w:hanging="545"/>
      </w:pPr>
      <w:rPr>
        <w:rFonts w:hint="default"/>
        <w:lang w:val="en-GB" w:eastAsia="en-US" w:bidi="ar-SA"/>
      </w:rPr>
    </w:lvl>
  </w:abstractNum>
  <w:abstractNum w:abstractNumId="23" w15:restartNumberingAfterBreak="0">
    <w:nsid w:val="2A4C61C6"/>
    <w:multiLevelType w:val="multilevel"/>
    <w:tmpl w:val="62CCBDD6"/>
    <w:lvl w:ilvl="0">
      <w:start w:val="1"/>
      <w:numFmt w:val="decimal"/>
      <w:lvlText w:val="%1"/>
      <w:lvlJc w:val="left"/>
      <w:pPr>
        <w:ind w:left="880" w:hanging="721"/>
      </w:pPr>
      <w:rPr>
        <w:rFonts w:hint="default"/>
        <w:lang w:val="en-GB" w:eastAsia="en-US" w:bidi="ar-SA"/>
      </w:rPr>
    </w:lvl>
    <w:lvl w:ilvl="1">
      <w:start w:val="1"/>
      <w:numFmt w:val="decimal"/>
      <w:lvlText w:val="%1.%2"/>
      <w:lvlJc w:val="left"/>
      <w:pPr>
        <w:ind w:left="880" w:hanging="721"/>
      </w:pPr>
      <w:rPr>
        <w:rFonts w:ascii="Arial" w:eastAsia="Arial" w:hAnsi="Arial" w:cs="Arial" w:hint="default"/>
        <w:b w:val="0"/>
        <w:bCs w:val="0"/>
        <w:i w:val="0"/>
        <w:iCs w:val="0"/>
        <w:w w:val="99"/>
        <w:sz w:val="22"/>
        <w:szCs w:val="22"/>
        <w:lang w:val="en-GB" w:eastAsia="en-US" w:bidi="ar-SA"/>
      </w:rPr>
    </w:lvl>
    <w:lvl w:ilvl="2">
      <w:start w:val="1"/>
      <w:numFmt w:val="decimal"/>
      <w:lvlText w:val="%3."/>
      <w:lvlJc w:val="left"/>
      <w:pPr>
        <w:ind w:left="804" w:hanging="360"/>
      </w:pPr>
      <w:rPr>
        <w:rFonts w:ascii="Arial" w:eastAsia="Arial" w:hAnsi="Arial" w:cs="Arial" w:hint="default"/>
        <w:b/>
        <w:bCs/>
        <w:i w:val="0"/>
        <w:iCs w:val="0"/>
        <w:w w:val="99"/>
        <w:sz w:val="22"/>
        <w:szCs w:val="22"/>
        <w:lang w:val="en-GB" w:eastAsia="en-US" w:bidi="ar-SA"/>
      </w:rPr>
    </w:lvl>
    <w:lvl w:ilvl="3">
      <w:start w:val="1"/>
      <w:numFmt w:val="decimal"/>
      <w:lvlText w:val="%3.%4"/>
      <w:lvlJc w:val="left"/>
      <w:pPr>
        <w:ind w:left="1294" w:hanging="568"/>
      </w:pPr>
      <w:rPr>
        <w:rFonts w:ascii="Arial" w:eastAsia="Arial" w:hAnsi="Arial" w:cs="Arial" w:hint="default"/>
        <w:b w:val="0"/>
        <w:bCs w:val="0"/>
        <w:i w:val="0"/>
        <w:iCs w:val="0"/>
        <w:w w:val="99"/>
        <w:sz w:val="22"/>
        <w:szCs w:val="22"/>
        <w:lang w:val="en-GB" w:eastAsia="en-US" w:bidi="ar-SA"/>
      </w:rPr>
    </w:lvl>
    <w:lvl w:ilvl="4">
      <w:start w:val="1"/>
      <w:numFmt w:val="decimal"/>
      <w:lvlText w:val="%3.%4.%5"/>
      <w:lvlJc w:val="left"/>
      <w:pPr>
        <w:ind w:left="2288" w:hanging="994"/>
      </w:pPr>
      <w:rPr>
        <w:rFonts w:ascii="Arial" w:eastAsia="Arial" w:hAnsi="Arial" w:cs="Arial" w:hint="default"/>
        <w:b w:val="0"/>
        <w:bCs w:val="0"/>
        <w:i w:val="0"/>
        <w:iCs w:val="0"/>
        <w:w w:val="99"/>
        <w:sz w:val="22"/>
        <w:szCs w:val="22"/>
        <w:lang w:val="en-GB" w:eastAsia="en-US" w:bidi="ar-SA"/>
      </w:rPr>
    </w:lvl>
    <w:lvl w:ilvl="5">
      <w:start w:val="1"/>
      <w:numFmt w:val="lowerLetter"/>
      <w:lvlText w:val="(%6)"/>
      <w:lvlJc w:val="left"/>
      <w:pPr>
        <w:ind w:left="2996" w:hanging="708"/>
      </w:pPr>
      <w:rPr>
        <w:rFonts w:ascii="Arial" w:eastAsia="Arial" w:hAnsi="Arial" w:cs="Arial" w:hint="default"/>
        <w:b w:val="0"/>
        <w:bCs w:val="0"/>
        <w:i w:val="0"/>
        <w:iCs w:val="0"/>
        <w:w w:val="99"/>
        <w:sz w:val="22"/>
        <w:szCs w:val="22"/>
        <w:lang w:val="en-GB" w:eastAsia="en-US" w:bidi="ar-SA"/>
      </w:rPr>
    </w:lvl>
    <w:lvl w:ilvl="6">
      <w:numFmt w:val="bullet"/>
      <w:lvlText w:val="•"/>
      <w:lvlJc w:val="left"/>
      <w:pPr>
        <w:ind w:left="5202" w:hanging="708"/>
      </w:pPr>
      <w:rPr>
        <w:rFonts w:hint="default"/>
        <w:lang w:val="en-GB" w:eastAsia="en-US" w:bidi="ar-SA"/>
      </w:rPr>
    </w:lvl>
    <w:lvl w:ilvl="7">
      <w:numFmt w:val="bullet"/>
      <w:lvlText w:val="•"/>
      <w:lvlJc w:val="left"/>
      <w:pPr>
        <w:ind w:left="6303" w:hanging="708"/>
      </w:pPr>
      <w:rPr>
        <w:rFonts w:hint="default"/>
        <w:lang w:val="en-GB" w:eastAsia="en-US" w:bidi="ar-SA"/>
      </w:rPr>
    </w:lvl>
    <w:lvl w:ilvl="8">
      <w:numFmt w:val="bullet"/>
      <w:lvlText w:val="•"/>
      <w:lvlJc w:val="left"/>
      <w:pPr>
        <w:ind w:left="7404" w:hanging="708"/>
      </w:pPr>
      <w:rPr>
        <w:rFonts w:hint="default"/>
        <w:lang w:val="en-GB" w:eastAsia="en-US" w:bidi="ar-SA"/>
      </w:rPr>
    </w:lvl>
  </w:abstractNum>
  <w:abstractNum w:abstractNumId="24" w15:restartNumberingAfterBreak="0">
    <w:nsid w:val="309D3913"/>
    <w:multiLevelType w:val="hybridMultilevel"/>
    <w:tmpl w:val="AEE87C0E"/>
    <w:lvl w:ilvl="0" w:tplc="C7860D76">
      <w:start w:val="2"/>
      <w:numFmt w:val="lowerLetter"/>
      <w:lvlText w:val="%1)"/>
      <w:lvlJc w:val="left"/>
      <w:pPr>
        <w:ind w:left="751" w:hanging="545"/>
      </w:pPr>
      <w:rPr>
        <w:rFonts w:ascii="Arial" w:eastAsia="Arial" w:hAnsi="Arial" w:cs="Arial" w:hint="default"/>
        <w:b w:val="0"/>
        <w:bCs w:val="0"/>
        <w:i w:val="0"/>
        <w:iCs w:val="0"/>
        <w:w w:val="99"/>
        <w:sz w:val="22"/>
        <w:szCs w:val="22"/>
        <w:lang w:val="en-GB" w:eastAsia="en-US" w:bidi="ar-SA"/>
      </w:rPr>
    </w:lvl>
    <w:lvl w:ilvl="1" w:tplc="EE04B218">
      <w:start w:val="1"/>
      <w:numFmt w:val="lowerRoman"/>
      <w:lvlText w:val="%2)"/>
      <w:lvlJc w:val="left"/>
      <w:pPr>
        <w:ind w:left="1111" w:hanging="360"/>
      </w:pPr>
      <w:rPr>
        <w:rFonts w:ascii="Arial" w:eastAsia="Arial" w:hAnsi="Arial" w:cs="Arial" w:hint="default"/>
        <w:b w:val="0"/>
        <w:bCs w:val="0"/>
        <w:i w:val="0"/>
        <w:iCs w:val="0"/>
        <w:w w:val="99"/>
        <w:sz w:val="22"/>
        <w:szCs w:val="22"/>
        <w:lang w:val="en-GB" w:eastAsia="en-US" w:bidi="ar-SA"/>
      </w:rPr>
    </w:lvl>
    <w:lvl w:ilvl="2" w:tplc="BBCC3BCA">
      <w:numFmt w:val="bullet"/>
      <w:lvlText w:val="•"/>
      <w:lvlJc w:val="left"/>
      <w:pPr>
        <w:ind w:left="1642" w:hanging="360"/>
      </w:pPr>
      <w:rPr>
        <w:rFonts w:hint="default"/>
        <w:lang w:val="en-GB" w:eastAsia="en-US" w:bidi="ar-SA"/>
      </w:rPr>
    </w:lvl>
    <w:lvl w:ilvl="3" w:tplc="1E146338">
      <w:numFmt w:val="bullet"/>
      <w:lvlText w:val="•"/>
      <w:lvlJc w:val="left"/>
      <w:pPr>
        <w:ind w:left="2164" w:hanging="360"/>
      </w:pPr>
      <w:rPr>
        <w:rFonts w:hint="default"/>
        <w:lang w:val="en-GB" w:eastAsia="en-US" w:bidi="ar-SA"/>
      </w:rPr>
    </w:lvl>
    <w:lvl w:ilvl="4" w:tplc="F320D3B2">
      <w:numFmt w:val="bullet"/>
      <w:lvlText w:val="•"/>
      <w:lvlJc w:val="left"/>
      <w:pPr>
        <w:ind w:left="2686" w:hanging="360"/>
      </w:pPr>
      <w:rPr>
        <w:rFonts w:hint="default"/>
        <w:lang w:val="en-GB" w:eastAsia="en-US" w:bidi="ar-SA"/>
      </w:rPr>
    </w:lvl>
    <w:lvl w:ilvl="5" w:tplc="CC4AC7E4">
      <w:numFmt w:val="bullet"/>
      <w:lvlText w:val="•"/>
      <w:lvlJc w:val="left"/>
      <w:pPr>
        <w:ind w:left="3208" w:hanging="360"/>
      </w:pPr>
      <w:rPr>
        <w:rFonts w:hint="default"/>
        <w:lang w:val="en-GB" w:eastAsia="en-US" w:bidi="ar-SA"/>
      </w:rPr>
    </w:lvl>
    <w:lvl w:ilvl="6" w:tplc="28CC9FD2">
      <w:numFmt w:val="bullet"/>
      <w:lvlText w:val="•"/>
      <w:lvlJc w:val="left"/>
      <w:pPr>
        <w:ind w:left="3730" w:hanging="360"/>
      </w:pPr>
      <w:rPr>
        <w:rFonts w:hint="default"/>
        <w:lang w:val="en-GB" w:eastAsia="en-US" w:bidi="ar-SA"/>
      </w:rPr>
    </w:lvl>
    <w:lvl w:ilvl="7" w:tplc="BD3E9432">
      <w:numFmt w:val="bullet"/>
      <w:lvlText w:val="•"/>
      <w:lvlJc w:val="left"/>
      <w:pPr>
        <w:ind w:left="4252" w:hanging="360"/>
      </w:pPr>
      <w:rPr>
        <w:rFonts w:hint="default"/>
        <w:lang w:val="en-GB" w:eastAsia="en-US" w:bidi="ar-SA"/>
      </w:rPr>
    </w:lvl>
    <w:lvl w:ilvl="8" w:tplc="C70A805C">
      <w:numFmt w:val="bullet"/>
      <w:lvlText w:val="•"/>
      <w:lvlJc w:val="left"/>
      <w:pPr>
        <w:ind w:left="4774" w:hanging="360"/>
      </w:pPr>
      <w:rPr>
        <w:rFonts w:hint="default"/>
        <w:lang w:val="en-GB" w:eastAsia="en-US" w:bidi="ar-SA"/>
      </w:rPr>
    </w:lvl>
  </w:abstractNum>
  <w:abstractNum w:abstractNumId="25" w15:restartNumberingAfterBreak="0">
    <w:nsid w:val="34027A00"/>
    <w:multiLevelType w:val="hybridMultilevel"/>
    <w:tmpl w:val="52A4BFAE"/>
    <w:lvl w:ilvl="0" w:tplc="31EA519E">
      <w:start w:val="1"/>
      <w:numFmt w:val="decimal"/>
      <w:lvlText w:val="%1."/>
      <w:lvlJc w:val="left"/>
      <w:pPr>
        <w:ind w:left="1578" w:hanging="710"/>
      </w:pPr>
      <w:rPr>
        <w:rFonts w:ascii="Arial" w:eastAsia="Arial" w:hAnsi="Arial" w:cs="Arial" w:hint="default"/>
        <w:b/>
        <w:bCs/>
        <w:i w:val="0"/>
        <w:iCs w:val="0"/>
        <w:w w:val="99"/>
        <w:sz w:val="22"/>
        <w:szCs w:val="22"/>
        <w:lang w:val="en-GB" w:eastAsia="en-US" w:bidi="ar-SA"/>
      </w:rPr>
    </w:lvl>
    <w:lvl w:ilvl="1" w:tplc="7F2ACEB2">
      <w:numFmt w:val="bullet"/>
      <w:lvlText w:val="•"/>
      <w:lvlJc w:val="left"/>
      <w:pPr>
        <w:ind w:left="2382" w:hanging="710"/>
      </w:pPr>
      <w:rPr>
        <w:rFonts w:hint="default"/>
        <w:lang w:val="en-GB" w:eastAsia="en-US" w:bidi="ar-SA"/>
      </w:rPr>
    </w:lvl>
    <w:lvl w:ilvl="2" w:tplc="3886F4E0">
      <w:numFmt w:val="bullet"/>
      <w:lvlText w:val="•"/>
      <w:lvlJc w:val="left"/>
      <w:pPr>
        <w:ind w:left="3185" w:hanging="710"/>
      </w:pPr>
      <w:rPr>
        <w:rFonts w:hint="default"/>
        <w:lang w:val="en-GB" w:eastAsia="en-US" w:bidi="ar-SA"/>
      </w:rPr>
    </w:lvl>
    <w:lvl w:ilvl="3" w:tplc="ED1842FA">
      <w:numFmt w:val="bullet"/>
      <w:lvlText w:val="•"/>
      <w:lvlJc w:val="left"/>
      <w:pPr>
        <w:ind w:left="3987" w:hanging="710"/>
      </w:pPr>
      <w:rPr>
        <w:rFonts w:hint="default"/>
        <w:lang w:val="en-GB" w:eastAsia="en-US" w:bidi="ar-SA"/>
      </w:rPr>
    </w:lvl>
    <w:lvl w:ilvl="4" w:tplc="C95C4B7E">
      <w:numFmt w:val="bullet"/>
      <w:lvlText w:val="•"/>
      <w:lvlJc w:val="left"/>
      <w:pPr>
        <w:ind w:left="4790" w:hanging="710"/>
      </w:pPr>
      <w:rPr>
        <w:rFonts w:hint="default"/>
        <w:lang w:val="en-GB" w:eastAsia="en-US" w:bidi="ar-SA"/>
      </w:rPr>
    </w:lvl>
    <w:lvl w:ilvl="5" w:tplc="701C7688">
      <w:numFmt w:val="bullet"/>
      <w:lvlText w:val="•"/>
      <w:lvlJc w:val="left"/>
      <w:pPr>
        <w:ind w:left="5593" w:hanging="710"/>
      </w:pPr>
      <w:rPr>
        <w:rFonts w:hint="default"/>
        <w:lang w:val="en-GB" w:eastAsia="en-US" w:bidi="ar-SA"/>
      </w:rPr>
    </w:lvl>
    <w:lvl w:ilvl="6" w:tplc="B128CF4E">
      <w:numFmt w:val="bullet"/>
      <w:lvlText w:val="•"/>
      <w:lvlJc w:val="left"/>
      <w:pPr>
        <w:ind w:left="6395" w:hanging="710"/>
      </w:pPr>
      <w:rPr>
        <w:rFonts w:hint="default"/>
        <w:lang w:val="en-GB" w:eastAsia="en-US" w:bidi="ar-SA"/>
      </w:rPr>
    </w:lvl>
    <w:lvl w:ilvl="7" w:tplc="5DD06C32">
      <w:numFmt w:val="bullet"/>
      <w:lvlText w:val="•"/>
      <w:lvlJc w:val="left"/>
      <w:pPr>
        <w:ind w:left="7198" w:hanging="710"/>
      </w:pPr>
      <w:rPr>
        <w:rFonts w:hint="default"/>
        <w:lang w:val="en-GB" w:eastAsia="en-US" w:bidi="ar-SA"/>
      </w:rPr>
    </w:lvl>
    <w:lvl w:ilvl="8" w:tplc="3B4407D2">
      <w:numFmt w:val="bullet"/>
      <w:lvlText w:val="•"/>
      <w:lvlJc w:val="left"/>
      <w:pPr>
        <w:ind w:left="8001" w:hanging="710"/>
      </w:pPr>
      <w:rPr>
        <w:rFonts w:hint="default"/>
        <w:lang w:val="en-GB" w:eastAsia="en-US" w:bidi="ar-SA"/>
      </w:rPr>
    </w:lvl>
  </w:abstractNum>
  <w:abstractNum w:abstractNumId="26" w15:restartNumberingAfterBreak="0">
    <w:nsid w:val="38972950"/>
    <w:multiLevelType w:val="hybridMultilevel"/>
    <w:tmpl w:val="2D881734"/>
    <w:lvl w:ilvl="0" w:tplc="6FA4481A">
      <w:start w:val="7"/>
      <w:numFmt w:val="lowerLetter"/>
      <w:lvlText w:val="(%1)"/>
      <w:lvlJc w:val="left"/>
      <w:pPr>
        <w:ind w:left="2996" w:hanging="708"/>
      </w:pPr>
      <w:rPr>
        <w:rFonts w:ascii="Arial" w:eastAsia="Arial" w:hAnsi="Arial" w:cs="Arial" w:hint="default"/>
        <w:b w:val="0"/>
        <w:bCs w:val="0"/>
        <w:i w:val="0"/>
        <w:iCs w:val="0"/>
        <w:w w:val="99"/>
        <w:sz w:val="22"/>
        <w:szCs w:val="22"/>
        <w:shd w:val="clear" w:color="auto" w:fill="FFFF00"/>
        <w:lang w:val="en-GB" w:eastAsia="en-US" w:bidi="ar-SA"/>
      </w:rPr>
    </w:lvl>
    <w:lvl w:ilvl="1" w:tplc="7416147C">
      <w:numFmt w:val="bullet"/>
      <w:lvlText w:val="•"/>
      <w:lvlJc w:val="left"/>
      <w:pPr>
        <w:ind w:left="3660" w:hanging="708"/>
      </w:pPr>
      <w:rPr>
        <w:rFonts w:hint="default"/>
        <w:lang w:val="en-GB" w:eastAsia="en-US" w:bidi="ar-SA"/>
      </w:rPr>
    </w:lvl>
    <w:lvl w:ilvl="2" w:tplc="1A522F16">
      <w:numFmt w:val="bullet"/>
      <w:lvlText w:val="•"/>
      <w:lvlJc w:val="left"/>
      <w:pPr>
        <w:ind w:left="4321" w:hanging="708"/>
      </w:pPr>
      <w:rPr>
        <w:rFonts w:hint="default"/>
        <w:lang w:val="en-GB" w:eastAsia="en-US" w:bidi="ar-SA"/>
      </w:rPr>
    </w:lvl>
    <w:lvl w:ilvl="3" w:tplc="B6AEE4CE">
      <w:numFmt w:val="bullet"/>
      <w:lvlText w:val="•"/>
      <w:lvlJc w:val="left"/>
      <w:pPr>
        <w:ind w:left="4981" w:hanging="708"/>
      </w:pPr>
      <w:rPr>
        <w:rFonts w:hint="default"/>
        <w:lang w:val="en-GB" w:eastAsia="en-US" w:bidi="ar-SA"/>
      </w:rPr>
    </w:lvl>
    <w:lvl w:ilvl="4" w:tplc="77B2699C">
      <w:numFmt w:val="bullet"/>
      <w:lvlText w:val="•"/>
      <w:lvlJc w:val="left"/>
      <w:pPr>
        <w:ind w:left="5642" w:hanging="708"/>
      </w:pPr>
      <w:rPr>
        <w:rFonts w:hint="default"/>
        <w:lang w:val="en-GB" w:eastAsia="en-US" w:bidi="ar-SA"/>
      </w:rPr>
    </w:lvl>
    <w:lvl w:ilvl="5" w:tplc="EF1CADFE">
      <w:numFmt w:val="bullet"/>
      <w:lvlText w:val="•"/>
      <w:lvlJc w:val="left"/>
      <w:pPr>
        <w:ind w:left="6303" w:hanging="708"/>
      </w:pPr>
      <w:rPr>
        <w:rFonts w:hint="default"/>
        <w:lang w:val="en-GB" w:eastAsia="en-US" w:bidi="ar-SA"/>
      </w:rPr>
    </w:lvl>
    <w:lvl w:ilvl="6" w:tplc="76FACE36">
      <w:numFmt w:val="bullet"/>
      <w:lvlText w:val="•"/>
      <w:lvlJc w:val="left"/>
      <w:pPr>
        <w:ind w:left="6963" w:hanging="708"/>
      </w:pPr>
      <w:rPr>
        <w:rFonts w:hint="default"/>
        <w:lang w:val="en-GB" w:eastAsia="en-US" w:bidi="ar-SA"/>
      </w:rPr>
    </w:lvl>
    <w:lvl w:ilvl="7" w:tplc="AB0210D0">
      <w:numFmt w:val="bullet"/>
      <w:lvlText w:val="•"/>
      <w:lvlJc w:val="left"/>
      <w:pPr>
        <w:ind w:left="7624" w:hanging="708"/>
      </w:pPr>
      <w:rPr>
        <w:rFonts w:hint="default"/>
        <w:lang w:val="en-GB" w:eastAsia="en-US" w:bidi="ar-SA"/>
      </w:rPr>
    </w:lvl>
    <w:lvl w:ilvl="8" w:tplc="829E64A2">
      <w:numFmt w:val="bullet"/>
      <w:lvlText w:val="•"/>
      <w:lvlJc w:val="left"/>
      <w:pPr>
        <w:ind w:left="8285" w:hanging="708"/>
      </w:pPr>
      <w:rPr>
        <w:rFonts w:hint="default"/>
        <w:lang w:val="en-GB" w:eastAsia="en-US" w:bidi="ar-SA"/>
      </w:rPr>
    </w:lvl>
  </w:abstractNum>
  <w:abstractNum w:abstractNumId="27" w15:restartNumberingAfterBreak="0">
    <w:nsid w:val="3AD7174E"/>
    <w:multiLevelType w:val="multilevel"/>
    <w:tmpl w:val="439C2974"/>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numFmt w:val="bullet"/>
      <w:lvlText w:val="•"/>
      <w:lvlJc w:val="left"/>
      <w:pPr>
        <w:ind w:left="3195" w:hanging="994"/>
      </w:pPr>
      <w:rPr>
        <w:rFonts w:hint="default"/>
        <w:lang w:val="en-GB" w:eastAsia="en-US" w:bidi="ar-SA"/>
      </w:rPr>
    </w:lvl>
    <w:lvl w:ilvl="4">
      <w:numFmt w:val="bullet"/>
      <w:lvlText w:val="•"/>
      <w:lvlJc w:val="left"/>
      <w:pPr>
        <w:ind w:left="4111" w:hanging="994"/>
      </w:pPr>
      <w:rPr>
        <w:rFonts w:hint="default"/>
        <w:lang w:val="en-GB" w:eastAsia="en-US" w:bidi="ar-SA"/>
      </w:rPr>
    </w:lvl>
    <w:lvl w:ilvl="5">
      <w:numFmt w:val="bullet"/>
      <w:lvlText w:val="•"/>
      <w:lvlJc w:val="left"/>
      <w:pPr>
        <w:ind w:left="5027" w:hanging="994"/>
      </w:pPr>
      <w:rPr>
        <w:rFonts w:hint="default"/>
        <w:lang w:val="en-GB" w:eastAsia="en-US" w:bidi="ar-SA"/>
      </w:rPr>
    </w:lvl>
    <w:lvl w:ilvl="6">
      <w:numFmt w:val="bullet"/>
      <w:lvlText w:val="•"/>
      <w:lvlJc w:val="left"/>
      <w:pPr>
        <w:ind w:left="5943" w:hanging="994"/>
      </w:pPr>
      <w:rPr>
        <w:rFonts w:hint="default"/>
        <w:lang w:val="en-GB" w:eastAsia="en-US" w:bidi="ar-SA"/>
      </w:rPr>
    </w:lvl>
    <w:lvl w:ilvl="7">
      <w:numFmt w:val="bullet"/>
      <w:lvlText w:val="•"/>
      <w:lvlJc w:val="left"/>
      <w:pPr>
        <w:ind w:left="6859" w:hanging="994"/>
      </w:pPr>
      <w:rPr>
        <w:rFonts w:hint="default"/>
        <w:lang w:val="en-GB" w:eastAsia="en-US" w:bidi="ar-SA"/>
      </w:rPr>
    </w:lvl>
    <w:lvl w:ilvl="8">
      <w:numFmt w:val="bullet"/>
      <w:lvlText w:val="•"/>
      <w:lvlJc w:val="left"/>
      <w:pPr>
        <w:ind w:left="7774" w:hanging="994"/>
      </w:pPr>
      <w:rPr>
        <w:rFonts w:hint="default"/>
        <w:lang w:val="en-GB" w:eastAsia="en-US" w:bidi="ar-SA"/>
      </w:rPr>
    </w:lvl>
  </w:abstractNum>
  <w:abstractNum w:abstractNumId="28" w15:restartNumberingAfterBreak="0">
    <w:nsid w:val="3ECB3E82"/>
    <w:multiLevelType w:val="multilevel"/>
    <w:tmpl w:val="8CA87010"/>
    <w:lvl w:ilvl="0">
      <w:start w:val="1"/>
      <w:numFmt w:val="decimal"/>
      <w:lvlText w:val="%1."/>
      <w:lvlJc w:val="left"/>
      <w:pPr>
        <w:ind w:left="520" w:hanging="361"/>
        <w:jc w:val="right"/>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numFmt w:val="bullet"/>
      <w:lvlText w:val="•"/>
      <w:lvlJc w:val="left"/>
      <w:pPr>
        <w:ind w:left="3195" w:hanging="994"/>
      </w:pPr>
      <w:rPr>
        <w:rFonts w:hint="default"/>
        <w:lang w:val="en-GB" w:eastAsia="en-US" w:bidi="ar-SA"/>
      </w:rPr>
    </w:lvl>
    <w:lvl w:ilvl="4">
      <w:numFmt w:val="bullet"/>
      <w:lvlText w:val="•"/>
      <w:lvlJc w:val="left"/>
      <w:pPr>
        <w:ind w:left="4111" w:hanging="994"/>
      </w:pPr>
      <w:rPr>
        <w:rFonts w:hint="default"/>
        <w:lang w:val="en-GB" w:eastAsia="en-US" w:bidi="ar-SA"/>
      </w:rPr>
    </w:lvl>
    <w:lvl w:ilvl="5">
      <w:numFmt w:val="bullet"/>
      <w:lvlText w:val="•"/>
      <w:lvlJc w:val="left"/>
      <w:pPr>
        <w:ind w:left="5027" w:hanging="994"/>
      </w:pPr>
      <w:rPr>
        <w:rFonts w:hint="default"/>
        <w:lang w:val="en-GB" w:eastAsia="en-US" w:bidi="ar-SA"/>
      </w:rPr>
    </w:lvl>
    <w:lvl w:ilvl="6">
      <w:numFmt w:val="bullet"/>
      <w:lvlText w:val="•"/>
      <w:lvlJc w:val="left"/>
      <w:pPr>
        <w:ind w:left="5943" w:hanging="994"/>
      </w:pPr>
      <w:rPr>
        <w:rFonts w:hint="default"/>
        <w:lang w:val="en-GB" w:eastAsia="en-US" w:bidi="ar-SA"/>
      </w:rPr>
    </w:lvl>
    <w:lvl w:ilvl="7">
      <w:numFmt w:val="bullet"/>
      <w:lvlText w:val="•"/>
      <w:lvlJc w:val="left"/>
      <w:pPr>
        <w:ind w:left="6859" w:hanging="994"/>
      </w:pPr>
      <w:rPr>
        <w:rFonts w:hint="default"/>
        <w:lang w:val="en-GB" w:eastAsia="en-US" w:bidi="ar-SA"/>
      </w:rPr>
    </w:lvl>
    <w:lvl w:ilvl="8">
      <w:numFmt w:val="bullet"/>
      <w:lvlText w:val="•"/>
      <w:lvlJc w:val="left"/>
      <w:pPr>
        <w:ind w:left="7774" w:hanging="994"/>
      </w:pPr>
      <w:rPr>
        <w:rFonts w:hint="default"/>
        <w:lang w:val="en-GB" w:eastAsia="en-US" w:bidi="ar-SA"/>
      </w:rPr>
    </w:lvl>
  </w:abstractNum>
  <w:abstractNum w:abstractNumId="29" w15:restartNumberingAfterBreak="0">
    <w:nsid w:val="406F1F06"/>
    <w:multiLevelType w:val="hybridMultilevel"/>
    <w:tmpl w:val="DB586A08"/>
    <w:lvl w:ilvl="0" w:tplc="3970119A">
      <w:start w:val="1"/>
      <w:numFmt w:val="lowerLetter"/>
      <w:lvlText w:val="%1)"/>
      <w:lvlJc w:val="left"/>
      <w:pPr>
        <w:ind w:left="976" w:hanging="545"/>
      </w:pPr>
      <w:rPr>
        <w:rFonts w:ascii="Arial" w:eastAsia="Arial" w:hAnsi="Arial" w:cs="Arial" w:hint="default"/>
        <w:b w:val="0"/>
        <w:bCs w:val="0"/>
        <w:i w:val="0"/>
        <w:iCs w:val="0"/>
        <w:w w:val="99"/>
        <w:sz w:val="22"/>
        <w:szCs w:val="22"/>
        <w:lang w:val="en-GB" w:eastAsia="en-US" w:bidi="ar-SA"/>
      </w:rPr>
    </w:lvl>
    <w:lvl w:ilvl="1" w:tplc="C2A4B97A">
      <w:numFmt w:val="bullet"/>
      <w:lvlText w:val="•"/>
      <w:lvlJc w:val="left"/>
      <w:pPr>
        <w:ind w:left="1450" w:hanging="545"/>
      </w:pPr>
      <w:rPr>
        <w:rFonts w:hint="default"/>
        <w:lang w:val="en-GB" w:eastAsia="en-US" w:bidi="ar-SA"/>
      </w:rPr>
    </w:lvl>
    <w:lvl w:ilvl="2" w:tplc="EB96A2A6">
      <w:numFmt w:val="bullet"/>
      <w:lvlText w:val="•"/>
      <w:lvlJc w:val="left"/>
      <w:pPr>
        <w:ind w:left="1920" w:hanging="545"/>
      </w:pPr>
      <w:rPr>
        <w:rFonts w:hint="default"/>
        <w:lang w:val="en-GB" w:eastAsia="en-US" w:bidi="ar-SA"/>
      </w:rPr>
    </w:lvl>
    <w:lvl w:ilvl="3" w:tplc="59D81FBE">
      <w:numFmt w:val="bullet"/>
      <w:lvlText w:val="•"/>
      <w:lvlJc w:val="left"/>
      <w:pPr>
        <w:ind w:left="2390" w:hanging="545"/>
      </w:pPr>
      <w:rPr>
        <w:rFonts w:hint="default"/>
        <w:lang w:val="en-GB" w:eastAsia="en-US" w:bidi="ar-SA"/>
      </w:rPr>
    </w:lvl>
    <w:lvl w:ilvl="4" w:tplc="0DDAC574">
      <w:numFmt w:val="bullet"/>
      <w:lvlText w:val="•"/>
      <w:lvlJc w:val="left"/>
      <w:pPr>
        <w:ind w:left="2860" w:hanging="545"/>
      </w:pPr>
      <w:rPr>
        <w:rFonts w:hint="default"/>
        <w:lang w:val="en-GB" w:eastAsia="en-US" w:bidi="ar-SA"/>
      </w:rPr>
    </w:lvl>
    <w:lvl w:ilvl="5" w:tplc="6944E3FA">
      <w:numFmt w:val="bullet"/>
      <w:lvlText w:val="•"/>
      <w:lvlJc w:val="left"/>
      <w:pPr>
        <w:ind w:left="3331" w:hanging="545"/>
      </w:pPr>
      <w:rPr>
        <w:rFonts w:hint="default"/>
        <w:lang w:val="en-GB" w:eastAsia="en-US" w:bidi="ar-SA"/>
      </w:rPr>
    </w:lvl>
    <w:lvl w:ilvl="6" w:tplc="9E7C9C5C">
      <w:numFmt w:val="bullet"/>
      <w:lvlText w:val="•"/>
      <w:lvlJc w:val="left"/>
      <w:pPr>
        <w:ind w:left="3801" w:hanging="545"/>
      </w:pPr>
      <w:rPr>
        <w:rFonts w:hint="default"/>
        <w:lang w:val="en-GB" w:eastAsia="en-US" w:bidi="ar-SA"/>
      </w:rPr>
    </w:lvl>
    <w:lvl w:ilvl="7" w:tplc="FB0E03AC">
      <w:numFmt w:val="bullet"/>
      <w:lvlText w:val="•"/>
      <w:lvlJc w:val="left"/>
      <w:pPr>
        <w:ind w:left="4271" w:hanging="545"/>
      </w:pPr>
      <w:rPr>
        <w:rFonts w:hint="default"/>
        <w:lang w:val="en-GB" w:eastAsia="en-US" w:bidi="ar-SA"/>
      </w:rPr>
    </w:lvl>
    <w:lvl w:ilvl="8" w:tplc="2EA4D7C8">
      <w:numFmt w:val="bullet"/>
      <w:lvlText w:val="•"/>
      <w:lvlJc w:val="left"/>
      <w:pPr>
        <w:ind w:left="4741" w:hanging="545"/>
      </w:pPr>
      <w:rPr>
        <w:rFonts w:hint="default"/>
        <w:lang w:val="en-GB" w:eastAsia="en-US" w:bidi="ar-SA"/>
      </w:rPr>
    </w:lvl>
  </w:abstractNum>
  <w:abstractNum w:abstractNumId="30" w15:restartNumberingAfterBreak="0">
    <w:nsid w:val="42AC11C5"/>
    <w:multiLevelType w:val="hybridMultilevel"/>
    <w:tmpl w:val="B6DC90DE"/>
    <w:lvl w:ilvl="0" w:tplc="000C1ADE">
      <w:start w:val="2"/>
      <w:numFmt w:val="lowerLetter"/>
      <w:lvlText w:val="%1)"/>
      <w:lvlJc w:val="left"/>
      <w:pPr>
        <w:ind w:left="751" w:hanging="545"/>
      </w:pPr>
      <w:rPr>
        <w:rFonts w:ascii="Arial" w:eastAsia="Arial" w:hAnsi="Arial" w:cs="Arial" w:hint="default"/>
        <w:b w:val="0"/>
        <w:bCs w:val="0"/>
        <w:i w:val="0"/>
        <w:iCs w:val="0"/>
        <w:w w:val="99"/>
        <w:sz w:val="22"/>
        <w:szCs w:val="22"/>
        <w:lang w:val="en-GB" w:eastAsia="en-US" w:bidi="ar-SA"/>
      </w:rPr>
    </w:lvl>
    <w:lvl w:ilvl="1" w:tplc="2BF2308E">
      <w:numFmt w:val="bullet"/>
      <w:lvlText w:val="•"/>
      <w:lvlJc w:val="left"/>
      <w:pPr>
        <w:ind w:left="1265" w:hanging="545"/>
      </w:pPr>
      <w:rPr>
        <w:rFonts w:hint="default"/>
        <w:lang w:val="en-GB" w:eastAsia="en-US" w:bidi="ar-SA"/>
      </w:rPr>
    </w:lvl>
    <w:lvl w:ilvl="2" w:tplc="2BDE4A62">
      <w:numFmt w:val="bullet"/>
      <w:lvlText w:val="•"/>
      <w:lvlJc w:val="left"/>
      <w:pPr>
        <w:ind w:left="1771" w:hanging="545"/>
      </w:pPr>
      <w:rPr>
        <w:rFonts w:hint="default"/>
        <w:lang w:val="en-GB" w:eastAsia="en-US" w:bidi="ar-SA"/>
      </w:rPr>
    </w:lvl>
    <w:lvl w:ilvl="3" w:tplc="E79A7B7A">
      <w:numFmt w:val="bullet"/>
      <w:lvlText w:val="•"/>
      <w:lvlJc w:val="left"/>
      <w:pPr>
        <w:ind w:left="2277" w:hanging="545"/>
      </w:pPr>
      <w:rPr>
        <w:rFonts w:hint="default"/>
        <w:lang w:val="en-GB" w:eastAsia="en-US" w:bidi="ar-SA"/>
      </w:rPr>
    </w:lvl>
    <w:lvl w:ilvl="4" w:tplc="9788E5DA">
      <w:numFmt w:val="bullet"/>
      <w:lvlText w:val="•"/>
      <w:lvlJc w:val="left"/>
      <w:pPr>
        <w:ind w:left="2783" w:hanging="545"/>
      </w:pPr>
      <w:rPr>
        <w:rFonts w:hint="default"/>
        <w:lang w:val="en-GB" w:eastAsia="en-US" w:bidi="ar-SA"/>
      </w:rPr>
    </w:lvl>
    <w:lvl w:ilvl="5" w:tplc="892E2A20">
      <w:numFmt w:val="bullet"/>
      <w:lvlText w:val="•"/>
      <w:lvlJc w:val="left"/>
      <w:pPr>
        <w:ind w:left="3289" w:hanging="545"/>
      </w:pPr>
      <w:rPr>
        <w:rFonts w:hint="default"/>
        <w:lang w:val="en-GB" w:eastAsia="en-US" w:bidi="ar-SA"/>
      </w:rPr>
    </w:lvl>
    <w:lvl w:ilvl="6" w:tplc="54A8259E">
      <w:numFmt w:val="bullet"/>
      <w:lvlText w:val="•"/>
      <w:lvlJc w:val="left"/>
      <w:pPr>
        <w:ind w:left="3795" w:hanging="545"/>
      </w:pPr>
      <w:rPr>
        <w:rFonts w:hint="default"/>
        <w:lang w:val="en-GB" w:eastAsia="en-US" w:bidi="ar-SA"/>
      </w:rPr>
    </w:lvl>
    <w:lvl w:ilvl="7" w:tplc="95BCB418">
      <w:numFmt w:val="bullet"/>
      <w:lvlText w:val="•"/>
      <w:lvlJc w:val="left"/>
      <w:pPr>
        <w:ind w:left="4301" w:hanging="545"/>
      </w:pPr>
      <w:rPr>
        <w:rFonts w:hint="default"/>
        <w:lang w:val="en-GB" w:eastAsia="en-US" w:bidi="ar-SA"/>
      </w:rPr>
    </w:lvl>
    <w:lvl w:ilvl="8" w:tplc="85C8E8AE">
      <w:numFmt w:val="bullet"/>
      <w:lvlText w:val="•"/>
      <w:lvlJc w:val="left"/>
      <w:pPr>
        <w:ind w:left="4807" w:hanging="545"/>
      </w:pPr>
      <w:rPr>
        <w:rFonts w:hint="default"/>
        <w:lang w:val="en-GB" w:eastAsia="en-US" w:bidi="ar-SA"/>
      </w:rPr>
    </w:lvl>
  </w:abstractNum>
  <w:abstractNum w:abstractNumId="31" w15:restartNumberingAfterBreak="0">
    <w:nsid w:val="478D1E16"/>
    <w:multiLevelType w:val="hybridMultilevel"/>
    <w:tmpl w:val="F21E2A9C"/>
    <w:lvl w:ilvl="0" w:tplc="056C756C">
      <w:start w:val="1"/>
      <w:numFmt w:val="lowerLetter"/>
      <w:lvlText w:val="%1)"/>
      <w:lvlJc w:val="left"/>
      <w:pPr>
        <w:ind w:left="782" w:hanging="545"/>
      </w:pPr>
      <w:rPr>
        <w:rFonts w:ascii="Arial" w:eastAsia="Arial" w:hAnsi="Arial" w:cs="Arial" w:hint="default"/>
        <w:b w:val="0"/>
        <w:bCs w:val="0"/>
        <w:i w:val="0"/>
        <w:iCs w:val="0"/>
        <w:w w:val="99"/>
        <w:sz w:val="22"/>
        <w:szCs w:val="22"/>
        <w:lang w:val="en-GB" w:eastAsia="en-US" w:bidi="ar-SA"/>
      </w:rPr>
    </w:lvl>
    <w:lvl w:ilvl="1" w:tplc="503C7918">
      <w:numFmt w:val="bullet"/>
      <w:lvlText w:val="•"/>
      <w:lvlJc w:val="left"/>
      <w:pPr>
        <w:ind w:left="1286" w:hanging="545"/>
      </w:pPr>
      <w:rPr>
        <w:rFonts w:hint="default"/>
        <w:lang w:val="en-GB" w:eastAsia="en-US" w:bidi="ar-SA"/>
      </w:rPr>
    </w:lvl>
    <w:lvl w:ilvl="2" w:tplc="F4E0DB42">
      <w:numFmt w:val="bullet"/>
      <w:lvlText w:val="•"/>
      <w:lvlJc w:val="left"/>
      <w:pPr>
        <w:ind w:left="1793" w:hanging="545"/>
      </w:pPr>
      <w:rPr>
        <w:rFonts w:hint="default"/>
        <w:lang w:val="en-GB" w:eastAsia="en-US" w:bidi="ar-SA"/>
      </w:rPr>
    </w:lvl>
    <w:lvl w:ilvl="3" w:tplc="1836319C">
      <w:numFmt w:val="bullet"/>
      <w:lvlText w:val="•"/>
      <w:lvlJc w:val="left"/>
      <w:pPr>
        <w:ind w:left="2300" w:hanging="545"/>
      </w:pPr>
      <w:rPr>
        <w:rFonts w:hint="default"/>
        <w:lang w:val="en-GB" w:eastAsia="en-US" w:bidi="ar-SA"/>
      </w:rPr>
    </w:lvl>
    <w:lvl w:ilvl="4" w:tplc="A4643AD8">
      <w:numFmt w:val="bullet"/>
      <w:lvlText w:val="•"/>
      <w:lvlJc w:val="left"/>
      <w:pPr>
        <w:ind w:left="2807" w:hanging="545"/>
      </w:pPr>
      <w:rPr>
        <w:rFonts w:hint="default"/>
        <w:lang w:val="en-GB" w:eastAsia="en-US" w:bidi="ar-SA"/>
      </w:rPr>
    </w:lvl>
    <w:lvl w:ilvl="5" w:tplc="EC82F24A">
      <w:numFmt w:val="bullet"/>
      <w:lvlText w:val="•"/>
      <w:lvlJc w:val="left"/>
      <w:pPr>
        <w:ind w:left="3314" w:hanging="545"/>
      </w:pPr>
      <w:rPr>
        <w:rFonts w:hint="default"/>
        <w:lang w:val="en-GB" w:eastAsia="en-US" w:bidi="ar-SA"/>
      </w:rPr>
    </w:lvl>
    <w:lvl w:ilvl="6" w:tplc="C7B86BA0">
      <w:numFmt w:val="bullet"/>
      <w:lvlText w:val="•"/>
      <w:lvlJc w:val="left"/>
      <w:pPr>
        <w:ind w:left="3821" w:hanging="545"/>
      </w:pPr>
      <w:rPr>
        <w:rFonts w:hint="default"/>
        <w:lang w:val="en-GB" w:eastAsia="en-US" w:bidi="ar-SA"/>
      </w:rPr>
    </w:lvl>
    <w:lvl w:ilvl="7" w:tplc="508C7E2C">
      <w:numFmt w:val="bullet"/>
      <w:lvlText w:val="•"/>
      <w:lvlJc w:val="left"/>
      <w:pPr>
        <w:ind w:left="4328" w:hanging="545"/>
      </w:pPr>
      <w:rPr>
        <w:rFonts w:hint="default"/>
        <w:lang w:val="en-GB" w:eastAsia="en-US" w:bidi="ar-SA"/>
      </w:rPr>
    </w:lvl>
    <w:lvl w:ilvl="8" w:tplc="F8E2994A">
      <w:numFmt w:val="bullet"/>
      <w:lvlText w:val="•"/>
      <w:lvlJc w:val="left"/>
      <w:pPr>
        <w:ind w:left="4835" w:hanging="545"/>
      </w:pPr>
      <w:rPr>
        <w:rFonts w:hint="default"/>
        <w:lang w:val="en-GB" w:eastAsia="en-US" w:bidi="ar-SA"/>
      </w:rPr>
    </w:lvl>
  </w:abstractNum>
  <w:abstractNum w:abstractNumId="32" w15:restartNumberingAfterBreak="0">
    <w:nsid w:val="49FA4976"/>
    <w:multiLevelType w:val="multilevel"/>
    <w:tmpl w:val="9880E7E0"/>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3943" w:hanging="708"/>
      </w:pPr>
      <w:rPr>
        <w:rFonts w:hint="default"/>
        <w:lang w:val="en-GB" w:eastAsia="en-US" w:bidi="ar-SA"/>
      </w:rPr>
    </w:lvl>
    <w:lvl w:ilvl="5">
      <w:numFmt w:val="bullet"/>
      <w:lvlText w:val="•"/>
      <w:lvlJc w:val="left"/>
      <w:pPr>
        <w:ind w:left="4887" w:hanging="708"/>
      </w:pPr>
      <w:rPr>
        <w:rFonts w:hint="default"/>
        <w:lang w:val="en-GB" w:eastAsia="en-US" w:bidi="ar-SA"/>
      </w:rPr>
    </w:lvl>
    <w:lvl w:ilvl="6">
      <w:numFmt w:val="bullet"/>
      <w:lvlText w:val="•"/>
      <w:lvlJc w:val="left"/>
      <w:pPr>
        <w:ind w:left="5831" w:hanging="708"/>
      </w:pPr>
      <w:rPr>
        <w:rFonts w:hint="default"/>
        <w:lang w:val="en-GB" w:eastAsia="en-US" w:bidi="ar-SA"/>
      </w:rPr>
    </w:lvl>
    <w:lvl w:ilvl="7">
      <w:numFmt w:val="bullet"/>
      <w:lvlText w:val="•"/>
      <w:lvlJc w:val="left"/>
      <w:pPr>
        <w:ind w:left="6775" w:hanging="708"/>
      </w:pPr>
      <w:rPr>
        <w:rFonts w:hint="default"/>
        <w:lang w:val="en-GB" w:eastAsia="en-US" w:bidi="ar-SA"/>
      </w:rPr>
    </w:lvl>
    <w:lvl w:ilvl="8">
      <w:numFmt w:val="bullet"/>
      <w:lvlText w:val="•"/>
      <w:lvlJc w:val="left"/>
      <w:pPr>
        <w:ind w:left="7718" w:hanging="708"/>
      </w:pPr>
      <w:rPr>
        <w:rFonts w:hint="default"/>
        <w:lang w:val="en-GB" w:eastAsia="en-US" w:bidi="ar-SA"/>
      </w:rPr>
    </w:lvl>
  </w:abstractNum>
  <w:abstractNum w:abstractNumId="33" w15:restartNumberingAfterBreak="0">
    <w:nsid w:val="4C0F0E2A"/>
    <w:multiLevelType w:val="multilevel"/>
    <w:tmpl w:val="2E2CB34A"/>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3943" w:hanging="708"/>
      </w:pPr>
      <w:rPr>
        <w:rFonts w:hint="default"/>
        <w:lang w:val="en-GB" w:eastAsia="en-US" w:bidi="ar-SA"/>
      </w:rPr>
    </w:lvl>
    <w:lvl w:ilvl="5">
      <w:numFmt w:val="bullet"/>
      <w:lvlText w:val="•"/>
      <w:lvlJc w:val="left"/>
      <w:pPr>
        <w:ind w:left="4887" w:hanging="708"/>
      </w:pPr>
      <w:rPr>
        <w:rFonts w:hint="default"/>
        <w:lang w:val="en-GB" w:eastAsia="en-US" w:bidi="ar-SA"/>
      </w:rPr>
    </w:lvl>
    <w:lvl w:ilvl="6">
      <w:numFmt w:val="bullet"/>
      <w:lvlText w:val="•"/>
      <w:lvlJc w:val="left"/>
      <w:pPr>
        <w:ind w:left="5831" w:hanging="708"/>
      </w:pPr>
      <w:rPr>
        <w:rFonts w:hint="default"/>
        <w:lang w:val="en-GB" w:eastAsia="en-US" w:bidi="ar-SA"/>
      </w:rPr>
    </w:lvl>
    <w:lvl w:ilvl="7">
      <w:numFmt w:val="bullet"/>
      <w:lvlText w:val="•"/>
      <w:lvlJc w:val="left"/>
      <w:pPr>
        <w:ind w:left="6775" w:hanging="708"/>
      </w:pPr>
      <w:rPr>
        <w:rFonts w:hint="default"/>
        <w:lang w:val="en-GB" w:eastAsia="en-US" w:bidi="ar-SA"/>
      </w:rPr>
    </w:lvl>
    <w:lvl w:ilvl="8">
      <w:numFmt w:val="bullet"/>
      <w:lvlText w:val="•"/>
      <w:lvlJc w:val="left"/>
      <w:pPr>
        <w:ind w:left="7718" w:hanging="708"/>
      </w:pPr>
      <w:rPr>
        <w:rFonts w:hint="default"/>
        <w:lang w:val="en-GB" w:eastAsia="en-US" w:bidi="ar-SA"/>
      </w:rPr>
    </w:lvl>
  </w:abstractNum>
  <w:abstractNum w:abstractNumId="34" w15:restartNumberingAfterBreak="0">
    <w:nsid w:val="4C841CB9"/>
    <w:multiLevelType w:val="multilevel"/>
    <w:tmpl w:val="B344E150"/>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3943" w:hanging="708"/>
      </w:pPr>
      <w:rPr>
        <w:rFonts w:hint="default"/>
        <w:lang w:val="en-GB" w:eastAsia="en-US" w:bidi="ar-SA"/>
      </w:rPr>
    </w:lvl>
    <w:lvl w:ilvl="5">
      <w:numFmt w:val="bullet"/>
      <w:lvlText w:val="•"/>
      <w:lvlJc w:val="left"/>
      <w:pPr>
        <w:ind w:left="4887" w:hanging="708"/>
      </w:pPr>
      <w:rPr>
        <w:rFonts w:hint="default"/>
        <w:lang w:val="en-GB" w:eastAsia="en-US" w:bidi="ar-SA"/>
      </w:rPr>
    </w:lvl>
    <w:lvl w:ilvl="6">
      <w:numFmt w:val="bullet"/>
      <w:lvlText w:val="•"/>
      <w:lvlJc w:val="left"/>
      <w:pPr>
        <w:ind w:left="5831" w:hanging="708"/>
      </w:pPr>
      <w:rPr>
        <w:rFonts w:hint="default"/>
        <w:lang w:val="en-GB" w:eastAsia="en-US" w:bidi="ar-SA"/>
      </w:rPr>
    </w:lvl>
    <w:lvl w:ilvl="7">
      <w:numFmt w:val="bullet"/>
      <w:lvlText w:val="•"/>
      <w:lvlJc w:val="left"/>
      <w:pPr>
        <w:ind w:left="6775" w:hanging="708"/>
      </w:pPr>
      <w:rPr>
        <w:rFonts w:hint="default"/>
        <w:lang w:val="en-GB" w:eastAsia="en-US" w:bidi="ar-SA"/>
      </w:rPr>
    </w:lvl>
    <w:lvl w:ilvl="8">
      <w:numFmt w:val="bullet"/>
      <w:lvlText w:val="•"/>
      <w:lvlJc w:val="left"/>
      <w:pPr>
        <w:ind w:left="7718" w:hanging="708"/>
      </w:pPr>
      <w:rPr>
        <w:rFonts w:hint="default"/>
        <w:lang w:val="en-GB" w:eastAsia="en-US" w:bidi="ar-SA"/>
      </w:rPr>
    </w:lvl>
  </w:abstractNum>
  <w:abstractNum w:abstractNumId="35" w15:restartNumberingAfterBreak="0">
    <w:nsid w:val="4D840551"/>
    <w:multiLevelType w:val="hybridMultilevel"/>
    <w:tmpl w:val="6CD6C5C4"/>
    <w:lvl w:ilvl="0" w:tplc="6DD874EA">
      <w:start w:val="1"/>
      <w:numFmt w:val="lowerLetter"/>
      <w:lvlText w:val="%1)"/>
      <w:lvlJc w:val="left"/>
      <w:pPr>
        <w:ind w:left="751" w:hanging="545"/>
      </w:pPr>
      <w:rPr>
        <w:rFonts w:ascii="Arial" w:eastAsia="Arial" w:hAnsi="Arial" w:cs="Arial" w:hint="default"/>
        <w:b w:val="0"/>
        <w:bCs w:val="0"/>
        <w:i w:val="0"/>
        <w:iCs w:val="0"/>
        <w:w w:val="99"/>
        <w:sz w:val="22"/>
        <w:szCs w:val="22"/>
        <w:lang w:val="en-GB" w:eastAsia="en-US" w:bidi="ar-SA"/>
      </w:rPr>
    </w:lvl>
    <w:lvl w:ilvl="1" w:tplc="BD18F2E4">
      <w:numFmt w:val="bullet"/>
      <w:lvlText w:val="•"/>
      <w:lvlJc w:val="left"/>
      <w:pPr>
        <w:ind w:left="1265" w:hanging="545"/>
      </w:pPr>
      <w:rPr>
        <w:rFonts w:hint="default"/>
        <w:lang w:val="en-GB" w:eastAsia="en-US" w:bidi="ar-SA"/>
      </w:rPr>
    </w:lvl>
    <w:lvl w:ilvl="2" w:tplc="979A5796">
      <w:numFmt w:val="bullet"/>
      <w:lvlText w:val="•"/>
      <w:lvlJc w:val="left"/>
      <w:pPr>
        <w:ind w:left="1771" w:hanging="545"/>
      </w:pPr>
      <w:rPr>
        <w:rFonts w:hint="default"/>
        <w:lang w:val="en-GB" w:eastAsia="en-US" w:bidi="ar-SA"/>
      </w:rPr>
    </w:lvl>
    <w:lvl w:ilvl="3" w:tplc="9CC4A6CE">
      <w:numFmt w:val="bullet"/>
      <w:lvlText w:val="•"/>
      <w:lvlJc w:val="left"/>
      <w:pPr>
        <w:ind w:left="2277" w:hanging="545"/>
      </w:pPr>
      <w:rPr>
        <w:rFonts w:hint="default"/>
        <w:lang w:val="en-GB" w:eastAsia="en-US" w:bidi="ar-SA"/>
      </w:rPr>
    </w:lvl>
    <w:lvl w:ilvl="4" w:tplc="A5285E8E">
      <w:numFmt w:val="bullet"/>
      <w:lvlText w:val="•"/>
      <w:lvlJc w:val="left"/>
      <w:pPr>
        <w:ind w:left="2783" w:hanging="545"/>
      </w:pPr>
      <w:rPr>
        <w:rFonts w:hint="default"/>
        <w:lang w:val="en-GB" w:eastAsia="en-US" w:bidi="ar-SA"/>
      </w:rPr>
    </w:lvl>
    <w:lvl w:ilvl="5" w:tplc="FD845960">
      <w:numFmt w:val="bullet"/>
      <w:lvlText w:val="•"/>
      <w:lvlJc w:val="left"/>
      <w:pPr>
        <w:ind w:left="3289" w:hanging="545"/>
      </w:pPr>
      <w:rPr>
        <w:rFonts w:hint="default"/>
        <w:lang w:val="en-GB" w:eastAsia="en-US" w:bidi="ar-SA"/>
      </w:rPr>
    </w:lvl>
    <w:lvl w:ilvl="6" w:tplc="2188A4EA">
      <w:numFmt w:val="bullet"/>
      <w:lvlText w:val="•"/>
      <w:lvlJc w:val="left"/>
      <w:pPr>
        <w:ind w:left="3795" w:hanging="545"/>
      </w:pPr>
      <w:rPr>
        <w:rFonts w:hint="default"/>
        <w:lang w:val="en-GB" w:eastAsia="en-US" w:bidi="ar-SA"/>
      </w:rPr>
    </w:lvl>
    <w:lvl w:ilvl="7" w:tplc="33628C4C">
      <w:numFmt w:val="bullet"/>
      <w:lvlText w:val="•"/>
      <w:lvlJc w:val="left"/>
      <w:pPr>
        <w:ind w:left="4301" w:hanging="545"/>
      </w:pPr>
      <w:rPr>
        <w:rFonts w:hint="default"/>
        <w:lang w:val="en-GB" w:eastAsia="en-US" w:bidi="ar-SA"/>
      </w:rPr>
    </w:lvl>
    <w:lvl w:ilvl="8" w:tplc="DFA68714">
      <w:numFmt w:val="bullet"/>
      <w:lvlText w:val="•"/>
      <w:lvlJc w:val="left"/>
      <w:pPr>
        <w:ind w:left="4807" w:hanging="545"/>
      </w:pPr>
      <w:rPr>
        <w:rFonts w:hint="default"/>
        <w:lang w:val="en-GB" w:eastAsia="en-US" w:bidi="ar-SA"/>
      </w:rPr>
    </w:lvl>
  </w:abstractNum>
  <w:abstractNum w:abstractNumId="36" w15:restartNumberingAfterBreak="0">
    <w:nsid w:val="50B02D3D"/>
    <w:multiLevelType w:val="multilevel"/>
    <w:tmpl w:val="35403240"/>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3943" w:hanging="708"/>
      </w:pPr>
      <w:rPr>
        <w:rFonts w:hint="default"/>
        <w:lang w:val="en-GB" w:eastAsia="en-US" w:bidi="ar-SA"/>
      </w:rPr>
    </w:lvl>
    <w:lvl w:ilvl="5">
      <w:numFmt w:val="bullet"/>
      <w:lvlText w:val="•"/>
      <w:lvlJc w:val="left"/>
      <w:pPr>
        <w:ind w:left="4887" w:hanging="708"/>
      </w:pPr>
      <w:rPr>
        <w:rFonts w:hint="default"/>
        <w:lang w:val="en-GB" w:eastAsia="en-US" w:bidi="ar-SA"/>
      </w:rPr>
    </w:lvl>
    <w:lvl w:ilvl="6">
      <w:numFmt w:val="bullet"/>
      <w:lvlText w:val="•"/>
      <w:lvlJc w:val="left"/>
      <w:pPr>
        <w:ind w:left="5831" w:hanging="708"/>
      </w:pPr>
      <w:rPr>
        <w:rFonts w:hint="default"/>
        <w:lang w:val="en-GB" w:eastAsia="en-US" w:bidi="ar-SA"/>
      </w:rPr>
    </w:lvl>
    <w:lvl w:ilvl="7">
      <w:numFmt w:val="bullet"/>
      <w:lvlText w:val="•"/>
      <w:lvlJc w:val="left"/>
      <w:pPr>
        <w:ind w:left="6775" w:hanging="708"/>
      </w:pPr>
      <w:rPr>
        <w:rFonts w:hint="default"/>
        <w:lang w:val="en-GB" w:eastAsia="en-US" w:bidi="ar-SA"/>
      </w:rPr>
    </w:lvl>
    <w:lvl w:ilvl="8">
      <w:numFmt w:val="bullet"/>
      <w:lvlText w:val="•"/>
      <w:lvlJc w:val="left"/>
      <w:pPr>
        <w:ind w:left="7718" w:hanging="708"/>
      </w:pPr>
      <w:rPr>
        <w:rFonts w:hint="default"/>
        <w:lang w:val="en-GB" w:eastAsia="en-US" w:bidi="ar-SA"/>
      </w:rPr>
    </w:lvl>
  </w:abstractNum>
  <w:abstractNum w:abstractNumId="37" w15:restartNumberingAfterBreak="0">
    <w:nsid w:val="50CE42CC"/>
    <w:multiLevelType w:val="hybridMultilevel"/>
    <w:tmpl w:val="8DA0A5AC"/>
    <w:lvl w:ilvl="0" w:tplc="4E7A1072">
      <w:start w:val="1"/>
      <w:numFmt w:val="decimal"/>
      <w:lvlText w:val="%1."/>
      <w:lvlJc w:val="left"/>
      <w:pPr>
        <w:ind w:left="728" w:hanging="426"/>
      </w:pPr>
      <w:rPr>
        <w:rFonts w:ascii="Calibri" w:eastAsia="Calibri" w:hAnsi="Calibri" w:cs="Calibri" w:hint="default"/>
        <w:b w:val="0"/>
        <w:bCs w:val="0"/>
        <w:i w:val="0"/>
        <w:iCs w:val="0"/>
        <w:w w:val="99"/>
        <w:sz w:val="22"/>
        <w:szCs w:val="22"/>
        <w:lang w:val="en-GB" w:eastAsia="en-US" w:bidi="ar-SA"/>
      </w:rPr>
    </w:lvl>
    <w:lvl w:ilvl="1" w:tplc="65D2BED8">
      <w:numFmt w:val="bullet"/>
      <w:lvlText w:val="•"/>
      <w:lvlJc w:val="left"/>
      <w:pPr>
        <w:ind w:left="1608" w:hanging="426"/>
      </w:pPr>
      <w:rPr>
        <w:rFonts w:hint="default"/>
        <w:lang w:val="en-GB" w:eastAsia="en-US" w:bidi="ar-SA"/>
      </w:rPr>
    </w:lvl>
    <w:lvl w:ilvl="2" w:tplc="D5F46FF2">
      <w:numFmt w:val="bullet"/>
      <w:lvlText w:val="•"/>
      <w:lvlJc w:val="left"/>
      <w:pPr>
        <w:ind w:left="2497" w:hanging="426"/>
      </w:pPr>
      <w:rPr>
        <w:rFonts w:hint="default"/>
        <w:lang w:val="en-GB" w:eastAsia="en-US" w:bidi="ar-SA"/>
      </w:rPr>
    </w:lvl>
    <w:lvl w:ilvl="3" w:tplc="02943B62">
      <w:numFmt w:val="bullet"/>
      <w:lvlText w:val="•"/>
      <w:lvlJc w:val="left"/>
      <w:pPr>
        <w:ind w:left="3385" w:hanging="426"/>
      </w:pPr>
      <w:rPr>
        <w:rFonts w:hint="default"/>
        <w:lang w:val="en-GB" w:eastAsia="en-US" w:bidi="ar-SA"/>
      </w:rPr>
    </w:lvl>
    <w:lvl w:ilvl="4" w:tplc="A3545C84">
      <w:numFmt w:val="bullet"/>
      <w:lvlText w:val="•"/>
      <w:lvlJc w:val="left"/>
      <w:pPr>
        <w:ind w:left="4274" w:hanging="426"/>
      </w:pPr>
      <w:rPr>
        <w:rFonts w:hint="default"/>
        <w:lang w:val="en-GB" w:eastAsia="en-US" w:bidi="ar-SA"/>
      </w:rPr>
    </w:lvl>
    <w:lvl w:ilvl="5" w:tplc="8FBA4A08">
      <w:numFmt w:val="bullet"/>
      <w:lvlText w:val="•"/>
      <w:lvlJc w:val="left"/>
      <w:pPr>
        <w:ind w:left="5163" w:hanging="426"/>
      </w:pPr>
      <w:rPr>
        <w:rFonts w:hint="default"/>
        <w:lang w:val="en-GB" w:eastAsia="en-US" w:bidi="ar-SA"/>
      </w:rPr>
    </w:lvl>
    <w:lvl w:ilvl="6" w:tplc="991C448C">
      <w:numFmt w:val="bullet"/>
      <w:lvlText w:val="•"/>
      <w:lvlJc w:val="left"/>
      <w:pPr>
        <w:ind w:left="6051" w:hanging="426"/>
      </w:pPr>
      <w:rPr>
        <w:rFonts w:hint="default"/>
        <w:lang w:val="en-GB" w:eastAsia="en-US" w:bidi="ar-SA"/>
      </w:rPr>
    </w:lvl>
    <w:lvl w:ilvl="7" w:tplc="13B45454">
      <w:numFmt w:val="bullet"/>
      <w:lvlText w:val="•"/>
      <w:lvlJc w:val="left"/>
      <w:pPr>
        <w:ind w:left="6940" w:hanging="426"/>
      </w:pPr>
      <w:rPr>
        <w:rFonts w:hint="default"/>
        <w:lang w:val="en-GB" w:eastAsia="en-US" w:bidi="ar-SA"/>
      </w:rPr>
    </w:lvl>
    <w:lvl w:ilvl="8" w:tplc="879ABE5E">
      <w:numFmt w:val="bullet"/>
      <w:lvlText w:val="•"/>
      <w:lvlJc w:val="left"/>
      <w:pPr>
        <w:ind w:left="7829" w:hanging="426"/>
      </w:pPr>
      <w:rPr>
        <w:rFonts w:hint="default"/>
        <w:lang w:val="en-GB" w:eastAsia="en-US" w:bidi="ar-SA"/>
      </w:rPr>
    </w:lvl>
  </w:abstractNum>
  <w:abstractNum w:abstractNumId="38" w15:restartNumberingAfterBreak="0">
    <w:nsid w:val="52BC4C78"/>
    <w:multiLevelType w:val="multilevel"/>
    <w:tmpl w:val="2D5694DC"/>
    <w:lvl w:ilvl="0">
      <w:start w:val="60"/>
      <w:numFmt w:val="decimal"/>
      <w:lvlText w:val="%1."/>
      <w:lvlJc w:val="left"/>
      <w:pPr>
        <w:ind w:left="2145" w:hanging="512"/>
      </w:pPr>
      <w:rPr>
        <w:rFonts w:ascii="Arial" w:eastAsia="Arial" w:hAnsi="Arial" w:cs="Arial" w:hint="default"/>
        <w:b/>
        <w:bCs/>
        <w:i w:val="0"/>
        <w:iCs w:val="0"/>
        <w:w w:val="99"/>
        <w:sz w:val="22"/>
        <w:szCs w:val="22"/>
        <w:shd w:val="clear" w:color="auto" w:fill="FFFF00"/>
        <w:lang w:val="en-GB" w:eastAsia="en-US" w:bidi="ar-SA"/>
      </w:rPr>
    </w:lvl>
    <w:lvl w:ilvl="1">
      <w:start w:val="1"/>
      <w:numFmt w:val="decimal"/>
      <w:lvlText w:val="%1.%2."/>
      <w:lvlJc w:val="left"/>
      <w:pPr>
        <w:ind w:left="2825" w:hanging="737"/>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3562" w:hanging="850"/>
      </w:pPr>
      <w:rPr>
        <w:rFonts w:ascii="Arial" w:eastAsia="Arial" w:hAnsi="Arial" w:cs="Arial" w:hint="default"/>
        <w:b w:val="0"/>
        <w:bCs w:val="0"/>
        <w:i w:val="0"/>
        <w:iCs w:val="0"/>
        <w:w w:val="99"/>
        <w:sz w:val="22"/>
        <w:szCs w:val="22"/>
        <w:lang w:val="en-GB" w:eastAsia="en-US" w:bidi="ar-SA"/>
      </w:rPr>
    </w:lvl>
    <w:lvl w:ilvl="3">
      <w:numFmt w:val="bullet"/>
      <w:lvlText w:val="•"/>
      <w:lvlJc w:val="left"/>
      <w:pPr>
        <w:ind w:left="4315" w:hanging="850"/>
      </w:pPr>
      <w:rPr>
        <w:rFonts w:hint="default"/>
        <w:lang w:val="en-GB" w:eastAsia="en-US" w:bidi="ar-SA"/>
      </w:rPr>
    </w:lvl>
    <w:lvl w:ilvl="4">
      <w:numFmt w:val="bullet"/>
      <w:lvlText w:val="•"/>
      <w:lvlJc w:val="left"/>
      <w:pPr>
        <w:ind w:left="5071" w:hanging="850"/>
      </w:pPr>
      <w:rPr>
        <w:rFonts w:hint="default"/>
        <w:lang w:val="en-GB" w:eastAsia="en-US" w:bidi="ar-SA"/>
      </w:rPr>
    </w:lvl>
    <w:lvl w:ilvl="5">
      <w:numFmt w:val="bullet"/>
      <w:lvlText w:val="•"/>
      <w:lvlJc w:val="left"/>
      <w:pPr>
        <w:ind w:left="5827" w:hanging="850"/>
      </w:pPr>
      <w:rPr>
        <w:rFonts w:hint="default"/>
        <w:lang w:val="en-GB" w:eastAsia="en-US" w:bidi="ar-SA"/>
      </w:rPr>
    </w:lvl>
    <w:lvl w:ilvl="6">
      <w:numFmt w:val="bullet"/>
      <w:lvlText w:val="•"/>
      <w:lvlJc w:val="left"/>
      <w:pPr>
        <w:ind w:left="6583" w:hanging="850"/>
      </w:pPr>
      <w:rPr>
        <w:rFonts w:hint="default"/>
        <w:lang w:val="en-GB" w:eastAsia="en-US" w:bidi="ar-SA"/>
      </w:rPr>
    </w:lvl>
    <w:lvl w:ilvl="7">
      <w:numFmt w:val="bullet"/>
      <w:lvlText w:val="•"/>
      <w:lvlJc w:val="left"/>
      <w:pPr>
        <w:ind w:left="7339" w:hanging="850"/>
      </w:pPr>
      <w:rPr>
        <w:rFonts w:hint="default"/>
        <w:lang w:val="en-GB" w:eastAsia="en-US" w:bidi="ar-SA"/>
      </w:rPr>
    </w:lvl>
    <w:lvl w:ilvl="8">
      <w:numFmt w:val="bullet"/>
      <w:lvlText w:val="•"/>
      <w:lvlJc w:val="left"/>
      <w:pPr>
        <w:ind w:left="8094" w:hanging="850"/>
      </w:pPr>
      <w:rPr>
        <w:rFonts w:hint="default"/>
        <w:lang w:val="en-GB" w:eastAsia="en-US" w:bidi="ar-SA"/>
      </w:rPr>
    </w:lvl>
  </w:abstractNum>
  <w:abstractNum w:abstractNumId="39" w15:restartNumberingAfterBreak="0">
    <w:nsid w:val="5671770B"/>
    <w:multiLevelType w:val="hybridMultilevel"/>
    <w:tmpl w:val="63C62808"/>
    <w:lvl w:ilvl="0" w:tplc="262261BC">
      <w:start w:val="1"/>
      <w:numFmt w:val="lowerLetter"/>
      <w:lvlText w:val="%1)"/>
      <w:lvlJc w:val="left"/>
      <w:pPr>
        <w:ind w:left="770" w:hanging="545"/>
      </w:pPr>
      <w:rPr>
        <w:rFonts w:ascii="Arial" w:eastAsia="Arial" w:hAnsi="Arial" w:cs="Arial" w:hint="default"/>
        <w:b w:val="0"/>
        <w:bCs w:val="0"/>
        <w:i w:val="0"/>
        <w:iCs w:val="0"/>
        <w:w w:val="99"/>
        <w:sz w:val="22"/>
        <w:szCs w:val="22"/>
        <w:lang w:val="en-GB" w:eastAsia="en-US" w:bidi="ar-SA"/>
      </w:rPr>
    </w:lvl>
    <w:lvl w:ilvl="1" w:tplc="D21E3FDA">
      <w:numFmt w:val="bullet"/>
      <w:lvlText w:val="•"/>
      <w:lvlJc w:val="left"/>
      <w:pPr>
        <w:ind w:left="1285" w:hanging="545"/>
      </w:pPr>
      <w:rPr>
        <w:rFonts w:hint="default"/>
        <w:lang w:val="en-GB" w:eastAsia="en-US" w:bidi="ar-SA"/>
      </w:rPr>
    </w:lvl>
    <w:lvl w:ilvl="2" w:tplc="1A0463E0">
      <w:numFmt w:val="bullet"/>
      <w:lvlText w:val="•"/>
      <w:lvlJc w:val="left"/>
      <w:pPr>
        <w:ind w:left="1791" w:hanging="545"/>
      </w:pPr>
      <w:rPr>
        <w:rFonts w:hint="default"/>
        <w:lang w:val="en-GB" w:eastAsia="en-US" w:bidi="ar-SA"/>
      </w:rPr>
    </w:lvl>
    <w:lvl w:ilvl="3" w:tplc="127EC282">
      <w:numFmt w:val="bullet"/>
      <w:lvlText w:val="•"/>
      <w:lvlJc w:val="left"/>
      <w:pPr>
        <w:ind w:left="2297" w:hanging="545"/>
      </w:pPr>
      <w:rPr>
        <w:rFonts w:hint="default"/>
        <w:lang w:val="en-GB" w:eastAsia="en-US" w:bidi="ar-SA"/>
      </w:rPr>
    </w:lvl>
    <w:lvl w:ilvl="4" w:tplc="838E5966">
      <w:numFmt w:val="bullet"/>
      <w:lvlText w:val="•"/>
      <w:lvlJc w:val="left"/>
      <w:pPr>
        <w:ind w:left="2802" w:hanging="545"/>
      </w:pPr>
      <w:rPr>
        <w:rFonts w:hint="default"/>
        <w:lang w:val="en-GB" w:eastAsia="en-US" w:bidi="ar-SA"/>
      </w:rPr>
    </w:lvl>
    <w:lvl w:ilvl="5" w:tplc="0FC439A4">
      <w:numFmt w:val="bullet"/>
      <w:lvlText w:val="•"/>
      <w:lvlJc w:val="left"/>
      <w:pPr>
        <w:ind w:left="3308" w:hanging="545"/>
      </w:pPr>
      <w:rPr>
        <w:rFonts w:hint="default"/>
        <w:lang w:val="en-GB" w:eastAsia="en-US" w:bidi="ar-SA"/>
      </w:rPr>
    </w:lvl>
    <w:lvl w:ilvl="6" w:tplc="94724632">
      <w:numFmt w:val="bullet"/>
      <w:lvlText w:val="•"/>
      <w:lvlJc w:val="left"/>
      <w:pPr>
        <w:ind w:left="3814" w:hanging="545"/>
      </w:pPr>
      <w:rPr>
        <w:rFonts w:hint="default"/>
        <w:lang w:val="en-GB" w:eastAsia="en-US" w:bidi="ar-SA"/>
      </w:rPr>
    </w:lvl>
    <w:lvl w:ilvl="7" w:tplc="52F63F5E">
      <w:numFmt w:val="bullet"/>
      <w:lvlText w:val="•"/>
      <w:lvlJc w:val="left"/>
      <w:pPr>
        <w:ind w:left="4319" w:hanging="545"/>
      </w:pPr>
      <w:rPr>
        <w:rFonts w:hint="default"/>
        <w:lang w:val="en-GB" w:eastAsia="en-US" w:bidi="ar-SA"/>
      </w:rPr>
    </w:lvl>
    <w:lvl w:ilvl="8" w:tplc="74CEA090">
      <w:numFmt w:val="bullet"/>
      <w:lvlText w:val="•"/>
      <w:lvlJc w:val="left"/>
      <w:pPr>
        <w:ind w:left="4825" w:hanging="545"/>
      </w:pPr>
      <w:rPr>
        <w:rFonts w:hint="default"/>
        <w:lang w:val="en-GB" w:eastAsia="en-US" w:bidi="ar-SA"/>
      </w:rPr>
    </w:lvl>
  </w:abstractNum>
  <w:abstractNum w:abstractNumId="40" w15:restartNumberingAfterBreak="0">
    <w:nsid w:val="56CF1929"/>
    <w:multiLevelType w:val="hybridMultilevel"/>
    <w:tmpl w:val="EBACE392"/>
    <w:lvl w:ilvl="0" w:tplc="E82432EA">
      <w:start w:val="1"/>
      <w:numFmt w:val="lowerLetter"/>
      <w:lvlText w:val="%1)"/>
      <w:lvlJc w:val="left"/>
      <w:pPr>
        <w:ind w:left="746" w:hanging="545"/>
      </w:pPr>
      <w:rPr>
        <w:rFonts w:ascii="Arial" w:eastAsia="Arial" w:hAnsi="Arial" w:cs="Arial" w:hint="default"/>
        <w:b w:val="0"/>
        <w:bCs w:val="0"/>
        <w:i w:val="0"/>
        <w:iCs w:val="0"/>
        <w:w w:val="99"/>
        <w:sz w:val="22"/>
        <w:szCs w:val="22"/>
        <w:lang w:val="en-GB" w:eastAsia="en-US" w:bidi="ar-SA"/>
      </w:rPr>
    </w:lvl>
    <w:lvl w:ilvl="1" w:tplc="8C38C2C6">
      <w:numFmt w:val="bullet"/>
      <w:lvlText w:val="•"/>
      <w:lvlJc w:val="left"/>
      <w:pPr>
        <w:ind w:left="1247" w:hanging="545"/>
      </w:pPr>
      <w:rPr>
        <w:rFonts w:hint="default"/>
        <w:lang w:val="en-GB" w:eastAsia="en-US" w:bidi="ar-SA"/>
      </w:rPr>
    </w:lvl>
    <w:lvl w:ilvl="2" w:tplc="DDD4AB32">
      <w:numFmt w:val="bullet"/>
      <w:lvlText w:val="•"/>
      <w:lvlJc w:val="left"/>
      <w:pPr>
        <w:ind w:left="1754" w:hanging="545"/>
      </w:pPr>
      <w:rPr>
        <w:rFonts w:hint="default"/>
        <w:lang w:val="en-GB" w:eastAsia="en-US" w:bidi="ar-SA"/>
      </w:rPr>
    </w:lvl>
    <w:lvl w:ilvl="3" w:tplc="3B6E6338">
      <w:numFmt w:val="bullet"/>
      <w:lvlText w:val="•"/>
      <w:lvlJc w:val="left"/>
      <w:pPr>
        <w:ind w:left="2261" w:hanging="545"/>
      </w:pPr>
      <w:rPr>
        <w:rFonts w:hint="default"/>
        <w:lang w:val="en-GB" w:eastAsia="en-US" w:bidi="ar-SA"/>
      </w:rPr>
    </w:lvl>
    <w:lvl w:ilvl="4" w:tplc="D8B6601A">
      <w:numFmt w:val="bullet"/>
      <w:lvlText w:val="•"/>
      <w:lvlJc w:val="left"/>
      <w:pPr>
        <w:ind w:left="2769" w:hanging="545"/>
      </w:pPr>
      <w:rPr>
        <w:rFonts w:hint="default"/>
        <w:lang w:val="en-GB" w:eastAsia="en-US" w:bidi="ar-SA"/>
      </w:rPr>
    </w:lvl>
    <w:lvl w:ilvl="5" w:tplc="411AEAB4">
      <w:numFmt w:val="bullet"/>
      <w:lvlText w:val="•"/>
      <w:lvlJc w:val="left"/>
      <w:pPr>
        <w:ind w:left="3276" w:hanging="545"/>
      </w:pPr>
      <w:rPr>
        <w:rFonts w:hint="default"/>
        <w:lang w:val="en-GB" w:eastAsia="en-US" w:bidi="ar-SA"/>
      </w:rPr>
    </w:lvl>
    <w:lvl w:ilvl="6" w:tplc="7A3CBC7A">
      <w:numFmt w:val="bullet"/>
      <w:lvlText w:val="•"/>
      <w:lvlJc w:val="left"/>
      <w:pPr>
        <w:ind w:left="3783" w:hanging="545"/>
      </w:pPr>
      <w:rPr>
        <w:rFonts w:hint="default"/>
        <w:lang w:val="en-GB" w:eastAsia="en-US" w:bidi="ar-SA"/>
      </w:rPr>
    </w:lvl>
    <w:lvl w:ilvl="7" w:tplc="3548738E">
      <w:numFmt w:val="bullet"/>
      <w:lvlText w:val="•"/>
      <w:lvlJc w:val="left"/>
      <w:pPr>
        <w:ind w:left="4291" w:hanging="545"/>
      </w:pPr>
      <w:rPr>
        <w:rFonts w:hint="default"/>
        <w:lang w:val="en-GB" w:eastAsia="en-US" w:bidi="ar-SA"/>
      </w:rPr>
    </w:lvl>
    <w:lvl w:ilvl="8" w:tplc="A028CF2A">
      <w:numFmt w:val="bullet"/>
      <w:lvlText w:val="•"/>
      <w:lvlJc w:val="left"/>
      <w:pPr>
        <w:ind w:left="4798" w:hanging="545"/>
      </w:pPr>
      <w:rPr>
        <w:rFonts w:hint="default"/>
        <w:lang w:val="en-GB" w:eastAsia="en-US" w:bidi="ar-SA"/>
      </w:rPr>
    </w:lvl>
  </w:abstractNum>
  <w:abstractNum w:abstractNumId="41" w15:restartNumberingAfterBreak="0">
    <w:nsid w:val="5797755D"/>
    <w:multiLevelType w:val="hybridMultilevel"/>
    <w:tmpl w:val="7884E0C0"/>
    <w:lvl w:ilvl="0" w:tplc="E1B441B0">
      <w:start w:val="1"/>
      <w:numFmt w:val="decimal"/>
      <w:lvlText w:val="%1."/>
      <w:lvlJc w:val="left"/>
      <w:pPr>
        <w:ind w:left="1011" w:hanging="852"/>
      </w:pPr>
      <w:rPr>
        <w:rFonts w:ascii="Arial" w:eastAsia="Arial" w:hAnsi="Arial" w:cs="Arial" w:hint="default"/>
        <w:b w:val="0"/>
        <w:bCs w:val="0"/>
        <w:i w:val="0"/>
        <w:iCs w:val="0"/>
        <w:w w:val="99"/>
        <w:sz w:val="22"/>
        <w:szCs w:val="22"/>
        <w:lang w:val="en-GB" w:eastAsia="en-US" w:bidi="ar-SA"/>
      </w:rPr>
    </w:lvl>
    <w:lvl w:ilvl="1" w:tplc="60924C4A">
      <w:numFmt w:val="bullet"/>
      <w:lvlText w:val="•"/>
      <w:lvlJc w:val="left"/>
      <w:pPr>
        <w:ind w:left="1878" w:hanging="852"/>
      </w:pPr>
      <w:rPr>
        <w:rFonts w:hint="default"/>
        <w:lang w:val="en-GB" w:eastAsia="en-US" w:bidi="ar-SA"/>
      </w:rPr>
    </w:lvl>
    <w:lvl w:ilvl="2" w:tplc="16C27378">
      <w:numFmt w:val="bullet"/>
      <w:lvlText w:val="•"/>
      <w:lvlJc w:val="left"/>
      <w:pPr>
        <w:ind w:left="2737" w:hanging="852"/>
      </w:pPr>
      <w:rPr>
        <w:rFonts w:hint="default"/>
        <w:lang w:val="en-GB" w:eastAsia="en-US" w:bidi="ar-SA"/>
      </w:rPr>
    </w:lvl>
    <w:lvl w:ilvl="3" w:tplc="31F4EA7A">
      <w:numFmt w:val="bullet"/>
      <w:lvlText w:val="•"/>
      <w:lvlJc w:val="left"/>
      <w:pPr>
        <w:ind w:left="3595" w:hanging="852"/>
      </w:pPr>
      <w:rPr>
        <w:rFonts w:hint="default"/>
        <w:lang w:val="en-GB" w:eastAsia="en-US" w:bidi="ar-SA"/>
      </w:rPr>
    </w:lvl>
    <w:lvl w:ilvl="4" w:tplc="E75EA456">
      <w:numFmt w:val="bullet"/>
      <w:lvlText w:val="•"/>
      <w:lvlJc w:val="left"/>
      <w:pPr>
        <w:ind w:left="4454" w:hanging="852"/>
      </w:pPr>
      <w:rPr>
        <w:rFonts w:hint="default"/>
        <w:lang w:val="en-GB" w:eastAsia="en-US" w:bidi="ar-SA"/>
      </w:rPr>
    </w:lvl>
    <w:lvl w:ilvl="5" w:tplc="F7AAE706">
      <w:numFmt w:val="bullet"/>
      <w:lvlText w:val="•"/>
      <w:lvlJc w:val="left"/>
      <w:pPr>
        <w:ind w:left="5313" w:hanging="852"/>
      </w:pPr>
      <w:rPr>
        <w:rFonts w:hint="default"/>
        <w:lang w:val="en-GB" w:eastAsia="en-US" w:bidi="ar-SA"/>
      </w:rPr>
    </w:lvl>
    <w:lvl w:ilvl="6" w:tplc="87DEED70">
      <w:numFmt w:val="bullet"/>
      <w:lvlText w:val="•"/>
      <w:lvlJc w:val="left"/>
      <w:pPr>
        <w:ind w:left="6171" w:hanging="852"/>
      </w:pPr>
      <w:rPr>
        <w:rFonts w:hint="default"/>
        <w:lang w:val="en-GB" w:eastAsia="en-US" w:bidi="ar-SA"/>
      </w:rPr>
    </w:lvl>
    <w:lvl w:ilvl="7" w:tplc="6DFE19F8">
      <w:numFmt w:val="bullet"/>
      <w:lvlText w:val="•"/>
      <w:lvlJc w:val="left"/>
      <w:pPr>
        <w:ind w:left="7030" w:hanging="852"/>
      </w:pPr>
      <w:rPr>
        <w:rFonts w:hint="default"/>
        <w:lang w:val="en-GB" w:eastAsia="en-US" w:bidi="ar-SA"/>
      </w:rPr>
    </w:lvl>
    <w:lvl w:ilvl="8" w:tplc="B1A47980">
      <w:numFmt w:val="bullet"/>
      <w:lvlText w:val="•"/>
      <w:lvlJc w:val="left"/>
      <w:pPr>
        <w:ind w:left="7889" w:hanging="852"/>
      </w:pPr>
      <w:rPr>
        <w:rFonts w:hint="default"/>
        <w:lang w:val="en-GB" w:eastAsia="en-US" w:bidi="ar-SA"/>
      </w:rPr>
    </w:lvl>
  </w:abstractNum>
  <w:abstractNum w:abstractNumId="42" w15:restartNumberingAfterBreak="0">
    <w:nsid w:val="5C142D70"/>
    <w:multiLevelType w:val="hybridMultilevel"/>
    <w:tmpl w:val="AED49658"/>
    <w:lvl w:ilvl="0" w:tplc="283E4A70">
      <w:start w:val="1"/>
      <w:numFmt w:val="lowerLetter"/>
      <w:lvlText w:val="%1)"/>
      <w:lvlJc w:val="left"/>
      <w:pPr>
        <w:ind w:left="746" w:hanging="545"/>
      </w:pPr>
      <w:rPr>
        <w:rFonts w:ascii="Arial" w:eastAsia="Arial" w:hAnsi="Arial" w:cs="Arial" w:hint="default"/>
        <w:b w:val="0"/>
        <w:bCs w:val="0"/>
        <w:i w:val="0"/>
        <w:iCs w:val="0"/>
        <w:w w:val="99"/>
        <w:sz w:val="22"/>
        <w:szCs w:val="22"/>
        <w:lang w:val="en-GB" w:eastAsia="en-US" w:bidi="ar-SA"/>
      </w:rPr>
    </w:lvl>
    <w:lvl w:ilvl="1" w:tplc="3E8C0150">
      <w:numFmt w:val="bullet"/>
      <w:lvlText w:val="•"/>
      <w:lvlJc w:val="left"/>
      <w:pPr>
        <w:ind w:left="1247" w:hanging="545"/>
      </w:pPr>
      <w:rPr>
        <w:rFonts w:hint="default"/>
        <w:lang w:val="en-GB" w:eastAsia="en-US" w:bidi="ar-SA"/>
      </w:rPr>
    </w:lvl>
    <w:lvl w:ilvl="2" w:tplc="9B52208C">
      <w:numFmt w:val="bullet"/>
      <w:lvlText w:val="•"/>
      <w:lvlJc w:val="left"/>
      <w:pPr>
        <w:ind w:left="1754" w:hanging="545"/>
      </w:pPr>
      <w:rPr>
        <w:rFonts w:hint="default"/>
        <w:lang w:val="en-GB" w:eastAsia="en-US" w:bidi="ar-SA"/>
      </w:rPr>
    </w:lvl>
    <w:lvl w:ilvl="3" w:tplc="051AF6A4">
      <w:numFmt w:val="bullet"/>
      <w:lvlText w:val="•"/>
      <w:lvlJc w:val="left"/>
      <w:pPr>
        <w:ind w:left="2261" w:hanging="545"/>
      </w:pPr>
      <w:rPr>
        <w:rFonts w:hint="default"/>
        <w:lang w:val="en-GB" w:eastAsia="en-US" w:bidi="ar-SA"/>
      </w:rPr>
    </w:lvl>
    <w:lvl w:ilvl="4" w:tplc="8EB42058">
      <w:numFmt w:val="bullet"/>
      <w:lvlText w:val="•"/>
      <w:lvlJc w:val="left"/>
      <w:pPr>
        <w:ind w:left="2769" w:hanging="545"/>
      </w:pPr>
      <w:rPr>
        <w:rFonts w:hint="default"/>
        <w:lang w:val="en-GB" w:eastAsia="en-US" w:bidi="ar-SA"/>
      </w:rPr>
    </w:lvl>
    <w:lvl w:ilvl="5" w:tplc="4F9EC534">
      <w:numFmt w:val="bullet"/>
      <w:lvlText w:val="•"/>
      <w:lvlJc w:val="left"/>
      <w:pPr>
        <w:ind w:left="3276" w:hanging="545"/>
      </w:pPr>
      <w:rPr>
        <w:rFonts w:hint="default"/>
        <w:lang w:val="en-GB" w:eastAsia="en-US" w:bidi="ar-SA"/>
      </w:rPr>
    </w:lvl>
    <w:lvl w:ilvl="6" w:tplc="D85CC686">
      <w:numFmt w:val="bullet"/>
      <w:lvlText w:val="•"/>
      <w:lvlJc w:val="left"/>
      <w:pPr>
        <w:ind w:left="3783" w:hanging="545"/>
      </w:pPr>
      <w:rPr>
        <w:rFonts w:hint="default"/>
        <w:lang w:val="en-GB" w:eastAsia="en-US" w:bidi="ar-SA"/>
      </w:rPr>
    </w:lvl>
    <w:lvl w:ilvl="7" w:tplc="A5C6515A">
      <w:numFmt w:val="bullet"/>
      <w:lvlText w:val="•"/>
      <w:lvlJc w:val="left"/>
      <w:pPr>
        <w:ind w:left="4291" w:hanging="545"/>
      </w:pPr>
      <w:rPr>
        <w:rFonts w:hint="default"/>
        <w:lang w:val="en-GB" w:eastAsia="en-US" w:bidi="ar-SA"/>
      </w:rPr>
    </w:lvl>
    <w:lvl w:ilvl="8" w:tplc="527833AC">
      <w:numFmt w:val="bullet"/>
      <w:lvlText w:val="•"/>
      <w:lvlJc w:val="left"/>
      <w:pPr>
        <w:ind w:left="4798" w:hanging="545"/>
      </w:pPr>
      <w:rPr>
        <w:rFonts w:hint="default"/>
        <w:lang w:val="en-GB" w:eastAsia="en-US" w:bidi="ar-SA"/>
      </w:rPr>
    </w:lvl>
  </w:abstractNum>
  <w:abstractNum w:abstractNumId="43" w15:restartNumberingAfterBreak="0">
    <w:nsid w:val="5D281D5C"/>
    <w:multiLevelType w:val="hybridMultilevel"/>
    <w:tmpl w:val="F07A1438"/>
    <w:lvl w:ilvl="0" w:tplc="F9A83A7C">
      <w:start w:val="1"/>
      <w:numFmt w:val="lowerLetter"/>
      <w:lvlText w:val="%1)"/>
      <w:lvlJc w:val="left"/>
      <w:pPr>
        <w:ind w:left="1504" w:hanging="545"/>
      </w:pPr>
      <w:rPr>
        <w:rFonts w:ascii="Arial" w:eastAsia="Arial" w:hAnsi="Arial" w:cs="Arial" w:hint="default"/>
        <w:b w:val="0"/>
        <w:bCs w:val="0"/>
        <w:i w:val="0"/>
        <w:iCs w:val="0"/>
        <w:w w:val="99"/>
        <w:sz w:val="22"/>
        <w:szCs w:val="22"/>
        <w:lang w:val="en-GB" w:eastAsia="en-US" w:bidi="ar-SA"/>
      </w:rPr>
    </w:lvl>
    <w:lvl w:ilvl="1" w:tplc="F0FCAEE8">
      <w:numFmt w:val="bullet"/>
      <w:lvlText w:val="•"/>
      <w:lvlJc w:val="left"/>
      <w:pPr>
        <w:ind w:left="2025" w:hanging="545"/>
      </w:pPr>
      <w:rPr>
        <w:rFonts w:hint="default"/>
        <w:lang w:val="en-GB" w:eastAsia="en-US" w:bidi="ar-SA"/>
      </w:rPr>
    </w:lvl>
    <w:lvl w:ilvl="2" w:tplc="951CBCB2">
      <w:numFmt w:val="bullet"/>
      <w:lvlText w:val="•"/>
      <w:lvlJc w:val="left"/>
      <w:pPr>
        <w:ind w:left="2550" w:hanging="545"/>
      </w:pPr>
      <w:rPr>
        <w:rFonts w:hint="default"/>
        <w:lang w:val="en-GB" w:eastAsia="en-US" w:bidi="ar-SA"/>
      </w:rPr>
    </w:lvl>
    <w:lvl w:ilvl="3" w:tplc="B10E005C">
      <w:numFmt w:val="bullet"/>
      <w:lvlText w:val="•"/>
      <w:lvlJc w:val="left"/>
      <w:pPr>
        <w:ind w:left="3076" w:hanging="545"/>
      </w:pPr>
      <w:rPr>
        <w:rFonts w:hint="default"/>
        <w:lang w:val="en-GB" w:eastAsia="en-US" w:bidi="ar-SA"/>
      </w:rPr>
    </w:lvl>
    <w:lvl w:ilvl="4" w:tplc="0DC22488">
      <w:numFmt w:val="bullet"/>
      <w:lvlText w:val="•"/>
      <w:lvlJc w:val="left"/>
      <w:pPr>
        <w:ind w:left="3601" w:hanging="545"/>
      </w:pPr>
      <w:rPr>
        <w:rFonts w:hint="default"/>
        <w:lang w:val="en-GB" w:eastAsia="en-US" w:bidi="ar-SA"/>
      </w:rPr>
    </w:lvl>
    <w:lvl w:ilvl="5" w:tplc="FD0EA040">
      <w:numFmt w:val="bullet"/>
      <w:lvlText w:val="•"/>
      <w:lvlJc w:val="left"/>
      <w:pPr>
        <w:ind w:left="4127" w:hanging="545"/>
      </w:pPr>
      <w:rPr>
        <w:rFonts w:hint="default"/>
        <w:lang w:val="en-GB" w:eastAsia="en-US" w:bidi="ar-SA"/>
      </w:rPr>
    </w:lvl>
    <w:lvl w:ilvl="6" w:tplc="24DA157E">
      <w:numFmt w:val="bullet"/>
      <w:lvlText w:val="•"/>
      <w:lvlJc w:val="left"/>
      <w:pPr>
        <w:ind w:left="4652" w:hanging="545"/>
      </w:pPr>
      <w:rPr>
        <w:rFonts w:hint="default"/>
        <w:lang w:val="en-GB" w:eastAsia="en-US" w:bidi="ar-SA"/>
      </w:rPr>
    </w:lvl>
    <w:lvl w:ilvl="7" w:tplc="D8EC8D7E">
      <w:numFmt w:val="bullet"/>
      <w:lvlText w:val="•"/>
      <w:lvlJc w:val="left"/>
      <w:pPr>
        <w:ind w:left="5177" w:hanging="545"/>
      </w:pPr>
      <w:rPr>
        <w:rFonts w:hint="default"/>
        <w:lang w:val="en-GB" w:eastAsia="en-US" w:bidi="ar-SA"/>
      </w:rPr>
    </w:lvl>
    <w:lvl w:ilvl="8" w:tplc="BD4C8A18">
      <w:numFmt w:val="bullet"/>
      <w:lvlText w:val="•"/>
      <w:lvlJc w:val="left"/>
      <w:pPr>
        <w:ind w:left="5703" w:hanging="545"/>
      </w:pPr>
      <w:rPr>
        <w:rFonts w:hint="default"/>
        <w:lang w:val="en-GB" w:eastAsia="en-US" w:bidi="ar-SA"/>
      </w:rPr>
    </w:lvl>
  </w:abstractNum>
  <w:abstractNum w:abstractNumId="44" w15:restartNumberingAfterBreak="0">
    <w:nsid w:val="5DB82803"/>
    <w:multiLevelType w:val="hybridMultilevel"/>
    <w:tmpl w:val="656C7916"/>
    <w:lvl w:ilvl="0" w:tplc="D40A1EB4">
      <w:start w:val="1"/>
      <w:numFmt w:val="lowerRoman"/>
      <w:lvlText w:val="%1)"/>
      <w:lvlJc w:val="left"/>
      <w:pPr>
        <w:ind w:left="1111" w:hanging="360"/>
      </w:pPr>
      <w:rPr>
        <w:rFonts w:ascii="Arial" w:eastAsia="Arial" w:hAnsi="Arial" w:cs="Arial" w:hint="default"/>
        <w:b w:val="0"/>
        <w:bCs w:val="0"/>
        <w:i w:val="0"/>
        <w:iCs w:val="0"/>
        <w:w w:val="99"/>
        <w:sz w:val="22"/>
        <w:szCs w:val="22"/>
        <w:lang w:val="en-GB" w:eastAsia="en-US" w:bidi="ar-SA"/>
      </w:rPr>
    </w:lvl>
    <w:lvl w:ilvl="1" w:tplc="494A1010">
      <w:numFmt w:val="bullet"/>
      <w:lvlText w:val="•"/>
      <w:lvlJc w:val="left"/>
      <w:pPr>
        <w:ind w:left="1589" w:hanging="360"/>
      </w:pPr>
      <w:rPr>
        <w:rFonts w:hint="default"/>
        <w:lang w:val="en-GB" w:eastAsia="en-US" w:bidi="ar-SA"/>
      </w:rPr>
    </w:lvl>
    <w:lvl w:ilvl="2" w:tplc="74ECE036">
      <w:numFmt w:val="bullet"/>
      <w:lvlText w:val="•"/>
      <w:lvlJc w:val="left"/>
      <w:pPr>
        <w:ind w:left="2059" w:hanging="360"/>
      </w:pPr>
      <w:rPr>
        <w:rFonts w:hint="default"/>
        <w:lang w:val="en-GB" w:eastAsia="en-US" w:bidi="ar-SA"/>
      </w:rPr>
    </w:lvl>
    <w:lvl w:ilvl="3" w:tplc="2AEAADC0">
      <w:numFmt w:val="bullet"/>
      <w:lvlText w:val="•"/>
      <w:lvlJc w:val="left"/>
      <w:pPr>
        <w:ind w:left="2529" w:hanging="360"/>
      </w:pPr>
      <w:rPr>
        <w:rFonts w:hint="default"/>
        <w:lang w:val="en-GB" w:eastAsia="en-US" w:bidi="ar-SA"/>
      </w:rPr>
    </w:lvl>
    <w:lvl w:ilvl="4" w:tplc="452865BC">
      <w:numFmt w:val="bullet"/>
      <w:lvlText w:val="•"/>
      <w:lvlJc w:val="left"/>
      <w:pPr>
        <w:ind w:left="2999" w:hanging="360"/>
      </w:pPr>
      <w:rPr>
        <w:rFonts w:hint="default"/>
        <w:lang w:val="en-GB" w:eastAsia="en-US" w:bidi="ar-SA"/>
      </w:rPr>
    </w:lvl>
    <w:lvl w:ilvl="5" w:tplc="40206776">
      <w:numFmt w:val="bullet"/>
      <w:lvlText w:val="•"/>
      <w:lvlJc w:val="left"/>
      <w:pPr>
        <w:ind w:left="3469" w:hanging="360"/>
      </w:pPr>
      <w:rPr>
        <w:rFonts w:hint="default"/>
        <w:lang w:val="en-GB" w:eastAsia="en-US" w:bidi="ar-SA"/>
      </w:rPr>
    </w:lvl>
    <w:lvl w:ilvl="6" w:tplc="A1BADCCA">
      <w:numFmt w:val="bullet"/>
      <w:lvlText w:val="•"/>
      <w:lvlJc w:val="left"/>
      <w:pPr>
        <w:ind w:left="3939" w:hanging="360"/>
      </w:pPr>
      <w:rPr>
        <w:rFonts w:hint="default"/>
        <w:lang w:val="en-GB" w:eastAsia="en-US" w:bidi="ar-SA"/>
      </w:rPr>
    </w:lvl>
    <w:lvl w:ilvl="7" w:tplc="EFFE8E52">
      <w:numFmt w:val="bullet"/>
      <w:lvlText w:val="•"/>
      <w:lvlJc w:val="left"/>
      <w:pPr>
        <w:ind w:left="4409" w:hanging="360"/>
      </w:pPr>
      <w:rPr>
        <w:rFonts w:hint="default"/>
        <w:lang w:val="en-GB" w:eastAsia="en-US" w:bidi="ar-SA"/>
      </w:rPr>
    </w:lvl>
    <w:lvl w:ilvl="8" w:tplc="529C9FEE">
      <w:numFmt w:val="bullet"/>
      <w:lvlText w:val="•"/>
      <w:lvlJc w:val="left"/>
      <w:pPr>
        <w:ind w:left="4879" w:hanging="360"/>
      </w:pPr>
      <w:rPr>
        <w:rFonts w:hint="default"/>
        <w:lang w:val="en-GB" w:eastAsia="en-US" w:bidi="ar-SA"/>
      </w:rPr>
    </w:lvl>
  </w:abstractNum>
  <w:abstractNum w:abstractNumId="45" w15:restartNumberingAfterBreak="0">
    <w:nsid w:val="5EC33A1C"/>
    <w:multiLevelType w:val="multilevel"/>
    <w:tmpl w:val="31FCEB36"/>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3943" w:hanging="708"/>
      </w:pPr>
      <w:rPr>
        <w:rFonts w:hint="default"/>
        <w:lang w:val="en-GB" w:eastAsia="en-US" w:bidi="ar-SA"/>
      </w:rPr>
    </w:lvl>
    <w:lvl w:ilvl="5">
      <w:numFmt w:val="bullet"/>
      <w:lvlText w:val="•"/>
      <w:lvlJc w:val="left"/>
      <w:pPr>
        <w:ind w:left="4887" w:hanging="708"/>
      </w:pPr>
      <w:rPr>
        <w:rFonts w:hint="default"/>
        <w:lang w:val="en-GB" w:eastAsia="en-US" w:bidi="ar-SA"/>
      </w:rPr>
    </w:lvl>
    <w:lvl w:ilvl="6">
      <w:numFmt w:val="bullet"/>
      <w:lvlText w:val="•"/>
      <w:lvlJc w:val="left"/>
      <w:pPr>
        <w:ind w:left="5831" w:hanging="708"/>
      </w:pPr>
      <w:rPr>
        <w:rFonts w:hint="default"/>
        <w:lang w:val="en-GB" w:eastAsia="en-US" w:bidi="ar-SA"/>
      </w:rPr>
    </w:lvl>
    <w:lvl w:ilvl="7">
      <w:numFmt w:val="bullet"/>
      <w:lvlText w:val="•"/>
      <w:lvlJc w:val="left"/>
      <w:pPr>
        <w:ind w:left="6775" w:hanging="708"/>
      </w:pPr>
      <w:rPr>
        <w:rFonts w:hint="default"/>
        <w:lang w:val="en-GB" w:eastAsia="en-US" w:bidi="ar-SA"/>
      </w:rPr>
    </w:lvl>
    <w:lvl w:ilvl="8">
      <w:numFmt w:val="bullet"/>
      <w:lvlText w:val="•"/>
      <w:lvlJc w:val="left"/>
      <w:pPr>
        <w:ind w:left="7718" w:hanging="708"/>
      </w:pPr>
      <w:rPr>
        <w:rFonts w:hint="default"/>
        <w:lang w:val="en-GB" w:eastAsia="en-US" w:bidi="ar-SA"/>
      </w:rPr>
    </w:lvl>
  </w:abstractNum>
  <w:abstractNum w:abstractNumId="46" w15:restartNumberingAfterBreak="0">
    <w:nsid w:val="60B12F48"/>
    <w:multiLevelType w:val="multilevel"/>
    <w:tmpl w:val="1B504C56"/>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numFmt w:val="bullet"/>
      <w:lvlText w:val="•"/>
      <w:lvlJc w:val="left"/>
      <w:pPr>
        <w:ind w:left="2222" w:hanging="568"/>
      </w:pPr>
      <w:rPr>
        <w:rFonts w:hint="default"/>
        <w:lang w:val="en-GB" w:eastAsia="en-US" w:bidi="ar-SA"/>
      </w:rPr>
    </w:lvl>
    <w:lvl w:ilvl="3">
      <w:numFmt w:val="bullet"/>
      <w:lvlText w:val="•"/>
      <w:lvlJc w:val="left"/>
      <w:pPr>
        <w:ind w:left="3145" w:hanging="568"/>
      </w:pPr>
      <w:rPr>
        <w:rFonts w:hint="default"/>
        <w:lang w:val="en-GB" w:eastAsia="en-US" w:bidi="ar-SA"/>
      </w:rPr>
    </w:lvl>
    <w:lvl w:ilvl="4">
      <w:numFmt w:val="bullet"/>
      <w:lvlText w:val="•"/>
      <w:lvlJc w:val="left"/>
      <w:pPr>
        <w:ind w:left="4068" w:hanging="568"/>
      </w:pPr>
      <w:rPr>
        <w:rFonts w:hint="default"/>
        <w:lang w:val="en-GB" w:eastAsia="en-US" w:bidi="ar-SA"/>
      </w:rPr>
    </w:lvl>
    <w:lvl w:ilvl="5">
      <w:numFmt w:val="bullet"/>
      <w:lvlText w:val="•"/>
      <w:lvlJc w:val="left"/>
      <w:pPr>
        <w:ind w:left="4991" w:hanging="568"/>
      </w:pPr>
      <w:rPr>
        <w:rFonts w:hint="default"/>
        <w:lang w:val="en-GB" w:eastAsia="en-US" w:bidi="ar-SA"/>
      </w:rPr>
    </w:lvl>
    <w:lvl w:ilvl="6">
      <w:numFmt w:val="bullet"/>
      <w:lvlText w:val="•"/>
      <w:lvlJc w:val="left"/>
      <w:pPr>
        <w:ind w:left="5914" w:hanging="568"/>
      </w:pPr>
      <w:rPr>
        <w:rFonts w:hint="default"/>
        <w:lang w:val="en-GB" w:eastAsia="en-US" w:bidi="ar-SA"/>
      </w:rPr>
    </w:lvl>
    <w:lvl w:ilvl="7">
      <w:numFmt w:val="bullet"/>
      <w:lvlText w:val="•"/>
      <w:lvlJc w:val="left"/>
      <w:pPr>
        <w:ind w:left="6837" w:hanging="568"/>
      </w:pPr>
      <w:rPr>
        <w:rFonts w:hint="default"/>
        <w:lang w:val="en-GB" w:eastAsia="en-US" w:bidi="ar-SA"/>
      </w:rPr>
    </w:lvl>
    <w:lvl w:ilvl="8">
      <w:numFmt w:val="bullet"/>
      <w:lvlText w:val="•"/>
      <w:lvlJc w:val="left"/>
      <w:pPr>
        <w:ind w:left="7760" w:hanging="568"/>
      </w:pPr>
      <w:rPr>
        <w:rFonts w:hint="default"/>
        <w:lang w:val="en-GB" w:eastAsia="en-US" w:bidi="ar-SA"/>
      </w:rPr>
    </w:lvl>
  </w:abstractNum>
  <w:abstractNum w:abstractNumId="47" w15:restartNumberingAfterBreak="0">
    <w:nsid w:val="61C516BD"/>
    <w:multiLevelType w:val="hybridMultilevel"/>
    <w:tmpl w:val="EAC4F336"/>
    <w:lvl w:ilvl="0" w:tplc="2318C34C">
      <w:start w:val="1"/>
      <w:numFmt w:val="lowerLetter"/>
      <w:lvlText w:val="(%1)"/>
      <w:lvlJc w:val="left"/>
      <w:pPr>
        <w:ind w:left="1662" w:hanging="562"/>
      </w:pPr>
      <w:rPr>
        <w:rFonts w:ascii="Arial" w:eastAsia="Arial" w:hAnsi="Arial" w:cs="Arial" w:hint="default"/>
        <w:b w:val="0"/>
        <w:bCs w:val="0"/>
        <w:i w:val="0"/>
        <w:iCs w:val="0"/>
        <w:w w:val="99"/>
        <w:sz w:val="22"/>
        <w:szCs w:val="22"/>
        <w:lang w:val="en-GB" w:eastAsia="en-US" w:bidi="ar-SA"/>
      </w:rPr>
    </w:lvl>
    <w:lvl w:ilvl="1" w:tplc="CC1C06A8">
      <w:start w:val="1"/>
      <w:numFmt w:val="lowerRoman"/>
      <w:lvlText w:val="(%2)"/>
      <w:lvlJc w:val="left"/>
      <w:pPr>
        <w:ind w:left="2383" w:hanging="562"/>
      </w:pPr>
      <w:rPr>
        <w:rFonts w:ascii="Arial" w:eastAsia="Arial" w:hAnsi="Arial" w:cs="Arial" w:hint="default"/>
        <w:b w:val="0"/>
        <w:bCs w:val="0"/>
        <w:i w:val="0"/>
        <w:iCs w:val="0"/>
        <w:w w:val="99"/>
        <w:sz w:val="22"/>
        <w:szCs w:val="22"/>
        <w:lang w:val="en-GB" w:eastAsia="en-US" w:bidi="ar-SA"/>
      </w:rPr>
    </w:lvl>
    <w:lvl w:ilvl="2" w:tplc="D5107F3E">
      <w:numFmt w:val="bullet"/>
      <w:lvlText w:val="•"/>
      <w:lvlJc w:val="left"/>
      <w:pPr>
        <w:ind w:left="2777" w:hanging="562"/>
      </w:pPr>
      <w:rPr>
        <w:rFonts w:hint="default"/>
        <w:lang w:val="en-GB" w:eastAsia="en-US" w:bidi="ar-SA"/>
      </w:rPr>
    </w:lvl>
    <w:lvl w:ilvl="3" w:tplc="CC08E41E">
      <w:numFmt w:val="bullet"/>
      <w:lvlText w:val="•"/>
      <w:lvlJc w:val="left"/>
      <w:pPr>
        <w:ind w:left="3174" w:hanging="562"/>
      </w:pPr>
      <w:rPr>
        <w:rFonts w:hint="default"/>
        <w:lang w:val="en-GB" w:eastAsia="en-US" w:bidi="ar-SA"/>
      </w:rPr>
    </w:lvl>
    <w:lvl w:ilvl="4" w:tplc="F2844F68">
      <w:numFmt w:val="bullet"/>
      <w:lvlText w:val="•"/>
      <w:lvlJc w:val="left"/>
      <w:pPr>
        <w:ind w:left="3572" w:hanging="562"/>
      </w:pPr>
      <w:rPr>
        <w:rFonts w:hint="default"/>
        <w:lang w:val="en-GB" w:eastAsia="en-US" w:bidi="ar-SA"/>
      </w:rPr>
    </w:lvl>
    <w:lvl w:ilvl="5" w:tplc="A4E2205C">
      <w:numFmt w:val="bullet"/>
      <w:lvlText w:val="•"/>
      <w:lvlJc w:val="left"/>
      <w:pPr>
        <w:ind w:left="3969" w:hanging="562"/>
      </w:pPr>
      <w:rPr>
        <w:rFonts w:hint="default"/>
        <w:lang w:val="en-GB" w:eastAsia="en-US" w:bidi="ar-SA"/>
      </w:rPr>
    </w:lvl>
    <w:lvl w:ilvl="6" w:tplc="AC7491F8">
      <w:numFmt w:val="bullet"/>
      <w:lvlText w:val="•"/>
      <w:lvlJc w:val="left"/>
      <w:pPr>
        <w:ind w:left="4366" w:hanging="562"/>
      </w:pPr>
      <w:rPr>
        <w:rFonts w:hint="default"/>
        <w:lang w:val="en-GB" w:eastAsia="en-US" w:bidi="ar-SA"/>
      </w:rPr>
    </w:lvl>
    <w:lvl w:ilvl="7" w:tplc="81344C1E">
      <w:numFmt w:val="bullet"/>
      <w:lvlText w:val="•"/>
      <w:lvlJc w:val="left"/>
      <w:pPr>
        <w:ind w:left="4764" w:hanging="562"/>
      </w:pPr>
      <w:rPr>
        <w:rFonts w:hint="default"/>
        <w:lang w:val="en-GB" w:eastAsia="en-US" w:bidi="ar-SA"/>
      </w:rPr>
    </w:lvl>
    <w:lvl w:ilvl="8" w:tplc="90C0A5E4">
      <w:numFmt w:val="bullet"/>
      <w:lvlText w:val="•"/>
      <w:lvlJc w:val="left"/>
      <w:pPr>
        <w:ind w:left="5161" w:hanging="562"/>
      </w:pPr>
      <w:rPr>
        <w:rFonts w:hint="default"/>
        <w:lang w:val="en-GB" w:eastAsia="en-US" w:bidi="ar-SA"/>
      </w:rPr>
    </w:lvl>
  </w:abstractNum>
  <w:abstractNum w:abstractNumId="48" w15:restartNumberingAfterBreak="0">
    <w:nsid w:val="639346C8"/>
    <w:multiLevelType w:val="multilevel"/>
    <w:tmpl w:val="F8DCB8AA"/>
    <w:lvl w:ilvl="0">
      <w:start w:val="7"/>
      <w:numFmt w:val="decimal"/>
      <w:lvlText w:val="%1"/>
      <w:lvlJc w:val="left"/>
      <w:pPr>
        <w:ind w:left="2288" w:hanging="994"/>
      </w:pPr>
      <w:rPr>
        <w:rFonts w:hint="default"/>
        <w:lang w:val="en-GB" w:eastAsia="en-US" w:bidi="ar-SA"/>
      </w:rPr>
    </w:lvl>
    <w:lvl w:ilvl="1">
      <w:start w:val="2"/>
      <w:numFmt w:val="decimal"/>
      <w:lvlText w:val="%1.%2"/>
      <w:lvlJc w:val="left"/>
      <w:pPr>
        <w:ind w:left="2288" w:hanging="994"/>
      </w:pPr>
      <w:rPr>
        <w:rFonts w:hint="default"/>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5202" w:hanging="708"/>
      </w:pPr>
      <w:rPr>
        <w:rFonts w:hint="default"/>
        <w:lang w:val="en-GB" w:eastAsia="en-US" w:bidi="ar-SA"/>
      </w:rPr>
    </w:lvl>
    <w:lvl w:ilvl="5">
      <w:numFmt w:val="bullet"/>
      <w:lvlText w:val="•"/>
      <w:lvlJc w:val="left"/>
      <w:pPr>
        <w:ind w:left="5936" w:hanging="708"/>
      </w:pPr>
      <w:rPr>
        <w:rFonts w:hint="default"/>
        <w:lang w:val="en-GB" w:eastAsia="en-US" w:bidi="ar-SA"/>
      </w:rPr>
    </w:lvl>
    <w:lvl w:ilvl="6">
      <w:numFmt w:val="bullet"/>
      <w:lvlText w:val="•"/>
      <w:lvlJc w:val="left"/>
      <w:pPr>
        <w:ind w:left="6670" w:hanging="708"/>
      </w:pPr>
      <w:rPr>
        <w:rFonts w:hint="default"/>
        <w:lang w:val="en-GB" w:eastAsia="en-US" w:bidi="ar-SA"/>
      </w:rPr>
    </w:lvl>
    <w:lvl w:ilvl="7">
      <w:numFmt w:val="bullet"/>
      <w:lvlText w:val="•"/>
      <w:lvlJc w:val="left"/>
      <w:pPr>
        <w:ind w:left="7404" w:hanging="708"/>
      </w:pPr>
      <w:rPr>
        <w:rFonts w:hint="default"/>
        <w:lang w:val="en-GB" w:eastAsia="en-US" w:bidi="ar-SA"/>
      </w:rPr>
    </w:lvl>
    <w:lvl w:ilvl="8">
      <w:numFmt w:val="bullet"/>
      <w:lvlText w:val="•"/>
      <w:lvlJc w:val="left"/>
      <w:pPr>
        <w:ind w:left="8138" w:hanging="708"/>
      </w:pPr>
      <w:rPr>
        <w:rFonts w:hint="default"/>
        <w:lang w:val="en-GB" w:eastAsia="en-US" w:bidi="ar-SA"/>
      </w:rPr>
    </w:lvl>
  </w:abstractNum>
  <w:abstractNum w:abstractNumId="49" w15:restartNumberingAfterBreak="0">
    <w:nsid w:val="651828BC"/>
    <w:multiLevelType w:val="multilevel"/>
    <w:tmpl w:val="032CFEB2"/>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numFmt w:val="bullet"/>
      <w:lvlText w:val="•"/>
      <w:lvlJc w:val="left"/>
      <w:pPr>
        <w:ind w:left="3195" w:hanging="994"/>
      </w:pPr>
      <w:rPr>
        <w:rFonts w:hint="default"/>
        <w:lang w:val="en-GB" w:eastAsia="en-US" w:bidi="ar-SA"/>
      </w:rPr>
    </w:lvl>
    <w:lvl w:ilvl="4">
      <w:numFmt w:val="bullet"/>
      <w:lvlText w:val="•"/>
      <w:lvlJc w:val="left"/>
      <w:pPr>
        <w:ind w:left="4111" w:hanging="994"/>
      </w:pPr>
      <w:rPr>
        <w:rFonts w:hint="default"/>
        <w:lang w:val="en-GB" w:eastAsia="en-US" w:bidi="ar-SA"/>
      </w:rPr>
    </w:lvl>
    <w:lvl w:ilvl="5">
      <w:numFmt w:val="bullet"/>
      <w:lvlText w:val="•"/>
      <w:lvlJc w:val="left"/>
      <w:pPr>
        <w:ind w:left="5027" w:hanging="994"/>
      </w:pPr>
      <w:rPr>
        <w:rFonts w:hint="default"/>
        <w:lang w:val="en-GB" w:eastAsia="en-US" w:bidi="ar-SA"/>
      </w:rPr>
    </w:lvl>
    <w:lvl w:ilvl="6">
      <w:numFmt w:val="bullet"/>
      <w:lvlText w:val="•"/>
      <w:lvlJc w:val="left"/>
      <w:pPr>
        <w:ind w:left="5943" w:hanging="994"/>
      </w:pPr>
      <w:rPr>
        <w:rFonts w:hint="default"/>
        <w:lang w:val="en-GB" w:eastAsia="en-US" w:bidi="ar-SA"/>
      </w:rPr>
    </w:lvl>
    <w:lvl w:ilvl="7">
      <w:numFmt w:val="bullet"/>
      <w:lvlText w:val="•"/>
      <w:lvlJc w:val="left"/>
      <w:pPr>
        <w:ind w:left="6859" w:hanging="994"/>
      </w:pPr>
      <w:rPr>
        <w:rFonts w:hint="default"/>
        <w:lang w:val="en-GB" w:eastAsia="en-US" w:bidi="ar-SA"/>
      </w:rPr>
    </w:lvl>
    <w:lvl w:ilvl="8">
      <w:numFmt w:val="bullet"/>
      <w:lvlText w:val="•"/>
      <w:lvlJc w:val="left"/>
      <w:pPr>
        <w:ind w:left="7774" w:hanging="994"/>
      </w:pPr>
      <w:rPr>
        <w:rFonts w:hint="default"/>
        <w:lang w:val="en-GB" w:eastAsia="en-US" w:bidi="ar-SA"/>
      </w:rPr>
    </w:lvl>
  </w:abstractNum>
  <w:abstractNum w:abstractNumId="50" w15:restartNumberingAfterBreak="0">
    <w:nsid w:val="660F0F90"/>
    <w:multiLevelType w:val="multilevel"/>
    <w:tmpl w:val="83083176"/>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3943" w:hanging="708"/>
      </w:pPr>
      <w:rPr>
        <w:rFonts w:hint="default"/>
        <w:lang w:val="en-GB" w:eastAsia="en-US" w:bidi="ar-SA"/>
      </w:rPr>
    </w:lvl>
    <w:lvl w:ilvl="5">
      <w:numFmt w:val="bullet"/>
      <w:lvlText w:val="•"/>
      <w:lvlJc w:val="left"/>
      <w:pPr>
        <w:ind w:left="4887" w:hanging="708"/>
      </w:pPr>
      <w:rPr>
        <w:rFonts w:hint="default"/>
        <w:lang w:val="en-GB" w:eastAsia="en-US" w:bidi="ar-SA"/>
      </w:rPr>
    </w:lvl>
    <w:lvl w:ilvl="6">
      <w:numFmt w:val="bullet"/>
      <w:lvlText w:val="•"/>
      <w:lvlJc w:val="left"/>
      <w:pPr>
        <w:ind w:left="5831" w:hanging="708"/>
      </w:pPr>
      <w:rPr>
        <w:rFonts w:hint="default"/>
        <w:lang w:val="en-GB" w:eastAsia="en-US" w:bidi="ar-SA"/>
      </w:rPr>
    </w:lvl>
    <w:lvl w:ilvl="7">
      <w:numFmt w:val="bullet"/>
      <w:lvlText w:val="•"/>
      <w:lvlJc w:val="left"/>
      <w:pPr>
        <w:ind w:left="6775" w:hanging="708"/>
      </w:pPr>
      <w:rPr>
        <w:rFonts w:hint="default"/>
        <w:lang w:val="en-GB" w:eastAsia="en-US" w:bidi="ar-SA"/>
      </w:rPr>
    </w:lvl>
    <w:lvl w:ilvl="8">
      <w:numFmt w:val="bullet"/>
      <w:lvlText w:val="•"/>
      <w:lvlJc w:val="left"/>
      <w:pPr>
        <w:ind w:left="7718" w:hanging="708"/>
      </w:pPr>
      <w:rPr>
        <w:rFonts w:hint="default"/>
        <w:lang w:val="en-GB" w:eastAsia="en-US" w:bidi="ar-SA"/>
      </w:rPr>
    </w:lvl>
  </w:abstractNum>
  <w:abstractNum w:abstractNumId="51" w15:restartNumberingAfterBreak="0">
    <w:nsid w:val="67381687"/>
    <w:multiLevelType w:val="hybridMultilevel"/>
    <w:tmpl w:val="D44869F8"/>
    <w:lvl w:ilvl="0" w:tplc="A65A449C">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tplc="64B86134">
      <w:numFmt w:val="bullet"/>
      <w:lvlText w:val="•"/>
      <w:lvlJc w:val="left"/>
      <w:pPr>
        <w:ind w:left="1680" w:hanging="360"/>
      </w:pPr>
      <w:rPr>
        <w:rFonts w:hint="default"/>
        <w:lang w:val="en-GB" w:eastAsia="en-US" w:bidi="ar-SA"/>
      </w:rPr>
    </w:lvl>
    <w:lvl w:ilvl="2" w:tplc="97E47ACA">
      <w:numFmt w:val="bullet"/>
      <w:lvlText w:val="•"/>
      <w:lvlJc w:val="left"/>
      <w:pPr>
        <w:ind w:left="2561" w:hanging="360"/>
      </w:pPr>
      <w:rPr>
        <w:rFonts w:hint="default"/>
        <w:lang w:val="en-GB" w:eastAsia="en-US" w:bidi="ar-SA"/>
      </w:rPr>
    </w:lvl>
    <w:lvl w:ilvl="3" w:tplc="1DB4DB02">
      <w:numFmt w:val="bullet"/>
      <w:lvlText w:val="•"/>
      <w:lvlJc w:val="left"/>
      <w:pPr>
        <w:ind w:left="3441" w:hanging="360"/>
      </w:pPr>
      <w:rPr>
        <w:rFonts w:hint="default"/>
        <w:lang w:val="en-GB" w:eastAsia="en-US" w:bidi="ar-SA"/>
      </w:rPr>
    </w:lvl>
    <w:lvl w:ilvl="4" w:tplc="5A0C177E">
      <w:numFmt w:val="bullet"/>
      <w:lvlText w:val="•"/>
      <w:lvlJc w:val="left"/>
      <w:pPr>
        <w:ind w:left="4322" w:hanging="360"/>
      </w:pPr>
      <w:rPr>
        <w:rFonts w:hint="default"/>
        <w:lang w:val="en-GB" w:eastAsia="en-US" w:bidi="ar-SA"/>
      </w:rPr>
    </w:lvl>
    <w:lvl w:ilvl="5" w:tplc="A574E9C6">
      <w:numFmt w:val="bullet"/>
      <w:lvlText w:val="•"/>
      <w:lvlJc w:val="left"/>
      <w:pPr>
        <w:ind w:left="5203" w:hanging="360"/>
      </w:pPr>
      <w:rPr>
        <w:rFonts w:hint="default"/>
        <w:lang w:val="en-GB" w:eastAsia="en-US" w:bidi="ar-SA"/>
      </w:rPr>
    </w:lvl>
    <w:lvl w:ilvl="6" w:tplc="F7FE94F0">
      <w:numFmt w:val="bullet"/>
      <w:lvlText w:val="•"/>
      <w:lvlJc w:val="left"/>
      <w:pPr>
        <w:ind w:left="6083" w:hanging="360"/>
      </w:pPr>
      <w:rPr>
        <w:rFonts w:hint="default"/>
        <w:lang w:val="en-GB" w:eastAsia="en-US" w:bidi="ar-SA"/>
      </w:rPr>
    </w:lvl>
    <w:lvl w:ilvl="7" w:tplc="3E2A1D2A">
      <w:numFmt w:val="bullet"/>
      <w:lvlText w:val="•"/>
      <w:lvlJc w:val="left"/>
      <w:pPr>
        <w:ind w:left="6964" w:hanging="360"/>
      </w:pPr>
      <w:rPr>
        <w:rFonts w:hint="default"/>
        <w:lang w:val="en-GB" w:eastAsia="en-US" w:bidi="ar-SA"/>
      </w:rPr>
    </w:lvl>
    <w:lvl w:ilvl="8" w:tplc="49E8D056">
      <w:numFmt w:val="bullet"/>
      <w:lvlText w:val="•"/>
      <w:lvlJc w:val="left"/>
      <w:pPr>
        <w:ind w:left="7845" w:hanging="360"/>
      </w:pPr>
      <w:rPr>
        <w:rFonts w:hint="default"/>
        <w:lang w:val="en-GB" w:eastAsia="en-US" w:bidi="ar-SA"/>
      </w:rPr>
    </w:lvl>
  </w:abstractNum>
  <w:abstractNum w:abstractNumId="52" w15:restartNumberingAfterBreak="0">
    <w:nsid w:val="69814A9C"/>
    <w:multiLevelType w:val="hybridMultilevel"/>
    <w:tmpl w:val="0890F358"/>
    <w:lvl w:ilvl="0" w:tplc="F80C8818">
      <w:start w:val="5"/>
      <w:numFmt w:val="lowerLetter"/>
      <w:lvlText w:val="%1)"/>
      <w:lvlJc w:val="left"/>
      <w:pPr>
        <w:ind w:left="779" w:hanging="545"/>
      </w:pPr>
      <w:rPr>
        <w:rFonts w:ascii="Arial" w:eastAsia="Arial" w:hAnsi="Arial" w:cs="Arial" w:hint="default"/>
        <w:b w:val="0"/>
        <w:bCs w:val="0"/>
        <w:i w:val="0"/>
        <w:iCs w:val="0"/>
        <w:w w:val="99"/>
        <w:sz w:val="22"/>
        <w:szCs w:val="22"/>
        <w:lang w:val="en-GB" w:eastAsia="en-US" w:bidi="ar-SA"/>
      </w:rPr>
    </w:lvl>
    <w:lvl w:ilvl="1" w:tplc="68445D7C">
      <w:numFmt w:val="bullet"/>
      <w:lvlText w:val="•"/>
      <w:lvlJc w:val="left"/>
      <w:pPr>
        <w:ind w:left="1286" w:hanging="545"/>
      </w:pPr>
      <w:rPr>
        <w:rFonts w:hint="default"/>
        <w:lang w:val="en-GB" w:eastAsia="en-US" w:bidi="ar-SA"/>
      </w:rPr>
    </w:lvl>
    <w:lvl w:ilvl="2" w:tplc="F3246AA4">
      <w:numFmt w:val="bullet"/>
      <w:lvlText w:val="•"/>
      <w:lvlJc w:val="left"/>
      <w:pPr>
        <w:ind w:left="1793" w:hanging="545"/>
      </w:pPr>
      <w:rPr>
        <w:rFonts w:hint="default"/>
        <w:lang w:val="en-GB" w:eastAsia="en-US" w:bidi="ar-SA"/>
      </w:rPr>
    </w:lvl>
    <w:lvl w:ilvl="3" w:tplc="B84E119A">
      <w:numFmt w:val="bullet"/>
      <w:lvlText w:val="•"/>
      <w:lvlJc w:val="left"/>
      <w:pPr>
        <w:ind w:left="2300" w:hanging="545"/>
      </w:pPr>
      <w:rPr>
        <w:rFonts w:hint="default"/>
        <w:lang w:val="en-GB" w:eastAsia="en-US" w:bidi="ar-SA"/>
      </w:rPr>
    </w:lvl>
    <w:lvl w:ilvl="4" w:tplc="9DA42ADC">
      <w:numFmt w:val="bullet"/>
      <w:lvlText w:val="•"/>
      <w:lvlJc w:val="left"/>
      <w:pPr>
        <w:ind w:left="2806" w:hanging="545"/>
      </w:pPr>
      <w:rPr>
        <w:rFonts w:hint="default"/>
        <w:lang w:val="en-GB" w:eastAsia="en-US" w:bidi="ar-SA"/>
      </w:rPr>
    </w:lvl>
    <w:lvl w:ilvl="5" w:tplc="B9D817AC">
      <w:numFmt w:val="bullet"/>
      <w:lvlText w:val="•"/>
      <w:lvlJc w:val="left"/>
      <w:pPr>
        <w:ind w:left="3313" w:hanging="545"/>
      </w:pPr>
      <w:rPr>
        <w:rFonts w:hint="default"/>
        <w:lang w:val="en-GB" w:eastAsia="en-US" w:bidi="ar-SA"/>
      </w:rPr>
    </w:lvl>
    <w:lvl w:ilvl="6" w:tplc="7846A9AE">
      <w:numFmt w:val="bullet"/>
      <w:lvlText w:val="•"/>
      <w:lvlJc w:val="left"/>
      <w:pPr>
        <w:ind w:left="3820" w:hanging="545"/>
      </w:pPr>
      <w:rPr>
        <w:rFonts w:hint="default"/>
        <w:lang w:val="en-GB" w:eastAsia="en-US" w:bidi="ar-SA"/>
      </w:rPr>
    </w:lvl>
    <w:lvl w:ilvl="7" w:tplc="08E0D460">
      <w:numFmt w:val="bullet"/>
      <w:lvlText w:val="•"/>
      <w:lvlJc w:val="left"/>
      <w:pPr>
        <w:ind w:left="4326" w:hanging="545"/>
      </w:pPr>
      <w:rPr>
        <w:rFonts w:hint="default"/>
        <w:lang w:val="en-GB" w:eastAsia="en-US" w:bidi="ar-SA"/>
      </w:rPr>
    </w:lvl>
    <w:lvl w:ilvl="8" w:tplc="ED242BC0">
      <w:numFmt w:val="bullet"/>
      <w:lvlText w:val="•"/>
      <w:lvlJc w:val="left"/>
      <w:pPr>
        <w:ind w:left="4833" w:hanging="545"/>
      </w:pPr>
      <w:rPr>
        <w:rFonts w:hint="default"/>
        <w:lang w:val="en-GB" w:eastAsia="en-US" w:bidi="ar-SA"/>
      </w:rPr>
    </w:lvl>
  </w:abstractNum>
  <w:abstractNum w:abstractNumId="53" w15:restartNumberingAfterBreak="0">
    <w:nsid w:val="70234296"/>
    <w:multiLevelType w:val="hybridMultilevel"/>
    <w:tmpl w:val="5562F1F4"/>
    <w:lvl w:ilvl="0" w:tplc="9E56EE8E">
      <w:start w:val="1"/>
      <w:numFmt w:val="lowerLetter"/>
      <w:lvlText w:val="%1)"/>
      <w:lvlJc w:val="left"/>
      <w:pPr>
        <w:ind w:left="757" w:hanging="545"/>
      </w:pPr>
      <w:rPr>
        <w:rFonts w:ascii="Arial" w:eastAsia="Arial" w:hAnsi="Arial" w:cs="Arial" w:hint="default"/>
        <w:b w:val="0"/>
        <w:bCs w:val="0"/>
        <w:i w:val="0"/>
        <w:iCs w:val="0"/>
        <w:w w:val="99"/>
        <w:sz w:val="22"/>
        <w:szCs w:val="22"/>
        <w:lang w:val="en-GB" w:eastAsia="en-US" w:bidi="ar-SA"/>
      </w:rPr>
    </w:lvl>
    <w:lvl w:ilvl="1" w:tplc="44DC07E2">
      <w:start w:val="1"/>
      <w:numFmt w:val="lowerRoman"/>
      <w:lvlText w:val="%2)"/>
      <w:lvlJc w:val="left"/>
      <w:pPr>
        <w:ind w:left="1117" w:hanging="360"/>
      </w:pPr>
      <w:rPr>
        <w:rFonts w:ascii="Arial" w:eastAsia="Arial" w:hAnsi="Arial" w:cs="Arial" w:hint="default"/>
        <w:b w:val="0"/>
        <w:bCs w:val="0"/>
        <w:i w:val="0"/>
        <w:iCs w:val="0"/>
        <w:w w:val="99"/>
        <w:sz w:val="22"/>
        <w:szCs w:val="22"/>
        <w:lang w:val="en-GB" w:eastAsia="en-US" w:bidi="ar-SA"/>
      </w:rPr>
    </w:lvl>
    <w:lvl w:ilvl="2" w:tplc="C8FE6166">
      <w:numFmt w:val="bullet"/>
      <w:lvlText w:val="•"/>
      <w:lvlJc w:val="left"/>
      <w:pPr>
        <w:ind w:left="1642" w:hanging="360"/>
      </w:pPr>
      <w:rPr>
        <w:rFonts w:hint="default"/>
        <w:lang w:val="en-GB" w:eastAsia="en-US" w:bidi="ar-SA"/>
      </w:rPr>
    </w:lvl>
    <w:lvl w:ilvl="3" w:tplc="1FFE9F76">
      <w:numFmt w:val="bullet"/>
      <w:lvlText w:val="•"/>
      <w:lvlJc w:val="left"/>
      <w:pPr>
        <w:ind w:left="2165" w:hanging="360"/>
      </w:pPr>
      <w:rPr>
        <w:rFonts w:hint="default"/>
        <w:lang w:val="en-GB" w:eastAsia="en-US" w:bidi="ar-SA"/>
      </w:rPr>
    </w:lvl>
    <w:lvl w:ilvl="4" w:tplc="F470EFCC">
      <w:numFmt w:val="bullet"/>
      <w:lvlText w:val="•"/>
      <w:lvlJc w:val="left"/>
      <w:pPr>
        <w:ind w:left="2688" w:hanging="360"/>
      </w:pPr>
      <w:rPr>
        <w:rFonts w:hint="default"/>
        <w:lang w:val="en-GB" w:eastAsia="en-US" w:bidi="ar-SA"/>
      </w:rPr>
    </w:lvl>
    <w:lvl w:ilvl="5" w:tplc="E51CEAF6">
      <w:numFmt w:val="bullet"/>
      <w:lvlText w:val="•"/>
      <w:lvlJc w:val="left"/>
      <w:pPr>
        <w:ind w:left="3211" w:hanging="360"/>
      </w:pPr>
      <w:rPr>
        <w:rFonts w:hint="default"/>
        <w:lang w:val="en-GB" w:eastAsia="en-US" w:bidi="ar-SA"/>
      </w:rPr>
    </w:lvl>
    <w:lvl w:ilvl="6" w:tplc="7BF25346">
      <w:numFmt w:val="bullet"/>
      <w:lvlText w:val="•"/>
      <w:lvlJc w:val="left"/>
      <w:pPr>
        <w:ind w:left="3733" w:hanging="360"/>
      </w:pPr>
      <w:rPr>
        <w:rFonts w:hint="default"/>
        <w:lang w:val="en-GB" w:eastAsia="en-US" w:bidi="ar-SA"/>
      </w:rPr>
    </w:lvl>
    <w:lvl w:ilvl="7" w:tplc="03587FD6">
      <w:numFmt w:val="bullet"/>
      <w:lvlText w:val="•"/>
      <w:lvlJc w:val="left"/>
      <w:pPr>
        <w:ind w:left="4256" w:hanging="360"/>
      </w:pPr>
      <w:rPr>
        <w:rFonts w:hint="default"/>
        <w:lang w:val="en-GB" w:eastAsia="en-US" w:bidi="ar-SA"/>
      </w:rPr>
    </w:lvl>
    <w:lvl w:ilvl="8" w:tplc="AA366AA0">
      <w:numFmt w:val="bullet"/>
      <w:lvlText w:val="•"/>
      <w:lvlJc w:val="left"/>
      <w:pPr>
        <w:ind w:left="4779" w:hanging="360"/>
      </w:pPr>
      <w:rPr>
        <w:rFonts w:hint="default"/>
        <w:lang w:val="en-GB" w:eastAsia="en-US" w:bidi="ar-SA"/>
      </w:rPr>
    </w:lvl>
  </w:abstractNum>
  <w:abstractNum w:abstractNumId="54" w15:restartNumberingAfterBreak="0">
    <w:nsid w:val="70E3743A"/>
    <w:multiLevelType w:val="hybridMultilevel"/>
    <w:tmpl w:val="5DE69D9A"/>
    <w:lvl w:ilvl="0" w:tplc="B8F2B0AC">
      <w:start w:val="7"/>
      <w:numFmt w:val="upperLetter"/>
      <w:lvlText w:val="%1."/>
      <w:lvlJc w:val="left"/>
      <w:pPr>
        <w:ind w:left="869" w:hanging="710"/>
      </w:pPr>
      <w:rPr>
        <w:rFonts w:ascii="Arial" w:eastAsia="Arial" w:hAnsi="Arial" w:cs="Arial" w:hint="default"/>
        <w:b/>
        <w:bCs/>
        <w:i w:val="0"/>
        <w:iCs w:val="0"/>
        <w:spacing w:val="-1"/>
        <w:w w:val="99"/>
        <w:sz w:val="22"/>
        <w:szCs w:val="22"/>
        <w:lang w:val="en-GB" w:eastAsia="en-US" w:bidi="ar-SA"/>
      </w:rPr>
    </w:lvl>
    <w:lvl w:ilvl="1" w:tplc="35961CAA">
      <w:start w:val="1"/>
      <w:numFmt w:val="upperLetter"/>
      <w:lvlText w:val="%2."/>
      <w:lvlJc w:val="left"/>
      <w:pPr>
        <w:ind w:left="1294" w:hanging="568"/>
        <w:jc w:val="right"/>
      </w:pPr>
      <w:rPr>
        <w:rFonts w:hint="default"/>
        <w:w w:val="99"/>
        <w:lang w:val="en-GB" w:eastAsia="en-US" w:bidi="ar-SA"/>
      </w:rPr>
    </w:lvl>
    <w:lvl w:ilvl="2" w:tplc="F44EE2B6">
      <w:numFmt w:val="bullet"/>
      <w:lvlText w:val="•"/>
      <w:lvlJc w:val="left"/>
      <w:pPr>
        <w:ind w:left="2222" w:hanging="568"/>
      </w:pPr>
      <w:rPr>
        <w:rFonts w:hint="default"/>
        <w:lang w:val="en-GB" w:eastAsia="en-US" w:bidi="ar-SA"/>
      </w:rPr>
    </w:lvl>
    <w:lvl w:ilvl="3" w:tplc="EB940996">
      <w:numFmt w:val="bullet"/>
      <w:lvlText w:val="•"/>
      <w:lvlJc w:val="left"/>
      <w:pPr>
        <w:ind w:left="3145" w:hanging="568"/>
      </w:pPr>
      <w:rPr>
        <w:rFonts w:hint="default"/>
        <w:lang w:val="en-GB" w:eastAsia="en-US" w:bidi="ar-SA"/>
      </w:rPr>
    </w:lvl>
    <w:lvl w:ilvl="4" w:tplc="1F985054">
      <w:numFmt w:val="bullet"/>
      <w:lvlText w:val="•"/>
      <w:lvlJc w:val="left"/>
      <w:pPr>
        <w:ind w:left="4068" w:hanging="568"/>
      </w:pPr>
      <w:rPr>
        <w:rFonts w:hint="default"/>
        <w:lang w:val="en-GB" w:eastAsia="en-US" w:bidi="ar-SA"/>
      </w:rPr>
    </w:lvl>
    <w:lvl w:ilvl="5" w:tplc="2D50BAD0">
      <w:numFmt w:val="bullet"/>
      <w:lvlText w:val="•"/>
      <w:lvlJc w:val="left"/>
      <w:pPr>
        <w:ind w:left="4991" w:hanging="568"/>
      </w:pPr>
      <w:rPr>
        <w:rFonts w:hint="default"/>
        <w:lang w:val="en-GB" w:eastAsia="en-US" w:bidi="ar-SA"/>
      </w:rPr>
    </w:lvl>
    <w:lvl w:ilvl="6" w:tplc="5428EA6E">
      <w:numFmt w:val="bullet"/>
      <w:lvlText w:val="•"/>
      <w:lvlJc w:val="left"/>
      <w:pPr>
        <w:ind w:left="5914" w:hanging="568"/>
      </w:pPr>
      <w:rPr>
        <w:rFonts w:hint="default"/>
        <w:lang w:val="en-GB" w:eastAsia="en-US" w:bidi="ar-SA"/>
      </w:rPr>
    </w:lvl>
    <w:lvl w:ilvl="7" w:tplc="FED00C52">
      <w:numFmt w:val="bullet"/>
      <w:lvlText w:val="•"/>
      <w:lvlJc w:val="left"/>
      <w:pPr>
        <w:ind w:left="6837" w:hanging="568"/>
      </w:pPr>
      <w:rPr>
        <w:rFonts w:hint="default"/>
        <w:lang w:val="en-GB" w:eastAsia="en-US" w:bidi="ar-SA"/>
      </w:rPr>
    </w:lvl>
    <w:lvl w:ilvl="8" w:tplc="2A9288AA">
      <w:numFmt w:val="bullet"/>
      <w:lvlText w:val="•"/>
      <w:lvlJc w:val="left"/>
      <w:pPr>
        <w:ind w:left="7760" w:hanging="568"/>
      </w:pPr>
      <w:rPr>
        <w:rFonts w:hint="default"/>
        <w:lang w:val="en-GB" w:eastAsia="en-US" w:bidi="ar-SA"/>
      </w:rPr>
    </w:lvl>
  </w:abstractNum>
  <w:abstractNum w:abstractNumId="55" w15:restartNumberingAfterBreak="0">
    <w:nsid w:val="73083F74"/>
    <w:multiLevelType w:val="hybridMultilevel"/>
    <w:tmpl w:val="276002C4"/>
    <w:lvl w:ilvl="0" w:tplc="94A88EF4">
      <w:start w:val="1"/>
      <w:numFmt w:val="lowerLetter"/>
      <w:lvlText w:val="%1)"/>
      <w:lvlJc w:val="left"/>
      <w:pPr>
        <w:ind w:left="751" w:hanging="545"/>
      </w:pPr>
      <w:rPr>
        <w:rFonts w:ascii="Arial" w:eastAsia="Arial" w:hAnsi="Arial" w:cs="Arial" w:hint="default"/>
        <w:b w:val="0"/>
        <w:bCs w:val="0"/>
        <w:i w:val="0"/>
        <w:iCs w:val="0"/>
        <w:w w:val="99"/>
        <w:sz w:val="22"/>
        <w:szCs w:val="22"/>
        <w:lang w:val="en-GB" w:eastAsia="en-US" w:bidi="ar-SA"/>
      </w:rPr>
    </w:lvl>
    <w:lvl w:ilvl="1" w:tplc="9F3EA630">
      <w:numFmt w:val="bullet"/>
      <w:lvlText w:val="•"/>
      <w:lvlJc w:val="left"/>
      <w:pPr>
        <w:ind w:left="1265" w:hanging="545"/>
      </w:pPr>
      <w:rPr>
        <w:rFonts w:hint="default"/>
        <w:lang w:val="en-GB" w:eastAsia="en-US" w:bidi="ar-SA"/>
      </w:rPr>
    </w:lvl>
    <w:lvl w:ilvl="2" w:tplc="302A26DC">
      <w:numFmt w:val="bullet"/>
      <w:lvlText w:val="•"/>
      <w:lvlJc w:val="left"/>
      <w:pPr>
        <w:ind w:left="1771" w:hanging="545"/>
      </w:pPr>
      <w:rPr>
        <w:rFonts w:hint="default"/>
        <w:lang w:val="en-GB" w:eastAsia="en-US" w:bidi="ar-SA"/>
      </w:rPr>
    </w:lvl>
    <w:lvl w:ilvl="3" w:tplc="3A4E12F8">
      <w:numFmt w:val="bullet"/>
      <w:lvlText w:val="•"/>
      <w:lvlJc w:val="left"/>
      <w:pPr>
        <w:ind w:left="2277" w:hanging="545"/>
      </w:pPr>
      <w:rPr>
        <w:rFonts w:hint="default"/>
        <w:lang w:val="en-GB" w:eastAsia="en-US" w:bidi="ar-SA"/>
      </w:rPr>
    </w:lvl>
    <w:lvl w:ilvl="4" w:tplc="2438C790">
      <w:numFmt w:val="bullet"/>
      <w:lvlText w:val="•"/>
      <w:lvlJc w:val="left"/>
      <w:pPr>
        <w:ind w:left="2783" w:hanging="545"/>
      </w:pPr>
      <w:rPr>
        <w:rFonts w:hint="default"/>
        <w:lang w:val="en-GB" w:eastAsia="en-US" w:bidi="ar-SA"/>
      </w:rPr>
    </w:lvl>
    <w:lvl w:ilvl="5" w:tplc="71E6F0EA">
      <w:numFmt w:val="bullet"/>
      <w:lvlText w:val="•"/>
      <w:lvlJc w:val="left"/>
      <w:pPr>
        <w:ind w:left="3289" w:hanging="545"/>
      </w:pPr>
      <w:rPr>
        <w:rFonts w:hint="default"/>
        <w:lang w:val="en-GB" w:eastAsia="en-US" w:bidi="ar-SA"/>
      </w:rPr>
    </w:lvl>
    <w:lvl w:ilvl="6" w:tplc="0B88A8A6">
      <w:numFmt w:val="bullet"/>
      <w:lvlText w:val="•"/>
      <w:lvlJc w:val="left"/>
      <w:pPr>
        <w:ind w:left="3795" w:hanging="545"/>
      </w:pPr>
      <w:rPr>
        <w:rFonts w:hint="default"/>
        <w:lang w:val="en-GB" w:eastAsia="en-US" w:bidi="ar-SA"/>
      </w:rPr>
    </w:lvl>
    <w:lvl w:ilvl="7" w:tplc="879AA0A0">
      <w:numFmt w:val="bullet"/>
      <w:lvlText w:val="•"/>
      <w:lvlJc w:val="left"/>
      <w:pPr>
        <w:ind w:left="4301" w:hanging="545"/>
      </w:pPr>
      <w:rPr>
        <w:rFonts w:hint="default"/>
        <w:lang w:val="en-GB" w:eastAsia="en-US" w:bidi="ar-SA"/>
      </w:rPr>
    </w:lvl>
    <w:lvl w:ilvl="8" w:tplc="C41E33F6">
      <w:numFmt w:val="bullet"/>
      <w:lvlText w:val="•"/>
      <w:lvlJc w:val="left"/>
      <w:pPr>
        <w:ind w:left="4807" w:hanging="545"/>
      </w:pPr>
      <w:rPr>
        <w:rFonts w:hint="default"/>
        <w:lang w:val="en-GB" w:eastAsia="en-US" w:bidi="ar-SA"/>
      </w:rPr>
    </w:lvl>
  </w:abstractNum>
  <w:abstractNum w:abstractNumId="56" w15:restartNumberingAfterBreak="0">
    <w:nsid w:val="737D4027"/>
    <w:multiLevelType w:val="multilevel"/>
    <w:tmpl w:val="D054D99E"/>
    <w:lvl w:ilvl="0">
      <w:start w:val="58"/>
      <w:numFmt w:val="decimal"/>
      <w:lvlText w:val="%1."/>
      <w:lvlJc w:val="left"/>
      <w:pPr>
        <w:ind w:left="2145" w:hanging="851"/>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2825" w:hanging="737"/>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3562" w:hanging="850"/>
      </w:pPr>
      <w:rPr>
        <w:rFonts w:hint="default"/>
        <w:w w:val="99"/>
        <w:lang w:val="en-GB" w:eastAsia="en-US" w:bidi="ar-SA"/>
      </w:rPr>
    </w:lvl>
    <w:lvl w:ilvl="3">
      <w:numFmt w:val="bullet"/>
      <w:lvlText w:val="•"/>
      <w:lvlJc w:val="left"/>
      <w:pPr>
        <w:ind w:left="4315" w:hanging="850"/>
      </w:pPr>
      <w:rPr>
        <w:rFonts w:hint="default"/>
        <w:lang w:val="en-GB" w:eastAsia="en-US" w:bidi="ar-SA"/>
      </w:rPr>
    </w:lvl>
    <w:lvl w:ilvl="4">
      <w:numFmt w:val="bullet"/>
      <w:lvlText w:val="•"/>
      <w:lvlJc w:val="left"/>
      <w:pPr>
        <w:ind w:left="5071" w:hanging="850"/>
      </w:pPr>
      <w:rPr>
        <w:rFonts w:hint="default"/>
        <w:lang w:val="en-GB" w:eastAsia="en-US" w:bidi="ar-SA"/>
      </w:rPr>
    </w:lvl>
    <w:lvl w:ilvl="5">
      <w:numFmt w:val="bullet"/>
      <w:lvlText w:val="•"/>
      <w:lvlJc w:val="left"/>
      <w:pPr>
        <w:ind w:left="5827" w:hanging="850"/>
      </w:pPr>
      <w:rPr>
        <w:rFonts w:hint="default"/>
        <w:lang w:val="en-GB" w:eastAsia="en-US" w:bidi="ar-SA"/>
      </w:rPr>
    </w:lvl>
    <w:lvl w:ilvl="6">
      <w:numFmt w:val="bullet"/>
      <w:lvlText w:val="•"/>
      <w:lvlJc w:val="left"/>
      <w:pPr>
        <w:ind w:left="6583" w:hanging="850"/>
      </w:pPr>
      <w:rPr>
        <w:rFonts w:hint="default"/>
        <w:lang w:val="en-GB" w:eastAsia="en-US" w:bidi="ar-SA"/>
      </w:rPr>
    </w:lvl>
    <w:lvl w:ilvl="7">
      <w:numFmt w:val="bullet"/>
      <w:lvlText w:val="•"/>
      <w:lvlJc w:val="left"/>
      <w:pPr>
        <w:ind w:left="7339" w:hanging="850"/>
      </w:pPr>
      <w:rPr>
        <w:rFonts w:hint="default"/>
        <w:lang w:val="en-GB" w:eastAsia="en-US" w:bidi="ar-SA"/>
      </w:rPr>
    </w:lvl>
    <w:lvl w:ilvl="8">
      <w:numFmt w:val="bullet"/>
      <w:lvlText w:val="•"/>
      <w:lvlJc w:val="left"/>
      <w:pPr>
        <w:ind w:left="8094" w:hanging="850"/>
      </w:pPr>
      <w:rPr>
        <w:rFonts w:hint="default"/>
        <w:lang w:val="en-GB" w:eastAsia="en-US" w:bidi="ar-SA"/>
      </w:rPr>
    </w:lvl>
  </w:abstractNum>
  <w:abstractNum w:abstractNumId="57" w15:restartNumberingAfterBreak="0">
    <w:nsid w:val="746E5F90"/>
    <w:multiLevelType w:val="multilevel"/>
    <w:tmpl w:val="285C94AC"/>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3943" w:hanging="708"/>
      </w:pPr>
      <w:rPr>
        <w:rFonts w:hint="default"/>
        <w:lang w:val="en-GB" w:eastAsia="en-US" w:bidi="ar-SA"/>
      </w:rPr>
    </w:lvl>
    <w:lvl w:ilvl="5">
      <w:numFmt w:val="bullet"/>
      <w:lvlText w:val="•"/>
      <w:lvlJc w:val="left"/>
      <w:pPr>
        <w:ind w:left="4887" w:hanging="708"/>
      </w:pPr>
      <w:rPr>
        <w:rFonts w:hint="default"/>
        <w:lang w:val="en-GB" w:eastAsia="en-US" w:bidi="ar-SA"/>
      </w:rPr>
    </w:lvl>
    <w:lvl w:ilvl="6">
      <w:numFmt w:val="bullet"/>
      <w:lvlText w:val="•"/>
      <w:lvlJc w:val="left"/>
      <w:pPr>
        <w:ind w:left="5831" w:hanging="708"/>
      </w:pPr>
      <w:rPr>
        <w:rFonts w:hint="default"/>
        <w:lang w:val="en-GB" w:eastAsia="en-US" w:bidi="ar-SA"/>
      </w:rPr>
    </w:lvl>
    <w:lvl w:ilvl="7">
      <w:numFmt w:val="bullet"/>
      <w:lvlText w:val="•"/>
      <w:lvlJc w:val="left"/>
      <w:pPr>
        <w:ind w:left="6775" w:hanging="708"/>
      </w:pPr>
      <w:rPr>
        <w:rFonts w:hint="default"/>
        <w:lang w:val="en-GB" w:eastAsia="en-US" w:bidi="ar-SA"/>
      </w:rPr>
    </w:lvl>
    <w:lvl w:ilvl="8">
      <w:numFmt w:val="bullet"/>
      <w:lvlText w:val="•"/>
      <w:lvlJc w:val="left"/>
      <w:pPr>
        <w:ind w:left="7718" w:hanging="708"/>
      </w:pPr>
      <w:rPr>
        <w:rFonts w:hint="default"/>
        <w:lang w:val="en-GB" w:eastAsia="en-US" w:bidi="ar-SA"/>
      </w:rPr>
    </w:lvl>
  </w:abstractNum>
  <w:abstractNum w:abstractNumId="58" w15:restartNumberingAfterBreak="0">
    <w:nsid w:val="754B0121"/>
    <w:multiLevelType w:val="hybridMultilevel"/>
    <w:tmpl w:val="20108CD6"/>
    <w:lvl w:ilvl="0" w:tplc="5E4C14BC">
      <w:start w:val="1"/>
      <w:numFmt w:val="lowerLetter"/>
      <w:lvlText w:val="%1)"/>
      <w:lvlJc w:val="left"/>
      <w:pPr>
        <w:ind w:left="757" w:hanging="545"/>
      </w:pPr>
      <w:rPr>
        <w:rFonts w:ascii="Arial" w:eastAsia="Arial" w:hAnsi="Arial" w:cs="Arial" w:hint="default"/>
        <w:b w:val="0"/>
        <w:bCs w:val="0"/>
        <w:i w:val="0"/>
        <w:iCs w:val="0"/>
        <w:w w:val="99"/>
        <w:sz w:val="22"/>
        <w:szCs w:val="22"/>
        <w:lang w:val="en-GB" w:eastAsia="en-US" w:bidi="ar-SA"/>
      </w:rPr>
    </w:lvl>
    <w:lvl w:ilvl="1" w:tplc="E8D24214">
      <w:numFmt w:val="bullet"/>
      <w:lvlText w:val="•"/>
      <w:lvlJc w:val="left"/>
      <w:pPr>
        <w:ind w:left="1266" w:hanging="545"/>
      </w:pPr>
      <w:rPr>
        <w:rFonts w:hint="default"/>
        <w:lang w:val="en-GB" w:eastAsia="en-US" w:bidi="ar-SA"/>
      </w:rPr>
    </w:lvl>
    <w:lvl w:ilvl="2" w:tplc="55923FFA">
      <w:numFmt w:val="bullet"/>
      <w:lvlText w:val="•"/>
      <w:lvlJc w:val="left"/>
      <w:pPr>
        <w:ind w:left="1773" w:hanging="545"/>
      </w:pPr>
      <w:rPr>
        <w:rFonts w:hint="default"/>
        <w:lang w:val="en-GB" w:eastAsia="en-US" w:bidi="ar-SA"/>
      </w:rPr>
    </w:lvl>
    <w:lvl w:ilvl="3" w:tplc="AD0C52CE">
      <w:numFmt w:val="bullet"/>
      <w:lvlText w:val="•"/>
      <w:lvlJc w:val="left"/>
      <w:pPr>
        <w:ind w:left="2279" w:hanging="545"/>
      </w:pPr>
      <w:rPr>
        <w:rFonts w:hint="default"/>
        <w:lang w:val="en-GB" w:eastAsia="en-US" w:bidi="ar-SA"/>
      </w:rPr>
    </w:lvl>
    <w:lvl w:ilvl="4" w:tplc="1226C106">
      <w:numFmt w:val="bullet"/>
      <w:lvlText w:val="•"/>
      <w:lvlJc w:val="left"/>
      <w:pPr>
        <w:ind w:left="2786" w:hanging="545"/>
      </w:pPr>
      <w:rPr>
        <w:rFonts w:hint="default"/>
        <w:lang w:val="en-GB" w:eastAsia="en-US" w:bidi="ar-SA"/>
      </w:rPr>
    </w:lvl>
    <w:lvl w:ilvl="5" w:tplc="80E8EB4C">
      <w:numFmt w:val="bullet"/>
      <w:lvlText w:val="•"/>
      <w:lvlJc w:val="left"/>
      <w:pPr>
        <w:ind w:left="3292" w:hanging="545"/>
      </w:pPr>
      <w:rPr>
        <w:rFonts w:hint="default"/>
        <w:lang w:val="en-GB" w:eastAsia="en-US" w:bidi="ar-SA"/>
      </w:rPr>
    </w:lvl>
    <w:lvl w:ilvl="6" w:tplc="8A4AB43A">
      <w:numFmt w:val="bullet"/>
      <w:lvlText w:val="•"/>
      <w:lvlJc w:val="left"/>
      <w:pPr>
        <w:ind w:left="3799" w:hanging="545"/>
      </w:pPr>
      <w:rPr>
        <w:rFonts w:hint="default"/>
        <w:lang w:val="en-GB" w:eastAsia="en-US" w:bidi="ar-SA"/>
      </w:rPr>
    </w:lvl>
    <w:lvl w:ilvl="7" w:tplc="B3680E12">
      <w:numFmt w:val="bullet"/>
      <w:lvlText w:val="•"/>
      <w:lvlJc w:val="left"/>
      <w:pPr>
        <w:ind w:left="4305" w:hanging="545"/>
      </w:pPr>
      <w:rPr>
        <w:rFonts w:hint="default"/>
        <w:lang w:val="en-GB" w:eastAsia="en-US" w:bidi="ar-SA"/>
      </w:rPr>
    </w:lvl>
    <w:lvl w:ilvl="8" w:tplc="3290454A">
      <w:numFmt w:val="bullet"/>
      <w:lvlText w:val="•"/>
      <w:lvlJc w:val="left"/>
      <w:pPr>
        <w:ind w:left="4812" w:hanging="545"/>
      </w:pPr>
      <w:rPr>
        <w:rFonts w:hint="default"/>
        <w:lang w:val="en-GB" w:eastAsia="en-US" w:bidi="ar-SA"/>
      </w:rPr>
    </w:lvl>
  </w:abstractNum>
  <w:abstractNum w:abstractNumId="59" w15:restartNumberingAfterBreak="0">
    <w:nsid w:val="76377C2D"/>
    <w:multiLevelType w:val="hybridMultilevel"/>
    <w:tmpl w:val="22322596"/>
    <w:lvl w:ilvl="0" w:tplc="3EAA51B2">
      <w:start w:val="9"/>
      <w:numFmt w:val="upperLetter"/>
      <w:lvlText w:val="%1."/>
      <w:lvlJc w:val="left"/>
      <w:pPr>
        <w:ind w:left="728" w:hanging="568"/>
      </w:pPr>
      <w:rPr>
        <w:rFonts w:ascii="Calibri" w:eastAsia="Calibri" w:hAnsi="Calibri" w:cs="Calibri" w:hint="default"/>
        <w:b/>
        <w:bCs/>
        <w:i w:val="0"/>
        <w:iCs w:val="0"/>
        <w:color w:val="C00000"/>
        <w:w w:val="99"/>
        <w:sz w:val="22"/>
        <w:szCs w:val="22"/>
        <w:lang w:val="en-GB" w:eastAsia="en-US" w:bidi="ar-SA"/>
      </w:rPr>
    </w:lvl>
    <w:lvl w:ilvl="1" w:tplc="842ABF36">
      <w:numFmt w:val="bullet"/>
      <w:lvlText w:val="•"/>
      <w:lvlJc w:val="left"/>
      <w:pPr>
        <w:ind w:left="1608" w:hanging="568"/>
      </w:pPr>
      <w:rPr>
        <w:rFonts w:hint="default"/>
        <w:lang w:val="en-GB" w:eastAsia="en-US" w:bidi="ar-SA"/>
      </w:rPr>
    </w:lvl>
    <w:lvl w:ilvl="2" w:tplc="299CCD0E">
      <w:numFmt w:val="bullet"/>
      <w:lvlText w:val="•"/>
      <w:lvlJc w:val="left"/>
      <w:pPr>
        <w:ind w:left="2497" w:hanging="568"/>
      </w:pPr>
      <w:rPr>
        <w:rFonts w:hint="default"/>
        <w:lang w:val="en-GB" w:eastAsia="en-US" w:bidi="ar-SA"/>
      </w:rPr>
    </w:lvl>
    <w:lvl w:ilvl="3" w:tplc="305A5D6E">
      <w:numFmt w:val="bullet"/>
      <w:lvlText w:val="•"/>
      <w:lvlJc w:val="left"/>
      <w:pPr>
        <w:ind w:left="3385" w:hanging="568"/>
      </w:pPr>
      <w:rPr>
        <w:rFonts w:hint="default"/>
        <w:lang w:val="en-GB" w:eastAsia="en-US" w:bidi="ar-SA"/>
      </w:rPr>
    </w:lvl>
    <w:lvl w:ilvl="4" w:tplc="C5BAE6FC">
      <w:numFmt w:val="bullet"/>
      <w:lvlText w:val="•"/>
      <w:lvlJc w:val="left"/>
      <w:pPr>
        <w:ind w:left="4274" w:hanging="568"/>
      </w:pPr>
      <w:rPr>
        <w:rFonts w:hint="default"/>
        <w:lang w:val="en-GB" w:eastAsia="en-US" w:bidi="ar-SA"/>
      </w:rPr>
    </w:lvl>
    <w:lvl w:ilvl="5" w:tplc="D0D27D8C">
      <w:numFmt w:val="bullet"/>
      <w:lvlText w:val="•"/>
      <w:lvlJc w:val="left"/>
      <w:pPr>
        <w:ind w:left="5163" w:hanging="568"/>
      </w:pPr>
      <w:rPr>
        <w:rFonts w:hint="default"/>
        <w:lang w:val="en-GB" w:eastAsia="en-US" w:bidi="ar-SA"/>
      </w:rPr>
    </w:lvl>
    <w:lvl w:ilvl="6" w:tplc="04FA34D0">
      <w:numFmt w:val="bullet"/>
      <w:lvlText w:val="•"/>
      <w:lvlJc w:val="left"/>
      <w:pPr>
        <w:ind w:left="6051" w:hanging="568"/>
      </w:pPr>
      <w:rPr>
        <w:rFonts w:hint="default"/>
        <w:lang w:val="en-GB" w:eastAsia="en-US" w:bidi="ar-SA"/>
      </w:rPr>
    </w:lvl>
    <w:lvl w:ilvl="7" w:tplc="9A8C74FC">
      <w:numFmt w:val="bullet"/>
      <w:lvlText w:val="•"/>
      <w:lvlJc w:val="left"/>
      <w:pPr>
        <w:ind w:left="6940" w:hanging="568"/>
      </w:pPr>
      <w:rPr>
        <w:rFonts w:hint="default"/>
        <w:lang w:val="en-GB" w:eastAsia="en-US" w:bidi="ar-SA"/>
      </w:rPr>
    </w:lvl>
    <w:lvl w:ilvl="8" w:tplc="80DE5D06">
      <w:numFmt w:val="bullet"/>
      <w:lvlText w:val="•"/>
      <w:lvlJc w:val="left"/>
      <w:pPr>
        <w:ind w:left="7829" w:hanging="568"/>
      </w:pPr>
      <w:rPr>
        <w:rFonts w:hint="default"/>
        <w:lang w:val="en-GB" w:eastAsia="en-US" w:bidi="ar-SA"/>
      </w:rPr>
    </w:lvl>
  </w:abstractNum>
  <w:abstractNum w:abstractNumId="60" w15:restartNumberingAfterBreak="0">
    <w:nsid w:val="79E065C0"/>
    <w:multiLevelType w:val="hybridMultilevel"/>
    <w:tmpl w:val="79C886BE"/>
    <w:lvl w:ilvl="0" w:tplc="CAF6BAFE">
      <w:start w:val="1"/>
      <w:numFmt w:val="lowerLetter"/>
      <w:lvlText w:val="%1)"/>
      <w:lvlJc w:val="left"/>
      <w:pPr>
        <w:ind w:left="785" w:hanging="545"/>
      </w:pPr>
      <w:rPr>
        <w:rFonts w:ascii="Arial" w:eastAsia="Arial" w:hAnsi="Arial" w:cs="Arial" w:hint="default"/>
        <w:b w:val="0"/>
        <w:bCs w:val="0"/>
        <w:i w:val="0"/>
        <w:iCs w:val="0"/>
        <w:w w:val="99"/>
        <w:sz w:val="22"/>
        <w:szCs w:val="22"/>
        <w:lang w:val="en-GB" w:eastAsia="en-US" w:bidi="ar-SA"/>
      </w:rPr>
    </w:lvl>
    <w:lvl w:ilvl="1" w:tplc="4DCC1E58">
      <w:numFmt w:val="bullet"/>
      <w:lvlText w:val="•"/>
      <w:lvlJc w:val="left"/>
      <w:pPr>
        <w:ind w:left="1287" w:hanging="545"/>
      </w:pPr>
      <w:rPr>
        <w:rFonts w:hint="default"/>
        <w:lang w:val="en-GB" w:eastAsia="en-US" w:bidi="ar-SA"/>
      </w:rPr>
    </w:lvl>
    <w:lvl w:ilvl="2" w:tplc="8A101E0C">
      <w:numFmt w:val="bullet"/>
      <w:lvlText w:val="•"/>
      <w:lvlJc w:val="left"/>
      <w:pPr>
        <w:ind w:left="1794" w:hanging="545"/>
      </w:pPr>
      <w:rPr>
        <w:rFonts w:hint="default"/>
        <w:lang w:val="en-GB" w:eastAsia="en-US" w:bidi="ar-SA"/>
      </w:rPr>
    </w:lvl>
    <w:lvl w:ilvl="3" w:tplc="094055B2">
      <w:numFmt w:val="bullet"/>
      <w:lvlText w:val="•"/>
      <w:lvlJc w:val="left"/>
      <w:pPr>
        <w:ind w:left="2301" w:hanging="545"/>
      </w:pPr>
      <w:rPr>
        <w:rFonts w:hint="default"/>
        <w:lang w:val="en-GB" w:eastAsia="en-US" w:bidi="ar-SA"/>
      </w:rPr>
    </w:lvl>
    <w:lvl w:ilvl="4" w:tplc="F172559A">
      <w:numFmt w:val="bullet"/>
      <w:lvlText w:val="•"/>
      <w:lvlJc w:val="left"/>
      <w:pPr>
        <w:ind w:left="2808" w:hanging="545"/>
      </w:pPr>
      <w:rPr>
        <w:rFonts w:hint="default"/>
        <w:lang w:val="en-GB" w:eastAsia="en-US" w:bidi="ar-SA"/>
      </w:rPr>
    </w:lvl>
    <w:lvl w:ilvl="5" w:tplc="839A0DE8">
      <w:numFmt w:val="bullet"/>
      <w:lvlText w:val="•"/>
      <w:lvlJc w:val="left"/>
      <w:pPr>
        <w:ind w:left="3316" w:hanging="545"/>
      </w:pPr>
      <w:rPr>
        <w:rFonts w:hint="default"/>
        <w:lang w:val="en-GB" w:eastAsia="en-US" w:bidi="ar-SA"/>
      </w:rPr>
    </w:lvl>
    <w:lvl w:ilvl="6" w:tplc="D5A601A4">
      <w:numFmt w:val="bullet"/>
      <w:lvlText w:val="•"/>
      <w:lvlJc w:val="left"/>
      <w:pPr>
        <w:ind w:left="3823" w:hanging="545"/>
      </w:pPr>
      <w:rPr>
        <w:rFonts w:hint="default"/>
        <w:lang w:val="en-GB" w:eastAsia="en-US" w:bidi="ar-SA"/>
      </w:rPr>
    </w:lvl>
    <w:lvl w:ilvl="7" w:tplc="29925542">
      <w:numFmt w:val="bullet"/>
      <w:lvlText w:val="•"/>
      <w:lvlJc w:val="left"/>
      <w:pPr>
        <w:ind w:left="4330" w:hanging="545"/>
      </w:pPr>
      <w:rPr>
        <w:rFonts w:hint="default"/>
        <w:lang w:val="en-GB" w:eastAsia="en-US" w:bidi="ar-SA"/>
      </w:rPr>
    </w:lvl>
    <w:lvl w:ilvl="8" w:tplc="20A82A2C">
      <w:numFmt w:val="bullet"/>
      <w:lvlText w:val="•"/>
      <w:lvlJc w:val="left"/>
      <w:pPr>
        <w:ind w:left="4837" w:hanging="545"/>
      </w:pPr>
      <w:rPr>
        <w:rFonts w:hint="default"/>
        <w:lang w:val="en-GB" w:eastAsia="en-US" w:bidi="ar-SA"/>
      </w:rPr>
    </w:lvl>
  </w:abstractNum>
  <w:abstractNum w:abstractNumId="61" w15:restartNumberingAfterBreak="0">
    <w:nsid w:val="7A876E46"/>
    <w:multiLevelType w:val="hybridMultilevel"/>
    <w:tmpl w:val="A874E2E0"/>
    <w:lvl w:ilvl="0" w:tplc="2BB8AF2E">
      <w:start w:val="2"/>
      <w:numFmt w:val="lowerLetter"/>
      <w:lvlText w:val="%1)"/>
      <w:lvlJc w:val="left"/>
      <w:pPr>
        <w:ind w:left="747" w:hanging="545"/>
      </w:pPr>
      <w:rPr>
        <w:rFonts w:ascii="Arial" w:eastAsia="Arial" w:hAnsi="Arial" w:cs="Arial" w:hint="default"/>
        <w:b w:val="0"/>
        <w:bCs w:val="0"/>
        <w:i w:val="0"/>
        <w:iCs w:val="0"/>
        <w:w w:val="99"/>
        <w:sz w:val="22"/>
        <w:szCs w:val="22"/>
        <w:lang w:val="en-GB" w:eastAsia="en-US" w:bidi="ar-SA"/>
      </w:rPr>
    </w:lvl>
    <w:lvl w:ilvl="1" w:tplc="21122A48">
      <w:numFmt w:val="bullet"/>
      <w:lvlText w:val="•"/>
      <w:lvlJc w:val="left"/>
      <w:pPr>
        <w:ind w:left="1247" w:hanging="545"/>
      </w:pPr>
      <w:rPr>
        <w:rFonts w:hint="default"/>
        <w:lang w:val="en-GB" w:eastAsia="en-US" w:bidi="ar-SA"/>
      </w:rPr>
    </w:lvl>
    <w:lvl w:ilvl="2" w:tplc="6F1E6892">
      <w:numFmt w:val="bullet"/>
      <w:lvlText w:val="•"/>
      <w:lvlJc w:val="left"/>
      <w:pPr>
        <w:ind w:left="1755" w:hanging="545"/>
      </w:pPr>
      <w:rPr>
        <w:rFonts w:hint="default"/>
        <w:lang w:val="en-GB" w:eastAsia="en-US" w:bidi="ar-SA"/>
      </w:rPr>
    </w:lvl>
    <w:lvl w:ilvl="3" w:tplc="1108B97A">
      <w:numFmt w:val="bullet"/>
      <w:lvlText w:val="•"/>
      <w:lvlJc w:val="left"/>
      <w:pPr>
        <w:ind w:left="2262" w:hanging="545"/>
      </w:pPr>
      <w:rPr>
        <w:rFonts w:hint="default"/>
        <w:lang w:val="en-GB" w:eastAsia="en-US" w:bidi="ar-SA"/>
      </w:rPr>
    </w:lvl>
    <w:lvl w:ilvl="4" w:tplc="1214CFD6">
      <w:numFmt w:val="bullet"/>
      <w:lvlText w:val="•"/>
      <w:lvlJc w:val="left"/>
      <w:pPr>
        <w:ind w:left="2770" w:hanging="545"/>
      </w:pPr>
      <w:rPr>
        <w:rFonts w:hint="default"/>
        <w:lang w:val="en-GB" w:eastAsia="en-US" w:bidi="ar-SA"/>
      </w:rPr>
    </w:lvl>
    <w:lvl w:ilvl="5" w:tplc="EAB240B6">
      <w:numFmt w:val="bullet"/>
      <w:lvlText w:val="•"/>
      <w:lvlJc w:val="left"/>
      <w:pPr>
        <w:ind w:left="3278" w:hanging="545"/>
      </w:pPr>
      <w:rPr>
        <w:rFonts w:hint="default"/>
        <w:lang w:val="en-GB" w:eastAsia="en-US" w:bidi="ar-SA"/>
      </w:rPr>
    </w:lvl>
    <w:lvl w:ilvl="6" w:tplc="E9D2CE02">
      <w:numFmt w:val="bullet"/>
      <w:lvlText w:val="•"/>
      <w:lvlJc w:val="left"/>
      <w:pPr>
        <w:ind w:left="3785" w:hanging="545"/>
      </w:pPr>
      <w:rPr>
        <w:rFonts w:hint="default"/>
        <w:lang w:val="en-GB" w:eastAsia="en-US" w:bidi="ar-SA"/>
      </w:rPr>
    </w:lvl>
    <w:lvl w:ilvl="7" w:tplc="A33A5CE6">
      <w:numFmt w:val="bullet"/>
      <w:lvlText w:val="•"/>
      <w:lvlJc w:val="left"/>
      <w:pPr>
        <w:ind w:left="4293" w:hanging="545"/>
      </w:pPr>
      <w:rPr>
        <w:rFonts w:hint="default"/>
        <w:lang w:val="en-GB" w:eastAsia="en-US" w:bidi="ar-SA"/>
      </w:rPr>
    </w:lvl>
    <w:lvl w:ilvl="8" w:tplc="6A14FD58">
      <w:numFmt w:val="bullet"/>
      <w:lvlText w:val="•"/>
      <w:lvlJc w:val="left"/>
      <w:pPr>
        <w:ind w:left="4800" w:hanging="545"/>
      </w:pPr>
      <w:rPr>
        <w:rFonts w:hint="default"/>
        <w:lang w:val="en-GB" w:eastAsia="en-US" w:bidi="ar-SA"/>
      </w:rPr>
    </w:lvl>
  </w:abstractNum>
  <w:abstractNum w:abstractNumId="62" w15:restartNumberingAfterBreak="0">
    <w:nsid w:val="7BA421FC"/>
    <w:multiLevelType w:val="hybridMultilevel"/>
    <w:tmpl w:val="D9702C12"/>
    <w:lvl w:ilvl="0" w:tplc="11DC7F64">
      <w:start w:val="1"/>
      <w:numFmt w:val="lowerLetter"/>
      <w:lvlText w:val="(%1)"/>
      <w:lvlJc w:val="left"/>
      <w:pPr>
        <w:ind w:left="720" w:hanging="433"/>
      </w:pPr>
      <w:rPr>
        <w:rFonts w:ascii="Arial" w:eastAsia="Arial" w:hAnsi="Arial" w:cs="Arial" w:hint="default"/>
        <w:b w:val="0"/>
        <w:bCs w:val="0"/>
        <w:i w:val="0"/>
        <w:iCs w:val="0"/>
        <w:w w:val="99"/>
        <w:sz w:val="22"/>
        <w:szCs w:val="22"/>
        <w:lang w:val="en-GB" w:eastAsia="en-US" w:bidi="ar-SA"/>
      </w:rPr>
    </w:lvl>
    <w:lvl w:ilvl="1" w:tplc="B414EDC8">
      <w:numFmt w:val="bullet"/>
      <w:lvlText w:val="•"/>
      <w:lvlJc w:val="left"/>
      <w:pPr>
        <w:ind w:left="1260" w:hanging="433"/>
      </w:pPr>
      <w:rPr>
        <w:rFonts w:hint="default"/>
        <w:lang w:val="en-GB" w:eastAsia="en-US" w:bidi="ar-SA"/>
      </w:rPr>
    </w:lvl>
    <w:lvl w:ilvl="2" w:tplc="BD2CE7A2">
      <w:numFmt w:val="bullet"/>
      <w:lvlText w:val="•"/>
      <w:lvlJc w:val="left"/>
      <w:pPr>
        <w:ind w:left="1801" w:hanging="433"/>
      </w:pPr>
      <w:rPr>
        <w:rFonts w:hint="default"/>
        <w:lang w:val="en-GB" w:eastAsia="en-US" w:bidi="ar-SA"/>
      </w:rPr>
    </w:lvl>
    <w:lvl w:ilvl="3" w:tplc="BC28F602">
      <w:numFmt w:val="bullet"/>
      <w:lvlText w:val="•"/>
      <w:lvlJc w:val="left"/>
      <w:pPr>
        <w:ind w:left="2341" w:hanging="433"/>
      </w:pPr>
      <w:rPr>
        <w:rFonts w:hint="default"/>
        <w:lang w:val="en-GB" w:eastAsia="en-US" w:bidi="ar-SA"/>
      </w:rPr>
    </w:lvl>
    <w:lvl w:ilvl="4" w:tplc="4620BAF0">
      <w:numFmt w:val="bullet"/>
      <w:lvlText w:val="•"/>
      <w:lvlJc w:val="left"/>
      <w:pPr>
        <w:ind w:left="2882" w:hanging="433"/>
      </w:pPr>
      <w:rPr>
        <w:rFonts w:hint="default"/>
        <w:lang w:val="en-GB" w:eastAsia="en-US" w:bidi="ar-SA"/>
      </w:rPr>
    </w:lvl>
    <w:lvl w:ilvl="5" w:tplc="2258F7E2">
      <w:numFmt w:val="bullet"/>
      <w:lvlText w:val="•"/>
      <w:lvlJc w:val="left"/>
      <w:pPr>
        <w:ind w:left="3422" w:hanging="433"/>
      </w:pPr>
      <w:rPr>
        <w:rFonts w:hint="default"/>
        <w:lang w:val="en-GB" w:eastAsia="en-US" w:bidi="ar-SA"/>
      </w:rPr>
    </w:lvl>
    <w:lvl w:ilvl="6" w:tplc="4900EA14">
      <w:numFmt w:val="bullet"/>
      <w:lvlText w:val="•"/>
      <w:lvlJc w:val="left"/>
      <w:pPr>
        <w:ind w:left="3963" w:hanging="433"/>
      </w:pPr>
      <w:rPr>
        <w:rFonts w:hint="default"/>
        <w:lang w:val="en-GB" w:eastAsia="en-US" w:bidi="ar-SA"/>
      </w:rPr>
    </w:lvl>
    <w:lvl w:ilvl="7" w:tplc="90AA5B78">
      <w:numFmt w:val="bullet"/>
      <w:lvlText w:val="•"/>
      <w:lvlJc w:val="left"/>
      <w:pPr>
        <w:ind w:left="4503" w:hanging="433"/>
      </w:pPr>
      <w:rPr>
        <w:rFonts w:hint="default"/>
        <w:lang w:val="en-GB" w:eastAsia="en-US" w:bidi="ar-SA"/>
      </w:rPr>
    </w:lvl>
    <w:lvl w:ilvl="8" w:tplc="9154DBA4">
      <w:numFmt w:val="bullet"/>
      <w:lvlText w:val="•"/>
      <w:lvlJc w:val="left"/>
      <w:pPr>
        <w:ind w:left="5044" w:hanging="433"/>
      </w:pPr>
      <w:rPr>
        <w:rFonts w:hint="default"/>
        <w:lang w:val="en-GB" w:eastAsia="en-US" w:bidi="ar-SA"/>
      </w:rPr>
    </w:lvl>
  </w:abstractNum>
  <w:abstractNum w:abstractNumId="63" w15:restartNumberingAfterBreak="0">
    <w:nsid w:val="7BB81F6A"/>
    <w:multiLevelType w:val="hybridMultilevel"/>
    <w:tmpl w:val="B28C1690"/>
    <w:lvl w:ilvl="0" w:tplc="FA40FF1E">
      <w:start w:val="1"/>
      <w:numFmt w:val="lowerLetter"/>
      <w:lvlText w:val="%1)"/>
      <w:lvlJc w:val="left"/>
      <w:pPr>
        <w:ind w:left="826" w:hanging="545"/>
      </w:pPr>
      <w:rPr>
        <w:rFonts w:ascii="Arial" w:eastAsia="Arial" w:hAnsi="Arial" w:cs="Arial" w:hint="default"/>
        <w:b w:val="0"/>
        <w:bCs w:val="0"/>
        <w:i w:val="0"/>
        <w:iCs w:val="0"/>
        <w:w w:val="99"/>
        <w:sz w:val="22"/>
        <w:szCs w:val="22"/>
        <w:lang w:val="en-GB" w:eastAsia="en-US" w:bidi="ar-SA"/>
      </w:rPr>
    </w:lvl>
    <w:lvl w:ilvl="1" w:tplc="E4B80262">
      <w:numFmt w:val="bullet"/>
      <w:lvlText w:val="•"/>
      <w:lvlJc w:val="left"/>
      <w:pPr>
        <w:ind w:left="1425" w:hanging="545"/>
      </w:pPr>
      <w:rPr>
        <w:rFonts w:hint="default"/>
        <w:lang w:val="en-GB" w:eastAsia="en-US" w:bidi="ar-SA"/>
      </w:rPr>
    </w:lvl>
    <w:lvl w:ilvl="2" w:tplc="D5ACD678">
      <w:numFmt w:val="bullet"/>
      <w:lvlText w:val="•"/>
      <w:lvlJc w:val="left"/>
      <w:pPr>
        <w:ind w:left="2031" w:hanging="545"/>
      </w:pPr>
      <w:rPr>
        <w:rFonts w:hint="default"/>
        <w:lang w:val="en-GB" w:eastAsia="en-US" w:bidi="ar-SA"/>
      </w:rPr>
    </w:lvl>
    <w:lvl w:ilvl="3" w:tplc="737A9196">
      <w:numFmt w:val="bullet"/>
      <w:lvlText w:val="•"/>
      <w:lvlJc w:val="left"/>
      <w:pPr>
        <w:ind w:left="2637" w:hanging="545"/>
      </w:pPr>
      <w:rPr>
        <w:rFonts w:hint="default"/>
        <w:lang w:val="en-GB" w:eastAsia="en-US" w:bidi="ar-SA"/>
      </w:rPr>
    </w:lvl>
    <w:lvl w:ilvl="4" w:tplc="C22491A8">
      <w:numFmt w:val="bullet"/>
      <w:lvlText w:val="•"/>
      <w:lvlJc w:val="left"/>
      <w:pPr>
        <w:ind w:left="3243" w:hanging="545"/>
      </w:pPr>
      <w:rPr>
        <w:rFonts w:hint="default"/>
        <w:lang w:val="en-GB" w:eastAsia="en-US" w:bidi="ar-SA"/>
      </w:rPr>
    </w:lvl>
    <w:lvl w:ilvl="5" w:tplc="537C1D72">
      <w:numFmt w:val="bullet"/>
      <w:lvlText w:val="•"/>
      <w:lvlJc w:val="left"/>
      <w:pPr>
        <w:ind w:left="3849" w:hanging="545"/>
      </w:pPr>
      <w:rPr>
        <w:rFonts w:hint="default"/>
        <w:lang w:val="en-GB" w:eastAsia="en-US" w:bidi="ar-SA"/>
      </w:rPr>
    </w:lvl>
    <w:lvl w:ilvl="6" w:tplc="E47C01EC">
      <w:numFmt w:val="bullet"/>
      <w:lvlText w:val="•"/>
      <w:lvlJc w:val="left"/>
      <w:pPr>
        <w:ind w:left="4455" w:hanging="545"/>
      </w:pPr>
      <w:rPr>
        <w:rFonts w:hint="default"/>
        <w:lang w:val="en-GB" w:eastAsia="en-US" w:bidi="ar-SA"/>
      </w:rPr>
    </w:lvl>
    <w:lvl w:ilvl="7" w:tplc="1D70DC3E">
      <w:numFmt w:val="bullet"/>
      <w:lvlText w:val="•"/>
      <w:lvlJc w:val="left"/>
      <w:pPr>
        <w:ind w:left="5061" w:hanging="545"/>
      </w:pPr>
      <w:rPr>
        <w:rFonts w:hint="default"/>
        <w:lang w:val="en-GB" w:eastAsia="en-US" w:bidi="ar-SA"/>
      </w:rPr>
    </w:lvl>
    <w:lvl w:ilvl="8" w:tplc="F350C660">
      <w:numFmt w:val="bullet"/>
      <w:lvlText w:val="•"/>
      <w:lvlJc w:val="left"/>
      <w:pPr>
        <w:ind w:left="5667" w:hanging="545"/>
      </w:pPr>
      <w:rPr>
        <w:rFonts w:hint="default"/>
        <w:lang w:val="en-GB" w:eastAsia="en-US" w:bidi="ar-SA"/>
      </w:rPr>
    </w:lvl>
  </w:abstractNum>
  <w:abstractNum w:abstractNumId="64" w15:restartNumberingAfterBreak="0">
    <w:nsid w:val="7BDB4F69"/>
    <w:multiLevelType w:val="multilevel"/>
    <w:tmpl w:val="182C9C84"/>
    <w:lvl w:ilvl="0">
      <w:start w:val="59"/>
      <w:numFmt w:val="decimal"/>
      <w:lvlText w:val="%1."/>
      <w:lvlJc w:val="left"/>
      <w:pPr>
        <w:ind w:left="2206" w:hanging="573"/>
      </w:pPr>
      <w:rPr>
        <w:rFonts w:ascii="Arial" w:eastAsia="Arial" w:hAnsi="Arial" w:cs="Arial" w:hint="default"/>
        <w:b/>
        <w:bCs/>
        <w:i w:val="0"/>
        <w:iCs w:val="0"/>
        <w:w w:val="99"/>
        <w:sz w:val="22"/>
        <w:szCs w:val="22"/>
        <w:shd w:val="clear" w:color="auto" w:fill="FFFF00"/>
        <w:lang w:val="en-GB" w:eastAsia="en-US" w:bidi="ar-SA"/>
      </w:rPr>
    </w:lvl>
    <w:lvl w:ilvl="1">
      <w:start w:val="1"/>
      <w:numFmt w:val="decimal"/>
      <w:lvlText w:val="%1.%2."/>
      <w:lvlJc w:val="left"/>
      <w:pPr>
        <w:ind w:left="2825" w:hanging="737"/>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3562" w:hanging="850"/>
      </w:pPr>
      <w:rPr>
        <w:rFonts w:ascii="Arial" w:eastAsia="Arial" w:hAnsi="Arial" w:cs="Arial" w:hint="default"/>
        <w:b w:val="0"/>
        <w:bCs w:val="0"/>
        <w:i w:val="0"/>
        <w:iCs w:val="0"/>
        <w:w w:val="99"/>
        <w:sz w:val="22"/>
        <w:szCs w:val="22"/>
        <w:lang w:val="en-GB" w:eastAsia="en-US" w:bidi="ar-SA"/>
      </w:rPr>
    </w:lvl>
    <w:lvl w:ilvl="3">
      <w:numFmt w:val="bullet"/>
      <w:lvlText w:val="•"/>
      <w:lvlJc w:val="left"/>
      <w:pPr>
        <w:ind w:left="4315" w:hanging="850"/>
      </w:pPr>
      <w:rPr>
        <w:rFonts w:hint="default"/>
        <w:lang w:val="en-GB" w:eastAsia="en-US" w:bidi="ar-SA"/>
      </w:rPr>
    </w:lvl>
    <w:lvl w:ilvl="4">
      <w:numFmt w:val="bullet"/>
      <w:lvlText w:val="•"/>
      <w:lvlJc w:val="left"/>
      <w:pPr>
        <w:ind w:left="5071" w:hanging="850"/>
      </w:pPr>
      <w:rPr>
        <w:rFonts w:hint="default"/>
        <w:lang w:val="en-GB" w:eastAsia="en-US" w:bidi="ar-SA"/>
      </w:rPr>
    </w:lvl>
    <w:lvl w:ilvl="5">
      <w:numFmt w:val="bullet"/>
      <w:lvlText w:val="•"/>
      <w:lvlJc w:val="left"/>
      <w:pPr>
        <w:ind w:left="5827" w:hanging="850"/>
      </w:pPr>
      <w:rPr>
        <w:rFonts w:hint="default"/>
        <w:lang w:val="en-GB" w:eastAsia="en-US" w:bidi="ar-SA"/>
      </w:rPr>
    </w:lvl>
    <w:lvl w:ilvl="6">
      <w:numFmt w:val="bullet"/>
      <w:lvlText w:val="•"/>
      <w:lvlJc w:val="left"/>
      <w:pPr>
        <w:ind w:left="6583" w:hanging="850"/>
      </w:pPr>
      <w:rPr>
        <w:rFonts w:hint="default"/>
        <w:lang w:val="en-GB" w:eastAsia="en-US" w:bidi="ar-SA"/>
      </w:rPr>
    </w:lvl>
    <w:lvl w:ilvl="7">
      <w:numFmt w:val="bullet"/>
      <w:lvlText w:val="•"/>
      <w:lvlJc w:val="left"/>
      <w:pPr>
        <w:ind w:left="7339" w:hanging="850"/>
      </w:pPr>
      <w:rPr>
        <w:rFonts w:hint="default"/>
        <w:lang w:val="en-GB" w:eastAsia="en-US" w:bidi="ar-SA"/>
      </w:rPr>
    </w:lvl>
    <w:lvl w:ilvl="8">
      <w:numFmt w:val="bullet"/>
      <w:lvlText w:val="•"/>
      <w:lvlJc w:val="left"/>
      <w:pPr>
        <w:ind w:left="8094" w:hanging="850"/>
      </w:pPr>
      <w:rPr>
        <w:rFonts w:hint="default"/>
        <w:lang w:val="en-GB" w:eastAsia="en-US" w:bidi="ar-SA"/>
      </w:rPr>
    </w:lvl>
  </w:abstractNum>
  <w:abstractNum w:abstractNumId="65" w15:restartNumberingAfterBreak="0">
    <w:nsid w:val="7F0531AA"/>
    <w:multiLevelType w:val="multilevel"/>
    <w:tmpl w:val="FE6ADBD8"/>
    <w:lvl w:ilvl="0">
      <w:start w:val="1"/>
      <w:numFmt w:val="decimal"/>
      <w:lvlText w:val="%1."/>
      <w:lvlJc w:val="left"/>
      <w:pPr>
        <w:ind w:left="804" w:hanging="360"/>
      </w:pPr>
      <w:rPr>
        <w:rFonts w:ascii="Arial" w:eastAsia="Arial" w:hAnsi="Arial" w:cs="Arial" w:hint="default"/>
        <w:b/>
        <w:bCs/>
        <w:i w:val="0"/>
        <w:iCs w:val="0"/>
        <w:w w:val="99"/>
        <w:sz w:val="22"/>
        <w:szCs w:val="22"/>
        <w:lang w:val="en-GB" w:eastAsia="en-US" w:bidi="ar-SA"/>
      </w:rPr>
    </w:lvl>
    <w:lvl w:ilvl="1">
      <w:start w:val="1"/>
      <w:numFmt w:val="decimal"/>
      <w:lvlText w:val="%1.%2"/>
      <w:lvlJc w:val="left"/>
      <w:pPr>
        <w:ind w:left="1294" w:hanging="568"/>
      </w:pPr>
      <w:rPr>
        <w:rFonts w:ascii="Arial" w:eastAsia="Arial" w:hAnsi="Arial" w:cs="Arial" w:hint="default"/>
        <w:b w:val="0"/>
        <w:bCs w:val="0"/>
        <w:i w:val="0"/>
        <w:iCs w:val="0"/>
        <w:w w:val="99"/>
        <w:sz w:val="22"/>
        <w:szCs w:val="22"/>
        <w:lang w:val="en-GB" w:eastAsia="en-US" w:bidi="ar-SA"/>
      </w:rPr>
    </w:lvl>
    <w:lvl w:ilvl="2">
      <w:start w:val="1"/>
      <w:numFmt w:val="decimal"/>
      <w:lvlText w:val="%1.%2.%3"/>
      <w:lvlJc w:val="left"/>
      <w:pPr>
        <w:ind w:left="2288" w:hanging="994"/>
      </w:pPr>
      <w:rPr>
        <w:rFonts w:ascii="Arial" w:eastAsia="Arial" w:hAnsi="Arial" w:cs="Arial" w:hint="default"/>
        <w:b w:val="0"/>
        <w:bCs w:val="0"/>
        <w:i w:val="0"/>
        <w:iCs w:val="0"/>
        <w:w w:val="99"/>
        <w:sz w:val="22"/>
        <w:szCs w:val="22"/>
        <w:lang w:val="en-GB" w:eastAsia="en-US" w:bidi="ar-SA"/>
      </w:rPr>
    </w:lvl>
    <w:lvl w:ilvl="3">
      <w:start w:val="1"/>
      <w:numFmt w:val="lowerLetter"/>
      <w:lvlText w:val="(%4)"/>
      <w:lvlJc w:val="left"/>
      <w:pPr>
        <w:ind w:left="2996" w:hanging="708"/>
      </w:pPr>
      <w:rPr>
        <w:rFonts w:ascii="Arial" w:eastAsia="Arial" w:hAnsi="Arial" w:cs="Arial" w:hint="default"/>
        <w:b w:val="0"/>
        <w:bCs w:val="0"/>
        <w:i w:val="0"/>
        <w:iCs w:val="0"/>
        <w:w w:val="99"/>
        <w:sz w:val="22"/>
        <w:szCs w:val="22"/>
        <w:lang w:val="en-GB" w:eastAsia="en-US" w:bidi="ar-SA"/>
      </w:rPr>
    </w:lvl>
    <w:lvl w:ilvl="4">
      <w:numFmt w:val="bullet"/>
      <w:lvlText w:val="•"/>
      <w:lvlJc w:val="left"/>
      <w:pPr>
        <w:ind w:left="3943" w:hanging="708"/>
      </w:pPr>
      <w:rPr>
        <w:rFonts w:hint="default"/>
        <w:lang w:val="en-GB" w:eastAsia="en-US" w:bidi="ar-SA"/>
      </w:rPr>
    </w:lvl>
    <w:lvl w:ilvl="5">
      <w:numFmt w:val="bullet"/>
      <w:lvlText w:val="•"/>
      <w:lvlJc w:val="left"/>
      <w:pPr>
        <w:ind w:left="4887" w:hanging="708"/>
      </w:pPr>
      <w:rPr>
        <w:rFonts w:hint="default"/>
        <w:lang w:val="en-GB" w:eastAsia="en-US" w:bidi="ar-SA"/>
      </w:rPr>
    </w:lvl>
    <w:lvl w:ilvl="6">
      <w:numFmt w:val="bullet"/>
      <w:lvlText w:val="•"/>
      <w:lvlJc w:val="left"/>
      <w:pPr>
        <w:ind w:left="5831" w:hanging="708"/>
      </w:pPr>
      <w:rPr>
        <w:rFonts w:hint="default"/>
        <w:lang w:val="en-GB" w:eastAsia="en-US" w:bidi="ar-SA"/>
      </w:rPr>
    </w:lvl>
    <w:lvl w:ilvl="7">
      <w:numFmt w:val="bullet"/>
      <w:lvlText w:val="•"/>
      <w:lvlJc w:val="left"/>
      <w:pPr>
        <w:ind w:left="6775" w:hanging="708"/>
      </w:pPr>
      <w:rPr>
        <w:rFonts w:hint="default"/>
        <w:lang w:val="en-GB" w:eastAsia="en-US" w:bidi="ar-SA"/>
      </w:rPr>
    </w:lvl>
    <w:lvl w:ilvl="8">
      <w:numFmt w:val="bullet"/>
      <w:lvlText w:val="•"/>
      <w:lvlJc w:val="left"/>
      <w:pPr>
        <w:ind w:left="7718" w:hanging="708"/>
      </w:pPr>
      <w:rPr>
        <w:rFonts w:hint="default"/>
        <w:lang w:val="en-GB" w:eastAsia="en-US" w:bidi="ar-SA"/>
      </w:rPr>
    </w:lvl>
  </w:abstractNum>
  <w:abstractNum w:abstractNumId="66" w15:restartNumberingAfterBreak="0">
    <w:nsid w:val="7FE25386"/>
    <w:multiLevelType w:val="hybridMultilevel"/>
    <w:tmpl w:val="E99C8A84"/>
    <w:lvl w:ilvl="0" w:tplc="52308256">
      <w:start w:val="1"/>
      <w:numFmt w:val="decimal"/>
      <w:lvlText w:val="%1."/>
      <w:lvlJc w:val="left"/>
      <w:pPr>
        <w:ind w:left="1011" w:hanging="425"/>
      </w:pPr>
      <w:rPr>
        <w:rFonts w:ascii="Arial" w:eastAsia="Arial" w:hAnsi="Arial" w:cs="Arial" w:hint="default"/>
        <w:b w:val="0"/>
        <w:bCs w:val="0"/>
        <w:i w:val="0"/>
        <w:iCs w:val="0"/>
        <w:w w:val="99"/>
        <w:sz w:val="22"/>
        <w:szCs w:val="22"/>
        <w:lang w:val="en-GB" w:eastAsia="en-US" w:bidi="ar-SA"/>
      </w:rPr>
    </w:lvl>
    <w:lvl w:ilvl="1" w:tplc="A672EFCE">
      <w:start w:val="3"/>
      <w:numFmt w:val="lowerLetter"/>
      <w:lvlText w:val="%2)"/>
      <w:lvlJc w:val="left"/>
      <w:pPr>
        <w:ind w:left="1504" w:hanging="545"/>
      </w:pPr>
      <w:rPr>
        <w:rFonts w:ascii="Arial" w:eastAsia="Arial" w:hAnsi="Arial" w:cs="Arial" w:hint="default"/>
        <w:b w:val="0"/>
        <w:bCs w:val="0"/>
        <w:i w:val="0"/>
        <w:iCs w:val="0"/>
        <w:w w:val="99"/>
        <w:sz w:val="22"/>
        <w:szCs w:val="22"/>
        <w:lang w:val="en-GB" w:eastAsia="en-US" w:bidi="ar-SA"/>
      </w:rPr>
    </w:lvl>
    <w:lvl w:ilvl="2" w:tplc="356256D4">
      <w:numFmt w:val="bullet"/>
      <w:lvlText w:val="•"/>
      <w:lvlJc w:val="left"/>
      <w:pPr>
        <w:ind w:left="2083" w:hanging="545"/>
      </w:pPr>
      <w:rPr>
        <w:rFonts w:hint="default"/>
        <w:lang w:val="en-GB" w:eastAsia="en-US" w:bidi="ar-SA"/>
      </w:rPr>
    </w:lvl>
    <w:lvl w:ilvl="3" w:tplc="9828D3B6">
      <w:numFmt w:val="bullet"/>
      <w:lvlText w:val="•"/>
      <w:lvlJc w:val="left"/>
      <w:pPr>
        <w:ind w:left="2667" w:hanging="545"/>
      </w:pPr>
      <w:rPr>
        <w:rFonts w:hint="default"/>
        <w:lang w:val="en-GB" w:eastAsia="en-US" w:bidi="ar-SA"/>
      </w:rPr>
    </w:lvl>
    <w:lvl w:ilvl="4" w:tplc="7E34EFF2">
      <w:numFmt w:val="bullet"/>
      <w:lvlText w:val="•"/>
      <w:lvlJc w:val="left"/>
      <w:pPr>
        <w:ind w:left="3251" w:hanging="545"/>
      </w:pPr>
      <w:rPr>
        <w:rFonts w:hint="default"/>
        <w:lang w:val="en-GB" w:eastAsia="en-US" w:bidi="ar-SA"/>
      </w:rPr>
    </w:lvl>
    <w:lvl w:ilvl="5" w:tplc="A3522A42">
      <w:numFmt w:val="bullet"/>
      <w:lvlText w:val="•"/>
      <w:lvlJc w:val="left"/>
      <w:pPr>
        <w:ind w:left="3835" w:hanging="545"/>
      </w:pPr>
      <w:rPr>
        <w:rFonts w:hint="default"/>
        <w:lang w:val="en-GB" w:eastAsia="en-US" w:bidi="ar-SA"/>
      </w:rPr>
    </w:lvl>
    <w:lvl w:ilvl="6" w:tplc="AE626788">
      <w:numFmt w:val="bullet"/>
      <w:lvlText w:val="•"/>
      <w:lvlJc w:val="left"/>
      <w:pPr>
        <w:ind w:left="4418" w:hanging="545"/>
      </w:pPr>
      <w:rPr>
        <w:rFonts w:hint="default"/>
        <w:lang w:val="en-GB" w:eastAsia="en-US" w:bidi="ar-SA"/>
      </w:rPr>
    </w:lvl>
    <w:lvl w:ilvl="7" w:tplc="5C5EF7FC">
      <w:numFmt w:val="bullet"/>
      <w:lvlText w:val="•"/>
      <w:lvlJc w:val="left"/>
      <w:pPr>
        <w:ind w:left="5002" w:hanging="545"/>
      </w:pPr>
      <w:rPr>
        <w:rFonts w:hint="default"/>
        <w:lang w:val="en-GB" w:eastAsia="en-US" w:bidi="ar-SA"/>
      </w:rPr>
    </w:lvl>
    <w:lvl w:ilvl="8" w:tplc="0D54A7FE">
      <w:numFmt w:val="bullet"/>
      <w:lvlText w:val="•"/>
      <w:lvlJc w:val="left"/>
      <w:pPr>
        <w:ind w:left="5586" w:hanging="545"/>
      </w:pPr>
      <w:rPr>
        <w:rFonts w:hint="default"/>
        <w:lang w:val="en-GB" w:eastAsia="en-US" w:bidi="ar-SA"/>
      </w:rPr>
    </w:lvl>
  </w:abstractNum>
  <w:num w:numId="1">
    <w:abstractNumId w:val="18"/>
  </w:num>
  <w:num w:numId="2">
    <w:abstractNumId w:val="47"/>
  </w:num>
  <w:num w:numId="3">
    <w:abstractNumId w:val="41"/>
  </w:num>
  <w:num w:numId="4">
    <w:abstractNumId w:val="38"/>
  </w:num>
  <w:num w:numId="5">
    <w:abstractNumId w:val="64"/>
  </w:num>
  <w:num w:numId="6">
    <w:abstractNumId w:val="56"/>
  </w:num>
  <w:num w:numId="7">
    <w:abstractNumId w:val="23"/>
  </w:num>
  <w:num w:numId="8">
    <w:abstractNumId w:val="37"/>
  </w:num>
  <w:num w:numId="9">
    <w:abstractNumId w:val="49"/>
  </w:num>
  <w:num w:numId="10">
    <w:abstractNumId w:val="33"/>
  </w:num>
  <w:num w:numId="11">
    <w:abstractNumId w:val="57"/>
  </w:num>
  <w:num w:numId="12">
    <w:abstractNumId w:val="27"/>
  </w:num>
  <w:num w:numId="13">
    <w:abstractNumId w:val="6"/>
  </w:num>
  <w:num w:numId="14">
    <w:abstractNumId w:val="11"/>
  </w:num>
  <w:num w:numId="15">
    <w:abstractNumId w:val="32"/>
  </w:num>
  <w:num w:numId="16">
    <w:abstractNumId w:val="10"/>
  </w:num>
  <w:num w:numId="17">
    <w:abstractNumId w:val="62"/>
  </w:num>
  <w:num w:numId="18">
    <w:abstractNumId w:val="51"/>
  </w:num>
  <w:num w:numId="19">
    <w:abstractNumId w:val="13"/>
  </w:num>
  <w:num w:numId="20">
    <w:abstractNumId w:val="26"/>
  </w:num>
  <w:num w:numId="21">
    <w:abstractNumId w:val="5"/>
  </w:num>
  <w:num w:numId="22">
    <w:abstractNumId w:val="63"/>
  </w:num>
  <w:num w:numId="23">
    <w:abstractNumId w:val="65"/>
  </w:num>
  <w:num w:numId="24">
    <w:abstractNumId w:val="29"/>
  </w:num>
  <w:num w:numId="25">
    <w:abstractNumId w:val="45"/>
  </w:num>
  <w:num w:numId="26">
    <w:abstractNumId w:val="28"/>
  </w:num>
  <w:num w:numId="27">
    <w:abstractNumId w:val="36"/>
  </w:num>
  <w:num w:numId="28">
    <w:abstractNumId w:val="34"/>
  </w:num>
  <w:num w:numId="29">
    <w:abstractNumId w:val="46"/>
  </w:num>
  <w:num w:numId="30">
    <w:abstractNumId w:val="2"/>
  </w:num>
  <w:num w:numId="31">
    <w:abstractNumId w:val="48"/>
  </w:num>
  <w:num w:numId="32">
    <w:abstractNumId w:val="7"/>
  </w:num>
  <w:num w:numId="33">
    <w:abstractNumId w:val="50"/>
  </w:num>
  <w:num w:numId="34">
    <w:abstractNumId w:val="19"/>
  </w:num>
  <w:num w:numId="35">
    <w:abstractNumId w:val="31"/>
  </w:num>
  <w:num w:numId="36">
    <w:abstractNumId w:val="17"/>
  </w:num>
  <w:num w:numId="37">
    <w:abstractNumId w:val="55"/>
  </w:num>
  <w:num w:numId="38">
    <w:abstractNumId w:val="42"/>
  </w:num>
  <w:num w:numId="39">
    <w:abstractNumId w:val="40"/>
  </w:num>
  <w:num w:numId="40">
    <w:abstractNumId w:val="9"/>
  </w:num>
  <w:num w:numId="41">
    <w:abstractNumId w:val="22"/>
  </w:num>
  <w:num w:numId="42">
    <w:abstractNumId w:val="24"/>
  </w:num>
  <w:num w:numId="43">
    <w:abstractNumId w:val="44"/>
  </w:num>
  <w:num w:numId="44">
    <w:abstractNumId w:val="0"/>
  </w:num>
  <w:num w:numId="45">
    <w:abstractNumId w:val="35"/>
  </w:num>
  <w:num w:numId="46">
    <w:abstractNumId w:val="30"/>
  </w:num>
  <w:num w:numId="47">
    <w:abstractNumId w:val="60"/>
  </w:num>
  <w:num w:numId="48">
    <w:abstractNumId w:val="8"/>
  </w:num>
  <w:num w:numId="49">
    <w:abstractNumId w:val="14"/>
  </w:num>
  <w:num w:numId="50">
    <w:abstractNumId w:val="12"/>
  </w:num>
  <w:num w:numId="51">
    <w:abstractNumId w:val="4"/>
  </w:num>
  <w:num w:numId="52">
    <w:abstractNumId w:val="61"/>
  </w:num>
  <w:num w:numId="53">
    <w:abstractNumId w:val="53"/>
  </w:num>
  <w:num w:numId="54">
    <w:abstractNumId w:val="58"/>
  </w:num>
  <w:num w:numId="55">
    <w:abstractNumId w:val="43"/>
  </w:num>
  <w:num w:numId="56">
    <w:abstractNumId w:val="20"/>
  </w:num>
  <w:num w:numId="57">
    <w:abstractNumId w:val="16"/>
  </w:num>
  <w:num w:numId="58">
    <w:abstractNumId w:val="52"/>
  </w:num>
  <w:num w:numId="59">
    <w:abstractNumId w:val="39"/>
  </w:num>
  <w:num w:numId="60">
    <w:abstractNumId w:val="15"/>
  </w:num>
  <w:num w:numId="61">
    <w:abstractNumId w:val="66"/>
  </w:num>
  <w:num w:numId="62">
    <w:abstractNumId w:val="21"/>
  </w:num>
  <w:num w:numId="63">
    <w:abstractNumId w:val="3"/>
  </w:num>
  <w:num w:numId="64">
    <w:abstractNumId w:val="59"/>
  </w:num>
  <w:num w:numId="65">
    <w:abstractNumId w:val="1"/>
  </w:num>
  <w:num w:numId="66">
    <w:abstractNumId w:val="54"/>
  </w:num>
  <w:num w:numId="67">
    <w:abstractNumId w:val="2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A37C8"/>
    <w:rsid w:val="001E66D9"/>
    <w:rsid w:val="002247F3"/>
    <w:rsid w:val="00244C9C"/>
    <w:rsid w:val="003A35CD"/>
    <w:rsid w:val="003B5035"/>
    <w:rsid w:val="00463572"/>
    <w:rsid w:val="004A37C8"/>
    <w:rsid w:val="004A6953"/>
    <w:rsid w:val="00505755"/>
    <w:rsid w:val="00695F73"/>
    <w:rsid w:val="007246F2"/>
    <w:rsid w:val="00742635"/>
    <w:rsid w:val="00805E7E"/>
    <w:rsid w:val="00891CBA"/>
    <w:rsid w:val="008B24A5"/>
    <w:rsid w:val="00AC7404"/>
    <w:rsid w:val="00D251B1"/>
    <w:rsid w:val="00DB76D4"/>
    <w:rsid w:val="00E25D71"/>
    <w:rsid w:val="00E631FC"/>
    <w:rsid w:val="00E81066"/>
    <w:rsid w:val="00EF5D1D"/>
    <w:rsid w:val="00F20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4"/>
    <o:shapelayout v:ext="edit">
      <o:idmap v:ext="edit" data="1"/>
    </o:shapelayout>
  </w:shapeDefaults>
  <w:decimalSymbol w:val="."/>
  <w:listSeparator w:val=","/>
  <w14:docId w14:val="12C54CC7"/>
  <w15:docId w15:val="{53C48903-83FB-4982-881F-D5C88D77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804" w:hanging="361"/>
      <w:outlineLvl w:val="0"/>
    </w:pPr>
    <w:rPr>
      <w:b/>
      <w:bCs/>
    </w:rPr>
  </w:style>
  <w:style w:type="paragraph" w:styleId="Heading2">
    <w:name w:val="heading 2"/>
    <w:basedOn w:val="Normal"/>
    <w:uiPriority w:val="1"/>
    <w:qFormat/>
    <w:pPr>
      <w:spacing w:before="120"/>
      <w:ind w:left="1294" w:hanging="569"/>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69" w:right="264" w:hanging="870"/>
    </w:pPr>
    <w:rPr>
      <w:b/>
      <w:bCs/>
    </w:rPr>
  </w:style>
  <w:style w:type="paragraph" w:styleId="TOC2">
    <w:name w:val="toc 2"/>
    <w:basedOn w:val="Normal"/>
    <w:uiPriority w:val="1"/>
    <w:qFormat/>
    <w:pPr>
      <w:spacing w:before="120"/>
      <w:ind w:left="160"/>
    </w:pPr>
    <w:rPr>
      <w:b/>
      <w:bCs/>
    </w:rPr>
  </w:style>
  <w:style w:type="paragraph" w:styleId="TOC3">
    <w:name w:val="toc 3"/>
    <w:basedOn w:val="Normal"/>
    <w:uiPriority w:val="1"/>
    <w:qFormat/>
    <w:pPr>
      <w:ind w:left="1578" w:hanging="710"/>
    </w:pPr>
    <w:rPr>
      <w:b/>
      <w:bCs/>
    </w:rPr>
  </w:style>
  <w:style w:type="paragraph" w:styleId="BodyText">
    <w:name w:val="Body Text"/>
    <w:basedOn w:val="Normal"/>
    <w:uiPriority w:val="1"/>
    <w:qFormat/>
    <w:pPr>
      <w:spacing w:before="120"/>
      <w:ind w:left="2288"/>
      <w:jc w:val="both"/>
    </w:pPr>
  </w:style>
  <w:style w:type="paragraph" w:styleId="ListParagraph">
    <w:name w:val="List Paragraph"/>
    <w:basedOn w:val="Normal"/>
    <w:uiPriority w:val="1"/>
    <w:qFormat/>
    <w:pPr>
      <w:spacing w:before="120"/>
      <w:ind w:left="2288" w:hanging="994"/>
      <w:jc w:val="both"/>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security-" TargetMode="External"/><Relationship Id="rId13" Type="http://schemas.openxmlformats.org/officeDocument/2006/relationships/package" Target="embeddings/Microsoft_Word_Document.docx"/><Relationship Id="rId18" Type="http://schemas.openxmlformats.org/officeDocument/2006/relationships/hyperlink" Target="https://www.gov.uk/government/uploads/system/uploads/attachment_data/file/255910/HMG_Security_Policy_Framework_V11.0.pdf" TargetMode="External"/><Relationship Id="rId26" Type="http://schemas.openxmlformats.org/officeDocument/2006/relationships/hyperlink" Target="http://uk.practicallaw.com/0-202-4551?q=outsourcing&amp;a372155" TargetMode="External"/><Relationship Id="rId3" Type="http://schemas.openxmlformats.org/officeDocument/2006/relationships/settings" Target="settings.xml"/><Relationship Id="rId21" Type="http://schemas.openxmlformats.org/officeDocument/2006/relationships/hyperlink" Target="http://www.cpni.gov.uk/Documents/Publications/2005/2005003-Risk_management.pdf" TargetMode="External"/><Relationship Id="rId7" Type="http://schemas.openxmlformats.org/officeDocument/2006/relationships/hyperlink" Target="http://www.gov.uk/government/publications/government" TargetMode="External"/><Relationship Id="rId12" Type="http://schemas.openxmlformats.org/officeDocument/2006/relationships/image" Target="media/image1.emf"/><Relationship Id="rId17" Type="http://schemas.openxmlformats.org/officeDocument/2006/relationships/image" Target="media/image2.png"/><Relationship Id="rId25" Type="http://schemas.openxmlformats.org/officeDocument/2006/relationships/hyperlink" Target="http://uk.practicallaw.com/0-202-4551?q=outsourcing&amp;a372155" TargetMode="External"/><Relationship Id="rId2" Type="http://schemas.openxmlformats.org/officeDocument/2006/relationships/styles" Target="styles.xml"/><Relationship Id="rId16" Type="http://schemas.openxmlformats.org/officeDocument/2006/relationships/hyperlink" Target="https://www.gov.uk/government/publications/procurement-policy-note-1115-unstructured-electronic-invoices" TargetMode="External"/><Relationship Id="rId20" Type="http://schemas.openxmlformats.org/officeDocument/2006/relationships/hyperlink" Target="https://www.gov.uk/government/uploads/system/uploads/attachment_data/file/255910/HMG_Security_Policy_Framework_V11.0.pdf" TargetMode="External"/><Relationship Id="rId1" Type="http://schemas.openxmlformats.org/officeDocument/2006/relationships/numbering" Target="numbering.xml"/><Relationship Id="rId6" Type="http://schemas.openxmlformats.org/officeDocument/2006/relationships/hyperlink" Target="http://www.gov.uk/government/publications/government" TargetMode="Externa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www.cesg.gov.uk/publications/Documents/iamm-assessment-framework.pdf" TargetMode="External"/><Relationship Id="rId5" Type="http://schemas.openxmlformats.org/officeDocument/2006/relationships/hyperlink" Target="https://www.gov.uk/guidance/g-cloud-suppliers-guide" TargetMode="External"/><Relationship Id="rId15" Type="http://schemas.openxmlformats.org/officeDocument/2006/relationships/hyperlink" Target="https://www.gov.uk/government/publications/procurement-policy-note-1115-unstructured-electronic-invoices" TargetMode="External"/><Relationship Id="rId23" Type="http://schemas.openxmlformats.org/officeDocument/2006/relationships/hyperlink" Target="http://www.cesg.gov.uk/publications/Documents/iamm-assessment-framework.pdf" TargetMode="External"/><Relationship Id="rId28" Type="http://schemas.openxmlformats.org/officeDocument/2006/relationships/theme" Target="theme/theme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uploads/system/uploads/attachment_data/file/255910/HMG_Security_Policy_Framework_V11.0.pdf" TargetMode="External"/><Relationship Id="rId4" Type="http://schemas.openxmlformats.org/officeDocument/2006/relationships/webSettings" Target="webSettings.xml"/><Relationship Id="rId9" Type="http://schemas.openxmlformats.org/officeDocument/2006/relationships/hyperlink" Target="http://www.gov.uk/government/publications/security-" TargetMode="External"/><Relationship Id="rId14" Type="http://schemas.openxmlformats.org/officeDocument/2006/relationships/hyperlink" Target="http://www.statistics.gov.uk/instantfigures.asp)" TargetMode="External"/><Relationship Id="rId22" Type="http://schemas.openxmlformats.org/officeDocument/2006/relationships/hyperlink" Target="http://www.cpni.gov.uk/Documents/Publications/2005/2005003-Risk_management.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213</Pages>
  <Words>73083</Words>
  <Characters>416578</Characters>
  <Application>Microsoft Office Word</Application>
  <DocSecurity>0</DocSecurity>
  <Lines>3471</Lines>
  <Paragraphs>977</Paragraphs>
  <ScaleCrop>false</ScaleCrop>
  <HeadingPairs>
    <vt:vector size="2" baseType="variant">
      <vt:variant>
        <vt:lpstr>Title</vt:lpstr>
      </vt:variant>
      <vt:variant>
        <vt:i4>1</vt:i4>
      </vt:variant>
    </vt:vector>
  </HeadingPairs>
  <TitlesOfParts>
    <vt:vector size="1" baseType="lpstr">
      <vt:lpstr>v2-Attachment 5-CCZZ22A01-Terms and Conditions.docx</vt:lpstr>
    </vt:vector>
  </TitlesOfParts>
  <Company>Cabinet Office</Company>
  <LinksUpToDate>false</LinksUpToDate>
  <CharactersWithSpaces>488684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v2-Attachment 5-CCZZ22A01-Terms and Conditions.docx</dc:title>
  <dc:creator>Barry Walton</dc:creator>
  <cp:lastModifiedBy>David Stuart</cp:lastModifiedBy>
  <cp:revision>19</cp:revision>
  <dcterms:created xsi:type="dcterms:W3CDTF">2022-04-29T08:05:00Z</dcterms:created>
  <dcterms:modified xsi:type="dcterms:W3CDTF">2022-05-24T09:26:00Z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Microsoft® Word for Microsoft 365</vt:lpwstr>
  </property>
  <property fmtid="{D5CDD505-2E9C-101B-9397-08002B2CF9AE}" pid="4" name="LastSaved">
    <vt:filetime>2022-04-29T00:00:00Z</vt:filetime>
  </property>
</Properties>
</file>