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90C8D" w14:textId="77777777" w:rsidR="008212E3" w:rsidRDefault="000A05FB">
      <w:pPr>
        <w:pStyle w:val="Heading1"/>
      </w:pPr>
      <w:bookmarkStart w:id="0" w:name="_gjdgxs"/>
      <w:bookmarkEnd w:id="0"/>
      <w:r>
        <w:t>Joint Schedule 1 (Definitions)</w:t>
      </w:r>
    </w:p>
    <w:p w14:paraId="29833E12" w14:textId="77777777" w:rsidR="008212E3" w:rsidRDefault="000A05FB">
      <w:pPr>
        <w:pStyle w:val="Standard"/>
        <w:numPr>
          <w:ilvl w:val="1"/>
          <w:numId w:val="16"/>
        </w:numPr>
        <w:tabs>
          <w:tab w:val="left" w:pos="1418"/>
        </w:tabs>
        <w:spacing w:before="120" w:after="120" w:line="240" w:lineRule="auto"/>
        <w:ind w:left="284"/>
        <w:jc w:val="both"/>
      </w:pPr>
      <w:r>
        <w:rPr>
          <w:rFonts w:ascii="Arial" w:eastAsia="Arial" w:hAnsi="Arial" w:cs="Arial"/>
          <w:color w:val="000000"/>
          <w:sz w:val="24"/>
          <w:szCs w:val="24"/>
        </w:rPr>
        <w:t xml:space="preserve">In each Contract, unless the context otherwise requires, capitalised expressions shall have the meanings set out in this Joint Schedule 1 (Definitions) or the relevant Schedule in which that </w:t>
      </w:r>
      <w:r>
        <w:rPr>
          <w:rFonts w:ascii="Arial" w:eastAsia="Arial" w:hAnsi="Arial" w:cs="Arial"/>
          <w:color w:val="000000"/>
          <w:sz w:val="24"/>
          <w:szCs w:val="24"/>
        </w:rPr>
        <w:t>capitalised expression appears.</w:t>
      </w:r>
    </w:p>
    <w:p w14:paraId="2AF0FF9C" w14:textId="77777777" w:rsidR="008212E3" w:rsidRDefault="000A05FB">
      <w:pPr>
        <w:pStyle w:val="Standard"/>
        <w:numPr>
          <w:ilvl w:val="1"/>
          <w:numId w:val="16"/>
        </w:numPr>
        <w:tabs>
          <w:tab w:val="left" w:pos="1418"/>
        </w:tabs>
        <w:spacing w:before="120" w:after="120" w:line="240" w:lineRule="auto"/>
        <w:ind w:left="284"/>
        <w:jc w:val="both"/>
      </w:pPr>
      <w:bookmarkStart w:id="1" w:name="_1fob9te"/>
      <w:bookmarkEnd w:id="1"/>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A8AD54E" w14:textId="77777777" w:rsidR="008212E3" w:rsidRDefault="000A05FB">
      <w:pPr>
        <w:pStyle w:val="Standard"/>
        <w:keepNext/>
        <w:numPr>
          <w:ilvl w:val="1"/>
          <w:numId w:val="16"/>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w:t>
      </w:r>
    </w:p>
    <w:p w14:paraId="3B25FA6C"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the singular includes the plural and vice versa;</w:t>
      </w:r>
    </w:p>
    <w:p w14:paraId="3B04E4D1"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 to a gender includes the other gender and the neuter;</w:t>
      </w:r>
    </w:p>
    <w:p w14:paraId="45CAE8C3"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14505B95"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a reference to any Law includes a reference to that Law as amended, extended, </w:t>
      </w:r>
      <w:proofErr w:type="gramStart"/>
      <w:r>
        <w:rPr>
          <w:rFonts w:ascii="Arial" w:eastAsia="Arial" w:hAnsi="Arial" w:cs="Arial"/>
          <w:color w:val="000000"/>
          <w:sz w:val="24"/>
          <w:szCs w:val="24"/>
        </w:rPr>
        <w:t>consolidated</w:t>
      </w:r>
      <w:proofErr w:type="gramEnd"/>
      <w:r>
        <w:rPr>
          <w:rFonts w:ascii="Arial" w:eastAsia="Arial" w:hAnsi="Arial" w:cs="Arial"/>
          <w:color w:val="000000"/>
          <w:sz w:val="24"/>
          <w:szCs w:val="24"/>
        </w:rPr>
        <w:t xml:space="preserve"> or re-enacted from time to time;</w:t>
      </w:r>
    </w:p>
    <w:p w14:paraId="69D61554"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xml:space="preserve">" and similar words shall not limit the generality of the preceding words and shall be construed as if they were </w:t>
      </w:r>
      <w:r>
        <w:rPr>
          <w:rFonts w:ascii="Arial" w:eastAsia="Arial" w:hAnsi="Arial" w:cs="Arial"/>
          <w:color w:val="000000"/>
          <w:sz w:val="24"/>
          <w:szCs w:val="24"/>
        </w:rPr>
        <w:t>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54FD2C2E"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xml:space="preserve">" include typing, printing, lithography, photography, display on a screen, electronic and facsimile </w:t>
      </w:r>
      <w:proofErr w:type="gramStart"/>
      <w:r>
        <w:rPr>
          <w:rFonts w:ascii="Arial" w:eastAsia="Arial" w:hAnsi="Arial" w:cs="Arial"/>
          <w:color w:val="000000"/>
          <w:sz w:val="24"/>
          <w:szCs w:val="24"/>
        </w:rPr>
        <w:t>transmission</w:t>
      </w:r>
      <w:proofErr w:type="gramEnd"/>
      <w:r>
        <w:rPr>
          <w:rFonts w:ascii="Arial" w:eastAsia="Arial" w:hAnsi="Arial" w:cs="Arial"/>
          <w:color w:val="000000"/>
          <w:sz w:val="24"/>
          <w:szCs w:val="24"/>
        </w:rPr>
        <w:t xml:space="preserve"> and other modes of representing or reproducing words in a visible form, and expressions referring to writing shall be construed accordingly;</w:t>
      </w:r>
    </w:p>
    <w:p w14:paraId="0F94B36F"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w:t>
      </w:r>
    </w:p>
    <w:p w14:paraId="56B4712E"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w:t>
      </w:r>
      <w:proofErr w:type="gramStart"/>
      <w:r>
        <w:rPr>
          <w:rFonts w:ascii="Arial" w:eastAsia="Arial" w:hAnsi="Arial" w:cs="Arial"/>
          <w:color w:val="000000"/>
          <w:sz w:val="24"/>
          <w:szCs w:val="24"/>
        </w:rPr>
        <w:t>annexes</w:t>
      </w:r>
      <w:proofErr w:type="gramEnd"/>
      <w:r>
        <w:rPr>
          <w:rFonts w:ascii="Arial" w:eastAsia="Arial" w:hAnsi="Arial" w:cs="Arial"/>
          <w:color w:val="000000"/>
          <w:sz w:val="24"/>
          <w:szCs w:val="24"/>
        </w:rPr>
        <w:t xml:space="preserve"> and tables are, unless otherwise provided, references to the parts, paragraphs, annexes and tables of the Schedule in which these references appear;</w:t>
      </w:r>
    </w:p>
    <w:p w14:paraId="6366D2F7"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w:t>
      </w:r>
    </w:p>
    <w:p w14:paraId="7AB84517"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a series of Clauses or Paragraphs shall be inclusive of the clause numbers specified;</w:t>
      </w:r>
    </w:p>
    <w:p w14:paraId="0A3F6AC3"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the headings in each Contract are for ease of reference only and shall not affect the interpretation or construction of a Contract;</w:t>
      </w:r>
    </w:p>
    <w:p w14:paraId="3DEF616E"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where the Buyer is a Central Government Body it shall be treated as contracting with the Crown as a whole;</w:t>
      </w:r>
    </w:p>
    <w:p w14:paraId="23798158"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any reference in a Contract which immediately before Exit Day is a reference </w:t>
      </w:r>
      <w:r>
        <w:rPr>
          <w:rFonts w:ascii="Arial" w:eastAsia="Arial" w:hAnsi="Arial" w:cs="Arial"/>
          <w:color w:val="000000"/>
          <w:sz w:val="24"/>
          <w:szCs w:val="24"/>
        </w:rPr>
        <w:lastRenderedPageBreak/>
        <w:t>to (as it has effect from time to time):</w:t>
      </w:r>
    </w:p>
    <w:p w14:paraId="0763D248" w14:textId="77777777" w:rsidR="008212E3" w:rsidRDefault="000A05FB">
      <w:pPr>
        <w:pStyle w:val="Standard"/>
        <w:numPr>
          <w:ilvl w:val="3"/>
          <w:numId w:val="16"/>
        </w:numPr>
        <w:tabs>
          <w:tab w:val="left" w:pos="4679"/>
          <w:tab w:val="left" w:pos="4821"/>
        </w:tabs>
        <w:spacing w:before="120" w:after="120" w:line="240" w:lineRule="auto"/>
        <w:ind w:left="2694" w:hanging="709"/>
        <w:jc w:val="both"/>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1B86C84F" w14:textId="77777777" w:rsidR="008212E3" w:rsidRDefault="000A05FB">
      <w:pPr>
        <w:pStyle w:val="Standard"/>
        <w:numPr>
          <w:ilvl w:val="3"/>
          <w:numId w:val="16"/>
        </w:numPr>
        <w:tabs>
          <w:tab w:val="left" w:pos="4679"/>
          <w:tab w:val="left" w:pos="4821"/>
        </w:tabs>
        <w:spacing w:before="120" w:after="120" w:line="240" w:lineRule="auto"/>
        <w:ind w:left="2694" w:hanging="709"/>
        <w:jc w:val="both"/>
      </w:pPr>
      <w:r>
        <w:rPr>
          <w:rFonts w:ascii="Arial" w:eastAsia="Arial" w:hAnsi="Arial" w:cs="Arial"/>
          <w:color w:val="000000"/>
          <w:sz w:val="24"/>
          <w:szCs w:val="24"/>
        </w:rPr>
        <w:t xml:space="preserve">any EU institution or EU authority or other such EU body shall be read on and after Exit Day as a reference to the UK institution, </w:t>
      </w:r>
      <w:proofErr w:type="gramStart"/>
      <w:r>
        <w:rPr>
          <w:rFonts w:ascii="Arial" w:eastAsia="Arial" w:hAnsi="Arial" w:cs="Arial"/>
          <w:color w:val="000000"/>
          <w:sz w:val="24"/>
          <w:szCs w:val="24"/>
        </w:rPr>
        <w:t>authority</w:t>
      </w:r>
      <w:proofErr w:type="gramEnd"/>
      <w:r>
        <w:rPr>
          <w:rFonts w:ascii="Arial" w:eastAsia="Arial" w:hAnsi="Arial" w:cs="Arial"/>
          <w:color w:val="000000"/>
          <w:sz w:val="24"/>
          <w:szCs w:val="24"/>
        </w:rPr>
        <w:t xml:space="preserve"> or body to which its functions were transferred; and</w:t>
      </w:r>
    </w:p>
    <w:p w14:paraId="1CBF425D"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70619E15" w14:textId="77777777" w:rsidR="008212E3" w:rsidRDefault="000A05FB">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6BFA8396" w14:textId="77777777" w:rsidR="008212E3" w:rsidRDefault="000A05FB">
      <w:pPr>
        <w:pStyle w:val="Standard"/>
        <w:keepNext/>
        <w:numPr>
          <w:ilvl w:val="1"/>
          <w:numId w:val="16"/>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 the following words shall have the following meanings:</w:t>
      </w:r>
    </w:p>
    <w:p w14:paraId="04970A5B" w14:textId="77777777" w:rsidR="008212E3" w:rsidRDefault="008212E3">
      <w:pPr>
        <w:pStyle w:val="Standard"/>
        <w:keepNext/>
        <w:tabs>
          <w:tab w:val="left" w:pos="1701"/>
        </w:tabs>
        <w:spacing w:before="120" w:after="120" w:line="240" w:lineRule="auto"/>
        <w:ind w:left="567" w:hanging="567"/>
        <w:jc w:val="both"/>
        <w:rPr>
          <w:rFonts w:ascii="Arial" w:eastAsia="Arial" w:hAnsi="Arial" w:cs="Arial"/>
          <w:color w:val="000000"/>
          <w:sz w:val="24"/>
          <w:szCs w:val="24"/>
        </w:rPr>
      </w:pPr>
    </w:p>
    <w:tbl>
      <w:tblPr>
        <w:tblW w:w="9747" w:type="dxa"/>
        <w:tblLayout w:type="fixed"/>
        <w:tblCellMar>
          <w:left w:w="10" w:type="dxa"/>
          <w:right w:w="10" w:type="dxa"/>
        </w:tblCellMar>
        <w:tblLook w:val="04A0" w:firstRow="1" w:lastRow="0" w:firstColumn="1" w:lastColumn="0" w:noHBand="0" w:noVBand="1"/>
      </w:tblPr>
      <w:tblGrid>
        <w:gridCol w:w="2403"/>
        <w:gridCol w:w="7344"/>
      </w:tblGrid>
      <w:tr w:rsidR="008212E3" w14:paraId="0BB95A1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74F816" w14:textId="77777777" w:rsidR="008212E3" w:rsidRDefault="000A05FB">
            <w:pPr>
              <w:pStyle w:val="Standard"/>
              <w:spacing w:after="120" w:line="240" w:lineRule="auto"/>
              <w:ind w:left="142"/>
            </w:pPr>
            <w:bookmarkStart w:id="2" w:name="_3znysh7"/>
            <w:bookmarkEnd w:id="2"/>
            <w:r>
              <w:rPr>
                <w:rFonts w:ascii="Arial" w:eastAsia="Arial" w:hAnsi="Arial" w:cs="Arial"/>
                <w:b/>
                <w:color w:val="000000"/>
                <w:sz w:val="24"/>
                <w:szCs w:val="24"/>
              </w:rPr>
              <w:t>"Achieve"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5E3237"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in respect of a Test, to successfully pass such Test without any Test </w:t>
            </w:r>
            <w:r>
              <w:rPr>
                <w:rFonts w:ascii="Arial" w:eastAsia="Arial" w:hAnsi="Arial" w:cs="Arial"/>
                <w:color w:val="000000"/>
                <w:sz w:val="24"/>
                <w:szCs w:val="24"/>
              </w:rPr>
              <w:t>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8212E3" w14:paraId="7F29804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23D22" w14:textId="77777777" w:rsidR="008212E3" w:rsidRDefault="000A05FB">
            <w:pPr>
              <w:pStyle w:val="Standard"/>
              <w:spacing w:after="120" w:line="240" w:lineRule="auto"/>
              <w:ind w:left="142"/>
            </w:pPr>
            <w:r>
              <w:rPr>
                <w:rFonts w:ascii="Arial" w:eastAsia="Arial" w:hAnsi="Arial" w:cs="Arial"/>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0293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insurance requirements relating to a Call-Off Contract specified in the Order Form additional to those outlined in Joint Schedule 3 (Insurance Requirements);</w:t>
            </w:r>
          </w:p>
        </w:tc>
      </w:tr>
      <w:tr w:rsidR="008212E3" w14:paraId="6F288AC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2B6CE6" w14:textId="77777777" w:rsidR="008212E3" w:rsidRDefault="000A05FB">
            <w:pPr>
              <w:pStyle w:val="Standard"/>
              <w:spacing w:after="120" w:line="240" w:lineRule="auto"/>
              <w:ind w:left="142"/>
            </w:pPr>
            <w:r>
              <w:rPr>
                <w:rFonts w:ascii="Arial" w:eastAsia="Arial" w:hAnsi="Arial" w:cs="Arial"/>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FDA17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8212E3" w14:paraId="464F720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60DCD2" w14:textId="77777777" w:rsidR="008212E3" w:rsidRDefault="000A05FB">
            <w:pPr>
              <w:pStyle w:val="Standard"/>
              <w:spacing w:after="120" w:line="240" w:lineRule="auto"/>
              <w:ind w:left="142"/>
            </w:pPr>
            <w:r>
              <w:rPr>
                <w:rFonts w:ascii="Arial" w:eastAsia="Arial" w:hAnsi="Arial" w:cs="Arial"/>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0426B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Party seeking to claim relief in respect of a Force Majeure Event;</w:t>
            </w:r>
          </w:p>
        </w:tc>
      </w:tr>
      <w:tr w:rsidR="008212E3" w14:paraId="43BF86D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D5AF6F" w14:textId="77777777" w:rsidR="008212E3" w:rsidRDefault="000A05FB">
            <w:pPr>
              <w:pStyle w:val="Standard"/>
              <w:spacing w:after="120" w:line="240" w:lineRule="auto"/>
              <w:ind w:left="142"/>
            </w:pPr>
            <w:r>
              <w:rPr>
                <w:rFonts w:ascii="Arial" w:eastAsia="Arial" w:hAnsi="Arial" w:cs="Arial"/>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8271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8212E3" w14:paraId="47F7951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A429B7" w14:textId="77777777" w:rsidR="008212E3" w:rsidRDefault="000A05FB">
            <w:pPr>
              <w:pStyle w:val="Standard"/>
              <w:spacing w:after="120" w:line="240" w:lineRule="auto"/>
              <w:ind w:left="142"/>
            </w:pPr>
            <w:r>
              <w:rPr>
                <w:rFonts w:ascii="Arial" w:eastAsia="Arial" w:hAnsi="Arial" w:cs="Arial"/>
                <w:b/>
                <w:color w:val="000000"/>
                <w:sz w:val="24"/>
                <w:szCs w:val="24"/>
              </w:rPr>
              <w:t>“Annex”</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E11BE3"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extra information which supports a Schedule;</w:t>
            </w:r>
          </w:p>
        </w:tc>
      </w:tr>
      <w:tr w:rsidR="008212E3" w14:paraId="13695CA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1FE4C9" w14:textId="77777777" w:rsidR="008212E3" w:rsidRDefault="000A05FB">
            <w:pPr>
              <w:pStyle w:val="Standard"/>
              <w:spacing w:after="120" w:line="240" w:lineRule="auto"/>
              <w:ind w:left="142"/>
            </w:pPr>
            <w:r>
              <w:rPr>
                <w:rFonts w:ascii="Arial" w:eastAsia="Arial" w:hAnsi="Arial" w:cs="Arial"/>
                <w:b/>
                <w:color w:val="000000"/>
                <w:sz w:val="24"/>
                <w:szCs w:val="24"/>
              </w:rPr>
              <w:t>"Approval"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89A6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8212E3" w14:paraId="76464A3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137F94" w14:textId="77777777" w:rsidR="008212E3" w:rsidRDefault="000A05FB">
            <w:pPr>
              <w:pStyle w:val="Standard"/>
              <w:spacing w:after="120" w:line="240" w:lineRule="auto"/>
              <w:ind w:left="142"/>
            </w:pPr>
            <w:r>
              <w:rPr>
                <w:rFonts w:ascii="Arial" w:eastAsia="Arial" w:hAnsi="Arial" w:cs="Arial"/>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122A9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Relevant Authority’s right to:</w:t>
            </w:r>
          </w:p>
          <w:p w14:paraId="0AF94DFC" w14:textId="77777777" w:rsidR="008212E3" w:rsidRDefault="000A05FB">
            <w:pPr>
              <w:pStyle w:val="Standard"/>
              <w:numPr>
                <w:ilvl w:val="0"/>
                <w:numId w:val="25"/>
              </w:numPr>
              <w:tabs>
                <w:tab w:val="left" w:pos="282"/>
                <w:tab w:val="left" w:pos="452"/>
              </w:tabs>
              <w:spacing w:after="120" w:line="240" w:lineRule="auto"/>
              <w:ind w:left="461" w:hanging="288"/>
            </w:pPr>
            <w:r>
              <w:rPr>
                <w:rFonts w:ascii="Arial" w:eastAsia="Arial" w:hAnsi="Arial" w:cs="Arial"/>
                <w:color w:val="000000"/>
                <w:sz w:val="24"/>
                <w:szCs w:val="24"/>
              </w:rPr>
              <w:t xml:space="preserve">verify the accuracy of the Charges and any other amounts payable by a Buyer under a Call-Off Contract (including </w:t>
            </w:r>
            <w:r>
              <w:rPr>
                <w:rFonts w:ascii="Arial" w:eastAsia="Arial" w:hAnsi="Arial" w:cs="Arial"/>
                <w:color w:val="000000"/>
                <w:sz w:val="24"/>
                <w:szCs w:val="24"/>
              </w:rPr>
              <w:lastRenderedPageBreak/>
              <w:t>proposed or actual variations to them in accordance with the Contract);</w:t>
            </w:r>
          </w:p>
          <w:p w14:paraId="19316F93" w14:textId="77777777" w:rsidR="008212E3" w:rsidRDefault="000A05FB">
            <w:pPr>
              <w:pStyle w:val="Standard"/>
              <w:numPr>
                <w:ilvl w:val="0"/>
                <w:numId w:val="3"/>
              </w:numPr>
              <w:tabs>
                <w:tab w:val="left" w:pos="282"/>
                <w:tab w:val="left" w:pos="452"/>
              </w:tabs>
              <w:spacing w:after="120" w:line="240" w:lineRule="auto"/>
              <w:ind w:left="461" w:hanging="288"/>
            </w:pPr>
            <w:r>
              <w:rPr>
                <w:rFonts w:ascii="Arial" w:eastAsia="Arial" w:hAnsi="Arial" w:cs="Arial"/>
                <w:sz w:val="24"/>
                <w:szCs w:val="24"/>
              </w:rPr>
              <w:t xml:space="preserve">verify the costs of the Supplier (including the costs of all Subcontractors and any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suppliers) in connection with the provision of the Deliverables;</w:t>
            </w:r>
          </w:p>
          <w:p w14:paraId="189228A1" w14:textId="77777777" w:rsidR="008212E3" w:rsidRDefault="000A05FB">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verify the Open Book Data;</w:t>
            </w:r>
          </w:p>
          <w:p w14:paraId="3A2D743E" w14:textId="77777777" w:rsidR="008212E3" w:rsidRDefault="000A05FB">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 xml:space="preserve">verify the Supplier’s and each </w:t>
            </w:r>
            <w:r>
              <w:rPr>
                <w:rFonts w:ascii="Arial" w:eastAsia="Arial" w:hAnsi="Arial" w:cs="Arial"/>
                <w:color w:val="000000"/>
                <w:sz w:val="24"/>
                <w:szCs w:val="24"/>
              </w:rPr>
              <w:t>Subcontractor’s compliance with the applicable Law;</w:t>
            </w:r>
          </w:p>
          <w:p w14:paraId="7CD13A7F" w14:textId="77777777" w:rsidR="008212E3" w:rsidRDefault="000A05FB">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01BE2163" w14:textId="77777777" w:rsidR="008212E3" w:rsidRDefault="000A05FB">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76138131" w14:textId="77777777" w:rsidR="008212E3" w:rsidRDefault="000A05FB">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 xml:space="preserve">obtain such information as is necessary to fulfil the Relevant Authority’s obligations to supply information for parliamentary, ministerial, </w:t>
            </w:r>
            <w:proofErr w:type="gramStart"/>
            <w:r>
              <w:rPr>
                <w:rFonts w:ascii="Arial" w:eastAsia="Arial" w:hAnsi="Arial" w:cs="Arial"/>
                <w:color w:val="000000"/>
                <w:sz w:val="24"/>
                <w:szCs w:val="24"/>
              </w:rPr>
              <w:t>judicial</w:t>
            </w:r>
            <w:proofErr w:type="gramEnd"/>
            <w:r>
              <w:rPr>
                <w:rFonts w:ascii="Arial" w:eastAsia="Arial" w:hAnsi="Arial" w:cs="Arial"/>
                <w:color w:val="000000"/>
                <w:sz w:val="24"/>
                <w:szCs w:val="24"/>
              </w:rPr>
              <w:t xml:space="preserve"> or administrative purposes including the supply of information to the Comptroller and Auditor General;</w:t>
            </w:r>
          </w:p>
          <w:p w14:paraId="655037C7" w14:textId="77777777" w:rsidR="008212E3" w:rsidRDefault="000A05FB">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review any books of account and the internal contract management accounts kept by the Supplier in connection with each Contract;</w:t>
            </w:r>
          </w:p>
          <w:p w14:paraId="5178AB54" w14:textId="77777777" w:rsidR="008212E3" w:rsidRDefault="000A05FB">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1D518DC9" w14:textId="77777777" w:rsidR="008212E3" w:rsidRDefault="000A05FB">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 xml:space="preserve">enable the National Audit Office to carry out an examination pursuant to Section 6(1) of the National Audit Act 1983 of the economy, </w:t>
            </w:r>
            <w:proofErr w:type="gramStart"/>
            <w:r>
              <w:rPr>
                <w:rFonts w:ascii="Arial" w:eastAsia="Arial" w:hAnsi="Arial" w:cs="Arial"/>
                <w:color w:val="000000"/>
                <w:sz w:val="24"/>
                <w:szCs w:val="24"/>
              </w:rPr>
              <w:t>efficiency</w:t>
            </w:r>
            <w:proofErr w:type="gramEnd"/>
            <w:r>
              <w:rPr>
                <w:rFonts w:ascii="Arial" w:eastAsia="Arial" w:hAnsi="Arial" w:cs="Arial"/>
                <w:color w:val="000000"/>
                <w:sz w:val="24"/>
                <w:szCs w:val="24"/>
              </w:rPr>
              <w:t xml:space="preserve"> and effectiveness with which the Relevant Authority has used its resources;</w:t>
            </w:r>
          </w:p>
          <w:p w14:paraId="5CB90A72" w14:textId="77777777" w:rsidR="008212E3" w:rsidRDefault="000A05FB">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verify the accuracy and completeness of any:</w:t>
            </w:r>
          </w:p>
          <w:p w14:paraId="41D29A9F" w14:textId="77777777" w:rsidR="008212E3" w:rsidRDefault="000A05FB">
            <w:pPr>
              <w:pStyle w:val="Standard"/>
              <w:tabs>
                <w:tab w:val="left" w:pos="282"/>
                <w:tab w:val="left" w:pos="452"/>
              </w:tabs>
              <w:spacing w:after="120" w:line="240" w:lineRule="auto"/>
              <w:ind w:left="461"/>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Management Information delivered or required by the Framework Contrac</w:t>
            </w:r>
            <w:r>
              <w:rPr>
                <w:rFonts w:ascii="Arial" w:eastAsia="Arial" w:hAnsi="Arial" w:cs="Arial"/>
                <w:sz w:val="24"/>
                <w:szCs w:val="24"/>
              </w:rPr>
              <w:t>t; or</w:t>
            </w:r>
          </w:p>
          <w:p w14:paraId="47828C1F" w14:textId="77777777" w:rsidR="008212E3" w:rsidRDefault="000A05FB">
            <w:pPr>
              <w:pStyle w:val="Standard"/>
              <w:tabs>
                <w:tab w:val="left" w:pos="282"/>
                <w:tab w:val="left" w:pos="452"/>
              </w:tabs>
              <w:spacing w:after="120" w:line="240" w:lineRule="auto"/>
              <w:ind w:left="461"/>
            </w:pPr>
            <w:r>
              <w:rPr>
                <w:rFonts w:ascii="Arial" w:eastAsia="Arial" w:hAnsi="Arial" w:cs="Arial"/>
                <w:sz w:val="24"/>
                <w:szCs w:val="24"/>
              </w:rPr>
              <w:t>(ii) Financial Report and compliance with Financial Transparency Objectives as specified by the Buyer in the Order Form;</w:t>
            </w:r>
          </w:p>
        </w:tc>
      </w:tr>
      <w:tr w:rsidR="008212E3" w14:paraId="4137FF6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B0338"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D734F7" w14:textId="77777777" w:rsidR="008212E3" w:rsidRDefault="000A05FB">
            <w:pPr>
              <w:pStyle w:val="Standard"/>
              <w:numPr>
                <w:ilvl w:val="0"/>
                <w:numId w:val="26"/>
              </w:numPr>
              <w:tabs>
                <w:tab w:val="left" w:pos="322"/>
                <w:tab w:val="left" w:pos="492"/>
              </w:tabs>
              <w:spacing w:after="120" w:line="240" w:lineRule="auto"/>
              <w:ind w:left="501" w:hanging="331"/>
            </w:pPr>
            <w:r>
              <w:rPr>
                <w:rFonts w:ascii="Arial" w:eastAsia="Arial" w:hAnsi="Arial" w:cs="Arial"/>
                <w:color w:val="000000"/>
                <w:sz w:val="24"/>
                <w:szCs w:val="24"/>
              </w:rPr>
              <w:t>the Buyer’s internal and external auditors;</w:t>
            </w:r>
          </w:p>
          <w:p w14:paraId="0517B55C" w14:textId="77777777" w:rsidR="008212E3" w:rsidRDefault="000A05FB">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the Buyer’s statutory or regulatory auditors;</w:t>
            </w:r>
          </w:p>
          <w:p w14:paraId="7995504A" w14:textId="77777777" w:rsidR="008212E3" w:rsidRDefault="000A05FB">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 xml:space="preserve">the Comptroller and Auditor General, their staff and/or any </w:t>
            </w:r>
            <w:r>
              <w:rPr>
                <w:rFonts w:ascii="Arial" w:eastAsia="Arial" w:hAnsi="Arial" w:cs="Arial"/>
                <w:color w:val="000000"/>
                <w:sz w:val="24"/>
                <w:szCs w:val="24"/>
              </w:rPr>
              <w:t>appointed representatives of the National Audit Office;</w:t>
            </w:r>
          </w:p>
          <w:p w14:paraId="70362279" w14:textId="77777777" w:rsidR="008212E3" w:rsidRDefault="000A05FB">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lastRenderedPageBreak/>
              <w:t>HM Treasury or the Cabinet Office;</w:t>
            </w:r>
          </w:p>
          <w:p w14:paraId="67D580A7" w14:textId="77777777" w:rsidR="008212E3" w:rsidRDefault="000A05FB">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any party formally appointed by the Buyer to carry out audit or similar review functions; and</w:t>
            </w:r>
          </w:p>
          <w:p w14:paraId="04B57AE3" w14:textId="77777777" w:rsidR="008212E3" w:rsidRDefault="000A05FB">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successors or assigns of any of the above;</w:t>
            </w:r>
          </w:p>
        </w:tc>
      </w:tr>
      <w:tr w:rsidR="008212E3" w14:paraId="10A488B8" w14:textId="77777777">
        <w:tblPrEx>
          <w:tblCellMar>
            <w:top w:w="0" w:type="dxa"/>
            <w:bottom w:w="0" w:type="dxa"/>
          </w:tblCellMar>
        </w:tblPrEx>
        <w:trPr>
          <w:trHeight w:val="601"/>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4CE676"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"Authority"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31F583" w14:textId="77777777" w:rsidR="008212E3" w:rsidRDefault="000A05FB">
            <w:pPr>
              <w:pStyle w:val="Standard"/>
              <w:spacing w:line="240" w:lineRule="auto"/>
            </w:pPr>
            <w:r>
              <w:rPr>
                <w:rFonts w:ascii="Arial" w:eastAsia="Arial" w:hAnsi="Arial" w:cs="Arial"/>
                <w:sz w:val="24"/>
                <w:szCs w:val="24"/>
              </w:rPr>
              <w:t xml:space="preserve">CCS and </w:t>
            </w:r>
            <w:r>
              <w:rPr>
                <w:rFonts w:ascii="Arial" w:eastAsia="Arial" w:hAnsi="Arial" w:cs="Arial"/>
                <w:sz w:val="24"/>
                <w:szCs w:val="24"/>
              </w:rPr>
              <w:t>each Buyer;</w:t>
            </w:r>
          </w:p>
        </w:tc>
      </w:tr>
      <w:tr w:rsidR="008212E3" w14:paraId="7E26FB0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1DC46D" w14:textId="77777777" w:rsidR="008212E3" w:rsidRDefault="000A05FB">
            <w:pPr>
              <w:pStyle w:val="Standard"/>
              <w:spacing w:line="240" w:lineRule="auto"/>
              <w:ind w:left="142"/>
            </w:pPr>
            <w:r>
              <w:rPr>
                <w:rFonts w:ascii="Arial" w:eastAsia="Arial" w:hAnsi="Arial" w:cs="Arial"/>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54B4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breach of the obligations of the Relevant Authority or any other default, act, omission, </w:t>
            </w:r>
            <w:proofErr w:type="gramStart"/>
            <w:r>
              <w:rPr>
                <w:rFonts w:ascii="Arial" w:eastAsia="Arial" w:hAnsi="Arial" w:cs="Arial"/>
                <w:color w:val="000000"/>
                <w:sz w:val="24"/>
                <w:szCs w:val="24"/>
              </w:rPr>
              <w:t>negligence</w:t>
            </w:r>
            <w:proofErr w:type="gramEnd"/>
            <w:r>
              <w:rPr>
                <w:rFonts w:ascii="Arial" w:eastAsia="Arial" w:hAnsi="Arial" w:cs="Arial"/>
                <w:color w:val="000000"/>
                <w:sz w:val="24"/>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8212E3" w14:paraId="1770883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1F05" w14:textId="77777777" w:rsidR="008212E3" w:rsidRDefault="000A05FB">
            <w:pPr>
              <w:pStyle w:val="Standard"/>
              <w:spacing w:after="120" w:line="240" w:lineRule="auto"/>
              <w:ind w:left="142"/>
            </w:pPr>
            <w:r>
              <w:rPr>
                <w:rFonts w:ascii="Arial" w:eastAsia="Arial" w:hAnsi="Arial" w:cs="Arial"/>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4ACB9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Bankers’ Automated Clearing Services, which is a scheme for the electronic processing of financial transactions within the United </w:t>
            </w:r>
            <w:r>
              <w:rPr>
                <w:rFonts w:ascii="Arial" w:eastAsia="Arial" w:hAnsi="Arial" w:cs="Arial"/>
                <w:color w:val="000000"/>
                <w:sz w:val="24"/>
                <w:szCs w:val="24"/>
              </w:rPr>
              <w:t>Kingdom;</w:t>
            </w:r>
          </w:p>
        </w:tc>
      </w:tr>
      <w:tr w:rsidR="008212E3" w14:paraId="7D870F8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2585DC" w14:textId="77777777" w:rsidR="008212E3" w:rsidRDefault="000A05FB">
            <w:pPr>
              <w:pStyle w:val="Standard"/>
              <w:spacing w:after="120" w:line="240" w:lineRule="auto"/>
              <w:ind w:left="142"/>
            </w:pPr>
            <w:r>
              <w:rPr>
                <w:rFonts w:ascii="Arial" w:eastAsia="Arial" w:hAnsi="Arial" w:cs="Arial"/>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8D1C6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Party having (or claiming to have) the benefit of an indemnity under this Contract;</w:t>
            </w:r>
          </w:p>
        </w:tc>
      </w:tr>
      <w:tr w:rsidR="008212E3" w14:paraId="5C02A28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AA646" w14:textId="77777777" w:rsidR="008212E3" w:rsidRDefault="000A05FB">
            <w:pPr>
              <w:pStyle w:val="Standard"/>
              <w:spacing w:after="120" w:line="240" w:lineRule="auto"/>
              <w:ind w:left="142"/>
            </w:pPr>
            <w:r>
              <w:rPr>
                <w:rFonts w:ascii="Arial" w:eastAsia="Arial" w:hAnsi="Arial" w:cs="Arial"/>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79A02D"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relevant public sector purchaser identified as such in the Order Form;</w:t>
            </w:r>
          </w:p>
        </w:tc>
      </w:tr>
      <w:tr w:rsidR="008212E3" w14:paraId="1889C9F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22207B" w14:textId="77777777" w:rsidR="008212E3" w:rsidRDefault="000A05FB">
            <w:pPr>
              <w:pStyle w:val="Standard"/>
              <w:keepNext/>
              <w:spacing w:after="120" w:line="240" w:lineRule="auto"/>
              <w:ind w:left="142"/>
            </w:pPr>
            <w:r>
              <w:rPr>
                <w:rFonts w:ascii="Arial" w:eastAsia="Arial" w:hAnsi="Arial" w:cs="Arial"/>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45102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Buyer’s infrastructure, data, software, materials, assets, </w:t>
            </w:r>
            <w:proofErr w:type="gramStart"/>
            <w:r>
              <w:rPr>
                <w:rFonts w:ascii="Arial" w:eastAsia="Arial" w:hAnsi="Arial" w:cs="Arial"/>
                <w:color w:val="000000"/>
                <w:sz w:val="24"/>
                <w:szCs w:val="24"/>
              </w:rPr>
              <w:t>equipment</w:t>
            </w:r>
            <w:proofErr w:type="gramEnd"/>
            <w:r>
              <w:rPr>
                <w:rFonts w:ascii="Arial" w:eastAsia="Arial" w:hAnsi="Arial" w:cs="Arial"/>
                <w:color w:val="000000"/>
                <w:sz w:val="24"/>
                <w:szCs w:val="24"/>
              </w:rPr>
              <w:t xml:space="preserve"> or other property owned by and/or licensed or leased to the Buyer and which is or may be used in connection with the provision of the Deliverables which remain the property of the Buyer throughout the term of the Contract;</w:t>
            </w:r>
          </w:p>
        </w:tc>
      </w:tr>
      <w:tr w:rsidR="008212E3" w14:paraId="4A87825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14DC51" w14:textId="77777777" w:rsidR="008212E3" w:rsidRDefault="000A05FB">
            <w:pPr>
              <w:pStyle w:val="Standard"/>
              <w:spacing w:after="120" w:line="240" w:lineRule="auto"/>
              <w:ind w:left="142"/>
            </w:pPr>
            <w:r>
              <w:rPr>
                <w:rFonts w:ascii="Arial" w:eastAsia="Arial" w:hAnsi="Arial" w:cs="Arial"/>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55115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8212E3" w14:paraId="4ABBD20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9FF283" w14:textId="77777777" w:rsidR="008212E3" w:rsidRDefault="000A05FB">
            <w:pPr>
              <w:pStyle w:val="Standard"/>
              <w:spacing w:after="120" w:line="240" w:lineRule="auto"/>
              <w:ind w:left="142"/>
            </w:pPr>
            <w:r>
              <w:rPr>
                <w:rFonts w:ascii="Arial" w:eastAsia="Arial" w:hAnsi="Arial" w:cs="Arial"/>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275A3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premises owned, </w:t>
            </w:r>
            <w:proofErr w:type="gramStart"/>
            <w:r>
              <w:rPr>
                <w:rFonts w:ascii="Arial" w:eastAsia="Arial" w:hAnsi="Arial" w:cs="Arial"/>
                <w:color w:val="000000"/>
                <w:sz w:val="24"/>
                <w:szCs w:val="24"/>
              </w:rPr>
              <w:t>controlled</w:t>
            </w:r>
            <w:proofErr w:type="gramEnd"/>
            <w:r>
              <w:rPr>
                <w:rFonts w:ascii="Arial" w:eastAsia="Arial" w:hAnsi="Arial" w:cs="Arial"/>
                <w:color w:val="000000"/>
                <w:sz w:val="24"/>
                <w:szCs w:val="24"/>
              </w:rPr>
              <w:t xml:space="preserve"> or occupied by the Buyer which are made </w:t>
            </w:r>
            <w:r>
              <w:rPr>
                <w:rFonts w:ascii="Arial" w:eastAsia="Arial" w:hAnsi="Arial" w:cs="Arial"/>
                <w:color w:val="000000"/>
                <w:sz w:val="24"/>
                <w:szCs w:val="24"/>
              </w:rPr>
              <w:t>available for use by the Supplier or its Subcontractors for the provision of the Deliverables (or any of them);</w:t>
            </w:r>
          </w:p>
        </w:tc>
      </w:tr>
      <w:tr w:rsidR="008212E3" w14:paraId="5ECF2E2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755AA5" w14:textId="77777777" w:rsidR="008212E3" w:rsidRDefault="000A05FB">
            <w:pPr>
              <w:pStyle w:val="Standard"/>
              <w:spacing w:after="120" w:line="240" w:lineRule="auto"/>
              <w:ind w:left="142"/>
            </w:pPr>
            <w:r>
              <w:rPr>
                <w:rFonts w:ascii="Arial" w:eastAsia="Arial" w:hAnsi="Arial" w:cs="Arial"/>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23285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8212E3" w14:paraId="19491EF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2A6FE0" w14:textId="77777777" w:rsidR="008212E3" w:rsidRDefault="000A05FB">
            <w:pPr>
              <w:pStyle w:val="Standard"/>
              <w:spacing w:after="120" w:line="240" w:lineRule="auto"/>
              <w:ind w:left="142"/>
            </w:pPr>
            <w:r>
              <w:rPr>
                <w:rFonts w:ascii="Arial" w:eastAsia="Arial" w:hAnsi="Arial" w:cs="Arial"/>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12B8D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Contract Period in respect of the Call-Off Contract;</w:t>
            </w:r>
          </w:p>
        </w:tc>
      </w:tr>
      <w:tr w:rsidR="008212E3" w14:paraId="33D9FBD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35B915" w14:textId="77777777" w:rsidR="008212E3" w:rsidRDefault="000A05FB">
            <w:pPr>
              <w:pStyle w:val="Standard"/>
              <w:spacing w:after="120" w:line="240" w:lineRule="auto"/>
              <w:ind w:left="142"/>
            </w:pPr>
            <w:r>
              <w:rPr>
                <w:rFonts w:ascii="Arial" w:eastAsia="Arial" w:hAnsi="Arial" w:cs="Arial"/>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0A1BD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scheduled date of the end of a Call-Off Contract as stated in the Order Form;</w:t>
            </w:r>
          </w:p>
        </w:tc>
      </w:tr>
      <w:tr w:rsidR="008212E3" w14:paraId="3310A44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E4110" w14:textId="77777777" w:rsidR="008212E3" w:rsidRDefault="000A05FB">
            <w:pPr>
              <w:pStyle w:val="Standard"/>
              <w:spacing w:after="120" w:line="240" w:lineRule="auto"/>
              <w:ind w:left="142"/>
            </w:pPr>
            <w:r>
              <w:rPr>
                <w:rFonts w:ascii="Arial" w:eastAsia="Arial" w:hAnsi="Arial" w:cs="Arial"/>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32EF3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contractual terms applicable to the Call-Off Contract specified under the relevant heading in the Order Form;</w:t>
            </w:r>
          </w:p>
        </w:tc>
      </w:tr>
      <w:tr w:rsidR="008212E3" w14:paraId="675F1B5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7AAC08" w14:textId="77777777" w:rsidR="008212E3" w:rsidRDefault="000A05FB">
            <w:pPr>
              <w:pStyle w:val="Standard"/>
              <w:spacing w:after="120" w:line="240" w:lineRule="auto"/>
              <w:ind w:left="142"/>
            </w:pPr>
            <w:r>
              <w:rPr>
                <w:rFonts w:ascii="Arial" w:eastAsia="Arial" w:hAnsi="Arial" w:cs="Arial"/>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2674E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Initial Period of a Call-Off Contract specified in the Order Form;</w:t>
            </w:r>
          </w:p>
        </w:tc>
      </w:tr>
      <w:tr w:rsidR="008212E3" w14:paraId="70AFDAD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A850D0" w14:textId="77777777" w:rsidR="008212E3" w:rsidRDefault="000A05FB">
            <w:pPr>
              <w:pStyle w:val="Standard"/>
              <w:spacing w:after="120" w:line="240" w:lineRule="auto"/>
              <w:ind w:left="142"/>
            </w:pPr>
            <w:r>
              <w:rPr>
                <w:rFonts w:ascii="Arial" w:eastAsia="Arial" w:hAnsi="Arial" w:cs="Arial"/>
                <w:b/>
                <w:color w:val="000000"/>
                <w:sz w:val="24"/>
                <w:szCs w:val="24"/>
              </w:rPr>
              <w:t xml:space="preserve">"Call-Off Optional Extension </w:t>
            </w:r>
            <w:r>
              <w:rPr>
                <w:rFonts w:ascii="Arial" w:eastAsia="Arial" w:hAnsi="Arial" w:cs="Arial"/>
                <w:b/>
                <w:color w:val="000000"/>
                <w:sz w:val="24"/>
                <w:szCs w:val="24"/>
              </w:rPr>
              <w:lastRenderedPageBreak/>
              <w:t>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31199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lastRenderedPageBreak/>
              <w:t xml:space="preserve">such period or periods beyond which the Call-Off Initial Period may </w:t>
            </w:r>
            <w:r>
              <w:rPr>
                <w:rFonts w:ascii="Arial" w:eastAsia="Arial" w:hAnsi="Arial" w:cs="Arial"/>
                <w:color w:val="000000"/>
                <w:sz w:val="24"/>
                <w:szCs w:val="24"/>
              </w:rPr>
              <w:lastRenderedPageBreak/>
              <w:t>be extended as specified in the Order Form;</w:t>
            </w:r>
          </w:p>
        </w:tc>
      </w:tr>
      <w:tr w:rsidR="008212E3" w14:paraId="6595355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6B8FA0"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"Call-Off Procedure"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1AA0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8212E3" w14:paraId="122062E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2B7603" w14:textId="77777777" w:rsidR="008212E3" w:rsidRDefault="000A05FB">
            <w:pPr>
              <w:pStyle w:val="Standard"/>
              <w:spacing w:after="120" w:line="240" w:lineRule="auto"/>
              <w:ind w:left="142"/>
            </w:pPr>
            <w:r>
              <w:rPr>
                <w:rFonts w:ascii="Arial" w:eastAsia="Arial" w:hAnsi="Arial" w:cs="Arial"/>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B282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additional terms and conditions specified in the Order Form incorporated into the applicable Call-Off Contract;</w:t>
            </w:r>
          </w:p>
        </w:tc>
      </w:tr>
      <w:tr w:rsidR="008212E3" w14:paraId="4E88FC6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7FA9C8" w14:textId="77777777" w:rsidR="008212E3" w:rsidRDefault="000A05FB">
            <w:pPr>
              <w:pStyle w:val="Standard"/>
              <w:spacing w:after="120" w:line="240" w:lineRule="auto"/>
              <w:ind w:left="142"/>
            </w:pPr>
            <w:r>
              <w:rPr>
                <w:rFonts w:ascii="Arial" w:eastAsia="Arial" w:hAnsi="Arial" w:cs="Arial"/>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A16AB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date of start of a Call-Off Contract as stated in the Order Form;</w:t>
            </w:r>
          </w:p>
        </w:tc>
      </w:tr>
      <w:tr w:rsidR="008212E3" w14:paraId="60B2770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48AFAB" w14:textId="77777777" w:rsidR="008212E3" w:rsidRDefault="000A05FB">
            <w:pPr>
              <w:pStyle w:val="Standard"/>
              <w:spacing w:after="120" w:line="240" w:lineRule="auto"/>
              <w:ind w:left="142"/>
            </w:pPr>
            <w:r>
              <w:rPr>
                <w:rFonts w:ascii="Arial" w:eastAsia="Arial" w:hAnsi="Arial" w:cs="Arial"/>
                <w:b/>
                <w:color w:val="000000"/>
                <w:sz w:val="24"/>
                <w:szCs w:val="24"/>
              </w:rPr>
              <w:t>"Call-Off Tender"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83DA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8212E3" w14:paraId="150D039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8E14D3" w14:textId="77777777" w:rsidR="008212E3" w:rsidRDefault="000A05FB">
            <w:pPr>
              <w:pStyle w:val="Standard"/>
              <w:spacing w:after="120" w:line="240" w:lineRule="auto"/>
              <w:ind w:left="142"/>
            </w:pPr>
            <w:r>
              <w:rPr>
                <w:rFonts w:ascii="Arial" w:eastAsia="Arial" w:hAnsi="Arial" w:cs="Arial"/>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C1BA1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212E3" w14:paraId="35FAF7C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4F554E" w14:textId="77777777" w:rsidR="008212E3" w:rsidRDefault="000A05FB">
            <w:pPr>
              <w:pStyle w:val="Standard"/>
              <w:spacing w:after="120" w:line="240" w:lineRule="auto"/>
              <w:ind w:left="142"/>
            </w:pPr>
            <w:r>
              <w:rPr>
                <w:rFonts w:ascii="Arial" w:eastAsia="Arial" w:hAnsi="Arial" w:cs="Arial"/>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885393"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8212E3" w14:paraId="513E18A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FFA0A5" w14:textId="77777777" w:rsidR="008212E3" w:rsidRDefault="000A05FB">
            <w:pPr>
              <w:pStyle w:val="Standard"/>
              <w:keepNext/>
              <w:spacing w:after="120" w:line="240" w:lineRule="auto"/>
              <w:ind w:left="142"/>
            </w:pPr>
            <w:r>
              <w:rPr>
                <w:rFonts w:ascii="Arial" w:eastAsia="Arial" w:hAnsi="Arial" w:cs="Arial"/>
                <w:b/>
                <w:color w:val="000000"/>
                <w:sz w:val="24"/>
                <w:szCs w:val="24"/>
              </w:rPr>
              <w:t>"Central Government Body"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C2CB9C"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 body listed in one of the following </w:t>
            </w:r>
            <w:r>
              <w:rPr>
                <w:rFonts w:ascii="Arial" w:eastAsia="Arial" w:hAnsi="Arial" w:cs="Arial"/>
                <w:sz w:val="24"/>
                <w:szCs w:val="24"/>
              </w:rPr>
              <w:t>subcategories</w:t>
            </w:r>
            <w:r>
              <w:rPr>
                <w:rFonts w:ascii="Arial" w:eastAsia="Arial" w:hAnsi="Arial" w:cs="Arial"/>
                <w:color w:val="000000"/>
                <w:sz w:val="24"/>
                <w:szCs w:val="24"/>
              </w:rPr>
              <w:t xml:space="preserve"> of the Central Government classification of the Public Sector Classification Guide, as published and amended from time to time by the Office for National Statistics:</w:t>
            </w:r>
          </w:p>
          <w:p w14:paraId="6009E847" w14:textId="77777777" w:rsidR="008212E3" w:rsidRDefault="000A05FB">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Government Department;</w:t>
            </w:r>
          </w:p>
          <w:p w14:paraId="7720C601" w14:textId="77777777" w:rsidR="008212E3" w:rsidRDefault="000A05FB">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 xml:space="preserve">Non-Departmental Public Body or Assembly Sponsored Public Body </w:t>
            </w:r>
            <w:r>
              <w:rPr>
                <w:rFonts w:ascii="Arial" w:eastAsia="Arial" w:hAnsi="Arial" w:cs="Arial"/>
                <w:color w:val="000000"/>
                <w:sz w:val="24"/>
                <w:szCs w:val="24"/>
              </w:rPr>
              <w:t>(advisory, executive, or tribunal);</w:t>
            </w:r>
          </w:p>
          <w:p w14:paraId="3F5908E1" w14:textId="77777777" w:rsidR="008212E3" w:rsidRDefault="000A05FB">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Non-Ministerial Department; or</w:t>
            </w:r>
          </w:p>
          <w:p w14:paraId="55B66499" w14:textId="77777777" w:rsidR="008212E3" w:rsidRDefault="000A05FB">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Executive Agency;</w:t>
            </w:r>
          </w:p>
        </w:tc>
      </w:tr>
      <w:tr w:rsidR="008212E3" w14:paraId="21CC8D3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4474B1" w14:textId="77777777" w:rsidR="008212E3" w:rsidRDefault="000A05FB">
            <w:pPr>
              <w:pStyle w:val="Standard"/>
              <w:spacing w:after="120" w:line="240" w:lineRule="auto"/>
              <w:ind w:left="142"/>
            </w:pPr>
            <w:r>
              <w:rPr>
                <w:rFonts w:ascii="Arial" w:eastAsia="Arial" w:hAnsi="Arial" w:cs="Arial"/>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3D82B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change in Law which impacts on the supply of the Deliverables and performance of the Contract which comes into force after the Start Date;</w:t>
            </w:r>
          </w:p>
        </w:tc>
      </w:tr>
      <w:tr w:rsidR="008212E3" w14:paraId="1647B01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520538" w14:textId="77777777" w:rsidR="008212E3" w:rsidRDefault="000A05FB">
            <w:pPr>
              <w:pStyle w:val="Standard"/>
              <w:spacing w:after="120" w:line="240" w:lineRule="auto"/>
              <w:ind w:left="142"/>
            </w:pPr>
            <w:r>
              <w:rPr>
                <w:rFonts w:ascii="Arial" w:eastAsia="Arial" w:hAnsi="Arial" w:cs="Arial"/>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9EFC73"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change of control within the meaning of Section 450 of the Corporation Tax Act 2010;</w:t>
            </w:r>
          </w:p>
        </w:tc>
      </w:tr>
      <w:tr w:rsidR="008212E3" w14:paraId="55994AD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3AC31C" w14:textId="77777777" w:rsidR="008212E3" w:rsidRDefault="000A05FB">
            <w:pPr>
              <w:pStyle w:val="Standard"/>
              <w:spacing w:after="120" w:line="240" w:lineRule="auto"/>
              <w:ind w:left="142"/>
            </w:pPr>
            <w:r>
              <w:rPr>
                <w:rFonts w:ascii="Arial" w:eastAsia="Arial" w:hAnsi="Arial" w:cs="Arial"/>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5BECD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prices (exclusive of any applicable VAT), payable to the Supplier by the Buyer under the Call-Off Contract, as set out in the Order Form, </w:t>
            </w:r>
            <w:r>
              <w:rPr>
                <w:rFonts w:ascii="Arial" w:eastAsia="Arial" w:hAnsi="Arial" w:cs="Arial"/>
                <w:color w:val="000000"/>
                <w:sz w:val="24"/>
                <w:szCs w:val="24"/>
              </w:rPr>
              <w:t>for the full and proper performance by the Supplier of its obligations under the Call-Off Contract less any Deductions;</w:t>
            </w:r>
          </w:p>
        </w:tc>
      </w:tr>
      <w:tr w:rsidR="008212E3" w14:paraId="35DD0E9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D830E7" w14:textId="77777777" w:rsidR="008212E3" w:rsidRDefault="000A05FB">
            <w:pPr>
              <w:pStyle w:val="Standard"/>
              <w:spacing w:after="120" w:line="240" w:lineRule="auto"/>
              <w:ind w:left="142"/>
            </w:pPr>
            <w:r>
              <w:rPr>
                <w:rFonts w:ascii="Arial" w:eastAsia="Arial" w:hAnsi="Arial" w:cs="Arial"/>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D90D3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claim which it appears that a Beneficiary is, or may become, entitled to indemnification under this Contract;</w:t>
            </w:r>
          </w:p>
        </w:tc>
      </w:tr>
      <w:tr w:rsidR="008212E3" w14:paraId="795986D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846F65" w14:textId="77777777" w:rsidR="008212E3" w:rsidRDefault="000A05FB">
            <w:pPr>
              <w:pStyle w:val="Standard"/>
              <w:spacing w:after="120" w:line="240" w:lineRule="auto"/>
              <w:ind w:left="142"/>
            </w:pPr>
            <w:r>
              <w:rPr>
                <w:rFonts w:ascii="Arial" w:eastAsia="Arial" w:hAnsi="Arial" w:cs="Arial"/>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B261A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w:t>
            </w:r>
            <w:r>
              <w:rPr>
                <w:rFonts w:ascii="Arial" w:eastAsia="Arial" w:hAnsi="Arial" w:cs="Arial"/>
                <w:color w:val="000000"/>
                <w:sz w:val="24"/>
                <w:szCs w:val="24"/>
              </w:rPr>
              <w:lastRenderedPageBreak/>
              <w:t>disadvantage or material financial loss;</w:t>
            </w:r>
          </w:p>
        </w:tc>
      </w:tr>
      <w:tr w:rsidR="008212E3" w14:paraId="4988261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976023"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"Comparable Supply"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50242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supply of Deliverables to another Buyer of the Supplier that are the same or similar to the Deliverables;</w:t>
            </w:r>
          </w:p>
        </w:tc>
      </w:tr>
      <w:tr w:rsidR="008212E3" w14:paraId="28554D9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29269B" w14:textId="77777777" w:rsidR="008212E3" w:rsidRDefault="000A05FB">
            <w:pPr>
              <w:pStyle w:val="Standard"/>
              <w:spacing w:after="120" w:line="240" w:lineRule="auto"/>
              <w:ind w:left="142"/>
            </w:pPr>
            <w:r>
              <w:rPr>
                <w:rFonts w:ascii="Arial" w:eastAsia="Arial" w:hAnsi="Arial" w:cs="Arial"/>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AC64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person(s) appointed by the Supplier who is responsible for ensuring that the Supplier complies with its legal obligations;</w:t>
            </w:r>
          </w:p>
        </w:tc>
      </w:tr>
      <w:tr w:rsidR="008212E3" w14:paraId="7FEB447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E4B61" w14:textId="77777777" w:rsidR="008212E3" w:rsidRDefault="000A05FB">
            <w:pPr>
              <w:pStyle w:val="Standard"/>
              <w:spacing w:after="120" w:line="240" w:lineRule="auto"/>
              <w:ind w:left="142"/>
            </w:pPr>
            <w:r>
              <w:rPr>
                <w:rFonts w:ascii="Arial" w:eastAsia="Arial" w:hAnsi="Arial" w:cs="Arial"/>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ECAE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means any information, however it is conveyed, that relates to the </w:t>
            </w:r>
            <w:r>
              <w:rPr>
                <w:rFonts w:ascii="Arial" w:eastAsia="Arial" w:hAnsi="Arial" w:cs="Arial"/>
                <w:color w:val="000000"/>
                <w:sz w:val="24"/>
                <w:szCs w:val="24"/>
              </w:rPr>
              <w:t xml:space="preserve">business, affairs, developments, trade secrets, Know-How, personnel and suppliers of CCS,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8212E3" w14:paraId="3B4CECF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AE00FC" w14:textId="77777777" w:rsidR="008212E3" w:rsidRDefault="000A05FB">
            <w:pPr>
              <w:pStyle w:val="Standard"/>
              <w:keepNext/>
              <w:spacing w:after="120" w:line="240" w:lineRule="auto"/>
              <w:ind w:left="142"/>
            </w:pPr>
            <w:r>
              <w:rPr>
                <w:rFonts w:ascii="Arial" w:eastAsia="Arial" w:hAnsi="Arial" w:cs="Arial"/>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68C4A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8212E3" w14:paraId="6874C71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2AD530" w14:textId="77777777" w:rsidR="008212E3" w:rsidRDefault="000A05FB">
            <w:pPr>
              <w:pStyle w:val="Standard"/>
              <w:spacing w:after="120" w:line="240" w:lineRule="auto"/>
              <w:ind w:left="142"/>
            </w:pPr>
            <w:r>
              <w:rPr>
                <w:rFonts w:ascii="Arial" w:eastAsia="Arial" w:hAnsi="Arial" w:cs="Arial"/>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413AAD"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either the Framework Contract or the Call-Off Contract, as the context requires;</w:t>
            </w:r>
          </w:p>
        </w:tc>
      </w:tr>
      <w:tr w:rsidR="008212E3" w14:paraId="14F816E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062800" w14:textId="77777777" w:rsidR="008212E3" w:rsidRDefault="000A05FB">
            <w:pPr>
              <w:pStyle w:val="Standard"/>
              <w:spacing w:after="120" w:line="240" w:lineRule="auto"/>
              <w:ind w:left="142"/>
            </w:pPr>
            <w:r>
              <w:rPr>
                <w:rFonts w:ascii="Arial" w:eastAsia="Arial" w:hAnsi="Arial" w:cs="Arial"/>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396AC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term of either a Framework Contract or Call-Off Contract on and from the earlier of the:</w:t>
            </w:r>
          </w:p>
          <w:p w14:paraId="7BC1576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applicable Start Date; or</w:t>
            </w:r>
          </w:p>
          <w:p w14:paraId="434252B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b) the Effective Date</w:t>
            </w:r>
          </w:p>
          <w:p w14:paraId="626D44D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up to and including the applicable End Date;</w:t>
            </w:r>
          </w:p>
        </w:tc>
      </w:tr>
      <w:tr w:rsidR="008212E3" w14:paraId="77A7092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34103" w14:textId="77777777" w:rsidR="008212E3" w:rsidRDefault="000A05FB">
            <w:pPr>
              <w:pStyle w:val="Standard"/>
              <w:spacing w:after="120" w:line="240" w:lineRule="auto"/>
              <w:ind w:left="142"/>
            </w:pPr>
            <w:r>
              <w:rPr>
                <w:rFonts w:ascii="Arial" w:eastAsia="Arial" w:hAnsi="Arial" w:cs="Arial"/>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1C033"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higher of the actual or expected total Charges paid or payable under a Contract where all obligations are met by the </w:t>
            </w:r>
            <w:r>
              <w:rPr>
                <w:rFonts w:ascii="Arial" w:eastAsia="Arial" w:hAnsi="Arial" w:cs="Arial"/>
                <w:color w:val="000000"/>
                <w:sz w:val="24"/>
                <w:szCs w:val="24"/>
              </w:rPr>
              <w:t>Supplier;</w:t>
            </w:r>
          </w:p>
        </w:tc>
      </w:tr>
      <w:tr w:rsidR="008212E3" w14:paraId="7EFE737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1789A4" w14:textId="77777777" w:rsidR="008212E3" w:rsidRDefault="000A05FB">
            <w:pPr>
              <w:pStyle w:val="Standard"/>
              <w:spacing w:after="120" w:line="240" w:lineRule="auto"/>
              <w:ind w:left="142"/>
            </w:pPr>
            <w:r>
              <w:rPr>
                <w:rFonts w:ascii="Arial" w:eastAsia="Arial" w:hAnsi="Arial" w:cs="Arial"/>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083C4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consecutive period of twelve (12) Months commencing on the Start Date or each anniversary thereof;</w:t>
            </w:r>
          </w:p>
        </w:tc>
      </w:tr>
      <w:tr w:rsidR="008212E3" w14:paraId="312071A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0BB75" w14:textId="77777777" w:rsidR="008212E3" w:rsidRDefault="000A05FB">
            <w:pPr>
              <w:pStyle w:val="Standard"/>
              <w:spacing w:after="120" w:line="240" w:lineRule="auto"/>
              <w:ind w:left="142"/>
            </w:pPr>
            <w:r>
              <w:rPr>
                <w:rFonts w:ascii="Arial" w:eastAsia="Arial" w:hAnsi="Arial" w:cs="Arial"/>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442A87"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8212E3" w14:paraId="0A18BCB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B436AF" w14:textId="77777777" w:rsidR="008212E3" w:rsidRDefault="000A05FB">
            <w:pPr>
              <w:pStyle w:val="Standard"/>
              <w:spacing w:after="120" w:line="240" w:lineRule="auto"/>
              <w:ind w:left="142"/>
            </w:pPr>
            <w:r>
              <w:rPr>
                <w:rFonts w:ascii="Arial" w:eastAsia="Arial" w:hAnsi="Arial" w:cs="Arial"/>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A2A17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8212E3" w14:paraId="38F59AB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D0063" w14:textId="77777777" w:rsidR="008212E3" w:rsidRDefault="000A05FB">
            <w:pPr>
              <w:pStyle w:val="Standard"/>
              <w:spacing w:after="120" w:line="240" w:lineRule="auto"/>
              <w:ind w:left="142"/>
            </w:pPr>
            <w:r>
              <w:rPr>
                <w:rFonts w:ascii="Arial" w:eastAsia="Arial" w:hAnsi="Arial" w:cs="Arial"/>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D4C77A" w14:textId="77777777" w:rsidR="008212E3" w:rsidRDefault="000A05FB">
            <w:pPr>
              <w:pStyle w:val="Standard"/>
              <w:tabs>
                <w:tab w:val="left" w:pos="-9"/>
                <w:tab w:val="left" w:pos="161"/>
              </w:tabs>
              <w:spacing w:after="120" w:line="240" w:lineRule="auto"/>
              <w:ind w:left="170"/>
            </w:pPr>
            <w:r>
              <w:rPr>
                <w:rFonts w:ascii="Arial" w:eastAsia="Arial" w:hAnsi="Arial" w:cs="Arial"/>
                <w:color w:val="000000"/>
                <w:sz w:val="24"/>
                <w:szCs w:val="24"/>
              </w:rPr>
              <w:t xml:space="preserve">CCS’ standard terms and conditions for common goods and services which govern how Supplier must interact with CCS and Buyers under Framework </w:t>
            </w:r>
            <w:r>
              <w:rPr>
                <w:rFonts w:ascii="Arial" w:eastAsia="Arial" w:hAnsi="Arial" w:cs="Arial"/>
                <w:color w:val="000000"/>
                <w:sz w:val="24"/>
                <w:szCs w:val="24"/>
              </w:rPr>
              <w:t>Contracts and Call-Off Contracts;</w:t>
            </w:r>
          </w:p>
        </w:tc>
      </w:tr>
      <w:tr w:rsidR="008212E3" w14:paraId="3D6F99F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3D4103" w14:textId="77777777" w:rsidR="008212E3" w:rsidRDefault="000A05FB">
            <w:pPr>
              <w:pStyle w:val="Standard"/>
              <w:spacing w:after="120" w:line="240" w:lineRule="auto"/>
              <w:ind w:left="142"/>
            </w:pPr>
            <w:r>
              <w:rPr>
                <w:rFonts w:ascii="Arial" w:eastAsia="Arial" w:hAnsi="Arial" w:cs="Arial"/>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3E47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58904A93" w14:textId="77777777" w:rsidR="008212E3" w:rsidRDefault="000A05FB">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the cost to the Supplier or the Key Subcontractor (as the context requires), calculated per Work Day, of engaging the Supplier Staff, including:</w:t>
            </w:r>
          </w:p>
          <w:p w14:paraId="3289BCB9" w14:textId="77777777" w:rsidR="008212E3" w:rsidRDefault="000A05FB">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base salary paid to the Supplier Staff;</w:t>
            </w:r>
          </w:p>
          <w:p w14:paraId="6919DE72" w14:textId="77777777" w:rsidR="008212E3" w:rsidRDefault="000A05FB">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employer’s National Insurance contributions;</w:t>
            </w:r>
          </w:p>
          <w:p w14:paraId="2077A211" w14:textId="77777777" w:rsidR="008212E3" w:rsidRDefault="000A05FB">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lastRenderedPageBreak/>
              <w:t>pension contributions;</w:t>
            </w:r>
          </w:p>
          <w:p w14:paraId="28913A2C" w14:textId="77777777" w:rsidR="008212E3" w:rsidRDefault="000A05FB">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car allowances;</w:t>
            </w:r>
          </w:p>
          <w:p w14:paraId="66717536" w14:textId="77777777" w:rsidR="008212E3" w:rsidRDefault="000A05FB">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 xml:space="preserve">any other contractual employment </w:t>
            </w:r>
            <w:r>
              <w:rPr>
                <w:rFonts w:ascii="Arial" w:eastAsia="Arial" w:hAnsi="Arial" w:cs="Arial"/>
                <w:color w:val="000000"/>
                <w:sz w:val="24"/>
                <w:szCs w:val="24"/>
              </w:rPr>
              <w:t>benefits;</w:t>
            </w:r>
          </w:p>
          <w:p w14:paraId="29AA808B" w14:textId="77777777" w:rsidR="008212E3" w:rsidRDefault="000A05FB">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staff training;</w:t>
            </w:r>
          </w:p>
          <w:p w14:paraId="0D122BDE" w14:textId="77777777" w:rsidR="008212E3" w:rsidRDefault="000A05FB">
            <w:pPr>
              <w:pStyle w:val="Standard"/>
              <w:numPr>
                <w:ilvl w:val="2"/>
                <w:numId w:val="11"/>
              </w:numPr>
              <w:tabs>
                <w:tab w:val="left" w:pos="216"/>
                <w:tab w:val="left" w:pos="936"/>
              </w:tabs>
              <w:spacing w:after="120" w:line="240" w:lineRule="auto"/>
              <w:ind w:left="792"/>
            </w:pPr>
            <w:r>
              <w:rPr>
                <w:rFonts w:ascii="Arial" w:eastAsia="Arial" w:hAnsi="Arial" w:cs="Arial"/>
                <w:sz w:val="24"/>
                <w:szCs w:val="24"/>
              </w:rPr>
              <w:t>workplace</w:t>
            </w:r>
            <w:r>
              <w:rPr>
                <w:rFonts w:ascii="Arial" w:eastAsia="Arial" w:hAnsi="Arial" w:cs="Arial"/>
                <w:color w:val="000000"/>
                <w:sz w:val="24"/>
                <w:szCs w:val="24"/>
              </w:rPr>
              <w:t xml:space="preserve"> accommodation;</w:t>
            </w:r>
          </w:p>
          <w:p w14:paraId="0D298F2F" w14:textId="77777777" w:rsidR="008212E3" w:rsidRDefault="000A05FB">
            <w:pPr>
              <w:pStyle w:val="Standard"/>
              <w:numPr>
                <w:ilvl w:val="2"/>
                <w:numId w:val="11"/>
              </w:numPr>
              <w:tabs>
                <w:tab w:val="left" w:pos="216"/>
                <w:tab w:val="left" w:pos="936"/>
              </w:tabs>
              <w:spacing w:after="120" w:line="240" w:lineRule="auto"/>
              <w:ind w:left="792"/>
            </w:pPr>
            <w:r>
              <w:rPr>
                <w:rFonts w:ascii="Arial" w:eastAsia="Arial" w:hAnsi="Arial" w:cs="Arial"/>
                <w:sz w:val="24"/>
                <w:szCs w:val="24"/>
              </w:rPr>
              <w:t>workplace</w:t>
            </w:r>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0E66C602" w14:textId="77777777" w:rsidR="008212E3" w:rsidRDefault="000A05FB">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reasonable recruitment costs, as agreed with the Buyer;</w:t>
            </w:r>
          </w:p>
          <w:p w14:paraId="17C6FC97" w14:textId="77777777" w:rsidR="008212E3" w:rsidRDefault="000A05FB">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7D4F9BB" w14:textId="77777777" w:rsidR="008212E3" w:rsidRDefault="000A05FB">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507D62B5" w14:textId="77777777" w:rsidR="008212E3" w:rsidRDefault="000A05FB">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7540A98B" w14:textId="77777777" w:rsidR="008212E3" w:rsidRDefault="000A05FB">
            <w:pPr>
              <w:pStyle w:val="Standard"/>
              <w:tabs>
                <w:tab w:val="left" w:pos="-179"/>
                <w:tab w:val="left" w:pos="411"/>
              </w:tabs>
              <w:spacing w:after="120" w:line="240" w:lineRule="auto"/>
            </w:pPr>
            <w:r>
              <w:rPr>
                <w:rFonts w:ascii="Arial" w:eastAsia="Arial" w:hAnsi="Arial" w:cs="Arial"/>
                <w:color w:val="000000"/>
                <w:sz w:val="24"/>
                <w:szCs w:val="24"/>
              </w:rPr>
              <w:tab/>
              <w:t>but excluding:</w:t>
            </w:r>
          </w:p>
          <w:p w14:paraId="4CB539FF" w14:textId="77777777" w:rsidR="008212E3" w:rsidRDefault="000A05FB">
            <w:pPr>
              <w:pStyle w:val="Standard"/>
              <w:numPr>
                <w:ilvl w:val="1"/>
                <w:numId w:val="11"/>
              </w:numPr>
              <w:tabs>
                <w:tab w:val="left" w:pos="0"/>
                <w:tab w:val="left" w:pos="720"/>
              </w:tabs>
              <w:spacing w:after="120" w:line="240" w:lineRule="auto"/>
              <w:ind w:left="576" w:hanging="432"/>
            </w:pPr>
            <w:r>
              <w:rPr>
                <w:rFonts w:ascii="Arial" w:eastAsia="Arial" w:hAnsi="Arial" w:cs="Arial"/>
                <w:color w:val="000000"/>
                <w:sz w:val="24"/>
                <w:szCs w:val="24"/>
              </w:rPr>
              <w:t>Overhead;</w:t>
            </w:r>
          </w:p>
          <w:p w14:paraId="5F7ED941" w14:textId="77777777" w:rsidR="008212E3" w:rsidRDefault="000A05FB">
            <w:pPr>
              <w:pStyle w:val="Standard"/>
              <w:numPr>
                <w:ilvl w:val="1"/>
                <w:numId w:val="11"/>
              </w:numPr>
              <w:tabs>
                <w:tab w:val="left" w:pos="0"/>
                <w:tab w:val="left" w:pos="720"/>
              </w:tabs>
              <w:spacing w:after="120" w:line="240" w:lineRule="auto"/>
              <w:ind w:left="576" w:hanging="432"/>
            </w:pPr>
            <w:r>
              <w:rPr>
                <w:rFonts w:ascii="Arial" w:eastAsia="Arial" w:hAnsi="Arial" w:cs="Arial"/>
                <w:color w:val="000000"/>
                <w:sz w:val="24"/>
                <w:szCs w:val="24"/>
              </w:rPr>
              <w:t>financing or similar costs;</w:t>
            </w:r>
          </w:p>
          <w:p w14:paraId="206188DA" w14:textId="77777777" w:rsidR="008212E3" w:rsidRDefault="000A05FB">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8CBDECC" w14:textId="77777777" w:rsidR="008212E3" w:rsidRDefault="000A05FB">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taxation;</w:t>
            </w:r>
          </w:p>
          <w:p w14:paraId="202F1C84" w14:textId="77777777" w:rsidR="008212E3" w:rsidRDefault="000A05FB">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fines and penalties;</w:t>
            </w:r>
          </w:p>
          <w:p w14:paraId="4A65B6B7" w14:textId="77777777" w:rsidR="008212E3" w:rsidRDefault="000A05FB">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amounts payable under Call-Off Schedule 16 (Benchmarking) where such Schedule is used; and</w:t>
            </w:r>
          </w:p>
          <w:p w14:paraId="3B1F5E40" w14:textId="77777777" w:rsidR="008212E3" w:rsidRDefault="000A05FB">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 xml:space="preserve">non-cash items (including depreciation, amortisation, </w:t>
            </w:r>
            <w:proofErr w:type="gramStart"/>
            <w:r>
              <w:rPr>
                <w:rFonts w:ascii="Arial" w:eastAsia="Arial" w:hAnsi="Arial" w:cs="Arial"/>
                <w:color w:val="000000"/>
                <w:sz w:val="24"/>
                <w:szCs w:val="24"/>
              </w:rPr>
              <w:t>impairments</w:t>
            </w:r>
            <w:proofErr w:type="gramEnd"/>
            <w:r>
              <w:rPr>
                <w:rFonts w:ascii="Arial" w:eastAsia="Arial" w:hAnsi="Arial" w:cs="Arial"/>
                <w:color w:val="000000"/>
                <w:sz w:val="24"/>
                <w:szCs w:val="24"/>
              </w:rPr>
              <w:t xml:space="preserve"> and movements in provisions);</w:t>
            </w:r>
          </w:p>
        </w:tc>
      </w:tr>
      <w:tr w:rsidR="008212E3" w14:paraId="50AE0ED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15A1C"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9AE0C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Contract Rights of Third Parties Act 1999;</w:t>
            </w:r>
          </w:p>
        </w:tc>
      </w:tr>
      <w:tr w:rsidR="008212E3" w14:paraId="73871BC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7BC15E" w14:textId="77777777" w:rsidR="008212E3" w:rsidRDefault="000A05FB">
            <w:pPr>
              <w:pStyle w:val="Standard"/>
              <w:spacing w:after="120" w:line="240" w:lineRule="auto"/>
              <w:ind w:left="142"/>
            </w:pPr>
            <w:r>
              <w:rPr>
                <w:rFonts w:ascii="Arial" w:eastAsia="Arial" w:hAnsi="Arial" w:cs="Arial"/>
                <w:b/>
                <w:color w:val="000000"/>
                <w:sz w:val="24"/>
                <w:szCs w:val="24"/>
              </w:rPr>
              <w:t>“Data Protection Impact Assessment”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B61D1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 assessment by the Controller of the impact of the envisaged Processing on the protection of Personal Data;</w:t>
            </w:r>
          </w:p>
        </w:tc>
      </w:tr>
      <w:tr w:rsidR="008212E3" w14:paraId="2163949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417703" w14:textId="77777777" w:rsidR="008212E3" w:rsidRDefault="000A05FB">
            <w:pPr>
              <w:pStyle w:val="Standard"/>
              <w:spacing w:after="120" w:line="240" w:lineRule="auto"/>
              <w:ind w:left="142"/>
            </w:pPr>
            <w:r>
              <w:rPr>
                <w:rFonts w:ascii="Arial" w:eastAsia="Arial" w:hAnsi="Arial" w:cs="Arial"/>
                <w:b/>
                <w:color w:val="000000"/>
                <w:sz w:val="24"/>
                <w:szCs w:val="24"/>
              </w:rPr>
              <w:t xml:space="preserve">"Data Protection </w:t>
            </w:r>
            <w:r>
              <w:rPr>
                <w:rFonts w:ascii="Arial" w:eastAsia="Arial" w:hAnsi="Arial" w:cs="Arial"/>
                <w:b/>
                <w:color w:val="000000"/>
                <w:sz w:val="24"/>
                <w:szCs w:val="24"/>
              </w:rPr>
              <w:lastRenderedPageBreak/>
              <w:t>Legislation"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7F802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lastRenderedPageBreak/>
              <w:t xml:space="preserve">the GDPR, the LED and any applicable national </w:t>
            </w:r>
            <w:r>
              <w:rPr>
                <w:rFonts w:ascii="Arial" w:eastAsia="Arial" w:hAnsi="Arial" w:cs="Arial"/>
                <w:color w:val="000000"/>
                <w:sz w:val="24"/>
                <w:szCs w:val="24"/>
              </w:rPr>
              <w:t xml:space="preserve">implementing </w:t>
            </w:r>
            <w:r>
              <w:rPr>
                <w:rFonts w:ascii="Arial" w:eastAsia="Arial" w:hAnsi="Arial" w:cs="Arial"/>
                <w:color w:val="000000"/>
                <w:sz w:val="24"/>
                <w:szCs w:val="24"/>
              </w:rPr>
              <w:lastRenderedPageBreak/>
              <w:t>Laws as amended from time to time (ii) the DPA 2018 to the extent that it relates to Processing of personal data and privacy; (iii) all applicable Law about the Processing of personal data and privacy;</w:t>
            </w:r>
          </w:p>
        </w:tc>
      </w:tr>
      <w:tr w:rsidR="008212E3" w14:paraId="028B8BA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7F81E"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“Data Protection Liability Cap”</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063E2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w:t>
            </w:r>
            <w:r>
              <w:rPr>
                <w:rFonts w:ascii="Arial" w:eastAsia="Arial" w:hAnsi="Arial" w:cs="Arial"/>
                <w:color w:val="000000"/>
                <w:sz w:val="24"/>
                <w:szCs w:val="24"/>
              </w:rPr>
              <w:t>amount specified in the Framework Award Form;</w:t>
            </w:r>
          </w:p>
        </w:tc>
      </w:tr>
      <w:tr w:rsidR="008212E3" w14:paraId="48FA9CE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786612" w14:textId="77777777" w:rsidR="008212E3" w:rsidRDefault="000A05FB">
            <w:pPr>
              <w:pStyle w:val="Standard"/>
              <w:spacing w:after="120" w:line="240" w:lineRule="auto"/>
              <w:ind w:left="142"/>
            </w:pPr>
            <w:r>
              <w:rPr>
                <w:rFonts w:ascii="Arial" w:eastAsia="Arial" w:hAnsi="Arial" w:cs="Arial"/>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F09E6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8212E3" w14:paraId="3CF0FB1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632E6D" w14:textId="77777777" w:rsidR="008212E3" w:rsidRDefault="000A05FB">
            <w:pPr>
              <w:pStyle w:val="Standard"/>
              <w:spacing w:after="120" w:line="240" w:lineRule="auto"/>
              <w:ind w:left="142"/>
            </w:pPr>
            <w:r>
              <w:rPr>
                <w:rFonts w:ascii="Arial" w:eastAsia="Arial" w:hAnsi="Arial" w:cs="Arial"/>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8EEE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8212E3" w14:paraId="5D01AFA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C800A" w14:textId="77777777" w:rsidR="008212E3" w:rsidRDefault="000A05FB">
            <w:pPr>
              <w:pStyle w:val="Standard"/>
              <w:spacing w:after="120" w:line="240" w:lineRule="auto"/>
              <w:ind w:left="142"/>
            </w:pPr>
            <w:r>
              <w:rPr>
                <w:rFonts w:ascii="Arial" w:eastAsia="Arial" w:hAnsi="Arial" w:cs="Arial"/>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8B05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8212E3" w14:paraId="0ADFABE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BB8BE8" w14:textId="77777777" w:rsidR="008212E3" w:rsidRDefault="000A05FB">
            <w:pPr>
              <w:pStyle w:val="Standard"/>
              <w:spacing w:after="120" w:line="240" w:lineRule="auto"/>
              <w:ind w:left="142"/>
            </w:pPr>
            <w:r>
              <w:rPr>
                <w:rFonts w:ascii="Arial" w:eastAsia="Arial" w:hAnsi="Arial" w:cs="Arial"/>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F303A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all Service Credits, Delay Payments (if applicable), or any other deduction which the Buyer is paid or is payable to the Buyer </w:t>
            </w:r>
            <w:r>
              <w:rPr>
                <w:rFonts w:ascii="Arial" w:eastAsia="Arial" w:hAnsi="Arial" w:cs="Arial"/>
                <w:color w:val="000000"/>
                <w:sz w:val="24"/>
                <w:szCs w:val="24"/>
              </w:rPr>
              <w:t>under a Call-Off Contract;</w:t>
            </w:r>
          </w:p>
        </w:tc>
      </w:tr>
      <w:tr w:rsidR="008212E3" w14:paraId="1E48848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D2AA63" w14:textId="77777777" w:rsidR="008212E3" w:rsidRDefault="000A05FB">
            <w:pPr>
              <w:pStyle w:val="Standard"/>
              <w:spacing w:after="120" w:line="240" w:lineRule="auto"/>
              <w:ind w:left="142"/>
            </w:pPr>
            <w:r>
              <w:rPr>
                <w:rFonts w:ascii="Arial" w:eastAsia="Arial" w:hAnsi="Arial" w:cs="Arial"/>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DF804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breach of the obligations of the Supplier (including abandonment of a Contract in breach of its terms) or any other default (including material default), act, omission, </w:t>
            </w:r>
            <w:proofErr w:type="gramStart"/>
            <w:r>
              <w:rPr>
                <w:rFonts w:ascii="Arial" w:eastAsia="Arial" w:hAnsi="Arial" w:cs="Arial"/>
                <w:color w:val="000000"/>
                <w:sz w:val="24"/>
                <w:szCs w:val="24"/>
              </w:rPr>
              <w:t>negligence</w:t>
            </w:r>
            <w:proofErr w:type="gramEnd"/>
            <w:r>
              <w:rPr>
                <w:rFonts w:ascii="Arial" w:eastAsia="Arial" w:hAnsi="Arial" w:cs="Arial"/>
                <w:color w:val="000000"/>
                <w:sz w:val="24"/>
                <w:szCs w:val="24"/>
              </w:rPr>
              <w:t xml:space="preserve"> or statement of the Supplier, of its Subcontractors or any Supplier Staff howsoever arising in connection with or in relation to the subject-matter of a Contract and in respect of which the Supplier is liable to the Relevant Authority;</w:t>
            </w:r>
          </w:p>
        </w:tc>
      </w:tr>
      <w:tr w:rsidR="008212E3" w14:paraId="468C781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11D283" w14:textId="77777777" w:rsidR="008212E3" w:rsidRDefault="000A05FB">
            <w:pPr>
              <w:pStyle w:val="Standard"/>
              <w:spacing w:after="120" w:line="240" w:lineRule="auto"/>
              <w:ind w:left="142"/>
            </w:pPr>
            <w:r>
              <w:rPr>
                <w:rFonts w:ascii="Arial" w:eastAsia="Arial" w:hAnsi="Arial" w:cs="Arial"/>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C5DBC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has the meaning given to it in Paragraph 8.1.1 of Framework Schedule 5 (Management Charges and Information);</w:t>
            </w:r>
          </w:p>
        </w:tc>
      </w:tr>
      <w:tr w:rsidR="008212E3" w14:paraId="5934737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E809A9" w14:textId="77777777" w:rsidR="008212E3" w:rsidRDefault="000A05FB">
            <w:pPr>
              <w:pStyle w:val="Standard"/>
              <w:spacing w:after="120" w:line="240" w:lineRule="auto"/>
              <w:ind w:left="142"/>
            </w:pPr>
            <w:r>
              <w:rPr>
                <w:rFonts w:ascii="Arial" w:eastAsia="Arial" w:hAnsi="Arial" w:cs="Arial"/>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C7632D"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8212E3" w14:paraId="27C814D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3E65F6" w14:textId="77777777" w:rsidR="008212E3" w:rsidRDefault="000A05FB">
            <w:pPr>
              <w:pStyle w:val="Standard"/>
              <w:spacing w:after="120" w:line="240" w:lineRule="auto"/>
              <w:ind w:left="142"/>
            </w:pPr>
            <w:r>
              <w:rPr>
                <w:rFonts w:ascii="Arial" w:eastAsia="Arial" w:hAnsi="Arial" w:cs="Arial"/>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A750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Goods and/or Services that may be ordered under the Contract including the Documentation;</w:t>
            </w:r>
          </w:p>
        </w:tc>
      </w:tr>
      <w:tr w:rsidR="008212E3" w14:paraId="4920911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D33ACA" w14:textId="77777777" w:rsidR="008212E3" w:rsidRDefault="000A05FB">
            <w:pPr>
              <w:pStyle w:val="Standard"/>
              <w:spacing w:after="120" w:line="240" w:lineRule="auto"/>
              <w:ind w:left="142"/>
            </w:pPr>
            <w:r>
              <w:rPr>
                <w:rFonts w:ascii="Arial" w:eastAsia="Arial" w:hAnsi="Arial" w:cs="Arial"/>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833F4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delivery of the relevant Deliverable or Milestone in accordance with the terms of a Call-Off Contract as confirmed and accepted by the </w:t>
            </w:r>
            <w:r>
              <w:rPr>
                <w:rFonts w:ascii="Arial" w:eastAsia="Arial" w:hAnsi="Arial" w:cs="Arial"/>
                <w:color w:val="000000"/>
                <w:sz w:val="24"/>
                <w:szCs w:val="24"/>
              </w:rPr>
              <w:t>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8212E3" w14:paraId="5CFB969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6A0B14" w14:textId="77777777" w:rsidR="008212E3" w:rsidRDefault="000A05FB">
            <w:pPr>
              <w:pStyle w:val="Standard"/>
              <w:spacing w:after="120" w:line="240" w:lineRule="auto"/>
              <w:ind w:left="142"/>
            </w:pPr>
            <w:r>
              <w:rPr>
                <w:rFonts w:ascii="Arial" w:eastAsia="Arial" w:hAnsi="Arial" w:cs="Arial"/>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379FD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8212E3" w14:paraId="70FC14E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CD90A6" w14:textId="77777777" w:rsidR="008212E3" w:rsidRDefault="000A05FB">
            <w:pPr>
              <w:pStyle w:val="Standard"/>
              <w:keepNext/>
              <w:spacing w:after="120" w:line="240" w:lineRule="auto"/>
              <w:ind w:left="142"/>
            </w:pPr>
            <w:r>
              <w:rPr>
                <w:rFonts w:ascii="Arial" w:eastAsia="Arial" w:hAnsi="Arial" w:cs="Arial"/>
                <w:b/>
                <w:color w:val="000000"/>
                <w:sz w:val="24"/>
                <w:szCs w:val="24"/>
              </w:rPr>
              <w:lastRenderedPageBreak/>
              <w:t>"Dispute"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3100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claim, </w:t>
            </w:r>
            <w:proofErr w:type="gramStart"/>
            <w:r>
              <w:rPr>
                <w:rFonts w:ascii="Arial" w:eastAsia="Arial" w:hAnsi="Arial" w:cs="Arial"/>
                <w:color w:val="000000"/>
                <w:sz w:val="24"/>
                <w:szCs w:val="24"/>
              </w:rPr>
              <w:t>dispute</w:t>
            </w:r>
            <w:proofErr w:type="gramEnd"/>
            <w:r>
              <w:rPr>
                <w:rFonts w:ascii="Arial" w:eastAsia="Arial" w:hAnsi="Arial" w:cs="Arial"/>
                <w:color w:val="000000"/>
                <w:sz w:val="24"/>
                <w:szCs w:val="24"/>
              </w:rPr>
              <w:t xml:space="preserv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8212E3" w14:paraId="072039D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BA825D" w14:textId="77777777" w:rsidR="008212E3" w:rsidRDefault="000A05FB">
            <w:pPr>
              <w:pStyle w:val="Standard"/>
              <w:spacing w:after="120" w:line="240" w:lineRule="auto"/>
              <w:ind w:left="142"/>
            </w:pPr>
            <w:r>
              <w:rPr>
                <w:rFonts w:ascii="Arial" w:eastAsia="Arial" w:hAnsi="Arial" w:cs="Arial"/>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27F64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dispute resolution procedure set out in Clause 34 (Resolving disputes);</w:t>
            </w:r>
          </w:p>
        </w:tc>
      </w:tr>
      <w:tr w:rsidR="008212E3" w14:paraId="414FA78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56E4F5" w14:textId="77777777" w:rsidR="008212E3" w:rsidRDefault="000A05FB">
            <w:pPr>
              <w:pStyle w:val="Standard"/>
              <w:spacing w:after="120" w:line="240" w:lineRule="auto"/>
              <w:ind w:left="142"/>
            </w:pPr>
            <w:r>
              <w:rPr>
                <w:rFonts w:ascii="Arial" w:eastAsia="Arial" w:hAnsi="Arial" w:cs="Arial"/>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9A89A1" w14:textId="77777777" w:rsidR="008212E3" w:rsidRDefault="000A05FB">
            <w:pPr>
              <w:pStyle w:val="Standard"/>
              <w:tabs>
                <w:tab w:val="left" w:pos="-576"/>
                <w:tab w:val="left" w:pos="144"/>
              </w:tabs>
              <w:spacing w:after="120" w:line="240" w:lineRule="auto"/>
            </w:pPr>
            <w:r>
              <w:rPr>
                <w:rFonts w:ascii="Arial" w:eastAsia="Arial" w:hAnsi="Arial" w:cs="Arial"/>
                <w:color w:val="000000"/>
                <w:sz w:val="24"/>
                <w:szCs w:val="24"/>
              </w:rPr>
              <w:t xml:space="preserve">descriptions of the </w:t>
            </w:r>
            <w:r>
              <w:rPr>
                <w:rFonts w:ascii="Arial" w:eastAsia="Arial" w:hAnsi="Arial" w:cs="Arial"/>
                <w:color w:val="000000"/>
                <w:sz w:val="24"/>
                <w:szCs w:val="24"/>
              </w:rPr>
              <w:t>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2D9EE4CB" w14:textId="77777777" w:rsidR="008212E3" w:rsidRDefault="000A05FB">
            <w:pPr>
              <w:pStyle w:val="Standard"/>
              <w:numPr>
                <w:ilvl w:val="0"/>
                <w:numId w:val="27"/>
              </w:numPr>
              <w:tabs>
                <w:tab w:val="left" w:pos="144"/>
                <w:tab w:val="left" w:pos="864"/>
              </w:tabs>
            </w:pPr>
            <w:r>
              <w:rPr>
                <w:rFonts w:ascii="Arial" w:eastAsia="Arial" w:hAnsi="Arial" w:cs="Arial"/>
                <w:color w:val="000000"/>
                <w:sz w:val="24"/>
                <w:szCs w:val="24"/>
              </w:rPr>
              <w:t xml:space="preserve">would reasonably be required by a competent third party capable of Good Industry Practice contracted by the Buyer to develop, configure, build, deploy, run, maintain, </w:t>
            </w:r>
            <w:proofErr w:type="gramStart"/>
            <w:r>
              <w:rPr>
                <w:rFonts w:ascii="Arial" w:eastAsia="Arial" w:hAnsi="Arial" w:cs="Arial"/>
                <w:color w:val="000000"/>
                <w:sz w:val="24"/>
                <w:szCs w:val="24"/>
              </w:rPr>
              <w:t>upgrade</w:t>
            </w:r>
            <w:proofErr w:type="gramEnd"/>
            <w:r>
              <w:rPr>
                <w:rFonts w:ascii="Arial" w:eastAsia="Arial" w:hAnsi="Arial" w:cs="Arial"/>
                <w:color w:val="000000"/>
                <w:sz w:val="24"/>
                <w:szCs w:val="24"/>
              </w:rPr>
              <w:t xml:space="preserve"> and test the individual systems that provide the Deliverables</w:t>
            </w:r>
          </w:p>
          <w:p w14:paraId="43BC0A99" w14:textId="77777777" w:rsidR="008212E3" w:rsidRDefault="000A05FB">
            <w:pPr>
              <w:pStyle w:val="Standard"/>
              <w:numPr>
                <w:ilvl w:val="0"/>
                <w:numId w:val="12"/>
              </w:numPr>
              <w:tabs>
                <w:tab w:val="left" w:pos="144"/>
                <w:tab w:val="left" w:pos="864"/>
              </w:tabs>
            </w:pPr>
            <w:r>
              <w:rPr>
                <w:rFonts w:ascii="Arial" w:eastAsia="Arial" w:hAnsi="Arial" w:cs="Arial"/>
                <w:color w:val="000000"/>
                <w:sz w:val="24"/>
                <w:szCs w:val="24"/>
              </w:rPr>
              <w:t>is required by the Supplier in order to provide the Deliverables; and/or</w:t>
            </w:r>
          </w:p>
          <w:p w14:paraId="1FEF7B08" w14:textId="77777777" w:rsidR="008212E3" w:rsidRDefault="000A05FB">
            <w:pPr>
              <w:pStyle w:val="Standard"/>
              <w:numPr>
                <w:ilvl w:val="0"/>
                <w:numId w:val="12"/>
              </w:numPr>
              <w:tabs>
                <w:tab w:val="left" w:pos="144"/>
                <w:tab w:val="left" w:pos="864"/>
              </w:tabs>
              <w:spacing w:after="120" w:line="240" w:lineRule="auto"/>
            </w:pPr>
            <w:r>
              <w:rPr>
                <w:rFonts w:ascii="Arial" w:eastAsia="Arial" w:hAnsi="Arial" w:cs="Arial"/>
                <w:color w:val="000000"/>
                <w:sz w:val="24"/>
                <w:szCs w:val="24"/>
              </w:rPr>
              <w:t>has been or shall be generated for the purpose of providing the Deliverables;</w:t>
            </w:r>
          </w:p>
        </w:tc>
      </w:tr>
      <w:tr w:rsidR="008212E3" w14:paraId="1F59879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DA42FA" w14:textId="77777777" w:rsidR="008212E3" w:rsidRDefault="000A05FB">
            <w:pPr>
              <w:pStyle w:val="Standard"/>
              <w:spacing w:after="120" w:line="240" w:lineRule="auto"/>
              <w:ind w:left="142"/>
            </w:pPr>
            <w:r>
              <w:rPr>
                <w:rFonts w:ascii="Arial" w:eastAsia="Arial" w:hAnsi="Arial" w:cs="Arial"/>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484A5B" w14:textId="77777777" w:rsidR="008212E3" w:rsidRDefault="000A05FB">
            <w:pPr>
              <w:pStyle w:val="Standard"/>
              <w:tabs>
                <w:tab w:val="left" w:pos="-401"/>
                <w:tab w:val="left" w:pos="319"/>
              </w:tabs>
              <w:spacing w:after="120" w:line="240" w:lineRule="auto"/>
              <w:ind w:left="175"/>
            </w:pPr>
            <w:r>
              <w:rPr>
                <w:rFonts w:ascii="Arial" w:eastAsia="Arial" w:hAnsi="Arial" w:cs="Arial"/>
                <w:color w:val="000000"/>
                <w:sz w:val="24"/>
                <w:szCs w:val="24"/>
              </w:rPr>
              <w:t xml:space="preserve">the Disclosure of Tax Avoidance Schemes </w:t>
            </w:r>
            <w:r>
              <w:rPr>
                <w:rFonts w:ascii="Arial" w:eastAsia="Arial" w:hAnsi="Arial" w:cs="Arial"/>
                <w:color w:val="000000"/>
                <w:sz w:val="24"/>
                <w:szCs w:val="24"/>
              </w:rPr>
              <w:t>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212E3" w14:paraId="200CB7F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B34927" w14:textId="77777777" w:rsidR="008212E3" w:rsidRDefault="000A05FB">
            <w:pPr>
              <w:pStyle w:val="Standard"/>
              <w:spacing w:after="120" w:line="240" w:lineRule="auto"/>
              <w:ind w:left="142"/>
            </w:pPr>
            <w:r>
              <w:rPr>
                <w:rFonts w:ascii="Arial" w:eastAsia="Arial" w:hAnsi="Arial" w:cs="Arial"/>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0A37D5" w14:textId="77777777" w:rsidR="008212E3" w:rsidRDefault="000A05FB">
            <w:pPr>
              <w:pStyle w:val="Standard"/>
              <w:tabs>
                <w:tab w:val="left" w:pos="-576"/>
                <w:tab w:val="left" w:pos="144"/>
              </w:tabs>
              <w:spacing w:after="120" w:line="240" w:lineRule="auto"/>
            </w:pPr>
            <w:r>
              <w:rPr>
                <w:rFonts w:ascii="Arial" w:eastAsia="Arial" w:hAnsi="Arial" w:cs="Arial"/>
                <w:color w:val="000000"/>
                <w:sz w:val="24"/>
                <w:szCs w:val="24"/>
              </w:rPr>
              <w:t>the Data Protection Act 2018;</w:t>
            </w:r>
          </w:p>
        </w:tc>
      </w:tr>
      <w:tr w:rsidR="008212E3" w14:paraId="0FF6466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FAC43E" w14:textId="77777777" w:rsidR="008212E3" w:rsidRDefault="000A05FB">
            <w:pPr>
              <w:pStyle w:val="Standard"/>
              <w:spacing w:after="120" w:line="240" w:lineRule="auto"/>
              <w:ind w:left="142"/>
            </w:pPr>
            <w:r>
              <w:rPr>
                <w:rFonts w:ascii="Arial" w:eastAsia="Arial" w:hAnsi="Arial" w:cs="Arial"/>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4750E0" w14:textId="77777777" w:rsidR="008212E3" w:rsidRDefault="000A05FB">
            <w:pPr>
              <w:pStyle w:val="Standard"/>
              <w:tabs>
                <w:tab w:val="left" w:pos="-576"/>
                <w:tab w:val="left" w:pos="144"/>
              </w:tabs>
              <w:spacing w:after="120" w:line="240" w:lineRule="auto"/>
            </w:pPr>
            <w:r>
              <w:rPr>
                <w:rFonts w:ascii="Arial" w:eastAsia="Arial" w:hAnsi="Arial" w:cs="Arial"/>
                <w:color w:val="000000"/>
                <w:sz w:val="24"/>
                <w:szCs w:val="24"/>
              </w:rPr>
              <w:t>any information supplied to the Supplier by or on behalf of the Authority prior to the Start Date;</w:t>
            </w:r>
          </w:p>
        </w:tc>
      </w:tr>
      <w:tr w:rsidR="008212E3" w14:paraId="436CBCB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739D3" w14:textId="77777777" w:rsidR="008212E3" w:rsidRDefault="000A05FB">
            <w:pPr>
              <w:pStyle w:val="Standard"/>
              <w:spacing w:after="120" w:line="240" w:lineRule="auto"/>
              <w:ind w:left="142"/>
            </w:pPr>
            <w:r>
              <w:rPr>
                <w:rFonts w:ascii="Arial" w:eastAsia="Arial" w:hAnsi="Arial" w:cs="Arial"/>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24924" w14:textId="77777777" w:rsidR="008212E3" w:rsidRDefault="000A05FB">
            <w:pPr>
              <w:pStyle w:val="Standard"/>
              <w:tabs>
                <w:tab w:val="left" w:pos="-576"/>
                <w:tab w:val="left" w:pos="144"/>
              </w:tabs>
              <w:spacing w:after="120" w:line="240" w:lineRule="auto"/>
            </w:pPr>
            <w:r>
              <w:rPr>
                <w:rFonts w:ascii="Arial" w:eastAsia="Arial" w:hAnsi="Arial" w:cs="Arial"/>
                <w:color w:val="000000"/>
                <w:sz w:val="24"/>
                <w:szCs w:val="24"/>
              </w:rPr>
              <w:t>the date on which the final Party has signed the Contract;</w:t>
            </w:r>
          </w:p>
        </w:tc>
      </w:tr>
      <w:tr w:rsidR="008212E3" w14:paraId="626F93B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0EC75" w14:textId="77777777" w:rsidR="008212E3" w:rsidRDefault="000A05FB">
            <w:pPr>
              <w:pStyle w:val="Standard"/>
              <w:spacing w:after="120" w:line="240" w:lineRule="auto"/>
              <w:ind w:left="142"/>
            </w:pPr>
            <w:r>
              <w:rPr>
                <w:rFonts w:ascii="Arial" w:eastAsia="Arial" w:hAnsi="Arial" w:cs="Arial"/>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CC29E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Environmental Information Regulations 2004;</w:t>
            </w:r>
          </w:p>
        </w:tc>
      </w:tr>
      <w:tr w:rsidR="008212E3" w14:paraId="05F00B8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830B21" w14:textId="77777777" w:rsidR="008212E3" w:rsidRDefault="000A05FB">
            <w:pPr>
              <w:pStyle w:val="Standard"/>
              <w:spacing w:after="120" w:line="240" w:lineRule="auto"/>
              <w:ind w:left="142"/>
            </w:pPr>
            <w:r>
              <w:rPr>
                <w:rFonts w:ascii="Arial" w:eastAsia="Arial" w:hAnsi="Arial" w:cs="Arial"/>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ED28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 invoice which has been issued, </w:t>
            </w:r>
            <w:r>
              <w:rPr>
                <w:rFonts w:ascii="Arial" w:eastAsia="Arial" w:hAnsi="Arial" w:cs="Arial"/>
                <w:color w:val="000000"/>
                <w:sz w:val="24"/>
                <w:szCs w:val="24"/>
              </w:rPr>
              <w:t xml:space="preserve">transmitted and received in a structured electronic format which allows for its automatic and electronic </w:t>
            </w:r>
            <w:proofErr w:type="gramStart"/>
            <w:r>
              <w:rPr>
                <w:rFonts w:ascii="Arial" w:eastAsia="Arial" w:hAnsi="Arial" w:cs="Arial"/>
                <w:color w:val="000000"/>
                <w:sz w:val="24"/>
                <w:szCs w:val="24"/>
              </w:rPr>
              <w:t>processing</w:t>
            </w:r>
            <w:proofErr w:type="gramEnd"/>
            <w:r>
              <w:rPr>
                <w:rFonts w:ascii="Arial" w:eastAsia="Arial" w:hAnsi="Arial" w:cs="Arial"/>
                <w:color w:val="000000"/>
                <w:sz w:val="24"/>
                <w:szCs w:val="24"/>
              </w:rPr>
              <w:t xml:space="preserve"> and which complies with (a) the European standard and (b) any of the syntaxes published in Commission Implementing Decision (EU) 2017/1870;</w:t>
            </w:r>
          </w:p>
        </w:tc>
      </w:tr>
      <w:tr w:rsidR="008212E3" w14:paraId="7112792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6ABCE" w14:textId="77777777" w:rsidR="008212E3" w:rsidRDefault="000A05FB">
            <w:pPr>
              <w:pStyle w:val="Standard"/>
              <w:spacing w:after="120" w:line="240" w:lineRule="auto"/>
              <w:ind w:left="142"/>
            </w:pPr>
            <w:r>
              <w:rPr>
                <w:rFonts w:ascii="Arial" w:eastAsia="Arial" w:hAnsi="Arial" w:cs="Arial"/>
                <w:b/>
                <w:color w:val="000000"/>
                <w:sz w:val="24"/>
                <w:szCs w:val="24"/>
              </w:rPr>
              <w:t>"Employment Regulations"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29EA6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Transfer of Undertakings (Protection of Employment) Regulations 2006 (SI 2006/246) as amended or replaced or any </w:t>
            </w:r>
            <w:r>
              <w:rPr>
                <w:rFonts w:ascii="Arial" w:eastAsia="Arial" w:hAnsi="Arial" w:cs="Arial"/>
                <w:color w:val="000000"/>
                <w:sz w:val="24"/>
                <w:szCs w:val="24"/>
              </w:rPr>
              <w:lastRenderedPageBreak/>
              <w:t>other Regulations implementing the European Council Directive 77/187/EEC;</w:t>
            </w:r>
          </w:p>
        </w:tc>
      </w:tr>
      <w:tr w:rsidR="008212E3" w14:paraId="31DD08D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0055F"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"End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AECBF" w14:textId="77777777" w:rsidR="008212E3" w:rsidRDefault="000A05FB">
            <w:pPr>
              <w:pStyle w:val="Standard"/>
              <w:tabs>
                <w:tab w:val="left" w:pos="-576"/>
                <w:tab w:val="left" w:pos="144"/>
              </w:tabs>
              <w:spacing w:after="120" w:line="240" w:lineRule="auto"/>
              <w:ind w:firstLine="141"/>
            </w:pPr>
            <w:r>
              <w:rPr>
                <w:rFonts w:ascii="Arial" w:eastAsia="Arial" w:hAnsi="Arial" w:cs="Arial"/>
                <w:color w:val="000000"/>
                <w:sz w:val="24"/>
                <w:szCs w:val="24"/>
              </w:rPr>
              <w:t>the earlier of:</w:t>
            </w:r>
          </w:p>
          <w:p w14:paraId="5B793021" w14:textId="77777777" w:rsidR="008212E3" w:rsidRDefault="000A05FB">
            <w:pPr>
              <w:pStyle w:val="Standard"/>
              <w:numPr>
                <w:ilvl w:val="0"/>
                <w:numId w:val="28"/>
              </w:numPr>
              <w:tabs>
                <w:tab w:val="left" w:pos="144"/>
                <w:tab w:val="left" w:pos="864"/>
              </w:tabs>
              <w:ind w:right="105"/>
            </w:pPr>
            <w:r>
              <w:rPr>
                <w:rFonts w:ascii="Arial" w:eastAsia="Arial" w:hAnsi="Arial" w:cs="Arial"/>
                <w:color w:val="000000"/>
                <w:sz w:val="24"/>
                <w:szCs w:val="24"/>
              </w:rPr>
              <w:t xml:space="preserve">the </w:t>
            </w:r>
            <w:r>
              <w:rPr>
                <w:rFonts w:ascii="Arial" w:eastAsia="Arial" w:hAnsi="Arial" w:cs="Arial"/>
                <w:color w:val="000000"/>
                <w:sz w:val="24"/>
                <w:szCs w:val="24"/>
              </w:rPr>
              <w:t>Expiry Date (as extended by any Extension Period exercised by the Relevant Authority under Clause 10.1.2); or</w:t>
            </w:r>
          </w:p>
          <w:p w14:paraId="53384C89" w14:textId="77777777" w:rsidR="008212E3" w:rsidRDefault="000A05FB">
            <w:pPr>
              <w:pStyle w:val="Standard"/>
              <w:numPr>
                <w:ilvl w:val="0"/>
                <w:numId w:val="22"/>
              </w:numPr>
              <w:tabs>
                <w:tab w:val="left" w:pos="144"/>
                <w:tab w:val="left" w:pos="864"/>
              </w:tabs>
              <w:spacing w:after="120" w:line="240" w:lineRule="auto"/>
              <w:ind w:right="105"/>
            </w:pPr>
            <w:r>
              <w:rPr>
                <w:rFonts w:ascii="Arial" w:eastAsia="Arial" w:hAnsi="Arial" w:cs="Arial"/>
                <w:color w:val="000000"/>
                <w:sz w:val="24"/>
                <w:szCs w:val="24"/>
              </w:rPr>
              <w:t xml:space="preserve">if a Contract is terminated before the date specified in (a) above, the date of termination of the Contract;  </w:t>
            </w:r>
          </w:p>
        </w:tc>
      </w:tr>
      <w:tr w:rsidR="008212E3" w14:paraId="3BEB0E1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A947F3" w14:textId="77777777" w:rsidR="008212E3" w:rsidRDefault="000A05FB">
            <w:pPr>
              <w:pStyle w:val="Standard"/>
              <w:spacing w:after="120" w:line="240" w:lineRule="auto"/>
              <w:ind w:left="142"/>
            </w:pPr>
            <w:r>
              <w:rPr>
                <w:rFonts w:ascii="Arial" w:eastAsia="Arial" w:hAnsi="Arial" w:cs="Arial"/>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39E3F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to conserve energy, water, wood, </w:t>
            </w:r>
            <w:proofErr w:type="gramStart"/>
            <w:r>
              <w:rPr>
                <w:rFonts w:ascii="Arial" w:eastAsia="Arial" w:hAnsi="Arial" w:cs="Arial"/>
                <w:color w:val="000000"/>
                <w:sz w:val="24"/>
                <w:szCs w:val="24"/>
              </w:rPr>
              <w:t>paper</w:t>
            </w:r>
            <w:proofErr w:type="gramEnd"/>
            <w:r>
              <w:rPr>
                <w:rFonts w:ascii="Arial" w:eastAsia="Arial" w:hAnsi="Arial" w:cs="Arial"/>
                <w:color w:val="000000"/>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212E3" w14:paraId="48AB23A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875068" w14:textId="77777777" w:rsidR="008212E3" w:rsidRDefault="000A05FB">
            <w:pPr>
              <w:pStyle w:val="Standard"/>
              <w:spacing w:after="120" w:line="240" w:lineRule="auto"/>
              <w:ind w:left="142"/>
            </w:pPr>
            <w:r>
              <w:rPr>
                <w:rFonts w:ascii="Arial" w:eastAsia="Arial" w:hAnsi="Arial" w:cs="Arial"/>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24826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UK Government body named as such as may be renamed or replaced by an equivalent body from time to time;</w:t>
            </w:r>
          </w:p>
        </w:tc>
      </w:tr>
      <w:tr w:rsidR="008212E3" w14:paraId="1718992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8371AB" w14:textId="77777777" w:rsidR="008212E3" w:rsidRDefault="000A05FB">
            <w:pPr>
              <w:pStyle w:val="Standard"/>
              <w:spacing w:after="120" w:line="240" w:lineRule="auto"/>
              <w:ind w:left="142"/>
            </w:pPr>
            <w:r>
              <w:rPr>
                <w:rFonts w:ascii="Arial" w:eastAsia="Arial" w:hAnsi="Arial" w:cs="Arial"/>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C8936" w14:textId="77777777" w:rsidR="008212E3" w:rsidRDefault="000A05FB">
            <w:pPr>
              <w:pStyle w:val="Standard"/>
              <w:tabs>
                <w:tab w:val="left" w:pos="-179"/>
              </w:tabs>
              <w:spacing w:after="120" w:line="240" w:lineRule="auto"/>
            </w:pPr>
            <w:r>
              <w:rPr>
                <w:rFonts w:ascii="Arial" w:eastAsia="Arial" w:hAnsi="Arial" w:cs="Arial"/>
                <w:color w:val="000000"/>
                <w:sz w:val="24"/>
                <w:szCs w:val="24"/>
              </w:rPr>
              <w:t xml:space="preserve">the anticipated total </w:t>
            </w:r>
            <w:r>
              <w:rPr>
                <w:rFonts w:ascii="Arial" w:eastAsia="Arial" w:hAnsi="Arial" w:cs="Arial"/>
                <w:color w:val="000000"/>
                <w:sz w:val="24"/>
                <w:szCs w:val="24"/>
              </w:rPr>
              <w:t>Charges payable by the Buyer in the first Contract Year specified in the Order Form;</w:t>
            </w:r>
          </w:p>
        </w:tc>
      </w:tr>
    </w:tbl>
    <w:p w14:paraId="25B88ABE" w14:textId="77777777" w:rsidR="008212E3" w:rsidRDefault="008212E3">
      <w:pPr>
        <w:pStyle w:val="Standard"/>
        <w:spacing w:after="0"/>
        <w:rPr>
          <w:rFonts w:ascii="Arial" w:eastAsia="Arial" w:hAnsi="Arial" w:cs="Arial"/>
          <w:color w:val="000000"/>
          <w:sz w:val="24"/>
          <w:szCs w:val="24"/>
        </w:rPr>
      </w:pPr>
    </w:p>
    <w:tbl>
      <w:tblPr>
        <w:tblW w:w="9750" w:type="dxa"/>
        <w:tblLayout w:type="fixed"/>
        <w:tblCellMar>
          <w:left w:w="10" w:type="dxa"/>
          <w:right w:w="10" w:type="dxa"/>
        </w:tblCellMar>
        <w:tblLook w:val="04A0" w:firstRow="1" w:lastRow="0" w:firstColumn="1" w:lastColumn="0" w:noHBand="0" w:noVBand="1"/>
      </w:tblPr>
      <w:tblGrid>
        <w:gridCol w:w="2399"/>
        <w:gridCol w:w="7351"/>
      </w:tblGrid>
      <w:tr w:rsidR="008212E3" w14:paraId="189695EC" w14:textId="77777777">
        <w:tblPrEx>
          <w:tblCellMar>
            <w:top w:w="0" w:type="dxa"/>
            <w:bottom w:w="0" w:type="dxa"/>
          </w:tblCellMar>
        </w:tblPrEx>
        <w:tc>
          <w:tcPr>
            <w:tcW w:w="2399" w:type="dxa"/>
            <w:tcBorders>
              <w:left w:val="single" w:sz="8" w:space="0" w:color="000000"/>
              <w:bottom w:val="single" w:sz="8" w:space="0" w:color="000000"/>
              <w:right w:val="single" w:sz="8" w:space="0" w:color="000000"/>
            </w:tcBorders>
            <w:tcMar>
              <w:top w:w="0" w:type="dxa"/>
              <w:left w:w="117" w:type="dxa"/>
              <w:bottom w:w="0" w:type="dxa"/>
              <w:right w:w="108" w:type="dxa"/>
            </w:tcMar>
          </w:tcPr>
          <w:p w14:paraId="33AF747D" w14:textId="77777777" w:rsidR="008212E3" w:rsidRDefault="000A05FB">
            <w:pPr>
              <w:pStyle w:val="Standard"/>
              <w:spacing w:after="120" w:line="240" w:lineRule="auto"/>
              <w:ind w:left="29"/>
            </w:pPr>
            <w:r>
              <w:rPr>
                <w:rFonts w:ascii="Arial" w:eastAsia="Arial" w:hAnsi="Arial" w:cs="Arial"/>
                <w:b/>
                <w:color w:val="000000"/>
                <w:sz w:val="24"/>
                <w:szCs w:val="24"/>
              </w:rPr>
              <w:t>"Estimated Yearly Charges"</w:t>
            </w:r>
          </w:p>
        </w:tc>
        <w:tc>
          <w:tcPr>
            <w:tcW w:w="7350" w:type="dxa"/>
            <w:tcBorders>
              <w:left w:val="single" w:sz="8" w:space="0" w:color="000000"/>
              <w:bottom w:val="single" w:sz="8" w:space="0" w:color="000000"/>
              <w:right w:val="single" w:sz="8" w:space="0" w:color="000000"/>
            </w:tcBorders>
            <w:tcMar>
              <w:top w:w="0" w:type="dxa"/>
              <w:left w:w="117" w:type="dxa"/>
              <w:bottom w:w="0" w:type="dxa"/>
              <w:right w:w="108" w:type="dxa"/>
            </w:tcMar>
          </w:tcPr>
          <w:p w14:paraId="6D14B49A" w14:textId="77777777" w:rsidR="008212E3" w:rsidRDefault="000A05FB">
            <w:pPr>
              <w:pStyle w:val="Standard"/>
              <w:tabs>
                <w:tab w:val="left" w:pos="-179"/>
              </w:tabs>
              <w:spacing w:after="120" w:line="240" w:lineRule="auto"/>
            </w:pPr>
            <w:r>
              <w:rPr>
                <w:rFonts w:ascii="Arial" w:eastAsia="Arial" w:hAnsi="Arial" w:cs="Arial"/>
                <w:color w:val="000000"/>
                <w:sz w:val="24"/>
                <w:szCs w:val="24"/>
              </w:rPr>
              <w:t>means for the purposes of calculating each Party’s annual liability under clause 11.2:</w:t>
            </w:r>
          </w:p>
          <w:p w14:paraId="4E6165F1" w14:textId="77777777" w:rsidR="008212E3" w:rsidRDefault="000A05FB">
            <w:pPr>
              <w:pStyle w:val="Standard"/>
              <w:tabs>
                <w:tab w:val="left" w:pos="-179"/>
              </w:tabs>
              <w:spacing w:after="120" w:line="240" w:lineRule="auto"/>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in the first Contract Year, the Estimated Year 1 Charges; or</w:t>
            </w:r>
          </w:p>
          <w:p w14:paraId="09909AE8" w14:textId="77777777" w:rsidR="008212E3" w:rsidRDefault="008212E3">
            <w:pPr>
              <w:pStyle w:val="Standard"/>
              <w:tabs>
                <w:tab w:val="left" w:pos="-179"/>
              </w:tabs>
              <w:spacing w:after="120" w:line="240" w:lineRule="auto"/>
              <w:rPr>
                <w:rFonts w:ascii="Arial" w:eastAsia="Arial" w:hAnsi="Arial" w:cs="Arial"/>
                <w:color w:val="000000"/>
                <w:sz w:val="24"/>
                <w:szCs w:val="24"/>
              </w:rPr>
            </w:pPr>
          </w:p>
          <w:p w14:paraId="0B936D48" w14:textId="77777777" w:rsidR="008212E3" w:rsidRDefault="000A05FB">
            <w:pPr>
              <w:pStyle w:val="Standard"/>
              <w:tabs>
                <w:tab w:val="left" w:pos="-179"/>
              </w:tabs>
              <w:spacing w:after="120" w:line="240" w:lineRule="auto"/>
            </w:pPr>
            <w:r>
              <w:rPr>
                <w:rFonts w:ascii="Arial" w:eastAsia="Arial" w:hAnsi="Arial" w:cs="Arial"/>
                <w:color w:val="000000"/>
                <w:sz w:val="24"/>
                <w:szCs w:val="24"/>
              </w:rPr>
              <w:t>ii) in any subsequent Contract Years, the Charges paid or payable in the previous Call-off Contract Year; or</w:t>
            </w:r>
          </w:p>
          <w:p w14:paraId="31D42312" w14:textId="77777777" w:rsidR="008212E3" w:rsidRDefault="008212E3">
            <w:pPr>
              <w:pStyle w:val="Standard"/>
              <w:tabs>
                <w:tab w:val="left" w:pos="-179"/>
              </w:tabs>
              <w:spacing w:after="120" w:line="240" w:lineRule="auto"/>
              <w:rPr>
                <w:rFonts w:ascii="Arial" w:eastAsia="Arial" w:hAnsi="Arial" w:cs="Arial"/>
                <w:color w:val="000000"/>
                <w:sz w:val="24"/>
                <w:szCs w:val="24"/>
              </w:rPr>
            </w:pPr>
          </w:p>
          <w:p w14:paraId="3252410E" w14:textId="77777777" w:rsidR="008212E3" w:rsidRDefault="000A05FB">
            <w:pPr>
              <w:pStyle w:val="Standard"/>
              <w:tabs>
                <w:tab w:val="left" w:pos="-179"/>
              </w:tabs>
              <w:spacing w:after="120" w:line="240" w:lineRule="auto"/>
            </w:pPr>
            <w:r>
              <w:rPr>
                <w:rFonts w:ascii="Arial" w:eastAsia="Arial" w:hAnsi="Arial" w:cs="Arial"/>
                <w:color w:val="000000"/>
                <w:sz w:val="24"/>
                <w:szCs w:val="24"/>
              </w:rPr>
              <w:t>iii) after the end of the Call-off Contract, the Charges paid or payable in the last Contract Year during the Call-off Contract Period;  </w:t>
            </w:r>
          </w:p>
        </w:tc>
      </w:tr>
      <w:tr w:rsidR="008212E3" w14:paraId="69ACAB4D" w14:textId="77777777">
        <w:tblPrEx>
          <w:tblCellMar>
            <w:top w:w="0" w:type="dxa"/>
            <w:bottom w:w="0" w:type="dxa"/>
          </w:tblCellMar>
        </w:tblPrEx>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64023E6C" w14:textId="77777777" w:rsidR="008212E3" w:rsidRDefault="000A05FB">
            <w:pPr>
              <w:pStyle w:val="Standard"/>
              <w:spacing w:after="120" w:line="240" w:lineRule="auto"/>
              <w:ind w:left="29"/>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45219E35" w14:textId="77777777" w:rsidR="008212E3" w:rsidRDefault="000A05FB">
            <w:pPr>
              <w:pStyle w:val="Standard"/>
            </w:pPr>
            <w:r>
              <w:rPr>
                <w:rFonts w:ascii="Arial" w:eastAsia="Arial" w:hAnsi="Arial" w:cs="Arial"/>
                <w:color w:val="000000"/>
                <w:sz w:val="24"/>
                <w:szCs w:val="24"/>
              </w:rPr>
              <w:t>a public sector purchaser that is:</w:t>
            </w:r>
          </w:p>
          <w:p w14:paraId="35BF4374" w14:textId="77777777" w:rsidR="008212E3" w:rsidRDefault="000A05FB">
            <w:pPr>
              <w:pStyle w:val="Standard"/>
              <w:numPr>
                <w:ilvl w:val="0"/>
                <w:numId w:val="29"/>
              </w:numPr>
              <w:tabs>
                <w:tab w:val="left" w:pos="209"/>
                <w:tab w:val="left" w:pos="379"/>
              </w:tabs>
              <w:spacing w:after="120" w:line="240" w:lineRule="auto"/>
              <w:ind w:left="388"/>
            </w:pPr>
            <w:r>
              <w:rPr>
                <w:rFonts w:ascii="Arial" w:eastAsia="Arial" w:hAnsi="Arial" w:cs="Arial"/>
                <w:color w:val="000000"/>
                <w:sz w:val="24"/>
                <w:szCs w:val="24"/>
              </w:rPr>
              <w:t>eligible to use the Framework Contract; and</w:t>
            </w:r>
          </w:p>
          <w:p w14:paraId="058B77B6" w14:textId="77777777" w:rsidR="008212E3" w:rsidRDefault="000A05FB">
            <w:pPr>
              <w:pStyle w:val="Standard"/>
              <w:numPr>
                <w:ilvl w:val="0"/>
                <w:numId w:val="5"/>
              </w:numPr>
              <w:tabs>
                <w:tab w:val="left" w:pos="209"/>
                <w:tab w:val="left" w:pos="379"/>
              </w:tabs>
              <w:spacing w:after="120" w:line="240" w:lineRule="auto"/>
              <w:ind w:left="388"/>
            </w:pPr>
            <w:r>
              <w:rPr>
                <w:rFonts w:ascii="Arial" w:eastAsia="Arial" w:hAnsi="Arial" w:cs="Arial"/>
                <w:color w:val="000000"/>
                <w:sz w:val="24"/>
                <w:szCs w:val="24"/>
              </w:rPr>
              <w:t>is entering into an Exempt Call-off Contract that is not subject to (as applicable) any of:</w:t>
            </w:r>
          </w:p>
          <w:p w14:paraId="527C27EE" w14:textId="77777777" w:rsidR="008212E3" w:rsidRDefault="000A05FB">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the Regulations;</w:t>
            </w:r>
          </w:p>
          <w:p w14:paraId="0014B2C0" w14:textId="77777777" w:rsidR="008212E3" w:rsidRDefault="000A05FB">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 xml:space="preserve">the Concession Contracts Regulations 2016 (SI </w:t>
            </w:r>
            <w:r>
              <w:rPr>
                <w:rFonts w:ascii="Arial" w:eastAsia="Arial" w:hAnsi="Arial" w:cs="Arial"/>
                <w:color w:val="000000"/>
                <w:sz w:val="24"/>
                <w:szCs w:val="24"/>
              </w:rPr>
              <w:t>2016/273);</w:t>
            </w:r>
          </w:p>
          <w:p w14:paraId="351A28B2" w14:textId="77777777" w:rsidR="008212E3" w:rsidRDefault="000A05FB">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the Utilities Contracts Regulations 2016 (SI 2016/274);</w:t>
            </w:r>
          </w:p>
          <w:p w14:paraId="4798104D" w14:textId="77777777" w:rsidR="008212E3" w:rsidRDefault="000A05FB">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the Defence and Security Public Contracts Regulations 2011 (SI 2011/1848);</w:t>
            </w:r>
          </w:p>
          <w:p w14:paraId="2FB64712" w14:textId="77777777" w:rsidR="008212E3" w:rsidRDefault="000A05FB">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lastRenderedPageBreak/>
              <w:t>the Remedies Directive (2007/66/EC);</w:t>
            </w:r>
          </w:p>
          <w:p w14:paraId="7ED142FE" w14:textId="77777777" w:rsidR="008212E3" w:rsidRDefault="000A05FB">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2014/23/EU of the European Parliament and Council;</w:t>
            </w:r>
          </w:p>
          <w:p w14:paraId="3D041916" w14:textId="77777777" w:rsidR="008212E3" w:rsidRDefault="000A05FB">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2014/24/EU of the European Parliament and Council;</w:t>
            </w:r>
          </w:p>
          <w:p w14:paraId="614342EC" w14:textId="77777777" w:rsidR="008212E3" w:rsidRDefault="000A05FB">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2014/25/EU of the European Parliament and Council; or</w:t>
            </w:r>
          </w:p>
          <w:p w14:paraId="6C6B4115" w14:textId="77777777" w:rsidR="008212E3" w:rsidRDefault="000A05FB">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2009/81/EC of the European Parliament and Council;</w:t>
            </w:r>
          </w:p>
        </w:tc>
      </w:tr>
      <w:tr w:rsidR="008212E3" w14:paraId="52FE7BFB" w14:textId="77777777">
        <w:tblPrEx>
          <w:tblCellMar>
            <w:top w:w="0" w:type="dxa"/>
            <w:bottom w:w="0" w:type="dxa"/>
          </w:tblCellMar>
        </w:tblPrEx>
        <w:trPr>
          <w:trHeight w:val="1289"/>
        </w:trPr>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20349FBC" w14:textId="77777777" w:rsidR="008212E3" w:rsidRDefault="000A05FB">
            <w:pPr>
              <w:pStyle w:val="Standard"/>
              <w:spacing w:after="120" w:line="240" w:lineRule="auto"/>
              <w:ind w:left="29"/>
            </w:pPr>
            <w:r>
              <w:rPr>
                <w:rFonts w:ascii="Arial" w:eastAsia="Arial" w:hAnsi="Arial" w:cs="Arial"/>
                <w:sz w:val="24"/>
                <w:szCs w:val="24"/>
              </w:rPr>
              <w:lastRenderedPageBreak/>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1DE0C551" w14:textId="77777777" w:rsidR="008212E3" w:rsidRDefault="000A05FB">
            <w:pPr>
              <w:pStyle w:val="Standard"/>
              <w:tabs>
                <w:tab w:val="left" w:pos="-179"/>
              </w:tabs>
              <w:spacing w:after="120" w:line="240" w:lineRule="auto"/>
            </w:pPr>
            <w:r>
              <w:rPr>
                <w:rFonts w:ascii="Arial" w:eastAsia="Arial" w:hAnsi="Arial" w:cs="Arial"/>
                <w:color w:val="000000"/>
                <w:sz w:val="24"/>
                <w:szCs w:val="24"/>
              </w:rPr>
              <w:t xml:space="preserve">the contract between the Exempt Buyer </w:t>
            </w:r>
            <w:r>
              <w:rPr>
                <w:rFonts w:ascii="Arial" w:eastAsia="Arial" w:hAnsi="Arial" w:cs="Arial"/>
                <w:color w:val="000000"/>
                <w:sz w:val="24"/>
                <w:szCs w:val="24"/>
              </w:rPr>
              <w:t xml:space="preserve">and the Supplier for Deliverables which consists of the terms set out and referred to in the Order Form incorporating and, where necessary, amending, </w:t>
            </w:r>
            <w:proofErr w:type="gramStart"/>
            <w:r>
              <w:rPr>
                <w:rFonts w:ascii="Arial" w:eastAsia="Arial" w:hAnsi="Arial" w:cs="Arial"/>
                <w:color w:val="000000"/>
                <w:sz w:val="24"/>
                <w:szCs w:val="24"/>
              </w:rPr>
              <w:t>refining</w:t>
            </w:r>
            <w:proofErr w:type="gramEnd"/>
            <w:r>
              <w:rPr>
                <w:rFonts w:ascii="Arial" w:eastAsia="Arial" w:hAnsi="Arial" w:cs="Arial"/>
                <w:color w:val="000000"/>
                <w:sz w:val="24"/>
                <w:szCs w:val="24"/>
              </w:rPr>
              <w:t xml:space="preserve"> or adding to the terms of the Framework Contract;</w:t>
            </w:r>
          </w:p>
        </w:tc>
      </w:tr>
      <w:tr w:rsidR="008212E3" w14:paraId="219AB175" w14:textId="77777777">
        <w:tblPrEx>
          <w:tblCellMar>
            <w:top w:w="0" w:type="dxa"/>
            <w:bottom w:w="0" w:type="dxa"/>
          </w:tblCellMar>
        </w:tblPrEx>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07E737EF" w14:textId="77777777" w:rsidR="008212E3" w:rsidRDefault="000A05FB">
            <w:pPr>
              <w:pStyle w:val="Standard"/>
              <w:spacing w:after="120" w:line="240" w:lineRule="auto"/>
              <w:ind w:left="29"/>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4C5986F1" w14:textId="77777777" w:rsidR="008212E3" w:rsidRDefault="000A05FB">
            <w:pPr>
              <w:pStyle w:val="Standard"/>
            </w:pPr>
            <w:r>
              <w:rPr>
                <w:rFonts w:ascii="Arial" w:eastAsia="Arial" w:hAnsi="Arial" w:cs="Arial"/>
                <w:color w:val="000000"/>
                <w:sz w:val="24"/>
                <w:szCs w:val="24"/>
              </w:rPr>
              <w:t xml:space="preserve">any </w:t>
            </w:r>
            <w:r>
              <w:rPr>
                <w:rFonts w:ascii="Arial" w:eastAsia="Arial" w:hAnsi="Arial" w:cs="Arial"/>
                <w:color w:val="000000"/>
                <w:sz w:val="24"/>
                <w:szCs w:val="24"/>
              </w:rPr>
              <w:t xml:space="preserve">amendments, </w:t>
            </w:r>
            <w:proofErr w:type="gramStart"/>
            <w:r>
              <w:rPr>
                <w:rFonts w:ascii="Arial" w:eastAsia="Arial" w:hAnsi="Arial" w:cs="Arial"/>
                <w:color w:val="000000"/>
                <w:sz w:val="24"/>
                <w:szCs w:val="24"/>
              </w:rPr>
              <w:t>refinements</w:t>
            </w:r>
            <w:proofErr w:type="gramEnd"/>
            <w:r>
              <w:rPr>
                <w:rFonts w:ascii="Arial" w:eastAsia="Arial" w:hAnsi="Arial" w:cs="Arial"/>
                <w:color w:val="000000"/>
                <w:sz w:val="24"/>
                <w:szCs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46968A2E" w14:textId="77777777" w:rsidR="008212E3" w:rsidRDefault="008212E3">
      <w:pPr>
        <w:pStyle w:val="Standard"/>
        <w:spacing w:after="0"/>
        <w:rPr>
          <w:rFonts w:ascii="Arial" w:eastAsia="Arial" w:hAnsi="Arial" w:cs="Arial"/>
          <w:color w:val="000000"/>
          <w:sz w:val="24"/>
          <w:szCs w:val="24"/>
        </w:rPr>
      </w:pPr>
    </w:p>
    <w:tbl>
      <w:tblPr>
        <w:tblW w:w="9735" w:type="dxa"/>
        <w:tblLayout w:type="fixed"/>
        <w:tblCellMar>
          <w:left w:w="10" w:type="dxa"/>
          <w:right w:w="10" w:type="dxa"/>
        </w:tblCellMar>
        <w:tblLook w:val="04A0" w:firstRow="1" w:lastRow="0" w:firstColumn="1" w:lastColumn="0" w:noHBand="0" w:noVBand="1"/>
      </w:tblPr>
      <w:tblGrid>
        <w:gridCol w:w="2403"/>
        <w:gridCol w:w="7332"/>
      </w:tblGrid>
      <w:tr w:rsidR="008212E3" w14:paraId="31C803B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3FD4CA" w14:textId="77777777" w:rsidR="008212E3" w:rsidRDefault="000A05FB">
            <w:pPr>
              <w:pStyle w:val="Standard"/>
              <w:spacing w:after="120" w:line="240" w:lineRule="auto"/>
              <w:ind w:left="142"/>
            </w:pPr>
            <w:r>
              <w:rPr>
                <w:rFonts w:ascii="Arial" w:eastAsia="Arial" w:hAnsi="Arial" w:cs="Arial"/>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D3073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8212E3" w14:paraId="3F855B3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449685" w14:textId="77777777" w:rsidR="008212E3" w:rsidRDefault="000A05FB">
            <w:pPr>
              <w:pStyle w:val="Standard"/>
              <w:spacing w:after="120" w:line="240" w:lineRule="auto"/>
              <w:ind w:left="142"/>
            </w:pPr>
            <w:r>
              <w:rPr>
                <w:rFonts w:ascii="Arial" w:eastAsia="Arial" w:hAnsi="Arial" w:cs="Arial"/>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4F47E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shall have the </w:t>
            </w:r>
            <w:r>
              <w:rPr>
                <w:rFonts w:ascii="Arial" w:eastAsia="Arial" w:hAnsi="Arial" w:cs="Arial"/>
                <w:color w:val="000000"/>
                <w:sz w:val="24"/>
                <w:szCs w:val="24"/>
              </w:rPr>
              <w:t>meaning in the European Union (Withdrawal) Act 2018;</w:t>
            </w:r>
          </w:p>
        </w:tc>
      </w:tr>
      <w:tr w:rsidR="008212E3" w14:paraId="46BA06E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09ADC3" w14:textId="77777777" w:rsidR="008212E3" w:rsidRDefault="000A05FB">
            <w:pPr>
              <w:pStyle w:val="Standard"/>
              <w:spacing w:after="120" w:line="240" w:lineRule="auto"/>
              <w:ind w:left="142"/>
            </w:pPr>
            <w:r>
              <w:rPr>
                <w:rFonts w:ascii="Arial" w:eastAsia="Arial" w:hAnsi="Arial" w:cs="Arial"/>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5C0F0B" w14:textId="77777777" w:rsidR="008212E3" w:rsidRDefault="000A05FB">
            <w:pPr>
              <w:pStyle w:val="Standard"/>
              <w:tabs>
                <w:tab w:val="left" w:pos="-576"/>
                <w:tab w:val="left" w:pos="144"/>
              </w:tabs>
              <w:spacing w:after="120" w:line="240" w:lineRule="auto"/>
            </w:pPr>
            <w:r>
              <w:rPr>
                <w:rFonts w:ascii="Arial" w:eastAsia="Arial" w:hAnsi="Arial" w:cs="Arial"/>
                <w:color w:val="000000"/>
                <w:sz w:val="24"/>
                <w:szCs w:val="24"/>
              </w:rPr>
              <w:t>the Framework Expiry Date or the Call-Off Expiry Date (as the context dictates);</w:t>
            </w:r>
          </w:p>
        </w:tc>
      </w:tr>
      <w:tr w:rsidR="008212E3" w14:paraId="74F9204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A82AC1" w14:textId="77777777" w:rsidR="008212E3" w:rsidRDefault="000A05FB">
            <w:pPr>
              <w:pStyle w:val="Standard"/>
              <w:spacing w:after="120" w:line="240" w:lineRule="auto"/>
              <w:ind w:left="142"/>
            </w:pPr>
            <w:r>
              <w:rPr>
                <w:rFonts w:ascii="Arial" w:eastAsia="Arial" w:hAnsi="Arial" w:cs="Arial"/>
                <w:b/>
                <w:color w:val="000000"/>
                <w:sz w:val="24"/>
                <w:szCs w:val="24"/>
              </w:rPr>
              <w:t>"Extension Period"</w:t>
            </w:r>
          </w:p>
          <w:p w14:paraId="737D0F98" w14:textId="77777777" w:rsidR="008212E3" w:rsidRDefault="008212E3">
            <w:pPr>
              <w:pStyle w:val="Standard"/>
              <w:spacing w:line="240" w:lineRule="auto"/>
              <w:ind w:left="142" w:firstLine="720"/>
              <w:rPr>
                <w:rFonts w:ascii="Arial" w:eastAsia="Arial" w:hAnsi="Arial" w:cs="Arial"/>
                <w:sz w:val="24"/>
                <w:szCs w:val="24"/>
              </w:rPr>
            </w:pP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CC202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Framework Optional Extension Period or the Call-Off Optional Extension Period as the context dictates;</w:t>
            </w:r>
          </w:p>
        </w:tc>
      </w:tr>
      <w:tr w:rsidR="008212E3" w14:paraId="2669992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58F80D" w14:textId="77777777" w:rsidR="008212E3" w:rsidRDefault="000A05FB">
            <w:pPr>
              <w:pStyle w:val="Standard"/>
              <w:spacing w:after="120" w:line="240" w:lineRule="auto"/>
              <w:ind w:left="142"/>
            </w:pPr>
            <w:r>
              <w:rPr>
                <w:rFonts w:ascii="Arial" w:eastAsia="Arial" w:hAnsi="Arial" w:cs="Arial"/>
                <w:b/>
                <w:sz w:val="24"/>
                <w:szCs w:val="24"/>
              </w:rPr>
              <w:t>“Financial Reports”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30C8B0" w14:textId="77777777" w:rsidR="008212E3" w:rsidRDefault="000A05FB">
            <w:pPr>
              <w:pStyle w:val="Standard"/>
              <w:ind w:left="164" w:hanging="164"/>
            </w:pPr>
            <w:r>
              <w:rPr>
                <w:rFonts w:ascii="Arial" w:eastAsia="Arial" w:hAnsi="Arial" w:cs="Arial"/>
                <w:sz w:val="24"/>
                <w:szCs w:val="24"/>
              </w:rPr>
              <w:t xml:space="preserve"> a report by the Supplier to the Buyer that:</w:t>
            </w:r>
          </w:p>
          <w:p w14:paraId="4E8FEA18" w14:textId="77777777" w:rsidR="008212E3" w:rsidRDefault="000A05FB">
            <w:pPr>
              <w:pStyle w:val="Standard"/>
              <w:ind w:left="282" w:hanging="282"/>
            </w:pPr>
            <w:r>
              <w:rPr>
                <w:rFonts w:ascii="Arial" w:eastAsia="Arial" w:hAnsi="Arial" w:cs="Arial"/>
                <w:sz w:val="24"/>
                <w:szCs w:val="24"/>
              </w:rPr>
              <w:t>(a) provides a true and fair reflection of the Costs and Supplier Profit Margin forecast by the Supplier;</w:t>
            </w:r>
          </w:p>
          <w:p w14:paraId="0214729D" w14:textId="77777777" w:rsidR="008212E3" w:rsidRDefault="000A05FB">
            <w:pPr>
              <w:pStyle w:val="Standard"/>
              <w:ind w:left="282" w:hanging="282"/>
            </w:pPr>
            <w:r>
              <w:rPr>
                <w:rFonts w:ascii="Arial" w:eastAsia="Arial" w:hAnsi="Arial" w:cs="Arial"/>
                <w:sz w:val="24"/>
                <w:szCs w:val="24"/>
              </w:rPr>
              <w:t xml:space="preserve">(b) provides detail a true and fair reflection of the </w:t>
            </w:r>
            <w:r>
              <w:rPr>
                <w:rFonts w:ascii="Arial" w:eastAsia="Arial" w:hAnsi="Arial" w:cs="Arial"/>
                <w:sz w:val="24"/>
                <w:szCs w:val="24"/>
              </w:rPr>
              <w:t>costs and expenses to be incurred by Key Subcontractors (as requested by the Buyer);</w:t>
            </w:r>
          </w:p>
          <w:p w14:paraId="657DA6FB" w14:textId="77777777" w:rsidR="008212E3" w:rsidRDefault="000A05FB">
            <w:pPr>
              <w:pStyle w:val="Standard"/>
              <w:ind w:left="282" w:hanging="282"/>
            </w:pPr>
            <w:r>
              <w:rPr>
                <w:rFonts w:ascii="Arial" w:eastAsia="Arial" w:hAnsi="Arial" w:cs="Arial"/>
                <w:sz w:val="24"/>
                <w:szCs w:val="24"/>
              </w:rPr>
              <w:t xml:space="preserve">(c) is in the same software package (Microsoft Excel or Microsoft Word), layout and format as the blank templates which have been issued by the Buyer to the Supplier on or before the Start </w:t>
            </w:r>
            <w:r>
              <w:rPr>
                <w:rFonts w:ascii="Arial" w:eastAsia="Arial" w:hAnsi="Arial" w:cs="Arial"/>
                <w:sz w:val="24"/>
                <w:szCs w:val="24"/>
              </w:rPr>
              <w:lastRenderedPageBreak/>
              <w:t>Date for the purposes of the Contract; and</w:t>
            </w:r>
          </w:p>
          <w:p w14:paraId="207BE300" w14:textId="77777777" w:rsidR="008212E3" w:rsidRDefault="000A05FB">
            <w:pPr>
              <w:pStyle w:val="Standard"/>
              <w:ind w:left="282" w:hanging="282"/>
            </w:pPr>
            <w:r>
              <w:rPr>
                <w:rFonts w:ascii="Arial" w:eastAsia="Arial" w:hAnsi="Arial" w:cs="Arial"/>
                <w:sz w:val="24"/>
                <w:szCs w:val="24"/>
              </w:rPr>
              <w:t>(d) is certified by the Supplier’s Chief Financial Officer or Director of Finance;</w:t>
            </w:r>
          </w:p>
          <w:p w14:paraId="4BC02C20" w14:textId="77777777" w:rsidR="008212E3" w:rsidRDefault="008212E3">
            <w:pPr>
              <w:pStyle w:val="Standard"/>
              <w:spacing w:line="240" w:lineRule="auto"/>
              <w:ind w:left="164" w:hanging="164"/>
              <w:rPr>
                <w:rFonts w:ascii="Arial" w:eastAsia="Arial" w:hAnsi="Arial" w:cs="Arial"/>
                <w:sz w:val="24"/>
                <w:szCs w:val="24"/>
              </w:rPr>
            </w:pPr>
          </w:p>
        </w:tc>
      </w:tr>
      <w:tr w:rsidR="008212E3" w14:paraId="2F2A9FF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251242" w14:textId="77777777" w:rsidR="008212E3" w:rsidRDefault="000A05FB">
            <w:pPr>
              <w:pStyle w:val="Standard"/>
              <w:spacing w:after="120" w:line="240" w:lineRule="auto"/>
              <w:ind w:left="142"/>
            </w:pPr>
            <w:r>
              <w:rPr>
                <w:rFonts w:ascii="Arial" w:eastAsia="Arial" w:hAnsi="Arial" w:cs="Arial"/>
                <w:b/>
                <w:sz w:val="24"/>
                <w:szCs w:val="24"/>
              </w:rPr>
              <w:lastRenderedPageBreak/>
              <w:t>“Financial Representative”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3A4471" w14:textId="77777777" w:rsidR="008212E3" w:rsidRDefault="000A05FB">
            <w:pPr>
              <w:pStyle w:val="Standard"/>
              <w:ind w:left="164" w:hanging="24"/>
            </w:pPr>
            <w:r>
              <w:rPr>
                <w:rFonts w:ascii="Arial" w:eastAsia="Arial" w:hAnsi="Arial" w:cs="Arial"/>
                <w:sz w:val="24"/>
                <w:szCs w:val="24"/>
              </w:rPr>
              <w:t xml:space="preserve">a reasonably skilled and experienced member of the Supplier Staff who has </w:t>
            </w:r>
            <w:r>
              <w:rPr>
                <w:rFonts w:ascii="Arial" w:eastAsia="Arial" w:hAnsi="Arial" w:cs="Arial"/>
                <w:sz w:val="24"/>
                <w:szCs w:val="24"/>
              </w:rPr>
              <w:t xml:space="preserve">specific responsibility for preparing, maintaining, facilitating access to, </w:t>
            </w:r>
            <w:proofErr w:type="gramStart"/>
            <w:r>
              <w:rPr>
                <w:rFonts w:ascii="Arial" w:eastAsia="Arial" w:hAnsi="Arial" w:cs="Arial"/>
                <w:sz w:val="24"/>
                <w:szCs w:val="24"/>
              </w:rPr>
              <w:t>discussing</w:t>
            </w:r>
            <w:proofErr w:type="gramEnd"/>
            <w:r>
              <w:rPr>
                <w:rFonts w:ascii="Arial" w:eastAsia="Arial" w:hAnsi="Arial" w:cs="Arial"/>
                <w:sz w:val="24"/>
                <w:szCs w:val="24"/>
              </w:rPr>
              <w:t xml:space="preserve"> and explaining the records and accounts of everything to do with the Contract (as referred to in Clause 6), Financial Reports and Open Book Data;</w:t>
            </w:r>
          </w:p>
          <w:p w14:paraId="5760946B" w14:textId="77777777" w:rsidR="008212E3" w:rsidRDefault="008212E3">
            <w:pPr>
              <w:pStyle w:val="Standard"/>
              <w:spacing w:line="240" w:lineRule="auto"/>
              <w:ind w:left="164" w:hanging="164"/>
              <w:rPr>
                <w:rFonts w:ascii="Arial" w:eastAsia="Arial" w:hAnsi="Arial" w:cs="Arial"/>
                <w:sz w:val="24"/>
                <w:szCs w:val="24"/>
              </w:rPr>
            </w:pPr>
          </w:p>
        </w:tc>
      </w:tr>
      <w:tr w:rsidR="008212E3" w14:paraId="144052C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47B16E" w14:textId="77777777" w:rsidR="008212E3" w:rsidRDefault="000A05FB">
            <w:pPr>
              <w:pStyle w:val="Standard"/>
              <w:spacing w:after="120" w:line="240" w:lineRule="auto"/>
              <w:ind w:left="142"/>
            </w:pPr>
            <w:r>
              <w:rPr>
                <w:rFonts w:ascii="Arial" w:eastAsia="Arial" w:hAnsi="Arial" w:cs="Arial"/>
                <w:b/>
                <w:sz w:val="24"/>
                <w:szCs w:val="24"/>
              </w:rPr>
              <w:t>“Financial Transparency Objectives”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E959E" w14:textId="77777777" w:rsidR="008212E3" w:rsidRDefault="000A05FB">
            <w:pPr>
              <w:pStyle w:val="Standard"/>
              <w:ind w:left="282" w:hanging="282"/>
            </w:pPr>
            <w:r>
              <w:rPr>
                <w:rFonts w:ascii="Arial" w:eastAsia="Arial" w:hAnsi="Arial" w:cs="Arial"/>
                <w:sz w:val="24"/>
                <w:szCs w:val="24"/>
              </w:rPr>
              <w:t>(a) the Buyer having a clear analysis of the Costs, Overhead recoveries (where relevant), time spent by Supplier Staff in providing the Services and Supplier Profit Margin so that it can understand any payment sought by the Supplier;</w:t>
            </w:r>
          </w:p>
          <w:p w14:paraId="5B6E7AE8" w14:textId="77777777" w:rsidR="008212E3" w:rsidRDefault="000A05FB">
            <w:pPr>
              <w:pStyle w:val="Standard"/>
              <w:ind w:left="282" w:hanging="282"/>
            </w:pPr>
            <w:r>
              <w:rPr>
                <w:rFonts w:ascii="Arial" w:eastAsia="Arial" w:hAnsi="Arial" w:cs="Arial"/>
                <w:sz w:val="24"/>
                <w:szCs w:val="24"/>
              </w:rPr>
              <w:t>(b) the Parties being able to understand Costs forecasts and to have confidence that these are based on justifiable numbers and appropriate forecasting techniques;</w:t>
            </w:r>
          </w:p>
          <w:p w14:paraId="386DEC13" w14:textId="77777777" w:rsidR="008212E3" w:rsidRDefault="000A05FB">
            <w:pPr>
              <w:pStyle w:val="Standard"/>
              <w:ind w:left="282" w:hanging="282"/>
            </w:pPr>
            <w:r>
              <w:rPr>
                <w:rFonts w:ascii="Arial" w:eastAsia="Arial" w:hAnsi="Arial" w:cs="Arial"/>
                <w:sz w:val="24"/>
                <w:szCs w:val="24"/>
              </w:rPr>
              <w:t>(c) the Parties being able to understand the quantitative impact of any Variations that affect ongoing Costs and identifying how these could be mitigated and/or reflected in the Charges;</w:t>
            </w:r>
          </w:p>
          <w:p w14:paraId="6C066DEA" w14:textId="77777777" w:rsidR="008212E3" w:rsidRDefault="000A05FB">
            <w:pPr>
              <w:pStyle w:val="Standard"/>
              <w:ind w:left="282" w:hanging="282"/>
            </w:pPr>
            <w:r>
              <w:rPr>
                <w:rFonts w:ascii="Arial" w:eastAsia="Arial" w:hAnsi="Arial" w:cs="Arial"/>
                <w:sz w:val="24"/>
                <w:szCs w:val="24"/>
              </w:rPr>
              <w:t>(d) the Parties being able to review, address issues with and re-forecast progress in relation to the provision of the Services;</w:t>
            </w:r>
          </w:p>
          <w:p w14:paraId="4DB3A21E" w14:textId="77777777" w:rsidR="008212E3" w:rsidRDefault="000A05FB">
            <w:pPr>
              <w:pStyle w:val="Standard"/>
              <w:ind w:left="282" w:hanging="282"/>
            </w:pPr>
            <w:r>
              <w:rPr>
                <w:rFonts w:ascii="Arial" w:eastAsia="Arial" w:hAnsi="Arial" w:cs="Arial"/>
                <w:sz w:val="24"/>
                <w:szCs w:val="24"/>
              </w:rPr>
              <w:t xml:space="preserve">(e) the Parties challenging each </w:t>
            </w:r>
            <w:r>
              <w:rPr>
                <w:rFonts w:ascii="Arial" w:eastAsia="Arial" w:hAnsi="Arial" w:cs="Arial"/>
                <w:sz w:val="24"/>
                <w:szCs w:val="24"/>
              </w:rPr>
              <w:t>other with ideas for efficiency and improvements; and</w:t>
            </w:r>
          </w:p>
          <w:p w14:paraId="7F5F3954" w14:textId="77777777" w:rsidR="008212E3" w:rsidRDefault="000A05FB">
            <w:pPr>
              <w:pStyle w:val="Standard"/>
              <w:ind w:left="282" w:hanging="282"/>
            </w:pPr>
            <w:r>
              <w:rPr>
                <w:rFonts w:ascii="Arial" w:eastAsia="Arial" w:hAnsi="Arial" w:cs="Arial"/>
                <w:sz w:val="24"/>
                <w:szCs w:val="24"/>
              </w:rPr>
              <w:t>(f) enabling the Buyer to demonstrate that it is achieving value for money for the taxpayer relative to current market prices;</w:t>
            </w:r>
          </w:p>
          <w:p w14:paraId="032742F5" w14:textId="77777777" w:rsidR="008212E3" w:rsidRDefault="008212E3">
            <w:pPr>
              <w:pStyle w:val="Standard"/>
              <w:spacing w:line="240" w:lineRule="auto"/>
              <w:ind w:left="164" w:hanging="164"/>
              <w:rPr>
                <w:rFonts w:ascii="Arial" w:eastAsia="Arial" w:hAnsi="Arial" w:cs="Arial"/>
                <w:sz w:val="24"/>
                <w:szCs w:val="24"/>
              </w:rPr>
            </w:pPr>
          </w:p>
        </w:tc>
      </w:tr>
      <w:tr w:rsidR="008212E3" w14:paraId="1868D27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B532E2" w14:textId="77777777" w:rsidR="008212E3" w:rsidRDefault="000A05FB">
            <w:pPr>
              <w:pStyle w:val="Standard"/>
              <w:spacing w:after="120" w:line="240" w:lineRule="auto"/>
              <w:ind w:left="142"/>
            </w:pPr>
            <w:r>
              <w:rPr>
                <w:rFonts w:ascii="Arial" w:eastAsia="Arial" w:hAnsi="Arial" w:cs="Arial"/>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DB94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Freedom of Information Act 2000 and any subordinate </w:t>
            </w:r>
            <w:r>
              <w:rPr>
                <w:rFonts w:ascii="Arial" w:eastAsia="Arial" w:hAnsi="Arial" w:cs="Arial"/>
                <w:color w:val="000000"/>
                <w:sz w:val="24"/>
                <w:szCs w:val="24"/>
              </w:rPr>
              <w:t>legislation made under that Act from time to time together with any guidance and/or codes of practice issued by the Information Commissioner or relevant Government department in relation to such legislation;</w:t>
            </w:r>
          </w:p>
        </w:tc>
      </w:tr>
      <w:tr w:rsidR="008212E3" w14:paraId="759D689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E5C79" w14:textId="77777777" w:rsidR="008212E3" w:rsidRDefault="000A05FB">
            <w:pPr>
              <w:pStyle w:val="Standard"/>
              <w:spacing w:after="120" w:line="240" w:lineRule="auto"/>
              <w:ind w:left="142"/>
            </w:pPr>
            <w:r>
              <w:rPr>
                <w:rFonts w:ascii="Arial" w:eastAsia="Arial" w:hAnsi="Arial" w:cs="Arial"/>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0E478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w:t>
            </w:r>
            <w:r>
              <w:rPr>
                <w:rFonts w:ascii="Arial" w:eastAsia="Arial" w:hAnsi="Arial" w:cs="Arial"/>
                <w:color w:val="000000"/>
                <w:sz w:val="24"/>
                <w:szCs w:val="24"/>
              </w:rPr>
              <w:lastRenderedPageBreak/>
              <w:t>performing its obligations under a Contract and which are not attributable to any wilful act, neglect or failure to take reasonable preventative action by the Affected Party, including:</w:t>
            </w:r>
          </w:p>
          <w:p w14:paraId="69D9E685" w14:textId="77777777" w:rsidR="008212E3" w:rsidRDefault="000A05FB">
            <w:pPr>
              <w:pStyle w:val="Standard"/>
              <w:numPr>
                <w:ilvl w:val="1"/>
                <w:numId w:val="4"/>
              </w:numPr>
              <w:tabs>
                <w:tab w:val="left" w:pos="-144"/>
                <w:tab w:val="left" w:pos="576"/>
              </w:tabs>
              <w:spacing w:after="120" w:line="240" w:lineRule="auto"/>
              <w:ind w:hanging="288"/>
            </w:pPr>
            <w:r>
              <w:rPr>
                <w:rFonts w:ascii="Arial" w:eastAsia="Arial" w:hAnsi="Arial" w:cs="Arial"/>
                <w:color w:val="000000"/>
                <w:sz w:val="24"/>
                <w:szCs w:val="24"/>
              </w:rPr>
              <w:t xml:space="preserve">riots, civil commotion, </w:t>
            </w:r>
            <w:proofErr w:type="gramStart"/>
            <w:r>
              <w:rPr>
                <w:rFonts w:ascii="Arial" w:eastAsia="Arial" w:hAnsi="Arial" w:cs="Arial"/>
                <w:color w:val="000000"/>
                <w:sz w:val="24"/>
                <w:szCs w:val="24"/>
              </w:rPr>
              <w:t>war</w:t>
            </w:r>
            <w:proofErr w:type="gramEnd"/>
            <w:r>
              <w:rPr>
                <w:rFonts w:ascii="Arial" w:eastAsia="Arial" w:hAnsi="Arial" w:cs="Arial"/>
                <w:color w:val="000000"/>
                <w:sz w:val="24"/>
                <w:szCs w:val="24"/>
              </w:rPr>
              <w:t xml:space="preserve"> or armed conflict;</w:t>
            </w:r>
          </w:p>
          <w:p w14:paraId="676D612B" w14:textId="77777777" w:rsidR="008212E3" w:rsidRDefault="000A05FB">
            <w:pPr>
              <w:pStyle w:val="Standard"/>
              <w:numPr>
                <w:ilvl w:val="1"/>
                <w:numId w:val="4"/>
              </w:numPr>
              <w:tabs>
                <w:tab w:val="left" w:pos="-144"/>
                <w:tab w:val="left" w:pos="576"/>
              </w:tabs>
              <w:spacing w:after="120" w:line="240" w:lineRule="auto"/>
              <w:ind w:hanging="288"/>
            </w:pPr>
            <w:r>
              <w:rPr>
                <w:rFonts w:ascii="Arial" w:eastAsia="Arial" w:hAnsi="Arial" w:cs="Arial"/>
                <w:color w:val="000000"/>
                <w:sz w:val="24"/>
                <w:szCs w:val="24"/>
              </w:rPr>
              <w:t>acts of terrorism;</w:t>
            </w:r>
          </w:p>
          <w:p w14:paraId="6A359B31" w14:textId="77777777" w:rsidR="008212E3" w:rsidRDefault="000A05FB">
            <w:pPr>
              <w:pStyle w:val="Standard"/>
              <w:numPr>
                <w:ilvl w:val="1"/>
                <w:numId w:val="4"/>
              </w:numPr>
              <w:tabs>
                <w:tab w:val="left" w:pos="-144"/>
                <w:tab w:val="left" w:pos="576"/>
              </w:tabs>
              <w:spacing w:after="120" w:line="240" w:lineRule="auto"/>
              <w:ind w:hanging="288"/>
            </w:pPr>
            <w:r>
              <w:rPr>
                <w:rFonts w:ascii="Arial" w:eastAsia="Arial" w:hAnsi="Arial" w:cs="Arial"/>
                <w:color w:val="000000"/>
                <w:sz w:val="24"/>
                <w:szCs w:val="24"/>
              </w:rPr>
              <w:t xml:space="preserve">acts of a Central Government Body, local </w:t>
            </w:r>
            <w:proofErr w:type="gramStart"/>
            <w:r>
              <w:rPr>
                <w:rFonts w:ascii="Arial" w:eastAsia="Arial" w:hAnsi="Arial" w:cs="Arial"/>
                <w:color w:val="000000"/>
                <w:sz w:val="24"/>
                <w:szCs w:val="24"/>
              </w:rPr>
              <w:t>government</w:t>
            </w:r>
            <w:proofErr w:type="gramEnd"/>
            <w:r>
              <w:rPr>
                <w:rFonts w:ascii="Arial" w:eastAsia="Arial" w:hAnsi="Arial" w:cs="Arial"/>
                <w:color w:val="000000"/>
                <w:sz w:val="24"/>
                <w:szCs w:val="24"/>
              </w:rPr>
              <w:t xml:space="preserve"> or regulatory bodies;</w:t>
            </w:r>
          </w:p>
          <w:p w14:paraId="258F8836" w14:textId="77777777" w:rsidR="008212E3" w:rsidRDefault="000A05FB">
            <w:pPr>
              <w:pStyle w:val="Standard"/>
              <w:numPr>
                <w:ilvl w:val="1"/>
                <w:numId w:val="4"/>
              </w:numPr>
              <w:tabs>
                <w:tab w:val="left" w:pos="0"/>
                <w:tab w:val="left" w:pos="720"/>
              </w:tabs>
              <w:spacing w:after="120" w:line="240" w:lineRule="auto"/>
              <w:ind w:left="576" w:hanging="432"/>
            </w:pPr>
            <w:r>
              <w:rPr>
                <w:rFonts w:ascii="Arial" w:eastAsia="Arial" w:hAnsi="Arial" w:cs="Arial"/>
                <w:color w:val="000000"/>
                <w:sz w:val="24"/>
                <w:szCs w:val="24"/>
              </w:rPr>
              <w:t>fire, flood, storm or earthquake or other natural disaster,</w:t>
            </w:r>
          </w:p>
          <w:p w14:paraId="0E693831" w14:textId="77777777" w:rsidR="008212E3" w:rsidRDefault="000A05FB">
            <w:pPr>
              <w:pStyle w:val="Standard"/>
              <w:tabs>
                <w:tab w:val="left" w:pos="-576"/>
                <w:tab w:val="left" w:pos="144"/>
              </w:tabs>
              <w:spacing w:after="120" w:line="240" w:lineRule="auto"/>
            </w:pPr>
            <w:r>
              <w:rPr>
                <w:rFonts w:ascii="Arial" w:eastAsia="Arial" w:hAnsi="Arial" w:cs="Arial"/>
                <w:color w:val="000000"/>
                <w:sz w:val="24"/>
                <w:szCs w:val="24"/>
              </w:rPr>
              <w:t xml:space="preserve">but excluding any industrial dispute relating to the Supplier, the Supplier </w:t>
            </w:r>
            <w:r>
              <w:rPr>
                <w:rFonts w:ascii="Arial" w:eastAsia="Arial" w:hAnsi="Arial" w:cs="Arial"/>
                <w:color w:val="000000"/>
                <w:sz w:val="24"/>
                <w:szCs w:val="24"/>
              </w:rPr>
              <w:t>Staff or any other failure in the Supplier or the Subcontractor's supply chain;</w:t>
            </w:r>
          </w:p>
        </w:tc>
      </w:tr>
      <w:tr w:rsidR="008212E3" w14:paraId="2981C24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C28349"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"Force Majeure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3348E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8212E3" w14:paraId="5A208CA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611C0" w14:textId="77777777" w:rsidR="008212E3" w:rsidRDefault="000A05FB">
            <w:pPr>
              <w:pStyle w:val="Standard"/>
              <w:spacing w:after="120" w:line="240" w:lineRule="auto"/>
              <w:ind w:left="142"/>
            </w:pPr>
            <w:r>
              <w:rPr>
                <w:rFonts w:ascii="Arial" w:eastAsia="Arial" w:hAnsi="Arial" w:cs="Arial"/>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E3E04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8212E3" w14:paraId="491B635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C1337F" w14:textId="77777777" w:rsidR="008212E3" w:rsidRDefault="000A05FB">
            <w:pPr>
              <w:pStyle w:val="Standard"/>
              <w:spacing w:after="120" w:line="240" w:lineRule="auto"/>
              <w:ind w:left="142"/>
            </w:pPr>
            <w:r>
              <w:rPr>
                <w:rFonts w:ascii="Arial" w:eastAsia="Arial" w:hAnsi="Arial" w:cs="Arial"/>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E14B87"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8212E3" w14:paraId="7FECF8C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BDFC22" w14:textId="77777777" w:rsidR="008212E3" w:rsidRDefault="000A05FB">
            <w:pPr>
              <w:pStyle w:val="Standard"/>
              <w:spacing w:after="120" w:line="240" w:lineRule="auto"/>
              <w:ind w:left="142"/>
            </w:pPr>
            <w:r>
              <w:rPr>
                <w:rFonts w:ascii="Arial" w:eastAsia="Arial" w:hAnsi="Arial" w:cs="Arial"/>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7E78CC" w14:textId="77777777" w:rsidR="008212E3" w:rsidRDefault="000A05FB">
            <w:pPr>
              <w:pStyle w:val="Standard"/>
              <w:tabs>
                <w:tab w:val="left" w:pos="244"/>
                <w:tab w:val="left" w:pos="846"/>
              </w:tabs>
              <w:spacing w:after="120" w:line="240" w:lineRule="auto"/>
              <w:ind w:left="423" w:hanging="423"/>
            </w:pPr>
            <w:r>
              <w:rPr>
                <w:rFonts w:ascii="Arial" w:eastAsia="Arial" w:hAnsi="Arial" w:cs="Arial"/>
                <w:color w:val="000000"/>
                <w:sz w:val="24"/>
                <w:szCs w:val="24"/>
              </w:rPr>
              <w:t xml:space="preserve">the period from the Framework Start Date until the End Date of the </w:t>
            </w:r>
            <w:r>
              <w:rPr>
                <w:rFonts w:ascii="Arial" w:eastAsia="Arial" w:hAnsi="Arial" w:cs="Arial"/>
                <w:color w:val="000000"/>
                <w:sz w:val="24"/>
                <w:szCs w:val="24"/>
              </w:rPr>
              <w:t>Framework Contract;</w:t>
            </w:r>
          </w:p>
        </w:tc>
      </w:tr>
      <w:tr w:rsidR="008212E3" w14:paraId="3AC5590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110638" w14:textId="77777777" w:rsidR="008212E3" w:rsidRDefault="000A05FB">
            <w:pPr>
              <w:pStyle w:val="Standard"/>
              <w:spacing w:after="120" w:line="240" w:lineRule="auto"/>
              <w:ind w:left="142"/>
            </w:pPr>
            <w:r>
              <w:rPr>
                <w:rFonts w:ascii="Arial" w:eastAsia="Arial" w:hAnsi="Arial" w:cs="Arial"/>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86C0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scheduled date of the end of the Framework Contract as stated in the Framework Award Form;</w:t>
            </w:r>
          </w:p>
        </w:tc>
      </w:tr>
      <w:tr w:rsidR="008212E3" w14:paraId="51F9DB5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F45CFF" w14:textId="77777777" w:rsidR="008212E3" w:rsidRDefault="000A05FB">
            <w:pPr>
              <w:pStyle w:val="Standard"/>
              <w:spacing w:after="120" w:line="240" w:lineRule="auto"/>
              <w:ind w:left="142"/>
            </w:pPr>
            <w:r>
              <w:rPr>
                <w:rFonts w:ascii="Arial" w:eastAsia="Arial" w:hAnsi="Arial" w:cs="Arial"/>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A0701D"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contractual terms applicable to the Framework Contract specified in the Framework Award Form;</w:t>
            </w:r>
          </w:p>
        </w:tc>
      </w:tr>
      <w:tr w:rsidR="008212E3" w14:paraId="0804347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601AB3" w14:textId="77777777" w:rsidR="008212E3" w:rsidRDefault="000A05FB">
            <w:pPr>
              <w:pStyle w:val="Standard"/>
              <w:spacing w:after="120" w:line="240" w:lineRule="auto"/>
              <w:ind w:left="142"/>
            </w:pPr>
            <w:r>
              <w:rPr>
                <w:rFonts w:ascii="Arial" w:eastAsia="Arial" w:hAnsi="Arial" w:cs="Arial"/>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ED488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such period or periods beyond which the Framework Contract Period may be extended as specified in the Framework Award Form;</w:t>
            </w:r>
          </w:p>
        </w:tc>
      </w:tr>
      <w:tr w:rsidR="008212E3" w14:paraId="10FC4F3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5E8A56" w14:textId="77777777" w:rsidR="008212E3" w:rsidRDefault="000A05FB">
            <w:pPr>
              <w:pStyle w:val="Standard"/>
              <w:keepNext/>
              <w:spacing w:after="120" w:line="240" w:lineRule="auto"/>
              <w:ind w:left="142"/>
            </w:pPr>
            <w:r>
              <w:rPr>
                <w:rFonts w:ascii="Arial" w:eastAsia="Arial" w:hAnsi="Arial" w:cs="Arial"/>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EDC06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price(s) applicable to the provision of the </w:t>
            </w:r>
            <w:r>
              <w:rPr>
                <w:rFonts w:ascii="Arial" w:eastAsia="Arial" w:hAnsi="Arial" w:cs="Arial"/>
                <w:color w:val="000000"/>
                <w:sz w:val="24"/>
                <w:szCs w:val="24"/>
              </w:rPr>
              <w:t>Deliverables set out in Framework Schedule 3 (Framework Prices);</w:t>
            </w:r>
          </w:p>
        </w:tc>
      </w:tr>
      <w:tr w:rsidR="008212E3" w14:paraId="0E70CBE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770815" w14:textId="77777777" w:rsidR="008212E3" w:rsidRDefault="000A05FB">
            <w:pPr>
              <w:pStyle w:val="Standard"/>
              <w:spacing w:after="120" w:line="240" w:lineRule="auto"/>
              <w:ind w:left="142"/>
            </w:pPr>
            <w:r>
              <w:rPr>
                <w:rFonts w:ascii="Arial" w:eastAsia="Arial" w:hAnsi="Arial" w:cs="Arial"/>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7DDC1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additional terms and conditions specified in the Framework Award Form incorporated into the Framework Contract;</w:t>
            </w:r>
          </w:p>
        </w:tc>
      </w:tr>
      <w:tr w:rsidR="008212E3" w14:paraId="1DBFAF9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4C02B7" w14:textId="77777777" w:rsidR="008212E3" w:rsidRDefault="000A05FB">
            <w:pPr>
              <w:pStyle w:val="Standard"/>
              <w:spacing w:after="120" w:line="240" w:lineRule="auto"/>
              <w:ind w:left="142"/>
            </w:pPr>
            <w:r>
              <w:rPr>
                <w:rFonts w:ascii="Arial" w:eastAsia="Arial" w:hAnsi="Arial" w:cs="Arial"/>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10E22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date of start of the Framework Contract as stated in the Framework Award Form;</w:t>
            </w:r>
          </w:p>
        </w:tc>
      </w:tr>
      <w:tr w:rsidR="008212E3" w14:paraId="606385F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FA551" w14:textId="77777777" w:rsidR="008212E3" w:rsidRDefault="000A05FB">
            <w:pPr>
              <w:pStyle w:val="Standard"/>
              <w:spacing w:after="120" w:line="240" w:lineRule="auto"/>
              <w:ind w:left="142"/>
            </w:pPr>
            <w:r>
              <w:rPr>
                <w:rFonts w:ascii="Arial" w:eastAsia="Arial" w:hAnsi="Arial" w:cs="Arial"/>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360B7D"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tender submitted by the Supplier to CCS and annexed to or referred to in Framework Schedule 2 (Framework Tender);</w:t>
            </w:r>
          </w:p>
        </w:tc>
      </w:tr>
      <w:tr w:rsidR="008212E3" w14:paraId="3EC14A1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16259F" w14:textId="77777777" w:rsidR="008212E3" w:rsidRDefault="000A05FB">
            <w:pPr>
              <w:pStyle w:val="Standard"/>
              <w:spacing w:after="120" w:line="240" w:lineRule="auto"/>
              <w:ind w:left="142"/>
            </w:pPr>
            <w:r>
              <w:rPr>
                <w:rFonts w:ascii="Arial" w:eastAsia="Arial" w:hAnsi="Arial" w:cs="Arial"/>
                <w:b/>
                <w:color w:val="000000"/>
                <w:sz w:val="24"/>
                <w:szCs w:val="24"/>
              </w:rPr>
              <w:t xml:space="preserve">"Further </w:t>
            </w:r>
            <w:r>
              <w:rPr>
                <w:rFonts w:ascii="Arial" w:eastAsia="Arial" w:hAnsi="Arial" w:cs="Arial"/>
                <w:b/>
                <w:color w:val="000000"/>
                <w:sz w:val="24"/>
                <w:szCs w:val="24"/>
              </w:rPr>
              <w:lastRenderedPageBreak/>
              <w:t>Competition Procedure"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AE320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lastRenderedPageBreak/>
              <w:t xml:space="preserve">the further competition procedure described in Framework </w:t>
            </w:r>
            <w:r>
              <w:rPr>
                <w:rFonts w:ascii="Arial" w:eastAsia="Arial" w:hAnsi="Arial" w:cs="Arial"/>
                <w:color w:val="000000"/>
                <w:sz w:val="24"/>
                <w:szCs w:val="24"/>
              </w:rPr>
              <w:lastRenderedPageBreak/>
              <w:t>Schedule 7 (Call-Off Award Procedure);</w:t>
            </w:r>
          </w:p>
        </w:tc>
      </w:tr>
      <w:tr w:rsidR="008212E3" w14:paraId="2EC524F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456779"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"GDPR"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9F492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General Data Protection Regulation (Regulation (EU) 2016/679);</w:t>
            </w:r>
          </w:p>
        </w:tc>
      </w:tr>
      <w:tr w:rsidR="008212E3" w14:paraId="71E470E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291257" w14:textId="77777777" w:rsidR="008212E3" w:rsidRDefault="000A05FB">
            <w:pPr>
              <w:pStyle w:val="Standard"/>
              <w:spacing w:after="120" w:line="240" w:lineRule="auto"/>
              <w:ind w:left="142"/>
            </w:pPr>
            <w:r>
              <w:rPr>
                <w:rFonts w:ascii="Arial" w:eastAsia="Arial" w:hAnsi="Arial" w:cs="Arial"/>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18D4A" w14:textId="77777777" w:rsidR="008212E3" w:rsidRDefault="000A05FB">
            <w:pPr>
              <w:pStyle w:val="Standard"/>
              <w:numPr>
                <w:ilvl w:val="1"/>
                <w:numId w:val="4"/>
              </w:numPr>
              <w:tabs>
                <w:tab w:val="left" w:pos="-144"/>
                <w:tab w:val="left" w:pos="576"/>
              </w:tabs>
              <w:spacing w:after="120" w:line="240" w:lineRule="auto"/>
              <w:ind w:hanging="288"/>
            </w:pPr>
            <w:r>
              <w:rPr>
                <w:rFonts w:ascii="Arial" w:eastAsia="Arial" w:hAnsi="Arial" w:cs="Arial"/>
                <w:color w:val="000000"/>
                <w:sz w:val="24"/>
                <w:szCs w:val="24"/>
              </w:rPr>
              <w:t>the legislation in Part 5 of the Finance Act 2013 and; and</w:t>
            </w:r>
          </w:p>
          <w:p w14:paraId="6C86291F" w14:textId="77777777" w:rsidR="008212E3" w:rsidRDefault="000A05FB">
            <w:pPr>
              <w:pStyle w:val="Standard"/>
              <w:numPr>
                <w:ilvl w:val="1"/>
                <w:numId w:val="4"/>
              </w:numPr>
              <w:tabs>
                <w:tab w:val="left" w:pos="-144"/>
                <w:tab w:val="left" w:pos="576"/>
              </w:tabs>
              <w:spacing w:after="120" w:line="240" w:lineRule="auto"/>
              <w:ind w:hanging="288"/>
            </w:pPr>
            <w:r>
              <w:rPr>
                <w:rFonts w:ascii="Arial" w:eastAsia="Arial" w:hAnsi="Arial" w:cs="Arial"/>
                <w:color w:val="000000"/>
                <w:sz w:val="24"/>
                <w:szCs w:val="24"/>
              </w:rPr>
              <w:t xml:space="preserve">any </w:t>
            </w:r>
            <w:r>
              <w:rPr>
                <w:rFonts w:ascii="Arial" w:eastAsia="Arial" w:hAnsi="Arial" w:cs="Arial"/>
                <w:color w:val="000000"/>
                <w:sz w:val="24"/>
                <w:szCs w:val="24"/>
              </w:rPr>
              <w:t>future legislation introduced into parliament to counteract tax advantages arising from abusive arrangements to avoid National Insurance contributions;</w:t>
            </w:r>
          </w:p>
        </w:tc>
      </w:tr>
      <w:tr w:rsidR="008212E3" w14:paraId="47CEC66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CC9527" w14:textId="77777777" w:rsidR="008212E3" w:rsidRDefault="000A05FB">
            <w:pPr>
              <w:pStyle w:val="Standard"/>
              <w:spacing w:after="120" w:line="240" w:lineRule="auto"/>
              <w:ind w:left="142"/>
            </w:pPr>
            <w:r>
              <w:rPr>
                <w:rFonts w:ascii="Arial" w:eastAsia="Arial" w:hAnsi="Arial" w:cs="Arial"/>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82D26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8212E3" w14:paraId="6441A66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F6451" w14:textId="77777777" w:rsidR="008212E3" w:rsidRDefault="000A05FB">
            <w:pPr>
              <w:pStyle w:val="Standard"/>
              <w:spacing w:after="120" w:line="240" w:lineRule="auto"/>
              <w:ind w:left="142"/>
            </w:pPr>
            <w:r>
              <w:rPr>
                <w:rFonts w:ascii="Arial" w:eastAsia="Arial" w:hAnsi="Arial" w:cs="Arial"/>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D8690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color w:val="000000"/>
                <w:sz w:val="24"/>
                <w:szCs w:val="24"/>
              </w:rPr>
              <w:t>Form ;</w:t>
            </w:r>
            <w:proofErr w:type="gramEnd"/>
          </w:p>
        </w:tc>
      </w:tr>
      <w:tr w:rsidR="008212E3" w14:paraId="004BB33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98AE9B" w14:textId="77777777" w:rsidR="008212E3" w:rsidRDefault="000A05FB">
            <w:pPr>
              <w:pStyle w:val="Standard"/>
              <w:spacing w:after="120" w:line="240" w:lineRule="auto"/>
              <w:ind w:left="142"/>
            </w:pPr>
            <w:r>
              <w:rPr>
                <w:rFonts w:ascii="Arial" w:eastAsia="Arial" w:hAnsi="Arial" w:cs="Arial"/>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F423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standards, </w:t>
            </w:r>
            <w:r>
              <w:rPr>
                <w:rFonts w:ascii="Arial" w:eastAsia="Arial" w:hAnsi="Arial" w:cs="Arial"/>
                <w:sz w:val="24"/>
                <w:szCs w:val="24"/>
              </w:rPr>
              <w:t>practises</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methods</w:t>
            </w:r>
            <w:proofErr w:type="gramEnd"/>
            <w:r>
              <w:rPr>
                <w:rFonts w:ascii="Arial" w:eastAsia="Arial" w:hAnsi="Arial" w:cs="Arial"/>
                <w:color w:val="000000"/>
                <w:sz w:val="24"/>
                <w:szCs w:val="24"/>
              </w:rPr>
              <w:t xml:space="preserve"> and procedures conforming to the Law and the exercise of the degree of skill and care, diligence, prudence and foresight which would reasonably and ordinarily be expected </w:t>
            </w:r>
            <w:r>
              <w:rPr>
                <w:rFonts w:ascii="Arial" w:eastAsia="Arial" w:hAnsi="Arial" w:cs="Arial"/>
                <w:color w:val="000000"/>
                <w:sz w:val="24"/>
                <w:szCs w:val="24"/>
              </w:rPr>
              <w:t>from a skilled and experienced person or body engaged within the relevant industry or business sector;</w:t>
            </w:r>
          </w:p>
        </w:tc>
      </w:tr>
      <w:tr w:rsidR="008212E3" w14:paraId="082C02F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25FA4C" w14:textId="77777777" w:rsidR="008212E3" w:rsidRDefault="000A05FB">
            <w:pPr>
              <w:pStyle w:val="Standard"/>
              <w:spacing w:after="120" w:line="240" w:lineRule="auto"/>
              <w:ind w:left="142"/>
            </w:pPr>
            <w:r>
              <w:rPr>
                <w:rFonts w:ascii="Arial" w:eastAsia="Arial" w:hAnsi="Arial" w:cs="Arial"/>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028D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government of the United Kingdom (including the Northern Ireland Assembly and Executive Committee, the Scottish </w:t>
            </w:r>
            <w:proofErr w:type="gramStart"/>
            <w:r>
              <w:rPr>
                <w:rFonts w:ascii="Arial" w:eastAsia="Arial" w:hAnsi="Arial" w:cs="Arial"/>
                <w:color w:val="000000"/>
                <w:sz w:val="24"/>
                <w:szCs w:val="24"/>
              </w:rPr>
              <w:t>Government</w:t>
            </w:r>
            <w:proofErr w:type="gramEnd"/>
            <w:r>
              <w:rPr>
                <w:rFonts w:ascii="Arial" w:eastAsia="Arial" w:hAnsi="Arial" w:cs="Arial"/>
                <w:color w:val="000000"/>
                <w:sz w:val="24"/>
                <w:szCs w:val="24"/>
              </w:rPr>
              <w:t xml:space="preserve"> and the National Assembly for Wales), including government ministers and government departments and other bodies, persons, commissions or agencies from time to time carrying out functions on its behalf;</w:t>
            </w:r>
          </w:p>
        </w:tc>
      </w:tr>
      <w:tr w:rsidR="008212E3" w14:paraId="07535C9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7BB546" w14:textId="77777777" w:rsidR="008212E3" w:rsidRDefault="000A05FB">
            <w:pPr>
              <w:pStyle w:val="Standard"/>
              <w:spacing w:after="120" w:line="240" w:lineRule="auto"/>
              <w:ind w:left="142"/>
            </w:pPr>
            <w:r>
              <w:rPr>
                <w:rFonts w:ascii="Arial" w:eastAsia="Arial" w:hAnsi="Arial" w:cs="Arial"/>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E60097" w14:textId="77777777" w:rsidR="008212E3" w:rsidRDefault="000A05FB">
            <w:pPr>
              <w:pStyle w:val="Standard"/>
              <w:tabs>
                <w:tab w:val="left" w:pos="-576"/>
                <w:tab w:val="left" w:pos="144"/>
              </w:tabs>
              <w:spacing w:after="120" w:line="240" w:lineRule="auto"/>
            </w:pPr>
            <w:r>
              <w:rPr>
                <w:rFonts w:ascii="Arial" w:eastAsia="Arial" w:hAnsi="Arial" w:cs="Arial"/>
                <w:color w:val="000000"/>
                <w:sz w:val="24"/>
                <w:szCs w:val="24"/>
              </w:rPr>
              <w:t xml:space="preserve">the data, text, drawings, diagrams, </w:t>
            </w:r>
            <w:proofErr w:type="gramStart"/>
            <w:r>
              <w:rPr>
                <w:rFonts w:ascii="Arial" w:eastAsia="Arial" w:hAnsi="Arial" w:cs="Arial"/>
                <w:color w:val="000000"/>
                <w:sz w:val="24"/>
                <w:szCs w:val="24"/>
              </w:rPr>
              <w:t>images</w:t>
            </w:r>
            <w:proofErr w:type="gramEnd"/>
            <w:r>
              <w:rPr>
                <w:rFonts w:ascii="Arial" w:eastAsia="Arial" w:hAnsi="Arial" w:cs="Arial"/>
                <w:color w:val="000000"/>
                <w:sz w:val="24"/>
                <w:szCs w:val="24"/>
              </w:rPr>
              <w:t xml:space="preserve"> or sounds (together with any database made up of any of these) which are embodied in any electronic, magnetic, optical or tangible media, including any of the Authority’s Confidential Information, and which:</w:t>
            </w:r>
          </w:p>
          <w:p w14:paraId="59B1899B" w14:textId="77777777" w:rsidR="008212E3" w:rsidRDefault="000A05FB">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are supplied to the Supplier by or on behalf of the Authority; or</w:t>
            </w:r>
          </w:p>
          <w:p w14:paraId="0AF8D6C1" w14:textId="77777777" w:rsidR="008212E3" w:rsidRDefault="000A05FB">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the Supplier is required to generate, process, store or transmit pursuant to a Contract;</w:t>
            </w:r>
          </w:p>
        </w:tc>
      </w:tr>
      <w:tr w:rsidR="008212E3" w14:paraId="2880F4E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4DD36" w14:textId="77777777" w:rsidR="008212E3" w:rsidRDefault="000A05FB">
            <w:pPr>
              <w:pStyle w:val="Standard"/>
              <w:keepNext/>
              <w:spacing w:after="120" w:line="240" w:lineRule="auto"/>
              <w:ind w:left="142"/>
            </w:pPr>
            <w:r>
              <w:rPr>
                <w:rFonts w:ascii="Arial" w:eastAsia="Arial" w:hAnsi="Arial" w:cs="Arial"/>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7722D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person (if any) who has entered into a guarantee in the form set out in Joint Schedule 8 (Guarantee) in relation to this </w:t>
            </w:r>
            <w:r>
              <w:rPr>
                <w:rFonts w:ascii="Arial" w:eastAsia="Arial" w:hAnsi="Arial" w:cs="Arial"/>
                <w:color w:val="000000"/>
                <w:sz w:val="24"/>
                <w:szCs w:val="24"/>
              </w:rPr>
              <w:t>Contract;</w:t>
            </w:r>
          </w:p>
        </w:tc>
      </w:tr>
      <w:tr w:rsidR="008212E3" w14:paraId="52671A0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40882D" w14:textId="77777777" w:rsidR="008212E3" w:rsidRDefault="000A05FB">
            <w:pPr>
              <w:pStyle w:val="Standard"/>
              <w:spacing w:after="120" w:line="240" w:lineRule="auto"/>
              <w:ind w:left="142"/>
            </w:pPr>
            <w:r>
              <w:rPr>
                <w:rFonts w:ascii="Arial" w:eastAsia="Arial" w:hAnsi="Arial" w:cs="Arial"/>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B5180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principle explained in the CJEU Case C-255/02 Halifax and others;</w:t>
            </w:r>
          </w:p>
        </w:tc>
      </w:tr>
      <w:tr w:rsidR="008212E3" w14:paraId="48449D6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5F8BA9" w14:textId="77777777" w:rsidR="008212E3" w:rsidRDefault="000A05FB">
            <w:pPr>
              <w:pStyle w:val="Standard"/>
              <w:spacing w:after="120" w:line="240" w:lineRule="auto"/>
              <w:ind w:left="142"/>
            </w:pPr>
            <w:r>
              <w:rPr>
                <w:rFonts w:ascii="Arial" w:eastAsia="Arial" w:hAnsi="Arial" w:cs="Arial"/>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7DC6E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Her Majesty’s Revenue and Customs;</w:t>
            </w:r>
          </w:p>
        </w:tc>
      </w:tr>
      <w:tr w:rsidR="008212E3" w14:paraId="38658F0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585510" w14:textId="77777777" w:rsidR="008212E3" w:rsidRDefault="000A05FB">
            <w:pPr>
              <w:pStyle w:val="Standard"/>
              <w:spacing w:after="120" w:line="240" w:lineRule="auto"/>
              <w:ind w:left="142"/>
            </w:pPr>
            <w:r>
              <w:rPr>
                <w:rFonts w:ascii="Arial" w:eastAsia="Arial" w:hAnsi="Arial" w:cs="Arial"/>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C400F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Buyer's policy in respect of information and communications technology, referred to in </w:t>
            </w:r>
            <w:r>
              <w:rPr>
                <w:rFonts w:ascii="Arial" w:eastAsia="Arial" w:hAnsi="Arial" w:cs="Arial"/>
                <w:color w:val="000000"/>
                <w:sz w:val="24"/>
                <w:szCs w:val="24"/>
              </w:rPr>
              <w:t>the Order Form, which is in force as at the Call-Off Start Date (a copy of which has been supplied to the Supplier), as updated from time to time in accordance with the Variation Procedure;</w:t>
            </w:r>
          </w:p>
        </w:tc>
      </w:tr>
      <w:tr w:rsidR="008212E3" w14:paraId="55CFE15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2D833F"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"Impact Assessment"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0D11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 assessment of the impact of a Variation request by the Relevant Authority completed in good faith, including:</w:t>
            </w:r>
          </w:p>
          <w:p w14:paraId="7C324AF3" w14:textId="77777777" w:rsidR="008212E3" w:rsidRDefault="000A05FB">
            <w:pPr>
              <w:pStyle w:val="Standard"/>
              <w:numPr>
                <w:ilvl w:val="0"/>
                <w:numId w:val="30"/>
              </w:numPr>
              <w:tabs>
                <w:tab w:val="left" w:pos="144"/>
                <w:tab w:val="left" w:pos="864"/>
              </w:tabs>
            </w:pPr>
            <w:r>
              <w:rPr>
                <w:rFonts w:ascii="Arial" w:eastAsia="Arial" w:hAnsi="Arial" w:cs="Arial"/>
                <w:color w:val="000000"/>
                <w:sz w:val="24"/>
                <w:szCs w:val="24"/>
              </w:rPr>
              <w:t>details of the impact of the proposed Variation on the Deliverables and the Supplier's ability to meet its other obligations under the Contract;</w:t>
            </w:r>
          </w:p>
          <w:p w14:paraId="30724630" w14:textId="77777777" w:rsidR="008212E3" w:rsidRDefault="000A05FB">
            <w:pPr>
              <w:pStyle w:val="Standard"/>
              <w:numPr>
                <w:ilvl w:val="0"/>
                <w:numId w:val="14"/>
              </w:numPr>
              <w:tabs>
                <w:tab w:val="left" w:pos="144"/>
                <w:tab w:val="left" w:pos="864"/>
              </w:tabs>
            </w:pPr>
            <w:r>
              <w:rPr>
                <w:rFonts w:ascii="Arial" w:eastAsia="Arial" w:hAnsi="Arial" w:cs="Arial"/>
                <w:color w:val="000000"/>
                <w:sz w:val="24"/>
                <w:szCs w:val="24"/>
              </w:rPr>
              <w:t>details of the cost of implementing the proposed Variation;</w:t>
            </w:r>
          </w:p>
          <w:p w14:paraId="2AFB674C" w14:textId="77777777" w:rsidR="008212E3" w:rsidRDefault="000A05FB">
            <w:pPr>
              <w:pStyle w:val="Standard"/>
              <w:numPr>
                <w:ilvl w:val="0"/>
                <w:numId w:val="14"/>
              </w:numPr>
              <w:tabs>
                <w:tab w:val="left" w:pos="144"/>
                <w:tab w:val="left" w:pos="864"/>
              </w:tabs>
            </w:pPr>
            <w:r>
              <w:rPr>
                <w:rFonts w:ascii="Arial" w:eastAsia="Arial" w:hAnsi="Arial" w:cs="Arial"/>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w:t>
            </w:r>
            <w:r>
              <w:rPr>
                <w:rFonts w:ascii="Arial" w:eastAsia="Arial" w:hAnsi="Arial" w:cs="Arial"/>
                <w:sz w:val="24"/>
                <w:szCs w:val="24"/>
              </w:rPr>
              <w:t>practises</w:t>
            </w:r>
            <w:r>
              <w:rPr>
                <w:rFonts w:ascii="Arial" w:eastAsia="Arial" w:hAnsi="Arial" w:cs="Arial"/>
                <w:color w:val="000000"/>
                <w:sz w:val="24"/>
                <w:szCs w:val="24"/>
              </w:rPr>
              <w:t xml:space="preserve"> of either Party;</w:t>
            </w:r>
          </w:p>
          <w:p w14:paraId="09B68982" w14:textId="77777777" w:rsidR="008212E3" w:rsidRDefault="000A05FB">
            <w:pPr>
              <w:pStyle w:val="Standard"/>
              <w:numPr>
                <w:ilvl w:val="0"/>
                <w:numId w:val="14"/>
              </w:numPr>
              <w:tabs>
                <w:tab w:val="left" w:pos="144"/>
                <w:tab w:val="left" w:pos="864"/>
              </w:tabs>
            </w:pPr>
            <w:r>
              <w:rPr>
                <w:rFonts w:ascii="Arial" w:eastAsia="Arial" w:hAnsi="Arial" w:cs="Arial"/>
                <w:color w:val="000000"/>
                <w:sz w:val="24"/>
                <w:szCs w:val="24"/>
              </w:rPr>
              <w:t>a timetable for the implementation, together with any proposals for the testing of the Variation; and</w:t>
            </w:r>
          </w:p>
          <w:p w14:paraId="3AC5EADD" w14:textId="77777777" w:rsidR="008212E3" w:rsidRDefault="000A05FB">
            <w:pPr>
              <w:pStyle w:val="Standard"/>
              <w:numPr>
                <w:ilvl w:val="0"/>
                <w:numId w:val="14"/>
              </w:numPr>
              <w:tabs>
                <w:tab w:val="left" w:pos="144"/>
                <w:tab w:val="left" w:pos="864"/>
              </w:tabs>
              <w:spacing w:after="120" w:line="240" w:lineRule="auto"/>
            </w:pPr>
            <w:r>
              <w:rPr>
                <w:rFonts w:ascii="Arial" w:eastAsia="Arial" w:hAnsi="Arial" w:cs="Arial"/>
                <w:color w:val="000000"/>
                <w:sz w:val="24"/>
                <w:szCs w:val="24"/>
              </w:rPr>
              <w:t xml:space="preserve">such other information as the Relevant Authority may reasonably request in (or in </w:t>
            </w:r>
            <w:r>
              <w:rPr>
                <w:rFonts w:ascii="Arial" w:eastAsia="Arial" w:hAnsi="Arial" w:cs="Arial"/>
                <w:color w:val="000000"/>
                <w:sz w:val="24"/>
                <w:szCs w:val="24"/>
              </w:rPr>
              <w:t>response to) the Variation request;</w:t>
            </w:r>
          </w:p>
        </w:tc>
      </w:tr>
      <w:tr w:rsidR="008212E3" w14:paraId="635A6B1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3FA1B" w14:textId="77777777" w:rsidR="008212E3" w:rsidRDefault="000A05FB">
            <w:pPr>
              <w:pStyle w:val="Standard"/>
              <w:spacing w:after="120" w:line="240" w:lineRule="auto"/>
              <w:ind w:left="142"/>
            </w:pPr>
            <w:r>
              <w:rPr>
                <w:rFonts w:ascii="Arial" w:eastAsia="Arial" w:hAnsi="Arial" w:cs="Arial"/>
                <w:b/>
                <w:color w:val="000000"/>
                <w:sz w:val="24"/>
                <w:szCs w:val="24"/>
              </w:rPr>
              <w:t>"Implementation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9EA63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8212E3" w14:paraId="5728023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CBEBB0" w14:textId="77777777" w:rsidR="008212E3" w:rsidRDefault="000A05FB">
            <w:pPr>
              <w:pStyle w:val="Standard"/>
              <w:spacing w:after="120" w:line="240" w:lineRule="auto"/>
              <w:ind w:left="142"/>
            </w:pPr>
            <w:r>
              <w:rPr>
                <w:rFonts w:ascii="Arial" w:eastAsia="Arial" w:hAnsi="Arial" w:cs="Arial"/>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1D829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Party from whom an indemnity is sought under this Contract;</w:t>
            </w:r>
          </w:p>
        </w:tc>
      </w:tr>
      <w:tr w:rsidR="008212E3" w14:paraId="2B5D14F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EAFC7C" w14:textId="77777777" w:rsidR="008212E3" w:rsidRDefault="000A05FB">
            <w:pPr>
              <w:pStyle w:val="Standard"/>
              <w:spacing w:after="120" w:line="240" w:lineRule="auto"/>
              <w:ind w:left="142"/>
            </w:pPr>
            <w:r>
              <w:rPr>
                <w:rFonts w:ascii="Arial" w:eastAsia="Arial" w:hAnsi="Arial" w:cs="Arial"/>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E4F37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8212E3" w14:paraId="46E32D7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F92CEE" w14:textId="77777777" w:rsidR="008212E3" w:rsidRDefault="000A05FB">
            <w:pPr>
              <w:pStyle w:val="Standard"/>
              <w:spacing w:after="120" w:line="240" w:lineRule="auto"/>
              <w:ind w:left="142"/>
            </w:pPr>
            <w:r>
              <w:rPr>
                <w:rFonts w:ascii="Arial" w:eastAsia="Arial" w:hAnsi="Arial" w:cs="Arial"/>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3D75F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adjustment of an amount or sum in accordance with Framework Schedule 3 (Framework Prices) and the relevant Order Form;</w:t>
            </w:r>
          </w:p>
        </w:tc>
      </w:tr>
      <w:tr w:rsidR="008212E3" w14:paraId="3494EFA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550D6C" w14:textId="77777777" w:rsidR="008212E3" w:rsidRDefault="000A05FB">
            <w:pPr>
              <w:pStyle w:val="Standard"/>
              <w:spacing w:after="120" w:line="240" w:lineRule="auto"/>
              <w:ind w:left="142"/>
            </w:pPr>
            <w:r>
              <w:rPr>
                <w:rFonts w:ascii="Arial" w:eastAsia="Arial" w:hAnsi="Arial" w:cs="Arial"/>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F0A92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has the meaning given under section 84 of the Freedom of Information Act 2000;</w:t>
            </w:r>
          </w:p>
        </w:tc>
      </w:tr>
      <w:tr w:rsidR="008212E3" w14:paraId="64A03F5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A3733" w14:textId="77777777" w:rsidR="008212E3" w:rsidRDefault="000A05FB">
            <w:pPr>
              <w:pStyle w:val="Standard"/>
              <w:spacing w:after="120" w:line="240" w:lineRule="auto"/>
              <w:ind w:left="142"/>
            </w:pPr>
            <w:r>
              <w:rPr>
                <w:rFonts w:ascii="Arial" w:eastAsia="Arial" w:hAnsi="Arial" w:cs="Arial"/>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E48A7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UK’s independent authority which deals with ensuring information relating to </w:t>
            </w:r>
            <w:r>
              <w:rPr>
                <w:rFonts w:ascii="Arial" w:eastAsia="Arial" w:hAnsi="Arial" w:cs="Arial"/>
                <w:color w:val="000000"/>
                <w:sz w:val="24"/>
                <w:szCs w:val="24"/>
              </w:rPr>
              <w:t>rights in the public interest and data privacy for individuals is met, whilst promoting openness by public bodies;</w:t>
            </w:r>
          </w:p>
        </w:tc>
      </w:tr>
      <w:tr w:rsidR="008212E3" w14:paraId="0BB0069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AA8CBF" w14:textId="77777777" w:rsidR="008212E3" w:rsidRDefault="000A05FB">
            <w:pPr>
              <w:pStyle w:val="Standard"/>
              <w:spacing w:after="120" w:line="240" w:lineRule="auto"/>
              <w:ind w:left="142"/>
            </w:pPr>
            <w:r>
              <w:rPr>
                <w:rFonts w:ascii="Arial" w:eastAsia="Arial" w:hAnsi="Arial" w:cs="Arial"/>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E678A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initial term of a Contract specified in the Framework Award Form or the Order Form, as the context requires;</w:t>
            </w:r>
          </w:p>
        </w:tc>
      </w:tr>
      <w:tr w:rsidR="008212E3" w14:paraId="692F001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F8EFB1" w14:textId="77777777" w:rsidR="008212E3" w:rsidRDefault="000A05FB">
            <w:pPr>
              <w:pStyle w:val="Standard"/>
              <w:spacing w:after="120" w:line="240" w:lineRule="auto"/>
              <w:ind w:left="142"/>
            </w:pPr>
            <w:r>
              <w:rPr>
                <w:rFonts w:ascii="Arial" w:eastAsia="Arial" w:hAnsi="Arial" w:cs="Arial"/>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1065A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with respect to any person, means:</w:t>
            </w:r>
          </w:p>
          <w:p w14:paraId="7F1826A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 that person suspends, or threatens to suspend, payment of its debts, or is unable to pay its debts as they fall due or admits </w:t>
            </w:r>
            <w:r>
              <w:rPr>
                <w:rFonts w:ascii="Arial" w:eastAsia="Arial" w:hAnsi="Arial" w:cs="Arial"/>
                <w:color w:val="000000"/>
                <w:sz w:val="24"/>
                <w:szCs w:val="24"/>
              </w:rPr>
              <w:lastRenderedPageBreak/>
              <w:t>inability to pay its debts, or:</w:t>
            </w:r>
          </w:p>
          <w:p w14:paraId="5C8FF25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14:paraId="194FEDDC"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(ii) (being a partnership) is deemed unable to pay its debts within the meaning of section 222 of the Insolvency Act 1986;</w:t>
            </w:r>
          </w:p>
          <w:p w14:paraId="2A64E1F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w:t>
            </w:r>
            <w:r>
              <w:rPr>
                <w:rFonts w:ascii="Arial" w:eastAsia="Arial" w:hAnsi="Arial" w:cs="Arial"/>
                <w:color w:val="000000"/>
                <w:sz w:val="24"/>
                <w:szCs w:val="24"/>
              </w:rPr>
              <w:t>mation of that person with one or more other companies or the solvent reconstruction of that person;</w:t>
            </w:r>
          </w:p>
          <w:p w14:paraId="7B3EBBA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30B171C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(d) a creditor or encumbrancer of that person </w:t>
            </w:r>
            <w:r>
              <w:rPr>
                <w:rFonts w:ascii="Arial" w:eastAsia="Arial" w:hAnsi="Arial" w:cs="Arial"/>
                <w:color w:val="000000"/>
                <w:sz w:val="24"/>
                <w:szCs w:val="24"/>
              </w:rPr>
              <w:t>attaches or takes possession of, or a distress, execution or other such process is levied or enforced on or sued against, the whole or any part of that person’s assets and such attachment or process is not discharged within 14 days;</w:t>
            </w:r>
          </w:p>
          <w:p w14:paraId="226681B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(e) that person suspends or ceases, or threatens to suspend or cease, carrying on all or a substantial part of its business;</w:t>
            </w:r>
          </w:p>
          <w:p w14:paraId="5189FEB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14:paraId="35FDEB7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693F9337"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46FF946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55ECEAB7"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7CF54A4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(g) any event occurs, or proceeding is taken, with respect to that person in any jurisdiction to which it is subject that has an effect </w:t>
            </w:r>
            <w:r>
              <w:rPr>
                <w:rFonts w:ascii="Arial" w:eastAsia="Arial" w:hAnsi="Arial" w:cs="Arial"/>
                <w:color w:val="000000"/>
                <w:sz w:val="24"/>
                <w:szCs w:val="24"/>
              </w:rPr>
              <w:lastRenderedPageBreak/>
              <w:t>equivalent or similar to any of the events mentioned above;</w:t>
            </w:r>
          </w:p>
        </w:tc>
      </w:tr>
      <w:tr w:rsidR="008212E3" w14:paraId="6443373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23A06A" w14:textId="77777777" w:rsidR="008212E3" w:rsidRDefault="000A05FB">
            <w:pPr>
              <w:pStyle w:val="Standard"/>
              <w:keepNext/>
              <w:spacing w:after="120" w:line="240" w:lineRule="auto"/>
              <w:ind w:left="142"/>
            </w:pPr>
            <w:r>
              <w:rPr>
                <w:rFonts w:ascii="Arial" w:eastAsia="Arial" w:hAnsi="Arial" w:cs="Arial"/>
                <w:b/>
                <w:color w:val="000000"/>
                <w:sz w:val="24"/>
                <w:szCs w:val="24"/>
              </w:rPr>
              <w:lastRenderedPageBreak/>
              <w:t>"Installation Works"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CDDA7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8212E3" w14:paraId="179E916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AAEC7E" w14:textId="77777777" w:rsidR="008212E3" w:rsidRDefault="000A05FB">
            <w:pPr>
              <w:pStyle w:val="Standard"/>
              <w:spacing w:after="120" w:line="240" w:lineRule="auto"/>
              <w:ind w:left="142"/>
            </w:pPr>
            <w:r>
              <w:rPr>
                <w:rFonts w:ascii="Arial" w:eastAsia="Arial" w:hAnsi="Arial" w:cs="Arial"/>
                <w:b/>
                <w:color w:val="000000"/>
                <w:sz w:val="24"/>
                <w:szCs w:val="24"/>
              </w:rPr>
              <w:t>"Intellectual Property Rights" or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3F3C46" w14:textId="77777777" w:rsidR="008212E3" w:rsidRDefault="000A05FB">
            <w:pPr>
              <w:pStyle w:val="Standard"/>
              <w:numPr>
                <w:ilvl w:val="0"/>
                <w:numId w:val="31"/>
              </w:numPr>
              <w:tabs>
                <w:tab w:val="left" w:pos="144"/>
                <w:tab w:val="left" w:pos="864"/>
              </w:tabs>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w:t>
            </w:r>
            <w:r>
              <w:rPr>
                <w:rFonts w:ascii="Arial" w:eastAsia="Arial" w:hAnsi="Arial" w:cs="Arial"/>
                <w:color w:val="000000"/>
                <w:sz w:val="24"/>
                <w:szCs w:val="24"/>
              </w:rPr>
              <w:t>other rights in trade or business names, goodwill, designs, Know-How, trade secrets and other rights in Confidential Information;</w:t>
            </w:r>
          </w:p>
          <w:p w14:paraId="35F7FA23" w14:textId="77777777" w:rsidR="008212E3" w:rsidRDefault="000A05FB">
            <w:pPr>
              <w:pStyle w:val="Standard"/>
              <w:numPr>
                <w:ilvl w:val="0"/>
                <w:numId w:val="6"/>
              </w:numPr>
              <w:tabs>
                <w:tab w:val="left" w:pos="144"/>
                <w:tab w:val="left" w:pos="864"/>
              </w:tabs>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0543DDBF" w14:textId="77777777" w:rsidR="008212E3" w:rsidRDefault="000A05FB">
            <w:pPr>
              <w:pStyle w:val="Standard"/>
              <w:numPr>
                <w:ilvl w:val="0"/>
                <w:numId w:val="6"/>
              </w:numPr>
              <w:tabs>
                <w:tab w:val="left" w:pos="144"/>
                <w:tab w:val="left" w:pos="864"/>
              </w:tabs>
              <w:spacing w:after="120" w:line="240" w:lineRule="auto"/>
            </w:pPr>
            <w:r>
              <w:rPr>
                <w:rFonts w:ascii="Arial" w:eastAsia="Arial" w:hAnsi="Arial" w:cs="Arial"/>
                <w:color w:val="000000"/>
                <w:sz w:val="24"/>
                <w:szCs w:val="24"/>
              </w:rPr>
              <w:t>all other rights having equivalent or similar effect in any country or jurisdiction;</w:t>
            </w:r>
          </w:p>
        </w:tc>
      </w:tr>
      <w:tr w:rsidR="008212E3" w14:paraId="3B76128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3BD110" w14:textId="77777777" w:rsidR="008212E3" w:rsidRDefault="000A05FB">
            <w:pPr>
              <w:pStyle w:val="Standard"/>
              <w:spacing w:after="120" w:line="240" w:lineRule="auto"/>
              <w:ind w:left="142"/>
            </w:pPr>
            <w:r>
              <w:rPr>
                <w:rFonts w:ascii="Arial" w:eastAsia="Arial" w:hAnsi="Arial" w:cs="Arial"/>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D02DB3"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address to which the Supplier shall invoice the Buyer as specified in the Order Form;</w:t>
            </w:r>
          </w:p>
        </w:tc>
      </w:tr>
      <w:tr w:rsidR="008212E3" w14:paraId="1F6BBB3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B1B177" w14:textId="77777777" w:rsidR="008212E3" w:rsidRDefault="000A05FB">
            <w:pPr>
              <w:pStyle w:val="Standard"/>
              <w:spacing w:after="120" w:line="240" w:lineRule="auto"/>
              <w:ind w:left="142"/>
            </w:pPr>
            <w:r>
              <w:rPr>
                <w:rFonts w:ascii="Arial" w:eastAsia="Arial" w:hAnsi="Arial" w:cs="Arial"/>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F1F5B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claim of infringement or alleged infringement (including the defence of such infringement or alleged infringement) of any IPR, used to provide the Deliverables or otherwise provided and/or licensed by the Supplier (or to which the </w:t>
            </w:r>
            <w:r>
              <w:rPr>
                <w:rFonts w:ascii="Arial" w:eastAsia="Arial" w:hAnsi="Arial" w:cs="Arial"/>
                <w:color w:val="000000"/>
                <w:sz w:val="24"/>
                <w:szCs w:val="24"/>
              </w:rPr>
              <w:t>Supplier has provided access) to the Relevant Authority in the fulfilment of its obligations under a Contract;</w:t>
            </w:r>
          </w:p>
        </w:tc>
      </w:tr>
      <w:tr w:rsidR="008212E3" w14:paraId="1426D50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F9984E" w14:textId="77777777" w:rsidR="008212E3" w:rsidRDefault="000A05FB">
            <w:pPr>
              <w:pStyle w:val="Standard"/>
              <w:spacing w:after="120" w:line="240" w:lineRule="auto"/>
              <w:ind w:left="142"/>
            </w:pPr>
            <w:r>
              <w:rPr>
                <w:rFonts w:ascii="Arial" w:eastAsia="Arial" w:hAnsi="Arial" w:cs="Arial"/>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5496B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off-payroll rules requiring individuals who work through their company pay the same tax and National Insurance contributions as an employee which can be found online at: </w:t>
            </w:r>
            <w:hyperlink r:id="rId7" w:history="1">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8212E3" w14:paraId="49CFFAD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C769A0" w14:textId="77777777" w:rsidR="008212E3" w:rsidRDefault="000A05FB">
            <w:pPr>
              <w:pStyle w:val="Standard"/>
              <w:spacing w:after="120" w:line="240" w:lineRule="auto"/>
              <w:ind w:left="142"/>
            </w:pPr>
            <w:r>
              <w:rPr>
                <w:rFonts w:ascii="Arial" w:eastAsia="Arial" w:hAnsi="Arial" w:cs="Arial"/>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2BF12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agreement (if </w:t>
            </w:r>
            <w:r>
              <w:rPr>
                <w:rFonts w:ascii="Arial" w:eastAsia="Arial" w:hAnsi="Arial" w:cs="Arial"/>
                <w:color w:val="000000"/>
                <w:sz w:val="24"/>
                <w:szCs w:val="24"/>
              </w:rPr>
              <w:t>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8212E3" w14:paraId="5FFB46C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D75D54" w14:textId="77777777" w:rsidR="008212E3" w:rsidRDefault="000A05FB">
            <w:pPr>
              <w:pStyle w:val="Standard"/>
              <w:spacing w:after="120" w:line="240" w:lineRule="auto"/>
              <w:ind w:left="142"/>
            </w:pPr>
            <w:r>
              <w:rPr>
                <w:rFonts w:ascii="Arial" w:eastAsia="Arial" w:hAnsi="Arial" w:cs="Arial"/>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243B1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where two or more Controllers jointly determine the purposes and means of Processing;</w:t>
            </w:r>
          </w:p>
        </w:tc>
      </w:tr>
      <w:tr w:rsidR="008212E3" w14:paraId="7D4E187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D647CF" w14:textId="77777777" w:rsidR="008212E3" w:rsidRDefault="000A05FB">
            <w:pPr>
              <w:pStyle w:val="Standard"/>
              <w:spacing w:after="120" w:line="240" w:lineRule="auto"/>
              <w:ind w:left="142"/>
            </w:pPr>
            <w:r>
              <w:rPr>
                <w:rFonts w:ascii="Arial" w:eastAsia="Arial" w:hAnsi="Arial" w:cs="Arial"/>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8DA70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individuals (if any) identified as such in the Order Form;</w:t>
            </w:r>
          </w:p>
        </w:tc>
      </w:tr>
      <w:tr w:rsidR="008212E3" w14:paraId="08875FFA" w14:textId="77777777">
        <w:tblPrEx>
          <w:tblCellMar>
            <w:top w:w="0" w:type="dxa"/>
            <w:bottom w:w="0" w:type="dxa"/>
          </w:tblCellMar>
        </w:tblPrEx>
        <w:trPr>
          <w:trHeight w:val="357"/>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0DE51A" w14:textId="77777777" w:rsidR="008212E3" w:rsidRDefault="000A05FB">
            <w:pPr>
              <w:pStyle w:val="Standard"/>
              <w:spacing w:after="120" w:line="240" w:lineRule="auto"/>
              <w:ind w:left="142"/>
            </w:pPr>
            <w:r>
              <w:rPr>
                <w:rFonts w:ascii="Arial" w:eastAsia="Arial" w:hAnsi="Arial" w:cs="Arial"/>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1AD5C3"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each Sub-Contract with a Key Subcontractor;</w:t>
            </w:r>
          </w:p>
        </w:tc>
      </w:tr>
      <w:tr w:rsidR="008212E3" w14:paraId="63376FFF" w14:textId="77777777">
        <w:tblPrEx>
          <w:tblCellMar>
            <w:top w:w="0" w:type="dxa"/>
            <w:bottom w:w="0" w:type="dxa"/>
          </w:tblCellMar>
        </w:tblPrEx>
        <w:trPr>
          <w:trHeight w:val="426"/>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79ADE5" w14:textId="77777777" w:rsidR="008212E3" w:rsidRDefault="000A05FB">
            <w:pPr>
              <w:pStyle w:val="Standard"/>
              <w:spacing w:after="120" w:line="240" w:lineRule="auto"/>
              <w:ind w:left="142"/>
            </w:pPr>
            <w:r>
              <w:rPr>
                <w:rFonts w:ascii="Arial" w:eastAsia="Arial" w:hAnsi="Arial" w:cs="Arial"/>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110D3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Subcontractor:</w:t>
            </w:r>
          </w:p>
          <w:p w14:paraId="703608AB" w14:textId="77777777" w:rsidR="008212E3" w:rsidRDefault="000A05FB">
            <w:pPr>
              <w:pStyle w:val="Standard"/>
              <w:numPr>
                <w:ilvl w:val="0"/>
                <w:numId w:val="32"/>
              </w:numPr>
              <w:tabs>
                <w:tab w:val="left" w:pos="144"/>
                <w:tab w:val="left" w:pos="864"/>
              </w:tabs>
            </w:pPr>
            <w:r>
              <w:rPr>
                <w:rFonts w:ascii="Arial" w:eastAsia="Arial" w:hAnsi="Arial" w:cs="Arial"/>
                <w:color w:val="000000"/>
                <w:sz w:val="24"/>
                <w:szCs w:val="24"/>
              </w:rPr>
              <w:t xml:space="preserve">which is relied upon to deliver any work package within the </w:t>
            </w:r>
            <w:r>
              <w:rPr>
                <w:rFonts w:ascii="Arial" w:eastAsia="Arial" w:hAnsi="Arial" w:cs="Arial"/>
                <w:color w:val="000000"/>
                <w:sz w:val="24"/>
                <w:szCs w:val="24"/>
              </w:rPr>
              <w:t>Deliverables in their entirety; and/or</w:t>
            </w:r>
          </w:p>
          <w:p w14:paraId="63F77FC8" w14:textId="77777777" w:rsidR="008212E3" w:rsidRDefault="000A05FB">
            <w:pPr>
              <w:pStyle w:val="Standard"/>
              <w:numPr>
                <w:ilvl w:val="0"/>
                <w:numId w:val="15"/>
              </w:numPr>
              <w:tabs>
                <w:tab w:val="left" w:pos="144"/>
                <w:tab w:val="left" w:pos="864"/>
              </w:tabs>
            </w:pPr>
            <w:r>
              <w:rPr>
                <w:rFonts w:ascii="Arial" w:eastAsia="Arial" w:hAnsi="Arial" w:cs="Arial"/>
                <w:color w:val="000000"/>
                <w:sz w:val="24"/>
                <w:szCs w:val="24"/>
              </w:rPr>
              <w:t xml:space="preserve">which, in the opinion of CCS or the Buyer performs (or </w:t>
            </w:r>
            <w:r>
              <w:rPr>
                <w:rFonts w:ascii="Arial" w:eastAsia="Arial" w:hAnsi="Arial" w:cs="Arial"/>
                <w:color w:val="000000"/>
                <w:sz w:val="24"/>
                <w:szCs w:val="24"/>
              </w:rPr>
              <w:lastRenderedPageBreak/>
              <w:t>would perform if appointed) a critical role in the provision of all or any part of the Deliverables; and/or</w:t>
            </w:r>
          </w:p>
          <w:p w14:paraId="28EDF8A5" w14:textId="77777777" w:rsidR="008212E3" w:rsidRDefault="000A05FB">
            <w:pPr>
              <w:pStyle w:val="Standard"/>
              <w:numPr>
                <w:ilvl w:val="0"/>
                <w:numId w:val="15"/>
              </w:numPr>
              <w:tabs>
                <w:tab w:val="left" w:pos="144"/>
                <w:tab w:val="left" w:pos="864"/>
              </w:tabs>
              <w:spacing w:after="120" w:line="240" w:lineRule="auto"/>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4C689560" w14:textId="77777777" w:rsidR="008212E3" w:rsidRDefault="000A05FB">
            <w:pPr>
              <w:pStyle w:val="Standard"/>
              <w:tabs>
                <w:tab w:val="left" w:pos="-432"/>
                <w:tab w:val="left" w:pos="288"/>
              </w:tabs>
              <w:spacing w:after="120" w:line="240" w:lineRule="auto"/>
              <w:ind w:left="144"/>
            </w:pPr>
            <w:r>
              <w:rPr>
                <w:rFonts w:ascii="Arial" w:eastAsia="Arial" w:hAnsi="Arial" w:cs="Arial"/>
                <w:color w:val="000000"/>
                <w:sz w:val="24"/>
                <w:szCs w:val="24"/>
              </w:rPr>
              <w:t xml:space="preserve">and the Supplier shall list all such Key Subcontractors in section 19 of the Framework Award Form and in the Key </w:t>
            </w:r>
            <w:r>
              <w:rPr>
                <w:rFonts w:ascii="Arial" w:eastAsia="Arial" w:hAnsi="Arial" w:cs="Arial"/>
                <w:color w:val="000000"/>
                <w:sz w:val="24"/>
                <w:szCs w:val="24"/>
              </w:rPr>
              <w:t>Subcontractor Section in Order Form;</w:t>
            </w:r>
          </w:p>
        </w:tc>
      </w:tr>
      <w:tr w:rsidR="008212E3" w14:paraId="7E0A79A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06798" w14:textId="77777777" w:rsidR="008212E3" w:rsidRDefault="000A05FB">
            <w:pPr>
              <w:pStyle w:val="Standard"/>
              <w:keepNext/>
              <w:spacing w:after="120" w:line="240" w:lineRule="auto"/>
              <w:ind w:left="142"/>
            </w:pPr>
            <w:r>
              <w:rPr>
                <w:rFonts w:ascii="Arial" w:eastAsia="Arial" w:hAnsi="Arial" w:cs="Arial"/>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2329E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8212E3" w14:paraId="2C3CE4C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E9B822" w14:textId="77777777" w:rsidR="008212E3" w:rsidRDefault="000A05FB">
            <w:pPr>
              <w:pStyle w:val="Standard"/>
              <w:spacing w:after="120" w:line="240" w:lineRule="auto"/>
              <w:ind w:left="142"/>
            </w:pPr>
            <w:r>
              <w:rPr>
                <w:rFonts w:ascii="Arial" w:eastAsia="Arial" w:hAnsi="Arial" w:cs="Arial"/>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49E0AC"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law, subordinate legislation within the meaning of Section 21(1) of the Interpretation Act 1978, </w:t>
            </w:r>
            <w:proofErr w:type="gramStart"/>
            <w:r>
              <w:rPr>
                <w:rFonts w:ascii="Arial" w:eastAsia="Arial" w:hAnsi="Arial" w:cs="Arial"/>
                <w:color w:val="000000"/>
                <w:sz w:val="24"/>
                <w:szCs w:val="24"/>
              </w:rPr>
              <w:t>bye-law</w:t>
            </w:r>
            <w:proofErr w:type="gramEnd"/>
            <w:r>
              <w:rPr>
                <w:rFonts w:ascii="Arial" w:eastAsia="Arial" w:hAnsi="Arial" w:cs="Arial"/>
                <w:color w:val="000000"/>
                <w:sz w:val="24"/>
                <w:szCs w:val="24"/>
              </w:rPr>
              <w:t xml:space="preserve">, enforceable right within the meaning of Section 2 of the European Communities Act 1972, </w:t>
            </w:r>
            <w:r>
              <w:rPr>
                <w:rFonts w:ascii="Arial" w:eastAsia="Arial" w:hAnsi="Arial" w:cs="Arial"/>
                <w:color w:val="000000"/>
                <w:sz w:val="24"/>
                <w:szCs w:val="24"/>
              </w:rPr>
              <w:t xml:space="preserve">regulation, order, regulatory policy, mandatory guidance or code of practice, </w:t>
            </w:r>
            <w:r>
              <w:rPr>
                <w:rFonts w:ascii="Arial" w:eastAsia="Arial" w:hAnsi="Arial" w:cs="Arial"/>
                <w:sz w:val="24"/>
                <w:szCs w:val="24"/>
              </w:rPr>
              <w:t>judgement</w:t>
            </w:r>
            <w:r>
              <w:rPr>
                <w:rFonts w:ascii="Arial" w:eastAsia="Arial" w:hAnsi="Arial" w:cs="Arial"/>
                <w:color w:val="000000"/>
                <w:sz w:val="24"/>
                <w:szCs w:val="24"/>
              </w:rPr>
              <w:t xml:space="preserve"> of a relevant court of law, or directives or requirements with which the relevant Party is bound to comply;</w:t>
            </w:r>
          </w:p>
        </w:tc>
      </w:tr>
      <w:tr w:rsidR="008212E3" w14:paraId="4654CA9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20716B" w14:textId="77777777" w:rsidR="008212E3" w:rsidRDefault="000A05FB">
            <w:pPr>
              <w:pStyle w:val="Standard"/>
              <w:spacing w:after="120" w:line="240" w:lineRule="auto"/>
              <w:ind w:left="142"/>
            </w:pPr>
            <w:r>
              <w:rPr>
                <w:rFonts w:ascii="Arial" w:eastAsia="Arial" w:hAnsi="Arial" w:cs="Arial"/>
                <w:b/>
                <w:color w:val="000000"/>
                <w:sz w:val="24"/>
                <w:szCs w:val="24"/>
              </w:rPr>
              <w:t>“LED”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ABDD4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Law Enforcement Directive (Directive (EU) 2016/680);</w:t>
            </w:r>
          </w:p>
        </w:tc>
      </w:tr>
      <w:tr w:rsidR="008212E3" w14:paraId="6F56478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ED5FAB" w14:textId="77777777" w:rsidR="008212E3" w:rsidRDefault="000A05FB">
            <w:pPr>
              <w:pStyle w:val="Standard"/>
              <w:spacing w:after="120" w:line="240" w:lineRule="auto"/>
              <w:ind w:left="142"/>
            </w:pPr>
            <w:r>
              <w:rPr>
                <w:rFonts w:ascii="Arial" w:eastAsia="Arial" w:hAnsi="Arial" w:cs="Arial"/>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C084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all losses, liabilities, damages, costs, expenses (including legal fees), disbursements, costs of investigation, litigation, settlement, </w:t>
            </w:r>
            <w:r>
              <w:rPr>
                <w:rFonts w:ascii="Arial" w:eastAsia="Arial" w:hAnsi="Arial" w:cs="Arial"/>
                <w:sz w:val="24"/>
                <w:szCs w:val="24"/>
              </w:rPr>
              <w:t>judgement</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interest</w:t>
            </w:r>
            <w:proofErr w:type="gramEnd"/>
            <w:r>
              <w:rPr>
                <w:rFonts w:ascii="Arial" w:eastAsia="Arial" w:hAnsi="Arial" w:cs="Arial"/>
                <w:color w:val="000000"/>
                <w:sz w:val="24"/>
                <w:szCs w:val="24"/>
              </w:rPr>
              <w:t xml:space="preserve">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8212E3" w14:paraId="30F3D64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023D83" w14:textId="77777777" w:rsidR="008212E3" w:rsidRDefault="000A05FB">
            <w:pPr>
              <w:pStyle w:val="Standard"/>
              <w:spacing w:after="120" w:line="240" w:lineRule="auto"/>
              <w:ind w:left="142"/>
            </w:pPr>
            <w:r>
              <w:rPr>
                <w:rFonts w:ascii="Arial" w:eastAsia="Arial" w:hAnsi="Arial" w:cs="Arial"/>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FEAB05" w14:textId="77777777" w:rsidR="008212E3" w:rsidRDefault="000A05FB">
            <w:pPr>
              <w:pStyle w:val="Standard"/>
              <w:tabs>
                <w:tab w:val="left" w:pos="-179"/>
                <w:tab w:val="left" w:pos="175"/>
              </w:tabs>
              <w:spacing w:after="120" w:line="240" w:lineRule="auto"/>
            </w:pPr>
            <w:r>
              <w:rPr>
                <w:rFonts w:ascii="Arial" w:eastAsia="Arial" w:hAnsi="Arial" w:cs="Arial"/>
                <w:color w:val="000000"/>
                <w:sz w:val="24"/>
                <w:szCs w:val="24"/>
              </w:rPr>
              <w:t>the number of lots specified in Framework Schedule 1 (Specification), if applicable;</w:t>
            </w:r>
          </w:p>
        </w:tc>
      </w:tr>
      <w:tr w:rsidR="008212E3" w14:paraId="5C6AD6F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6F439F" w14:textId="77777777" w:rsidR="008212E3" w:rsidRDefault="000A05FB">
            <w:pPr>
              <w:pStyle w:val="Standard"/>
              <w:spacing w:after="120" w:line="240" w:lineRule="auto"/>
              <w:ind w:left="142"/>
            </w:pPr>
            <w:r>
              <w:rPr>
                <w:rFonts w:ascii="Arial" w:eastAsia="Arial" w:hAnsi="Arial" w:cs="Arial"/>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81F397"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sum specified in the Framework Award Form </w:t>
            </w:r>
            <w:r>
              <w:rPr>
                <w:rFonts w:ascii="Arial" w:eastAsia="Arial" w:hAnsi="Arial" w:cs="Arial"/>
                <w:color w:val="000000"/>
                <w:sz w:val="24"/>
                <w:szCs w:val="24"/>
              </w:rPr>
              <w:t>payable by the Supplier to CCS in accordance with Framework Schedule 5 (Management Charges and Information);</w:t>
            </w:r>
          </w:p>
        </w:tc>
      </w:tr>
      <w:tr w:rsidR="008212E3" w14:paraId="31F50DA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5F69C" w14:textId="77777777" w:rsidR="008212E3" w:rsidRDefault="000A05FB">
            <w:pPr>
              <w:pStyle w:val="Standard"/>
              <w:spacing w:after="120" w:line="240" w:lineRule="auto"/>
              <w:ind w:left="142"/>
            </w:pPr>
            <w:r>
              <w:rPr>
                <w:rFonts w:ascii="Arial" w:eastAsia="Arial" w:hAnsi="Arial" w:cs="Arial"/>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92849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management information specified in Framework Schedule 5 (Management Charges and Information);</w:t>
            </w:r>
          </w:p>
        </w:tc>
      </w:tr>
      <w:tr w:rsidR="008212E3" w14:paraId="741FBE7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19FBD1" w14:textId="77777777" w:rsidR="008212E3" w:rsidRDefault="000A05FB">
            <w:pPr>
              <w:pStyle w:val="Standard"/>
              <w:spacing w:after="120" w:line="240" w:lineRule="auto"/>
              <w:ind w:left="142"/>
            </w:pPr>
            <w:r>
              <w:rPr>
                <w:rFonts w:ascii="Arial" w:eastAsia="Arial" w:hAnsi="Arial" w:cs="Arial"/>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DE3838" w14:textId="77777777" w:rsidR="008212E3" w:rsidRDefault="000A05FB">
            <w:pPr>
              <w:pStyle w:val="Standard"/>
              <w:tabs>
                <w:tab w:val="left" w:pos="-179"/>
                <w:tab w:val="left" w:pos="175"/>
              </w:tabs>
              <w:spacing w:after="120" w:line="240" w:lineRule="auto"/>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8212E3" w14:paraId="3F354E6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DBD53F" w14:textId="77777777" w:rsidR="008212E3" w:rsidRDefault="000A05FB">
            <w:pPr>
              <w:pStyle w:val="Standard"/>
              <w:spacing w:after="120" w:line="240" w:lineRule="auto"/>
              <w:ind w:left="142"/>
            </w:pPr>
            <w:r>
              <w:rPr>
                <w:rFonts w:ascii="Arial" w:eastAsia="Arial" w:hAnsi="Arial" w:cs="Arial"/>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093E7" w14:textId="77777777" w:rsidR="008212E3" w:rsidRDefault="000A05FB">
            <w:pPr>
              <w:pStyle w:val="Standard"/>
              <w:tabs>
                <w:tab w:val="left" w:pos="-179"/>
                <w:tab w:val="left" w:pos="175"/>
              </w:tabs>
              <w:spacing w:after="120" w:line="240" w:lineRule="auto"/>
            </w:pPr>
            <w:r>
              <w:rPr>
                <w:rFonts w:ascii="Arial" w:eastAsia="Arial" w:hAnsi="Arial" w:cs="Arial"/>
                <w:color w:val="000000"/>
                <w:sz w:val="24"/>
                <w:szCs w:val="24"/>
              </w:rPr>
              <w:t>means when an MI report:</w:t>
            </w:r>
          </w:p>
          <w:p w14:paraId="2186B95F" w14:textId="77777777" w:rsidR="008212E3" w:rsidRDefault="000A05FB">
            <w:pPr>
              <w:pStyle w:val="Standard"/>
              <w:numPr>
                <w:ilvl w:val="0"/>
                <w:numId w:val="33"/>
              </w:numPr>
              <w:tabs>
                <w:tab w:val="left" w:pos="144"/>
                <w:tab w:val="left" w:pos="895"/>
              </w:tabs>
            </w:pPr>
            <w:r>
              <w:rPr>
                <w:rFonts w:ascii="Arial" w:eastAsia="Arial" w:hAnsi="Arial" w:cs="Arial"/>
                <w:color w:val="000000"/>
                <w:sz w:val="24"/>
                <w:szCs w:val="24"/>
              </w:rPr>
              <w:t xml:space="preserve">contains any material errors or material omissions or a missing mandatory field; or  </w:t>
            </w:r>
          </w:p>
          <w:p w14:paraId="4882362F" w14:textId="77777777" w:rsidR="008212E3" w:rsidRDefault="000A05FB">
            <w:pPr>
              <w:pStyle w:val="Standard"/>
              <w:numPr>
                <w:ilvl w:val="0"/>
                <w:numId w:val="20"/>
              </w:numPr>
              <w:tabs>
                <w:tab w:val="left" w:pos="144"/>
                <w:tab w:val="left" w:pos="895"/>
              </w:tabs>
            </w:pPr>
            <w:r>
              <w:rPr>
                <w:rFonts w:ascii="Arial" w:eastAsia="Arial" w:hAnsi="Arial" w:cs="Arial"/>
                <w:color w:val="000000"/>
                <w:sz w:val="24"/>
                <w:szCs w:val="24"/>
              </w:rPr>
              <w:t xml:space="preserve">is submitted using an incorrect MI </w:t>
            </w:r>
            <w:r>
              <w:rPr>
                <w:rFonts w:ascii="Arial" w:eastAsia="Arial" w:hAnsi="Arial" w:cs="Arial"/>
                <w:color w:val="000000"/>
                <w:sz w:val="24"/>
                <w:szCs w:val="24"/>
              </w:rPr>
              <w:t>reporting Template; or</w:t>
            </w:r>
          </w:p>
          <w:p w14:paraId="466581E7" w14:textId="77777777" w:rsidR="008212E3" w:rsidRDefault="000A05FB">
            <w:pPr>
              <w:pStyle w:val="Standard"/>
              <w:numPr>
                <w:ilvl w:val="0"/>
                <w:numId w:val="20"/>
              </w:numPr>
              <w:tabs>
                <w:tab w:val="left" w:pos="144"/>
                <w:tab w:val="left" w:pos="895"/>
              </w:tabs>
              <w:spacing w:after="120" w:line="240" w:lineRule="auto"/>
            </w:pPr>
            <w:r>
              <w:rPr>
                <w:rFonts w:ascii="Arial" w:eastAsia="Arial" w:hAnsi="Arial" w:cs="Arial"/>
                <w:color w:val="000000"/>
                <w:sz w:val="24"/>
                <w:szCs w:val="24"/>
              </w:rPr>
              <w:t xml:space="preserve">is not submitted by the reporting date (including where a </w:t>
            </w:r>
            <w:r>
              <w:rPr>
                <w:rFonts w:ascii="Arial" w:eastAsia="Arial" w:hAnsi="Arial" w:cs="Arial"/>
                <w:color w:val="000000"/>
                <w:sz w:val="24"/>
                <w:szCs w:val="24"/>
              </w:rPr>
              <w:lastRenderedPageBreak/>
              <w:t>declaration of no business should have been filed);</w:t>
            </w:r>
          </w:p>
        </w:tc>
      </w:tr>
      <w:tr w:rsidR="008212E3" w14:paraId="17FED22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0D1323"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"MI Report"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A42A7D" w14:textId="77777777" w:rsidR="008212E3" w:rsidRDefault="000A05FB">
            <w:pPr>
              <w:pStyle w:val="Standard"/>
              <w:tabs>
                <w:tab w:val="left" w:pos="-179"/>
                <w:tab w:val="left" w:pos="175"/>
              </w:tabs>
              <w:spacing w:after="120" w:line="240" w:lineRule="auto"/>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8212E3" w14:paraId="6FCC220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D10CB8" w14:textId="77777777" w:rsidR="008212E3" w:rsidRDefault="000A05FB">
            <w:pPr>
              <w:pStyle w:val="Standard"/>
              <w:spacing w:after="120" w:line="240" w:lineRule="auto"/>
              <w:ind w:left="142"/>
            </w:pPr>
            <w:r>
              <w:rPr>
                <w:rFonts w:ascii="Arial" w:eastAsia="Arial" w:hAnsi="Arial" w:cs="Arial"/>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E1AD8F" w14:textId="77777777" w:rsidR="008212E3" w:rsidRDefault="000A05FB">
            <w:pPr>
              <w:pStyle w:val="Standard"/>
              <w:tabs>
                <w:tab w:val="left" w:pos="-179"/>
                <w:tab w:val="left" w:pos="175"/>
              </w:tabs>
              <w:spacing w:after="120" w:line="240" w:lineRule="auto"/>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8212E3" w14:paraId="3559E2D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4394DC" w14:textId="77777777" w:rsidR="008212E3" w:rsidRDefault="000A05FB">
            <w:pPr>
              <w:pStyle w:val="Standard"/>
              <w:spacing w:after="120" w:line="240" w:lineRule="auto"/>
              <w:ind w:left="142"/>
            </w:pPr>
            <w:r>
              <w:rPr>
                <w:rFonts w:ascii="Arial" w:eastAsia="Arial" w:hAnsi="Arial" w:cs="Arial"/>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B275B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 event or task described in the Implementation Plan;</w:t>
            </w:r>
          </w:p>
        </w:tc>
      </w:tr>
      <w:tr w:rsidR="008212E3" w14:paraId="2559F5F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110C6" w14:textId="77777777" w:rsidR="008212E3" w:rsidRDefault="000A05FB">
            <w:pPr>
              <w:pStyle w:val="Standard"/>
              <w:spacing w:after="120" w:line="240" w:lineRule="auto"/>
              <w:ind w:left="142"/>
            </w:pPr>
            <w:r>
              <w:rPr>
                <w:rFonts w:ascii="Arial" w:eastAsia="Arial" w:hAnsi="Arial" w:cs="Arial"/>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CD69A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target date set out against the relevant Milestone in the Implementation Plan by which the Milestone must be Achieved;</w:t>
            </w:r>
          </w:p>
        </w:tc>
      </w:tr>
      <w:tr w:rsidR="008212E3" w14:paraId="1F18885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3DF294" w14:textId="77777777" w:rsidR="008212E3" w:rsidRDefault="000A05FB">
            <w:pPr>
              <w:pStyle w:val="Standard"/>
              <w:spacing w:after="120" w:line="240" w:lineRule="auto"/>
              <w:ind w:left="142"/>
            </w:pPr>
            <w:r>
              <w:rPr>
                <w:rFonts w:ascii="Arial" w:eastAsia="Arial" w:hAnsi="Arial" w:cs="Arial"/>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8FD62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xml:space="preserve">" </w:t>
            </w:r>
            <w:r>
              <w:rPr>
                <w:rFonts w:ascii="Arial" w:eastAsia="Arial" w:hAnsi="Arial" w:cs="Arial"/>
                <w:color w:val="000000"/>
                <w:sz w:val="24"/>
                <w:szCs w:val="24"/>
              </w:rPr>
              <w:t>shall be interpreted accordingly;</w:t>
            </w:r>
          </w:p>
        </w:tc>
      </w:tr>
      <w:tr w:rsidR="008212E3" w14:paraId="5CFA023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324A98" w14:textId="77777777" w:rsidR="008212E3" w:rsidRDefault="000A05FB">
            <w:pPr>
              <w:pStyle w:val="Standard"/>
              <w:spacing w:after="120" w:line="240" w:lineRule="auto"/>
              <w:ind w:left="142"/>
            </w:pPr>
            <w:r>
              <w:rPr>
                <w:rFonts w:ascii="Arial" w:eastAsia="Arial" w:hAnsi="Arial" w:cs="Arial"/>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64616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8212E3" w14:paraId="64CF491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32CDBD" w14:textId="77777777" w:rsidR="008212E3" w:rsidRDefault="000A05FB">
            <w:pPr>
              <w:pStyle w:val="Standard"/>
              <w:spacing w:after="120" w:line="240" w:lineRule="auto"/>
              <w:ind w:left="142"/>
            </w:pPr>
            <w:r>
              <w:rPr>
                <w:rFonts w:ascii="Arial" w:eastAsia="Arial" w:hAnsi="Arial" w:cs="Arial"/>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BD7D9" w14:textId="77777777" w:rsidR="008212E3" w:rsidRDefault="000A05FB">
            <w:pPr>
              <w:pStyle w:val="Standard"/>
              <w:tabs>
                <w:tab w:val="left" w:pos="-576"/>
                <w:tab w:val="left" w:pos="144"/>
              </w:tabs>
              <w:spacing w:after="120" w:line="240" w:lineRule="auto"/>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27649A57" w14:textId="77777777" w:rsidR="008212E3" w:rsidRDefault="000A05FB">
            <w:pPr>
              <w:pStyle w:val="Standard"/>
              <w:tabs>
                <w:tab w:val="left" w:pos="-576"/>
                <w:tab w:val="left" w:pos="144"/>
              </w:tabs>
              <w:spacing w:after="120" w:line="240" w:lineRule="auto"/>
            </w:pPr>
            <w:r>
              <w:rPr>
                <w:rFonts w:ascii="Arial" w:eastAsia="Arial" w:hAnsi="Arial" w:cs="Arial"/>
                <w:color w:val="000000"/>
                <w:sz w:val="24"/>
                <w:szCs w:val="24"/>
              </w:rPr>
              <w:t>IPR in or arising as a result of the performance of the Supplier’s obligations under a Contract and all updates and amendments to the same;</w:t>
            </w:r>
          </w:p>
          <w:p w14:paraId="5981D4D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but shall not include the Supplier’s Existing IPR;</w:t>
            </w:r>
          </w:p>
        </w:tc>
      </w:tr>
      <w:tr w:rsidR="008212E3" w14:paraId="048502B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34FE41" w14:textId="77777777" w:rsidR="008212E3" w:rsidRDefault="000A05FB">
            <w:pPr>
              <w:pStyle w:val="Standard"/>
              <w:spacing w:after="120" w:line="240" w:lineRule="auto"/>
              <w:ind w:left="142"/>
            </w:pPr>
            <w:r>
              <w:rPr>
                <w:rFonts w:ascii="Arial" w:eastAsia="Arial" w:hAnsi="Arial" w:cs="Arial"/>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0AF53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where:</w:t>
            </w:r>
          </w:p>
          <w:p w14:paraId="526DB3D1" w14:textId="77777777" w:rsidR="008212E3" w:rsidRDefault="000A05FB">
            <w:pPr>
              <w:pStyle w:val="Standard"/>
              <w:numPr>
                <w:ilvl w:val="0"/>
                <w:numId w:val="34"/>
              </w:numPr>
              <w:tabs>
                <w:tab w:val="left" w:pos="144"/>
                <w:tab w:val="left" w:pos="864"/>
              </w:tabs>
              <w:spacing w:after="120" w:line="240" w:lineRule="auto"/>
            </w:pPr>
            <w:r>
              <w:rPr>
                <w:rFonts w:ascii="Arial" w:eastAsia="Arial" w:hAnsi="Arial" w:cs="Arial"/>
                <w:color w:val="000000"/>
                <w:sz w:val="24"/>
                <w:szCs w:val="24"/>
              </w:rPr>
              <w:t xml:space="preserve">any tax return of the Supplier submitted to a </w:t>
            </w:r>
            <w:r>
              <w:rPr>
                <w:rFonts w:ascii="Arial" w:eastAsia="Arial" w:hAnsi="Arial" w:cs="Arial"/>
                <w:color w:val="000000"/>
                <w:sz w:val="24"/>
                <w:szCs w:val="24"/>
              </w:rPr>
              <w:t>Relevant Tax Authority on or after 1 October 2012 which is found on or after 1 April 2013 to be incorrect as a result of:</w:t>
            </w:r>
          </w:p>
          <w:p w14:paraId="5598304B" w14:textId="77777777" w:rsidR="008212E3" w:rsidRDefault="000A05FB">
            <w:pPr>
              <w:pStyle w:val="Standard"/>
              <w:tabs>
                <w:tab w:val="left" w:pos="132"/>
                <w:tab w:val="left" w:pos="852"/>
              </w:tabs>
              <w:spacing w:after="120" w:line="240" w:lineRule="auto"/>
              <w:ind w:left="708"/>
            </w:pPr>
            <w:proofErr w:type="spellStart"/>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A817F24" w14:textId="77777777" w:rsidR="008212E3" w:rsidRDefault="000A05FB">
            <w:pPr>
              <w:pStyle w:val="Standard"/>
              <w:tabs>
                <w:tab w:val="left" w:pos="132"/>
                <w:tab w:val="left" w:pos="852"/>
              </w:tabs>
              <w:spacing w:after="120" w:line="240" w:lineRule="auto"/>
              <w:ind w:left="708"/>
            </w:pPr>
            <w:r>
              <w:rPr>
                <w:rFonts w:ascii="Arial" w:eastAsia="Arial" w:hAnsi="Arial" w:cs="Arial"/>
                <w:sz w:val="24"/>
                <w:szCs w:val="24"/>
              </w:rPr>
              <w:t xml:space="preserve">ii) </w:t>
            </w: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64F7765F" w14:textId="77777777" w:rsidR="008212E3" w:rsidRDefault="000A05FB">
            <w:pPr>
              <w:pStyle w:val="Standard"/>
              <w:numPr>
                <w:ilvl w:val="0"/>
                <w:numId w:val="18"/>
              </w:numPr>
              <w:tabs>
                <w:tab w:val="left" w:pos="144"/>
                <w:tab w:val="left" w:pos="864"/>
              </w:tabs>
              <w:spacing w:after="120" w:line="240" w:lineRule="auto"/>
            </w:pPr>
            <w:r>
              <w:rPr>
                <w:rFonts w:ascii="Arial" w:eastAsia="Arial" w:hAnsi="Arial" w:cs="Arial"/>
                <w:color w:val="000000"/>
                <w:sz w:val="24"/>
                <w:szCs w:val="24"/>
              </w:rPr>
              <w:t xml:space="preserve">any tax return of the Supplier submitted to a Relevant Tax Authority on or after 1 October 2012 which gives rise, on or </w:t>
            </w:r>
            <w:r>
              <w:rPr>
                <w:rFonts w:ascii="Arial" w:eastAsia="Arial" w:hAnsi="Arial" w:cs="Arial"/>
                <w:color w:val="000000"/>
                <w:sz w:val="24"/>
                <w:szCs w:val="24"/>
              </w:rPr>
              <w:t>after 1 April 2013, to a criminal conviction in any jurisdiction for tax related offences which is not spent at the Start Date or to a civil penalty for fraud or evasion;</w:t>
            </w:r>
          </w:p>
        </w:tc>
      </w:tr>
      <w:tr w:rsidR="008212E3" w14:paraId="52E8159E" w14:textId="77777777">
        <w:tblPrEx>
          <w:tblCellMar>
            <w:top w:w="0" w:type="dxa"/>
            <w:bottom w:w="0" w:type="dxa"/>
          </w:tblCellMar>
        </w:tblPrEx>
        <w:trPr>
          <w:trHeight w:val="5726"/>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C6D988"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"Open Book Data "</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94448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316785D" w14:textId="77777777" w:rsidR="008212E3" w:rsidRDefault="000A05FB">
            <w:pPr>
              <w:pStyle w:val="Standard"/>
              <w:numPr>
                <w:ilvl w:val="0"/>
                <w:numId w:val="35"/>
              </w:numPr>
              <w:tabs>
                <w:tab w:val="left" w:pos="144"/>
                <w:tab w:val="left" w:pos="864"/>
              </w:tabs>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701468E4" w14:textId="77777777" w:rsidR="008212E3" w:rsidRDefault="000A05FB">
            <w:pPr>
              <w:pStyle w:val="Standard"/>
              <w:numPr>
                <w:ilvl w:val="0"/>
                <w:numId w:val="19"/>
              </w:numPr>
              <w:tabs>
                <w:tab w:val="left" w:pos="144"/>
                <w:tab w:val="left" w:pos="864"/>
              </w:tabs>
            </w:pPr>
            <w:r>
              <w:rPr>
                <w:rFonts w:ascii="Arial" w:eastAsia="Arial" w:hAnsi="Arial" w:cs="Arial"/>
                <w:color w:val="000000"/>
                <w:sz w:val="24"/>
                <w:szCs w:val="24"/>
              </w:rPr>
              <w:t>operating expenditure relating to the provision of the Deliverables including an analysis showing:</w:t>
            </w:r>
          </w:p>
          <w:p w14:paraId="5A08DC40" w14:textId="77777777" w:rsidR="008212E3" w:rsidRDefault="000A05FB">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the unit costs and quantity of Goods and any other consumables and bought-in Deliverables;</w:t>
            </w:r>
          </w:p>
          <w:p w14:paraId="20F672F8" w14:textId="77777777" w:rsidR="008212E3" w:rsidRDefault="000A05FB">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 xml:space="preserve">staff costs broken down into the number and grade/role of all Supplier Staff (free of any contingency) together with a list of agreed </w:t>
            </w:r>
            <w:r>
              <w:rPr>
                <w:rFonts w:ascii="Arial" w:eastAsia="Arial" w:hAnsi="Arial" w:cs="Arial"/>
                <w:color w:val="000000"/>
                <w:sz w:val="24"/>
                <w:szCs w:val="24"/>
              </w:rPr>
              <w:t>rates against each grade;</w:t>
            </w:r>
          </w:p>
          <w:p w14:paraId="29A56744" w14:textId="77777777" w:rsidR="008212E3" w:rsidRDefault="000A05FB">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a list of Costs underpinning those rates for each grade, being the agreed rate less the Supplier Profit Margin; and</w:t>
            </w:r>
          </w:p>
          <w:p w14:paraId="49776701" w14:textId="77777777" w:rsidR="008212E3" w:rsidRDefault="000A05FB">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Reimbursable Expenses, if allowed under the Order Form;</w:t>
            </w:r>
          </w:p>
          <w:p w14:paraId="04B78043" w14:textId="77777777" w:rsidR="008212E3" w:rsidRDefault="000A05FB">
            <w:pPr>
              <w:pStyle w:val="Standard"/>
              <w:numPr>
                <w:ilvl w:val="0"/>
                <w:numId w:val="19"/>
              </w:numPr>
              <w:tabs>
                <w:tab w:val="left" w:pos="144"/>
                <w:tab w:val="left" w:pos="864"/>
              </w:tabs>
            </w:pPr>
            <w:r>
              <w:rPr>
                <w:rFonts w:ascii="Arial" w:eastAsia="Arial" w:hAnsi="Arial" w:cs="Arial"/>
                <w:sz w:val="24"/>
                <w:szCs w:val="24"/>
              </w:rPr>
              <w:t>Overheads;</w:t>
            </w:r>
          </w:p>
          <w:p w14:paraId="0EC0373A" w14:textId="77777777" w:rsidR="008212E3" w:rsidRDefault="000A05FB">
            <w:pPr>
              <w:pStyle w:val="Standard"/>
              <w:numPr>
                <w:ilvl w:val="0"/>
                <w:numId w:val="19"/>
              </w:numPr>
              <w:tabs>
                <w:tab w:val="left" w:pos="144"/>
                <w:tab w:val="left" w:pos="864"/>
              </w:tabs>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14:paraId="7F1357FA" w14:textId="77777777" w:rsidR="008212E3" w:rsidRDefault="000A05FB">
            <w:pPr>
              <w:pStyle w:val="Standard"/>
              <w:numPr>
                <w:ilvl w:val="0"/>
                <w:numId w:val="19"/>
              </w:numPr>
              <w:tabs>
                <w:tab w:val="left" w:pos="144"/>
                <w:tab w:val="left" w:pos="864"/>
              </w:tabs>
            </w:pPr>
            <w:r>
              <w:rPr>
                <w:rFonts w:ascii="Arial" w:eastAsia="Arial" w:hAnsi="Arial" w:cs="Arial"/>
                <w:sz w:val="24"/>
                <w:szCs w:val="24"/>
              </w:rPr>
              <w:t>the Supplier Profit achieved over the Framework Contract Period and on an annual basis;</w:t>
            </w:r>
          </w:p>
          <w:p w14:paraId="2422FC98" w14:textId="77777777" w:rsidR="008212E3" w:rsidRDefault="000A05FB">
            <w:pPr>
              <w:pStyle w:val="Standard"/>
              <w:numPr>
                <w:ilvl w:val="0"/>
                <w:numId w:val="19"/>
              </w:numPr>
              <w:tabs>
                <w:tab w:val="left" w:pos="144"/>
                <w:tab w:val="left" w:pos="864"/>
              </w:tabs>
            </w:pPr>
            <w:r>
              <w:rPr>
                <w:rFonts w:ascii="Arial" w:eastAsia="Arial" w:hAnsi="Arial" w:cs="Arial"/>
                <w:sz w:val="24"/>
                <w:szCs w:val="24"/>
              </w:rPr>
              <w:t>confirmation that all methods of Cost apportionment and Overhead allocation are consistent with and not more onerous than such methods applied generally by the Supplier;</w:t>
            </w:r>
          </w:p>
          <w:p w14:paraId="6D4126E9" w14:textId="77777777" w:rsidR="008212E3" w:rsidRDefault="000A05FB">
            <w:pPr>
              <w:pStyle w:val="Standard"/>
              <w:numPr>
                <w:ilvl w:val="0"/>
                <w:numId w:val="19"/>
              </w:numPr>
              <w:tabs>
                <w:tab w:val="left" w:pos="144"/>
                <w:tab w:val="left" w:pos="864"/>
              </w:tabs>
            </w:pPr>
            <w:r>
              <w:rPr>
                <w:rFonts w:ascii="Arial" w:eastAsia="Arial" w:hAnsi="Arial" w:cs="Arial"/>
                <w:sz w:val="24"/>
                <w:szCs w:val="24"/>
              </w:rPr>
              <w:t>an explanation of the type and value of risk and contingencies associated with the provision of the Deliverables, including the amount of money attributed to each risk and/or contingency; and</w:t>
            </w:r>
          </w:p>
          <w:p w14:paraId="777EB4B9" w14:textId="77777777" w:rsidR="008212E3" w:rsidRDefault="000A05FB">
            <w:pPr>
              <w:pStyle w:val="Standard"/>
              <w:numPr>
                <w:ilvl w:val="0"/>
                <w:numId w:val="19"/>
              </w:numPr>
              <w:tabs>
                <w:tab w:val="left" w:pos="144"/>
                <w:tab w:val="left" w:pos="864"/>
              </w:tabs>
              <w:spacing w:after="120" w:line="240" w:lineRule="auto"/>
            </w:pPr>
            <w:r>
              <w:rPr>
                <w:rFonts w:ascii="Arial" w:eastAsia="Arial" w:hAnsi="Arial" w:cs="Arial"/>
                <w:sz w:val="24"/>
                <w:szCs w:val="24"/>
              </w:rPr>
              <w:t>the actual Costs profile for each Service Period;</w:t>
            </w:r>
          </w:p>
        </w:tc>
      </w:tr>
      <w:tr w:rsidR="008212E3" w14:paraId="0C80AB7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922458" w14:textId="77777777" w:rsidR="008212E3" w:rsidRDefault="000A05FB">
            <w:pPr>
              <w:pStyle w:val="Standard"/>
              <w:spacing w:after="120" w:line="240" w:lineRule="auto"/>
              <w:ind w:left="142"/>
            </w:pPr>
            <w:r>
              <w:rPr>
                <w:rFonts w:ascii="Arial" w:eastAsia="Arial" w:hAnsi="Arial" w:cs="Arial"/>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89048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means an order for the provision of the Deliverables placed by a Buyer with the Supplier under a Contract;</w:t>
            </w:r>
          </w:p>
        </w:tc>
      </w:tr>
      <w:tr w:rsidR="008212E3" w14:paraId="062ED43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3E6253" w14:textId="77777777" w:rsidR="008212E3" w:rsidRDefault="000A05FB">
            <w:pPr>
              <w:pStyle w:val="Standard"/>
              <w:spacing w:after="120" w:line="240" w:lineRule="auto"/>
              <w:ind w:left="142"/>
            </w:pPr>
            <w:r>
              <w:rPr>
                <w:rFonts w:ascii="Arial" w:eastAsia="Arial" w:hAnsi="Arial" w:cs="Arial"/>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ED42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 completed Order Form Template (or </w:t>
            </w:r>
            <w:r>
              <w:rPr>
                <w:rFonts w:ascii="Arial" w:eastAsia="Arial" w:hAnsi="Arial" w:cs="Arial"/>
                <w:color w:val="000000"/>
                <w:sz w:val="24"/>
                <w:szCs w:val="24"/>
              </w:rPr>
              <w:t>equivalent information issued by the Buyer) used to create a Call-Off Contract;</w:t>
            </w:r>
          </w:p>
        </w:tc>
      </w:tr>
      <w:tr w:rsidR="008212E3" w14:paraId="7DA6203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90CE60"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"Order Form Template"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A04C7"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template in Framework Schedule 6 (Order Form Template and Call-Off Schedules);</w:t>
            </w:r>
          </w:p>
        </w:tc>
      </w:tr>
      <w:tr w:rsidR="008212E3" w14:paraId="2ADB9C5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2E69E4" w14:textId="77777777" w:rsidR="008212E3" w:rsidRDefault="000A05FB">
            <w:pPr>
              <w:pStyle w:val="Standard"/>
              <w:spacing w:after="120" w:line="240" w:lineRule="auto"/>
              <w:ind w:left="142"/>
            </w:pPr>
            <w:r>
              <w:rPr>
                <w:rFonts w:ascii="Arial" w:eastAsia="Arial" w:hAnsi="Arial" w:cs="Arial"/>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A14B8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actual or potential Buyer under the Framework Contract;</w:t>
            </w:r>
          </w:p>
        </w:tc>
      </w:tr>
      <w:tr w:rsidR="008212E3" w14:paraId="3687631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0979B7" w14:textId="77777777" w:rsidR="008212E3" w:rsidRDefault="000A05FB">
            <w:pPr>
              <w:pStyle w:val="Standard"/>
              <w:keepNext/>
              <w:spacing w:after="120" w:line="240" w:lineRule="auto"/>
              <w:ind w:left="142"/>
            </w:pPr>
            <w:r>
              <w:rPr>
                <w:rFonts w:ascii="Arial" w:eastAsia="Arial" w:hAnsi="Arial" w:cs="Arial"/>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8F3F9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212E3" w14:paraId="1578189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F13E1A" w14:textId="77777777" w:rsidR="008212E3" w:rsidRDefault="000A05FB">
            <w:pPr>
              <w:pStyle w:val="Standard"/>
              <w:keepNext/>
              <w:spacing w:after="120" w:line="240" w:lineRule="auto"/>
              <w:ind w:left="142"/>
            </w:pPr>
            <w:r>
              <w:rPr>
                <w:rFonts w:ascii="Arial" w:eastAsia="Arial" w:hAnsi="Arial" w:cs="Arial"/>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82FA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takes its natural meaning as interpreted by Law;</w:t>
            </w:r>
          </w:p>
        </w:tc>
      </w:tr>
      <w:tr w:rsidR="008212E3" w14:paraId="2553191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5364CB" w14:textId="77777777" w:rsidR="008212E3" w:rsidRDefault="000A05FB">
            <w:pPr>
              <w:pStyle w:val="Standard"/>
              <w:spacing w:after="120" w:line="240" w:lineRule="auto"/>
              <w:ind w:left="142"/>
            </w:pPr>
            <w:r>
              <w:rPr>
                <w:rFonts w:ascii="Arial" w:eastAsia="Arial" w:hAnsi="Arial" w:cs="Arial"/>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4E8BB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in the context of the Framework Contract, </w:t>
            </w:r>
            <w:proofErr w:type="gramStart"/>
            <w:r>
              <w:rPr>
                <w:rFonts w:ascii="Arial" w:eastAsia="Arial" w:hAnsi="Arial" w:cs="Arial"/>
                <w:color w:val="000000"/>
                <w:sz w:val="24"/>
                <w:szCs w:val="24"/>
              </w:rPr>
              <w:t>CCS</w:t>
            </w:r>
            <w:proofErr w:type="gramEnd"/>
            <w:r>
              <w:rPr>
                <w:rFonts w:ascii="Arial" w:eastAsia="Arial" w:hAnsi="Arial" w:cs="Arial"/>
                <w:color w:val="000000"/>
                <w:sz w:val="24"/>
                <w:szCs w:val="24"/>
              </w:rPr>
              <w:t xml:space="preserve"> or the Supplier, and </w:t>
            </w:r>
            <w:r>
              <w:rPr>
                <w:rFonts w:ascii="Arial" w:eastAsia="Arial" w:hAnsi="Arial" w:cs="Arial"/>
                <w:sz w:val="24"/>
                <w:szCs w:val="24"/>
              </w:rPr>
              <w:t>in the</w:t>
            </w:r>
            <w:r>
              <w:rPr>
                <w:rFonts w:ascii="Arial" w:eastAsia="Arial" w:hAnsi="Arial" w:cs="Arial"/>
                <w:color w:val="000000"/>
                <w:sz w:val="24"/>
                <w:szCs w:val="24"/>
              </w:rPr>
              <w:t xml:space="preserv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8212E3" w14:paraId="1CCF68F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F65BDF" w14:textId="77777777" w:rsidR="008212E3" w:rsidRDefault="000A05FB">
            <w:pPr>
              <w:pStyle w:val="Standard"/>
              <w:spacing w:after="120" w:line="240" w:lineRule="auto"/>
              <w:ind w:left="142"/>
            </w:pPr>
            <w:r>
              <w:rPr>
                <w:rFonts w:ascii="Arial" w:eastAsia="Arial" w:hAnsi="Arial" w:cs="Arial"/>
                <w:b/>
                <w:color w:val="000000"/>
                <w:sz w:val="24"/>
                <w:szCs w:val="24"/>
              </w:rPr>
              <w:t>"Performance Indicators" or "PIs"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F760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8212E3" w14:paraId="74C06A2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FAD30D" w14:textId="77777777" w:rsidR="008212E3" w:rsidRDefault="000A05FB">
            <w:pPr>
              <w:pStyle w:val="Standard"/>
              <w:spacing w:after="120" w:line="240" w:lineRule="auto"/>
              <w:ind w:left="142"/>
            </w:pPr>
            <w:r>
              <w:rPr>
                <w:rFonts w:ascii="Arial" w:eastAsia="Arial" w:hAnsi="Arial" w:cs="Arial"/>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7F753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8212E3" w14:paraId="5BB5F93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B4B289" w14:textId="77777777" w:rsidR="008212E3" w:rsidRDefault="000A05FB">
            <w:pPr>
              <w:pStyle w:val="Standard"/>
              <w:spacing w:after="120" w:line="240" w:lineRule="auto"/>
              <w:ind w:left="142"/>
            </w:pPr>
            <w:r>
              <w:rPr>
                <w:rFonts w:ascii="Arial" w:eastAsia="Arial" w:hAnsi="Arial" w:cs="Arial"/>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31E1F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8212E3" w14:paraId="27949FD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27DB4C" w14:textId="77777777" w:rsidR="008212E3" w:rsidRDefault="000A05FB">
            <w:pPr>
              <w:pStyle w:val="Standard"/>
              <w:spacing w:after="120" w:line="240" w:lineRule="auto"/>
              <w:ind w:left="142"/>
            </w:pPr>
            <w:r>
              <w:rPr>
                <w:rFonts w:ascii="Arial" w:eastAsia="Arial" w:hAnsi="Arial" w:cs="Arial"/>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14E4A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all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w:t>
            </w:r>
            <w:r>
              <w:rPr>
                <w:rFonts w:ascii="Arial" w:eastAsia="Arial" w:hAnsi="Arial" w:cs="Arial"/>
                <w:color w:val="000000"/>
                <w:sz w:val="24"/>
                <w:szCs w:val="24"/>
              </w:rPr>
              <w:t>obligations under a Contract;</w:t>
            </w:r>
          </w:p>
        </w:tc>
      </w:tr>
      <w:tr w:rsidR="008212E3" w14:paraId="19F9DA2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C45499" w14:textId="77777777" w:rsidR="008212E3" w:rsidRDefault="000A05FB">
            <w:pPr>
              <w:pStyle w:val="Standard"/>
              <w:spacing w:after="120" w:line="240" w:lineRule="auto"/>
              <w:ind w:left="142"/>
            </w:pPr>
            <w:r>
              <w:rPr>
                <w:rFonts w:ascii="Arial" w:eastAsia="Arial" w:hAnsi="Arial" w:cs="Arial"/>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EE172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8" w:history="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8212E3" w14:paraId="092D1E5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33C8FD" w14:textId="77777777" w:rsidR="008212E3" w:rsidRDefault="000A05FB">
            <w:pPr>
              <w:pStyle w:val="Standard"/>
              <w:spacing w:after="120" w:line="240" w:lineRule="auto"/>
              <w:ind w:left="142"/>
            </w:pPr>
            <w:r>
              <w:rPr>
                <w:rFonts w:ascii="Arial" w:eastAsia="Arial" w:hAnsi="Arial" w:cs="Arial"/>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B2672D"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8212E3" w14:paraId="390534F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F0AB4C" w14:textId="77777777" w:rsidR="008212E3" w:rsidRDefault="000A05FB">
            <w:pPr>
              <w:pStyle w:val="Standard"/>
              <w:spacing w:after="120" w:line="240" w:lineRule="auto"/>
              <w:ind w:left="142"/>
            </w:pPr>
            <w:r>
              <w:rPr>
                <w:rFonts w:ascii="Arial" w:eastAsia="Arial" w:hAnsi="Arial" w:cs="Arial"/>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E839FC"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8212E3" w14:paraId="17170FD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CCC477" w14:textId="77777777" w:rsidR="008212E3" w:rsidRDefault="000A05FB">
            <w:pPr>
              <w:pStyle w:val="Standard"/>
              <w:spacing w:after="120" w:line="240" w:lineRule="auto"/>
              <w:ind w:left="142"/>
            </w:pPr>
            <w:r>
              <w:rPr>
                <w:rFonts w:ascii="Arial" w:eastAsia="Arial" w:hAnsi="Arial" w:cs="Arial"/>
                <w:b/>
                <w:color w:val="000000"/>
                <w:sz w:val="24"/>
                <w:szCs w:val="24"/>
              </w:rPr>
              <w:t>“Processor Personnel”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99C493"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all </w:t>
            </w:r>
            <w:r>
              <w:rPr>
                <w:rFonts w:ascii="Arial" w:eastAsia="Arial" w:hAnsi="Arial" w:cs="Arial"/>
                <w:color w:val="000000"/>
                <w:sz w:val="24"/>
                <w:szCs w:val="24"/>
              </w:rPr>
              <w:t xml:space="preserve">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suppliers of the Processor and/or of any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8212E3" w14:paraId="4EDC874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C7C681" w14:textId="77777777" w:rsidR="008212E3" w:rsidRDefault="000A05FB">
            <w:pPr>
              <w:pStyle w:val="Standard"/>
              <w:spacing w:after="120" w:line="240" w:lineRule="auto"/>
              <w:ind w:left="142"/>
            </w:pPr>
            <w:r>
              <w:rPr>
                <w:rFonts w:ascii="Arial" w:eastAsia="Arial" w:hAnsi="Arial" w:cs="Arial"/>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7386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 meeting between the Buyer Authorised </w:t>
            </w:r>
            <w:r>
              <w:rPr>
                <w:rFonts w:ascii="Arial" w:eastAsia="Arial" w:hAnsi="Arial" w:cs="Arial"/>
                <w:color w:val="000000"/>
                <w:sz w:val="24"/>
                <w:szCs w:val="24"/>
              </w:rPr>
              <w:t>Representative and the Supplier Authorised Representative;</w:t>
            </w:r>
          </w:p>
        </w:tc>
      </w:tr>
      <w:tr w:rsidR="008212E3" w14:paraId="0502C07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3EE59D" w14:textId="77777777" w:rsidR="008212E3" w:rsidRDefault="000A05FB">
            <w:pPr>
              <w:pStyle w:val="Standard"/>
              <w:spacing w:after="120" w:line="240" w:lineRule="auto"/>
              <w:ind w:left="142"/>
            </w:pPr>
            <w:r>
              <w:rPr>
                <w:rFonts w:ascii="Arial" w:eastAsia="Arial" w:hAnsi="Arial" w:cs="Arial"/>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BC007"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frequency at which the Supplier shall conduct a Progress Meeting in accordance with Clause 6.1 as specified in the Order Form;</w:t>
            </w:r>
          </w:p>
        </w:tc>
      </w:tr>
      <w:tr w:rsidR="008212E3" w14:paraId="26007BF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9E2258"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“Progress Report”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985BA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report provided by the Supplier indicating the steps taken to achieve Milestones or delivery dates;</w:t>
            </w:r>
          </w:p>
        </w:tc>
      </w:tr>
      <w:tr w:rsidR="008212E3" w14:paraId="71CA608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A0A751" w14:textId="77777777" w:rsidR="008212E3" w:rsidRDefault="000A05FB">
            <w:pPr>
              <w:pStyle w:val="Standard"/>
              <w:spacing w:after="120" w:line="240" w:lineRule="auto"/>
              <w:ind w:left="142"/>
            </w:pPr>
            <w:r>
              <w:rPr>
                <w:rFonts w:ascii="Arial" w:eastAsia="Arial" w:hAnsi="Arial" w:cs="Arial"/>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3FC08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frequency at which the Supplier shall deliver Progress Reports in accordance with Clause 6.1 as specified in the Order Form;</w:t>
            </w:r>
          </w:p>
        </w:tc>
      </w:tr>
      <w:tr w:rsidR="008212E3" w14:paraId="6DA7D42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6C2B5" w14:textId="77777777" w:rsidR="008212E3" w:rsidRDefault="000A05FB">
            <w:pPr>
              <w:pStyle w:val="Standard"/>
              <w:spacing w:after="120" w:line="240" w:lineRule="auto"/>
              <w:ind w:left="142"/>
            </w:pPr>
            <w:r>
              <w:rPr>
                <w:rFonts w:ascii="Arial" w:eastAsia="Arial" w:hAnsi="Arial" w:cs="Arial"/>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C890AA" w14:textId="77777777" w:rsidR="008212E3" w:rsidRDefault="000A05FB">
            <w:pPr>
              <w:pStyle w:val="Standard"/>
              <w:numPr>
                <w:ilvl w:val="0"/>
                <w:numId w:val="36"/>
              </w:numPr>
              <w:tabs>
                <w:tab w:val="left" w:pos="144"/>
                <w:tab w:val="left" w:pos="864"/>
              </w:tabs>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4F62ADC9" w14:textId="77777777" w:rsidR="008212E3" w:rsidRDefault="000A05FB">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induce that person to perform improperly a relevant function or activity; or</w:t>
            </w:r>
          </w:p>
          <w:p w14:paraId="17B1E4AB" w14:textId="77777777" w:rsidR="008212E3" w:rsidRDefault="000A05FB">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 xml:space="preserve">reward that </w:t>
            </w:r>
            <w:r>
              <w:rPr>
                <w:rFonts w:ascii="Arial" w:eastAsia="Arial" w:hAnsi="Arial" w:cs="Arial"/>
                <w:color w:val="000000"/>
                <w:sz w:val="24"/>
                <w:szCs w:val="24"/>
              </w:rPr>
              <w:t xml:space="preserve">person for improper performance of a </w:t>
            </w:r>
            <w:r>
              <w:rPr>
                <w:rFonts w:ascii="Arial" w:eastAsia="Arial" w:hAnsi="Arial" w:cs="Arial"/>
                <w:sz w:val="24"/>
                <w:szCs w:val="24"/>
              </w:rPr>
              <w:t>relevant function or activity;</w:t>
            </w:r>
          </w:p>
          <w:p w14:paraId="1E9E3623" w14:textId="77777777" w:rsidR="008212E3" w:rsidRDefault="000A05FB">
            <w:pPr>
              <w:pStyle w:val="Standard"/>
              <w:tabs>
                <w:tab w:val="left" w:pos="-576"/>
                <w:tab w:val="left" w:pos="144"/>
              </w:tabs>
              <w:spacing w:after="120" w:line="240" w:lineRule="auto"/>
            </w:pPr>
            <w:r>
              <w:rPr>
                <w:rFonts w:ascii="Arial" w:eastAsia="Arial" w:hAnsi="Arial" w:cs="Arial"/>
                <w:sz w:val="24"/>
                <w:szCs w:val="24"/>
              </w:rPr>
              <w:t>b) to directly or indirectly request, agree to receive or accept any financial or other advantage as an inducement or a reward for improper performance of a relevant function or activity in connection with each Contract; or</w:t>
            </w:r>
          </w:p>
          <w:p w14:paraId="368F912A" w14:textId="77777777" w:rsidR="008212E3" w:rsidRDefault="000A05FB">
            <w:pPr>
              <w:pStyle w:val="Standard"/>
              <w:tabs>
                <w:tab w:val="left" w:pos="-576"/>
                <w:tab w:val="left" w:pos="144"/>
              </w:tabs>
              <w:spacing w:after="120" w:line="240" w:lineRule="auto"/>
            </w:pPr>
            <w:r>
              <w:rPr>
                <w:rFonts w:ascii="Arial" w:eastAsia="Arial" w:hAnsi="Arial" w:cs="Arial"/>
                <w:sz w:val="24"/>
                <w:szCs w:val="24"/>
              </w:rPr>
              <w:t>c) committing any offence:</w:t>
            </w:r>
            <w:r>
              <w:rPr>
                <w:rFonts w:ascii="Arial" w:eastAsia="Arial" w:hAnsi="Arial" w:cs="Arial"/>
                <w:sz w:val="24"/>
                <w:szCs w:val="24"/>
              </w:rPr>
              <w:tab/>
            </w:r>
          </w:p>
          <w:p w14:paraId="3CC0D7CB" w14:textId="77777777" w:rsidR="008212E3" w:rsidRDefault="000A05FB">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under the Bribery Act 2010 (or any legislation repealed or revoked by such Act); or</w:t>
            </w:r>
          </w:p>
          <w:p w14:paraId="4D2350ED" w14:textId="77777777" w:rsidR="008212E3" w:rsidRDefault="000A05FB">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under legislation or common law concerning fraudulent acts; or</w:t>
            </w:r>
          </w:p>
          <w:p w14:paraId="5EE46731" w14:textId="77777777" w:rsidR="008212E3" w:rsidRDefault="000A05FB">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defrauding, attempting to defraud or conspiring to defraud a Buyer or other public body; or</w:t>
            </w:r>
          </w:p>
          <w:p w14:paraId="7B57AD7F" w14:textId="77777777" w:rsidR="008212E3" w:rsidRDefault="000A05FB">
            <w:pPr>
              <w:pStyle w:val="Standard"/>
              <w:tabs>
                <w:tab w:val="left" w:pos="-576"/>
                <w:tab w:val="left" w:pos="144"/>
              </w:tabs>
              <w:spacing w:after="120" w:line="240" w:lineRule="auto"/>
            </w:pPr>
            <w:r>
              <w:rPr>
                <w:rFonts w:ascii="Arial" w:eastAsia="Arial" w:hAnsi="Arial" w:cs="Arial"/>
                <w:sz w:val="24"/>
                <w:szCs w:val="24"/>
              </w:rPr>
              <w:t xml:space="preserve">d) </w:t>
            </w:r>
            <w:r>
              <w:rPr>
                <w:rFonts w:ascii="Arial" w:eastAsia="Arial" w:hAnsi="Arial" w:cs="Arial"/>
                <w:color w:val="000000"/>
                <w:sz w:val="24"/>
                <w:szCs w:val="24"/>
              </w:rPr>
              <w:t xml:space="preserve">any activity, practice or conduct which would constitute one of the offences listed under (c) above if such activity, </w:t>
            </w:r>
            <w:proofErr w:type="gramStart"/>
            <w:r>
              <w:rPr>
                <w:rFonts w:ascii="Arial" w:eastAsia="Arial" w:hAnsi="Arial" w:cs="Arial"/>
                <w:color w:val="000000"/>
                <w:sz w:val="24"/>
                <w:szCs w:val="24"/>
              </w:rPr>
              <w:t>practice</w:t>
            </w:r>
            <w:proofErr w:type="gramEnd"/>
            <w:r>
              <w:rPr>
                <w:rFonts w:ascii="Arial" w:eastAsia="Arial" w:hAnsi="Arial" w:cs="Arial"/>
                <w:color w:val="000000"/>
                <w:sz w:val="24"/>
                <w:szCs w:val="24"/>
              </w:rPr>
              <w:t xml:space="preserve"> or conduct had been carried out in the UK;</w:t>
            </w:r>
          </w:p>
        </w:tc>
      </w:tr>
      <w:tr w:rsidR="008212E3" w14:paraId="1B07C06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82AF1D" w14:textId="77777777" w:rsidR="008212E3" w:rsidRDefault="000A05FB">
            <w:pPr>
              <w:pStyle w:val="Standard"/>
              <w:spacing w:after="120" w:line="240" w:lineRule="auto"/>
              <w:ind w:left="142"/>
            </w:pPr>
            <w:r>
              <w:rPr>
                <w:rFonts w:ascii="Arial" w:eastAsia="Arial" w:hAnsi="Arial" w:cs="Arial"/>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84C85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appropriate technical and organisational measures which may include: </w:t>
            </w:r>
            <w:r>
              <w:rPr>
                <w:rFonts w:ascii="Arial" w:eastAsia="Arial" w:hAnsi="Arial" w:cs="Arial"/>
                <w:sz w:val="24"/>
                <w:szCs w:val="24"/>
              </w:rPr>
              <w:t>pseudonymisation</w:t>
            </w:r>
            <w:r>
              <w:rPr>
                <w:rFonts w:ascii="Arial" w:eastAsia="Arial" w:hAnsi="Arial" w:cs="Arial"/>
                <w:color w:val="00000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w:t>
            </w:r>
            <w:r>
              <w:rPr>
                <w:rFonts w:ascii="Arial" w:eastAsia="Arial" w:hAnsi="Arial" w:cs="Arial"/>
                <w:color w:val="000000"/>
                <w:sz w:val="24"/>
                <w:szCs w:val="24"/>
              </w:rPr>
              <w:t>icable, in the case of a Call-Off Contract.</w:t>
            </w:r>
          </w:p>
        </w:tc>
      </w:tr>
      <w:tr w:rsidR="008212E3" w14:paraId="5F44B8D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6BF0E1" w14:textId="77777777" w:rsidR="008212E3" w:rsidRDefault="000A05FB">
            <w:pPr>
              <w:pStyle w:val="Standard"/>
              <w:spacing w:after="120" w:line="240" w:lineRule="auto"/>
              <w:ind w:left="142"/>
            </w:pPr>
            <w:r>
              <w:rPr>
                <w:rFonts w:ascii="Arial" w:eastAsia="Arial" w:hAnsi="Arial" w:cs="Arial"/>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049E9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8212E3" w14:paraId="3230033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73A323" w14:textId="77777777" w:rsidR="008212E3" w:rsidRDefault="000A05FB">
            <w:pPr>
              <w:pStyle w:val="Standard"/>
              <w:spacing w:after="120" w:line="240" w:lineRule="auto"/>
              <w:ind w:left="142"/>
            </w:pPr>
            <w:r>
              <w:rPr>
                <w:rFonts w:ascii="Arial" w:eastAsia="Arial" w:hAnsi="Arial" w:cs="Arial"/>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4654CC"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Party which receives or obtains directly or indirectly Confidential Information;</w:t>
            </w:r>
          </w:p>
        </w:tc>
      </w:tr>
      <w:tr w:rsidR="008212E3" w14:paraId="69236F1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7CDB6" w14:textId="77777777" w:rsidR="008212E3" w:rsidRDefault="000A05FB">
            <w:pPr>
              <w:pStyle w:val="Standard"/>
              <w:spacing w:after="120" w:line="240" w:lineRule="auto"/>
              <w:ind w:left="142"/>
            </w:pPr>
            <w:r>
              <w:rPr>
                <w:rFonts w:ascii="Arial" w:eastAsia="Arial" w:hAnsi="Arial" w:cs="Arial"/>
                <w:b/>
                <w:color w:val="000000"/>
                <w:sz w:val="24"/>
                <w:szCs w:val="24"/>
              </w:rPr>
              <w:t xml:space="preserve">"Rectification </w:t>
            </w:r>
            <w:r>
              <w:rPr>
                <w:rFonts w:ascii="Arial" w:eastAsia="Arial" w:hAnsi="Arial" w:cs="Arial"/>
                <w:b/>
                <w:color w:val="000000"/>
                <w:sz w:val="24"/>
                <w:szCs w:val="24"/>
              </w:rPr>
              <w:lastRenderedPageBreak/>
              <w:t>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BA792" w14:textId="77777777" w:rsidR="008212E3" w:rsidRDefault="000A05FB">
            <w:pPr>
              <w:pStyle w:val="Standard"/>
              <w:numPr>
                <w:ilvl w:val="0"/>
                <w:numId w:val="37"/>
              </w:numPr>
              <w:tabs>
                <w:tab w:val="left" w:pos="541"/>
                <w:tab w:val="left" w:pos="711"/>
              </w:tabs>
            </w:pPr>
            <w:r>
              <w:rPr>
                <w:rFonts w:ascii="Arial" w:eastAsia="Arial" w:hAnsi="Arial" w:cs="Arial"/>
                <w:color w:val="000000"/>
                <w:sz w:val="24"/>
                <w:szCs w:val="24"/>
              </w:rPr>
              <w:lastRenderedPageBreak/>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t>
            </w:r>
            <w:r>
              <w:rPr>
                <w:rFonts w:ascii="Arial" w:eastAsia="Arial" w:hAnsi="Arial" w:cs="Arial"/>
                <w:color w:val="000000"/>
                <w:sz w:val="24"/>
                <w:szCs w:val="24"/>
              </w:rPr>
              <w:lastRenderedPageBreak/>
              <w:t>which shall include:</w:t>
            </w:r>
          </w:p>
          <w:p w14:paraId="3D78479C" w14:textId="77777777" w:rsidR="008212E3" w:rsidRDefault="000A05FB">
            <w:pPr>
              <w:pStyle w:val="Standard"/>
              <w:numPr>
                <w:ilvl w:val="0"/>
                <w:numId w:val="13"/>
              </w:numPr>
              <w:tabs>
                <w:tab w:val="left" w:pos="541"/>
                <w:tab w:val="left" w:pos="711"/>
              </w:tabs>
            </w:pPr>
            <w:r>
              <w:rPr>
                <w:rFonts w:ascii="Arial" w:eastAsia="Arial" w:hAnsi="Arial" w:cs="Arial"/>
                <w:color w:val="000000"/>
                <w:sz w:val="24"/>
                <w:szCs w:val="24"/>
              </w:rPr>
              <w:t>full details of the Default that has occurred, including a root cause analysis;</w:t>
            </w:r>
          </w:p>
          <w:p w14:paraId="4A5FEEA8" w14:textId="77777777" w:rsidR="008212E3" w:rsidRDefault="000A05FB">
            <w:pPr>
              <w:pStyle w:val="Standard"/>
              <w:numPr>
                <w:ilvl w:val="0"/>
                <w:numId w:val="13"/>
              </w:numPr>
              <w:tabs>
                <w:tab w:val="left" w:pos="541"/>
                <w:tab w:val="left" w:pos="711"/>
              </w:tabs>
            </w:pPr>
            <w:r>
              <w:rPr>
                <w:rFonts w:ascii="Arial" w:eastAsia="Arial" w:hAnsi="Arial" w:cs="Arial"/>
                <w:color w:val="000000"/>
                <w:sz w:val="24"/>
                <w:szCs w:val="24"/>
              </w:rPr>
              <w:t>the actual or anticipated effect of the Default; and</w:t>
            </w:r>
          </w:p>
          <w:p w14:paraId="5D538BB4" w14:textId="77777777" w:rsidR="008212E3" w:rsidRDefault="000A05FB">
            <w:pPr>
              <w:pStyle w:val="Standard"/>
              <w:numPr>
                <w:ilvl w:val="0"/>
                <w:numId w:val="13"/>
              </w:numPr>
              <w:tabs>
                <w:tab w:val="left" w:pos="541"/>
                <w:tab w:val="left" w:pos="711"/>
              </w:tabs>
              <w:spacing w:after="120" w:line="240" w:lineRule="auto"/>
            </w:pPr>
            <w:r>
              <w:rPr>
                <w:rFonts w:ascii="Arial" w:eastAsia="Arial" w:hAnsi="Arial" w:cs="Arial"/>
                <w:color w:val="000000"/>
                <w:sz w:val="24"/>
                <w:szCs w:val="24"/>
              </w:rPr>
              <w:t xml:space="preserve">the steps which the </w:t>
            </w:r>
            <w:r>
              <w:rPr>
                <w:rFonts w:ascii="Arial" w:eastAsia="Arial" w:hAnsi="Arial" w:cs="Arial"/>
                <w:color w:val="000000"/>
                <w:sz w:val="24"/>
                <w:szCs w:val="24"/>
              </w:rPr>
              <w:t>Supplier proposes to take to rectify the Default (if applicable) and to prevent such Default from recurring, including timescales for such steps and for the rectification of the Default (where applicable);</w:t>
            </w:r>
          </w:p>
        </w:tc>
      </w:tr>
      <w:tr w:rsidR="008212E3" w14:paraId="7C818CD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692151"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"Rectification Plan Process"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2FEC1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process set </w:t>
            </w:r>
            <w:r>
              <w:rPr>
                <w:rFonts w:ascii="Arial" w:eastAsia="Arial" w:hAnsi="Arial" w:cs="Arial"/>
                <w:color w:val="000000"/>
                <w:sz w:val="24"/>
                <w:szCs w:val="24"/>
              </w:rPr>
              <w:t>out in Clause 10.3.1 to 10.3.4 (Rectification Plan Process);</w:t>
            </w:r>
          </w:p>
        </w:tc>
      </w:tr>
      <w:tr w:rsidR="008212E3" w14:paraId="79F1FB7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0412EF" w14:textId="77777777" w:rsidR="008212E3" w:rsidRDefault="000A05FB">
            <w:pPr>
              <w:pStyle w:val="Standard"/>
              <w:spacing w:after="120" w:line="240" w:lineRule="auto"/>
              <w:ind w:left="142"/>
            </w:pPr>
            <w:r>
              <w:rPr>
                <w:rFonts w:ascii="Arial" w:eastAsia="Arial" w:hAnsi="Arial" w:cs="Arial"/>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57089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Public Contracts Regulations 2015 and/or the Public Contracts (Scotland) Regulations 2015 (as the context requires);</w:t>
            </w:r>
          </w:p>
        </w:tc>
      </w:tr>
      <w:tr w:rsidR="008212E3" w14:paraId="7716423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4930A4" w14:textId="77777777" w:rsidR="008212E3" w:rsidRDefault="000A05FB">
            <w:pPr>
              <w:pStyle w:val="Standard"/>
              <w:spacing w:after="120" w:line="240" w:lineRule="auto"/>
              <w:ind w:left="142"/>
            </w:pPr>
            <w:r>
              <w:rPr>
                <w:rFonts w:ascii="Arial" w:eastAsia="Arial" w:hAnsi="Arial" w:cs="Arial"/>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DBDBC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reasonable out of </w:t>
            </w:r>
            <w:r>
              <w:rPr>
                <w:rFonts w:ascii="Arial" w:eastAsia="Arial" w:hAnsi="Arial" w:cs="Arial"/>
                <w:color w:val="000000"/>
                <w:sz w:val="24"/>
                <w:szCs w:val="24"/>
              </w:rPr>
              <w:t>pocket travel and subsistence (for example, hotel and food) expenses, properly and necessarily incurred in the performance of the Services, calculated at the rates and in accordance with the Buyer's expenses policy current from time to time, but not including:</w:t>
            </w:r>
          </w:p>
          <w:p w14:paraId="428AE663" w14:textId="77777777" w:rsidR="008212E3" w:rsidRDefault="000A05FB">
            <w:pPr>
              <w:pStyle w:val="Standard"/>
              <w:numPr>
                <w:ilvl w:val="0"/>
                <w:numId w:val="38"/>
              </w:numPr>
              <w:tabs>
                <w:tab w:val="left" w:pos="541"/>
                <w:tab w:val="left" w:pos="711"/>
              </w:tabs>
            </w:pPr>
            <w:r>
              <w:rPr>
                <w:rFonts w:ascii="Arial" w:eastAsia="Arial" w:hAnsi="Arial" w:cs="Arial"/>
                <w:color w:val="000000"/>
                <w:sz w:val="24"/>
                <w:szCs w:val="24"/>
              </w:rPr>
              <w:t xml:space="preserve">travel expenses incurred as a result of Supplier Staff travelling to and from their usual place of work, or to and from the premises at which the Services are principally to be performed, unless the Buyer otherwise </w:t>
            </w:r>
            <w:r>
              <w:rPr>
                <w:rFonts w:ascii="Arial" w:eastAsia="Arial" w:hAnsi="Arial" w:cs="Arial"/>
                <w:sz w:val="24"/>
                <w:szCs w:val="24"/>
              </w:rPr>
              <w:t>agreed</w:t>
            </w:r>
            <w:r>
              <w:rPr>
                <w:rFonts w:ascii="Arial" w:eastAsia="Arial" w:hAnsi="Arial" w:cs="Arial"/>
                <w:color w:val="000000"/>
                <w:sz w:val="24"/>
                <w:szCs w:val="24"/>
              </w:rPr>
              <w:t xml:space="preserve"> in advance in writing; and</w:t>
            </w:r>
          </w:p>
          <w:p w14:paraId="65B54B4A" w14:textId="77777777" w:rsidR="008212E3" w:rsidRDefault="000A05FB">
            <w:pPr>
              <w:pStyle w:val="Standard"/>
              <w:numPr>
                <w:ilvl w:val="0"/>
                <w:numId w:val="1"/>
              </w:numPr>
              <w:tabs>
                <w:tab w:val="left" w:pos="541"/>
                <w:tab w:val="left" w:pos="711"/>
              </w:tabs>
              <w:spacing w:after="120" w:line="240" w:lineRule="auto"/>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8212E3" w14:paraId="2F03F42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F79DF0" w14:textId="77777777" w:rsidR="008212E3" w:rsidRDefault="000A05FB">
            <w:pPr>
              <w:pStyle w:val="Standard"/>
              <w:spacing w:after="120" w:line="240" w:lineRule="auto"/>
              <w:ind w:left="142"/>
            </w:pPr>
            <w:r>
              <w:rPr>
                <w:rFonts w:ascii="Arial" w:eastAsia="Arial" w:hAnsi="Arial" w:cs="Arial"/>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72C53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Authority which is party to the Contract to which a right or obligation is owed, as the context requires;</w:t>
            </w:r>
          </w:p>
        </w:tc>
      </w:tr>
      <w:tr w:rsidR="008212E3" w14:paraId="064A57F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BAE9C4" w14:textId="77777777" w:rsidR="008212E3" w:rsidRDefault="000A05FB">
            <w:pPr>
              <w:pStyle w:val="Standard"/>
              <w:spacing w:after="120" w:line="240" w:lineRule="auto"/>
              <w:ind w:left="142"/>
            </w:pPr>
            <w:r>
              <w:rPr>
                <w:rFonts w:ascii="Arial" w:eastAsia="Arial" w:hAnsi="Arial" w:cs="Arial"/>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A6DD5F" w14:textId="77777777" w:rsidR="008212E3" w:rsidRDefault="000A05FB">
            <w:pPr>
              <w:pStyle w:val="Standard"/>
              <w:numPr>
                <w:ilvl w:val="0"/>
                <w:numId w:val="39"/>
              </w:numPr>
              <w:tabs>
                <w:tab w:val="left" w:pos="144"/>
                <w:tab w:val="left" w:pos="864"/>
              </w:tabs>
            </w:pPr>
            <w:r>
              <w:rPr>
                <w:rFonts w:ascii="Arial" w:eastAsia="Arial" w:hAnsi="Arial" w:cs="Arial"/>
                <w:color w:val="000000"/>
                <w:sz w:val="24"/>
                <w:szCs w:val="24"/>
              </w:rPr>
              <w:t xml:space="preserve">all Personal Data and any information, however it is conveyed, that relates to the business, affairs, developments, property rights, </w:t>
            </w:r>
            <w:r>
              <w:rPr>
                <w:rFonts w:ascii="Arial" w:eastAsia="Arial" w:hAnsi="Arial" w:cs="Arial"/>
                <w:color w:val="000000"/>
                <w:sz w:val="24"/>
                <w:szCs w:val="24"/>
              </w:rPr>
              <w:t>trade secrets, Know-How and IPR of the Relevant Authority (including all Relevant Authority Existing IPR and New IPR);</w:t>
            </w:r>
          </w:p>
          <w:p w14:paraId="52873ED5" w14:textId="77777777" w:rsidR="008212E3" w:rsidRDefault="000A05FB">
            <w:pPr>
              <w:pStyle w:val="Standard"/>
              <w:numPr>
                <w:ilvl w:val="0"/>
                <w:numId w:val="2"/>
              </w:numPr>
              <w:tabs>
                <w:tab w:val="left" w:pos="144"/>
                <w:tab w:val="left" w:pos="864"/>
              </w:tabs>
              <w:spacing w:after="120" w:line="240" w:lineRule="auto"/>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2982497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information derived from any of the above;</w:t>
            </w:r>
          </w:p>
        </w:tc>
      </w:tr>
      <w:tr w:rsidR="008212E3" w14:paraId="1A83E60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E705B"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"Relevant   Requirements"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C93F0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all applicable Law relating to bribery, </w:t>
            </w:r>
            <w:proofErr w:type="gramStart"/>
            <w:r>
              <w:rPr>
                <w:rFonts w:ascii="Arial" w:eastAsia="Arial" w:hAnsi="Arial" w:cs="Arial"/>
                <w:color w:val="000000"/>
                <w:sz w:val="24"/>
                <w:szCs w:val="24"/>
              </w:rPr>
              <w:t>corruption</w:t>
            </w:r>
            <w:proofErr w:type="gramEnd"/>
            <w:r>
              <w:rPr>
                <w:rFonts w:ascii="Arial" w:eastAsia="Arial" w:hAnsi="Arial" w:cs="Arial"/>
                <w:color w:val="000000"/>
                <w:sz w:val="24"/>
                <w:szCs w:val="24"/>
              </w:rPr>
              <w:t xml:space="preserve"> and fraud, including the Bribery Act 2010 and any guidance issued by the Secretary of State pursuant to section 9 of the Bribery Act 2010;</w:t>
            </w:r>
          </w:p>
        </w:tc>
      </w:tr>
      <w:tr w:rsidR="008212E3" w14:paraId="4FBA67F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1B94DF" w14:textId="77777777" w:rsidR="008212E3" w:rsidRDefault="000A05FB">
            <w:pPr>
              <w:pStyle w:val="Standard"/>
              <w:keepNext/>
              <w:spacing w:after="120" w:line="240" w:lineRule="auto"/>
              <w:ind w:left="142"/>
            </w:pPr>
            <w:r>
              <w:rPr>
                <w:rFonts w:ascii="Arial" w:eastAsia="Arial" w:hAnsi="Arial" w:cs="Arial"/>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B070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HMRC, or, if applicable, the tax authority in the </w:t>
            </w:r>
            <w:r>
              <w:rPr>
                <w:rFonts w:ascii="Arial" w:eastAsia="Arial" w:hAnsi="Arial" w:cs="Arial"/>
                <w:color w:val="000000"/>
                <w:sz w:val="24"/>
                <w:szCs w:val="24"/>
              </w:rPr>
              <w:t>jurisdiction in which the Supplier is established;</w:t>
            </w:r>
          </w:p>
        </w:tc>
      </w:tr>
      <w:tr w:rsidR="008212E3" w14:paraId="37320DD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3384AA" w14:textId="77777777" w:rsidR="008212E3" w:rsidRDefault="000A05FB">
            <w:pPr>
              <w:pStyle w:val="Standard"/>
              <w:spacing w:after="120" w:line="240" w:lineRule="auto"/>
              <w:ind w:left="142"/>
            </w:pPr>
            <w:r>
              <w:rPr>
                <w:rFonts w:ascii="Arial" w:eastAsia="Arial" w:hAnsi="Arial" w:cs="Arial"/>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532FD" w14:textId="77777777" w:rsidR="008212E3" w:rsidRDefault="000A05FB">
            <w:pPr>
              <w:pStyle w:val="Standard"/>
              <w:tabs>
                <w:tab w:val="left" w:pos="1985"/>
                <w:tab w:val="left" w:pos="2127"/>
              </w:tabs>
              <w:spacing w:after="120" w:line="240" w:lineRule="auto"/>
            </w:pPr>
            <w:r>
              <w:rPr>
                <w:rFonts w:ascii="Arial" w:eastAsia="Arial" w:hAnsi="Arial" w:cs="Arial"/>
                <w:color w:val="000000"/>
                <w:sz w:val="24"/>
                <w:szCs w:val="24"/>
              </w:rPr>
              <w:t>a notice sent in accordance with Clause 10.5 given by the Supplier to the Buyer providing notification that payment has not been received on time;</w:t>
            </w:r>
          </w:p>
        </w:tc>
      </w:tr>
      <w:tr w:rsidR="008212E3" w14:paraId="5301610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48F926" w14:textId="77777777" w:rsidR="008212E3" w:rsidRDefault="000A05FB">
            <w:pPr>
              <w:pStyle w:val="Standard"/>
              <w:spacing w:after="120" w:line="240" w:lineRule="auto"/>
              <w:ind w:left="142"/>
            </w:pPr>
            <w:r>
              <w:rPr>
                <w:rFonts w:ascii="Arial" w:eastAsia="Arial" w:hAnsi="Arial" w:cs="Arial"/>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8AE1B4" w14:textId="77777777" w:rsidR="008212E3" w:rsidRDefault="000A05FB">
            <w:pPr>
              <w:pStyle w:val="Standard"/>
              <w:tabs>
                <w:tab w:val="left" w:pos="1985"/>
                <w:tab w:val="left" w:pos="2127"/>
              </w:tabs>
              <w:spacing w:after="120" w:line="240" w:lineRule="auto"/>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212E3" w14:paraId="34B6C51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40A94" w14:textId="77777777" w:rsidR="008212E3" w:rsidRDefault="000A05FB">
            <w:pPr>
              <w:pStyle w:val="Standard"/>
              <w:keepNext/>
              <w:spacing w:after="120" w:line="240" w:lineRule="auto"/>
              <w:ind w:left="142"/>
            </w:pPr>
            <w:r>
              <w:rPr>
                <w:rFonts w:ascii="Arial" w:eastAsia="Arial" w:hAnsi="Arial" w:cs="Arial"/>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46C31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Subcontractor of the Replacement Supplier to whom Transferring Supplier Employees will transfer on a Service Transfer Date (or any Subcontractor of any such Subcontractor);</w:t>
            </w:r>
          </w:p>
        </w:tc>
      </w:tr>
      <w:tr w:rsidR="008212E3" w14:paraId="1D0C7CE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3A944" w14:textId="77777777" w:rsidR="008212E3" w:rsidRDefault="000A05FB">
            <w:pPr>
              <w:pStyle w:val="Standard"/>
              <w:spacing w:after="120" w:line="240" w:lineRule="auto"/>
              <w:ind w:left="142"/>
            </w:pPr>
            <w:r>
              <w:rPr>
                <w:rFonts w:ascii="Arial" w:eastAsia="Arial" w:hAnsi="Arial" w:cs="Arial"/>
                <w:b/>
                <w:color w:val="000000"/>
                <w:sz w:val="24"/>
                <w:szCs w:val="24"/>
              </w:rPr>
              <w:t>"Replacement Supplier"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9276"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w:t>
            </w:r>
            <w:r>
              <w:rPr>
                <w:rFonts w:ascii="Arial" w:eastAsia="Arial" w:hAnsi="Arial" w:cs="Arial"/>
                <w:color w:val="000000"/>
                <w:sz w:val="24"/>
                <w:szCs w:val="24"/>
              </w:rPr>
              <w:t>provider of Replacement Deliverables appointed by or at the direction of the Buyer from time to time or where the Buyer is providing Replacement Deliverables for its own account, shall also include the Buyer;</w:t>
            </w:r>
          </w:p>
        </w:tc>
      </w:tr>
      <w:tr w:rsidR="008212E3" w14:paraId="6179562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208110" w14:textId="77777777" w:rsidR="008212E3" w:rsidRDefault="000A05FB">
            <w:pPr>
              <w:pStyle w:val="Standard"/>
              <w:spacing w:after="120" w:line="240" w:lineRule="auto"/>
              <w:ind w:left="142"/>
            </w:pPr>
            <w:r>
              <w:rPr>
                <w:rFonts w:ascii="Arial" w:eastAsia="Arial" w:hAnsi="Arial" w:cs="Arial"/>
                <w:b/>
                <w:color w:val="000000"/>
                <w:sz w:val="24"/>
                <w:szCs w:val="24"/>
              </w:rPr>
              <w:t>"Request For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03FFC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8212E3" w14:paraId="0323FB69"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EA2E19" w14:textId="77777777" w:rsidR="008212E3" w:rsidRDefault="000A05FB">
            <w:pPr>
              <w:pStyle w:val="Standard"/>
              <w:spacing w:after="120" w:line="240" w:lineRule="auto"/>
              <w:ind w:left="142"/>
            </w:pPr>
            <w:r>
              <w:rPr>
                <w:rFonts w:ascii="Arial" w:eastAsia="Arial" w:hAnsi="Arial" w:cs="Arial"/>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F71D1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insurances required by Joint Schedule 3 (Insurance Requirements</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or any additional insurances specified in the Order Form;</w:t>
            </w:r>
          </w:p>
        </w:tc>
      </w:tr>
      <w:tr w:rsidR="008212E3" w14:paraId="06AD53F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70AEE2" w14:textId="77777777" w:rsidR="008212E3" w:rsidRDefault="000A05FB">
            <w:pPr>
              <w:pStyle w:val="Standard"/>
              <w:spacing w:after="120" w:line="240" w:lineRule="auto"/>
              <w:ind w:left="142"/>
            </w:pPr>
            <w:r>
              <w:rPr>
                <w:rFonts w:ascii="Arial" w:eastAsia="Arial" w:hAnsi="Arial" w:cs="Arial"/>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F1CF5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w:t>
            </w:r>
            <w:proofErr w:type="gramStart"/>
            <w:r>
              <w:rPr>
                <w:rFonts w:ascii="Arial" w:eastAsia="Arial" w:hAnsi="Arial" w:cs="Arial"/>
                <w:color w:val="000000"/>
                <w:sz w:val="24"/>
                <w:szCs w:val="24"/>
              </w:rPr>
              <w:t>Milestone</w:t>
            </w:r>
            <w:proofErr w:type="gramEnd"/>
            <w:r>
              <w:rPr>
                <w:rFonts w:ascii="Arial" w:eastAsia="Arial" w:hAnsi="Arial" w:cs="Arial"/>
                <w:color w:val="000000"/>
                <w:sz w:val="24"/>
                <w:szCs w:val="24"/>
              </w:rPr>
              <w:t xml:space="preserve"> or a Test;</w:t>
            </w:r>
          </w:p>
        </w:tc>
      </w:tr>
      <w:tr w:rsidR="008212E3" w14:paraId="48A6E10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7C0114" w14:textId="77777777" w:rsidR="008212E3" w:rsidRDefault="000A05FB">
            <w:pPr>
              <w:pStyle w:val="Standard"/>
              <w:spacing w:after="120" w:line="240" w:lineRule="auto"/>
              <w:ind w:left="142"/>
            </w:pPr>
            <w:r>
              <w:rPr>
                <w:rFonts w:ascii="Arial" w:eastAsia="Arial" w:hAnsi="Arial" w:cs="Arial"/>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4232E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Supplier's security management plan prepared pursuant to Call-Off Schedule 9 (Security) (if applicable);</w:t>
            </w:r>
          </w:p>
        </w:tc>
      </w:tr>
      <w:tr w:rsidR="008212E3" w14:paraId="00032AE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142DC6" w14:textId="77777777" w:rsidR="008212E3" w:rsidRDefault="000A05FB">
            <w:pPr>
              <w:pStyle w:val="Standard"/>
              <w:spacing w:after="120" w:line="240" w:lineRule="auto"/>
              <w:ind w:left="142"/>
            </w:pPr>
            <w:r>
              <w:rPr>
                <w:rFonts w:ascii="Arial" w:eastAsia="Arial" w:hAnsi="Arial" w:cs="Arial"/>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2CE96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Buyer's security policy, referred to in the Order Form, in force as at the Call-Off Start Date (a copy of which has been supplied to the Supplier), as updated from time to </w:t>
            </w:r>
            <w:proofErr w:type="gramStart"/>
            <w:r>
              <w:rPr>
                <w:rFonts w:ascii="Arial" w:eastAsia="Arial" w:hAnsi="Arial" w:cs="Arial"/>
                <w:color w:val="000000"/>
                <w:sz w:val="24"/>
                <w:szCs w:val="24"/>
              </w:rPr>
              <w:t>time</w:t>
            </w:r>
            <w:proofErr w:type="gramEnd"/>
            <w:r>
              <w:rPr>
                <w:rFonts w:ascii="Arial" w:eastAsia="Arial" w:hAnsi="Arial" w:cs="Arial"/>
                <w:color w:val="000000"/>
                <w:sz w:val="24"/>
                <w:szCs w:val="24"/>
              </w:rPr>
              <w:t xml:space="preserve"> and </w:t>
            </w:r>
            <w:r>
              <w:rPr>
                <w:rFonts w:ascii="Arial" w:eastAsia="Arial" w:hAnsi="Arial" w:cs="Arial"/>
                <w:color w:val="000000"/>
                <w:sz w:val="24"/>
                <w:szCs w:val="24"/>
              </w:rPr>
              <w:t>notified to the Supplier;</w:t>
            </w:r>
          </w:p>
        </w:tc>
      </w:tr>
      <w:tr w:rsidR="008212E3" w14:paraId="04EEF4C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90A307" w14:textId="77777777" w:rsidR="008212E3" w:rsidRDefault="000A05FB">
            <w:pPr>
              <w:pStyle w:val="Standard"/>
              <w:spacing w:after="120" w:line="240" w:lineRule="auto"/>
              <w:ind w:left="142"/>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CAFA3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means the certificate in the form as set out in Framework Schedule 8 (Self Audit Certificate);</w:t>
            </w:r>
          </w:p>
        </w:tc>
      </w:tr>
      <w:tr w:rsidR="008212E3" w14:paraId="030EF70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30523C" w14:textId="77777777" w:rsidR="008212E3" w:rsidRDefault="000A05FB">
            <w:pPr>
              <w:pStyle w:val="Standard"/>
              <w:spacing w:after="120" w:line="240" w:lineRule="auto"/>
              <w:ind w:left="142"/>
            </w:pPr>
            <w:r>
              <w:rPr>
                <w:rFonts w:ascii="Arial" w:eastAsia="Arial" w:hAnsi="Arial" w:cs="Arial"/>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CFC03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UK Government body named as such as may be renamed or replaced by an equivalent body from time to time;</w:t>
            </w:r>
          </w:p>
        </w:tc>
      </w:tr>
      <w:tr w:rsidR="008212E3" w14:paraId="51C172F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75541"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“Service Levels”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FE81AC"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service levels applicable to the provision of the Deliverables under the Call Off Contract (which, where Call Off Schedule 14 (Service Levels) is used in this Contract, are specified in the Annex to Part A of </w:t>
            </w:r>
            <w:r>
              <w:rPr>
                <w:rFonts w:ascii="Arial" w:eastAsia="Arial" w:hAnsi="Arial" w:cs="Arial"/>
                <w:color w:val="000000"/>
                <w:sz w:val="24"/>
                <w:szCs w:val="24"/>
              </w:rPr>
              <w:t>such Schedule);</w:t>
            </w:r>
          </w:p>
        </w:tc>
      </w:tr>
      <w:tr w:rsidR="008212E3" w14:paraId="01234A3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64FCAD" w14:textId="77777777" w:rsidR="008212E3" w:rsidRDefault="000A05FB">
            <w:pPr>
              <w:pStyle w:val="Standard"/>
              <w:spacing w:after="120" w:line="240" w:lineRule="auto"/>
              <w:ind w:left="142"/>
            </w:pPr>
            <w:r>
              <w:rPr>
                <w:rFonts w:ascii="Arial" w:eastAsia="Arial" w:hAnsi="Arial" w:cs="Arial"/>
                <w:b/>
                <w:color w:val="000000"/>
                <w:sz w:val="24"/>
                <w:szCs w:val="24"/>
              </w:rPr>
              <w:t>"Service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3E252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has the meaning given to it in the Order Form;</w:t>
            </w:r>
          </w:p>
        </w:tc>
      </w:tr>
      <w:tr w:rsidR="008212E3" w14:paraId="447B2B8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E3EB8A" w14:textId="77777777" w:rsidR="008212E3" w:rsidRDefault="000A05FB">
            <w:pPr>
              <w:pStyle w:val="Standard"/>
              <w:keepNext/>
              <w:spacing w:after="120" w:line="240" w:lineRule="auto"/>
              <w:ind w:left="142"/>
            </w:pPr>
            <w:r>
              <w:rPr>
                <w:rFonts w:ascii="Arial" w:eastAsia="Arial" w:hAnsi="Arial" w:cs="Arial"/>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CFDDC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services made available by the Supplier as specified in Framework Schedule 1 (Specification) and in relation to a Call-Off Contract as specified in the Order </w:t>
            </w:r>
            <w:r>
              <w:rPr>
                <w:rFonts w:ascii="Arial" w:eastAsia="Arial" w:hAnsi="Arial" w:cs="Arial"/>
                <w:color w:val="000000"/>
                <w:sz w:val="24"/>
                <w:szCs w:val="24"/>
              </w:rPr>
              <w:t>Form;</w:t>
            </w:r>
          </w:p>
        </w:tc>
      </w:tr>
      <w:tr w:rsidR="008212E3" w14:paraId="7BF2839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0A70A" w14:textId="77777777" w:rsidR="008212E3" w:rsidRDefault="000A05FB">
            <w:pPr>
              <w:pStyle w:val="Standard"/>
              <w:keepNext/>
              <w:spacing w:after="120" w:line="240" w:lineRule="auto"/>
              <w:ind w:left="142"/>
            </w:pPr>
            <w:r>
              <w:rPr>
                <w:rFonts w:ascii="Arial" w:eastAsia="Arial" w:hAnsi="Arial" w:cs="Arial"/>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5506CB" w14:textId="77777777" w:rsidR="008212E3" w:rsidRDefault="000A05FB">
            <w:pPr>
              <w:pStyle w:val="Standard"/>
              <w:tabs>
                <w:tab w:val="left" w:pos="-179"/>
                <w:tab w:val="left" w:pos="-9"/>
              </w:tabs>
              <w:spacing w:after="120" w:line="240" w:lineRule="auto"/>
            </w:pPr>
            <w:bookmarkStart w:id="3" w:name="_2et92p0"/>
            <w:bookmarkEnd w:id="3"/>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8212E3" w14:paraId="28ED02AF"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B03791" w14:textId="77777777" w:rsidR="008212E3" w:rsidRDefault="000A05FB">
            <w:pPr>
              <w:pStyle w:val="Standard"/>
              <w:spacing w:after="120" w:line="240" w:lineRule="auto"/>
              <w:ind w:left="142"/>
            </w:pPr>
            <w:r>
              <w:rPr>
                <w:rFonts w:ascii="Arial" w:eastAsia="Arial" w:hAnsi="Arial" w:cs="Arial"/>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507033"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date of a Service Transfer;</w:t>
            </w:r>
          </w:p>
        </w:tc>
      </w:tr>
      <w:tr w:rsidR="008212E3" w14:paraId="0BDEDC3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8CC938" w14:textId="77777777" w:rsidR="008212E3" w:rsidRDefault="000A05FB">
            <w:pPr>
              <w:pStyle w:val="Standard"/>
              <w:spacing w:after="120" w:line="240" w:lineRule="auto"/>
              <w:ind w:left="142"/>
            </w:pPr>
            <w:r>
              <w:rPr>
                <w:rFonts w:ascii="Arial" w:eastAsia="Arial" w:hAnsi="Arial" w:cs="Arial"/>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1042C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0DDFD465" w14:textId="77777777" w:rsidR="008212E3" w:rsidRDefault="000A05FB">
            <w:pPr>
              <w:pStyle w:val="Standard"/>
              <w:numPr>
                <w:ilvl w:val="0"/>
                <w:numId w:val="40"/>
              </w:numPr>
              <w:tabs>
                <w:tab w:val="left" w:pos="144"/>
                <w:tab w:val="left" w:pos="864"/>
              </w:tabs>
            </w:pPr>
            <w:r>
              <w:rPr>
                <w:rFonts w:ascii="Arial" w:eastAsia="Arial" w:hAnsi="Arial" w:cs="Arial"/>
                <w:color w:val="000000"/>
                <w:sz w:val="24"/>
                <w:szCs w:val="24"/>
              </w:rPr>
              <w:t>the Deliverables are (or are to be) provided; or</w:t>
            </w:r>
          </w:p>
          <w:p w14:paraId="5EE3EE52" w14:textId="77777777" w:rsidR="008212E3" w:rsidRDefault="000A05FB">
            <w:pPr>
              <w:pStyle w:val="Standard"/>
              <w:numPr>
                <w:ilvl w:val="0"/>
                <w:numId w:val="21"/>
              </w:numPr>
              <w:tabs>
                <w:tab w:val="left" w:pos="144"/>
                <w:tab w:val="left" w:pos="864"/>
              </w:tabs>
              <w:spacing w:after="120" w:line="240" w:lineRule="auto"/>
            </w:pPr>
            <w:r>
              <w:rPr>
                <w:rFonts w:ascii="Arial" w:eastAsia="Arial" w:hAnsi="Arial" w:cs="Arial"/>
                <w:color w:val="000000"/>
                <w:sz w:val="24"/>
                <w:szCs w:val="24"/>
              </w:rPr>
              <w:t xml:space="preserve">the Supplier manages, </w:t>
            </w:r>
            <w:proofErr w:type="gramStart"/>
            <w:r>
              <w:rPr>
                <w:rFonts w:ascii="Arial" w:eastAsia="Arial" w:hAnsi="Arial" w:cs="Arial"/>
                <w:color w:val="000000"/>
                <w:sz w:val="24"/>
                <w:szCs w:val="24"/>
              </w:rPr>
              <w:t>organises</w:t>
            </w:r>
            <w:proofErr w:type="gramEnd"/>
            <w:r>
              <w:rPr>
                <w:rFonts w:ascii="Arial" w:eastAsia="Arial" w:hAnsi="Arial" w:cs="Arial"/>
                <w:color w:val="000000"/>
                <w:sz w:val="24"/>
                <w:szCs w:val="24"/>
              </w:rPr>
              <w:t xml:space="preserve"> or otherwise directs the </w:t>
            </w:r>
            <w:r>
              <w:rPr>
                <w:rFonts w:ascii="Arial" w:eastAsia="Arial" w:hAnsi="Arial" w:cs="Arial"/>
                <w:color w:val="000000"/>
                <w:sz w:val="24"/>
                <w:szCs w:val="24"/>
              </w:rPr>
              <w:t>provision or the use of the Deliverables;</w:t>
            </w:r>
          </w:p>
          <w:p w14:paraId="693AB281" w14:textId="77777777" w:rsidR="008212E3" w:rsidRDefault="000A05FB">
            <w:pPr>
              <w:pStyle w:val="Standard"/>
              <w:numPr>
                <w:ilvl w:val="0"/>
                <w:numId w:val="21"/>
              </w:numPr>
              <w:tabs>
                <w:tab w:val="left" w:pos="144"/>
                <w:tab w:val="left" w:pos="864"/>
              </w:tabs>
              <w:spacing w:after="120" w:line="240" w:lineRule="auto"/>
              <w:ind w:right="97"/>
            </w:pPr>
            <w:r>
              <w:rPr>
                <w:rFonts w:ascii="Arial" w:eastAsia="Arial" w:hAnsi="Arial" w:cs="Arial"/>
                <w:sz w:val="24"/>
                <w:szCs w:val="24"/>
              </w:rPr>
              <w:t>those premises at which any Supplier Equipment or any part of the Supplier System is located (where any part of the Deliverables provided falls within Call-Off Schedule 6 (ICT Services));</w:t>
            </w:r>
          </w:p>
        </w:tc>
      </w:tr>
      <w:tr w:rsidR="008212E3" w14:paraId="5232D0A5" w14:textId="77777777">
        <w:tblPrEx>
          <w:tblCellMar>
            <w:top w:w="0" w:type="dxa"/>
            <w:bottom w:w="0" w:type="dxa"/>
          </w:tblCellMar>
        </w:tblPrEx>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B35CFB" w14:textId="77777777" w:rsidR="008212E3" w:rsidRDefault="000A05FB">
            <w:pPr>
              <w:pStyle w:val="Standard"/>
              <w:spacing w:after="120" w:line="240" w:lineRule="auto"/>
              <w:ind w:left="142"/>
            </w:pPr>
            <w:r>
              <w:rPr>
                <w:rFonts w:ascii="Arial" w:eastAsia="Arial" w:hAnsi="Arial" w:cs="Arial"/>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03071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8212E3" w14:paraId="02FBB917" w14:textId="77777777">
        <w:tblPrEx>
          <w:tblCellMar>
            <w:top w:w="0" w:type="dxa"/>
            <w:bottom w:w="0" w:type="dxa"/>
          </w:tblCellMar>
        </w:tblPrEx>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7B2FFF" w14:textId="77777777" w:rsidR="008212E3" w:rsidRDefault="000A05FB">
            <w:pPr>
              <w:pStyle w:val="Standard"/>
              <w:spacing w:after="120" w:line="240" w:lineRule="auto"/>
              <w:ind w:left="142"/>
            </w:pPr>
            <w:r>
              <w:rPr>
                <w:rFonts w:ascii="Arial" w:eastAsia="Arial" w:hAnsi="Arial" w:cs="Arial"/>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ED0C3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additional Clauses set out in the </w:t>
            </w:r>
            <w:r>
              <w:rPr>
                <w:rFonts w:ascii="Arial" w:eastAsia="Arial" w:hAnsi="Arial" w:cs="Arial"/>
                <w:color w:val="000000"/>
                <w:sz w:val="24"/>
                <w:szCs w:val="24"/>
              </w:rPr>
              <w:t>Framework Award Form or Order Form which shall form part of the respective Contract;</w:t>
            </w:r>
          </w:p>
        </w:tc>
      </w:tr>
      <w:tr w:rsidR="008212E3" w14:paraId="0920A25A" w14:textId="77777777">
        <w:tblPrEx>
          <w:tblCellMar>
            <w:top w:w="0" w:type="dxa"/>
            <w:bottom w:w="0" w:type="dxa"/>
          </w:tblCellMar>
        </w:tblPrEx>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F85690" w14:textId="77777777" w:rsidR="008212E3" w:rsidRDefault="000A05FB">
            <w:pPr>
              <w:pStyle w:val="Standard"/>
              <w:spacing w:after="120" w:line="240" w:lineRule="auto"/>
              <w:ind w:left="142" w:hanging="142"/>
            </w:pPr>
            <w:r>
              <w:rPr>
                <w:rFonts w:ascii="Arial" w:eastAsia="Arial" w:hAnsi="Arial" w:cs="Arial"/>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1D966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212E3" w14:paraId="5681C0C7" w14:textId="77777777">
        <w:tblPrEx>
          <w:tblCellMar>
            <w:top w:w="0" w:type="dxa"/>
            <w:bottom w:w="0" w:type="dxa"/>
          </w:tblCellMar>
        </w:tblPrEx>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010680" w14:textId="77777777" w:rsidR="008212E3" w:rsidRDefault="000A05FB">
            <w:pPr>
              <w:pStyle w:val="Standard"/>
              <w:spacing w:after="120" w:line="240" w:lineRule="auto"/>
              <w:ind w:left="142"/>
            </w:pPr>
            <w:r>
              <w:rPr>
                <w:rFonts w:ascii="Arial" w:eastAsia="Arial" w:hAnsi="Arial" w:cs="Arial"/>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6331FD"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8212E3" w14:paraId="007F28B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CD7486" w14:textId="77777777" w:rsidR="008212E3" w:rsidRDefault="000A05FB">
            <w:pPr>
              <w:pStyle w:val="Standard"/>
              <w:spacing w:after="120" w:line="240" w:lineRule="auto"/>
              <w:ind w:left="142"/>
            </w:pPr>
            <w:r>
              <w:rPr>
                <w:rFonts w:ascii="Arial" w:eastAsia="Arial" w:hAnsi="Arial" w:cs="Arial"/>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FC178A"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w:t>
            </w:r>
          </w:p>
          <w:p w14:paraId="501FE153" w14:textId="77777777" w:rsidR="008212E3" w:rsidRDefault="000A05FB">
            <w:pPr>
              <w:pStyle w:val="Standard"/>
              <w:numPr>
                <w:ilvl w:val="0"/>
                <w:numId w:val="41"/>
              </w:numPr>
              <w:tabs>
                <w:tab w:val="left" w:pos="144"/>
                <w:tab w:val="left" w:pos="864"/>
              </w:tabs>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w:t>
            </w:r>
            <w:r>
              <w:rPr>
                <w:rFonts w:ascii="Arial" w:eastAsia="Arial" w:hAnsi="Arial" w:cs="Arial"/>
                <w:color w:val="000000"/>
                <w:sz w:val="24"/>
                <w:szCs w:val="24"/>
              </w:rPr>
              <w:t xml:space="preserve">experienced operator in the same type of industry or </w:t>
            </w:r>
            <w:r>
              <w:rPr>
                <w:rFonts w:ascii="Arial" w:eastAsia="Arial" w:hAnsi="Arial" w:cs="Arial"/>
                <w:color w:val="000000"/>
                <w:sz w:val="24"/>
                <w:szCs w:val="24"/>
              </w:rPr>
              <w:lastRenderedPageBreak/>
              <w:t>business sector as the Supplier would reasonably and ordinarily be expected to comply with;</w:t>
            </w:r>
          </w:p>
          <w:p w14:paraId="7213FEF9" w14:textId="77777777" w:rsidR="008212E3" w:rsidRDefault="000A05FB">
            <w:pPr>
              <w:pStyle w:val="Standard"/>
              <w:numPr>
                <w:ilvl w:val="0"/>
                <w:numId w:val="9"/>
              </w:numPr>
              <w:tabs>
                <w:tab w:val="left" w:pos="144"/>
                <w:tab w:val="left" w:pos="864"/>
              </w:tabs>
            </w:pPr>
            <w:r>
              <w:rPr>
                <w:rFonts w:ascii="Arial" w:eastAsia="Arial" w:hAnsi="Arial" w:cs="Arial"/>
                <w:color w:val="000000"/>
                <w:sz w:val="24"/>
                <w:szCs w:val="24"/>
              </w:rPr>
              <w:t>standards detailed in the specification in Schedule 1 (Specification);</w:t>
            </w:r>
          </w:p>
          <w:p w14:paraId="04297DCA" w14:textId="77777777" w:rsidR="008212E3" w:rsidRDefault="000A05FB">
            <w:pPr>
              <w:pStyle w:val="Standard"/>
              <w:numPr>
                <w:ilvl w:val="0"/>
                <w:numId w:val="9"/>
              </w:numPr>
              <w:tabs>
                <w:tab w:val="left" w:pos="144"/>
                <w:tab w:val="left" w:pos="864"/>
              </w:tabs>
            </w:pPr>
            <w:r>
              <w:rPr>
                <w:rFonts w:ascii="Arial" w:eastAsia="Arial" w:hAnsi="Arial" w:cs="Arial"/>
                <w:color w:val="000000"/>
                <w:sz w:val="24"/>
                <w:szCs w:val="24"/>
              </w:rPr>
              <w:t>standards detailed by the Buyer in the Order Form or agreed between the Parties from time to time;</w:t>
            </w:r>
          </w:p>
          <w:p w14:paraId="46CB4E14" w14:textId="77777777" w:rsidR="008212E3" w:rsidRDefault="000A05FB">
            <w:pPr>
              <w:pStyle w:val="Standard"/>
              <w:numPr>
                <w:ilvl w:val="0"/>
                <w:numId w:val="9"/>
              </w:numPr>
              <w:tabs>
                <w:tab w:val="left" w:pos="144"/>
                <w:tab w:val="left" w:pos="864"/>
              </w:tabs>
              <w:spacing w:after="120" w:line="240" w:lineRule="auto"/>
            </w:pPr>
            <w:r>
              <w:rPr>
                <w:rFonts w:ascii="Arial" w:eastAsia="Arial" w:hAnsi="Arial" w:cs="Arial"/>
                <w:color w:val="000000"/>
                <w:sz w:val="24"/>
                <w:szCs w:val="24"/>
              </w:rPr>
              <w:t>relevant Government codes of practice and guidance applicable from time to time;</w:t>
            </w:r>
          </w:p>
        </w:tc>
      </w:tr>
      <w:tr w:rsidR="008212E3" w14:paraId="3460A96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4A9B7A"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3B4F5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8212E3" w14:paraId="67E9DBF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4F5A85" w14:textId="77777777" w:rsidR="008212E3" w:rsidRDefault="000A05FB">
            <w:pPr>
              <w:pStyle w:val="Standard"/>
              <w:keepNext/>
              <w:spacing w:after="120" w:line="240" w:lineRule="auto"/>
              <w:ind w:left="142"/>
            </w:pPr>
            <w:r>
              <w:rPr>
                <w:rFonts w:ascii="Arial" w:eastAsia="Arial" w:hAnsi="Arial" w:cs="Arial"/>
                <w:b/>
                <w:color w:val="000000"/>
                <w:sz w:val="24"/>
                <w:szCs w:val="24"/>
              </w:rPr>
              <w:t>"Statement of Requirements"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0AC2C"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8212E3" w14:paraId="7782287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A9681B" w14:textId="77777777" w:rsidR="008212E3" w:rsidRDefault="000A05FB">
            <w:pPr>
              <w:pStyle w:val="Standard"/>
              <w:spacing w:after="120" w:line="240" w:lineRule="auto"/>
              <w:ind w:left="142"/>
            </w:pPr>
            <w:r>
              <w:rPr>
                <w:rFonts w:ascii="Arial" w:eastAsia="Arial" w:hAnsi="Arial" w:cs="Arial"/>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0B9C9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w:t>
            </w:r>
            <w:r>
              <w:rPr>
                <w:rFonts w:ascii="Arial" w:eastAsia="Arial" w:hAnsi="Arial" w:cs="Arial"/>
                <w:color w:val="000000"/>
                <w:sz w:val="24"/>
                <w:szCs w:val="24"/>
              </w:rPr>
              <w:t>part of any device that is capable of storing and retrieving data;</w:t>
            </w:r>
          </w:p>
        </w:tc>
      </w:tr>
      <w:tr w:rsidR="008212E3" w14:paraId="12267AE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572323" w14:textId="77777777" w:rsidR="008212E3" w:rsidRDefault="000A05FB">
            <w:pPr>
              <w:pStyle w:val="Standard"/>
              <w:keepNext/>
              <w:spacing w:after="120" w:line="240" w:lineRule="auto"/>
              <w:ind w:left="142"/>
            </w:pPr>
            <w:r>
              <w:rPr>
                <w:rFonts w:ascii="Arial" w:eastAsia="Arial" w:hAnsi="Arial" w:cs="Arial"/>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EBE1B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283DECF6" w14:textId="77777777" w:rsidR="008212E3" w:rsidRDefault="000A05FB">
            <w:pPr>
              <w:pStyle w:val="Standard"/>
              <w:numPr>
                <w:ilvl w:val="0"/>
                <w:numId w:val="42"/>
              </w:numPr>
              <w:tabs>
                <w:tab w:val="left" w:pos="144"/>
                <w:tab w:val="left" w:pos="864"/>
              </w:tabs>
            </w:pPr>
            <w:r>
              <w:rPr>
                <w:rFonts w:ascii="Arial" w:eastAsia="Arial" w:hAnsi="Arial" w:cs="Arial"/>
                <w:color w:val="000000"/>
                <w:sz w:val="24"/>
                <w:szCs w:val="24"/>
              </w:rPr>
              <w:t>provides the Deliverables (or any part of them);</w:t>
            </w:r>
          </w:p>
          <w:p w14:paraId="6AB872E7" w14:textId="77777777" w:rsidR="008212E3" w:rsidRDefault="000A05FB">
            <w:pPr>
              <w:pStyle w:val="Standard"/>
              <w:numPr>
                <w:ilvl w:val="0"/>
                <w:numId w:val="7"/>
              </w:numPr>
              <w:tabs>
                <w:tab w:val="left" w:pos="144"/>
                <w:tab w:val="left" w:pos="864"/>
              </w:tabs>
            </w:pPr>
            <w:r>
              <w:rPr>
                <w:rFonts w:ascii="Arial" w:eastAsia="Arial" w:hAnsi="Arial" w:cs="Arial"/>
                <w:color w:val="000000"/>
                <w:sz w:val="24"/>
                <w:szCs w:val="24"/>
              </w:rPr>
              <w:t>provides facilities or services necessary for the provision of the Deliverables (or any part of them); and/or</w:t>
            </w:r>
          </w:p>
          <w:p w14:paraId="411D0A71" w14:textId="77777777" w:rsidR="008212E3" w:rsidRDefault="000A05FB">
            <w:pPr>
              <w:pStyle w:val="Standard"/>
              <w:numPr>
                <w:ilvl w:val="0"/>
                <w:numId w:val="7"/>
              </w:numPr>
              <w:tabs>
                <w:tab w:val="left" w:pos="144"/>
                <w:tab w:val="left" w:pos="864"/>
              </w:tabs>
              <w:spacing w:after="120" w:line="240" w:lineRule="auto"/>
            </w:pPr>
            <w:r>
              <w:rPr>
                <w:rFonts w:ascii="Arial" w:eastAsia="Arial" w:hAnsi="Arial" w:cs="Arial"/>
                <w:color w:val="000000"/>
                <w:sz w:val="24"/>
                <w:szCs w:val="24"/>
              </w:rPr>
              <w:t xml:space="preserve">is responsible for the management, </w:t>
            </w:r>
            <w:proofErr w:type="gramStart"/>
            <w:r>
              <w:rPr>
                <w:rFonts w:ascii="Arial" w:eastAsia="Arial" w:hAnsi="Arial" w:cs="Arial"/>
                <w:color w:val="000000"/>
                <w:sz w:val="24"/>
                <w:szCs w:val="24"/>
              </w:rPr>
              <w:t>direction</w:t>
            </w:r>
            <w:proofErr w:type="gramEnd"/>
            <w:r>
              <w:rPr>
                <w:rFonts w:ascii="Arial" w:eastAsia="Arial" w:hAnsi="Arial" w:cs="Arial"/>
                <w:color w:val="000000"/>
                <w:sz w:val="24"/>
                <w:szCs w:val="24"/>
              </w:rPr>
              <w:t xml:space="preserve"> or control of the provision of the Deliverables (or any part of </w:t>
            </w:r>
            <w:r>
              <w:rPr>
                <w:rFonts w:ascii="Arial" w:eastAsia="Arial" w:hAnsi="Arial" w:cs="Arial"/>
                <w:color w:val="000000"/>
                <w:sz w:val="24"/>
                <w:szCs w:val="24"/>
              </w:rPr>
              <w:t>them);</w:t>
            </w:r>
          </w:p>
        </w:tc>
      </w:tr>
      <w:tr w:rsidR="008212E3" w14:paraId="40267D7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46A2D2" w14:textId="77777777" w:rsidR="008212E3" w:rsidRDefault="000A05FB">
            <w:pPr>
              <w:pStyle w:val="Standard"/>
              <w:spacing w:after="120" w:line="240" w:lineRule="auto"/>
              <w:ind w:left="142"/>
            </w:pPr>
            <w:r>
              <w:rPr>
                <w:rFonts w:ascii="Arial" w:eastAsia="Arial" w:hAnsi="Arial" w:cs="Arial"/>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1527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person other than the Supplier, who is a party to a Sub-Contract and the servants or agents of that person;</w:t>
            </w:r>
          </w:p>
        </w:tc>
      </w:tr>
      <w:tr w:rsidR="008212E3" w14:paraId="44395991"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757CE" w14:textId="77777777" w:rsidR="008212E3" w:rsidRDefault="000A05FB">
            <w:pPr>
              <w:pStyle w:val="Standard"/>
              <w:spacing w:after="120" w:line="240" w:lineRule="auto"/>
              <w:ind w:left="142"/>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E0480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third Party appointed to process Personal Data on behalf of that Processor related to a </w:t>
            </w:r>
            <w:r>
              <w:rPr>
                <w:rFonts w:ascii="Arial" w:eastAsia="Arial" w:hAnsi="Arial" w:cs="Arial"/>
                <w:color w:val="000000"/>
                <w:sz w:val="24"/>
                <w:szCs w:val="24"/>
              </w:rPr>
              <w:t>Contract;</w:t>
            </w:r>
          </w:p>
        </w:tc>
      </w:tr>
      <w:tr w:rsidR="008212E3" w14:paraId="49273DA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2DDBBA" w14:textId="77777777" w:rsidR="008212E3" w:rsidRDefault="000A05FB">
            <w:pPr>
              <w:pStyle w:val="Standard"/>
              <w:spacing w:after="120" w:line="240" w:lineRule="auto"/>
              <w:ind w:left="142"/>
            </w:pPr>
            <w:r>
              <w:rPr>
                <w:rFonts w:ascii="Arial" w:eastAsia="Arial" w:hAnsi="Arial" w:cs="Arial"/>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53566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person, firm or company identified in the Framework Award Form;</w:t>
            </w:r>
          </w:p>
        </w:tc>
      </w:tr>
      <w:tr w:rsidR="008212E3" w14:paraId="4C91FD6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7445E0" w14:textId="77777777" w:rsidR="008212E3" w:rsidRDefault="000A05FB">
            <w:pPr>
              <w:pStyle w:val="Standard"/>
              <w:spacing w:after="120" w:line="240" w:lineRule="auto"/>
              <w:ind w:left="142"/>
            </w:pPr>
            <w:r>
              <w:rPr>
                <w:rFonts w:ascii="Arial" w:eastAsia="Arial" w:hAnsi="Arial" w:cs="Arial"/>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9439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all assets and rights used by the Supplier to provide the Deliverables in accordance with the Call-Off Contract but excluding the Buyer </w:t>
            </w:r>
            <w:r>
              <w:rPr>
                <w:rFonts w:ascii="Arial" w:eastAsia="Arial" w:hAnsi="Arial" w:cs="Arial"/>
                <w:color w:val="000000"/>
                <w:sz w:val="24"/>
                <w:szCs w:val="24"/>
              </w:rPr>
              <w:t>Assets;</w:t>
            </w:r>
          </w:p>
        </w:tc>
      </w:tr>
      <w:tr w:rsidR="008212E3" w14:paraId="1F261EE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B4052F" w14:textId="77777777" w:rsidR="008212E3" w:rsidRDefault="000A05FB">
            <w:pPr>
              <w:pStyle w:val="Standard"/>
              <w:spacing w:after="120" w:line="240" w:lineRule="auto"/>
              <w:ind w:left="142"/>
            </w:pPr>
            <w:r>
              <w:rPr>
                <w:rFonts w:ascii="Arial" w:eastAsia="Arial" w:hAnsi="Arial" w:cs="Arial"/>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7939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representative appointed by the Supplier named in the Framework Award Form, or later defined in a Call-Off Contract;</w:t>
            </w:r>
          </w:p>
        </w:tc>
      </w:tr>
      <w:tr w:rsidR="008212E3" w14:paraId="2C84255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7CB1AE" w14:textId="77777777" w:rsidR="008212E3" w:rsidRDefault="000A05FB">
            <w:pPr>
              <w:pStyle w:val="Standard"/>
              <w:spacing w:after="120" w:line="240" w:lineRule="auto"/>
              <w:ind w:left="142"/>
            </w:pPr>
            <w:r>
              <w:rPr>
                <w:rFonts w:ascii="Arial" w:eastAsia="Arial" w:hAnsi="Arial" w:cs="Arial"/>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B91C4F" w14:textId="77777777" w:rsidR="008212E3" w:rsidRDefault="000A05FB">
            <w:pPr>
              <w:pStyle w:val="Standard"/>
              <w:numPr>
                <w:ilvl w:val="0"/>
                <w:numId w:val="43"/>
              </w:numPr>
              <w:tabs>
                <w:tab w:val="left" w:pos="144"/>
                <w:tab w:val="left" w:pos="864"/>
              </w:tabs>
            </w:pPr>
            <w:r>
              <w:rPr>
                <w:rFonts w:ascii="Arial" w:eastAsia="Arial" w:hAnsi="Arial" w:cs="Arial"/>
                <w:color w:val="000000"/>
                <w:sz w:val="24"/>
                <w:szCs w:val="24"/>
              </w:rPr>
              <w:t xml:space="preserve">any information,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it is conveyed, that relates to the business, affairs, developments, IPR of the Supplier (including the Supplier Existing IPR) trade secrets, Know-</w:t>
            </w:r>
            <w:r>
              <w:rPr>
                <w:rFonts w:ascii="Arial" w:eastAsia="Arial" w:hAnsi="Arial" w:cs="Arial"/>
                <w:color w:val="000000"/>
                <w:sz w:val="24"/>
                <w:szCs w:val="24"/>
              </w:rPr>
              <w:lastRenderedPageBreak/>
              <w:t>How, and/or personnel of the Supplier;</w:t>
            </w:r>
          </w:p>
          <w:p w14:paraId="6E7FA9BC" w14:textId="77777777" w:rsidR="008212E3" w:rsidRDefault="000A05FB">
            <w:pPr>
              <w:pStyle w:val="Standard"/>
              <w:numPr>
                <w:ilvl w:val="0"/>
                <w:numId w:val="17"/>
              </w:numPr>
              <w:tabs>
                <w:tab w:val="left" w:pos="144"/>
                <w:tab w:val="left" w:pos="864"/>
              </w:tabs>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329F837D" w14:textId="77777777" w:rsidR="008212E3" w:rsidRDefault="000A05FB">
            <w:pPr>
              <w:pStyle w:val="Standard"/>
              <w:numPr>
                <w:ilvl w:val="0"/>
                <w:numId w:val="17"/>
              </w:numPr>
              <w:tabs>
                <w:tab w:val="left" w:pos="144"/>
                <w:tab w:val="left" w:pos="864"/>
              </w:tabs>
              <w:spacing w:after="120" w:line="240" w:lineRule="auto"/>
            </w:pPr>
            <w:r>
              <w:rPr>
                <w:rFonts w:ascii="Arial" w:eastAsia="Arial" w:hAnsi="Arial" w:cs="Arial"/>
                <w:color w:val="000000"/>
                <w:sz w:val="24"/>
                <w:szCs w:val="24"/>
              </w:rPr>
              <w:t xml:space="preserve">Information derived from any of (a) and (b) </w:t>
            </w:r>
            <w:r>
              <w:rPr>
                <w:rFonts w:ascii="Arial" w:eastAsia="Arial" w:hAnsi="Arial" w:cs="Arial"/>
                <w:color w:val="000000"/>
                <w:sz w:val="24"/>
                <w:szCs w:val="24"/>
              </w:rPr>
              <w:t>above;</w:t>
            </w:r>
          </w:p>
        </w:tc>
      </w:tr>
      <w:tr w:rsidR="008212E3" w14:paraId="40A74632"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99F0D1" w14:textId="77777777" w:rsidR="008212E3" w:rsidRDefault="000A05FB">
            <w:pPr>
              <w:pStyle w:val="Standard"/>
              <w:tabs>
                <w:tab w:val="left" w:pos="284"/>
              </w:tabs>
              <w:spacing w:before="120" w:after="120" w:line="240" w:lineRule="auto"/>
              <w:ind w:left="142"/>
            </w:pPr>
            <w:r>
              <w:rPr>
                <w:rFonts w:ascii="Arial" w:eastAsia="Arial" w:hAnsi="Arial" w:cs="Arial"/>
                <w:b/>
                <w:color w:val="000000"/>
                <w:sz w:val="24"/>
                <w:szCs w:val="24"/>
              </w:rPr>
              <w:lastRenderedPageBreak/>
              <w:t>"Supplier's Contract Manager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B87D30" w14:textId="77777777" w:rsidR="008212E3" w:rsidRDefault="000A05FB">
            <w:pPr>
              <w:pStyle w:val="Standard"/>
              <w:tabs>
                <w:tab w:val="left" w:pos="1134"/>
              </w:tabs>
              <w:spacing w:before="120" w:after="120" w:line="240" w:lineRule="auto"/>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212E3" w14:paraId="2C32189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3CC900" w14:textId="77777777" w:rsidR="008212E3" w:rsidRDefault="000A05FB">
            <w:pPr>
              <w:pStyle w:val="Standard"/>
              <w:spacing w:after="120" w:line="240" w:lineRule="auto"/>
              <w:ind w:left="142"/>
            </w:pPr>
            <w:r>
              <w:rPr>
                <w:rFonts w:ascii="Arial" w:eastAsia="Arial" w:hAnsi="Arial" w:cs="Arial"/>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F7EC53"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the Supplier's hardware, computer and telecoms devices, equipment, plant, </w:t>
            </w:r>
            <w:proofErr w:type="gramStart"/>
            <w:r>
              <w:rPr>
                <w:rFonts w:ascii="Arial" w:eastAsia="Arial" w:hAnsi="Arial" w:cs="Arial"/>
                <w:color w:val="000000"/>
                <w:sz w:val="24"/>
                <w:szCs w:val="24"/>
              </w:rPr>
              <w:t>materials</w:t>
            </w:r>
            <w:proofErr w:type="gramEnd"/>
            <w:r>
              <w:rPr>
                <w:rFonts w:ascii="Arial" w:eastAsia="Arial" w:hAnsi="Arial" w:cs="Arial"/>
                <w:color w:val="000000"/>
                <w:sz w:val="24"/>
                <w:szCs w:val="24"/>
              </w:rPr>
              <w:t xml:space="preserve"> and such other items supplied and used by the Supplier (but not hired, leased or loaned from the Buyer) in the performance of its obligations under this Call-Off Contract;</w:t>
            </w:r>
          </w:p>
        </w:tc>
      </w:tr>
      <w:tr w:rsidR="008212E3" w14:paraId="4063E5B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E592F3" w14:textId="77777777" w:rsidR="008212E3" w:rsidRDefault="000A05FB">
            <w:pPr>
              <w:pStyle w:val="Standard"/>
              <w:spacing w:after="120" w:line="240" w:lineRule="auto"/>
              <w:ind w:left="142"/>
            </w:pPr>
            <w:r>
              <w:rPr>
                <w:rFonts w:ascii="Arial" w:eastAsia="Arial" w:hAnsi="Arial" w:cs="Arial"/>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433C0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shall be the person identified in the Framework Award Form;</w:t>
            </w:r>
          </w:p>
        </w:tc>
      </w:tr>
      <w:tr w:rsidR="008212E3" w14:paraId="19CF0D6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7158C7" w14:textId="77777777" w:rsidR="008212E3" w:rsidRDefault="000A05FB">
            <w:pPr>
              <w:pStyle w:val="Standard"/>
              <w:spacing w:after="120" w:line="240" w:lineRule="auto"/>
              <w:ind w:left="142"/>
            </w:pPr>
            <w:r>
              <w:rPr>
                <w:rFonts w:ascii="Arial" w:eastAsia="Arial" w:hAnsi="Arial" w:cs="Arial"/>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67B152"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where the Supplier has failed to:</w:t>
            </w:r>
          </w:p>
          <w:p w14:paraId="2B0A6743" w14:textId="77777777" w:rsidR="008212E3" w:rsidRDefault="000A05FB">
            <w:pPr>
              <w:pStyle w:val="Standard"/>
              <w:numPr>
                <w:ilvl w:val="0"/>
                <w:numId w:val="44"/>
              </w:numPr>
              <w:tabs>
                <w:tab w:val="left" w:pos="144"/>
                <w:tab w:val="left" w:pos="864"/>
              </w:tabs>
            </w:pPr>
            <w:r>
              <w:rPr>
                <w:rFonts w:ascii="Arial" w:eastAsia="Arial" w:hAnsi="Arial" w:cs="Arial"/>
                <w:color w:val="000000"/>
                <w:sz w:val="24"/>
                <w:szCs w:val="24"/>
              </w:rPr>
              <w:t xml:space="preserve">Achieve a Milestone by its </w:t>
            </w:r>
            <w:r>
              <w:rPr>
                <w:rFonts w:ascii="Arial" w:eastAsia="Arial" w:hAnsi="Arial" w:cs="Arial"/>
                <w:color w:val="000000"/>
                <w:sz w:val="24"/>
                <w:szCs w:val="24"/>
              </w:rPr>
              <w:t>Milestone Date;</w:t>
            </w:r>
          </w:p>
          <w:p w14:paraId="49285253" w14:textId="77777777" w:rsidR="008212E3" w:rsidRDefault="000A05FB">
            <w:pPr>
              <w:pStyle w:val="Standard"/>
              <w:numPr>
                <w:ilvl w:val="0"/>
                <w:numId w:val="23"/>
              </w:numPr>
              <w:tabs>
                <w:tab w:val="left" w:pos="144"/>
                <w:tab w:val="left" w:pos="864"/>
              </w:tabs>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14:paraId="2AEB23F4" w14:textId="77777777" w:rsidR="008212E3" w:rsidRDefault="000A05FB">
            <w:pPr>
              <w:pStyle w:val="Standard"/>
              <w:numPr>
                <w:ilvl w:val="0"/>
                <w:numId w:val="23"/>
              </w:numPr>
              <w:tabs>
                <w:tab w:val="left" w:pos="144"/>
                <w:tab w:val="left" w:pos="864"/>
              </w:tabs>
              <w:spacing w:after="120" w:line="240" w:lineRule="auto"/>
            </w:pPr>
            <w:r>
              <w:rPr>
                <w:rFonts w:ascii="Arial" w:eastAsia="Arial" w:hAnsi="Arial" w:cs="Arial"/>
                <w:color w:val="000000"/>
                <w:sz w:val="24"/>
                <w:szCs w:val="24"/>
              </w:rPr>
              <w:t>comply with an obligation under a Contract;</w:t>
            </w:r>
          </w:p>
        </w:tc>
      </w:tr>
      <w:tr w:rsidR="008212E3" w14:paraId="11DE04A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1E004" w14:textId="77777777" w:rsidR="008212E3" w:rsidRDefault="000A05FB">
            <w:pPr>
              <w:pStyle w:val="Standard"/>
              <w:spacing w:after="120" w:line="240" w:lineRule="auto"/>
              <w:ind w:left="142"/>
            </w:pPr>
            <w:r>
              <w:rPr>
                <w:rFonts w:ascii="Arial" w:eastAsia="Arial" w:hAnsi="Arial" w:cs="Arial"/>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3BCABF"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in relation to a period, the difference between the total Charges (in nominal cash flow </w:t>
            </w:r>
            <w:r>
              <w:rPr>
                <w:rFonts w:ascii="Arial" w:eastAsia="Arial" w:hAnsi="Arial" w:cs="Arial"/>
                <w:color w:val="000000"/>
                <w:sz w:val="24"/>
                <w:szCs w:val="24"/>
              </w:rPr>
              <w:t>terms but excluding any Deductions and total Costs (in nominal cash flow terms) in respect of a Call-Off Contract for the relevant period;</w:t>
            </w:r>
          </w:p>
        </w:tc>
      </w:tr>
      <w:tr w:rsidR="008212E3" w14:paraId="0B6F13D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5AA3A" w14:textId="77777777" w:rsidR="008212E3" w:rsidRDefault="000A05FB">
            <w:pPr>
              <w:pStyle w:val="Standard"/>
              <w:spacing w:after="120" w:line="240" w:lineRule="auto"/>
              <w:ind w:left="142"/>
            </w:pPr>
            <w:r>
              <w:rPr>
                <w:rFonts w:ascii="Arial" w:eastAsia="Arial" w:hAnsi="Arial" w:cs="Arial"/>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403CF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8212E3" w14:paraId="2991A65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59DA1B" w14:textId="77777777" w:rsidR="008212E3" w:rsidRDefault="000A05FB">
            <w:pPr>
              <w:pStyle w:val="Standard"/>
              <w:spacing w:after="120" w:line="240" w:lineRule="auto"/>
              <w:ind w:left="142"/>
            </w:pPr>
            <w:r>
              <w:rPr>
                <w:rFonts w:ascii="Arial" w:eastAsia="Arial" w:hAnsi="Arial" w:cs="Arial"/>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1108F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all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contractors of the Supplier and/or of any Subcontractor engaged in the performance of the Supplier’s obligations under a Contract;</w:t>
            </w:r>
          </w:p>
        </w:tc>
      </w:tr>
      <w:tr w:rsidR="008212E3" w14:paraId="34F456AE"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A699CA" w14:textId="77777777" w:rsidR="008212E3" w:rsidRDefault="000A05FB">
            <w:pPr>
              <w:pStyle w:val="Standard"/>
              <w:spacing w:after="120" w:line="240" w:lineRule="auto"/>
              <w:ind w:left="142"/>
            </w:pPr>
            <w:r>
              <w:rPr>
                <w:rFonts w:ascii="Arial" w:eastAsia="Arial" w:hAnsi="Arial" w:cs="Arial"/>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66B9D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sufficient information in writing to enable the Buyer to reasonably assess whether the Charges, Reimbursable </w:t>
            </w:r>
            <w:proofErr w:type="gramStart"/>
            <w:r>
              <w:rPr>
                <w:rFonts w:ascii="Arial" w:eastAsia="Arial" w:hAnsi="Arial" w:cs="Arial"/>
                <w:color w:val="000000"/>
                <w:sz w:val="24"/>
                <w:szCs w:val="24"/>
              </w:rPr>
              <w:t>Expenses</w:t>
            </w:r>
            <w:proofErr w:type="gramEnd"/>
            <w:r>
              <w:rPr>
                <w:rFonts w:ascii="Arial" w:eastAsia="Arial" w:hAnsi="Arial" w:cs="Arial"/>
                <w:color w:val="000000"/>
                <w:sz w:val="24"/>
                <w:szCs w:val="24"/>
              </w:rPr>
              <w:t xml:space="preserve"> and other sums due from the Buyer under the Call-Off Contract detailed in </w:t>
            </w:r>
            <w:r>
              <w:rPr>
                <w:rFonts w:ascii="Arial" w:eastAsia="Arial" w:hAnsi="Arial" w:cs="Arial"/>
                <w:color w:val="000000"/>
                <w:sz w:val="24"/>
                <w:szCs w:val="24"/>
              </w:rPr>
              <w:lastRenderedPageBreak/>
              <w:t>the information are properly payable;</w:t>
            </w:r>
          </w:p>
        </w:tc>
      </w:tr>
      <w:tr w:rsidR="008212E3" w14:paraId="3C6F78E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AE286E"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"Termination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51C7EB"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8212E3" w14:paraId="7C12365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7E43C3" w14:textId="77777777" w:rsidR="008212E3" w:rsidRDefault="000A05FB">
            <w:pPr>
              <w:pStyle w:val="Standard"/>
              <w:spacing w:after="120" w:line="240" w:lineRule="auto"/>
              <w:ind w:left="142"/>
            </w:pPr>
            <w:r>
              <w:rPr>
                <w:rFonts w:ascii="Arial" w:eastAsia="Arial" w:hAnsi="Arial" w:cs="Arial"/>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FA3D6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variance or non-conformity of the Deliverables from their requirements as set out in a </w:t>
            </w:r>
            <w:r>
              <w:rPr>
                <w:rFonts w:ascii="Arial" w:eastAsia="Arial" w:hAnsi="Arial" w:cs="Arial"/>
                <w:color w:val="000000"/>
                <w:sz w:val="24"/>
                <w:szCs w:val="24"/>
              </w:rPr>
              <w:t>Call-Off Contract;</w:t>
            </w:r>
          </w:p>
        </w:tc>
      </w:tr>
      <w:tr w:rsidR="008212E3" w14:paraId="783BBF5B"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BA871B" w14:textId="77777777" w:rsidR="008212E3" w:rsidRDefault="000A05FB">
            <w:pPr>
              <w:pStyle w:val="Standard"/>
              <w:spacing w:after="120" w:line="240" w:lineRule="auto"/>
              <w:ind w:left="142"/>
            </w:pPr>
            <w:r>
              <w:rPr>
                <w:rFonts w:ascii="Arial" w:eastAsia="Arial" w:hAnsi="Arial" w:cs="Arial"/>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DE1450"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 plan:</w:t>
            </w:r>
          </w:p>
          <w:p w14:paraId="21BE246B" w14:textId="77777777" w:rsidR="008212E3" w:rsidRDefault="000A05FB">
            <w:pPr>
              <w:pStyle w:val="Standard"/>
              <w:numPr>
                <w:ilvl w:val="0"/>
                <w:numId w:val="45"/>
              </w:numPr>
              <w:tabs>
                <w:tab w:val="left" w:pos="144"/>
                <w:tab w:val="left" w:pos="861"/>
              </w:tabs>
            </w:pPr>
            <w:r>
              <w:rPr>
                <w:rFonts w:ascii="Arial" w:eastAsia="Arial" w:hAnsi="Arial" w:cs="Arial"/>
                <w:color w:val="000000"/>
                <w:sz w:val="24"/>
                <w:szCs w:val="24"/>
              </w:rPr>
              <w:t>for the Testing of the Deliverables; and</w:t>
            </w:r>
          </w:p>
          <w:p w14:paraId="1687F12B" w14:textId="77777777" w:rsidR="008212E3" w:rsidRDefault="000A05FB">
            <w:pPr>
              <w:pStyle w:val="Standard"/>
              <w:numPr>
                <w:ilvl w:val="0"/>
                <w:numId w:val="10"/>
              </w:numPr>
              <w:tabs>
                <w:tab w:val="left" w:pos="144"/>
                <w:tab w:val="left" w:pos="861"/>
              </w:tabs>
              <w:spacing w:after="120" w:line="240" w:lineRule="auto"/>
            </w:pPr>
            <w:r>
              <w:rPr>
                <w:rFonts w:ascii="Arial" w:eastAsia="Arial" w:hAnsi="Arial" w:cs="Arial"/>
                <w:color w:val="000000"/>
                <w:sz w:val="24"/>
                <w:szCs w:val="24"/>
              </w:rPr>
              <w:t>setting out other agreed criteria related to the achievement of Milestones;</w:t>
            </w:r>
          </w:p>
        </w:tc>
      </w:tr>
      <w:tr w:rsidR="008212E3" w14:paraId="10DC91DA"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2903DD" w14:textId="77777777" w:rsidR="008212E3" w:rsidRDefault="000A05FB">
            <w:pPr>
              <w:pStyle w:val="Standard"/>
              <w:spacing w:after="120" w:line="240" w:lineRule="auto"/>
              <w:ind w:left="142"/>
            </w:pPr>
            <w:r>
              <w:rPr>
                <w:rFonts w:ascii="Arial" w:eastAsia="Arial" w:hAnsi="Arial" w:cs="Arial"/>
                <w:b/>
                <w:color w:val="000000"/>
                <w:sz w:val="24"/>
                <w:szCs w:val="24"/>
              </w:rPr>
              <w:t>"Tests "</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60E3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8212E3" w14:paraId="59DF435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D41675" w14:textId="77777777" w:rsidR="008212E3" w:rsidRDefault="000A05FB">
            <w:pPr>
              <w:pStyle w:val="Standard"/>
              <w:spacing w:after="120" w:line="240" w:lineRule="auto"/>
              <w:ind w:left="142"/>
            </w:pPr>
            <w:r>
              <w:rPr>
                <w:rFonts w:ascii="Arial" w:eastAsia="Arial" w:hAnsi="Arial" w:cs="Arial"/>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6E848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Intellectual Property Rights owned by a third party which is or will be used by the Supplier for the purpose of providing the </w:t>
            </w:r>
            <w:r>
              <w:rPr>
                <w:rFonts w:ascii="Arial" w:eastAsia="Arial" w:hAnsi="Arial" w:cs="Arial"/>
                <w:color w:val="000000"/>
                <w:sz w:val="24"/>
                <w:szCs w:val="24"/>
              </w:rPr>
              <w:t>Deliverables;</w:t>
            </w:r>
          </w:p>
        </w:tc>
      </w:tr>
      <w:tr w:rsidR="008212E3" w14:paraId="3B89C010"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26B2F9" w14:textId="77777777" w:rsidR="008212E3" w:rsidRDefault="000A05FB">
            <w:pPr>
              <w:pStyle w:val="Standard"/>
              <w:spacing w:after="120" w:line="240" w:lineRule="auto"/>
              <w:ind w:left="142"/>
            </w:pPr>
            <w:r>
              <w:rPr>
                <w:rFonts w:ascii="Arial" w:eastAsia="Arial" w:hAnsi="Arial" w:cs="Arial"/>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ACE2E9"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those employees of the Supplier and/or the Supplier’s Subcontractors to whom the Employment Regulations will apply on the Service Transfer Date;</w:t>
            </w:r>
          </w:p>
        </w:tc>
      </w:tr>
      <w:tr w:rsidR="008212E3" w14:paraId="1D7BE1CA" w14:textId="77777777">
        <w:tblPrEx>
          <w:tblCellMar>
            <w:top w:w="0" w:type="dxa"/>
            <w:bottom w:w="0" w:type="dxa"/>
          </w:tblCellMar>
        </w:tblPrEx>
        <w:trPr>
          <w:trHeight w:val="2259"/>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9A013A" w14:textId="77777777" w:rsidR="008212E3" w:rsidRDefault="000A05FB">
            <w:pPr>
              <w:pStyle w:val="Standard"/>
              <w:keepNext/>
              <w:spacing w:after="120" w:line="240" w:lineRule="auto"/>
              <w:ind w:left="142"/>
            </w:pPr>
            <w:r>
              <w:rPr>
                <w:rFonts w:ascii="Arial" w:eastAsia="Arial" w:hAnsi="Arial" w:cs="Arial"/>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2DD89F" w14:textId="77777777" w:rsidR="008212E3" w:rsidRDefault="000A05FB">
            <w:pPr>
              <w:pStyle w:val="Standard"/>
              <w:keepNext/>
              <w:tabs>
                <w:tab w:val="left" w:pos="-179"/>
                <w:tab w:val="left" w:pos="-9"/>
              </w:tabs>
              <w:spacing w:after="120" w:line="240" w:lineRule="auto"/>
            </w:pPr>
            <w:r>
              <w:rPr>
                <w:rFonts w:ascii="Arial" w:eastAsia="Arial" w:hAnsi="Arial" w:cs="Arial"/>
                <w:color w:val="000000"/>
                <w:sz w:val="24"/>
                <w:szCs w:val="24"/>
              </w:rPr>
              <w:t>the Transparency Reports and the content of a Contract, including any changes to this Contract agreed from time to time, except for –</w:t>
            </w:r>
          </w:p>
          <w:p w14:paraId="2ADC41B3" w14:textId="77777777" w:rsidR="008212E3" w:rsidRDefault="000A05FB">
            <w:pPr>
              <w:pStyle w:val="Standard"/>
              <w:keepNext/>
              <w:tabs>
                <w:tab w:val="left" w:pos="541"/>
                <w:tab w:val="left" w:pos="711"/>
              </w:tabs>
              <w:spacing w:after="120" w:line="240" w:lineRule="auto"/>
              <w:ind w:left="720"/>
            </w:pPr>
            <w:bookmarkStart w:id="4" w:name="_tyjcwt"/>
            <w:bookmarkEnd w:id="4"/>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w:t>
            </w:r>
            <w:r>
              <w:rPr>
                <w:rFonts w:ascii="Arial" w:eastAsia="Arial" w:hAnsi="Arial" w:cs="Arial"/>
                <w:color w:val="222222"/>
                <w:sz w:val="24"/>
                <w:szCs w:val="24"/>
              </w:rPr>
              <w:t>ity; and</w:t>
            </w:r>
          </w:p>
          <w:p w14:paraId="5ED1461E" w14:textId="77777777" w:rsidR="008212E3" w:rsidRDefault="000A05FB">
            <w:pPr>
              <w:pStyle w:val="Standard"/>
              <w:keepNext/>
              <w:tabs>
                <w:tab w:val="left" w:pos="528"/>
                <w:tab w:val="left" w:pos="1414"/>
              </w:tabs>
              <w:spacing w:after="120" w:line="240" w:lineRule="auto"/>
              <w:ind w:left="707"/>
            </w:pPr>
            <w:r>
              <w:rPr>
                <w:rFonts w:ascii="Arial" w:eastAsia="Arial" w:hAnsi="Arial" w:cs="Arial"/>
                <w:color w:val="000000"/>
                <w:sz w:val="24"/>
                <w:szCs w:val="24"/>
              </w:rPr>
              <w:t>(ii)</w:t>
            </w:r>
            <w:r>
              <w:rPr>
                <w:rFonts w:ascii="Arial" w:eastAsia="Arial" w:hAnsi="Arial" w:cs="Arial"/>
                <w:color w:val="000000"/>
                <w:sz w:val="24"/>
                <w:szCs w:val="24"/>
              </w:rPr>
              <w:tab/>
              <w:t>Commercially Sensitive Information;</w:t>
            </w:r>
          </w:p>
        </w:tc>
      </w:tr>
      <w:tr w:rsidR="008212E3" w14:paraId="6D3FDE7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91C3A5" w14:textId="77777777" w:rsidR="008212E3" w:rsidRDefault="000A05FB">
            <w:pPr>
              <w:pStyle w:val="Standard"/>
              <w:spacing w:after="120" w:line="240" w:lineRule="auto"/>
              <w:ind w:left="142"/>
            </w:pPr>
            <w:r>
              <w:rPr>
                <w:rFonts w:ascii="Arial" w:eastAsia="Arial" w:hAnsi="Arial" w:cs="Arial"/>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0B72CC"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212E3" w14:paraId="0AD6F87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474E35" w14:textId="77777777" w:rsidR="008212E3" w:rsidRDefault="000A05FB">
            <w:pPr>
              <w:pStyle w:val="Standard"/>
              <w:spacing w:after="120" w:line="240" w:lineRule="auto"/>
              <w:ind w:left="142"/>
            </w:pPr>
            <w:r>
              <w:rPr>
                <w:rFonts w:ascii="Arial" w:eastAsia="Arial" w:hAnsi="Arial" w:cs="Arial"/>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0173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change to a Contract;</w:t>
            </w:r>
          </w:p>
        </w:tc>
      </w:tr>
      <w:tr w:rsidR="008212E3" w14:paraId="4F60EE95"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06A726" w14:textId="77777777" w:rsidR="008212E3" w:rsidRDefault="000A05FB">
            <w:pPr>
              <w:pStyle w:val="Standard"/>
              <w:spacing w:after="120" w:line="240" w:lineRule="auto"/>
              <w:ind w:left="142"/>
            </w:pPr>
            <w:r>
              <w:rPr>
                <w:rFonts w:ascii="Arial" w:eastAsia="Arial" w:hAnsi="Arial" w:cs="Arial"/>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47464E"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form set out in Joint Schedule 2 (Variation Form);</w:t>
            </w:r>
          </w:p>
        </w:tc>
      </w:tr>
      <w:tr w:rsidR="008212E3" w14:paraId="27E42287"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ADB893" w14:textId="77777777" w:rsidR="008212E3" w:rsidRDefault="000A05FB">
            <w:pPr>
              <w:pStyle w:val="Standard"/>
              <w:spacing w:after="120" w:line="240" w:lineRule="auto"/>
              <w:ind w:left="142"/>
            </w:pPr>
            <w:r>
              <w:rPr>
                <w:rFonts w:ascii="Arial" w:eastAsia="Arial" w:hAnsi="Arial" w:cs="Arial"/>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8EAF34"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procedure set out in Clause 24 (Changing the contract);</w:t>
            </w:r>
          </w:p>
        </w:tc>
      </w:tr>
      <w:tr w:rsidR="008212E3" w14:paraId="76F0C104"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0D5734" w14:textId="77777777" w:rsidR="008212E3" w:rsidRDefault="000A05FB">
            <w:pPr>
              <w:pStyle w:val="Standard"/>
              <w:spacing w:after="120" w:line="240" w:lineRule="auto"/>
              <w:ind w:left="142"/>
            </w:pPr>
            <w:r>
              <w:rPr>
                <w:rFonts w:ascii="Arial" w:eastAsia="Arial" w:hAnsi="Arial" w:cs="Arial"/>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D74EA3"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value </w:t>
            </w:r>
            <w:r>
              <w:rPr>
                <w:rFonts w:ascii="Arial" w:eastAsia="Arial" w:hAnsi="Arial" w:cs="Arial"/>
                <w:color w:val="000000"/>
                <w:sz w:val="24"/>
                <w:szCs w:val="24"/>
              </w:rPr>
              <w:t>added tax in accordance with the provisions of the Value Added Tax Act 1994;</w:t>
            </w:r>
          </w:p>
        </w:tc>
      </w:tr>
      <w:tr w:rsidR="008212E3" w14:paraId="5B7CE7F6"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29B5C2" w14:textId="77777777" w:rsidR="008212E3" w:rsidRDefault="000A05FB">
            <w:pPr>
              <w:pStyle w:val="Standard"/>
              <w:spacing w:after="120" w:line="240" w:lineRule="auto"/>
              <w:ind w:left="142"/>
            </w:pPr>
            <w:r>
              <w:rPr>
                <w:rFonts w:ascii="Arial" w:eastAsia="Arial" w:hAnsi="Arial" w:cs="Arial"/>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2E9E5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 non-governmental organisation that is value-driven and which principally reinvests its surpluses to further social, </w:t>
            </w:r>
            <w:proofErr w:type="gramStart"/>
            <w:r>
              <w:rPr>
                <w:rFonts w:ascii="Arial" w:eastAsia="Arial" w:hAnsi="Arial" w:cs="Arial"/>
                <w:color w:val="000000"/>
                <w:sz w:val="24"/>
                <w:szCs w:val="24"/>
              </w:rPr>
              <w:t>environmental</w:t>
            </w:r>
            <w:proofErr w:type="gramEnd"/>
            <w:r>
              <w:rPr>
                <w:rFonts w:ascii="Arial" w:eastAsia="Arial" w:hAnsi="Arial" w:cs="Arial"/>
                <w:color w:val="000000"/>
                <w:sz w:val="24"/>
                <w:szCs w:val="24"/>
              </w:rPr>
              <w:t xml:space="preserve"> or cultural objectives;</w:t>
            </w:r>
          </w:p>
        </w:tc>
      </w:tr>
      <w:tr w:rsidR="008212E3" w14:paraId="1F232308"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DBB456" w14:textId="77777777" w:rsidR="008212E3" w:rsidRDefault="000A05FB">
            <w:pPr>
              <w:pStyle w:val="Standard"/>
              <w:spacing w:after="120" w:line="240" w:lineRule="auto"/>
              <w:ind w:left="142"/>
            </w:pPr>
            <w:r>
              <w:rPr>
                <w:rFonts w:ascii="Arial" w:eastAsia="Arial" w:hAnsi="Arial" w:cs="Arial"/>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A23DA1"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 xml:space="preserve">any one of the Supplier Staff which the Buyer, in its reasonable </w:t>
            </w:r>
            <w:r>
              <w:rPr>
                <w:rFonts w:ascii="Arial" w:eastAsia="Arial" w:hAnsi="Arial" w:cs="Arial"/>
                <w:color w:val="000000"/>
                <w:sz w:val="24"/>
                <w:szCs w:val="24"/>
              </w:rPr>
              <w:lastRenderedPageBreak/>
              <w:t>opinion, considers is an individual to which Procurement Policy Note 08/15 (Tax Arrangements of Public Appointees) (https://www.gov.uk/government/publications/procurement-policy-note-0815-tax-arrangements-of-appointees) applies in respect of the Deliverables;</w:t>
            </w:r>
          </w:p>
        </w:tc>
      </w:tr>
      <w:tr w:rsidR="008212E3" w14:paraId="66814B6D"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039FB5" w14:textId="77777777" w:rsidR="008212E3" w:rsidRDefault="000A05FB">
            <w:pPr>
              <w:pStyle w:val="Standard"/>
              <w:spacing w:after="120" w:line="240" w:lineRule="auto"/>
              <w:ind w:left="142"/>
            </w:pPr>
            <w:r>
              <w:rPr>
                <w:rFonts w:ascii="Arial" w:eastAsia="Arial" w:hAnsi="Arial" w:cs="Arial"/>
                <w:b/>
                <w:color w:val="000000"/>
                <w:sz w:val="24"/>
                <w:szCs w:val="24"/>
              </w:rPr>
              <w:lastRenderedPageBreak/>
              <w:t>"Working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12A645"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8212E3" w14:paraId="2351E34C"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794CE" w14:textId="77777777" w:rsidR="008212E3" w:rsidRDefault="000A05FB">
            <w:pPr>
              <w:pStyle w:val="Standard"/>
              <w:spacing w:after="120" w:line="240" w:lineRule="auto"/>
              <w:ind w:left="142"/>
            </w:pPr>
            <w:r>
              <w:rPr>
                <w:rFonts w:ascii="Arial" w:eastAsia="Arial" w:hAnsi="Arial" w:cs="Arial"/>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545BC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8.0 Work Hours, whether or not such hours are worked consecutively and whether or not they are worked on the same day; and</w:t>
            </w:r>
          </w:p>
        </w:tc>
      </w:tr>
      <w:tr w:rsidR="008212E3" w14:paraId="1DC65FF3" w14:textId="77777777">
        <w:tblPrEx>
          <w:tblCellMar>
            <w:top w:w="0" w:type="dxa"/>
            <w:bottom w:w="0" w:type="dxa"/>
          </w:tblCellMar>
        </w:tblPrEx>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993B5" w14:textId="77777777" w:rsidR="008212E3" w:rsidRDefault="000A05FB">
            <w:pPr>
              <w:pStyle w:val="Standard"/>
              <w:spacing w:after="120" w:line="240" w:lineRule="auto"/>
              <w:ind w:left="142"/>
            </w:pPr>
            <w:r>
              <w:rPr>
                <w:rFonts w:ascii="Arial" w:eastAsia="Arial" w:hAnsi="Arial" w:cs="Arial"/>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F449F8" w14:textId="77777777" w:rsidR="008212E3" w:rsidRDefault="000A05FB">
            <w:pPr>
              <w:pStyle w:val="Standard"/>
              <w:tabs>
                <w:tab w:val="left" w:pos="-179"/>
                <w:tab w:val="left" w:pos="-9"/>
              </w:tabs>
              <w:spacing w:after="120" w:line="240" w:lineRule="auto"/>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5E5BB13C" w14:textId="77777777" w:rsidR="008212E3" w:rsidRDefault="008212E3">
      <w:pPr>
        <w:pStyle w:val="Standard"/>
        <w:spacing w:after="0" w:line="240" w:lineRule="auto"/>
      </w:pPr>
    </w:p>
    <w:sectPr w:rsidR="008212E3">
      <w:headerReference w:type="default" r:id="rId9"/>
      <w:footerReference w:type="default" r:id="rId10"/>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6CFC" w14:textId="77777777" w:rsidR="000A05FB" w:rsidRDefault="000A05FB">
      <w:r>
        <w:separator/>
      </w:r>
    </w:p>
  </w:endnote>
  <w:endnote w:type="continuationSeparator" w:id="0">
    <w:p w14:paraId="2FA95ED7" w14:textId="77777777" w:rsidR="000A05FB" w:rsidRDefault="000A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9A14" w14:textId="77777777" w:rsidR="000A05FB" w:rsidRDefault="000A05FB">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r>
    <w:r>
      <w:rPr>
        <w:rFonts w:ascii="Arial" w:eastAsia="Arial" w:hAnsi="Arial" w:cs="Arial"/>
        <w:sz w:val="20"/>
        <w:szCs w:val="20"/>
      </w:rPr>
      <w:t xml:space="preserve">                                         </w:t>
    </w:r>
  </w:p>
  <w:p w14:paraId="28E3E0E9" w14:textId="77777777" w:rsidR="000A05FB" w:rsidRDefault="000A05FB">
    <w:pPr>
      <w:pStyle w:val="Standard"/>
      <w:tabs>
        <w:tab w:val="center" w:pos="4513"/>
        <w:tab w:val="right" w:pos="9026"/>
      </w:tabs>
      <w:spacing w:after="0" w:line="240" w:lineRule="auto"/>
    </w:pPr>
    <w:r>
      <w:rPr>
        <w:rFonts w:ascii="Arial" w:eastAsia="Arial" w:hAnsi="Arial" w:cs="Arial"/>
        <w:sz w:val="20"/>
        <w:szCs w:val="20"/>
      </w:rPr>
      <w:t>Model Version: v3.8</w:t>
    </w:r>
  </w:p>
  <w:p w14:paraId="493816D9" w14:textId="77777777" w:rsidR="000A05FB" w:rsidRDefault="000A05FB">
    <w:pPr>
      <w:pStyle w:val="Standard"/>
      <w:tabs>
        <w:tab w:val="center" w:pos="4513"/>
        <w:tab w:val="right" w:pos="9026"/>
      </w:tabs>
      <w:spacing w:after="0" w:line="240" w:lineRule="auto"/>
      <w:jc w:val="right"/>
    </w:pPr>
    <w:r>
      <w:fldChar w:fldCharType="begin"/>
    </w:r>
    <w:r>
      <w:instrText xml:space="preserve"> PAGE </w:instrText>
    </w:r>
    <w:r>
      <w:fldChar w:fldCharType="separate"/>
    </w:r>
    <w:r>
      <w:t>12</w:t>
    </w:r>
    <w:r>
      <w:fldChar w:fldCharType="end"/>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4154" w14:textId="77777777" w:rsidR="000A05FB" w:rsidRDefault="000A05FB">
      <w:r>
        <w:rPr>
          <w:color w:val="000000"/>
        </w:rPr>
        <w:separator/>
      </w:r>
    </w:p>
  </w:footnote>
  <w:footnote w:type="continuationSeparator" w:id="0">
    <w:p w14:paraId="2436140E" w14:textId="77777777" w:rsidR="000A05FB" w:rsidRDefault="000A0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9750" w14:textId="77777777" w:rsidR="000A05FB" w:rsidRDefault="000A05FB">
    <w:pPr>
      <w:pStyle w:val="Standard"/>
      <w:tabs>
        <w:tab w:val="center" w:pos="4513"/>
        <w:tab w:val="right" w:pos="9026"/>
      </w:tabs>
      <w:spacing w:after="0" w:line="240" w:lineRule="auto"/>
    </w:pPr>
    <w:r>
      <w:rPr>
        <w:rFonts w:ascii="Arial" w:eastAsia="Arial" w:hAnsi="Arial" w:cs="Arial"/>
        <w:b/>
        <w:color w:val="000000"/>
        <w:sz w:val="20"/>
        <w:szCs w:val="20"/>
      </w:rPr>
      <w:t>Joint Schedule 1 (Definitions)</w:t>
    </w:r>
  </w:p>
  <w:p w14:paraId="6376A191" w14:textId="77777777" w:rsidR="000A05FB" w:rsidRDefault="000A05FB">
    <w:pPr>
      <w:pStyle w:val="Standard"/>
      <w:tabs>
        <w:tab w:val="left" w:pos="3800"/>
        <w:tab w:val="center" w:pos="4513"/>
        <w:tab w:val="right" w:pos="9026"/>
      </w:tabs>
      <w:spacing w:after="0" w:line="240" w:lineRule="auto"/>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834"/>
    <w:multiLevelType w:val="multilevel"/>
    <w:tmpl w:val="35BE433E"/>
    <w:styleLink w:val="WWNum20"/>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4D1FCC"/>
    <w:multiLevelType w:val="multilevel"/>
    <w:tmpl w:val="F74CE91E"/>
    <w:styleLink w:val="WWNum11"/>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3C3468"/>
    <w:multiLevelType w:val="multilevel"/>
    <w:tmpl w:val="5838D396"/>
    <w:styleLink w:val="WWNum4"/>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707E29"/>
    <w:multiLevelType w:val="multilevel"/>
    <w:tmpl w:val="63B0C116"/>
    <w:styleLink w:val="WWNum8"/>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8193A97"/>
    <w:multiLevelType w:val="multilevel"/>
    <w:tmpl w:val="F12E15D2"/>
    <w:styleLink w:val="WWNum1"/>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FE8408A"/>
    <w:multiLevelType w:val="multilevel"/>
    <w:tmpl w:val="55F04F30"/>
    <w:styleLink w:val="WWNum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10F6D52"/>
    <w:multiLevelType w:val="multilevel"/>
    <w:tmpl w:val="7CAA294A"/>
    <w:styleLink w:val="WWNum2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7E35DBB"/>
    <w:multiLevelType w:val="multilevel"/>
    <w:tmpl w:val="384AECB6"/>
    <w:styleLink w:val="WWNum15"/>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92B15CE"/>
    <w:multiLevelType w:val="multilevel"/>
    <w:tmpl w:val="47B2044C"/>
    <w:styleLink w:val="WWNum1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ADF64B0"/>
    <w:multiLevelType w:val="multilevel"/>
    <w:tmpl w:val="26B8CC1C"/>
    <w:styleLink w:val="WWNum1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48E2B97"/>
    <w:multiLevelType w:val="multilevel"/>
    <w:tmpl w:val="F62E07C2"/>
    <w:styleLink w:val="WWNum21"/>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AA56FB4"/>
    <w:multiLevelType w:val="multilevel"/>
    <w:tmpl w:val="5B867C3A"/>
    <w:styleLink w:val="WWNum23"/>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4AB5A03"/>
    <w:multiLevelType w:val="multilevel"/>
    <w:tmpl w:val="F9942AFA"/>
    <w:styleLink w:val="WWNum6"/>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54F46490"/>
    <w:multiLevelType w:val="multilevel"/>
    <w:tmpl w:val="8CBED540"/>
    <w:styleLink w:val="WWNum9"/>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8207E5C"/>
    <w:multiLevelType w:val="multilevel"/>
    <w:tmpl w:val="EA08DB16"/>
    <w:styleLink w:val="WWNum13"/>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9BC42B1"/>
    <w:multiLevelType w:val="multilevel"/>
    <w:tmpl w:val="A3AC79E4"/>
    <w:styleLink w:val="WWNum19"/>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EB57EEE"/>
    <w:multiLevelType w:val="multilevel"/>
    <w:tmpl w:val="842C2468"/>
    <w:styleLink w:val="WWNum10"/>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616073E1"/>
    <w:multiLevelType w:val="multilevel"/>
    <w:tmpl w:val="9AD2DC1E"/>
    <w:styleLink w:val="WWNum16"/>
    <w:lvl w:ilvl="0">
      <w:start w:val="1"/>
      <w:numFmt w:val="decimal"/>
      <w:lvlText w:val="%1."/>
      <w:lvlJc w:val="left"/>
      <w:pPr>
        <w:ind w:left="644" w:hanging="357"/>
      </w:pPr>
      <w:rPr>
        <w:caps w:val="0"/>
        <w:smallCaps w:val="0"/>
        <w:strike w:val="0"/>
        <w:dstrike w:val="0"/>
        <w:color w:val="000000"/>
        <w:position w:val="0"/>
        <w:sz w:val="22"/>
        <w:szCs w:val="22"/>
        <w:u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1A11D5B"/>
    <w:multiLevelType w:val="multilevel"/>
    <w:tmpl w:val="C1380AA8"/>
    <w:styleLink w:val="WWNum3"/>
    <w:lvl w:ilvl="0">
      <w:start w:val="1"/>
      <w:numFmt w:val="lowerLetter"/>
      <w:lvlText w:val="%1)"/>
      <w:lvlJc w:val="left"/>
      <w:pPr>
        <w:ind w:left="432" w:hanging="262"/>
      </w:pPr>
      <w:rPr>
        <w:rFonts w:eastAsia="Arial" w:cs="Arial"/>
        <w:sz w:val="24"/>
        <w:szCs w:val="24"/>
      </w:rPr>
    </w:lvl>
    <w:lvl w:ilvl="1">
      <w:start w:val="1"/>
      <w:numFmt w:val="lowerLetter"/>
      <w:lvlText w:val="%2)"/>
      <w:lvlJc w:val="left"/>
      <w:pPr>
        <w:ind w:left="89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 w15:restartNumberingAfterBreak="0">
    <w:nsid w:val="62B63DFC"/>
    <w:multiLevelType w:val="multilevel"/>
    <w:tmpl w:val="42C4D67A"/>
    <w:styleLink w:val="WWNum5"/>
    <w:lvl w:ilvl="0">
      <w:start w:val="1"/>
      <w:numFmt w:val="lowerLetter"/>
      <w:lvlText w:val="%1)"/>
      <w:lvlJc w:val="left"/>
      <w:pPr>
        <w:ind w:left="890" w:hanging="360"/>
      </w:pPr>
      <w:rPr>
        <w:rFonts w:ascii="Arial" w:hAnsi="Arial"/>
        <w:sz w:val="24"/>
        <w:szCs w:val="24"/>
      </w:rPr>
    </w:lvl>
    <w:lvl w:ilvl="1">
      <w:start w:val="1"/>
      <w:numFmt w:val="lowerRoman"/>
      <w:lvlText w:val="%2)"/>
      <w:lvlJc w:val="left"/>
      <w:pPr>
        <w:ind w:left="1610" w:hanging="360"/>
      </w:pPr>
      <w:rPr>
        <w:rFonts w:eastAsia="Arial" w:cs="Arial"/>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0" w15:restartNumberingAfterBreak="0">
    <w:nsid w:val="71F87FE7"/>
    <w:multiLevelType w:val="multilevel"/>
    <w:tmpl w:val="2E26E28A"/>
    <w:styleLink w:val="WWNum14"/>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2CF2E87"/>
    <w:multiLevelType w:val="multilevel"/>
    <w:tmpl w:val="70A4DDC6"/>
    <w:styleLink w:val="WWNum24"/>
    <w:lvl w:ilvl="0">
      <w:start w:val="1"/>
      <w:numFmt w:val="lowerLetter"/>
      <w:lvlText w:val="%1)"/>
      <w:lvlJc w:val="left"/>
      <w:pPr>
        <w:ind w:left="432" w:hanging="262"/>
      </w:pPr>
      <w:rPr>
        <w:rFonts w:eastAsia="Arial" w:cs="Arial"/>
        <w:sz w:val="24"/>
        <w:szCs w:val="24"/>
      </w:rPr>
    </w:lvl>
    <w:lvl w:ilvl="1">
      <w:start w:val="1"/>
      <w:numFmt w:val="lowerLetter"/>
      <w:lvlText w:val="%2)"/>
      <w:lvlJc w:val="left"/>
      <w:pPr>
        <w:ind w:left="89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764A44C9"/>
    <w:multiLevelType w:val="multilevel"/>
    <w:tmpl w:val="3E6E6308"/>
    <w:styleLink w:val="WWNum18"/>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9E352B5"/>
    <w:multiLevelType w:val="multilevel"/>
    <w:tmpl w:val="42D09F2E"/>
    <w:styleLink w:val="WWNum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86511325">
    <w:abstractNumId w:val="4"/>
  </w:num>
  <w:num w:numId="2" w16cid:durableId="878662640">
    <w:abstractNumId w:val="5"/>
  </w:num>
  <w:num w:numId="3" w16cid:durableId="489369879">
    <w:abstractNumId w:val="18"/>
  </w:num>
  <w:num w:numId="4" w16cid:durableId="1662343746">
    <w:abstractNumId w:val="2"/>
  </w:num>
  <w:num w:numId="5" w16cid:durableId="1450667307">
    <w:abstractNumId w:val="19"/>
  </w:num>
  <w:num w:numId="6" w16cid:durableId="556551626">
    <w:abstractNumId w:val="12"/>
  </w:num>
  <w:num w:numId="7" w16cid:durableId="586039283">
    <w:abstractNumId w:val="23"/>
  </w:num>
  <w:num w:numId="8" w16cid:durableId="1950351788">
    <w:abstractNumId w:val="3"/>
  </w:num>
  <w:num w:numId="9" w16cid:durableId="1416319654">
    <w:abstractNumId w:val="13"/>
  </w:num>
  <w:num w:numId="10" w16cid:durableId="1972051699">
    <w:abstractNumId w:val="16"/>
  </w:num>
  <w:num w:numId="11" w16cid:durableId="1827742042">
    <w:abstractNumId w:val="1"/>
  </w:num>
  <w:num w:numId="12" w16cid:durableId="586765025">
    <w:abstractNumId w:val="8"/>
  </w:num>
  <w:num w:numId="13" w16cid:durableId="978650748">
    <w:abstractNumId w:val="14"/>
  </w:num>
  <w:num w:numId="14" w16cid:durableId="1133252612">
    <w:abstractNumId w:val="20"/>
  </w:num>
  <w:num w:numId="15" w16cid:durableId="1673951359">
    <w:abstractNumId w:val="7"/>
  </w:num>
  <w:num w:numId="16" w16cid:durableId="82580458">
    <w:abstractNumId w:val="17"/>
  </w:num>
  <w:num w:numId="17" w16cid:durableId="1879121297">
    <w:abstractNumId w:val="9"/>
  </w:num>
  <w:num w:numId="18" w16cid:durableId="1384014369">
    <w:abstractNumId w:val="22"/>
  </w:num>
  <w:num w:numId="19" w16cid:durableId="1427772843">
    <w:abstractNumId w:val="15"/>
  </w:num>
  <w:num w:numId="20" w16cid:durableId="233976042">
    <w:abstractNumId w:val="0"/>
  </w:num>
  <w:num w:numId="21" w16cid:durableId="1965841631">
    <w:abstractNumId w:val="10"/>
  </w:num>
  <w:num w:numId="22" w16cid:durableId="560098513">
    <w:abstractNumId w:val="6"/>
  </w:num>
  <w:num w:numId="23" w16cid:durableId="597635491">
    <w:abstractNumId w:val="11"/>
  </w:num>
  <w:num w:numId="24" w16cid:durableId="1095981730">
    <w:abstractNumId w:val="21"/>
  </w:num>
  <w:num w:numId="25" w16cid:durableId="2092267093">
    <w:abstractNumId w:val="18"/>
    <w:lvlOverride w:ilvl="0">
      <w:startOverride w:val="1"/>
    </w:lvlOverride>
  </w:num>
  <w:num w:numId="26" w16cid:durableId="743576621">
    <w:abstractNumId w:val="21"/>
    <w:lvlOverride w:ilvl="0">
      <w:startOverride w:val="1"/>
    </w:lvlOverride>
  </w:num>
  <w:num w:numId="27" w16cid:durableId="1097483281">
    <w:abstractNumId w:val="8"/>
    <w:lvlOverride w:ilvl="0">
      <w:startOverride w:val="1"/>
    </w:lvlOverride>
  </w:num>
  <w:num w:numId="28" w16cid:durableId="1144275013">
    <w:abstractNumId w:val="6"/>
    <w:lvlOverride w:ilvl="0">
      <w:startOverride w:val="1"/>
    </w:lvlOverride>
  </w:num>
  <w:num w:numId="29" w16cid:durableId="1377584995">
    <w:abstractNumId w:val="19"/>
    <w:lvlOverride w:ilvl="0">
      <w:startOverride w:val="1"/>
    </w:lvlOverride>
  </w:num>
  <w:num w:numId="30" w16cid:durableId="495655785">
    <w:abstractNumId w:val="20"/>
    <w:lvlOverride w:ilvl="0">
      <w:startOverride w:val="1"/>
    </w:lvlOverride>
  </w:num>
  <w:num w:numId="31" w16cid:durableId="1825124333">
    <w:abstractNumId w:val="12"/>
    <w:lvlOverride w:ilvl="0">
      <w:startOverride w:val="1"/>
    </w:lvlOverride>
  </w:num>
  <w:num w:numId="32" w16cid:durableId="1772973606">
    <w:abstractNumId w:val="7"/>
    <w:lvlOverride w:ilvl="0">
      <w:startOverride w:val="1"/>
    </w:lvlOverride>
  </w:num>
  <w:num w:numId="33" w16cid:durableId="1816993567">
    <w:abstractNumId w:val="0"/>
    <w:lvlOverride w:ilvl="0">
      <w:startOverride w:val="1"/>
    </w:lvlOverride>
  </w:num>
  <w:num w:numId="34" w16cid:durableId="414209433">
    <w:abstractNumId w:val="22"/>
    <w:lvlOverride w:ilvl="0">
      <w:startOverride w:val="1"/>
    </w:lvlOverride>
  </w:num>
  <w:num w:numId="35" w16cid:durableId="275868689">
    <w:abstractNumId w:val="15"/>
    <w:lvlOverride w:ilvl="0">
      <w:startOverride w:val="1"/>
    </w:lvlOverride>
  </w:num>
  <w:num w:numId="36" w16cid:durableId="1792244543">
    <w:abstractNumId w:val="3"/>
    <w:lvlOverride w:ilvl="0">
      <w:startOverride w:val="1"/>
    </w:lvlOverride>
  </w:num>
  <w:num w:numId="37" w16cid:durableId="630675469">
    <w:abstractNumId w:val="14"/>
    <w:lvlOverride w:ilvl="0">
      <w:startOverride w:val="1"/>
    </w:lvlOverride>
  </w:num>
  <w:num w:numId="38" w16cid:durableId="556160981">
    <w:abstractNumId w:val="4"/>
    <w:lvlOverride w:ilvl="0">
      <w:startOverride w:val="1"/>
    </w:lvlOverride>
  </w:num>
  <w:num w:numId="39" w16cid:durableId="385565879">
    <w:abstractNumId w:val="5"/>
    <w:lvlOverride w:ilvl="0">
      <w:startOverride w:val="1"/>
    </w:lvlOverride>
  </w:num>
  <w:num w:numId="40" w16cid:durableId="381825632">
    <w:abstractNumId w:val="10"/>
    <w:lvlOverride w:ilvl="0">
      <w:startOverride w:val="1"/>
    </w:lvlOverride>
  </w:num>
  <w:num w:numId="41" w16cid:durableId="307057072">
    <w:abstractNumId w:val="13"/>
    <w:lvlOverride w:ilvl="0">
      <w:startOverride w:val="1"/>
    </w:lvlOverride>
  </w:num>
  <w:num w:numId="42" w16cid:durableId="1801454549">
    <w:abstractNumId w:val="23"/>
    <w:lvlOverride w:ilvl="0">
      <w:startOverride w:val="1"/>
    </w:lvlOverride>
  </w:num>
  <w:num w:numId="43" w16cid:durableId="1153836453">
    <w:abstractNumId w:val="9"/>
    <w:lvlOverride w:ilvl="0">
      <w:startOverride w:val="1"/>
    </w:lvlOverride>
  </w:num>
  <w:num w:numId="44" w16cid:durableId="1171871920">
    <w:abstractNumId w:val="11"/>
    <w:lvlOverride w:ilvl="0">
      <w:startOverride w:val="1"/>
    </w:lvlOverride>
  </w:num>
  <w:num w:numId="45" w16cid:durableId="1421439456">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212E3"/>
    <w:rsid w:val="000A05FB"/>
    <w:rsid w:val="00821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DEC7"/>
  <w15:docId w15:val="{73F652B1-4837-4690-A58F-B784390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sz w:val="24"/>
      <w:szCs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eastAsia="Arial" w:cs="Arial"/>
      <w:sz w:val="24"/>
      <w:szCs w:val="24"/>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eastAsia="Arial" w:cs="Arial"/>
      <w:sz w:val="24"/>
      <w:szCs w:val="24"/>
    </w:rPr>
  </w:style>
  <w:style w:type="character" w:customStyle="1" w:styleId="ListLabel20">
    <w:name w:val="ListLabel 20"/>
    <w:rPr>
      <w:b w:val="0"/>
      <w:i w:val="0"/>
      <w:caps w:val="0"/>
      <w:smallCaps w:val="0"/>
      <w:strike w:val="0"/>
      <w:dstrike w:val="0"/>
      <w:color w:val="000000"/>
      <w:position w:val="0"/>
      <w:sz w:val="22"/>
      <w:szCs w:val="22"/>
      <w:u w:val="none"/>
      <w:vertAlign w:val="baseline"/>
    </w:rPr>
  </w:style>
  <w:style w:type="character" w:customStyle="1" w:styleId="ListLabel21">
    <w:name w:val="ListLabel 21"/>
    <w:rPr>
      <w:sz w:val="22"/>
      <w:szCs w:val="22"/>
    </w:rPr>
  </w:style>
  <w:style w:type="character" w:customStyle="1" w:styleId="ListLabel22">
    <w:name w:val="ListLabel 22"/>
    <w:rPr>
      <w:sz w:val="22"/>
      <w:szCs w:val="22"/>
    </w:rPr>
  </w:style>
  <w:style w:type="character" w:customStyle="1" w:styleId="ListLabel23">
    <w:name w:val="ListLabel 23"/>
    <w:rPr>
      <w:rFonts w:eastAsia="Arial" w:cs="Arial"/>
      <w:b w:val="0"/>
      <w:i w:val="0"/>
      <w:caps w:val="0"/>
      <w:smallCaps w:val="0"/>
      <w:strike w:val="0"/>
      <w:dstrike w:val="0"/>
      <w:color w:val="000000"/>
      <w:position w:val="0"/>
      <w:sz w:val="24"/>
      <w:szCs w:val="24"/>
      <w:u w:val="none"/>
      <w:vertAlign w:val="baseline"/>
    </w:rPr>
  </w:style>
  <w:style w:type="character" w:customStyle="1" w:styleId="ListLabel24">
    <w:name w:val="ListLabel 24"/>
    <w:rPr>
      <w:rFonts w:eastAsia="Arial" w:cs="Arial"/>
      <w:sz w:val="24"/>
      <w:szCs w:val="24"/>
    </w:rPr>
  </w:style>
  <w:style w:type="character" w:customStyle="1" w:styleId="ListLabel25">
    <w:name w:val="ListLabel 25"/>
    <w:rPr>
      <w:rFonts w:ascii="Arial" w:eastAsia="Arial" w:hAnsi="Arial" w:cs="Arial"/>
      <w:sz w:val="24"/>
      <w:szCs w:val="24"/>
    </w:rPr>
  </w:style>
  <w:style w:type="character" w:customStyle="1" w:styleId="ListLabel26">
    <w:name w:val="ListLabel 26"/>
    <w:rPr>
      <w:rFonts w:eastAsia="Arial" w:cs="Arial"/>
      <w:sz w:val="24"/>
      <w:szCs w:val="24"/>
    </w:rPr>
  </w:style>
  <w:style w:type="character" w:customStyle="1" w:styleId="ListLabel27">
    <w:name w:val="ListLabel 27"/>
    <w:rPr>
      <w:rFonts w:eastAsia="Arial" w:cs="Arial"/>
      <w:sz w:val="24"/>
      <w:szCs w:val="24"/>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rFonts w:eastAsia="Arial" w:cs="Arial"/>
      <w:sz w:val="24"/>
      <w:szCs w:val="24"/>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rFonts w:eastAsia="Arial" w:cs="Arial"/>
      <w:sz w:val="24"/>
      <w:szCs w:val="24"/>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rFonts w:eastAsia="Arial" w:cs="Arial"/>
      <w:sz w:val="24"/>
      <w:szCs w:val="24"/>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rFonts w:eastAsia="Arial" w:cs="Arial"/>
      <w:sz w:val="24"/>
      <w:szCs w:val="24"/>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sz w:val="22"/>
      <w:szCs w:val="22"/>
    </w:rPr>
  </w:style>
  <w:style w:type="character" w:customStyle="1" w:styleId="ListLabel73">
    <w:name w:val="ListLabel 73"/>
    <w:rPr>
      <w:rFonts w:eastAsia="Arial" w:cs="Arial"/>
      <w:b w:val="0"/>
      <w:i w:val="0"/>
      <w:caps w:val="0"/>
      <w:smallCaps w:val="0"/>
      <w:strike w:val="0"/>
      <w:dstrike w:val="0"/>
      <w:color w:val="000000"/>
      <w:position w:val="0"/>
      <w:sz w:val="24"/>
      <w:szCs w:val="24"/>
      <w:u w:val="none"/>
      <w:vertAlign w:val="baseline"/>
    </w:rPr>
  </w:style>
  <w:style w:type="character" w:customStyle="1" w:styleId="ListLabel74">
    <w:name w:val="ListLabel 74"/>
    <w:rPr>
      <w:rFonts w:eastAsia="Arial" w:cs="Arial"/>
      <w:sz w:val="24"/>
      <w:szCs w:val="24"/>
    </w:rPr>
  </w:style>
  <w:style w:type="character" w:customStyle="1" w:styleId="ListLabel75">
    <w:name w:val="ListLabel 75"/>
    <w:rPr>
      <w:rFonts w:eastAsia="Arial" w:cs="Arial"/>
      <w:sz w:val="24"/>
      <w:szCs w:val="24"/>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eastAsia="Arial" w:cs="Arial"/>
      <w:sz w:val="24"/>
      <w:szCs w:val="24"/>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eastAsia="Arial" w:cs="Arial"/>
      <w:sz w:val="24"/>
      <w:szCs w:val="24"/>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eastAsia="Arial" w:cs="Arial"/>
      <w:sz w:val="24"/>
      <w:szCs w:val="24"/>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caps w:val="0"/>
      <w:smallCaps w:val="0"/>
      <w:strike w:val="0"/>
      <w:dstrike w:val="0"/>
      <w:color w:val="000000"/>
      <w:position w:val="0"/>
      <w:sz w:val="22"/>
      <w:szCs w:val="22"/>
      <w:u w:val="none"/>
      <w:vertAlign w:val="baseline"/>
    </w:rPr>
  </w:style>
  <w:style w:type="character" w:customStyle="1" w:styleId="ListLabel112">
    <w:name w:val="ListLabel 112"/>
    <w:rPr>
      <w:rFonts w:eastAsia="Arial" w:cs="Arial"/>
      <w:b w:val="0"/>
      <w:i w:val="0"/>
      <w:caps w:val="0"/>
      <w:smallCaps w:val="0"/>
      <w:strike w:val="0"/>
      <w:dstrike w:val="0"/>
      <w:color w:val="000000"/>
      <w:position w:val="0"/>
      <w:sz w:val="24"/>
      <w:szCs w:val="24"/>
      <w:u w:val="none"/>
      <w:vertAlign w:val="baseline"/>
    </w:rPr>
  </w:style>
  <w:style w:type="character" w:customStyle="1" w:styleId="ListLabel113">
    <w:name w:val="ListLabel 113"/>
    <w:rPr>
      <w:rFonts w:eastAsia="Arial" w:cs="Arial"/>
      <w:b w:val="0"/>
      <w:i w:val="0"/>
      <w:caps w:val="0"/>
      <w:smallCaps w:val="0"/>
      <w:strike w:val="0"/>
      <w:dstrike w:val="0"/>
      <w:color w:val="000000"/>
      <w:position w:val="0"/>
      <w:sz w:val="24"/>
      <w:szCs w:val="24"/>
      <w:u w:val="none"/>
      <w:vertAlign w:val="baseline"/>
    </w:rPr>
  </w:style>
  <w:style w:type="character" w:customStyle="1" w:styleId="ListLabel114">
    <w:name w:val="ListLabel 114"/>
    <w:rPr>
      <w:rFonts w:eastAsia="Arial" w:cs="Arial"/>
      <w:b w:val="0"/>
      <w:i w:val="0"/>
      <w:caps w:val="0"/>
      <w:smallCaps w:val="0"/>
      <w:strike w:val="0"/>
      <w:dstrike w:val="0"/>
      <w:color w:val="000000"/>
      <w:position w:val="0"/>
      <w:sz w:val="24"/>
      <w:szCs w:val="24"/>
      <w:u w:val="none"/>
      <w:vertAlign w:val="baseline"/>
    </w:rPr>
  </w:style>
  <w:style w:type="character" w:customStyle="1" w:styleId="ListLabel115">
    <w:name w:val="ListLabel 115"/>
    <w:rPr>
      <w:b w:val="0"/>
      <w:i w:val="0"/>
      <w:caps w:val="0"/>
      <w:smallCaps w:val="0"/>
      <w:strike w:val="0"/>
      <w:dstrike w:val="0"/>
      <w:color w:val="000000"/>
      <w:position w:val="0"/>
      <w:sz w:val="22"/>
      <w:szCs w:val="22"/>
      <w:u w:val="none"/>
      <w:vertAlign w:val="baseline"/>
    </w:rPr>
  </w:style>
  <w:style w:type="character" w:customStyle="1" w:styleId="ListLabel116">
    <w:name w:val="ListLabel 116"/>
    <w:rPr>
      <w:b w:val="0"/>
      <w:i w:val="0"/>
      <w:caps w:val="0"/>
      <w:smallCaps w:val="0"/>
      <w:strike w:val="0"/>
      <w:dstrike w:val="0"/>
      <w:color w:val="000000"/>
      <w:position w:val="0"/>
      <w:sz w:val="22"/>
      <w:szCs w:val="22"/>
      <w:u w:val="none"/>
      <w:vertAlign w:val="baseline"/>
    </w:rPr>
  </w:style>
  <w:style w:type="character" w:customStyle="1" w:styleId="ListLabel117">
    <w:name w:val="ListLabel 117"/>
    <w:rPr>
      <w:rFonts w:eastAsia="Arial" w:cs="Arial"/>
      <w:sz w:val="24"/>
      <w:szCs w:val="24"/>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rFonts w:eastAsia="Arial" w:cs="Arial"/>
      <w:sz w:val="24"/>
      <w:szCs w:val="24"/>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rFonts w:eastAsia="Arial" w:cs="Arial"/>
      <w:sz w:val="24"/>
      <w:szCs w:val="24"/>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rFonts w:eastAsia="Arial" w:cs="Arial"/>
      <w:sz w:val="24"/>
      <w:szCs w:val="24"/>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rFonts w:eastAsia="Arial" w:cs="Arial"/>
      <w:sz w:val="24"/>
      <w:szCs w:val="24"/>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rFonts w:eastAsia="Arial" w:cs="Arial"/>
      <w:sz w:val="24"/>
      <w:szCs w:val="24"/>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rFonts w:eastAsia="Arial" w:cs="Arial"/>
      <w:sz w:val="24"/>
      <w:szCs w:val="24"/>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rFonts w:eastAsia="Arial" w:cs="Arial"/>
      <w:sz w:val="24"/>
      <w:szCs w:val="24"/>
    </w:rPr>
  </w:style>
  <w:style w:type="character" w:customStyle="1" w:styleId="ListLabel181">
    <w:name w:val="ListLabel 181"/>
    <w:rPr>
      <w:b w:val="0"/>
      <w:i w:val="0"/>
      <w:caps w:val="0"/>
      <w:smallCaps w:val="0"/>
      <w:strike w:val="0"/>
      <w:dstrike w:val="0"/>
      <w:color w:val="000000"/>
      <w:position w:val="0"/>
      <w:sz w:val="22"/>
      <w:szCs w:val="22"/>
      <w:u w:val="none"/>
      <w:vertAlign w:val="baseline"/>
    </w:rPr>
  </w:style>
  <w:style w:type="character" w:customStyle="1" w:styleId="ListLabel182">
    <w:name w:val="ListLabel 182"/>
    <w:rPr>
      <w:sz w:val="22"/>
      <w:szCs w:val="22"/>
    </w:rPr>
  </w:style>
  <w:style w:type="character" w:customStyle="1" w:styleId="ListLabel183">
    <w:name w:val="ListLabel 183"/>
    <w:rPr>
      <w:rFonts w:ascii="Arial" w:eastAsia="Arial" w:hAnsi="Arial" w:cs="Arial"/>
      <w:color w:val="0000FF"/>
      <w:sz w:val="24"/>
      <w:szCs w:val="24"/>
      <w:u w:val="single"/>
    </w:rPr>
  </w:style>
  <w:style w:type="character" w:customStyle="1" w:styleId="Internetlink">
    <w:name w:val="Internet link"/>
    <w:rPr>
      <w:color w:val="000080"/>
      <w:u w:val="single"/>
      <w:lang/>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lowing-the-whistle-list-of-prescribed-people-and-bodies--2/whistleblowing-list-of-prescribed-people-and-bodies" TargetMode="External"/><Relationship Id="rId3" Type="http://schemas.openxmlformats.org/officeDocument/2006/relationships/settings" Target="settings.xml"/><Relationship Id="rId7" Type="http://schemas.openxmlformats.org/officeDocument/2006/relationships/hyperlink" Target="https://www.gov.uk/guidance/ir35-find-out-if-it-appl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9623</Words>
  <Characters>54857</Characters>
  <Application>Microsoft Office Word</Application>
  <DocSecurity>0</DocSecurity>
  <Lines>457</Lines>
  <Paragraphs>128</Paragraphs>
  <ScaleCrop>false</ScaleCrop>
  <Company/>
  <LinksUpToDate>false</LinksUpToDate>
  <CharactersWithSpaces>64352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Gregory</dc:creator>
  <cp:lastModifiedBy>Laurence Gregory</cp:lastModifiedBy>
  <cp:revision>2</cp:revision>
  <dcterms:created xsi:type="dcterms:W3CDTF">2024-10-31T09:48:00Z</dcterms:created>
  <dcterms:modified xsi:type="dcterms:W3CDTF">2024-10-31T09:48:00Z</dcterms:modified>
</cp:coreProperties>
</file>