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dotm" ContentType="application/vnd.ms-word.template.macroEnabled.12"/>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50B6D" w14:textId="77777777" w:rsidR="0017412D" w:rsidRPr="006515DC" w:rsidRDefault="0017412D" w:rsidP="00507664">
      <w:pPr>
        <w:pStyle w:val="AmionBodyText"/>
        <w:rPr>
          <w:rFonts w:ascii="Arial" w:hAnsi="Arial" w:cs="Arial"/>
          <w:sz w:val="20"/>
          <w:szCs w:val="20"/>
        </w:rPr>
      </w:pPr>
    </w:p>
    <w:p w14:paraId="4FD40154" w14:textId="5FF7C111" w:rsidR="0017412D" w:rsidRPr="006515DC" w:rsidRDefault="00324349" w:rsidP="006F14EA">
      <w:pPr>
        <w:spacing w:after="0" w:line="360" w:lineRule="auto"/>
        <w:ind w:left="-567"/>
        <w:rPr>
          <w:rFonts w:ascii="Arial" w:hAnsi="Arial" w:cs="Arial"/>
          <w:b/>
          <w:sz w:val="20"/>
          <w:szCs w:val="20"/>
        </w:rPr>
      </w:pPr>
      <w:r w:rsidRPr="00324349">
        <w:rPr>
          <w:rFonts w:cs="Times New Roman"/>
          <w:noProof/>
          <w:lang w:eastAsia="en-GB"/>
        </w:rPr>
        <w:drawing>
          <wp:anchor distT="0" distB="0" distL="114300" distR="114300" simplePos="0" relativeHeight="251658240" behindDoc="1" locked="0" layoutInCell="1" allowOverlap="1" wp14:anchorId="543595D8" wp14:editId="7B7937E4">
            <wp:simplePos x="0" y="0"/>
            <wp:positionH relativeFrom="margin">
              <wp:posOffset>2119630</wp:posOffset>
            </wp:positionH>
            <wp:positionV relativeFrom="paragraph">
              <wp:posOffset>7620</wp:posOffset>
            </wp:positionV>
            <wp:extent cx="2559685" cy="771525"/>
            <wp:effectExtent l="0" t="0" r="0" b="9525"/>
            <wp:wrapTight wrapText="bothSides">
              <wp:wrapPolygon edited="0">
                <wp:start x="0" y="0"/>
                <wp:lineTo x="0" y="21333"/>
                <wp:lineTo x="21380" y="21333"/>
                <wp:lineTo x="2138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9685" cy="771525"/>
                    </a:xfrm>
                    <a:prstGeom prst="rect">
                      <a:avLst/>
                    </a:prstGeom>
                  </pic:spPr>
                </pic:pic>
              </a:graphicData>
            </a:graphic>
            <wp14:sizeRelH relativeFrom="margin">
              <wp14:pctWidth>0</wp14:pctWidth>
            </wp14:sizeRelH>
            <wp14:sizeRelV relativeFrom="margin">
              <wp14:pctHeight>0</wp14:pctHeight>
            </wp14:sizeRelV>
          </wp:anchor>
        </w:drawing>
      </w:r>
    </w:p>
    <w:p w14:paraId="1343DE37" w14:textId="3AA4D121" w:rsidR="0017412D" w:rsidRPr="006515DC" w:rsidRDefault="0017412D" w:rsidP="006F14EA">
      <w:pPr>
        <w:spacing w:after="0" w:line="360" w:lineRule="auto"/>
        <w:ind w:left="-567"/>
        <w:rPr>
          <w:rFonts w:ascii="Arial" w:hAnsi="Arial" w:cs="Arial"/>
          <w:b/>
          <w:sz w:val="20"/>
          <w:szCs w:val="20"/>
        </w:rPr>
      </w:pPr>
    </w:p>
    <w:p w14:paraId="2DB0B0A2" w14:textId="77777777" w:rsidR="0017412D" w:rsidRPr="006515DC" w:rsidRDefault="0017412D" w:rsidP="006F14EA">
      <w:pPr>
        <w:spacing w:after="0" w:line="360" w:lineRule="auto"/>
        <w:ind w:left="-567"/>
        <w:rPr>
          <w:rFonts w:ascii="Arial" w:hAnsi="Arial" w:cs="Arial"/>
          <w:b/>
          <w:sz w:val="20"/>
          <w:szCs w:val="20"/>
        </w:rPr>
      </w:pPr>
    </w:p>
    <w:p w14:paraId="6E7509B8" w14:textId="77777777" w:rsidR="0017412D" w:rsidRPr="006515DC" w:rsidRDefault="0017412D" w:rsidP="006F14EA">
      <w:pPr>
        <w:spacing w:after="0" w:line="360" w:lineRule="auto"/>
        <w:ind w:left="-567"/>
        <w:rPr>
          <w:rFonts w:ascii="Arial" w:hAnsi="Arial" w:cs="Arial"/>
          <w:b/>
          <w:sz w:val="20"/>
          <w:szCs w:val="20"/>
        </w:rPr>
      </w:pPr>
    </w:p>
    <w:p w14:paraId="1B02D401" w14:textId="77777777" w:rsidR="00D549FA" w:rsidRPr="006515DC" w:rsidRDefault="00D549FA" w:rsidP="006F14EA">
      <w:pPr>
        <w:spacing w:after="0" w:line="360" w:lineRule="auto"/>
        <w:ind w:left="-567"/>
        <w:rPr>
          <w:rFonts w:ascii="Arial" w:hAnsi="Arial" w:cs="Arial"/>
          <w:b/>
          <w:caps/>
          <w:sz w:val="20"/>
          <w:szCs w:val="20"/>
        </w:rPr>
      </w:pPr>
    </w:p>
    <w:p w14:paraId="568BDD17" w14:textId="77777777" w:rsidR="00D549FA" w:rsidRPr="006515DC" w:rsidRDefault="00D549FA" w:rsidP="006F14EA">
      <w:pPr>
        <w:spacing w:after="0" w:line="360" w:lineRule="auto"/>
        <w:ind w:left="-567"/>
        <w:rPr>
          <w:rFonts w:ascii="Arial" w:hAnsi="Arial" w:cs="Arial"/>
          <w:b/>
          <w:caps/>
          <w:sz w:val="20"/>
          <w:szCs w:val="20"/>
        </w:rPr>
      </w:pPr>
    </w:p>
    <w:p w14:paraId="4EAD9412" w14:textId="77777777" w:rsidR="00F67F94" w:rsidRPr="006515DC" w:rsidRDefault="00F67F94" w:rsidP="006F14EA">
      <w:pPr>
        <w:spacing w:after="0" w:line="360" w:lineRule="auto"/>
        <w:rPr>
          <w:rFonts w:ascii="Arial" w:hAnsi="Arial" w:cs="Arial"/>
          <w:b/>
          <w:bCs/>
          <w:sz w:val="20"/>
          <w:szCs w:val="20"/>
        </w:rPr>
      </w:pPr>
    </w:p>
    <w:p w14:paraId="741652C6" w14:textId="77777777" w:rsidR="00F67F94" w:rsidRPr="006515DC" w:rsidRDefault="00F67F94" w:rsidP="006F14EA">
      <w:pPr>
        <w:spacing w:after="0" w:line="360" w:lineRule="auto"/>
        <w:rPr>
          <w:rFonts w:ascii="Arial" w:hAnsi="Arial" w:cs="Arial"/>
          <w:b/>
          <w:bCs/>
          <w:sz w:val="20"/>
          <w:szCs w:val="20"/>
        </w:rPr>
      </w:pPr>
    </w:p>
    <w:p w14:paraId="177266C6" w14:textId="77777777" w:rsidR="00F67F94" w:rsidRPr="00AF016F" w:rsidRDefault="00F67F94" w:rsidP="006F14EA">
      <w:pPr>
        <w:spacing w:after="0" w:line="360" w:lineRule="auto"/>
        <w:jc w:val="center"/>
        <w:rPr>
          <w:rFonts w:ascii="Source Sans Pro" w:hAnsi="Source Sans Pro" w:cs="Arial"/>
          <w:b/>
          <w:bCs/>
          <w:sz w:val="20"/>
          <w:szCs w:val="20"/>
        </w:rPr>
      </w:pPr>
    </w:p>
    <w:p w14:paraId="1ADD82B0" w14:textId="77777777" w:rsidR="008F012A" w:rsidRPr="00BE1891" w:rsidRDefault="0050047D" w:rsidP="006F14EA">
      <w:pPr>
        <w:spacing w:after="0" w:line="360" w:lineRule="auto"/>
        <w:jc w:val="center"/>
        <w:rPr>
          <w:rFonts w:ascii="Arial" w:hAnsi="Arial" w:cs="Arial"/>
          <w:b/>
          <w:bCs/>
          <w:sz w:val="24"/>
          <w:szCs w:val="24"/>
        </w:rPr>
      </w:pPr>
      <w:r w:rsidRPr="00BE1891">
        <w:rPr>
          <w:rFonts w:ascii="Arial" w:hAnsi="Arial" w:cs="Arial"/>
          <w:b/>
          <w:bCs/>
          <w:sz w:val="24"/>
          <w:szCs w:val="24"/>
        </w:rPr>
        <w:t>LIVERPOOL VISION</w:t>
      </w:r>
    </w:p>
    <w:p w14:paraId="3EEB5BBA" w14:textId="77777777" w:rsidR="0017412D" w:rsidRPr="00BE1891" w:rsidRDefault="0050580F" w:rsidP="006F14EA">
      <w:pPr>
        <w:spacing w:after="0" w:line="360" w:lineRule="auto"/>
        <w:jc w:val="center"/>
        <w:rPr>
          <w:rFonts w:ascii="Arial" w:hAnsi="Arial" w:cs="Arial"/>
          <w:b/>
          <w:bCs/>
          <w:sz w:val="24"/>
          <w:szCs w:val="24"/>
        </w:rPr>
      </w:pPr>
      <w:r w:rsidRPr="00BE1891">
        <w:rPr>
          <w:rFonts w:ascii="Arial" w:hAnsi="Arial" w:cs="Arial"/>
          <w:b/>
          <w:bCs/>
          <w:sz w:val="24"/>
          <w:szCs w:val="24"/>
        </w:rPr>
        <w:t>INVITATION TO TENDER</w:t>
      </w:r>
    </w:p>
    <w:p w14:paraId="662AB47A" w14:textId="77777777" w:rsidR="0050580F" w:rsidRPr="00BE1891" w:rsidRDefault="008F012A" w:rsidP="006F14EA">
      <w:pPr>
        <w:spacing w:after="0" w:line="360" w:lineRule="auto"/>
        <w:jc w:val="center"/>
        <w:rPr>
          <w:rFonts w:ascii="Arial" w:hAnsi="Arial" w:cs="Arial"/>
          <w:b/>
          <w:bCs/>
          <w:sz w:val="24"/>
          <w:szCs w:val="24"/>
        </w:rPr>
      </w:pPr>
      <w:r w:rsidRPr="00BE1891">
        <w:rPr>
          <w:rFonts w:ascii="Arial" w:hAnsi="Arial" w:cs="Arial"/>
          <w:b/>
          <w:bCs/>
          <w:sz w:val="24"/>
          <w:szCs w:val="24"/>
        </w:rPr>
        <w:t>for</w:t>
      </w:r>
    </w:p>
    <w:p w14:paraId="3051D0E5" w14:textId="2747EACA" w:rsidR="00082B7D" w:rsidRDefault="00D47C72" w:rsidP="006F14EA">
      <w:pPr>
        <w:spacing w:after="0" w:line="360" w:lineRule="auto"/>
        <w:ind w:left="-567" w:firstLine="567"/>
        <w:jc w:val="center"/>
        <w:rPr>
          <w:rFonts w:ascii="Arial" w:hAnsi="Arial" w:cs="Arial"/>
          <w:b/>
          <w:sz w:val="24"/>
          <w:szCs w:val="24"/>
        </w:rPr>
      </w:pPr>
      <w:r w:rsidRPr="00BE1891">
        <w:rPr>
          <w:rFonts w:ascii="Arial" w:hAnsi="Arial" w:cs="Arial"/>
          <w:b/>
          <w:sz w:val="24"/>
          <w:szCs w:val="24"/>
        </w:rPr>
        <w:t xml:space="preserve">THE </w:t>
      </w:r>
      <w:r w:rsidR="009F128E" w:rsidRPr="00BE1891">
        <w:rPr>
          <w:rFonts w:ascii="Arial" w:hAnsi="Arial" w:cs="Arial"/>
          <w:b/>
          <w:sz w:val="24"/>
          <w:szCs w:val="24"/>
        </w:rPr>
        <w:t xml:space="preserve">2018 </w:t>
      </w:r>
      <w:r w:rsidRPr="00BE1891">
        <w:rPr>
          <w:rFonts w:ascii="Arial" w:hAnsi="Arial" w:cs="Arial"/>
          <w:b/>
          <w:sz w:val="24"/>
          <w:szCs w:val="24"/>
        </w:rPr>
        <w:t xml:space="preserve">INTERNATIONAL BUSINESS </w:t>
      </w:r>
      <w:r w:rsidR="00FA4F93" w:rsidRPr="00BE1891">
        <w:rPr>
          <w:rFonts w:ascii="Arial" w:hAnsi="Arial" w:cs="Arial"/>
          <w:b/>
          <w:sz w:val="24"/>
          <w:szCs w:val="24"/>
        </w:rPr>
        <w:t xml:space="preserve">FESTIVAL </w:t>
      </w:r>
    </w:p>
    <w:p w14:paraId="0F5A9838" w14:textId="31D866FB" w:rsidR="00150FD1" w:rsidRDefault="00082B7D" w:rsidP="006F14EA">
      <w:pPr>
        <w:spacing w:after="0" w:line="360" w:lineRule="auto"/>
        <w:ind w:left="-567" w:firstLine="567"/>
        <w:jc w:val="center"/>
        <w:rPr>
          <w:rFonts w:ascii="Arial" w:hAnsi="Arial" w:cs="Arial"/>
          <w:b/>
          <w:sz w:val="24"/>
          <w:szCs w:val="24"/>
        </w:rPr>
      </w:pPr>
      <w:r>
        <w:rPr>
          <w:rFonts w:ascii="Arial" w:hAnsi="Arial" w:cs="Arial"/>
          <w:b/>
          <w:sz w:val="24"/>
          <w:szCs w:val="24"/>
        </w:rPr>
        <w:t xml:space="preserve">EVENT SERVICES – </w:t>
      </w:r>
      <w:r w:rsidR="00D842DC" w:rsidRPr="00BE1891">
        <w:rPr>
          <w:rFonts w:ascii="Arial" w:hAnsi="Arial" w:cs="Arial"/>
          <w:b/>
          <w:sz w:val="24"/>
          <w:szCs w:val="24"/>
        </w:rPr>
        <w:t>AUDITORIUM</w:t>
      </w:r>
    </w:p>
    <w:p w14:paraId="540D7A28" w14:textId="24737D72" w:rsidR="00082B7D" w:rsidRDefault="00082B7D" w:rsidP="006F14EA">
      <w:pPr>
        <w:spacing w:after="0" w:line="360" w:lineRule="auto"/>
        <w:ind w:left="-567" w:firstLine="567"/>
        <w:jc w:val="center"/>
        <w:rPr>
          <w:rFonts w:ascii="Arial" w:hAnsi="Arial" w:cs="Arial"/>
          <w:b/>
          <w:sz w:val="24"/>
          <w:szCs w:val="24"/>
        </w:rPr>
      </w:pPr>
    </w:p>
    <w:p w14:paraId="03603959" w14:textId="77777777" w:rsidR="00082B7D" w:rsidRDefault="00082B7D" w:rsidP="00082B7D">
      <w:pPr>
        <w:spacing w:after="0" w:line="360" w:lineRule="auto"/>
        <w:jc w:val="center"/>
        <w:rPr>
          <w:rFonts w:asciiTheme="minorHAnsi" w:hAnsiTheme="minorHAnsi" w:cstheme="minorHAnsi"/>
          <w:bCs/>
        </w:rPr>
      </w:pPr>
      <w:r>
        <w:rPr>
          <w:rFonts w:asciiTheme="minorHAnsi" w:hAnsiTheme="minorHAnsi" w:cstheme="minorHAnsi"/>
          <w:bCs/>
        </w:rPr>
        <w:t xml:space="preserve">(A procurement under the Public Contracts Regulations 2015 </w:t>
      </w:r>
    </w:p>
    <w:p w14:paraId="1D84C6D4" w14:textId="77777777" w:rsidR="00082B7D" w:rsidRDefault="00082B7D" w:rsidP="00082B7D">
      <w:pPr>
        <w:spacing w:after="0" w:line="360" w:lineRule="auto"/>
        <w:jc w:val="center"/>
        <w:rPr>
          <w:rFonts w:asciiTheme="minorHAnsi" w:hAnsiTheme="minorHAnsi" w:cstheme="minorHAnsi"/>
          <w:bCs/>
        </w:rPr>
      </w:pPr>
      <w:r>
        <w:rPr>
          <w:rFonts w:asciiTheme="minorHAnsi" w:hAnsiTheme="minorHAnsi" w:cstheme="minorHAnsi"/>
          <w:bCs/>
        </w:rPr>
        <w:t>Light Touch Regime).</w:t>
      </w:r>
    </w:p>
    <w:p w14:paraId="7DA05062" w14:textId="77777777" w:rsidR="00082B7D" w:rsidRPr="00BE1891" w:rsidRDefault="00082B7D" w:rsidP="006F14EA">
      <w:pPr>
        <w:spacing w:after="0" w:line="360" w:lineRule="auto"/>
        <w:ind w:left="-567" w:firstLine="567"/>
        <w:jc w:val="center"/>
        <w:rPr>
          <w:rFonts w:ascii="Arial" w:hAnsi="Arial" w:cs="Arial"/>
          <w:b/>
          <w:sz w:val="24"/>
          <w:szCs w:val="24"/>
        </w:rPr>
      </w:pPr>
    </w:p>
    <w:p w14:paraId="218E6567" w14:textId="77777777" w:rsidR="009B6610" w:rsidRPr="00AF016F" w:rsidRDefault="00A430BA" w:rsidP="006F14EA">
      <w:pPr>
        <w:spacing w:after="0" w:line="360" w:lineRule="auto"/>
        <w:ind w:left="-567" w:firstLine="567"/>
        <w:jc w:val="center"/>
        <w:rPr>
          <w:rFonts w:ascii="Source Sans Pro" w:hAnsi="Source Sans Pro" w:cs="Arial"/>
          <w:b/>
          <w:sz w:val="20"/>
          <w:szCs w:val="20"/>
        </w:rPr>
      </w:pPr>
      <w:r w:rsidRPr="00AF016F">
        <w:rPr>
          <w:rFonts w:ascii="Source Sans Pro" w:hAnsi="Source Sans Pro" w:cs="Arial"/>
          <w:b/>
          <w:sz w:val="20"/>
          <w:szCs w:val="20"/>
        </w:rPr>
        <w:t xml:space="preserve">                </w:t>
      </w:r>
      <w:r w:rsidR="0086358D" w:rsidRPr="00AF016F">
        <w:rPr>
          <w:rFonts w:ascii="Source Sans Pro" w:hAnsi="Source Sans Pro" w:cs="Arial"/>
          <w:b/>
          <w:sz w:val="20"/>
          <w:szCs w:val="20"/>
        </w:rPr>
        <w:t xml:space="preserve"> </w:t>
      </w:r>
    </w:p>
    <w:p w14:paraId="6ED4D7B6" w14:textId="77777777" w:rsidR="00DE2BE0" w:rsidRPr="00AF016F" w:rsidRDefault="00DE2BE0" w:rsidP="006F14EA">
      <w:pPr>
        <w:spacing w:after="0" w:line="360" w:lineRule="auto"/>
        <w:ind w:left="-567"/>
        <w:rPr>
          <w:rFonts w:ascii="Source Sans Pro" w:hAnsi="Source Sans Pro" w:cs="Arial"/>
          <w:b/>
          <w:caps/>
          <w:sz w:val="20"/>
          <w:szCs w:val="20"/>
        </w:rPr>
      </w:pPr>
    </w:p>
    <w:p w14:paraId="76646344" w14:textId="77777777" w:rsidR="00DE2BE0" w:rsidRPr="00AF016F" w:rsidRDefault="00DE2BE0" w:rsidP="006F14EA">
      <w:pPr>
        <w:spacing w:after="0" w:line="360" w:lineRule="auto"/>
        <w:ind w:left="-567"/>
        <w:rPr>
          <w:rFonts w:ascii="Source Sans Pro" w:hAnsi="Source Sans Pro" w:cs="Arial"/>
          <w:b/>
          <w:caps/>
          <w:sz w:val="20"/>
          <w:szCs w:val="20"/>
        </w:rPr>
      </w:pPr>
    </w:p>
    <w:p w14:paraId="0441152D" w14:textId="77777777" w:rsidR="004751B4" w:rsidRPr="00AF016F" w:rsidRDefault="008A11B2" w:rsidP="008A11B2">
      <w:pPr>
        <w:tabs>
          <w:tab w:val="left" w:pos="3465"/>
        </w:tabs>
        <w:spacing w:after="0" w:line="360" w:lineRule="auto"/>
        <w:ind w:left="-567"/>
        <w:rPr>
          <w:rFonts w:ascii="Source Sans Pro" w:hAnsi="Source Sans Pro" w:cs="Arial"/>
          <w:b/>
          <w:caps/>
          <w:sz w:val="20"/>
          <w:szCs w:val="20"/>
        </w:rPr>
      </w:pPr>
      <w:r w:rsidRPr="00AF016F">
        <w:rPr>
          <w:rFonts w:ascii="Source Sans Pro" w:hAnsi="Source Sans Pro" w:cs="Arial"/>
          <w:b/>
          <w:caps/>
          <w:sz w:val="20"/>
          <w:szCs w:val="20"/>
        </w:rPr>
        <w:tab/>
      </w:r>
    </w:p>
    <w:p w14:paraId="4FD6215C" w14:textId="77777777" w:rsidR="004751B4" w:rsidRPr="00AF016F" w:rsidRDefault="004751B4" w:rsidP="006F14EA">
      <w:pPr>
        <w:spacing w:after="0" w:line="360" w:lineRule="auto"/>
        <w:ind w:left="-567"/>
        <w:rPr>
          <w:rFonts w:ascii="Source Sans Pro" w:hAnsi="Source Sans Pro" w:cs="Arial"/>
          <w:b/>
          <w:caps/>
          <w:sz w:val="20"/>
          <w:szCs w:val="20"/>
        </w:rPr>
      </w:pPr>
    </w:p>
    <w:p w14:paraId="64CAA13C" w14:textId="77777777" w:rsidR="00C91EA4" w:rsidRPr="00AF016F" w:rsidRDefault="004751B4" w:rsidP="006F14EA">
      <w:pPr>
        <w:spacing w:after="0" w:line="360" w:lineRule="auto"/>
        <w:ind w:left="-567"/>
        <w:rPr>
          <w:rFonts w:ascii="Source Sans Pro" w:hAnsi="Source Sans Pro" w:cs="Arial"/>
          <w:b/>
          <w:sz w:val="20"/>
          <w:szCs w:val="20"/>
        </w:rPr>
      </w:pPr>
      <w:r w:rsidRPr="00AF016F">
        <w:rPr>
          <w:rFonts w:ascii="Source Sans Pro" w:hAnsi="Source Sans Pro" w:cs="Arial"/>
          <w:b/>
          <w:caps/>
          <w:sz w:val="20"/>
          <w:szCs w:val="20"/>
        </w:rPr>
        <w:br w:type="page"/>
      </w:r>
    </w:p>
    <w:p w14:paraId="4C985A54" w14:textId="77777777" w:rsidR="006F14EA" w:rsidRPr="00BE1891" w:rsidRDefault="006F14EA" w:rsidP="006F14EA">
      <w:pPr>
        <w:pStyle w:val="TOCHeading"/>
        <w:spacing w:before="0" w:line="360" w:lineRule="auto"/>
        <w:rPr>
          <w:rFonts w:ascii="Arial" w:hAnsi="Arial" w:cs="Arial"/>
          <w:sz w:val="20"/>
          <w:szCs w:val="20"/>
        </w:rPr>
      </w:pPr>
      <w:r w:rsidRPr="00BE1891">
        <w:rPr>
          <w:rFonts w:ascii="Arial" w:hAnsi="Arial" w:cs="Arial"/>
          <w:sz w:val="20"/>
          <w:szCs w:val="20"/>
        </w:rPr>
        <w:lastRenderedPageBreak/>
        <w:t>Contents</w:t>
      </w:r>
    </w:p>
    <w:p w14:paraId="7E31F735" w14:textId="5CB17128" w:rsidR="00692937" w:rsidRPr="00BE1891" w:rsidRDefault="0068063F">
      <w:pPr>
        <w:pStyle w:val="TOC1"/>
        <w:tabs>
          <w:tab w:val="right" w:leader="dot" w:pos="10456"/>
        </w:tabs>
        <w:rPr>
          <w:rFonts w:ascii="Arial" w:eastAsiaTheme="minorEastAsia" w:hAnsi="Arial" w:cs="Arial"/>
          <w:noProof/>
          <w:lang w:eastAsia="en-GB"/>
        </w:rPr>
      </w:pPr>
      <w:r w:rsidRPr="00BE1891">
        <w:rPr>
          <w:rFonts w:ascii="Arial" w:hAnsi="Arial" w:cs="Arial"/>
          <w:sz w:val="20"/>
          <w:szCs w:val="20"/>
        </w:rPr>
        <w:fldChar w:fldCharType="begin"/>
      </w:r>
      <w:r w:rsidR="006F14EA" w:rsidRPr="00BE1891">
        <w:rPr>
          <w:rFonts w:ascii="Arial" w:hAnsi="Arial" w:cs="Arial"/>
          <w:sz w:val="20"/>
          <w:szCs w:val="20"/>
        </w:rPr>
        <w:instrText xml:space="preserve"> TOC \o "1-3" \h \z \u </w:instrText>
      </w:r>
      <w:r w:rsidRPr="00BE1891">
        <w:rPr>
          <w:rFonts w:ascii="Arial" w:hAnsi="Arial" w:cs="Arial"/>
          <w:sz w:val="20"/>
          <w:szCs w:val="20"/>
        </w:rPr>
        <w:fldChar w:fldCharType="separate"/>
      </w:r>
      <w:hyperlink w:anchor="_Toc489457749" w:history="1">
        <w:r w:rsidR="00692937" w:rsidRPr="00BE1891">
          <w:rPr>
            <w:rStyle w:val="Hyperlink"/>
            <w:rFonts w:ascii="Arial" w:hAnsi="Arial" w:cs="Arial"/>
            <w:noProof/>
          </w:rPr>
          <w:t>Structure of the Invitation to Tender</w:t>
        </w:r>
        <w:r w:rsidR="00692937" w:rsidRPr="00BE1891">
          <w:rPr>
            <w:rFonts w:ascii="Arial" w:hAnsi="Arial" w:cs="Arial"/>
            <w:noProof/>
            <w:webHidden/>
          </w:rPr>
          <w:tab/>
        </w:r>
        <w:r w:rsidR="00692937" w:rsidRPr="00BE1891">
          <w:rPr>
            <w:rFonts w:ascii="Arial" w:hAnsi="Arial" w:cs="Arial"/>
            <w:noProof/>
            <w:webHidden/>
          </w:rPr>
          <w:fldChar w:fldCharType="begin"/>
        </w:r>
        <w:r w:rsidR="00692937" w:rsidRPr="00BE1891">
          <w:rPr>
            <w:rFonts w:ascii="Arial" w:hAnsi="Arial" w:cs="Arial"/>
            <w:noProof/>
            <w:webHidden/>
          </w:rPr>
          <w:instrText xml:space="preserve"> PAGEREF _Toc489457749 \h </w:instrText>
        </w:r>
        <w:r w:rsidR="00692937" w:rsidRPr="00BE1891">
          <w:rPr>
            <w:rFonts w:ascii="Arial" w:hAnsi="Arial" w:cs="Arial"/>
            <w:noProof/>
            <w:webHidden/>
          </w:rPr>
        </w:r>
        <w:r w:rsidR="00692937" w:rsidRPr="00BE1891">
          <w:rPr>
            <w:rFonts w:ascii="Arial" w:hAnsi="Arial" w:cs="Arial"/>
            <w:noProof/>
            <w:webHidden/>
          </w:rPr>
          <w:fldChar w:fldCharType="separate"/>
        </w:r>
        <w:r w:rsidR="007C4BB0">
          <w:rPr>
            <w:rFonts w:ascii="Arial" w:hAnsi="Arial" w:cs="Arial"/>
            <w:noProof/>
            <w:webHidden/>
          </w:rPr>
          <w:t>2</w:t>
        </w:r>
        <w:r w:rsidR="00692937" w:rsidRPr="00BE1891">
          <w:rPr>
            <w:rFonts w:ascii="Arial" w:hAnsi="Arial" w:cs="Arial"/>
            <w:noProof/>
            <w:webHidden/>
          </w:rPr>
          <w:fldChar w:fldCharType="end"/>
        </w:r>
      </w:hyperlink>
    </w:p>
    <w:p w14:paraId="5109FFBF" w14:textId="7DE6B166" w:rsidR="00692937" w:rsidRPr="00BE1891" w:rsidRDefault="001E30B2" w:rsidP="00692937">
      <w:pPr>
        <w:pStyle w:val="TOC1"/>
        <w:tabs>
          <w:tab w:val="left" w:pos="440"/>
          <w:tab w:val="right" w:leader="dot" w:pos="10456"/>
        </w:tabs>
        <w:rPr>
          <w:rFonts w:ascii="Arial" w:eastAsiaTheme="minorEastAsia" w:hAnsi="Arial" w:cs="Arial"/>
          <w:noProof/>
          <w:lang w:eastAsia="en-GB"/>
        </w:rPr>
      </w:pPr>
      <w:hyperlink w:anchor="_Toc489457750" w:history="1">
        <w:r w:rsidR="00692937" w:rsidRPr="00BE1891">
          <w:rPr>
            <w:rStyle w:val="Hyperlink"/>
            <w:rFonts w:ascii="Arial" w:hAnsi="Arial" w:cs="Arial"/>
            <w:noProof/>
          </w:rPr>
          <w:t>1.</w:t>
        </w:r>
        <w:r w:rsidR="00692937" w:rsidRPr="00BE1891">
          <w:rPr>
            <w:rFonts w:ascii="Arial" w:eastAsiaTheme="minorEastAsia" w:hAnsi="Arial" w:cs="Arial"/>
            <w:noProof/>
            <w:lang w:eastAsia="en-GB"/>
          </w:rPr>
          <w:tab/>
        </w:r>
        <w:r w:rsidR="00692937" w:rsidRPr="00BE1891">
          <w:rPr>
            <w:rStyle w:val="Hyperlink"/>
            <w:rFonts w:ascii="Arial" w:hAnsi="Arial" w:cs="Arial"/>
            <w:noProof/>
          </w:rPr>
          <w:t>Introduction</w:t>
        </w:r>
        <w:r w:rsidR="00692937" w:rsidRPr="00BE1891">
          <w:rPr>
            <w:rFonts w:ascii="Arial" w:hAnsi="Arial" w:cs="Arial"/>
            <w:noProof/>
            <w:webHidden/>
          </w:rPr>
          <w:tab/>
        </w:r>
        <w:r w:rsidR="00692937" w:rsidRPr="00BE1891">
          <w:rPr>
            <w:rFonts w:ascii="Arial" w:hAnsi="Arial" w:cs="Arial"/>
            <w:noProof/>
            <w:webHidden/>
          </w:rPr>
          <w:fldChar w:fldCharType="begin"/>
        </w:r>
        <w:r w:rsidR="00692937" w:rsidRPr="00BE1891">
          <w:rPr>
            <w:rFonts w:ascii="Arial" w:hAnsi="Arial" w:cs="Arial"/>
            <w:noProof/>
            <w:webHidden/>
          </w:rPr>
          <w:instrText xml:space="preserve"> PAGEREF _Toc489457750 \h </w:instrText>
        </w:r>
        <w:r w:rsidR="00692937" w:rsidRPr="00BE1891">
          <w:rPr>
            <w:rFonts w:ascii="Arial" w:hAnsi="Arial" w:cs="Arial"/>
            <w:noProof/>
            <w:webHidden/>
          </w:rPr>
        </w:r>
        <w:r w:rsidR="00692937" w:rsidRPr="00BE1891">
          <w:rPr>
            <w:rFonts w:ascii="Arial" w:hAnsi="Arial" w:cs="Arial"/>
            <w:noProof/>
            <w:webHidden/>
          </w:rPr>
          <w:fldChar w:fldCharType="separate"/>
        </w:r>
        <w:r w:rsidR="007C4BB0">
          <w:rPr>
            <w:rFonts w:ascii="Arial" w:hAnsi="Arial" w:cs="Arial"/>
            <w:noProof/>
            <w:webHidden/>
          </w:rPr>
          <w:t>2</w:t>
        </w:r>
        <w:r w:rsidR="00692937" w:rsidRPr="00BE1891">
          <w:rPr>
            <w:rFonts w:ascii="Arial" w:hAnsi="Arial" w:cs="Arial"/>
            <w:noProof/>
            <w:webHidden/>
          </w:rPr>
          <w:fldChar w:fldCharType="end"/>
        </w:r>
      </w:hyperlink>
    </w:p>
    <w:p w14:paraId="07A52E96" w14:textId="5D7D7C47" w:rsidR="00692937" w:rsidRPr="00BE1891" w:rsidRDefault="001E30B2">
      <w:pPr>
        <w:pStyle w:val="TOC1"/>
        <w:tabs>
          <w:tab w:val="left" w:pos="440"/>
          <w:tab w:val="right" w:leader="dot" w:pos="10456"/>
        </w:tabs>
        <w:rPr>
          <w:rFonts w:ascii="Arial" w:eastAsiaTheme="minorEastAsia" w:hAnsi="Arial" w:cs="Arial"/>
          <w:noProof/>
          <w:lang w:eastAsia="en-GB"/>
        </w:rPr>
      </w:pPr>
      <w:hyperlink w:anchor="_Toc489457752" w:history="1">
        <w:r w:rsidR="00692937" w:rsidRPr="00BE1891">
          <w:rPr>
            <w:rStyle w:val="Hyperlink"/>
            <w:rFonts w:ascii="Arial" w:hAnsi="Arial" w:cs="Arial"/>
            <w:noProof/>
          </w:rPr>
          <w:t>2.</w:t>
        </w:r>
        <w:r w:rsidR="00692937" w:rsidRPr="00BE1891">
          <w:rPr>
            <w:rFonts w:ascii="Arial" w:eastAsiaTheme="minorEastAsia" w:hAnsi="Arial" w:cs="Arial"/>
            <w:noProof/>
            <w:lang w:eastAsia="en-GB"/>
          </w:rPr>
          <w:tab/>
        </w:r>
        <w:r w:rsidR="00692937" w:rsidRPr="00BE1891">
          <w:rPr>
            <w:rStyle w:val="Hyperlink"/>
            <w:rFonts w:ascii="Arial" w:hAnsi="Arial" w:cs="Arial"/>
            <w:noProof/>
          </w:rPr>
          <w:t>Requirement Overview</w:t>
        </w:r>
        <w:r w:rsidR="00692937" w:rsidRPr="00BE1891">
          <w:rPr>
            <w:rFonts w:ascii="Arial" w:hAnsi="Arial" w:cs="Arial"/>
            <w:noProof/>
            <w:webHidden/>
          </w:rPr>
          <w:tab/>
        </w:r>
        <w:r w:rsidR="00692937" w:rsidRPr="00BE1891">
          <w:rPr>
            <w:rFonts w:ascii="Arial" w:hAnsi="Arial" w:cs="Arial"/>
            <w:noProof/>
            <w:webHidden/>
          </w:rPr>
          <w:fldChar w:fldCharType="begin"/>
        </w:r>
        <w:r w:rsidR="00692937" w:rsidRPr="00BE1891">
          <w:rPr>
            <w:rFonts w:ascii="Arial" w:hAnsi="Arial" w:cs="Arial"/>
            <w:noProof/>
            <w:webHidden/>
          </w:rPr>
          <w:instrText xml:space="preserve"> PAGEREF _Toc489457752 \h </w:instrText>
        </w:r>
        <w:r w:rsidR="00692937" w:rsidRPr="00BE1891">
          <w:rPr>
            <w:rFonts w:ascii="Arial" w:hAnsi="Arial" w:cs="Arial"/>
            <w:noProof/>
            <w:webHidden/>
          </w:rPr>
        </w:r>
        <w:r w:rsidR="00692937" w:rsidRPr="00BE1891">
          <w:rPr>
            <w:rFonts w:ascii="Arial" w:hAnsi="Arial" w:cs="Arial"/>
            <w:noProof/>
            <w:webHidden/>
          </w:rPr>
          <w:fldChar w:fldCharType="separate"/>
        </w:r>
        <w:r w:rsidR="007C4BB0">
          <w:rPr>
            <w:rFonts w:ascii="Arial" w:hAnsi="Arial" w:cs="Arial"/>
            <w:noProof/>
            <w:webHidden/>
          </w:rPr>
          <w:t>2</w:t>
        </w:r>
        <w:r w:rsidR="00692937" w:rsidRPr="00BE1891">
          <w:rPr>
            <w:rFonts w:ascii="Arial" w:hAnsi="Arial" w:cs="Arial"/>
            <w:noProof/>
            <w:webHidden/>
          </w:rPr>
          <w:fldChar w:fldCharType="end"/>
        </w:r>
      </w:hyperlink>
    </w:p>
    <w:p w14:paraId="66F8EF0E" w14:textId="7F287F33" w:rsidR="00692937" w:rsidRPr="00BE1891" w:rsidRDefault="001E30B2">
      <w:pPr>
        <w:pStyle w:val="TOC1"/>
        <w:tabs>
          <w:tab w:val="left" w:pos="440"/>
          <w:tab w:val="right" w:leader="dot" w:pos="10456"/>
        </w:tabs>
        <w:rPr>
          <w:rFonts w:ascii="Arial" w:eastAsiaTheme="minorEastAsia" w:hAnsi="Arial" w:cs="Arial"/>
          <w:noProof/>
          <w:lang w:eastAsia="en-GB"/>
        </w:rPr>
      </w:pPr>
      <w:hyperlink w:anchor="_Toc489457753" w:history="1">
        <w:r w:rsidR="00692937" w:rsidRPr="00BE1891">
          <w:rPr>
            <w:rStyle w:val="Hyperlink"/>
            <w:rFonts w:ascii="Arial" w:hAnsi="Arial" w:cs="Arial"/>
            <w:noProof/>
          </w:rPr>
          <w:t>3.</w:t>
        </w:r>
        <w:r w:rsidR="00692937" w:rsidRPr="00BE1891">
          <w:rPr>
            <w:rFonts w:ascii="Arial" w:eastAsiaTheme="minorEastAsia" w:hAnsi="Arial" w:cs="Arial"/>
            <w:noProof/>
            <w:lang w:eastAsia="en-GB"/>
          </w:rPr>
          <w:tab/>
        </w:r>
        <w:r w:rsidR="00692937" w:rsidRPr="00BE1891">
          <w:rPr>
            <w:rStyle w:val="Hyperlink"/>
            <w:rFonts w:ascii="Arial" w:hAnsi="Arial" w:cs="Arial"/>
            <w:noProof/>
          </w:rPr>
          <w:t>Indicative Timetable</w:t>
        </w:r>
        <w:r w:rsidR="00692937" w:rsidRPr="00BE1891">
          <w:rPr>
            <w:rFonts w:ascii="Arial" w:hAnsi="Arial" w:cs="Arial"/>
            <w:noProof/>
            <w:webHidden/>
          </w:rPr>
          <w:tab/>
        </w:r>
        <w:r w:rsidR="00692937" w:rsidRPr="00BE1891">
          <w:rPr>
            <w:rFonts w:ascii="Arial" w:hAnsi="Arial" w:cs="Arial"/>
            <w:noProof/>
            <w:webHidden/>
          </w:rPr>
          <w:fldChar w:fldCharType="begin"/>
        </w:r>
        <w:r w:rsidR="00692937" w:rsidRPr="00BE1891">
          <w:rPr>
            <w:rFonts w:ascii="Arial" w:hAnsi="Arial" w:cs="Arial"/>
            <w:noProof/>
            <w:webHidden/>
          </w:rPr>
          <w:instrText xml:space="preserve"> PAGEREF _Toc489457753 \h </w:instrText>
        </w:r>
        <w:r w:rsidR="00692937" w:rsidRPr="00BE1891">
          <w:rPr>
            <w:rFonts w:ascii="Arial" w:hAnsi="Arial" w:cs="Arial"/>
            <w:noProof/>
            <w:webHidden/>
          </w:rPr>
        </w:r>
        <w:r w:rsidR="00692937" w:rsidRPr="00BE1891">
          <w:rPr>
            <w:rFonts w:ascii="Arial" w:hAnsi="Arial" w:cs="Arial"/>
            <w:noProof/>
            <w:webHidden/>
          </w:rPr>
          <w:fldChar w:fldCharType="separate"/>
        </w:r>
        <w:r w:rsidR="007C4BB0">
          <w:rPr>
            <w:rFonts w:ascii="Arial" w:hAnsi="Arial" w:cs="Arial"/>
            <w:noProof/>
            <w:webHidden/>
          </w:rPr>
          <w:t>2</w:t>
        </w:r>
        <w:r w:rsidR="00692937" w:rsidRPr="00BE1891">
          <w:rPr>
            <w:rFonts w:ascii="Arial" w:hAnsi="Arial" w:cs="Arial"/>
            <w:noProof/>
            <w:webHidden/>
          </w:rPr>
          <w:fldChar w:fldCharType="end"/>
        </w:r>
      </w:hyperlink>
    </w:p>
    <w:p w14:paraId="76F7DF9F" w14:textId="01C56922" w:rsidR="00692937" w:rsidRPr="00BE1891" w:rsidRDefault="001E30B2">
      <w:pPr>
        <w:pStyle w:val="TOC1"/>
        <w:tabs>
          <w:tab w:val="left" w:pos="440"/>
          <w:tab w:val="right" w:leader="dot" w:pos="10456"/>
        </w:tabs>
        <w:rPr>
          <w:rFonts w:ascii="Arial" w:eastAsiaTheme="minorEastAsia" w:hAnsi="Arial" w:cs="Arial"/>
          <w:noProof/>
          <w:lang w:eastAsia="en-GB"/>
        </w:rPr>
      </w:pPr>
      <w:hyperlink w:anchor="_Toc489457754" w:history="1">
        <w:r w:rsidR="00692937" w:rsidRPr="00BE1891">
          <w:rPr>
            <w:rStyle w:val="Hyperlink"/>
            <w:rFonts w:ascii="Arial" w:hAnsi="Arial" w:cs="Arial"/>
            <w:noProof/>
          </w:rPr>
          <w:t>4.</w:t>
        </w:r>
        <w:r w:rsidR="00692937" w:rsidRPr="00BE1891">
          <w:rPr>
            <w:rFonts w:ascii="Arial" w:eastAsiaTheme="minorEastAsia" w:hAnsi="Arial" w:cs="Arial"/>
            <w:noProof/>
            <w:lang w:eastAsia="en-GB"/>
          </w:rPr>
          <w:tab/>
        </w:r>
        <w:r w:rsidR="00692937" w:rsidRPr="00BE1891">
          <w:rPr>
            <w:rStyle w:val="Hyperlink"/>
            <w:rFonts w:ascii="Arial" w:hAnsi="Arial" w:cs="Arial"/>
            <w:noProof/>
          </w:rPr>
          <w:t>Specification of services or goods required</w:t>
        </w:r>
        <w:r w:rsidR="00692937" w:rsidRPr="00BE1891">
          <w:rPr>
            <w:rFonts w:ascii="Arial" w:hAnsi="Arial" w:cs="Arial"/>
            <w:noProof/>
            <w:webHidden/>
          </w:rPr>
          <w:tab/>
        </w:r>
        <w:r w:rsidR="00692937" w:rsidRPr="00BE1891">
          <w:rPr>
            <w:rFonts w:ascii="Arial" w:hAnsi="Arial" w:cs="Arial"/>
            <w:noProof/>
            <w:webHidden/>
          </w:rPr>
          <w:fldChar w:fldCharType="begin"/>
        </w:r>
        <w:r w:rsidR="00692937" w:rsidRPr="00BE1891">
          <w:rPr>
            <w:rFonts w:ascii="Arial" w:hAnsi="Arial" w:cs="Arial"/>
            <w:noProof/>
            <w:webHidden/>
          </w:rPr>
          <w:instrText xml:space="preserve"> PAGEREF _Toc489457754 \h </w:instrText>
        </w:r>
        <w:r w:rsidR="00692937" w:rsidRPr="00BE1891">
          <w:rPr>
            <w:rFonts w:ascii="Arial" w:hAnsi="Arial" w:cs="Arial"/>
            <w:noProof/>
            <w:webHidden/>
          </w:rPr>
        </w:r>
        <w:r w:rsidR="00692937" w:rsidRPr="00BE1891">
          <w:rPr>
            <w:rFonts w:ascii="Arial" w:hAnsi="Arial" w:cs="Arial"/>
            <w:noProof/>
            <w:webHidden/>
          </w:rPr>
          <w:fldChar w:fldCharType="separate"/>
        </w:r>
        <w:r w:rsidR="007C4BB0">
          <w:rPr>
            <w:rFonts w:ascii="Arial" w:hAnsi="Arial" w:cs="Arial"/>
            <w:noProof/>
            <w:webHidden/>
          </w:rPr>
          <w:t>2</w:t>
        </w:r>
        <w:r w:rsidR="00692937" w:rsidRPr="00BE1891">
          <w:rPr>
            <w:rFonts w:ascii="Arial" w:hAnsi="Arial" w:cs="Arial"/>
            <w:noProof/>
            <w:webHidden/>
          </w:rPr>
          <w:fldChar w:fldCharType="end"/>
        </w:r>
      </w:hyperlink>
    </w:p>
    <w:p w14:paraId="1E4ADA6A" w14:textId="0D49F234" w:rsidR="00692937" w:rsidRPr="00BE1891" w:rsidRDefault="001E30B2">
      <w:pPr>
        <w:pStyle w:val="TOC1"/>
        <w:tabs>
          <w:tab w:val="left" w:pos="440"/>
          <w:tab w:val="right" w:leader="dot" w:pos="10456"/>
        </w:tabs>
        <w:rPr>
          <w:rFonts w:ascii="Arial" w:eastAsiaTheme="minorEastAsia" w:hAnsi="Arial" w:cs="Arial"/>
          <w:noProof/>
          <w:lang w:eastAsia="en-GB"/>
        </w:rPr>
      </w:pPr>
      <w:hyperlink w:anchor="_Toc489457755" w:history="1">
        <w:r w:rsidR="00692937" w:rsidRPr="00BE1891">
          <w:rPr>
            <w:rStyle w:val="Hyperlink"/>
            <w:rFonts w:ascii="Arial" w:hAnsi="Arial" w:cs="Arial"/>
            <w:noProof/>
          </w:rPr>
          <w:t>5.</w:t>
        </w:r>
        <w:r w:rsidR="00692937" w:rsidRPr="00BE1891">
          <w:rPr>
            <w:rFonts w:ascii="Arial" w:eastAsiaTheme="minorEastAsia" w:hAnsi="Arial" w:cs="Arial"/>
            <w:noProof/>
            <w:lang w:eastAsia="en-GB"/>
          </w:rPr>
          <w:tab/>
        </w:r>
        <w:r w:rsidR="00692937" w:rsidRPr="00BE1891">
          <w:rPr>
            <w:rStyle w:val="Hyperlink"/>
            <w:rFonts w:ascii="Arial" w:hAnsi="Arial" w:cs="Arial"/>
            <w:noProof/>
          </w:rPr>
          <w:t>Responses required:</w:t>
        </w:r>
        <w:r w:rsidR="00692937" w:rsidRPr="00BE1891">
          <w:rPr>
            <w:rFonts w:ascii="Arial" w:hAnsi="Arial" w:cs="Arial"/>
            <w:noProof/>
            <w:webHidden/>
          </w:rPr>
          <w:tab/>
        </w:r>
        <w:r w:rsidR="00692937" w:rsidRPr="00BE1891">
          <w:rPr>
            <w:rFonts w:ascii="Arial" w:hAnsi="Arial" w:cs="Arial"/>
            <w:noProof/>
            <w:webHidden/>
          </w:rPr>
          <w:fldChar w:fldCharType="begin"/>
        </w:r>
        <w:r w:rsidR="00692937" w:rsidRPr="00BE1891">
          <w:rPr>
            <w:rFonts w:ascii="Arial" w:hAnsi="Arial" w:cs="Arial"/>
            <w:noProof/>
            <w:webHidden/>
          </w:rPr>
          <w:instrText xml:space="preserve"> PAGEREF _Toc489457755 \h </w:instrText>
        </w:r>
        <w:r w:rsidR="00692937" w:rsidRPr="00BE1891">
          <w:rPr>
            <w:rFonts w:ascii="Arial" w:hAnsi="Arial" w:cs="Arial"/>
            <w:noProof/>
            <w:webHidden/>
          </w:rPr>
        </w:r>
        <w:r w:rsidR="00692937" w:rsidRPr="00BE1891">
          <w:rPr>
            <w:rFonts w:ascii="Arial" w:hAnsi="Arial" w:cs="Arial"/>
            <w:noProof/>
            <w:webHidden/>
          </w:rPr>
          <w:fldChar w:fldCharType="separate"/>
        </w:r>
        <w:r w:rsidR="007C4BB0">
          <w:rPr>
            <w:rFonts w:ascii="Arial" w:hAnsi="Arial" w:cs="Arial"/>
            <w:noProof/>
            <w:webHidden/>
          </w:rPr>
          <w:t>2</w:t>
        </w:r>
        <w:r w:rsidR="00692937" w:rsidRPr="00BE1891">
          <w:rPr>
            <w:rFonts w:ascii="Arial" w:hAnsi="Arial" w:cs="Arial"/>
            <w:noProof/>
            <w:webHidden/>
          </w:rPr>
          <w:fldChar w:fldCharType="end"/>
        </w:r>
      </w:hyperlink>
    </w:p>
    <w:p w14:paraId="38A9CD87" w14:textId="11D425FF" w:rsidR="00692937" w:rsidRPr="00BE1891" w:rsidRDefault="001E30B2">
      <w:pPr>
        <w:pStyle w:val="TOC1"/>
        <w:tabs>
          <w:tab w:val="left" w:pos="440"/>
          <w:tab w:val="right" w:leader="dot" w:pos="10456"/>
        </w:tabs>
        <w:rPr>
          <w:rFonts w:ascii="Arial" w:eastAsiaTheme="minorEastAsia" w:hAnsi="Arial" w:cs="Arial"/>
          <w:noProof/>
          <w:lang w:eastAsia="en-GB"/>
        </w:rPr>
      </w:pPr>
      <w:hyperlink w:anchor="_Toc489457756" w:history="1">
        <w:r w:rsidR="00692937" w:rsidRPr="00BE1891">
          <w:rPr>
            <w:rStyle w:val="Hyperlink"/>
            <w:rFonts w:ascii="Arial" w:hAnsi="Arial" w:cs="Arial"/>
            <w:noProof/>
          </w:rPr>
          <w:t>6.</w:t>
        </w:r>
        <w:r w:rsidR="00692937" w:rsidRPr="00BE1891">
          <w:rPr>
            <w:rFonts w:ascii="Arial" w:eastAsiaTheme="minorEastAsia" w:hAnsi="Arial" w:cs="Arial"/>
            <w:noProof/>
            <w:lang w:eastAsia="en-GB"/>
          </w:rPr>
          <w:tab/>
        </w:r>
        <w:r w:rsidR="00692937" w:rsidRPr="00BE1891">
          <w:rPr>
            <w:rStyle w:val="Hyperlink"/>
            <w:rFonts w:ascii="Arial" w:hAnsi="Arial" w:cs="Arial"/>
            <w:noProof/>
          </w:rPr>
          <w:t>Evaluation</w:t>
        </w:r>
        <w:r w:rsidR="00692937" w:rsidRPr="00BE1891">
          <w:rPr>
            <w:rFonts w:ascii="Arial" w:hAnsi="Arial" w:cs="Arial"/>
            <w:noProof/>
            <w:webHidden/>
          </w:rPr>
          <w:tab/>
        </w:r>
        <w:r w:rsidR="00692937" w:rsidRPr="00BE1891">
          <w:rPr>
            <w:rFonts w:ascii="Arial" w:hAnsi="Arial" w:cs="Arial"/>
            <w:noProof/>
            <w:webHidden/>
          </w:rPr>
          <w:fldChar w:fldCharType="begin"/>
        </w:r>
        <w:r w:rsidR="00692937" w:rsidRPr="00BE1891">
          <w:rPr>
            <w:rFonts w:ascii="Arial" w:hAnsi="Arial" w:cs="Arial"/>
            <w:noProof/>
            <w:webHidden/>
          </w:rPr>
          <w:instrText xml:space="preserve"> PAGEREF _Toc489457756 \h </w:instrText>
        </w:r>
        <w:r w:rsidR="00692937" w:rsidRPr="00BE1891">
          <w:rPr>
            <w:rFonts w:ascii="Arial" w:hAnsi="Arial" w:cs="Arial"/>
            <w:noProof/>
            <w:webHidden/>
          </w:rPr>
        </w:r>
        <w:r w:rsidR="00692937" w:rsidRPr="00BE1891">
          <w:rPr>
            <w:rFonts w:ascii="Arial" w:hAnsi="Arial" w:cs="Arial"/>
            <w:noProof/>
            <w:webHidden/>
          </w:rPr>
          <w:fldChar w:fldCharType="separate"/>
        </w:r>
        <w:r w:rsidR="007C4BB0">
          <w:rPr>
            <w:rFonts w:ascii="Arial" w:hAnsi="Arial" w:cs="Arial"/>
            <w:noProof/>
            <w:webHidden/>
          </w:rPr>
          <w:t>2</w:t>
        </w:r>
        <w:r w:rsidR="00692937" w:rsidRPr="00BE1891">
          <w:rPr>
            <w:rFonts w:ascii="Arial" w:hAnsi="Arial" w:cs="Arial"/>
            <w:noProof/>
            <w:webHidden/>
          </w:rPr>
          <w:fldChar w:fldCharType="end"/>
        </w:r>
      </w:hyperlink>
    </w:p>
    <w:p w14:paraId="653E96A6" w14:textId="442B84D9" w:rsidR="00692937" w:rsidRPr="00BE1891" w:rsidRDefault="001E30B2">
      <w:pPr>
        <w:pStyle w:val="TOC1"/>
        <w:tabs>
          <w:tab w:val="right" w:leader="dot" w:pos="10456"/>
        </w:tabs>
        <w:rPr>
          <w:rFonts w:ascii="Arial" w:eastAsiaTheme="minorEastAsia" w:hAnsi="Arial" w:cs="Arial"/>
          <w:noProof/>
          <w:lang w:eastAsia="en-GB"/>
        </w:rPr>
      </w:pPr>
      <w:hyperlink w:anchor="_Toc489457757" w:history="1">
        <w:r w:rsidR="00692937" w:rsidRPr="00BE1891">
          <w:rPr>
            <w:rStyle w:val="Hyperlink"/>
            <w:rFonts w:ascii="Arial" w:hAnsi="Arial" w:cs="Arial"/>
            <w:noProof/>
          </w:rPr>
          <w:t>Appendix 1 - ITT Instructions and Conditions</w:t>
        </w:r>
        <w:r w:rsidR="00692937" w:rsidRPr="00BE1891">
          <w:rPr>
            <w:rFonts w:ascii="Arial" w:hAnsi="Arial" w:cs="Arial"/>
            <w:noProof/>
            <w:webHidden/>
          </w:rPr>
          <w:tab/>
        </w:r>
        <w:r w:rsidR="00692937" w:rsidRPr="00BE1891">
          <w:rPr>
            <w:rFonts w:ascii="Arial" w:hAnsi="Arial" w:cs="Arial"/>
            <w:noProof/>
            <w:webHidden/>
          </w:rPr>
          <w:fldChar w:fldCharType="begin"/>
        </w:r>
        <w:r w:rsidR="00692937" w:rsidRPr="00BE1891">
          <w:rPr>
            <w:rFonts w:ascii="Arial" w:hAnsi="Arial" w:cs="Arial"/>
            <w:noProof/>
            <w:webHidden/>
          </w:rPr>
          <w:instrText xml:space="preserve"> PAGEREF _Toc489457757 \h </w:instrText>
        </w:r>
        <w:r w:rsidR="00692937" w:rsidRPr="00BE1891">
          <w:rPr>
            <w:rFonts w:ascii="Arial" w:hAnsi="Arial" w:cs="Arial"/>
            <w:noProof/>
            <w:webHidden/>
          </w:rPr>
        </w:r>
        <w:r w:rsidR="00692937" w:rsidRPr="00BE1891">
          <w:rPr>
            <w:rFonts w:ascii="Arial" w:hAnsi="Arial" w:cs="Arial"/>
            <w:noProof/>
            <w:webHidden/>
          </w:rPr>
          <w:fldChar w:fldCharType="separate"/>
        </w:r>
        <w:r w:rsidR="007C4BB0">
          <w:rPr>
            <w:rFonts w:ascii="Arial" w:hAnsi="Arial" w:cs="Arial"/>
            <w:noProof/>
            <w:webHidden/>
          </w:rPr>
          <w:t>2</w:t>
        </w:r>
        <w:r w:rsidR="00692937" w:rsidRPr="00BE1891">
          <w:rPr>
            <w:rFonts w:ascii="Arial" w:hAnsi="Arial" w:cs="Arial"/>
            <w:noProof/>
            <w:webHidden/>
          </w:rPr>
          <w:fldChar w:fldCharType="end"/>
        </w:r>
      </w:hyperlink>
    </w:p>
    <w:p w14:paraId="2D2639A5" w14:textId="573A78EB" w:rsidR="00692937" w:rsidRPr="00BE1891" w:rsidRDefault="001E30B2">
      <w:pPr>
        <w:pStyle w:val="TOC1"/>
        <w:tabs>
          <w:tab w:val="right" w:leader="dot" w:pos="10456"/>
        </w:tabs>
        <w:rPr>
          <w:rFonts w:ascii="Arial" w:eastAsiaTheme="minorEastAsia" w:hAnsi="Arial" w:cs="Arial"/>
          <w:noProof/>
          <w:lang w:eastAsia="en-GB"/>
        </w:rPr>
      </w:pPr>
      <w:hyperlink w:anchor="_Toc489457758" w:history="1">
        <w:r w:rsidR="00692937" w:rsidRPr="00BE1891">
          <w:rPr>
            <w:rStyle w:val="Hyperlink"/>
            <w:rFonts w:ascii="Arial" w:hAnsi="Arial" w:cs="Arial"/>
            <w:noProof/>
          </w:rPr>
          <w:t>Appendix 2 – Terms &amp; Conditions of Contract</w:t>
        </w:r>
        <w:r w:rsidR="00692937" w:rsidRPr="00BE1891">
          <w:rPr>
            <w:rFonts w:ascii="Arial" w:hAnsi="Arial" w:cs="Arial"/>
            <w:noProof/>
            <w:webHidden/>
          </w:rPr>
          <w:tab/>
        </w:r>
        <w:r w:rsidR="00692937" w:rsidRPr="00BE1891">
          <w:rPr>
            <w:rFonts w:ascii="Arial" w:hAnsi="Arial" w:cs="Arial"/>
            <w:noProof/>
            <w:webHidden/>
          </w:rPr>
          <w:fldChar w:fldCharType="begin"/>
        </w:r>
        <w:r w:rsidR="00692937" w:rsidRPr="00BE1891">
          <w:rPr>
            <w:rFonts w:ascii="Arial" w:hAnsi="Arial" w:cs="Arial"/>
            <w:noProof/>
            <w:webHidden/>
          </w:rPr>
          <w:instrText xml:space="preserve"> PAGEREF _Toc489457758 \h </w:instrText>
        </w:r>
        <w:r w:rsidR="00692937" w:rsidRPr="00BE1891">
          <w:rPr>
            <w:rFonts w:ascii="Arial" w:hAnsi="Arial" w:cs="Arial"/>
            <w:noProof/>
            <w:webHidden/>
          </w:rPr>
        </w:r>
        <w:r w:rsidR="00692937" w:rsidRPr="00BE1891">
          <w:rPr>
            <w:rFonts w:ascii="Arial" w:hAnsi="Arial" w:cs="Arial"/>
            <w:noProof/>
            <w:webHidden/>
          </w:rPr>
          <w:fldChar w:fldCharType="separate"/>
        </w:r>
        <w:r w:rsidR="007C4BB0">
          <w:rPr>
            <w:rFonts w:ascii="Arial" w:hAnsi="Arial" w:cs="Arial"/>
            <w:noProof/>
            <w:webHidden/>
          </w:rPr>
          <w:t>2</w:t>
        </w:r>
        <w:r w:rsidR="00692937" w:rsidRPr="00BE1891">
          <w:rPr>
            <w:rFonts w:ascii="Arial" w:hAnsi="Arial" w:cs="Arial"/>
            <w:noProof/>
            <w:webHidden/>
          </w:rPr>
          <w:fldChar w:fldCharType="end"/>
        </w:r>
      </w:hyperlink>
    </w:p>
    <w:p w14:paraId="2E7E3287" w14:textId="4CF61546" w:rsidR="00692937" w:rsidRDefault="001E30B2">
      <w:pPr>
        <w:pStyle w:val="TOC1"/>
        <w:tabs>
          <w:tab w:val="right" w:leader="dot" w:pos="10456"/>
        </w:tabs>
        <w:rPr>
          <w:rFonts w:ascii="Arial" w:hAnsi="Arial" w:cs="Arial"/>
          <w:noProof/>
        </w:rPr>
      </w:pPr>
      <w:hyperlink w:anchor="_Toc489457759" w:history="1">
        <w:r w:rsidR="00692937" w:rsidRPr="00BE1891">
          <w:rPr>
            <w:rStyle w:val="Hyperlink"/>
            <w:rFonts w:ascii="Arial" w:hAnsi="Arial" w:cs="Arial"/>
            <w:noProof/>
          </w:rPr>
          <w:t>Appendix 3 – Legal Comments Table</w:t>
        </w:r>
        <w:r w:rsidR="00692937" w:rsidRPr="00BE1891">
          <w:rPr>
            <w:rFonts w:ascii="Arial" w:hAnsi="Arial" w:cs="Arial"/>
            <w:noProof/>
            <w:webHidden/>
          </w:rPr>
          <w:tab/>
        </w:r>
        <w:r w:rsidR="00692937" w:rsidRPr="00BE1891">
          <w:rPr>
            <w:rFonts w:ascii="Arial" w:hAnsi="Arial" w:cs="Arial"/>
            <w:noProof/>
            <w:webHidden/>
          </w:rPr>
          <w:fldChar w:fldCharType="begin"/>
        </w:r>
        <w:r w:rsidR="00692937" w:rsidRPr="00BE1891">
          <w:rPr>
            <w:rFonts w:ascii="Arial" w:hAnsi="Arial" w:cs="Arial"/>
            <w:noProof/>
            <w:webHidden/>
          </w:rPr>
          <w:instrText xml:space="preserve"> PAGEREF _Toc489457759 \h </w:instrText>
        </w:r>
        <w:r w:rsidR="00692937" w:rsidRPr="00BE1891">
          <w:rPr>
            <w:rFonts w:ascii="Arial" w:hAnsi="Arial" w:cs="Arial"/>
            <w:noProof/>
            <w:webHidden/>
          </w:rPr>
        </w:r>
        <w:r w:rsidR="00692937" w:rsidRPr="00BE1891">
          <w:rPr>
            <w:rFonts w:ascii="Arial" w:hAnsi="Arial" w:cs="Arial"/>
            <w:noProof/>
            <w:webHidden/>
          </w:rPr>
          <w:fldChar w:fldCharType="separate"/>
        </w:r>
        <w:r w:rsidR="007C4BB0">
          <w:rPr>
            <w:rFonts w:ascii="Arial" w:hAnsi="Arial" w:cs="Arial"/>
            <w:noProof/>
            <w:webHidden/>
          </w:rPr>
          <w:t>2</w:t>
        </w:r>
        <w:r w:rsidR="00692937" w:rsidRPr="00BE1891">
          <w:rPr>
            <w:rFonts w:ascii="Arial" w:hAnsi="Arial" w:cs="Arial"/>
            <w:noProof/>
            <w:webHidden/>
          </w:rPr>
          <w:fldChar w:fldCharType="end"/>
        </w:r>
      </w:hyperlink>
    </w:p>
    <w:p w14:paraId="3C0C9BBA" w14:textId="2DFCCEB5" w:rsidR="00617891" w:rsidRDefault="001E30B2" w:rsidP="00617891">
      <w:pPr>
        <w:pStyle w:val="TOC1"/>
        <w:tabs>
          <w:tab w:val="right" w:leader="dot" w:pos="10456"/>
        </w:tabs>
        <w:rPr>
          <w:rFonts w:ascii="Arial" w:hAnsi="Arial" w:cs="Arial"/>
          <w:noProof/>
        </w:rPr>
      </w:pPr>
      <w:hyperlink w:anchor="_Toc489457759" w:history="1">
        <w:r w:rsidR="00617891">
          <w:rPr>
            <w:rStyle w:val="Hyperlink"/>
            <w:rFonts w:ascii="Arial" w:hAnsi="Arial" w:cs="Arial"/>
            <w:noProof/>
          </w:rPr>
          <w:t>Appendix 4 – Build and Derig Schedule</w:t>
        </w:r>
        <w:r w:rsidR="00617891" w:rsidRPr="00BE1891">
          <w:rPr>
            <w:rFonts w:ascii="Arial" w:hAnsi="Arial" w:cs="Arial"/>
            <w:noProof/>
            <w:webHidden/>
          </w:rPr>
          <w:tab/>
        </w:r>
        <w:r w:rsidR="00617891" w:rsidRPr="00BE1891">
          <w:rPr>
            <w:rFonts w:ascii="Arial" w:hAnsi="Arial" w:cs="Arial"/>
            <w:noProof/>
            <w:webHidden/>
          </w:rPr>
          <w:fldChar w:fldCharType="begin"/>
        </w:r>
        <w:r w:rsidR="00617891" w:rsidRPr="00BE1891">
          <w:rPr>
            <w:rFonts w:ascii="Arial" w:hAnsi="Arial" w:cs="Arial"/>
            <w:noProof/>
            <w:webHidden/>
          </w:rPr>
          <w:instrText xml:space="preserve"> PAGEREF _Toc489457759 \h </w:instrText>
        </w:r>
        <w:r w:rsidR="00617891" w:rsidRPr="00BE1891">
          <w:rPr>
            <w:rFonts w:ascii="Arial" w:hAnsi="Arial" w:cs="Arial"/>
            <w:noProof/>
            <w:webHidden/>
          </w:rPr>
        </w:r>
        <w:r w:rsidR="00617891" w:rsidRPr="00BE1891">
          <w:rPr>
            <w:rFonts w:ascii="Arial" w:hAnsi="Arial" w:cs="Arial"/>
            <w:noProof/>
            <w:webHidden/>
          </w:rPr>
          <w:fldChar w:fldCharType="separate"/>
        </w:r>
        <w:r w:rsidR="007C4BB0">
          <w:rPr>
            <w:rFonts w:ascii="Arial" w:hAnsi="Arial" w:cs="Arial"/>
            <w:noProof/>
            <w:webHidden/>
          </w:rPr>
          <w:t>2</w:t>
        </w:r>
        <w:r w:rsidR="00617891" w:rsidRPr="00BE1891">
          <w:rPr>
            <w:rFonts w:ascii="Arial" w:hAnsi="Arial" w:cs="Arial"/>
            <w:noProof/>
            <w:webHidden/>
          </w:rPr>
          <w:fldChar w:fldCharType="end"/>
        </w:r>
      </w:hyperlink>
    </w:p>
    <w:p w14:paraId="7E60C580" w14:textId="56D7270C" w:rsidR="00FC7ABC" w:rsidRDefault="001E30B2" w:rsidP="00FC7ABC">
      <w:pPr>
        <w:pStyle w:val="TOC1"/>
        <w:tabs>
          <w:tab w:val="right" w:leader="dot" w:pos="10456"/>
        </w:tabs>
        <w:rPr>
          <w:rFonts w:ascii="Arial" w:hAnsi="Arial" w:cs="Arial"/>
          <w:noProof/>
        </w:rPr>
      </w:pPr>
      <w:hyperlink w:anchor="_Toc489457759" w:history="1">
        <w:r w:rsidR="00FC7ABC">
          <w:rPr>
            <w:rStyle w:val="Hyperlink"/>
            <w:rFonts w:ascii="Arial" w:hAnsi="Arial" w:cs="Arial"/>
            <w:noProof/>
          </w:rPr>
          <w:t>Appendix 5 – AV Information and Setup</w:t>
        </w:r>
        <w:r w:rsidR="00FC7ABC" w:rsidRPr="00BE1891">
          <w:rPr>
            <w:rFonts w:ascii="Arial" w:hAnsi="Arial" w:cs="Arial"/>
            <w:noProof/>
            <w:webHidden/>
          </w:rPr>
          <w:tab/>
        </w:r>
        <w:r w:rsidR="00FC7ABC" w:rsidRPr="00BE1891">
          <w:rPr>
            <w:rFonts w:ascii="Arial" w:hAnsi="Arial" w:cs="Arial"/>
            <w:noProof/>
            <w:webHidden/>
          </w:rPr>
          <w:fldChar w:fldCharType="begin"/>
        </w:r>
        <w:r w:rsidR="00FC7ABC" w:rsidRPr="00BE1891">
          <w:rPr>
            <w:rFonts w:ascii="Arial" w:hAnsi="Arial" w:cs="Arial"/>
            <w:noProof/>
            <w:webHidden/>
          </w:rPr>
          <w:instrText xml:space="preserve"> PAGEREF _Toc489457759 \h </w:instrText>
        </w:r>
        <w:r w:rsidR="00FC7ABC" w:rsidRPr="00BE1891">
          <w:rPr>
            <w:rFonts w:ascii="Arial" w:hAnsi="Arial" w:cs="Arial"/>
            <w:noProof/>
            <w:webHidden/>
          </w:rPr>
        </w:r>
        <w:r w:rsidR="00FC7ABC" w:rsidRPr="00BE1891">
          <w:rPr>
            <w:rFonts w:ascii="Arial" w:hAnsi="Arial" w:cs="Arial"/>
            <w:noProof/>
            <w:webHidden/>
          </w:rPr>
          <w:fldChar w:fldCharType="separate"/>
        </w:r>
        <w:r w:rsidR="007C4BB0">
          <w:rPr>
            <w:rFonts w:ascii="Arial" w:hAnsi="Arial" w:cs="Arial"/>
            <w:noProof/>
            <w:webHidden/>
          </w:rPr>
          <w:t>2</w:t>
        </w:r>
        <w:r w:rsidR="00FC7ABC" w:rsidRPr="00BE1891">
          <w:rPr>
            <w:rFonts w:ascii="Arial" w:hAnsi="Arial" w:cs="Arial"/>
            <w:noProof/>
            <w:webHidden/>
          </w:rPr>
          <w:fldChar w:fldCharType="end"/>
        </w:r>
      </w:hyperlink>
    </w:p>
    <w:p w14:paraId="720E61AB" w14:textId="77777777" w:rsidR="00FC7ABC" w:rsidRPr="00FC7ABC" w:rsidRDefault="00FC7ABC" w:rsidP="00FC7ABC">
      <w:pPr>
        <w:rPr>
          <w:noProof/>
        </w:rPr>
      </w:pPr>
    </w:p>
    <w:p w14:paraId="14F8D36A" w14:textId="77777777" w:rsidR="00617891" w:rsidRPr="00617891" w:rsidRDefault="00617891" w:rsidP="00617891">
      <w:pPr>
        <w:rPr>
          <w:noProof/>
        </w:rPr>
      </w:pPr>
    </w:p>
    <w:p w14:paraId="0541574B" w14:textId="7FCC7DDE" w:rsidR="00617891" w:rsidRPr="00617891" w:rsidRDefault="00617891" w:rsidP="00617891">
      <w:pPr>
        <w:rPr>
          <w:noProof/>
        </w:rPr>
      </w:pPr>
    </w:p>
    <w:p w14:paraId="78D69DC2" w14:textId="69BC7719" w:rsidR="006F14EA" w:rsidRPr="00AF016F" w:rsidRDefault="0068063F" w:rsidP="006F14EA">
      <w:pPr>
        <w:spacing w:after="0" w:line="360" w:lineRule="auto"/>
        <w:rPr>
          <w:rFonts w:ascii="Source Sans Pro" w:hAnsi="Source Sans Pro" w:cs="Arial"/>
          <w:sz w:val="20"/>
          <w:szCs w:val="20"/>
        </w:rPr>
      </w:pPr>
      <w:r w:rsidRPr="00BE1891">
        <w:rPr>
          <w:rFonts w:ascii="Arial" w:hAnsi="Arial" w:cs="Arial"/>
          <w:b/>
          <w:bCs/>
          <w:noProof/>
          <w:sz w:val="20"/>
          <w:szCs w:val="20"/>
        </w:rPr>
        <w:fldChar w:fldCharType="end"/>
      </w:r>
    </w:p>
    <w:p w14:paraId="5C6F12C3" w14:textId="1C5592C9" w:rsidR="00692937" w:rsidRPr="00AF016F" w:rsidRDefault="00692937" w:rsidP="00692937">
      <w:pPr>
        <w:tabs>
          <w:tab w:val="center" w:pos="5233"/>
        </w:tabs>
        <w:spacing w:after="0" w:line="240" w:lineRule="auto"/>
        <w:jc w:val="center"/>
        <w:rPr>
          <w:rFonts w:ascii="Source Sans Pro" w:hAnsi="Source Sans Pro" w:cs="Arial"/>
          <w:bCs/>
          <w:sz w:val="20"/>
          <w:szCs w:val="20"/>
        </w:rPr>
      </w:pPr>
    </w:p>
    <w:p w14:paraId="19ECEB42" w14:textId="77777777" w:rsidR="00CD4C68" w:rsidRPr="00AF016F" w:rsidRDefault="00CD4C68" w:rsidP="00692937">
      <w:pPr>
        <w:tabs>
          <w:tab w:val="center" w:pos="5233"/>
        </w:tabs>
        <w:spacing w:after="0" w:line="240" w:lineRule="auto"/>
        <w:rPr>
          <w:rFonts w:ascii="Source Sans Pro" w:eastAsia="Times New Roman" w:hAnsi="Source Sans Pro" w:cs="Arial"/>
          <w:b/>
          <w:sz w:val="20"/>
          <w:szCs w:val="20"/>
        </w:rPr>
      </w:pPr>
      <w:r w:rsidRPr="00AF016F">
        <w:rPr>
          <w:rFonts w:ascii="Source Sans Pro" w:hAnsi="Source Sans Pro" w:cs="Arial"/>
          <w:sz w:val="20"/>
          <w:szCs w:val="20"/>
        </w:rPr>
        <w:br w:type="page"/>
      </w:r>
      <w:r w:rsidR="00692937" w:rsidRPr="00AF016F">
        <w:rPr>
          <w:rFonts w:ascii="Source Sans Pro" w:hAnsi="Source Sans Pro" w:cs="Arial"/>
          <w:bCs/>
          <w:sz w:val="20"/>
          <w:szCs w:val="20"/>
        </w:rPr>
        <w:lastRenderedPageBreak/>
        <w:tab/>
      </w:r>
    </w:p>
    <w:p w14:paraId="2C2FA346" w14:textId="77777777" w:rsidR="00CD4C68" w:rsidRPr="00AF016F" w:rsidRDefault="00CD4C68" w:rsidP="009A4CCF">
      <w:pPr>
        <w:rPr>
          <w:rFonts w:ascii="Source Sans Pro" w:hAnsi="Source Sans Pro" w:cs="Arial"/>
          <w:sz w:val="20"/>
          <w:szCs w:val="20"/>
        </w:rPr>
      </w:pPr>
    </w:p>
    <w:p w14:paraId="3A978581" w14:textId="77777777" w:rsidR="00147CF0" w:rsidRPr="00BE1891" w:rsidRDefault="00147CF0" w:rsidP="008136FC">
      <w:pPr>
        <w:pStyle w:val="Heading1"/>
        <w:rPr>
          <w:rFonts w:ascii="Arial" w:hAnsi="Arial" w:cs="Arial"/>
          <w:iCs/>
          <w:sz w:val="20"/>
          <w:szCs w:val="20"/>
        </w:rPr>
      </w:pPr>
      <w:bookmarkStart w:id="0" w:name="_Toc489457749"/>
      <w:r w:rsidRPr="00BE1891">
        <w:rPr>
          <w:rFonts w:ascii="Arial" w:hAnsi="Arial" w:cs="Arial"/>
          <w:sz w:val="20"/>
          <w:szCs w:val="20"/>
        </w:rPr>
        <w:t>Structure of the Invitation to Tender</w:t>
      </w:r>
      <w:bookmarkEnd w:id="0"/>
    </w:p>
    <w:p w14:paraId="61E96DDE" w14:textId="77777777" w:rsidR="00147CF0" w:rsidRPr="00BE1891" w:rsidRDefault="00147CF0" w:rsidP="00147CF0">
      <w:pPr>
        <w:spacing w:after="0" w:line="360" w:lineRule="auto"/>
        <w:rPr>
          <w:rFonts w:ascii="Arial" w:hAnsi="Arial" w:cs="Arial"/>
          <w:sz w:val="20"/>
          <w:szCs w:val="20"/>
        </w:rPr>
      </w:pPr>
    </w:p>
    <w:p w14:paraId="5328CCD7" w14:textId="77777777" w:rsidR="00147CF0" w:rsidRPr="00BE1891" w:rsidRDefault="00147CF0" w:rsidP="008136FC">
      <w:pPr>
        <w:rPr>
          <w:rFonts w:ascii="Arial" w:hAnsi="Arial" w:cs="Arial"/>
          <w:sz w:val="20"/>
          <w:szCs w:val="20"/>
        </w:rPr>
      </w:pPr>
      <w:r w:rsidRPr="00BE1891">
        <w:rPr>
          <w:rFonts w:ascii="Arial" w:hAnsi="Arial" w:cs="Arial"/>
          <w:sz w:val="20"/>
          <w:szCs w:val="20"/>
        </w:rPr>
        <w:t>This Invitation to Tender (‘ITT’) is divided into a number of specific sections:</w:t>
      </w:r>
    </w:p>
    <w:p w14:paraId="5F474339" w14:textId="77777777" w:rsidR="00147CF0" w:rsidRPr="00BE1891" w:rsidRDefault="00147CF0" w:rsidP="008136FC">
      <w:pPr>
        <w:rPr>
          <w:rFonts w:ascii="Arial" w:hAnsi="Arial" w:cs="Arial"/>
          <w:sz w:val="20"/>
          <w:szCs w:val="20"/>
        </w:rPr>
      </w:pPr>
      <w:bookmarkStart w:id="1" w:name="_Toc336549693"/>
    </w:p>
    <w:bookmarkEnd w:id="1"/>
    <w:p w14:paraId="4BEAC9DB" w14:textId="77777777" w:rsidR="00147CF0" w:rsidRPr="00BE1891" w:rsidRDefault="00152405" w:rsidP="00152405">
      <w:pPr>
        <w:rPr>
          <w:rFonts w:ascii="Arial" w:hAnsi="Arial" w:cs="Arial"/>
          <w:sz w:val="20"/>
          <w:szCs w:val="20"/>
        </w:rPr>
      </w:pPr>
      <w:r w:rsidRPr="00BE1891">
        <w:rPr>
          <w:rFonts w:ascii="Arial" w:hAnsi="Arial" w:cs="Arial"/>
          <w:sz w:val="20"/>
          <w:szCs w:val="20"/>
        </w:rPr>
        <w:t xml:space="preserve">1. </w:t>
      </w:r>
      <w:r w:rsidRPr="00BE1891">
        <w:rPr>
          <w:rFonts w:ascii="Arial" w:hAnsi="Arial" w:cs="Arial"/>
          <w:sz w:val="20"/>
          <w:szCs w:val="20"/>
        </w:rPr>
        <w:tab/>
      </w:r>
      <w:r w:rsidR="006515DC" w:rsidRPr="00BE1891">
        <w:rPr>
          <w:rFonts w:ascii="Arial" w:hAnsi="Arial" w:cs="Arial"/>
          <w:sz w:val="20"/>
          <w:szCs w:val="20"/>
        </w:rPr>
        <w:t>Introduction</w:t>
      </w:r>
    </w:p>
    <w:p w14:paraId="094EC2D5" w14:textId="77777777" w:rsidR="00147CF0" w:rsidRPr="00BE1891" w:rsidRDefault="00147CF0" w:rsidP="008136FC">
      <w:pPr>
        <w:rPr>
          <w:rFonts w:ascii="Arial" w:hAnsi="Arial" w:cs="Arial"/>
          <w:sz w:val="20"/>
          <w:szCs w:val="20"/>
        </w:rPr>
      </w:pPr>
    </w:p>
    <w:p w14:paraId="2D952AEA" w14:textId="77777777" w:rsidR="00152405" w:rsidRPr="00BE1891" w:rsidRDefault="00147CF0" w:rsidP="008136FC">
      <w:pPr>
        <w:rPr>
          <w:rFonts w:ascii="Arial" w:hAnsi="Arial" w:cs="Arial"/>
          <w:sz w:val="20"/>
          <w:szCs w:val="20"/>
        </w:rPr>
      </w:pPr>
      <w:bookmarkStart w:id="2" w:name="_Toc336549695"/>
      <w:bookmarkStart w:id="3" w:name="_Toc459737192"/>
      <w:r w:rsidRPr="00BE1891">
        <w:rPr>
          <w:rFonts w:ascii="Arial" w:hAnsi="Arial" w:cs="Arial"/>
          <w:sz w:val="20"/>
          <w:szCs w:val="20"/>
        </w:rPr>
        <w:t xml:space="preserve">2. </w:t>
      </w:r>
      <w:bookmarkEnd w:id="2"/>
      <w:r w:rsidR="00152405" w:rsidRPr="00BE1891">
        <w:rPr>
          <w:rFonts w:ascii="Arial" w:hAnsi="Arial" w:cs="Arial"/>
          <w:sz w:val="20"/>
          <w:szCs w:val="20"/>
        </w:rPr>
        <w:tab/>
        <w:t>Requirement Overview</w:t>
      </w:r>
    </w:p>
    <w:p w14:paraId="4E9C1C10" w14:textId="77777777" w:rsidR="008A27F7" w:rsidRPr="00BE1891" w:rsidRDefault="008A27F7" w:rsidP="008136FC">
      <w:pPr>
        <w:rPr>
          <w:rFonts w:ascii="Arial" w:hAnsi="Arial" w:cs="Arial"/>
          <w:sz w:val="20"/>
          <w:szCs w:val="20"/>
        </w:rPr>
      </w:pPr>
      <w:r w:rsidRPr="00BE1891">
        <w:rPr>
          <w:rFonts w:ascii="Arial" w:hAnsi="Arial" w:cs="Arial"/>
          <w:sz w:val="20"/>
          <w:szCs w:val="20"/>
        </w:rPr>
        <w:t>High level background to the requirement, specified in more detail in section 4.</w:t>
      </w:r>
    </w:p>
    <w:p w14:paraId="55ED6F79" w14:textId="77777777" w:rsidR="00147CF0" w:rsidRPr="00BE1891" w:rsidRDefault="00147CF0" w:rsidP="008136FC">
      <w:pPr>
        <w:rPr>
          <w:rFonts w:ascii="Arial" w:hAnsi="Arial" w:cs="Arial"/>
          <w:sz w:val="20"/>
          <w:szCs w:val="20"/>
        </w:rPr>
      </w:pPr>
      <w:bookmarkStart w:id="4" w:name="_Toc336549700"/>
      <w:bookmarkEnd w:id="3"/>
    </w:p>
    <w:p w14:paraId="10DA50BF" w14:textId="77777777" w:rsidR="00147CF0" w:rsidRPr="00BE1891" w:rsidRDefault="00147CF0" w:rsidP="008136FC">
      <w:pPr>
        <w:rPr>
          <w:rFonts w:ascii="Arial" w:hAnsi="Arial" w:cs="Arial"/>
          <w:sz w:val="20"/>
          <w:szCs w:val="20"/>
        </w:rPr>
      </w:pPr>
      <w:bookmarkStart w:id="5" w:name="_Toc459737193"/>
      <w:r w:rsidRPr="00BE1891">
        <w:rPr>
          <w:rFonts w:ascii="Arial" w:hAnsi="Arial" w:cs="Arial"/>
          <w:sz w:val="20"/>
          <w:szCs w:val="20"/>
        </w:rPr>
        <w:t xml:space="preserve">3. </w:t>
      </w:r>
      <w:r w:rsidR="00152405" w:rsidRPr="00BE1891">
        <w:rPr>
          <w:rFonts w:ascii="Arial" w:hAnsi="Arial" w:cs="Arial"/>
          <w:sz w:val="20"/>
          <w:szCs w:val="20"/>
        </w:rPr>
        <w:tab/>
      </w:r>
      <w:bookmarkEnd w:id="5"/>
      <w:r w:rsidR="00152405" w:rsidRPr="00BE1891">
        <w:rPr>
          <w:rFonts w:ascii="Arial" w:hAnsi="Arial" w:cs="Arial"/>
          <w:sz w:val="20"/>
          <w:szCs w:val="20"/>
        </w:rPr>
        <w:t>Indicative Timetable</w:t>
      </w:r>
    </w:p>
    <w:p w14:paraId="2258766C" w14:textId="77777777" w:rsidR="00147CF0" w:rsidRPr="00BE1891" w:rsidRDefault="00152405" w:rsidP="00152405">
      <w:pPr>
        <w:rPr>
          <w:rFonts w:ascii="Arial" w:hAnsi="Arial" w:cs="Arial"/>
          <w:sz w:val="20"/>
          <w:szCs w:val="20"/>
        </w:rPr>
      </w:pPr>
      <w:r w:rsidRPr="00BE1891">
        <w:rPr>
          <w:rFonts w:ascii="Arial" w:hAnsi="Arial" w:cs="Arial"/>
          <w:sz w:val="20"/>
          <w:szCs w:val="20"/>
        </w:rPr>
        <w:t xml:space="preserve">This sets out the dates </w:t>
      </w:r>
      <w:r w:rsidR="00D955EA" w:rsidRPr="00BE1891">
        <w:rPr>
          <w:rFonts w:ascii="Arial" w:hAnsi="Arial" w:cs="Arial"/>
          <w:sz w:val="20"/>
          <w:szCs w:val="20"/>
        </w:rPr>
        <w:t xml:space="preserve">and times </w:t>
      </w:r>
      <w:r w:rsidRPr="00BE1891">
        <w:rPr>
          <w:rFonts w:ascii="Arial" w:hAnsi="Arial" w:cs="Arial"/>
          <w:sz w:val="20"/>
          <w:szCs w:val="20"/>
        </w:rPr>
        <w:t>for responding, evaluating, award and service commencement.</w:t>
      </w:r>
    </w:p>
    <w:p w14:paraId="36C3C834" w14:textId="77777777" w:rsidR="006515DC" w:rsidRPr="00BE1891" w:rsidRDefault="006515DC" w:rsidP="008136FC">
      <w:pPr>
        <w:rPr>
          <w:rFonts w:ascii="Arial" w:hAnsi="Arial" w:cs="Arial"/>
          <w:sz w:val="20"/>
          <w:szCs w:val="20"/>
        </w:rPr>
      </w:pPr>
      <w:bookmarkStart w:id="6" w:name="_Toc459737194"/>
    </w:p>
    <w:p w14:paraId="0FE44ADC" w14:textId="77777777" w:rsidR="00147CF0" w:rsidRPr="00BE1891" w:rsidRDefault="00147CF0" w:rsidP="008136FC">
      <w:pPr>
        <w:rPr>
          <w:rFonts w:ascii="Arial" w:hAnsi="Arial" w:cs="Arial"/>
          <w:sz w:val="20"/>
          <w:szCs w:val="20"/>
        </w:rPr>
      </w:pPr>
      <w:r w:rsidRPr="00BE1891">
        <w:rPr>
          <w:rFonts w:ascii="Arial" w:hAnsi="Arial" w:cs="Arial"/>
          <w:sz w:val="20"/>
          <w:szCs w:val="20"/>
        </w:rPr>
        <w:t xml:space="preserve">4. </w:t>
      </w:r>
      <w:r w:rsidR="00152405" w:rsidRPr="00BE1891">
        <w:rPr>
          <w:rFonts w:ascii="Arial" w:hAnsi="Arial" w:cs="Arial"/>
          <w:sz w:val="20"/>
          <w:szCs w:val="20"/>
        </w:rPr>
        <w:tab/>
      </w:r>
      <w:bookmarkEnd w:id="4"/>
      <w:bookmarkEnd w:id="6"/>
      <w:r w:rsidR="008A27F7" w:rsidRPr="00BE1891">
        <w:rPr>
          <w:rFonts w:ascii="Arial" w:hAnsi="Arial" w:cs="Arial"/>
          <w:sz w:val="20"/>
          <w:szCs w:val="20"/>
        </w:rPr>
        <w:t xml:space="preserve">Specification of </w:t>
      </w:r>
      <w:r w:rsidR="0009629F" w:rsidRPr="00BE1891">
        <w:rPr>
          <w:rFonts w:ascii="Arial" w:hAnsi="Arial" w:cs="Arial"/>
          <w:sz w:val="20"/>
          <w:szCs w:val="20"/>
        </w:rPr>
        <w:t>Services or Goods required</w:t>
      </w:r>
      <w:r w:rsidR="008A27F7" w:rsidRPr="00BE1891">
        <w:rPr>
          <w:rFonts w:ascii="Arial" w:hAnsi="Arial" w:cs="Arial"/>
          <w:sz w:val="20"/>
          <w:szCs w:val="20"/>
        </w:rPr>
        <w:t>.</w:t>
      </w:r>
      <w:r w:rsidRPr="00BE1891">
        <w:rPr>
          <w:rFonts w:ascii="Arial" w:hAnsi="Arial" w:cs="Arial"/>
          <w:sz w:val="20"/>
          <w:szCs w:val="20"/>
        </w:rPr>
        <w:t xml:space="preserve"> </w:t>
      </w:r>
    </w:p>
    <w:p w14:paraId="441896D7" w14:textId="77777777" w:rsidR="008A27F7" w:rsidRPr="00BE1891" w:rsidRDefault="008A27F7" w:rsidP="008A27F7">
      <w:pPr>
        <w:rPr>
          <w:rFonts w:ascii="Arial" w:hAnsi="Arial" w:cs="Arial"/>
          <w:sz w:val="20"/>
          <w:szCs w:val="20"/>
        </w:rPr>
      </w:pPr>
      <w:r w:rsidRPr="00BE1891">
        <w:rPr>
          <w:rFonts w:ascii="Arial" w:hAnsi="Arial" w:cs="Arial"/>
          <w:sz w:val="20"/>
          <w:szCs w:val="20"/>
        </w:rPr>
        <w:t>This section provides the details of LV’s specific requirements and your Response should ensure these are referred to.</w:t>
      </w:r>
    </w:p>
    <w:p w14:paraId="7E5F836E" w14:textId="77777777" w:rsidR="00147CF0" w:rsidRPr="00BE1891" w:rsidRDefault="00147CF0" w:rsidP="008136FC">
      <w:pPr>
        <w:rPr>
          <w:rFonts w:ascii="Arial" w:hAnsi="Arial" w:cs="Arial"/>
          <w:sz w:val="20"/>
          <w:szCs w:val="20"/>
        </w:rPr>
      </w:pPr>
    </w:p>
    <w:p w14:paraId="3141FE2F" w14:textId="77777777" w:rsidR="00147CF0" w:rsidRPr="00BE1891" w:rsidRDefault="00147CF0" w:rsidP="008136FC">
      <w:pPr>
        <w:rPr>
          <w:rFonts w:ascii="Arial" w:hAnsi="Arial" w:cs="Arial"/>
          <w:sz w:val="20"/>
          <w:szCs w:val="20"/>
        </w:rPr>
      </w:pPr>
      <w:bookmarkStart w:id="7" w:name="_Toc459737195"/>
      <w:r w:rsidRPr="00BE1891">
        <w:rPr>
          <w:rFonts w:ascii="Arial" w:hAnsi="Arial" w:cs="Arial"/>
          <w:sz w:val="20"/>
          <w:szCs w:val="20"/>
        </w:rPr>
        <w:t xml:space="preserve">5. </w:t>
      </w:r>
      <w:r w:rsidR="00152405" w:rsidRPr="00BE1891">
        <w:rPr>
          <w:rFonts w:ascii="Arial" w:hAnsi="Arial" w:cs="Arial"/>
          <w:sz w:val="20"/>
          <w:szCs w:val="20"/>
        </w:rPr>
        <w:tab/>
      </w:r>
      <w:bookmarkEnd w:id="7"/>
      <w:r w:rsidR="008A27F7" w:rsidRPr="00BE1891">
        <w:rPr>
          <w:rFonts w:ascii="Arial" w:hAnsi="Arial" w:cs="Arial"/>
          <w:sz w:val="20"/>
          <w:szCs w:val="20"/>
        </w:rPr>
        <w:t>Tender Response</w:t>
      </w:r>
    </w:p>
    <w:p w14:paraId="4BC12837" w14:textId="77777777" w:rsidR="00147CF0" w:rsidRPr="00BE1891" w:rsidRDefault="00147CF0" w:rsidP="008136FC">
      <w:pPr>
        <w:rPr>
          <w:rFonts w:ascii="Arial" w:hAnsi="Arial" w:cs="Arial"/>
          <w:sz w:val="20"/>
          <w:szCs w:val="20"/>
        </w:rPr>
      </w:pPr>
      <w:r w:rsidRPr="00BE1891">
        <w:rPr>
          <w:rFonts w:ascii="Arial" w:hAnsi="Arial" w:cs="Arial"/>
          <w:sz w:val="20"/>
          <w:szCs w:val="20"/>
        </w:rPr>
        <w:t xml:space="preserve">This section </w:t>
      </w:r>
      <w:r w:rsidR="008A27F7" w:rsidRPr="00BE1891">
        <w:rPr>
          <w:rFonts w:ascii="Arial" w:hAnsi="Arial" w:cs="Arial"/>
          <w:sz w:val="20"/>
          <w:szCs w:val="20"/>
        </w:rPr>
        <w:t>sets out the information that you are requested to provide, so that Liverpool Vision can assess, evaluate and select the tenderer that best meets its requirements.</w:t>
      </w:r>
      <w:r w:rsidRPr="00BE1891">
        <w:rPr>
          <w:rFonts w:ascii="Arial" w:hAnsi="Arial" w:cs="Arial"/>
          <w:sz w:val="20"/>
          <w:szCs w:val="20"/>
        </w:rPr>
        <w:t xml:space="preserve"> </w:t>
      </w:r>
    </w:p>
    <w:p w14:paraId="4C30A956" w14:textId="77777777" w:rsidR="00147CF0" w:rsidRPr="00BE1891" w:rsidRDefault="00147CF0" w:rsidP="008136FC">
      <w:pPr>
        <w:rPr>
          <w:rFonts w:ascii="Arial" w:hAnsi="Arial" w:cs="Arial"/>
          <w:sz w:val="20"/>
          <w:szCs w:val="20"/>
        </w:rPr>
      </w:pPr>
    </w:p>
    <w:p w14:paraId="01DD1C8A" w14:textId="77777777" w:rsidR="008A27F7" w:rsidRPr="00BE1891" w:rsidRDefault="008A27F7" w:rsidP="008136FC">
      <w:pPr>
        <w:rPr>
          <w:rFonts w:ascii="Arial" w:hAnsi="Arial" w:cs="Arial"/>
          <w:sz w:val="20"/>
          <w:szCs w:val="20"/>
        </w:rPr>
      </w:pPr>
      <w:r w:rsidRPr="00BE1891">
        <w:rPr>
          <w:rFonts w:ascii="Arial" w:hAnsi="Arial" w:cs="Arial"/>
          <w:sz w:val="20"/>
          <w:szCs w:val="20"/>
        </w:rPr>
        <w:t>6.</w:t>
      </w:r>
      <w:r w:rsidRPr="00BE1891">
        <w:rPr>
          <w:rFonts w:ascii="Arial" w:hAnsi="Arial" w:cs="Arial"/>
          <w:sz w:val="20"/>
          <w:szCs w:val="20"/>
        </w:rPr>
        <w:tab/>
        <w:t>Evaluation</w:t>
      </w:r>
    </w:p>
    <w:p w14:paraId="1A9C9AE0" w14:textId="77777777" w:rsidR="008A27F7" w:rsidRPr="00BE1891" w:rsidRDefault="008A27F7" w:rsidP="008136FC">
      <w:pPr>
        <w:rPr>
          <w:rFonts w:ascii="Arial" w:hAnsi="Arial" w:cs="Arial"/>
          <w:sz w:val="20"/>
          <w:szCs w:val="20"/>
        </w:rPr>
      </w:pPr>
      <w:r w:rsidRPr="00BE1891">
        <w:rPr>
          <w:rFonts w:ascii="Arial" w:hAnsi="Arial" w:cs="Arial"/>
          <w:sz w:val="20"/>
          <w:szCs w:val="20"/>
        </w:rPr>
        <w:t>This section sets out the criteria, weighting and scoring methodology that Liverpool Vision will use to evaluate Responses.</w:t>
      </w:r>
    </w:p>
    <w:p w14:paraId="04EE3476" w14:textId="77777777" w:rsidR="006515DC" w:rsidRPr="00BE1891" w:rsidRDefault="006515DC" w:rsidP="008136FC">
      <w:pPr>
        <w:rPr>
          <w:rFonts w:ascii="Arial" w:hAnsi="Arial" w:cs="Arial"/>
          <w:sz w:val="20"/>
          <w:szCs w:val="20"/>
        </w:rPr>
      </w:pPr>
    </w:p>
    <w:p w14:paraId="7CA7CBD5" w14:textId="28B0389C" w:rsidR="00147CF0" w:rsidRPr="00BE1891" w:rsidRDefault="00147CF0" w:rsidP="00147CF0">
      <w:pPr>
        <w:rPr>
          <w:rFonts w:ascii="Arial" w:hAnsi="Arial" w:cs="Arial"/>
          <w:b/>
          <w:i/>
          <w:sz w:val="20"/>
          <w:szCs w:val="20"/>
        </w:rPr>
      </w:pPr>
      <w:r w:rsidRPr="00BE1891">
        <w:rPr>
          <w:rFonts w:ascii="Arial" w:hAnsi="Arial" w:cs="Arial"/>
          <w:b/>
          <w:i/>
          <w:sz w:val="20"/>
          <w:szCs w:val="20"/>
        </w:rPr>
        <w:t>Appendix 1</w:t>
      </w:r>
      <w:r w:rsidR="006515DC" w:rsidRPr="00BE1891">
        <w:rPr>
          <w:rFonts w:ascii="Arial" w:hAnsi="Arial" w:cs="Arial"/>
          <w:b/>
          <w:i/>
          <w:sz w:val="20"/>
          <w:szCs w:val="20"/>
        </w:rPr>
        <w:tab/>
        <w:t>ITT Instructions and Conditions</w:t>
      </w:r>
      <w:r w:rsidR="006515DC" w:rsidRPr="00BE1891">
        <w:rPr>
          <w:rFonts w:ascii="Arial" w:hAnsi="Arial" w:cs="Arial"/>
          <w:b/>
          <w:i/>
          <w:sz w:val="20"/>
          <w:szCs w:val="20"/>
        </w:rPr>
        <w:tab/>
      </w:r>
      <w:r w:rsidRPr="00BE1891">
        <w:rPr>
          <w:rFonts w:ascii="Arial" w:hAnsi="Arial" w:cs="Arial"/>
          <w:b/>
          <w:i/>
          <w:sz w:val="20"/>
          <w:szCs w:val="20"/>
        </w:rPr>
        <w:t xml:space="preserve"> </w:t>
      </w:r>
    </w:p>
    <w:p w14:paraId="4C4393CD" w14:textId="591EB4CE" w:rsidR="006515DC" w:rsidRPr="00BE1891" w:rsidRDefault="006515DC" w:rsidP="006515DC">
      <w:pPr>
        <w:rPr>
          <w:rFonts w:ascii="Arial" w:hAnsi="Arial" w:cs="Arial"/>
          <w:b/>
          <w:i/>
          <w:sz w:val="20"/>
          <w:szCs w:val="20"/>
        </w:rPr>
      </w:pPr>
      <w:r w:rsidRPr="00BE1891">
        <w:rPr>
          <w:rFonts w:ascii="Arial" w:hAnsi="Arial" w:cs="Arial"/>
          <w:b/>
          <w:i/>
          <w:sz w:val="20"/>
          <w:szCs w:val="20"/>
        </w:rPr>
        <w:t xml:space="preserve">Appendix </w:t>
      </w:r>
      <w:r w:rsidR="00784E29" w:rsidRPr="00BE1891">
        <w:rPr>
          <w:rFonts w:ascii="Arial" w:hAnsi="Arial" w:cs="Arial"/>
          <w:b/>
          <w:i/>
          <w:sz w:val="20"/>
          <w:szCs w:val="20"/>
        </w:rPr>
        <w:t>2</w:t>
      </w:r>
      <w:r w:rsidRPr="00BE1891">
        <w:rPr>
          <w:rFonts w:ascii="Arial" w:hAnsi="Arial" w:cs="Arial"/>
          <w:b/>
          <w:i/>
          <w:sz w:val="20"/>
          <w:szCs w:val="20"/>
        </w:rPr>
        <w:tab/>
        <w:t xml:space="preserve">Terms and Conditions </w:t>
      </w:r>
      <w:r w:rsidR="00152405" w:rsidRPr="00BE1891">
        <w:rPr>
          <w:rFonts w:ascii="Arial" w:hAnsi="Arial" w:cs="Arial"/>
          <w:b/>
          <w:i/>
          <w:sz w:val="20"/>
          <w:szCs w:val="20"/>
        </w:rPr>
        <w:t>of Contract</w:t>
      </w:r>
    </w:p>
    <w:p w14:paraId="13988A46" w14:textId="77777777" w:rsidR="00DB5416" w:rsidRPr="00BE1891" w:rsidRDefault="006515DC" w:rsidP="006515DC">
      <w:pPr>
        <w:rPr>
          <w:rFonts w:ascii="Arial" w:hAnsi="Arial" w:cs="Arial"/>
          <w:bCs/>
          <w:sz w:val="20"/>
          <w:szCs w:val="20"/>
        </w:rPr>
      </w:pPr>
      <w:r w:rsidRPr="00BE1891">
        <w:rPr>
          <w:rFonts w:ascii="Arial" w:hAnsi="Arial" w:cs="Arial"/>
          <w:b/>
          <w:i/>
          <w:sz w:val="20"/>
          <w:szCs w:val="20"/>
        </w:rPr>
        <w:t xml:space="preserve">Appendix </w:t>
      </w:r>
      <w:r w:rsidR="005944AA" w:rsidRPr="00BE1891">
        <w:rPr>
          <w:rFonts w:ascii="Arial" w:hAnsi="Arial" w:cs="Arial"/>
          <w:b/>
          <w:i/>
          <w:sz w:val="20"/>
          <w:szCs w:val="20"/>
        </w:rPr>
        <w:t>3</w:t>
      </w:r>
      <w:r w:rsidRPr="00BE1891">
        <w:rPr>
          <w:rFonts w:ascii="Arial" w:hAnsi="Arial" w:cs="Arial"/>
          <w:b/>
          <w:i/>
          <w:sz w:val="20"/>
          <w:szCs w:val="20"/>
        </w:rPr>
        <w:tab/>
        <w:t>Legal Comments Table</w:t>
      </w:r>
      <w:r w:rsidRPr="00BE1891">
        <w:rPr>
          <w:rFonts w:ascii="Arial" w:hAnsi="Arial" w:cs="Arial"/>
          <w:bCs/>
          <w:sz w:val="20"/>
          <w:szCs w:val="20"/>
        </w:rPr>
        <w:t xml:space="preserve"> </w:t>
      </w:r>
    </w:p>
    <w:p w14:paraId="56DBF132" w14:textId="77777777" w:rsidR="00FC7ABC" w:rsidRDefault="00DB5416" w:rsidP="006515DC">
      <w:pPr>
        <w:rPr>
          <w:rFonts w:ascii="Arial" w:hAnsi="Arial" w:cs="Arial"/>
          <w:b/>
          <w:bCs/>
          <w:i/>
          <w:sz w:val="20"/>
          <w:szCs w:val="20"/>
        </w:rPr>
      </w:pPr>
      <w:r w:rsidRPr="00BE1891">
        <w:rPr>
          <w:rFonts w:ascii="Arial" w:hAnsi="Arial" w:cs="Arial"/>
          <w:b/>
          <w:bCs/>
          <w:i/>
          <w:sz w:val="20"/>
          <w:szCs w:val="20"/>
        </w:rPr>
        <w:t>Appendix 4</w:t>
      </w:r>
      <w:r w:rsidRPr="00BE1891">
        <w:rPr>
          <w:rFonts w:ascii="Arial" w:hAnsi="Arial" w:cs="Arial"/>
          <w:b/>
          <w:bCs/>
          <w:i/>
          <w:sz w:val="20"/>
          <w:szCs w:val="20"/>
        </w:rPr>
        <w:tab/>
        <w:t>Build and Derig Schedule</w:t>
      </w:r>
    </w:p>
    <w:p w14:paraId="578A0F31" w14:textId="29D6EF84" w:rsidR="00147CF0" w:rsidRPr="00AE1613" w:rsidRDefault="00147CF0" w:rsidP="006515DC">
      <w:pPr>
        <w:rPr>
          <w:rFonts w:ascii="Source Sans Pro" w:eastAsia="Times New Roman" w:hAnsi="Source Sans Pro" w:cs="Arial"/>
          <w:b/>
          <w:i/>
          <w:sz w:val="20"/>
          <w:szCs w:val="20"/>
        </w:rPr>
      </w:pPr>
      <w:r w:rsidRPr="00AE1613">
        <w:rPr>
          <w:rFonts w:ascii="Source Sans Pro" w:hAnsi="Source Sans Pro" w:cs="Arial"/>
          <w:b/>
          <w:bCs/>
          <w:i/>
          <w:sz w:val="20"/>
          <w:szCs w:val="20"/>
        </w:rPr>
        <w:br w:type="page"/>
      </w:r>
    </w:p>
    <w:p w14:paraId="66759DF8" w14:textId="77777777" w:rsidR="00147CF0" w:rsidRPr="00AF016F" w:rsidRDefault="00147CF0" w:rsidP="009A4CCF">
      <w:pPr>
        <w:rPr>
          <w:rFonts w:ascii="Source Sans Pro" w:hAnsi="Source Sans Pro" w:cs="Arial"/>
          <w:sz w:val="20"/>
          <w:szCs w:val="20"/>
        </w:rPr>
      </w:pPr>
    </w:p>
    <w:p w14:paraId="493A24C2" w14:textId="77777777" w:rsidR="000E3007" w:rsidRPr="00BE1891" w:rsidRDefault="00147CF0" w:rsidP="009B58DF">
      <w:pPr>
        <w:pStyle w:val="Heading1"/>
        <w:numPr>
          <w:ilvl w:val="0"/>
          <w:numId w:val="2"/>
        </w:numPr>
        <w:rPr>
          <w:rFonts w:ascii="Arial" w:hAnsi="Arial" w:cs="Arial"/>
          <w:sz w:val="20"/>
          <w:szCs w:val="20"/>
        </w:rPr>
      </w:pPr>
      <w:bookmarkStart w:id="8" w:name="_Toc489457750"/>
      <w:r w:rsidRPr="00BE1891">
        <w:rPr>
          <w:rFonts w:ascii="Arial" w:hAnsi="Arial" w:cs="Arial"/>
          <w:sz w:val="20"/>
          <w:szCs w:val="20"/>
        </w:rPr>
        <w:t>I</w:t>
      </w:r>
      <w:r w:rsidR="000E3007" w:rsidRPr="00BE1891">
        <w:rPr>
          <w:rFonts w:ascii="Arial" w:hAnsi="Arial" w:cs="Arial"/>
          <w:sz w:val="20"/>
          <w:szCs w:val="20"/>
        </w:rPr>
        <w:t>ntroduction</w:t>
      </w:r>
      <w:bookmarkEnd w:id="8"/>
    </w:p>
    <w:p w14:paraId="56A1155F" w14:textId="77777777" w:rsidR="000E3007" w:rsidRPr="00BE1891" w:rsidRDefault="000E3007" w:rsidP="000E3007">
      <w:pPr>
        <w:pStyle w:val="NormalWeb"/>
        <w:spacing w:before="0" w:beforeAutospacing="0" w:after="0" w:afterAutospacing="0" w:line="360" w:lineRule="auto"/>
        <w:rPr>
          <w:rFonts w:ascii="Arial" w:hAnsi="Arial" w:cs="Arial"/>
          <w:sz w:val="20"/>
          <w:szCs w:val="20"/>
        </w:rPr>
      </w:pPr>
    </w:p>
    <w:p w14:paraId="7CBDB0C1" w14:textId="120A2A29" w:rsidR="00CB5F1C" w:rsidRPr="00BE1891" w:rsidRDefault="00CB5F1C" w:rsidP="000E3007">
      <w:pPr>
        <w:pStyle w:val="NormalWeb"/>
        <w:spacing w:before="0" w:beforeAutospacing="0" w:after="0" w:afterAutospacing="0" w:line="360" w:lineRule="auto"/>
        <w:rPr>
          <w:rFonts w:ascii="Arial" w:hAnsi="Arial" w:cs="Arial"/>
          <w:sz w:val="20"/>
          <w:szCs w:val="20"/>
        </w:rPr>
      </w:pPr>
      <w:r w:rsidRPr="00BE1891">
        <w:rPr>
          <w:rFonts w:ascii="Arial" w:hAnsi="Arial" w:cs="Arial"/>
          <w:sz w:val="20"/>
          <w:szCs w:val="20"/>
        </w:rPr>
        <w:t>From 12-28 June 2018, Liverpool will again host the world’s biggest business event –The</w:t>
      </w:r>
      <w:r w:rsidR="00E557DE">
        <w:rPr>
          <w:rFonts w:ascii="Arial" w:hAnsi="Arial" w:cs="Arial"/>
          <w:sz w:val="20"/>
          <w:szCs w:val="20"/>
        </w:rPr>
        <w:t xml:space="preserve"> 2018</w:t>
      </w:r>
      <w:bookmarkStart w:id="9" w:name="_GoBack"/>
      <w:bookmarkEnd w:id="9"/>
      <w:r w:rsidRPr="00BE1891">
        <w:rPr>
          <w:rFonts w:ascii="Arial" w:hAnsi="Arial" w:cs="Arial"/>
          <w:sz w:val="20"/>
          <w:szCs w:val="20"/>
        </w:rPr>
        <w:t xml:space="preserve"> International Business Festival. </w:t>
      </w:r>
    </w:p>
    <w:p w14:paraId="1432D4C0" w14:textId="77777777" w:rsidR="009648F9" w:rsidRPr="00BE1891" w:rsidRDefault="009648F9" w:rsidP="000E3007">
      <w:pPr>
        <w:pStyle w:val="NormalWeb"/>
        <w:spacing w:before="0" w:beforeAutospacing="0" w:after="0" w:afterAutospacing="0" w:line="360" w:lineRule="auto"/>
        <w:rPr>
          <w:rFonts w:ascii="Arial" w:hAnsi="Arial" w:cs="Arial"/>
          <w:sz w:val="20"/>
          <w:szCs w:val="20"/>
        </w:rPr>
      </w:pPr>
    </w:p>
    <w:p w14:paraId="2F7EFF7D" w14:textId="02014AB5" w:rsidR="00E104E3" w:rsidRPr="00E104E3" w:rsidRDefault="005A3202" w:rsidP="00E104E3">
      <w:pPr>
        <w:pStyle w:val="NormalWeb"/>
        <w:spacing w:before="0" w:beforeAutospacing="0" w:after="0" w:afterAutospacing="0" w:line="360" w:lineRule="auto"/>
        <w:rPr>
          <w:rFonts w:ascii="Arial" w:hAnsi="Arial" w:cs="Arial"/>
          <w:sz w:val="20"/>
          <w:szCs w:val="20"/>
        </w:rPr>
      </w:pPr>
      <w:r w:rsidRPr="00BE1891">
        <w:rPr>
          <w:rFonts w:ascii="Arial" w:hAnsi="Arial" w:cs="Arial"/>
          <w:sz w:val="20"/>
          <w:szCs w:val="20"/>
        </w:rPr>
        <w:t xml:space="preserve">Liverpool Vision invites </w:t>
      </w:r>
      <w:r w:rsidR="00FB2D7E" w:rsidRPr="00BE1891">
        <w:rPr>
          <w:rFonts w:ascii="Arial" w:hAnsi="Arial" w:cs="Arial"/>
          <w:sz w:val="20"/>
          <w:szCs w:val="20"/>
        </w:rPr>
        <w:t>companies to tender</w:t>
      </w:r>
      <w:r w:rsidR="0017309F" w:rsidRPr="00BE1891">
        <w:rPr>
          <w:rFonts w:ascii="Arial" w:hAnsi="Arial" w:cs="Arial"/>
          <w:sz w:val="20"/>
          <w:szCs w:val="20"/>
        </w:rPr>
        <w:t xml:space="preserve"> to supply </w:t>
      </w:r>
      <w:proofErr w:type="gramStart"/>
      <w:r w:rsidR="0017309F" w:rsidRPr="00BE1891">
        <w:rPr>
          <w:rFonts w:ascii="Arial" w:hAnsi="Arial" w:cs="Arial"/>
          <w:sz w:val="20"/>
          <w:szCs w:val="20"/>
        </w:rPr>
        <w:t>a number of</w:t>
      </w:r>
      <w:proofErr w:type="gramEnd"/>
      <w:r w:rsidR="0017309F" w:rsidRPr="00BE1891">
        <w:rPr>
          <w:rFonts w:ascii="Arial" w:hAnsi="Arial" w:cs="Arial"/>
          <w:sz w:val="20"/>
          <w:szCs w:val="20"/>
        </w:rPr>
        <w:t xml:space="preserve"> turnkey auditoria structures for the </w:t>
      </w:r>
      <w:r w:rsidR="00E23919">
        <w:rPr>
          <w:rFonts w:ascii="Arial" w:hAnsi="Arial" w:cs="Arial"/>
          <w:sz w:val="20"/>
          <w:szCs w:val="20"/>
        </w:rPr>
        <w:t xml:space="preserve">2018 </w:t>
      </w:r>
      <w:r w:rsidR="0017309F" w:rsidRPr="00BE1891">
        <w:rPr>
          <w:rFonts w:ascii="Arial" w:hAnsi="Arial" w:cs="Arial"/>
          <w:sz w:val="20"/>
          <w:szCs w:val="20"/>
        </w:rPr>
        <w:t>Inte</w:t>
      </w:r>
      <w:r w:rsidR="00E23919">
        <w:rPr>
          <w:rFonts w:ascii="Arial" w:hAnsi="Arial" w:cs="Arial"/>
          <w:sz w:val="20"/>
          <w:szCs w:val="20"/>
        </w:rPr>
        <w:t>rnational Business Festival</w:t>
      </w:r>
      <w:r w:rsidR="00DA69B9" w:rsidRPr="00BE1891">
        <w:rPr>
          <w:rFonts w:ascii="Arial" w:hAnsi="Arial" w:cs="Arial"/>
          <w:sz w:val="20"/>
          <w:szCs w:val="20"/>
        </w:rPr>
        <w:t>.</w:t>
      </w:r>
    </w:p>
    <w:p w14:paraId="48482BB4" w14:textId="255424F1" w:rsidR="00A56388" w:rsidRPr="00BE1891" w:rsidRDefault="00A56388" w:rsidP="000E3007">
      <w:pPr>
        <w:pStyle w:val="NormalWeb"/>
        <w:spacing w:before="0" w:beforeAutospacing="0" w:after="0" w:afterAutospacing="0" w:line="360" w:lineRule="auto"/>
        <w:rPr>
          <w:rFonts w:ascii="Arial" w:hAnsi="Arial" w:cs="Arial"/>
          <w:sz w:val="20"/>
          <w:szCs w:val="20"/>
        </w:rPr>
      </w:pPr>
      <w:r w:rsidRPr="00BE1891">
        <w:rPr>
          <w:rFonts w:ascii="Arial" w:hAnsi="Arial" w:cs="Arial"/>
          <w:sz w:val="20"/>
          <w:szCs w:val="20"/>
        </w:rPr>
        <w:t xml:space="preserve">For more information about the above modules please </w:t>
      </w:r>
      <w:r w:rsidR="00692937" w:rsidRPr="00BE1891">
        <w:rPr>
          <w:rFonts w:ascii="Arial" w:hAnsi="Arial" w:cs="Arial"/>
          <w:sz w:val="20"/>
          <w:szCs w:val="20"/>
        </w:rPr>
        <w:t>see section</w:t>
      </w:r>
      <w:r w:rsidRPr="00BE1891">
        <w:rPr>
          <w:rFonts w:ascii="Arial" w:hAnsi="Arial" w:cs="Arial"/>
          <w:sz w:val="20"/>
          <w:szCs w:val="20"/>
        </w:rPr>
        <w:t xml:space="preserve"> </w:t>
      </w:r>
      <w:r w:rsidR="009F128E">
        <w:rPr>
          <w:rFonts w:ascii="Arial" w:hAnsi="Arial" w:cs="Arial"/>
          <w:sz w:val="20"/>
          <w:szCs w:val="20"/>
        </w:rPr>
        <w:t>4</w:t>
      </w:r>
      <w:r w:rsidRPr="00BE1891">
        <w:rPr>
          <w:rFonts w:ascii="Arial" w:hAnsi="Arial" w:cs="Arial"/>
          <w:sz w:val="20"/>
          <w:szCs w:val="20"/>
        </w:rPr>
        <w:t>: Specification of Goods or Services</w:t>
      </w:r>
    </w:p>
    <w:p w14:paraId="13C184F7" w14:textId="77777777" w:rsidR="00A56388" w:rsidRPr="00BE1891" w:rsidRDefault="00A56388" w:rsidP="00A56388">
      <w:pPr>
        <w:pStyle w:val="NormalWeb"/>
        <w:spacing w:after="0" w:line="360" w:lineRule="auto"/>
        <w:rPr>
          <w:rFonts w:ascii="Arial" w:hAnsi="Arial" w:cs="Arial"/>
          <w:iCs/>
          <w:sz w:val="20"/>
          <w:szCs w:val="20"/>
        </w:rPr>
      </w:pPr>
      <w:r w:rsidRPr="00BE1891">
        <w:rPr>
          <w:rFonts w:ascii="Arial" w:hAnsi="Arial" w:cs="Arial"/>
          <w:iCs/>
          <w:sz w:val="20"/>
          <w:szCs w:val="20"/>
        </w:rPr>
        <w:t>Tenderers will need to respond to the requirements listed, considering the evaluation criteria specified and submitting via the process and timelines as indicated in addition to the general requirements specified in section 3 and 4.</w:t>
      </w:r>
    </w:p>
    <w:p w14:paraId="0216B2C7" w14:textId="77777777" w:rsidR="00A56388" w:rsidRPr="00BE1891" w:rsidRDefault="00A56388" w:rsidP="00A56388">
      <w:pPr>
        <w:pStyle w:val="NormalWeb"/>
        <w:spacing w:after="0" w:line="360" w:lineRule="auto"/>
        <w:rPr>
          <w:rFonts w:ascii="Arial" w:hAnsi="Arial" w:cs="Arial"/>
          <w:b/>
          <w:i/>
          <w:iCs/>
          <w:sz w:val="20"/>
          <w:szCs w:val="20"/>
        </w:rPr>
      </w:pPr>
      <w:r w:rsidRPr="00BE1891">
        <w:rPr>
          <w:rFonts w:ascii="Arial" w:hAnsi="Arial" w:cs="Arial"/>
          <w:b/>
          <w:i/>
          <w:iCs/>
          <w:sz w:val="20"/>
          <w:szCs w:val="20"/>
        </w:rPr>
        <w:t>NB: Please note that Liverpool Vision retains the right to select one supplier, multiple suppliers (dependent on proven integration capability) or none (if any one or all of the bids be adjudged by the selection panel as being of an inadequate standard).</w:t>
      </w:r>
    </w:p>
    <w:p w14:paraId="3BD534DD" w14:textId="77777777" w:rsidR="00A56388" w:rsidRPr="00AF016F" w:rsidRDefault="00A56388" w:rsidP="000E3007">
      <w:pPr>
        <w:pStyle w:val="NormalWeb"/>
        <w:spacing w:before="0" w:beforeAutospacing="0" w:after="0" w:afterAutospacing="0" w:line="360" w:lineRule="auto"/>
        <w:rPr>
          <w:rFonts w:ascii="Source Sans Pro" w:hAnsi="Source Sans Pro" w:cs="Arial"/>
          <w:color w:val="FF0000"/>
          <w:sz w:val="20"/>
          <w:szCs w:val="20"/>
        </w:rPr>
      </w:pPr>
    </w:p>
    <w:p w14:paraId="7D59E171" w14:textId="77777777" w:rsidR="005A3202" w:rsidRPr="00AF016F" w:rsidRDefault="005A3202" w:rsidP="000E3007">
      <w:pPr>
        <w:pStyle w:val="NormalWeb"/>
        <w:spacing w:before="0" w:beforeAutospacing="0" w:after="0" w:afterAutospacing="0" w:line="360" w:lineRule="auto"/>
        <w:rPr>
          <w:rFonts w:ascii="Source Sans Pro" w:hAnsi="Source Sans Pro" w:cs="Arial"/>
          <w:color w:val="FF0000"/>
          <w:sz w:val="20"/>
          <w:szCs w:val="20"/>
        </w:rPr>
      </w:pPr>
    </w:p>
    <w:p w14:paraId="7C2AB71D" w14:textId="77777777" w:rsidR="007D77BC" w:rsidRPr="00AF016F" w:rsidRDefault="007D77BC" w:rsidP="000E3007">
      <w:pPr>
        <w:pStyle w:val="NormalWeb"/>
        <w:spacing w:before="0" w:beforeAutospacing="0" w:after="0" w:afterAutospacing="0" w:line="360" w:lineRule="auto"/>
        <w:rPr>
          <w:rFonts w:ascii="Source Sans Pro" w:hAnsi="Source Sans Pro" w:cs="Arial"/>
          <w:color w:val="FF0000"/>
          <w:sz w:val="20"/>
          <w:szCs w:val="20"/>
        </w:rPr>
      </w:pPr>
    </w:p>
    <w:p w14:paraId="0DBFD889" w14:textId="77777777" w:rsidR="000E3007" w:rsidRPr="00AF016F" w:rsidRDefault="000E3007" w:rsidP="000E3007">
      <w:pPr>
        <w:rPr>
          <w:rFonts w:ascii="Source Sans Pro" w:hAnsi="Source Sans Pro" w:cs="Arial"/>
          <w:b/>
          <w:iCs/>
          <w:sz w:val="20"/>
          <w:szCs w:val="20"/>
        </w:rPr>
      </w:pPr>
    </w:p>
    <w:p w14:paraId="13E2C322" w14:textId="77777777" w:rsidR="008136FC" w:rsidRPr="00AF016F" w:rsidRDefault="008136FC">
      <w:pPr>
        <w:spacing w:after="0" w:line="240" w:lineRule="auto"/>
        <w:rPr>
          <w:rFonts w:ascii="Source Sans Pro" w:hAnsi="Source Sans Pro" w:cs="Arial"/>
          <w:sz w:val="20"/>
          <w:szCs w:val="20"/>
        </w:rPr>
      </w:pPr>
      <w:r w:rsidRPr="00AF016F">
        <w:rPr>
          <w:rFonts w:ascii="Source Sans Pro" w:hAnsi="Source Sans Pro" w:cs="Arial"/>
          <w:sz w:val="20"/>
          <w:szCs w:val="20"/>
        </w:rPr>
        <w:br w:type="page"/>
      </w:r>
    </w:p>
    <w:p w14:paraId="7D64AE23" w14:textId="3C2A7190" w:rsidR="00D65DAC" w:rsidRPr="00BE1891" w:rsidRDefault="00D65DAC" w:rsidP="009B58DF">
      <w:pPr>
        <w:pStyle w:val="Heading1"/>
        <w:keepLines/>
        <w:numPr>
          <w:ilvl w:val="1"/>
          <w:numId w:val="2"/>
        </w:numPr>
        <w:spacing w:before="400" w:after="40"/>
        <w:rPr>
          <w:rFonts w:ascii="Arial" w:hAnsi="Arial" w:cs="Arial"/>
          <w:iCs/>
          <w:sz w:val="20"/>
          <w:szCs w:val="20"/>
        </w:rPr>
      </w:pPr>
      <w:bookmarkStart w:id="10" w:name="_Toc470257811"/>
      <w:bookmarkStart w:id="11" w:name="_Toc489457751"/>
      <w:r w:rsidRPr="00BE1891">
        <w:rPr>
          <w:rFonts w:ascii="Arial" w:hAnsi="Arial" w:cs="Arial"/>
          <w:iCs/>
          <w:sz w:val="20"/>
          <w:szCs w:val="20"/>
        </w:rPr>
        <w:lastRenderedPageBreak/>
        <w:t>About Liverpool Vision</w:t>
      </w:r>
      <w:bookmarkEnd w:id="10"/>
      <w:bookmarkEnd w:id="11"/>
    </w:p>
    <w:p w14:paraId="1A797D29" w14:textId="77777777" w:rsidR="00D65DAC" w:rsidRPr="00BE1891" w:rsidRDefault="00D65DAC" w:rsidP="00D65DAC">
      <w:pPr>
        <w:rPr>
          <w:rFonts w:ascii="Arial" w:hAnsi="Arial" w:cs="Arial"/>
        </w:rPr>
      </w:pPr>
    </w:p>
    <w:p w14:paraId="41C35EE4" w14:textId="77777777" w:rsidR="00D65DAC" w:rsidRPr="00BE1891" w:rsidRDefault="00D65DAC" w:rsidP="00D65DAC">
      <w:pPr>
        <w:rPr>
          <w:rFonts w:ascii="Arial" w:hAnsi="Arial" w:cs="Arial"/>
          <w:iCs/>
          <w:sz w:val="20"/>
          <w:szCs w:val="20"/>
        </w:rPr>
      </w:pPr>
      <w:r w:rsidRPr="00BE1891">
        <w:rPr>
          <w:rFonts w:ascii="Arial" w:hAnsi="Arial" w:cs="Arial"/>
          <w:iCs/>
          <w:sz w:val="20"/>
          <w:szCs w:val="20"/>
        </w:rPr>
        <w:t xml:space="preserve">Liverpool Vision is a company limited by guarantee, wholly owned by Liverpool City Council.  Its business plan, activities and finances are overseen by a Board of Directors, chaired by the Mayor of Liverpool.  Vision’s purpose is to generate jobs and investment in the city.  It does this by marketing it as a business, investment and leisure location, through the Marketing Liverpool team and by working with the private sector in the city and internationally to generate investment projects.  </w:t>
      </w:r>
    </w:p>
    <w:p w14:paraId="7F1C383A" w14:textId="77777777" w:rsidR="00D65DAC" w:rsidRPr="00BE1891" w:rsidRDefault="00D65DAC" w:rsidP="00D65DAC">
      <w:pPr>
        <w:rPr>
          <w:rFonts w:ascii="Arial" w:hAnsi="Arial" w:cs="Arial"/>
          <w:iCs/>
          <w:sz w:val="20"/>
          <w:szCs w:val="20"/>
        </w:rPr>
      </w:pPr>
      <w:r w:rsidRPr="00BE1891">
        <w:rPr>
          <w:rFonts w:ascii="Arial" w:hAnsi="Arial" w:cs="Arial"/>
          <w:iCs/>
          <w:sz w:val="20"/>
          <w:szCs w:val="20"/>
        </w:rPr>
        <w:t>Liverpool is a global city, one that’s proud of its heritage and culture but also passionate about looking to the future. That makes it an inspiring and exhilarating place to do business.</w:t>
      </w:r>
    </w:p>
    <w:p w14:paraId="78A5FC62" w14:textId="77777777" w:rsidR="00D65DAC" w:rsidRPr="00BE1891" w:rsidRDefault="00D65DAC" w:rsidP="00D65DAC">
      <w:pPr>
        <w:rPr>
          <w:rFonts w:ascii="Arial" w:hAnsi="Arial" w:cs="Arial"/>
          <w:iCs/>
          <w:sz w:val="20"/>
          <w:szCs w:val="20"/>
        </w:rPr>
      </w:pPr>
      <w:r w:rsidRPr="00BE1891">
        <w:rPr>
          <w:rFonts w:ascii="Arial" w:hAnsi="Arial" w:cs="Arial"/>
          <w:iCs/>
          <w:sz w:val="20"/>
          <w:szCs w:val="20"/>
        </w:rPr>
        <w:t>With a global perspective and exceptional economic strengths, Liverpool is recognised as one of the UK’s leading business destinations. Blue-chips, start-ups, entrepreneurs and emerging talent are attracted to Liverpool by investment opportunities, business benefits and an outstanding quality of life. That’s where we fit in at Liverpool Vision.</w:t>
      </w:r>
    </w:p>
    <w:p w14:paraId="12D02A6C" w14:textId="77777777" w:rsidR="00D65DAC" w:rsidRPr="00BE1891" w:rsidRDefault="00D65DAC" w:rsidP="00D65DAC">
      <w:pPr>
        <w:rPr>
          <w:rFonts w:ascii="Arial" w:hAnsi="Arial" w:cs="Arial"/>
          <w:iCs/>
          <w:sz w:val="20"/>
          <w:szCs w:val="20"/>
        </w:rPr>
      </w:pPr>
      <w:r w:rsidRPr="00BE1891">
        <w:rPr>
          <w:rFonts w:ascii="Arial" w:hAnsi="Arial" w:cs="Arial"/>
          <w:iCs/>
          <w:sz w:val="20"/>
          <w:szCs w:val="20"/>
        </w:rPr>
        <w:t xml:space="preserve">Liverpool Vision is the city’s economic development company that integrates economic development and business and enterprise support designed to accelerate the city’s growth and build a sustainable economy. </w:t>
      </w:r>
    </w:p>
    <w:p w14:paraId="56F83D96" w14:textId="77777777" w:rsidR="00D65DAC" w:rsidRPr="00BE1891" w:rsidRDefault="00D65DAC" w:rsidP="00D65DAC">
      <w:pPr>
        <w:rPr>
          <w:rFonts w:ascii="Arial" w:hAnsi="Arial" w:cs="Arial"/>
          <w:iCs/>
          <w:sz w:val="20"/>
          <w:szCs w:val="20"/>
        </w:rPr>
      </w:pPr>
      <w:r w:rsidRPr="00BE1891">
        <w:rPr>
          <w:rFonts w:ascii="Arial" w:hAnsi="Arial" w:cs="Arial"/>
          <w:iCs/>
          <w:sz w:val="20"/>
          <w:szCs w:val="20"/>
        </w:rPr>
        <w:t>We are the company creating an environment for growth, generating a long term impact in both the supply and demand sides of the economy. Liverpool Vision also plays a huge role in transforming perceptions of Liverpool, by communicating positive messages about the city to local, national and international audiences, reaching many hundreds of businesses and opinion formers.</w:t>
      </w:r>
    </w:p>
    <w:p w14:paraId="0C5F80DB" w14:textId="77777777" w:rsidR="00D65DAC" w:rsidRPr="00BE1891" w:rsidRDefault="00D65DAC" w:rsidP="00D65DAC">
      <w:pPr>
        <w:rPr>
          <w:rFonts w:ascii="Arial" w:hAnsi="Arial" w:cs="Arial"/>
          <w:iCs/>
          <w:sz w:val="20"/>
          <w:szCs w:val="20"/>
        </w:rPr>
      </w:pPr>
      <w:r w:rsidRPr="00BE1891">
        <w:rPr>
          <w:rFonts w:ascii="Arial" w:hAnsi="Arial" w:cs="Arial"/>
          <w:iCs/>
          <w:sz w:val="20"/>
          <w:szCs w:val="20"/>
        </w:rPr>
        <w:t>Liverpool Vision has three (directorates) related functions:</w:t>
      </w:r>
    </w:p>
    <w:p w14:paraId="46DF1179" w14:textId="77777777" w:rsidR="00D65DAC" w:rsidRPr="00BE1891" w:rsidRDefault="00D65DAC" w:rsidP="009B58DF">
      <w:pPr>
        <w:numPr>
          <w:ilvl w:val="0"/>
          <w:numId w:val="3"/>
        </w:numPr>
        <w:tabs>
          <w:tab w:val="clear" w:pos="3600"/>
          <w:tab w:val="num" w:pos="426"/>
        </w:tabs>
        <w:spacing w:before="100" w:beforeAutospacing="1" w:after="90" w:line="300" w:lineRule="atLeast"/>
        <w:ind w:left="0" w:firstLine="0"/>
        <w:rPr>
          <w:rFonts w:ascii="Arial" w:eastAsia="Times New Roman" w:hAnsi="Arial" w:cs="Arial"/>
          <w:sz w:val="20"/>
          <w:szCs w:val="20"/>
          <w:lang w:val="en-US"/>
        </w:rPr>
      </w:pPr>
      <w:r w:rsidRPr="00BE1891">
        <w:rPr>
          <w:rFonts w:ascii="Arial" w:eastAsia="Times New Roman" w:hAnsi="Arial" w:cs="Arial"/>
          <w:sz w:val="20"/>
          <w:szCs w:val="20"/>
          <w:lang w:val="en-US"/>
        </w:rPr>
        <w:t>Marketing Liverpool.</w:t>
      </w:r>
    </w:p>
    <w:p w14:paraId="76AE2678" w14:textId="77777777" w:rsidR="00D65DAC" w:rsidRPr="00BE1891" w:rsidRDefault="00D65DAC" w:rsidP="009B58DF">
      <w:pPr>
        <w:numPr>
          <w:ilvl w:val="0"/>
          <w:numId w:val="3"/>
        </w:numPr>
        <w:tabs>
          <w:tab w:val="clear" w:pos="3600"/>
          <w:tab w:val="num" w:pos="426"/>
        </w:tabs>
        <w:spacing w:before="100" w:beforeAutospacing="1" w:after="90" w:line="300" w:lineRule="atLeast"/>
        <w:ind w:left="0" w:firstLine="0"/>
        <w:rPr>
          <w:rFonts w:ascii="Arial" w:eastAsia="Times New Roman" w:hAnsi="Arial" w:cs="Arial"/>
          <w:sz w:val="20"/>
          <w:szCs w:val="20"/>
          <w:lang w:val="en-US"/>
        </w:rPr>
      </w:pPr>
      <w:r w:rsidRPr="00BE1891">
        <w:rPr>
          <w:rFonts w:ascii="Arial" w:eastAsia="Times New Roman" w:hAnsi="Arial" w:cs="Arial"/>
          <w:sz w:val="20"/>
          <w:szCs w:val="20"/>
          <w:lang w:val="en-US"/>
        </w:rPr>
        <w:t>Invest Liverpool.</w:t>
      </w:r>
    </w:p>
    <w:p w14:paraId="1206CFCB" w14:textId="4797E861" w:rsidR="00D65DAC" w:rsidRPr="00BE1891" w:rsidRDefault="00722AA5" w:rsidP="009B58DF">
      <w:pPr>
        <w:numPr>
          <w:ilvl w:val="0"/>
          <w:numId w:val="3"/>
        </w:numPr>
        <w:tabs>
          <w:tab w:val="clear" w:pos="3600"/>
          <w:tab w:val="num" w:pos="426"/>
        </w:tabs>
        <w:spacing w:before="100" w:beforeAutospacing="1" w:after="0" w:line="300" w:lineRule="atLeast"/>
        <w:ind w:left="0" w:firstLine="0"/>
        <w:rPr>
          <w:rFonts w:ascii="Arial" w:eastAsia="Times New Roman" w:hAnsi="Arial" w:cs="Arial"/>
          <w:sz w:val="20"/>
          <w:szCs w:val="20"/>
          <w:lang w:val="en-US"/>
        </w:rPr>
      </w:pPr>
      <w:r>
        <w:rPr>
          <w:rFonts w:ascii="Arial" w:eastAsia="Times New Roman" w:hAnsi="Arial" w:cs="Arial"/>
          <w:sz w:val="20"/>
          <w:szCs w:val="20"/>
          <w:lang w:val="en-US"/>
        </w:rPr>
        <w:t xml:space="preserve">2018 International Business Festival </w:t>
      </w:r>
    </w:p>
    <w:p w14:paraId="2A5E5E83" w14:textId="77777777" w:rsidR="00D65DAC" w:rsidRPr="00BE1891" w:rsidRDefault="00D65DAC" w:rsidP="00D65DAC">
      <w:pPr>
        <w:spacing w:after="0" w:line="300" w:lineRule="atLeast"/>
        <w:rPr>
          <w:rFonts w:ascii="Arial" w:eastAsia="Times New Roman" w:hAnsi="Arial" w:cs="Arial"/>
          <w:sz w:val="20"/>
          <w:szCs w:val="20"/>
          <w:lang w:val="en-US"/>
        </w:rPr>
      </w:pPr>
    </w:p>
    <w:p w14:paraId="015C912C" w14:textId="77777777" w:rsidR="00D65DAC" w:rsidRPr="00BE1891" w:rsidRDefault="00D65DAC" w:rsidP="00D65DAC">
      <w:pPr>
        <w:spacing w:after="120" w:line="300" w:lineRule="atLeast"/>
        <w:rPr>
          <w:rFonts w:ascii="Arial" w:eastAsia="Times New Roman" w:hAnsi="Arial" w:cs="Arial"/>
          <w:sz w:val="20"/>
          <w:szCs w:val="20"/>
          <w:lang w:val="en-US"/>
        </w:rPr>
      </w:pPr>
      <w:r w:rsidRPr="00BE1891">
        <w:rPr>
          <w:rFonts w:ascii="Arial" w:eastAsia="Times New Roman" w:hAnsi="Arial" w:cs="Arial"/>
          <w:sz w:val="20"/>
          <w:szCs w:val="20"/>
          <w:lang w:val="en-US"/>
        </w:rPr>
        <w:t>Each directorate is overseen by an experienced director, leading a dedicated team of staff. They are supported by a small support function providing business planning and development services, financial management and human resources skills.</w:t>
      </w:r>
    </w:p>
    <w:p w14:paraId="573A06B2" w14:textId="77777777" w:rsidR="00D65DAC" w:rsidRPr="00BE1891" w:rsidRDefault="00D65DAC" w:rsidP="00D65DAC">
      <w:pPr>
        <w:spacing w:after="300" w:line="300" w:lineRule="atLeast"/>
        <w:rPr>
          <w:rFonts w:ascii="Arial" w:eastAsia="Times New Roman" w:hAnsi="Arial" w:cs="Arial"/>
          <w:sz w:val="20"/>
          <w:szCs w:val="20"/>
          <w:lang w:val="en-US"/>
        </w:rPr>
      </w:pPr>
      <w:r w:rsidRPr="00BE1891">
        <w:rPr>
          <w:rFonts w:ascii="Arial" w:hAnsi="Arial" w:cs="Arial"/>
          <w:iCs/>
          <w:sz w:val="20"/>
          <w:szCs w:val="20"/>
        </w:rPr>
        <w:t>Marketing Liverpool includes the Liverpool Convention Bureau.</w:t>
      </w:r>
    </w:p>
    <w:p w14:paraId="681FBFF7" w14:textId="77777777" w:rsidR="00D65DAC" w:rsidRPr="00BE1891" w:rsidRDefault="00D65DAC" w:rsidP="00D65DAC">
      <w:pPr>
        <w:rPr>
          <w:rFonts w:ascii="Arial" w:hAnsi="Arial" w:cs="Arial"/>
          <w:iCs/>
          <w:sz w:val="20"/>
          <w:szCs w:val="20"/>
        </w:rPr>
      </w:pPr>
    </w:p>
    <w:p w14:paraId="25146237" w14:textId="77777777" w:rsidR="00D65DAC" w:rsidRPr="00BE1891" w:rsidRDefault="00D65DAC" w:rsidP="00D65DAC">
      <w:pPr>
        <w:rPr>
          <w:rFonts w:ascii="Arial" w:hAnsi="Arial" w:cs="Arial"/>
          <w:iCs/>
          <w:color w:val="1F497D"/>
          <w:sz w:val="20"/>
          <w:szCs w:val="20"/>
        </w:rPr>
      </w:pPr>
      <w:r w:rsidRPr="00BE1891">
        <w:rPr>
          <w:rFonts w:ascii="Arial" w:hAnsi="Arial" w:cs="Arial"/>
          <w:iCs/>
          <w:sz w:val="20"/>
          <w:szCs w:val="20"/>
        </w:rPr>
        <w:t xml:space="preserve">You can find out more at </w:t>
      </w:r>
      <w:hyperlink r:id="rId9" w:history="1">
        <w:r w:rsidRPr="00BE1891">
          <w:rPr>
            <w:rStyle w:val="Hyperlink"/>
            <w:rFonts w:ascii="Arial" w:hAnsi="Arial" w:cs="Arial"/>
            <w:iCs/>
            <w:sz w:val="20"/>
            <w:szCs w:val="20"/>
          </w:rPr>
          <w:t>www.liverpoolvision.co.uk</w:t>
        </w:r>
      </w:hyperlink>
      <w:r w:rsidRPr="00BE1891">
        <w:rPr>
          <w:rFonts w:ascii="Arial" w:hAnsi="Arial" w:cs="Arial"/>
          <w:iCs/>
          <w:sz w:val="20"/>
          <w:szCs w:val="20"/>
        </w:rPr>
        <w:t xml:space="preserve"> and </w:t>
      </w:r>
      <w:hyperlink r:id="rId10" w:history="1">
        <w:r w:rsidRPr="00BE1891">
          <w:rPr>
            <w:rStyle w:val="Hyperlink"/>
            <w:rFonts w:ascii="Arial" w:hAnsi="Arial" w:cs="Arial"/>
            <w:iCs/>
            <w:sz w:val="20"/>
            <w:szCs w:val="20"/>
          </w:rPr>
          <w:t>www.itsliverpool.com</w:t>
        </w:r>
      </w:hyperlink>
    </w:p>
    <w:p w14:paraId="1A0898A5" w14:textId="77777777" w:rsidR="00D65DAC" w:rsidRPr="00AF016F" w:rsidRDefault="00D65DAC" w:rsidP="00D65DAC">
      <w:pPr>
        <w:spacing w:after="0" w:line="240" w:lineRule="auto"/>
        <w:rPr>
          <w:rFonts w:ascii="Source Sans Pro" w:hAnsi="Source Sans Pro" w:cs="Arial"/>
          <w:sz w:val="20"/>
          <w:szCs w:val="20"/>
        </w:rPr>
      </w:pPr>
    </w:p>
    <w:p w14:paraId="56D4C26A" w14:textId="77777777" w:rsidR="00D65DAC" w:rsidRPr="00AF016F" w:rsidRDefault="00D65DAC" w:rsidP="00D65DAC">
      <w:pPr>
        <w:spacing w:after="0" w:line="240" w:lineRule="auto"/>
        <w:rPr>
          <w:rFonts w:ascii="Source Sans Pro" w:hAnsi="Source Sans Pro" w:cs="Arial"/>
          <w:sz w:val="20"/>
          <w:szCs w:val="20"/>
        </w:rPr>
      </w:pPr>
    </w:p>
    <w:p w14:paraId="3B33397F" w14:textId="77777777" w:rsidR="00D65DAC" w:rsidRPr="00AF016F" w:rsidRDefault="00D65DAC" w:rsidP="00D65DAC">
      <w:pPr>
        <w:spacing w:after="0" w:line="240" w:lineRule="auto"/>
        <w:rPr>
          <w:rFonts w:ascii="Source Sans Pro" w:hAnsi="Source Sans Pro" w:cs="Arial"/>
          <w:sz w:val="20"/>
          <w:szCs w:val="20"/>
        </w:rPr>
      </w:pPr>
    </w:p>
    <w:p w14:paraId="37318093" w14:textId="77777777" w:rsidR="00D65DAC" w:rsidRPr="00AF016F" w:rsidRDefault="00D65DAC" w:rsidP="00D65DAC">
      <w:pPr>
        <w:spacing w:after="0" w:line="240" w:lineRule="auto"/>
        <w:rPr>
          <w:rFonts w:ascii="Source Sans Pro" w:hAnsi="Source Sans Pro" w:cs="Arial"/>
          <w:sz w:val="20"/>
          <w:szCs w:val="20"/>
        </w:rPr>
      </w:pPr>
    </w:p>
    <w:p w14:paraId="011E4D2A" w14:textId="77777777" w:rsidR="00D65DAC" w:rsidRPr="00AF016F" w:rsidRDefault="00D65DAC" w:rsidP="00D65DAC">
      <w:pPr>
        <w:spacing w:after="0" w:line="240" w:lineRule="auto"/>
        <w:rPr>
          <w:rFonts w:ascii="Source Sans Pro" w:hAnsi="Source Sans Pro" w:cs="Arial"/>
          <w:sz w:val="20"/>
          <w:szCs w:val="20"/>
        </w:rPr>
      </w:pPr>
    </w:p>
    <w:p w14:paraId="0282FBDC" w14:textId="77777777" w:rsidR="00D65DAC" w:rsidRPr="00AF016F" w:rsidRDefault="00D65DAC" w:rsidP="00D65DAC">
      <w:pPr>
        <w:spacing w:after="0" w:line="240" w:lineRule="auto"/>
        <w:rPr>
          <w:rFonts w:ascii="Source Sans Pro" w:hAnsi="Source Sans Pro" w:cs="Arial"/>
          <w:sz w:val="20"/>
          <w:szCs w:val="20"/>
        </w:rPr>
      </w:pPr>
    </w:p>
    <w:p w14:paraId="7604D1DB" w14:textId="77777777" w:rsidR="00D65DAC" w:rsidRPr="00AF016F" w:rsidRDefault="00D65DAC" w:rsidP="00D65DAC">
      <w:pPr>
        <w:spacing w:after="0" w:line="240" w:lineRule="auto"/>
        <w:rPr>
          <w:rFonts w:ascii="Source Sans Pro" w:hAnsi="Source Sans Pro" w:cs="Arial"/>
          <w:sz w:val="20"/>
          <w:szCs w:val="20"/>
        </w:rPr>
      </w:pPr>
    </w:p>
    <w:p w14:paraId="31F3A6F8" w14:textId="77777777" w:rsidR="00D65DAC" w:rsidRPr="00AF016F" w:rsidRDefault="00D65DAC" w:rsidP="00D65DAC">
      <w:pPr>
        <w:spacing w:after="0" w:line="240" w:lineRule="auto"/>
        <w:rPr>
          <w:rFonts w:ascii="Source Sans Pro" w:hAnsi="Source Sans Pro" w:cs="Arial"/>
          <w:sz w:val="20"/>
          <w:szCs w:val="20"/>
        </w:rPr>
      </w:pPr>
    </w:p>
    <w:p w14:paraId="6B5952AE" w14:textId="77777777" w:rsidR="00D65DAC" w:rsidRPr="00AF016F" w:rsidRDefault="00D65DAC" w:rsidP="00D65DAC">
      <w:pPr>
        <w:spacing w:after="0" w:line="240" w:lineRule="auto"/>
        <w:rPr>
          <w:rFonts w:ascii="Source Sans Pro" w:hAnsi="Source Sans Pro" w:cs="Arial"/>
          <w:sz w:val="20"/>
          <w:szCs w:val="20"/>
        </w:rPr>
      </w:pPr>
    </w:p>
    <w:p w14:paraId="5CC5CE34" w14:textId="77777777" w:rsidR="00D65DAC" w:rsidRPr="00AF016F" w:rsidRDefault="00D65DAC" w:rsidP="00D65DAC">
      <w:pPr>
        <w:spacing w:after="0" w:line="240" w:lineRule="auto"/>
        <w:rPr>
          <w:rFonts w:ascii="Source Sans Pro" w:hAnsi="Source Sans Pro" w:cs="Arial"/>
          <w:sz w:val="20"/>
          <w:szCs w:val="20"/>
        </w:rPr>
      </w:pPr>
    </w:p>
    <w:p w14:paraId="2B84776F" w14:textId="77777777" w:rsidR="00D65DAC" w:rsidRPr="00AF016F" w:rsidRDefault="00D65DAC" w:rsidP="00D65DAC">
      <w:pPr>
        <w:spacing w:after="0" w:line="240" w:lineRule="auto"/>
        <w:rPr>
          <w:rFonts w:ascii="Source Sans Pro" w:hAnsi="Source Sans Pro" w:cs="Arial"/>
          <w:sz w:val="20"/>
          <w:szCs w:val="20"/>
        </w:rPr>
      </w:pPr>
    </w:p>
    <w:p w14:paraId="13E6AF4C" w14:textId="77777777" w:rsidR="00D65DAC" w:rsidRPr="00AF016F" w:rsidRDefault="00D65DAC" w:rsidP="00D65DAC">
      <w:pPr>
        <w:spacing w:after="0" w:line="240" w:lineRule="auto"/>
        <w:rPr>
          <w:rFonts w:ascii="Source Sans Pro" w:hAnsi="Source Sans Pro" w:cs="Arial"/>
          <w:sz w:val="20"/>
          <w:szCs w:val="20"/>
        </w:rPr>
      </w:pPr>
    </w:p>
    <w:p w14:paraId="13DFC583" w14:textId="77777777" w:rsidR="00D65DAC" w:rsidRPr="00AF016F" w:rsidRDefault="00D65DAC" w:rsidP="00D65DAC">
      <w:pPr>
        <w:spacing w:after="0" w:line="240" w:lineRule="auto"/>
        <w:rPr>
          <w:rFonts w:ascii="Source Sans Pro" w:hAnsi="Source Sans Pro" w:cs="Arial"/>
          <w:sz w:val="20"/>
          <w:szCs w:val="20"/>
        </w:rPr>
      </w:pPr>
    </w:p>
    <w:p w14:paraId="0AA8F056" w14:textId="77777777" w:rsidR="00D65DAC" w:rsidRPr="00AF016F" w:rsidRDefault="00D65DAC" w:rsidP="00D65DAC">
      <w:pPr>
        <w:spacing w:after="0" w:line="240" w:lineRule="auto"/>
        <w:rPr>
          <w:rFonts w:ascii="Source Sans Pro" w:hAnsi="Source Sans Pro" w:cs="Arial"/>
          <w:sz w:val="20"/>
          <w:szCs w:val="20"/>
        </w:rPr>
      </w:pPr>
    </w:p>
    <w:p w14:paraId="0E18BA22" w14:textId="3B3C33E1" w:rsidR="00D65DAC" w:rsidRDefault="00D65DAC" w:rsidP="00D65DAC">
      <w:pPr>
        <w:spacing w:after="0" w:line="240" w:lineRule="auto"/>
        <w:rPr>
          <w:rFonts w:ascii="Source Sans Pro" w:hAnsi="Source Sans Pro" w:cs="Arial"/>
          <w:sz w:val="20"/>
          <w:szCs w:val="20"/>
        </w:rPr>
      </w:pPr>
    </w:p>
    <w:p w14:paraId="0F9F1A4E" w14:textId="77777777" w:rsidR="00FC7ABC" w:rsidRPr="00AF016F" w:rsidRDefault="00FC7ABC" w:rsidP="00D65DAC">
      <w:pPr>
        <w:spacing w:after="0" w:line="240" w:lineRule="auto"/>
        <w:rPr>
          <w:rFonts w:ascii="Source Sans Pro" w:hAnsi="Source Sans Pro" w:cs="Arial"/>
          <w:sz w:val="20"/>
          <w:szCs w:val="20"/>
        </w:rPr>
      </w:pPr>
    </w:p>
    <w:p w14:paraId="65A9683E" w14:textId="77777777" w:rsidR="00D65DAC" w:rsidRPr="00AF016F" w:rsidRDefault="00D65DAC" w:rsidP="00D65DAC">
      <w:pPr>
        <w:spacing w:after="0" w:line="240" w:lineRule="auto"/>
        <w:rPr>
          <w:rFonts w:ascii="Source Sans Pro" w:hAnsi="Source Sans Pro" w:cs="Arial"/>
          <w:sz w:val="20"/>
          <w:szCs w:val="20"/>
        </w:rPr>
      </w:pPr>
    </w:p>
    <w:p w14:paraId="2F10EDB6" w14:textId="61E7F4E7" w:rsidR="00D65DAC" w:rsidRPr="00AF016F" w:rsidRDefault="00D65DAC" w:rsidP="009B58DF">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line="259" w:lineRule="auto"/>
        <w:contextualSpacing/>
        <w:rPr>
          <w:rFonts w:ascii="Source Sans Pro" w:hAnsi="Source Sans Pro" w:cs="Arial"/>
          <w:b/>
          <w:sz w:val="20"/>
          <w:szCs w:val="20"/>
          <w:lang w:val="en-US"/>
        </w:rPr>
      </w:pPr>
      <w:r w:rsidRPr="00AF016F">
        <w:rPr>
          <w:rFonts w:ascii="Source Sans Pro" w:hAnsi="Source Sans Pro" w:cs="Arial"/>
          <w:b/>
          <w:sz w:val="20"/>
          <w:szCs w:val="20"/>
          <w:lang w:val="en-US"/>
        </w:rPr>
        <w:lastRenderedPageBreak/>
        <w:t xml:space="preserve">About International </w:t>
      </w:r>
      <w:r w:rsidR="00784E29" w:rsidRPr="00AF016F">
        <w:rPr>
          <w:rFonts w:ascii="Source Sans Pro" w:hAnsi="Source Sans Pro" w:cs="Arial"/>
          <w:b/>
          <w:sz w:val="20"/>
          <w:szCs w:val="20"/>
          <w:lang w:val="en-US"/>
        </w:rPr>
        <w:t>Business Festival</w:t>
      </w:r>
      <w:r w:rsidRPr="00AF016F">
        <w:rPr>
          <w:rFonts w:ascii="Source Sans Pro" w:hAnsi="Source Sans Pro" w:cs="Arial"/>
          <w:b/>
          <w:sz w:val="20"/>
          <w:szCs w:val="20"/>
          <w:lang w:val="en-US"/>
        </w:rPr>
        <w:t>:</w:t>
      </w:r>
    </w:p>
    <w:p w14:paraId="377C3B21" w14:textId="77777777" w:rsidR="00D65DAC" w:rsidRPr="00AF016F" w:rsidRDefault="00D65DAC" w:rsidP="00D65D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ource Sans Pro" w:hAnsi="Source Sans Pro" w:cs="Arial"/>
          <w:b/>
          <w:sz w:val="20"/>
          <w:szCs w:val="20"/>
          <w:lang w:val="en-US"/>
        </w:rPr>
      </w:pPr>
      <w:r w:rsidRPr="00AF016F">
        <w:rPr>
          <w:rFonts w:ascii="Source Sans Pro" w:hAnsi="Source Sans Pro"/>
          <w:noProof/>
          <w:lang w:eastAsia="en-GB"/>
        </w:rPr>
        <w:drawing>
          <wp:inline distT="0" distB="0" distL="0" distR="0" wp14:anchorId="6C238BD6" wp14:editId="2AB872C0">
            <wp:extent cx="6645910" cy="1667865"/>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4582"/>
                    <a:stretch/>
                  </pic:blipFill>
                  <pic:spPr bwMode="auto">
                    <a:xfrm>
                      <a:off x="0" y="0"/>
                      <a:ext cx="6645910" cy="1667865"/>
                    </a:xfrm>
                    <a:prstGeom prst="rect">
                      <a:avLst/>
                    </a:prstGeom>
                    <a:ln>
                      <a:noFill/>
                    </a:ln>
                    <a:extLst>
                      <a:ext uri="{53640926-AAD7-44D8-BBD7-CCE9431645EC}">
                        <a14:shadowObscured xmlns:a14="http://schemas.microsoft.com/office/drawing/2010/main"/>
                      </a:ext>
                    </a:extLst>
                  </pic:spPr>
                </pic:pic>
              </a:graphicData>
            </a:graphic>
          </wp:inline>
        </w:drawing>
      </w:r>
    </w:p>
    <w:p w14:paraId="33F53CED" w14:textId="77777777" w:rsidR="00D65DAC" w:rsidRPr="00AF016F" w:rsidRDefault="00D65DAC" w:rsidP="00D65DAC">
      <w:pPr>
        <w:spacing w:after="0" w:line="240" w:lineRule="auto"/>
        <w:jc w:val="center"/>
        <w:rPr>
          <w:rFonts w:ascii="Source Sans Pro" w:hAnsi="Source Sans Pro" w:cs="Arial"/>
          <w:sz w:val="20"/>
          <w:szCs w:val="20"/>
        </w:rPr>
      </w:pPr>
      <w:r w:rsidRPr="00AF016F">
        <w:rPr>
          <w:rFonts w:ascii="Source Sans Pro" w:hAnsi="Source Sans Pro"/>
          <w:noProof/>
          <w:lang w:eastAsia="en-GB"/>
        </w:rPr>
        <w:drawing>
          <wp:inline distT="0" distB="0" distL="0" distR="0" wp14:anchorId="0116F9B5" wp14:editId="697652F1">
            <wp:extent cx="4725619" cy="35897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7926" b="57798"/>
                    <a:stretch/>
                  </pic:blipFill>
                  <pic:spPr bwMode="auto">
                    <a:xfrm>
                      <a:off x="0" y="0"/>
                      <a:ext cx="4918977" cy="373665"/>
                    </a:xfrm>
                    <a:prstGeom prst="rect">
                      <a:avLst/>
                    </a:prstGeom>
                    <a:ln>
                      <a:noFill/>
                    </a:ln>
                    <a:extLst>
                      <a:ext uri="{53640926-AAD7-44D8-BBD7-CCE9431645EC}">
                        <a14:shadowObscured xmlns:a14="http://schemas.microsoft.com/office/drawing/2010/main"/>
                      </a:ext>
                    </a:extLst>
                  </pic:spPr>
                </pic:pic>
              </a:graphicData>
            </a:graphic>
          </wp:inline>
        </w:drawing>
      </w:r>
    </w:p>
    <w:p w14:paraId="622F2511" w14:textId="77777777" w:rsidR="00D65DAC" w:rsidRPr="00AF016F" w:rsidRDefault="00D65DAC" w:rsidP="00D65DAC">
      <w:pPr>
        <w:spacing w:after="0" w:line="240" w:lineRule="auto"/>
        <w:jc w:val="center"/>
        <w:rPr>
          <w:rFonts w:ascii="Source Sans Pro" w:hAnsi="Source Sans Pro" w:cs="Arial"/>
          <w:sz w:val="20"/>
          <w:szCs w:val="20"/>
        </w:rPr>
      </w:pPr>
    </w:p>
    <w:p w14:paraId="45ADD644" w14:textId="13CA9302" w:rsidR="00D65DAC" w:rsidRPr="00AF016F" w:rsidRDefault="00FA4B39" w:rsidP="00D65DAC">
      <w:pPr>
        <w:spacing w:after="0" w:line="240" w:lineRule="auto"/>
        <w:jc w:val="center"/>
        <w:rPr>
          <w:rFonts w:ascii="Source Sans Pro" w:hAnsi="Source Sans Pro" w:cs="Arial"/>
          <w:sz w:val="20"/>
          <w:szCs w:val="20"/>
        </w:rPr>
      </w:pPr>
      <w:r>
        <w:rPr>
          <w:rFonts w:ascii="Source Sans Pro" w:hAnsi="Source Sans Pro" w:cs="Arial"/>
          <w:noProof/>
          <w:sz w:val="20"/>
          <w:szCs w:val="20"/>
          <w:lang w:eastAsia="en-GB"/>
        </w:rPr>
        <w:drawing>
          <wp:inline distT="0" distB="0" distL="0" distR="0" wp14:anchorId="5D767164" wp14:editId="3918A4E6">
            <wp:extent cx="6578271" cy="3219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k 4.png"/>
                    <pic:cNvPicPr/>
                  </pic:nvPicPr>
                  <pic:blipFill>
                    <a:blip r:embed="rId13">
                      <a:extLst>
                        <a:ext uri="{28A0092B-C50C-407E-A947-70E740481C1C}">
                          <a14:useLocalDpi xmlns:a14="http://schemas.microsoft.com/office/drawing/2010/main" val="0"/>
                        </a:ext>
                      </a:extLst>
                    </a:blip>
                    <a:stretch>
                      <a:fillRect/>
                    </a:stretch>
                  </pic:blipFill>
                  <pic:spPr>
                    <a:xfrm>
                      <a:off x="0" y="0"/>
                      <a:ext cx="6587788" cy="3224108"/>
                    </a:xfrm>
                    <a:prstGeom prst="rect">
                      <a:avLst/>
                    </a:prstGeom>
                  </pic:spPr>
                </pic:pic>
              </a:graphicData>
            </a:graphic>
          </wp:inline>
        </w:drawing>
      </w:r>
    </w:p>
    <w:p w14:paraId="3901C76B" w14:textId="77777777" w:rsidR="00D65DAC" w:rsidRPr="00AF016F" w:rsidRDefault="00D65DAC" w:rsidP="00D65DAC">
      <w:pPr>
        <w:spacing w:after="0" w:line="240" w:lineRule="auto"/>
        <w:jc w:val="center"/>
        <w:rPr>
          <w:rFonts w:ascii="Source Sans Pro" w:hAnsi="Source Sans Pro" w:cs="Arial"/>
          <w:sz w:val="20"/>
          <w:szCs w:val="20"/>
        </w:rPr>
      </w:pPr>
    </w:p>
    <w:p w14:paraId="144C301C" w14:textId="77777777" w:rsidR="00D65DAC" w:rsidRPr="00AF016F" w:rsidRDefault="00D65DAC" w:rsidP="00D65DAC">
      <w:pPr>
        <w:spacing w:after="0" w:line="240" w:lineRule="auto"/>
        <w:jc w:val="center"/>
        <w:rPr>
          <w:rFonts w:ascii="Source Sans Pro" w:hAnsi="Source Sans Pro" w:cs="Arial"/>
          <w:sz w:val="20"/>
          <w:szCs w:val="20"/>
        </w:rPr>
      </w:pPr>
    </w:p>
    <w:p w14:paraId="49DE6CA6" w14:textId="77777777" w:rsidR="00D65DAC" w:rsidRPr="00AF016F" w:rsidRDefault="00D65DAC" w:rsidP="00D65DAC">
      <w:pPr>
        <w:spacing w:after="0" w:line="240" w:lineRule="auto"/>
        <w:jc w:val="center"/>
        <w:rPr>
          <w:rFonts w:ascii="Source Sans Pro" w:hAnsi="Source Sans Pro" w:cs="Arial"/>
          <w:sz w:val="20"/>
          <w:szCs w:val="20"/>
        </w:rPr>
      </w:pPr>
      <w:r w:rsidRPr="00AF016F">
        <w:rPr>
          <w:rFonts w:ascii="Source Sans Pro" w:hAnsi="Source Sans Pro" w:cs="Arial"/>
          <w:sz w:val="20"/>
          <w:szCs w:val="20"/>
        </w:rPr>
        <w:br w:type="page"/>
      </w:r>
      <w:r w:rsidRPr="00AF016F">
        <w:rPr>
          <w:rFonts w:ascii="Source Sans Pro" w:hAnsi="Source Sans Pro"/>
          <w:noProof/>
          <w:lang w:eastAsia="en-GB"/>
        </w:rPr>
        <w:lastRenderedPageBreak/>
        <w:drawing>
          <wp:inline distT="0" distB="0" distL="0" distR="0" wp14:anchorId="73E45609" wp14:editId="19C57AC7">
            <wp:extent cx="5455686" cy="4624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7522" b="56663"/>
                    <a:stretch/>
                  </pic:blipFill>
                  <pic:spPr bwMode="auto">
                    <a:xfrm>
                      <a:off x="0" y="0"/>
                      <a:ext cx="5563365" cy="471557"/>
                    </a:xfrm>
                    <a:prstGeom prst="rect">
                      <a:avLst/>
                    </a:prstGeom>
                    <a:ln>
                      <a:noFill/>
                    </a:ln>
                    <a:extLst>
                      <a:ext uri="{53640926-AAD7-44D8-BBD7-CCE9431645EC}">
                        <a14:shadowObscured xmlns:a14="http://schemas.microsoft.com/office/drawing/2010/main"/>
                      </a:ext>
                    </a:extLst>
                  </pic:spPr>
                </pic:pic>
              </a:graphicData>
            </a:graphic>
          </wp:inline>
        </w:drawing>
      </w:r>
    </w:p>
    <w:p w14:paraId="74FB0B45" w14:textId="77777777" w:rsidR="00D65DAC" w:rsidRPr="00AF016F" w:rsidRDefault="00D65DAC" w:rsidP="00D65DAC">
      <w:pPr>
        <w:spacing w:after="0" w:line="240" w:lineRule="auto"/>
        <w:rPr>
          <w:rFonts w:ascii="Source Sans Pro" w:hAnsi="Source Sans Pro" w:cs="Arial"/>
          <w:sz w:val="20"/>
          <w:szCs w:val="20"/>
        </w:rPr>
      </w:pPr>
    </w:p>
    <w:p w14:paraId="5DEC56A4" w14:textId="77777777" w:rsidR="00D65DAC" w:rsidRPr="00AF016F" w:rsidRDefault="00D65DAC" w:rsidP="00D65DAC">
      <w:pPr>
        <w:spacing w:after="0" w:line="240" w:lineRule="auto"/>
        <w:jc w:val="center"/>
        <w:rPr>
          <w:rFonts w:ascii="Source Sans Pro" w:hAnsi="Source Sans Pro" w:cs="Arial"/>
          <w:sz w:val="20"/>
          <w:szCs w:val="20"/>
        </w:rPr>
      </w:pPr>
      <w:r w:rsidRPr="00AF016F">
        <w:rPr>
          <w:rFonts w:ascii="Source Sans Pro" w:hAnsi="Source Sans Pro"/>
          <w:noProof/>
          <w:lang w:eastAsia="en-GB"/>
        </w:rPr>
        <w:drawing>
          <wp:inline distT="0" distB="0" distL="0" distR="0" wp14:anchorId="4803E029" wp14:editId="57BB63C1">
            <wp:extent cx="6381115" cy="3043080"/>
            <wp:effectExtent l="0" t="0" r="63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421"/>
                    <a:stretch/>
                  </pic:blipFill>
                  <pic:spPr bwMode="auto">
                    <a:xfrm>
                      <a:off x="0" y="0"/>
                      <a:ext cx="6382194" cy="3043595"/>
                    </a:xfrm>
                    <a:prstGeom prst="rect">
                      <a:avLst/>
                    </a:prstGeom>
                    <a:ln>
                      <a:noFill/>
                    </a:ln>
                    <a:extLst>
                      <a:ext uri="{53640926-AAD7-44D8-BBD7-CCE9431645EC}">
                        <a14:shadowObscured xmlns:a14="http://schemas.microsoft.com/office/drawing/2010/main"/>
                      </a:ext>
                    </a:extLst>
                  </pic:spPr>
                </pic:pic>
              </a:graphicData>
            </a:graphic>
          </wp:inline>
        </w:drawing>
      </w:r>
    </w:p>
    <w:p w14:paraId="4EC4C617" w14:textId="77777777" w:rsidR="00D65DAC" w:rsidRPr="00AF016F" w:rsidRDefault="00D65DAC" w:rsidP="00D65DAC">
      <w:pPr>
        <w:spacing w:after="0" w:line="240" w:lineRule="auto"/>
        <w:rPr>
          <w:rFonts w:ascii="Source Sans Pro" w:hAnsi="Source Sans Pro" w:cs="Arial"/>
          <w:sz w:val="20"/>
          <w:szCs w:val="20"/>
        </w:rPr>
      </w:pPr>
    </w:p>
    <w:p w14:paraId="6DF04B80" w14:textId="77777777" w:rsidR="00D65DAC" w:rsidRPr="00AF016F" w:rsidRDefault="00D65DAC" w:rsidP="00D65DAC">
      <w:pPr>
        <w:spacing w:after="0" w:line="240" w:lineRule="auto"/>
        <w:rPr>
          <w:rFonts w:ascii="Source Sans Pro" w:hAnsi="Source Sans Pro" w:cs="Arial"/>
          <w:sz w:val="20"/>
          <w:szCs w:val="20"/>
        </w:rPr>
      </w:pPr>
    </w:p>
    <w:p w14:paraId="368D63F6" w14:textId="77777777" w:rsidR="00D65DAC" w:rsidRPr="00AF016F" w:rsidRDefault="00D65DAC" w:rsidP="00D65DAC">
      <w:pPr>
        <w:spacing w:after="0" w:line="240" w:lineRule="auto"/>
        <w:jc w:val="center"/>
        <w:rPr>
          <w:rFonts w:ascii="Source Sans Pro" w:hAnsi="Source Sans Pro" w:cs="Arial"/>
          <w:sz w:val="20"/>
          <w:szCs w:val="20"/>
        </w:rPr>
      </w:pPr>
      <w:r w:rsidRPr="00AF016F">
        <w:rPr>
          <w:rFonts w:ascii="Source Sans Pro" w:hAnsi="Source Sans Pro"/>
          <w:noProof/>
          <w:lang w:eastAsia="en-GB"/>
        </w:rPr>
        <w:drawing>
          <wp:inline distT="0" distB="0" distL="0" distR="0" wp14:anchorId="4AEEBB4E" wp14:editId="43947128">
            <wp:extent cx="4893868" cy="50173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5425" cy="509067"/>
                    </a:xfrm>
                    <a:prstGeom prst="rect">
                      <a:avLst/>
                    </a:prstGeom>
                  </pic:spPr>
                </pic:pic>
              </a:graphicData>
            </a:graphic>
          </wp:inline>
        </w:drawing>
      </w:r>
    </w:p>
    <w:p w14:paraId="6940B4F3" w14:textId="77777777" w:rsidR="00D65DAC" w:rsidRPr="00AF016F" w:rsidRDefault="00D65DAC" w:rsidP="00D65DAC">
      <w:pPr>
        <w:spacing w:after="0" w:line="240" w:lineRule="auto"/>
        <w:rPr>
          <w:rFonts w:ascii="Source Sans Pro" w:hAnsi="Source Sans Pro" w:cs="Arial"/>
          <w:sz w:val="20"/>
          <w:szCs w:val="20"/>
        </w:rPr>
      </w:pPr>
    </w:p>
    <w:p w14:paraId="726AAD49" w14:textId="77777777" w:rsidR="00D65DAC" w:rsidRPr="00AF016F" w:rsidRDefault="00D65DAC" w:rsidP="00D65DAC">
      <w:pPr>
        <w:spacing w:after="0" w:line="240" w:lineRule="auto"/>
        <w:jc w:val="center"/>
        <w:rPr>
          <w:rFonts w:ascii="Source Sans Pro" w:hAnsi="Source Sans Pro" w:cs="Arial"/>
          <w:sz w:val="20"/>
          <w:szCs w:val="20"/>
        </w:rPr>
      </w:pPr>
      <w:r w:rsidRPr="00AF016F">
        <w:rPr>
          <w:rFonts w:ascii="Source Sans Pro" w:hAnsi="Source Sans Pro"/>
          <w:noProof/>
          <w:lang w:eastAsia="en-GB"/>
        </w:rPr>
        <w:drawing>
          <wp:inline distT="0" distB="0" distL="0" distR="0" wp14:anchorId="30C5F2DC" wp14:editId="3502A7E8">
            <wp:extent cx="5314544" cy="2505442"/>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2179" cy="2509042"/>
                    </a:xfrm>
                    <a:prstGeom prst="rect">
                      <a:avLst/>
                    </a:prstGeom>
                  </pic:spPr>
                </pic:pic>
              </a:graphicData>
            </a:graphic>
          </wp:inline>
        </w:drawing>
      </w:r>
    </w:p>
    <w:p w14:paraId="0186AFA7" w14:textId="77777777" w:rsidR="00D65DAC" w:rsidRPr="00AF016F" w:rsidRDefault="00D65DAC" w:rsidP="00D65DAC">
      <w:pPr>
        <w:spacing w:after="0" w:line="240" w:lineRule="auto"/>
        <w:rPr>
          <w:rFonts w:ascii="Source Sans Pro" w:hAnsi="Source Sans Pro" w:cs="Arial"/>
          <w:sz w:val="20"/>
          <w:szCs w:val="20"/>
        </w:rPr>
      </w:pPr>
    </w:p>
    <w:p w14:paraId="270D3CF6" w14:textId="77777777" w:rsidR="00D65DAC" w:rsidRPr="00AF016F" w:rsidRDefault="00D65DAC" w:rsidP="00D65DAC">
      <w:pPr>
        <w:spacing w:after="0" w:line="240" w:lineRule="auto"/>
        <w:jc w:val="center"/>
        <w:rPr>
          <w:rFonts w:ascii="Source Sans Pro" w:hAnsi="Source Sans Pro" w:cs="Arial"/>
          <w:sz w:val="20"/>
          <w:szCs w:val="20"/>
        </w:rPr>
      </w:pPr>
      <w:r w:rsidRPr="00AF016F">
        <w:rPr>
          <w:rFonts w:ascii="Source Sans Pro" w:hAnsi="Source Sans Pro"/>
          <w:noProof/>
          <w:lang w:eastAsia="en-GB"/>
        </w:rPr>
        <w:lastRenderedPageBreak/>
        <w:drawing>
          <wp:inline distT="0" distB="0" distL="0" distR="0" wp14:anchorId="41F03BC9" wp14:editId="383252F4">
            <wp:extent cx="5280566" cy="228234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61" r="5519" b="5514"/>
                    <a:stretch/>
                  </pic:blipFill>
                  <pic:spPr bwMode="auto">
                    <a:xfrm>
                      <a:off x="0" y="0"/>
                      <a:ext cx="5292707" cy="2287590"/>
                    </a:xfrm>
                    <a:prstGeom prst="rect">
                      <a:avLst/>
                    </a:prstGeom>
                    <a:ln>
                      <a:noFill/>
                    </a:ln>
                    <a:extLst>
                      <a:ext uri="{53640926-AAD7-44D8-BBD7-CCE9431645EC}">
                        <a14:shadowObscured xmlns:a14="http://schemas.microsoft.com/office/drawing/2010/main"/>
                      </a:ext>
                    </a:extLst>
                  </pic:spPr>
                </pic:pic>
              </a:graphicData>
            </a:graphic>
          </wp:inline>
        </w:drawing>
      </w:r>
    </w:p>
    <w:p w14:paraId="41E8720D" w14:textId="77777777" w:rsidR="00D65DAC" w:rsidRPr="00AF016F" w:rsidRDefault="00D65DAC" w:rsidP="00D65DAC">
      <w:pPr>
        <w:spacing w:after="0" w:line="240" w:lineRule="auto"/>
        <w:jc w:val="center"/>
        <w:rPr>
          <w:rFonts w:ascii="Source Sans Pro" w:hAnsi="Source Sans Pro" w:cs="Arial"/>
          <w:sz w:val="20"/>
          <w:szCs w:val="20"/>
        </w:rPr>
      </w:pPr>
    </w:p>
    <w:p w14:paraId="0D6C230C" w14:textId="77777777" w:rsidR="00D65DAC" w:rsidRPr="00AF016F" w:rsidRDefault="00D65DAC" w:rsidP="00D65DAC">
      <w:pPr>
        <w:spacing w:after="0" w:line="240" w:lineRule="auto"/>
        <w:rPr>
          <w:rFonts w:ascii="Source Sans Pro" w:hAnsi="Source Sans Pro" w:cs="Arial"/>
          <w:sz w:val="20"/>
          <w:szCs w:val="20"/>
        </w:rPr>
      </w:pPr>
    </w:p>
    <w:p w14:paraId="088935B7" w14:textId="77777777" w:rsidR="00D65DAC" w:rsidRPr="00AF016F" w:rsidRDefault="00D65DAC" w:rsidP="00D65DAC">
      <w:pPr>
        <w:spacing w:after="0" w:line="240" w:lineRule="auto"/>
        <w:jc w:val="center"/>
        <w:rPr>
          <w:rFonts w:ascii="Source Sans Pro" w:hAnsi="Source Sans Pro" w:cs="Arial"/>
          <w:b/>
          <w:sz w:val="20"/>
          <w:szCs w:val="20"/>
        </w:rPr>
      </w:pPr>
      <w:r w:rsidRPr="00AF016F">
        <w:rPr>
          <w:rFonts w:ascii="Source Sans Pro" w:hAnsi="Source Sans Pro"/>
          <w:noProof/>
          <w:lang w:eastAsia="en-GB"/>
        </w:rPr>
        <w:drawing>
          <wp:inline distT="0" distB="0" distL="0" distR="0" wp14:anchorId="7DA538AC" wp14:editId="467C1D1D">
            <wp:extent cx="5416957" cy="4596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18227" cy="468200"/>
                    </a:xfrm>
                    <a:prstGeom prst="rect">
                      <a:avLst/>
                    </a:prstGeom>
                  </pic:spPr>
                </pic:pic>
              </a:graphicData>
            </a:graphic>
          </wp:inline>
        </w:drawing>
      </w:r>
    </w:p>
    <w:p w14:paraId="12DE635B" w14:textId="77777777" w:rsidR="00D65DAC" w:rsidRPr="00AF016F" w:rsidRDefault="00D65DAC" w:rsidP="00D65DAC">
      <w:pPr>
        <w:spacing w:after="0" w:line="240" w:lineRule="auto"/>
        <w:rPr>
          <w:rFonts w:ascii="Source Sans Pro" w:hAnsi="Source Sans Pro" w:cs="Arial"/>
          <w:sz w:val="20"/>
          <w:szCs w:val="20"/>
        </w:rPr>
      </w:pPr>
    </w:p>
    <w:p w14:paraId="78966489" w14:textId="77777777" w:rsidR="00D65DAC" w:rsidRPr="00AF016F" w:rsidRDefault="00D65DAC" w:rsidP="00D65DAC">
      <w:pPr>
        <w:spacing w:after="0" w:line="240" w:lineRule="auto"/>
        <w:jc w:val="center"/>
        <w:rPr>
          <w:rFonts w:ascii="Source Sans Pro" w:hAnsi="Source Sans Pro" w:cs="Arial"/>
          <w:sz w:val="20"/>
          <w:szCs w:val="20"/>
        </w:rPr>
      </w:pPr>
      <w:r w:rsidRPr="00AF016F">
        <w:rPr>
          <w:rFonts w:ascii="Source Sans Pro" w:hAnsi="Source Sans Pro"/>
          <w:noProof/>
          <w:lang w:eastAsia="en-GB"/>
        </w:rPr>
        <w:drawing>
          <wp:inline distT="0" distB="0" distL="0" distR="0" wp14:anchorId="2275BA7A" wp14:editId="197FA51A">
            <wp:extent cx="5212131" cy="2369513"/>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1333" cy="2373697"/>
                    </a:xfrm>
                    <a:prstGeom prst="rect">
                      <a:avLst/>
                    </a:prstGeom>
                  </pic:spPr>
                </pic:pic>
              </a:graphicData>
            </a:graphic>
          </wp:inline>
        </w:drawing>
      </w:r>
    </w:p>
    <w:p w14:paraId="3C9BCABD" w14:textId="77777777" w:rsidR="00D65DAC" w:rsidRPr="00AF016F" w:rsidRDefault="00D65DAC" w:rsidP="00D65DAC">
      <w:pPr>
        <w:spacing w:after="0" w:line="240" w:lineRule="auto"/>
        <w:rPr>
          <w:rFonts w:ascii="Source Sans Pro" w:hAnsi="Source Sans Pro" w:cs="Arial"/>
          <w:sz w:val="20"/>
          <w:szCs w:val="20"/>
        </w:rPr>
      </w:pPr>
    </w:p>
    <w:p w14:paraId="3FBD8EF3" w14:textId="77777777" w:rsidR="00D65DAC" w:rsidRPr="00AF016F" w:rsidRDefault="00D65DAC" w:rsidP="00D65DAC">
      <w:pPr>
        <w:spacing w:after="0" w:line="240" w:lineRule="auto"/>
        <w:jc w:val="center"/>
        <w:rPr>
          <w:rFonts w:ascii="Source Sans Pro" w:hAnsi="Source Sans Pro" w:cs="Arial"/>
          <w:sz w:val="20"/>
          <w:szCs w:val="20"/>
        </w:rPr>
      </w:pPr>
      <w:r w:rsidRPr="00AF016F">
        <w:rPr>
          <w:rFonts w:ascii="Source Sans Pro" w:hAnsi="Source Sans Pro"/>
          <w:noProof/>
          <w:lang w:eastAsia="en-GB"/>
        </w:rPr>
        <w:drawing>
          <wp:inline distT="0" distB="0" distL="0" distR="0" wp14:anchorId="50ED948F" wp14:editId="4569220B">
            <wp:extent cx="5522976" cy="2686554"/>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58980" cy="2704067"/>
                    </a:xfrm>
                    <a:prstGeom prst="rect">
                      <a:avLst/>
                    </a:prstGeom>
                  </pic:spPr>
                </pic:pic>
              </a:graphicData>
            </a:graphic>
          </wp:inline>
        </w:drawing>
      </w:r>
    </w:p>
    <w:p w14:paraId="6621D565" w14:textId="77777777" w:rsidR="00D65DAC" w:rsidRPr="00AF016F" w:rsidRDefault="00D65DAC" w:rsidP="00D65DAC">
      <w:pPr>
        <w:spacing w:after="0" w:line="240" w:lineRule="auto"/>
        <w:rPr>
          <w:rFonts w:ascii="Source Sans Pro" w:hAnsi="Source Sans Pro" w:cs="Arial"/>
          <w:sz w:val="20"/>
          <w:szCs w:val="20"/>
        </w:rPr>
      </w:pPr>
    </w:p>
    <w:p w14:paraId="3B046AB8" w14:textId="77777777" w:rsidR="00D65DAC" w:rsidRPr="00AF016F" w:rsidRDefault="00D65DAC" w:rsidP="00D65DAC">
      <w:pPr>
        <w:spacing w:after="0" w:line="240" w:lineRule="auto"/>
        <w:rPr>
          <w:rFonts w:ascii="Source Sans Pro" w:hAnsi="Source Sans Pro" w:cs="Arial"/>
          <w:sz w:val="20"/>
          <w:szCs w:val="20"/>
        </w:rPr>
      </w:pPr>
      <w:r w:rsidRPr="00AF016F">
        <w:rPr>
          <w:rFonts w:ascii="Source Sans Pro" w:hAnsi="Source Sans Pro"/>
          <w:noProof/>
          <w:lang w:eastAsia="en-GB"/>
        </w:rPr>
        <w:lastRenderedPageBreak/>
        <w:drawing>
          <wp:inline distT="0" distB="0" distL="0" distR="0" wp14:anchorId="6D4BCFA4" wp14:editId="1069CA01">
            <wp:extent cx="4867865" cy="207751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303" r="2275" b="8229"/>
                    <a:stretch/>
                  </pic:blipFill>
                  <pic:spPr bwMode="auto">
                    <a:xfrm>
                      <a:off x="0" y="0"/>
                      <a:ext cx="4884127" cy="2084457"/>
                    </a:xfrm>
                    <a:prstGeom prst="rect">
                      <a:avLst/>
                    </a:prstGeom>
                    <a:ln>
                      <a:noFill/>
                    </a:ln>
                    <a:extLst>
                      <a:ext uri="{53640926-AAD7-44D8-BBD7-CCE9431645EC}">
                        <a14:shadowObscured xmlns:a14="http://schemas.microsoft.com/office/drawing/2010/main"/>
                      </a:ext>
                    </a:extLst>
                  </pic:spPr>
                </pic:pic>
              </a:graphicData>
            </a:graphic>
          </wp:inline>
        </w:drawing>
      </w:r>
      <w:r w:rsidRPr="00AF016F">
        <w:rPr>
          <w:rFonts w:ascii="Source Sans Pro" w:hAnsi="Source Sans Pro"/>
          <w:noProof/>
          <w:lang w:eastAsia="en-GB"/>
        </w:rPr>
        <w:drawing>
          <wp:inline distT="0" distB="0" distL="0" distR="0" wp14:anchorId="457752EB" wp14:editId="0DB4D0F3">
            <wp:extent cx="1733702" cy="24246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46461" cy="2442515"/>
                    </a:xfrm>
                    <a:prstGeom prst="rect">
                      <a:avLst/>
                    </a:prstGeom>
                  </pic:spPr>
                </pic:pic>
              </a:graphicData>
            </a:graphic>
          </wp:inline>
        </w:drawing>
      </w:r>
    </w:p>
    <w:p w14:paraId="337EE551" w14:textId="77777777" w:rsidR="00D65DAC" w:rsidRPr="00AF016F" w:rsidRDefault="00D65DAC" w:rsidP="00D65DAC">
      <w:pPr>
        <w:spacing w:after="0" w:line="240" w:lineRule="auto"/>
        <w:rPr>
          <w:rFonts w:ascii="Source Sans Pro" w:hAnsi="Source Sans Pro" w:cs="Arial"/>
          <w:sz w:val="20"/>
          <w:szCs w:val="20"/>
        </w:rPr>
      </w:pPr>
    </w:p>
    <w:p w14:paraId="2630316A" w14:textId="77777777" w:rsidR="00D65DAC" w:rsidRPr="00AF016F" w:rsidRDefault="00D65DAC" w:rsidP="00D65DAC">
      <w:pPr>
        <w:spacing w:after="0" w:line="240" w:lineRule="auto"/>
        <w:rPr>
          <w:rFonts w:ascii="Source Sans Pro" w:hAnsi="Source Sans Pro" w:cs="Arial"/>
          <w:sz w:val="20"/>
          <w:szCs w:val="20"/>
        </w:rPr>
      </w:pPr>
    </w:p>
    <w:p w14:paraId="21E472F2" w14:textId="77777777" w:rsidR="00D65DAC" w:rsidRPr="00AF016F" w:rsidRDefault="00D65DAC" w:rsidP="00D65DAC">
      <w:pPr>
        <w:spacing w:after="0" w:line="240" w:lineRule="auto"/>
        <w:rPr>
          <w:rFonts w:ascii="Source Sans Pro" w:hAnsi="Source Sans Pro" w:cs="Arial"/>
          <w:sz w:val="20"/>
          <w:szCs w:val="20"/>
        </w:rPr>
      </w:pPr>
    </w:p>
    <w:p w14:paraId="541A73AC" w14:textId="77777777" w:rsidR="00D65DAC" w:rsidRPr="00AF016F" w:rsidRDefault="00D65DAC" w:rsidP="00D65DAC">
      <w:pPr>
        <w:spacing w:after="0" w:line="240" w:lineRule="auto"/>
        <w:rPr>
          <w:rFonts w:ascii="Source Sans Pro" w:hAnsi="Source Sans Pro" w:cs="Arial"/>
          <w:sz w:val="20"/>
          <w:szCs w:val="20"/>
        </w:rPr>
      </w:pPr>
    </w:p>
    <w:p w14:paraId="15D46B73" w14:textId="77777777" w:rsidR="00D65DAC" w:rsidRPr="00AF016F" w:rsidRDefault="00D65DAC" w:rsidP="00D65DAC">
      <w:pPr>
        <w:spacing w:after="0" w:line="240" w:lineRule="auto"/>
        <w:rPr>
          <w:rFonts w:ascii="Source Sans Pro" w:hAnsi="Source Sans Pro" w:cs="Arial"/>
          <w:sz w:val="20"/>
          <w:szCs w:val="20"/>
        </w:rPr>
      </w:pPr>
    </w:p>
    <w:p w14:paraId="112AC5B7" w14:textId="77777777" w:rsidR="00D65DAC" w:rsidRPr="00AF016F" w:rsidRDefault="00D65DAC" w:rsidP="00D65DAC">
      <w:pPr>
        <w:spacing w:after="0" w:line="240" w:lineRule="auto"/>
        <w:rPr>
          <w:rFonts w:ascii="Source Sans Pro" w:hAnsi="Source Sans Pro" w:cs="Arial"/>
          <w:sz w:val="20"/>
          <w:szCs w:val="20"/>
        </w:rPr>
      </w:pPr>
    </w:p>
    <w:p w14:paraId="30EFB408" w14:textId="77777777" w:rsidR="00D65DAC" w:rsidRPr="00AF016F" w:rsidRDefault="00D65DAC" w:rsidP="00D65DAC">
      <w:pPr>
        <w:spacing w:after="0" w:line="240" w:lineRule="auto"/>
        <w:jc w:val="center"/>
        <w:rPr>
          <w:rFonts w:ascii="Source Sans Pro" w:hAnsi="Source Sans Pro" w:cs="Arial"/>
          <w:sz w:val="20"/>
          <w:szCs w:val="20"/>
        </w:rPr>
      </w:pPr>
      <w:r w:rsidRPr="00AF016F">
        <w:rPr>
          <w:rFonts w:ascii="Source Sans Pro" w:hAnsi="Source Sans Pro"/>
          <w:noProof/>
          <w:lang w:eastAsia="en-GB"/>
        </w:rPr>
        <w:drawing>
          <wp:inline distT="0" distB="0" distL="0" distR="0" wp14:anchorId="6CC0AA01" wp14:editId="3646DD41">
            <wp:extent cx="5442508" cy="42901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2111" cy="433713"/>
                    </a:xfrm>
                    <a:prstGeom prst="rect">
                      <a:avLst/>
                    </a:prstGeom>
                  </pic:spPr>
                </pic:pic>
              </a:graphicData>
            </a:graphic>
          </wp:inline>
        </w:drawing>
      </w:r>
    </w:p>
    <w:p w14:paraId="76DA535F" w14:textId="77777777" w:rsidR="00D65DAC" w:rsidRPr="00AF016F" w:rsidRDefault="00D65DAC" w:rsidP="00D65DAC">
      <w:pPr>
        <w:spacing w:after="0" w:line="240" w:lineRule="auto"/>
        <w:rPr>
          <w:rFonts w:ascii="Source Sans Pro" w:hAnsi="Source Sans Pro" w:cs="Arial"/>
          <w:sz w:val="20"/>
          <w:szCs w:val="20"/>
        </w:rPr>
      </w:pPr>
    </w:p>
    <w:p w14:paraId="30BD53C1" w14:textId="77777777" w:rsidR="00D65DAC" w:rsidRPr="00AF016F" w:rsidRDefault="00D65DAC" w:rsidP="00D65DAC">
      <w:pPr>
        <w:spacing w:after="0" w:line="240" w:lineRule="auto"/>
        <w:jc w:val="center"/>
        <w:rPr>
          <w:rFonts w:ascii="Source Sans Pro" w:hAnsi="Source Sans Pro" w:cs="Arial"/>
          <w:sz w:val="20"/>
          <w:szCs w:val="20"/>
        </w:rPr>
      </w:pPr>
      <w:r w:rsidRPr="00AF016F">
        <w:rPr>
          <w:rFonts w:ascii="Source Sans Pro" w:hAnsi="Source Sans Pro"/>
          <w:noProof/>
          <w:lang w:eastAsia="en-GB"/>
        </w:rPr>
        <w:drawing>
          <wp:inline distT="0" distB="0" distL="0" distR="0" wp14:anchorId="57A2C7E0" wp14:editId="1ADABE3C">
            <wp:extent cx="6003139" cy="2106777"/>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9207" cy="2108906"/>
                    </a:xfrm>
                    <a:prstGeom prst="rect">
                      <a:avLst/>
                    </a:prstGeom>
                  </pic:spPr>
                </pic:pic>
              </a:graphicData>
            </a:graphic>
          </wp:inline>
        </w:drawing>
      </w:r>
    </w:p>
    <w:p w14:paraId="6A42F0D9" w14:textId="77777777" w:rsidR="00D65DAC" w:rsidRPr="00AF016F" w:rsidRDefault="00D65DAC" w:rsidP="00D65DAC">
      <w:pPr>
        <w:spacing w:after="0" w:line="240" w:lineRule="auto"/>
        <w:rPr>
          <w:rFonts w:ascii="Source Sans Pro" w:hAnsi="Source Sans Pro" w:cs="Arial"/>
          <w:sz w:val="20"/>
          <w:szCs w:val="20"/>
        </w:rPr>
      </w:pPr>
    </w:p>
    <w:p w14:paraId="251E9797" w14:textId="75C407A6" w:rsidR="00D65DAC" w:rsidRPr="00AF016F" w:rsidRDefault="00310D96" w:rsidP="00D65DAC">
      <w:pPr>
        <w:spacing w:after="0" w:line="240" w:lineRule="auto"/>
        <w:jc w:val="center"/>
        <w:rPr>
          <w:rFonts w:ascii="Source Sans Pro" w:hAnsi="Source Sans Pro" w:cs="Arial"/>
          <w:sz w:val="20"/>
          <w:szCs w:val="20"/>
        </w:rPr>
      </w:pPr>
      <w:r>
        <w:rPr>
          <w:rFonts w:ascii="Source Sans Pro" w:hAnsi="Source Sans Pro" w:cs="Arial"/>
          <w:noProof/>
          <w:sz w:val="20"/>
          <w:szCs w:val="20"/>
          <w:lang w:eastAsia="en-GB"/>
        </w:rPr>
        <w:drawing>
          <wp:inline distT="0" distB="0" distL="0" distR="0" wp14:anchorId="03E7251D" wp14:editId="5A331BF2">
            <wp:extent cx="6010910" cy="2810510"/>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0910" cy="2810510"/>
                    </a:xfrm>
                    <a:prstGeom prst="rect">
                      <a:avLst/>
                    </a:prstGeom>
                    <a:noFill/>
                  </pic:spPr>
                </pic:pic>
              </a:graphicData>
            </a:graphic>
          </wp:inline>
        </w:drawing>
      </w:r>
    </w:p>
    <w:p w14:paraId="21AA3EC5" w14:textId="77777777" w:rsidR="00D65DAC" w:rsidRPr="00AF016F" w:rsidRDefault="00D65DAC" w:rsidP="00D65DAC">
      <w:pPr>
        <w:spacing w:after="0" w:line="240" w:lineRule="auto"/>
        <w:rPr>
          <w:rFonts w:ascii="Source Sans Pro" w:hAnsi="Source Sans Pro" w:cs="Arial"/>
          <w:sz w:val="20"/>
          <w:szCs w:val="20"/>
        </w:rPr>
      </w:pPr>
    </w:p>
    <w:p w14:paraId="05BC096D" w14:textId="02DA2316" w:rsidR="00D65DAC" w:rsidRPr="00AF016F" w:rsidRDefault="00D65DAC" w:rsidP="007666A2">
      <w:pPr>
        <w:spacing w:after="0" w:line="240" w:lineRule="auto"/>
        <w:jc w:val="center"/>
        <w:rPr>
          <w:rFonts w:ascii="Source Sans Pro" w:hAnsi="Source Sans Pro" w:cs="Arial"/>
          <w:sz w:val="20"/>
          <w:szCs w:val="20"/>
        </w:rPr>
      </w:pPr>
    </w:p>
    <w:p w14:paraId="19C2575E" w14:textId="2976101A" w:rsidR="00D65DAC" w:rsidRDefault="00D65DAC">
      <w:pPr>
        <w:spacing w:after="0" w:line="240" w:lineRule="auto"/>
        <w:rPr>
          <w:rFonts w:ascii="Source Sans Pro" w:eastAsia="Times New Roman" w:hAnsi="Source Sans Pro" w:cs="Arial"/>
          <w:b/>
          <w:bCs/>
          <w:sz w:val="20"/>
          <w:szCs w:val="20"/>
        </w:rPr>
      </w:pPr>
    </w:p>
    <w:p w14:paraId="31548B8A" w14:textId="2D958ADA" w:rsidR="00FC7ABC" w:rsidRDefault="00FC7ABC">
      <w:pPr>
        <w:spacing w:after="0" w:line="240" w:lineRule="auto"/>
        <w:rPr>
          <w:rFonts w:ascii="Source Sans Pro" w:eastAsia="Times New Roman" w:hAnsi="Source Sans Pro" w:cs="Arial"/>
          <w:b/>
          <w:bCs/>
          <w:sz w:val="20"/>
          <w:szCs w:val="20"/>
        </w:rPr>
      </w:pPr>
    </w:p>
    <w:p w14:paraId="5CFC999F" w14:textId="381D9298" w:rsidR="00FC7ABC" w:rsidRDefault="00FC7ABC">
      <w:pPr>
        <w:spacing w:after="0" w:line="240" w:lineRule="auto"/>
        <w:rPr>
          <w:rFonts w:ascii="Source Sans Pro" w:eastAsia="Times New Roman" w:hAnsi="Source Sans Pro" w:cs="Arial"/>
          <w:b/>
          <w:bCs/>
          <w:sz w:val="20"/>
          <w:szCs w:val="20"/>
        </w:rPr>
      </w:pPr>
    </w:p>
    <w:p w14:paraId="618D958D" w14:textId="3B1A0E45" w:rsidR="00FC7ABC" w:rsidRDefault="00282B38">
      <w:pPr>
        <w:spacing w:after="0" w:line="240" w:lineRule="auto"/>
        <w:rPr>
          <w:rFonts w:ascii="Source Sans Pro" w:eastAsia="Times New Roman" w:hAnsi="Source Sans Pro" w:cs="Arial"/>
          <w:b/>
          <w:bCs/>
          <w:sz w:val="20"/>
          <w:szCs w:val="20"/>
        </w:rPr>
      </w:pPr>
      <w:r>
        <w:rPr>
          <w:rFonts w:ascii="Source Sans Pro" w:eastAsia="Times New Roman" w:hAnsi="Source Sans Pro" w:cs="Arial"/>
          <w:b/>
          <w:bCs/>
          <w:noProof/>
          <w:sz w:val="20"/>
          <w:szCs w:val="20"/>
          <w:lang w:eastAsia="en-GB"/>
        </w:rPr>
        <w:drawing>
          <wp:inline distT="0" distB="0" distL="0" distR="0" wp14:anchorId="71A248B3" wp14:editId="348401E2">
            <wp:extent cx="6645910" cy="372046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k 2.png"/>
                    <pic:cNvPicPr/>
                  </pic:nvPicPr>
                  <pic:blipFill>
                    <a:blip r:embed="rId27">
                      <a:extLst>
                        <a:ext uri="{28A0092B-C50C-407E-A947-70E740481C1C}">
                          <a14:useLocalDpi xmlns:a14="http://schemas.microsoft.com/office/drawing/2010/main" val="0"/>
                        </a:ext>
                      </a:extLst>
                    </a:blip>
                    <a:stretch>
                      <a:fillRect/>
                    </a:stretch>
                  </pic:blipFill>
                  <pic:spPr>
                    <a:xfrm>
                      <a:off x="0" y="0"/>
                      <a:ext cx="6645910" cy="3720465"/>
                    </a:xfrm>
                    <a:prstGeom prst="rect">
                      <a:avLst/>
                    </a:prstGeom>
                  </pic:spPr>
                </pic:pic>
              </a:graphicData>
            </a:graphic>
          </wp:inline>
        </w:drawing>
      </w:r>
    </w:p>
    <w:p w14:paraId="170CCC45" w14:textId="590D6253" w:rsidR="00FC7ABC" w:rsidRDefault="00FC7ABC">
      <w:pPr>
        <w:spacing w:after="0" w:line="240" w:lineRule="auto"/>
        <w:rPr>
          <w:rFonts w:ascii="Source Sans Pro" w:eastAsia="Times New Roman" w:hAnsi="Source Sans Pro" w:cs="Arial"/>
          <w:b/>
          <w:bCs/>
          <w:sz w:val="20"/>
          <w:szCs w:val="20"/>
        </w:rPr>
      </w:pPr>
    </w:p>
    <w:p w14:paraId="7181E39D" w14:textId="7B1676B0" w:rsidR="00FC7ABC" w:rsidRDefault="00FC7ABC">
      <w:pPr>
        <w:spacing w:after="0" w:line="240" w:lineRule="auto"/>
        <w:rPr>
          <w:rFonts w:ascii="Source Sans Pro" w:eastAsia="Times New Roman" w:hAnsi="Source Sans Pro" w:cs="Arial"/>
          <w:b/>
          <w:bCs/>
          <w:sz w:val="20"/>
          <w:szCs w:val="20"/>
        </w:rPr>
      </w:pPr>
    </w:p>
    <w:p w14:paraId="27D44470" w14:textId="3337851E" w:rsidR="00FC7ABC" w:rsidRDefault="00FC7ABC">
      <w:pPr>
        <w:spacing w:after="0" w:line="240" w:lineRule="auto"/>
        <w:rPr>
          <w:rFonts w:ascii="Source Sans Pro" w:eastAsia="Times New Roman" w:hAnsi="Source Sans Pro" w:cs="Arial"/>
          <w:b/>
          <w:bCs/>
          <w:sz w:val="20"/>
          <w:szCs w:val="20"/>
        </w:rPr>
      </w:pPr>
    </w:p>
    <w:p w14:paraId="73FAA730" w14:textId="0F252892" w:rsidR="00FC7ABC" w:rsidRDefault="00FC7ABC">
      <w:pPr>
        <w:spacing w:after="0" w:line="240" w:lineRule="auto"/>
        <w:rPr>
          <w:rFonts w:ascii="Source Sans Pro" w:eastAsia="Times New Roman" w:hAnsi="Source Sans Pro" w:cs="Arial"/>
          <w:b/>
          <w:bCs/>
          <w:sz w:val="20"/>
          <w:szCs w:val="20"/>
        </w:rPr>
      </w:pPr>
    </w:p>
    <w:p w14:paraId="1F921D0B" w14:textId="2EAD7EAF" w:rsidR="00FC7ABC" w:rsidRDefault="00FC7ABC">
      <w:pPr>
        <w:spacing w:after="0" w:line="240" w:lineRule="auto"/>
        <w:rPr>
          <w:rFonts w:ascii="Source Sans Pro" w:eastAsia="Times New Roman" w:hAnsi="Source Sans Pro" w:cs="Arial"/>
          <w:b/>
          <w:bCs/>
          <w:sz w:val="20"/>
          <w:szCs w:val="20"/>
        </w:rPr>
      </w:pPr>
    </w:p>
    <w:p w14:paraId="50E1CFE6" w14:textId="17A042DE" w:rsidR="00FC7ABC" w:rsidRDefault="00FC7ABC">
      <w:pPr>
        <w:spacing w:after="0" w:line="240" w:lineRule="auto"/>
        <w:rPr>
          <w:rFonts w:ascii="Source Sans Pro" w:eastAsia="Times New Roman" w:hAnsi="Source Sans Pro" w:cs="Arial"/>
          <w:b/>
          <w:bCs/>
          <w:sz w:val="20"/>
          <w:szCs w:val="20"/>
        </w:rPr>
      </w:pPr>
    </w:p>
    <w:p w14:paraId="7A31F8B7" w14:textId="5025C1E8" w:rsidR="00FC7ABC" w:rsidRDefault="00FC7ABC">
      <w:pPr>
        <w:spacing w:after="0" w:line="240" w:lineRule="auto"/>
        <w:rPr>
          <w:rFonts w:ascii="Source Sans Pro" w:eastAsia="Times New Roman" w:hAnsi="Source Sans Pro" w:cs="Arial"/>
          <w:b/>
          <w:bCs/>
          <w:sz w:val="20"/>
          <w:szCs w:val="20"/>
        </w:rPr>
      </w:pPr>
    </w:p>
    <w:p w14:paraId="538CC29D" w14:textId="58F4A659" w:rsidR="00FC7ABC" w:rsidRDefault="00FC7ABC">
      <w:pPr>
        <w:spacing w:after="0" w:line="240" w:lineRule="auto"/>
        <w:rPr>
          <w:rFonts w:ascii="Source Sans Pro" w:eastAsia="Times New Roman" w:hAnsi="Source Sans Pro" w:cs="Arial"/>
          <w:b/>
          <w:bCs/>
          <w:sz w:val="20"/>
          <w:szCs w:val="20"/>
        </w:rPr>
      </w:pPr>
    </w:p>
    <w:p w14:paraId="3C9E8C68" w14:textId="38C32B0B" w:rsidR="00FC7ABC" w:rsidRDefault="00FC7ABC">
      <w:pPr>
        <w:spacing w:after="0" w:line="240" w:lineRule="auto"/>
        <w:rPr>
          <w:rFonts w:ascii="Source Sans Pro" w:eastAsia="Times New Roman" w:hAnsi="Source Sans Pro" w:cs="Arial"/>
          <w:b/>
          <w:bCs/>
          <w:sz w:val="20"/>
          <w:szCs w:val="20"/>
        </w:rPr>
      </w:pPr>
    </w:p>
    <w:p w14:paraId="325721C2" w14:textId="0D2599DD" w:rsidR="00FC7ABC" w:rsidRDefault="00FC7ABC">
      <w:pPr>
        <w:spacing w:after="0" w:line="240" w:lineRule="auto"/>
        <w:rPr>
          <w:rFonts w:ascii="Source Sans Pro" w:eastAsia="Times New Roman" w:hAnsi="Source Sans Pro" w:cs="Arial"/>
          <w:b/>
          <w:bCs/>
          <w:sz w:val="20"/>
          <w:szCs w:val="20"/>
        </w:rPr>
      </w:pPr>
    </w:p>
    <w:p w14:paraId="768C61AA" w14:textId="18D1A4B3" w:rsidR="00FC7ABC" w:rsidRDefault="00FC7ABC">
      <w:pPr>
        <w:spacing w:after="0" w:line="240" w:lineRule="auto"/>
        <w:rPr>
          <w:rFonts w:ascii="Source Sans Pro" w:eastAsia="Times New Roman" w:hAnsi="Source Sans Pro" w:cs="Arial"/>
          <w:b/>
          <w:bCs/>
          <w:sz w:val="20"/>
          <w:szCs w:val="20"/>
        </w:rPr>
      </w:pPr>
    </w:p>
    <w:p w14:paraId="3DA821B2" w14:textId="3AF125C8" w:rsidR="00FC7ABC" w:rsidRDefault="00FC7ABC">
      <w:pPr>
        <w:spacing w:after="0" w:line="240" w:lineRule="auto"/>
        <w:rPr>
          <w:rFonts w:ascii="Source Sans Pro" w:eastAsia="Times New Roman" w:hAnsi="Source Sans Pro" w:cs="Arial"/>
          <w:b/>
          <w:bCs/>
          <w:sz w:val="20"/>
          <w:szCs w:val="20"/>
        </w:rPr>
      </w:pPr>
    </w:p>
    <w:p w14:paraId="50432B5E" w14:textId="1C289371" w:rsidR="00FC7ABC" w:rsidRDefault="00FC7ABC">
      <w:pPr>
        <w:spacing w:after="0" w:line="240" w:lineRule="auto"/>
        <w:rPr>
          <w:rFonts w:ascii="Source Sans Pro" w:eastAsia="Times New Roman" w:hAnsi="Source Sans Pro" w:cs="Arial"/>
          <w:b/>
          <w:bCs/>
          <w:sz w:val="20"/>
          <w:szCs w:val="20"/>
        </w:rPr>
      </w:pPr>
    </w:p>
    <w:p w14:paraId="5BAD1570" w14:textId="464F0541" w:rsidR="00FC7ABC" w:rsidRDefault="00FC7ABC">
      <w:pPr>
        <w:spacing w:after="0" w:line="240" w:lineRule="auto"/>
        <w:rPr>
          <w:rFonts w:ascii="Source Sans Pro" w:eastAsia="Times New Roman" w:hAnsi="Source Sans Pro" w:cs="Arial"/>
          <w:b/>
          <w:bCs/>
          <w:sz w:val="20"/>
          <w:szCs w:val="20"/>
        </w:rPr>
      </w:pPr>
    </w:p>
    <w:p w14:paraId="6089642E" w14:textId="24D10A92" w:rsidR="00FC7ABC" w:rsidRDefault="00FC7ABC">
      <w:pPr>
        <w:spacing w:after="0" w:line="240" w:lineRule="auto"/>
        <w:rPr>
          <w:rFonts w:ascii="Source Sans Pro" w:eastAsia="Times New Roman" w:hAnsi="Source Sans Pro" w:cs="Arial"/>
          <w:b/>
          <w:bCs/>
          <w:sz w:val="20"/>
          <w:szCs w:val="20"/>
        </w:rPr>
      </w:pPr>
    </w:p>
    <w:p w14:paraId="028F3731" w14:textId="0DE4135F" w:rsidR="00FC7ABC" w:rsidRDefault="00FC7ABC">
      <w:pPr>
        <w:spacing w:after="0" w:line="240" w:lineRule="auto"/>
        <w:rPr>
          <w:rFonts w:ascii="Source Sans Pro" w:eastAsia="Times New Roman" w:hAnsi="Source Sans Pro" w:cs="Arial"/>
          <w:b/>
          <w:bCs/>
          <w:sz w:val="20"/>
          <w:szCs w:val="20"/>
        </w:rPr>
      </w:pPr>
    </w:p>
    <w:p w14:paraId="01C7E168" w14:textId="6C7F3552" w:rsidR="00FC7ABC" w:rsidRDefault="00FC7ABC">
      <w:pPr>
        <w:spacing w:after="0" w:line="240" w:lineRule="auto"/>
        <w:rPr>
          <w:rFonts w:ascii="Source Sans Pro" w:eastAsia="Times New Roman" w:hAnsi="Source Sans Pro" w:cs="Arial"/>
          <w:b/>
          <w:bCs/>
          <w:sz w:val="20"/>
          <w:szCs w:val="20"/>
        </w:rPr>
      </w:pPr>
    </w:p>
    <w:p w14:paraId="672D8DFD" w14:textId="29DB67E8" w:rsidR="00FC7ABC" w:rsidRDefault="00FC7ABC">
      <w:pPr>
        <w:spacing w:after="0" w:line="240" w:lineRule="auto"/>
        <w:rPr>
          <w:rFonts w:ascii="Source Sans Pro" w:eastAsia="Times New Roman" w:hAnsi="Source Sans Pro" w:cs="Arial"/>
          <w:b/>
          <w:bCs/>
          <w:sz w:val="20"/>
          <w:szCs w:val="20"/>
        </w:rPr>
      </w:pPr>
    </w:p>
    <w:p w14:paraId="612DF15E" w14:textId="1EEAAD88" w:rsidR="00FC7ABC" w:rsidRDefault="00FC7ABC">
      <w:pPr>
        <w:spacing w:after="0" w:line="240" w:lineRule="auto"/>
        <w:rPr>
          <w:rFonts w:ascii="Source Sans Pro" w:eastAsia="Times New Roman" w:hAnsi="Source Sans Pro" w:cs="Arial"/>
          <w:b/>
          <w:bCs/>
          <w:sz w:val="20"/>
          <w:szCs w:val="20"/>
        </w:rPr>
      </w:pPr>
    </w:p>
    <w:p w14:paraId="2C0FF261" w14:textId="26411DE8" w:rsidR="00FC7ABC" w:rsidRDefault="00FC7ABC">
      <w:pPr>
        <w:spacing w:after="0" w:line="240" w:lineRule="auto"/>
        <w:rPr>
          <w:rFonts w:ascii="Source Sans Pro" w:eastAsia="Times New Roman" w:hAnsi="Source Sans Pro" w:cs="Arial"/>
          <w:b/>
          <w:bCs/>
          <w:sz w:val="20"/>
          <w:szCs w:val="20"/>
        </w:rPr>
      </w:pPr>
    </w:p>
    <w:p w14:paraId="2B2505B4" w14:textId="554FD688" w:rsidR="00FC7ABC" w:rsidRDefault="00FC7ABC">
      <w:pPr>
        <w:spacing w:after="0" w:line="240" w:lineRule="auto"/>
        <w:rPr>
          <w:rFonts w:ascii="Source Sans Pro" w:eastAsia="Times New Roman" w:hAnsi="Source Sans Pro" w:cs="Arial"/>
          <w:b/>
          <w:bCs/>
          <w:sz w:val="20"/>
          <w:szCs w:val="20"/>
        </w:rPr>
      </w:pPr>
    </w:p>
    <w:p w14:paraId="72E5F39F" w14:textId="3F0D0623" w:rsidR="00FC7ABC" w:rsidRDefault="00FC7ABC">
      <w:pPr>
        <w:spacing w:after="0" w:line="240" w:lineRule="auto"/>
        <w:rPr>
          <w:rFonts w:ascii="Source Sans Pro" w:eastAsia="Times New Roman" w:hAnsi="Source Sans Pro" w:cs="Arial"/>
          <w:b/>
          <w:bCs/>
          <w:sz w:val="20"/>
          <w:szCs w:val="20"/>
        </w:rPr>
      </w:pPr>
    </w:p>
    <w:p w14:paraId="71B1498C" w14:textId="569BFA6B" w:rsidR="00FC7ABC" w:rsidRDefault="00FC7ABC">
      <w:pPr>
        <w:spacing w:after="0" w:line="240" w:lineRule="auto"/>
        <w:rPr>
          <w:rFonts w:ascii="Source Sans Pro" w:eastAsia="Times New Roman" w:hAnsi="Source Sans Pro" w:cs="Arial"/>
          <w:b/>
          <w:bCs/>
          <w:sz w:val="20"/>
          <w:szCs w:val="20"/>
        </w:rPr>
      </w:pPr>
    </w:p>
    <w:p w14:paraId="38E2CB1D" w14:textId="269C2258" w:rsidR="00FC7ABC" w:rsidRDefault="00FC7ABC">
      <w:pPr>
        <w:spacing w:after="0" w:line="240" w:lineRule="auto"/>
        <w:rPr>
          <w:rFonts w:ascii="Source Sans Pro" w:eastAsia="Times New Roman" w:hAnsi="Source Sans Pro" w:cs="Arial"/>
          <w:b/>
          <w:bCs/>
          <w:sz w:val="20"/>
          <w:szCs w:val="20"/>
        </w:rPr>
      </w:pPr>
    </w:p>
    <w:p w14:paraId="4EDE606F" w14:textId="59A54FD5" w:rsidR="00FC7ABC" w:rsidRDefault="00FC7ABC">
      <w:pPr>
        <w:spacing w:after="0" w:line="240" w:lineRule="auto"/>
        <w:rPr>
          <w:rFonts w:ascii="Source Sans Pro" w:eastAsia="Times New Roman" w:hAnsi="Source Sans Pro" w:cs="Arial"/>
          <w:b/>
          <w:bCs/>
          <w:sz w:val="20"/>
          <w:szCs w:val="20"/>
        </w:rPr>
      </w:pPr>
    </w:p>
    <w:p w14:paraId="35F48EB3" w14:textId="5DC50653" w:rsidR="00FC7ABC" w:rsidRDefault="00FC7ABC">
      <w:pPr>
        <w:spacing w:after="0" w:line="240" w:lineRule="auto"/>
        <w:rPr>
          <w:rFonts w:ascii="Source Sans Pro" w:eastAsia="Times New Roman" w:hAnsi="Source Sans Pro" w:cs="Arial"/>
          <w:b/>
          <w:bCs/>
          <w:sz w:val="20"/>
          <w:szCs w:val="20"/>
        </w:rPr>
      </w:pPr>
    </w:p>
    <w:p w14:paraId="6A908F24" w14:textId="5BB8185A" w:rsidR="00FC7ABC" w:rsidRDefault="00FC7ABC">
      <w:pPr>
        <w:spacing w:after="0" w:line="240" w:lineRule="auto"/>
        <w:rPr>
          <w:rFonts w:ascii="Source Sans Pro" w:eastAsia="Times New Roman" w:hAnsi="Source Sans Pro" w:cs="Arial"/>
          <w:b/>
          <w:bCs/>
          <w:sz w:val="20"/>
          <w:szCs w:val="20"/>
        </w:rPr>
      </w:pPr>
    </w:p>
    <w:p w14:paraId="408B0A90" w14:textId="0826DFAA" w:rsidR="00FC7ABC" w:rsidRDefault="00FC7ABC">
      <w:pPr>
        <w:spacing w:after="0" w:line="240" w:lineRule="auto"/>
        <w:rPr>
          <w:rFonts w:ascii="Source Sans Pro" w:eastAsia="Times New Roman" w:hAnsi="Source Sans Pro" w:cs="Arial"/>
          <w:b/>
          <w:bCs/>
          <w:sz w:val="20"/>
          <w:szCs w:val="20"/>
        </w:rPr>
      </w:pPr>
    </w:p>
    <w:p w14:paraId="565F3002" w14:textId="28729F8F" w:rsidR="00FC7ABC" w:rsidRDefault="00FC7ABC">
      <w:pPr>
        <w:spacing w:after="0" w:line="240" w:lineRule="auto"/>
        <w:rPr>
          <w:rFonts w:ascii="Source Sans Pro" w:eastAsia="Times New Roman" w:hAnsi="Source Sans Pro" w:cs="Arial"/>
          <w:b/>
          <w:bCs/>
          <w:sz w:val="20"/>
          <w:szCs w:val="20"/>
        </w:rPr>
      </w:pPr>
    </w:p>
    <w:p w14:paraId="506008C4" w14:textId="3561C2C7" w:rsidR="00FC7ABC" w:rsidRDefault="00FC7ABC">
      <w:pPr>
        <w:spacing w:after="0" w:line="240" w:lineRule="auto"/>
        <w:rPr>
          <w:rFonts w:ascii="Source Sans Pro" w:eastAsia="Times New Roman" w:hAnsi="Source Sans Pro" w:cs="Arial"/>
          <w:b/>
          <w:bCs/>
          <w:sz w:val="20"/>
          <w:szCs w:val="20"/>
        </w:rPr>
      </w:pPr>
    </w:p>
    <w:p w14:paraId="027A0C10" w14:textId="0FDA8185" w:rsidR="00FC7ABC" w:rsidRDefault="00FC7ABC">
      <w:pPr>
        <w:spacing w:after="0" w:line="240" w:lineRule="auto"/>
        <w:rPr>
          <w:rFonts w:ascii="Source Sans Pro" w:eastAsia="Times New Roman" w:hAnsi="Source Sans Pro" w:cs="Arial"/>
          <w:b/>
          <w:bCs/>
          <w:sz w:val="20"/>
          <w:szCs w:val="20"/>
        </w:rPr>
      </w:pPr>
    </w:p>
    <w:p w14:paraId="4CA787C8" w14:textId="6BAD07A5" w:rsidR="00FC7ABC" w:rsidRDefault="00FC7ABC">
      <w:pPr>
        <w:spacing w:after="0" w:line="240" w:lineRule="auto"/>
        <w:rPr>
          <w:rFonts w:ascii="Source Sans Pro" w:eastAsia="Times New Roman" w:hAnsi="Source Sans Pro" w:cs="Arial"/>
          <w:b/>
          <w:bCs/>
          <w:sz w:val="20"/>
          <w:szCs w:val="20"/>
        </w:rPr>
      </w:pPr>
    </w:p>
    <w:p w14:paraId="680B357B" w14:textId="7E2B78F9" w:rsidR="00FC7ABC" w:rsidRDefault="00FC7ABC">
      <w:pPr>
        <w:spacing w:after="0" w:line="240" w:lineRule="auto"/>
        <w:rPr>
          <w:rFonts w:ascii="Source Sans Pro" w:eastAsia="Times New Roman" w:hAnsi="Source Sans Pro" w:cs="Arial"/>
          <w:b/>
          <w:bCs/>
          <w:sz w:val="20"/>
          <w:szCs w:val="20"/>
        </w:rPr>
      </w:pPr>
    </w:p>
    <w:p w14:paraId="64CCEDC1" w14:textId="6244787C" w:rsidR="00FC7ABC" w:rsidRDefault="00FC7ABC">
      <w:pPr>
        <w:spacing w:after="0" w:line="240" w:lineRule="auto"/>
        <w:rPr>
          <w:rFonts w:ascii="Source Sans Pro" w:eastAsia="Times New Roman" w:hAnsi="Source Sans Pro" w:cs="Arial"/>
          <w:b/>
          <w:bCs/>
          <w:sz w:val="20"/>
          <w:szCs w:val="20"/>
        </w:rPr>
      </w:pPr>
    </w:p>
    <w:p w14:paraId="6054EF02" w14:textId="79E1F5FF" w:rsidR="00FC7ABC" w:rsidRPr="00AF016F" w:rsidRDefault="00FC7ABC">
      <w:pPr>
        <w:spacing w:after="0" w:line="240" w:lineRule="auto"/>
        <w:rPr>
          <w:rFonts w:ascii="Source Sans Pro" w:eastAsia="Times New Roman" w:hAnsi="Source Sans Pro" w:cs="Arial"/>
          <w:b/>
          <w:bCs/>
          <w:sz w:val="20"/>
          <w:szCs w:val="20"/>
        </w:rPr>
      </w:pPr>
    </w:p>
    <w:p w14:paraId="4F9E708A" w14:textId="77777777" w:rsidR="000E3007" w:rsidRPr="00BE1891" w:rsidRDefault="000E3007" w:rsidP="009B58DF">
      <w:pPr>
        <w:pStyle w:val="Heading1"/>
        <w:numPr>
          <w:ilvl w:val="0"/>
          <w:numId w:val="2"/>
        </w:numPr>
        <w:rPr>
          <w:rFonts w:ascii="Arial" w:hAnsi="Arial" w:cs="Arial"/>
          <w:sz w:val="20"/>
          <w:szCs w:val="20"/>
        </w:rPr>
      </w:pPr>
      <w:bookmarkStart w:id="12" w:name="_Toc489457752"/>
      <w:r w:rsidRPr="00BE1891">
        <w:rPr>
          <w:rFonts w:ascii="Arial" w:hAnsi="Arial" w:cs="Arial"/>
          <w:sz w:val="20"/>
          <w:szCs w:val="20"/>
        </w:rPr>
        <w:t>Requirement Overview</w:t>
      </w:r>
      <w:bookmarkEnd w:id="12"/>
    </w:p>
    <w:p w14:paraId="0C502B3D" w14:textId="77777777" w:rsidR="009648F9" w:rsidRPr="00BE1891" w:rsidRDefault="009648F9" w:rsidP="005A3202">
      <w:pPr>
        <w:pStyle w:val="NormalWeb"/>
        <w:spacing w:before="0" w:beforeAutospacing="0" w:after="0" w:afterAutospacing="0" w:line="360" w:lineRule="auto"/>
        <w:rPr>
          <w:rFonts w:ascii="Arial" w:hAnsi="Arial" w:cs="Arial"/>
          <w:sz w:val="20"/>
          <w:szCs w:val="20"/>
        </w:rPr>
      </w:pPr>
    </w:p>
    <w:p w14:paraId="0ADA814B" w14:textId="4B16A841" w:rsidR="00DF6320" w:rsidRDefault="00DA69B9" w:rsidP="00DA69B9">
      <w:pPr>
        <w:spacing w:after="120"/>
        <w:rPr>
          <w:rFonts w:ascii="Arial" w:hAnsi="Arial" w:cs="Arial"/>
          <w:sz w:val="20"/>
          <w:szCs w:val="20"/>
        </w:rPr>
      </w:pPr>
      <w:r w:rsidRPr="008B0DE6">
        <w:rPr>
          <w:rFonts w:ascii="Arial" w:hAnsi="Arial" w:cs="Arial"/>
          <w:sz w:val="20"/>
          <w:szCs w:val="20"/>
        </w:rPr>
        <w:t xml:space="preserve">Liverpool Vision is now seeking to procure the services of suitable organisations to deliver the build, operate and de-rig of a number of turnkey auditoria for the </w:t>
      </w:r>
      <w:r w:rsidR="007D3A02" w:rsidRPr="008B0DE6">
        <w:rPr>
          <w:rFonts w:ascii="Arial" w:hAnsi="Arial" w:cs="Arial"/>
          <w:sz w:val="20"/>
          <w:szCs w:val="20"/>
        </w:rPr>
        <w:t xml:space="preserve">2018 </w:t>
      </w:r>
      <w:r w:rsidRPr="008B0DE6">
        <w:rPr>
          <w:rFonts w:ascii="Arial" w:hAnsi="Arial" w:cs="Arial"/>
          <w:sz w:val="20"/>
          <w:szCs w:val="20"/>
        </w:rPr>
        <w:t>Internation</w:t>
      </w:r>
      <w:r w:rsidR="007D3A02" w:rsidRPr="008B0DE6">
        <w:rPr>
          <w:rFonts w:ascii="Arial" w:hAnsi="Arial" w:cs="Arial"/>
          <w:sz w:val="20"/>
          <w:szCs w:val="20"/>
        </w:rPr>
        <w:t>al Business Festival. The F</w:t>
      </w:r>
      <w:r w:rsidRPr="008B0DE6">
        <w:rPr>
          <w:rFonts w:ascii="Arial" w:hAnsi="Arial" w:cs="Arial"/>
          <w:sz w:val="20"/>
          <w:szCs w:val="20"/>
        </w:rPr>
        <w:t>estival requires an auditoria solution which provides</w:t>
      </w:r>
      <w:r w:rsidR="00DF6320" w:rsidRPr="008B0DE6">
        <w:rPr>
          <w:rFonts w:ascii="Arial" w:hAnsi="Arial" w:cs="Arial"/>
          <w:sz w:val="20"/>
          <w:szCs w:val="20"/>
        </w:rPr>
        <w:t>:</w:t>
      </w:r>
    </w:p>
    <w:p w14:paraId="5AF7D667" w14:textId="3EC7D670" w:rsidR="006E3CC8" w:rsidRDefault="00DF6320" w:rsidP="00DA69B9">
      <w:pPr>
        <w:spacing w:after="120"/>
        <w:rPr>
          <w:rFonts w:ascii="Arial" w:hAnsi="Arial" w:cs="Arial"/>
          <w:sz w:val="20"/>
          <w:szCs w:val="20"/>
        </w:rPr>
      </w:pPr>
      <w:r>
        <w:rPr>
          <w:rFonts w:ascii="Arial" w:hAnsi="Arial" w:cs="Arial"/>
          <w:sz w:val="20"/>
          <w:szCs w:val="20"/>
        </w:rPr>
        <w:t xml:space="preserve">Auditoria 1A- 500 minimum theatre style capacity  </w:t>
      </w:r>
      <w:r w:rsidR="00DA69B9" w:rsidRPr="00BE1891">
        <w:rPr>
          <w:rFonts w:ascii="Arial" w:hAnsi="Arial" w:cs="Arial"/>
          <w:sz w:val="20"/>
          <w:szCs w:val="20"/>
        </w:rPr>
        <w:t xml:space="preserve"> </w:t>
      </w:r>
    </w:p>
    <w:p w14:paraId="6B14A3B3" w14:textId="77777777" w:rsidR="00DF6320" w:rsidRDefault="00DF6320" w:rsidP="00DA69B9">
      <w:pPr>
        <w:spacing w:after="120"/>
        <w:rPr>
          <w:rFonts w:ascii="Arial" w:hAnsi="Arial" w:cs="Arial"/>
          <w:sz w:val="20"/>
          <w:szCs w:val="20"/>
        </w:rPr>
      </w:pPr>
      <w:r>
        <w:rPr>
          <w:rFonts w:ascii="Arial" w:hAnsi="Arial" w:cs="Arial"/>
          <w:sz w:val="20"/>
          <w:szCs w:val="20"/>
        </w:rPr>
        <w:t>Auditoria 2A- 250 minimum theatre style capacity</w:t>
      </w:r>
    </w:p>
    <w:p w14:paraId="6BF355A4" w14:textId="77777777" w:rsidR="00DF6320" w:rsidRDefault="00DF6320" w:rsidP="00DA69B9">
      <w:pPr>
        <w:spacing w:after="120"/>
        <w:rPr>
          <w:rFonts w:ascii="Arial" w:hAnsi="Arial" w:cs="Arial"/>
          <w:sz w:val="20"/>
          <w:szCs w:val="20"/>
        </w:rPr>
      </w:pPr>
      <w:r>
        <w:rPr>
          <w:rFonts w:ascii="Arial" w:hAnsi="Arial" w:cs="Arial"/>
          <w:sz w:val="20"/>
          <w:szCs w:val="20"/>
        </w:rPr>
        <w:t xml:space="preserve">Auditoria 2B- 250 minimum theatre style capacity </w:t>
      </w:r>
    </w:p>
    <w:p w14:paraId="4CC1485C" w14:textId="77777777" w:rsidR="00DF6320" w:rsidRDefault="00DF6320" w:rsidP="00DA69B9">
      <w:pPr>
        <w:spacing w:after="120"/>
        <w:rPr>
          <w:rFonts w:ascii="Arial" w:hAnsi="Arial" w:cs="Arial"/>
          <w:sz w:val="20"/>
          <w:szCs w:val="20"/>
        </w:rPr>
      </w:pPr>
      <w:r>
        <w:rPr>
          <w:rFonts w:ascii="Arial" w:hAnsi="Arial" w:cs="Arial"/>
          <w:sz w:val="20"/>
          <w:szCs w:val="20"/>
        </w:rPr>
        <w:t xml:space="preserve">Auditoria 3A- 250 minimum theatre style capacity </w:t>
      </w:r>
    </w:p>
    <w:p w14:paraId="43BE7E07" w14:textId="77777777" w:rsidR="00DF6320" w:rsidRDefault="00DF6320" w:rsidP="00DA69B9">
      <w:pPr>
        <w:spacing w:after="120"/>
        <w:rPr>
          <w:rFonts w:ascii="Arial" w:hAnsi="Arial" w:cs="Arial"/>
          <w:sz w:val="20"/>
          <w:szCs w:val="20"/>
        </w:rPr>
      </w:pPr>
      <w:r>
        <w:rPr>
          <w:rFonts w:ascii="Arial" w:hAnsi="Arial" w:cs="Arial"/>
          <w:sz w:val="20"/>
          <w:szCs w:val="20"/>
        </w:rPr>
        <w:t xml:space="preserve">Auditoria 3B- 250 minimum theatre style capacity </w:t>
      </w:r>
    </w:p>
    <w:p w14:paraId="2E5DA5E4" w14:textId="77777777" w:rsidR="00E64DD9" w:rsidRDefault="00E64DD9" w:rsidP="00DA69B9">
      <w:pPr>
        <w:spacing w:after="120"/>
        <w:rPr>
          <w:rFonts w:ascii="Arial" w:hAnsi="Arial" w:cs="Arial"/>
          <w:sz w:val="20"/>
          <w:szCs w:val="20"/>
        </w:rPr>
      </w:pPr>
      <w:r>
        <w:rPr>
          <w:rFonts w:ascii="Arial" w:hAnsi="Arial" w:cs="Arial"/>
          <w:sz w:val="20"/>
          <w:szCs w:val="20"/>
        </w:rPr>
        <w:t>Please note: There is a requirement for either;</w:t>
      </w:r>
    </w:p>
    <w:p w14:paraId="290EC4B5" w14:textId="46ECAD1F" w:rsidR="00E64DD9" w:rsidRPr="00CA3A3A" w:rsidRDefault="00E64DD9" w:rsidP="00CA3A3A">
      <w:pPr>
        <w:pStyle w:val="ListParagraph"/>
        <w:numPr>
          <w:ilvl w:val="0"/>
          <w:numId w:val="24"/>
        </w:numPr>
        <w:spacing w:after="120"/>
        <w:rPr>
          <w:rFonts w:ascii="Arial" w:hAnsi="Arial" w:cs="Arial"/>
          <w:sz w:val="20"/>
          <w:szCs w:val="20"/>
        </w:rPr>
      </w:pPr>
      <w:r w:rsidRPr="00CA3A3A">
        <w:rPr>
          <w:rFonts w:ascii="Arial" w:hAnsi="Arial" w:cs="Arial"/>
          <w:sz w:val="20"/>
          <w:szCs w:val="20"/>
        </w:rPr>
        <w:t>2A + 2B to have the ability via a demountable, sound-proofed wall to combine, creating an additional 500 capacity space</w:t>
      </w:r>
    </w:p>
    <w:p w14:paraId="4797F3EB" w14:textId="29AFEB26" w:rsidR="00E64DD9" w:rsidRDefault="00E64DD9" w:rsidP="00DA69B9">
      <w:pPr>
        <w:spacing w:after="120"/>
        <w:rPr>
          <w:rFonts w:ascii="Arial" w:hAnsi="Arial" w:cs="Arial"/>
          <w:sz w:val="20"/>
          <w:szCs w:val="20"/>
        </w:rPr>
      </w:pPr>
      <w:r>
        <w:rPr>
          <w:rFonts w:ascii="Arial" w:hAnsi="Arial" w:cs="Arial"/>
          <w:sz w:val="20"/>
          <w:szCs w:val="20"/>
        </w:rPr>
        <w:t>OR</w:t>
      </w:r>
    </w:p>
    <w:p w14:paraId="5CDCD49D" w14:textId="24AC3475" w:rsidR="00E64DD9" w:rsidRPr="00A6718E" w:rsidRDefault="00E64DD9" w:rsidP="00CA3A3A">
      <w:pPr>
        <w:pStyle w:val="ListParagraph"/>
        <w:numPr>
          <w:ilvl w:val="0"/>
          <w:numId w:val="24"/>
        </w:numPr>
        <w:spacing w:after="120"/>
        <w:rPr>
          <w:rFonts w:ascii="Arial" w:hAnsi="Arial" w:cs="Arial"/>
          <w:sz w:val="20"/>
          <w:szCs w:val="20"/>
        </w:rPr>
      </w:pPr>
      <w:r>
        <w:rPr>
          <w:rFonts w:ascii="Arial" w:hAnsi="Arial" w:cs="Arial"/>
          <w:sz w:val="20"/>
          <w:szCs w:val="20"/>
        </w:rPr>
        <w:t>One of the assigned 250 capacity spaces (2A, 2B, 3A, 3B to be replaced with a bigger auditoria space that can accommodate a minimum of 400 theatre style capacity instead.</w:t>
      </w:r>
    </w:p>
    <w:p w14:paraId="72400AC7" w14:textId="350F4D39" w:rsidR="006E3CC8" w:rsidRPr="00BE1891" w:rsidRDefault="006E3CC8" w:rsidP="00DA69B9">
      <w:pPr>
        <w:spacing w:after="120"/>
        <w:rPr>
          <w:rFonts w:ascii="Arial" w:hAnsi="Arial" w:cs="Arial"/>
          <w:sz w:val="20"/>
          <w:szCs w:val="20"/>
        </w:rPr>
      </w:pPr>
      <w:r w:rsidRPr="00BE1891">
        <w:rPr>
          <w:rFonts w:ascii="Arial" w:hAnsi="Arial" w:cs="Arial"/>
          <w:sz w:val="20"/>
          <w:szCs w:val="20"/>
        </w:rPr>
        <w:t>There are 3 requirements that must be met for those tendering to be considered:</w:t>
      </w:r>
    </w:p>
    <w:p w14:paraId="536B1E3F" w14:textId="577524F0" w:rsidR="00DA69B9" w:rsidRPr="00BE1891" w:rsidRDefault="002642FA" w:rsidP="009B58DF">
      <w:pPr>
        <w:pStyle w:val="ListParagraph"/>
        <w:numPr>
          <w:ilvl w:val="0"/>
          <w:numId w:val="4"/>
        </w:numPr>
        <w:spacing w:after="120"/>
        <w:rPr>
          <w:rFonts w:ascii="Arial" w:hAnsi="Arial" w:cs="Arial"/>
          <w:sz w:val="20"/>
          <w:szCs w:val="20"/>
        </w:rPr>
      </w:pPr>
      <w:r w:rsidRPr="00BE1891">
        <w:rPr>
          <w:rFonts w:ascii="Arial" w:hAnsi="Arial" w:cs="Arial"/>
          <w:sz w:val="20"/>
          <w:szCs w:val="20"/>
        </w:rPr>
        <w:t>An effective and proven soundproofing opti</w:t>
      </w:r>
      <w:r w:rsidR="003F1478">
        <w:rPr>
          <w:rFonts w:ascii="Arial" w:hAnsi="Arial" w:cs="Arial"/>
          <w:sz w:val="20"/>
          <w:szCs w:val="20"/>
        </w:rPr>
        <w:t xml:space="preserve">on for the auditoria structures, providing </w:t>
      </w:r>
      <w:r w:rsidR="007000EC">
        <w:rPr>
          <w:rFonts w:ascii="Arial" w:hAnsi="Arial" w:cs="Arial"/>
          <w:sz w:val="20"/>
          <w:szCs w:val="20"/>
        </w:rPr>
        <w:t xml:space="preserve">a minimum 25 </w:t>
      </w:r>
      <w:proofErr w:type="spellStart"/>
      <w:r w:rsidR="007000EC">
        <w:rPr>
          <w:rFonts w:ascii="Arial" w:hAnsi="Arial" w:cs="Arial"/>
          <w:sz w:val="20"/>
          <w:szCs w:val="20"/>
        </w:rPr>
        <w:t>db</w:t>
      </w:r>
      <w:proofErr w:type="spellEnd"/>
      <w:r w:rsidR="007000EC">
        <w:rPr>
          <w:rFonts w:ascii="Arial" w:hAnsi="Arial" w:cs="Arial"/>
          <w:sz w:val="20"/>
          <w:szCs w:val="20"/>
        </w:rPr>
        <w:t xml:space="preserve"> level internally. </w:t>
      </w:r>
    </w:p>
    <w:p w14:paraId="448E724C" w14:textId="09C2F45F" w:rsidR="002642FA" w:rsidRPr="00BE1891" w:rsidRDefault="002642FA" w:rsidP="009B58DF">
      <w:pPr>
        <w:pStyle w:val="ListParagraph"/>
        <w:numPr>
          <w:ilvl w:val="0"/>
          <w:numId w:val="4"/>
        </w:numPr>
        <w:spacing w:after="120"/>
        <w:rPr>
          <w:rFonts w:ascii="Arial" w:hAnsi="Arial" w:cs="Arial"/>
          <w:sz w:val="20"/>
          <w:szCs w:val="20"/>
        </w:rPr>
      </w:pPr>
      <w:r w:rsidRPr="00BE1891">
        <w:rPr>
          <w:rFonts w:ascii="Arial" w:hAnsi="Arial" w:cs="Arial"/>
          <w:sz w:val="20"/>
          <w:szCs w:val="20"/>
        </w:rPr>
        <w:t>An effective and practical AC option</w:t>
      </w:r>
      <w:r w:rsidR="00B908AF">
        <w:rPr>
          <w:rFonts w:ascii="Arial" w:hAnsi="Arial" w:cs="Arial"/>
          <w:sz w:val="20"/>
          <w:szCs w:val="20"/>
        </w:rPr>
        <w:t xml:space="preserve"> with the ability to control the temperature in each auditoria space </w:t>
      </w:r>
      <w:r w:rsidR="00CA3A3A">
        <w:rPr>
          <w:rFonts w:ascii="Arial" w:hAnsi="Arial" w:cs="Arial"/>
          <w:sz w:val="20"/>
          <w:szCs w:val="20"/>
        </w:rPr>
        <w:t>independently</w:t>
      </w:r>
      <w:r w:rsidRPr="00BE1891">
        <w:rPr>
          <w:rFonts w:ascii="Arial" w:hAnsi="Arial" w:cs="Arial"/>
          <w:sz w:val="20"/>
          <w:szCs w:val="20"/>
        </w:rPr>
        <w:t>.</w:t>
      </w:r>
    </w:p>
    <w:p w14:paraId="12604E5F" w14:textId="02BA365E" w:rsidR="002642FA" w:rsidRPr="00BE1891" w:rsidRDefault="007000EC" w:rsidP="009B58DF">
      <w:pPr>
        <w:pStyle w:val="ListParagraph"/>
        <w:numPr>
          <w:ilvl w:val="0"/>
          <w:numId w:val="4"/>
        </w:numPr>
        <w:spacing w:after="120"/>
        <w:rPr>
          <w:rFonts w:ascii="Arial" w:hAnsi="Arial" w:cs="Arial"/>
          <w:sz w:val="20"/>
          <w:szCs w:val="20"/>
        </w:rPr>
      </w:pPr>
      <w:r>
        <w:rPr>
          <w:rFonts w:ascii="Arial" w:hAnsi="Arial" w:cs="Arial"/>
          <w:sz w:val="20"/>
          <w:szCs w:val="20"/>
        </w:rPr>
        <w:t>Ability</w:t>
      </w:r>
      <w:r w:rsidR="002642FA" w:rsidRPr="00BE1891">
        <w:rPr>
          <w:rFonts w:ascii="Arial" w:hAnsi="Arial" w:cs="Arial"/>
          <w:sz w:val="20"/>
          <w:szCs w:val="20"/>
        </w:rPr>
        <w:t xml:space="preserve"> to</w:t>
      </w:r>
      <w:r>
        <w:rPr>
          <w:rFonts w:ascii="Arial" w:hAnsi="Arial" w:cs="Arial"/>
          <w:sz w:val="20"/>
          <w:szCs w:val="20"/>
        </w:rPr>
        <w:t xml:space="preserve"> meet restricted</w:t>
      </w:r>
      <w:r w:rsidR="002642FA" w:rsidRPr="00BE1891">
        <w:rPr>
          <w:rFonts w:ascii="Arial" w:hAnsi="Arial" w:cs="Arial"/>
          <w:sz w:val="20"/>
          <w:szCs w:val="20"/>
        </w:rPr>
        <w:t xml:space="preserve"> build and de-rig time limits</w:t>
      </w:r>
      <w:r>
        <w:rPr>
          <w:rFonts w:ascii="Arial" w:hAnsi="Arial" w:cs="Arial"/>
          <w:sz w:val="20"/>
          <w:szCs w:val="20"/>
        </w:rPr>
        <w:t xml:space="preserve"> of the project</w:t>
      </w:r>
      <w:r w:rsidR="002642FA" w:rsidRPr="00BE1891">
        <w:rPr>
          <w:rFonts w:ascii="Arial" w:hAnsi="Arial" w:cs="Arial"/>
          <w:sz w:val="20"/>
          <w:szCs w:val="20"/>
        </w:rPr>
        <w:t xml:space="preserve">. </w:t>
      </w:r>
    </w:p>
    <w:p w14:paraId="0BC3B7F6" w14:textId="1903BC78" w:rsidR="00DA69B9" w:rsidRPr="00BE1891" w:rsidRDefault="00DA69B9" w:rsidP="00DA69B9">
      <w:pPr>
        <w:spacing w:after="120"/>
        <w:rPr>
          <w:rFonts w:ascii="Arial" w:hAnsi="Arial" w:cs="Arial"/>
          <w:sz w:val="20"/>
          <w:szCs w:val="20"/>
        </w:rPr>
      </w:pPr>
      <w:r w:rsidRPr="00BE1891">
        <w:rPr>
          <w:rFonts w:ascii="Arial" w:hAnsi="Arial" w:cs="Arial"/>
          <w:sz w:val="20"/>
          <w:szCs w:val="20"/>
        </w:rPr>
        <w:t>Liverpool Vision will</w:t>
      </w:r>
      <w:r w:rsidR="00587AC9">
        <w:rPr>
          <w:rFonts w:ascii="Arial" w:hAnsi="Arial" w:cs="Arial"/>
          <w:sz w:val="20"/>
          <w:szCs w:val="20"/>
        </w:rPr>
        <w:t xml:space="preserve"> </w:t>
      </w:r>
      <w:r w:rsidR="00CA3A3A">
        <w:rPr>
          <w:rFonts w:ascii="Arial" w:hAnsi="Arial" w:cs="Arial"/>
          <w:sz w:val="20"/>
          <w:szCs w:val="20"/>
        </w:rPr>
        <w:t>employ</w:t>
      </w:r>
      <w:r w:rsidR="00587AC9">
        <w:rPr>
          <w:rFonts w:ascii="Arial" w:hAnsi="Arial" w:cs="Arial"/>
          <w:sz w:val="20"/>
          <w:szCs w:val="20"/>
        </w:rPr>
        <w:t xml:space="preserve"> the services of a</w:t>
      </w:r>
      <w:r w:rsidRPr="00BE1891">
        <w:rPr>
          <w:rFonts w:ascii="Arial" w:hAnsi="Arial" w:cs="Arial"/>
          <w:sz w:val="20"/>
          <w:szCs w:val="20"/>
        </w:rPr>
        <w:t xml:space="preserve"> </w:t>
      </w:r>
      <w:r w:rsidRPr="00BE1891">
        <w:rPr>
          <w:rFonts w:ascii="Arial" w:hAnsi="Arial" w:cs="Arial"/>
          <w:b/>
          <w:sz w:val="20"/>
          <w:szCs w:val="20"/>
        </w:rPr>
        <w:t>Delivery Management</w:t>
      </w:r>
      <w:r w:rsidRPr="00BE1891">
        <w:rPr>
          <w:rFonts w:ascii="Arial" w:hAnsi="Arial" w:cs="Arial"/>
          <w:sz w:val="20"/>
          <w:szCs w:val="20"/>
        </w:rPr>
        <w:t xml:space="preserve"> agent, to oversee the project planning and delivery process. This will include de</w:t>
      </w:r>
      <w:r w:rsidR="00587AC9">
        <w:rPr>
          <w:rFonts w:ascii="Arial" w:hAnsi="Arial" w:cs="Arial"/>
          <w:sz w:val="20"/>
          <w:szCs w:val="20"/>
        </w:rPr>
        <w:t>veloping a detailed project delivery plan</w:t>
      </w:r>
      <w:r w:rsidRPr="00BE1891">
        <w:rPr>
          <w:rFonts w:ascii="Arial" w:hAnsi="Arial" w:cs="Arial"/>
          <w:sz w:val="20"/>
          <w:szCs w:val="20"/>
        </w:rPr>
        <w:t xml:space="preserve"> in conjunction with the </w:t>
      </w:r>
      <w:r w:rsidR="00C51F11">
        <w:rPr>
          <w:rFonts w:ascii="Arial" w:hAnsi="Arial" w:cs="Arial"/>
          <w:sz w:val="20"/>
          <w:szCs w:val="20"/>
        </w:rPr>
        <w:t>appointed supplier</w:t>
      </w:r>
      <w:r w:rsidRPr="00BE1891">
        <w:rPr>
          <w:rFonts w:ascii="Arial" w:hAnsi="Arial" w:cs="Arial"/>
          <w:sz w:val="20"/>
          <w:szCs w:val="20"/>
        </w:rPr>
        <w:t>. This will include build, delivery and operational schedules; the review of all health and safety documents</w:t>
      </w:r>
      <w:r w:rsidR="00587AC9">
        <w:rPr>
          <w:rFonts w:ascii="Arial" w:hAnsi="Arial" w:cs="Arial"/>
          <w:sz w:val="20"/>
          <w:szCs w:val="20"/>
        </w:rPr>
        <w:t xml:space="preserve">, adherence to the venue </w:t>
      </w:r>
      <w:proofErr w:type="spellStart"/>
      <w:r w:rsidR="00587AC9">
        <w:rPr>
          <w:rFonts w:ascii="Arial" w:hAnsi="Arial" w:cs="Arial"/>
          <w:sz w:val="20"/>
          <w:szCs w:val="20"/>
        </w:rPr>
        <w:t>e</w:t>
      </w:r>
      <w:r w:rsidR="00822597">
        <w:rPr>
          <w:rFonts w:ascii="Arial" w:hAnsi="Arial" w:cs="Arial"/>
          <w:sz w:val="20"/>
          <w:szCs w:val="20"/>
        </w:rPr>
        <w:t>G</w:t>
      </w:r>
      <w:r w:rsidR="00587AC9">
        <w:rPr>
          <w:rFonts w:ascii="Arial" w:hAnsi="Arial" w:cs="Arial"/>
          <w:sz w:val="20"/>
          <w:szCs w:val="20"/>
        </w:rPr>
        <w:t>uide</w:t>
      </w:r>
      <w:proofErr w:type="spellEnd"/>
      <w:r w:rsidRPr="00BE1891">
        <w:rPr>
          <w:rFonts w:ascii="Arial" w:hAnsi="Arial" w:cs="Arial"/>
          <w:sz w:val="20"/>
          <w:szCs w:val="20"/>
        </w:rPr>
        <w:t xml:space="preserve"> and event delivery plans.</w:t>
      </w:r>
      <w:r w:rsidR="00024136">
        <w:rPr>
          <w:rFonts w:ascii="Arial" w:hAnsi="Arial" w:cs="Arial"/>
          <w:sz w:val="20"/>
          <w:szCs w:val="20"/>
        </w:rPr>
        <w:t xml:space="preserve"> </w:t>
      </w:r>
    </w:p>
    <w:p w14:paraId="5D069911" w14:textId="77777777" w:rsidR="00FB2D7E" w:rsidRPr="00BE1891" w:rsidRDefault="00FB2D7E" w:rsidP="005A3202">
      <w:pPr>
        <w:pStyle w:val="NormalWeb"/>
        <w:spacing w:before="0" w:beforeAutospacing="0" w:after="0" w:afterAutospacing="0" w:line="360" w:lineRule="auto"/>
        <w:rPr>
          <w:rFonts w:ascii="Arial" w:hAnsi="Arial" w:cs="Arial"/>
          <w:sz w:val="20"/>
          <w:szCs w:val="20"/>
        </w:rPr>
      </w:pPr>
    </w:p>
    <w:p w14:paraId="427E0352" w14:textId="1C38BF05" w:rsidR="008A1347" w:rsidRPr="00BE1891" w:rsidRDefault="005718DE" w:rsidP="008A1347">
      <w:pPr>
        <w:pStyle w:val="NormalWeb"/>
        <w:spacing w:before="0" w:beforeAutospacing="0" w:after="0" w:afterAutospacing="0" w:line="360" w:lineRule="auto"/>
        <w:rPr>
          <w:rFonts w:ascii="Arial" w:hAnsi="Arial" w:cs="Arial"/>
          <w:sz w:val="20"/>
          <w:szCs w:val="20"/>
        </w:rPr>
      </w:pPr>
      <w:r w:rsidRPr="00BE1891">
        <w:rPr>
          <w:rFonts w:ascii="Arial" w:hAnsi="Arial" w:cs="Arial"/>
          <w:sz w:val="20"/>
          <w:szCs w:val="20"/>
        </w:rPr>
        <w:t xml:space="preserve">Further specifications are available in section 4. </w:t>
      </w:r>
      <w:r w:rsidR="00A20C66" w:rsidRPr="00BE1891">
        <w:rPr>
          <w:rFonts w:ascii="Arial" w:hAnsi="Arial" w:cs="Arial"/>
          <w:sz w:val="20"/>
          <w:szCs w:val="20"/>
        </w:rPr>
        <w:br/>
      </w:r>
      <w:r w:rsidR="005A3202" w:rsidRPr="00BE1891">
        <w:rPr>
          <w:rFonts w:ascii="Arial" w:hAnsi="Arial" w:cs="Arial"/>
          <w:sz w:val="22"/>
          <w:szCs w:val="22"/>
          <w:lang w:eastAsia="en-US"/>
        </w:rPr>
        <w:br/>
      </w:r>
      <w:r w:rsidR="008A1347" w:rsidRPr="00BE1891">
        <w:rPr>
          <w:rFonts w:ascii="Arial" w:hAnsi="Arial" w:cs="Arial"/>
          <w:sz w:val="20"/>
          <w:szCs w:val="20"/>
        </w:rPr>
        <w:t xml:space="preserve">The quotation must be inclusive of the building, the operating, the derigging, any installation requirements, any derigging requirements, labour costs, a demountable wall solution, the sound proofing of the auditoria, an </w:t>
      </w:r>
      <w:r w:rsidR="008A1347">
        <w:rPr>
          <w:rFonts w:ascii="Arial" w:hAnsi="Arial" w:cs="Arial"/>
          <w:sz w:val="20"/>
          <w:szCs w:val="20"/>
        </w:rPr>
        <w:t xml:space="preserve">integrated and controllable </w:t>
      </w:r>
      <w:r w:rsidR="008A1347" w:rsidRPr="00BE1891">
        <w:rPr>
          <w:rFonts w:ascii="Arial" w:hAnsi="Arial" w:cs="Arial"/>
          <w:sz w:val="20"/>
          <w:szCs w:val="20"/>
        </w:rPr>
        <w:t>AC solution</w:t>
      </w:r>
      <w:r w:rsidR="008A1347">
        <w:rPr>
          <w:rFonts w:ascii="Arial" w:hAnsi="Arial" w:cs="Arial"/>
          <w:sz w:val="20"/>
          <w:szCs w:val="20"/>
        </w:rPr>
        <w:t xml:space="preserve"> for each space</w:t>
      </w:r>
      <w:r w:rsidR="008A1347" w:rsidRPr="00BE1891">
        <w:rPr>
          <w:rFonts w:ascii="Arial" w:hAnsi="Arial" w:cs="Arial"/>
          <w:sz w:val="20"/>
          <w:szCs w:val="20"/>
        </w:rPr>
        <w:t xml:space="preserve"> and floorin</w:t>
      </w:r>
      <w:r w:rsidR="008A1347">
        <w:rPr>
          <w:rFonts w:ascii="Arial" w:hAnsi="Arial" w:cs="Arial"/>
          <w:sz w:val="20"/>
          <w:szCs w:val="20"/>
        </w:rPr>
        <w:t>g, steps and any disabled access ramps required</w:t>
      </w:r>
      <w:r w:rsidR="008A1347" w:rsidRPr="00BE1891">
        <w:rPr>
          <w:rFonts w:ascii="Arial" w:hAnsi="Arial" w:cs="Arial"/>
          <w:sz w:val="20"/>
          <w:szCs w:val="20"/>
        </w:rPr>
        <w:t>. Consideration should also be given to any optional feature that may be required, such as</w:t>
      </w:r>
      <w:r w:rsidR="008A1347">
        <w:rPr>
          <w:rFonts w:ascii="Arial" w:hAnsi="Arial" w:cs="Arial"/>
          <w:sz w:val="20"/>
          <w:szCs w:val="20"/>
        </w:rPr>
        <w:t xml:space="preserve"> dressing the interior and exterior of the space as well as </w:t>
      </w:r>
      <w:r w:rsidR="00AE7958">
        <w:rPr>
          <w:rFonts w:ascii="Arial" w:hAnsi="Arial" w:cs="Arial"/>
          <w:sz w:val="20"/>
          <w:szCs w:val="20"/>
        </w:rPr>
        <w:t>integration within the overall F</w:t>
      </w:r>
      <w:r w:rsidR="008A1347">
        <w:rPr>
          <w:rFonts w:ascii="Arial" w:hAnsi="Arial" w:cs="Arial"/>
          <w:sz w:val="20"/>
          <w:szCs w:val="20"/>
        </w:rPr>
        <w:t xml:space="preserve">estival </w:t>
      </w:r>
      <w:r w:rsidR="008A1347" w:rsidRPr="00BE1891">
        <w:rPr>
          <w:rFonts w:ascii="Arial" w:hAnsi="Arial" w:cs="Arial"/>
          <w:sz w:val="20"/>
          <w:szCs w:val="20"/>
        </w:rPr>
        <w:t>design.</w:t>
      </w:r>
    </w:p>
    <w:p w14:paraId="612B0B1F" w14:textId="0CF8DEAA" w:rsidR="000E3007" w:rsidRPr="008A1347" w:rsidRDefault="000E3007" w:rsidP="005A3202">
      <w:pPr>
        <w:pStyle w:val="NormalWeb"/>
        <w:spacing w:before="0" w:beforeAutospacing="0" w:after="0" w:afterAutospacing="0" w:line="360" w:lineRule="auto"/>
        <w:rPr>
          <w:rFonts w:ascii="Arial" w:hAnsi="Arial" w:cs="Arial"/>
          <w:sz w:val="22"/>
          <w:szCs w:val="22"/>
          <w:lang w:eastAsia="en-US"/>
        </w:rPr>
      </w:pPr>
    </w:p>
    <w:p w14:paraId="4B569E52" w14:textId="77777777" w:rsidR="008136FC" w:rsidRPr="00BE1891" w:rsidRDefault="008136FC">
      <w:pPr>
        <w:spacing w:after="0" w:line="240" w:lineRule="auto"/>
        <w:rPr>
          <w:rFonts w:ascii="Arial" w:hAnsi="Arial" w:cs="Arial"/>
          <w:color w:val="FF0000"/>
          <w:sz w:val="20"/>
          <w:szCs w:val="20"/>
          <w:lang w:eastAsia="en-GB"/>
        </w:rPr>
      </w:pPr>
      <w:r w:rsidRPr="00BE1891">
        <w:rPr>
          <w:rFonts w:ascii="Arial" w:hAnsi="Arial" w:cs="Arial"/>
          <w:color w:val="FF0000"/>
          <w:sz w:val="20"/>
          <w:szCs w:val="20"/>
        </w:rPr>
        <w:br w:type="page"/>
      </w:r>
    </w:p>
    <w:p w14:paraId="55048582" w14:textId="77777777" w:rsidR="00AD0D5D" w:rsidRPr="00BE1891" w:rsidRDefault="00AD0D5D" w:rsidP="000E3007">
      <w:pPr>
        <w:pStyle w:val="NormalWeb"/>
        <w:spacing w:before="0" w:beforeAutospacing="0" w:after="0" w:afterAutospacing="0" w:line="360" w:lineRule="auto"/>
        <w:rPr>
          <w:rFonts w:ascii="Arial" w:hAnsi="Arial" w:cs="Arial"/>
          <w:color w:val="FF0000"/>
          <w:sz w:val="20"/>
          <w:szCs w:val="20"/>
        </w:rPr>
      </w:pPr>
    </w:p>
    <w:p w14:paraId="29829E46" w14:textId="77777777" w:rsidR="00F93BEB" w:rsidRPr="00BE1891" w:rsidRDefault="00F93BEB" w:rsidP="009B58DF">
      <w:pPr>
        <w:pStyle w:val="Heading1"/>
        <w:numPr>
          <w:ilvl w:val="0"/>
          <w:numId w:val="2"/>
        </w:numPr>
        <w:rPr>
          <w:rFonts w:ascii="Arial" w:hAnsi="Arial" w:cs="Arial"/>
          <w:sz w:val="20"/>
          <w:szCs w:val="20"/>
        </w:rPr>
      </w:pPr>
      <w:bookmarkStart w:id="13" w:name="_Toc489457753"/>
      <w:r w:rsidRPr="00BE1891">
        <w:rPr>
          <w:rFonts w:ascii="Arial" w:hAnsi="Arial" w:cs="Arial"/>
          <w:sz w:val="20"/>
          <w:szCs w:val="20"/>
        </w:rPr>
        <w:t>Indicative Timetable</w:t>
      </w:r>
      <w:bookmarkEnd w:id="13"/>
      <w:r w:rsidRPr="00BE1891">
        <w:rPr>
          <w:rFonts w:ascii="Arial" w:hAnsi="Arial" w:cs="Arial"/>
          <w:sz w:val="20"/>
          <w:szCs w:val="20"/>
        </w:rPr>
        <w:t xml:space="preserve">  </w:t>
      </w:r>
    </w:p>
    <w:p w14:paraId="12FEB94D" w14:textId="77777777" w:rsidR="000B3839" w:rsidRPr="00BE1891" w:rsidRDefault="000B3839" w:rsidP="009A4CCF">
      <w:pPr>
        <w:rPr>
          <w:rFonts w:ascii="Arial" w:hAnsi="Arial" w:cs="Arial"/>
          <w:sz w:val="20"/>
          <w:szCs w:val="20"/>
        </w:rPr>
      </w:pPr>
    </w:p>
    <w:p w14:paraId="51177898" w14:textId="77777777" w:rsidR="00F93BEB" w:rsidRPr="00BE1891" w:rsidRDefault="00F93BEB" w:rsidP="009A4CCF">
      <w:pPr>
        <w:rPr>
          <w:rFonts w:ascii="Arial" w:hAnsi="Arial" w:cs="Arial"/>
          <w:sz w:val="20"/>
          <w:szCs w:val="20"/>
        </w:rPr>
      </w:pPr>
      <w:r w:rsidRPr="00BE1891">
        <w:rPr>
          <w:rFonts w:ascii="Arial" w:hAnsi="Arial" w:cs="Arial"/>
          <w:sz w:val="20"/>
          <w:szCs w:val="20"/>
        </w:rPr>
        <w:t>This timetable is indicative only and LV reserves the right to change it at its absolute discretion.</w:t>
      </w: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320"/>
      </w:tblGrid>
      <w:tr w:rsidR="00F93BEB" w:rsidRPr="00AF016F" w14:paraId="0447007A" w14:textId="77777777" w:rsidTr="000B3839">
        <w:trPr>
          <w:trHeight w:val="339"/>
        </w:trPr>
        <w:tc>
          <w:tcPr>
            <w:tcW w:w="4815" w:type="dxa"/>
            <w:tcBorders>
              <w:top w:val="single" w:sz="4" w:space="0" w:color="auto"/>
              <w:left w:val="single" w:sz="4" w:space="0" w:color="auto"/>
              <w:bottom w:val="single" w:sz="4" w:space="0" w:color="auto"/>
              <w:right w:val="single" w:sz="4" w:space="0" w:color="auto"/>
            </w:tcBorders>
          </w:tcPr>
          <w:p w14:paraId="0C7A2CD9" w14:textId="77777777" w:rsidR="00F93BEB" w:rsidRPr="001E30B2" w:rsidRDefault="000B3839" w:rsidP="000B3839">
            <w:pPr>
              <w:rPr>
                <w:rFonts w:ascii="Arial" w:eastAsia="Times New Roman" w:hAnsi="Arial" w:cs="Arial"/>
                <w:bCs/>
                <w:sz w:val="20"/>
                <w:szCs w:val="20"/>
              </w:rPr>
            </w:pPr>
            <w:r w:rsidRPr="001E30B2">
              <w:rPr>
                <w:rFonts w:ascii="Arial" w:eastAsia="Times New Roman" w:hAnsi="Arial" w:cs="Arial"/>
                <w:bCs/>
                <w:sz w:val="20"/>
                <w:szCs w:val="20"/>
              </w:rPr>
              <w:t xml:space="preserve">Publication </w:t>
            </w:r>
            <w:r w:rsidR="00F93BEB" w:rsidRPr="001E30B2">
              <w:rPr>
                <w:rFonts w:ascii="Arial" w:eastAsia="Times New Roman" w:hAnsi="Arial" w:cs="Arial"/>
                <w:bCs/>
                <w:sz w:val="20"/>
                <w:szCs w:val="20"/>
              </w:rPr>
              <w:t>of ITT</w:t>
            </w:r>
          </w:p>
        </w:tc>
        <w:tc>
          <w:tcPr>
            <w:tcW w:w="4320" w:type="dxa"/>
            <w:tcBorders>
              <w:top w:val="single" w:sz="4" w:space="0" w:color="auto"/>
              <w:left w:val="single" w:sz="4" w:space="0" w:color="auto"/>
              <w:bottom w:val="single" w:sz="4" w:space="0" w:color="auto"/>
              <w:right w:val="single" w:sz="4" w:space="0" w:color="auto"/>
            </w:tcBorders>
          </w:tcPr>
          <w:p w14:paraId="46173B33" w14:textId="06175B82" w:rsidR="00F93BEB" w:rsidRPr="001E30B2" w:rsidRDefault="001E30B2" w:rsidP="009A4CCF">
            <w:pPr>
              <w:rPr>
                <w:rFonts w:ascii="Arial" w:eastAsia="Times New Roman" w:hAnsi="Arial" w:cs="Arial"/>
                <w:sz w:val="20"/>
                <w:szCs w:val="20"/>
              </w:rPr>
            </w:pPr>
            <w:r w:rsidRPr="001E30B2">
              <w:rPr>
                <w:rFonts w:ascii="Arial" w:eastAsia="Times New Roman" w:hAnsi="Arial" w:cs="Arial"/>
                <w:sz w:val="20"/>
                <w:szCs w:val="20"/>
              </w:rPr>
              <w:t>Friday</w:t>
            </w:r>
            <w:r w:rsidR="002B3D9D" w:rsidRPr="001E30B2">
              <w:rPr>
                <w:rFonts w:ascii="Arial" w:eastAsia="Times New Roman" w:hAnsi="Arial" w:cs="Arial"/>
                <w:sz w:val="20"/>
                <w:szCs w:val="20"/>
              </w:rPr>
              <w:t xml:space="preserve"> 13</w:t>
            </w:r>
            <w:r w:rsidR="000B4A30" w:rsidRPr="001E30B2">
              <w:rPr>
                <w:rFonts w:ascii="Arial" w:eastAsia="Times New Roman" w:hAnsi="Arial" w:cs="Arial"/>
                <w:sz w:val="20"/>
                <w:szCs w:val="20"/>
                <w:vertAlign w:val="superscript"/>
              </w:rPr>
              <w:t>th</w:t>
            </w:r>
            <w:r w:rsidR="000B4A30" w:rsidRPr="001E30B2">
              <w:rPr>
                <w:rFonts w:ascii="Arial" w:eastAsia="Times New Roman" w:hAnsi="Arial" w:cs="Arial"/>
                <w:sz w:val="20"/>
                <w:szCs w:val="20"/>
              </w:rPr>
              <w:t xml:space="preserve"> </w:t>
            </w:r>
            <w:r w:rsidR="002B3D9D" w:rsidRPr="001E30B2">
              <w:rPr>
                <w:rFonts w:ascii="Arial" w:eastAsia="Times New Roman" w:hAnsi="Arial" w:cs="Arial"/>
                <w:sz w:val="20"/>
                <w:szCs w:val="20"/>
              </w:rPr>
              <w:t>October</w:t>
            </w:r>
            <w:r w:rsidR="007666A2" w:rsidRPr="001E30B2">
              <w:rPr>
                <w:rFonts w:ascii="Arial" w:eastAsia="Times New Roman" w:hAnsi="Arial" w:cs="Arial"/>
                <w:sz w:val="20"/>
                <w:szCs w:val="20"/>
              </w:rPr>
              <w:t xml:space="preserve"> 2017</w:t>
            </w:r>
          </w:p>
        </w:tc>
      </w:tr>
      <w:tr w:rsidR="00E104E3" w:rsidRPr="00AF016F" w14:paraId="76BB8C7B" w14:textId="77777777" w:rsidTr="000B3839">
        <w:trPr>
          <w:trHeight w:val="324"/>
        </w:trPr>
        <w:tc>
          <w:tcPr>
            <w:tcW w:w="4815" w:type="dxa"/>
            <w:tcBorders>
              <w:top w:val="single" w:sz="4" w:space="0" w:color="auto"/>
              <w:left w:val="single" w:sz="4" w:space="0" w:color="auto"/>
              <w:bottom w:val="single" w:sz="4" w:space="0" w:color="auto"/>
              <w:right w:val="single" w:sz="4" w:space="0" w:color="auto"/>
            </w:tcBorders>
          </w:tcPr>
          <w:p w14:paraId="40B8DD6D" w14:textId="732E89B9" w:rsidR="00E104E3" w:rsidRPr="001E30B2" w:rsidRDefault="00E104E3" w:rsidP="009A4CCF">
            <w:pPr>
              <w:rPr>
                <w:rFonts w:ascii="Arial" w:eastAsia="Times New Roman" w:hAnsi="Arial" w:cs="Arial"/>
                <w:bCs/>
                <w:sz w:val="20"/>
                <w:szCs w:val="20"/>
              </w:rPr>
            </w:pPr>
            <w:r w:rsidRPr="001E30B2">
              <w:rPr>
                <w:rFonts w:ascii="Arial" w:eastAsia="Times New Roman" w:hAnsi="Arial" w:cs="Arial"/>
                <w:bCs/>
                <w:sz w:val="20"/>
                <w:szCs w:val="20"/>
              </w:rPr>
              <w:t xml:space="preserve">Site visit </w:t>
            </w:r>
          </w:p>
        </w:tc>
        <w:tc>
          <w:tcPr>
            <w:tcW w:w="4320" w:type="dxa"/>
            <w:tcBorders>
              <w:top w:val="single" w:sz="4" w:space="0" w:color="auto"/>
              <w:left w:val="single" w:sz="4" w:space="0" w:color="auto"/>
              <w:bottom w:val="single" w:sz="4" w:space="0" w:color="auto"/>
              <w:right w:val="single" w:sz="4" w:space="0" w:color="auto"/>
            </w:tcBorders>
          </w:tcPr>
          <w:p w14:paraId="0F13694E" w14:textId="1300611B" w:rsidR="00E104E3" w:rsidRPr="001E30B2" w:rsidRDefault="00C427AA" w:rsidP="009A4CCF">
            <w:pPr>
              <w:rPr>
                <w:rFonts w:ascii="Arial" w:eastAsia="Times New Roman" w:hAnsi="Arial" w:cs="Arial"/>
                <w:sz w:val="20"/>
                <w:szCs w:val="20"/>
              </w:rPr>
            </w:pPr>
            <w:r w:rsidRPr="001E30B2">
              <w:rPr>
                <w:rFonts w:ascii="Arial" w:eastAsia="Times New Roman" w:hAnsi="Arial" w:cs="Arial"/>
                <w:sz w:val="20"/>
                <w:szCs w:val="20"/>
              </w:rPr>
              <w:t>Tuesday 24</w:t>
            </w:r>
            <w:r w:rsidRPr="001E30B2">
              <w:rPr>
                <w:rFonts w:ascii="Arial" w:eastAsia="Times New Roman" w:hAnsi="Arial" w:cs="Arial"/>
                <w:sz w:val="20"/>
                <w:szCs w:val="20"/>
                <w:vertAlign w:val="superscript"/>
              </w:rPr>
              <w:t>th</w:t>
            </w:r>
            <w:r w:rsidRPr="001E30B2">
              <w:rPr>
                <w:rFonts w:ascii="Arial" w:eastAsia="Times New Roman" w:hAnsi="Arial" w:cs="Arial"/>
                <w:sz w:val="20"/>
                <w:szCs w:val="20"/>
              </w:rPr>
              <w:t xml:space="preserve"> October 2017 </w:t>
            </w:r>
          </w:p>
        </w:tc>
      </w:tr>
      <w:tr w:rsidR="00F93BEB" w:rsidRPr="00AF016F" w14:paraId="2A7F3225" w14:textId="77777777" w:rsidTr="000B3839">
        <w:trPr>
          <w:trHeight w:val="324"/>
        </w:trPr>
        <w:tc>
          <w:tcPr>
            <w:tcW w:w="4815" w:type="dxa"/>
            <w:tcBorders>
              <w:top w:val="single" w:sz="4" w:space="0" w:color="auto"/>
              <w:left w:val="single" w:sz="4" w:space="0" w:color="auto"/>
              <w:bottom w:val="single" w:sz="4" w:space="0" w:color="auto"/>
              <w:right w:val="single" w:sz="4" w:space="0" w:color="auto"/>
            </w:tcBorders>
          </w:tcPr>
          <w:p w14:paraId="32E9FFD8" w14:textId="77777777" w:rsidR="00F93BEB" w:rsidRPr="001E30B2" w:rsidRDefault="00F93BEB" w:rsidP="009A4CCF">
            <w:pPr>
              <w:rPr>
                <w:rFonts w:ascii="Arial" w:eastAsia="Times New Roman" w:hAnsi="Arial" w:cs="Arial"/>
                <w:bCs/>
                <w:sz w:val="20"/>
                <w:szCs w:val="20"/>
              </w:rPr>
            </w:pPr>
            <w:r w:rsidRPr="001E30B2">
              <w:rPr>
                <w:rFonts w:ascii="Arial" w:eastAsia="Times New Roman" w:hAnsi="Arial" w:cs="Arial"/>
                <w:bCs/>
                <w:sz w:val="20"/>
                <w:szCs w:val="20"/>
              </w:rPr>
              <w:t>Opportunity to raise items for clarification ends</w:t>
            </w:r>
          </w:p>
        </w:tc>
        <w:tc>
          <w:tcPr>
            <w:tcW w:w="4320" w:type="dxa"/>
            <w:tcBorders>
              <w:top w:val="single" w:sz="4" w:space="0" w:color="auto"/>
              <w:left w:val="single" w:sz="4" w:space="0" w:color="auto"/>
              <w:bottom w:val="single" w:sz="4" w:space="0" w:color="auto"/>
              <w:right w:val="single" w:sz="4" w:space="0" w:color="auto"/>
            </w:tcBorders>
          </w:tcPr>
          <w:p w14:paraId="5608CBCC" w14:textId="75D7B6CC" w:rsidR="00F93BEB" w:rsidRPr="001E30B2" w:rsidRDefault="002B3D9D" w:rsidP="009A4CCF">
            <w:pPr>
              <w:rPr>
                <w:rFonts w:ascii="Arial" w:eastAsia="Times New Roman" w:hAnsi="Arial" w:cs="Arial"/>
                <w:sz w:val="20"/>
                <w:szCs w:val="20"/>
              </w:rPr>
            </w:pPr>
            <w:r w:rsidRPr="001E30B2">
              <w:rPr>
                <w:rFonts w:ascii="Arial" w:eastAsia="Times New Roman" w:hAnsi="Arial" w:cs="Arial"/>
                <w:sz w:val="20"/>
                <w:szCs w:val="20"/>
              </w:rPr>
              <w:t>Friday 27</w:t>
            </w:r>
            <w:r w:rsidR="00295C42" w:rsidRPr="001E30B2">
              <w:rPr>
                <w:rFonts w:ascii="Arial" w:eastAsia="Times New Roman" w:hAnsi="Arial" w:cs="Arial"/>
                <w:sz w:val="20"/>
                <w:szCs w:val="20"/>
                <w:vertAlign w:val="superscript"/>
              </w:rPr>
              <w:t>th</w:t>
            </w:r>
            <w:r w:rsidR="00295C42" w:rsidRPr="001E30B2">
              <w:rPr>
                <w:rFonts w:ascii="Arial" w:eastAsia="Times New Roman" w:hAnsi="Arial" w:cs="Arial"/>
                <w:sz w:val="20"/>
                <w:szCs w:val="20"/>
              </w:rPr>
              <w:t xml:space="preserve"> October </w:t>
            </w:r>
            <w:r w:rsidR="00B05DF1" w:rsidRPr="001E30B2">
              <w:rPr>
                <w:rFonts w:ascii="Arial" w:eastAsia="Times New Roman" w:hAnsi="Arial" w:cs="Arial"/>
                <w:sz w:val="20"/>
                <w:szCs w:val="20"/>
              </w:rPr>
              <w:t xml:space="preserve">by 1:00pm </w:t>
            </w:r>
          </w:p>
        </w:tc>
      </w:tr>
      <w:tr w:rsidR="00F93BEB" w:rsidRPr="00AF016F" w14:paraId="0B1DFDE4" w14:textId="77777777" w:rsidTr="000B3839">
        <w:trPr>
          <w:cantSplit/>
          <w:trHeight w:val="155"/>
        </w:trPr>
        <w:tc>
          <w:tcPr>
            <w:tcW w:w="4815" w:type="dxa"/>
            <w:tcBorders>
              <w:top w:val="single" w:sz="4" w:space="0" w:color="auto"/>
              <w:left w:val="single" w:sz="4" w:space="0" w:color="auto"/>
              <w:bottom w:val="single" w:sz="4" w:space="0" w:color="auto"/>
              <w:right w:val="single" w:sz="4" w:space="0" w:color="auto"/>
            </w:tcBorders>
          </w:tcPr>
          <w:p w14:paraId="6CB37188" w14:textId="77777777" w:rsidR="00F93BEB" w:rsidRPr="001E30B2" w:rsidRDefault="00F93BEB" w:rsidP="009A4CCF">
            <w:pPr>
              <w:rPr>
                <w:rFonts w:ascii="Arial" w:eastAsia="Times New Roman" w:hAnsi="Arial" w:cs="Arial"/>
                <w:bCs/>
                <w:sz w:val="20"/>
                <w:szCs w:val="20"/>
              </w:rPr>
            </w:pPr>
            <w:r w:rsidRPr="001E30B2">
              <w:rPr>
                <w:rFonts w:ascii="Arial" w:eastAsia="Times New Roman" w:hAnsi="Arial" w:cs="Arial"/>
                <w:bCs/>
                <w:sz w:val="20"/>
                <w:szCs w:val="20"/>
              </w:rPr>
              <w:t>LV response to clarification requests</w:t>
            </w:r>
            <w:r w:rsidR="0067153D" w:rsidRPr="001E30B2">
              <w:rPr>
                <w:rFonts w:ascii="Arial" w:eastAsia="Times New Roman" w:hAnsi="Arial" w:cs="Arial"/>
                <w:bCs/>
                <w:sz w:val="20"/>
                <w:szCs w:val="20"/>
              </w:rPr>
              <w:t>, posted on LV website, tenders section.</w:t>
            </w:r>
          </w:p>
        </w:tc>
        <w:tc>
          <w:tcPr>
            <w:tcW w:w="4320" w:type="dxa"/>
            <w:tcBorders>
              <w:top w:val="single" w:sz="4" w:space="0" w:color="auto"/>
              <w:left w:val="single" w:sz="4" w:space="0" w:color="auto"/>
              <w:bottom w:val="single" w:sz="4" w:space="0" w:color="auto"/>
              <w:right w:val="single" w:sz="4" w:space="0" w:color="auto"/>
            </w:tcBorders>
          </w:tcPr>
          <w:p w14:paraId="3B17622C" w14:textId="3426E8E2" w:rsidR="00F93BEB" w:rsidRPr="001E30B2" w:rsidRDefault="002B3D9D" w:rsidP="009A4CCF">
            <w:pPr>
              <w:rPr>
                <w:rFonts w:ascii="Arial" w:eastAsia="Times New Roman" w:hAnsi="Arial" w:cs="Arial"/>
                <w:sz w:val="20"/>
                <w:szCs w:val="20"/>
              </w:rPr>
            </w:pPr>
            <w:r w:rsidRPr="001E30B2">
              <w:rPr>
                <w:rFonts w:ascii="Arial" w:eastAsia="Times New Roman" w:hAnsi="Arial" w:cs="Arial"/>
                <w:sz w:val="20"/>
                <w:szCs w:val="20"/>
              </w:rPr>
              <w:t>Monday 30</w:t>
            </w:r>
            <w:r w:rsidR="00295C42" w:rsidRPr="001E30B2">
              <w:rPr>
                <w:rFonts w:ascii="Arial" w:eastAsia="Times New Roman" w:hAnsi="Arial" w:cs="Arial"/>
                <w:sz w:val="20"/>
                <w:szCs w:val="20"/>
                <w:vertAlign w:val="superscript"/>
              </w:rPr>
              <w:t>th</w:t>
            </w:r>
            <w:r w:rsidR="00295C42" w:rsidRPr="001E30B2">
              <w:rPr>
                <w:rFonts w:ascii="Arial" w:eastAsia="Times New Roman" w:hAnsi="Arial" w:cs="Arial"/>
                <w:sz w:val="20"/>
                <w:szCs w:val="20"/>
              </w:rPr>
              <w:t xml:space="preserve"> October </w:t>
            </w:r>
            <w:r w:rsidR="00962780" w:rsidRPr="001E30B2">
              <w:rPr>
                <w:rFonts w:ascii="Arial" w:eastAsia="Times New Roman" w:hAnsi="Arial" w:cs="Arial"/>
                <w:sz w:val="20"/>
                <w:szCs w:val="20"/>
              </w:rPr>
              <w:t>2017</w:t>
            </w:r>
          </w:p>
        </w:tc>
      </w:tr>
      <w:tr w:rsidR="00F93BEB" w:rsidRPr="00AF016F" w14:paraId="44770902" w14:textId="77777777" w:rsidTr="000B3839">
        <w:trPr>
          <w:cantSplit/>
          <w:trHeight w:val="155"/>
        </w:trPr>
        <w:tc>
          <w:tcPr>
            <w:tcW w:w="4815" w:type="dxa"/>
            <w:tcBorders>
              <w:top w:val="single" w:sz="4" w:space="0" w:color="auto"/>
              <w:left w:val="single" w:sz="4" w:space="0" w:color="auto"/>
              <w:bottom w:val="single" w:sz="4" w:space="0" w:color="auto"/>
              <w:right w:val="single" w:sz="4" w:space="0" w:color="auto"/>
            </w:tcBorders>
          </w:tcPr>
          <w:p w14:paraId="18A1C762" w14:textId="77777777" w:rsidR="00F93BEB" w:rsidRPr="001E30B2" w:rsidRDefault="00F93BEB" w:rsidP="0067153D">
            <w:pPr>
              <w:rPr>
                <w:rFonts w:ascii="Arial" w:eastAsia="Times New Roman" w:hAnsi="Arial" w:cs="Arial"/>
                <w:bCs/>
                <w:sz w:val="20"/>
                <w:szCs w:val="20"/>
              </w:rPr>
            </w:pPr>
            <w:r w:rsidRPr="001E30B2">
              <w:rPr>
                <w:rFonts w:ascii="Arial" w:eastAsia="Times New Roman" w:hAnsi="Arial" w:cs="Arial"/>
                <w:bCs/>
                <w:sz w:val="20"/>
                <w:szCs w:val="20"/>
              </w:rPr>
              <w:t xml:space="preserve">Return of completed </w:t>
            </w:r>
            <w:r w:rsidR="000B3839" w:rsidRPr="001E30B2">
              <w:rPr>
                <w:rFonts w:ascii="Arial" w:eastAsia="Times New Roman" w:hAnsi="Arial" w:cs="Arial"/>
                <w:bCs/>
                <w:sz w:val="20"/>
                <w:szCs w:val="20"/>
              </w:rPr>
              <w:t xml:space="preserve">ITT </w:t>
            </w:r>
            <w:r w:rsidR="0067153D" w:rsidRPr="001E30B2">
              <w:rPr>
                <w:rFonts w:ascii="Arial" w:eastAsia="Times New Roman" w:hAnsi="Arial" w:cs="Arial"/>
                <w:bCs/>
                <w:sz w:val="20"/>
                <w:szCs w:val="20"/>
              </w:rPr>
              <w:t>R</w:t>
            </w:r>
            <w:r w:rsidR="000B3839" w:rsidRPr="001E30B2">
              <w:rPr>
                <w:rFonts w:ascii="Arial" w:eastAsia="Times New Roman" w:hAnsi="Arial" w:cs="Arial"/>
                <w:bCs/>
                <w:sz w:val="20"/>
                <w:szCs w:val="20"/>
              </w:rPr>
              <w:t>esponse to LV</w:t>
            </w:r>
          </w:p>
        </w:tc>
        <w:tc>
          <w:tcPr>
            <w:tcW w:w="4320" w:type="dxa"/>
            <w:tcBorders>
              <w:top w:val="single" w:sz="4" w:space="0" w:color="auto"/>
              <w:left w:val="single" w:sz="4" w:space="0" w:color="auto"/>
              <w:bottom w:val="single" w:sz="4" w:space="0" w:color="auto"/>
              <w:right w:val="single" w:sz="4" w:space="0" w:color="auto"/>
            </w:tcBorders>
          </w:tcPr>
          <w:p w14:paraId="116AACE2" w14:textId="3D1070DE" w:rsidR="00F93BEB" w:rsidRPr="001E30B2" w:rsidRDefault="002B3D9D" w:rsidP="009A4CCF">
            <w:pPr>
              <w:rPr>
                <w:rFonts w:ascii="Arial" w:eastAsia="Times New Roman" w:hAnsi="Arial" w:cs="Arial"/>
                <w:sz w:val="20"/>
                <w:szCs w:val="20"/>
              </w:rPr>
            </w:pPr>
            <w:r w:rsidRPr="001E30B2">
              <w:rPr>
                <w:rFonts w:ascii="Arial" w:eastAsia="Times New Roman" w:hAnsi="Arial" w:cs="Arial"/>
                <w:sz w:val="20"/>
                <w:szCs w:val="20"/>
              </w:rPr>
              <w:t>Monday 6</w:t>
            </w:r>
            <w:r w:rsidR="00295C42" w:rsidRPr="001E30B2">
              <w:rPr>
                <w:rFonts w:ascii="Arial" w:eastAsia="Times New Roman" w:hAnsi="Arial" w:cs="Arial"/>
                <w:sz w:val="20"/>
                <w:szCs w:val="20"/>
                <w:vertAlign w:val="superscript"/>
              </w:rPr>
              <w:t>th</w:t>
            </w:r>
            <w:r w:rsidR="00295C42" w:rsidRPr="001E30B2">
              <w:rPr>
                <w:rFonts w:ascii="Arial" w:eastAsia="Times New Roman" w:hAnsi="Arial" w:cs="Arial"/>
                <w:sz w:val="20"/>
                <w:szCs w:val="20"/>
              </w:rPr>
              <w:t xml:space="preserve"> November </w:t>
            </w:r>
            <w:r w:rsidR="00962780" w:rsidRPr="001E30B2">
              <w:rPr>
                <w:rFonts w:ascii="Arial" w:eastAsia="Times New Roman" w:hAnsi="Arial" w:cs="Arial"/>
                <w:sz w:val="20"/>
                <w:szCs w:val="20"/>
              </w:rPr>
              <w:t>2017</w:t>
            </w:r>
            <w:r w:rsidR="00B05DF1" w:rsidRPr="001E30B2">
              <w:rPr>
                <w:rFonts w:ascii="Arial" w:eastAsia="Times New Roman" w:hAnsi="Arial" w:cs="Arial"/>
                <w:sz w:val="20"/>
                <w:szCs w:val="20"/>
              </w:rPr>
              <w:t xml:space="preserve"> by 2:00pm</w:t>
            </w:r>
          </w:p>
        </w:tc>
      </w:tr>
      <w:tr w:rsidR="00F93BEB" w:rsidRPr="00AF016F" w14:paraId="06E90320" w14:textId="77777777" w:rsidTr="000B3839">
        <w:trPr>
          <w:cantSplit/>
          <w:trHeight w:val="155"/>
        </w:trPr>
        <w:tc>
          <w:tcPr>
            <w:tcW w:w="4815" w:type="dxa"/>
            <w:tcBorders>
              <w:top w:val="single" w:sz="4" w:space="0" w:color="auto"/>
              <w:left w:val="single" w:sz="4" w:space="0" w:color="auto"/>
              <w:bottom w:val="single" w:sz="4" w:space="0" w:color="auto"/>
              <w:right w:val="single" w:sz="4" w:space="0" w:color="auto"/>
            </w:tcBorders>
          </w:tcPr>
          <w:p w14:paraId="25A16054" w14:textId="1BEB5A28" w:rsidR="00F93BEB" w:rsidRPr="001E30B2" w:rsidRDefault="00F93BEB" w:rsidP="00B01D2A">
            <w:pPr>
              <w:rPr>
                <w:rFonts w:ascii="Arial" w:eastAsia="Times New Roman" w:hAnsi="Arial" w:cs="Arial"/>
                <w:bCs/>
                <w:sz w:val="20"/>
                <w:szCs w:val="20"/>
              </w:rPr>
            </w:pPr>
            <w:r w:rsidRPr="001E30B2">
              <w:rPr>
                <w:rFonts w:ascii="Arial" w:eastAsia="Times New Roman" w:hAnsi="Arial" w:cs="Arial"/>
                <w:bCs/>
                <w:sz w:val="20"/>
                <w:szCs w:val="20"/>
              </w:rPr>
              <w:t>Presentation / Interview with shortlisted tenderers (if applicable)</w:t>
            </w:r>
            <w:r w:rsidR="0067153D" w:rsidRPr="001E30B2">
              <w:rPr>
                <w:rFonts w:ascii="Arial" w:eastAsia="Times New Roman" w:hAnsi="Arial" w:cs="Arial"/>
                <w:bCs/>
                <w:sz w:val="20"/>
                <w:szCs w:val="20"/>
              </w:rPr>
              <w:t>. To be confirmed following evaluation.</w:t>
            </w:r>
            <w:r w:rsidR="00B01D2A" w:rsidRPr="001E30B2">
              <w:rPr>
                <w:rFonts w:ascii="Arial" w:eastAsia="Times New Roman" w:hAnsi="Arial" w:cs="Arial"/>
                <w:bCs/>
                <w:sz w:val="20"/>
                <w:szCs w:val="20"/>
              </w:rPr>
              <w:t xml:space="preserve"> </w:t>
            </w:r>
          </w:p>
        </w:tc>
        <w:tc>
          <w:tcPr>
            <w:tcW w:w="4320" w:type="dxa"/>
            <w:tcBorders>
              <w:top w:val="single" w:sz="4" w:space="0" w:color="auto"/>
              <w:left w:val="single" w:sz="4" w:space="0" w:color="auto"/>
              <w:bottom w:val="single" w:sz="4" w:space="0" w:color="auto"/>
              <w:right w:val="single" w:sz="4" w:space="0" w:color="auto"/>
            </w:tcBorders>
          </w:tcPr>
          <w:p w14:paraId="3AF93EBF" w14:textId="48C06EE7" w:rsidR="00F93BEB" w:rsidRPr="001E30B2" w:rsidRDefault="00295C42" w:rsidP="009A4CCF">
            <w:pPr>
              <w:rPr>
                <w:rFonts w:ascii="Arial" w:eastAsia="Times New Roman" w:hAnsi="Arial" w:cs="Arial"/>
                <w:sz w:val="20"/>
                <w:szCs w:val="20"/>
              </w:rPr>
            </w:pPr>
            <w:r w:rsidRPr="001E30B2">
              <w:rPr>
                <w:rFonts w:ascii="Arial" w:eastAsia="Times New Roman" w:hAnsi="Arial" w:cs="Arial"/>
                <w:sz w:val="20"/>
                <w:szCs w:val="20"/>
              </w:rPr>
              <w:t>Wednesday 8</w:t>
            </w:r>
            <w:r w:rsidRPr="001E30B2">
              <w:rPr>
                <w:rFonts w:ascii="Arial" w:eastAsia="Times New Roman" w:hAnsi="Arial" w:cs="Arial"/>
                <w:sz w:val="20"/>
                <w:szCs w:val="20"/>
                <w:vertAlign w:val="superscript"/>
              </w:rPr>
              <w:t>th</w:t>
            </w:r>
            <w:r w:rsidRPr="001E30B2">
              <w:rPr>
                <w:rFonts w:ascii="Arial" w:eastAsia="Times New Roman" w:hAnsi="Arial" w:cs="Arial"/>
                <w:sz w:val="20"/>
                <w:szCs w:val="20"/>
              </w:rPr>
              <w:t xml:space="preserve"> </w:t>
            </w:r>
            <w:r w:rsidR="00C427AA" w:rsidRPr="001E30B2">
              <w:rPr>
                <w:rFonts w:ascii="Arial" w:eastAsia="Times New Roman" w:hAnsi="Arial" w:cs="Arial"/>
                <w:sz w:val="20"/>
                <w:szCs w:val="20"/>
              </w:rPr>
              <w:t xml:space="preserve">November </w:t>
            </w:r>
            <w:r w:rsidR="00962780" w:rsidRPr="001E30B2">
              <w:rPr>
                <w:rFonts w:ascii="Arial" w:eastAsia="Times New Roman" w:hAnsi="Arial" w:cs="Arial"/>
                <w:sz w:val="20"/>
                <w:szCs w:val="20"/>
              </w:rPr>
              <w:t>2017</w:t>
            </w:r>
          </w:p>
        </w:tc>
      </w:tr>
      <w:tr w:rsidR="00F93BEB" w:rsidRPr="00AF016F" w14:paraId="406DD247" w14:textId="77777777" w:rsidTr="000B3839">
        <w:trPr>
          <w:cantSplit/>
          <w:trHeight w:val="154"/>
        </w:trPr>
        <w:tc>
          <w:tcPr>
            <w:tcW w:w="4815" w:type="dxa"/>
            <w:tcBorders>
              <w:top w:val="single" w:sz="4" w:space="0" w:color="auto"/>
              <w:left w:val="single" w:sz="4" w:space="0" w:color="auto"/>
              <w:bottom w:val="single" w:sz="4" w:space="0" w:color="auto"/>
              <w:right w:val="single" w:sz="4" w:space="0" w:color="auto"/>
            </w:tcBorders>
          </w:tcPr>
          <w:p w14:paraId="34299F05" w14:textId="09BAF02D" w:rsidR="00F93BEB" w:rsidRPr="001E30B2" w:rsidRDefault="00F93BEB" w:rsidP="000B3839">
            <w:pPr>
              <w:rPr>
                <w:rFonts w:ascii="Arial" w:eastAsia="Times New Roman" w:hAnsi="Arial" w:cs="Arial"/>
                <w:bCs/>
                <w:sz w:val="20"/>
                <w:szCs w:val="20"/>
              </w:rPr>
            </w:pPr>
            <w:r w:rsidRPr="001E30B2">
              <w:rPr>
                <w:rFonts w:ascii="Arial" w:eastAsia="Times New Roman" w:hAnsi="Arial" w:cs="Arial"/>
                <w:bCs/>
                <w:sz w:val="20"/>
                <w:szCs w:val="20"/>
              </w:rPr>
              <w:t>Indicative award</w:t>
            </w:r>
            <w:r w:rsidR="000B3839" w:rsidRPr="001E30B2">
              <w:rPr>
                <w:rFonts w:ascii="Arial" w:eastAsia="Times New Roman" w:hAnsi="Arial" w:cs="Arial"/>
                <w:bCs/>
                <w:sz w:val="20"/>
                <w:szCs w:val="20"/>
              </w:rPr>
              <w:t xml:space="preserve"> (subject to </w:t>
            </w:r>
            <w:r w:rsidR="00E104E3" w:rsidRPr="001E30B2">
              <w:rPr>
                <w:rFonts w:ascii="Arial" w:eastAsia="Times New Roman" w:hAnsi="Arial" w:cs="Arial"/>
                <w:bCs/>
                <w:sz w:val="20"/>
                <w:szCs w:val="20"/>
              </w:rPr>
              <w:t>final due diligence,</w:t>
            </w:r>
            <w:r w:rsidR="0067153D" w:rsidRPr="001E30B2">
              <w:rPr>
                <w:rFonts w:ascii="Arial" w:eastAsia="Times New Roman" w:hAnsi="Arial" w:cs="Arial"/>
                <w:bCs/>
                <w:sz w:val="20"/>
                <w:szCs w:val="20"/>
              </w:rPr>
              <w:t xml:space="preserve"> </w:t>
            </w:r>
            <w:r w:rsidR="000B3839" w:rsidRPr="001E30B2">
              <w:rPr>
                <w:rFonts w:ascii="Arial" w:eastAsia="Times New Roman" w:hAnsi="Arial" w:cs="Arial"/>
                <w:bCs/>
                <w:sz w:val="20"/>
                <w:szCs w:val="20"/>
              </w:rPr>
              <w:t>contract</w:t>
            </w:r>
            <w:r w:rsidR="00E104E3" w:rsidRPr="001E30B2">
              <w:rPr>
                <w:rFonts w:ascii="Arial" w:eastAsia="Times New Roman" w:hAnsi="Arial" w:cs="Arial"/>
                <w:bCs/>
                <w:sz w:val="20"/>
                <w:szCs w:val="20"/>
              </w:rPr>
              <w:t xml:space="preserve"> and LV board approval</w:t>
            </w:r>
            <w:r w:rsidR="000B3839" w:rsidRPr="001E30B2">
              <w:rPr>
                <w:rFonts w:ascii="Arial" w:eastAsia="Times New Roman" w:hAnsi="Arial" w:cs="Arial"/>
                <w:bCs/>
                <w:sz w:val="20"/>
                <w:szCs w:val="20"/>
              </w:rPr>
              <w:t>)</w:t>
            </w:r>
          </w:p>
        </w:tc>
        <w:tc>
          <w:tcPr>
            <w:tcW w:w="4320" w:type="dxa"/>
            <w:tcBorders>
              <w:top w:val="single" w:sz="4" w:space="0" w:color="auto"/>
              <w:left w:val="single" w:sz="4" w:space="0" w:color="auto"/>
              <w:bottom w:val="single" w:sz="4" w:space="0" w:color="auto"/>
              <w:right w:val="single" w:sz="4" w:space="0" w:color="auto"/>
            </w:tcBorders>
          </w:tcPr>
          <w:p w14:paraId="3BC645BA" w14:textId="2F0F1B3A" w:rsidR="00F93BEB" w:rsidRPr="001E30B2" w:rsidRDefault="00C427AA" w:rsidP="009A4CCF">
            <w:pPr>
              <w:rPr>
                <w:rFonts w:ascii="Arial" w:eastAsia="Times New Roman" w:hAnsi="Arial" w:cs="Arial"/>
                <w:sz w:val="20"/>
                <w:szCs w:val="20"/>
              </w:rPr>
            </w:pPr>
            <w:r w:rsidRPr="001E30B2">
              <w:rPr>
                <w:rFonts w:ascii="Arial" w:eastAsia="Times New Roman" w:hAnsi="Arial" w:cs="Arial"/>
                <w:sz w:val="20"/>
                <w:szCs w:val="20"/>
              </w:rPr>
              <w:t>Friday 10</w:t>
            </w:r>
            <w:r w:rsidR="00295C42" w:rsidRPr="001E30B2">
              <w:rPr>
                <w:rFonts w:ascii="Arial" w:eastAsia="Times New Roman" w:hAnsi="Arial" w:cs="Arial"/>
                <w:sz w:val="20"/>
                <w:szCs w:val="20"/>
                <w:vertAlign w:val="superscript"/>
              </w:rPr>
              <w:t>th</w:t>
            </w:r>
            <w:r w:rsidR="00295C42" w:rsidRPr="001E30B2">
              <w:rPr>
                <w:rFonts w:ascii="Arial" w:eastAsia="Times New Roman" w:hAnsi="Arial" w:cs="Arial"/>
                <w:sz w:val="20"/>
                <w:szCs w:val="20"/>
              </w:rPr>
              <w:t xml:space="preserve"> November</w:t>
            </w:r>
            <w:r w:rsidR="00962780" w:rsidRPr="001E30B2">
              <w:rPr>
                <w:rFonts w:ascii="Arial" w:eastAsia="Times New Roman" w:hAnsi="Arial" w:cs="Arial"/>
                <w:sz w:val="20"/>
                <w:szCs w:val="20"/>
              </w:rPr>
              <w:t xml:space="preserve"> 2017</w:t>
            </w:r>
          </w:p>
        </w:tc>
      </w:tr>
      <w:tr w:rsidR="00592941" w:rsidRPr="00AF016F" w14:paraId="31D982FF" w14:textId="77777777" w:rsidTr="000B3839">
        <w:trPr>
          <w:cantSplit/>
          <w:trHeight w:val="154"/>
        </w:trPr>
        <w:tc>
          <w:tcPr>
            <w:tcW w:w="4815" w:type="dxa"/>
            <w:tcBorders>
              <w:top w:val="single" w:sz="4" w:space="0" w:color="auto"/>
              <w:left w:val="single" w:sz="4" w:space="0" w:color="auto"/>
              <w:bottom w:val="single" w:sz="4" w:space="0" w:color="auto"/>
              <w:right w:val="single" w:sz="4" w:space="0" w:color="auto"/>
            </w:tcBorders>
          </w:tcPr>
          <w:p w14:paraId="125430C9" w14:textId="003A33C5" w:rsidR="00592941" w:rsidRPr="001E30B2" w:rsidRDefault="00592941" w:rsidP="000B3839">
            <w:pPr>
              <w:rPr>
                <w:rFonts w:ascii="Arial" w:eastAsia="Times New Roman" w:hAnsi="Arial" w:cs="Arial"/>
                <w:bCs/>
                <w:sz w:val="20"/>
                <w:szCs w:val="20"/>
              </w:rPr>
            </w:pPr>
            <w:r w:rsidRPr="001E30B2">
              <w:rPr>
                <w:rFonts w:ascii="Arial" w:eastAsia="Times New Roman" w:hAnsi="Arial" w:cs="Arial"/>
                <w:bCs/>
                <w:sz w:val="20"/>
                <w:szCs w:val="20"/>
              </w:rPr>
              <w:t xml:space="preserve">Contract award notice and standstill period </w:t>
            </w:r>
          </w:p>
        </w:tc>
        <w:tc>
          <w:tcPr>
            <w:tcW w:w="4320" w:type="dxa"/>
            <w:tcBorders>
              <w:top w:val="single" w:sz="4" w:space="0" w:color="auto"/>
              <w:left w:val="single" w:sz="4" w:space="0" w:color="auto"/>
              <w:bottom w:val="single" w:sz="4" w:space="0" w:color="auto"/>
              <w:right w:val="single" w:sz="4" w:space="0" w:color="auto"/>
            </w:tcBorders>
          </w:tcPr>
          <w:p w14:paraId="42E04C3C" w14:textId="2955777B" w:rsidR="00592941" w:rsidRPr="001E30B2" w:rsidRDefault="00592941" w:rsidP="009A4CCF">
            <w:pPr>
              <w:rPr>
                <w:rFonts w:ascii="Arial" w:eastAsia="Times New Roman" w:hAnsi="Arial" w:cs="Arial"/>
                <w:sz w:val="20"/>
                <w:szCs w:val="20"/>
              </w:rPr>
            </w:pPr>
            <w:r w:rsidRPr="001E30B2">
              <w:rPr>
                <w:rFonts w:ascii="Arial" w:eastAsia="Times New Roman" w:hAnsi="Arial" w:cs="Arial"/>
                <w:sz w:val="20"/>
                <w:szCs w:val="20"/>
              </w:rPr>
              <w:t>Friday 10</w:t>
            </w:r>
            <w:r w:rsidRPr="001E30B2">
              <w:rPr>
                <w:rFonts w:ascii="Arial" w:eastAsia="Times New Roman" w:hAnsi="Arial" w:cs="Arial"/>
                <w:sz w:val="20"/>
                <w:szCs w:val="20"/>
                <w:vertAlign w:val="superscript"/>
              </w:rPr>
              <w:t>th</w:t>
            </w:r>
            <w:r w:rsidRPr="001E30B2">
              <w:rPr>
                <w:rFonts w:ascii="Arial" w:eastAsia="Times New Roman" w:hAnsi="Arial" w:cs="Arial"/>
                <w:sz w:val="20"/>
                <w:szCs w:val="20"/>
              </w:rPr>
              <w:t xml:space="preserve"> November 2017</w:t>
            </w:r>
          </w:p>
        </w:tc>
      </w:tr>
      <w:tr w:rsidR="00F93BEB" w:rsidRPr="00AF016F" w14:paraId="794C1CF0" w14:textId="77777777" w:rsidTr="000B3839">
        <w:trPr>
          <w:cantSplit/>
          <w:trHeight w:val="154"/>
        </w:trPr>
        <w:tc>
          <w:tcPr>
            <w:tcW w:w="4815" w:type="dxa"/>
            <w:tcBorders>
              <w:top w:val="single" w:sz="4" w:space="0" w:color="auto"/>
              <w:left w:val="single" w:sz="4" w:space="0" w:color="auto"/>
              <w:bottom w:val="single" w:sz="4" w:space="0" w:color="auto"/>
              <w:right w:val="single" w:sz="4" w:space="0" w:color="auto"/>
            </w:tcBorders>
          </w:tcPr>
          <w:p w14:paraId="5028C23D" w14:textId="77777777" w:rsidR="00F93BEB" w:rsidRPr="001E30B2" w:rsidRDefault="000B3839" w:rsidP="009A4CCF">
            <w:pPr>
              <w:rPr>
                <w:rFonts w:ascii="Arial" w:eastAsia="Times New Roman" w:hAnsi="Arial" w:cs="Arial"/>
                <w:bCs/>
                <w:sz w:val="20"/>
                <w:szCs w:val="20"/>
              </w:rPr>
            </w:pPr>
            <w:r w:rsidRPr="001E30B2">
              <w:rPr>
                <w:rFonts w:ascii="Arial" w:eastAsia="Times New Roman" w:hAnsi="Arial" w:cs="Arial"/>
                <w:bCs/>
                <w:sz w:val="20"/>
                <w:szCs w:val="20"/>
              </w:rPr>
              <w:t>Service</w:t>
            </w:r>
            <w:r w:rsidR="00F93BEB" w:rsidRPr="001E30B2">
              <w:rPr>
                <w:rFonts w:ascii="Arial" w:eastAsia="Times New Roman" w:hAnsi="Arial" w:cs="Arial"/>
                <w:bCs/>
                <w:sz w:val="20"/>
                <w:szCs w:val="20"/>
              </w:rPr>
              <w:t xml:space="preserve"> Commencement</w:t>
            </w:r>
          </w:p>
        </w:tc>
        <w:tc>
          <w:tcPr>
            <w:tcW w:w="4320" w:type="dxa"/>
            <w:tcBorders>
              <w:top w:val="single" w:sz="4" w:space="0" w:color="auto"/>
              <w:left w:val="single" w:sz="4" w:space="0" w:color="auto"/>
              <w:bottom w:val="single" w:sz="4" w:space="0" w:color="auto"/>
              <w:right w:val="single" w:sz="4" w:space="0" w:color="auto"/>
            </w:tcBorders>
          </w:tcPr>
          <w:p w14:paraId="46B06CD6" w14:textId="0B2D8DD6" w:rsidR="00F93BEB" w:rsidRPr="001E30B2" w:rsidRDefault="00E104E3" w:rsidP="009A4CCF">
            <w:pPr>
              <w:rPr>
                <w:rFonts w:ascii="Arial" w:eastAsia="Times New Roman" w:hAnsi="Arial" w:cs="Arial"/>
                <w:sz w:val="20"/>
                <w:szCs w:val="20"/>
              </w:rPr>
            </w:pPr>
            <w:r w:rsidRPr="001E30B2">
              <w:rPr>
                <w:rFonts w:ascii="Arial" w:eastAsia="Times New Roman" w:hAnsi="Arial" w:cs="Arial"/>
                <w:sz w:val="20"/>
                <w:szCs w:val="20"/>
              </w:rPr>
              <w:t xml:space="preserve">Immediate upon contract signature </w:t>
            </w:r>
          </w:p>
        </w:tc>
      </w:tr>
    </w:tbl>
    <w:p w14:paraId="356227B3" w14:textId="77777777" w:rsidR="00F93BEB" w:rsidRPr="00AF016F" w:rsidRDefault="00F93BEB" w:rsidP="009A4CCF">
      <w:pPr>
        <w:rPr>
          <w:rFonts w:ascii="Source Sans Pro" w:hAnsi="Source Sans Pro" w:cs="Arial"/>
          <w:sz w:val="20"/>
          <w:szCs w:val="20"/>
        </w:rPr>
      </w:pPr>
    </w:p>
    <w:p w14:paraId="1199CD3B" w14:textId="77777777" w:rsidR="00F93BEB" w:rsidRPr="00AF016F" w:rsidRDefault="00F93BEB" w:rsidP="009A4CCF">
      <w:pPr>
        <w:rPr>
          <w:rFonts w:ascii="Source Sans Pro" w:hAnsi="Source Sans Pro" w:cs="Arial"/>
          <w:sz w:val="20"/>
          <w:szCs w:val="20"/>
        </w:rPr>
      </w:pPr>
    </w:p>
    <w:p w14:paraId="546303AF" w14:textId="77777777" w:rsidR="00F93BEB" w:rsidRPr="00AF016F" w:rsidRDefault="00F93BEB" w:rsidP="009A4CCF">
      <w:pPr>
        <w:rPr>
          <w:rFonts w:ascii="Source Sans Pro" w:hAnsi="Source Sans Pro" w:cs="Arial"/>
          <w:sz w:val="20"/>
          <w:szCs w:val="20"/>
        </w:rPr>
      </w:pPr>
    </w:p>
    <w:p w14:paraId="759133B4" w14:textId="77777777" w:rsidR="00F93BEB" w:rsidRPr="00AF016F" w:rsidRDefault="00F93BEB" w:rsidP="009A4CCF">
      <w:pPr>
        <w:rPr>
          <w:rFonts w:ascii="Source Sans Pro" w:hAnsi="Source Sans Pro" w:cs="Arial"/>
          <w:sz w:val="20"/>
          <w:szCs w:val="20"/>
        </w:rPr>
      </w:pPr>
    </w:p>
    <w:p w14:paraId="5E796624" w14:textId="77777777" w:rsidR="00F93BEB" w:rsidRPr="00AF016F" w:rsidRDefault="00F93BEB" w:rsidP="009A4CCF">
      <w:pPr>
        <w:rPr>
          <w:rFonts w:ascii="Source Sans Pro" w:hAnsi="Source Sans Pro" w:cs="Arial"/>
          <w:sz w:val="20"/>
          <w:szCs w:val="20"/>
        </w:rPr>
      </w:pPr>
    </w:p>
    <w:p w14:paraId="725066B1" w14:textId="77777777" w:rsidR="00F93BEB" w:rsidRPr="00AF016F" w:rsidRDefault="00F93BEB" w:rsidP="009A4CCF">
      <w:pPr>
        <w:rPr>
          <w:rFonts w:ascii="Source Sans Pro" w:hAnsi="Source Sans Pro" w:cs="Arial"/>
          <w:sz w:val="20"/>
          <w:szCs w:val="20"/>
        </w:rPr>
      </w:pPr>
    </w:p>
    <w:p w14:paraId="1180788F" w14:textId="77777777" w:rsidR="00F93BEB" w:rsidRPr="00AF016F" w:rsidRDefault="00F93BEB" w:rsidP="009A4CCF">
      <w:pPr>
        <w:rPr>
          <w:rFonts w:ascii="Source Sans Pro" w:hAnsi="Source Sans Pro" w:cs="Arial"/>
          <w:sz w:val="20"/>
          <w:szCs w:val="20"/>
        </w:rPr>
      </w:pPr>
    </w:p>
    <w:p w14:paraId="089DBAED" w14:textId="77777777" w:rsidR="00F93BEB" w:rsidRPr="00AF016F" w:rsidRDefault="00F93BEB" w:rsidP="009A4CCF">
      <w:pPr>
        <w:rPr>
          <w:rFonts w:ascii="Source Sans Pro" w:hAnsi="Source Sans Pro" w:cs="Arial"/>
          <w:sz w:val="20"/>
          <w:szCs w:val="20"/>
        </w:rPr>
      </w:pPr>
    </w:p>
    <w:p w14:paraId="2618D9AF" w14:textId="77777777" w:rsidR="00F93BEB" w:rsidRPr="00AF016F" w:rsidRDefault="00F93BEB" w:rsidP="009A4CCF">
      <w:pPr>
        <w:rPr>
          <w:rFonts w:ascii="Source Sans Pro" w:hAnsi="Source Sans Pro" w:cs="Arial"/>
          <w:sz w:val="20"/>
          <w:szCs w:val="20"/>
        </w:rPr>
      </w:pPr>
    </w:p>
    <w:p w14:paraId="2263E245" w14:textId="77777777" w:rsidR="00F93BEB" w:rsidRPr="00AF016F" w:rsidRDefault="00F93BEB" w:rsidP="009A4CCF">
      <w:pPr>
        <w:rPr>
          <w:rFonts w:ascii="Source Sans Pro" w:hAnsi="Source Sans Pro" w:cs="Arial"/>
          <w:sz w:val="20"/>
          <w:szCs w:val="20"/>
        </w:rPr>
      </w:pPr>
    </w:p>
    <w:p w14:paraId="6CEC46C8" w14:textId="77777777" w:rsidR="008136FC" w:rsidRPr="00AF016F" w:rsidRDefault="008136FC" w:rsidP="009A4CCF">
      <w:pPr>
        <w:rPr>
          <w:rFonts w:ascii="Source Sans Pro" w:eastAsia="Times New Roman" w:hAnsi="Source Sans Pro" w:cs="Arial"/>
          <w:b/>
          <w:bCs/>
          <w:sz w:val="20"/>
          <w:szCs w:val="20"/>
        </w:rPr>
      </w:pPr>
      <w:r w:rsidRPr="00AF016F">
        <w:rPr>
          <w:rFonts w:ascii="Source Sans Pro" w:hAnsi="Source Sans Pro" w:cs="Arial"/>
          <w:sz w:val="20"/>
          <w:szCs w:val="20"/>
        </w:rPr>
        <w:br w:type="page"/>
      </w:r>
    </w:p>
    <w:p w14:paraId="3F645F11" w14:textId="77777777" w:rsidR="00F93BEB" w:rsidRPr="00011A56" w:rsidRDefault="00F93BEB" w:rsidP="009A4CCF">
      <w:pPr>
        <w:rPr>
          <w:rFonts w:ascii="Arial" w:hAnsi="Arial" w:cs="Arial"/>
          <w:sz w:val="20"/>
          <w:szCs w:val="20"/>
        </w:rPr>
      </w:pPr>
    </w:p>
    <w:p w14:paraId="4CA69B8E" w14:textId="3A8C7490" w:rsidR="00846F89" w:rsidRPr="00BE1891" w:rsidRDefault="00F93BEB" w:rsidP="00846F89">
      <w:pPr>
        <w:pStyle w:val="Heading1"/>
        <w:numPr>
          <w:ilvl w:val="0"/>
          <w:numId w:val="2"/>
        </w:numPr>
        <w:rPr>
          <w:rFonts w:ascii="Arial" w:hAnsi="Arial" w:cs="Arial"/>
          <w:sz w:val="20"/>
          <w:szCs w:val="20"/>
        </w:rPr>
      </w:pPr>
      <w:bookmarkStart w:id="14" w:name="_Toc489457754"/>
      <w:r w:rsidRPr="00BE1891">
        <w:rPr>
          <w:rFonts w:ascii="Arial" w:hAnsi="Arial" w:cs="Arial"/>
          <w:sz w:val="20"/>
          <w:szCs w:val="20"/>
        </w:rPr>
        <w:t>Specification of services or goods required</w:t>
      </w:r>
      <w:bookmarkEnd w:id="14"/>
    </w:p>
    <w:p w14:paraId="39607B73" w14:textId="77777777" w:rsidR="00011A56" w:rsidRPr="00BE1891" w:rsidRDefault="00011A56" w:rsidP="00011A56">
      <w:pPr>
        <w:rPr>
          <w:rFonts w:ascii="Arial" w:hAnsi="Arial" w:cs="Arial"/>
        </w:rPr>
      </w:pPr>
    </w:p>
    <w:p w14:paraId="313EEF83" w14:textId="77777777" w:rsidR="00D744A9" w:rsidRDefault="00846F89" w:rsidP="00846F89">
      <w:pPr>
        <w:rPr>
          <w:rFonts w:ascii="Arial" w:hAnsi="Arial" w:cs="Arial"/>
          <w:iCs/>
          <w:sz w:val="20"/>
          <w:szCs w:val="20"/>
        </w:rPr>
      </w:pPr>
      <w:r w:rsidRPr="00BE1891">
        <w:rPr>
          <w:rFonts w:ascii="Arial" w:hAnsi="Arial" w:cs="Arial"/>
          <w:iCs/>
          <w:color w:val="000000" w:themeColor="text1"/>
          <w:sz w:val="20"/>
          <w:szCs w:val="20"/>
        </w:rPr>
        <w:t xml:space="preserve">Liverpool Vision is seeking a supplier to provide </w:t>
      </w:r>
      <w:r w:rsidRPr="00BE1891">
        <w:rPr>
          <w:rFonts w:ascii="Arial" w:hAnsi="Arial" w:cs="Arial"/>
          <w:iCs/>
          <w:sz w:val="20"/>
          <w:szCs w:val="20"/>
        </w:rPr>
        <w:t xml:space="preserve">turnkey auditoria structures. A solution that incorporates the venue plans whilst retaining PAX allowance and mitigates sound travelling between auditoria as per site plans and </w:t>
      </w:r>
      <w:proofErr w:type="spellStart"/>
      <w:r w:rsidRPr="00BE1891">
        <w:rPr>
          <w:rFonts w:ascii="Arial" w:hAnsi="Arial" w:cs="Arial"/>
          <w:iCs/>
          <w:sz w:val="20"/>
          <w:szCs w:val="20"/>
        </w:rPr>
        <w:t>approx</w:t>
      </w:r>
      <w:proofErr w:type="spellEnd"/>
      <w:r w:rsidRPr="00BE1891">
        <w:rPr>
          <w:rFonts w:ascii="Arial" w:hAnsi="Arial" w:cs="Arial"/>
          <w:iCs/>
          <w:sz w:val="20"/>
          <w:szCs w:val="20"/>
        </w:rPr>
        <w:t xml:space="preserve"> dimensions shown below.  </w:t>
      </w:r>
    </w:p>
    <w:p w14:paraId="4A3B0B18" w14:textId="62DC1C84" w:rsidR="00D744A9" w:rsidRPr="00BE1891" w:rsidRDefault="00D744A9" w:rsidP="00846F89">
      <w:pPr>
        <w:rPr>
          <w:rFonts w:ascii="Arial" w:hAnsi="Arial" w:cs="Arial"/>
          <w:iCs/>
          <w:sz w:val="20"/>
          <w:szCs w:val="20"/>
        </w:rPr>
      </w:pPr>
      <w:r w:rsidRPr="00D744A9">
        <w:rPr>
          <w:rFonts w:ascii="Arial" w:hAnsi="Arial" w:cs="Arial"/>
          <w:iCs/>
          <w:sz w:val="20"/>
          <w:szCs w:val="20"/>
        </w:rPr>
        <w:br/>
        <w:t>The quotation must be inclusive of the building, the operating, the derigging, any installation requirements, any derigging requirements, labour costs, a demountable wall solution, the sound proofing of the auditoria, an integrated and controllable AC solution for each space and flooring, steps and any disabled access ramps required. Consideration should also be given to any optional feature that may be required, such as dressing the interior and exterior of the space as well as integration within the overall Festival design.</w:t>
      </w:r>
    </w:p>
    <w:tbl>
      <w:tblPr>
        <w:tblStyle w:val="TableGrid1"/>
        <w:tblW w:w="0" w:type="auto"/>
        <w:tblLook w:val="04A0" w:firstRow="1" w:lastRow="0" w:firstColumn="1" w:lastColumn="0" w:noHBand="0" w:noVBand="1"/>
      </w:tblPr>
      <w:tblGrid>
        <w:gridCol w:w="4944"/>
        <w:gridCol w:w="2213"/>
        <w:gridCol w:w="2859"/>
      </w:tblGrid>
      <w:tr w:rsidR="006D140A" w:rsidRPr="00022776" w14:paraId="5094F377" w14:textId="77777777" w:rsidTr="00771C45">
        <w:trPr>
          <w:trHeight w:val="489"/>
        </w:trPr>
        <w:tc>
          <w:tcPr>
            <w:tcW w:w="4944" w:type="dxa"/>
            <w:noWrap/>
          </w:tcPr>
          <w:p w14:paraId="3BCFB719" w14:textId="77777777" w:rsidR="006D140A" w:rsidRPr="00011A56" w:rsidRDefault="006D140A" w:rsidP="00846F89">
            <w:pPr>
              <w:spacing w:after="0" w:line="240" w:lineRule="auto"/>
              <w:jc w:val="center"/>
              <w:rPr>
                <w:rFonts w:ascii="Arial" w:hAnsi="Arial" w:cs="Arial"/>
                <w:b/>
                <w:bCs/>
                <w:iCs/>
                <w:color w:val="000000"/>
                <w:sz w:val="20"/>
                <w:szCs w:val="20"/>
              </w:rPr>
            </w:pPr>
            <w:r w:rsidRPr="00011A56">
              <w:rPr>
                <w:rFonts w:ascii="Arial" w:hAnsi="Arial" w:cs="Arial"/>
                <w:b/>
                <w:bCs/>
                <w:iCs/>
                <w:color w:val="000000"/>
                <w:sz w:val="20"/>
                <w:szCs w:val="20"/>
              </w:rPr>
              <w:t>Auditorium</w:t>
            </w:r>
          </w:p>
        </w:tc>
        <w:tc>
          <w:tcPr>
            <w:tcW w:w="2213" w:type="dxa"/>
            <w:noWrap/>
          </w:tcPr>
          <w:p w14:paraId="4074B0D8" w14:textId="77777777" w:rsidR="006D140A" w:rsidRPr="00022776" w:rsidRDefault="006D140A" w:rsidP="00846F89">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Pax</w:t>
            </w:r>
          </w:p>
        </w:tc>
        <w:tc>
          <w:tcPr>
            <w:tcW w:w="2859" w:type="dxa"/>
            <w:noWrap/>
          </w:tcPr>
          <w:p w14:paraId="029CB33E" w14:textId="677A525B" w:rsidR="006D140A" w:rsidRPr="00022776" w:rsidRDefault="006D140A" w:rsidP="00846F89">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Total Dimension (m2)</w:t>
            </w:r>
            <w:r>
              <w:rPr>
                <w:rFonts w:ascii="Arial" w:hAnsi="Arial" w:cs="Arial"/>
                <w:iCs/>
                <w:color w:val="000000"/>
                <w:sz w:val="20"/>
                <w:szCs w:val="20"/>
              </w:rPr>
              <w:t xml:space="preserve"> approx.</w:t>
            </w:r>
          </w:p>
        </w:tc>
      </w:tr>
      <w:tr w:rsidR="006D140A" w:rsidRPr="00022776" w14:paraId="12D14559" w14:textId="77777777" w:rsidTr="00771C45">
        <w:trPr>
          <w:trHeight w:val="489"/>
        </w:trPr>
        <w:tc>
          <w:tcPr>
            <w:tcW w:w="4944" w:type="dxa"/>
            <w:noWrap/>
            <w:hideMark/>
          </w:tcPr>
          <w:p w14:paraId="7D4D00EF" w14:textId="4FCFD6B7" w:rsidR="006D140A" w:rsidRPr="00011A56" w:rsidRDefault="006D140A" w:rsidP="00846F89">
            <w:pPr>
              <w:spacing w:after="0" w:line="240" w:lineRule="auto"/>
              <w:jc w:val="center"/>
              <w:rPr>
                <w:rFonts w:ascii="Arial" w:hAnsi="Arial" w:cs="Arial"/>
                <w:b/>
                <w:bCs/>
                <w:iCs/>
                <w:color w:val="000000"/>
                <w:sz w:val="20"/>
                <w:szCs w:val="20"/>
              </w:rPr>
            </w:pPr>
            <w:r w:rsidRPr="00011A56">
              <w:rPr>
                <w:rFonts w:ascii="Arial" w:hAnsi="Arial" w:cs="Arial"/>
                <w:b/>
                <w:bCs/>
                <w:iCs/>
                <w:color w:val="000000"/>
                <w:sz w:val="20"/>
                <w:szCs w:val="20"/>
              </w:rPr>
              <w:t>Auditorium 1A</w:t>
            </w:r>
          </w:p>
        </w:tc>
        <w:tc>
          <w:tcPr>
            <w:tcW w:w="2213" w:type="dxa"/>
            <w:noWrap/>
            <w:hideMark/>
          </w:tcPr>
          <w:p w14:paraId="73AF7D99" w14:textId="77777777" w:rsidR="006D140A" w:rsidRPr="00022776" w:rsidRDefault="006D140A" w:rsidP="00846F89">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500</w:t>
            </w:r>
          </w:p>
        </w:tc>
        <w:tc>
          <w:tcPr>
            <w:tcW w:w="2859" w:type="dxa"/>
            <w:noWrap/>
            <w:hideMark/>
          </w:tcPr>
          <w:p w14:paraId="2FF98788" w14:textId="3C1BFCC2" w:rsidR="006D140A" w:rsidRPr="00022776" w:rsidRDefault="006D140A" w:rsidP="00846F89">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500</w:t>
            </w:r>
          </w:p>
        </w:tc>
      </w:tr>
      <w:tr w:rsidR="006D140A" w:rsidRPr="00022776" w14:paraId="1CF19292" w14:textId="77777777" w:rsidTr="00771C45">
        <w:trPr>
          <w:trHeight w:val="489"/>
        </w:trPr>
        <w:tc>
          <w:tcPr>
            <w:tcW w:w="4944" w:type="dxa"/>
            <w:noWrap/>
            <w:hideMark/>
          </w:tcPr>
          <w:p w14:paraId="015E321D" w14:textId="00BF2FDB" w:rsidR="006D140A" w:rsidRPr="00011A56" w:rsidRDefault="006D140A" w:rsidP="00846F89">
            <w:pPr>
              <w:spacing w:after="0" w:line="240" w:lineRule="auto"/>
              <w:jc w:val="center"/>
              <w:rPr>
                <w:rFonts w:ascii="Arial" w:hAnsi="Arial" w:cs="Arial"/>
                <w:b/>
                <w:bCs/>
                <w:iCs/>
                <w:color w:val="000000"/>
                <w:sz w:val="20"/>
                <w:szCs w:val="20"/>
              </w:rPr>
            </w:pPr>
            <w:r w:rsidRPr="00011A56">
              <w:rPr>
                <w:rFonts w:ascii="Arial" w:hAnsi="Arial" w:cs="Arial"/>
                <w:b/>
                <w:bCs/>
                <w:iCs/>
                <w:color w:val="000000"/>
                <w:sz w:val="20"/>
                <w:szCs w:val="20"/>
              </w:rPr>
              <w:t>Auditorium 2A</w:t>
            </w:r>
          </w:p>
        </w:tc>
        <w:tc>
          <w:tcPr>
            <w:tcW w:w="2213" w:type="dxa"/>
            <w:noWrap/>
            <w:hideMark/>
          </w:tcPr>
          <w:p w14:paraId="657E1066" w14:textId="1AC108C1" w:rsidR="006D140A" w:rsidRPr="00022776" w:rsidRDefault="006D140A" w:rsidP="00846F89">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250</w:t>
            </w:r>
            <w:r>
              <w:rPr>
                <w:rFonts w:ascii="Arial" w:hAnsi="Arial" w:cs="Arial"/>
                <w:iCs/>
                <w:color w:val="000000"/>
                <w:sz w:val="20"/>
                <w:szCs w:val="20"/>
              </w:rPr>
              <w:t xml:space="preserve"> </w:t>
            </w:r>
          </w:p>
        </w:tc>
        <w:tc>
          <w:tcPr>
            <w:tcW w:w="2859" w:type="dxa"/>
            <w:noWrap/>
            <w:hideMark/>
          </w:tcPr>
          <w:p w14:paraId="185200B3" w14:textId="760A8A8F" w:rsidR="006D140A" w:rsidRPr="00022776" w:rsidRDefault="006D140A" w:rsidP="00846F89">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250</w:t>
            </w:r>
          </w:p>
        </w:tc>
      </w:tr>
      <w:tr w:rsidR="006D140A" w:rsidRPr="00022776" w14:paraId="6DDF7458" w14:textId="77777777" w:rsidTr="00771C45">
        <w:trPr>
          <w:trHeight w:val="489"/>
        </w:trPr>
        <w:tc>
          <w:tcPr>
            <w:tcW w:w="4944" w:type="dxa"/>
            <w:noWrap/>
            <w:hideMark/>
          </w:tcPr>
          <w:p w14:paraId="7A909FB6" w14:textId="3E206D3B" w:rsidR="006D140A" w:rsidRPr="00011A56" w:rsidRDefault="006D140A" w:rsidP="00846F89">
            <w:pPr>
              <w:spacing w:after="0" w:line="240" w:lineRule="auto"/>
              <w:jc w:val="center"/>
              <w:rPr>
                <w:rFonts w:ascii="Arial" w:hAnsi="Arial" w:cs="Arial"/>
                <w:b/>
                <w:bCs/>
                <w:iCs/>
                <w:color w:val="000000"/>
                <w:sz w:val="20"/>
                <w:szCs w:val="20"/>
              </w:rPr>
            </w:pPr>
            <w:r w:rsidRPr="00011A56">
              <w:rPr>
                <w:rFonts w:ascii="Arial" w:hAnsi="Arial" w:cs="Arial"/>
                <w:b/>
                <w:bCs/>
                <w:iCs/>
                <w:color w:val="000000"/>
                <w:sz w:val="20"/>
                <w:szCs w:val="20"/>
              </w:rPr>
              <w:t>Auditorium 2B</w:t>
            </w:r>
          </w:p>
        </w:tc>
        <w:tc>
          <w:tcPr>
            <w:tcW w:w="2213" w:type="dxa"/>
            <w:noWrap/>
            <w:hideMark/>
          </w:tcPr>
          <w:p w14:paraId="134B14EB" w14:textId="03692F29" w:rsidR="006D140A" w:rsidRPr="00022776" w:rsidRDefault="006D140A" w:rsidP="00846F89">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250</w:t>
            </w:r>
          </w:p>
        </w:tc>
        <w:tc>
          <w:tcPr>
            <w:tcW w:w="2859" w:type="dxa"/>
            <w:noWrap/>
            <w:hideMark/>
          </w:tcPr>
          <w:p w14:paraId="585C741D" w14:textId="47BED511" w:rsidR="006D140A" w:rsidRPr="00022776" w:rsidRDefault="006D140A" w:rsidP="00846F89">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250</w:t>
            </w:r>
          </w:p>
        </w:tc>
      </w:tr>
      <w:tr w:rsidR="006D140A" w:rsidRPr="00022776" w14:paraId="32349A56" w14:textId="77777777" w:rsidTr="00771C45">
        <w:trPr>
          <w:trHeight w:val="489"/>
        </w:trPr>
        <w:tc>
          <w:tcPr>
            <w:tcW w:w="4944" w:type="dxa"/>
            <w:noWrap/>
            <w:hideMark/>
          </w:tcPr>
          <w:p w14:paraId="307F3ED1" w14:textId="28036A36" w:rsidR="006D140A" w:rsidRPr="00011A56" w:rsidRDefault="006D140A" w:rsidP="00846F89">
            <w:pPr>
              <w:spacing w:after="0" w:line="240" w:lineRule="auto"/>
              <w:jc w:val="center"/>
              <w:rPr>
                <w:rFonts w:ascii="Arial" w:hAnsi="Arial" w:cs="Arial"/>
                <w:b/>
                <w:bCs/>
                <w:iCs/>
                <w:color w:val="000000"/>
                <w:sz w:val="20"/>
                <w:szCs w:val="20"/>
              </w:rPr>
            </w:pPr>
            <w:r w:rsidRPr="00011A56">
              <w:rPr>
                <w:rFonts w:ascii="Arial" w:hAnsi="Arial" w:cs="Arial"/>
                <w:b/>
                <w:bCs/>
                <w:iCs/>
                <w:color w:val="000000"/>
                <w:sz w:val="20"/>
                <w:szCs w:val="20"/>
              </w:rPr>
              <w:t>Auditorium 3A</w:t>
            </w:r>
          </w:p>
        </w:tc>
        <w:tc>
          <w:tcPr>
            <w:tcW w:w="2213" w:type="dxa"/>
            <w:noWrap/>
            <w:hideMark/>
          </w:tcPr>
          <w:p w14:paraId="4F67FC53" w14:textId="0436D105" w:rsidR="006D140A" w:rsidRPr="00022776" w:rsidRDefault="006D140A" w:rsidP="00846F89">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250</w:t>
            </w:r>
          </w:p>
        </w:tc>
        <w:tc>
          <w:tcPr>
            <w:tcW w:w="2859" w:type="dxa"/>
            <w:noWrap/>
            <w:hideMark/>
          </w:tcPr>
          <w:p w14:paraId="1A5E6425" w14:textId="6140E367" w:rsidR="006D140A" w:rsidRPr="00022776" w:rsidRDefault="006D140A" w:rsidP="00846F89">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250</w:t>
            </w:r>
          </w:p>
        </w:tc>
      </w:tr>
      <w:tr w:rsidR="006D140A" w:rsidRPr="00022776" w14:paraId="5472EF59" w14:textId="77777777" w:rsidTr="00771C45">
        <w:trPr>
          <w:trHeight w:val="489"/>
        </w:trPr>
        <w:tc>
          <w:tcPr>
            <w:tcW w:w="4944" w:type="dxa"/>
            <w:noWrap/>
            <w:hideMark/>
          </w:tcPr>
          <w:p w14:paraId="2711A63E" w14:textId="58CBF0E2" w:rsidR="006D140A" w:rsidRPr="00011A56" w:rsidRDefault="006D140A" w:rsidP="00846F89">
            <w:pPr>
              <w:spacing w:after="0" w:line="240" w:lineRule="auto"/>
              <w:jc w:val="center"/>
              <w:rPr>
                <w:rFonts w:ascii="Arial" w:hAnsi="Arial" w:cs="Arial"/>
                <w:b/>
                <w:bCs/>
                <w:iCs/>
                <w:color w:val="000000"/>
                <w:sz w:val="20"/>
                <w:szCs w:val="20"/>
              </w:rPr>
            </w:pPr>
            <w:r w:rsidRPr="00011A56">
              <w:rPr>
                <w:rFonts w:ascii="Arial" w:hAnsi="Arial" w:cs="Arial"/>
                <w:b/>
                <w:bCs/>
                <w:iCs/>
                <w:color w:val="000000"/>
                <w:sz w:val="20"/>
                <w:szCs w:val="20"/>
              </w:rPr>
              <w:t>Auditorium 3B</w:t>
            </w:r>
          </w:p>
        </w:tc>
        <w:tc>
          <w:tcPr>
            <w:tcW w:w="2213" w:type="dxa"/>
            <w:noWrap/>
            <w:hideMark/>
          </w:tcPr>
          <w:p w14:paraId="462FB644" w14:textId="566432F3" w:rsidR="006D140A" w:rsidRPr="00022776" w:rsidRDefault="006D140A" w:rsidP="00846F89">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250</w:t>
            </w:r>
          </w:p>
        </w:tc>
        <w:tc>
          <w:tcPr>
            <w:tcW w:w="2859" w:type="dxa"/>
            <w:noWrap/>
            <w:hideMark/>
          </w:tcPr>
          <w:p w14:paraId="69B80A60" w14:textId="3FB4BC2B" w:rsidR="006D140A" w:rsidRPr="00022776" w:rsidRDefault="006D140A" w:rsidP="00846F89">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250</w:t>
            </w:r>
          </w:p>
        </w:tc>
      </w:tr>
      <w:tr w:rsidR="00295C42" w:rsidRPr="00022776" w14:paraId="49C8C8E7" w14:textId="77777777" w:rsidTr="00771C45">
        <w:trPr>
          <w:trHeight w:val="489"/>
        </w:trPr>
        <w:tc>
          <w:tcPr>
            <w:tcW w:w="4944" w:type="dxa"/>
            <w:noWrap/>
          </w:tcPr>
          <w:p w14:paraId="0167939F" w14:textId="07CDE93B" w:rsidR="00295C42" w:rsidRDefault="00295C42" w:rsidP="00846F89">
            <w:pPr>
              <w:spacing w:after="0" w:line="240" w:lineRule="auto"/>
              <w:jc w:val="center"/>
              <w:rPr>
                <w:rFonts w:ascii="Arial" w:hAnsi="Arial" w:cs="Arial"/>
                <w:b/>
                <w:bCs/>
                <w:iCs/>
                <w:color w:val="000000"/>
                <w:sz w:val="20"/>
                <w:szCs w:val="20"/>
              </w:rPr>
            </w:pPr>
            <w:r>
              <w:rPr>
                <w:rFonts w:ascii="Arial" w:hAnsi="Arial" w:cs="Arial"/>
                <w:b/>
                <w:bCs/>
                <w:iCs/>
                <w:color w:val="000000"/>
                <w:sz w:val="20"/>
                <w:szCs w:val="20"/>
              </w:rPr>
              <w:t>ADDITIONAL REQUIREMENTS</w:t>
            </w:r>
          </w:p>
        </w:tc>
        <w:tc>
          <w:tcPr>
            <w:tcW w:w="2213" w:type="dxa"/>
            <w:noWrap/>
          </w:tcPr>
          <w:p w14:paraId="7D96EFE2" w14:textId="77777777" w:rsidR="00295C42" w:rsidRPr="00022776" w:rsidRDefault="00295C42" w:rsidP="00846F89">
            <w:pPr>
              <w:spacing w:after="0" w:line="240" w:lineRule="auto"/>
              <w:jc w:val="center"/>
              <w:rPr>
                <w:rFonts w:ascii="Arial" w:hAnsi="Arial" w:cs="Arial"/>
                <w:iCs/>
                <w:color w:val="000000"/>
                <w:sz w:val="20"/>
                <w:szCs w:val="20"/>
              </w:rPr>
            </w:pPr>
          </w:p>
        </w:tc>
        <w:tc>
          <w:tcPr>
            <w:tcW w:w="2859" w:type="dxa"/>
            <w:noWrap/>
          </w:tcPr>
          <w:p w14:paraId="227DA8FD" w14:textId="77777777" w:rsidR="00295C42" w:rsidRPr="00022776" w:rsidRDefault="00295C42" w:rsidP="00846F89">
            <w:pPr>
              <w:spacing w:after="0" w:line="240" w:lineRule="auto"/>
              <w:jc w:val="center"/>
              <w:rPr>
                <w:rFonts w:ascii="Arial" w:hAnsi="Arial" w:cs="Arial"/>
                <w:iCs/>
                <w:color w:val="000000"/>
                <w:sz w:val="20"/>
                <w:szCs w:val="20"/>
              </w:rPr>
            </w:pPr>
          </w:p>
        </w:tc>
      </w:tr>
      <w:tr w:rsidR="006D140A" w:rsidRPr="00022776" w14:paraId="7C2EE058" w14:textId="77777777" w:rsidTr="00771C45">
        <w:trPr>
          <w:trHeight w:val="489"/>
        </w:trPr>
        <w:tc>
          <w:tcPr>
            <w:tcW w:w="4944" w:type="dxa"/>
            <w:noWrap/>
            <w:hideMark/>
          </w:tcPr>
          <w:p w14:paraId="03B35CE1" w14:textId="5CAFABD8" w:rsidR="00295C42" w:rsidRDefault="00295C42" w:rsidP="00A6718E">
            <w:pPr>
              <w:spacing w:after="0" w:line="240" w:lineRule="auto"/>
              <w:rPr>
                <w:rFonts w:ascii="Arial" w:hAnsi="Arial" w:cs="Arial"/>
                <w:b/>
                <w:bCs/>
                <w:iCs/>
                <w:color w:val="000000"/>
                <w:sz w:val="20"/>
                <w:szCs w:val="20"/>
              </w:rPr>
            </w:pPr>
          </w:p>
          <w:p w14:paraId="58550771" w14:textId="24E98A78" w:rsidR="006D140A" w:rsidRPr="00A6718E" w:rsidRDefault="006D140A" w:rsidP="002B3D9D">
            <w:pPr>
              <w:pStyle w:val="ListParagraph"/>
              <w:numPr>
                <w:ilvl w:val="0"/>
                <w:numId w:val="25"/>
              </w:numPr>
              <w:spacing w:after="0" w:line="240" w:lineRule="auto"/>
              <w:jc w:val="center"/>
              <w:rPr>
                <w:rFonts w:ascii="Arial" w:hAnsi="Arial" w:cs="Arial"/>
                <w:b/>
                <w:bCs/>
                <w:iCs/>
                <w:color w:val="000000"/>
                <w:sz w:val="20"/>
                <w:szCs w:val="20"/>
              </w:rPr>
            </w:pPr>
            <w:r w:rsidRPr="002B3D9D">
              <w:rPr>
                <w:rFonts w:ascii="Arial" w:hAnsi="Arial" w:cs="Arial"/>
                <w:b/>
                <w:bCs/>
                <w:iCs/>
                <w:color w:val="000000"/>
                <w:sz w:val="20"/>
                <w:szCs w:val="20"/>
              </w:rPr>
              <w:t>Auditorium 2A+2B (</w:t>
            </w:r>
            <w:r w:rsidR="00295C42">
              <w:rPr>
                <w:rFonts w:ascii="Arial" w:hAnsi="Arial" w:cs="Arial"/>
                <w:b/>
                <w:bCs/>
                <w:iCs/>
                <w:color w:val="000000"/>
                <w:sz w:val="20"/>
                <w:szCs w:val="20"/>
              </w:rPr>
              <w:t>Combined with d</w:t>
            </w:r>
            <w:r w:rsidRPr="00A6718E">
              <w:rPr>
                <w:rFonts w:ascii="Arial" w:hAnsi="Arial" w:cs="Arial"/>
                <w:b/>
                <w:bCs/>
                <w:iCs/>
                <w:color w:val="000000"/>
                <w:sz w:val="20"/>
                <w:szCs w:val="20"/>
              </w:rPr>
              <w:t>emountable Wall)</w:t>
            </w:r>
          </w:p>
        </w:tc>
        <w:tc>
          <w:tcPr>
            <w:tcW w:w="2213" w:type="dxa"/>
            <w:noWrap/>
            <w:hideMark/>
          </w:tcPr>
          <w:p w14:paraId="3B6D1A30" w14:textId="2E59C5CD" w:rsidR="006D140A" w:rsidRPr="00022776" w:rsidRDefault="006D140A" w:rsidP="00846F89">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500</w:t>
            </w:r>
          </w:p>
        </w:tc>
        <w:tc>
          <w:tcPr>
            <w:tcW w:w="2859" w:type="dxa"/>
            <w:noWrap/>
            <w:hideMark/>
          </w:tcPr>
          <w:p w14:paraId="05111A69" w14:textId="24C60092" w:rsidR="006D140A" w:rsidRPr="00022776" w:rsidRDefault="006D140A" w:rsidP="00846F89">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500</w:t>
            </w:r>
          </w:p>
        </w:tc>
      </w:tr>
      <w:tr w:rsidR="00295C42" w:rsidRPr="00022776" w14:paraId="1E89D480" w14:textId="77777777" w:rsidTr="00771C45">
        <w:trPr>
          <w:trHeight w:val="489"/>
        </w:trPr>
        <w:tc>
          <w:tcPr>
            <w:tcW w:w="4944" w:type="dxa"/>
            <w:noWrap/>
          </w:tcPr>
          <w:p w14:paraId="0E9EEA0B" w14:textId="60897E38" w:rsidR="00295C42" w:rsidRPr="00A6718E" w:rsidRDefault="00295C42" w:rsidP="002B3D9D">
            <w:pPr>
              <w:pStyle w:val="ListParagraph"/>
              <w:numPr>
                <w:ilvl w:val="0"/>
                <w:numId w:val="25"/>
              </w:numPr>
              <w:spacing w:after="0" w:line="240" w:lineRule="auto"/>
              <w:jc w:val="center"/>
              <w:rPr>
                <w:rFonts w:ascii="Arial" w:hAnsi="Arial" w:cs="Arial"/>
                <w:b/>
                <w:bCs/>
                <w:iCs/>
                <w:color w:val="000000"/>
                <w:sz w:val="20"/>
                <w:szCs w:val="20"/>
              </w:rPr>
            </w:pPr>
            <w:r>
              <w:rPr>
                <w:rFonts w:ascii="Arial" w:hAnsi="Arial" w:cs="Arial"/>
                <w:sz w:val="20"/>
                <w:szCs w:val="20"/>
              </w:rPr>
              <w:t>250 capacity spaces (2A, 2B, 3A, 3B to be replaced with 400 capacity space</w:t>
            </w:r>
          </w:p>
        </w:tc>
        <w:tc>
          <w:tcPr>
            <w:tcW w:w="2213" w:type="dxa"/>
            <w:noWrap/>
          </w:tcPr>
          <w:p w14:paraId="01855016" w14:textId="5ED72989" w:rsidR="00295C42" w:rsidRPr="00022776" w:rsidRDefault="00295C42" w:rsidP="00846F89">
            <w:pPr>
              <w:spacing w:after="0" w:line="240" w:lineRule="auto"/>
              <w:jc w:val="center"/>
              <w:rPr>
                <w:rFonts w:ascii="Arial" w:hAnsi="Arial" w:cs="Arial"/>
                <w:iCs/>
                <w:color w:val="000000"/>
                <w:sz w:val="20"/>
                <w:szCs w:val="20"/>
              </w:rPr>
            </w:pPr>
            <w:r>
              <w:rPr>
                <w:rFonts w:ascii="Arial" w:hAnsi="Arial" w:cs="Arial"/>
                <w:iCs/>
                <w:color w:val="000000"/>
                <w:sz w:val="20"/>
                <w:szCs w:val="20"/>
              </w:rPr>
              <w:t>400</w:t>
            </w:r>
          </w:p>
        </w:tc>
        <w:tc>
          <w:tcPr>
            <w:tcW w:w="2859" w:type="dxa"/>
            <w:noWrap/>
          </w:tcPr>
          <w:p w14:paraId="725E1649" w14:textId="0FEF316B" w:rsidR="00295C42" w:rsidRPr="00022776" w:rsidRDefault="00295C42" w:rsidP="00846F89">
            <w:pPr>
              <w:spacing w:after="0" w:line="240" w:lineRule="auto"/>
              <w:jc w:val="center"/>
              <w:rPr>
                <w:rFonts w:ascii="Arial" w:hAnsi="Arial" w:cs="Arial"/>
                <w:iCs/>
                <w:color w:val="000000"/>
                <w:sz w:val="20"/>
                <w:szCs w:val="20"/>
              </w:rPr>
            </w:pPr>
            <w:r>
              <w:rPr>
                <w:rFonts w:ascii="Arial" w:hAnsi="Arial" w:cs="Arial"/>
                <w:iCs/>
                <w:color w:val="000000"/>
                <w:sz w:val="20"/>
                <w:szCs w:val="20"/>
              </w:rPr>
              <w:t>400</w:t>
            </w:r>
          </w:p>
        </w:tc>
      </w:tr>
    </w:tbl>
    <w:p w14:paraId="56D15961" w14:textId="77777777" w:rsidR="002D0C5A" w:rsidRDefault="002D0C5A" w:rsidP="009A4CCF">
      <w:pPr>
        <w:rPr>
          <w:rFonts w:ascii="Arial" w:hAnsi="Arial" w:cs="Arial"/>
          <w:sz w:val="20"/>
          <w:szCs w:val="20"/>
        </w:rPr>
      </w:pPr>
    </w:p>
    <w:p w14:paraId="61900C9D" w14:textId="77777777" w:rsidR="002D0C5A" w:rsidRDefault="002D0C5A" w:rsidP="009A4CCF">
      <w:pPr>
        <w:rPr>
          <w:rFonts w:ascii="Arial" w:hAnsi="Arial" w:cs="Arial"/>
          <w:sz w:val="20"/>
          <w:szCs w:val="20"/>
        </w:rPr>
      </w:pPr>
    </w:p>
    <w:p w14:paraId="1BFFD48D" w14:textId="77777777" w:rsidR="002D0C5A" w:rsidRDefault="002D0C5A" w:rsidP="009A4CCF">
      <w:pPr>
        <w:rPr>
          <w:rFonts w:ascii="Arial" w:hAnsi="Arial" w:cs="Arial"/>
          <w:sz w:val="20"/>
          <w:szCs w:val="20"/>
        </w:rPr>
      </w:pPr>
    </w:p>
    <w:p w14:paraId="0B7FC8D9" w14:textId="77777777" w:rsidR="002D0C5A" w:rsidRDefault="002D0C5A" w:rsidP="009A4CCF">
      <w:pPr>
        <w:rPr>
          <w:rFonts w:ascii="Arial" w:hAnsi="Arial" w:cs="Arial"/>
          <w:sz w:val="20"/>
          <w:szCs w:val="20"/>
        </w:rPr>
      </w:pPr>
    </w:p>
    <w:p w14:paraId="12BC9A14" w14:textId="77777777" w:rsidR="002D0C5A" w:rsidRDefault="002D0C5A" w:rsidP="009A4CCF">
      <w:pPr>
        <w:rPr>
          <w:rFonts w:ascii="Arial" w:hAnsi="Arial" w:cs="Arial"/>
          <w:sz w:val="20"/>
          <w:szCs w:val="20"/>
        </w:rPr>
      </w:pPr>
    </w:p>
    <w:p w14:paraId="531B285A" w14:textId="77777777" w:rsidR="002D0C5A" w:rsidRDefault="002D0C5A" w:rsidP="009A4CCF">
      <w:pPr>
        <w:rPr>
          <w:rFonts w:ascii="Arial" w:hAnsi="Arial" w:cs="Arial"/>
          <w:sz w:val="20"/>
          <w:szCs w:val="20"/>
        </w:rPr>
      </w:pPr>
    </w:p>
    <w:p w14:paraId="7AA6F8F3" w14:textId="77777777" w:rsidR="002D0C5A" w:rsidRDefault="002D0C5A" w:rsidP="009A4CCF">
      <w:pPr>
        <w:rPr>
          <w:rFonts w:ascii="Arial" w:hAnsi="Arial" w:cs="Arial"/>
          <w:sz w:val="20"/>
          <w:szCs w:val="20"/>
        </w:rPr>
      </w:pPr>
    </w:p>
    <w:p w14:paraId="189D8FF1" w14:textId="77777777" w:rsidR="002D0C5A" w:rsidRDefault="002D0C5A" w:rsidP="009A4CCF">
      <w:pPr>
        <w:rPr>
          <w:rFonts w:ascii="Arial" w:hAnsi="Arial" w:cs="Arial"/>
          <w:sz w:val="20"/>
          <w:szCs w:val="20"/>
        </w:rPr>
      </w:pPr>
    </w:p>
    <w:p w14:paraId="1A6C341C" w14:textId="77777777" w:rsidR="002D0C5A" w:rsidRDefault="002D0C5A" w:rsidP="009A4CCF">
      <w:pPr>
        <w:rPr>
          <w:rFonts w:ascii="Arial" w:hAnsi="Arial" w:cs="Arial"/>
          <w:sz w:val="20"/>
          <w:szCs w:val="20"/>
        </w:rPr>
      </w:pPr>
    </w:p>
    <w:p w14:paraId="278B1BBC" w14:textId="77777777" w:rsidR="002D0C5A" w:rsidRDefault="002D0C5A" w:rsidP="009A4CCF">
      <w:pPr>
        <w:rPr>
          <w:rFonts w:ascii="Arial" w:hAnsi="Arial" w:cs="Arial"/>
          <w:sz w:val="20"/>
          <w:szCs w:val="20"/>
        </w:rPr>
      </w:pPr>
    </w:p>
    <w:p w14:paraId="6007850D" w14:textId="77777777" w:rsidR="002D0C5A" w:rsidRDefault="002D0C5A" w:rsidP="009A4CCF">
      <w:pPr>
        <w:rPr>
          <w:rFonts w:ascii="Arial" w:hAnsi="Arial" w:cs="Arial"/>
          <w:sz w:val="20"/>
          <w:szCs w:val="20"/>
        </w:rPr>
      </w:pPr>
    </w:p>
    <w:p w14:paraId="44204C70" w14:textId="77777777" w:rsidR="002D0C5A" w:rsidRDefault="002D0C5A" w:rsidP="009A4CCF">
      <w:pPr>
        <w:rPr>
          <w:rFonts w:ascii="Arial" w:hAnsi="Arial" w:cs="Arial"/>
          <w:sz w:val="20"/>
          <w:szCs w:val="20"/>
        </w:rPr>
      </w:pPr>
    </w:p>
    <w:p w14:paraId="0851394F" w14:textId="4BBBF412" w:rsidR="006D140A" w:rsidRDefault="006D140A" w:rsidP="009A4CCF">
      <w:pPr>
        <w:rPr>
          <w:rFonts w:ascii="Arial" w:hAnsi="Arial" w:cs="Arial"/>
          <w:sz w:val="20"/>
          <w:szCs w:val="20"/>
        </w:rPr>
      </w:pPr>
    </w:p>
    <w:p w14:paraId="06DDDBF4" w14:textId="77777777" w:rsidR="006D140A" w:rsidRDefault="006D140A" w:rsidP="009A4CCF">
      <w:pPr>
        <w:rPr>
          <w:rFonts w:ascii="Arial" w:hAnsi="Arial" w:cs="Arial"/>
          <w:sz w:val="20"/>
          <w:szCs w:val="20"/>
        </w:rPr>
      </w:pPr>
    </w:p>
    <w:p w14:paraId="5057DD45" w14:textId="60A15ECE" w:rsidR="00846F89" w:rsidRPr="00022776" w:rsidRDefault="00AE7958" w:rsidP="009A4CCF">
      <w:pPr>
        <w:rPr>
          <w:rFonts w:ascii="Arial" w:hAnsi="Arial" w:cs="Arial"/>
          <w:sz w:val="20"/>
          <w:szCs w:val="20"/>
        </w:rPr>
      </w:pPr>
      <w:r>
        <w:rPr>
          <w:rFonts w:ascii="Arial" w:hAnsi="Arial" w:cs="Arial"/>
          <w:sz w:val="20"/>
          <w:szCs w:val="20"/>
        </w:rPr>
        <w:lastRenderedPageBreak/>
        <w:t>All auditoriums for the F</w:t>
      </w:r>
      <w:r w:rsidR="009D31A4" w:rsidRPr="00022776">
        <w:rPr>
          <w:rFonts w:ascii="Arial" w:hAnsi="Arial" w:cs="Arial"/>
          <w:sz w:val="20"/>
          <w:szCs w:val="20"/>
        </w:rPr>
        <w:t xml:space="preserve">estival will be built </w:t>
      </w:r>
      <w:r w:rsidR="001604A4" w:rsidRPr="00022776">
        <w:rPr>
          <w:rFonts w:ascii="Arial" w:hAnsi="Arial" w:cs="Arial"/>
          <w:sz w:val="20"/>
          <w:szCs w:val="20"/>
        </w:rPr>
        <w:t>at the Exhibition Centre Liverpool (ECL) in Hall A of the venue.</w:t>
      </w:r>
      <w:r w:rsidR="00E04A00">
        <w:rPr>
          <w:rFonts w:ascii="Arial" w:hAnsi="Arial" w:cs="Arial"/>
          <w:sz w:val="20"/>
          <w:szCs w:val="20"/>
        </w:rPr>
        <w:t xml:space="preserve"> We have completed the final version of the floorplan, so preference is for auditoria to remain within the units. </w:t>
      </w:r>
      <w:r w:rsidR="00D14906" w:rsidRPr="00022776">
        <w:rPr>
          <w:rFonts w:ascii="Arial" w:hAnsi="Arial" w:cs="Arial"/>
          <w:sz w:val="20"/>
          <w:szCs w:val="20"/>
        </w:rPr>
        <w:t>The specifications for Hall A are as follows</w:t>
      </w:r>
      <w:r w:rsidR="00EA2753" w:rsidRPr="00022776">
        <w:rPr>
          <w:rFonts w:ascii="Arial" w:hAnsi="Arial" w:cs="Arial"/>
          <w:sz w:val="20"/>
          <w:szCs w:val="20"/>
        </w:rPr>
        <w:t>, as well as an image with the vehicle entry</w:t>
      </w:r>
      <w:r w:rsidR="00D14906" w:rsidRPr="00022776">
        <w:rPr>
          <w:rFonts w:ascii="Arial" w:hAnsi="Arial" w:cs="Arial"/>
          <w:sz w:val="20"/>
          <w:szCs w:val="20"/>
        </w:rPr>
        <w:t>:</w:t>
      </w:r>
    </w:p>
    <w:tbl>
      <w:tblPr>
        <w:tblStyle w:val="TableGrid1"/>
        <w:tblW w:w="10627" w:type="dxa"/>
        <w:tblLook w:val="04A0" w:firstRow="1" w:lastRow="0" w:firstColumn="1" w:lastColumn="0" w:noHBand="0" w:noVBand="1"/>
      </w:tblPr>
      <w:tblGrid>
        <w:gridCol w:w="851"/>
        <w:gridCol w:w="1412"/>
        <w:gridCol w:w="851"/>
        <w:gridCol w:w="1134"/>
        <w:gridCol w:w="1559"/>
        <w:gridCol w:w="1701"/>
        <w:gridCol w:w="1559"/>
        <w:gridCol w:w="1560"/>
      </w:tblGrid>
      <w:tr w:rsidR="00AD46D2" w:rsidRPr="00022776" w14:paraId="4845EACD" w14:textId="50138267" w:rsidTr="00EA2753">
        <w:trPr>
          <w:trHeight w:val="285"/>
        </w:trPr>
        <w:tc>
          <w:tcPr>
            <w:tcW w:w="851" w:type="dxa"/>
            <w:noWrap/>
          </w:tcPr>
          <w:p w14:paraId="02DA5781" w14:textId="5A10B2E0" w:rsidR="00AD46D2" w:rsidRPr="00022776" w:rsidRDefault="00AD46D2" w:rsidP="00D842DC">
            <w:pPr>
              <w:spacing w:after="0" w:line="240" w:lineRule="auto"/>
              <w:jc w:val="center"/>
              <w:rPr>
                <w:rFonts w:ascii="Arial" w:hAnsi="Arial" w:cs="Arial"/>
                <w:b/>
                <w:bCs/>
                <w:iCs/>
                <w:color w:val="000000"/>
                <w:sz w:val="20"/>
                <w:szCs w:val="20"/>
              </w:rPr>
            </w:pPr>
            <w:r w:rsidRPr="00022776">
              <w:rPr>
                <w:rFonts w:ascii="Arial" w:hAnsi="Arial" w:cs="Arial"/>
                <w:b/>
                <w:bCs/>
                <w:iCs/>
                <w:color w:val="000000"/>
                <w:sz w:val="20"/>
                <w:szCs w:val="20"/>
              </w:rPr>
              <w:t xml:space="preserve">Hall A </w:t>
            </w:r>
          </w:p>
        </w:tc>
        <w:tc>
          <w:tcPr>
            <w:tcW w:w="1412" w:type="dxa"/>
            <w:noWrap/>
          </w:tcPr>
          <w:p w14:paraId="0D5B98ED" w14:textId="2AB598C5" w:rsidR="00AD46D2" w:rsidRPr="00022776" w:rsidRDefault="00AD46D2" w:rsidP="00D842DC">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Dimensions (m)</w:t>
            </w:r>
          </w:p>
        </w:tc>
        <w:tc>
          <w:tcPr>
            <w:tcW w:w="851" w:type="dxa"/>
          </w:tcPr>
          <w:p w14:paraId="0E068442" w14:textId="6B002500" w:rsidR="00AD46D2" w:rsidRPr="00022776" w:rsidRDefault="00AD46D2" w:rsidP="00D842DC">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Size (m2)</w:t>
            </w:r>
          </w:p>
        </w:tc>
        <w:tc>
          <w:tcPr>
            <w:tcW w:w="1134" w:type="dxa"/>
          </w:tcPr>
          <w:p w14:paraId="2B0C9F63" w14:textId="73D910B0" w:rsidR="00AD46D2" w:rsidRPr="00022776" w:rsidRDefault="00AD46D2" w:rsidP="00D842DC">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Height (m)</w:t>
            </w:r>
          </w:p>
        </w:tc>
        <w:tc>
          <w:tcPr>
            <w:tcW w:w="1559" w:type="dxa"/>
          </w:tcPr>
          <w:p w14:paraId="1E4B506A" w14:textId="01AB565E" w:rsidR="00AD46D2" w:rsidRPr="00022776" w:rsidRDefault="00AD46D2" w:rsidP="00D842DC">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Vehicle Doors</w:t>
            </w:r>
          </w:p>
        </w:tc>
        <w:tc>
          <w:tcPr>
            <w:tcW w:w="1701" w:type="dxa"/>
            <w:noWrap/>
          </w:tcPr>
          <w:p w14:paraId="4A58B5DE" w14:textId="6175DC38" w:rsidR="00AD46D2" w:rsidRPr="00022776" w:rsidRDefault="00AD46D2" w:rsidP="00D842DC">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Floor loading</w:t>
            </w:r>
          </w:p>
        </w:tc>
        <w:tc>
          <w:tcPr>
            <w:tcW w:w="1559" w:type="dxa"/>
          </w:tcPr>
          <w:p w14:paraId="4F1627A7" w14:textId="18AB9402" w:rsidR="00AD46D2" w:rsidRPr="00022776" w:rsidRDefault="00AD46D2" w:rsidP="00D842DC">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Roof Loading</w:t>
            </w:r>
          </w:p>
        </w:tc>
        <w:tc>
          <w:tcPr>
            <w:tcW w:w="1560" w:type="dxa"/>
          </w:tcPr>
          <w:p w14:paraId="177E9A56" w14:textId="0870165A" w:rsidR="00AD46D2" w:rsidRPr="00022776" w:rsidRDefault="00AD46D2" w:rsidP="00D842DC">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Power/water</w:t>
            </w:r>
          </w:p>
        </w:tc>
      </w:tr>
      <w:tr w:rsidR="00AD46D2" w:rsidRPr="00022776" w14:paraId="0ACE5583" w14:textId="6EF3A4D0" w:rsidTr="00EA2753">
        <w:trPr>
          <w:trHeight w:val="285"/>
        </w:trPr>
        <w:tc>
          <w:tcPr>
            <w:tcW w:w="851" w:type="dxa"/>
            <w:noWrap/>
            <w:hideMark/>
          </w:tcPr>
          <w:p w14:paraId="3D4D9C8E" w14:textId="317C2B43" w:rsidR="00AD46D2" w:rsidRPr="00022776" w:rsidRDefault="00AD46D2" w:rsidP="00D842DC">
            <w:pPr>
              <w:spacing w:after="0" w:line="240" w:lineRule="auto"/>
              <w:jc w:val="center"/>
              <w:rPr>
                <w:rFonts w:ascii="Arial" w:hAnsi="Arial" w:cs="Arial"/>
                <w:b/>
                <w:bCs/>
                <w:i/>
                <w:iCs/>
                <w:color w:val="000000"/>
                <w:sz w:val="20"/>
                <w:szCs w:val="20"/>
              </w:rPr>
            </w:pPr>
          </w:p>
        </w:tc>
        <w:tc>
          <w:tcPr>
            <w:tcW w:w="1412" w:type="dxa"/>
            <w:noWrap/>
            <w:hideMark/>
          </w:tcPr>
          <w:p w14:paraId="657BC482" w14:textId="0BA13686" w:rsidR="00AD46D2" w:rsidRPr="00022776" w:rsidRDefault="00AD46D2" w:rsidP="00D842DC">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60.00 x 45.00</w:t>
            </w:r>
          </w:p>
        </w:tc>
        <w:tc>
          <w:tcPr>
            <w:tcW w:w="851" w:type="dxa"/>
          </w:tcPr>
          <w:p w14:paraId="0D4A1778" w14:textId="7D7A2368" w:rsidR="00AD46D2" w:rsidRPr="00022776" w:rsidRDefault="00AD46D2" w:rsidP="00D842DC">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2,700</w:t>
            </w:r>
          </w:p>
        </w:tc>
        <w:tc>
          <w:tcPr>
            <w:tcW w:w="1134" w:type="dxa"/>
            <w:hideMark/>
          </w:tcPr>
          <w:p w14:paraId="6E731E99" w14:textId="5FF34607" w:rsidR="00AD46D2" w:rsidRPr="00022776" w:rsidRDefault="00AD46D2" w:rsidP="00D842DC">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10.5</w:t>
            </w:r>
          </w:p>
        </w:tc>
        <w:tc>
          <w:tcPr>
            <w:tcW w:w="1559" w:type="dxa"/>
            <w:hideMark/>
          </w:tcPr>
          <w:p w14:paraId="5169C2C6" w14:textId="57271DB6" w:rsidR="00AD46D2" w:rsidRPr="00022776" w:rsidRDefault="00AD46D2" w:rsidP="00D842DC">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4.9m high x 7m wide</w:t>
            </w:r>
          </w:p>
        </w:tc>
        <w:tc>
          <w:tcPr>
            <w:tcW w:w="1701" w:type="dxa"/>
            <w:noWrap/>
            <w:hideMark/>
          </w:tcPr>
          <w:p w14:paraId="6162150C" w14:textId="48E612A0" w:rsidR="00AD46D2" w:rsidRPr="00022776" w:rsidRDefault="00AD46D2" w:rsidP="00D842DC">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2 tonnes per m2</w:t>
            </w:r>
          </w:p>
        </w:tc>
        <w:tc>
          <w:tcPr>
            <w:tcW w:w="1559" w:type="dxa"/>
          </w:tcPr>
          <w:p w14:paraId="233B4CEF" w14:textId="3A1A6B1A" w:rsidR="00AD46D2" w:rsidRPr="00022776" w:rsidRDefault="00AD46D2" w:rsidP="00D842DC">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Max weight 5 Tonnes per 5M grid</w:t>
            </w:r>
          </w:p>
        </w:tc>
        <w:tc>
          <w:tcPr>
            <w:tcW w:w="1560" w:type="dxa"/>
          </w:tcPr>
          <w:p w14:paraId="1406BC05" w14:textId="1FFC0AE9" w:rsidR="00AD46D2" w:rsidRPr="00022776" w:rsidRDefault="00AD46D2" w:rsidP="00D842DC">
            <w:pPr>
              <w:spacing w:after="0" w:line="240" w:lineRule="auto"/>
              <w:jc w:val="center"/>
              <w:rPr>
                <w:rFonts w:ascii="Arial" w:hAnsi="Arial" w:cs="Arial"/>
                <w:iCs/>
                <w:color w:val="000000"/>
                <w:sz w:val="20"/>
                <w:szCs w:val="20"/>
              </w:rPr>
            </w:pPr>
            <w:r w:rsidRPr="00022776">
              <w:rPr>
                <w:rFonts w:ascii="Arial" w:hAnsi="Arial" w:cs="Arial"/>
                <w:iCs/>
                <w:color w:val="000000"/>
                <w:sz w:val="20"/>
                <w:szCs w:val="20"/>
              </w:rPr>
              <w:t>From service duct</w:t>
            </w:r>
          </w:p>
        </w:tc>
      </w:tr>
    </w:tbl>
    <w:p w14:paraId="5C5DD26C" w14:textId="5B319C5F" w:rsidR="00D14906" w:rsidRPr="00AF016F" w:rsidRDefault="00D14906" w:rsidP="009A4CCF">
      <w:pPr>
        <w:rPr>
          <w:rFonts w:ascii="Source Sans Pro" w:hAnsi="Source Sans Pro" w:cs="Arial"/>
          <w:sz w:val="20"/>
          <w:szCs w:val="20"/>
        </w:rPr>
      </w:pPr>
    </w:p>
    <w:p w14:paraId="552E5F51" w14:textId="64C13517" w:rsidR="00ED397B" w:rsidRPr="00AF016F" w:rsidRDefault="002D0C5A" w:rsidP="009A4CCF">
      <w:pPr>
        <w:rPr>
          <w:rFonts w:ascii="Source Sans Pro" w:hAnsi="Source Sans Pro" w:cs="Arial"/>
          <w:sz w:val="20"/>
          <w:szCs w:val="20"/>
        </w:rPr>
      </w:pPr>
      <w:r w:rsidRPr="00AF016F">
        <w:rPr>
          <w:rFonts w:ascii="Source Sans Pro" w:hAnsi="Source Sans Pro"/>
          <w:noProof/>
          <w:lang w:eastAsia="en-GB"/>
        </w:rPr>
        <w:drawing>
          <wp:anchor distT="0" distB="0" distL="114300" distR="114300" simplePos="0" relativeHeight="251660288" behindDoc="0" locked="0" layoutInCell="1" allowOverlap="1" wp14:anchorId="3B03C8D0" wp14:editId="452D8CBF">
            <wp:simplePos x="0" y="0"/>
            <wp:positionH relativeFrom="column">
              <wp:posOffset>981075</wp:posOffset>
            </wp:positionH>
            <wp:positionV relativeFrom="paragraph">
              <wp:posOffset>208915</wp:posOffset>
            </wp:positionV>
            <wp:extent cx="4391660" cy="371475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6256" t="17732" r="15305" b="7267"/>
                    <a:stretch/>
                  </pic:blipFill>
                  <pic:spPr bwMode="auto">
                    <a:xfrm>
                      <a:off x="0" y="0"/>
                      <a:ext cx="4391660" cy="371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707D57" w14:textId="488C87E4" w:rsidR="00ED397B" w:rsidRPr="00AF016F" w:rsidRDefault="00ED397B" w:rsidP="009A4CCF">
      <w:pPr>
        <w:rPr>
          <w:rFonts w:ascii="Source Sans Pro" w:hAnsi="Source Sans Pro" w:cs="Arial"/>
          <w:sz w:val="20"/>
          <w:szCs w:val="20"/>
        </w:rPr>
      </w:pPr>
    </w:p>
    <w:p w14:paraId="212E9ED1" w14:textId="04B43215" w:rsidR="00ED397B" w:rsidRPr="00AF016F" w:rsidRDefault="00ED397B" w:rsidP="009A4CCF">
      <w:pPr>
        <w:rPr>
          <w:rFonts w:ascii="Source Sans Pro" w:hAnsi="Source Sans Pro" w:cs="Arial"/>
          <w:sz w:val="20"/>
          <w:szCs w:val="20"/>
        </w:rPr>
      </w:pPr>
    </w:p>
    <w:p w14:paraId="23629183" w14:textId="2F44280D" w:rsidR="00ED397B" w:rsidRPr="00AF016F" w:rsidRDefault="00ED397B" w:rsidP="009A4CCF">
      <w:pPr>
        <w:rPr>
          <w:rFonts w:ascii="Source Sans Pro" w:hAnsi="Source Sans Pro" w:cs="Arial"/>
          <w:sz w:val="20"/>
          <w:szCs w:val="20"/>
        </w:rPr>
      </w:pPr>
    </w:p>
    <w:p w14:paraId="43D0BA2E" w14:textId="0080B035" w:rsidR="00ED397B" w:rsidRPr="00AF016F" w:rsidRDefault="00ED397B" w:rsidP="009A4CCF">
      <w:pPr>
        <w:rPr>
          <w:rFonts w:ascii="Source Sans Pro" w:hAnsi="Source Sans Pro" w:cs="Arial"/>
          <w:sz w:val="20"/>
          <w:szCs w:val="20"/>
        </w:rPr>
      </w:pPr>
    </w:p>
    <w:p w14:paraId="1984E550" w14:textId="57A26864" w:rsidR="007056BD" w:rsidRPr="00AF016F" w:rsidRDefault="007056BD" w:rsidP="00CB5F1C">
      <w:pPr>
        <w:spacing w:after="160" w:line="259" w:lineRule="auto"/>
        <w:rPr>
          <w:rFonts w:ascii="Source Sans Pro" w:hAnsi="Source Sans Pro" w:cs="Times New Roman"/>
        </w:rPr>
      </w:pPr>
    </w:p>
    <w:p w14:paraId="74C3330B" w14:textId="79013495" w:rsidR="00C70A48" w:rsidRPr="00AF016F" w:rsidRDefault="00C70A48" w:rsidP="00CB5F1C">
      <w:pPr>
        <w:spacing w:after="160" w:line="259" w:lineRule="auto"/>
        <w:rPr>
          <w:rFonts w:ascii="Source Sans Pro" w:hAnsi="Source Sans Pro" w:cs="Times New Roman"/>
        </w:rPr>
      </w:pPr>
    </w:p>
    <w:p w14:paraId="0DEE702D" w14:textId="13C82BA0" w:rsidR="00C70A48" w:rsidRPr="00AF016F" w:rsidRDefault="00C70A48" w:rsidP="00CB5F1C">
      <w:pPr>
        <w:spacing w:after="160" w:line="259" w:lineRule="auto"/>
        <w:rPr>
          <w:rFonts w:ascii="Source Sans Pro" w:hAnsi="Source Sans Pro" w:cs="Times New Roman"/>
        </w:rPr>
      </w:pPr>
    </w:p>
    <w:p w14:paraId="7A3F41E9" w14:textId="56FDB566" w:rsidR="006D4B0F" w:rsidRDefault="006D4B0F" w:rsidP="00CB5F1C">
      <w:pPr>
        <w:spacing w:after="160" w:line="259" w:lineRule="auto"/>
        <w:rPr>
          <w:rFonts w:ascii="Arial" w:hAnsi="Arial" w:cs="Arial"/>
          <w:sz w:val="20"/>
          <w:szCs w:val="20"/>
        </w:rPr>
      </w:pPr>
    </w:p>
    <w:p w14:paraId="4C3164F8" w14:textId="0D02F85B" w:rsidR="006D4B0F" w:rsidRDefault="006D4B0F" w:rsidP="00CB5F1C">
      <w:pPr>
        <w:spacing w:after="160" w:line="259" w:lineRule="auto"/>
        <w:rPr>
          <w:rFonts w:ascii="Arial" w:hAnsi="Arial" w:cs="Arial"/>
          <w:sz w:val="20"/>
          <w:szCs w:val="20"/>
        </w:rPr>
      </w:pPr>
    </w:p>
    <w:p w14:paraId="5523C3F7" w14:textId="229B95F1" w:rsidR="006D4B0F" w:rsidRDefault="006D4B0F" w:rsidP="00CB5F1C">
      <w:pPr>
        <w:spacing w:after="160" w:line="259" w:lineRule="auto"/>
        <w:rPr>
          <w:rFonts w:ascii="Arial" w:hAnsi="Arial" w:cs="Arial"/>
          <w:sz w:val="20"/>
          <w:szCs w:val="20"/>
        </w:rPr>
      </w:pPr>
    </w:p>
    <w:p w14:paraId="7219688E" w14:textId="4F2425DF" w:rsidR="006D4B0F" w:rsidRDefault="006D4B0F" w:rsidP="00CB5F1C">
      <w:pPr>
        <w:spacing w:after="160" w:line="259" w:lineRule="auto"/>
        <w:rPr>
          <w:rFonts w:ascii="Arial" w:hAnsi="Arial" w:cs="Arial"/>
          <w:sz w:val="20"/>
          <w:szCs w:val="20"/>
        </w:rPr>
      </w:pPr>
    </w:p>
    <w:p w14:paraId="2D3B6A67" w14:textId="0B5EE051" w:rsidR="006D4B0F" w:rsidRDefault="006D4B0F" w:rsidP="00CB5F1C">
      <w:pPr>
        <w:spacing w:after="160" w:line="259" w:lineRule="auto"/>
        <w:rPr>
          <w:rFonts w:ascii="Arial" w:hAnsi="Arial" w:cs="Arial"/>
          <w:sz w:val="20"/>
          <w:szCs w:val="20"/>
        </w:rPr>
      </w:pPr>
    </w:p>
    <w:p w14:paraId="785FFF87" w14:textId="77777777" w:rsidR="00E04A00" w:rsidRDefault="00E04A00" w:rsidP="00CB5F1C">
      <w:pPr>
        <w:spacing w:after="160" w:line="259" w:lineRule="auto"/>
        <w:rPr>
          <w:rFonts w:ascii="Arial" w:hAnsi="Arial" w:cs="Arial"/>
          <w:sz w:val="20"/>
          <w:szCs w:val="20"/>
        </w:rPr>
      </w:pPr>
    </w:p>
    <w:p w14:paraId="0F9C2116" w14:textId="77777777" w:rsidR="00771C45" w:rsidRDefault="00771C45" w:rsidP="00CB5F1C">
      <w:pPr>
        <w:spacing w:after="160" w:line="259" w:lineRule="auto"/>
        <w:rPr>
          <w:rFonts w:ascii="Arial" w:hAnsi="Arial" w:cs="Arial"/>
          <w:sz w:val="20"/>
          <w:szCs w:val="20"/>
        </w:rPr>
      </w:pPr>
    </w:p>
    <w:p w14:paraId="662096CC" w14:textId="501B1573" w:rsidR="006D4B0F" w:rsidRDefault="006D140A" w:rsidP="00CB5F1C">
      <w:pPr>
        <w:spacing w:after="160" w:line="259" w:lineRule="auto"/>
        <w:rPr>
          <w:rFonts w:ascii="Arial" w:hAnsi="Arial" w:cs="Arial"/>
          <w:sz w:val="20"/>
          <w:szCs w:val="20"/>
        </w:rPr>
      </w:pPr>
      <w:r>
        <w:rPr>
          <w:rFonts w:ascii="Arial" w:hAnsi="Arial" w:cs="Arial"/>
          <w:sz w:val="20"/>
          <w:szCs w:val="20"/>
        </w:rPr>
        <w:t>Consideration must be given to emergency access and</w:t>
      </w:r>
      <w:r w:rsidR="00E04A00">
        <w:rPr>
          <w:rFonts w:ascii="Arial" w:hAnsi="Arial" w:cs="Arial"/>
          <w:sz w:val="20"/>
          <w:szCs w:val="20"/>
        </w:rPr>
        <w:t xml:space="preserve"> back of house</w:t>
      </w:r>
      <w:r>
        <w:rPr>
          <w:rFonts w:ascii="Arial" w:hAnsi="Arial" w:cs="Arial"/>
          <w:sz w:val="20"/>
          <w:szCs w:val="20"/>
        </w:rPr>
        <w:t xml:space="preserve"> </w:t>
      </w:r>
      <w:r w:rsidR="00E04A00">
        <w:rPr>
          <w:rFonts w:ascii="Arial" w:hAnsi="Arial" w:cs="Arial"/>
          <w:sz w:val="20"/>
          <w:szCs w:val="20"/>
        </w:rPr>
        <w:t>access with positioning of the structures. An allowance should be made for a minimum 3m corridor around the entrance walls</w:t>
      </w:r>
      <w:r w:rsidR="00260AB0">
        <w:rPr>
          <w:rFonts w:ascii="Arial" w:hAnsi="Arial" w:cs="Arial"/>
          <w:sz w:val="20"/>
          <w:szCs w:val="20"/>
        </w:rPr>
        <w:t>.</w:t>
      </w:r>
      <w:r w:rsidR="00E04A00">
        <w:rPr>
          <w:rFonts w:ascii="Arial" w:hAnsi="Arial" w:cs="Arial"/>
          <w:sz w:val="20"/>
          <w:szCs w:val="20"/>
        </w:rPr>
        <w:t xml:space="preserve"> </w:t>
      </w:r>
    </w:p>
    <w:p w14:paraId="4402CFF3" w14:textId="41889ACE" w:rsidR="006D4B0F" w:rsidRDefault="006D4B0F" w:rsidP="00CB5F1C">
      <w:pPr>
        <w:spacing w:after="160" w:line="259" w:lineRule="auto"/>
        <w:rPr>
          <w:rFonts w:ascii="Arial" w:hAnsi="Arial" w:cs="Arial"/>
          <w:sz w:val="20"/>
          <w:szCs w:val="20"/>
        </w:rPr>
      </w:pPr>
    </w:p>
    <w:p w14:paraId="00F6C157" w14:textId="77777777" w:rsidR="006D4B0F" w:rsidRDefault="006D4B0F" w:rsidP="00CB5F1C">
      <w:pPr>
        <w:spacing w:after="160" w:line="259" w:lineRule="auto"/>
        <w:rPr>
          <w:rFonts w:ascii="Arial" w:hAnsi="Arial" w:cs="Arial"/>
          <w:sz w:val="20"/>
          <w:szCs w:val="20"/>
        </w:rPr>
      </w:pPr>
    </w:p>
    <w:p w14:paraId="4779F303" w14:textId="0202630B" w:rsidR="006D4B0F" w:rsidRDefault="006D4B0F" w:rsidP="00CB5F1C">
      <w:pPr>
        <w:spacing w:after="160" w:line="259" w:lineRule="auto"/>
        <w:rPr>
          <w:rFonts w:ascii="Arial" w:hAnsi="Arial" w:cs="Arial"/>
          <w:sz w:val="20"/>
          <w:szCs w:val="20"/>
        </w:rPr>
      </w:pPr>
    </w:p>
    <w:p w14:paraId="01678BC7" w14:textId="58C908AC" w:rsidR="006D4B0F" w:rsidRDefault="006D4B0F" w:rsidP="00CB5F1C">
      <w:pPr>
        <w:spacing w:after="160" w:line="259" w:lineRule="auto"/>
        <w:rPr>
          <w:rFonts w:ascii="Arial" w:hAnsi="Arial" w:cs="Arial"/>
          <w:sz w:val="20"/>
          <w:szCs w:val="20"/>
        </w:rPr>
      </w:pPr>
    </w:p>
    <w:p w14:paraId="47AC2E7E" w14:textId="58073EDC" w:rsidR="006D4B0F" w:rsidRDefault="006D4B0F" w:rsidP="00CB5F1C">
      <w:pPr>
        <w:spacing w:after="160" w:line="259" w:lineRule="auto"/>
        <w:rPr>
          <w:rFonts w:ascii="Arial" w:hAnsi="Arial" w:cs="Arial"/>
          <w:sz w:val="20"/>
          <w:szCs w:val="20"/>
        </w:rPr>
      </w:pPr>
    </w:p>
    <w:p w14:paraId="225B4505" w14:textId="017050FC" w:rsidR="006D4B0F" w:rsidRDefault="006D4B0F" w:rsidP="00CB5F1C">
      <w:pPr>
        <w:spacing w:after="160" w:line="259" w:lineRule="auto"/>
        <w:rPr>
          <w:rFonts w:ascii="Arial" w:hAnsi="Arial" w:cs="Arial"/>
          <w:sz w:val="20"/>
          <w:szCs w:val="20"/>
        </w:rPr>
      </w:pPr>
    </w:p>
    <w:p w14:paraId="57676EBE" w14:textId="00F4D7D6" w:rsidR="006D4B0F" w:rsidRDefault="006D4B0F" w:rsidP="00CB5F1C">
      <w:pPr>
        <w:spacing w:after="160" w:line="259" w:lineRule="auto"/>
        <w:rPr>
          <w:rFonts w:ascii="Arial" w:hAnsi="Arial" w:cs="Arial"/>
          <w:sz w:val="20"/>
          <w:szCs w:val="20"/>
        </w:rPr>
      </w:pPr>
    </w:p>
    <w:p w14:paraId="4536C346" w14:textId="35B4EBA2" w:rsidR="006D4B0F" w:rsidRDefault="006D4B0F" w:rsidP="00CB5F1C">
      <w:pPr>
        <w:spacing w:after="160" w:line="259" w:lineRule="auto"/>
        <w:rPr>
          <w:rFonts w:ascii="Arial" w:hAnsi="Arial" w:cs="Arial"/>
          <w:sz w:val="20"/>
          <w:szCs w:val="20"/>
        </w:rPr>
      </w:pPr>
    </w:p>
    <w:p w14:paraId="31A0CE9C" w14:textId="4371C81A" w:rsidR="006D4B0F" w:rsidRDefault="006D4B0F" w:rsidP="00CB5F1C">
      <w:pPr>
        <w:spacing w:after="160" w:line="259" w:lineRule="auto"/>
        <w:rPr>
          <w:rFonts w:ascii="Arial" w:hAnsi="Arial" w:cs="Arial"/>
          <w:sz w:val="20"/>
          <w:szCs w:val="20"/>
        </w:rPr>
      </w:pPr>
    </w:p>
    <w:p w14:paraId="587006E2" w14:textId="15FBA26D" w:rsidR="006D4B0F" w:rsidRDefault="006D4B0F" w:rsidP="00CB5F1C">
      <w:pPr>
        <w:spacing w:after="160" w:line="259" w:lineRule="auto"/>
        <w:rPr>
          <w:rFonts w:ascii="Arial" w:hAnsi="Arial" w:cs="Arial"/>
          <w:sz w:val="20"/>
          <w:szCs w:val="20"/>
        </w:rPr>
      </w:pPr>
    </w:p>
    <w:p w14:paraId="60DBDE7B" w14:textId="60F0F662" w:rsidR="006D4B0F" w:rsidRDefault="006D4B0F" w:rsidP="00CB5F1C">
      <w:pPr>
        <w:spacing w:after="160" w:line="259" w:lineRule="auto"/>
        <w:rPr>
          <w:rFonts w:ascii="Arial" w:hAnsi="Arial" w:cs="Arial"/>
          <w:sz w:val="20"/>
          <w:szCs w:val="20"/>
        </w:rPr>
      </w:pPr>
    </w:p>
    <w:p w14:paraId="689A44A6" w14:textId="0BBF7400" w:rsidR="002D0C5A" w:rsidRDefault="002D0C5A" w:rsidP="006D4B0F">
      <w:pPr>
        <w:rPr>
          <w:rFonts w:ascii="Source Sans Pro" w:hAnsi="Source Sans Pro" w:cs="Times New Roman"/>
        </w:rPr>
      </w:pPr>
    </w:p>
    <w:p w14:paraId="1587754E" w14:textId="058B9F21" w:rsidR="007056BD" w:rsidRPr="008B0DE6" w:rsidRDefault="006D4B0F" w:rsidP="006D4B0F">
      <w:pPr>
        <w:rPr>
          <w:rFonts w:ascii="Source Sans Pro" w:hAnsi="Source Sans Pro" w:cs="Arial"/>
          <w:sz w:val="20"/>
          <w:szCs w:val="20"/>
        </w:rPr>
      </w:pPr>
      <w:r w:rsidRPr="008B0DE6">
        <w:rPr>
          <w:rFonts w:ascii="Arial" w:hAnsi="Arial" w:cs="Arial"/>
          <w:sz w:val="20"/>
          <w:szCs w:val="20"/>
        </w:rPr>
        <w:t xml:space="preserve">Please </w:t>
      </w:r>
      <w:r w:rsidR="004F17A4" w:rsidRPr="008B0DE6">
        <w:rPr>
          <w:rFonts w:ascii="Arial" w:hAnsi="Arial" w:cs="Arial"/>
          <w:sz w:val="20"/>
          <w:szCs w:val="20"/>
        </w:rPr>
        <w:t xml:space="preserve">see below a concept design of the floorplan. The auditoria’s will be located to the left of the floorplan, in the ‘Event Space’ section of the floorplan. Please note, that this not that this not the final floorplan and will be subject to change. </w:t>
      </w:r>
      <w:r w:rsidR="002229A6" w:rsidRPr="008B0DE6">
        <w:rPr>
          <w:rFonts w:ascii="Arial" w:hAnsi="Arial" w:cs="Arial"/>
          <w:sz w:val="20"/>
          <w:szCs w:val="20"/>
        </w:rPr>
        <w:t xml:space="preserve"> </w:t>
      </w:r>
    </w:p>
    <w:p w14:paraId="2E8F931D" w14:textId="223ACC28" w:rsidR="007056BD" w:rsidRPr="00AF016F" w:rsidRDefault="007056BD" w:rsidP="00CB5F1C">
      <w:pPr>
        <w:spacing w:after="160" w:line="259" w:lineRule="auto"/>
        <w:rPr>
          <w:rFonts w:ascii="Source Sans Pro" w:hAnsi="Source Sans Pro" w:cs="Times New Roman"/>
          <w:b/>
        </w:rPr>
      </w:pPr>
    </w:p>
    <w:p w14:paraId="41C68B19" w14:textId="7E1B0CA7" w:rsidR="00C70A48" w:rsidRPr="00AF016F" w:rsidRDefault="00B0527E" w:rsidP="00CB5F1C">
      <w:pPr>
        <w:spacing w:after="160" w:line="259" w:lineRule="auto"/>
        <w:rPr>
          <w:rFonts w:ascii="Source Sans Pro" w:hAnsi="Source Sans Pro" w:cs="Times New Roman"/>
          <w:b/>
        </w:rPr>
      </w:pPr>
      <w:r>
        <w:rPr>
          <w:rFonts w:ascii="Source Sans Pro" w:hAnsi="Source Sans Pro" w:cs="Times New Roman"/>
          <w:b/>
          <w:noProof/>
          <w:lang w:eastAsia="en-GB"/>
        </w:rPr>
        <w:drawing>
          <wp:inline distT="0" distB="0" distL="0" distR="0" wp14:anchorId="6EC14B7D" wp14:editId="0B30926E">
            <wp:extent cx="6372225" cy="515781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VISED FLOORPLAN with zones. 28 Sept-01.png"/>
                    <pic:cNvPicPr/>
                  </pic:nvPicPr>
                  <pic:blipFill>
                    <a:blip r:embed="rId29">
                      <a:extLst>
                        <a:ext uri="{28A0092B-C50C-407E-A947-70E740481C1C}">
                          <a14:useLocalDpi xmlns:a14="http://schemas.microsoft.com/office/drawing/2010/main" val="0"/>
                        </a:ext>
                      </a:extLst>
                    </a:blip>
                    <a:stretch>
                      <a:fillRect/>
                    </a:stretch>
                  </pic:blipFill>
                  <pic:spPr>
                    <a:xfrm>
                      <a:off x="0" y="0"/>
                      <a:ext cx="6374749" cy="5159860"/>
                    </a:xfrm>
                    <a:prstGeom prst="rect">
                      <a:avLst/>
                    </a:prstGeom>
                  </pic:spPr>
                </pic:pic>
              </a:graphicData>
            </a:graphic>
          </wp:inline>
        </w:drawing>
      </w:r>
    </w:p>
    <w:p w14:paraId="7F2322D7" w14:textId="0F63120C" w:rsidR="00C70A48" w:rsidRPr="00B0527E" w:rsidRDefault="00C70A48" w:rsidP="00CB5F1C">
      <w:pPr>
        <w:spacing w:after="160" w:line="259" w:lineRule="auto"/>
        <w:rPr>
          <w:rFonts w:ascii="Source Sans Pro" w:hAnsi="Source Sans Pro" w:cs="Times New Roman"/>
          <w:b/>
        </w:rPr>
      </w:pPr>
    </w:p>
    <w:p w14:paraId="29702E8B" w14:textId="757E6DB4" w:rsidR="00C70A48" w:rsidRPr="00AF016F" w:rsidRDefault="00C70A48" w:rsidP="00CB5F1C">
      <w:pPr>
        <w:spacing w:after="160" w:line="259" w:lineRule="auto"/>
        <w:rPr>
          <w:rFonts w:ascii="Source Sans Pro" w:hAnsi="Source Sans Pro" w:cs="Times New Roman"/>
          <w:b/>
        </w:rPr>
      </w:pPr>
    </w:p>
    <w:p w14:paraId="74A884AD" w14:textId="2EB487F6" w:rsidR="00C70A48" w:rsidRPr="00AF016F" w:rsidRDefault="00C70A48" w:rsidP="00CB5F1C">
      <w:pPr>
        <w:spacing w:after="160" w:line="259" w:lineRule="auto"/>
        <w:rPr>
          <w:rFonts w:ascii="Source Sans Pro" w:hAnsi="Source Sans Pro" w:cs="Times New Roman"/>
          <w:b/>
        </w:rPr>
      </w:pPr>
    </w:p>
    <w:p w14:paraId="6019FA87" w14:textId="66CBCB29" w:rsidR="00C70A48" w:rsidRDefault="00C70A48" w:rsidP="00CB5F1C">
      <w:pPr>
        <w:spacing w:after="160" w:line="259" w:lineRule="auto"/>
        <w:rPr>
          <w:rFonts w:ascii="Source Sans Pro" w:hAnsi="Source Sans Pro" w:cs="Times New Roman"/>
          <w:b/>
        </w:rPr>
      </w:pPr>
    </w:p>
    <w:p w14:paraId="333DD8B5" w14:textId="0330622D" w:rsidR="00E104E3" w:rsidRDefault="00E104E3" w:rsidP="00CB5F1C">
      <w:pPr>
        <w:spacing w:after="160" w:line="259" w:lineRule="auto"/>
        <w:rPr>
          <w:rFonts w:ascii="Source Sans Pro" w:hAnsi="Source Sans Pro" w:cs="Times New Roman"/>
          <w:b/>
        </w:rPr>
      </w:pPr>
    </w:p>
    <w:p w14:paraId="7232F9D6" w14:textId="13E8BA34" w:rsidR="00E104E3" w:rsidRDefault="00E104E3" w:rsidP="00CB5F1C">
      <w:pPr>
        <w:spacing w:after="160" w:line="259" w:lineRule="auto"/>
        <w:rPr>
          <w:rFonts w:ascii="Source Sans Pro" w:hAnsi="Source Sans Pro" w:cs="Times New Roman"/>
          <w:b/>
        </w:rPr>
      </w:pPr>
    </w:p>
    <w:p w14:paraId="623C17C8" w14:textId="78F08184" w:rsidR="00E104E3" w:rsidRDefault="00E104E3" w:rsidP="00CB5F1C">
      <w:pPr>
        <w:spacing w:after="160" w:line="259" w:lineRule="auto"/>
        <w:rPr>
          <w:rFonts w:ascii="Source Sans Pro" w:hAnsi="Source Sans Pro" w:cs="Times New Roman"/>
          <w:b/>
        </w:rPr>
      </w:pPr>
    </w:p>
    <w:p w14:paraId="3DA58E14" w14:textId="77777777" w:rsidR="00E104E3" w:rsidRPr="00AF016F" w:rsidRDefault="00E104E3" w:rsidP="00CB5F1C">
      <w:pPr>
        <w:spacing w:after="160" w:line="259" w:lineRule="auto"/>
        <w:rPr>
          <w:rFonts w:ascii="Source Sans Pro" w:hAnsi="Source Sans Pro" w:cs="Times New Roman"/>
          <w:b/>
        </w:rPr>
      </w:pPr>
    </w:p>
    <w:p w14:paraId="562D1F29" w14:textId="4A4350CA" w:rsidR="00C70A48" w:rsidRDefault="00C70A48" w:rsidP="00CB5F1C">
      <w:pPr>
        <w:spacing w:after="160" w:line="259" w:lineRule="auto"/>
        <w:rPr>
          <w:rFonts w:ascii="Source Sans Pro" w:hAnsi="Source Sans Pro" w:cs="Times New Roman"/>
          <w:b/>
        </w:rPr>
      </w:pPr>
    </w:p>
    <w:p w14:paraId="137F4375" w14:textId="77777777" w:rsidR="00D744A9" w:rsidRPr="00AF016F" w:rsidRDefault="00D744A9" w:rsidP="00CB5F1C">
      <w:pPr>
        <w:spacing w:after="160" w:line="259" w:lineRule="auto"/>
        <w:rPr>
          <w:rFonts w:ascii="Source Sans Pro" w:hAnsi="Source Sans Pro" w:cs="Times New Roman"/>
          <w:b/>
        </w:rPr>
      </w:pPr>
    </w:p>
    <w:p w14:paraId="573EBD4B" w14:textId="7BCB6D45" w:rsidR="00B0527E" w:rsidRDefault="00B0527E" w:rsidP="00976C9B">
      <w:pPr>
        <w:spacing w:after="160" w:line="259" w:lineRule="auto"/>
        <w:rPr>
          <w:rFonts w:ascii="Arial" w:hAnsi="Arial" w:cs="Arial"/>
          <w:b/>
          <w:u w:val="single"/>
        </w:rPr>
      </w:pPr>
    </w:p>
    <w:p w14:paraId="3218F2B3" w14:textId="5DE83B1C" w:rsidR="00CB5F1C" w:rsidRPr="00022776" w:rsidRDefault="00D93A02" w:rsidP="00976C9B">
      <w:pPr>
        <w:spacing w:after="160" w:line="259" w:lineRule="auto"/>
        <w:rPr>
          <w:rFonts w:ascii="Arial" w:hAnsi="Arial" w:cs="Arial"/>
          <w:b/>
          <w:u w:val="single"/>
        </w:rPr>
      </w:pPr>
      <w:r>
        <w:rPr>
          <w:rFonts w:ascii="Arial" w:hAnsi="Arial" w:cs="Arial"/>
          <w:b/>
          <w:u w:val="single"/>
        </w:rPr>
        <w:t>R</w:t>
      </w:r>
      <w:r w:rsidR="00976C9B" w:rsidRPr="00022776">
        <w:rPr>
          <w:rFonts w:ascii="Arial" w:hAnsi="Arial" w:cs="Arial"/>
          <w:b/>
          <w:u w:val="single"/>
        </w:rPr>
        <w:t xml:space="preserve">equirements </w:t>
      </w:r>
    </w:p>
    <w:p w14:paraId="2E5454E2" w14:textId="5E4B60D1" w:rsidR="00976C9B" w:rsidRPr="00022776" w:rsidRDefault="00822597" w:rsidP="00976C9B">
      <w:pPr>
        <w:spacing w:after="160" w:line="259" w:lineRule="auto"/>
        <w:rPr>
          <w:rFonts w:ascii="Arial" w:hAnsi="Arial" w:cs="Arial"/>
          <w:sz w:val="20"/>
          <w:szCs w:val="20"/>
        </w:rPr>
      </w:pPr>
      <w:r>
        <w:rPr>
          <w:rFonts w:ascii="Arial" w:hAnsi="Arial" w:cs="Arial"/>
          <w:sz w:val="20"/>
          <w:szCs w:val="20"/>
        </w:rPr>
        <w:t>T</w:t>
      </w:r>
      <w:r w:rsidR="00976C9B" w:rsidRPr="00022776">
        <w:rPr>
          <w:rFonts w:ascii="Arial" w:hAnsi="Arial" w:cs="Arial"/>
          <w:sz w:val="20"/>
          <w:szCs w:val="20"/>
        </w:rPr>
        <w:t>o be considered for this tender for the auditorium</w:t>
      </w:r>
      <w:r w:rsidR="00613D76">
        <w:rPr>
          <w:rFonts w:ascii="Arial" w:hAnsi="Arial" w:cs="Arial"/>
          <w:sz w:val="20"/>
          <w:szCs w:val="20"/>
        </w:rPr>
        <w:t xml:space="preserve"> supply, the company</w:t>
      </w:r>
      <w:r w:rsidR="00771C45">
        <w:rPr>
          <w:rFonts w:ascii="Arial" w:hAnsi="Arial" w:cs="Arial"/>
          <w:sz w:val="20"/>
          <w:szCs w:val="20"/>
        </w:rPr>
        <w:t xml:space="preserve"> must be able to provide suitable</w:t>
      </w:r>
      <w:r w:rsidR="00771C45" w:rsidRPr="00022776">
        <w:rPr>
          <w:rFonts w:ascii="Arial" w:hAnsi="Arial" w:cs="Arial"/>
          <w:sz w:val="20"/>
          <w:szCs w:val="20"/>
        </w:rPr>
        <w:t xml:space="preserve"> solution</w:t>
      </w:r>
      <w:r w:rsidR="00771C45">
        <w:rPr>
          <w:rFonts w:ascii="Arial" w:hAnsi="Arial" w:cs="Arial"/>
          <w:sz w:val="20"/>
          <w:szCs w:val="20"/>
        </w:rPr>
        <w:t>s</w:t>
      </w:r>
      <w:r w:rsidR="00976C9B" w:rsidRPr="00022776">
        <w:rPr>
          <w:rFonts w:ascii="Arial" w:hAnsi="Arial" w:cs="Arial"/>
          <w:sz w:val="20"/>
          <w:szCs w:val="20"/>
        </w:rPr>
        <w:t>, as cost effective as possible</w:t>
      </w:r>
      <w:r w:rsidR="00613D76">
        <w:rPr>
          <w:rFonts w:ascii="Arial" w:hAnsi="Arial" w:cs="Arial"/>
          <w:sz w:val="20"/>
          <w:szCs w:val="20"/>
        </w:rPr>
        <w:t xml:space="preserve"> for the following three items.</w:t>
      </w:r>
    </w:p>
    <w:p w14:paraId="22B90255" w14:textId="11B602CD" w:rsidR="00976C9B" w:rsidRPr="00022776" w:rsidRDefault="00976C9B" w:rsidP="009B58DF">
      <w:pPr>
        <w:pStyle w:val="ListParagraph"/>
        <w:numPr>
          <w:ilvl w:val="0"/>
          <w:numId w:val="5"/>
        </w:numPr>
        <w:spacing w:after="160" w:line="259" w:lineRule="auto"/>
        <w:rPr>
          <w:rFonts w:ascii="Arial" w:hAnsi="Arial" w:cs="Arial"/>
          <w:b/>
        </w:rPr>
      </w:pPr>
      <w:r w:rsidRPr="00022776">
        <w:rPr>
          <w:rFonts w:ascii="Arial" w:hAnsi="Arial" w:cs="Arial"/>
          <w:b/>
          <w:u w:val="single"/>
        </w:rPr>
        <w:t>Soundproofing</w:t>
      </w:r>
    </w:p>
    <w:p w14:paraId="6387A8EE" w14:textId="78501429" w:rsidR="00304B63" w:rsidRPr="00022776" w:rsidRDefault="00613D76" w:rsidP="00E1074E">
      <w:pPr>
        <w:spacing w:after="160" w:line="259" w:lineRule="auto"/>
        <w:rPr>
          <w:rFonts w:ascii="Arial" w:hAnsi="Arial" w:cs="Arial"/>
          <w:sz w:val="20"/>
          <w:szCs w:val="20"/>
        </w:rPr>
      </w:pPr>
      <w:r>
        <w:rPr>
          <w:rFonts w:ascii="Arial" w:hAnsi="Arial" w:cs="Arial"/>
          <w:sz w:val="20"/>
          <w:szCs w:val="20"/>
        </w:rPr>
        <w:t>The awarded company must provide</w:t>
      </w:r>
      <w:r w:rsidR="00304B63" w:rsidRPr="00022776">
        <w:rPr>
          <w:rFonts w:ascii="Arial" w:hAnsi="Arial" w:cs="Arial"/>
          <w:sz w:val="20"/>
          <w:szCs w:val="20"/>
        </w:rPr>
        <w:t xml:space="preserve"> soundproofing</w:t>
      </w:r>
      <w:r>
        <w:rPr>
          <w:rFonts w:ascii="Arial" w:hAnsi="Arial" w:cs="Arial"/>
          <w:sz w:val="20"/>
          <w:szCs w:val="20"/>
        </w:rPr>
        <w:t xml:space="preserve"> within each structure</w:t>
      </w:r>
      <w:r w:rsidR="00304B63" w:rsidRPr="00022776">
        <w:rPr>
          <w:rFonts w:ascii="Arial" w:hAnsi="Arial" w:cs="Arial"/>
          <w:sz w:val="20"/>
          <w:szCs w:val="20"/>
        </w:rPr>
        <w:t xml:space="preserve"> that is effective</w:t>
      </w:r>
      <w:r>
        <w:rPr>
          <w:rFonts w:ascii="Arial" w:hAnsi="Arial" w:cs="Arial"/>
          <w:sz w:val="20"/>
          <w:szCs w:val="20"/>
        </w:rPr>
        <w:t xml:space="preserve"> to a minimum of 25Db internally</w:t>
      </w:r>
      <w:r w:rsidR="00304B63" w:rsidRPr="00022776">
        <w:rPr>
          <w:rFonts w:ascii="Arial" w:hAnsi="Arial" w:cs="Arial"/>
          <w:sz w:val="20"/>
          <w:szCs w:val="20"/>
        </w:rPr>
        <w:t xml:space="preserve"> and achievable to build and derig in the strict allotted times. The solution should meet the following conditions: </w:t>
      </w:r>
    </w:p>
    <w:p w14:paraId="42D19941" w14:textId="464CC946" w:rsidR="00304B63" w:rsidRPr="00022776" w:rsidRDefault="00304B63" w:rsidP="009B58DF">
      <w:pPr>
        <w:pStyle w:val="ListParagraph"/>
        <w:numPr>
          <w:ilvl w:val="0"/>
          <w:numId w:val="6"/>
        </w:numPr>
        <w:spacing w:after="0" w:line="240" w:lineRule="auto"/>
        <w:ind w:left="714" w:hanging="357"/>
        <w:contextualSpacing/>
        <w:textboxTightWrap w:val="lastLineOnly"/>
        <w:rPr>
          <w:rFonts w:ascii="Arial" w:hAnsi="Arial" w:cs="Arial"/>
          <w:sz w:val="20"/>
          <w:szCs w:val="20"/>
        </w:rPr>
      </w:pPr>
      <w:r w:rsidRPr="00022776">
        <w:rPr>
          <w:rFonts w:ascii="Arial" w:hAnsi="Arial" w:cs="Arial"/>
          <w:sz w:val="20"/>
          <w:szCs w:val="20"/>
        </w:rPr>
        <w:t>All structures require acoustic doors</w:t>
      </w:r>
      <w:r w:rsidR="00375811">
        <w:rPr>
          <w:rFonts w:ascii="Arial" w:hAnsi="Arial" w:cs="Arial"/>
          <w:sz w:val="20"/>
          <w:szCs w:val="20"/>
        </w:rPr>
        <w:t>, proven reduction of minimum 25</w:t>
      </w:r>
      <w:r w:rsidRPr="00022776">
        <w:rPr>
          <w:rFonts w:ascii="Arial" w:hAnsi="Arial" w:cs="Arial"/>
          <w:sz w:val="20"/>
          <w:szCs w:val="20"/>
        </w:rPr>
        <w:t>Db or higher (Ideally 40Db).</w:t>
      </w:r>
    </w:p>
    <w:p w14:paraId="7DF13810" w14:textId="348EF085" w:rsidR="00304B63" w:rsidRPr="00022776" w:rsidRDefault="00304B63" w:rsidP="009B58DF">
      <w:pPr>
        <w:pStyle w:val="ListParagraph"/>
        <w:numPr>
          <w:ilvl w:val="0"/>
          <w:numId w:val="6"/>
        </w:numPr>
        <w:spacing w:after="0" w:line="240" w:lineRule="auto"/>
        <w:ind w:left="714" w:hanging="357"/>
        <w:contextualSpacing/>
        <w:textboxTightWrap w:val="lastLineOnly"/>
        <w:rPr>
          <w:rFonts w:ascii="Arial" w:hAnsi="Arial" w:cs="Arial"/>
          <w:sz w:val="20"/>
          <w:szCs w:val="20"/>
        </w:rPr>
      </w:pPr>
      <w:r w:rsidRPr="00022776">
        <w:rPr>
          <w:rFonts w:ascii="Arial" w:hAnsi="Arial" w:cs="Arial"/>
          <w:sz w:val="20"/>
          <w:szCs w:val="20"/>
        </w:rPr>
        <w:t>All roofs and walls require proven acoustic absorption (insulation) and sound barri</w:t>
      </w:r>
      <w:r w:rsidR="00375811">
        <w:rPr>
          <w:rFonts w:ascii="Arial" w:hAnsi="Arial" w:cs="Arial"/>
          <w:sz w:val="20"/>
          <w:szCs w:val="20"/>
        </w:rPr>
        <w:t>er system to achieve at least 25</w:t>
      </w:r>
      <w:r w:rsidRPr="00022776">
        <w:rPr>
          <w:rFonts w:ascii="Arial" w:hAnsi="Arial" w:cs="Arial"/>
          <w:sz w:val="20"/>
          <w:szCs w:val="20"/>
        </w:rPr>
        <w:t>Db (Ideally 40Db).</w:t>
      </w:r>
    </w:p>
    <w:p w14:paraId="26DEDDC3" w14:textId="5FC495A0" w:rsidR="00797BC9" w:rsidRPr="00022776" w:rsidRDefault="006148BE" w:rsidP="009B58DF">
      <w:pPr>
        <w:pStyle w:val="ListParagraph"/>
        <w:numPr>
          <w:ilvl w:val="0"/>
          <w:numId w:val="6"/>
        </w:numPr>
        <w:spacing w:after="0" w:line="240" w:lineRule="auto"/>
        <w:ind w:left="714" w:hanging="357"/>
        <w:contextualSpacing/>
        <w:textboxTightWrap w:val="lastLineOnly"/>
        <w:rPr>
          <w:rFonts w:ascii="Arial" w:hAnsi="Arial" w:cs="Arial"/>
          <w:sz w:val="20"/>
          <w:szCs w:val="20"/>
        </w:rPr>
      </w:pPr>
      <w:r w:rsidRPr="00022776">
        <w:rPr>
          <w:rFonts w:ascii="Arial" w:hAnsi="Arial" w:cs="Arial"/>
          <w:sz w:val="20"/>
          <w:szCs w:val="20"/>
        </w:rPr>
        <w:t>The removable internal wall</w:t>
      </w:r>
      <w:r w:rsidR="00304B63" w:rsidRPr="00022776">
        <w:rPr>
          <w:rFonts w:ascii="Arial" w:hAnsi="Arial" w:cs="Arial"/>
          <w:sz w:val="20"/>
          <w:szCs w:val="20"/>
        </w:rPr>
        <w:t xml:space="preserve"> </w:t>
      </w:r>
      <w:r w:rsidRPr="00022776">
        <w:rPr>
          <w:rFonts w:ascii="Arial" w:hAnsi="Arial" w:cs="Arial"/>
          <w:sz w:val="20"/>
          <w:szCs w:val="20"/>
        </w:rPr>
        <w:t>requires</w:t>
      </w:r>
      <w:r w:rsidR="00304B63" w:rsidRPr="00022776">
        <w:rPr>
          <w:rFonts w:ascii="Arial" w:hAnsi="Arial" w:cs="Arial"/>
          <w:sz w:val="20"/>
          <w:szCs w:val="20"/>
        </w:rPr>
        <w:t xml:space="preserve"> proven acoustic absorption (insulation) and sound barri</w:t>
      </w:r>
      <w:r w:rsidR="00375811">
        <w:rPr>
          <w:rFonts w:ascii="Arial" w:hAnsi="Arial" w:cs="Arial"/>
          <w:sz w:val="20"/>
          <w:szCs w:val="20"/>
        </w:rPr>
        <w:t>er system to achieve at least 25</w:t>
      </w:r>
      <w:r w:rsidR="00304B63" w:rsidRPr="00022776">
        <w:rPr>
          <w:rFonts w:ascii="Arial" w:hAnsi="Arial" w:cs="Arial"/>
          <w:sz w:val="20"/>
          <w:szCs w:val="20"/>
        </w:rPr>
        <w:t>Db (Ideally 40Db).</w:t>
      </w:r>
    </w:p>
    <w:p w14:paraId="580568F7" w14:textId="77777777" w:rsidR="00797BC9" w:rsidRPr="00022776" w:rsidRDefault="00797BC9" w:rsidP="00797BC9">
      <w:pPr>
        <w:spacing w:after="0" w:line="240" w:lineRule="auto"/>
        <w:contextualSpacing/>
        <w:textboxTightWrap w:val="lastLineOnly"/>
        <w:rPr>
          <w:rFonts w:ascii="Arial" w:hAnsi="Arial" w:cs="Arial"/>
          <w:iCs/>
          <w:sz w:val="20"/>
          <w:szCs w:val="20"/>
        </w:rPr>
      </w:pPr>
    </w:p>
    <w:p w14:paraId="12261A23" w14:textId="2DB4746F" w:rsidR="00797BC9" w:rsidRDefault="00797BC9" w:rsidP="00797BC9">
      <w:pPr>
        <w:spacing w:after="0" w:line="240" w:lineRule="auto"/>
        <w:contextualSpacing/>
        <w:textboxTightWrap w:val="lastLineOnly"/>
        <w:rPr>
          <w:rFonts w:ascii="Arial" w:hAnsi="Arial" w:cs="Arial"/>
          <w:iCs/>
          <w:sz w:val="20"/>
          <w:szCs w:val="20"/>
        </w:rPr>
      </w:pPr>
      <w:r w:rsidRPr="00022776">
        <w:rPr>
          <w:rFonts w:ascii="Arial" w:hAnsi="Arial" w:cs="Arial"/>
          <w:iCs/>
          <w:sz w:val="20"/>
          <w:szCs w:val="20"/>
        </w:rPr>
        <w:t>To achieve the required sound reduction and quality required, we understand that there are several options available including wood metal and other structures.  If you are able to provide more than one solution that conform to the above, then please give all optional costs.</w:t>
      </w:r>
    </w:p>
    <w:p w14:paraId="7EE3A195" w14:textId="390384D7" w:rsidR="00375811" w:rsidRDefault="00375811" w:rsidP="00797BC9">
      <w:pPr>
        <w:spacing w:after="0" w:line="240" w:lineRule="auto"/>
        <w:contextualSpacing/>
        <w:textboxTightWrap w:val="lastLineOnly"/>
        <w:rPr>
          <w:rFonts w:ascii="Arial" w:hAnsi="Arial" w:cs="Arial"/>
          <w:iCs/>
          <w:sz w:val="20"/>
          <w:szCs w:val="20"/>
        </w:rPr>
      </w:pPr>
    </w:p>
    <w:p w14:paraId="570BF888" w14:textId="70B9F734" w:rsidR="00375811" w:rsidRPr="00022776" w:rsidRDefault="00375811" w:rsidP="00797BC9">
      <w:pPr>
        <w:spacing w:after="0" w:line="240" w:lineRule="auto"/>
        <w:contextualSpacing/>
        <w:textboxTightWrap w:val="lastLineOnly"/>
        <w:rPr>
          <w:rFonts w:ascii="Arial" w:hAnsi="Arial" w:cs="Arial"/>
          <w:sz w:val="20"/>
          <w:szCs w:val="20"/>
        </w:rPr>
      </w:pPr>
      <w:r>
        <w:rPr>
          <w:rFonts w:ascii="Arial" w:hAnsi="Arial" w:cs="Arial"/>
          <w:iCs/>
          <w:sz w:val="20"/>
          <w:szCs w:val="20"/>
        </w:rPr>
        <w:t xml:space="preserve">All solutions suggested must be achievable within the build </w:t>
      </w:r>
      <w:r w:rsidR="00276B19">
        <w:rPr>
          <w:rFonts w:ascii="Arial" w:hAnsi="Arial" w:cs="Arial"/>
          <w:iCs/>
          <w:sz w:val="20"/>
          <w:szCs w:val="20"/>
        </w:rPr>
        <w:t>&amp; derig time scales.</w:t>
      </w:r>
    </w:p>
    <w:p w14:paraId="0E963FF4" w14:textId="2243AAAA" w:rsidR="00E1074E" w:rsidRPr="00022776" w:rsidRDefault="00E1074E" w:rsidP="00E1074E">
      <w:pPr>
        <w:spacing w:after="160" w:line="259" w:lineRule="auto"/>
        <w:rPr>
          <w:rFonts w:ascii="Arial" w:hAnsi="Arial" w:cs="Arial"/>
        </w:rPr>
      </w:pPr>
    </w:p>
    <w:p w14:paraId="2E4C885D" w14:textId="2ED67AAB" w:rsidR="00CB5F1C" w:rsidRPr="00022776" w:rsidRDefault="00276B19" w:rsidP="009B58DF">
      <w:pPr>
        <w:pStyle w:val="ListParagraph"/>
        <w:numPr>
          <w:ilvl w:val="0"/>
          <w:numId w:val="5"/>
        </w:numPr>
        <w:spacing w:after="160" w:line="259" w:lineRule="auto"/>
        <w:rPr>
          <w:rFonts w:ascii="Arial" w:hAnsi="Arial" w:cs="Arial"/>
          <w:b/>
          <w:u w:val="single"/>
        </w:rPr>
      </w:pPr>
      <w:r>
        <w:rPr>
          <w:rFonts w:ascii="Arial" w:hAnsi="Arial" w:cs="Arial"/>
          <w:b/>
          <w:u w:val="single"/>
        </w:rPr>
        <w:t xml:space="preserve">AC Solution </w:t>
      </w:r>
    </w:p>
    <w:p w14:paraId="746EECDA" w14:textId="3262F029" w:rsidR="00D97921" w:rsidRPr="00022776" w:rsidRDefault="000F0686" w:rsidP="006148BE">
      <w:pPr>
        <w:spacing w:after="160" w:line="259" w:lineRule="auto"/>
        <w:rPr>
          <w:rFonts w:ascii="Arial" w:hAnsi="Arial" w:cs="Arial"/>
          <w:sz w:val="20"/>
          <w:szCs w:val="20"/>
        </w:rPr>
      </w:pPr>
      <w:r w:rsidRPr="00022776">
        <w:rPr>
          <w:rFonts w:ascii="Arial" w:hAnsi="Arial" w:cs="Arial"/>
          <w:sz w:val="20"/>
          <w:szCs w:val="20"/>
        </w:rPr>
        <w:t>An AC solution</w:t>
      </w:r>
      <w:r w:rsidR="00276B19">
        <w:rPr>
          <w:rFonts w:ascii="Arial" w:hAnsi="Arial" w:cs="Arial"/>
          <w:sz w:val="20"/>
          <w:szCs w:val="20"/>
        </w:rPr>
        <w:t xml:space="preserve"> is required</w:t>
      </w:r>
      <w:r w:rsidRPr="00022776">
        <w:rPr>
          <w:rFonts w:ascii="Arial" w:hAnsi="Arial" w:cs="Arial"/>
          <w:sz w:val="20"/>
          <w:szCs w:val="20"/>
        </w:rPr>
        <w:t xml:space="preserve"> to prov</w:t>
      </w:r>
      <w:r w:rsidR="00276B19">
        <w:rPr>
          <w:rFonts w:ascii="Arial" w:hAnsi="Arial" w:cs="Arial"/>
          <w:sz w:val="20"/>
          <w:szCs w:val="20"/>
        </w:rPr>
        <w:t>ide cool air into all the auditoria</w:t>
      </w:r>
      <w:r w:rsidR="00D97921" w:rsidRPr="00022776">
        <w:rPr>
          <w:rFonts w:ascii="Arial" w:hAnsi="Arial" w:cs="Arial"/>
          <w:sz w:val="20"/>
          <w:szCs w:val="20"/>
        </w:rPr>
        <w:t xml:space="preserve">. The awarded company will be allowed to outsource this element of work to another to provide the solution. However, the awarded company for the tender will be responsible for bringing that company into the build of the auditoria, the operate, the derig and any responsibility if the company fails to provide an adequate solution or fails to deliver. </w:t>
      </w:r>
    </w:p>
    <w:p w14:paraId="172DF65B" w14:textId="18C145B8" w:rsidR="006148BE" w:rsidRDefault="005E3C5C" w:rsidP="006148BE">
      <w:pPr>
        <w:spacing w:after="160" w:line="259" w:lineRule="auto"/>
        <w:rPr>
          <w:rFonts w:ascii="Arial" w:hAnsi="Arial" w:cs="Arial"/>
          <w:sz w:val="20"/>
          <w:szCs w:val="20"/>
        </w:rPr>
      </w:pPr>
      <w:r w:rsidRPr="00022776">
        <w:rPr>
          <w:rFonts w:ascii="Arial" w:hAnsi="Arial" w:cs="Arial"/>
          <w:sz w:val="20"/>
          <w:szCs w:val="20"/>
        </w:rPr>
        <w:t>The awarded company, if outsourcing this part of the auditoria work, should include the cost of this company in there total costing.</w:t>
      </w:r>
      <w:r w:rsidR="00D97921" w:rsidRPr="00022776">
        <w:rPr>
          <w:rFonts w:ascii="Arial" w:hAnsi="Arial" w:cs="Arial"/>
          <w:sz w:val="20"/>
          <w:szCs w:val="20"/>
        </w:rPr>
        <w:t xml:space="preserve">   </w:t>
      </w:r>
      <w:r w:rsidR="000F0686" w:rsidRPr="00022776">
        <w:rPr>
          <w:rFonts w:ascii="Arial" w:hAnsi="Arial" w:cs="Arial"/>
          <w:sz w:val="20"/>
          <w:szCs w:val="20"/>
        </w:rPr>
        <w:t xml:space="preserve"> </w:t>
      </w:r>
    </w:p>
    <w:p w14:paraId="785F09B1" w14:textId="61583712" w:rsidR="00276B19" w:rsidRPr="00022776" w:rsidRDefault="00276B19" w:rsidP="006148BE">
      <w:pPr>
        <w:spacing w:after="160" w:line="259" w:lineRule="auto"/>
        <w:rPr>
          <w:rFonts w:ascii="Arial" w:hAnsi="Arial" w:cs="Arial"/>
          <w:sz w:val="20"/>
          <w:szCs w:val="20"/>
        </w:rPr>
      </w:pPr>
      <w:r>
        <w:rPr>
          <w:rFonts w:ascii="Arial" w:hAnsi="Arial" w:cs="Arial"/>
          <w:sz w:val="20"/>
          <w:szCs w:val="20"/>
        </w:rPr>
        <w:t>There is a preference that the AC solution</w:t>
      </w:r>
      <w:r w:rsidR="0053002D">
        <w:rPr>
          <w:rFonts w:ascii="Arial" w:hAnsi="Arial" w:cs="Arial"/>
          <w:sz w:val="20"/>
          <w:szCs w:val="20"/>
        </w:rPr>
        <w:t xml:space="preserve"> will</w:t>
      </w:r>
      <w:r>
        <w:rPr>
          <w:rFonts w:ascii="Arial" w:hAnsi="Arial" w:cs="Arial"/>
          <w:sz w:val="20"/>
          <w:szCs w:val="20"/>
        </w:rPr>
        <w:t xml:space="preserve"> give the ability to control the temperature of each space individually at an appropriate noise level.  </w:t>
      </w:r>
    </w:p>
    <w:p w14:paraId="57F97076" w14:textId="51A0DB6D" w:rsidR="00CB5F1C" w:rsidRPr="00022776" w:rsidRDefault="005E3C5C" w:rsidP="009B58DF">
      <w:pPr>
        <w:pStyle w:val="ListParagraph"/>
        <w:numPr>
          <w:ilvl w:val="0"/>
          <w:numId w:val="5"/>
        </w:numPr>
        <w:spacing w:after="160" w:line="259" w:lineRule="auto"/>
        <w:rPr>
          <w:rFonts w:ascii="Arial" w:hAnsi="Arial" w:cs="Arial"/>
          <w:b/>
          <w:u w:val="single"/>
        </w:rPr>
      </w:pPr>
      <w:r w:rsidRPr="00022776">
        <w:rPr>
          <w:rFonts w:ascii="Arial" w:hAnsi="Arial" w:cs="Arial"/>
          <w:b/>
          <w:u w:val="single"/>
        </w:rPr>
        <w:t>Build &amp; Derig</w:t>
      </w:r>
    </w:p>
    <w:p w14:paraId="3C1BCA0B" w14:textId="0284DC72" w:rsidR="00F763FB" w:rsidRPr="00022776" w:rsidRDefault="00491F85" w:rsidP="00491F85">
      <w:pPr>
        <w:spacing w:after="160" w:line="259" w:lineRule="auto"/>
        <w:rPr>
          <w:rFonts w:ascii="Arial" w:hAnsi="Arial" w:cs="Arial"/>
          <w:sz w:val="20"/>
          <w:szCs w:val="20"/>
        </w:rPr>
      </w:pPr>
      <w:r w:rsidRPr="00022776">
        <w:rPr>
          <w:rFonts w:ascii="Arial" w:hAnsi="Arial" w:cs="Arial"/>
          <w:sz w:val="20"/>
          <w:szCs w:val="20"/>
        </w:rPr>
        <w:t>The Build &amp; Derig</w:t>
      </w:r>
      <w:r w:rsidR="00992245">
        <w:rPr>
          <w:rFonts w:ascii="Arial" w:hAnsi="Arial" w:cs="Arial"/>
          <w:sz w:val="20"/>
          <w:szCs w:val="20"/>
        </w:rPr>
        <w:t xml:space="preserve"> timescales</w:t>
      </w:r>
      <w:r w:rsidRPr="00022776">
        <w:rPr>
          <w:rFonts w:ascii="Arial" w:hAnsi="Arial" w:cs="Arial"/>
          <w:sz w:val="20"/>
          <w:szCs w:val="20"/>
        </w:rPr>
        <w:t xml:space="preserve"> of the auditoria for the</w:t>
      </w:r>
      <w:r w:rsidR="00AE7958">
        <w:rPr>
          <w:rFonts w:ascii="Arial" w:hAnsi="Arial" w:cs="Arial"/>
          <w:sz w:val="20"/>
          <w:szCs w:val="20"/>
        </w:rPr>
        <w:t xml:space="preserve"> 2018</w:t>
      </w:r>
      <w:r w:rsidRPr="00022776">
        <w:rPr>
          <w:rFonts w:ascii="Arial" w:hAnsi="Arial" w:cs="Arial"/>
          <w:sz w:val="20"/>
          <w:szCs w:val="20"/>
        </w:rPr>
        <w:t xml:space="preserve"> International Business </w:t>
      </w:r>
      <w:proofErr w:type="gramStart"/>
      <w:r w:rsidRPr="00022776">
        <w:rPr>
          <w:rFonts w:ascii="Arial" w:hAnsi="Arial" w:cs="Arial"/>
          <w:sz w:val="20"/>
          <w:szCs w:val="20"/>
        </w:rPr>
        <w:t>Festival  is</w:t>
      </w:r>
      <w:proofErr w:type="gramEnd"/>
      <w:r w:rsidRPr="00022776">
        <w:rPr>
          <w:rFonts w:ascii="Arial" w:hAnsi="Arial" w:cs="Arial"/>
          <w:sz w:val="20"/>
          <w:szCs w:val="20"/>
        </w:rPr>
        <w:t xml:space="preserve"> very strict</w:t>
      </w:r>
      <w:r w:rsidR="00A22960" w:rsidRPr="00022776">
        <w:rPr>
          <w:rFonts w:ascii="Arial" w:hAnsi="Arial" w:cs="Arial"/>
          <w:sz w:val="20"/>
          <w:szCs w:val="20"/>
        </w:rPr>
        <w:t xml:space="preserve"> this year</w:t>
      </w:r>
      <w:r w:rsidRPr="00022776">
        <w:rPr>
          <w:rFonts w:ascii="Arial" w:hAnsi="Arial" w:cs="Arial"/>
          <w:sz w:val="20"/>
          <w:szCs w:val="20"/>
        </w:rPr>
        <w:t xml:space="preserve">. </w:t>
      </w:r>
    </w:p>
    <w:p w14:paraId="73215CB9" w14:textId="1C188F92" w:rsidR="005E3C5C" w:rsidRPr="00022776" w:rsidRDefault="00491F85" w:rsidP="00491F85">
      <w:pPr>
        <w:spacing w:after="160" w:line="259" w:lineRule="auto"/>
        <w:rPr>
          <w:rFonts w:ascii="Arial" w:hAnsi="Arial" w:cs="Arial"/>
          <w:sz w:val="20"/>
          <w:szCs w:val="20"/>
        </w:rPr>
      </w:pPr>
      <w:r w:rsidRPr="00022776">
        <w:rPr>
          <w:rFonts w:ascii="Arial" w:hAnsi="Arial" w:cs="Arial"/>
          <w:sz w:val="20"/>
          <w:szCs w:val="20"/>
        </w:rPr>
        <w:t>The build time</w:t>
      </w:r>
      <w:r w:rsidR="00AE7958">
        <w:rPr>
          <w:rFonts w:ascii="Arial" w:hAnsi="Arial" w:cs="Arial"/>
          <w:sz w:val="20"/>
          <w:szCs w:val="20"/>
        </w:rPr>
        <w:t xml:space="preserve"> for the entire F</w:t>
      </w:r>
      <w:r w:rsidR="00992245">
        <w:rPr>
          <w:rFonts w:ascii="Arial" w:hAnsi="Arial" w:cs="Arial"/>
          <w:sz w:val="20"/>
          <w:szCs w:val="20"/>
        </w:rPr>
        <w:t>estival</w:t>
      </w:r>
      <w:r w:rsidRPr="00022776">
        <w:rPr>
          <w:rFonts w:ascii="Arial" w:hAnsi="Arial" w:cs="Arial"/>
          <w:sz w:val="20"/>
          <w:szCs w:val="20"/>
        </w:rPr>
        <w:t xml:space="preserve"> will begin on Friday the 8</w:t>
      </w:r>
      <w:r w:rsidRPr="00022776">
        <w:rPr>
          <w:rFonts w:ascii="Arial" w:hAnsi="Arial" w:cs="Arial"/>
          <w:sz w:val="20"/>
          <w:szCs w:val="20"/>
          <w:vertAlign w:val="superscript"/>
        </w:rPr>
        <w:t>th</w:t>
      </w:r>
      <w:r w:rsidRPr="00022776">
        <w:rPr>
          <w:rFonts w:ascii="Arial" w:hAnsi="Arial" w:cs="Arial"/>
          <w:sz w:val="20"/>
          <w:szCs w:val="20"/>
        </w:rPr>
        <w:t xml:space="preserve"> June</w:t>
      </w:r>
      <w:r w:rsidR="00A22960" w:rsidRPr="00022776">
        <w:rPr>
          <w:rFonts w:ascii="Arial" w:hAnsi="Arial" w:cs="Arial"/>
          <w:sz w:val="20"/>
          <w:szCs w:val="20"/>
        </w:rPr>
        <w:t xml:space="preserve"> 2018</w:t>
      </w:r>
      <w:r w:rsidR="00992245">
        <w:rPr>
          <w:rFonts w:ascii="Arial" w:hAnsi="Arial" w:cs="Arial"/>
          <w:sz w:val="20"/>
          <w:szCs w:val="20"/>
        </w:rPr>
        <w:t xml:space="preserve"> at 06:00am and must be completed </w:t>
      </w:r>
      <w:r w:rsidR="00555939">
        <w:rPr>
          <w:rFonts w:ascii="Arial" w:hAnsi="Arial" w:cs="Arial"/>
          <w:sz w:val="20"/>
          <w:szCs w:val="20"/>
        </w:rPr>
        <w:t>by</w:t>
      </w:r>
      <w:r w:rsidR="00992245">
        <w:rPr>
          <w:rFonts w:ascii="Arial" w:hAnsi="Arial" w:cs="Arial"/>
          <w:sz w:val="20"/>
          <w:szCs w:val="20"/>
        </w:rPr>
        <w:t xml:space="preserve"> 06:00am on Tuesday the 12</w:t>
      </w:r>
      <w:r w:rsidR="00992245" w:rsidRPr="00992245">
        <w:rPr>
          <w:rFonts w:ascii="Arial" w:hAnsi="Arial" w:cs="Arial"/>
          <w:sz w:val="20"/>
          <w:szCs w:val="20"/>
          <w:vertAlign w:val="superscript"/>
        </w:rPr>
        <w:t>th</w:t>
      </w:r>
      <w:r w:rsidR="00992245">
        <w:rPr>
          <w:rFonts w:ascii="Arial" w:hAnsi="Arial" w:cs="Arial"/>
          <w:sz w:val="20"/>
          <w:szCs w:val="20"/>
        </w:rPr>
        <w:t xml:space="preserve"> June</w:t>
      </w:r>
      <w:r w:rsidR="00A22960" w:rsidRPr="00022776">
        <w:rPr>
          <w:rFonts w:ascii="Arial" w:hAnsi="Arial" w:cs="Arial"/>
          <w:sz w:val="20"/>
          <w:szCs w:val="20"/>
        </w:rPr>
        <w:t>. This will include building with other teams in the same area such as an AV t</w:t>
      </w:r>
      <w:r w:rsidR="00AE7958">
        <w:rPr>
          <w:rFonts w:ascii="Arial" w:hAnsi="Arial" w:cs="Arial"/>
          <w:sz w:val="20"/>
          <w:szCs w:val="20"/>
        </w:rPr>
        <w:t>eam, to complete the F</w:t>
      </w:r>
      <w:r w:rsidR="00992245">
        <w:rPr>
          <w:rFonts w:ascii="Arial" w:hAnsi="Arial" w:cs="Arial"/>
          <w:sz w:val="20"/>
          <w:szCs w:val="20"/>
        </w:rPr>
        <w:t>estival build</w:t>
      </w:r>
      <w:r w:rsidR="00A22960" w:rsidRPr="00022776">
        <w:rPr>
          <w:rFonts w:ascii="Arial" w:hAnsi="Arial" w:cs="Arial"/>
          <w:sz w:val="20"/>
          <w:szCs w:val="20"/>
        </w:rPr>
        <w:t xml:space="preserve">, ready for use. </w:t>
      </w:r>
      <w:r w:rsidRPr="00022776">
        <w:rPr>
          <w:rFonts w:ascii="Arial" w:hAnsi="Arial" w:cs="Arial"/>
          <w:sz w:val="20"/>
          <w:szCs w:val="20"/>
        </w:rPr>
        <w:t xml:space="preserve"> </w:t>
      </w:r>
    </w:p>
    <w:p w14:paraId="797D7122" w14:textId="464A6FB1" w:rsidR="006A1EF5" w:rsidRPr="00022776" w:rsidRDefault="00992245" w:rsidP="00491F85">
      <w:pPr>
        <w:spacing w:after="160" w:line="259" w:lineRule="auto"/>
        <w:rPr>
          <w:rFonts w:ascii="Arial" w:hAnsi="Arial" w:cs="Arial"/>
          <w:sz w:val="20"/>
          <w:szCs w:val="20"/>
        </w:rPr>
      </w:pPr>
      <w:r>
        <w:rPr>
          <w:rFonts w:ascii="Arial" w:hAnsi="Arial" w:cs="Arial"/>
          <w:sz w:val="20"/>
          <w:szCs w:val="20"/>
        </w:rPr>
        <w:t>D</w:t>
      </w:r>
      <w:r w:rsidR="00F763FB" w:rsidRPr="00022776">
        <w:rPr>
          <w:rFonts w:ascii="Arial" w:hAnsi="Arial" w:cs="Arial"/>
          <w:sz w:val="20"/>
          <w:szCs w:val="20"/>
        </w:rPr>
        <w:t xml:space="preserve">erig will begin in Hall </w:t>
      </w:r>
      <w:r>
        <w:rPr>
          <w:rFonts w:ascii="Arial" w:hAnsi="Arial" w:cs="Arial"/>
          <w:sz w:val="20"/>
          <w:szCs w:val="20"/>
        </w:rPr>
        <w:t>A, as soon as events in the auditorium</w:t>
      </w:r>
      <w:r w:rsidR="00F763FB" w:rsidRPr="00022776">
        <w:rPr>
          <w:rFonts w:ascii="Arial" w:hAnsi="Arial" w:cs="Arial"/>
          <w:sz w:val="20"/>
          <w:szCs w:val="20"/>
        </w:rPr>
        <w:t xml:space="preserve"> finish, which will be at 4:30pm, Thursday the 28</w:t>
      </w:r>
      <w:r w:rsidR="00F763FB" w:rsidRPr="00022776">
        <w:rPr>
          <w:rFonts w:ascii="Arial" w:hAnsi="Arial" w:cs="Arial"/>
          <w:sz w:val="20"/>
          <w:szCs w:val="20"/>
          <w:vertAlign w:val="superscript"/>
        </w:rPr>
        <w:t>th</w:t>
      </w:r>
      <w:r w:rsidR="00F763FB" w:rsidRPr="00022776">
        <w:rPr>
          <w:rFonts w:ascii="Arial" w:hAnsi="Arial" w:cs="Arial"/>
          <w:sz w:val="20"/>
          <w:szCs w:val="20"/>
        </w:rPr>
        <w:t xml:space="preserve"> June. The derig</w:t>
      </w:r>
      <w:r w:rsidR="00AE7958">
        <w:rPr>
          <w:rFonts w:ascii="Arial" w:hAnsi="Arial" w:cs="Arial"/>
          <w:sz w:val="20"/>
          <w:szCs w:val="20"/>
        </w:rPr>
        <w:t xml:space="preserve"> of the entire F</w:t>
      </w:r>
      <w:r>
        <w:rPr>
          <w:rFonts w:ascii="Arial" w:hAnsi="Arial" w:cs="Arial"/>
          <w:sz w:val="20"/>
          <w:szCs w:val="20"/>
        </w:rPr>
        <w:t>estival</w:t>
      </w:r>
      <w:r w:rsidR="00F763FB" w:rsidRPr="00022776">
        <w:rPr>
          <w:rFonts w:ascii="Arial" w:hAnsi="Arial" w:cs="Arial"/>
          <w:sz w:val="20"/>
          <w:szCs w:val="20"/>
        </w:rPr>
        <w:t xml:space="preserve"> must be finished </w:t>
      </w:r>
      <w:r w:rsidR="006A1EF5" w:rsidRPr="00022776">
        <w:rPr>
          <w:rFonts w:ascii="Arial" w:hAnsi="Arial" w:cs="Arial"/>
          <w:sz w:val="20"/>
          <w:szCs w:val="20"/>
        </w:rPr>
        <w:t>by Sunday the 1</w:t>
      </w:r>
      <w:r w:rsidR="006A1EF5" w:rsidRPr="00022776">
        <w:rPr>
          <w:rFonts w:ascii="Arial" w:hAnsi="Arial" w:cs="Arial"/>
          <w:sz w:val="20"/>
          <w:szCs w:val="20"/>
          <w:vertAlign w:val="superscript"/>
        </w:rPr>
        <w:t>st</w:t>
      </w:r>
      <w:r w:rsidR="006A1EF5" w:rsidRPr="00022776">
        <w:rPr>
          <w:rFonts w:ascii="Arial" w:hAnsi="Arial" w:cs="Arial"/>
          <w:sz w:val="20"/>
          <w:szCs w:val="20"/>
        </w:rPr>
        <w:t xml:space="preserve"> July at 2:00am. </w:t>
      </w:r>
    </w:p>
    <w:p w14:paraId="7CCD2C68" w14:textId="55C9DA03" w:rsidR="00A22960" w:rsidRPr="00022776" w:rsidRDefault="006A1EF5" w:rsidP="00491F85">
      <w:pPr>
        <w:spacing w:after="160" w:line="259" w:lineRule="auto"/>
        <w:rPr>
          <w:rFonts w:ascii="Arial" w:hAnsi="Arial" w:cs="Arial"/>
          <w:sz w:val="20"/>
          <w:szCs w:val="20"/>
        </w:rPr>
      </w:pPr>
      <w:r w:rsidRPr="00022776">
        <w:rPr>
          <w:rFonts w:ascii="Arial" w:hAnsi="Arial" w:cs="Arial"/>
          <w:sz w:val="20"/>
          <w:szCs w:val="20"/>
        </w:rPr>
        <w:t>Any company that tenders for the auditoria build and derig, must be confident and provide evidence that</w:t>
      </w:r>
      <w:r w:rsidR="00555939">
        <w:rPr>
          <w:rFonts w:ascii="Arial" w:hAnsi="Arial" w:cs="Arial"/>
          <w:sz w:val="20"/>
          <w:szCs w:val="20"/>
        </w:rPr>
        <w:t xml:space="preserve"> they</w:t>
      </w:r>
      <w:r w:rsidRPr="00022776">
        <w:rPr>
          <w:rFonts w:ascii="Arial" w:hAnsi="Arial" w:cs="Arial"/>
          <w:sz w:val="20"/>
          <w:szCs w:val="20"/>
        </w:rPr>
        <w:t xml:space="preserve"> will be able to build and derig </w:t>
      </w:r>
      <w:r w:rsidR="00992245">
        <w:rPr>
          <w:rFonts w:ascii="Arial" w:hAnsi="Arial" w:cs="Arial"/>
          <w:sz w:val="20"/>
          <w:szCs w:val="20"/>
        </w:rPr>
        <w:t>in tight deadlines with no exclusive access to spaces permitted for large periods of time.</w:t>
      </w:r>
      <w:r w:rsidRPr="00022776">
        <w:rPr>
          <w:rFonts w:ascii="Arial" w:hAnsi="Arial" w:cs="Arial"/>
          <w:sz w:val="20"/>
          <w:szCs w:val="20"/>
        </w:rPr>
        <w:t xml:space="preserve">  </w:t>
      </w:r>
      <w:r w:rsidR="00F763FB" w:rsidRPr="00022776">
        <w:rPr>
          <w:rFonts w:ascii="Arial" w:hAnsi="Arial" w:cs="Arial"/>
          <w:sz w:val="20"/>
          <w:szCs w:val="20"/>
        </w:rPr>
        <w:t xml:space="preserve"> </w:t>
      </w:r>
    </w:p>
    <w:p w14:paraId="1152D53B" w14:textId="19DF10B9" w:rsidR="00022776" w:rsidRPr="00BE2AF9" w:rsidRDefault="00F52319" w:rsidP="00491F85">
      <w:pPr>
        <w:spacing w:after="160" w:line="259" w:lineRule="auto"/>
        <w:rPr>
          <w:rFonts w:ascii="Arial" w:hAnsi="Arial" w:cs="Arial"/>
          <w:sz w:val="20"/>
          <w:szCs w:val="20"/>
        </w:rPr>
      </w:pPr>
      <w:r w:rsidRPr="00022776">
        <w:rPr>
          <w:rFonts w:ascii="Arial" w:hAnsi="Arial" w:cs="Arial"/>
          <w:sz w:val="20"/>
          <w:szCs w:val="20"/>
        </w:rPr>
        <w:t>A schedule of the build and derig times can be fou</w:t>
      </w:r>
      <w:r w:rsidR="00BE2AF9">
        <w:rPr>
          <w:rFonts w:ascii="Arial" w:hAnsi="Arial" w:cs="Arial"/>
          <w:sz w:val="20"/>
          <w:szCs w:val="20"/>
        </w:rPr>
        <w:t>nd in Appendix 4 of the tender.</w:t>
      </w:r>
    </w:p>
    <w:p w14:paraId="4A009204" w14:textId="53D7041D" w:rsidR="00CB5F1C" w:rsidRPr="00022776" w:rsidRDefault="00CB5F1C" w:rsidP="009B58DF">
      <w:pPr>
        <w:pStyle w:val="ListParagraph"/>
        <w:numPr>
          <w:ilvl w:val="0"/>
          <w:numId w:val="5"/>
        </w:numPr>
        <w:spacing w:after="160" w:line="259" w:lineRule="auto"/>
        <w:rPr>
          <w:rFonts w:ascii="Arial" w:hAnsi="Arial" w:cs="Arial"/>
          <w:b/>
          <w:u w:val="single"/>
        </w:rPr>
      </w:pPr>
      <w:r w:rsidRPr="00022776">
        <w:rPr>
          <w:rFonts w:ascii="Arial" w:hAnsi="Arial" w:cs="Arial"/>
          <w:b/>
          <w:u w:val="single"/>
        </w:rPr>
        <w:t>On-site</w:t>
      </w:r>
      <w:r w:rsidR="008C0C53" w:rsidRPr="00022776">
        <w:rPr>
          <w:rFonts w:ascii="Arial" w:hAnsi="Arial" w:cs="Arial"/>
          <w:b/>
          <w:u w:val="single"/>
        </w:rPr>
        <w:t xml:space="preserve"> staff</w:t>
      </w:r>
    </w:p>
    <w:p w14:paraId="312F8050" w14:textId="558C4C8F" w:rsidR="008C0C53" w:rsidRDefault="008C0C53" w:rsidP="008C0C53">
      <w:pPr>
        <w:spacing w:after="160" w:line="259" w:lineRule="auto"/>
        <w:rPr>
          <w:rFonts w:ascii="Arial" w:hAnsi="Arial" w:cs="Arial"/>
          <w:sz w:val="20"/>
          <w:szCs w:val="20"/>
        </w:rPr>
      </w:pPr>
      <w:r w:rsidRPr="00022776">
        <w:rPr>
          <w:rFonts w:ascii="Arial" w:hAnsi="Arial" w:cs="Arial"/>
          <w:sz w:val="20"/>
          <w:szCs w:val="20"/>
        </w:rPr>
        <w:t xml:space="preserve">There is a requirement for the awarded company to have </w:t>
      </w:r>
      <w:r w:rsidR="00E04F4D" w:rsidRPr="00022776">
        <w:rPr>
          <w:rFonts w:ascii="Arial" w:hAnsi="Arial" w:cs="Arial"/>
          <w:sz w:val="20"/>
          <w:szCs w:val="20"/>
        </w:rPr>
        <w:t>a</w:t>
      </w:r>
      <w:r w:rsidRPr="00022776">
        <w:rPr>
          <w:rFonts w:ascii="Arial" w:hAnsi="Arial" w:cs="Arial"/>
          <w:sz w:val="20"/>
          <w:szCs w:val="20"/>
        </w:rPr>
        <w:t xml:space="preserve"> team on-site, throughout the festival, for the operating and the maintenance</w:t>
      </w:r>
      <w:r w:rsidR="00A864E1" w:rsidRPr="00022776">
        <w:rPr>
          <w:rFonts w:ascii="Arial" w:hAnsi="Arial" w:cs="Arial"/>
          <w:sz w:val="20"/>
          <w:szCs w:val="20"/>
        </w:rPr>
        <w:t xml:space="preserve"> of the auditorium that have</w:t>
      </w:r>
      <w:r w:rsidR="00E04F4D" w:rsidRPr="00022776">
        <w:rPr>
          <w:rFonts w:ascii="Arial" w:hAnsi="Arial" w:cs="Arial"/>
          <w:sz w:val="20"/>
          <w:szCs w:val="20"/>
        </w:rPr>
        <w:t xml:space="preserve"> been provide for the festival. Accommodation for the </w:t>
      </w:r>
      <w:r w:rsidR="00AE7958">
        <w:rPr>
          <w:rFonts w:ascii="Arial" w:hAnsi="Arial" w:cs="Arial"/>
          <w:sz w:val="20"/>
          <w:szCs w:val="20"/>
        </w:rPr>
        <w:t>onsite team throughout the F</w:t>
      </w:r>
      <w:r w:rsidR="00202F8F" w:rsidRPr="00022776">
        <w:rPr>
          <w:rFonts w:ascii="Arial" w:hAnsi="Arial" w:cs="Arial"/>
          <w:sz w:val="20"/>
          <w:szCs w:val="20"/>
        </w:rPr>
        <w:t>estival will be required</w:t>
      </w:r>
      <w:r w:rsidR="005F2342" w:rsidRPr="00022776">
        <w:rPr>
          <w:rFonts w:ascii="Arial" w:hAnsi="Arial" w:cs="Arial"/>
          <w:sz w:val="20"/>
          <w:szCs w:val="20"/>
        </w:rPr>
        <w:t xml:space="preserve"> and</w:t>
      </w:r>
      <w:r w:rsidR="00D522CD">
        <w:rPr>
          <w:rFonts w:ascii="Arial" w:hAnsi="Arial" w:cs="Arial"/>
          <w:sz w:val="20"/>
          <w:szCs w:val="20"/>
        </w:rPr>
        <w:t xml:space="preserve"> these</w:t>
      </w:r>
      <w:r w:rsidR="005F2342" w:rsidRPr="00022776">
        <w:rPr>
          <w:rFonts w:ascii="Arial" w:hAnsi="Arial" w:cs="Arial"/>
          <w:sz w:val="20"/>
          <w:szCs w:val="20"/>
        </w:rPr>
        <w:t xml:space="preserve"> costs should be included within </w:t>
      </w:r>
      <w:r w:rsidR="00D522CD">
        <w:rPr>
          <w:rFonts w:ascii="Arial" w:hAnsi="Arial" w:cs="Arial"/>
          <w:sz w:val="20"/>
          <w:szCs w:val="20"/>
        </w:rPr>
        <w:t>your proposal</w:t>
      </w:r>
      <w:r w:rsidR="00202F8F" w:rsidRPr="00022776">
        <w:rPr>
          <w:rFonts w:ascii="Arial" w:hAnsi="Arial" w:cs="Arial"/>
          <w:sz w:val="20"/>
          <w:szCs w:val="20"/>
        </w:rPr>
        <w:t>. Assistance can be given to find suitable accommodation</w:t>
      </w:r>
      <w:r w:rsidR="00594782" w:rsidRPr="00022776">
        <w:rPr>
          <w:rFonts w:ascii="Arial" w:hAnsi="Arial" w:cs="Arial"/>
          <w:sz w:val="20"/>
          <w:szCs w:val="20"/>
        </w:rPr>
        <w:t xml:space="preserve"> for the onsite team through</w:t>
      </w:r>
      <w:r w:rsidR="00CD46DD">
        <w:rPr>
          <w:rFonts w:ascii="Arial" w:hAnsi="Arial" w:cs="Arial"/>
          <w:sz w:val="20"/>
          <w:szCs w:val="20"/>
        </w:rPr>
        <w:t xml:space="preserve"> the Liverpool Convention Beau at reduced rates if available.</w:t>
      </w:r>
      <w:r w:rsidR="00202F8F" w:rsidRPr="00022776">
        <w:rPr>
          <w:rFonts w:ascii="Arial" w:hAnsi="Arial" w:cs="Arial"/>
          <w:sz w:val="20"/>
          <w:szCs w:val="20"/>
        </w:rPr>
        <w:t xml:space="preserve"> </w:t>
      </w:r>
      <w:r w:rsidRPr="00022776">
        <w:rPr>
          <w:rFonts w:ascii="Arial" w:hAnsi="Arial" w:cs="Arial"/>
          <w:sz w:val="20"/>
          <w:szCs w:val="20"/>
        </w:rPr>
        <w:t xml:space="preserve">  </w:t>
      </w:r>
    </w:p>
    <w:p w14:paraId="5F707356" w14:textId="15ED4AB0" w:rsidR="00771C45" w:rsidRPr="00022776" w:rsidRDefault="00CD46DD" w:rsidP="008C0C53">
      <w:pPr>
        <w:spacing w:after="160" w:line="259" w:lineRule="auto"/>
        <w:rPr>
          <w:rFonts w:ascii="Arial" w:hAnsi="Arial" w:cs="Arial"/>
          <w:sz w:val="20"/>
          <w:szCs w:val="20"/>
        </w:rPr>
      </w:pPr>
      <w:r>
        <w:rPr>
          <w:rFonts w:ascii="Arial" w:hAnsi="Arial" w:cs="Arial"/>
          <w:sz w:val="20"/>
          <w:szCs w:val="20"/>
        </w:rPr>
        <w:t xml:space="preserve">Please refer to opening turnaround and maintenance times in Appendix 4. </w:t>
      </w:r>
    </w:p>
    <w:p w14:paraId="14CDE912" w14:textId="435D7728" w:rsidR="005F2342" w:rsidRPr="00022776" w:rsidRDefault="008F104C" w:rsidP="009B58DF">
      <w:pPr>
        <w:pStyle w:val="NormalWeb"/>
        <w:numPr>
          <w:ilvl w:val="0"/>
          <w:numId w:val="5"/>
        </w:numPr>
        <w:spacing w:before="0" w:beforeAutospacing="0" w:after="0" w:afterAutospacing="0" w:line="360" w:lineRule="auto"/>
        <w:rPr>
          <w:rFonts w:ascii="Arial" w:hAnsi="Arial" w:cs="Arial"/>
          <w:b/>
          <w:sz w:val="22"/>
          <w:szCs w:val="22"/>
          <w:u w:val="single"/>
          <w:lang w:eastAsia="en-US"/>
        </w:rPr>
      </w:pPr>
      <w:r w:rsidRPr="00022776">
        <w:rPr>
          <w:rFonts w:ascii="Arial" w:hAnsi="Arial" w:cs="Arial"/>
          <w:b/>
          <w:sz w:val="22"/>
          <w:szCs w:val="22"/>
          <w:u w:val="single"/>
          <w:lang w:eastAsia="en-US"/>
        </w:rPr>
        <w:t>Rigging</w:t>
      </w:r>
    </w:p>
    <w:p w14:paraId="594D8606" w14:textId="4EED15C8" w:rsidR="00221F59" w:rsidRPr="00022776" w:rsidRDefault="00221F59" w:rsidP="00221F59">
      <w:pPr>
        <w:rPr>
          <w:rFonts w:ascii="Arial" w:hAnsi="Arial" w:cs="Arial"/>
          <w:color w:val="FF0000"/>
          <w:sz w:val="20"/>
          <w:szCs w:val="20"/>
        </w:rPr>
      </w:pPr>
      <w:r w:rsidRPr="00022776">
        <w:rPr>
          <w:rFonts w:ascii="Arial" w:hAnsi="Arial" w:cs="Arial"/>
          <w:sz w:val="20"/>
          <w:szCs w:val="20"/>
        </w:rPr>
        <w:t>UK Rigging are the</w:t>
      </w:r>
      <w:r w:rsidR="00CD46DD">
        <w:rPr>
          <w:rFonts w:ascii="Arial" w:hAnsi="Arial" w:cs="Arial"/>
          <w:sz w:val="20"/>
          <w:szCs w:val="20"/>
        </w:rPr>
        <w:t xml:space="preserve"> venue</w:t>
      </w:r>
      <w:r w:rsidRPr="00022776">
        <w:rPr>
          <w:rFonts w:ascii="Arial" w:hAnsi="Arial" w:cs="Arial"/>
          <w:sz w:val="20"/>
          <w:szCs w:val="20"/>
        </w:rPr>
        <w:t xml:space="preserve"> in-house rigging contractor; they must make the first connection, contact with the company should be made through</w:t>
      </w:r>
      <w:r w:rsidR="001A50F7">
        <w:rPr>
          <w:rFonts w:ascii="Arial" w:hAnsi="Arial" w:cs="Arial"/>
          <w:sz w:val="20"/>
          <w:szCs w:val="20"/>
        </w:rPr>
        <w:t xml:space="preserve"> The Arena and Convention Centre. </w:t>
      </w:r>
      <w:r w:rsidRPr="00022776">
        <w:rPr>
          <w:rFonts w:ascii="Arial" w:hAnsi="Arial" w:cs="Arial"/>
          <w:sz w:val="20"/>
          <w:szCs w:val="20"/>
        </w:rPr>
        <w:t>For the remainder of your rigging works you can continue working with UK Rigging or use an external rigging supplier.  For more rigging details, please see the following reference documents.</w:t>
      </w:r>
    </w:p>
    <w:p w14:paraId="656B73D6" w14:textId="017E9741" w:rsidR="0067153D" w:rsidRPr="00022776" w:rsidRDefault="00CB5F1C" w:rsidP="005F2342">
      <w:pPr>
        <w:pStyle w:val="NormalWeb"/>
        <w:spacing w:before="0" w:beforeAutospacing="0" w:after="0" w:afterAutospacing="0" w:line="360" w:lineRule="auto"/>
        <w:rPr>
          <w:rFonts w:ascii="Arial" w:hAnsi="Arial" w:cs="Arial"/>
          <w:color w:val="FF0000"/>
          <w:sz w:val="20"/>
          <w:szCs w:val="20"/>
        </w:rPr>
      </w:pPr>
      <w:r w:rsidRPr="00022776">
        <w:rPr>
          <w:rFonts w:ascii="Arial" w:hAnsi="Arial" w:cs="Arial"/>
          <w:b/>
          <w:sz w:val="20"/>
          <w:szCs w:val="20"/>
          <w:lang w:eastAsia="en-US"/>
        </w:rPr>
        <w:br/>
      </w:r>
      <w:r w:rsidR="0053002D" w:rsidRPr="00022776">
        <w:rPr>
          <w:rFonts w:ascii="Arial" w:hAnsi="Arial" w:cs="Arial"/>
          <w:color w:val="FF0000"/>
          <w:sz w:val="20"/>
          <w:szCs w:val="20"/>
        </w:rPr>
        <w:object w:dxaOrig="2520" w:dyaOrig="1663" w14:anchorId="7B2EB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54pt" o:ole="">
            <v:imagedata r:id="rId30" o:title=""/>
          </v:shape>
          <o:OLEObject Type="Embed" ProgID="AcroExch.Document.DC" ShapeID="_x0000_i1025" DrawAspect="Icon" ObjectID="_1569405306" r:id="rId31"/>
        </w:object>
      </w:r>
      <w:r w:rsidR="00221F59" w:rsidRPr="00022776">
        <w:rPr>
          <w:rFonts w:ascii="Arial" w:hAnsi="Arial" w:cs="Arial"/>
          <w:color w:val="FF0000"/>
          <w:sz w:val="20"/>
          <w:szCs w:val="20"/>
        </w:rPr>
        <w:object w:dxaOrig="1530" w:dyaOrig="1002" w14:anchorId="5B9AC0A2">
          <v:shape id="_x0000_i1026" type="#_x0000_t75" style="width:76.5pt;height:50.25pt" o:ole="">
            <v:imagedata r:id="rId32" o:title=""/>
          </v:shape>
          <o:OLEObject Type="Embed" ProgID="PBrush" ShapeID="_x0000_i1026" DrawAspect="Icon" ObjectID="_1569405307" r:id="rId33"/>
        </w:object>
      </w:r>
    </w:p>
    <w:p w14:paraId="30368D0A" w14:textId="621F5460" w:rsidR="00F32ECD" w:rsidRPr="00022776" w:rsidRDefault="00F32ECD" w:rsidP="005F2342">
      <w:pPr>
        <w:pStyle w:val="NormalWeb"/>
        <w:spacing w:before="0" w:beforeAutospacing="0" w:after="0" w:afterAutospacing="0" w:line="360" w:lineRule="auto"/>
        <w:rPr>
          <w:rFonts w:ascii="Arial" w:hAnsi="Arial" w:cs="Arial"/>
          <w:color w:val="FF0000"/>
          <w:sz w:val="20"/>
          <w:szCs w:val="20"/>
        </w:rPr>
      </w:pPr>
    </w:p>
    <w:p w14:paraId="66F4C7E8" w14:textId="07CC375C" w:rsidR="00D85302" w:rsidRPr="00771C45" w:rsidRDefault="00F92FBD" w:rsidP="009B58DF">
      <w:pPr>
        <w:pStyle w:val="NormalWeb"/>
        <w:numPr>
          <w:ilvl w:val="0"/>
          <w:numId w:val="5"/>
        </w:numPr>
        <w:spacing w:before="0" w:beforeAutospacing="0" w:after="0" w:afterAutospacing="0" w:line="360" w:lineRule="auto"/>
        <w:rPr>
          <w:rFonts w:ascii="Arial" w:hAnsi="Arial" w:cs="Arial"/>
          <w:b/>
          <w:sz w:val="22"/>
          <w:szCs w:val="22"/>
          <w:u w:val="single"/>
        </w:rPr>
      </w:pPr>
      <w:r w:rsidRPr="00771C45">
        <w:rPr>
          <w:rFonts w:ascii="Arial" w:hAnsi="Arial" w:cs="Arial"/>
          <w:b/>
          <w:sz w:val="22"/>
          <w:szCs w:val="22"/>
          <w:u w:val="single"/>
        </w:rPr>
        <w:t>Th</w:t>
      </w:r>
      <w:r w:rsidR="00592941">
        <w:rPr>
          <w:rFonts w:ascii="Arial" w:hAnsi="Arial" w:cs="Arial"/>
          <w:b/>
          <w:sz w:val="22"/>
          <w:szCs w:val="22"/>
          <w:u w:val="single"/>
        </w:rPr>
        <w:t>e auditoria should also include</w:t>
      </w:r>
    </w:p>
    <w:p w14:paraId="7ECD6854" w14:textId="77777777" w:rsidR="00F92FBD" w:rsidRPr="00022776" w:rsidRDefault="00F92FBD" w:rsidP="00F92FBD">
      <w:pPr>
        <w:pStyle w:val="NormalWeb"/>
        <w:spacing w:before="0" w:beforeAutospacing="0" w:after="0" w:afterAutospacing="0" w:line="360" w:lineRule="auto"/>
        <w:rPr>
          <w:rFonts w:ascii="Arial" w:hAnsi="Arial" w:cs="Arial"/>
          <w:sz w:val="20"/>
          <w:szCs w:val="20"/>
        </w:rPr>
      </w:pPr>
      <w:r w:rsidRPr="00022776">
        <w:rPr>
          <w:rFonts w:ascii="Arial" w:hAnsi="Arial" w:cs="Arial"/>
          <w:sz w:val="20"/>
          <w:szCs w:val="20"/>
        </w:rPr>
        <w:t>The auditoria solution should conform to the following:</w:t>
      </w:r>
    </w:p>
    <w:p w14:paraId="3F43F96E" w14:textId="47F2D20A" w:rsidR="00F92FBD" w:rsidRPr="00022776" w:rsidRDefault="00F92FBD" w:rsidP="009B58DF">
      <w:pPr>
        <w:pStyle w:val="ListParagraph"/>
        <w:numPr>
          <w:ilvl w:val="0"/>
          <w:numId w:val="6"/>
        </w:numPr>
        <w:spacing w:after="0" w:line="240" w:lineRule="auto"/>
        <w:ind w:left="714" w:hanging="357"/>
        <w:contextualSpacing/>
        <w:textboxTightWrap w:val="lastLineOnly"/>
        <w:rPr>
          <w:rFonts w:ascii="Arial" w:hAnsi="Arial" w:cs="Arial"/>
          <w:sz w:val="20"/>
          <w:szCs w:val="20"/>
        </w:rPr>
      </w:pPr>
      <w:r w:rsidRPr="00022776">
        <w:rPr>
          <w:rFonts w:ascii="Arial" w:hAnsi="Arial" w:cs="Arial"/>
          <w:sz w:val="20"/>
          <w:szCs w:val="20"/>
        </w:rPr>
        <w:t xml:space="preserve">All structures should be in a finished condition </w:t>
      </w:r>
      <w:proofErr w:type="spellStart"/>
      <w:r w:rsidRPr="00022776">
        <w:rPr>
          <w:rFonts w:ascii="Arial" w:hAnsi="Arial" w:cs="Arial"/>
          <w:sz w:val="20"/>
          <w:szCs w:val="20"/>
        </w:rPr>
        <w:t>ie</w:t>
      </w:r>
      <w:proofErr w:type="spellEnd"/>
      <w:r w:rsidRPr="00022776">
        <w:rPr>
          <w:rFonts w:ascii="Arial" w:hAnsi="Arial" w:cs="Arial"/>
          <w:sz w:val="20"/>
          <w:szCs w:val="20"/>
        </w:rPr>
        <w:t xml:space="preserve">. </w:t>
      </w:r>
      <w:r w:rsidR="00822597" w:rsidRPr="00022776">
        <w:rPr>
          <w:rFonts w:ascii="Arial" w:hAnsi="Arial" w:cs="Arial"/>
          <w:sz w:val="20"/>
          <w:szCs w:val="20"/>
        </w:rPr>
        <w:t>P</w:t>
      </w:r>
      <w:r w:rsidRPr="00022776">
        <w:rPr>
          <w:rFonts w:ascii="Arial" w:hAnsi="Arial" w:cs="Arial"/>
          <w:sz w:val="20"/>
          <w:szCs w:val="20"/>
        </w:rPr>
        <w:t>ainted</w:t>
      </w:r>
      <w:r w:rsidR="00822597">
        <w:rPr>
          <w:rFonts w:ascii="Arial" w:hAnsi="Arial" w:cs="Arial"/>
          <w:sz w:val="20"/>
          <w:szCs w:val="20"/>
        </w:rPr>
        <w:t xml:space="preserve"> or wrapped</w:t>
      </w:r>
      <w:r w:rsidRPr="00022776">
        <w:rPr>
          <w:rFonts w:ascii="Arial" w:hAnsi="Arial" w:cs="Arial"/>
          <w:sz w:val="20"/>
          <w:szCs w:val="20"/>
        </w:rPr>
        <w:t xml:space="preserve"> where appropriate.</w:t>
      </w:r>
    </w:p>
    <w:p w14:paraId="722C0610" w14:textId="2A4FF5CD" w:rsidR="00F92FBD" w:rsidRPr="00022776" w:rsidRDefault="00F92FBD" w:rsidP="009B58DF">
      <w:pPr>
        <w:pStyle w:val="ListParagraph"/>
        <w:numPr>
          <w:ilvl w:val="0"/>
          <w:numId w:val="6"/>
        </w:numPr>
        <w:spacing w:after="0" w:line="240" w:lineRule="auto"/>
        <w:contextualSpacing/>
        <w:textboxTightWrap w:val="lastLineOnly"/>
        <w:rPr>
          <w:rFonts w:ascii="Arial" w:hAnsi="Arial" w:cs="Arial"/>
          <w:sz w:val="20"/>
          <w:szCs w:val="20"/>
        </w:rPr>
      </w:pPr>
      <w:r w:rsidRPr="00022776">
        <w:rPr>
          <w:rFonts w:ascii="Arial" w:hAnsi="Arial" w:cs="Arial"/>
          <w:sz w:val="20"/>
          <w:szCs w:val="20"/>
        </w:rPr>
        <w:t xml:space="preserve">All work must conform to venue regulation as outlined in the </w:t>
      </w:r>
      <w:proofErr w:type="spellStart"/>
      <w:r w:rsidRPr="00022776">
        <w:rPr>
          <w:rFonts w:ascii="Arial" w:hAnsi="Arial" w:cs="Arial"/>
          <w:sz w:val="20"/>
          <w:szCs w:val="20"/>
        </w:rPr>
        <w:t>eGuide</w:t>
      </w:r>
      <w:proofErr w:type="spellEnd"/>
      <w:r w:rsidRPr="00022776">
        <w:rPr>
          <w:rFonts w:ascii="Arial" w:hAnsi="Arial" w:cs="Arial"/>
          <w:sz w:val="20"/>
          <w:szCs w:val="20"/>
        </w:rPr>
        <w:t xml:space="preserve"> – AEV Guidance for Events in UK Venues and in the Venue section of this document on pg. </w:t>
      </w:r>
      <w:r w:rsidRPr="00022776">
        <w:rPr>
          <w:rFonts w:ascii="Arial" w:hAnsi="Arial" w:cs="Arial"/>
          <w:sz w:val="20"/>
          <w:szCs w:val="20"/>
        </w:rPr>
        <w:fldChar w:fldCharType="begin"/>
      </w:r>
      <w:r w:rsidRPr="00022776">
        <w:rPr>
          <w:rFonts w:ascii="Arial" w:hAnsi="Arial" w:cs="Arial"/>
          <w:sz w:val="20"/>
          <w:szCs w:val="20"/>
        </w:rPr>
        <w:instrText xml:space="preserve"> PAGEREF _Ref438058612 \h </w:instrText>
      </w:r>
      <w:r w:rsidRPr="00022776">
        <w:rPr>
          <w:rFonts w:ascii="Arial" w:hAnsi="Arial" w:cs="Arial"/>
          <w:sz w:val="20"/>
          <w:szCs w:val="20"/>
        </w:rPr>
        <w:fldChar w:fldCharType="separate"/>
      </w:r>
      <w:r w:rsidR="007C4BB0">
        <w:rPr>
          <w:rFonts w:ascii="Arial" w:hAnsi="Arial" w:cs="Arial"/>
          <w:b/>
          <w:bCs/>
          <w:noProof/>
          <w:sz w:val="20"/>
          <w:szCs w:val="20"/>
          <w:lang w:val="en-US"/>
        </w:rPr>
        <w:t>Error! Bookmark not defined.</w:t>
      </w:r>
      <w:r w:rsidRPr="00022776">
        <w:rPr>
          <w:rFonts w:ascii="Arial" w:hAnsi="Arial" w:cs="Arial"/>
          <w:sz w:val="20"/>
          <w:szCs w:val="20"/>
        </w:rPr>
        <w:fldChar w:fldCharType="end"/>
      </w:r>
      <w:r w:rsidRPr="00022776">
        <w:rPr>
          <w:rFonts w:ascii="Arial" w:hAnsi="Arial" w:cs="Arial"/>
          <w:sz w:val="20"/>
          <w:szCs w:val="20"/>
        </w:rPr>
        <w:t>.</w:t>
      </w:r>
    </w:p>
    <w:p w14:paraId="576F1322" w14:textId="0F1EB074" w:rsidR="00F92FBD" w:rsidRPr="00022776" w:rsidRDefault="00F92FBD" w:rsidP="009B58DF">
      <w:pPr>
        <w:pStyle w:val="ListParagraph"/>
        <w:numPr>
          <w:ilvl w:val="0"/>
          <w:numId w:val="6"/>
        </w:numPr>
        <w:spacing w:after="0" w:line="240" w:lineRule="auto"/>
        <w:ind w:left="714" w:hanging="357"/>
        <w:contextualSpacing/>
        <w:textboxTightWrap w:val="lastLineOnly"/>
        <w:rPr>
          <w:rFonts w:ascii="Arial" w:hAnsi="Arial" w:cs="Arial"/>
          <w:sz w:val="20"/>
          <w:szCs w:val="20"/>
        </w:rPr>
      </w:pPr>
      <w:r w:rsidRPr="00022776">
        <w:rPr>
          <w:rFonts w:ascii="Arial" w:hAnsi="Arial" w:cs="Arial"/>
          <w:sz w:val="20"/>
          <w:szCs w:val="20"/>
        </w:rPr>
        <w:t>The solution must look and feel seamless, t</w:t>
      </w:r>
      <w:r w:rsidR="005F3A0C">
        <w:rPr>
          <w:rFonts w:ascii="Arial" w:hAnsi="Arial" w:cs="Arial"/>
          <w:sz w:val="20"/>
          <w:szCs w:val="20"/>
        </w:rPr>
        <w:t>herefore no pillars are allowed internally.</w:t>
      </w:r>
    </w:p>
    <w:p w14:paraId="5B3DE567" w14:textId="2D48191B" w:rsidR="00F92FBD" w:rsidRPr="00022776" w:rsidRDefault="00F92FBD" w:rsidP="009B58DF">
      <w:pPr>
        <w:pStyle w:val="ListParagraph"/>
        <w:numPr>
          <w:ilvl w:val="0"/>
          <w:numId w:val="6"/>
        </w:numPr>
        <w:spacing w:after="0" w:line="240" w:lineRule="auto"/>
        <w:ind w:left="714" w:hanging="357"/>
        <w:contextualSpacing/>
        <w:textboxTightWrap w:val="lastLineOnly"/>
        <w:rPr>
          <w:rFonts w:ascii="Arial" w:hAnsi="Arial" w:cs="Arial"/>
          <w:sz w:val="20"/>
          <w:szCs w:val="20"/>
        </w:rPr>
      </w:pPr>
      <w:r w:rsidRPr="00022776">
        <w:rPr>
          <w:rFonts w:ascii="Arial" w:hAnsi="Arial" w:cs="Arial"/>
          <w:sz w:val="20"/>
          <w:szCs w:val="20"/>
        </w:rPr>
        <w:t xml:space="preserve">All structures must be maintained and refurbished should they become </w:t>
      </w:r>
      <w:r w:rsidR="002853E7">
        <w:rPr>
          <w:rFonts w:ascii="Arial" w:hAnsi="Arial" w:cs="Arial"/>
          <w:sz w:val="20"/>
          <w:szCs w:val="20"/>
        </w:rPr>
        <w:t>damaged at any time during the F</w:t>
      </w:r>
      <w:r w:rsidRPr="00022776">
        <w:rPr>
          <w:rFonts w:ascii="Arial" w:hAnsi="Arial" w:cs="Arial"/>
          <w:sz w:val="20"/>
          <w:szCs w:val="20"/>
        </w:rPr>
        <w:t>estival.</w:t>
      </w:r>
    </w:p>
    <w:p w14:paraId="7B6967B8" w14:textId="77777777" w:rsidR="005D5D84" w:rsidRDefault="00F92FBD" w:rsidP="009B58DF">
      <w:pPr>
        <w:pStyle w:val="ListParagraph"/>
        <w:numPr>
          <w:ilvl w:val="0"/>
          <w:numId w:val="6"/>
        </w:numPr>
        <w:spacing w:after="0" w:line="240" w:lineRule="auto"/>
        <w:ind w:left="714" w:hanging="357"/>
        <w:contextualSpacing/>
        <w:textboxTightWrap w:val="lastLineOnly"/>
        <w:rPr>
          <w:rFonts w:ascii="Arial" w:hAnsi="Arial" w:cs="Arial"/>
          <w:sz w:val="20"/>
          <w:szCs w:val="20"/>
        </w:rPr>
      </w:pPr>
      <w:r w:rsidRPr="00022776">
        <w:rPr>
          <w:rFonts w:ascii="Arial" w:hAnsi="Arial" w:cs="Arial"/>
          <w:sz w:val="20"/>
          <w:szCs w:val="20"/>
        </w:rPr>
        <w:t>Any solution must be able to be a part of an integrated build and de-rig approach, working alongside o</w:t>
      </w:r>
      <w:r w:rsidR="005D5D84">
        <w:rPr>
          <w:rFonts w:ascii="Arial" w:hAnsi="Arial" w:cs="Arial"/>
          <w:sz w:val="20"/>
          <w:szCs w:val="20"/>
        </w:rPr>
        <w:t>ther suppliers, the delivery agent &amp; the client Liverpool Vision.</w:t>
      </w:r>
    </w:p>
    <w:p w14:paraId="3690E855" w14:textId="77777777" w:rsidR="005D5D84" w:rsidRDefault="005D5D84" w:rsidP="009B58DF">
      <w:pPr>
        <w:pStyle w:val="ListParagraph"/>
        <w:numPr>
          <w:ilvl w:val="0"/>
          <w:numId w:val="6"/>
        </w:numPr>
        <w:spacing w:after="0" w:line="240" w:lineRule="auto"/>
        <w:ind w:left="714" w:hanging="357"/>
        <w:contextualSpacing/>
        <w:textboxTightWrap w:val="lastLineOnly"/>
        <w:rPr>
          <w:rFonts w:ascii="Arial" w:hAnsi="Arial" w:cs="Arial"/>
          <w:sz w:val="20"/>
          <w:szCs w:val="20"/>
        </w:rPr>
      </w:pPr>
      <w:r>
        <w:rPr>
          <w:rFonts w:ascii="Arial" w:hAnsi="Arial" w:cs="Arial"/>
          <w:sz w:val="20"/>
          <w:szCs w:val="20"/>
        </w:rPr>
        <w:t>The preference is for a light coloured interior.</w:t>
      </w:r>
    </w:p>
    <w:p w14:paraId="5A21AD86" w14:textId="64CD16A1" w:rsidR="00F92FBD" w:rsidRPr="008B0DE6" w:rsidRDefault="005D5D84" w:rsidP="009B58DF">
      <w:pPr>
        <w:pStyle w:val="ListParagraph"/>
        <w:numPr>
          <w:ilvl w:val="0"/>
          <w:numId w:val="6"/>
        </w:numPr>
        <w:spacing w:after="0" w:line="240" w:lineRule="auto"/>
        <w:ind w:left="714" w:hanging="357"/>
        <w:contextualSpacing/>
        <w:textboxTightWrap w:val="lastLineOnly"/>
        <w:rPr>
          <w:rFonts w:ascii="Arial" w:hAnsi="Arial" w:cs="Arial"/>
          <w:sz w:val="20"/>
          <w:szCs w:val="20"/>
        </w:rPr>
      </w:pPr>
      <w:r w:rsidRPr="008B0DE6">
        <w:rPr>
          <w:rFonts w:ascii="Arial" w:hAnsi="Arial" w:cs="Arial"/>
          <w:sz w:val="20"/>
          <w:szCs w:val="20"/>
        </w:rPr>
        <w:t>Solution should provide</w:t>
      </w:r>
      <w:r w:rsidR="002853E7" w:rsidRPr="008B0DE6">
        <w:rPr>
          <w:rFonts w:ascii="Arial" w:hAnsi="Arial" w:cs="Arial"/>
          <w:sz w:val="20"/>
          <w:szCs w:val="20"/>
        </w:rPr>
        <w:t xml:space="preserve"> ability to contain an integrated AV solution to be agreed with the awarded company</w:t>
      </w:r>
    </w:p>
    <w:p w14:paraId="42BAB3AF" w14:textId="4AABEB42" w:rsidR="00F84AED" w:rsidRDefault="00F84AED" w:rsidP="009B58DF">
      <w:pPr>
        <w:pStyle w:val="ListParagraph"/>
        <w:numPr>
          <w:ilvl w:val="0"/>
          <w:numId w:val="6"/>
        </w:numPr>
        <w:spacing w:after="0" w:line="240" w:lineRule="auto"/>
        <w:ind w:left="714" w:hanging="357"/>
        <w:contextualSpacing/>
        <w:textboxTightWrap w:val="lastLineOnly"/>
        <w:rPr>
          <w:rFonts w:ascii="Arial" w:hAnsi="Arial" w:cs="Arial"/>
          <w:sz w:val="20"/>
          <w:szCs w:val="20"/>
        </w:rPr>
      </w:pPr>
      <w:r>
        <w:rPr>
          <w:rFonts w:ascii="Arial" w:hAnsi="Arial" w:cs="Arial"/>
          <w:sz w:val="20"/>
          <w:szCs w:val="20"/>
        </w:rPr>
        <w:t>Consideration required for disabled access into the auditoria.</w:t>
      </w:r>
    </w:p>
    <w:p w14:paraId="73E79B07" w14:textId="7ACE854F" w:rsidR="00454841" w:rsidRPr="00454841" w:rsidRDefault="00454841" w:rsidP="00B57986">
      <w:pPr>
        <w:spacing w:after="120"/>
      </w:pPr>
    </w:p>
    <w:p w14:paraId="6647B341" w14:textId="7CAC89EE" w:rsidR="004961E0" w:rsidRPr="00022776" w:rsidRDefault="00F32ECD" w:rsidP="00F93BEB">
      <w:pPr>
        <w:pStyle w:val="NormalWeb"/>
        <w:spacing w:before="0" w:beforeAutospacing="0" w:after="0" w:afterAutospacing="0" w:line="360" w:lineRule="auto"/>
        <w:rPr>
          <w:rFonts w:ascii="Arial" w:hAnsi="Arial" w:cs="Arial"/>
          <w:b/>
          <w:sz w:val="22"/>
          <w:szCs w:val="22"/>
          <w:u w:val="single"/>
        </w:rPr>
      </w:pPr>
      <w:r w:rsidRPr="00022776">
        <w:rPr>
          <w:rFonts w:ascii="Arial" w:hAnsi="Arial" w:cs="Arial"/>
          <w:b/>
          <w:sz w:val="22"/>
          <w:szCs w:val="22"/>
          <w:u w:val="single"/>
        </w:rPr>
        <w:t>Additional Information</w:t>
      </w:r>
    </w:p>
    <w:p w14:paraId="67B4AEA2" w14:textId="0B502CA5" w:rsidR="00F93BEB" w:rsidRPr="00022776" w:rsidRDefault="003B57AC" w:rsidP="00F93BEB">
      <w:pPr>
        <w:rPr>
          <w:rFonts w:ascii="Arial" w:hAnsi="Arial" w:cs="Arial"/>
          <w:iCs/>
          <w:sz w:val="20"/>
          <w:szCs w:val="20"/>
        </w:rPr>
      </w:pPr>
      <w:r>
        <w:rPr>
          <w:rFonts w:ascii="Arial" w:hAnsi="Arial" w:cs="Arial"/>
          <w:iCs/>
          <w:sz w:val="20"/>
          <w:szCs w:val="20"/>
        </w:rPr>
        <w:t>Tenderers</w:t>
      </w:r>
      <w:r w:rsidR="00902E46" w:rsidRPr="00022776">
        <w:rPr>
          <w:rFonts w:ascii="Arial" w:hAnsi="Arial" w:cs="Arial"/>
          <w:iCs/>
          <w:sz w:val="20"/>
          <w:szCs w:val="20"/>
        </w:rPr>
        <w:t xml:space="preserve"> should be aware of the following</w:t>
      </w:r>
      <w:r w:rsidR="00E41721" w:rsidRPr="00022776">
        <w:rPr>
          <w:rFonts w:ascii="Arial" w:hAnsi="Arial" w:cs="Arial"/>
          <w:iCs/>
          <w:sz w:val="20"/>
          <w:szCs w:val="20"/>
        </w:rPr>
        <w:t>:</w:t>
      </w:r>
      <w:r w:rsidR="0015690C" w:rsidRPr="00022776">
        <w:rPr>
          <w:rFonts w:ascii="Arial" w:hAnsi="Arial" w:cs="Arial"/>
          <w:iCs/>
          <w:sz w:val="20"/>
          <w:szCs w:val="20"/>
        </w:rPr>
        <w:t xml:space="preserve"> </w:t>
      </w:r>
    </w:p>
    <w:p w14:paraId="389A04E7" w14:textId="77777777" w:rsidR="00AF016F" w:rsidRPr="005667E7" w:rsidRDefault="00AF016F" w:rsidP="00AF016F">
      <w:pPr>
        <w:rPr>
          <w:rFonts w:ascii="Arial" w:hAnsi="Arial" w:cs="Arial"/>
          <w:b/>
          <w:u w:val="single"/>
        </w:rPr>
      </w:pPr>
      <w:r w:rsidRPr="005667E7">
        <w:rPr>
          <w:rFonts w:ascii="Arial" w:hAnsi="Arial" w:cs="Arial"/>
          <w:b/>
          <w:u w:val="single"/>
        </w:rPr>
        <w:t>Rules and Regulations</w:t>
      </w:r>
    </w:p>
    <w:p w14:paraId="07BAD189" w14:textId="77777777" w:rsidR="00AF016F" w:rsidRPr="00022776" w:rsidRDefault="00AF016F" w:rsidP="00AF016F">
      <w:pPr>
        <w:rPr>
          <w:rFonts w:ascii="Arial" w:hAnsi="Arial" w:cs="Arial"/>
          <w:color w:val="FF0000"/>
          <w:sz w:val="20"/>
          <w:szCs w:val="20"/>
        </w:rPr>
      </w:pPr>
      <w:r w:rsidRPr="00022776">
        <w:rPr>
          <w:rFonts w:ascii="Arial" w:hAnsi="Arial" w:cs="Arial"/>
          <w:sz w:val="20"/>
          <w:szCs w:val="20"/>
        </w:rPr>
        <w:t xml:space="preserve">Please find below some of the key rules and regulations outlined by the venue.  All contractors are required to comply with the </w:t>
      </w:r>
      <w:proofErr w:type="spellStart"/>
      <w:r w:rsidRPr="00022776">
        <w:rPr>
          <w:rFonts w:ascii="Arial" w:hAnsi="Arial" w:cs="Arial"/>
          <w:sz w:val="20"/>
          <w:szCs w:val="20"/>
        </w:rPr>
        <w:t>eGuide</w:t>
      </w:r>
      <w:proofErr w:type="spellEnd"/>
      <w:r w:rsidRPr="00022776">
        <w:rPr>
          <w:rFonts w:ascii="Arial" w:hAnsi="Arial" w:cs="Arial"/>
          <w:sz w:val="20"/>
          <w:szCs w:val="20"/>
        </w:rPr>
        <w:t xml:space="preserve"> – AEV Guidance for Events in UK Venues.</w:t>
      </w:r>
    </w:p>
    <w:p w14:paraId="1ADBB450" w14:textId="06618EA7" w:rsidR="005D5D84" w:rsidRDefault="001E30B2" w:rsidP="00AF016F">
      <w:pPr>
        <w:rPr>
          <w:rFonts w:ascii="Arial" w:hAnsi="Arial" w:cs="Arial"/>
          <w:sz w:val="20"/>
          <w:szCs w:val="20"/>
        </w:rPr>
      </w:pPr>
      <w:r>
        <w:rPr>
          <w:rFonts w:ascii="Arial" w:hAnsi="Arial" w:cs="Arial"/>
          <w:noProof/>
          <w:color w:val="FF0000"/>
        </w:rPr>
        <w:object w:dxaOrig="0" w:dyaOrig="0" w14:anchorId="022959DB">
          <v:shape id="_x0000_s1030" type="#_x0000_t75" style="position:absolute;margin-left:0;margin-top:0;width:75.25pt;height:50.2pt;z-index:251668480;mso-position-horizontal:left;mso-position-horizontal-relative:text;mso-position-vertical-relative:text">
            <v:imagedata r:id="rId34" o:title=""/>
            <w10:wrap type="square" side="right"/>
          </v:shape>
          <o:OLEObject Type="Embed" ProgID="AcroExch.Document.DC" ShapeID="_x0000_s1030" DrawAspect="Icon" ObjectID="_1569405310" r:id="rId35"/>
        </w:object>
      </w:r>
      <w:r w:rsidR="00AF016F" w:rsidRPr="00022776">
        <w:rPr>
          <w:rFonts w:ascii="Arial" w:hAnsi="Arial" w:cs="Arial"/>
          <w:color w:val="FF0000"/>
        </w:rPr>
        <w:br w:type="textWrapping" w:clear="all"/>
      </w:r>
      <w:r w:rsidR="009904F7">
        <w:rPr>
          <w:rFonts w:ascii="Arial" w:hAnsi="Arial" w:cs="Arial"/>
          <w:sz w:val="20"/>
          <w:szCs w:val="20"/>
        </w:rPr>
        <w:t>Consideration required for disabled access into the auditoria.</w:t>
      </w:r>
    </w:p>
    <w:p w14:paraId="67DB1348" w14:textId="23309BF4" w:rsidR="00AF016F" w:rsidRPr="005667E7" w:rsidRDefault="00AF016F" w:rsidP="00AF016F">
      <w:pPr>
        <w:rPr>
          <w:rFonts w:ascii="Arial" w:hAnsi="Arial" w:cs="Arial"/>
          <w:u w:val="single"/>
        </w:rPr>
      </w:pPr>
      <w:r w:rsidRPr="005667E7">
        <w:rPr>
          <w:rFonts w:ascii="Arial" w:hAnsi="Arial" w:cs="Arial"/>
          <w:b/>
          <w:u w:val="single"/>
        </w:rPr>
        <w:t>Disability Allowance</w:t>
      </w:r>
    </w:p>
    <w:p w14:paraId="5A7F8E5E" w14:textId="77777777" w:rsidR="00AF016F" w:rsidRPr="00022776" w:rsidRDefault="00AF016F" w:rsidP="00AF016F">
      <w:pPr>
        <w:rPr>
          <w:rFonts w:ascii="Arial" w:hAnsi="Arial" w:cs="Arial"/>
          <w:sz w:val="20"/>
          <w:szCs w:val="20"/>
        </w:rPr>
      </w:pPr>
      <w:r w:rsidRPr="00022776">
        <w:rPr>
          <w:rFonts w:ascii="Arial" w:hAnsi="Arial" w:cs="Arial"/>
          <w:sz w:val="20"/>
          <w:szCs w:val="20"/>
        </w:rPr>
        <w:t>All auditoria will have reasonable access provided for disabled visitors as required by the Disability Discrimination Act 1995. The basic structure will be accessible, but should you wish to add platforms or stands, these should be made accessible.</w:t>
      </w:r>
    </w:p>
    <w:p w14:paraId="6A85847D" w14:textId="77777777" w:rsidR="00AF016F" w:rsidRPr="00022776" w:rsidRDefault="00AF016F" w:rsidP="00AF016F">
      <w:pPr>
        <w:rPr>
          <w:rFonts w:ascii="Arial" w:hAnsi="Arial" w:cs="Arial"/>
          <w:sz w:val="20"/>
          <w:szCs w:val="20"/>
        </w:rPr>
      </w:pPr>
      <w:r w:rsidRPr="00022776">
        <w:rPr>
          <w:rFonts w:ascii="Arial" w:hAnsi="Arial" w:cs="Arial"/>
          <w:sz w:val="20"/>
          <w:szCs w:val="20"/>
        </w:rPr>
        <w:t>Platforms that exceed 38mm in height or a part platform that exceeds 20m² and 38mm in height, must ensure that it is accessible to disabled visitors and contain clear and specified access and constructed in such a way to conform to the following:</w:t>
      </w:r>
    </w:p>
    <w:p w14:paraId="1F388F2C" w14:textId="77777777" w:rsidR="00AF016F" w:rsidRPr="00022776" w:rsidRDefault="00AF016F" w:rsidP="009B58DF">
      <w:pPr>
        <w:pStyle w:val="ListParagraph"/>
        <w:keepNext/>
        <w:keepLines/>
        <w:numPr>
          <w:ilvl w:val="0"/>
          <w:numId w:val="7"/>
        </w:numPr>
        <w:spacing w:after="0" w:line="240" w:lineRule="auto"/>
        <w:contextualSpacing/>
        <w:textboxTightWrap w:val="lastLineOnly"/>
        <w:rPr>
          <w:rFonts w:ascii="Arial" w:hAnsi="Arial" w:cs="Arial"/>
          <w:sz w:val="20"/>
          <w:szCs w:val="20"/>
        </w:rPr>
      </w:pPr>
      <w:r w:rsidRPr="00022776">
        <w:rPr>
          <w:rFonts w:ascii="Arial" w:hAnsi="Arial" w:cs="Arial"/>
          <w:sz w:val="20"/>
          <w:szCs w:val="20"/>
        </w:rPr>
        <w:t>bevelled with a ramp of no more than 5” (1.12 gradient)</w:t>
      </w:r>
    </w:p>
    <w:p w14:paraId="57D943B4" w14:textId="77777777" w:rsidR="00AF016F" w:rsidRPr="00022776" w:rsidRDefault="00AF016F" w:rsidP="009B58DF">
      <w:pPr>
        <w:pStyle w:val="ListParagraph"/>
        <w:keepNext/>
        <w:keepLines/>
        <w:numPr>
          <w:ilvl w:val="0"/>
          <w:numId w:val="7"/>
        </w:numPr>
        <w:spacing w:after="0" w:line="240" w:lineRule="auto"/>
        <w:contextualSpacing/>
        <w:textboxTightWrap w:val="lastLineOnly"/>
        <w:rPr>
          <w:rFonts w:ascii="Arial" w:hAnsi="Arial" w:cs="Arial"/>
          <w:sz w:val="20"/>
          <w:szCs w:val="20"/>
        </w:rPr>
      </w:pPr>
      <w:r w:rsidRPr="00022776">
        <w:rPr>
          <w:rFonts w:ascii="Arial" w:hAnsi="Arial" w:cs="Arial"/>
          <w:sz w:val="20"/>
          <w:szCs w:val="20"/>
        </w:rPr>
        <w:t>a minimum of 1,000mm wide</w:t>
      </w:r>
    </w:p>
    <w:p w14:paraId="41CEA9DE" w14:textId="62597816" w:rsidR="00AF016F" w:rsidRPr="00A6718E" w:rsidRDefault="00AF016F">
      <w:pPr>
        <w:pStyle w:val="ListParagraph"/>
        <w:keepNext/>
        <w:keepLines/>
        <w:numPr>
          <w:ilvl w:val="0"/>
          <w:numId w:val="7"/>
        </w:numPr>
        <w:spacing w:after="0" w:line="240" w:lineRule="auto"/>
        <w:contextualSpacing/>
        <w:textboxTightWrap w:val="lastLineOnly"/>
        <w:rPr>
          <w:rFonts w:ascii="Arial" w:hAnsi="Arial" w:cs="Arial"/>
        </w:rPr>
      </w:pPr>
      <w:r w:rsidRPr="00022776">
        <w:rPr>
          <w:rFonts w:ascii="Arial" w:hAnsi="Arial" w:cs="Arial"/>
          <w:sz w:val="20"/>
          <w:szCs w:val="20"/>
        </w:rPr>
        <w:t>fitted with a handrail on each side or other such division to avoid any trip hazard resulting in the change of floor level.</w:t>
      </w:r>
    </w:p>
    <w:p w14:paraId="0528D5B8" w14:textId="772203E5" w:rsidR="00321814" w:rsidRDefault="00321814" w:rsidP="00AF016F">
      <w:pPr>
        <w:rPr>
          <w:rFonts w:ascii="Arial" w:hAnsi="Arial" w:cs="Arial"/>
          <w:b/>
          <w:u w:val="single"/>
        </w:rPr>
      </w:pPr>
    </w:p>
    <w:p w14:paraId="6EFC6625" w14:textId="4F87B138" w:rsidR="002853E7" w:rsidRDefault="002853E7" w:rsidP="00AF016F">
      <w:pPr>
        <w:rPr>
          <w:rFonts w:ascii="Arial" w:hAnsi="Arial" w:cs="Arial"/>
          <w:b/>
          <w:u w:val="single"/>
        </w:rPr>
      </w:pPr>
    </w:p>
    <w:p w14:paraId="6F372507" w14:textId="56646949" w:rsidR="002853E7" w:rsidRDefault="002853E7" w:rsidP="00AF016F">
      <w:pPr>
        <w:rPr>
          <w:rFonts w:ascii="Arial" w:hAnsi="Arial" w:cs="Arial"/>
          <w:b/>
          <w:u w:val="single"/>
        </w:rPr>
      </w:pPr>
    </w:p>
    <w:p w14:paraId="3057921A" w14:textId="2870A9A5" w:rsidR="00AF016F" w:rsidRPr="005667E7" w:rsidRDefault="00AF016F" w:rsidP="00AF016F">
      <w:pPr>
        <w:rPr>
          <w:rFonts w:ascii="Arial" w:hAnsi="Arial" w:cs="Arial"/>
          <w:b/>
          <w:u w:val="single"/>
        </w:rPr>
      </w:pPr>
      <w:r w:rsidRPr="005667E7">
        <w:rPr>
          <w:rFonts w:ascii="Arial" w:hAnsi="Arial" w:cs="Arial"/>
          <w:b/>
          <w:u w:val="single"/>
        </w:rPr>
        <w:t>Environmental Statement</w:t>
      </w:r>
    </w:p>
    <w:p w14:paraId="2A8CAADD" w14:textId="60ABC00E" w:rsidR="00AF016F" w:rsidRPr="00022776" w:rsidRDefault="007E23B0" w:rsidP="00AF016F">
      <w:pPr>
        <w:rPr>
          <w:rFonts w:ascii="Arial" w:hAnsi="Arial" w:cs="Arial"/>
          <w:sz w:val="20"/>
          <w:szCs w:val="20"/>
        </w:rPr>
      </w:pPr>
      <w:r>
        <w:rPr>
          <w:rFonts w:ascii="Arial" w:hAnsi="Arial" w:cs="Arial"/>
          <w:sz w:val="20"/>
          <w:szCs w:val="20"/>
        </w:rPr>
        <w:t xml:space="preserve">The </w:t>
      </w:r>
      <w:r w:rsidR="00C51F11">
        <w:rPr>
          <w:rFonts w:ascii="Arial" w:hAnsi="Arial" w:cs="Arial"/>
          <w:sz w:val="20"/>
          <w:szCs w:val="20"/>
        </w:rPr>
        <w:t>appointed supplier</w:t>
      </w:r>
      <w:r>
        <w:rPr>
          <w:rFonts w:ascii="Arial" w:hAnsi="Arial" w:cs="Arial"/>
          <w:sz w:val="20"/>
          <w:szCs w:val="20"/>
        </w:rPr>
        <w:t xml:space="preserve"> shall</w:t>
      </w:r>
      <w:r w:rsidR="003B57AC" w:rsidRPr="00022776">
        <w:rPr>
          <w:rFonts w:ascii="Arial" w:hAnsi="Arial" w:cs="Arial"/>
          <w:sz w:val="20"/>
          <w:szCs w:val="20"/>
        </w:rPr>
        <w:t xml:space="preserve"> </w:t>
      </w:r>
      <w:r w:rsidR="00AF016F" w:rsidRPr="00022776">
        <w:rPr>
          <w:rFonts w:ascii="Arial" w:hAnsi="Arial" w:cs="Arial"/>
          <w:sz w:val="20"/>
          <w:szCs w:val="20"/>
        </w:rPr>
        <w:t xml:space="preserve">ensure that </w:t>
      </w:r>
      <w:r>
        <w:rPr>
          <w:rFonts w:ascii="Arial" w:hAnsi="Arial" w:cs="Arial"/>
          <w:sz w:val="20"/>
          <w:szCs w:val="20"/>
        </w:rPr>
        <w:t>its</w:t>
      </w:r>
      <w:r w:rsidRPr="00022776">
        <w:rPr>
          <w:rFonts w:ascii="Arial" w:hAnsi="Arial" w:cs="Arial"/>
          <w:sz w:val="20"/>
          <w:szCs w:val="20"/>
        </w:rPr>
        <w:t xml:space="preserve"> </w:t>
      </w:r>
      <w:r w:rsidR="00AF016F" w:rsidRPr="00022776">
        <w:rPr>
          <w:rFonts w:ascii="Arial" w:hAnsi="Arial" w:cs="Arial"/>
          <w:sz w:val="20"/>
          <w:szCs w:val="20"/>
        </w:rPr>
        <w:t>team and suppliers</w:t>
      </w:r>
      <w:r w:rsidR="00822597">
        <w:rPr>
          <w:rFonts w:ascii="Arial" w:hAnsi="Arial" w:cs="Arial"/>
          <w:sz w:val="20"/>
          <w:szCs w:val="20"/>
        </w:rPr>
        <w:t xml:space="preserve"> can</w:t>
      </w:r>
      <w:r w:rsidR="00AF016F" w:rsidRPr="00022776">
        <w:rPr>
          <w:rFonts w:ascii="Arial" w:hAnsi="Arial" w:cs="Arial"/>
          <w:sz w:val="20"/>
          <w:szCs w:val="20"/>
        </w:rPr>
        <w:t xml:space="preserve"> remove all waste materials from the venue prior to departure. This includes the removal of production waste (</w:t>
      </w:r>
      <w:proofErr w:type="spellStart"/>
      <w:r w:rsidR="00AF016F" w:rsidRPr="00022776">
        <w:rPr>
          <w:rFonts w:ascii="Arial" w:hAnsi="Arial" w:cs="Arial"/>
          <w:sz w:val="20"/>
          <w:szCs w:val="20"/>
        </w:rPr>
        <w:t>inc.</w:t>
      </w:r>
      <w:proofErr w:type="spellEnd"/>
      <w:r w:rsidR="00AF016F" w:rsidRPr="00022776">
        <w:rPr>
          <w:rFonts w:ascii="Arial" w:hAnsi="Arial" w:cs="Arial"/>
          <w:sz w:val="20"/>
          <w:szCs w:val="20"/>
        </w:rPr>
        <w:t xml:space="preserve"> build/de-rig), structures, brochures, tape, paint etc.  Absolutely all waste should be removed from site as there is no facility for disposal.</w:t>
      </w:r>
    </w:p>
    <w:p w14:paraId="7183BBB2" w14:textId="46F12EB4" w:rsidR="00AF016F" w:rsidRPr="00022776" w:rsidRDefault="00AF016F" w:rsidP="00AF016F">
      <w:pPr>
        <w:rPr>
          <w:rFonts w:ascii="Arial" w:hAnsi="Arial" w:cs="Arial"/>
          <w:sz w:val="20"/>
          <w:szCs w:val="20"/>
        </w:rPr>
      </w:pPr>
      <w:r w:rsidRPr="00022776">
        <w:rPr>
          <w:rFonts w:ascii="Arial" w:hAnsi="Arial" w:cs="Arial"/>
          <w:sz w:val="20"/>
          <w:szCs w:val="20"/>
        </w:rPr>
        <w:t>Any costs incurred by Liverpool Vision as a result of your ev</w:t>
      </w:r>
      <w:r w:rsidR="00822597">
        <w:rPr>
          <w:rFonts w:ascii="Arial" w:hAnsi="Arial" w:cs="Arial"/>
          <w:sz w:val="20"/>
          <w:szCs w:val="20"/>
        </w:rPr>
        <w:t xml:space="preserve">ent will be charged back to the </w:t>
      </w:r>
      <w:r w:rsidR="00C51F11">
        <w:rPr>
          <w:rFonts w:ascii="Arial" w:hAnsi="Arial" w:cs="Arial"/>
          <w:sz w:val="20"/>
          <w:szCs w:val="20"/>
        </w:rPr>
        <w:t>appointed supplier</w:t>
      </w:r>
      <w:r w:rsidR="00822597">
        <w:rPr>
          <w:rFonts w:ascii="Arial" w:hAnsi="Arial" w:cs="Arial"/>
          <w:sz w:val="20"/>
          <w:szCs w:val="20"/>
        </w:rPr>
        <w:t>.</w:t>
      </w:r>
    </w:p>
    <w:p w14:paraId="5A3FF98D" w14:textId="01BD5291" w:rsidR="00AF016F" w:rsidRPr="005667E7" w:rsidRDefault="00AF016F" w:rsidP="00AF016F">
      <w:pPr>
        <w:keepNext/>
        <w:rPr>
          <w:rFonts w:ascii="Arial" w:hAnsi="Arial" w:cs="Arial"/>
          <w:b/>
          <w:u w:val="single"/>
        </w:rPr>
      </w:pPr>
      <w:r w:rsidRPr="005667E7">
        <w:rPr>
          <w:rFonts w:ascii="Arial" w:hAnsi="Arial" w:cs="Arial"/>
          <w:b/>
          <w:u w:val="single"/>
        </w:rPr>
        <w:t>Exclusions</w:t>
      </w:r>
      <w:r w:rsidR="002D5E04" w:rsidRPr="005667E7">
        <w:rPr>
          <w:rFonts w:ascii="Arial" w:hAnsi="Arial" w:cs="Arial"/>
          <w:b/>
          <w:u w:val="single"/>
        </w:rPr>
        <w:t xml:space="preserve"> of work from tender</w:t>
      </w:r>
      <w:r w:rsidRPr="005667E7">
        <w:rPr>
          <w:rFonts w:ascii="Arial" w:hAnsi="Arial" w:cs="Arial"/>
          <w:b/>
          <w:u w:val="single"/>
        </w:rPr>
        <w:t>:</w:t>
      </w:r>
    </w:p>
    <w:p w14:paraId="63557CF3" w14:textId="77777777" w:rsidR="00AF016F" w:rsidRPr="00022776" w:rsidRDefault="00AF016F" w:rsidP="009B58DF">
      <w:pPr>
        <w:pStyle w:val="ListParagraph"/>
        <w:keepNext/>
        <w:keepLines/>
        <w:numPr>
          <w:ilvl w:val="0"/>
          <w:numId w:val="8"/>
        </w:numPr>
        <w:spacing w:after="0" w:line="240" w:lineRule="auto"/>
        <w:contextualSpacing/>
        <w:textboxTightWrap w:val="lastLineOnly"/>
        <w:rPr>
          <w:rFonts w:ascii="Arial" w:hAnsi="Arial" w:cs="Arial"/>
        </w:rPr>
      </w:pPr>
      <w:r w:rsidRPr="00022776">
        <w:rPr>
          <w:rFonts w:ascii="Arial" w:hAnsi="Arial" w:cs="Arial"/>
        </w:rPr>
        <w:t>AV Equipment</w:t>
      </w:r>
    </w:p>
    <w:p w14:paraId="715567B9" w14:textId="77777777" w:rsidR="00AF016F" w:rsidRPr="00022776" w:rsidRDefault="00AF016F" w:rsidP="009B58DF">
      <w:pPr>
        <w:pStyle w:val="ListParagraph"/>
        <w:keepNext/>
        <w:keepLines/>
        <w:numPr>
          <w:ilvl w:val="0"/>
          <w:numId w:val="8"/>
        </w:numPr>
        <w:spacing w:after="0" w:line="240" w:lineRule="auto"/>
        <w:contextualSpacing/>
        <w:textboxTightWrap w:val="lastLineOnly"/>
        <w:rPr>
          <w:rFonts w:ascii="Arial" w:hAnsi="Arial" w:cs="Arial"/>
        </w:rPr>
      </w:pPr>
      <w:r w:rsidRPr="00022776">
        <w:rPr>
          <w:rFonts w:ascii="Arial" w:hAnsi="Arial" w:cs="Arial"/>
        </w:rPr>
        <w:t>Cleaning</w:t>
      </w:r>
    </w:p>
    <w:p w14:paraId="7479145F" w14:textId="77777777" w:rsidR="00AF016F" w:rsidRPr="00022776" w:rsidRDefault="00AF016F" w:rsidP="009B58DF">
      <w:pPr>
        <w:pStyle w:val="ListParagraph"/>
        <w:keepNext/>
        <w:keepLines/>
        <w:numPr>
          <w:ilvl w:val="0"/>
          <w:numId w:val="8"/>
        </w:numPr>
        <w:spacing w:after="0" w:line="240" w:lineRule="auto"/>
        <w:contextualSpacing/>
        <w:textboxTightWrap w:val="lastLineOnly"/>
        <w:rPr>
          <w:rFonts w:ascii="Arial" w:hAnsi="Arial" w:cs="Arial"/>
        </w:rPr>
      </w:pPr>
      <w:r w:rsidRPr="00022776">
        <w:rPr>
          <w:rFonts w:ascii="Arial" w:hAnsi="Arial" w:cs="Arial"/>
        </w:rPr>
        <w:t>Furniture</w:t>
      </w:r>
    </w:p>
    <w:p w14:paraId="640F7D91" w14:textId="4100435D" w:rsidR="00AF016F" w:rsidRPr="00022776" w:rsidRDefault="00AF016F" w:rsidP="009B58DF">
      <w:pPr>
        <w:pStyle w:val="ListParagraph"/>
        <w:keepNext/>
        <w:keepLines/>
        <w:numPr>
          <w:ilvl w:val="0"/>
          <w:numId w:val="8"/>
        </w:numPr>
        <w:spacing w:after="0" w:line="240" w:lineRule="auto"/>
        <w:contextualSpacing/>
        <w:textboxTightWrap w:val="lastLineOnly"/>
        <w:rPr>
          <w:rFonts w:ascii="Arial" w:hAnsi="Arial" w:cs="Arial"/>
        </w:rPr>
      </w:pPr>
      <w:r w:rsidRPr="00022776">
        <w:rPr>
          <w:rFonts w:ascii="Arial" w:hAnsi="Arial" w:cs="Arial"/>
        </w:rPr>
        <w:t>Stage</w:t>
      </w:r>
      <w:r w:rsidR="004314A1">
        <w:rPr>
          <w:rFonts w:ascii="Arial" w:hAnsi="Arial" w:cs="Arial"/>
        </w:rPr>
        <w:t xml:space="preserve"> sets</w:t>
      </w:r>
    </w:p>
    <w:p w14:paraId="6D963607" w14:textId="77777777" w:rsidR="002D5E04" w:rsidRPr="00022776" w:rsidRDefault="002D5E04" w:rsidP="002D5E04">
      <w:pPr>
        <w:keepNext/>
        <w:keepLines/>
        <w:spacing w:after="0" w:line="240" w:lineRule="auto"/>
        <w:ind w:left="360"/>
        <w:contextualSpacing/>
        <w:textboxTightWrap w:val="lastLineOnly"/>
        <w:rPr>
          <w:rFonts w:ascii="Arial" w:hAnsi="Arial" w:cs="Arial"/>
        </w:rPr>
      </w:pPr>
    </w:p>
    <w:p w14:paraId="431588C9" w14:textId="40D9E7C9" w:rsidR="00AF016F" w:rsidRPr="00022776" w:rsidRDefault="00AF016F" w:rsidP="00AF016F">
      <w:pPr>
        <w:rPr>
          <w:rFonts w:ascii="Arial" w:hAnsi="Arial" w:cs="Arial"/>
        </w:rPr>
      </w:pPr>
      <w:r w:rsidRPr="00022776">
        <w:rPr>
          <w:rFonts w:ascii="Arial" w:hAnsi="Arial" w:cs="Arial"/>
        </w:rPr>
        <w:t>This is not an exhaustive list.</w:t>
      </w:r>
    </w:p>
    <w:p w14:paraId="65C48C94" w14:textId="77777777" w:rsidR="00AF016F" w:rsidRPr="005667E7" w:rsidRDefault="00AF016F" w:rsidP="00AF016F">
      <w:pPr>
        <w:rPr>
          <w:rFonts w:ascii="Arial" w:hAnsi="Arial" w:cs="Arial"/>
          <w:b/>
          <w:u w:val="single"/>
        </w:rPr>
      </w:pPr>
      <w:r w:rsidRPr="005667E7">
        <w:rPr>
          <w:rFonts w:ascii="Arial" w:hAnsi="Arial" w:cs="Arial"/>
          <w:b/>
          <w:u w:val="single"/>
        </w:rPr>
        <w:t>Maintenance</w:t>
      </w:r>
    </w:p>
    <w:p w14:paraId="45715DCD" w14:textId="42AD7FF3" w:rsidR="002853E7" w:rsidRPr="00022776" w:rsidRDefault="002853E7" w:rsidP="00AF016F">
      <w:pPr>
        <w:rPr>
          <w:rFonts w:ascii="Arial" w:hAnsi="Arial" w:cs="Arial"/>
          <w:sz w:val="20"/>
          <w:szCs w:val="20"/>
        </w:rPr>
      </w:pPr>
      <w:r w:rsidRPr="002853E7">
        <w:rPr>
          <w:rFonts w:ascii="Arial" w:hAnsi="Arial" w:cs="Arial"/>
          <w:sz w:val="20"/>
          <w:szCs w:val="20"/>
        </w:rPr>
        <w:t>All structures must be maintained and refurbished should they become damaged at any time during the Festival.</w:t>
      </w:r>
      <w:r>
        <w:rPr>
          <w:rFonts w:ascii="Arial" w:hAnsi="Arial" w:cs="Arial"/>
          <w:sz w:val="20"/>
          <w:szCs w:val="20"/>
        </w:rPr>
        <w:t xml:space="preserve"> </w:t>
      </w:r>
      <w:r w:rsidR="00AF016F" w:rsidRPr="00022776">
        <w:rPr>
          <w:rFonts w:ascii="Arial" w:hAnsi="Arial" w:cs="Arial"/>
          <w:sz w:val="20"/>
          <w:szCs w:val="20"/>
        </w:rPr>
        <w:t xml:space="preserve">Where reasonably possible maintenance will be undertaken during </w:t>
      </w:r>
      <w:r w:rsidR="004314A1">
        <w:rPr>
          <w:rFonts w:ascii="Arial" w:hAnsi="Arial" w:cs="Arial"/>
          <w:sz w:val="20"/>
          <w:szCs w:val="20"/>
        </w:rPr>
        <w:t>assigned maintenance times</w:t>
      </w:r>
      <w:r w:rsidR="00DC7B17">
        <w:rPr>
          <w:rFonts w:ascii="Arial" w:hAnsi="Arial" w:cs="Arial"/>
          <w:sz w:val="20"/>
          <w:szCs w:val="20"/>
        </w:rPr>
        <w:t xml:space="preserve"> as set out in Appendix 4</w:t>
      </w:r>
      <w:r w:rsidR="00AF016F" w:rsidRPr="00022776">
        <w:rPr>
          <w:rFonts w:ascii="Arial" w:hAnsi="Arial" w:cs="Arial"/>
          <w:sz w:val="20"/>
          <w:szCs w:val="20"/>
        </w:rPr>
        <w:t xml:space="preserve">. </w:t>
      </w:r>
      <w:r w:rsidR="007E23B0">
        <w:rPr>
          <w:rFonts w:ascii="Arial" w:hAnsi="Arial" w:cs="Arial"/>
          <w:sz w:val="20"/>
          <w:szCs w:val="20"/>
        </w:rPr>
        <w:t xml:space="preserve">The </w:t>
      </w:r>
      <w:r w:rsidR="00C51F11">
        <w:rPr>
          <w:rFonts w:ascii="Arial" w:hAnsi="Arial" w:cs="Arial"/>
          <w:sz w:val="20"/>
          <w:szCs w:val="20"/>
        </w:rPr>
        <w:t>appointed supplier</w:t>
      </w:r>
      <w:r w:rsidR="007E23B0">
        <w:rPr>
          <w:rFonts w:ascii="Arial" w:hAnsi="Arial" w:cs="Arial"/>
          <w:sz w:val="20"/>
          <w:szCs w:val="20"/>
        </w:rPr>
        <w:t xml:space="preserve"> and its</w:t>
      </w:r>
      <w:r w:rsidR="00AF016F" w:rsidRPr="00022776">
        <w:rPr>
          <w:rFonts w:ascii="Arial" w:hAnsi="Arial" w:cs="Arial"/>
          <w:sz w:val="20"/>
          <w:szCs w:val="20"/>
        </w:rPr>
        <w:t xml:space="preserve"> suppliers will be</w:t>
      </w:r>
      <w:r>
        <w:rPr>
          <w:rFonts w:ascii="Arial" w:hAnsi="Arial" w:cs="Arial"/>
          <w:sz w:val="20"/>
          <w:szCs w:val="20"/>
        </w:rPr>
        <w:t xml:space="preserve"> responsible for maintaining all</w:t>
      </w:r>
      <w:r w:rsidR="006056DD">
        <w:rPr>
          <w:rFonts w:ascii="Arial" w:hAnsi="Arial" w:cs="Arial"/>
          <w:sz w:val="20"/>
          <w:szCs w:val="20"/>
        </w:rPr>
        <w:t xml:space="preserve"> </w:t>
      </w:r>
      <w:r w:rsidR="00AF016F" w:rsidRPr="00022776">
        <w:rPr>
          <w:rFonts w:ascii="Arial" w:hAnsi="Arial" w:cs="Arial"/>
          <w:sz w:val="20"/>
          <w:szCs w:val="20"/>
        </w:rPr>
        <w:t>items provided.</w:t>
      </w:r>
    </w:p>
    <w:p w14:paraId="24CE525B" w14:textId="77777777" w:rsidR="00AF016F" w:rsidRPr="005667E7" w:rsidRDefault="00AF016F" w:rsidP="00AF016F">
      <w:pPr>
        <w:rPr>
          <w:rFonts w:ascii="Arial" w:hAnsi="Arial" w:cs="Arial"/>
          <w:b/>
          <w:u w:val="single"/>
        </w:rPr>
      </w:pPr>
      <w:r w:rsidRPr="005667E7">
        <w:rPr>
          <w:rFonts w:ascii="Arial" w:hAnsi="Arial" w:cs="Arial"/>
          <w:b/>
          <w:u w:val="single"/>
        </w:rPr>
        <w:t>Risk Assessment</w:t>
      </w:r>
    </w:p>
    <w:p w14:paraId="199C7DE1" w14:textId="37360F94" w:rsidR="00F93BEB" w:rsidRPr="00022776" w:rsidRDefault="00AF016F" w:rsidP="00A6718E">
      <w:pPr>
        <w:rPr>
          <w:rFonts w:ascii="Arial" w:hAnsi="Arial" w:cs="Arial"/>
          <w:iCs/>
          <w:sz w:val="20"/>
          <w:szCs w:val="20"/>
        </w:rPr>
      </w:pPr>
      <w:r w:rsidRPr="00022776">
        <w:rPr>
          <w:rFonts w:ascii="Arial" w:hAnsi="Arial" w:cs="Arial"/>
          <w:sz w:val="20"/>
          <w:szCs w:val="20"/>
        </w:rPr>
        <w:t xml:space="preserve">There is a legal requirement for you to produce an event specific risk assessment and method statement under the Management and Health and Safety at Work Regulations (MHSWR) to identify all ‘significant risk’.  This should include build-up, event and de rig.  </w:t>
      </w:r>
    </w:p>
    <w:p w14:paraId="2395F256" w14:textId="27A43278" w:rsidR="00F93BEB" w:rsidRDefault="00F93BEB" w:rsidP="009A4CCF">
      <w:pPr>
        <w:rPr>
          <w:rFonts w:ascii="Arial" w:hAnsi="Arial" w:cs="Arial"/>
          <w:sz w:val="20"/>
          <w:szCs w:val="20"/>
        </w:rPr>
      </w:pPr>
    </w:p>
    <w:p w14:paraId="6130F9F6" w14:textId="6CF14D09" w:rsidR="002853E7" w:rsidRDefault="002853E7" w:rsidP="009A4CCF">
      <w:pPr>
        <w:rPr>
          <w:rFonts w:ascii="Arial" w:hAnsi="Arial" w:cs="Arial"/>
          <w:sz w:val="20"/>
          <w:szCs w:val="20"/>
        </w:rPr>
      </w:pPr>
    </w:p>
    <w:p w14:paraId="002538EE" w14:textId="6D377BE7" w:rsidR="002853E7" w:rsidRDefault="002853E7" w:rsidP="009A4CCF">
      <w:pPr>
        <w:rPr>
          <w:rFonts w:ascii="Arial" w:hAnsi="Arial" w:cs="Arial"/>
          <w:sz w:val="20"/>
          <w:szCs w:val="20"/>
        </w:rPr>
      </w:pPr>
    </w:p>
    <w:p w14:paraId="04993BF7" w14:textId="6A803795" w:rsidR="002853E7" w:rsidRDefault="002853E7" w:rsidP="009A4CCF">
      <w:pPr>
        <w:rPr>
          <w:rFonts w:ascii="Arial" w:hAnsi="Arial" w:cs="Arial"/>
          <w:sz w:val="20"/>
          <w:szCs w:val="20"/>
        </w:rPr>
      </w:pPr>
    </w:p>
    <w:p w14:paraId="53E14225" w14:textId="00404612" w:rsidR="002853E7" w:rsidRDefault="002853E7" w:rsidP="009A4CCF">
      <w:pPr>
        <w:rPr>
          <w:rFonts w:ascii="Arial" w:hAnsi="Arial" w:cs="Arial"/>
          <w:sz w:val="20"/>
          <w:szCs w:val="20"/>
        </w:rPr>
      </w:pPr>
    </w:p>
    <w:p w14:paraId="3CCCDCC8" w14:textId="7D6D79C3" w:rsidR="002853E7" w:rsidRDefault="002853E7" w:rsidP="009A4CCF">
      <w:pPr>
        <w:rPr>
          <w:rFonts w:ascii="Arial" w:hAnsi="Arial" w:cs="Arial"/>
          <w:sz w:val="20"/>
          <w:szCs w:val="20"/>
        </w:rPr>
      </w:pPr>
    </w:p>
    <w:p w14:paraId="6BE51670" w14:textId="2903A4F9" w:rsidR="002853E7" w:rsidRDefault="002853E7" w:rsidP="009A4CCF">
      <w:pPr>
        <w:rPr>
          <w:rFonts w:ascii="Arial" w:hAnsi="Arial" w:cs="Arial"/>
          <w:sz w:val="20"/>
          <w:szCs w:val="20"/>
        </w:rPr>
      </w:pPr>
    </w:p>
    <w:p w14:paraId="0BDC9A1C" w14:textId="2531FBEF" w:rsidR="002853E7" w:rsidRDefault="002853E7" w:rsidP="009A4CCF">
      <w:pPr>
        <w:rPr>
          <w:rFonts w:ascii="Arial" w:hAnsi="Arial" w:cs="Arial"/>
          <w:sz w:val="20"/>
          <w:szCs w:val="20"/>
        </w:rPr>
      </w:pPr>
    </w:p>
    <w:p w14:paraId="099AC19D" w14:textId="3DA33CDB" w:rsidR="002853E7" w:rsidRDefault="002853E7" w:rsidP="009A4CCF">
      <w:pPr>
        <w:rPr>
          <w:rFonts w:ascii="Arial" w:hAnsi="Arial" w:cs="Arial"/>
          <w:sz w:val="20"/>
          <w:szCs w:val="20"/>
        </w:rPr>
      </w:pPr>
    </w:p>
    <w:p w14:paraId="3A626EEE" w14:textId="5F3E21ED" w:rsidR="002853E7" w:rsidRDefault="002853E7" w:rsidP="009A4CCF">
      <w:pPr>
        <w:rPr>
          <w:rFonts w:ascii="Arial" w:hAnsi="Arial" w:cs="Arial"/>
          <w:sz w:val="20"/>
          <w:szCs w:val="20"/>
        </w:rPr>
      </w:pPr>
    </w:p>
    <w:p w14:paraId="6DA87263" w14:textId="67ED43DE" w:rsidR="002853E7" w:rsidRDefault="002853E7" w:rsidP="009A4CCF">
      <w:pPr>
        <w:rPr>
          <w:rFonts w:ascii="Arial" w:hAnsi="Arial" w:cs="Arial"/>
          <w:sz w:val="20"/>
          <w:szCs w:val="20"/>
        </w:rPr>
      </w:pPr>
    </w:p>
    <w:p w14:paraId="145178CA" w14:textId="389D547C" w:rsidR="002853E7" w:rsidRDefault="002853E7" w:rsidP="009A4CCF">
      <w:pPr>
        <w:rPr>
          <w:rFonts w:ascii="Arial" w:hAnsi="Arial" w:cs="Arial"/>
          <w:sz w:val="20"/>
          <w:szCs w:val="20"/>
        </w:rPr>
      </w:pPr>
    </w:p>
    <w:p w14:paraId="06BEE002" w14:textId="6CF175E2" w:rsidR="002853E7" w:rsidRDefault="002853E7" w:rsidP="009A4CCF">
      <w:pPr>
        <w:rPr>
          <w:rFonts w:ascii="Arial" w:hAnsi="Arial" w:cs="Arial"/>
          <w:sz w:val="20"/>
          <w:szCs w:val="20"/>
        </w:rPr>
      </w:pPr>
    </w:p>
    <w:p w14:paraId="06445378" w14:textId="5564BE98" w:rsidR="002853E7" w:rsidRDefault="002853E7" w:rsidP="009A4CCF">
      <w:pPr>
        <w:rPr>
          <w:rFonts w:ascii="Arial" w:hAnsi="Arial" w:cs="Arial"/>
          <w:sz w:val="20"/>
          <w:szCs w:val="20"/>
        </w:rPr>
      </w:pPr>
    </w:p>
    <w:p w14:paraId="14F0BDEA" w14:textId="773C466B" w:rsidR="002853E7" w:rsidRDefault="002853E7" w:rsidP="009A4CCF">
      <w:pPr>
        <w:rPr>
          <w:rFonts w:ascii="Arial" w:hAnsi="Arial" w:cs="Arial"/>
          <w:sz w:val="20"/>
          <w:szCs w:val="20"/>
        </w:rPr>
      </w:pPr>
    </w:p>
    <w:p w14:paraId="5E666743" w14:textId="77777777" w:rsidR="002853E7" w:rsidRPr="006515DC" w:rsidRDefault="002853E7" w:rsidP="009A4CCF">
      <w:pPr>
        <w:rPr>
          <w:rFonts w:ascii="Arial" w:hAnsi="Arial" w:cs="Arial"/>
          <w:sz w:val="20"/>
          <w:szCs w:val="20"/>
        </w:rPr>
      </w:pPr>
    </w:p>
    <w:p w14:paraId="4A7E9FAA" w14:textId="77777777" w:rsidR="00F93BEB" w:rsidRPr="006515DC" w:rsidRDefault="00F93BEB" w:rsidP="009B58DF">
      <w:pPr>
        <w:pStyle w:val="Heading1"/>
        <w:numPr>
          <w:ilvl w:val="0"/>
          <w:numId w:val="2"/>
        </w:numPr>
        <w:rPr>
          <w:rFonts w:ascii="Arial" w:hAnsi="Arial" w:cs="Arial"/>
          <w:sz w:val="20"/>
          <w:szCs w:val="20"/>
        </w:rPr>
      </w:pPr>
      <w:bookmarkStart w:id="15" w:name="_Toc489457755"/>
      <w:r w:rsidRPr="006515DC">
        <w:rPr>
          <w:rFonts w:ascii="Arial" w:hAnsi="Arial" w:cs="Arial"/>
          <w:sz w:val="20"/>
          <w:szCs w:val="20"/>
        </w:rPr>
        <w:t>Responses required:</w:t>
      </w:r>
      <w:bookmarkEnd w:id="15"/>
      <w:r w:rsidRPr="006515DC">
        <w:rPr>
          <w:rFonts w:ascii="Arial" w:hAnsi="Arial" w:cs="Arial"/>
          <w:sz w:val="20"/>
          <w:szCs w:val="20"/>
        </w:rPr>
        <w:br/>
      </w:r>
    </w:p>
    <w:p w14:paraId="76C00F1A" w14:textId="77777777" w:rsidR="00566624" w:rsidRDefault="00073F35" w:rsidP="00322FF7">
      <w:pPr>
        <w:spacing w:after="0"/>
        <w:rPr>
          <w:rFonts w:ascii="Arial" w:hAnsi="Arial" w:cs="Arial"/>
          <w:sz w:val="20"/>
          <w:szCs w:val="20"/>
        </w:rPr>
      </w:pPr>
      <w:r w:rsidRPr="006515DC">
        <w:rPr>
          <w:rFonts w:ascii="Arial" w:hAnsi="Arial" w:cs="Arial"/>
          <w:sz w:val="20"/>
          <w:szCs w:val="20"/>
        </w:rPr>
        <w:t>Tenderers are invited to respond to the questions</w:t>
      </w:r>
      <w:r w:rsidR="00322FF7">
        <w:rPr>
          <w:rFonts w:ascii="Arial" w:hAnsi="Arial" w:cs="Arial"/>
          <w:sz w:val="20"/>
          <w:szCs w:val="20"/>
        </w:rPr>
        <w:t xml:space="preserve"> set out in this section</w:t>
      </w:r>
      <w:r w:rsidRPr="006515DC">
        <w:rPr>
          <w:rFonts w:ascii="Arial" w:hAnsi="Arial" w:cs="Arial"/>
          <w:sz w:val="20"/>
          <w:szCs w:val="20"/>
        </w:rPr>
        <w:t xml:space="preserve">, having regard for the evaluation criteria </w:t>
      </w:r>
      <w:r w:rsidR="00566624">
        <w:rPr>
          <w:rFonts w:ascii="Arial" w:hAnsi="Arial" w:cs="Arial"/>
          <w:sz w:val="20"/>
          <w:szCs w:val="20"/>
        </w:rPr>
        <w:t>weightings set below:</w:t>
      </w:r>
      <w:r w:rsidR="00566624">
        <w:rPr>
          <w:rFonts w:ascii="Arial" w:hAnsi="Arial" w:cs="Arial"/>
          <w:sz w:val="20"/>
          <w:szCs w:val="20"/>
        </w:rPr>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2447"/>
      </w:tblGrid>
      <w:tr w:rsidR="00566624" w:rsidRPr="006515DC" w14:paraId="28FAE317" w14:textId="77777777" w:rsidTr="00F410A3">
        <w:trPr>
          <w:trHeight w:val="268"/>
        </w:trPr>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104A30" w14:textId="77777777" w:rsidR="00566624" w:rsidRPr="006515DC" w:rsidRDefault="00566624" w:rsidP="00F410A3">
            <w:pPr>
              <w:pStyle w:val="DefaultText"/>
              <w:tabs>
                <w:tab w:val="left" w:pos="360"/>
                <w:tab w:val="left" w:pos="1080"/>
                <w:tab w:val="left" w:pos="2280"/>
                <w:tab w:val="left" w:pos="4680"/>
                <w:tab w:val="left" w:pos="7080"/>
                <w:tab w:val="left" w:pos="8280"/>
              </w:tabs>
              <w:ind w:left="360"/>
              <w:jc w:val="both"/>
              <w:rPr>
                <w:rFonts w:ascii="Arial" w:hAnsi="Arial" w:cs="Arial"/>
                <w:sz w:val="20"/>
              </w:rPr>
            </w:pPr>
          </w:p>
        </w:tc>
      </w:tr>
      <w:tr w:rsidR="00566624" w:rsidRPr="006515DC" w14:paraId="516DBA69" w14:textId="77777777" w:rsidTr="00BD2593">
        <w:trPr>
          <w:trHeight w:val="268"/>
        </w:trPr>
        <w:tc>
          <w:tcPr>
            <w:tcW w:w="7903" w:type="dxa"/>
            <w:tcBorders>
              <w:top w:val="single" w:sz="4" w:space="0" w:color="auto"/>
              <w:left w:val="single" w:sz="4" w:space="0" w:color="auto"/>
              <w:bottom w:val="single" w:sz="4" w:space="0" w:color="auto"/>
              <w:right w:val="single" w:sz="4" w:space="0" w:color="auto"/>
            </w:tcBorders>
          </w:tcPr>
          <w:p w14:paraId="3BE6A00E" w14:textId="77777777" w:rsidR="00566624" w:rsidRPr="006D4CFE" w:rsidRDefault="00566624" w:rsidP="00F410A3">
            <w:pPr>
              <w:pStyle w:val="DefaultText"/>
              <w:tabs>
                <w:tab w:val="left" w:pos="360"/>
                <w:tab w:val="left" w:pos="1080"/>
                <w:tab w:val="left" w:pos="2280"/>
                <w:tab w:val="left" w:pos="4680"/>
                <w:tab w:val="left" w:pos="7080"/>
                <w:tab w:val="left" w:pos="8280"/>
              </w:tabs>
              <w:ind w:left="360"/>
              <w:jc w:val="both"/>
              <w:rPr>
                <w:rFonts w:ascii="Arial" w:hAnsi="Arial" w:cs="Arial"/>
                <w:sz w:val="20"/>
              </w:rPr>
            </w:pPr>
            <w:r w:rsidRPr="006D4CFE">
              <w:rPr>
                <w:rFonts w:ascii="Arial" w:hAnsi="Arial" w:cs="Arial"/>
                <w:sz w:val="20"/>
              </w:rPr>
              <w:t>Value For Money</w:t>
            </w:r>
          </w:p>
        </w:tc>
        <w:tc>
          <w:tcPr>
            <w:tcW w:w="2447" w:type="dxa"/>
            <w:tcBorders>
              <w:top w:val="single" w:sz="4" w:space="0" w:color="auto"/>
              <w:left w:val="single" w:sz="4" w:space="0" w:color="auto"/>
              <w:bottom w:val="single" w:sz="4" w:space="0" w:color="auto"/>
              <w:right w:val="single" w:sz="4" w:space="0" w:color="auto"/>
            </w:tcBorders>
          </w:tcPr>
          <w:p w14:paraId="1997037E" w14:textId="208D3007" w:rsidR="00566624" w:rsidRPr="006D4CFE" w:rsidRDefault="0039430B"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40</w:t>
            </w:r>
            <w:r w:rsidR="00566624" w:rsidRPr="006D4CFE">
              <w:rPr>
                <w:rFonts w:ascii="Arial" w:hAnsi="Arial" w:cs="Arial"/>
                <w:sz w:val="20"/>
              </w:rPr>
              <w:t>%</w:t>
            </w:r>
          </w:p>
        </w:tc>
      </w:tr>
      <w:tr w:rsidR="00566624" w:rsidRPr="006515DC" w14:paraId="03FACF54" w14:textId="77777777" w:rsidTr="00BD2593">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79952C7A" w14:textId="77777777" w:rsidR="00566624" w:rsidRPr="006D4CFE" w:rsidRDefault="00566624" w:rsidP="00F410A3">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sidRPr="006D4CFE">
              <w:rPr>
                <w:rFonts w:ascii="Arial" w:hAnsi="Arial" w:cs="Arial"/>
                <w:sz w:val="20"/>
              </w:rPr>
              <w:t>Capability and Resource</w:t>
            </w:r>
          </w:p>
        </w:tc>
        <w:tc>
          <w:tcPr>
            <w:tcW w:w="2447" w:type="dxa"/>
            <w:tcBorders>
              <w:top w:val="single" w:sz="4" w:space="0" w:color="auto"/>
              <w:left w:val="single" w:sz="4" w:space="0" w:color="auto"/>
              <w:bottom w:val="single" w:sz="4" w:space="0" w:color="auto"/>
              <w:right w:val="single" w:sz="4" w:space="0" w:color="auto"/>
            </w:tcBorders>
            <w:vAlign w:val="bottom"/>
          </w:tcPr>
          <w:p w14:paraId="6AD83875" w14:textId="798649BE" w:rsidR="00566624" w:rsidRPr="006D4CFE" w:rsidRDefault="0039430B"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20</w:t>
            </w:r>
            <w:r w:rsidR="00566624" w:rsidRPr="006D4CFE">
              <w:rPr>
                <w:rFonts w:ascii="Arial" w:hAnsi="Arial" w:cs="Arial"/>
                <w:sz w:val="20"/>
              </w:rPr>
              <w:t>%</w:t>
            </w:r>
          </w:p>
        </w:tc>
      </w:tr>
      <w:tr w:rsidR="00566624" w:rsidRPr="006515DC" w14:paraId="0BEDC1FD" w14:textId="77777777" w:rsidTr="00BD2593">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47F06F81" w14:textId="77777777" w:rsidR="00566624" w:rsidRPr="006D4CFE" w:rsidRDefault="00566624" w:rsidP="00F410A3">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sidRPr="006D4CFE">
              <w:rPr>
                <w:rFonts w:ascii="Arial" w:hAnsi="Arial" w:cs="Arial"/>
                <w:sz w:val="20"/>
              </w:rPr>
              <w:t>Approach and Understanding of the Requirement</w:t>
            </w:r>
          </w:p>
        </w:tc>
        <w:tc>
          <w:tcPr>
            <w:tcW w:w="2447" w:type="dxa"/>
            <w:tcBorders>
              <w:top w:val="single" w:sz="4" w:space="0" w:color="auto"/>
              <w:left w:val="single" w:sz="4" w:space="0" w:color="auto"/>
              <w:bottom w:val="single" w:sz="4" w:space="0" w:color="auto"/>
              <w:right w:val="single" w:sz="4" w:space="0" w:color="auto"/>
            </w:tcBorders>
            <w:vAlign w:val="bottom"/>
          </w:tcPr>
          <w:p w14:paraId="6DF28539" w14:textId="3827CAE3" w:rsidR="00566624" w:rsidRPr="006D4CFE" w:rsidRDefault="00036EEC"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2</w:t>
            </w:r>
            <w:r w:rsidR="0039430B">
              <w:rPr>
                <w:rFonts w:ascii="Arial" w:hAnsi="Arial" w:cs="Arial"/>
                <w:sz w:val="20"/>
              </w:rPr>
              <w:t>0</w:t>
            </w:r>
            <w:r w:rsidR="00566624" w:rsidRPr="006D4CFE">
              <w:rPr>
                <w:rFonts w:ascii="Arial" w:hAnsi="Arial" w:cs="Arial"/>
                <w:sz w:val="20"/>
              </w:rPr>
              <w:t>%</w:t>
            </w:r>
          </w:p>
        </w:tc>
      </w:tr>
      <w:tr w:rsidR="00566624" w:rsidRPr="006515DC" w14:paraId="0BCD92E3" w14:textId="77777777" w:rsidTr="00BD2593">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3B37B823" w14:textId="77777777" w:rsidR="00566624" w:rsidRPr="006D4CFE" w:rsidRDefault="00566624" w:rsidP="00F410A3">
            <w:pPr>
              <w:pStyle w:val="DefaultText"/>
              <w:tabs>
                <w:tab w:val="left" w:pos="360"/>
                <w:tab w:val="left" w:pos="1080"/>
                <w:tab w:val="left" w:pos="2280"/>
                <w:tab w:val="left" w:pos="4680"/>
                <w:tab w:val="left" w:pos="7080"/>
                <w:tab w:val="left" w:pos="8280"/>
              </w:tabs>
              <w:overflowPunct/>
              <w:ind w:left="360"/>
              <w:jc w:val="both"/>
              <w:rPr>
                <w:rFonts w:ascii="Arial" w:hAnsi="Arial" w:cs="Arial"/>
                <w:sz w:val="20"/>
              </w:rPr>
            </w:pPr>
            <w:r w:rsidRPr="006D4CFE">
              <w:rPr>
                <w:rFonts w:ascii="Arial" w:hAnsi="Arial" w:cs="Arial"/>
                <w:sz w:val="20"/>
              </w:rPr>
              <w:t>Flexibility / Innovativeness</w:t>
            </w:r>
          </w:p>
        </w:tc>
        <w:tc>
          <w:tcPr>
            <w:tcW w:w="2447" w:type="dxa"/>
            <w:tcBorders>
              <w:top w:val="single" w:sz="4" w:space="0" w:color="auto"/>
              <w:left w:val="single" w:sz="4" w:space="0" w:color="auto"/>
              <w:bottom w:val="single" w:sz="4" w:space="0" w:color="auto"/>
              <w:right w:val="single" w:sz="4" w:space="0" w:color="auto"/>
            </w:tcBorders>
            <w:vAlign w:val="bottom"/>
          </w:tcPr>
          <w:p w14:paraId="639FFD84" w14:textId="0CB2AD96" w:rsidR="00566624" w:rsidRPr="006D4CFE" w:rsidRDefault="0039430B"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10</w:t>
            </w:r>
            <w:r w:rsidR="00566624" w:rsidRPr="006D4CFE">
              <w:rPr>
                <w:rFonts w:ascii="Arial" w:hAnsi="Arial" w:cs="Arial"/>
                <w:sz w:val="20"/>
              </w:rPr>
              <w:t>%</w:t>
            </w:r>
          </w:p>
        </w:tc>
      </w:tr>
      <w:tr w:rsidR="00566624" w:rsidRPr="006515DC" w14:paraId="73225F76" w14:textId="77777777" w:rsidTr="00BD2593">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6888D173" w14:textId="77777777" w:rsidR="00566624" w:rsidRPr="006D4CFE" w:rsidRDefault="00566624" w:rsidP="00F410A3">
            <w:pPr>
              <w:pStyle w:val="DefaultText"/>
              <w:tabs>
                <w:tab w:val="left" w:pos="360"/>
                <w:tab w:val="left" w:pos="1080"/>
                <w:tab w:val="left" w:pos="2280"/>
                <w:tab w:val="left" w:pos="4680"/>
                <w:tab w:val="left" w:pos="7080"/>
                <w:tab w:val="left" w:pos="8280"/>
              </w:tabs>
              <w:ind w:left="360"/>
              <w:rPr>
                <w:rFonts w:ascii="Arial" w:hAnsi="Arial" w:cs="Arial"/>
                <w:sz w:val="20"/>
              </w:rPr>
            </w:pPr>
            <w:r w:rsidRPr="006D4CFE">
              <w:rPr>
                <w:rFonts w:ascii="Arial" w:hAnsi="Arial" w:cs="Arial"/>
                <w:sz w:val="20"/>
              </w:rPr>
              <w:t>Accreditations / Qualifications</w:t>
            </w:r>
          </w:p>
        </w:tc>
        <w:tc>
          <w:tcPr>
            <w:tcW w:w="2447" w:type="dxa"/>
            <w:tcBorders>
              <w:top w:val="single" w:sz="4" w:space="0" w:color="auto"/>
              <w:left w:val="single" w:sz="4" w:space="0" w:color="auto"/>
              <w:bottom w:val="single" w:sz="4" w:space="0" w:color="auto"/>
              <w:right w:val="single" w:sz="4" w:space="0" w:color="auto"/>
            </w:tcBorders>
            <w:vAlign w:val="bottom"/>
          </w:tcPr>
          <w:p w14:paraId="63D81173" w14:textId="77777777" w:rsidR="00566624" w:rsidRPr="006D4CFE" w:rsidRDefault="00566624"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6D4CFE">
              <w:rPr>
                <w:rFonts w:ascii="Arial" w:hAnsi="Arial" w:cs="Arial"/>
                <w:sz w:val="20"/>
              </w:rPr>
              <w:t>10%</w:t>
            </w:r>
          </w:p>
        </w:tc>
      </w:tr>
      <w:tr w:rsidR="00566624" w:rsidRPr="006515DC" w14:paraId="6537BC82" w14:textId="77777777" w:rsidTr="00BD2593">
        <w:trPr>
          <w:trHeight w:val="268"/>
        </w:trPr>
        <w:tc>
          <w:tcPr>
            <w:tcW w:w="7903" w:type="dxa"/>
            <w:tcBorders>
              <w:top w:val="single" w:sz="4" w:space="0" w:color="auto"/>
              <w:left w:val="single" w:sz="4" w:space="0" w:color="auto"/>
              <w:bottom w:val="single" w:sz="4" w:space="0" w:color="auto"/>
              <w:right w:val="single" w:sz="4" w:space="0" w:color="auto"/>
            </w:tcBorders>
          </w:tcPr>
          <w:p w14:paraId="410492A5" w14:textId="77777777" w:rsidR="00566624" w:rsidRPr="006515DC" w:rsidRDefault="00566624" w:rsidP="00F410A3">
            <w:pPr>
              <w:pStyle w:val="DefaultText"/>
              <w:tabs>
                <w:tab w:val="left" w:pos="360"/>
                <w:tab w:val="left" w:pos="1080"/>
                <w:tab w:val="left" w:pos="2280"/>
                <w:tab w:val="left" w:pos="4680"/>
                <w:tab w:val="left" w:pos="7080"/>
                <w:tab w:val="left" w:pos="8280"/>
              </w:tabs>
              <w:jc w:val="right"/>
              <w:rPr>
                <w:rFonts w:ascii="Arial" w:hAnsi="Arial" w:cs="Arial"/>
                <w:sz w:val="20"/>
              </w:rPr>
            </w:pPr>
            <w:r w:rsidRPr="006515DC">
              <w:rPr>
                <w:rFonts w:ascii="Arial" w:hAnsi="Arial" w:cs="Arial"/>
                <w:sz w:val="20"/>
              </w:rPr>
              <w:t xml:space="preserve">Total </w:t>
            </w:r>
          </w:p>
        </w:tc>
        <w:tc>
          <w:tcPr>
            <w:tcW w:w="2447" w:type="dxa"/>
            <w:tcBorders>
              <w:top w:val="single" w:sz="4" w:space="0" w:color="auto"/>
              <w:left w:val="single" w:sz="4" w:space="0" w:color="auto"/>
              <w:bottom w:val="single" w:sz="4" w:space="0" w:color="auto"/>
              <w:right w:val="single" w:sz="4" w:space="0" w:color="auto"/>
            </w:tcBorders>
            <w:vAlign w:val="bottom"/>
          </w:tcPr>
          <w:p w14:paraId="677A9875" w14:textId="77777777" w:rsidR="00566624" w:rsidRPr="006515DC" w:rsidRDefault="00566624" w:rsidP="00F410A3">
            <w:pPr>
              <w:pStyle w:val="DefaultText"/>
              <w:tabs>
                <w:tab w:val="left" w:pos="360"/>
                <w:tab w:val="left" w:pos="1080"/>
                <w:tab w:val="left" w:pos="2280"/>
                <w:tab w:val="left" w:pos="4680"/>
                <w:tab w:val="left" w:pos="7080"/>
                <w:tab w:val="left" w:pos="8280"/>
              </w:tabs>
              <w:jc w:val="center"/>
              <w:rPr>
                <w:rFonts w:ascii="Arial" w:hAnsi="Arial" w:cs="Arial"/>
                <w:sz w:val="20"/>
              </w:rPr>
            </w:pPr>
            <w:r w:rsidRPr="006515DC">
              <w:rPr>
                <w:rFonts w:ascii="Arial" w:hAnsi="Arial" w:cs="Arial"/>
                <w:sz w:val="20"/>
              </w:rPr>
              <w:t>100%</w:t>
            </w:r>
          </w:p>
        </w:tc>
      </w:tr>
    </w:tbl>
    <w:p w14:paraId="2647B8AB" w14:textId="77777777" w:rsidR="009C534F" w:rsidRDefault="009C534F" w:rsidP="00322FF7">
      <w:pPr>
        <w:spacing w:after="0"/>
        <w:rPr>
          <w:rFonts w:ascii="Arial" w:hAnsi="Arial" w:cs="Arial"/>
          <w:sz w:val="20"/>
          <w:szCs w:val="20"/>
        </w:rPr>
      </w:pPr>
    </w:p>
    <w:p w14:paraId="2884521D" w14:textId="77777777" w:rsidR="00566624" w:rsidRDefault="00566624" w:rsidP="00322FF7">
      <w:pPr>
        <w:spacing w:after="0"/>
        <w:rPr>
          <w:rFonts w:ascii="Arial" w:hAnsi="Arial" w:cs="Arial"/>
          <w:sz w:val="20"/>
          <w:szCs w:val="20"/>
        </w:rPr>
      </w:pPr>
      <w:r>
        <w:rPr>
          <w:rFonts w:ascii="Arial" w:hAnsi="Arial" w:cs="Arial"/>
          <w:sz w:val="20"/>
          <w:szCs w:val="20"/>
        </w:rPr>
        <w:t xml:space="preserve">For more information on evaluation of responses, please see </w:t>
      </w:r>
      <w:hyperlink w:anchor="_Evaluation" w:history="1">
        <w:r w:rsidRPr="00566624">
          <w:rPr>
            <w:rStyle w:val="Hyperlink"/>
            <w:rFonts w:ascii="Arial" w:hAnsi="Arial" w:cs="Arial"/>
            <w:sz w:val="20"/>
            <w:szCs w:val="20"/>
          </w:rPr>
          <w:t>Section 6 – Evaluation.</w:t>
        </w:r>
      </w:hyperlink>
    </w:p>
    <w:p w14:paraId="774EDBC7" w14:textId="77777777" w:rsidR="00322FF7" w:rsidRDefault="00322FF7" w:rsidP="00322FF7">
      <w:pPr>
        <w:spacing w:after="0"/>
        <w:rPr>
          <w:rFonts w:ascii="Arial" w:hAnsi="Arial" w:cs="Arial"/>
          <w:sz w:val="20"/>
          <w:szCs w:val="20"/>
        </w:rPr>
      </w:pPr>
    </w:p>
    <w:p w14:paraId="275258CE" w14:textId="77777777" w:rsidR="009D028C" w:rsidRDefault="009D028C" w:rsidP="00322FF7">
      <w:pPr>
        <w:spacing w:after="0"/>
        <w:rPr>
          <w:rFonts w:ascii="Arial" w:hAnsi="Arial" w:cs="Arial"/>
          <w:sz w:val="20"/>
          <w:szCs w:val="20"/>
        </w:rPr>
      </w:pPr>
      <w:r>
        <w:rPr>
          <w:rFonts w:ascii="Arial" w:hAnsi="Arial" w:cs="Arial"/>
          <w:sz w:val="20"/>
          <w:szCs w:val="20"/>
        </w:rPr>
        <w:t>Please use the section reference numbering, as this will assist in the evaluation process.</w:t>
      </w:r>
    </w:p>
    <w:p w14:paraId="1D25A5E3" w14:textId="77777777" w:rsidR="009D028C" w:rsidRPr="006515DC" w:rsidRDefault="009D028C" w:rsidP="004A747E">
      <w:pPr>
        <w:spacing w:after="0"/>
        <w:jc w:val="both"/>
        <w:rPr>
          <w:rFonts w:ascii="Arial" w:hAnsi="Arial" w:cs="Arial"/>
          <w:sz w:val="20"/>
          <w:szCs w:val="20"/>
        </w:rPr>
      </w:pPr>
    </w:p>
    <w:p w14:paraId="4859C124" w14:textId="610D9915" w:rsidR="009C534F" w:rsidRPr="006515DC" w:rsidRDefault="009C534F" w:rsidP="004A747E">
      <w:pPr>
        <w:spacing w:after="0" w:line="360" w:lineRule="auto"/>
        <w:jc w:val="both"/>
        <w:rPr>
          <w:rFonts w:ascii="Arial" w:hAnsi="Arial" w:cs="Arial"/>
          <w:sz w:val="20"/>
          <w:szCs w:val="20"/>
        </w:rPr>
      </w:pPr>
      <w:r w:rsidRPr="006515DC">
        <w:rPr>
          <w:rFonts w:ascii="Arial" w:hAnsi="Arial" w:cs="Arial"/>
          <w:sz w:val="20"/>
          <w:szCs w:val="20"/>
        </w:rPr>
        <w:t>All responses should be submitted in an unmarked sealed envelope, stating “</w:t>
      </w:r>
      <w:r w:rsidR="004A747E">
        <w:rPr>
          <w:rFonts w:ascii="Arial" w:hAnsi="Arial" w:cs="Arial"/>
          <w:b/>
          <w:sz w:val="20"/>
          <w:szCs w:val="20"/>
        </w:rPr>
        <w:t>THE</w:t>
      </w:r>
      <w:r w:rsidR="00AE7958">
        <w:rPr>
          <w:rFonts w:ascii="Arial" w:hAnsi="Arial" w:cs="Arial"/>
          <w:b/>
          <w:sz w:val="20"/>
          <w:szCs w:val="20"/>
        </w:rPr>
        <w:t xml:space="preserve"> 2018</w:t>
      </w:r>
      <w:r w:rsidR="004A747E">
        <w:rPr>
          <w:rFonts w:ascii="Arial" w:hAnsi="Arial" w:cs="Arial"/>
          <w:b/>
          <w:sz w:val="20"/>
          <w:szCs w:val="20"/>
        </w:rPr>
        <w:t xml:space="preserve"> INTERNATIONAL BUSINESS</w:t>
      </w:r>
      <w:r w:rsidR="00141EBC">
        <w:rPr>
          <w:rFonts w:ascii="Arial" w:hAnsi="Arial" w:cs="Arial"/>
          <w:b/>
          <w:sz w:val="20"/>
          <w:szCs w:val="20"/>
        </w:rPr>
        <w:t xml:space="preserve"> </w:t>
      </w:r>
      <w:r w:rsidR="00D50767">
        <w:rPr>
          <w:rFonts w:ascii="Arial" w:hAnsi="Arial" w:cs="Arial"/>
          <w:b/>
          <w:sz w:val="20"/>
          <w:szCs w:val="20"/>
        </w:rPr>
        <w:t>FESTIVAL AUDITORIA</w:t>
      </w:r>
      <w:r w:rsidRPr="006515DC">
        <w:rPr>
          <w:rFonts w:ascii="Arial" w:hAnsi="Arial" w:cs="Arial"/>
          <w:sz w:val="20"/>
          <w:szCs w:val="20"/>
        </w:rPr>
        <w:t>” and marked for the attention of</w:t>
      </w:r>
      <w:r w:rsidRPr="00322FF7">
        <w:rPr>
          <w:rFonts w:ascii="Arial" w:hAnsi="Arial" w:cs="Arial"/>
          <w:sz w:val="20"/>
          <w:szCs w:val="20"/>
        </w:rPr>
        <w:t xml:space="preserve">:  </w:t>
      </w:r>
      <w:r w:rsidR="004A747E">
        <w:rPr>
          <w:rFonts w:ascii="Arial" w:hAnsi="Arial" w:cs="Arial"/>
          <w:sz w:val="20"/>
          <w:szCs w:val="20"/>
        </w:rPr>
        <w:t>Zac Roberts</w:t>
      </w:r>
      <w:r w:rsidRPr="00322FF7">
        <w:rPr>
          <w:rFonts w:ascii="Arial" w:hAnsi="Arial" w:cs="Arial"/>
          <w:sz w:val="20"/>
          <w:szCs w:val="20"/>
        </w:rPr>
        <w:t>,</w:t>
      </w:r>
      <w:r w:rsidR="00D50767">
        <w:rPr>
          <w:rFonts w:ascii="Arial" w:hAnsi="Arial" w:cs="Arial"/>
          <w:sz w:val="20"/>
          <w:szCs w:val="20"/>
        </w:rPr>
        <w:t xml:space="preserve"> Procurement</w:t>
      </w:r>
      <w:r w:rsidRPr="006515DC">
        <w:rPr>
          <w:rFonts w:ascii="Arial" w:hAnsi="Arial" w:cs="Arial"/>
          <w:sz w:val="20"/>
          <w:szCs w:val="20"/>
        </w:rPr>
        <w:t>, Liverpool Vision, 10</w:t>
      </w:r>
      <w:r w:rsidRPr="006515DC">
        <w:rPr>
          <w:rFonts w:ascii="Arial" w:hAnsi="Arial" w:cs="Arial"/>
          <w:sz w:val="20"/>
          <w:szCs w:val="20"/>
          <w:vertAlign w:val="superscript"/>
        </w:rPr>
        <w:t>th</w:t>
      </w:r>
      <w:r w:rsidRPr="006515DC">
        <w:rPr>
          <w:rFonts w:ascii="Arial" w:hAnsi="Arial" w:cs="Arial"/>
          <w:sz w:val="20"/>
          <w:szCs w:val="20"/>
        </w:rPr>
        <w:t xml:space="preserve"> Floor, The Capital, 39 Old Hall Street, Liverpool, L3 9PP.</w:t>
      </w:r>
    </w:p>
    <w:p w14:paraId="36536D74" w14:textId="77777777" w:rsidR="009C534F" w:rsidRPr="006515DC" w:rsidRDefault="009C534F" w:rsidP="003D376E">
      <w:pPr>
        <w:rPr>
          <w:rFonts w:ascii="Arial" w:hAnsi="Arial" w:cs="Arial"/>
          <w:b/>
          <w:caps/>
          <w:color w:val="FF0000"/>
          <w:sz w:val="20"/>
          <w:szCs w:val="20"/>
        </w:rPr>
      </w:pPr>
      <w:r w:rsidRPr="006515DC">
        <w:rPr>
          <w:rFonts w:ascii="Arial" w:hAnsi="Arial" w:cs="Arial"/>
          <w:sz w:val="20"/>
          <w:szCs w:val="20"/>
        </w:rPr>
        <w:t>Please provide 2</w:t>
      </w:r>
      <w:r w:rsidRPr="006515DC">
        <w:rPr>
          <w:rFonts w:ascii="Arial" w:hAnsi="Arial" w:cs="Arial"/>
          <w:b/>
          <w:sz w:val="20"/>
          <w:szCs w:val="20"/>
        </w:rPr>
        <w:t xml:space="preserve"> </w:t>
      </w:r>
      <w:r w:rsidR="00322FF7">
        <w:rPr>
          <w:rFonts w:ascii="Arial" w:hAnsi="Arial" w:cs="Arial"/>
          <w:sz w:val="20"/>
          <w:szCs w:val="20"/>
        </w:rPr>
        <w:t>printed r</w:t>
      </w:r>
      <w:r w:rsidRPr="006515DC">
        <w:rPr>
          <w:rFonts w:ascii="Arial" w:hAnsi="Arial" w:cs="Arial"/>
          <w:sz w:val="20"/>
          <w:szCs w:val="20"/>
        </w:rPr>
        <w:t xml:space="preserve">esponses, together with an electronic copy contained on a </w:t>
      </w:r>
      <w:r w:rsidRPr="006515DC">
        <w:rPr>
          <w:rFonts w:ascii="Arial" w:hAnsi="Arial" w:cs="Arial"/>
          <w:b/>
          <w:sz w:val="20"/>
          <w:szCs w:val="20"/>
        </w:rPr>
        <w:t>USB / Memory Device</w:t>
      </w:r>
      <w:r w:rsidRPr="006515DC">
        <w:rPr>
          <w:rFonts w:ascii="Arial" w:hAnsi="Arial" w:cs="Arial"/>
          <w:sz w:val="20"/>
          <w:szCs w:val="20"/>
        </w:rPr>
        <w:t>.</w:t>
      </w:r>
      <w:r w:rsidR="00322FF7">
        <w:rPr>
          <w:rFonts w:ascii="Arial" w:hAnsi="Arial" w:cs="Arial"/>
          <w:sz w:val="20"/>
          <w:szCs w:val="20"/>
        </w:rPr>
        <w:t xml:space="preserve"> This will ensure integrity of the process and allow fair, equal and transparent treatment of responses.</w:t>
      </w:r>
    </w:p>
    <w:p w14:paraId="399AB9C8" w14:textId="77777777" w:rsidR="009C534F" w:rsidRPr="006515DC" w:rsidRDefault="009C534F" w:rsidP="003D376E">
      <w:pPr>
        <w:rPr>
          <w:rFonts w:ascii="Arial" w:hAnsi="Arial" w:cs="Arial"/>
          <w:sz w:val="20"/>
          <w:szCs w:val="20"/>
        </w:rPr>
      </w:pPr>
      <w:r w:rsidRPr="006515DC">
        <w:rPr>
          <w:rFonts w:ascii="Arial" w:hAnsi="Arial" w:cs="Arial"/>
          <w:sz w:val="20"/>
          <w:szCs w:val="20"/>
        </w:rPr>
        <w:t xml:space="preserve">LV appreciate the environmental impact and request therefore that where practical duplex printing on environmentally friendly paper is utilised and that additional materials not directly related are </w:t>
      </w:r>
      <w:r w:rsidRPr="006515DC">
        <w:rPr>
          <w:rFonts w:ascii="Arial" w:hAnsi="Arial" w:cs="Arial"/>
          <w:b/>
          <w:sz w:val="20"/>
          <w:szCs w:val="20"/>
        </w:rPr>
        <w:t>not</w:t>
      </w:r>
      <w:r w:rsidRPr="006515DC">
        <w:rPr>
          <w:rFonts w:ascii="Arial" w:hAnsi="Arial" w:cs="Arial"/>
          <w:sz w:val="20"/>
          <w:szCs w:val="20"/>
        </w:rPr>
        <w:t xml:space="preserve"> included.</w:t>
      </w:r>
    </w:p>
    <w:p w14:paraId="7FD601CC" w14:textId="77777777" w:rsidR="009C534F" w:rsidRPr="006515DC" w:rsidRDefault="009C534F" w:rsidP="003D376E">
      <w:pPr>
        <w:rPr>
          <w:rFonts w:ascii="Arial" w:hAnsi="Arial" w:cs="Arial"/>
          <w:sz w:val="20"/>
          <w:szCs w:val="20"/>
        </w:rPr>
      </w:pPr>
      <w:r w:rsidRPr="006515DC">
        <w:rPr>
          <w:rFonts w:ascii="Arial" w:hAnsi="Arial" w:cs="Arial"/>
          <w:sz w:val="20"/>
          <w:szCs w:val="20"/>
        </w:rPr>
        <w:t>Certain documentary requirements that are indicated by a</w:t>
      </w:r>
      <w:r w:rsidRPr="006515DC">
        <w:rPr>
          <w:rFonts w:ascii="Arial" w:hAnsi="Arial" w:cs="Arial"/>
          <w:noProof/>
          <w:sz w:val="20"/>
          <w:szCs w:val="20"/>
          <w:lang w:eastAsia="en-GB"/>
        </w:rPr>
        <w:drawing>
          <wp:inline distT="0" distB="0" distL="0" distR="0" wp14:anchorId="6AC70C60" wp14:editId="7132A05B">
            <wp:extent cx="167640" cy="19878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rPr>
        <w:t>symbol need only be submitted in electronic format.</w:t>
      </w:r>
    </w:p>
    <w:p w14:paraId="500FEEA3" w14:textId="77777777" w:rsidR="009C534F" w:rsidRPr="006515DC" w:rsidRDefault="009C534F" w:rsidP="003D376E">
      <w:pPr>
        <w:rPr>
          <w:rFonts w:ascii="Arial" w:hAnsi="Arial" w:cs="Arial"/>
          <w:sz w:val="20"/>
          <w:szCs w:val="20"/>
        </w:rPr>
      </w:pPr>
      <w:r w:rsidRPr="006515DC">
        <w:rPr>
          <w:rFonts w:ascii="Arial" w:hAnsi="Arial" w:cs="Arial"/>
          <w:sz w:val="20"/>
          <w:szCs w:val="20"/>
        </w:rPr>
        <w:t>If delivering by hand, please be advised that because of a barrier system in a shared building, you will need to ask reception in the Capital Building to phone Liverpool Vision (0151) 600 2900 that your submission has arrived for collection.</w:t>
      </w:r>
    </w:p>
    <w:p w14:paraId="0E42C30D" w14:textId="77777777" w:rsidR="008A243B" w:rsidRDefault="009C534F" w:rsidP="003D376E">
      <w:pPr>
        <w:rPr>
          <w:rFonts w:ascii="Arial" w:hAnsi="Arial" w:cs="Arial"/>
          <w:sz w:val="20"/>
          <w:szCs w:val="20"/>
        </w:rPr>
      </w:pPr>
      <w:r w:rsidRPr="006515DC">
        <w:rPr>
          <w:rFonts w:ascii="Arial" w:hAnsi="Arial" w:cs="Arial"/>
          <w:sz w:val="20"/>
          <w:szCs w:val="20"/>
        </w:rPr>
        <w:t xml:space="preserve">Envelopes must </w:t>
      </w:r>
      <w:r w:rsidRPr="006515DC">
        <w:rPr>
          <w:rFonts w:ascii="Arial" w:hAnsi="Arial" w:cs="Arial"/>
          <w:b/>
          <w:sz w:val="20"/>
          <w:szCs w:val="20"/>
        </w:rPr>
        <w:t>not</w:t>
      </w:r>
      <w:r w:rsidRPr="006515DC">
        <w:rPr>
          <w:rFonts w:ascii="Arial" w:hAnsi="Arial" w:cs="Arial"/>
          <w:sz w:val="20"/>
          <w:szCs w:val="20"/>
        </w:rPr>
        <w:t xml:space="preserve"> indicate the</w:t>
      </w:r>
      <w:r w:rsidR="00CB5F1C">
        <w:rPr>
          <w:rFonts w:ascii="Arial" w:hAnsi="Arial" w:cs="Arial"/>
          <w:sz w:val="20"/>
          <w:szCs w:val="20"/>
        </w:rPr>
        <w:t xml:space="preserve"> identity of your organisation.</w:t>
      </w:r>
    </w:p>
    <w:p w14:paraId="3241896A" w14:textId="77777777" w:rsidR="00CB5F1C" w:rsidRPr="006515DC" w:rsidRDefault="00CB5F1C" w:rsidP="003D376E">
      <w:pPr>
        <w:rPr>
          <w:rFonts w:ascii="Arial" w:hAnsi="Arial" w:cs="Arial"/>
          <w:sz w:val="20"/>
          <w:szCs w:val="20"/>
        </w:rPr>
      </w:pPr>
    </w:p>
    <w:p w14:paraId="17416A1F" w14:textId="77777777" w:rsidR="008A243B" w:rsidRDefault="008A243B" w:rsidP="003D376E">
      <w:pPr>
        <w:rPr>
          <w:rFonts w:ascii="Arial" w:hAnsi="Arial" w:cs="Arial"/>
          <w:sz w:val="20"/>
          <w:szCs w:val="20"/>
        </w:rPr>
      </w:pPr>
      <w:r w:rsidRPr="006515DC">
        <w:rPr>
          <w:rFonts w:ascii="Arial" w:hAnsi="Arial" w:cs="Arial"/>
          <w:sz w:val="20"/>
          <w:szCs w:val="20"/>
        </w:rPr>
        <w:t xml:space="preserve">There is an opportunity to ask LV for further information to assist you in the preparation of your responses during the Items for Clarification period. If you have an Item for Clarification, please e-mail </w:t>
      </w:r>
      <w:r w:rsidR="004A747E">
        <w:rPr>
          <w:rFonts w:ascii="Arial" w:hAnsi="Arial" w:cs="Arial"/>
          <w:sz w:val="20"/>
          <w:szCs w:val="20"/>
        </w:rPr>
        <w:t>Zac Roberts</w:t>
      </w:r>
      <w:r w:rsidRPr="006515DC">
        <w:rPr>
          <w:rFonts w:ascii="Arial" w:hAnsi="Arial" w:cs="Arial"/>
          <w:sz w:val="20"/>
          <w:szCs w:val="20"/>
        </w:rPr>
        <w:t xml:space="preserve"> </w:t>
      </w:r>
      <w:r w:rsidR="00322FF7">
        <w:rPr>
          <w:rFonts w:ascii="Arial" w:hAnsi="Arial" w:cs="Arial"/>
          <w:sz w:val="20"/>
          <w:szCs w:val="20"/>
        </w:rPr>
        <w:t>(</w:t>
      </w:r>
      <w:r w:rsidR="004A747E">
        <w:rPr>
          <w:rFonts w:ascii="Arial" w:hAnsi="Arial" w:cs="Arial"/>
          <w:b/>
          <w:sz w:val="20"/>
          <w:szCs w:val="20"/>
        </w:rPr>
        <w:t>zroberts</w:t>
      </w:r>
      <w:r w:rsidRPr="006515DC">
        <w:rPr>
          <w:rFonts w:ascii="Arial" w:hAnsi="Arial" w:cs="Arial"/>
          <w:b/>
          <w:sz w:val="20"/>
          <w:szCs w:val="20"/>
        </w:rPr>
        <w:t>@liverpoolvision.co.uk</w:t>
      </w:r>
      <w:r w:rsidRPr="006515DC">
        <w:rPr>
          <w:rFonts w:ascii="Arial" w:hAnsi="Arial" w:cs="Arial"/>
          <w:sz w:val="20"/>
          <w:szCs w:val="20"/>
        </w:rPr>
        <w:t xml:space="preserve">) during the opportunity period. Please note that responses to these Items for Clarification from LV may be posted on the LV website rather than a response via e-mail. It is your responsibility to make regular checks of the LV website for updates on these.  </w:t>
      </w:r>
    </w:p>
    <w:p w14:paraId="4390ED18" w14:textId="77777777" w:rsidR="00322FF7" w:rsidRPr="006515DC" w:rsidRDefault="00322FF7" w:rsidP="003D376E">
      <w:pPr>
        <w:rPr>
          <w:rFonts w:ascii="Arial" w:hAnsi="Arial" w:cs="Arial"/>
          <w:sz w:val="20"/>
          <w:szCs w:val="20"/>
        </w:rPr>
      </w:pPr>
      <w:r>
        <w:rPr>
          <w:rFonts w:ascii="Arial" w:hAnsi="Arial" w:cs="Arial"/>
          <w:sz w:val="20"/>
          <w:szCs w:val="20"/>
        </w:rPr>
        <w:t>Please do not contact any other members of Liverpool vision during the tender process.</w:t>
      </w:r>
    </w:p>
    <w:p w14:paraId="29E496A6" w14:textId="77777777" w:rsidR="009C534F" w:rsidRPr="006515DC" w:rsidRDefault="009C534F" w:rsidP="003D376E">
      <w:pPr>
        <w:rPr>
          <w:rFonts w:ascii="Arial" w:hAnsi="Arial" w:cs="Arial"/>
          <w:sz w:val="20"/>
          <w:szCs w:val="20"/>
        </w:rPr>
      </w:pPr>
      <w:r w:rsidRPr="006515DC">
        <w:rPr>
          <w:rFonts w:ascii="Arial" w:hAnsi="Arial" w:cs="Arial"/>
          <w:sz w:val="20"/>
          <w:szCs w:val="20"/>
        </w:rPr>
        <w:br w:type="page"/>
      </w:r>
    </w:p>
    <w:p w14:paraId="41742B7B" w14:textId="77777777" w:rsidR="00AD0D5D" w:rsidRPr="006515DC" w:rsidRDefault="00AD0D5D" w:rsidP="00126D33">
      <w:pPr>
        <w:pStyle w:val="AmionBodyText"/>
      </w:pPr>
    </w:p>
    <w:p w14:paraId="20B4EAF9" w14:textId="77777777" w:rsidR="000B3839" w:rsidRPr="00640D66" w:rsidRDefault="000B3839" w:rsidP="00760582">
      <w:pPr>
        <w:rPr>
          <w:rFonts w:ascii="Arial" w:hAnsi="Arial" w:cs="Arial"/>
          <w:i/>
          <w:sz w:val="20"/>
          <w:szCs w:val="20"/>
        </w:rPr>
      </w:pPr>
      <w:r w:rsidRPr="00640D66">
        <w:rPr>
          <w:rFonts w:ascii="Arial" w:hAnsi="Arial" w:cs="Arial"/>
          <w:i/>
          <w:sz w:val="20"/>
          <w:szCs w:val="20"/>
        </w:rPr>
        <w:t>5.1.1</w:t>
      </w:r>
      <w:r w:rsidRPr="00640D66">
        <w:rPr>
          <w:rFonts w:ascii="Arial" w:hAnsi="Arial" w:cs="Arial"/>
          <w:i/>
          <w:sz w:val="20"/>
          <w:szCs w:val="20"/>
        </w:rPr>
        <w:tab/>
        <w:t>Lots</w:t>
      </w:r>
    </w:p>
    <w:p w14:paraId="57A70B67" w14:textId="308414F4" w:rsidR="00F93BEB" w:rsidRPr="00640D66" w:rsidRDefault="00141EBC" w:rsidP="00126D33">
      <w:pPr>
        <w:pStyle w:val="AmionBodyText"/>
        <w:rPr>
          <w:rFonts w:ascii="Arial" w:hAnsi="Arial" w:cs="Arial"/>
          <w:sz w:val="20"/>
          <w:szCs w:val="20"/>
        </w:rPr>
      </w:pPr>
      <w:r w:rsidRPr="00640D66">
        <w:rPr>
          <w:rFonts w:ascii="Arial" w:hAnsi="Arial" w:cs="Arial"/>
          <w:sz w:val="20"/>
          <w:szCs w:val="20"/>
        </w:rPr>
        <w:t>Not applicable</w:t>
      </w:r>
    </w:p>
    <w:p w14:paraId="01BEDA8C" w14:textId="6BE331EB" w:rsidR="00760582" w:rsidRPr="00640D66" w:rsidRDefault="00760582" w:rsidP="00022776">
      <w:pPr>
        <w:pStyle w:val="AmionBodyText"/>
        <w:ind w:left="0"/>
        <w:rPr>
          <w:rFonts w:ascii="Arial" w:hAnsi="Arial" w:cs="Arial"/>
          <w:color w:val="FF0000"/>
          <w:sz w:val="20"/>
          <w:szCs w:val="20"/>
        </w:rPr>
      </w:pPr>
    </w:p>
    <w:p w14:paraId="11D2F013" w14:textId="77777777" w:rsidR="00F93BEB" w:rsidRPr="00640D66" w:rsidRDefault="008136FC" w:rsidP="00760582">
      <w:pPr>
        <w:rPr>
          <w:rFonts w:ascii="Arial" w:hAnsi="Arial" w:cs="Arial"/>
          <w:i/>
          <w:sz w:val="20"/>
          <w:szCs w:val="20"/>
        </w:rPr>
      </w:pPr>
      <w:r w:rsidRPr="00640D66">
        <w:rPr>
          <w:rFonts w:ascii="Arial" w:hAnsi="Arial" w:cs="Arial"/>
          <w:i/>
          <w:sz w:val="20"/>
          <w:szCs w:val="20"/>
        </w:rPr>
        <w:t>5</w:t>
      </w:r>
      <w:r w:rsidR="00F93BEB" w:rsidRPr="00640D66">
        <w:rPr>
          <w:rFonts w:ascii="Arial" w:hAnsi="Arial" w:cs="Arial"/>
          <w:i/>
          <w:sz w:val="20"/>
          <w:szCs w:val="20"/>
        </w:rPr>
        <w:t>.</w:t>
      </w:r>
      <w:r w:rsidR="00073F35" w:rsidRPr="00640D66">
        <w:rPr>
          <w:rFonts w:ascii="Arial" w:hAnsi="Arial" w:cs="Arial"/>
          <w:i/>
          <w:sz w:val="20"/>
          <w:szCs w:val="20"/>
        </w:rPr>
        <w:t>1.2</w:t>
      </w:r>
      <w:r w:rsidR="00F93BEB" w:rsidRPr="00640D66">
        <w:rPr>
          <w:rFonts w:ascii="Arial" w:hAnsi="Arial" w:cs="Arial"/>
          <w:i/>
          <w:sz w:val="20"/>
          <w:szCs w:val="20"/>
        </w:rPr>
        <w:t xml:space="preserve"> </w:t>
      </w:r>
      <w:r w:rsidR="00231BEF" w:rsidRPr="00640D66">
        <w:rPr>
          <w:rFonts w:ascii="Arial" w:hAnsi="Arial" w:cs="Arial"/>
          <w:i/>
          <w:sz w:val="20"/>
          <w:szCs w:val="20"/>
        </w:rPr>
        <w:tab/>
      </w:r>
      <w:r w:rsidR="00F93BEB" w:rsidRPr="00640D66">
        <w:rPr>
          <w:rFonts w:ascii="Arial" w:hAnsi="Arial" w:cs="Arial"/>
          <w:i/>
          <w:sz w:val="20"/>
          <w:szCs w:val="20"/>
        </w:rPr>
        <w:t>Executive Summary</w:t>
      </w:r>
    </w:p>
    <w:p w14:paraId="157D1029" w14:textId="594F3F63" w:rsidR="00760582" w:rsidRPr="00640D66" w:rsidRDefault="00F93BEB" w:rsidP="00640D66">
      <w:pPr>
        <w:pStyle w:val="AmionBodyText"/>
        <w:rPr>
          <w:rFonts w:ascii="Arial" w:hAnsi="Arial" w:cs="Arial"/>
          <w:sz w:val="20"/>
          <w:szCs w:val="20"/>
        </w:rPr>
      </w:pPr>
      <w:r w:rsidRPr="00640D66">
        <w:rPr>
          <w:rFonts w:ascii="Arial" w:hAnsi="Arial" w:cs="Arial"/>
          <w:sz w:val="20"/>
          <w:szCs w:val="20"/>
        </w:rPr>
        <w:t>Please provide an Exec</w:t>
      </w:r>
      <w:r w:rsidR="00640D66" w:rsidRPr="00640D66">
        <w:rPr>
          <w:rFonts w:ascii="Arial" w:hAnsi="Arial" w:cs="Arial"/>
          <w:sz w:val="20"/>
          <w:szCs w:val="20"/>
        </w:rPr>
        <w:t>utive Summary of your response.</w:t>
      </w:r>
    </w:p>
    <w:p w14:paraId="503F8F7D" w14:textId="77777777" w:rsidR="00640D66" w:rsidRPr="00640D66" w:rsidRDefault="00640D66" w:rsidP="00640D66">
      <w:pPr>
        <w:pStyle w:val="AmionBodyText"/>
        <w:rPr>
          <w:rFonts w:ascii="Arial" w:hAnsi="Arial" w:cs="Arial"/>
          <w:sz w:val="20"/>
          <w:szCs w:val="20"/>
        </w:rPr>
      </w:pPr>
    </w:p>
    <w:p w14:paraId="79E1B6D4" w14:textId="1C58757B" w:rsidR="00F93BEB" w:rsidRPr="00640D66" w:rsidRDefault="00F93BEB" w:rsidP="009510DC">
      <w:pPr>
        <w:pStyle w:val="ListParagraph"/>
        <w:numPr>
          <w:ilvl w:val="2"/>
          <w:numId w:val="9"/>
        </w:numPr>
        <w:rPr>
          <w:rFonts w:ascii="Arial" w:hAnsi="Arial" w:cs="Arial"/>
          <w:i/>
          <w:sz w:val="20"/>
          <w:szCs w:val="20"/>
        </w:rPr>
      </w:pPr>
      <w:r w:rsidRPr="00640D66">
        <w:rPr>
          <w:rFonts w:ascii="Arial" w:hAnsi="Arial" w:cs="Arial"/>
          <w:i/>
          <w:sz w:val="20"/>
          <w:szCs w:val="20"/>
        </w:rPr>
        <w:t>Evaluation Questions:</w:t>
      </w:r>
    </w:p>
    <w:p w14:paraId="5041FB05" w14:textId="5016DDE9" w:rsidR="009510DC" w:rsidRPr="00640D66" w:rsidRDefault="00BD2593" w:rsidP="00640D66">
      <w:pPr>
        <w:pStyle w:val="AmionBodyText"/>
        <w:ind w:left="600"/>
        <w:rPr>
          <w:rFonts w:ascii="Arial" w:hAnsi="Arial" w:cs="Arial"/>
          <w:sz w:val="20"/>
          <w:szCs w:val="20"/>
        </w:rPr>
      </w:pPr>
      <w:r>
        <w:rPr>
          <w:rFonts w:ascii="Arial" w:hAnsi="Arial" w:cs="Arial"/>
          <w:sz w:val="20"/>
          <w:szCs w:val="20"/>
        </w:rPr>
        <w:t>Below</w:t>
      </w:r>
      <w:r w:rsidR="009510DC" w:rsidRPr="00640D66">
        <w:rPr>
          <w:rFonts w:ascii="Arial" w:hAnsi="Arial" w:cs="Arial"/>
          <w:sz w:val="20"/>
          <w:szCs w:val="20"/>
        </w:rPr>
        <w:t>, a list of evaluation questions is included within each</w:t>
      </w:r>
      <w:r>
        <w:rPr>
          <w:rFonts w:ascii="Arial" w:hAnsi="Arial" w:cs="Arial"/>
          <w:sz w:val="20"/>
          <w:szCs w:val="20"/>
        </w:rPr>
        <w:t xml:space="preserve"> of the</w:t>
      </w:r>
      <w:r w:rsidR="009510DC" w:rsidRPr="00640D66">
        <w:rPr>
          <w:rFonts w:ascii="Arial" w:hAnsi="Arial" w:cs="Arial"/>
          <w:sz w:val="20"/>
          <w:szCs w:val="20"/>
        </w:rPr>
        <w:t xml:space="preserve"> evaluation criteria</w:t>
      </w:r>
      <w:r>
        <w:rPr>
          <w:rFonts w:ascii="Arial" w:hAnsi="Arial" w:cs="Arial"/>
          <w:sz w:val="20"/>
          <w:szCs w:val="20"/>
        </w:rPr>
        <w:t xml:space="preserve"> mentioned. W</w:t>
      </w:r>
      <w:r w:rsidR="009510DC" w:rsidRPr="00640D66">
        <w:rPr>
          <w:rFonts w:ascii="Arial" w:hAnsi="Arial" w:cs="Arial"/>
          <w:sz w:val="20"/>
          <w:szCs w:val="20"/>
        </w:rPr>
        <w:t xml:space="preserve">e request that your submission specifically responds to these questions in order to give your organization the optimum chance to secure the highest score.   </w:t>
      </w:r>
    </w:p>
    <w:p w14:paraId="589F9B7F" w14:textId="04FF6E6C" w:rsidR="004E0B42" w:rsidRPr="00640D66" w:rsidRDefault="00924484" w:rsidP="00AE1613">
      <w:pPr>
        <w:pStyle w:val="AmionBodyText"/>
        <w:numPr>
          <w:ilvl w:val="3"/>
          <w:numId w:val="9"/>
        </w:numPr>
        <w:rPr>
          <w:rFonts w:ascii="Arial" w:hAnsi="Arial" w:cs="Arial"/>
          <w:b/>
          <w:i/>
          <w:sz w:val="20"/>
          <w:szCs w:val="20"/>
        </w:rPr>
      </w:pPr>
      <w:r w:rsidRPr="00640D66">
        <w:rPr>
          <w:rFonts w:ascii="Arial" w:hAnsi="Arial" w:cs="Arial"/>
          <w:b/>
          <w:i/>
          <w:sz w:val="20"/>
          <w:szCs w:val="20"/>
        </w:rPr>
        <w:t>Value for Money</w:t>
      </w:r>
      <w:r w:rsidR="009510DC" w:rsidRPr="00640D66">
        <w:rPr>
          <w:rFonts w:ascii="Arial" w:hAnsi="Arial" w:cs="Arial"/>
          <w:b/>
          <w:i/>
          <w:sz w:val="20"/>
          <w:szCs w:val="20"/>
        </w:rPr>
        <w:t xml:space="preserve"> </w:t>
      </w:r>
    </w:p>
    <w:p w14:paraId="1E602764" w14:textId="5A1007B2" w:rsidR="004E0B42" w:rsidRPr="00640D66" w:rsidRDefault="00821C08" w:rsidP="00821C08">
      <w:pPr>
        <w:pStyle w:val="ListParagraph"/>
        <w:keepNext/>
        <w:keepLines/>
        <w:numPr>
          <w:ilvl w:val="0"/>
          <w:numId w:val="14"/>
        </w:numPr>
        <w:spacing w:after="0" w:line="240" w:lineRule="auto"/>
        <w:contextualSpacing/>
        <w:textboxTightWrap w:val="lastLineOnly"/>
        <w:rPr>
          <w:rFonts w:ascii="Arial" w:hAnsi="Arial" w:cs="Arial"/>
          <w:sz w:val="20"/>
          <w:szCs w:val="20"/>
        </w:rPr>
      </w:pPr>
      <w:r w:rsidRPr="00640D66">
        <w:rPr>
          <w:rFonts w:ascii="Arial" w:hAnsi="Arial" w:cs="Arial"/>
          <w:sz w:val="20"/>
          <w:szCs w:val="20"/>
        </w:rPr>
        <w:t>Please provide a full breakdown of proposed costs to deliver the specification described, including but not limited to:</w:t>
      </w:r>
    </w:p>
    <w:p w14:paraId="647D6594" w14:textId="77777777" w:rsidR="002F7B1B" w:rsidRPr="00640D66" w:rsidRDefault="002F7B1B" w:rsidP="002F7B1B">
      <w:pPr>
        <w:keepNext/>
        <w:keepLines/>
        <w:spacing w:after="0" w:line="240" w:lineRule="auto"/>
        <w:contextualSpacing/>
        <w:textboxTightWrap w:val="lastLineOnly"/>
        <w:rPr>
          <w:rFonts w:ascii="Arial" w:hAnsi="Arial" w:cs="Arial"/>
          <w:sz w:val="20"/>
          <w:szCs w:val="20"/>
        </w:rPr>
      </w:pPr>
    </w:p>
    <w:p w14:paraId="69D3DE06" w14:textId="77777777" w:rsidR="004E0B42" w:rsidRPr="00640D66" w:rsidRDefault="004E0B42" w:rsidP="004E0B42">
      <w:pPr>
        <w:pStyle w:val="ListParagraph"/>
        <w:keepNext/>
        <w:keepLines/>
        <w:numPr>
          <w:ilvl w:val="3"/>
          <w:numId w:val="6"/>
        </w:numPr>
        <w:spacing w:after="0" w:line="240" w:lineRule="auto"/>
        <w:contextualSpacing/>
        <w:textboxTightWrap w:val="lastLineOnly"/>
        <w:rPr>
          <w:rFonts w:ascii="Arial" w:hAnsi="Arial" w:cs="Arial"/>
          <w:sz w:val="20"/>
          <w:szCs w:val="20"/>
        </w:rPr>
      </w:pPr>
      <w:r w:rsidRPr="00640D66">
        <w:rPr>
          <w:rFonts w:ascii="Arial" w:hAnsi="Arial" w:cs="Arial"/>
          <w:sz w:val="20"/>
          <w:szCs w:val="20"/>
        </w:rPr>
        <w:t>Bill of materials</w:t>
      </w:r>
    </w:p>
    <w:p w14:paraId="7FF97CF1" w14:textId="6BB894C0" w:rsidR="004E0B42" w:rsidRPr="00640D66" w:rsidRDefault="004E0B42" w:rsidP="004E0B42">
      <w:pPr>
        <w:pStyle w:val="ListParagraph"/>
        <w:keepNext/>
        <w:keepLines/>
        <w:numPr>
          <w:ilvl w:val="3"/>
          <w:numId w:val="6"/>
        </w:numPr>
        <w:spacing w:after="0" w:line="240" w:lineRule="auto"/>
        <w:contextualSpacing/>
        <w:textboxTightWrap w:val="lastLineOnly"/>
        <w:rPr>
          <w:rFonts w:ascii="Arial" w:hAnsi="Arial" w:cs="Arial"/>
          <w:sz w:val="20"/>
          <w:szCs w:val="20"/>
        </w:rPr>
      </w:pPr>
      <w:r w:rsidRPr="00640D66">
        <w:rPr>
          <w:rFonts w:ascii="Arial" w:hAnsi="Arial" w:cs="Arial"/>
          <w:sz w:val="20"/>
          <w:szCs w:val="20"/>
        </w:rPr>
        <w:t>Installation requirements (</w:t>
      </w:r>
      <w:proofErr w:type="spellStart"/>
      <w:r w:rsidRPr="00640D66">
        <w:rPr>
          <w:rFonts w:ascii="Arial" w:hAnsi="Arial" w:cs="Arial"/>
          <w:sz w:val="20"/>
          <w:szCs w:val="20"/>
        </w:rPr>
        <w:t>inc.</w:t>
      </w:r>
      <w:proofErr w:type="spellEnd"/>
      <w:r w:rsidRPr="00640D66">
        <w:rPr>
          <w:rFonts w:ascii="Arial" w:hAnsi="Arial" w:cs="Arial"/>
          <w:sz w:val="20"/>
          <w:szCs w:val="20"/>
        </w:rPr>
        <w:t xml:space="preserve"> scaffolding, fork lifts</w:t>
      </w:r>
      <w:r w:rsidR="0039430B">
        <w:rPr>
          <w:rFonts w:ascii="Arial" w:hAnsi="Arial" w:cs="Arial"/>
          <w:sz w:val="20"/>
          <w:szCs w:val="20"/>
        </w:rPr>
        <w:t>, cranes</w:t>
      </w:r>
      <w:r w:rsidRPr="00640D66">
        <w:rPr>
          <w:rFonts w:ascii="Arial" w:hAnsi="Arial" w:cs="Arial"/>
          <w:sz w:val="20"/>
          <w:szCs w:val="20"/>
        </w:rPr>
        <w:t xml:space="preserve"> etc.)</w:t>
      </w:r>
    </w:p>
    <w:p w14:paraId="213B37EB" w14:textId="77777777" w:rsidR="004E0B42" w:rsidRPr="00640D66" w:rsidRDefault="004E0B42" w:rsidP="004E0B42">
      <w:pPr>
        <w:pStyle w:val="ListParagraph"/>
        <w:keepNext/>
        <w:keepLines/>
        <w:numPr>
          <w:ilvl w:val="3"/>
          <w:numId w:val="6"/>
        </w:numPr>
        <w:spacing w:after="0" w:line="240" w:lineRule="auto"/>
        <w:contextualSpacing/>
        <w:textboxTightWrap w:val="lastLineOnly"/>
        <w:rPr>
          <w:rFonts w:ascii="Arial" w:hAnsi="Arial" w:cs="Arial"/>
          <w:sz w:val="20"/>
          <w:szCs w:val="20"/>
        </w:rPr>
      </w:pPr>
      <w:r w:rsidRPr="00640D66">
        <w:rPr>
          <w:rFonts w:ascii="Arial" w:hAnsi="Arial" w:cs="Arial"/>
          <w:sz w:val="20"/>
          <w:szCs w:val="20"/>
        </w:rPr>
        <w:t>Dismantling requirements</w:t>
      </w:r>
    </w:p>
    <w:p w14:paraId="77DCEA57" w14:textId="77777777" w:rsidR="004E0B42" w:rsidRPr="00640D66" w:rsidRDefault="004E0B42" w:rsidP="004E0B42">
      <w:pPr>
        <w:pStyle w:val="ListParagraph"/>
        <w:keepNext/>
        <w:keepLines/>
        <w:numPr>
          <w:ilvl w:val="3"/>
          <w:numId w:val="6"/>
        </w:numPr>
        <w:spacing w:after="0" w:line="240" w:lineRule="auto"/>
        <w:contextualSpacing/>
        <w:textboxTightWrap w:val="lastLineOnly"/>
        <w:rPr>
          <w:rFonts w:ascii="Arial" w:hAnsi="Arial" w:cs="Arial"/>
          <w:sz w:val="20"/>
          <w:szCs w:val="20"/>
        </w:rPr>
      </w:pPr>
      <w:r w:rsidRPr="00640D66">
        <w:rPr>
          <w:rFonts w:ascii="Arial" w:hAnsi="Arial" w:cs="Arial"/>
          <w:sz w:val="20"/>
          <w:szCs w:val="20"/>
        </w:rPr>
        <w:t>Transport requirement</w:t>
      </w:r>
    </w:p>
    <w:p w14:paraId="7116FFBE" w14:textId="77777777" w:rsidR="004E0B42" w:rsidRPr="00640D66" w:rsidRDefault="004E0B42" w:rsidP="004E0B42">
      <w:pPr>
        <w:pStyle w:val="ListParagraph"/>
        <w:keepNext/>
        <w:keepLines/>
        <w:numPr>
          <w:ilvl w:val="3"/>
          <w:numId w:val="6"/>
        </w:numPr>
        <w:spacing w:after="0" w:line="240" w:lineRule="auto"/>
        <w:contextualSpacing/>
        <w:textboxTightWrap w:val="lastLineOnly"/>
        <w:rPr>
          <w:rFonts w:ascii="Arial" w:hAnsi="Arial" w:cs="Arial"/>
          <w:sz w:val="20"/>
          <w:szCs w:val="20"/>
        </w:rPr>
      </w:pPr>
      <w:r w:rsidRPr="00640D66">
        <w:rPr>
          <w:rFonts w:ascii="Arial" w:hAnsi="Arial" w:cs="Arial"/>
          <w:sz w:val="20"/>
          <w:szCs w:val="20"/>
        </w:rPr>
        <w:t>Labour for build, installation, maintenance and de-rig</w:t>
      </w:r>
    </w:p>
    <w:p w14:paraId="1A5E0AD8" w14:textId="77777777" w:rsidR="004E0B42" w:rsidRPr="00640D66" w:rsidRDefault="004E0B42" w:rsidP="004E0B42">
      <w:pPr>
        <w:pStyle w:val="ListParagraph"/>
        <w:keepNext/>
        <w:keepLines/>
        <w:numPr>
          <w:ilvl w:val="3"/>
          <w:numId w:val="6"/>
        </w:numPr>
        <w:spacing w:after="0" w:line="240" w:lineRule="auto"/>
        <w:contextualSpacing/>
        <w:textboxTightWrap w:val="lastLineOnly"/>
        <w:rPr>
          <w:rFonts w:ascii="Arial" w:hAnsi="Arial" w:cs="Arial"/>
          <w:sz w:val="20"/>
          <w:szCs w:val="20"/>
        </w:rPr>
      </w:pPr>
      <w:r w:rsidRPr="00640D66">
        <w:rPr>
          <w:rFonts w:ascii="Arial" w:hAnsi="Arial" w:cs="Arial"/>
          <w:sz w:val="20"/>
          <w:szCs w:val="20"/>
        </w:rPr>
        <w:t>Project management</w:t>
      </w:r>
    </w:p>
    <w:p w14:paraId="24D2CCD3" w14:textId="77777777" w:rsidR="004E0B42" w:rsidRPr="00640D66" w:rsidRDefault="004E0B42" w:rsidP="004E0B42">
      <w:pPr>
        <w:pStyle w:val="ListParagraph"/>
        <w:keepNext/>
        <w:keepLines/>
        <w:numPr>
          <w:ilvl w:val="3"/>
          <w:numId w:val="6"/>
        </w:numPr>
        <w:spacing w:after="0" w:line="240" w:lineRule="auto"/>
        <w:contextualSpacing/>
        <w:textboxTightWrap w:val="lastLineOnly"/>
        <w:rPr>
          <w:rFonts w:ascii="Arial" w:hAnsi="Arial" w:cs="Arial"/>
          <w:sz w:val="20"/>
          <w:szCs w:val="20"/>
        </w:rPr>
      </w:pPr>
      <w:r w:rsidRPr="00640D66">
        <w:rPr>
          <w:rFonts w:ascii="Arial" w:hAnsi="Arial" w:cs="Arial"/>
          <w:sz w:val="20"/>
          <w:szCs w:val="20"/>
        </w:rPr>
        <w:t>Waste removal</w:t>
      </w:r>
    </w:p>
    <w:p w14:paraId="460871A6" w14:textId="77777777" w:rsidR="004E0B42" w:rsidRPr="00640D66" w:rsidRDefault="004E0B42" w:rsidP="004E0B42">
      <w:pPr>
        <w:pStyle w:val="ListParagraph"/>
        <w:keepNext/>
        <w:keepLines/>
        <w:numPr>
          <w:ilvl w:val="3"/>
          <w:numId w:val="6"/>
        </w:numPr>
        <w:spacing w:after="0" w:line="240" w:lineRule="auto"/>
        <w:contextualSpacing/>
        <w:textboxTightWrap w:val="lastLineOnly"/>
        <w:rPr>
          <w:rFonts w:ascii="Arial" w:hAnsi="Arial" w:cs="Arial"/>
          <w:sz w:val="20"/>
          <w:szCs w:val="20"/>
        </w:rPr>
      </w:pPr>
      <w:r w:rsidRPr="00640D66">
        <w:rPr>
          <w:rFonts w:ascii="Arial" w:hAnsi="Arial" w:cs="Arial"/>
          <w:sz w:val="20"/>
          <w:szCs w:val="20"/>
        </w:rPr>
        <w:t>Maintenance</w:t>
      </w:r>
    </w:p>
    <w:p w14:paraId="6E26FCF1" w14:textId="77777777" w:rsidR="002F7B1B" w:rsidRPr="00640D66" w:rsidRDefault="002F7B1B" w:rsidP="002F7B1B">
      <w:pPr>
        <w:keepNext/>
        <w:keepLines/>
        <w:spacing w:after="0" w:line="240" w:lineRule="auto"/>
        <w:contextualSpacing/>
        <w:textboxTightWrap w:val="lastLineOnly"/>
        <w:rPr>
          <w:rFonts w:ascii="Arial" w:hAnsi="Arial" w:cs="Arial"/>
          <w:sz w:val="20"/>
          <w:szCs w:val="20"/>
        </w:rPr>
      </w:pPr>
    </w:p>
    <w:p w14:paraId="4CFCD395" w14:textId="4C1B919D" w:rsidR="004E0B42" w:rsidRPr="00640D66" w:rsidRDefault="004E0B42" w:rsidP="00821C08">
      <w:pPr>
        <w:keepNext/>
        <w:keepLines/>
        <w:spacing w:after="0" w:line="240" w:lineRule="auto"/>
        <w:ind w:left="720"/>
        <w:contextualSpacing/>
        <w:textboxTightWrap w:val="lastLineOnly"/>
        <w:rPr>
          <w:rFonts w:ascii="Arial" w:hAnsi="Arial" w:cs="Arial"/>
          <w:sz w:val="20"/>
          <w:szCs w:val="20"/>
        </w:rPr>
      </w:pPr>
      <w:r w:rsidRPr="00640D66">
        <w:rPr>
          <w:rFonts w:ascii="Arial" w:hAnsi="Arial" w:cs="Arial"/>
          <w:sz w:val="20"/>
          <w:szCs w:val="20"/>
        </w:rPr>
        <w:t xml:space="preserve">Ensure costs presented show the </w:t>
      </w:r>
      <w:r w:rsidRPr="00640D66">
        <w:rPr>
          <w:rFonts w:ascii="Arial" w:hAnsi="Arial" w:cs="Arial"/>
          <w:b/>
          <w:sz w:val="20"/>
          <w:szCs w:val="20"/>
        </w:rPr>
        <w:t>total</w:t>
      </w:r>
      <w:r w:rsidRPr="00640D66">
        <w:rPr>
          <w:rFonts w:ascii="Arial" w:hAnsi="Arial" w:cs="Arial"/>
          <w:sz w:val="20"/>
          <w:szCs w:val="20"/>
        </w:rPr>
        <w:t xml:space="preserve"> cost for the option, inclusive of expenses and exclusive of VAT, with proposed payment profile.</w:t>
      </w:r>
    </w:p>
    <w:p w14:paraId="2371D1D6" w14:textId="2F564C2C" w:rsidR="00821C08" w:rsidRPr="00640D66" w:rsidRDefault="00821C08" w:rsidP="00183330">
      <w:pPr>
        <w:pStyle w:val="AmionBodyText"/>
        <w:numPr>
          <w:ilvl w:val="0"/>
          <w:numId w:val="14"/>
        </w:numPr>
        <w:spacing w:after="160" w:line="259" w:lineRule="auto"/>
        <w:rPr>
          <w:rFonts w:ascii="Arial" w:hAnsi="Arial" w:cs="Arial"/>
          <w:sz w:val="20"/>
          <w:szCs w:val="20"/>
        </w:rPr>
      </w:pPr>
      <w:r w:rsidRPr="00640D66">
        <w:rPr>
          <w:rFonts w:ascii="Arial" w:hAnsi="Arial" w:cs="Arial"/>
          <w:sz w:val="20"/>
          <w:szCs w:val="20"/>
        </w:rPr>
        <w:t xml:space="preserve">Please provide a full breakdown of proposed costs </w:t>
      </w:r>
      <w:r w:rsidR="002F2D05">
        <w:rPr>
          <w:rFonts w:ascii="Arial" w:hAnsi="Arial" w:cs="Arial"/>
          <w:sz w:val="20"/>
          <w:szCs w:val="20"/>
        </w:rPr>
        <w:t>for</w:t>
      </w:r>
      <w:r w:rsidRPr="00640D66">
        <w:rPr>
          <w:rFonts w:ascii="Arial" w:hAnsi="Arial" w:cs="Arial"/>
          <w:sz w:val="20"/>
          <w:szCs w:val="20"/>
        </w:rPr>
        <w:t xml:space="preserve"> optional extras that can be provided and purchased</w:t>
      </w:r>
      <w:r w:rsidR="00183330" w:rsidRPr="00640D66">
        <w:rPr>
          <w:rFonts w:ascii="Arial" w:hAnsi="Arial" w:cs="Arial"/>
          <w:sz w:val="20"/>
          <w:szCs w:val="20"/>
        </w:rPr>
        <w:t xml:space="preserve"> for the auditorium.</w:t>
      </w:r>
      <w:r w:rsidRPr="00640D66">
        <w:rPr>
          <w:rFonts w:ascii="Arial" w:hAnsi="Arial" w:cs="Arial"/>
          <w:sz w:val="20"/>
          <w:szCs w:val="20"/>
        </w:rPr>
        <w:t xml:space="preserve"> </w:t>
      </w:r>
    </w:p>
    <w:p w14:paraId="36476935" w14:textId="187D5F60" w:rsidR="00183330" w:rsidRPr="00640D66" w:rsidRDefault="00640D66" w:rsidP="00AE1613">
      <w:pPr>
        <w:pStyle w:val="AmionBodyText"/>
        <w:numPr>
          <w:ilvl w:val="3"/>
          <w:numId w:val="9"/>
        </w:numPr>
        <w:rPr>
          <w:rFonts w:ascii="Arial" w:hAnsi="Arial" w:cs="Arial"/>
          <w:b/>
          <w:i/>
          <w:sz w:val="20"/>
          <w:szCs w:val="20"/>
        </w:rPr>
      </w:pPr>
      <w:r w:rsidRPr="00640D66">
        <w:rPr>
          <w:rFonts w:ascii="Arial" w:hAnsi="Arial" w:cs="Arial"/>
          <w:b/>
          <w:i/>
          <w:sz w:val="20"/>
          <w:szCs w:val="20"/>
        </w:rPr>
        <w:t>Capability and Resource</w:t>
      </w:r>
    </w:p>
    <w:p w14:paraId="0E8FE744" w14:textId="2EAFDE88" w:rsidR="00F84AED" w:rsidRPr="008B0DE6" w:rsidRDefault="00F84AED" w:rsidP="004E0B42">
      <w:pPr>
        <w:pStyle w:val="ListParagraph"/>
        <w:keepNext/>
        <w:keepLines/>
        <w:numPr>
          <w:ilvl w:val="0"/>
          <w:numId w:val="10"/>
        </w:numPr>
        <w:spacing w:after="0" w:line="240" w:lineRule="auto"/>
        <w:contextualSpacing/>
        <w:textboxTightWrap w:val="lastLineOnly"/>
        <w:rPr>
          <w:rFonts w:ascii="Arial" w:hAnsi="Arial" w:cs="Arial"/>
          <w:sz w:val="20"/>
          <w:szCs w:val="20"/>
        </w:rPr>
      </w:pPr>
      <w:r w:rsidRPr="008B0DE6">
        <w:rPr>
          <w:rFonts w:ascii="Arial" w:hAnsi="Arial" w:cs="Arial"/>
          <w:sz w:val="20"/>
          <w:szCs w:val="20"/>
        </w:rPr>
        <w:t xml:space="preserve">Please provide </w:t>
      </w:r>
      <w:r w:rsidR="002853E7" w:rsidRPr="008B0DE6">
        <w:rPr>
          <w:rFonts w:ascii="Arial" w:hAnsi="Arial" w:cs="Arial"/>
          <w:sz w:val="20"/>
          <w:szCs w:val="20"/>
        </w:rPr>
        <w:t xml:space="preserve">a detailed to scale floorplan </w:t>
      </w:r>
      <w:r w:rsidR="006056DD" w:rsidRPr="008B0DE6">
        <w:rPr>
          <w:rFonts w:ascii="Arial" w:hAnsi="Arial" w:cs="Arial"/>
          <w:sz w:val="20"/>
          <w:szCs w:val="20"/>
        </w:rPr>
        <w:t xml:space="preserve">in CAD and PDF format </w:t>
      </w:r>
      <w:r w:rsidR="002853E7" w:rsidRPr="008B0DE6">
        <w:rPr>
          <w:rFonts w:ascii="Arial" w:hAnsi="Arial" w:cs="Arial"/>
          <w:sz w:val="20"/>
          <w:szCs w:val="20"/>
        </w:rPr>
        <w:t>of</w:t>
      </w:r>
      <w:r w:rsidRPr="008B0DE6">
        <w:rPr>
          <w:rFonts w:ascii="Arial" w:hAnsi="Arial" w:cs="Arial"/>
          <w:sz w:val="20"/>
          <w:szCs w:val="20"/>
        </w:rPr>
        <w:t xml:space="preserve"> at least 2 suggested combinations and</w:t>
      </w:r>
      <w:r w:rsidR="002853E7" w:rsidRPr="008B0DE6">
        <w:rPr>
          <w:rFonts w:ascii="Arial" w:hAnsi="Arial" w:cs="Arial"/>
          <w:sz w:val="20"/>
          <w:szCs w:val="20"/>
        </w:rPr>
        <w:t xml:space="preserve"> clearly demonstrate how they fit within the Hall A </w:t>
      </w:r>
      <w:r w:rsidR="006056DD" w:rsidRPr="008B0DE6">
        <w:rPr>
          <w:rFonts w:ascii="Arial" w:hAnsi="Arial" w:cs="Arial"/>
          <w:sz w:val="20"/>
          <w:szCs w:val="20"/>
        </w:rPr>
        <w:t>boundaries</w:t>
      </w:r>
      <w:r w:rsidR="002853E7" w:rsidRPr="008B0DE6">
        <w:rPr>
          <w:rFonts w:ascii="Arial" w:hAnsi="Arial" w:cs="Arial"/>
          <w:sz w:val="20"/>
          <w:szCs w:val="20"/>
        </w:rPr>
        <w:t xml:space="preserve"> alongside other c</w:t>
      </w:r>
      <w:r w:rsidR="006056DD" w:rsidRPr="008B0DE6">
        <w:rPr>
          <w:rFonts w:ascii="Arial" w:hAnsi="Arial" w:cs="Arial"/>
          <w:sz w:val="20"/>
          <w:szCs w:val="20"/>
        </w:rPr>
        <w:t>omponents on the Festival floor.</w:t>
      </w:r>
    </w:p>
    <w:p w14:paraId="5BA5EE5B" w14:textId="70D3F5F7" w:rsidR="004E0B42" w:rsidRPr="00640D66" w:rsidRDefault="004E0B42" w:rsidP="004E0B42">
      <w:pPr>
        <w:pStyle w:val="ListParagraph"/>
        <w:keepNext/>
        <w:keepLines/>
        <w:numPr>
          <w:ilvl w:val="0"/>
          <w:numId w:val="10"/>
        </w:numPr>
        <w:spacing w:after="0" w:line="240" w:lineRule="auto"/>
        <w:contextualSpacing/>
        <w:textboxTightWrap w:val="lastLineOnly"/>
        <w:rPr>
          <w:rFonts w:ascii="Arial" w:hAnsi="Arial" w:cs="Arial"/>
          <w:sz w:val="20"/>
          <w:szCs w:val="20"/>
        </w:rPr>
      </w:pPr>
      <w:r w:rsidRPr="00640D66">
        <w:rPr>
          <w:rFonts w:ascii="Arial" w:hAnsi="Arial" w:cs="Arial"/>
          <w:sz w:val="20"/>
          <w:szCs w:val="20"/>
        </w:rPr>
        <w:t>Please provide a bill of materials, detailing all materials used in each part of the construction including</w:t>
      </w:r>
    </w:p>
    <w:p w14:paraId="07B6081B" w14:textId="77777777" w:rsidR="004E0B42" w:rsidRPr="00640D66" w:rsidRDefault="004E0B42" w:rsidP="004E0B42">
      <w:pPr>
        <w:pStyle w:val="ListParagraph"/>
        <w:keepNext/>
        <w:keepLines/>
        <w:numPr>
          <w:ilvl w:val="3"/>
          <w:numId w:val="6"/>
        </w:numPr>
        <w:spacing w:after="0" w:line="240" w:lineRule="auto"/>
        <w:contextualSpacing/>
        <w:textboxTightWrap w:val="lastLineOnly"/>
        <w:rPr>
          <w:rFonts w:ascii="Arial" w:hAnsi="Arial" w:cs="Arial"/>
          <w:sz w:val="20"/>
          <w:szCs w:val="20"/>
        </w:rPr>
      </w:pPr>
      <w:r w:rsidRPr="00640D66">
        <w:rPr>
          <w:rFonts w:ascii="Arial" w:hAnsi="Arial" w:cs="Arial"/>
          <w:sz w:val="20"/>
          <w:szCs w:val="20"/>
        </w:rPr>
        <w:t>Walls (including demountable option)</w:t>
      </w:r>
    </w:p>
    <w:p w14:paraId="6D61AEA0" w14:textId="77777777" w:rsidR="004E0B42" w:rsidRPr="00640D66" w:rsidRDefault="004E0B42" w:rsidP="004E0B42">
      <w:pPr>
        <w:pStyle w:val="ListParagraph"/>
        <w:keepNext/>
        <w:keepLines/>
        <w:numPr>
          <w:ilvl w:val="3"/>
          <w:numId w:val="6"/>
        </w:numPr>
        <w:spacing w:after="0" w:line="240" w:lineRule="auto"/>
        <w:contextualSpacing/>
        <w:textboxTightWrap w:val="lastLineOnly"/>
        <w:rPr>
          <w:rFonts w:ascii="Arial" w:hAnsi="Arial" w:cs="Arial"/>
          <w:sz w:val="20"/>
          <w:szCs w:val="20"/>
        </w:rPr>
      </w:pPr>
      <w:r w:rsidRPr="00640D66">
        <w:rPr>
          <w:rFonts w:ascii="Arial" w:hAnsi="Arial" w:cs="Arial"/>
          <w:sz w:val="20"/>
          <w:szCs w:val="20"/>
        </w:rPr>
        <w:t>Doors (Double &amp; Single)</w:t>
      </w:r>
    </w:p>
    <w:p w14:paraId="57752084" w14:textId="77777777" w:rsidR="004E0B42" w:rsidRPr="00640D66" w:rsidRDefault="004E0B42" w:rsidP="004E0B42">
      <w:pPr>
        <w:pStyle w:val="ListParagraph"/>
        <w:keepNext/>
        <w:keepLines/>
        <w:numPr>
          <w:ilvl w:val="3"/>
          <w:numId w:val="6"/>
        </w:numPr>
        <w:spacing w:after="0" w:line="240" w:lineRule="auto"/>
        <w:contextualSpacing/>
        <w:textboxTightWrap w:val="lastLineOnly"/>
        <w:rPr>
          <w:rFonts w:ascii="Arial" w:hAnsi="Arial" w:cs="Arial"/>
          <w:sz w:val="20"/>
          <w:szCs w:val="20"/>
        </w:rPr>
      </w:pPr>
      <w:r w:rsidRPr="00640D66">
        <w:rPr>
          <w:rFonts w:ascii="Arial" w:hAnsi="Arial" w:cs="Arial"/>
          <w:sz w:val="20"/>
          <w:szCs w:val="20"/>
        </w:rPr>
        <w:t>Ceiling or equivalent</w:t>
      </w:r>
    </w:p>
    <w:p w14:paraId="436D537A" w14:textId="77777777" w:rsidR="004E0B42" w:rsidRPr="00640D66" w:rsidRDefault="004E0B42" w:rsidP="004E0B42">
      <w:pPr>
        <w:pStyle w:val="ListParagraph"/>
        <w:keepNext/>
        <w:keepLines/>
        <w:numPr>
          <w:ilvl w:val="3"/>
          <w:numId w:val="6"/>
        </w:numPr>
        <w:spacing w:after="0" w:line="240" w:lineRule="auto"/>
        <w:contextualSpacing/>
        <w:textboxTightWrap w:val="lastLineOnly"/>
        <w:rPr>
          <w:rFonts w:ascii="Arial" w:hAnsi="Arial" w:cs="Arial"/>
          <w:sz w:val="20"/>
          <w:szCs w:val="20"/>
        </w:rPr>
      </w:pPr>
      <w:r w:rsidRPr="00640D66">
        <w:rPr>
          <w:rFonts w:ascii="Arial" w:hAnsi="Arial" w:cs="Arial"/>
          <w:sz w:val="20"/>
          <w:szCs w:val="20"/>
        </w:rPr>
        <w:t xml:space="preserve">Flooring </w:t>
      </w:r>
    </w:p>
    <w:p w14:paraId="50E802EF" w14:textId="77777777" w:rsidR="00AE1613" w:rsidRPr="00640D66" w:rsidRDefault="00AE1613" w:rsidP="00AE1613">
      <w:pPr>
        <w:pStyle w:val="ListParagraph"/>
        <w:keepNext/>
        <w:keepLines/>
        <w:numPr>
          <w:ilvl w:val="3"/>
          <w:numId w:val="6"/>
        </w:numPr>
        <w:spacing w:after="0" w:line="240" w:lineRule="auto"/>
        <w:contextualSpacing/>
        <w:textboxTightWrap w:val="lastLineOnly"/>
        <w:rPr>
          <w:rFonts w:ascii="Arial" w:hAnsi="Arial" w:cs="Arial"/>
          <w:sz w:val="20"/>
          <w:szCs w:val="20"/>
        </w:rPr>
      </w:pPr>
      <w:r w:rsidRPr="00640D66">
        <w:rPr>
          <w:rFonts w:ascii="Arial" w:hAnsi="Arial" w:cs="Arial"/>
          <w:sz w:val="20"/>
          <w:szCs w:val="20"/>
        </w:rPr>
        <w:t>Any other requirements</w:t>
      </w:r>
    </w:p>
    <w:p w14:paraId="268EB275" w14:textId="5A1774C8" w:rsidR="004E0B42" w:rsidRPr="00640D66" w:rsidRDefault="00AE1613" w:rsidP="00AE1613">
      <w:pPr>
        <w:keepNext/>
        <w:keepLines/>
        <w:spacing w:after="0" w:line="240" w:lineRule="auto"/>
        <w:contextualSpacing/>
        <w:textboxTightWrap w:val="lastLineOnly"/>
        <w:rPr>
          <w:rFonts w:ascii="Arial" w:hAnsi="Arial" w:cs="Arial"/>
          <w:sz w:val="20"/>
          <w:szCs w:val="20"/>
        </w:rPr>
      </w:pPr>
      <w:r w:rsidRPr="00640D66">
        <w:rPr>
          <w:rFonts w:ascii="Arial" w:hAnsi="Arial" w:cs="Arial"/>
          <w:sz w:val="20"/>
          <w:szCs w:val="20"/>
        </w:rPr>
        <w:t xml:space="preserve"> </w:t>
      </w:r>
    </w:p>
    <w:p w14:paraId="131041D2" w14:textId="610F14F9" w:rsidR="004E0B42" w:rsidRPr="00640D66" w:rsidRDefault="00F4489A" w:rsidP="004E0B42">
      <w:pPr>
        <w:pStyle w:val="ListParagraph"/>
        <w:keepNext/>
        <w:keepLines/>
        <w:numPr>
          <w:ilvl w:val="0"/>
          <w:numId w:val="10"/>
        </w:numPr>
        <w:spacing w:after="0" w:line="240" w:lineRule="auto"/>
        <w:contextualSpacing/>
        <w:textboxTightWrap w:val="lastLineOnly"/>
        <w:rPr>
          <w:rFonts w:ascii="Arial" w:hAnsi="Arial" w:cs="Arial"/>
          <w:sz w:val="20"/>
          <w:szCs w:val="20"/>
        </w:rPr>
      </w:pPr>
      <w:r w:rsidRPr="00640D66">
        <w:rPr>
          <w:rFonts w:ascii="Arial" w:hAnsi="Arial" w:cs="Arial"/>
          <w:sz w:val="20"/>
          <w:szCs w:val="20"/>
        </w:rPr>
        <w:t>Please provide i</w:t>
      </w:r>
      <w:r w:rsidR="004E0B42" w:rsidRPr="00640D66">
        <w:rPr>
          <w:rFonts w:ascii="Arial" w:hAnsi="Arial" w:cs="Arial"/>
          <w:sz w:val="20"/>
          <w:szCs w:val="20"/>
        </w:rPr>
        <w:t>magery to demo</w:t>
      </w:r>
      <w:r w:rsidR="006056DD">
        <w:rPr>
          <w:rFonts w:ascii="Arial" w:hAnsi="Arial" w:cs="Arial"/>
          <w:sz w:val="20"/>
          <w:szCs w:val="20"/>
        </w:rPr>
        <w:t>nstrate your solution in practic</w:t>
      </w:r>
      <w:r w:rsidR="004E0B42" w:rsidRPr="00640D66">
        <w:rPr>
          <w:rFonts w:ascii="Arial" w:hAnsi="Arial" w:cs="Arial"/>
          <w:sz w:val="20"/>
          <w:szCs w:val="20"/>
        </w:rPr>
        <w:t>e as well as the different elements.  If imagery is unavailable, please provide design visuals.</w:t>
      </w:r>
    </w:p>
    <w:p w14:paraId="44CB0C4D" w14:textId="77777777" w:rsidR="00640D66" w:rsidRPr="00640D66" w:rsidRDefault="00640D66" w:rsidP="00640D66">
      <w:pPr>
        <w:pStyle w:val="ListParagraph"/>
        <w:keepNext/>
        <w:keepLines/>
        <w:spacing w:after="0" w:line="240" w:lineRule="auto"/>
        <w:contextualSpacing/>
        <w:textboxTightWrap w:val="lastLineOnly"/>
        <w:rPr>
          <w:rFonts w:ascii="Arial" w:hAnsi="Arial" w:cs="Arial"/>
          <w:sz w:val="20"/>
          <w:szCs w:val="20"/>
        </w:rPr>
      </w:pPr>
    </w:p>
    <w:p w14:paraId="71B9D520" w14:textId="74EA1B08" w:rsidR="004E0B42" w:rsidRPr="00640D66" w:rsidRDefault="00F4489A" w:rsidP="004E0B42">
      <w:pPr>
        <w:pStyle w:val="ListParagraph"/>
        <w:keepNext/>
        <w:keepLines/>
        <w:numPr>
          <w:ilvl w:val="0"/>
          <w:numId w:val="10"/>
        </w:numPr>
        <w:spacing w:after="0" w:line="240" w:lineRule="auto"/>
        <w:contextualSpacing/>
        <w:textboxTightWrap w:val="lastLineOnly"/>
        <w:rPr>
          <w:rFonts w:ascii="Arial" w:hAnsi="Arial" w:cs="Arial"/>
          <w:sz w:val="20"/>
          <w:szCs w:val="20"/>
        </w:rPr>
      </w:pPr>
      <w:r w:rsidRPr="00640D66">
        <w:rPr>
          <w:rFonts w:ascii="Arial" w:hAnsi="Arial" w:cs="Arial"/>
          <w:sz w:val="20"/>
          <w:szCs w:val="20"/>
        </w:rPr>
        <w:t xml:space="preserve">Please provide a detailed </w:t>
      </w:r>
      <w:r w:rsidR="00DC7B17">
        <w:rPr>
          <w:rFonts w:ascii="Arial" w:hAnsi="Arial" w:cs="Arial"/>
          <w:sz w:val="20"/>
          <w:szCs w:val="20"/>
        </w:rPr>
        <w:t xml:space="preserve">project </w:t>
      </w:r>
      <w:r w:rsidRPr="00640D66">
        <w:rPr>
          <w:rFonts w:ascii="Arial" w:hAnsi="Arial" w:cs="Arial"/>
          <w:sz w:val="20"/>
          <w:szCs w:val="20"/>
        </w:rPr>
        <w:t xml:space="preserve">plan for the </w:t>
      </w:r>
      <w:r w:rsidR="00B26424" w:rsidRPr="00640D66">
        <w:rPr>
          <w:rFonts w:ascii="Arial" w:hAnsi="Arial" w:cs="Arial"/>
          <w:sz w:val="20"/>
          <w:szCs w:val="20"/>
        </w:rPr>
        <w:t>t</w:t>
      </w:r>
      <w:r w:rsidR="004E0B42" w:rsidRPr="00640D66">
        <w:rPr>
          <w:rFonts w:ascii="Arial" w:hAnsi="Arial" w:cs="Arial"/>
          <w:sz w:val="20"/>
          <w:szCs w:val="20"/>
        </w:rPr>
        <w:t>urnaround times for build of each element of the auditoria</w:t>
      </w:r>
      <w:r w:rsidR="00F2561A" w:rsidRPr="00640D66">
        <w:rPr>
          <w:rFonts w:ascii="Arial" w:hAnsi="Arial" w:cs="Arial"/>
          <w:sz w:val="20"/>
          <w:szCs w:val="20"/>
        </w:rPr>
        <w:t xml:space="preserve"> based on the schedule provide</w:t>
      </w:r>
      <w:r w:rsidR="00B26424" w:rsidRPr="00640D66">
        <w:rPr>
          <w:rFonts w:ascii="Arial" w:hAnsi="Arial" w:cs="Arial"/>
          <w:sz w:val="20"/>
          <w:szCs w:val="20"/>
        </w:rPr>
        <w:t>d</w:t>
      </w:r>
      <w:r w:rsidR="00F2561A" w:rsidRPr="00640D66">
        <w:rPr>
          <w:rFonts w:ascii="Arial" w:hAnsi="Arial" w:cs="Arial"/>
          <w:sz w:val="20"/>
          <w:szCs w:val="20"/>
        </w:rPr>
        <w:t xml:space="preserve"> in Appendix 4</w:t>
      </w:r>
      <w:r w:rsidR="004E0B42" w:rsidRPr="00640D66">
        <w:rPr>
          <w:rFonts w:ascii="Arial" w:hAnsi="Arial" w:cs="Arial"/>
          <w:sz w:val="20"/>
          <w:szCs w:val="20"/>
        </w:rPr>
        <w:t>.</w:t>
      </w:r>
    </w:p>
    <w:p w14:paraId="523EEB33" w14:textId="77777777" w:rsidR="00640D66" w:rsidRPr="00640D66" w:rsidRDefault="00640D66" w:rsidP="00640D66">
      <w:pPr>
        <w:pStyle w:val="ListParagraph"/>
        <w:keepNext/>
        <w:keepLines/>
        <w:spacing w:after="0" w:line="240" w:lineRule="auto"/>
        <w:contextualSpacing/>
        <w:textboxTightWrap w:val="lastLineOnly"/>
        <w:rPr>
          <w:rFonts w:ascii="Arial" w:hAnsi="Arial" w:cs="Arial"/>
          <w:sz w:val="20"/>
          <w:szCs w:val="20"/>
        </w:rPr>
      </w:pPr>
    </w:p>
    <w:p w14:paraId="0132238A" w14:textId="53275A4C" w:rsidR="004E0B42" w:rsidRPr="00640D66" w:rsidRDefault="00F2561A" w:rsidP="004E0B42">
      <w:pPr>
        <w:pStyle w:val="ListParagraph"/>
        <w:keepNext/>
        <w:keepLines/>
        <w:numPr>
          <w:ilvl w:val="0"/>
          <w:numId w:val="10"/>
        </w:numPr>
        <w:spacing w:after="0" w:line="240" w:lineRule="auto"/>
        <w:contextualSpacing/>
        <w:textboxTightWrap w:val="lastLineOnly"/>
        <w:rPr>
          <w:rFonts w:ascii="Arial" w:hAnsi="Arial" w:cs="Arial"/>
          <w:sz w:val="20"/>
          <w:szCs w:val="20"/>
        </w:rPr>
      </w:pPr>
      <w:r w:rsidRPr="00640D66">
        <w:rPr>
          <w:rFonts w:ascii="Arial" w:hAnsi="Arial" w:cs="Arial"/>
          <w:sz w:val="20"/>
          <w:szCs w:val="20"/>
        </w:rPr>
        <w:t xml:space="preserve">Please provide a detailed </w:t>
      </w:r>
      <w:r w:rsidR="00DC7B17">
        <w:rPr>
          <w:rFonts w:ascii="Arial" w:hAnsi="Arial" w:cs="Arial"/>
          <w:sz w:val="20"/>
          <w:szCs w:val="20"/>
        </w:rPr>
        <w:t xml:space="preserve">project </w:t>
      </w:r>
      <w:r w:rsidRPr="00640D66">
        <w:rPr>
          <w:rFonts w:ascii="Arial" w:hAnsi="Arial" w:cs="Arial"/>
          <w:sz w:val="20"/>
          <w:szCs w:val="20"/>
        </w:rPr>
        <w:t>plan for the t</w:t>
      </w:r>
      <w:r w:rsidR="004E0B42" w:rsidRPr="00640D66">
        <w:rPr>
          <w:rFonts w:ascii="Arial" w:hAnsi="Arial" w:cs="Arial"/>
          <w:sz w:val="20"/>
          <w:szCs w:val="20"/>
        </w:rPr>
        <w:t>urnarou</w:t>
      </w:r>
      <w:r w:rsidRPr="00640D66">
        <w:rPr>
          <w:rFonts w:ascii="Arial" w:hAnsi="Arial" w:cs="Arial"/>
          <w:sz w:val="20"/>
          <w:szCs w:val="20"/>
        </w:rPr>
        <w:t>nd times for demo</w:t>
      </w:r>
      <w:r w:rsidR="0039430B">
        <w:rPr>
          <w:rFonts w:ascii="Arial" w:hAnsi="Arial" w:cs="Arial"/>
          <w:sz w:val="20"/>
          <w:szCs w:val="20"/>
        </w:rPr>
        <w:t>unting/mounting of the wall in 2A+2</w:t>
      </w:r>
      <w:r w:rsidRPr="00640D66">
        <w:rPr>
          <w:rFonts w:ascii="Arial" w:hAnsi="Arial" w:cs="Arial"/>
          <w:sz w:val="20"/>
          <w:szCs w:val="20"/>
        </w:rPr>
        <w:t>B</w:t>
      </w:r>
      <w:r w:rsidR="004E0B42" w:rsidRPr="00640D66">
        <w:rPr>
          <w:rFonts w:ascii="Arial" w:hAnsi="Arial" w:cs="Arial"/>
          <w:sz w:val="20"/>
          <w:szCs w:val="20"/>
        </w:rPr>
        <w:t xml:space="preserve"> </w:t>
      </w:r>
      <w:r w:rsidR="0039430B">
        <w:rPr>
          <w:rFonts w:ascii="Arial" w:hAnsi="Arial" w:cs="Arial"/>
          <w:sz w:val="20"/>
          <w:szCs w:val="20"/>
        </w:rPr>
        <w:t>mid event if provided as an option</w:t>
      </w:r>
    </w:p>
    <w:p w14:paraId="16797D98" w14:textId="77777777" w:rsidR="00640D66" w:rsidRPr="00640D66" w:rsidRDefault="00640D66" w:rsidP="00640D66">
      <w:pPr>
        <w:pStyle w:val="ListParagraph"/>
        <w:keepNext/>
        <w:keepLines/>
        <w:spacing w:after="0" w:line="240" w:lineRule="auto"/>
        <w:contextualSpacing/>
        <w:textboxTightWrap w:val="lastLineOnly"/>
        <w:rPr>
          <w:rFonts w:ascii="Arial" w:hAnsi="Arial" w:cs="Arial"/>
          <w:sz w:val="20"/>
          <w:szCs w:val="20"/>
        </w:rPr>
      </w:pPr>
    </w:p>
    <w:p w14:paraId="3588D622" w14:textId="0830461C" w:rsidR="00F2561A" w:rsidRPr="00640D66" w:rsidRDefault="00F2561A" w:rsidP="004E0B42">
      <w:pPr>
        <w:pStyle w:val="ListParagraph"/>
        <w:keepNext/>
        <w:keepLines/>
        <w:numPr>
          <w:ilvl w:val="0"/>
          <w:numId w:val="10"/>
        </w:numPr>
        <w:spacing w:after="0" w:line="240" w:lineRule="auto"/>
        <w:contextualSpacing/>
        <w:textboxTightWrap w:val="lastLineOnly"/>
        <w:rPr>
          <w:rFonts w:ascii="Arial" w:hAnsi="Arial" w:cs="Arial"/>
          <w:sz w:val="20"/>
          <w:szCs w:val="20"/>
        </w:rPr>
      </w:pPr>
      <w:r w:rsidRPr="00640D66">
        <w:rPr>
          <w:rFonts w:ascii="Arial" w:hAnsi="Arial" w:cs="Arial"/>
          <w:sz w:val="20"/>
          <w:szCs w:val="20"/>
        </w:rPr>
        <w:t xml:space="preserve">Please provide a detailed </w:t>
      </w:r>
      <w:r w:rsidR="00DC7B17">
        <w:rPr>
          <w:rFonts w:ascii="Arial" w:hAnsi="Arial" w:cs="Arial"/>
          <w:sz w:val="20"/>
          <w:szCs w:val="20"/>
        </w:rPr>
        <w:t xml:space="preserve">project </w:t>
      </w:r>
      <w:r w:rsidRPr="00640D66">
        <w:rPr>
          <w:rFonts w:ascii="Arial" w:hAnsi="Arial" w:cs="Arial"/>
          <w:sz w:val="20"/>
          <w:szCs w:val="20"/>
        </w:rPr>
        <w:t xml:space="preserve">plan for the </w:t>
      </w:r>
      <w:r w:rsidR="00B26424" w:rsidRPr="00640D66">
        <w:rPr>
          <w:rFonts w:ascii="Arial" w:hAnsi="Arial" w:cs="Arial"/>
          <w:sz w:val="20"/>
          <w:szCs w:val="20"/>
        </w:rPr>
        <w:t>turnaround times for derigging of each element of the auditoria based on the schedule provided in Appendix 4</w:t>
      </w:r>
      <w:r w:rsidR="00AE1613" w:rsidRPr="00640D66">
        <w:rPr>
          <w:rFonts w:ascii="Arial" w:hAnsi="Arial" w:cs="Arial"/>
          <w:sz w:val="20"/>
          <w:szCs w:val="20"/>
        </w:rPr>
        <w:t>.</w:t>
      </w:r>
      <w:r w:rsidR="00B26424" w:rsidRPr="00640D66">
        <w:rPr>
          <w:rFonts w:ascii="Arial" w:hAnsi="Arial" w:cs="Arial"/>
          <w:sz w:val="20"/>
          <w:szCs w:val="20"/>
        </w:rPr>
        <w:t xml:space="preserve"> </w:t>
      </w:r>
    </w:p>
    <w:p w14:paraId="4236EB54" w14:textId="77777777" w:rsidR="00640D66" w:rsidRPr="00640D66" w:rsidRDefault="00640D66" w:rsidP="00640D66">
      <w:pPr>
        <w:keepNext/>
        <w:keepLines/>
        <w:spacing w:after="0" w:line="240" w:lineRule="auto"/>
        <w:ind w:left="360"/>
        <w:contextualSpacing/>
        <w:textboxTightWrap w:val="lastLineOnly"/>
        <w:rPr>
          <w:rFonts w:ascii="Arial" w:hAnsi="Arial" w:cs="Arial"/>
          <w:sz w:val="20"/>
          <w:szCs w:val="20"/>
        </w:rPr>
      </w:pPr>
    </w:p>
    <w:p w14:paraId="7B8A22CC" w14:textId="7962FC14" w:rsidR="004E0B42" w:rsidRPr="00640D66" w:rsidRDefault="008B715B" w:rsidP="004E0B42">
      <w:pPr>
        <w:pStyle w:val="ListParagraph"/>
        <w:keepNext/>
        <w:keepLines/>
        <w:numPr>
          <w:ilvl w:val="0"/>
          <w:numId w:val="10"/>
        </w:numPr>
        <w:spacing w:after="0" w:line="240" w:lineRule="auto"/>
        <w:contextualSpacing/>
        <w:textboxTightWrap w:val="lastLineOnly"/>
        <w:rPr>
          <w:rFonts w:ascii="Arial" w:hAnsi="Arial" w:cs="Arial"/>
          <w:sz w:val="20"/>
          <w:szCs w:val="20"/>
        </w:rPr>
      </w:pPr>
      <w:r w:rsidRPr="00640D66">
        <w:rPr>
          <w:rFonts w:ascii="Arial" w:hAnsi="Arial" w:cs="Arial"/>
          <w:sz w:val="20"/>
          <w:szCs w:val="20"/>
        </w:rPr>
        <w:t>Pleas</w:t>
      </w:r>
      <w:r w:rsidR="006056DD">
        <w:rPr>
          <w:rFonts w:ascii="Arial" w:hAnsi="Arial" w:cs="Arial"/>
          <w:sz w:val="20"/>
          <w:szCs w:val="20"/>
        </w:rPr>
        <w:t>e provide a full project plan demonstrating</w:t>
      </w:r>
      <w:r w:rsidRPr="00640D66">
        <w:rPr>
          <w:rFonts w:ascii="Arial" w:hAnsi="Arial" w:cs="Arial"/>
          <w:sz w:val="20"/>
          <w:szCs w:val="20"/>
        </w:rPr>
        <w:t xml:space="preserve"> how your organisation will aim to provide a solution to the tender, throughout the Festival. </w:t>
      </w:r>
      <w:r w:rsidR="004E0B42" w:rsidRPr="00640D66">
        <w:rPr>
          <w:rFonts w:ascii="Arial" w:hAnsi="Arial" w:cs="Arial"/>
          <w:sz w:val="20"/>
          <w:szCs w:val="20"/>
        </w:rPr>
        <w:t xml:space="preserve"> </w:t>
      </w:r>
      <w:r w:rsidR="00DC7B17">
        <w:rPr>
          <w:rFonts w:ascii="Arial" w:hAnsi="Arial" w:cs="Arial"/>
          <w:sz w:val="20"/>
          <w:szCs w:val="20"/>
        </w:rPr>
        <w:t xml:space="preserve">Including approach taken to account management in advance of the build, suggested meetings with the Liverpool Vision and other suppliers that you would be willing to attend in Liverpool and your suggested reporting methods to keep Liverpool Vision updated on progress. </w:t>
      </w:r>
    </w:p>
    <w:p w14:paraId="7DCE2C12" w14:textId="77777777" w:rsidR="004E0B42" w:rsidRPr="00640D66" w:rsidRDefault="004E0B42" w:rsidP="004E0B42">
      <w:pPr>
        <w:keepNext/>
        <w:keepLines/>
        <w:spacing w:after="0" w:line="240" w:lineRule="auto"/>
        <w:contextualSpacing/>
        <w:textboxTightWrap w:val="lastLineOnly"/>
        <w:rPr>
          <w:rFonts w:ascii="Arial" w:hAnsi="Arial" w:cs="Arial"/>
          <w:sz w:val="20"/>
          <w:szCs w:val="20"/>
        </w:rPr>
      </w:pPr>
    </w:p>
    <w:p w14:paraId="476B1569" w14:textId="1D91D5F1" w:rsidR="00360BE4" w:rsidRDefault="00360BE4" w:rsidP="00360BE4">
      <w:pPr>
        <w:pStyle w:val="AmionBodyText"/>
        <w:ind w:left="720"/>
        <w:rPr>
          <w:rFonts w:ascii="Arial" w:hAnsi="Arial" w:cs="Arial"/>
          <w:b/>
          <w:i/>
          <w:sz w:val="20"/>
          <w:szCs w:val="20"/>
        </w:rPr>
      </w:pPr>
    </w:p>
    <w:p w14:paraId="7EC9328C" w14:textId="77777777" w:rsidR="00360BE4" w:rsidRDefault="00360BE4" w:rsidP="00360BE4">
      <w:pPr>
        <w:pStyle w:val="AmionBodyText"/>
        <w:ind w:left="720"/>
        <w:rPr>
          <w:rFonts w:ascii="Arial" w:hAnsi="Arial" w:cs="Arial"/>
          <w:b/>
          <w:i/>
          <w:sz w:val="20"/>
          <w:szCs w:val="20"/>
        </w:rPr>
      </w:pPr>
    </w:p>
    <w:p w14:paraId="12E15A1A" w14:textId="4F7B474C" w:rsidR="00924484" w:rsidRPr="00640D66" w:rsidRDefault="00924484" w:rsidP="00797866">
      <w:pPr>
        <w:pStyle w:val="AmionBodyText"/>
        <w:numPr>
          <w:ilvl w:val="3"/>
          <w:numId w:val="9"/>
        </w:numPr>
        <w:rPr>
          <w:rFonts w:ascii="Arial" w:hAnsi="Arial" w:cs="Arial"/>
          <w:b/>
          <w:i/>
          <w:sz w:val="20"/>
          <w:szCs w:val="20"/>
        </w:rPr>
      </w:pPr>
      <w:r w:rsidRPr="00640D66">
        <w:rPr>
          <w:rFonts w:ascii="Arial" w:hAnsi="Arial" w:cs="Arial"/>
          <w:b/>
          <w:i/>
          <w:sz w:val="20"/>
          <w:szCs w:val="20"/>
        </w:rPr>
        <w:t xml:space="preserve">Approach and understanding of the requirement </w:t>
      </w:r>
    </w:p>
    <w:p w14:paraId="79574CA8" w14:textId="77777777" w:rsidR="00AE1613" w:rsidRPr="00640D66" w:rsidRDefault="00AE1613" w:rsidP="00AE1613">
      <w:pPr>
        <w:pStyle w:val="AmionBodyText"/>
        <w:ind w:left="0"/>
        <w:rPr>
          <w:rFonts w:ascii="Arial" w:hAnsi="Arial" w:cs="Arial"/>
          <w:sz w:val="20"/>
          <w:szCs w:val="20"/>
        </w:rPr>
      </w:pPr>
    </w:p>
    <w:p w14:paraId="503276AA" w14:textId="65048ED5" w:rsidR="00AE1613" w:rsidRPr="00640D66" w:rsidRDefault="00797866" w:rsidP="00797866">
      <w:pPr>
        <w:pStyle w:val="AmionBodyText"/>
        <w:numPr>
          <w:ilvl w:val="0"/>
          <w:numId w:val="19"/>
        </w:numPr>
        <w:spacing w:after="160" w:line="259" w:lineRule="auto"/>
        <w:rPr>
          <w:rFonts w:ascii="Arial" w:hAnsi="Arial" w:cs="Arial"/>
          <w:sz w:val="20"/>
          <w:szCs w:val="20"/>
        </w:rPr>
      </w:pPr>
      <w:r w:rsidRPr="00640D66">
        <w:rPr>
          <w:rFonts w:ascii="Arial" w:hAnsi="Arial" w:cs="Arial"/>
          <w:sz w:val="20"/>
          <w:szCs w:val="20"/>
        </w:rPr>
        <w:t>Please provide a detailed presentation that explains your understanding of the overall requirements along with visuals of the viable, deliverable and affordable solution you are proposing.</w:t>
      </w:r>
    </w:p>
    <w:p w14:paraId="7AE87DFB" w14:textId="01BDC292" w:rsidR="00797866" w:rsidRPr="00640D66" w:rsidRDefault="00797866" w:rsidP="008B715B">
      <w:pPr>
        <w:pStyle w:val="AmionBodyText"/>
        <w:numPr>
          <w:ilvl w:val="0"/>
          <w:numId w:val="19"/>
        </w:numPr>
        <w:spacing w:after="160" w:line="259" w:lineRule="auto"/>
        <w:rPr>
          <w:rFonts w:ascii="Arial" w:hAnsi="Arial" w:cs="Arial"/>
          <w:sz w:val="20"/>
          <w:szCs w:val="20"/>
        </w:rPr>
      </w:pPr>
      <w:r w:rsidRPr="00640D66">
        <w:rPr>
          <w:rFonts w:ascii="Arial" w:hAnsi="Arial" w:cs="Arial"/>
          <w:sz w:val="20"/>
          <w:szCs w:val="20"/>
        </w:rPr>
        <w:t xml:space="preserve">Please provide a clear and detailed demonstration, with </w:t>
      </w:r>
      <w:r w:rsidR="009C68F9">
        <w:rPr>
          <w:rFonts w:ascii="Arial" w:hAnsi="Arial" w:cs="Arial"/>
          <w:sz w:val="20"/>
          <w:szCs w:val="20"/>
        </w:rPr>
        <w:t>case studies</w:t>
      </w:r>
      <w:r w:rsidR="009C68F9" w:rsidRPr="00640D66">
        <w:rPr>
          <w:rFonts w:ascii="Arial" w:hAnsi="Arial" w:cs="Arial"/>
          <w:sz w:val="20"/>
          <w:szCs w:val="20"/>
        </w:rPr>
        <w:t xml:space="preserve"> </w:t>
      </w:r>
      <w:r w:rsidRPr="00640D66">
        <w:rPr>
          <w:rFonts w:ascii="Arial" w:hAnsi="Arial" w:cs="Arial"/>
          <w:sz w:val="20"/>
          <w:szCs w:val="20"/>
        </w:rPr>
        <w:t xml:space="preserve">of previous work, of how you </w:t>
      </w:r>
      <w:r w:rsidR="006E7A64" w:rsidRPr="00640D66">
        <w:rPr>
          <w:rFonts w:ascii="Arial" w:hAnsi="Arial" w:cs="Arial"/>
          <w:sz w:val="20"/>
          <w:szCs w:val="20"/>
        </w:rPr>
        <w:t>are able to provide an auditorium solution</w:t>
      </w:r>
      <w:r w:rsidR="00FB4B9F" w:rsidRPr="00640D66">
        <w:rPr>
          <w:rFonts w:ascii="Arial" w:hAnsi="Arial" w:cs="Arial"/>
          <w:sz w:val="20"/>
          <w:szCs w:val="20"/>
        </w:rPr>
        <w:t xml:space="preserve"> on a similar scale to the requirements we have stated above and on a similar time scale. </w:t>
      </w:r>
      <w:r w:rsidR="006E7A64" w:rsidRPr="00640D66">
        <w:rPr>
          <w:rFonts w:ascii="Arial" w:hAnsi="Arial" w:cs="Arial"/>
          <w:sz w:val="20"/>
          <w:szCs w:val="20"/>
        </w:rPr>
        <w:t xml:space="preserve"> </w:t>
      </w:r>
      <w:r w:rsidR="00DC7B17">
        <w:rPr>
          <w:rFonts w:ascii="Arial" w:hAnsi="Arial" w:cs="Arial"/>
          <w:sz w:val="20"/>
          <w:szCs w:val="20"/>
        </w:rPr>
        <w:t xml:space="preserve">Images and detailed </w:t>
      </w:r>
      <w:r w:rsidR="009C68F9">
        <w:rPr>
          <w:rFonts w:ascii="Arial" w:hAnsi="Arial" w:cs="Arial"/>
          <w:sz w:val="20"/>
          <w:szCs w:val="20"/>
        </w:rPr>
        <w:t>explanations</w:t>
      </w:r>
      <w:r w:rsidR="00DC7B17">
        <w:rPr>
          <w:rFonts w:ascii="Arial" w:hAnsi="Arial" w:cs="Arial"/>
          <w:sz w:val="20"/>
          <w:szCs w:val="20"/>
        </w:rPr>
        <w:t xml:space="preserve"> of </w:t>
      </w:r>
      <w:r w:rsidR="009C68F9">
        <w:rPr>
          <w:rFonts w:ascii="Arial" w:hAnsi="Arial" w:cs="Arial"/>
          <w:sz w:val="20"/>
          <w:szCs w:val="20"/>
        </w:rPr>
        <w:t>contracted requirements needed for all case studies.  A minimum of 3 case studies should be submitted.</w:t>
      </w:r>
    </w:p>
    <w:p w14:paraId="1B6BDAEB" w14:textId="6D421E31" w:rsidR="00AE1613" w:rsidRPr="00640D66" w:rsidRDefault="00924484" w:rsidP="008B715B">
      <w:pPr>
        <w:pStyle w:val="AmionBodyText"/>
        <w:numPr>
          <w:ilvl w:val="3"/>
          <w:numId w:val="9"/>
        </w:numPr>
        <w:rPr>
          <w:rFonts w:ascii="Arial" w:hAnsi="Arial" w:cs="Arial"/>
          <w:b/>
          <w:i/>
          <w:sz w:val="20"/>
          <w:szCs w:val="20"/>
        </w:rPr>
      </w:pPr>
      <w:r w:rsidRPr="00640D66">
        <w:rPr>
          <w:rFonts w:ascii="Arial" w:hAnsi="Arial" w:cs="Arial"/>
          <w:b/>
          <w:i/>
          <w:sz w:val="20"/>
          <w:szCs w:val="20"/>
        </w:rPr>
        <w:t xml:space="preserve">Flexibility/Innovativeness </w:t>
      </w:r>
    </w:p>
    <w:p w14:paraId="2A67435E" w14:textId="23851BD7" w:rsidR="008B715B" w:rsidRDefault="006056DD" w:rsidP="008B715B">
      <w:pPr>
        <w:pStyle w:val="AmionBodyText"/>
        <w:numPr>
          <w:ilvl w:val="0"/>
          <w:numId w:val="20"/>
        </w:numPr>
        <w:rPr>
          <w:rFonts w:ascii="Arial" w:hAnsi="Arial" w:cs="Arial"/>
          <w:sz w:val="20"/>
          <w:szCs w:val="20"/>
        </w:rPr>
      </w:pPr>
      <w:r>
        <w:rPr>
          <w:rFonts w:ascii="Arial" w:hAnsi="Arial" w:cs="Arial"/>
          <w:sz w:val="20"/>
          <w:szCs w:val="20"/>
        </w:rPr>
        <w:t>Please describe how you</w:t>
      </w:r>
      <w:r w:rsidR="008B715B" w:rsidRPr="00640D66">
        <w:rPr>
          <w:rFonts w:ascii="Arial" w:hAnsi="Arial" w:cs="Arial"/>
          <w:sz w:val="20"/>
          <w:szCs w:val="20"/>
        </w:rPr>
        <w:t xml:space="preserve"> would be able to </w:t>
      </w:r>
      <w:r w:rsidR="001B4E57" w:rsidRPr="00640D66">
        <w:rPr>
          <w:rFonts w:ascii="Arial" w:hAnsi="Arial" w:cs="Arial"/>
          <w:sz w:val="20"/>
          <w:szCs w:val="20"/>
        </w:rPr>
        <w:t>provide an innovative solution in providing the requirements for the Festival, as well providing it</w:t>
      </w:r>
      <w:r w:rsidR="00640D66" w:rsidRPr="00640D66">
        <w:rPr>
          <w:rFonts w:ascii="Arial" w:hAnsi="Arial" w:cs="Arial"/>
          <w:sz w:val="20"/>
          <w:szCs w:val="20"/>
        </w:rPr>
        <w:t xml:space="preserve"> in the scheduled build and derig times.</w:t>
      </w:r>
      <w:r w:rsidR="001B4E57" w:rsidRPr="00640D66">
        <w:rPr>
          <w:rFonts w:ascii="Arial" w:hAnsi="Arial" w:cs="Arial"/>
          <w:sz w:val="20"/>
          <w:szCs w:val="20"/>
        </w:rPr>
        <w:t xml:space="preserve">  </w:t>
      </w:r>
    </w:p>
    <w:p w14:paraId="77ADB66D" w14:textId="77777777" w:rsidR="00022776" w:rsidRDefault="00022776" w:rsidP="00022776">
      <w:pPr>
        <w:pStyle w:val="AmionBodyText"/>
        <w:ind w:left="720"/>
        <w:rPr>
          <w:rFonts w:ascii="Arial" w:hAnsi="Arial" w:cs="Arial"/>
          <w:sz w:val="20"/>
          <w:szCs w:val="20"/>
        </w:rPr>
      </w:pPr>
    </w:p>
    <w:p w14:paraId="68B106C7" w14:textId="42A9631B" w:rsidR="00460D55" w:rsidRDefault="00460D55" w:rsidP="008B715B">
      <w:pPr>
        <w:pStyle w:val="AmionBodyText"/>
        <w:numPr>
          <w:ilvl w:val="0"/>
          <w:numId w:val="20"/>
        </w:numPr>
        <w:rPr>
          <w:rFonts w:ascii="Arial" w:hAnsi="Arial" w:cs="Arial"/>
          <w:sz w:val="20"/>
          <w:szCs w:val="20"/>
        </w:rPr>
      </w:pPr>
      <w:r>
        <w:rPr>
          <w:rFonts w:ascii="Arial" w:hAnsi="Arial" w:cs="Arial"/>
          <w:sz w:val="20"/>
          <w:szCs w:val="20"/>
        </w:rPr>
        <w:t>Please describe the innovative solution for the demountable wall</w:t>
      </w:r>
      <w:r w:rsidR="0039430B">
        <w:rPr>
          <w:rFonts w:ascii="Arial" w:hAnsi="Arial" w:cs="Arial"/>
          <w:sz w:val="20"/>
          <w:szCs w:val="20"/>
        </w:rPr>
        <w:t xml:space="preserve"> to be provided for auditorium 2A and 2B if applicable.</w:t>
      </w:r>
    </w:p>
    <w:p w14:paraId="48893804" w14:textId="77777777" w:rsidR="00022776" w:rsidRDefault="00022776" w:rsidP="00022776">
      <w:pPr>
        <w:pStyle w:val="AmionBodyText"/>
        <w:ind w:left="720"/>
        <w:rPr>
          <w:rFonts w:ascii="Arial" w:hAnsi="Arial" w:cs="Arial"/>
          <w:sz w:val="20"/>
          <w:szCs w:val="20"/>
        </w:rPr>
      </w:pPr>
    </w:p>
    <w:p w14:paraId="74F5DB36" w14:textId="5859E0DA" w:rsidR="00640D66" w:rsidRPr="00640D66" w:rsidRDefault="00460D55" w:rsidP="008B715B">
      <w:pPr>
        <w:pStyle w:val="AmionBodyText"/>
        <w:numPr>
          <w:ilvl w:val="0"/>
          <w:numId w:val="20"/>
        </w:numPr>
        <w:rPr>
          <w:rFonts w:ascii="Arial" w:hAnsi="Arial" w:cs="Arial"/>
          <w:sz w:val="20"/>
          <w:szCs w:val="20"/>
        </w:rPr>
      </w:pPr>
      <w:r>
        <w:rPr>
          <w:rFonts w:ascii="Arial" w:hAnsi="Arial" w:cs="Arial"/>
          <w:sz w:val="20"/>
          <w:szCs w:val="20"/>
        </w:rPr>
        <w:t xml:space="preserve"> </w:t>
      </w:r>
      <w:r w:rsidR="00C75BAB">
        <w:rPr>
          <w:rFonts w:ascii="Arial" w:hAnsi="Arial" w:cs="Arial"/>
          <w:sz w:val="20"/>
          <w:szCs w:val="20"/>
        </w:rPr>
        <w:t xml:space="preserve">Please describe how your company can be flexible in terms of building and derigging the auditoria within the time schedule, while working with other teams </w:t>
      </w:r>
      <w:r w:rsidR="00022776">
        <w:rPr>
          <w:rFonts w:ascii="Arial" w:hAnsi="Arial" w:cs="Arial"/>
          <w:sz w:val="20"/>
          <w:szCs w:val="20"/>
        </w:rPr>
        <w:t xml:space="preserve">building other parts of the Festival </w:t>
      </w:r>
      <w:proofErr w:type="spellStart"/>
      <w:r w:rsidR="00022776">
        <w:rPr>
          <w:rFonts w:ascii="Arial" w:hAnsi="Arial" w:cs="Arial"/>
          <w:sz w:val="20"/>
          <w:szCs w:val="20"/>
        </w:rPr>
        <w:t>e.g</w:t>
      </w:r>
      <w:proofErr w:type="spellEnd"/>
      <w:r w:rsidR="00022776">
        <w:rPr>
          <w:rFonts w:ascii="Arial" w:hAnsi="Arial" w:cs="Arial"/>
          <w:sz w:val="20"/>
          <w:szCs w:val="20"/>
        </w:rPr>
        <w:t xml:space="preserve"> the AV supplier.</w:t>
      </w:r>
      <w:r w:rsidR="00C75BAB">
        <w:rPr>
          <w:rFonts w:ascii="Arial" w:hAnsi="Arial" w:cs="Arial"/>
          <w:sz w:val="20"/>
          <w:szCs w:val="20"/>
        </w:rPr>
        <w:t xml:space="preserve"> </w:t>
      </w:r>
    </w:p>
    <w:p w14:paraId="2B5FC7BE" w14:textId="6BB9A739" w:rsidR="00924484" w:rsidRPr="00640D66" w:rsidRDefault="00924484" w:rsidP="00E8138D">
      <w:pPr>
        <w:pStyle w:val="AmionBodyText"/>
        <w:numPr>
          <w:ilvl w:val="3"/>
          <w:numId w:val="16"/>
        </w:numPr>
        <w:rPr>
          <w:rFonts w:ascii="Arial" w:hAnsi="Arial" w:cs="Arial"/>
          <w:b/>
          <w:i/>
          <w:sz w:val="20"/>
          <w:szCs w:val="20"/>
        </w:rPr>
      </w:pPr>
      <w:r w:rsidRPr="00640D66">
        <w:rPr>
          <w:rFonts w:ascii="Arial" w:hAnsi="Arial" w:cs="Arial"/>
          <w:b/>
          <w:i/>
          <w:sz w:val="20"/>
          <w:szCs w:val="20"/>
        </w:rPr>
        <w:t>Accreditations/Qualifications</w:t>
      </w:r>
    </w:p>
    <w:p w14:paraId="7A93E4E1" w14:textId="107959C7" w:rsidR="00E8138D" w:rsidRPr="00640D66" w:rsidRDefault="00E8138D" w:rsidP="00E8138D">
      <w:pPr>
        <w:pStyle w:val="AmionBodyText"/>
        <w:numPr>
          <w:ilvl w:val="0"/>
          <w:numId w:val="17"/>
        </w:numPr>
        <w:spacing w:after="160" w:line="259" w:lineRule="auto"/>
        <w:rPr>
          <w:rFonts w:ascii="Arial" w:hAnsi="Arial" w:cs="Arial"/>
          <w:sz w:val="20"/>
          <w:szCs w:val="20"/>
        </w:rPr>
      </w:pPr>
      <w:r w:rsidRPr="00640D66">
        <w:rPr>
          <w:rFonts w:ascii="Arial" w:hAnsi="Arial" w:cs="Arial"/>
          <w:sz w:val="20"/>
          <w:szCs w:val="20"/>
        </w:rPr>
        <w:t xml:space="preserve">Please provide details of any accreditations, qualifications or awards you have received.   </w:t>
      </w:r>
    </w:p>
    <w:p w14:paraId="35D3FD79" w14:textId="44B5FD25" w:rsidR="00F93BEB" w:rsidRPr="00FC7ABC" w:rsidRDefault="003D376E" w:rsidP="00FC7ABC">
      <w:pPr>
        <w:spacing w:after="0" w:line="240" w:lineRule="auto"/>
        <w:rPr>
          <w:rFonts w:ascii="Arial" w:eastAsia="Times New Roman" w:hAnsi="Arial" w:cs="Arial"/>
          <w:b/>
          <w:bCs/>
          <w:sz w:val="20"/>
          <w:szCs w:val="20"/>
        </w:rPr>
      </w:pPr>
      <w:r w:rsidRPr="00760582">
        <w:rPr>
          <w:rFonts w:ascii="Arial" w:hAnsi="Arial" w:cs="Arial"/>
          <w:i/>
          <w:sz w:val="20"/>
          <w:szCs w:val="20"/>
        </w:rPr>
        <w:t>5.2</w:t>
      </w:r>
      <w:r w:rsidRPr="00760582">
        <w:rPr>
          <w:rFonts w:ascii="Arial" w:hAnsi="Arial" w:cs="Arial"/>
          <w:i/>
          <w:sz w:val="20"/>
          <w:szCs w:val="20"/>
        </w:rPr>
        <w:tab/>
      </w:r>
      <w:r w:rsidR="00F93BEB" w:rsidRPr="00760582">
        <w:rPr>
          <w:rFonts w:ascii="Arial" w:hAnsi="Arial" w:cs="Arial"/>
          <w:i/>
          <w:sz w:val="20"/>
          <w:szCs w:val="20"/>
        </w:rPr>
        <w:t>General company information required</w:t>
      </w:r>
    </w:p>
    <w:p w14:paraId="20AFE76C" w14:textId="77777777" w:rsidR="00F410A3" w:rsidRPr="00F410A3" w:rsidRDefault="00F410A3" w:rsidP="00F410A3">
      <w:pPr>
        <w:spacing w:after="0" w:line="240" w:lineRule="auto"/>
        <w:rPr>
          <w:rFonts w:ascii="Arial" w:hAnsi="Arial" w:cs="Arial"/>
          <w:i/>
          <w:sz w:val="20"/>
          <w:szCs w:val="20"/>
        </w:rPr>
      </w:pPr>
      <w:r w:rsidRPr="00F410A3">
        <w:rPr>
          <w:rFonts w:ascii="Arial" w:hAnsi="Arial" w:cs="Arial"/>
          <w:bCs/>
          <w:i/>
          <w:sz w:val="20"/>
          <w:szCs w:val="20"/>
        </w:rPr>
        <w:t xml:space="preserve">The following information / requirements will not be scored, but are </w:t>
      </w:r>
      <w:r w:rsidRPr="00F410A3">
        <w:rPr>
          <w:rFonts w:ascii="Arial" w:hAnsi="Arial" w:cs="Arial"/>
          <w:b/>
          <w:bCs/>
          <w:i/>
          <w:sz w:val="20"/>
          <w:szCs w:val="20"/>
        </w:rPr>
        <w:t>mandatory;</w:t>
      </w:r>
      <w:r w:rsidRPr="00F410A3">
        <w:rPr>
          <w:rFonts w:ascii="Arial" w:hAnsi="Arial" w:cs="Arial"/>
          <w:bCs/>
          <w:i/>
          <w:sz w:val="20"/>
          <w:szCs w:val="20"/>
        </w:rPr>
        <w:t xml:space="preserve"> ensuring that we know enough about the companies that we work with and that they are fit for purpose.</w:t>
      </w:r>
      <w:r w:rsidRPr="00F410A3">
        <w:rPr>
          <w:rFonts w:ascii="Arial" w:hAnsi="Arial" w:cs="Arial"/>
          <w:b/>
          <w:bCs/>
          <w:i/>
          <w:sz w:val="20"/>
          <w:szCs w:val="20"/>
        </w:rPr>
        <w:t xml:space="preserve"> I</w:t>
      </w:r>
      <w:r w:rsidRPr="00F410A3">
        <w:rPr>
          <w:rFonts w:ascii="Arial" w:hAnsi="Arial" w:cs="Arial"/>
          <w:bCs/>
          <w:i/>
          <w:sz w:val="20"/>
          <w:szCs w:val="20"/>
        </w:rPr>
        <w:t>f not satisfied, then LV reserves the right at its absolute discretion not to award a contract irrespective of how the tenderer has scored using the evaluation criteria.</w:t>
      </w:r>
    </w:p>
    <w:p w14:paraId="174DD342" w14:textId="77777777" w:rsidR="00F410A3" w:rsidRPr="00760582" w:rsidRDefault="00F410A3" w:rsidP="00760582">
      <w:pPr>
        <w:pStyle w:val="AmionBodyText"/>
        <w:ind w:left="0"/>
        <w:rPr>
          <w:b/>
        </w:rPr>
      </w:pPr>
    </w:p>
    <w:p w14:paraId="1FAE4739" w14:textId="77777777" w:rsidR="00F93BEB" w:rsidRPr="00126D33" w:rsidRDefault="00F93BEB" w:rsidP="003D376E">
      <w:pPr>
        <w:rPr>
          <w:rFonts w:ascii="Arial" w:hAnsi="Arial" w:cs="Arial"/>
          <w:sz w:val="20"/>
          <w:szCs w:val="20"/>
        </w:rPr>
      </w:pPr>
      <w:r w:rsidRPr="00126D33">
        <w:rPr>
          <w:rFonts w:ascii="Arial" w:hAnsi="Arial" w:cs="Arial"/>
          <w:sz w:val="20"/>
          <w:szCs w:val="20"/>
        </w:rPr>
        <w:t>Please provide a suitable response to the following:</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71"/>
      </w:tblGrid>
      <w:tr w:rsidR="00F93BEB" w:rsidRPr="00126D33" w14:paraId="00DBBBB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BEF0AAE" w14:textId="77777777" w:rsidR="00F93BEB" w:rsidRPr="00126D33" w:rsidRDefault="00231BEF" w:rsidP="003D376E">
            <w:pPr>
              <w:rPr>
                <w:rFonts w:ascii="Arial" w:hAnsi="Arial" w:cs="Arial"/>
                <w:color w:val="000000"/>
                <w:sz w:val="20"/>
                <w:szCs w:val="20"/>
              </w:rPr>
            </w:pPr>
            <w:r w:rsidRPr="00126D33">
              <w:rPr>
                <w:rFonts w:ascii="Arial" w:hAnsi="Arial" w:cs="Arial"/>
                <w:color w:val="000000"/>
                <w:sz w:val="20"/>
                <w:szCs w:val="20"/>
              </w:rPr>
              <w:t>5.2.1</w:t>
            </w:r>
          </w:p>
        </w:tc>
        <w:tc>
          <w:tcPr>
            <w:tcW w:w="8571" w:type="dxa"/>
            <w:tcBorders>
              <w:top w:val="single" w:sz="4" w:space="0" w:color="auto"/>
              <w:left w:val="single" w:sz="4" w:space="0" w:color="auto"/>
              <w:bottom w:val="single" w:sz="4" w:space="0" w:color="auto"/>
              <w:right w:val="single" w:sz="4" w:space="0" w:color="auto"/>
            </w:tcBorders>
          </w:tcPr>
          <w:p w14:paraId="1C799F29"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Full name of organisation (this should be the name of the organisation acting as prime contractor, where applicable).</w:t>
            </w:r>
          </w:p>
        </w:tc>
      </w:tr>
      <w:tr w:rsidR="00F93BEB" w:rsidRPr="00126D33" w14:paraId="7FEDDF8C"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8BE2552" w14:textId="77777777" w:rsidR="00F93BEB" w:rsidRPr="00126D33"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01AA5E3C" w14:textId="77777777" w:rsidR="00F93BEB" w:rsidRPr="00126D33" w:rsidRDefault="00F93BEB" w:rsidP="003D376E">
            <w:pPr>
              <w:rPr>
                <w:rFonts w:ascii="Arial" w:hAnsi="Arial" w:cs="Arial"/>
                <w:sz w:val="20"/>
                <w:szCs w:val="20"/>
              </w:rPr>
            </w:pPr>
          </w:p>
        </w:tc>
      </w:tr>
      <w:tr w:rsidR="00F93BEB" w:rsidRPr="00126D33" w14:paraId="0ADCFA8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3A60BCF" w14:textId="77777777" w:rsidR="00F93BEB" w:rsidRPr="00126D33" w:rsidRDefault="00231BEF" w:rsidP="003D376E">
            <w:pPr>
              <w:rPr>
                <w:rFonts w:ascii="Arial" w:hAnsi="Arial" w:cs="Arial"/>
                <w:color w:val="000000"/>
                <w:sz w:val="20"/>
                <w:szCs w:val="20"/>
              </w:rPr>
            </w:pPr>
            <w:r w:rsidRPr="00126D33">
              <w:rPr>
                <w:rFonts w:ascii="Arial" w:hAnsi="Arial" w:cs="Arial"/>
                <w:color w:val="000000"/>
                <w:sz w:val="20"/>
                <w:szCs w:val="20"/>
              </w:rPr>
              <w:t>5.2.2</w:t>
            </w:r>
          </w:p>
        </w:tc>
        <w:tc>
          <w:tcPr>
            <w:tcW w:w="8571" w:type="dxa"/>
            <w:tcBorders>
              <w:top w:val="single" w:sz="4" w:space="0" w:color="auto"/>
              <w:left w:val="single" w:sz="4" w:space="0" w:color="auto"/>
              <w:bottom w:val="single" w:sz="4" w:space="0" w:color="auto"/>
              <w:right w:val="single" w:sz="4" w:space="0" w:color="auto"/>
            </w:tcBorders>
          </w:tcPr>
          <w:p w14:paraId="74200140"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Trading name of organisation (if different from above).</w:t>
            </w:r>
          </w:p>
        </w:tc>
      </w:tr>
      <w:tr w:rsidR="00F93BEB" w:rsidRPr="00126D33" w14:paraId="223A024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A83AD56" w14:textId="77777777" w:rsidR="00F93BEB" w:rsidRPr="00126D33"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089DA119" w14:textId="77777777" w:rsidR="00F93BEB" w:rsidRPr="00126D33" w:rsidRDefault="00F93BEB" w:rsidP="003D376E">
            <w:pPr>
              <w:rPr>
                <w:rFonts w:ascii="Arial" w:hAnsi="Arial" w:cs="Arial"/>
                <w:sz w:val="20"/>
                <w:szCs w:val="20"/>
              </w:rPr>
            </w:pPr>
          </w:p>
        </w:tc>
      </w:tr>
      <w:tr w:rsidR="00F93BEB" w:rsidRPr="00126D33" w14:paraId="23D9F41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676B24B" w14:textId="77777777" w:rsidR="00F93BEB" w:rsidRPr="00126D33" w:rsidRDefault="00231BEF" w:rsidP="003D376E">
            <w:pPr>
              <w:rPr>
                <w:rFonts w:ascii="Arial" w:hAnsi="Arial" w:cs="Arial"/>
                <w:color w:val="000000"/>
                <w:sz w:val="20"/>
                <w:szCs w:val="20"/>
              </w:rPr>
            </w:pPr>
            <w:r w:rsidRPr="00126D33">
              <w:rPr>
                <w:rFonts w:ascii="Arial" w:hAnsi="Arial" w:cs="Arial"/>
                <w:color w:val="000000"/>
                <w:sz w:val="20"/>
                <w:szCs w:val="20"/>
              </w:rPr>
              <w:t>5.2.3</w:t>
            </w:r>
          </w:p>
        </w:tc>
        <w:tc>
          <w:tcPr>
            <w:tcW w:w="8571" w:type="dxa"/>
            <w:tcBorders>
              <w:top w:val="single" w:sz="4" w:space="0" w:color="auto"/>
              <w:left w:val="single" w:sz="4" w:space="0" w:color="auto"/>
              <w:bottom w:val="single" w:sz="4" w:space="0" w:color="auto"/>
              <w:right w:val="single" w:sz="4" w:space="0" w:color="auto"/>
            </w:tcBorders>
          </w:tcPr>
          <w:p w14:paraId="32A29FD1"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Date of formation</w:t>
            </w:r>
          </w:p>
        </w:tc>
      </w:tr>
      <w:tr w:rsidR="00F93BEB" w:rsidRPr="006515DC" w14:paraId="31AE43D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B75BDB1"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EFB1700" w14:textId="77777777" w:rsidR="00F93BEB" w:rsidRPr="006515DC" w:rsidRDefault="00F93BEB" w:rsidP="003D376E">
            <w:pPr>
              <w:rPr>
                <w:rFonts w:ascii="Arial" w:hAnsi="Arial" w:cs="Arial"/>
                <w:sz w:val="20"/>
                <w:szCs w:val="20"/>
              </w:rPr>
            </w:pPr>
          </w:p>
        </w:tc>
      </w:tr>
      <w:tr w:rsidR="00F93BEB" w:rsidRPr="006515DC" w14:paraId="0AF64E3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56CD3FE"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5.2.4</w:t>
            </w:r>
          </w:p>
        </w:tc>
        <w:tc>
          <w:tcPr>
            <w:tcW w:w="8571" w:type="dxa"/>
            <w:tcBorders>
              <w:top w:val="single" w:sz="4" w:space="0" w:color="auto"/>
              <w:left w:val="single" w:sz="4" w:space="0" w:color="auto"/>
              <w:bottom w:val="single" w:sz="4" w:space="0" w:color="auto"/>
              <w:right w:val="single" w:sz="4" w:space="0" w:color="auto"/>
            </w:tcBorders>
          </w:tcPr>
          <w:p w14:paraId="3B0D5EB0" w14:textId="77777777" w:rsidR="00F93BEB" w:rsidRPr="006515DC" w:rsidRDefault="00F93BEB" w:rsidP="003D376E">
            <w:pPr>
              <w:rPr>
                <w:rFonts w:ascii="Arial" w:hAnsi="Arial" w:cs="Arial"/>
                <w:sz w:val="20"/>
                <w:szCs w:val="20"/>
              </w:rPr>
            </w:pPr>
            <w:r w:rsidRPr="006515DC">
              <w:rPr>
                <w:rFonts w:ascii="Arial" w:hAnsi="Arial" w:cs="Arial"/>
                <w:sz w:val="20"/>
                <w:szCs w:val="20"/>
              </w:rPr>
              <w:t>Registered number if a limited company (please supply a copy of the certificate of incorporation and any certificate of change of name)</w:t>
            </w:r>
          </w:p>
        </w:tc>
      </w:tr>
      <w:tr w:rsidR="00F93BEB" w:rsidRPr="006515DC" w14:paraId="4914430A"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624853B"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217E0B4" w14:textId="77777777" w:rsidR="00F93BEB" w:rsidRPr="006515DC" w:rsidRDefault="00F93BEB" w:rsidP="003D376E">
            <w:pPr>
              <w:rPr>
                <w:rFonts w:ascii="Arial" w:hAnsi="Arial" w:cs="Arial"/>
                <w:sz w:val="20"/>
                <w:szCs w:val="20"/>
              </w:rPr>
            </w:pPr>
          </w:p>
        </w:tc>
      </w:tr>
      <w:tr w:rsidR="00F93BEB" w:rsidRPr="006515DC" w14:paraId="411F6E8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95CB4D2"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5.2.5</w:t>
            </w:r>
          </w:p>
        </w:tc>
        <w:tc>
          <w:tcPr>
            <w:tcW w:w="8571" w:type="dxa"/>
            <w:tcBorders>
              <w:top w:val="single" w:sz="4" w:space="0" w:color="auto"/>
              <w:left w:val="single" w:sz="4" w:space="0" w:color="auto"/>
              <w:bottom w:val="single" w:sz="4" w:space="0" w:color="auto"/>
              <w:right w:val="single" w:sz="4" w:space="0" w:color="auto"/>
            </w:tcBorders>
          </w:tcPr>
          <w:p w14:paraId="64919C20"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Registered address of organisation </w:t>
            </w:r>
            <w:r w:rsidRPr="006515DC">
              <w:rPr>
                <w:rFonts w:ascii="Arial" w:hAnsi="Arial" w:cs="Arial"/>
                <w:b/>
                <w:sz w:val="20"/>
                <w:szCs w:val="20"/>
              </w:rPr>
              <w:t>and</w:t>
            </w:r>
            <w:r w:rsidRPr="006515DC">
              <w:rPr>
                <w:rFonts w:ascii="Arial" w:hAnsi="Arial" w:cs="Arial"/>
                <w:sz w:val="20"/>
                <w:szCs w:val="20"/>
              </w:rPr>
              <w:t xml:space="preserve"> address of principal trading office </w:t>
            </w:r>
          </w:p>
        </w:tc>
      </w:tr>
      <w:tr w:rsidR="00F93BEB" w:rsidRPr="006515DC" w14:paraId="4C2D59AC"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DE061B9"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5411DBE2" w14:textId="77777777" w:rsidR="00F93BEB" w:rsidRPr="006515DC" w:rsidRDefault="00F93BEB" w:rsidP="003D376E">
            <w:pPr>
              <w:rPr>
                <w:rFonts w:ascii="Arial" w:hAnsi="Arial" w:cs="Arial"/>
                <w:sz w:val="20"/>
                <w:szCs w:val="20"/>
              </w:rPr>
            </w:pPr>
          </w:p>
        </w:tc>
      </w:tr>
      <w:tr w:rsidR="00F93BEB" w:rsidRPr="006515DC" w14:paraId="2FA53901"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2D5FCE5"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5.2.6</w:t>
            </w:r>
          </w:p>
        </w:tc>
        <w:tc>
          <w:tcPr>
            <w:tcW w:w="8571" w:type="dxa"/>
            <w:tcBorders>
              <w:top w:val="single" w:sz="4" w:space="0" w:color="auto"/>
              <w:left w:val="single" w:sz="4" w:space="0" w:color="auto"/>
              <w:bottom w:val="single" w:sz="4" w:space="0" w:color="auto"/>
              <w:right w:val="single" w:sz="4" w:space="0" w:color="auto"/>
            </w:tcBorders>
          </w:tcPr>
          <w:p w14:paraId="665395C3" w14:textId="77777777" w:rsidR="00F93BEB" w:rsidRPr="006515DC" w:rsidRDefault="00F93BEB" w:rsidP="003D376E">
            <w:pPr>
              <w:rPr>
                <w:rFonts w:ascii="Arial" w:hAnsi="Arial" w:cs="Arial"/>
                <w:sz w:val="20"/>
                <w:szCs w:val="20"/>
              </w:rPr>
            </w:pPr>
            <w:r w:rsidRPr="006515DC">
              <w:rPr>
                <w:rFonts w:ascii="Arial" w:hAnsi="Arial" w:cs="Arial"/>
                <w:sz w:val="20"/>
                <w:szCs w:val="20"/>
              </w:rPr>
              <w:t>Main Phone number</w:t>
            </w:r>
          </w:p>
        </w:tc>
      </w:tr>
      <w:tr w:rsidR="00F93BEB" w:rsidRPr="006515DC" w14:paraId="3DCC68E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08899B3"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437D6D06" w14:textId="77777777" w:rsidR="00F93BEB" w:rsidRPr="006515DC" w:rsidRDefault="00F93BEB" w:rsidP="003D376E">
            <w:pPr>
              <w:rPr>
                <w:rFonts w:ascii="Arial" w:hAnsi="Arial" w:cs="Arial"/>
                <w:sz w:val="20"/>
                <w:szCs w:val="20"/>
              </w:rPr>
            </w:pPr>
          </w:p>
        </w:tc>
      </w:tr>
      <w:tr w:rsidR="00F93BEB" w:rsidRPr="006515DC" w14:paraId="07084BB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5E14B12"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5.2.7</w:t>
            </w:r>
          </w:p>
        </w:tc>
        <w:tc>
          <w:tcPr>
            <w:tcW w:w="8571" w:type="dxa"/>
            <w:tcBorders>
              <w:top w:val="single" w:sz="4" w:space="0" w:color="auto"/>
              <w:left w:val="single" w:sz="4" w:space="0" w:color="auto"/>
              <w:bottom w:val="single" w:sz="4" w:space="0" w:color="auto"/>
              <w:right w:val="single" w:sz="4" w:space="0" w:color="auto"/>
            </w:tcBorders>
          </w:tcPr>
          <w:p w14:paraId="0F09D3A0" w14:textId="77777777" w:rsidR="00F93BEB" w:rsidRPr="006515DC" w:rsidRDefault="00F93BEB" w:rsidP="003D376E">
            <w:pPr>
              <w:rPr>
                <w:rFonts w:ascii="Arial" w:hAnsi="Arial" w:cs="Arial"/>
                <w:sz w:val="20"/>
                <w:szCs w:val="20"/>
              </w:rPr>
            </w:pPr>
            <w:r w:rsidRPr="006515DC">
              <w:rPr>
                <w:rFonts w:ascii="Arial" w:hAnsi="Arial" w:cs="Arial"/>
                <w:sz w:val="20"/>
                <w:szCs w:val="20"/>
              </w:rPr>
              <w:t>Name and contact details in relation to tender preparation</w:t>
            </w:r>
          </w:p>
        </w:tc>
      </w:tr>
      <w:tr w:rsidR="00F93BEB" w:rsidRPr="006515DC" w14:paraId="65E3EA7A"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44C5901"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5FFF72CC" w14:textId="77777777" w:rsidR="00F93BEB" w:rsidRPr="006515DC" w:rsidRDefault="00F93BEB" w:rsidP="003D376E">
            <w:pPr>
              <w:rPr>
                <w:rFonts w:ascii="Arial" w:hAnsi="Arial" w:cs="Arial"/>
                <w:sz w:val="20"/>
                <w:szCs w:val="20"/>
              </w:rPr>
            </w:pPr>
          </w:p>
        </w:tc>
      </w:tr>
      <w:tr w:rsidR="00F93BEB" w:rsidRPr="006515DC" w14:paraId="15BD18F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3A73983"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5.2.8</w:t>
            </w:r>
          </w:p>
        </w:tc>
        <w:tc>
          <w:tcPr>
            <w:tcW w:w="8571" w:type="dxa"/>
            <w:tcBorders>
              <w:top w:val="single" w:sz="4" w:space="0" w:color="auto"/>
              <w:left w:val="single" w:sz="4" w:space="0" w:color="auto"/>
              <w:bottom w:val="single" w:sz="4" w:space="0" w:color="auto"/>
              <w:right w:val="single" w:sz="4" w:space="0" w:color="auto"/>
            </w:tcBorders>
          </w:tcPr>
          <w:p w14:paraId="715645B5"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Address and phone number of office from where business would be conducted in support of this contract, if different from the above </w:t>
            </w:r>
          </w:p>
        </w:tc>
      </w:tr>
      <w:tr w:rsidR="00F93BEB" w:rsidRPr="006515DC" w14:paraId="35EFC16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2742223"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0C4E6119" w14:textId="77777777" w:rsidR="00F93BEB" w:rsidRPr="006515DC" w:rsidRDefault="00F93BEB" w:rsidP="003D376E">
            <w:pPr>
              <w:rPr>
                <w:rFonts w:ascii="Arial" w:hAnsi="Arial" w:cs="Arial"/>
                <w:sz w:val="20"/>
                <w:szCs w:val="20"/>
              </w:rPr>
            </w:pPr>
          </w:p>
        </w:tc>
      </w:tr>
      <w:tr w:rsidR="00F93BEB" w:rsidRPr="006515DC" w14:paraId="1CD2F1A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9DAF3D7"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5.2.9</w:t>
            </w:r>
          </w:p>
        </w:tc>
        <w:tc>
          <w:tcPr>
            <w:tcW w:w="8571" w:type="dxa"/>
            <w:tcBorders>
              <w:top w:val="single" w:sz="4" w:space="0" w:color="auto"/>
              <w:left w:val="single" w:sz="4" w:space="0" w:color="auto"/>
              <w:bottom w:val="single" w:sz="4" w:space="0" w:color="auto"/>
              <w:right w:val="single" w:sz="4" w:space="0" w:color="auto"/>
            </w:tcBorders>
          </w:tcPr>
          <w:p w14:paraId="6FC96920"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Full names of all directors / company secretary/ partners/associates or proprietor </w:t>
            </w:r>
          </w:p>
        </w:tc>
      </w:tr>
      <w:tr w:rsidR="00F93BEB" w:rsidRPr="006515DC" w14:paraId="2201D5C1"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38D656A"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427873DE" w14:textId="77777777" w:rsidR="00F93BEB" w:rsidRPr="006515DC" w:rsidRDefault="00F93BEB" w:rsidP="003D376E">
            <w:pPr>
              <w:rPr>
                <w:rFonts w:ascii="Arial" w:hAnsi="Arial" w:cs="Arial"/>
                <w:sz w:val="20"/>
                <w:szCs w:val="20"/>
              </w:rPr>
            </w:pPr>
          </w:p>
        </w:tc>
      </w:tr>
      <w:tr w:rsidR="00F93BEB" w:rsidRPr="006515DC" w14:paraId="48ED947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3B72193E"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5.2.10</w:t>
            </w:r>
          </w:p>
        </w:tc>
        <w:tc>
          <w:tcPr>
            <w:tcW w:w="8571" w:type="dxa"/>
            <w:tcBorders>
              <w:top w:val="single" w:sz="4" w:space="0" w:color="auto"/>
              <w:left w:val="single" w:sz="4" w:space="0" w:color="auto"/>
              <w:bottom w:val="single" w:sz="4" w:space="0" w:color="auto"/>
              <w:right w:val="single" w:sz="4" w:space="0" w:color="auto"/>
            </w:tcBorders>
          </w:tcPr>
          <w:p w14:paraId="233F27FB"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Have any of the persons named in </w:t>
            </w:r>
            <w:r w:rsidR="00DB021A" w:rsidRPr="006515DC">
              <w:rPr>
                <w:rFonts w:ascii="Arial" w:hAnsi="Arial" w:cs="Arial"/>
                <w:sz w:val="20"/>
                <w:szCs w:val="20"/>
              </w:rPr>
              <w:t>5.2</w:t>
            </w:r>
            <w:r w:rsidRPr="006515DC">
              <w:rPr>
                <w:rFonts w:ascii="Arial" w:hAnsi="Arial" w:cs="Arial"/>
                <w:sz w:val="20"/>
                <w:szCs w:val="20"/>
              </w:rPr>
              <w:t>.9 above, been subject to bankruptcy proceedings or been involved in an organisation which has been subject to liquidation proceedings or had receivers appointed?  If yes, please give details.</w:t>
            </w:r>
          </w:p>
        </w:tc>
      </w:tr>
      <w:tr w:rsidR="00F93BEB" w:rsidRPr="006515DC" w14:paraId="6763610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D654942"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11B85361" w14:textId="77777777" w:rsidR="00F93BEB" w:rsidRPr="006515DC" w:rsidRDefault="00F93BEB" w:rsidP="003D376E">
            <w:pPr>
              <w:rPr>
                <w:rFonts w:ascii="Arial" w:hAnsi="Arial" w:cs="Arial"/>
                <w:sz w:val="20"/>
                <w:szCs w:val="20"/>
              </w:rPr>
            </w:pPr>
          </w:p>
        </w:tc>
      </w:tr>
      <w:tr w:rsidR="00F93BEB" w:rsidRPr="006515DC" w14:paraId="4E1EDEE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A8DB9CE"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5.2.11</w:t>
            </w:r>
          </w:p>
        </w:tc>
        <w:tc>
          <w:tcPr>
            <w:tcW w:w="8571" w:type="dxa"/>
            <w:tcBorders>
              <w:top w:val="single" w:sz="4" w:space="0" w:color="auto"/>
              <w:left w:val="single" w:sz="4" w:space="0" w:color="auto"/>
              <w:bottom w:val="single" w:sz="4" w:space="0" w:color="auto"/>
              <w:right w:val="single" w:sz="4" w:space="0" w:color="auto"/>
            </w:tcBorders>
          </w:tcPr>
          <w:p w14:paraId="5A1E0E7E" w14:textId="77777777" w:rsidR="00F93BEB" w:rsidRPr="006515DC" w:rsidRDefault="00F93BEB" w:rsidP="003D376E">
            <w:pPr>
              <w:rPr>
                <w:rFonts w:ascii="Arial" w:hAnsi="Arial" w:cs="Arial"/>
                <w:sz w:val="20"/>
                <w:szCs w:val="20"/>
              </w:rPr>
            </w:pPr>
            <w:r w:rsidRPr="006515DC">
              <w:rPr>
                <w:rFonts w:ascii="Arial" w:hAnsi="Arial" w:cs="Arial"/>
                <w:sz w:val="20"/>
                <w:szCs w:val="20"/>
              </w:rPr>
              <w:t>Have an</w:t>
            </w:r>
            <w:r w:rsidR="00DB021A" w:rsidRPr="006515DC">
              <w:rPr>
                <w:rFonts w:ascii="Arial" w:hAnsi="Arial" w:cs="Arial"/>
                <w:sz w:val="20"/>
                <w:szCs w:val="20"/>
              </w:rPr>
              <w:t>y of the persons named in 5.2</w:t>
            </w:r>
            <w:r w:rsidRPr="006515DC">
              <w:rPr>
                <w:rFonts w:ascii="Arial" w:hAnsi="Arial" w:cs="Arial"/>
                <w:sz w:val="20"/>
                <w:szCs w:val="20"/>
              </w:rPr>
              <w:t>.9 above, been convicted of any criminal offence, apart from minor traffic offence? If yes, please give details.</w:t>
            </w:r>
          </w:p>
        </w:tc>
      </w:tr>
      <w:tr w:rsidR="00F93BEB" w:rsidRPr="006515DC" w14:paraId="58B46F8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1590ED2"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09A40CB" w14:textId="77777777" w:rsidR="00F93BEB" w:rsidRPr="006515DC" w:rsidRDefault="00F93BEB" w:rsidP="003D376E">
            <w:pPr>
              <w:rPr>
                <w:rFonts w:ascii="Arial" w:hAnsi="Arial" w:cs="Arial"/>
                <w:sz w:val="20"/>
                <w:szCs w:val="20"/>
              </w:rPr>
            </w:pPr>
          </w:p>
        </w:tc>
      </w:tr>
      <w:tr w:rsidR="00F93BEB" w:rsidRPr="006515DC" w14:paraId="730EEBEA"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D288330"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5.2.12</w:t>
            </w:r>
          </w:p>
        </w:tc>
        <w:tc>
          <w:tcPr>
            <w:tcW w:w="8571" w:type="dxa"/>
            <w:tcBorders>
              <w:top w:val="single" w:sz="4" w:space="0" w:color="auto"/>
              <w:left w:val="single" w:sz="4" w:space="0" w:color="auto"/>
              <w:bottom w:val="single" w:sz="4" w:space="0" w:color="auto"/>
              <w:right w:val="single" w:sz="4" w:space="0" w:color="auto"/>
            </w:tcBorders>
          </w:tcPr>
          <w:p w14:paraId="363D91CB" w14:textId="77777777" w:rsidR="00F93BEB" w:rsidRPr="006515DC" w:rsidRDefault="00F93BEB" w:rsidP="003D376E">
            <w:pPr>
              <w:rPr>
                <w:rFonts w:ascii="Arial" w:hAnsi="Arial" w:cs="Arial"/>
                <w:sz w:val="20"/>
                <w:szCs w:val="20"/>
              </w:rPr>
            </w:pPr>
            <w:r w:rsidRPr="006515DC">
              <w:rPr>
                <w:rFonts w:ascii="Arial" w:hAnsi="Arial" w:cs="Arial"/>
                <w:sz w:val="20"/>
                <w:szCs w:val="20"/>
              </w:rPr>
              <w:t>Do an</w:t>
            </w:r>
            <w:r w:rsidR="00DB021A" w:rsidRPr="006515DC">
              <w:rPr>
                <w:rFonts w:ascii="Arial" w:hAnsi="Arial" w:cs="Arial"/>
                <w:sz w:val="20"/>
                <w:szCs w:val="20"/>
              </w:rPr>
              <w:t>y of the persons named in 5.2</w:t>
            </w:r>
            <w:r w:rsidRPr="006515DC">
              <w:rPr>
                <w:rFonts w:ascii="Arial" w:hAnsi="Arial" w:cs="Arial"/>
                <w:sz w:val="20"/>
                <w:szCs w:val="20"/>
              </w:rPr>
              <w:t>.9 above, have relative(s) who are senior employees of the LV?  If yes, please provide details.</w:t>
            </w:r>
          </w:p>
        </w:tc>
      </w:tr>
      <w:tr w:rsidR="00F93BEB" w:rsidRPr="006515DC" w14:paraId="171A265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E7D61AD"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4B18F274" w14:textId="77777777" w:rsidR="00F93BEB" w:rsidRPr="006515DC" w:rsidRDefault="00F93BEB" w:rsidP="003D376E">
            <w:pPr>
              <w:rPr>
                <w:rFonts w:ascii="Arial" w:hAnsi="Arial" w:cs="Arial"/>
                <w:sz w:val="20"/>
                <w:szCs w:val="20"/>
              </w:rPr>
            </w:pPr>
          </w:p>
        </w:tc>
      </w:tr>
      <w:tr w:rsidR="00F93BEB" w:rsidRPr="006515DC" w14:paraId="59BAA28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13E3F35"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5.2.13</w:t>
            </w:r>
          </w:p>
        </w:tc>
        <w:tc>
          <w:tcPr>
            <w:tcW w:w="8571" w:type="dxa"/>
            <w:tcBorders>
              <w:top w:val="single" w:sz="4" w:space="0" w:color="auto"/>
              <w:left w:val="single" w:sz="4" w:space="0" w:color="auto"/>
              <w:bottom w:val="single" w:sz="4" w:space="0" w:color="auto"/>
              <w:right w:val="single" w:sz="4" w:space="0" w:color="auto"/>
            </w:tcBorders>
          </w:tcPr>
          <w:p w14:paraId="2C0BBF67" w14:textId="77777777" w:rsidR="00F93BEB" w:rsidRPr="006515DC" w:rsidRDefault="00F93BEB" w:rsidP="003D376E">
            <w:pPr>
              <w:rPr>
                <w:rFonts w:ascii="Arial" w:hAnsi="Arial" w:cs="Arial"/>
                <w:sz w:val="20"/>
                <w:szCs w:val="20"/>
              </w:rPr>
            </w:pPr>
            <w:r w:rsidRPr="006515DC">
              <w:rPr>
                <w:rFonts w:ascii="Arial" w:hAnsi="Arial" w:cs="Arial"/>
                <w:sz w:val="20"/>
                <w:szCs w:val="20"/>
              </w:rPr>
              <w:t>Have an</w:t>
            </w:r>
            <w:r w:rsidR="00DB021A" w:rsidRPr="006515DC">
              <w:rPr>
                <w:rFonts w:ascii="Arial" w:hAnsi="Arial" w:cs="Arial"/>
                <w:sz w:val="20"/>
                <w:szCs w:val="20"/>
              </w:rPr>
              <w:t>y of the persons named in 5.2</w:t>
            </w:r>
            <w:r w:rsidRPr="006515DC">
              <w:rPr>
                <w:rFonts w:ascii="Arial" w:hAnsi="Arial" w:cs="Arial"/>
                <w:sz w:val="20"/>
                <w:szCs w:val="20"/>
              </w:rPr>
              <w:t>.9 above, ever been employed by the LV? If yes, please give details.</w:t>
            </w:r>
          </w:p>
        </w:tc>
      </w:tr>
      <w:tr w:rsidR="00F93BEB" w:rsidRPr="006515DC" w14:paraId="530B6E8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7F9827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A0EC0E8" w14:textId="77777777" w:rsidR="00F93BEB" w:rsidRPr="006515DC" w:rsidRDefault="00F93BEB" w:rsidP="003D376E">
            <w:pPr>
              <w:rPr>
                <w:rFonts w:ascii="Arial" w:hAnsi="Arial" w:cs="Arial"/>
                <w:sz w:val="20"/>
                <w:szCs w:val="20"/>
              </w:rPr>
            </w:pPr>
          </w:p>
        </w:tc>
      </w:tr>
      <w:tr w:rsidR="00F93BEB" w:rsidRPr="006515DC" w14:paraId="30C3E69D"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89C209C"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5.2.14</w:t>
            </w:r>
          </w:p>
        </w:tc>
        <w:tc>
          <w:tcPr>
            <w:tcW w:w="8571" w:type="dxa"/>
            <w:tcBorders>
              <w:top w:val="single" w:sz="4" w:space="0" w:color="auto"/>
              <w:left w:val="single" w:sz="4" w:space="0" w:color="auto"/>
              <w:bottom w:val="single" w:sz="4" w:space="0" w:color="auto"/>
              <w:right w:val="single" w:sz="4" w:space="0" w:color="auto"/>
            </w:tcBorders>
          </w:tcPr>
          <w:p w14:paraId="189BEC46" w14:textId="77777777" w:rsidR="00F93BEB" w:rsidRPr="006515DC" w:rsidRDefault="00F93BEB" w:rsidP="003D376E">
            <w:pPr>
              <w:rPr>
                <w:rFonts w:ascii="Arial" w:hAnsi="Arial" w:cs="Arial"/>
                <w:sz w:val="20"/>
                <w:szCs w:val="20"/>
              </w:rPr>
            </w:pPr>
            <w:r w:rsidRPr="006515DC">
              <w:rPr>
                <w:rFonts w:ascii="Arial" w:hAnsi="Arial" w:cs="Arial"/>
                <w:sz w:val="20"/>
                <w:szCs w:val="20"/>
              </w:rPr>
              <w:t>If your organisation is a member of a group of companies, give the name and address of the holding company</w:t>
            </w:r>
          </w:p>
        </w:tc>
      </w:tr>
      <w:tr w:rsidR="00F93BEB" w:rsidRPr="006515DC" w14:paraId="6943CB1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672DCD0" w14:textId="77777777" w:rsidR="00F93BEB" w:rsidRPr="006515DC" w:rsidRDefault="00F93BEB" w:rsidP="003D376E">
            <w:pPr>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14:paraId="5F8E1836" w14:textId="77777777" w:rsidR="00F93BEB" w:rsidRPr="006515DC" w:rsidRDefault="00F93BEB" w:rsidP="003D376E">
            <w:pPr>
              <w:rPr>
                <w:rFonts w:ascii="Arial" w:hAnsi="Arial" w:cs="Arial"/>
                <w:sz w:val="20"/>
                <w:szCs w:val="20"/>
              </w:rPr>
            </w:pPr>
          </w:p>
        </w:tc>
      </w:tr>
      <w:tr w:rsidR="00F93BEB" w:rsidRPr="006515DC" w14:paraId="312A9DE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8D3651B"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5.2.15</w:t>
            </w:r>
          </w:p>
        </w:tc>
        <w:tc>
          <w:tcPr>
            <w:tcW w:w="8571" w:type="dxa"/>
            <w:tcBorders>
              <w:top w:val="single" w:sz="4" w:space="0" w:color="auto"/>
              <w:left w:val="single" w:sz="4" w:space="0" w:color="auto"/>
              <w:bottom w:val="single" w:sz="4" w:space="0" w:color="auto"/>
              <w:right w:val="single" w:sz="4" w:space="0" w:color="auto"/>
            </w:tcBorders>
          </w:tcPr>
          <w:p w14:paraId="10DAB3A6" w14:textId="77777777" w:rsidR="00F93BEB" w:rsidRPr="006515DC" w:rsidRDefault="00F93BEB" w:rsidP="003D376E">
            <w:pPr>
              <w:rPr>
                <w:rFonts w:ascii="Arial" w:hAnsi="Arial" w:cs="Arial"/>
                <w:sz w:val="20"/>
                <w:szCs w:val="20"/>
              </w:rPr>
            </w:pPr>
            <w:r w:rsidRPr="006515DC">
              <w:rPr>
                <w:rFonts w:ascii="Arial" w:hAnsi="Arial" w:cs="Arial"/>
                <w:sz w:val="20"/>
                <w:szCs w:val="20"/>
              </w:rPr>
              <w:t>Please state the approximate number of employees in your organisation and companies acting in partnership (where relevant), who are specifically engaged in delivering similar services to those proposed by LV.</w:t>
            </w:r>
          </w:p>
        </w:tc>
      </w:tr>
      <w:tr w:rsidR="00F93BEB" w:rsidRPr="006515DC" w14:paraId="124BAA0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AF976E5" w14:textId="77777777" w:rsidR="00F93BEB" w:rsidRPr="006515DC" w:rsidRDefault="00F93BEB" w:rsidP="003D376E">
            <w:pPr>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14:paraId="5F531B50" w14:textId="77777777" w:rsidR="00F93BEB" w:rsidRPr="006515DC" w:rsidRDefault="00F93BEB" w:rsidP="003D376E">
            <w:pPr>
              <w:rPr>
                <w:rFonts w:ascii="Arial" w:hAnsi="Arial" w:cs="Arial"/>
                <w:sz w:val="20"/>
                <w:szCs w:val="20"/>
              </w:rPr>
            </w:pPr>
          </w:p>
        </w:tc>
      </w:tr>
    </w:tbl>
    <w:p w14:paraId="7BC67979" w14:textId="77777777" w:rsidR="00F93BEB" w:rsidRPr="006515DC" w:rsidRDefault="00F93BEB" w:rsidP="003D376E">
      <w:pPr>
        <w:rPr>
          <w:rFonts w:ascii="Arial" w:hAnsi="Arial" w:cs="Arial"/>
          <w:sz w:val="20"/>
          <w:szCs w:val="20"/>
        </w:rPr>
      </w:pPr>
    </w:p>
    <w:p w14:paraId="082F1A3C" w14:textId="77777777" w:rsidR="00F93BEB" w:rsidRPr="006515DC" w:rsidRDefault="00231BEF" w:rsidP="003D376E">
      <w:pPr>
        <w:rPr>
          <w:rFonts w:ascii="Arial" w:hAnsi="Arial" w:cs="Arial"/>
          <w:sz w:val="20"/>
          <w:szCs w:val="20"/>
        </w:rPr>
      </w:pPr>
      <w:bookmarkStart w:id="16" w:name="_Toc336549716"/>
      <w:bookmarkStart w:id="17" w:name="_Toc346048794"/>
      <w:r w:rsidRPr="006515DC">
        <w:rPr>
          <w:rFonts w:ascii="Arial" w:hAnsi="Arial" w:cs="Arial"/>
          <w:i/>
          <w:sz w:val="20"/>
          <w:szCs w:val="20"/>
        </w:rPr>
        <w:t>5.3</w:t>
      </w:r>
      <w:r w:rsidRPr="006515DC">
        <w:rPr>
          <w:rFonts w:ascii="Arial" w:hAnsi="Arial" w:cs="Arial"/>
          <w:i/>
          <w:sz w:val="20"/>
          <w:szCs w:val="20"/>
        </w:rPr>
        <w:tab/>
      </w:r>
      <w:r w:rsidR="00F93BEB" w:rsidRPr="006515DC">
        <w:rPr>
          <w:rFonts w:ascii="Arial" w:hAnsi="Arial" w:cs="Arial"/>
          <w:i/>
          <w:sz w:val="20"/>
          <w:szCs w:val="20"/>
        </w:rPr>
        <w:t xml:space="preserve"> Financial Information</w:t>
      </w:r>
      <w:bookmarkEnd w:id="16"/>
      <w:bookmarkEnd w:id="17"/>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6515DC" w14:paraId="53348FB7"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20E2C44"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5.3.1</w:t>
            </w:r>
          </w:p>
        </w:tc>
        <w:tc>
          <w:tcPr>
            <w:tcW w:w="8713" w:type="dxa"/>
            <w:tcBorders>
              <w:top w:val="single" w:sz="4" w:space="0" w:color="auto"/>
              <w:left w:val="single" w:sz="4" w:space="0" w:color="auto"/>
              <w:bottom w:val="single" w:sz="4" w:space="0" w:color="auto"/>
              <w:right w:val="single" w:sz="4" w:space="0" w:color="auto"/>
            </w:tcBorders>
          </w:tcPr>
          <w:p w14:paraId="44C4F695"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 xml:space="preserve">Please enclose </w:t>
            </w:r>
            <w:r w:rsidRPr="006515DC">
              <w:rPr>
                <w:rFonts w:ascii="Arial" w:hAnsi="Arial" w:cs="Arial"/>
                <w:noProof/>
                <w:sz w:val="20"/>
                <w:szCs w:val="20"/>
                <w:lang w:eastAsia="en-GB"/>
              </w:rPr>
              <w:drawing>
                <wp:inline distT="0" distB="0" distL="0" distR="0" wp14:anchorId="3E3EA909" wp14:editId="04E7A05B">
                  <wp:extent cx="167640" cy="19878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rPr>
              <w:t xml:space="preserve"> your organisation’s most recent audited accounts and annual reports. This should include: Balance Sheet, Profit and Loss Account, Full notes to the accounts, Director’s Report/Auditor’s Report.</w:t>
            </w:r>
          </w:p>
        </w:tc>
      </w:tr>
      <w:tr w:rsidR="00F93BEB" w:rsidRPr="006515DC" w14:paraId="25DD6196"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27A344D"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45353920" w14:textId="77777777" w:rsidR="00F93BEB" w:rsidRPr="006515DC" w:rsidRDefault="00F93BEB" w:rsidP="003D376E">
            <w:pPr>
              <w:rPr>
                <w:rFonts w:ascii="Arial" w:hAnsi="Arial" w:cs="Arial"/>
                <w:sz w:val="20"/>
                <w:szCs w:val="20"/>
              </w:rPr>
            </w:pPr>
          </w:p>
        </w:tc>
      </w:tr>
      <w:tr w:rsidR="00F93BEB" w:rsidRPr="006515DC" w14:paraId="5F93BB30"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8F56C9E"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5.3.2</w:t>
            </w:r>
          </w:p>
        </w:tc>
        <w:tc>
          <w:tcPr>
            <w:tcW w:w="8713" w:type="dxa"/>
            <w:tcBorders>
              <w:top w:val="single" w:sz="4" w:space="0" w:color="auto"/>
              <w:left w:val="single" w:sz="4" w:space="0" w:color="auto"/>
              <w:bottom w:val="single" w:sz="4" w:space="0" w:color="auto"/>
              <w:right w:val="single" w:sz="4" w:space="0" w:color="auto"/>
            </w:tcBorders>
          </w:tcPr>
          <w:p w14:paraId="3A54BAEC"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If you have submitted accounts for a year ending more than 10 months ago, please confirm that the organisation described in the enclosed accounts is still trading.  Also supply a statement of turnover since the last set of published accounts.</w:t>
            </w:r>
          </w:p>
        </w:tc>
      </w:tr>
      <w:tr w:rsidR="00F93BEB" w:rsidRPr="006515DC" w14:paraId="3877DC8A"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4180F6E8"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0B8CED4A" w14:textId="77777777" w:rsidR="00F93BEB" w:rsidRPr="006515DC" w:rsidRDefault="00F93BEB" w:rsidP="003D376E">
            <w:pPr>
              <w:rPr>
                <w:rFonts w:ascii="Arial" w:hAnsi="Arial" w:cs="Arial"/>
                <w:sz w:val="20"/>
                <w:szCs w:val="20"/>
              </w:rPr>
            </w:pPr>
          </w:p>
        </w:tc>
      </w:tr>
      <w:tr w:rsidR="00F93BEB" w:rsidRPr="006515DC" w14:paraId="22D809F3"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9547DDC"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5.3.3</w:t>
            </w:r>
          </w:p>
        </w:tc>
        <w:tc>
          <w:tcPr>
            <w:tcW w:w="8713" w:type="dxa"/>
            <w:tcBorders>
              <w:top w:val="single" w:sz="4" w:space="0" w:color="auto"/>
              <w:left w:val="single" w:sz="4" w:space="0" w:color="auto"/>
              <w:bottom w:val="single" w:sz="4" w:space="0" w:color="auto"/>
              <w:right w:val="single" w:sz="4" w:space="0" w:color="auto"/>
            </w:tcBorders>
          </w:tcPr>
          <w:p w14:paraId="696D580E"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If your organisation’s accounts and annual reports are consolidated into those of your parent company or group, then for each of the last two years please provide for your organisation, your organisation’s turnover, profit before tax and net assets.</w:t>
            </w:r>
          </w:p>
        </w:tc>
      </w:tr>
      <w:tr w:rsidR="00F93BEB" w:rsidRPr="006515DC" w14:paraId="46AEAE2D"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5502623A"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577F38B0" w14:textId="77777777" w:rsidR="00F93BEB" w:rsidRPr="006515DC" w:rsidRDefault="00F93BEB" w:rsidP="003D376E">
            <w:pPr>
              <w:rPr>
                <w:rFonts w:ascii="Arial" w:hAnsi="Arial" w:cs="Arial"/>
                <w:sz w:val="20"/>
                <w:szCs w:val="20"/>
              </w:rPr>
            </w:pPr>
          </w:p>
        </w:tc>
      </w:tr>
      <w:tr w:rsidR="00F93BEB" w:rsidRPr="006515DC" w14:paraId="7679495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65CBFF4"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5.3.4</w:t>
            </w:r>
          </w:p>
        </w:tc>
        <w:tc>
          <w:tcPr>
            <w:tcW w:w="8713" w:type="dxa"/>
            <w:tcBorders>
              <w:top w:val="single" w:sz="4" w:space="0" w:color="auto"/>
              <w:left w:val="single" w:sz="4" w:space="0" w:color="auto"/>
              <w:bottom w:val="single" w:sz="4" w:space="0" w:color="auto"/>
              <w:right w:val="single" w:sz="4" w:space="0" w:color="auto"/>
            </w:tcBorders>
          </w:tcPr>
          <w:p w14:paraId="1F3CB1AF" w14:textId="77777777" w:rsidR="00F93BEB" w:rsidRPr="006515DC" w:rsidRDefault="00F93BEB" w:rsidP="003D376E">
            <w:pPr>
              <w:rPr>
                <w:rFonts w:ascii="Arial" w:hAnsi="Arial" w:cs="Arial"/>
                <w:sz w:val="20"/>
                <w:szCs w:val="20"/>
              </w:rPr>
            </w:pPr>
            <w:r w:rsidRPr="006515DC">
              <w:rPr>
                <w:rFonts w:ascii="Arial" w:hAnsi="Arial" w:cs="Arial"/>
                <w:sz w:val="20"/>
                <w:szCs w:val="20"/>
              </w:rPr>
              <w:t>Are there any outstanding claims or litigation against your organisation with regard to systems and / or service delivery? If yes, please give details.</w:t>
            </w:r>
          </w:p>
        </w:tc>
      </w:tr>
      <w:tr w:rsidR="00F93BEB" w:rsidRPr="006515DC" w14:paraId="71722EF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5FF3C04"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4BAE1BED" w14:textId="77777777" w:rsidR="00F93BEB" w:rsidRPr="006515DC" w:rsidRDefault="00F93BEB" w:rsidP="003D376E">
            <w:pPr>
              <w:rPr>
                <w:rFonts w:ascii="Arial" w:hAnsi="Arial" w:cs="Arial"/>
                <w:sz w:val="20"/>
                <w:szCs w:val="20"/>
              </w:rPr>
            </w:pPr>
          </w:p>
        </w:tc>
      </w:tr>
    </w:tbl>
    <w:p w14:paraId="7F396CEC" w14:textId="77777777" w:rsidR="00F93BEB" w:rsidRPr="006515DC" w:rsidRDefault="00F93BEB" w:rsidP="003D376E">
      <w:pPr>
        <w:rPr>
          <w:rFonts w:ascii="Arial" w:hAnsi="Arial" w:cs="Arial"/>
          <w:sz w:val="20"/>
          <w:szCs w:val="20"/>
        </w:rPr>
      </w:pPr>
    </w:p>
    <w:p w14:paraId="031B03B4" w14:textId="7F827A72" w:rsidR="00F93BEB" w:rsidRPr="006515DC" w:rsidRDefault="00231BEF" w:rsidP="00FC7ABC">
      <w:pPr>
        <w:spacing w:after="0" w:line="240" w:lineRule="auto"/>
        <w:rPr>
          <w:rFonts w:ascii="Arial" w:hAnsi="Arial" w:cs="Arial"/>
          <w:i/>
          <w:color w:val="000000"/>
          <w:sz w:val="20"/>
          <w:szCs w:val="20"/>
        </w:rPr>
      </w:pPr>
      <w:bookmarkStart w:id="18" w:name="_Toc336549719"/>
      <w:bookmarkStart w:id="19" w:name="_Toc346048797"/>
      <w:r w:rsidRPr="006515DC">
        <w:rPr>
          <w:rFonts w:ascii="Arial" w:hAnsi="Arial" w:cs="Arial"/>
          <w:i/>
          <w:color w:val="000000"/>
          <w:sz w:val="20"/>
          <w:szCs w:val="20"/>
        </w:rPr>
        <w:t>5.4</w:t>
      </w:r>
      <w:r w:rsidRPr="006515DC">
        <w:rPr>
          <w:rFonts w:ascii="Arial" w:hAnsi="Arial" w:cs="Arial"/>
          <w:i/>
          <w:color w:val="000000"/>
          <w:sz w:val="20"/>
          <w:szCs w:val="20"/>
        </w:rPr>
        <w:tab/>
      </w:r>
      <w:r w:rsidR="00F93BEB" w:rsidRPr="006515DC">
        <w:rPr>
          <w:rFonts w:ascii="Arial" w:hAnsi="Arial" w:cs="Arial"/>
          <w:i/>
          <w:color w:val="000000"/>
          <w:sz w:val="20"/>
          <w:szCs w:val="20"/>
        </w:rPr>
        <w:t xml:space="preserve"> Professional Conduct</w:t>
      </w:r>
      <w:bookmarkEnd w:id="18"/>
      <w:bookmarkEnd w:id="19"/>
    </w:p>
    <w:tbl>
      <w:tblPr>
        <w:tblpPr w:leftFromText="180" w:rightFromText="180" w:vertAnchor="text" w:horzAnchor="margin"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6515DC" w14:paraId="4DEC4B18"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E69B21C"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5.4.1</w:t>
            </w:r>
          </w:p>
        </w:tc>
        <w:tc>
          <w:tcPr>
            <w:tcW w:w="8713" w:type="dxa"/>
            <w:tcBorders>
              <w:top w:val="single" w:sz="4" w:space="0" w:color="auto"/>
              <w:left w:val="single" w:sz="4" w:space="0" w:color="auto"/>
              <w:bottom w:val="single" w:sz="4" w:space="0" w:color="auto"/>
              <w:right w:val="single" w:sz="4" w:space="0" w:color="auto"/>
            </w:tcBorders>
          </w:tcPr>
          <w:p w14:paraId="77E2ABF8" w14:textId="77777777" w:rsidR="00F93BEB" w:rsidRPr="006515DC" w:rsidRDefault="00F93BEB" w:rsidP="003D376E">
            <w:pPr>
              <w:rPr>
                <w:rFonts w:ascii="Arial" w:hAnsi="Arial" w:cs="Arial"/>
                <w:sz w:val="20"/>
                <w:szCs w:val="20"/>
              </w:rPr>
            </w:pPr>
            <w:r w:rsidRPr="006515DC">
              <w:rPr>
                <w:rFonts w:ascii="Arial" w:hAnsi="Arial" w:cs="Arial"/>
                <w:sz w:val="20"/>
                <w:szCs w:val="20"/>
              </w:rPr>
              <w:t>Has your Organisation or proposed partners or any employee within these organisations who would be working on this contract, committed a criminal offence relating to the conduct of your business or profession? If so, please provide details.</w:t>
            </w:r>
          </w:p>
        </w:tc>
      </w:tr>
      <w:tr w:rsidR="00F93BEB" w:rsidRPr="006515DC" w14:paraId="2C1FF8FE"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D09B740"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78C802CA" w14:textId="77777777" w:rsidR="00F93BEB" w:rsidRPr="006515DC" w:rsidRDefault="00F93BEB" w:rsidP="003D376E">
            <w:pPr>
              <w:rPr>
                <w:rFonts w:ascii="Arial" w:hAnsi="Arial" w:cs="Arial"/>
                <w:sz w:val="20"/>
                <w:szCs w:val="20"/>
              </w:rPr>
            </w:pPr>
          </w:p>
        </w:tc>
      </w:tr>
      <w:tr w:rsidR="00F93BEB" w:rsidRPr="006515DC" w14:paraId="2F27419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19FFA9E"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5.4.2</w:t>
            </w:r>
          </w:p>
        </w:tc>
        <w:tc>
          <w:tcPr>
            <w:tcW w:w="8713" w:type="dxa"/>
            <w:tcBorders>
              <w:top w:val="single" w:sz="4" w:space="0" w:color="auto"/>
              <w:left w:val="single" w:sz="4" w:space="0" w:color="auto"/>
              <w:bottom w:val="single" w:sz="4" w:space="0" w:color="auto"/>
              <w:right w:val="single" w:sz="4" w:space="0" w:color="auto"/>
            </w:tcBorders>
          </w:tcPr>
          <w:p w14:paraId="515E7124" w14:textId="77777777" w:rsidR="00F93BEB" w:rsidRPr="006515DC" w:rsidRDefault="00F93BEB" w:rsidP="003D376E">
            <w:pPr>
              <w:rPr>
                <w:rFonts w:ascii="Arial" w:eastAsia="Times New Roman" w:hAnsi="Arial" w:cs="Arial"/>
                <w:sz w:val="20"/>
                <w:szCs w:val="20"/>
              </w:rPr>
            </w:pPr>
            <w:r w:rsidRPr="006515DC">
              <w:rPr>
                <w:rFonts w:ascii="Arial" w:eastAsia="Times New Roman" w:hAnsi="Arial" w:cs="Arial"/>
                <w:sz w:val="20"/>
                <w:szCs w:val="20"/>
              </w:rPr>
              <w:t>Is your Organisation or are your proposed partners currently involved with any legal proceedings (including Arbitration or any other form of alternative dispute resolution) with any other organisations including local authorities? If so, please provide details.</w:t>
            </w:r>
          </w:p>
        </w:tc>
      </w:tr>
      <w:tr w:rsidR="00F93BEB" w:rsidRPr="006515DC" w14:paraId="44CF133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00B99E5"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281B927A" w14:textId="77777777" w:rsidR="00F93BEB" w:rsidRPr="006515DC" w:rsidRDefault="00F93BEB" w:rsidP="003D376E">
            <w:pPr>
              <w:rPr>
                <w:rFonts w:ascii="Arial" w:hAnsi="Arial" w:cs="Arial"/>
                <w:sz w:val="20"/>
                <w:szCs w:val="20"/>
              </w:rPr>
            </w:pPr>
          </w:p>
        </w:tc>
      </w:tr>
      <w:tr w:rsidR="00F93BEB" w:rsidRPr="006515DC" w14:paraId="103FCCE2"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5720BDA1" w14:textId="77777777" w:rsidR="00F93BEB" w:rsidRPr="006515DC" w:rsidRDefault="00231BEF" w:rsidP="003D376E">
            <w:pPr>
              <w:rPr>
                <w:rFonts w:ascii="Arial" w:hAnsi="Arial" w:cs="Arial"/>
                <w:color w:val="000000"/>
                <w:sz w:val="20"/>
                <w:szCs w:val="20"/>
              </w:rPr>
            </w:pPr>
            <w:r w:rsidRPr="006515DC">
              <w:rPr>
                <w:rFonts w:ascii="Arial" w:hAnsi="Arial" w:cs="Arial"/>
                <w:color w:val="000000"/>
                <w:sz w:val="20"/>
                <w:szCs w:val="20"/>
              </w:rPr>
              <w:t>5.4.3</w:t>
            </w:r>
          </w:p>
        </w:tc>
        <w:tc>
          <w:tcPr>
            <w:tcW w:w="8713" w:type="dxa"/>
            <w:tcBorders>
              <w:top w:val="single" w:sz="4" w:space="0" w:color="auto"/>
              <w:left w:val="single" w:sz="4" w:space="0" w:color="auto"/>
              <w:bottom w:val="single" w:sz="4" w:space="0" w:color="auto"/>
              <w:right w:val="single" w:sz="4" w:space="0" w:color="auto"/>
            </w:tcBorders>
          </w:tcPr>
          <w:p w14:paraId="1E17C07A" w14:textId="77777777" w:rsidR="00F93BEB" w:rsidRPr="006515DC" w:rsidRDefault="00F93BEB" w:rsidP="003D376E">
            <w:pPr>
              <w:rPr>
                <w:rFonts w:ascii="Arial" w:eastAsia="Times New Roman" w:hAnsi="Arial" w:cs="Arial"/>
                <w:sz w:val="20"/>
                <w:szCs w:val="20"/>
              </w:rPr>
            </w:pPr>
            <w:r w:rsidRPr="006515DC">
              <w:rPr>
                <w:rFonts w:ascii="Arial" w:eastAsia="Times New Roman" w:hAnsi="Arial" w:cs="Arial"/>
                <w:sz w:val="20"/>
                <w:szCs w:val="20"/>
              </w:rPr>
              <w:t>Are there any issues, current or likely, in relation to your Organisation or proposed partners that may give rise to any conflict of interest? If so, please provide details.</w:t>
            </w:r>
          </w:p>
        </w:tc>
      </w:tr>
      <w:tr w:rsidR="00F93BEB" w:rsidRPr="006515DC" w14:paraId="3B3EB4E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AA3B54B"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756EEB1D" w14:textId="77777777" w:rsidR="00F93BEB" w:rsidRPr="006515DC" w:rsidRDefault="00F93BEB" w:rsidP="003D376E">
            <w:pPr>
              <w:rPr>
                <w:rFonts w:ascii="Arial" w:hAnsi="Arial" w:cs="Arial"/>
                <w:sz w:val="20"/>
                <w:szCs w:val="20"/>
              </w:rPr>
            </w:pPr>
          </w:p>
        </w:tc>
      </w:tr>
      <w:tr w:rsidR="00F93BEB" w:rsidRPr="006515DC" w14:paraId="5001B32E"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FAE6452" w14:textId="77777777" w:rsidR="00F93BEB" w:rsidRPr="006515DC" w:rsidRDefault="00231BEF" w:rsidP="003D376E">
            <w:pPr>
              <w:rPr>
                <w:rFonts w:ascii="Arial" w:hAnsi="Arial" w:cs="Arial"/>
                <w:sz w:val="20"/>
                <w:szCs w:val="20"/>
              </w:rPr>
            </w:pPr>
            <w:r w:rsidRPr="006515DC">
              <w:rPr>
                <w:rFonts w:ascii="Arial" w:hAnsi="Arial" w:cs="Arial"/>
                <w:sz w:val="20"/>
                <w:szCs w:val="20"/>
              </w:rPr>
              <w:t>5.4.4</w:t>
            </w:r>
          </w:p>
        </w:tc>
        <w:tc>
          <w:tcPr>
            <w:tcW w:w="8713" w:type="dxa"/>
            <w:tcBorders>
              <w:top w:val="single" w:sz="4" w:space="0" w:color="auto"/>
              <w:left w:val="single" w:sz="4" w:space="0" w:color="auto"/>
              <w:bottom w:val="single" w:sz="4" w:space="0" w:color="auto"/>
              <w:right w:val="single" w:sz="4" w:space="0" w:color="auto"/>
            </w:tcBorders>
          </w:tcPr>
          <w:p w14:paraId="104B814C"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Please identify any potential conflicts of interest relating to this contract.</w:t>
            </w:r>
          </w:p>
          <w:p w14:paraId="3BABFC7A" w14:textId="77777777" w:rsidR="00F93BEB" w:rsidRPr="006515DC" w:rsidRDefault="00F93BEB" w:rsidP="003D376E">
            <w:pPr>
              <w:rPr>
                <w:rFonts w:ascii="Arial" w:hAnsi="Arial" w:cs="Arial"/>
                <w:sz w:val="20"/>
                <w:szCs w:val="20"/>
              </w:rPr>
            </w:pPr>
          </w:p>
        </w:tc>
      </w:tr>
      <w:tr w:rsidR="00F93BEB" w:rsidRPr="006515DC" w14:paraId="0B09A7FD"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C43C3E6"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7EBF46BC" w14:textId="77777777" w:rsidR="00F93BEB" w:rsidRPr="006515DC" w:rsidRDefault="00F93BEB" w:rsidP="003D376E">
            <w:pPr>
              <w:rPr>
                <w:rFonts w:ascii="Arial" w:hAnsi="Arial" w:cs="Arial"/>
                <w:sz w:val="20"/>
                <w:szCs w:val="20"/>
              </w:rPr>
            </w:pPr>
          </w:p>
        </w:tc>
      </w:tr>
    </w:tbl>
    <w:p w14:paraId="0C7E5AF9" w14:textId="77777777" w:rsidR="00F93BEB" w:rsidRPr="006515DC" w:rsidRDefault="00F93BEB" w:rsidP="003D376E">
      <w:pPr>
        <w:rPr>
          <w:rFonts w:ascii="Arial" w:hAnsi="Arial" w:cs="Arial"/>
          <w:sz w:val="20"/>
          <w:szCs w:val="20"/>
        </w:rPr>
      </w:pPr>
    </w:p>
    <w:p w14:paraId="6674AF90" w14:textId="77777777" w:rsidR="00F93BEB" w:rsidRPr="006515DC" w:rsidRDefault="00F93BEB" w:rsidP="003D376E">
      <w:pPr>
        <w:rPr>
          <w:rFonts w:ascii="Arial" w:hAnsi="Arial" w:cs="Arial"/>
          <w:bCs/>
          <w:sz w:val="20"/>
          <w:szCs w:val="20"/>
          <w:u w:val="single"/>
        </w:rPr>
      </w:pPr>
    </w:p>
    <w:p w14:paraId="25800E7E" w14:textId="77777777" w:rsidR="00F93BEB" w:rsidRPr="006515DC" w:rsidRDefault="00F93BEB" w:rsidP="003D376E">
      <w:pPr>
        <w:rPr>
          <w:rFonts w:ascii="Arial" w:hAnsi="Arial" w:cs="Arial"/>
          <w:sz w:val="20"/>
          <w:szCs w:val="20"/>
        </w:rPr>
      </w:pPr>
    </w:p>
    <w:p w14:paraId="3CB8AFD2" w14:textId="77777777" w:rsidR="003D376E" w:rsidRPr="006515DC" w:rsidRDefault="003D376E" w:rsidP="003D376E">
      <w:pPr>
        <w:rPr>
          <w:rFonts w:ascii="Arial" w:hAnsi="Arial" w:cs="Arial"/>
          <w:i/>
          <w:sz w:val="20"/>
          <w:szCs w:val="20"/>
        </w:rPr>
      </w:pPr>
    </w:p>
    <w:p w14:paraId="143DE009" w14:textId="77777777" w:rsidR="003D376E" w:rsidRPr="006515DC" w:rsidRDefault="003D376E" w:rsidP="003D376E">
      <w:pPr>
        <w:rPr>
          <w:rFonts w:ascii="Arial" w:hAnsi="Arial" w:cs="Arial"/>
          <w:i/>
          <w:sz w:val="20"/>
          <w:szCs w:val="20"/>
        </w:rPr>
      </w:pPr>
    </w:p>
    <w:p w14:paraId="24C87D75" w14:textId="77777777" w:rsidR="003D376E" w:rsidRPr="006515DC" w:rsidRDefault="003D376E" w:rsidP="003D376E">
      <w:pPr>
        <w:rPr>
          <w:rFonts w:ascii="Arial" w:hAnsi="Arial" w:cs="Arial"/>
          <w:i/>
          <w:sz w:val="20"/>
          <w:szCs w:val="20"/>
        </w:rPr>
      </w:pPr>
    </w:p>
    <w:p w14:paraId="3A81B038" w14:textId="77777777" w:rsidR="003D376E" w:rsidRPr="006515DC" w:rsidRDefault="003D376E" w:rsidP="003D376E">
      <w:pPr>
        <w:rPr>
          <w:rFonts w:ascii="Arial" w:hAnsi="Arial" w:cs="Arial"/>
          <w:i/>
          <w:sz w:val="20"/>
          <w:szCs w:val="20"/>
        </w:rPr>
      </w:pPr>
    </w:p>
    <w:p w14:paraId="1C522F76" w14:textId="77777777" w:rsidR="003D376E" w:rsidRPr="006515DC" w:rsidRDefault="003D376E" w:rsidP="003D376E">
      <w:pPr>
        <w:rPr>
          <w:rFonts w:ascii="Arial" w:hAnsi="Arial" w:cs="Arial"/>
          <w:i/>
          <w:sz w:val="20"/>
          <w:szCs w:val="20"/>
        </w:rPr>
      </w:pPr>
    </w:p>
    <w:p w14:paraId="17F3708D" w14:textId="77777777" w:rsidR="003D376E" w:rsidRPr="006515DC" w:rsidRDefault="003D376E" w:rsidP="003D376E">
      <w:pPr>
        <w:rPr>
          <w:rFonts w:ascii="Arial" w:hAnsi="Arial" w:cs="Arial"/>
          <w:i/>
          <w:sz w:val="20"/>
          <w:szCs w:val="20"/>
        </w:rPr>
      </w:pPr>
    </w:p>
    <w:p w14:paraId="71318AEA" w14:textId="77777777" w:rsidR="003D376E" w:rsidRPr="006515DC" w:rsidRDefault="003D376E" w:rsidP="003D376E">
      <w:pPr>
        <w:rPr>
          <w:rFonts w:ascii="Arial" w:hAnsi="Arial" w:cs="Arial"/>
          <w:i/>
          <w:sz w:val="20"/>
          <w:szCs w:val="20"/>
        </w:rPr>
      </w:pPr>
    </w:p>
    <w:p w14:paraId="14AB2DF8" w14:textId="77777777" w:rsidR="003D376E" w:rsidRPr="006515DC" w:rsidRDefault="003D376E" w:rsidP="003D376E">
      <w:pPr>
        <w:rPr>
          <w:rFonts w:ascii="Arial" w:hAnsi="Arial" w:cs="Arial"/>
          <w:i/>
          <w:sz w:val="20"/>
          <w:szCs w:val="20"/>
        </w:rPr>
      </w:pPr>
    </w:p>
    <w:p w14:paraId="060F396C" w14:textId="77777777" w:rsidR="003D376E" w:rsidRPr="006515DC" w:rsidRDefault="003D376E" w:rsidP="003D376E">
      <w:pPr>
        <w:rPr>
          <w:rFonts w:ascii="Arial" w:hAnsi="Arial" w:cs="Arial"/>
          <w:i/>
          <w:sz w:val="20"/>
          <w:szCs w:val="20"/>
        </w:rPr>
      </w:pPr>
    </w:p>
    <w:p w14:paraId="4271E75A" w14:textId="066EDE1E" w:rsidR="003D376E" w:rsidRPr="006515DC" w:rsidRDefault="003D376E" w:rsidP="003D376E">
      <w:pPr>
        <w:rPr>
          <w:rFonts w:ascii="Arial" w:hAnsi="Arial" w:cs="Arial"/>
          <w:i/>
          <w:sz w:val="20"/>
          <w:szCs w:val="20"/>
        </w:rPr>
      </w:pPr>
    </w:p>
    <w:p w14:paraId="26C54429" w14:textId="77777777" w:rsidR="00F93BEB" w:rsidRPr="006515DC" w:rsidRDefault="003D376E" w:rsidP="003D376E">
      <w:pPr>
        <w:rPr>
          <w:rFonts w:ascii="Arial" w:hAnsi="Arial" w:cs="Arial"/>
          <w:b/>
          <w:sz w:val="20"/>
          <w:szCs w:val="20"/>
        </w:rPr>
      </w:pPr>
      <w:r w:rsidRPr="006515DC">
        <w:rPr>
          <w:rFonts w:ascii="Arial" w:hAnsi="Arial" w:cs="Arial"/>
          <w:i/>
          <w:sz w:val="20"/>
          <w:szCs w:val="20"/>
        </w:rPr>
        <w:t>5.5</w:t>
      </w:r>
      <w:r w:rsidRPr="006515DC">
        <w:rPr>
          <w:rFonts w:ascii="Arial" w:hAnsi="Arial" w:cs="Arial"/>
          <w:i/>
          <w:sz w:val="20"/>
          <w:szCs w:val="20"/>
        </w:rPr>
        <w:tab/>
        <w:t>I</w:t>
      </w:r>
      <w:r w:rsidR="00F93BEB" w:rsidRPr="006515DC">
        <w:rPr>
          <w:rFonts w:ascii="Arial" w:hAnsi="Arial" w:cs="Arial"/>
          <w:i/>
          <w:sz w:val="20"/>
          <w:szCs w:val="20"/>
        </w:rPr>
        <w:t>nsurance requirements</w:t>
      </w:r>
    </w:p>
    <w:p w14:paraId="78D491E9"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The appointed supplier will be required to maintain appropriate levels of insurance in a number of areas</w:t>
      </w:r>
      <w:r w:rsidR="00F410A3" w:rsidRPr="00F410A3">
        <w:rPr>
          <w:rFonts w:ascii="Arial" w:hAnsi="Arial" w:cs="Arial"/>
          <w:sz w:val="20"/>
          <w:szCs w:val="20"/>
          <w:lang w:eastAsia="en-GB"/>
        </w:rPr>
        <w:t xml:space="preserve"> </w:t>
      </w:r>
      <w:r w:rsidR="00F410A3" w:rsidRPr="006515DC">
        <w:rPr>
          <w:rFonts w:ascii="Arial" w:hAnsi="Arial" w:cs="Arial"/>
          <w:sz w:val="20"/>
          <w:szCs w:val="20"/>
          <w:lang w:eastAsia="en-GB"/>
        </w:rPr>
        <w:t xml:space="preserve">and supply copies of relevant policies as </w:t>
      </w:r>
      <w:r w:rsidR="00F410A3" w:rsidRPr="006515DC">
        <w:rPr>
          <w:rFonts w:ascii="Arial" w:hAnsi="Arial" w:cs="Arial"/>
          <w:noProof/>
          <w:sz w:val="20"/>
          <w:szCs w:val="20"/>
          <w:lang w:eastAsia="en-GB"/>
        </w:rPr>
        <w:drawing>
          <wp:inline distT="0" distB="0" distL="0" distR="0" wp14:anchorId="44FF6D9E" wp14:editId="161D26D6">
            <wp:extent cx="167640" cy="19878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00F410A3">
        <w:rPr>
          <w:rFonts w:ascii="Arial" w:hAnsi="Arial" w:cs="Arial"/>
          <w:sz w:val="20"/>
          <w:szCs w:val="20"/>
          <w:lang w:eastAsia="en-GB"/>
        </w:rPr>
        <w:t xml:space="preserve"> appropriate.    </w:t>
      </w:r>
      <w:r w:rsidRPr="006515DC">
        <w:rPr>
          <w:rFonts w:ascii="Arial" w:hAnsi="Arial" w:cs="Arial"/>
          <w:sz w:val="20"/>
          <w:szCs w:val="20"/>
          <w:lang w:eastAsia="en-GB"/>
        </w:rPr>
        <w:t xml:space="preserve">Please complete the enclosed table </w:t>
      </w:r>
    </w:p>
    <w:p w14:paraId="0DEEA09E" w14:textId="77777777" w:rsidR="00F93BEB" w:rsidRPr="006515DC" w:rsidRDefault="00F93BEB" w:rsidP="003D376E">
      <w:pPr>
        <w:rPr>
          <w:rFonts w:ascii="Arial" w:hAnsi="Arial"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1559"/>
        <w:gridCol w:w="1560"/>
        <w:gridCol w:w="1559"/>
        <w:gridCol w:w="3115"/>
      </w:tblGrid>
      <w:tr w:rsidR="00F93BEB" w:rsidRPr="006515DC" w14:paraId="73B8FE81" w14:textId="77777777" w:rsidTr="008A243B">
        <w:trPr>
          <w:trHeight w:val="867"/>
        </w:trPr>
        <w:tc>
          <w:tcPr>
            <w:tcW w:w="2405" w:type="dxa"/>
            <w:tcBorders>
              <w:top w:val="single" w:sz="4" w:space="0" w:color="auto"/>
              <w:left w:val="single" w:sz="4" w:space="0" w:color="auto"/>
              <w:bottom w:val="single" w:sz="4" w:space="0" w:color="auto"/>
              <w:right w:val="single" w:sz="4" w:space="0" w:color="auto"/>
            </w:tcBorders>
          </w:tcPr>
          <w:p w14:paraId="16948260"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Area</w:t>
            </w:r>
          </w:p>
        </w:tc>
        <w:tc>
          <w:tcPr>
            <w:tcW w:w="1559" w:type="dxa"/>
            <w:tcBorders>
              <w:top w:val="single" w:sz="4" w:space="0" w:color="auto"/>
              <w:left w:val="single" w:sz="4" w:space="0" w:color="auto"/>
              <w:bottom w:val="single" w:sz="4" w:space="0" w:color="auto"/>
              <w:right w:val="single" w:sz="4" w:space="0" w:color="auto"/>
            </w:tcBorders>
          </w:tcPr>
          <w:p w14:paraId="5A5A6076"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Level of cover expected</w:t>
            </w:r>
          </w:p>
        </w:tc>
        <w:tc>
          <w:tcPr>
            <w:tcW w:w="1560" w:type="dxa"/>
            <w:tcBorders>
              <w:top w:val="single" w:sz="4" w:space="0" w:color="auto"/>
              <w:left w:val="single" w:sz="4" w:space="0" w:color="auto"/>
              <w:bottom w:val="single" w:sz="4" w:space="0" w:color="auto"/>
              <w:right w:val="single" w:sz="4" w:space="0" w:color="auto"/>
            </w:tcBorders>
          </w:tcPr>
          <w:p w14:paraId="58336290"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Level of cover currently held</w:t>
            </w:r>
          </w:p>
        </w:tc>
        <w:tc>
          <w:tcPr>
            <w:tcW w:w="1559" w:type="dxa"/>
            <w:tcBorders>
              <w:top w:val="single" w:sz="4" w:space="0" w:color="auto"/>
              <w:left w:val="single" w:sz="4" w:space="0" w:color="auto"/>
              <w:bottom w:val="single" w:sz="4" w:space="0" w:color="auto"/>
              <w:right w:val="single" w:sz="4" w:space="0" w:color="auto"/>
            </w:tcBorders>
          </w:tcPr>
          <w:p w14:paraId="46590408"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 xml:space="preserve">Level of cover to be provided </w:t>
            </w:r>
          </w:p>
        </w:tc>
        <w:tc>
          <w:tcPr>
            <w:tcW w:w="3115" w:type="dxa"/>
            <w:tcBorders>
              <w:top w:val="single" w:sz="4" w:space="0" w:color="auto"/>
              <w:left w:val="single" w:sz="4" w:space="0" w:color="auto"/>
              <w:bottom w:val="single" w:sz="4" w:space="0" w:color="auto"/>
              <w:right w:val="single" w:sz="4" w:space="0" w:color="auto"/>
            </w:tcBorders>
          </w:tcPr>
          <w:p w14:paraId="5FFC78F3"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Further details</w:t>
            </w:r>
          </w:p>
        </w:tc>
      </w:tr>
      <w:tr w:rsidR="00F93BEB" w:rsidRPr="006515DC" w14:paraId="24244571"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1B08A136"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Public liability</w:t>
            </w:r>
          </w:p>
        </w:tc>
        <w:tc>
          <w:tcPr>
            <w:tcW w:w="1559" w:type="dxa"/>
            <w:tcBorders>
              <w:top w:val="single" w:sz="4" w:space="0" w:color="auto"/>
              <w:left w:val="single" w:sz="4" w:space="0" w:color="auto"/>
              <w:bottom w:val="single" w:sz="4" w:space="0" w:color="auto"/>
              <w:right w:val="single" w:sz="4" w:space="0" w:color="auto"/>
            </w:tcBorders>
          </w:tcPr>
          <w:p w14:paraId="351D6252" w14:textId="77777777" w:rsidR="00F93BEB" w:rsidRPr="006D4CFE" w:rsidRDefault="00F93BEB" w:rsidP="003D376E">
            <w:pPr>
              <w:rPr>
                <w:rFonts w:ascii="Arial" w:hAnsi="Arial" w:cs="Arial"/>
                <w:sz w:val="20"/>
                <w:szCs w:val="20"/>
                <w:lang w:eastAsia="en-GB"/>
              </w:rPr>
            </w:pPr>
            <w:r w:rsidRPr="006D4CFE">
              <w:rPr>
                <w:rFonts w:ascii="Arial" w:hAnsi="Arial" w:cs="Arial"/>
                <w:sz w:val="20"/>
                <w:szCs w:val="20"/>
                <w:lang w:eastAsia="en-GB"/>
              </w:rPr>
              <w:t>£10m</w:t>
            </w:r>
          </w:p>
        </w:tc>
        <w:tc>
          <w:tcPr>
            <w:tcW w:w="1560" w:type="dxa"/>
            <w:tcBorders>
              <w:top w:val="single" w:sz="4" w:space="0" w:color="auto"/>
              <w:left w:val="single" w:sz="4" w:space="0" w:color="auto"/>
              <w:bottom w:val="single" w:sz="4" w:space="0" w:color="auto"/>
              <w:right w:val="single" w:sz="4" w:space="0" w:color="auto"/>
            </w:tcBorders>
          </w:tcPr>
          <w:p w14:paraId="4351A520"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2E38A573"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4E300B09" w14:textId="77777777" w:rsidR="00F93BEB" w:rsidRPr="006515DC" w:rsidRDefault="00F93BEB" w:rsidP="003D376E">
            <w:pPr>
              <w:rPr>
                <w:rFonts w:ascii="Arial" w:hAnsi="Arial" w:cs="Arial"/>
                <w:sz w:val="20"/>
                <w:szCs w:val="20"/>
                <w:lang w:eastAsia="en-GB"/>
              </w:rPr>
            </w:pPr>
          </w:p>
        </w:tc>
      </w:tr>
      <w:tr w:rsidR="00F93BEB" w:rsidRPr="006515DC" w14:paraId="0140210C" w14:textId="77777777" w:rsidTr="008A243B">
        <w:trPr>
          <w:trHeight w:val="351"/>
        </w:trPr>
        <w:tc>
          <w:tcPr>
            <w:tcW w:w="2405" w:type="dxa"/>
            <w:tcBorders>
              <w:top w:val="single" w:sz="4" w:space="0" w:color="auto"/>
              <w:left w:val="single" w:sz="4" w:space="0" w:color="auto"/>
              <w:bottom w:val="single" w:sz="4" w:space="0" w:color="auto"/>
              <w:right w:val="single" w:sz="4" w:space="0" w:color="auto"/>
            </w:tcBorders>
          </w:tcPr>
          <w:p w14:paraId="1E88CC7B"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Employer’s liability</w:t>
            </w:r>
          </w:p>
        </w:tc>
        <w:tc>
          <w:tcPr>
            <w:tcW w:w="1559" w:type="dxa"/>
            <w:tcBorders>
              <w:top w:val="single" w:sz="4" w:space="0" w:color="auto"/>
              <w:left w:val="single" w:sz="4" w:space="0" w:color="auto"/>
              <w:bottom w:val="single" w:sz="4" w:space="0" w:color="auto"/>
              <w:right w:val="single" w:sz="4" w:space="0" w:color="auto"/>
            </w:tcBorders>
          </w:tcPr>
          <w:p w14:paraId="011948A7" w14:textId="77777777" w:rsidR="00F93BEB" w:rsidRPr="006D4CFE" w:rsidRDefault="00F93BEB" w:rsidP="003D376E">
            <w:pPr>
              <w:rPr>
                <w:rFonts w:ascii="Arial" w:hAnsi="Arial" w:cs="Arial"/>
                <w:sz w:val="20"/>
                <w:szCs w:val="20"/>
                <w:lang w:eastAsia="en-GB"/>
              </w:rPr>
            </w:pPr>
            <w:r w:rsidRPr="006D4CFE">
              <w:rPr>
                <w:rFonts w:ascii="Arial" w:hAnsi="Arial" w:cs="Arial"/>
                <w:sz w:val="20"/>
                <w:szCs w:val="20"/>
                <w:lang w:eastAsia="en-GB"/>
              </w:rPr>
              <w:t>£5m</w:t>
            </w:r>
          </w:p>
        </w:tc>
        <w:tc>
          <w:tcPr>
            <w:tcW w:w="1560" w:type="dxa"/>
            <w:tcBorders>
              <w:top w:val="single" w:sz="4" w:space="0" w:color="auto"/>
              <w:left w:val="single" w:sz="4" w:space="0" w:color="auto"/>
              <w:bottom w:val="single" w:sz="4" w:space="0" w:color="auto"/>
              <w:right w:val="single" w:sz="4" w:space="0" w:color="auto"/>
            </w:tcBorders>
          </w:tcPr>
          <w:p w14:paraId="4204EA76"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51A388C2"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09C26242" w14:textId="77777777" w:rsidR="00F93BEB" w:rsidRPr="006515DC" w:rsidRDefault="00F93BEB" w:rsidP="003D376E">
            <w:pPr>
              <w:rPr>
                <w:rFonts w:ascii="Arial" w:hAnsi="Arial" w:cs="Arial"/>
                <w:sz w:val="20"/>
                <w:szCs w:val="20"/>
                <w:lang w:eastAsia="en-GB"/>
              </w:rPr>
            </w:pPr>
          </w:p>
        </w:tc>
      </w:tr>
      <w:tr w:rsidR="00F93BEB" w:rsidRPr="006515DC" w14:paraId="040A61F1"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14407D23"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Professional Indemnity</w:t>
            </w:r>
          </w:p>
        </w:tc>
        <w:tc>
          <w:tcPr>
            <w:tcW w:w="1559" w:type="dxa"/>
            <w:tcBorders>
              <w:top w:val="single" w:sz="4" w:space="0" w:color="auto"/>
              <w:left w:val="single" w:sz="4" w:space="0" w:color="auto"/>
              <w:bottom w:val="single" w:sz="4" w:space="0" w:color="auto"/>
              <w:right w:val="single" w:sz="4" w:space="0" w:color="auto"/>
            </w:tcBorders>
          </w:tcPr>
          <w:p w14:paraId="090D6EE7" w14:textId="3934E049" w:rsidR="00F93BEB" w:rsidRPr="006D4CFE" w:rsidRDefault="006D4CFE" w:rsidP="003D376E">
            <w:pPr>
              <w:rPr>
                <w:rFonts w:ascii="Arial" w:hAnsi="Arial" w:cs="Arial"/>
                <w:sz w:val="20"/>
                <w:szCs w:val="20"/>
                <w:lang w:eastAsia="en-GB"/>
              </w:rPr>
            </w:pPr>
            <w:r w:rsidRPr="006D4CFE">
              <w:rPr>
                <w:rFonts w:ascii="Arial" w:hAnsi="Arial" w:cs="Arial"/>
                <w:sz w:val="20"/>
                <w:szCs w:val="20"/>
                <w:lang w:eastAsia="en-GB"/>
              </w:rPr>
              <w:t>£1m</w:t>
            </w:r>
          </w:p>
        </w:tc>
        <w:tc>
          <w:tcPr>
            <w:tcW w:w="1560" w:type="dxa"/>
            <w:tcBorders>
              <w:top w:val="single" w:sz="4" w:space="0" w:color="auto"/>
              <w:left w:val="single" w:sz="4" w:space="0" w:color="auto"/>
              <w:bottom w:val="single" w:sz="4" w:space="0" w:color="auto"/>
              <w:right w:val="single" w:sz="4" w:space="0" w:color="auto"/>
            </w:tcBorders>
          </w:tcPr>
          <w:p w14:paraId="636441F6"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184358BE"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6AB02F10" w14:textId="77777777" w:rsidR="00F93BEB" w:rsidRPr="006515DC" w:rsidRDefault="00F93BEB" w:rsidP="003D376E">
            <w:pPr>
              <w:rPr>
                <w:rFonts w:ascii="Arial" w:hAnsi="Arial" w:cs="Arial"/>
                <w:sz w:val="20"/>
                <w:szCs w:val="20"/>
                <w:lang w:eastAsia="en-GB"/>
              </w:rPr>
            </w:pPr>
          </w:p>
        </w:tc>
      </w:tr>
    </w:tbl>
    <w:p w14:paraId="1D5C07F6" w14:textId="77777777" w:rsidR="00F93BEB" w:rsidRPr="006515DC" w:rsidRDefault="00F93BEB" w:rsidP="003D376E">
      <w:pPr>
        <w:rPr>
          <w:rFonts w:ascii="Arial" w:hAnsi="Arial" w:cs="Arial"/>
          <w:sz w:val="20"/>
          <w:szCs w:val="20"/>
          <w:lang w:eastAsia="en-GB"/>
        </w:rPr>
      </w:pPr>
    </w:p>
    <w:p w14:paraId="6EAA1EB0"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Please note that the insurance cover detailed above needs to be in place before activities commence in pursuance of the services required and will not be considered as part of the costs under the contract between LV and the selected supplier.</w:t>
      </w:r>
    </w:p>
    <w:p w14:paraId="759C6E85" w14:textId="104F8596" w:rsidR="00F93BEB" w:rsidRPr="00FC7ABC" w:rsidRDefault="003D376E" w:rsidP="00FC7ABC">
      <w:pPr>
        <w:spacing w:after="0" w:line="240" w:lineRule="auto"/>
        <w:rPr>
          <w:rFonts w:ascii="Arial" w:hAnsi="Arial" w:cs="Arial"/>
          <w:i/>
          <w:sz w:val="20"/>
          <w:szCs w:val="20"/>
        </w:rPr>
      </w:pPr>
      <w:r w:rsidRPr="006515DC">
        <w:rPr>
          <w:rFonts w:ascii="Arial" w:hAnsi="Arial" w:cs="Arial"/>
          <w:i/>
          <w:sz w:val="20"/>
          <w:szCs w:val="20"/>
        </w:rPr>
        <w:br w:type="page"/>
      </w:r>
      <w:r w:rsidR="00231BEF" w:rsidRPr="006515DC">
        <w:rPr>
          <w:rFonts w:ascii="Arial" w:hAnsi="Arial" w:cs="Arial"/>
          <w:i/>
          <w:sz w:val="20"/>
          <w:szCs w:val="20"/>
        </w:rPr>
        <w:t>5.6</w:t>
      </w:r>
      <w:r w:rsidR="00231BEF" w:rsidRPr="006515DC">
        <w:rPr>
          <w:rFonts w:ascii="Arial" w:hAnsi="Arial" w:cs="Arial"/>
          <w:i/>
          <w:sz w:val="20"/>
          <w:szCs w:val="20"/>
        </w:rPr>
        <w:tab/>
      </w:r>
      <w:r w:rsidR="00F93BEB" w:rsidRPr="006515DC">
        <w:rPr>
          <w:rFonts w:ascii="Arial" w:hAnsi="Arial" w:cs="Arial"/>
          <w:i/>
          <w:sz w:val="20"/>
          <w:szCs w:val="20"/>
        </w:rPr>
        <w:t xml:space="preserve"> </w:t>
      </w:r>
      <w:r w:rsidR="00F93BEB" w:rsidRPr="006515DC">
        <w:rPr>
          <w:rFonts w:ascii="Arial" w:hAnsi="Arial" w:cs="Arial"/>
          <w:i/>
          <w:sz w:val="20"/>
          <w:szCs w:val="20"/>
          <w:lang w:eastAsia="en-GB"/>
        </w:rPr>
        <w:t>Health and Safety</w:t>
      </w:r>
    </w:p>
    <w:p w14:paraId="0D48EA11" w14:textId="101B8B5F" w:rsidR="00F93BEB" w:rsidRPr="006515DC" w:rsidRDefault="00F93BEB" w:rsidP="003D376E">
      <w:pPr>
        <w:rPr>
          <w:rFonts w:ascii="Arial" w:hAnsi="Arial" w:cs="Arial"/>
          <w:sz w:val="20"/>
          <w:szCs w:val="20"/>
        </w:rPr>
      </w:pPr>
      <w:r w:rsidRPr="006515DC">
        <w:rPr>
          <w:rFonts w:ascii="Arial" w:hAnsi="Arial" w:cs="Arial"/>
          <w:sz w:val="20"/>
          <w:szCs w:val="20"/>
          <w:lang w:eastAsia="en-GB"/>
        </w:rPr>
        <w:t xml:space="preserve">The appointed </w:t>
      </w:r>
      <w:r w:rsidR="00C51F11">
        <w:rPr>
          <w:rFonts w:ascii="Arial" w:hAnsi="Arial" w:cs="Arial"/>
          <w:sz w:val="20"/>
          <w:szCs w:val="20"/>
        </w:rPr>
        <w:t>supplier</w:t>
      </w:r>
      <w:r w:rsidR="00C51F11" w:rsidRPr="006515DC">
        <w:rPr>
          <w:rFonts w:ascii="Arial" w:hAnsi="Arial" w:cs="Arial"/>
          <w:sz w:val="20"/>
          <w:szCs w:val="20"/>
          <w:lang w:eastAsia="en-GB"/>
        </w:rPr>
        <w:t xml:space="preserve"> </w:t>
      </w:r>
      <w:r w:rsidRPr="006515DC">
        <w:rPr>
          <w:rFonts w:ascii="Arial" w:hAnsi="Arial" w:cs="Arial"/>
          <w:sz w:val="20"/>
          <w:szCs w:val="20"/>
          <w:lang w:eastAsia="en-GB"/>
        </w:rPr>
        <w:t>will be required to ensure that all elements of your services are planned and implemented in accordance with best practice set out in the Health and Safety Executive (HSE) Event Safety Guide (the ’Purple Guide’) and other such guidance appropriate to your business, and to provide a specific detailed risk assessment of all Health and Safety issues associated with the service.</w:t>
      </w:r>
    </w:p>
    <w:p w14:paraId="41484A7E"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Please confirm your acceptance of this.</w:t>
      </w:r>
    </w:p>
    <w:p w14:paraId="0D5EA615" w14:textId="77777777" w:rsidR="00F93BEB" w:rsidRPr="006515DC" w:rsidRDefault="00F93BEB" w:rsidP="003D376E">
      <w:pPr>
        <w:rPr>
          <w:rFonts w:ascii="Arial" w:hAnsi="Arial" w:cs="Arial"/>
          <w:sz w:val="20"/>
          <w:szCs w:val="20"/>
        </w:rPr>
      </w:pPr>
    </w:p>
    <w:p w14:paraId="03163319" w14:textId="77777777" w:rsidR="00F93BEB" w:rsidRPr="006515DC" w:rsidRDefault="00231BEF" w:rsidP="003D376E">
      <w:pPr>
        <w:rPr>
          <w:rFonts w:ascii="Arial" w:hAnsi="Arial" w:cs="Arial"/>
          <w:sz w:val="20"/>
          <w:szCs w:val="20"/>
        </w:rPr>
      </w:pPr>
      <w:r w:rsidRPr="006515DC">
        <w:rPr>
          <w:rFonts w:ascii="Arial" w:hAnsi="Arial" w:cs="Arial"/>
          <w:i/>
          <w:sz w:val="20"/>
          <w:szCs w:val="20"/>
        </w:rPr>
        <w:t>5.7</w:t>
      </w:r>
      <w:r w:rsidRPr="006515DC">
        <w:rPr>
          <w:rFonts w:ascii="Arial" w:hAnsi="Arial" w:cs="Arial"/>
          <w:i/>
          <w:sz w:val="20"/>
          <w:szCs w:val="20"/>
        </w:rPr>
        <w:tab/>
      </w:r>
      <w:r w:rsidR="00F93BEB" w:rsidRPr="006515DC">
        <w:rPr>
          <w:rFonts w:ascii="Arial" w:hAnsi="Arial" w:cs="Arial"/>
          <w:i/>
          <w:sz w:val="20"/>
          <w:szCs w:val="20"/>
        </w:rPr>
        <w:t>Business Continuity</w:t>
      </w:r>
    </w:p>
    <w:p w14:paraId="05B2F3CB" w14:textId="77777777" w:rsidR="00F93BEB" w:rsidRPr="006515DC" w:rsidRDefault="00F93BEB" w:rsidP="003D376E">
      <w:pPr>
        <w:rPr>
          <w:rFonts w:ascii="Arial" w:hAnsi="Arial" w:cs="Arial"/>
          <w:color w:val="000000"/>
          <w:sz w:val="20"/>
          <w:szCs w:val="20"/>
        </w:rPr>
      </w:pPr>
      <w:r w:rsidRPr="006515DC">
        <w:rPr>
          <w:rFonts w:ascii="Arial" w:hAnsi="Arial" w:cs="Arial"/>
          <w:color w:val="000000"/>
          <w:sz w:val="20"/>
          <w:szCs w:val="20"/>
        </w:rPr>
        <w:t xml:space="preserve">The appointed supplier will be required to have in place suitable plan. Please provide </w:t>
      </w:r>
      <w:r w:rsidRPr="006515DC">
        <w:rPr>
          <w:rFonts w:ascii="Arial" w:hAnsi="Arial" w:cs="Arial"/>
          <w:noProof/>
          <w:sz w:val="20"/>
          <w:szCs w:val="20"/>
          <w:lang w:eastAsia="en-GB"/>
        </w:rPr>
        <w:drawing>
          <wp:inline distT="0" distB="0" distL="0" distR="0" wp14:anchorId="77678A73" wp14:editId="5A374C25">
            <wp:extent cx="167640" cy="19878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color w:val="000000"/>
          <w:sz w:val="20"/>
          <w:szCs w:val="20"/>
        </w:rPr>
        <w:t xml:space="preserve"> a copy of your organisation’s business continuity plan (“BCP”) and specifically state how this would be applicable to the service requirements of LV.</w:t>
      </w:r>
    </w:p>
    <w:p w14:paraId="3D3F5E95" w14:textId="77777777" w:rsidR="00F93BEB" w:rsidRPr="006515DC" w:rsidRDefault="00F93BEB" w:rsidP="003D376E">
      <w:pPr>
        <w:rPr>
          <w:rFonts w:ascii="Arial" w:hAnsi="Arial" w:cs="Arial"/>
          <w:sz w:val="20"/>
          <w:szCs w:val="20"/>
        </w:rPr>
      </w:pPr>
    </w:p>
    <w:p w14:paraId="431C4E90" w14:textId="77777777" w:rsidR="00F93BEB" w:rsidRPr="006515DC" w:rsidRDefault="00231BEF" w:rsidP="003D376E">
      <w:pPr>
        <w:rPr>
          <w:rFonts w:ascii="Arial" w:hAnsi="Arial" w:cs="Arial"/>
          <w:sz w:val="20"/>
          <w:szCs w:val="20"/>
        </w:rPr>
      </w:pPr>
      <w:bookmarkStart w:id="20" w:name="_Toc336549717"/>
      <w:bookmarkStart w:id="21" w:name="_Toc346048795"/>
      <w:bookmarkStart w:id="22" w:name="_Toc459737220"/>
      <w:r w:rsidRPr="006515DC">
        <w:rPr>
          <w:rFonts w:ascii="Arial" w:hAnsi="Arial" w:cs="Arial"/>
          <w:i/>
          <w:sz w:val="20"/>
          <w:szCs w:val="20"/>
        </w:rPr>
        <w:t>5.8</w:t>
      </w:r>
      <w:r w:rsidRPr="006515DC">
        <w:rPr>
          <w:rFonts w:ascii="Arial" w:hAnsi="Arial" w:cs="Arial"/>
          <w:i/>
          <w:sz w:val="20"/>
          <w:szCs w:val="20"/>
        </w:rPr>
        <w:tab/>
      </w:r>
      <w:r w:rsidR="00F93BEB" w:rsidRPr="006515DC">
        <w:rPr>
          <w:rFonts w:ascii="Arial" w:hAnsi="Arial" w:cs="Arial"/>
          <w:i/>
          <w:sz w:val="20"/>
          <w:szCs w:val="20"/>
        </w:rPr>
        <w:t>Equal Opportunities</w:t>
      </w:r>
      <w:bookmarkEnd w:id="20"/>
      <w:bookmarkEnd w:id="21"/>
      <w:bookmarkEnd w:id="22"/>
    </w:p>
    <w:p w14:paraId="2FFED011" w14:textId="77777777" w:rsidR="00F410A3" w:rsidRPr="006515DC" w:rsidRDefault="00F410A3" w:rsidP="00F410A3">
      <w:pPr>
        <w:rPr>
          <w:rFonts w:ascii="Arial" w:hAnsi="Arial" w:cs="Arial"/>
          <w:sz w:val="20"/>
          <w:szCs w:val="20"/>
        </w:rPr>
      </w:pPr>
      <w:r w:rsidRPr="006515DC">
        <w:rPr>
          <w:rFonts w:ascii="Arial" w:hAnsi="Arial" w:cs="Arial"/>
          <w:sz w:val="20"/>
          <w:szCs w:val="20"/>
        </w:rPr>
        <w:t>LV expects all suppliers and contractors to operate within its Equal Opportunity Policy.</w:t>
      </w:r>
    </w:p>
    <w:bookmarkStart w:id="23" w:name="_MON_1540186920"/>
    <w:bookmarkEnd w:id="23"/>
    <w:p w14:paraId="5D80E947" w14:textId="77777777" w:rsidR="00F410A3" w:rsidRPr="006515DC" w:rsidRDefault="00F410A3" w:rsidP="00F410A3">
      <w:pPr>
        <w:rPr>
          <w:rFonts w:ascii="Arial" w:hAnsi="Arial" w:cs="Arial"/>
          <w:sz w:val="20"/>
          <w:szCs w:val="20"/>
        </w:rPr>
      </w:pPr>
      <w:r w:rsidRPr="006515DC">
        <w:rPr>
          <w:rFonts w:ascii="Arial" w:hAnsi="Arial" w:cs="Arial"/>
          <w:sz w:val="20"/>
          <w:szCs w:val="20"/>
        </w:rPr>
        <w:object w:dxaOrig="1530" w:dyaOrig="1002" w14:anchorId="167116B6">
          <v:shape id="_x0000_i1028" type="#_x0000_t75" style="width:76.5pt;height:50.25pt" o:ole="">
            <v:imagedata r:id="rId38" o:title=""/>
          </v:shape>
          <o:OLEObject Type="Embed" ProgID="Word.Document.12" ShapeID="_x0000_i1028" DrawAspect="Icon" ObjectID="_1569405308" r:id="rId39">
            <o:FieldCodes>\s</o:FieldCodes>
          </o:OLEObject>
        </w:object>
      </w:r>
    </w:p>
    <w:p w14:paraId="35821F1C" w14:textId="77777777" w:rsidR="00F410A3" w:rsidRDefault="00F410A3" w:rsidP="00F410A3">
      <w:pPr>
        <w:rPr>
          <w:rFonts w:ascii="Arial" w:hAnsi="Arial" w:cs="Arial"/>
          <w:color w:val="000000"/>
          <w:sz w:val="20"/>
          <w:szCs w:val="20"/>
        </w:rPr>
      </w:pPr>
      <w:r>
        <w:rPr>
          <w:rFonts w:ascii="Arial" w:hAnsi="Arial" w:cs="Arial"/>
          <w:color w:val="000000"/>
          <w:sz w:val="20"/>
          <w:szCs w:val="20"/>
        </w:rPr>
        <w:t>Please confirm your acceptance of this.</w:t>
      </w:r>
    </w:p>
    <w:p w14:paraId="5BF0589A" w14:textId="77777777" w:rsidR="00F410A3" w:rsidRPr="006515DC" w:rsidRDefault="00F410A3" w:rsidP="00F410A3">
      <w:pPr>
        <w:rPr>
          <w:rFonts w:ascii="Arial" w:hAnsi="Arial" w:cs="Arial"/>
          <w:sz w:val="20"/>
          <w:szCs w:val="20"/>
        </w:rPr>
      </w:pPr>
      <w:r w:rsidRPr="006515DC">
        <w:rPr>
          <w:rFonts w:ascii="Arial" w:hAnsi="Arial" w:cs="Arial"/>
          <w:color w:val="000000"/>
          <w:sz w:val="20"/>
          <w:szCs w:val="20"/>
        </w:rPr>
        <w:t>The appointed supplier will be required to have in place suitable plan</w:t>
      </w:r>
      <w:r>
        <w:rPr>
          <w:rFonts w:ascii="Arial" w:hAnsi="Arial" w:cs="Arial"/>
          <w:color w:val="000000"/>
          <w:sz w:val="20"/>
          <w:szCs w:val="20"/>
        </w:rPr>
        <w:t xml:space="preserve"> and to</w:t>
      </w:r>
      <w:r w:rsidRPr="006515DC">
        <w:rPr>
          <w:rFonts w:ascii="Arial" w:hAnsi="Arial" w:cs="Arial"/>
          <w:color w:val="000000"/>
          <w:sz w:val="20"/>
          <w:szCs w:val="20"/>
        </w:rPr>
        <w:t xml:space="preserve"> provide </w:t>
      </w:r>
      <w:r w:rsidRPr="006515DC">
        <w:rPr>
          <w:rFonts w:ascii="Arial" w:hAnsi="Arial" w:cs="Arial"/>
          <w:noProof/>
          <w:sz w:val="20"/>
          <w:szCs w:val="20"/>
          <w:lang w:eastAsia="en-GB"/>
        </w:rPr>
        <w:drawing>
          <wp:inline distT="0" distB="0" distL="0" distR="0" wp14:anchorId="0B8113D8" wp14:editId="71E30322">
            <wp:extent cx="167640" cy="19878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color w:val="000000"/>
          <w:sz w:val="20"/>
          <w:szCs w:val="20"/>
        </w:rPr>
        <w:t xml:space="preserve"> a copy of </w:t>
      </w:r>
      <w:r>
        <w:rPr>
          <w:rFonts w:ascii="Arial" w:hAnsi="Arial" w:cs="Arial"/>
          <w:color w:val="000000"/>
          <w:sz w:val="20"/>
          <w:szCs w:val="20"/>
        </w:rPr>
        <w:t>its</w:t>
      </w:r>
      <w:r w:rsidRPr="006515DC">
        <w:rPr>
          <w:rFonts w:ascii="Arial" w:hAnsi="Arial" w:cs="Arial"/>
          <w:color w:val="000000"/>
          <w:sz w:val="20"/>
          <w:szCs w:val="20"/>
        </w:rPr>
        <w:t xml:space="preserve"> organisation’s </w:t>
      </w:r>
      <w:r>
        <w:rPr>
          <w:rFonts w:ascii="Arial" w:hAnsi="Arial" w:cs="Arial"/>
          <w:color w:val="000000"/>
          <w:sz w:val="20"/>
          <w:szCs w:val="20"/>
        </w:rPr>
        <w:t>policy</w:t>
      </w:r>
      <w:r w:rsidRPr="006515DC">
        <w:rPr>
          <w:rFonts w:ascii="Arial" w:hAnsi="Arial" w:cs="Arial"/>
          <w:color w:val="000000"/>
          <w:sz w:val="20"/>
          <w:szCs w:val="20"/>
        </w:rPr>
        <w:t xml:space="preserve"> and specifically state how this would be applicable to the service requirements of LV.</w:t>
      </w:r>
    </w:p>
    <w:p w14:paraId="2E83E736" w14:textId="77777777" w:rsidR="00F93BEB" w:rsidRPr="006515DC" w:rsidRDefault="00F93BEB" w:rsidP="003D376E">
      <w:pPr>
        <w:rPr>
          <w:rFonts w:ascii="Arial" w:hAnsi="Arial" w:cs="Arial"/>
          <w:sz w:val="20"/>
          <w:szCs w:val="20"/>
        </w:rPr>
      </w:pPr>
    </w:p>
    <w:p w14:paraId="1549BF3D" w14:textId="77777777" w:rsidR="00F93BEB" w:rsidRPr="006515DC" w:rsidRDefault="00F93BEB" w:rsidP="003D376E">
      <w:pPr>
        <w:rPr>
          <w:rFonts w:ascii="Arial" w:hAnsi="Arial" w:cs="Arial"/>
          <w:sz w:val="20"/>
          <w:szCs w:val="20"/>
        </w:rPr>
      </w:pPr>
    </w:p>
    <w:p w14:paraId="493A389D" w14:textId="77777777" w:rsidR="00E97FDF" w:rsidRPr="006515DC" w:rsidRDefault="00E97FDF" w:rsidP="003D376E">
      <w:pPr>
        <w:rPr>
          <w:rFonts w:ascii="Arial" w:hAnsi="Arial" w:cs="Arial"/>
          <w:bCs/>
          <w:sz w:val="20"/>
          <w:szCs w:val="20"/>
        </w:rPr>
      </w:pPr>
      <w:r w:rsidRPr="006515DC">
        <w:rPr>
          <w:rFonts w:ascii="Arial" w:hAnsi="Arial" w:cs="Arial"/>
          <w:bCs/>
          <w:sz w:val="20"/>
          <w:szCs w:val="20"/>
        </w:rPr>
        <w:br w:type="page"/>
      </w:r>
    </w:p>
    <w:p w14:paraId="599AB461" w14:textId="77777777" w:rsidR="00E97FDF" w:rsidRPr="006515DC" w:rsidRDefault="00E97FDF" w:rsidP="00E8138D">
      <w:pPr>
        <w:pStyle w:val="Heading1"/>
        <w:numPr>
          <w:ilvl w:val="0"/>
          <w:numId w:val="16"/>
        </w:numPr>
        <w:rPr>
          <w:rFonts w:ascii="Arial" w:hAnsi="Arial" w:cs="Arial"/>
          <w:sz w:val="20"/>
          <w:szCs w:val="20"/>
        </w:rPr>
      </w:pPr>
      <w:bookmarkStart w:id="24" w:name="_Evaluation"/>
      <w:bookmarkStart w:id="25" w:name="_Toc489457756"/>
      <w:bookmarkEnd w:id="24"/>
      <w:r w:rsidRPr="006515DC">
        <w:rPr>
          <w:rFonts w:ascii="Arial" w:hAnsi="Arial" w:cs="Arial"/>
          <w:sz w:val="20"/>
          <w:szCs w:val="20"/>
        </w:rPr>
        <w:t>Evaluation</w:t>
      </w:r>
      <w:bookmarkEnd w:id="25"/>
    </w:p>
    <w:p w14:paraId="1F06C2CF" w14:textId="77777777" w:rsidR="00DB021A" w:rsidRPr="006515DC" w:rsidRDefault="00DB021A" w:rsidP="00DB021A">
      <w:pPr>
        <w:spacing w:after="0"/>
        <w:rPr>
          <w:rFonts w:ascii="Arial" w:hAnsi="Arial" w:cs="Arial"/>
          <w:sz w:val="20"/>
          <w:szCs w:val="20"/>
        </w:rPr>
      </w:pPr>
    </w:p>
    <w:p w14:paraId="616C434F" w14:textId="77777777" w:rsidR="00E97FDF" w:rsidRPr="006515DC" w:rsidRDefault="00E97FDF" w:rsidP="00E97FDF">
      <w:pPr>
        <w:spacing w:after="0" w:line="360" w:lineRule="auto"/>
        <w:rPr>
          <w:rFonts w:ascii="Arial" w:hAnsi="Arial" w:cs="Arial"/>
          <w:bCs/>
          <w:sz w:val="20"/>
          <w:szCs w:val="20"/>
        </w:rPr>
      </w:pPr>
      <w:r w:rsidRPr="006515DC">
        <w:rPr>
          <w:rFonts w:ascii="Arial" w:hAnsi="Arial" w:cs="Arial"/>
          <w:bCs/>
          <w:sz w:val="20"/>
          <w:szCs w:val="20"/>
        </w:rPr>
        <w:t>Tender</w:t>
      </w:r>
      <w:r w:rsidR="00152405">
        <w:rPr>
          <w:rFonts w:ascii="Arial" w:hAnsi="Arial" w:cs="Arial"/>
          <w:bCs/>
          <w:sz w:val="20"/>
          <w:szCs w:val="20"/>
        </w:rPr>
        <w:t xml:space="preserve"> Responses</w:t>
      </w:r>
      <w:r w:rsidRPr="006515DC">
        <w:rPr>
          <w:rFonts w:ascii="Arial" w:hAnsi="Arial" w:cs="Arial"/>
          <w:bCs/>
          <w:sz w:val="20"/>
          <w:szCs w:val="20"/>
        </w:rPr>
        <w:t xml:space="preserve"> will be evaluated using the following criteria and weightings: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2447"/>
      </w:tblGrid>
      <w:tr w:rsidR="00E97FDF" w:rsidRPr="006515DC" w14:paraId="0654E370" w14:textId="77777777" w:rsidTr="00231BEF">
        <w:trPr>
          <w:trHeight w:val="268"/>
        </w:trPr>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5F0BD0" w14:textId="77777777" w:rsidR="00E97FDF" w:rsidRPr="006D4CFE" w:rsidRDefault="00E97FDF" w:rsidP="00231BEF">
            <w:pPr>
              <w:pStyle w:val="DefaultText"/>
              <w:tabs>
                <w:tab w:val="left" w:pos="360"/>
                <w:tab w:val="left" w:pos="1080"/>
                <w:tab w:val="left" w:pos="2280"/>
                <w:tab w:val="left" w:pos="4680"/>
                <w:tab w:val="left" w:pos="7080"/>
                <w:tab w:val="left" w:pos="8280"/>
              </w:tabs>
              <w:ind w:left="360"/>
              <w:jc w:val="both"/>
              <w:rPr>
                <w:rFonts w:ascii="Arial" w:hAnsi="Arial" w:cs="Arial"/>
                <w:sz w:val="20"/>
              </w:rPr>
            </w:pPr>
          </w:p>
        </w:tc>
      </w:tr>
      <w:tr w:rsidR="00E97FDF" w:rsidRPr="006515DC" w14:paraId="2B01F066" w14:textId="77777777" w:rsidTr="00231BEF">
        <w:trPr>
          <w:trHeight w:val="268"/>
        </w:trPr>
        <w:tc>
          <w:tcPr>
            <w:tcW w:w="7903" w:type="dxa"/>
            <w:tcBorders>
              <w:top w:val="single" w:sz="4" w:space="0" w:color="auto"/>
              <w:left w:val="single" w:sz="4" w:space="0" w:color="auto"/>
              <w:bottom w:val="single" w:sz="4" w:space="0" w:color="auto"/>
              <w:right w:val="single" w:sz="4" w:space="0" w:color="auto"/>
            </w:tcBorders>
          </w:tcPr>
          <w:p w14:paraId="01A5EDFF" w14:textId="77777777" w:rsidR="00E97FDF" w:rsidRPr="006D4CFE" w:rsidRDefault="00623400" w:rsidP="00231BEF">
            <w:pPr>
              <w:pStyle w:val="DefaultText"/>
              <w:tabs>
                <w:tab w:val="left" w:pos="360"/>
                <w:tab w:val="left" w:pos="1080"/>
                <w:tab w:val="left" w:pos="2280"/>
                <w:tab w:val="left" w:pos="4680"/>
                <w:tab w:val="left" w:pos="7080"/>
                <w:tab w:val="left" w:pos="8280"/>
              </w:tabs>
              <w:ind w:left="360"/>
              <w:jc w:val="both"/>
              <w:rPr>
                <w:rFonts w:ascii="Arial" w:hAnsi="Arial" w:cs="Arial"/>
                <w:sz w:val="20"/>
              </w:rPr>
            </w:pPr>
            <w:r w:rsidRPr="006D4CFE">
              <w:rPr>
                <w:rFonts w:ascii="Arial" w:hAnsi="Arial" w:cs="Arial"/>
                <w:sz w:val="20"/>
              </w:rPr>
              <w:t>Value For Money</w:t>
            </w:r>
          </w:p>
        </w:tc>
        <w:tc>
          <w:tcPr>
            <w:tcW w:w="2446" w:type="dxa"/>
            <w:tcBorders>
              <w:top w:val="single" w:sz="4" w:space="0" w:color="auto"/>
              <w:left w:val="single" w:sz="4" w:space="0" w:color="auto"/>
              <w:bottom w:val="single" w:sz="4" w:space="0" w:color="auto"/>
              <w:right w:val="single" w:sz="4" w:space="0" w:color="auto"/>
            </w:tcBorders>
          </w:tcPr>
          <w:p w14:paraId="55A80CDA" w14:textId="2350B745" w:rsidR="00E97FDF" w:rsidRPr="006D4CFE" w:rsidRDefault="00822597"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4</w:t>
            </w:r>
            <w:r w:rsidR="00623400" w:rsidRPr="006D4CFE">
              <w:rPr>
                <w:rFonts w:ascii="Arial" w:hAnsi="Arial" w:cs="Arial"/>
                <w:sz w:val="20"/>
              </w:rPr>
              <w:t>0%</w:t>
            </w:r>
          </w:p>
        </w:tc>
      </w:tr>
      <w:tr w:rsidR="00E97FDF" w:rsidRPr="006515DC" w14:paraId="17A22B9E" w14:textId="77777777" w:rsidTr="00231BEF">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047038E6" w14:textId="77777777" w:rsidR="00E97FDF" w:rsidRPr="006D4CFE" w:rsidRDefault="00C35CC8" w:rsidP="00231BEF">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sidRPr="006D4CFE">
              <w:rPr>
                <w:rFonts w:ascii="Arial" w:hAnsi="Arial" w:cs="Arial"/>
                <w:sz w:val="20"/>
              </w:rPr>
              <w:t>Capability and Resource</w:t>
            </w:r>
          </w:p>
        </w:tc>
        <w:tc>
          <w:tcPr>
            <w:tcW w:w="2446" w:type="dxa"/>
            <w:tcBorders>
              <w:top w:val="single" w:sz="4" w:space="0" w:color="auto"/>
              <w:left w:val="single" w:sz="4" w:space="0" w:color="auto"/>
              <w:bottom w:val="single" w:sz="4" w:space="0" w:color="auto"/>
              <w:right w:val="single" w:sz="4" w:space="0" w:color="auto"/>
            </w:tcBorders>
            <w:vAlign w:val="bottom"/>
          </w:tcPr>
          <w:p w14:paraId="604379BD" w14:textId="53602782" w:rsidR="00E97FDF" w:rsidRPr="006D4CFE" w:rsidRDefault="00822597"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2</w:t>
            </w:r>
            <w:r w:rsidR="00623400" w:rsidRPr="006D4CFE">
              <w:rPr>
                <w:rFonts w:ascii="Arial" w:hAnsi="Arial" w:cs="Arial"/>
                <w:sz w:val="20"/>
              </w:rPr>
              <w:t>0%</w:t>
            </w:r>
          </w:p>
        </w:tc>
      </w:tr>
      <w:tr w:rsidR="00E97FDF" w:rsidRPr="006515DC" w14:paraId="50422E79" w14:textId="77777777" w:rsidTr="00231BEF">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43700BB7" w14:textId="77777777" w:rsidR="00E97FDF" w:rsidRPr="006D4CFE" w:rsidRDefault="00623400" w:rsidP="00231BEF">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sidRPr="006D4CFE">
              <w:rPr>
                <w:rFonts w:ascii="Arial" w:hAnsi="Arial" w:cs="Arial"/>
                <w:sz w:val="20"/>
              </w:rPr>
              <w:t>Approach and Understanding of the Requirement</w:t>
            </w:r>
          </w:p>
        </w:tc>
        <w:tc>
          <w:tcPr>
            <w:tcW w:w="2446" w:type="dxa"/>
            <w:tcBorders>
              <w:top w:val="single" w:sz="4" w:space="0" w:color="auto"/>
              <w:left w:val="single" w:sz="4" w:space="0" w:color="auto"/>
              <w:bottom w:val="single" w:sz="4" w:space="0" w:color="auto"/>
              <w:right w:val="single" w:sz="4" w:space="0" w:color="auto"/>
            </w:tcBorders>
            <w:vAlign w:val="bottom"/>
          </w:tcPr>
          <w:p w14:paraId="3C7E319D" w14:textId="34ED1D3D" w:rsidR="00E97FDF" w:rsidRPr="006D4CFE" w:rsidRDefault="00822597"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20</w:t>
            </w:r>
            <w:r w:rsidR="00623400" w:rsidRPr="006D4CFE">
              <w:rPr>
                <w:rFonts w:ascii="Arial" w:hAnsi="Arial" w:cs="Arial"/>
                <w:sz w:val="20"/>
              </w:rPr>
              <w:t>%</w:t>
            </w:r>
          </w:p>
        </w:tc>
      </w:tr>
      <w:tr w:rsidR="00E97FDF" w:rsidRPr="006515DC" w14:paraId="0551A29A" w14:textId="77777777" w:rsidTr="00231BEF">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15FDBB04" w14:textId="77777777" w:rsidR="00E97FDF" w:rsidRPr="006D4CFE" w:rsidRDefault="00C35CC8" w:rsidP="00231BEF">
            <w:pPr>
              <w:pStyle w:val="DefaultText"/>
              <w:tabs>
                <w:tab w:val="left" w:pos="360"/>
                <w:tab w:val="left" w:pos="1080"/>
                <w:tab w:val="left" w:pos="2280"/>
                <w:tab w:val="left" w:pos="4680"/>
                <w:tab w:val="left" w:pos="7080"/>
                <w:tab w:val="left" w:pos="8280"/>
              </w:tabs>
              <w:overflowPunct/>
              <w:ind w:left="360"/>
              <w:jc w:val="both"/>
              <w:rPr>
                <w:rFonts w:ascii="Arial" w:hAnsi="Arial" w:cs="Arial"/>
                <w:sz w:val="20"/>
              </w:rPr>
            </w:pPr>
            <w:r w:rsidRPr="006D4CFE">
              <w:rPr>
                <w:rFonts w:ascii="Arial" w:hAnsi="Arial" w:cs="Arial"/>
                <w:sz w:val="20"/>
              </w:rPr>
              <w:t>Flexibility / Innovativeness</w:t>
            </w:r>
          </w:p>
        </w:tc>
        <w:tc>
          <w:tcPr>
            <w:tcW w:w="2446" w:type="dxa"/>
            <w:tcBorders>
              <w:top w:val="single" w:sz="4" w:space="0" w:color="auto"/>
              <w:left w:val="single" w:sz="4" w:space="0" w:color="auto"/>
              <w:bottom w:val="single" w:sz="4" w:space="0" w:color="auto"/>
              <w:right w:val="single" w:sz="4" w:space="0" w:color="auto"/>
            </w:tcBorders>
            <w:vAlign w:val="bottom"/>
          </w:tcPr>
          <w:p w14:paraId="41FC40E0" w14:textId="09B184B6" w:rsidR="00E97FDF" w:rsidRPr="006D4CFE" w:rsidRDefault="00822597"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10</w:t>
            </w:r>
            <w:r w:rsidR="00C35CC8" w:rsidRPr="006D4CFE">
              <w:rPr>
                <w:rFonts w:ascii="Arial" w:hAnsi="Arial" w:cs="Arial"/>
                <w:sz w:val="20"/>
              </w:rPr>
              <w:t>%</w:t>
            </w:r>
          </w:p>
        </w:tc>
      </w:tr>
      <w:tr w:rsidR="00E97FDF" w:rsidRPr="006515DC" w14:paraId="7595845A" w14:textId="77777777" w:rsidTr="00623400">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27D79D87" w14:textId="77777777" w:rsidR="00E97FDF" w:rsidRPr="006D4CFE" w:rsidRDefault="00C35CC8" w:rsidP="00231BEF">
            <w:pPr>
              <w:pStyle w:val="DefaultText"/>
              <w:tabs>
                <w:tab w:val="left" w:pos="360"/>
                <w:tab w:val="left" w:pos="1080"/>
                <w:tab w:val="left" w:pos="2280"/>
                <w:tab w:val="left" w:pos="4680"/>
                <w:tab w:val="left" w:pos="7080"/>
                <w:tab w:val="left" w:pos="8280"/>
              </w:tabs>
              <w:ind w:left="360"/>
              <w:rPr>
                <w:rFonts w:ascii="Arial" w:hAnsi="Arial" w:cs="Arial"/>
                <w:sz w:val="20"/>
              </w:rPr>
            </w:pPr>
            <w:r w:rsidRPr="006D4CFE">
              <w:rPr>
                <w:rFonts w:ascii="Arial" w:hAnsi="Arial" w:cs="Arial"/>
                <w:sz w:val="20"/>
              </w:rPr>
              <w:t>Accreditations / Qualifications</w:t>
            </w:r>
          </w:p>
        </w:tc>
        <w:tc>
          <w:tcPr>
            <w:tcW w:w="2446" w:type="dxa"/>
            <w:tcBorders>
              <w:top w:val="single" w:sz="4" w:space="0" w:color="auto"/>
              <w:left w:val="single" w:sz="4" w:space="0" w:color="auto"/>
              <w:bottom w:val="single" w:sz="4" w:space="0" w:color="auto"/>
              <w:right w:val="single" w:sz="4" w:space="0" w:color="auto"/>
            </w:tcBorders>
            <w:vAlign w:val="bottom"/>
          </w:tcPr>
          <w:p w14:paraId="15C304A2" w14:textId="77777777" w:rsidR="00E97FDF" w:rsidRPr="006D4CFE" w:rsidRDefault="00C35CC8"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6D4CFE">
              <w:rPr>
                <w:rFonts w:ascii="Arial" w:hAnsi="Arial" w:cs="Arial"/>
                <w:sz w:val="20"/>
              </w:rPr>
              <w:t>10%</w:t>
            </w:r>
          </w:p>
        </w:tc>
      </w:tr>
      <w:tr w:rsidR="00E97FDF" w:rsidRPr="006515DC" w14:paraId="092A1EDC" w14:textId="77777777" w:rsidTr="00231BEF">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0403782B" w14:textId="77777777" w:rsidR="00E97FDF" w:rsidRPr="006D4CFE" w:rsidRDefault="00E97FDF" w:rsidP="00231BEF">
            <w:pPr>
              <w:pStyle w:val="DefaultText"/>
              <w:tabs>
                <w:tab w:val="left" w:pos="360"/>
                <w:tab w:val="left" w:pos="1080"/>
                <w:tab w:val="left" w:pos="2280"/>
                <w:tab w:val="left" w:pos="4680"/>
                <w:tab w:val="left" w:pos="7080"/>
                <w:tab w:val="left" w:pos="8280"/>
              </w:tabs>
              <w:ind w:left="360"/>
              <w:rPr>
                <w:rFonts w:ascii="Arial" w:hAnsi="Arial" w:cs="Arial"/>
                <w:sz w:val="20"/>
              </w:rPr>
            </w:pPr>
          </w:p>
        </w:tc>
        <w:tc>
          <w:tcPr>
            <w:tcW w:w="2446" w:type="dxa"/>
            <w:tcBorders>
              <w:top w:val="single" w:sz="4" w:space="0" w:color="auto"/>
              <w:left w:val="single" w:sz="4" w:space="0" w:color="auto"/>
              <w:bottom w:val="single" w:sz="4" w:space="0" w:color="auto"/>
              <w:right w:val="single" w:sz="4" w:space="0" w:color="auto"/>
            </w:tcBorders>
            <w:vAlign w:val="bottom"/>
          </w:tcPr>
          <w:p w14:paraId="1425CCAF" w14:textId="77777777" w:rsidR="00E97FDF" w:rsidRPr="006D4CFE" w:rsidRDefault="00E97FDF" w:rsidP="00231BEF">
            <w:pPr>
              <w:pStyle w:val="DefaultText"/>
              <w:tabs>
                <w:tab w:val="left" w:pos="360"/>
                <w:tab w:val="left" w:pos="1080"/>
                <w:tab w:val="left" w:pos="2280"/>
                <w:tab w:val="left" w:pos="4680"/>
                <w:tab w:val="left" w:pos="7080"/>
                <w:tab w:val="left" w:pos="8280"/>
              </w:tabs>
              <w:jc w:val="center"/>
              <w:rPr>
                <w:rFonts w:ascii="Arial" w:hAnsi="Arial" w:cs="Arial"/>
                <w:sz w:val="20"/>
              </w:rPr>
            </w:pPr>
          </w:p>
        </w:tc>
      </w:tr>
      <w:tr w:rsidR="00E97FDF" w:rsidRPr="006515DC" w14:paraId="2C87BBDC" w14:textId="77777777" w:rsidTr="00231BEF">
        <w:trPr>
          <w:trHeight w:val="268"/>
        </w:trPr>
        <w:tc>
          <w:tcPr>
            <w:tcW w:w="7903" w:type="dxa"/>
            <w:tcBorders>
              <w:top w:val="single" w:sz="4" w:space="0" w:color="auto"/>
              <w:left w:val="single" w:sz="4" w:space="0" w:color="auto"/>
              <w:bottom w:val="single" w:sz="4" w:space="0" w:color="auto"/>
              <w:right w:val="single" w:sz="4" w:space="0" w:color="auto"/>
            </w:tcBorders>
          </w:tcPr>
          <w:p w14:paraId="2FEE83C3" w14:textId="77777777" w:rsidR="00E97FDF" w:rsidRPr="006515DC" w:rsidRDefault="00E97FDF" w:rsidP="00231BEF">
            <w:pPr>
              <w:pStyle w:val="DefaultText"/>
              <w:tabs>
                <w:tab w:val="left" w:pos="360"/>
                <w:tab w:val="left" w:pos="1080"/>
                <w:tab w:val="left" w:pos="2280"/>
                <w:tab w:val="left" w:pos="4680"/>
                <w:tab w:val="left" w:pos="7080"/>
                <w:tab w:val="left" w:pos="8280"/>
              </w:tabs>
              <w:jc w:val="right"/>
              <w:rPr>
                <w:rFonts w:ascii="Arial" w:hAnsi="Arial" w:cs="Arial"/>
                <w:sz w:val="20"/>
              </w:rPr>
            </w:pPr>
            <w:r w:rsidRPr="006515DC">
              <w:rPr>
                <w:rFonts w:ascii="Arial" w:hAnsi="Arial" w:cs="Arial"/>
                <w:sz w:val="20"/>
              </w:rPr>
              <w:t xml:space="preserve">Total </w:t>
            </w:r>
          </w:p>
        </w:tc>
        <w:tc>
          <w:tcPr>
            <w:tcW w:w="2446" w:type="dxa"/>
            <w:tcBorders>
              <w:top w:val="single" w:sz="4" w:space="0" w:color="auto"/>
              <w:left w:val="single" w:sz="4" w:space="0" w:color="auto"/>
              <w:bottom w:val="single" w:sz="4" w:space="0" w:color="auto"/>
              <w:right w:val="single" w:sz="4" w:space="0" w:color="auto"/>
            </w:tcBorders>
            <w:vAlign w:val="bottom"/>
          </w:tcPr>
          <w:p w14:paraId="6C419F43" w14:textId="77777777" w:rsidR="00E97FDF" w:rsidRPr="006515DC" w:rsidRDefault="00E97FDF" w:rsidP="00231BEF">
            <w:pPr>
              <w:pStyle w:val="DefaultText"/>
              <w:tabs>
                <w:tab w:val="left" w:pos="360"/>
                <w:tab w:val="left" w:pos="1080"/>
                <w:tab w:val="left" w:pos="2280"/>
                <w:tab w:val="left" w:pos="4680"/>
                <w:tab w:val="left" w:pos="7080"/>
                <w:tab w:val="left" w:pos="8280"/>
              </w:tabs>
              <w:jc w:val="center"/>
              <w:rPr>
                <w:rFonts w:ascii="Arial" w:hAnsi="Arial" w:cs="Arial"/>
                <w:sz w:val="20"/>
              </w:rPr>
            </w:pPr>
            <w:r w:rsidRPr="006515DC">
              <w:rPr>
                <w:rFonts w:ascii="Arial" w:hAnsi="Arial" w:cs="Arial"/>
                <w:sz w:val="20"/>
              </w:rPr>
              <w:t>100%</w:t>
            </w:r>
          </w:p>
        </w:tc>
      </w:tr>
    </w:tbl>
    <w:p w14:paraId="6E3EBDC3" w14:textId="77777777" w:rsidR="00E97FDF" w:rsidRPr="006515DC" w:rsidRDefault="00E97FDF" w:rsidP="00E97FDF">
      <w:pPr>
        <w:spacing w:after="0" w:line="360" w:lineRule="auto"/>
        <w:rPr>
          <w:rFonts w:ascii="Arial" w:hAnsi="Arial" w:cs="Arial"/>
          <w:bCs/>
          <w:sz w:val="20"/>
          <w:szCs w:val="20"/>
        </w:rPr>
      </w:pPr>
    </w:p>
    <w:p w14:paraId="7802CFAE" w14:textId="77777777" w:rsidR="00E97FDF" w:rsidRPr="006515DC" w:rsidRDefault="00E97FDF" w:rsidP="00E97FDF">
      <w:pPr>
        <w:spacing w:after="0" w:line="360" w:lineRule="auto"/>
        <w:rPr>
          <w:rFonts w:ascii="Arial" w:hAnsi="Arial" w:cs="Arial"/>
          <w:bCs/>
          <w:sz w:val="20"/>
          <w:szCs w:val="20"/>
        </w:rPr>
      </w:pPr>
      <w:r w:rsidRPr="006515DC">
        <w:rPr>
          <w:rFonts w:ascii="Arial" w:hAnsi="Arial" w:cs="Arial"/>
          <w:bCs/>
          <w:sz w:val="20"/>
          <w:szCs w:val="20"/>
        </w:rPr>
        <w:t xml:space="preserve">Responses, other than Price, will be </w:t>
      </w:r>
      <w:r w:rsidR="00152405">
        <w:rPr>
          <w:rFonts w:ascii="Arial" w:hAnsi="Arial" w:cs="Arial"/>
          <w:bCs/>
          <w:sz w:val="20"/>
          <w:szCs w:val="20"/>
        </w:rPr>
        <w:t>scored</w:t>
      </w:r>
      <w:r w:rsidRPr="006515DC">
        <w:rPr>
          <w:rFonts w:ascii="Arial" w:hAnsi="Arial" w:cs="Arial"/>
          <w:bCs/>
          <w:sz w:val="20"/>
          <w:szCs w:val="20"/>
        </w:rPr>
        <w:t xml:space="preserve"> as follows</w:t>
      </w:r>
      <w:r w:rsidR="0087003A">
        <w:rPr>
          <w:rFonts w:ascii="Arial" w:hAnsi="Arial" w:cs="Arial"/>
          <w:bCs/>
          <w:sz w:val="20"/>
          <w:szCs w:val="20"/>
        </w:rPr>
        <w:t>. Intermediate scoring, for example 3.7, is permissible</w:t>
      </w:r>
      <w:r w:rsidRPr="006515DC">
        <w:rPr>
          <w:rFonts w:ascii="Arial" w:hAnsi="Arial" w:cs="Arial"/>
          <w:bCs/>
          <w:sz w:val="20"/>
          <w:szCs w:val="20"/>
        </w:rPr>
        <w:t>: -</w:t>
      </w:r>
    </w:p>
    <w:tbl>
      <w:tblPr>
        <w:tblW w:w="104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
        <w:gridCol w:w="1730"/>
        <w:gridCol w:w="7918"/>
      </w:tblGrid>
      <w:tr w:rsidR="00E97FDF" w:rsidRPr="006515DC" w14:paraId="2F723392"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1EE65181"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0</w:t>
            </w:r>
          </w:p>
        </w:tc>
        <w:tc>
          <w:tcPr>
            <w:tcW w:w="1730" w:type="dxa"/>
            <w:tcBorders>
              <w:top w:val="single" w:sz="4" w:space="0" w:color="000000"/>
              <w:left w:val="single" w:sz="4" w:space="0" w:color="000000"/>
              <w:bottom w:val="single" w:sz="4" w:space="0" w:color="000000"/>
              <w:right w:val="single" w:sz="4" w:space="0" w:color="000000"/>
            </w:tcBorders>
          </w:tcPr>
          <w:p w14:paraId="04D18F1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Poor</w:t>
            </w:r>
          </w:p>
        </w:tc>
        <w:tc>
          <w:tcPr>
            <w:tcW w:w="7918" w:type="dxa"/>
            <w:tcBorders>
              <w:top w:val="single" w:sz="4" w:space="0" w:color="000000"/>
              <w:left w:val="single" w:sz="4" w:space="0" w:color="000000"/>
              <w:bottom w:val="single" w:sz="4" w:space="0" w:color="000000"/>
              <w:right w:val="single" w:sz="4" w:space="0" w:color="000000"/>
            </w:tcBorders>
          </w:tcPr>
          <w:p w14:paraId="766C2FC9"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No response or partial response and poor evidence provided in support of it.  Does not give confidence in the ability of the Tenderer to deliver the services.</w:t>
            </w:r>
          </w:p>
        </w:tc>
      </w:tr>
      <w:tr w:rsidR="00E97FDF" w:rsidRPr="006515DC" w14:paraId="6085DB75"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4B314420"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1</w:t>
            </w:r>
          </w:p>
        </w:tc>
        <w:tc>
          <w:tcPr>
            <w:tcW w:w="1730" w:type="dxa"/>
            <w:tcBorders>
              <w:top w:val="single" w:sz="4" w:space="0" w:color="000000"/>
              <w:left w:val="single" w:sz="4" w:space="0" w:color="000000"/>
              <w:bottom w:val="single" w:sz="4" w:space="0" w:color="000000"/>
              <w:right w:val="single" w:sz="4" w:space="0" w:color="000000"/>
            </w:tcBorders>
          </w:tcPr>
          <w:p w14:paraId="3C0F6288"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Weak</w:t>
            </w:r>
          </w:p>
          <w:p w14:paraId="3543CC41"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04FFB315"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supported by a weak standard of evidence in several areas giving rise to concern about the ability of the Tenderer to deliver the services.</w:t>
            </w:r>
          </w:p>
        </w:tc>
      </w:tr>
      <w:tr w:rsidR="00E97FDF" w:rsidRPr="006515DC" w14:paraId="2E7BCD9E"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0A410581"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2</w:t>
            </w:r>
          </w:p>
        </w:tc>
        <w:tc>
          <w:tcPr>
            <w:tcW w:w="1730" w:type="dxa"/>
            <w:tcBorders>
              <w:top w:val="single" w:sz="4" w:space="0" w:color="000000"/>
              <w:left w:val="single" w:sz="4" w:space="0" w:color="000000"/>
              <w:bottom w:val="single" w:sz="4" w:space="0" w:color="000000"/>
              <w:right w:val="single" w:sz="4" w:space="0" w:color="000000"/>
            </w:tcBorders>
          </w:tcPr>
          <w:p w14:paraId="7B7CCBD9"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Satisfactory</w:t>
            </w:r>
          </w:p>
          <w:p w14:paraId="7DA5478D"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48B6F903"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supported by a satisfactory standard of evidence in most areas but a few areas lacking detail/evidence giving rise to some concerns about the ability of the Tenderer to deliver the services.</w:t>
            </w:r>
          </w:p>
        </w:tc>
      </w:tr>
      <w:tr w:rsidR="00E97FDF" w:rsidRPr="006515DC" w14:paraId="246E0BD3"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5E8C04F5"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3</w:t>
            </w:r>
          </w:p>
        </w:tc>
        <w:tc>
          <w:tcPr>
            <w:tcW w:w="1730" w:type="dxa"/>
            <w:tcBorders>
              <w:top w:val="single" w:sz="4" w:space="0" w:color="000000"/>
              <w:left w:val="single" w:sz="4" w:space="0" w:color="000000"/>
              <w:bottom w:val="single" w:sz="4" w:space="0" w:color="000000"/>
              <w:right w:val="single" w:sz="4" w:space="0" w:color="000000"/>
            </w:tcBorders>
          </w:tcPr>
          <w:p w14:paraId="3CA70DAF"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Good</w:t>
            </w:r>
          </w:p>
          <w:p w14:paraId="6FC4D4E1"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6D27A190"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comprehensive and supported by good standard of evidence. Gives confidence in the ability of the Tenderer to deliver the services. Meets the requirements.</w:t>
            </w:r>
          </w:p>
        </w:tc>
      </w:tr>
      <w:tr w:rsidR="00E97FDF" w:rsidRPr="006515DC" w14:paraId="601C16B0"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2CC85088"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4</w:t>
            </w:r>
          </w:p>
        </w:tc>
        <w:tc>
          <w:tcPr>
            <w:tcW w:w="1730" w:type="dxa"/>
            <w:tcBorders>
              <w:top w:val="single" w:sz="4" w:space="0" w:color="000000"/>
              <w:left w:val="single" w:sz="4" w:space="0" w:color="000000"/>
              <w:bottom w:val="single" w:sz="4" w:space="0" w:color="000000"/>
              <w:right w:val="single" w:sz="4" w:space="0" w:color="000000"/>
            </w:tcBorders>
          </w:tcPr>
          <w:p w14:paraId="1BC631B2"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Very good</w:t>
            </w:r>
          </w:p>
          <w:p w14:paraId="1D6D4DA9"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054917A0"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 xml:space="preserve">Response is comprehensive and supported by a high standard of evidence. Gives a high level of confidence in the ability of the Tenderer to deliver the services. May exceed the requirements in some respects. </w:t>
            </w:r>
          </w:p>
        </w:tc>
      </w:tr>
      <w:tr w:rsidR="00E97FDF" w:rsidRPr="006515DC" w14:paraId="0D0B73CD"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309F354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5</w:t>
            </w:r>
          </w:p>
        </w:tc>
        <w:tc>
          <w:tcPr>
            <w:tcW w:w="1730" w:type="dxa"/>
            <w:tcBorders>
              <w:top w:val="single" w:sz="4" w:space="0" w:color="000000"/>
              <w:left w:val="single" w:sz="4" w:space="0" w:color="000000"/>
              <w:bottom w:val="single" w:sz="4" w:space="0" w:color="000000"/>
              <w:right w:val="single" w:sz="4" w:space="0" w:color="000000"/>
            </w:tcBorders>
          </w:tcPr>
          <w:p w14:paraId="66CCC33B"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Excellent</w:t>
            </w:r>
          </w:p>
        </w:tc>
        <w:tc>
          <w:tcPr>
            <w:tcW w:w="7918" w:type="dxa"/>
            <w:tcBorders>
              <w:top w:val="single" w:sz="4" w:space="0" w:color="000000"/>
              <w:left w:val="single" w:sz="4" w:space="0" w:color="000000"/>
              <w:bottom w:val="single" w:sz="4" w:space="0" w:color="000000"/>
              <w:right w:val="single" w:sz="4" w:space="0" w:color="000000"/>
            </w:tcBorders>
          </w:tcPr>
          <w:p w14:paraId="586A9CBA"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very comprehensive and supported by a very high standard of evidence. Gives a very high level of confidence the ability of the Tenderer to deliver the services. May exceed the requirements in most respects.</w:t>
            </w:r>
          </w:p>
        </w:tc>
      </w:tr>
    </w:tbl>
    <w:p w14:paraId="0B6625FD" w14:textId="77777777" w:rsidR="00E97FDF" w:rsidRPr="006515DC" w:rsidRDefault="00E97FDF" w:rsidP="00E97FDF">
      <w:pPr>
        <w:spacing w:after="0" w:line="360" w:lineRule="auto"/>
        <w:rPr>
          <w:rFonts w:ascii="Arial" w:hAnsi="Arial" w:cs="Arial"/>
          <w:bCs/>
          <w:sz w:val="20"/>
          <w:szCs w:val="20"/>
        </w:rPr>
      </w:pPr>
    </w:p>
    <w:p w14:paraId="68CC1C52" w14:textId="77777777" w:rsidR="0087003A" w:rsidRPr="006515DC" w:rsidRDefault="0087003A" w:rsidP="0087003A">
      <w:pPr>
        <w:spacing w:after="0" w:line="360" w:lineRule="auto"/>
        <w:rPr>
          <w:rFonts w:ascii="Arial" w:hAnsi="Arial" w:cs="Arial"/>
          <w:bCs/>
          <w:sz w:val="20"/>
          <w:szCs w:val="20"/>
        </w:rPr>
      </w:pPr>
      <w:r w:rsidRPr="006515DC">
        <w:rPr>
          <w:rFonts w:ascii="Arial" w:hAnsi="Arial" w:cs="Arial"/>
          <w:bCs/>
          <w:sz w:val="20"/>
          <w:szCs w:val="20"/>
        </w:rPr>
        <w:t xml:space="preserve">Responses </w:t>
      </w:r>
      <w:r>
        <w:rPr>
          <w:rFonts w:ascii="Arial" w:hAnsi="Arial" w:cs="Arial"/>
          <w:bCs/>
          <w:sz w:val="20"/>
          <w:szCs w:val="20"/>
        </w:rPr>
        <w:t>should reflect the services specified and will</w:t>
      </w:r>
      <w:r w:rsidRPr="006515DC">
        <w:rPr>
          <w:rFonts w:ascii="Arial" w:hAnsi="Arial" w:cs="Arial"/>
          <w:bCs/>
          <w:sz w:val="20"/>
          <w:szCs w:val="20"/>
        </w:rPr>
        <w:t xml:space="preserve"> be evaluated against the response requirements set out in Section </w:t>
      </w:r>
      <w:r>
        <w:rPr>
          <w:rFonts w:ascii="Arial" w:hAnsi="Arial" w:cs="Arial"/>
          <w:bCs/>
          <w:sz w:val="20"/>
          <w:szCs w:val="20"/>
        </w:rPr>
        <w:t>5</w:t>
      </w:r>
      <w:r w:rsidRPr="006515DC">
        <w:rPr>
          <w:rFonts w:ascii="Arial" w:hAnsi="Arial" w:cs="Arial"/>
          <w:bCs/>
          <w:sz w:val="20"/>
          <w:szCs w:val="20"/>
        </w:rPr>
        <w:t>, on the basis of the above award criteria.</w:t>
      </w:r>
    </w:p>
    <w:p w14:paraId="79676594" w14:textId="77777777" w:rsidR="00E97FDF" w:rsidRPr="006515DC" w:rsidRDefault="00E97FDF" w:rsidP="00E97FDF">
      <w:pPr>
        <w:spacing w:after="0" w:line="360" w:lineRule="auto"/>
        <w:rPr>
          <w:rFonts w:ascii="Arial" w:hAnsi="Arial" w:cs="Arial"/>
          <w:b/>
          <w:bCs/>
          <w:sz w:val="20"/>
          <w:szCs w:val="20"/>
        </w:rPr>
      </w:pPr>
      <w:r w:rsidRPr="006515DC">
        <w:rPr>
          <w:rFonts w:ascii="Arial" w:hAnsi="Arial" w:cs="Arial"/>
          <w:b/>
          <w:bCs/>
          <w:sz w:val="20"/>
          <w:szCs w:val="20"/>
        </w:rPr>
        <w:br/>
      </w:r>
      <w:r w:rsidRPr="006515DC">
        <w:rPr>
          <w:rFonts w:ascii="Arial" w:hAnsi="Arial" w:cs="Arial"/>
          <w:bCs/>
          <w:sz w:val="20"/>
          <w:szCs w:val="20"/>
        </w:rPr>
        <w:t>Liverpool Vision reserves the right to contact certain tenderers if clarification of their tender is required.</w:t>
      </w:r>
    </w:p>
    <w:p w14:paraId="0EB0DF45" w14:textId="77777777" w:rsidR="00E97FDF" w:rsidRPr="006515DC" w:rsidRDefault="00E97FDF" w:rsidP="00E97FDF">
      <w:pPr>
        <w:spacing w:after="0" w:line="360" w:lineRule="auto"/>
        <w:rPr>
          <w:rFonts w:ascii="Arial" w:hAnsi="Arial" w:cs="Arial"/>
          <w:b/>
          <w:bCs/>
          <w:sz w:val="20"/>
          <w:szCs w:val="20"/>
        </w:rPr>
      </w:pPr>
    </w:p>
    <w:p w14:paraId="32722153" w14:textId="77777777" w:rsidR="00E97FDF" w:rsidRPr="006515DC" w:rsidRDefault="00E97FDF" w:rsidP="00E97FDF">
      <w:pPr>
        <w:spacing w:after="0" w:line="360" w:lineRule="auto"/>
        <w:rPr>
          <w:rFonts w:ascii="Arial" w:hAnsi="Arial" w:cs="Arial"/>
          <w:bCs/>
          <w:sz w:val="20"/>
          <w:szCs w:val="20"/>
        </w:rPr>
      </w:pPr>
      <w:r w:rsidRPr="006515DC">
        <w:rPr>
          <w:rFonts w:ascii="Arial" w:hAnsi="Arial" w:cs="Arial"/>
          <w:b/>
          <w:bCs/>
          <w:sz w:val="20"/>
          <w:szCs w:val="20"/>
        </w:rPr>
        <w:t>Price will be evaluated using the following method:</w:t>
      </w:r>
    </w:p>
    <w:p w14:paraId="5F753D06" w14:textId="5431F20B" w:rsidR="00E97FDF" w:rsidRPr="006515DC" w:rsidRDefault="002F2D05" w:rsidP="00E97FDF">
      <w:pPr>
        <w:spacing w:after="0" w:line="360" w:lineRule="auto"/>
        <w:rPr>
          <w:rFonts w:ascii="Arial" w:hAnsi="Arial" w:cs="Arial"/>
          <w:bCs/>
          <w:sz w:val="20"/>
          <w:szCs w:val="20"/>
        </w:rPr>
      </w:pPr>
      <w:r>
        <w:rPr>
          <w:rFonts w:ascii="Arial" w:hAnsi="Arial" w:cs="Arial"/>
          <w:bCs/>
          <w:sz w:val="20"/>
          <w:szCs w:val="20"/>
        </w:rPr>
        <w:t>4</w:t>
      </w:r>
      <w:r w:rsidR="00E97FDF" w:rsidRPr="00256373">
        <w:rPr>
          <w:rFonts w:ascii="Arial" w:hAnsi="Arial" w:cs="Arial"/>
          <w:bCs/>
          <w:sz w:val="20"/>
          <w:szCs w:val="20"/>
        </w:rPr>
        <w:t>0%</w:t>
      </w:r>
      <w:r w:rsidR="00E97FDF" w:rsidRPr="006515DC">
        <w:rPr>
          <w:rFonts w:ascii="Arial" w:hAnsi="Arial" w:cs="Arial"/>
          <w:bCs/>
          <w:sz w:val="20"/>
          <w:szCs w:val="20"/>
        </w:rPr>
        <w:t xml:space="preserve"> will be awarded to the lowest </w:t>
      </w:r>
      <w:r w:rsidR="00F410A3">
        <w:rPr>
          <w:rFonts w:ascii="Arial" w:hAnsi="Arial" w:cs="Arial"/>
          <w:bCs/>
          <w:sz w:val="20"/>
          <w:szCs w:val="20"/>
        </w:rPr>
        <w:t>cost</w:t>
      </w:r>
      <w:r w:rsidR="00E97FDF" w:rsidRPr="006515DC">
        <w:rPr>
          <w:rFonts w:ascii="Arial" w:hAnsi="Arial" w:cs="Arial"/>
          <w:bCs/>
          <w:sz w:val="20"/>
          <w:szCs w:val="20"/>
        </w:rPr>
        <w:t xml:space="preserve"> bid and the remaining Tenderers will be allocated scores based on their deviation from this figure. </w:t>
      </w:r>
    </w:p>
    <w:p w14:paraId="2FB30126" w14:textId="77777777" w:rsidR="00E97FDF" w:rsidRPr="006515DC" w:rsidRDefault="00E97FDF" w:rsidP="00E97FDF">
      <w:pPr>
        <w:spacing w:after="0" w:line="360" w:lineRule="auto"/>
        <w:rPr>
          <w:rFonts w:ascii="Arial" w:hAnsi="Arial" w:cs="Arial"/>
          <w:bCs/>
          <w:sz w:val="20"/>
          <w:szCs w:val="20"/>
        </w:rPr>
      </w:pPr>
    </w:p>
    <w:p w14:paraId="013FCCD9" w14:textId="5263475D" w:rsidR="00F410A3" w:rsidRPr="006515DC" w:rsidRDefault="00F410A3" w:rsidP="00F410A3">
      <w:pPr>
        <w:spacing w:after="0" w:line="360" w:lineRule="auto"/>
        <w:rPr>
          <w:rFonts w:ascii="Arial" w:hAnsi="Arial" w:cs="Arial"/>
          <w:b/>
          <w:bCs/>
          <w:sz w:val="20"/>
          <w:szCs w:val="20"/>
        </w:rPr>
      </w:pPr>
      <w:r w:rsidRPr="00A34304">
        <w:rPr>
          <w:rFonts w:ascii="Arial" w:hAnsi="Arial" w:cs="Arial"/>
          <w:bCs/>
          <w:sz w:val="20"/>
          <w:szCs w:val="20"/>
        </w:rPr>
        <w:t xml:space="preserve">For example, if the lowest </w:t>
      </w:r>
      <w:r>
        <w:rPr>
          <w:rFonts w:ascii="Arial" w:hAnsi="Arial" w:cs="Arial"/>
          <w:bCs/>
          <w:sz w:val="20"/>
          <w:szCs w:val="20"/>
        </w:rPr>
        <w:t>cost</w:t>
      </w:r>
      <w:r w:rsidRPr="00A34304">
        <w:rPr>
          <w:rFonts w:ascii="Arial" w:hAnsi="Arial" w:cs="Arial"/>
          <w:bCs/>
          <w:sz w:val="20"/>
          <w:szCs w:val="20"/>
        </w:rPr>
        <w:t xml:space="preserve"> is £40 and </w:t>
      </w:r>
      <w:r>
        <w:rPr>
          <w:rFonts w:ascii="Arial" w:hAnsi="Arial" w:cs="Arial"/>
          <w:bCs/>
          <w:sz w:val="20"/>
          <w:szCs w:val="20"/>
        </w:rPr>
        <w:t>another</w:t>
      </w:r>
      <w:r w:rsidRPr="00A34304">
        <w:rPr>
          <w:rFonts w:ascii="Arial" w:hAnsi="Arial" w:cs="Arial"/>
          <w:bCs/>
          <w:sz w:val="20"/>
          <w:szCs w:val="20"/>
        </w:rPr>
        <w:t xml:space="preserve"> </w:t>
      </w:r>
      <w:r>
        <w:rPr>
          <w:rFonts w:ascii="Arial" w:hAnsi="Arial" w:cs="Arial"/>
          <w:bCs/>
          <w:sz w:val="20"/>
          <w:szCs w:val="20"/>
        </w:rPr>
        <w:t>cost</w:t>
      </w:r>
      <w:r w:rsidRPr="00A34304">
        <w:rPr>
          <w:rFonts w:ascii="Arial" w:hAnsi="Arial" w:cs="Arial"/>
          <w:bCs/>
          <w:sz w:val="20"/>
          <w:szCs w:val="20"/>
        </w:rPr>
        <w:t xml:space="preserve"> is £4</w:t>
      </w:r>
      <w:r>
        <w:rPr>
          <w:rFonts w:ascii="Arial" w:hAnsi="Arial" w:cs="Arial"/>
          <w:bCs/>
          <w:sz w:val="20"/>
          <w:szCs w:val="20"/>
        </w:rPr>
        <w:t>8</w:t>
      </w:r>
      <w:r w:rsidRPr="00A34304">
        <w:rPr>
          <w:rFonts w:ascii="Arial" w:hAnsi="Arial" w:cs="Arial"/>
          <w:bCs/>
          <w:sz w:val="20"/>
          <w:szCs w:val="20"/>
        </w:rPr>
        <w:t xml:space="preserve"> then the lowest </w:t>
      </w:r>
      <w:r>
        <w:rPr>
          <w:rFonts w:ascii="Arial" w:hAnsi="Arial" w:cs="Arial"/>
          <w:bCs/>
          <w:sz w:val="20"/>
          <w:szCs w:val="20"/>
        </w:rPr>
        <w:t>cost</w:t>
      </w:r>
      <w:r w:rsidRPr="00A34304">
        <w:rPr>
          <w:rFonts w:ascii="Arial" w:hAnsi="Arial" w:cs="Arial"/>
          <w:bCs/>
          <w:sz w:val="20"/>
          <w:szCs w:val="20"/>
        </w:rPr>
        <w:t xml:space="preserve"> Tenderer gets </w:t>
      </w:r>
      <w:r w:rsidR="002F2D05">
        <w:rPr>
          <w:rFonts w:ascii="Arial" w:hAnsi="Arial" w:cs="Arial"/>
          <w:bCs/>
          <w:sz w:val="20"/>
          <w:szCs w:val="20"/>
        </w:rPr>
        <w:t>40</w:t>
      </w:r>
      <w:r w:rsidRPr="000F2614">
        <w:rPr>
          <w:rFonts w:ascii="Arial" w:hAnsi="Arial" w:cs="Arial"/>
          <w:bCs/>
          <w:sz w:val="20"/>
          <w:szCs w:val="20"/>
        </w:rPr>
        <w:t xml:space="preserve">% (full marks) for cost and the second placed Tenderer gets </w:t>
      </w:r>
      <w:r w:rsidR="00C819F2">
        <w:rPr>
          <w:rFonts w:ascii="Arial" w:hAnsi="Arial" w:cs="Arial"/>
          <w:bCs/>
          <w:sz w:val="20"/>
          <w:szCs w:val="20"/>
        </w:rPr>
        <w:t>33</w:t>
      </w:r>
      <w:r w:rsidRPr="000F2614">
        <w:rPr>
          <w:rFonts w:ascii="Arial" w:hAnsi="Arial" w:cs="Arial"/>
          <w:bCs/>
          <w:sz w:val="20"/>
          <w:szCs w:val="20"/>
        </w:rPr>
        <w:t xml:space="preserve">% and so on. </w:t>
      </w:r>
      <w:r>
        <w:rPr>
          <w:rFonts w:ascii="Arial" w:hAnsi="Arial" w:cs="Arial"/>
          <w:bCs/>
          <w:sz w:val="20"/>
          <w:szCs w:val="20"/>
        </w:rPr>
        <w:t>(</w:t>
      </w:r>
      <w:r w:rsidRPr="000F2614">
        <w:rPr>
          <w:rFonts w:ascii="Arial" w:hAnsi="Arial" w:cs="Arial"/>
          <w:bCs/>
          <w:sz w:val="20"/>
          <w:szCs w:val="20"/>
        </w:rPr>
        <w:t>£40/£4</w:t>
      </w:r>
      <w:r>
        <w:rPr>
          <w:rFonts w:ascii="Arial" w:hAnsi="Arial" w:cs="Arial"/>
          <w:bCs/>
          <w:sz w:val="20"/>
          <w:szCs w:val="20"/>
        </w:rPr>
        <w:t>8</w:t>
      </w:r>
      <w:r w:rsidRPr="000F2614">
        <w:rPr>
          <w:rFonts w:ascii="Arial" w:hAnsi="Arial" w:cs="Arial"/>
          <w:bCs/>
          <w:sz w:val="20"/>
          <w:szCs w:val="20"/>
        </w:rPr>
        <w:t xml:space="preserve"> x </w:t>
      </w:r>
      <w:r w:rsidR="002F2D05">
        <w:rPr>
          <w:rFonts w:ascii="Arial" w:hAnsi="Arial" w:cs="Arial"/>
          <w:bCs/>
          <w:sz w:val="20"/>
          <w:szCs w:val="20"/>
        </w:rPr>
        <w:t>40</w:t>
      </w:r>
      <w:r>
        <w:rPr>
          <w:rFonts w:ascii="Arial" w:hAnsi="Arial" w:cs="Arial"/>
          <w:bCs/>
          <w:sz w:val="20"/>
          <w:szCs w:val="20"/>
        </w:rPr>
        <w:t>%</w:t>
      </w:r>
      <w:r w:rsidRPr="000F2614">
        <w:rPr>
          <w:rFonts w:ascii="Arial" w:hAnsi="Arial" w:cs="Arial"/>
          <w:bCs/>
          <w:sz w:val="20"/>
          <w:szCs w:val="20"/>
        </w:rPr>
        <w:t xml:space="preserve"> = </w:t>
      </w:r>
      <w:r w:rsidR="00C819F2">
        <w:rPr>
          <w:rFonts w:ascii="Arial" w:hAnsi="Arial" w:cs="Arial"/>
          <w:bCs/>
          <w:sz w:val="20"/>
          <w:szCs w:val="20"/>
        </w:rPr>
        <w:t>33</w:t>
      </w:r>
      <w:r w:rsidRPr="000F2614">
        <w:rPr>
          <w:rFonts w:ascii="Arial" w:hAnsi="Arial" w:cs="Arial"/>
          <w:bCs/>
          <w:sz w:val="20"/>
          <w:szCs w:val="20"/>
        </w:rPr>
        <w:t>%).</w:t>
      </w:r>
    </w:p>
    <w:p w14:paraId="07A26399" w14:textId="77777777" w:rsidR="00E97FDF" w:rsidRPr="006515DC" w:rsidRDefault="00E97FDF" w:rsidP="00E97FDF">
      <w:pPr>
        <w:spacing w:after="0" w:line="360" w:lineRule="auto"/>
        <w:rPr>
          <w:rFonts w:ascii="Arial" w:hAnsi="Arial" w:cs="Arial"/>
          <w:bCs/>
          <w:sz w:val="20"/>
          <w:szCs w:val="20"/>
        </w:rPr>
      </w:pPr>
    </w:p>
    <w:p w14:paraId="7BD391FD" w14:textId="77777777" w:rsidR="00E97FDF" w:rsidRPr="006515DC" w:rsidRDefault="00E97FDF" w:rsidP="00E97FDF">
      <w:pPr>
        <w:spacing w:after="0" w:line="360" w:lineRule="auto"/>
        <w:rPr>
          <w:rFonts w:ascii="Arial" w:hAnsi="Arial" w:cs="Arial"/>
          <w:bCs/>
          <w:sz w:val="20"/>
          <w:szCs w:val="20"/>
        </w:rPr>
      </w:pPr>
    </w:p>
    <w:p w14:paraId="7E947F18" w14:textId="15F213D0" w:rsidR="00E97FDF" w:rsidRPr="006515DC" w:rsidRDefault="00C51F11" w:rsidP="00E97FDF">
      <w:pPr>
        <w:spacing w:after="0" w:line="360" w:lineRule="auto"/>
        <w:rPr>
          <w:rFonts w:ascii="Arial" w:hAnsi="Arial" w:cs="Arial"/>
          <w:i/>
          <w:sz w:val="20"/>
          <w:szCs w:val="20"/>
        </w:rPr>
      </w:pPr>
      <w:r>
        <w:rPr>
          <w:rFonts w:ascii="Arial" w:hAnsi="Arial" w:cs="Arial"/>
          <w:bCs/>
          <w:i/>
          <w:sz w:val="20"/>
          <w:szCs w:val="20"/>
        </w:rPr>
        <w:t>The appointed supplier</w:t>
      </w:r>
      <w:r w:rsidR="00E97FDF" w:rsidRPr="006515DC">
        <w:rPr>
          <w:rFonts w:ascii="Arial" w:hAnsi="Arial" w:cs="Arial"/>
          <w:bCs/>
          <w:i/>
          <w:sz w:val="20"/>
          <w:szCs w:val="20"/>
        </w:rPr>
        <w:t xml:space="preserve"> will be expected to have suitable financial stability to undertake these pieces of work and to have insurances and policies in place that are adequate to undertaking payment from public funds. If LV regards responses in section </w:t>
      </w:r>
      <w:r w:rsidR="008023C9" w:rsidRPr="006515DC">
        <w:rPr>
          <w:rFonts w:ascii="Arial" w:hAnsi="Arial" w:cs="Arial"/>
          <w:bCs/>
          <w:i/>
          <w:sz w:val="20"/>
          <w:szCs w:val="20"/>
        </w:rPr>
        <w:t>5</w:t>
      </w:r>
      <w:r w:rsidR="00E97FDF" w:rsidRPr="006515DC">
        <w:rPr>
          <w:rFonts w:ascii="Arial" w:hAnsi="Arial" w:cs="Arial"/>
          <w:bCs/>
          <w:i/>
          <w:sz w:val="20"/>
          <w:szCs w:val="20"/>
        </w:rPr>
        <w:t xml:space="preserve"> to be unsatisfactory, then LV reserves the right at its absolute discretion not to award a contract irrespective of how the tenderer has scored using the evaluation criteria.</w:t>
      </w:r>
    </w:p>
    <w:p w14:paraId="21DCBEC5" w14:textId="77777777" w:rsidR="00F93BEB" w:rsidRPr="006515DC" w:rsidRDefault="00F93BEB">
      <w:pPr>
        <w:spacing w:after="0" w:line="240" w:lineRule="auto"/>
        <w:rPr>
          <w:rFonts w:ascii="Arial" w:eastAsia="Times New Roman" w:hAnsi="Arial" w:cs="Arial"/>
          <w:b/>
          <w:sz w:val="20"/>
          <w:szCs w:val="20"/>
        </w:rPr>
      </w:pPr>
      <w:r w:rsidRPr="006515DC">
        <w:rPr>
          <w:rFonts w:ascii="Arial" w:hAnsi="Arial" w:cs="Arial"/>
          <w:bCs/>
          <w:sz w:val="20"/>
          <w:szCs w:val="20"/>
        </w:rPr>
        <w:br w:type="page"/>
      </w:r>
    </w:p>
    <w:p w14:paraId="2C8F5991" w14:textId="77777777" w:rsidR="00AE0ED3" w:rsidRPr="006515DC" w:rsidRDefault="00AE0ED3">
      <w:pPr>
        <w:spacing w:after="0" w:line="240" w:lineRule="auto"/>
        <w:rPr>
          <w:rFonts w:ascii="Arial" w:hAnsi="Arial" w:cs="Arial"/>
          <w:b/>
          <w:sz w:val="20"/>
          <w:szCs w:val="20"/>
        </w:rPr>
      </w:pPr>
    </w:p>
    <w:p w14:paraId="126BECE4" w14:textId="77777777" w:rsidR="00B722F2" w:rsidRPr="006515DC" w:rsidRDefault="00B722F2" w:rsidP="00DB021A">
      <w:pPr>
        <w:pStyle w:val="Heading1"/>
        <w:rPr>
          <w:rFonts w:ascii="Arial" w:hAnsi="Arial" w:cs="Arial"/>
          <w:sz w:val="20"/>
          <w:szCs w:val="20"/>
        </w:rPr>
      </w:pPr>
      <w:bookmarkStart w:id="26" w:name="_Toc489457757"/>
      <w:r w:rsidRPr="006515DC">
        <w:rPr>
          <w:rFonts w:ascii="Arial" w:hAnsi="Arial" w:cs="Arial"/>
          <w:sz w:val="20"/>
          <w:szCs w:val="20"/>
        </w:rPr>
        <w:t>Appendix 1 - ITT Instructions and Conditions</w:t>
      </w:r>
      <w:bookmarkEnd w:id="26"/>
    </w:p>
    <w:p w14:paraId="516B98CE" w14:textId="77777777" w:rsidR="00B722F2" w:rsidRPr="006515DC" w:rsidRDefault="00B722F2" w:rsidP="00B722F2">
      <w:pPr>
        <w:spacing w:after="0" w:line="360" w:lineRule="auto"/>
        <w:rPr>
          <w:rFonts w:ascii="Arial" w:hAnsi="Arial" w:cs="Arial"/>
          <w:sz w:val="20"/>
          <w:szCs w:val="20"/>
        </w:rPr>
      </w:pPr>
    </w:p>
    <w:p w14:paraId="27D1F699"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 xml:space="preserve">Please note that by submitting a response to this ITT that you agree and comply with all parts of the ITT Instructions and Conditions section. </w:t>
      </w:r>
    </w:p>
    <w:p w14:paraId="3CEE044E" w14:textId="77777777" w:rsidR="00B722F2" w:rsidRPr="006515DC" w:rsidRDefault="00B722F2" w:rsidP="00B722F2">
      <w:pPr>
        <w:spacing w:after="0" w:line="360" w:lineRule="auto"/>
        <w:rPr>
          <w:rFonts w:ascii="Arial" w:hAnsi="Arial" w:cs="Arial"/>
          <w:sz w:val="20"/>
          <w:szCs w:val="20"/>
        </w:rPr>
      </w:pPr>
    </w:p>
    <w:p w14:paraId="1227EB12" w14:textId="77777777" w:rsidR="00B722F2" w:rsidRPr="006515DC" w:rsidRDefault="00B722F2" w:rsidP="00B722F2">
      <w:pPr>
        <w:spacing w:after="0"/>
        <w:rPr>
          <w:rFonts w:ascii="Arial" w:hAnsi="Arial" w:cs="Arial"/>
          <w:b/>
          <w:sz w:val="20"/>
          <w:szCs w:val="20"/>
        </w:rPr>
      </w:pPr>
      <w:bookmarkStart w:id="27" w:name="_Toc336549703"/>
      <w:r w:rsidRPr="006515DC">
        <w:rPr>
          <w:rFonts w:ascii="Arial" w:hAnsi="Arial" w:cs="Arial"/>
          <w:b/>
          <w:sz w:val="20"/>
          <w:szCs w:val="20"/>
        </w:rPr>
        <w:t>1.1 General Instructions</w:t>
      </w:r>
      <w:bookmarkEnd w:id="27"/>
    </w:p>
    <w:p w14:paraId="2071D700" w14:textId="77777777" w:rsidR="00B722F2" w:rsidRPr="006515DC" w:rsidRDefault="00B722F2" w:rsidP="00B722F2">
      <w:pPr>
        <w:spacing w:after="0" w:line="360" w:lineRule="auto"/>
        <w:rPr>
          <w:rFonts w:ascii="Arial" w:hAnsi="Arial" w:cs="Arial"/>
          <w:sz w:val="20"/>
          <w:szCs w:val="20"/>
        </w:rPr>
      </w:pPr>
    </w:p>
    <w:p w14:paraId="4A51DD16"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1.1.1 This document is made available on the condition that the information contained within it is used solely in connection with the competitive process for this ITT and for no other purposes.</w:t>
      </w:r>
    </w:p>
    <w:p w14:paraId="419B76C6" w14:textId="77777777" w:rsidR="00B722F2" w:rsidRPr="006515DC" w:rsidRDefault="00B722F2" w:rsidP="00B722F2">
      <w:pPr>
        <w:spacing w:after="0" w:line="360" w:lineRule="auto"/>
        <w:rPr>
          <w:rFonts w:ascii="Arial" w:hAnsi="Arial" w:cs="Arial"/>
          <w:sz w:val="20"/>
          <w:szCs w:val="20"/>
        </w:rPr>
      </w:pPr>
    </w:p>
    <w:p w14:paraId="04286559"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1.1.2 Whilst reasonable care has been taken in preparing this document, the information within it does not purport to be comprehensive or to have been independently verified. LV accepts no liability or responsibility for the adequacy, accuracy or completeness of any information stated. No representation or warranty, express or implied, is given by LV or any of its representatives with respect to the information contained herein or upon which this ITT is based.  Any liability for such matters is expressly disclaimed.</w:t>
      </w:r>
    </w:p>
    <w:p w14:paraId="1CC4AB86" w14:textId="77777777" w:rsidR="00B722F2" w:rsidRPr="006515DC" w:rsidRDefault="00B722F2" w:rsidP="00B722F2">
      <w:pPr>
        <w:tabs>
          <w:tab w:val="left" w:pos="426"/>
          <w:tab w:val="left" w:pos="720"/>
          <w:tab w:val="center" w:pos="4111"/>
          <w:tab w:val="left" w:pos="7740"/>
        </w:tabs>
        <w:spacing w:after="0" w:line="360" w:lineRule="auto"/>
        <w:rPr>
          <w:rFonts w:ascii="Arial" w:hAnsi="Arial" w:cs="Arial"/>
          <w:color w:val="000000"/>
          <w:sz w:val="20"/>
          <w:szCs w:val="20"/>
          <w:lang w:eastAsia="en-GB"/>
        </w:rPr>
      </w:pPr>
    </w:p>
    <w:p w14:paraId="3FF50341" w14:textId="77777777" w:rsidR="00B722F2" w:rsidRPr="006515DC" w:rsidRDefault="00B722F2" w:rsidP="00B722F2">
      <w:pPr>
        <w:tabs>
          <w:tab w:val="left" w:pos="426"/>
          <w:tab w:val="left" w:pos="720"/>
          <w:tab w:val="center" w:pos="4111"/>
          <w:tab w:val="left" w:pos="7740"/>
        </w:tabs>
        <w:spacing w:after="0" w:line="360" w:lineRule="auto"/>
        <w:rPr>
          <w:rFonts w:ascii="Arial" w:hAnsi="Arial" w:cs="Arial"/>
          <w:sz w:val="20"/>
          <w:szCs w:val="20"/>
        </w:rPr>
      </w:pPr>
      <w:r w:rsidRPr="006515DC">
        <w:rPr>
          <w:rFonts w:ascii="Arial" w:hAnsi="Arial" w:cs="Arial"/>
          <w:sz w:val="20"/>
          <w:szCs w:val="20"/>
        </w:rPr>
        <w:t>1.1.3 LV reserves the right, without prior notice, to change, modify, or withdraw the basis of its request and/or to reject all proposals and terminate negotiations at any time.  In no circumstance will LV incur any liability in respect of time, effort or costs incurred in regard to either discussions, meetings or time spent in respect of reviewing and/or responding to this document or any subsequent material.</w:t>
      </w:r>
    </w:p>
    <w:p w14:paraId="358AAAB5" w14:textId="77777777" w:rsidR="00B722F2" w:rsidRPr="006515DC" w:rsidRDefault="00B722F2" w:rsidP="00B722F2">
      <w:pPr>
        <w:tabs>
          <w:tab w:val="left" w:pos="360"/>
          <w:tab w:val="left" w:pos="7740"/>
        </w:tabs>
        <w:spacing w:after="0" w:line="360" w:lineRule="auto"/>
        <w:rPr>
          <w:rFonts w:ascii="Arial" w:hAnsi="Arial" w:cs="Arial"/>
          <w:sz w:val="20"/>
          <w:szCs w:val="20"/>
        </w:rPr>
      </w:pPr>
    </w:p>
    <w:p w14:paraId="23C3B048" w14:textId="77777777" w:rsidR="00B722F2" w:rsidRPr="006515DC" w:rsidRDefault="00B722F2" w:rsidP="00B722F2">
      <w:pPr>
        <w:tabs>
          <w:tab w:val="left" w:pos="36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1.1.4 This document is not intended to provide the basis for any investment decision. The recipients of this document must make their own independent assessment of the requirements after making such investigations and taking such professional advice as it deems necessary. </w:t>
      </w:r>
    </w:p>
    <w:p w14:paraId="254E7B6C" w14:textId="77777777" w:rsidR="00B722F2" w:rsidRPr="006515DC" w:rsidRDefault="00B722F2" w:rsidP="00B722F2">
      <w:pPr>
        <w:tabs>
          <w:tab w:val="left" w:pos="360"/>
          <w:tab w:val="left" w:pos="7740"/>
        </w:tabs>
        <w:spacing w:after="0" w:line="360" w:lineRule="auto"/>
        <w:rPr>
          <w:rFonts w:ascii="Arial" w:hAnsi="Arial" w:cs="Arial"/>
          <w:sz w:val="20"/>
          <w:szCs w:val="20"/>
        </w:rPr>
      </w:pPr>
    </w:p>
    <w:p w14:paraId="4EE199BA" w14:textId="77777777" w:rsidR="00B722F2" w:rsidRPr="006515DC" w:rsidRDefault="00B722F2" w:rsidP="00B722F2">
      <w:pPr>
        <w:tabs>
          <w:tab w:val="left" w:pos="36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1.1.5 The information in this document shall be kept confidential by the Tenderer and may not be copied, reproduced, distributed or passed to any other persons, at any time, without the prior written authorisation of LV. Ownership in any response to this ITT shall be vested in LV upon delivery of the same and such response shall only be returned at the sole discretion of LV and at the recipient’s cost.  </w:t>
      </w:r>
    </w:p>
    <w:p w14:paraId="3FD356F4" w14:textId="77777777" w:rsidR="00B722F2" w:rsidRPr="006515DC" w:rsidRDefault="00B722F2" w:rsidP="00B722F2">
      <w:pPr>
        <w:tabs>
          <w:tab w:val="left" w:pos="360"/>
          <w:tab w:val="left" w:pos="720"/>
          <w:tab w:val="center" w:pos="4111"/>
          <w:tab w:val="left" w:pos="7740"/>
        </w:tabs>
        <w:spacing w:after="0" w:line="360" w:lineRule="auto"/>
        <w:rPr>
          <w:rFonts w:ascii="Arial" w:hAnsi="Arial" w:cs="Arial"/>
          <w:sz w:val="20"/>
          <w:szCs w:val="20"/>
        </w:rPr>
      </w:pPr>
    </w:p>
    <w:p w14:paraId="29BB9513"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1.1.6 This ITT is not a purchase order and does not constitute an offer capable of acceptance. This ITT does not commit LV or any official of it to any specific course of action. The issue of this ITT does not bind LV or any official of it to accept any proposal, in whole, or in part, whether it includes the lowest priced proposal, nor does it bind any officials of LV to provide any explanation or reason for its’ decision to accept or reject any proposal. Moreover, while it is the intention of LV to enter contract negotiations with the selected Tenderer, the fact that LV has given acceptance to a specific Tenderer does not bind it or any official of it in any manner to the Tenderer.</w:t>
      </w:r>
    </w:p>
    <w:p w14:paraId="1C52C9DA" w14:textId="77777777" w:rsidR="00B722F2" w:rsidRPr="006515DC" w:rsidRDefault="00B722F2" w:rsidP="00B722F2">
      <w:pPr>
        <w:spacing w:after="0"/>
        <w:rPr>
          <w:rFonts w:ascii="Arial" w:hAnsi="Arial" w:cs="Arial"/>
          <w:sz w:val="20"/>
          <w:szCs w:val="20"/>
        </w:rPr>
      </w:pPr>
    </w:p>
    <w:p w14:paraId="2F1682C5"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1.1.7 Without prejudice to any prior obligations of confidentiality you may have, no publicity relating to this ITT or to the acceptance by LV of any ITT response or to the letting of any future contract shall be released by you without the prior written approval of LV.</w:t>
      </w:r>
    </w:p>
    <w:p w14:paraId="0DA3797D" w14:textId="77777777" w:rsidR="00B722F2" w:rsidRPr="006515DC" w:rsidRDefault="00B722F2" w:rsidP="00B722F2">
      <w:pPr>
        <w:spacing w:after="0"/>
        <w:rPr>
          <w:rFonts w:ascii="Arial" w:hAnsi="Arial" w:cs="Arial"/>
          <w:sz w:val="20"/>
          <w:szCs w:val="20"/>
        </w:rPr>
      </w:pPr>
    </w:p>
    <w:p w14:paraId="5378738C"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1.1.8 You shall be deemed to have examined before the submission of your tender response, all the provisions in this ITT as well as regulations and other information relevant to your tender response, and to have fully considered the risks, contingencies, and other circumstances, which could affect the tender response. You shall be responsible for obtaining all information by the making of reasonable and prudent inquiries and, by prior arrangement. </w:t>
      </w:r>
    </w:p>
    <w:p w14:paraId="4EF5921B" w14:textId="77777777" w:rsidR="00B722F2" w:rsidRPr="006515DC" w:rsidRDefault="00B722F2" w:rsidP="00B722F2">
      <w:pPr>
        <w:spacing w:after="0"/>
        <w:rPr>
          <w:rFonts w:ascii="Arial" w:hAnsi="Arial" w:cs="Arial"/>
          <w:sz w:val="20"/>
          <w:szCs w:val="20"/>
        </w:rPr>
      </w:pPr>
    </w:p>
    <w:p w14:paraId="3DF30441" w14:textId="77777777" w:rsidR="00B722F2" w:rsidRPr="006515DC" w:rsidRDefault="00B722F2" w:rsidP="00F06B2D">
      <w:pPr>
        <w:spacing w:after="0"/>
        <w:rPr>
          <w:rFonts w:ascii="Arial" w:hAnsi="Arial" w:cs="Arial"/>
          <w:sz w:val="20"/>
          <w:szCs w:val="20"/>
        </w:rPr>
      </w:pPr>
      <w:r w:rsidRPr="006515DC">
        <w:rPr>
          <w:rFonts w:ascii="Arial" w:hAnsi="Arial" w:cs="Arial"/>
          <w:sz w:val="20"/>
          <w:szCs w:val="20"/>
        </w:rPr>
        <w:t>1.1.9 By submitting a Tender Response the Tenderer represents that it has read and understood the ITT. The Tenderer will consider the contents of any submitted tender response as an offer to contract.</w:t>
      </w:r>
    </w:p>
    <w:p w14:paraId="2EF7016A" w14:textId="77777777" w:rsidR="00B722F2" w:rsidRPr="006515DC" w:rsidRDefault="00B722F2" w:rsidP="00B722F2">
      <w:pPr>
        <w:spacing w:after="0"/>
        <w:rPr>
          <w:rFonts w:ascii="Arial" w:hAnsi="Arial" w:cs="Arial"/>
          <w:sz w:val="20"/>
          <w:szCs w:val="20"/>
        </w:rPr>
      </w:pPr>
    </w:p>
    <w:p w14:paraId="54FE0424"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1.1.10 Any attempt by Tenderers or their advisors to influence the contract award process in any way may result in the Tenderer being disqualified. Specifically, Tenderers shall not directly or indirectly, at any time:</w:t>
      </w:r>
    </w:p>
    <w:p w14:paraId="2FF1C19B"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(a)      Revise or amend the content of their Tender in accordance with any agreement or arrangement with any other person, other than in good faith with a person who is a proposed partner or supplier;</w:t>
      </w:r>
    </w:p>
    <w:p w14:paraId="689D19B1"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(b)      Enter into any agreement or arrangement with any other person as to the form or content of any other Tender, or offer to pay any sum of money or valuable consideration to any person to effect changes to the form or content of any other Tender;</w:t>
      </w:r>
    </w:p>
    <w:p w14:paraId="6DEF98F4" w14:textId="77777777" w:rsidR="00F06B2D" w:rsidRPr="006515DC" w:rsidRDefault="00B722F2" w:rsidP="00F06B2D">
      <w:pPr>
        <w:spacing w:after="120"/>
        <w:rPr>
          <w:rFonts w:ascii="Arial" w:hAnsi="Arial" w:cs="Arial"/>
          <w:sz w:val="20"/>
          <w:szCs w:val="20"/>
        </w:rPr>
      </w:pPr>
      <w:r w:rsidRPr="006515DC">
        <w:rPr>
          <w:rFonts w:ascii="Arial" w:hAnsi="Arial" w:cs="Arial"/>
          <w:sz w:val="20"/>
          <w:szCs w:val="20"/>
        </w:rPr>
        <w:t>(c)      Enter into any agreement or arrangement with any other person that has the effect of prohibiting or excluding that person from submitting a Tender;</w:t>
      </w:r>
    </w:p>
    <w:p w14:paraId="1BCBB9EF" w14:textId="77777777" w:rsidR="00F06B2D" w:rsidRPr="006515DC" w:rsidRDefault="00B722F2" w:rsidP="00F06B2D">
      <w:pPr>
        <w:spacing w:after="120"/>
        <w:rPr>
          <w:rFonts w:ascii="Arial" w:hAnsi="Arial" w:cs="Arial"/>
          <w:sz w:val="20"/>
          <w:szCs w:val="20"/>
        </w:rPr>
      </w:pPr>
      <w:r w:rsidRPr="006515DC">
        <w:rPr>
          <w:rFonts w:ascii="Arial" w:hAnsi="Arial" w:cs="Arial"/>
          <w:sz w:val="20"/>
          <w:szCs w:val="20"/>
        </w:rPr>
        <w:t>(d)      Canvass LV or any employees or agents of LV in relation to this procurement; or</w:t>
      </w:r>
    </w:p>
    <w:p w14:paraId="71A8D1E0"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(e)      Attempt to obtain information from any of the employees or agents of LV or its advisors concerning another Tenderer or Tender; or</w:t>
      </w:r>
    </w:p>
    <w:p w14:paraId="74886639"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(f)       Offer, pay, promise to pay, or authorize the giving of any financial or other benefit to any person for the purpose of obtaining an improper advantage, or otherwise conduct themselves in a manner contrary to any anti-bribery or anti-money laundering legislation and/or regulations in the broadest sense (whether issued by the EU, the US, the UN or any other body) or any other such rule or legislation that may apply from time to time.  </w:t>
      </w:r>
    </w:p>
    <w:p w14:paraId="2FC68F9F" w14:textId="77777777" w:rsidR="00B722F2" w:rsidRPr="006515DC" w:rsidRDefault="00B722F2" w:rsidP="00B722F2">
      <w:pPr>
        <w:spacing w:after="0"/>
        <w:rPr>
          <w:rFonts w:ascii="Arial" w:hAnsi="Arial" w:cs="Arial"/>
          <w:sz w:val="20"/>
          <w:szCs w:val="20"/>
        </w:rPr>
      </w:pPr>
    </w:p>
    <w:p w14:paraId="6F80846D"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1.1.11 Tenderers are responsible for ensuring that no conflicts of interest exist between the Tenderer and its advisors, and LV and its advisors and Partners. LV reserves the right to disqualify any Tenderer that is guilty of any misrepresentation in relation to its Tender or the tender process.  Any Tenderer who fails to comply with the requirements of this clause may be disqualified from the procurement process at the discretion of LV.  </w:t>
      </w:r>
    </w:p>
    <w:p w14:paraId="3065363F" w14:textId="77777777" w:rsidR="00B722F2" w:rsidRPr="006515DC" w:rsidRDefault="00B722F2" w:rsidP="00B722F2">
      <w:pPr>
        <w:spacing w:after="0"/>
        <w:rPr>
          <w:rFonts w:ascii="Arial" w:hAnsi="Arial" w:cs="Arial"/>
          <w:sz w:val="20"/>
          <w:szCs w:val="20"/>
        </w:rPr>
      </w:pPr>
    </w:p>
    <w:p w14:paraId="35DED10D"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1.1.12 Only information provided as a direct response to this ITT will be evaluated.  Information and detail which forms part of general company literature or promotional brochures etc. will not form part of the evaluation process.  Marketing material should not be included with your tender response. Supplementary documentation may be attached where you have been directed to do so. Such material must be clearly marked with the name of the organisation and the section to which it relates. All sections must be answered unless advised otherwise.</w:t>
      </w:r>
    </w:p>
    <w:p w14:paraId="4006A21C" w14:textId="77777777" w:rsidR="00B722F2" w:rsidRPr="006515DC" w:rsidRDefault="00B722F2" w:rsidP="00B722F2">
      <w:pPr>
        <w:spacing w:after="0"/>
        <w:rPr>
          <w:rFonts w:ascii="Arial" w:hAnsi="Arial" w:cs="Arial"/>
          <w:sz w:val="20"/>
          <w:szCs w:val="20"/>
        </w:rPr>
      </w:pPr>
    </w:p>
    <w:p w14:paraId="5985E376"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1.1.13 Please note that LV may require clarification of the answers provided or ask for additional information.</w:t>
      </w:r>
    </w:p>
    <w:p w14:paraId="0074172A" w14:textId="77777777" w:rsidR="00B722F2" w:rsidRPr="006515DC" w:rsidRDefault="00B722F2" w:rsidP="00B722F2">
      <w:pPr>
        <w:spacing w:after="0"/>
        <w:rPr>
          <w:rFonts w:ascii="Arial" w:hAnsi="Arial" w:cs="Arial"/>
          <w:sz w:val="20"/>
          <w:szCs w:val="20"/>
        </w:rPr>
      </w:pPr>
    </w:p>
    <w:p w14:paraId="00A94BF3"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1.1.14 The response should be submitted by an individual of the organisation, company or partnership who has authority to answer on behalf of that organisation, company or partnership.</w:t>
      </w:r>
    </w:p>
    <w:p w14:paraId="79D36AC3" w14:textId="77777777" w:rsidR="00B722F2" w:rsidRPr="006515DC" w:rsidRDefault="00B722F2" w:rsidP="00B722F2">
      <w:pPr>
        <w:spacing w:after="0"/>
        <w:rPr>
          <w:rFonts w:ascii="Arial" w:hAnsi="Arial" w:cs="Arial"/>
          <w:sz w:val="20"/>
          <w:szCs w:val="20"/>
        </w:rPr>
      </w:pPr>
    </w:p>
    <w:p w14:paraId="3EB3BD1A"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1.1.15 Should there be any obvious typographical errors or misunderstandings in the ITT documentation then clarification should be sought.  However, if the response is found to misrepresent facts, the documents will be deemed void.  In the case where the error or misrepresentation is not discovered until after the contract is awarded, we reserve the right to determine the contract and costs incurred by us as a result of the determination shall be recoverable from the Tenderer under the contract.</w:t>
      </w:r>
    </w:p>
    <w:p w14:paraId="106A5C26" w14:textId="77777777" w:rsidR="00B722F2" w:rsidRPr="006515DC" w:rsidRDefault="00B722F2" w:rsidP="00B722F2">
      <w:pPr>
        <w:spacing w:after="0"/>
        <w:rPr>
          <w:rFonts w:ascii="Arial" w:hAnsi="Arial" w:cs="Arial"/>
          <w:sz w:val="20"/>
          <w:szCs w:val="20"/>
        </w:rPr>
      </w:pPr>
    </w:p>
    <w:p w14:paraId="5B5DDF24"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1.1.16 If applying on behalf of a consortium, please list the names and addresses of all other members of the consortium.  Any contract will be entered into with the nominated lead organisation and all members of the consortium, who will in these circumstances each be required to execute said contract together with all ancillary documentation, evidencing their joint and several </w:t>
      </w:r>
      <w:proofErr w:type="gramStart"/>
      <w:r w:rsidRPr="006515DC">
        <w:rPr>
          <w:rFonts w:ascii="Arial" w:hAnsi="Arial" w:cs="Arial"/>
          <w:sz w:val="20"/>
          <w:szCs w:val="20"/>
        </w:rPr>
        <w:t>liability</w:t>
      </w:r>
      <w:proofErr w:type="gramEnd"/>
      <w:r w:rsidRPr="006515DC">
        <w:rPr>
          <w:rFonts w:ascii="Arial" w:hAnsi="Arial" w:cs="Arial"/>
          <w:sz w:val="20"/>
          <w:szCs w:val="20"/>
        </w:rPr>
        <w:t xml:space="preserve"> in respect of the obligations and liabilities of the contract.  It will be for members of the consortium to resolve their respective duties and liabilities amongst each other.  For administrative purposes, any associated documentation will be sent to the nominated lead organisation.</w:t>
      </w:r>
    </w:p>
    <w:p w14:paraId="3B4650E7" w14:textId="77777777" w:rsidR="00B722F2" w:rsidRPr="006515DC" w:rsidRDefault="00B722F2" w:rsidP="00B722F2">
      <w:pPr>
        <w:spacing w:after="0"/>
        <w:rPr>
          <w:rFonts w:ascii="Arial" w:hAnsi="Arial" w:cs="Arial"/>
          <w:sz w:val="20"/>
          <w:szCs w:val="20"/>
        </w:rPr>
      </w:pPr>
    </w:p>
    <w:p w14:paraId="139A8C2E"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1.1.17 If sub-contractors are proposed to assist in the delivery of the service, please list the business names, registered offices, addresses and specific areas of service which they will deliver.</w:t>
      </w:r>
    </w:p>
    <w:p w14:paraId="2B008785" w14:textId="77777777" w:rsidR="00B722F2" w:rsidRPr="006515DC" w:rsidRDefault="00B722F2" w:rsidP="00B722F2">
      <w:pPr>
        <w:spacing w:after="0"/>
        <w:rPr>
          <w:rFonts w:ascii="Arial" w:hAnsi="Arial" w:cs="Arial"/>
          <w:sz w:val="20"/>
          <w:szCs w:val="20"/>
        </w:rPr>
      </w:pPr>
    </w:p>
    <w:p w14:paraId="4E5BC5BE" w14:textId="77777777" w:rsidR="00B722F2" w:rsidRPr="006515DC" w:rsidRDefault="00B722F2" w:rsidP="00B722F2">
      <w:pPr>
        <w:spacing w:after="0"/>
        <w:rPr>
          <w:rFonts w:ascii="Arial" w:hAnsi="Arial" w:cs="Arial"/>
          <w:sz w:val="20"/>
          <w:szCs w:val="20"/>
          <w:u w:val="single"/>
        </w:rPr>
      </w:pPr>
      <w:r w:rsidRPr="006515DC">
        <w:rPr>
          <w:rFonts w:ascii="Arial" w:hAnsi="Arial" w:cs="Arial"/>
          <w:sz w:val="20"/>
          <w:szCs w:val="20"/>
        </w:rPr>
        <w:t>1.1.18 It is the responsibility of tenderers to ensure that their tender is delivered not later than the appointed time.  LV does not undertake to consider tenders received after that time unless clear evidence of posting is available (i.e. a clear post mark and/or certificate of posting).  It should be noted that mail is not delivered directly to the recipient but through a central post room.  This may delay receipt of post, and allowances should be made.</w:t>
      </w:r>
    </w:p>
    <w:p w14:paraId="31BDEE5B" w14:textId="77777777" w:rsidR="00B722F2" w:rsidRPr="006515DC" w:rsidRDefault="00B722F2" w:rsidP="00B722F2">
      <w:pPr>
        <w:spacing w:after="0"/>
        <w:rPr>
          <w:rFonts w:ascii="Arial" w:hAnsi="Arial" w:cs="Arial"/>
          <w:color w:val="000000"/>
          <w:sz w:val="20"/>
          <w:szCs w:val="20"/>
          <w:lang w:eastAsia="en-GB"/>
        </w:rPr>
      </w:pPr>
    </w:p>
    <w:p w14:paraId="5E6DD4DA"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1.1.19 Whilst LV is committed to selecting a supplier or suppliers, it reserves the right not to accept any proposals or award the contract. </w:t>
      </w:r>
    </w:p>
    <w:p w14:paraId="368B8716" w14:textId="77777777" w:rsidR="00B722F2" w:rsidRPr="006515DC" w:rsidRDefault="00B722F2" w:rsidP="00B722F2">
      <w:pPr>
        <w:spacing w:after="0"/>
        <w:rPr>
          <w:rFonts w:ascii="Arial" w:hAnsi="Arial" w:cs="Arial"/>
          <w:color w:val="000000"/>
          <w:sz w:val="20"/>
          <w:szCs w:val="20"/>
          <w:lang w:eastAsia="en-GB"/>
        </w:rPr>
      </w:pPr>
    </w:p>
    <w:p w14:paraId="21CA334E"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lang w:eastAsia="en-GB"/>
        </w:rPr>
        <w:t xml:space="preserve">1.1.20 </w:t>
      </w:r>
      <w:r w:rsidRPr="006515DC">
        <w:rPr>
          <w:rFonts w:ascii="Arial" w:hAnsi="Arial" w:cs="Arial"/>
          <w:sz w:val="20"/>
          <w:szCs w:val="20"/>
        </w:rPr>
        <w:t>LV does not bind itself to accept the lowest or any tender, and reserves the right to accept a portion of any tender, unless the tenderer expressly stipulates otherwise on his tender.  The right is also reserved to award more than one contract.</w:t>
      </w:r>
    </w:p>
    <w:p w14:paraId="651F08C8" w14:textId="77777777" w:rsidR="00B722F2" w:rsidRPr="006515DC" w:rsidRDefault="00B722F2" w:rsidP="00B722F2">
      <w:pPr>
        <w:spacing w:after="0"/>
        <w:rPr>
          <w:rFonts w:ascii="Arial" w:hAnsi="Arial" w:cs="Arial"/>
          <w:sz w:val="20"/>
          <w:szCs w:val="20"/>
        </w:rPr>
      </w:pPr>
    </w:p>
    <w:p w14:paraId="72A0CB80" w14:textId="77777777" w:rsidR="00B722F2" w:rsidRPr="006515DC" w:rsidRDefault="00B722F2" w:rsidP="00B722F2">
      <w:pPr>
        <w:rPr>
          <w:rFonts w:ascii="Arial" w:hAnsi="Arial" w:cs="Arial"/>
          <w:b/>
          <w:sz w:val="20"/>
          <w:szCs w:val="20"/>
        </w:rPr>
      </w:pPr>
      <w:r w:rsidRPr="006515DC">
        <w:rPr>
          <w:rFonts w:ascii="Arial" w:hAnsi="Arial" w:cs="Arial"/>
          <w:b/>
          <w:sz w:val="20"/>
          <w:szCs w:val="20"/>
        </w:rPr>
        <w:t>1.2</w:t>
      </w:r>
      <w:r w:rsidRPr="006515DC">
        <w:rPr>
          <w:rFonts w:ascii="Arial" w:hAnsi="Arial" w:cs="Arial"/>
          <w:b/>
          <w:sz w:val="20"/>
          <w:szCs w:val="20"/>
        </w:rPr>
        <w:tab/>
        <w:t xml:space="preserve"> In responding to this ITT you specifically agree the following:</w:t>
      </w:r>
    </w:p>
    <w:p w14:paraId="1DABEE74"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1.2.1 Having examined all parts of the ITT that the supply of the Goods and/or Services to LV will be at the rates/prices as provided. All prices must be quoted on the basis indicated in the accompanying documents, except where the tenderer proposes alternative priced procedures, and should exclude VAT. Discounts for prompt payment should be stated.  The basis of the price shall be inclusive of all costs and delivery to LV.  </w:t>
      </w:r>
    </w:p>
    <w:p w14:paraId="67E7A2D8" w14:textId="77777777" w:rsidR="00B722F2" w:rsidRPr="006515DC" w:rsidRDefault="00B722F2" w:rsidP="00B722F2">
      <w:pPr>
        <w:spacing w:after="0"/>
        <w:rPr>
          <w:rFonts w:ascii="Arial" w:hAnsi="Arial" w:cs="Arial"/>
          <w:sz w:val="20"/>
          <w:szCs w:val="20"/>
        </w:rPr>
      </w:pPr>
    </w:p>
    <w:p w14:paraId="3C5F15FB"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1.2.2 That any other terms or conditions or any general reservations which may be printed on any correspondence emanating from the tenderer in connection with this tender or with any contract resulting from this tender, shall not be applicable to the on-going relationship between LV and the selected supplier(s).</w:t>
      </w:r>
    </w:p>
    <w:p w14:paraId="26DB0C09" w14:textId="77777777" w:rsidR="00B722F2" w:rsidRPr="006515DC" w:rsidRDefault="00B722F2" w:rsidP="00B722F2">
      <w:pPr>
        <w:spacing w:after="0"/>
        <w:rPr>
          <w:rFonts w:ascii="Arial" w:hAnsi="Arial" w:cs="Arial"/>
          <w:sz w:val="20"/>
          <w:szCs w:val="20"/>
        </w:rPr>
      </w:pPr>
    </w:p>
    <w:p w14:paraId="3C69848B"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1.2.3 That any contract whatsoever that may result from this tender shall be subject to the laws of England and Wales as interpreted in an English Court.</w:t>
      </w:r>
    </w:p>
    <w:p w14:paraId="370EA914" w14:textId="77777777" w:rsidR="00B722F2" w:rsidRPr="006515DC" w:rsidRDefault="00B722F2" w:rsidP="00B722F2">
      <w:pPr>
        <w:spacing w:after="0"/>
        <w:rPr>
          <w:rFonts w:ascii="Arial" w:hAnsi="Arial" w:cs="Arial"/>
          <w:sz w:val="20"/>
          <w:szCs w:val="20"/>
        </w:rPr>
      </w:pPr>
    </w:p>
    <w:p w14:paraId="48794346"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1.2.4 The prices quoted and all other information supplied in this tender are valid and open to acceptance by LV for a period three calendar months from the tender return date specified in the ITT</w:t>
      </w:r>
    </w:p>
    <w:p w14:paraId="6F16BA8E" w14:textId="77777777" w:rsidR="00B722F2" w:rsidRPr="006515DC" w:rsidRDefault="00B722F2" w:rsidP="00B722F2">
      <w:pPr>
        <w:spacing w:after="0"/>
        <w:rPr>
          <w:rFonts w:ascii="Arial" w:hAnsi="Arial" w:cs="Arial"/>
          <w:sz w:val="20"/>
          <w:szCs w:val="20"/>
        </w:rPr>
      </w:pPr>
    </w:p>
    <w:p w14:paraId="55FFC987"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1.2.5 The essence of competitive tendering is that LV shall receive bona fide competitive tenders from all companies tendering. In recognition of this principle, any response is declared to be a bona fide tender, intended to be competitive and that you have not fixed or adjusted the amount of the tender by or under or in accordance with any agreement or arrangement with any other person.</w:t>
      </w:r>
    </w:p>
    <w:p w14:paraId="50E32844" w14:textId="77777777" w:rsidR="00B722F2" w:rsidRPr="006515DC" w:rsidRDefault="00B722F2" w:rsidP="00B722F2">
      <w:pPr>
        <w:spacing w:after="0"/>
        <w:rPr>
          <w:rFonts w:ascii="Arial" w:hAnsi="Arial" w:cs="Arial"/>
          <w:sz w:val="20"/>
          <w:szCs w:val="20"/>
        </w:rPr>
      </w:pPr>
    </w:p>
    <w:p w14:paraId="358CABF2" w14:textId="5BB86310" w:rsidR="00B722F2" w:rsidRPr="006515DC" w:rsidRDefault="00B722F2" w:rsidP="00F06B2D">
      <w:pPr>
        <w:spacing w:after="120"/>
        <w:rPr>
          <w:rFonts w:ascii="Arial" w:hAnsi="Arial" w:cs="Arial"/>
          <w:sz w:val="20"/>
          <w:szCs w:val="20"/>
        </w:rPr>
      </w:pPr>
      <w:r w:rsidRPr="006515DC">
        <w:rPr>
          <w:rFonts w:ascii="Arial" w:hAnsi="Arial" w:cs="Arial"/>
          <w:sz w:val="20"/>
          <w:szCs w:val="20"/>
        </w:rPr>
        <w:t xml:space="preserve">1.2.6 You declare that you have not done and undertake that you will not do any of the following </w:t>
      </w:r>
      <w:r w:rsidR="00321814" w:rsidRPr="006515DC">
        <w:rPr>
          <w:rFonts w:ascii="Arial" w:hAnsi="Arial" w:cs="Arial"/>
          <w:sz w:val="20"/>
          <w:szCs w:val="20"/>
        </w:rPr>
        <w:t>acts: -</w:t>
      </w:r>
      <w:r w:rsidRPr="006515DC">
        <w:rPr>
          <w:rFonts w:ascii="Arial" w:hAnsi="Arial" w:cs="Arial"/>
          <w:sz w:val="20"/>
          <w:szCs w:val="20"/>
        </w:rPr>
        <w:t xml:space="preserve"> </w:t>
      </w:r>
    </w:p>
    <w:p w14:paraId="70AD2453"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(a)</w:t>
      </w:r>
      <w:r w:rsidRPr="006515DC">
        <w:rPr>
          <w:rFonts w:ascii="Arial" w:hAnsi="Arial" w:cs="Arial"/>
          <w:sz w:val="20"/>
          <w:szCs w:val="20"/>
        </w:rPr>
        <w:tab/>
        <w:t>communicate with a person, other than the person calling for this tender, the amount or approximate amount of the proposed tender.</w:t>
      </w:r>
    </w:p>
    <w:p w14:paraId="3D5773F2"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(b)</w:t>
      </w:r>
      <w:r w:rsidRPr="006515DC">
        <w:rPr>
          <w:rFonts w:ascii="Arial" w:hAnsi="Arial" w:cs="Arial"/>
          <w:sz w:val="20"/>
          <w:szCs w:val="20"/>
        </w:rPr>
        <w:tab/>
        <w:t>enter into any agreement or arrangement with any other person that he shall refrain from tendering or as to the amount of any tender to be submitted.</w:t>
      </w:r>
    </w:p>
    <w:p w14:paraId="5F07E50D"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(c)</w:t>
      </w:r>
      <w:r w:rsidRPr="006515DC">
        <w:rPr>
          <w:rFonts w:ascii="Arial" w:hAnsi="Arial" w:cs="Arial"/>
          <w:sz w:val="20"/>
          <w:szCs w:val="20"/>
        </w:rPr>
        <w:tab/>
        <w:t>offer to pay or give, or agree to pay or give, any sum of money or valuable consideration directly or indirectly to any person for doing or having done or causing or having caused to be done in relation to any other tender or proposed tender for the requirement any act or thing of the sort described above.</w:t>
      </w:r>
    </w:p>
    <w:p w14:paraId="4CEB1144" w14:textId="77777777" w:rsidR="00B722F2" w:rsidRPr="006515DC" w:rsidRDefault="00B722F2" w:rsidP="00B722F2">
      <w:pPr>
        <w:spacing w:after="0"/>
        <w:rPr>
          <w:rFonts w:ascii="Arial" w:hAnsi="Arial" w:cs="Arial"/>
          <w:sz w:val="20"/>
          <w:szCs w:val="20"/>
        </w:rPr>
      </w:pPr>
    </w:p>
    <w:p w14:paraId="71024CF8" w14:textId="17D6071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LV may, if requested to do so, disclose the name of any </w:t>
      </w:r>
      <w:r w:rsidR="00C51F11">
        <w:rPr>
          <w:rFonts w:ascii="Arial" w:hAnsi="Arial" w:cs="Arial"/>
          <w:sz w:val="20"/>
          <w:szCs w:val="20"/>
        </w:rPr>
        <w:t>appointed supplier</w:t>
      </w:r>
      <w:r w:rsidRPr="006515DC">
        <w:rPr>
          <w:rFonts w:ascii="Arial" w:hAnsi="Arial" w:cs="Arial"/>
          <w:sz w:val="20"/>
          <w:szCs w:val="20"/>
        </w:rPr>
        <w:t>.</w:t>
      </w:r>
    </w:p>
    <w:p w14:paraId="004FBC2F" w14:textId="77777777" w:rsidR="00B722F2" w:rsidRPr="006515DC" w:rsidRDefault="00B722F2" w:rsidP="00B722F2">
      <w:pPr>
        <w:spacing w:after="0"/>
        <w:rPr>
          <w:rFonts w:ascii="Arial" w:hAnsi="Arial" w:cs="Arial"/>
          <w:sz w:val="20"/>
          <w:szCs w:val="20"/>
        </w:rPr>
      </w:pPr>
    </w:p>
    <w:p w14:paraId="0DF314BE"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In this declaration the word "persons" includes any person and anybody or association, corporate or incorporate.  The words "agreement or arrangement" include any such transaction, formal or informal, whether legally binding or not.</w:t>
      </w:r>
    </w:p>
    <w:p w14:paraId="416F834F" w14:textId="77777777" w:rsidR="00B722F2" w:rsidRPr="006515DC" w:rsidRDefault="00B722F2" w:rsidP="00B722F2">
      <w:pPr>
        <w:spacing w:after="0"/>
        <w:rPr>
          <w:rFonts w:ascii="Arial" w:hAnsi="Arial" w:cs="Arial"/>
          <w:sz w:val="20"/>
          <w:szCs w:val="20"/>
        </w:rPr>
      </w:pPr>
    </w:p>
    <w:p w14:paraId="6E0D3E13" w14:textId="77777777" w:rsidR="00B722F2" w:rsidRPr="006515DC" w:rsidRDefault="00B722F2" w:rsidP="00B722F2">
      <w:pPr>
        <w:spacing w:after="0"/>
        <w:rPr>
          <w:rFonts w:ascii="Arial" w:hAnsi="Arial" w:cs="Arial"/>
          <w:b/>
          <w:bCs/>
          <w:color w:val="000000"/>
          <w:sz w:val="20"/>
          <w:szCs w:val="20"/>
          <w:lang w:eastAsia="en-GB"/>
        </w:rPr>
      </w:pPr>
      <w:bookmarkStart w:id="28" w:name="_Toc336549705"/>
      <w:r w:rsidRPr="006515DC">
        <w:rPr>
          <w:rFonts w:ascii="Arial" w:hAnsi="Arial" w:cs="Arial"/>
          <w:b/>
          <w:bCs/>
          <w:color w:val="000000"/>
          <w:sz w:val="20"/>
          <w:szCs w:val="20"/>
          <w:lang w:eastAsia="en-GB"/>
        </w:rPr>
        <w:t>1.3 Freedom of Information</w:t>
      </w:r>
      <w:bookmarkEnd w:id="28"/>
      <w:r w:rsidRPr="006515DC">
        <w:rPr>
          <w:rFonts w:ascii="Arial" w:hAnsi="Arial" w:cs="Arial"/>
          <w:b/>
          <w:bCs/>
          <w:color w:val="000000"/>
          <w:sz w:val="20"/>
          <w:szCs w:val="20"/>
          <w:lang w:eastAsia="en-GB"/>
        </w:rPr>
        <w:t xml:space="preserve"> </w:t>
      </w:r>
    </w:p>
    <w:p w14:paraId="0D136327" w14:textId="77777777" w:rsidR="00B722F2" w:rsidRPr="006515DC" w:rsidRDefault="00B722F2" w:rsidP="00B722F2">
      <w:pPr>
        <w:spacing w:after="0"/>
        <w:rPr>
          <w:rFonts w:ascii="Arial" w:hAnsi="Arial" w:cs="Arial"/>
          <w:sz w:val="20"/>
          <w:szCs w:val="20"/>
          <w:lang w:eastAsia="en-GB"/>
        </w:rPr>
      </w:pPr>
    </w:p>
    <w:p w14:paraId="3BCF9993"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1.3.1 LV is subject to The Freedom of Information Act 2000 (“Act”) and The Environmental Information Regulations 2004 (“EIR”). </w:t>
      </w:r>
    </w:p>
    <w:p w14:paraId="26435E0B" w14:textId="77777777" w:rsidR="00B722F2" w:rsidRPr="006515DC" w:rsidRDefault="00B722F2" w:rsidP="00B722F2">
      <w:pPr>
        <w:spacing w:after="0"/>
        <w:rPr>
          <w:rFonts w:ascii="Arial" w:hAnsi="Arial" w:cs="Arial"/>
          <w:color w:val="000000"/>
          <w:sz w:val="20"/>
          <w:szCs w:val="20"/>
          <w:lang w:eastAsia="en-GB"/>
        </w:rPr>
      </w:pPr>
    </w:p>
    <w:p w14:paraId="017B83F9"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1.3.2 As part its duties under the Act or EIR, it may be required to disclose information concerning the procurement process or the contract to anyone who makes a request. </w:t>
      </w:r>
    </w:p>
    <w:p w14:paraId="7A828EDE" w14:textId="77777777" w:rsidR="00B722F2" w:rsidRPr="006515DC" w:rsidRDefault="00B722F2" w:rsidP="00B722F2">
      <w:pPr>
        <w:spacing w:after="0"/>
        <w:rPr>
          <w:rFonts w:ascii="Arial" w:hAnsi="Arial" w:cs="Arial"/>
          <w:color w:val="000000"/>
          <w:sz w:val="20"/>
          <w:szCs w:val="20"/>
          <w:lang w:eastAsia="en-GB"/>
        </w:rPr>
      </w:pPr>
    </w:p>
    <w:p w14:paraId="7DAFC951"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1.3.3 If the prospective Tenderer considers that any of the information provided in their response is commercially sensitive (meaning it could reasonably cause prejudice to the prospective Tenderer if disclosed to a third party) then it should be clearly marked as "Not for disclosure to third parties” together with valid reasons in support of the information as being exempt from disclosure under the Act and the EIR.</w:t>
      </w:r>
    </w:p>
    <w:p w14:paraId="5BCB18BE" w14:textId="77777777" w:rsidR="00B722F2" w:rsidRPr="006515DC" w:rsidRDefault="00B722F2" w:rsidP="00B722F2">
      <w:pPr>
        <w:spacing w:after="0"/>
        <w:rPr>
          <w:rFonts w:ascii="Arial" w:hAnsi="Arial" w:cs="Arial"/>
          <w:color w:val="000000"/>
          <w:sz w:val="20"/>
          <w:szCs w:val="20"/>
          <w:lang w:eastAsia="en-GB"/>
        </w:rPr>
      </w:pPr>
    </w:p>
    <w:p w14:paraId="198115A8" w14:textId="77777777" w:rsidR="00B722F2" w:rsidRPr="006515DC" w:rsidRDefault="00B722F2" w:rsidP="00B722F2">
      <w:pPr>
        <w:rPr>
          <w:rFonts w:ascii="Arial" w:hAnsi="Arial" w:cs="Arial"/>
          <w:sz w:val="20"/>
          <w:szCs w:val="20"/>
        </w:rPr>
      </w:pPr>
      <w:r w:rsidRPr="006515DC">
        <w:rPr>
          <w:rFonts w:ascii="Arial" w:hAnsi="Arial" w:cs="Arial"/>
          <w:color w:val="000000"/>
          <w:sz w:val="20"/>
          <w:szCs w:val="20"/>
          <w:lang w:eastAsia="en-GB"/>
        </w:rPr>
        <w:t xml:space="preserve">1.3.4 LV will endeavour to consult with the prospective </w:t>
      </w:r>
      <w:r w:rsidRPr="006515DC">
        <w:rPr>
          <w:rFonts w:ascii="Arial" w:hAnsi="Arial" w:cs="Arial"/>
          <w:sz w:val="20"/>
          <w:szCs w:val="20"/>
        </w:rPr>
        <w:t>Tenderer</w:t>
      </w:r>
      <w:r w:rsidRPr="006515DC">
        <w:rPr>
          <w:rFonts w:ascii="Arial" w:hAnsi="Arial" w:cs="Arial"/>
          <w:color w:val="000000"/>
          <w:sz w:val="20"/>
          <w:szCs w:val="20"/>
          <w:lang w:eastAsia="en-GB"/>
        </w:rPr>
        <w:t xml:space="preserve"> and have regard to comments and any objections before it releases any information to a third party under the Act or the EIR. However, LV shall be entitled to determine in its absolute discretion whether any information is exempt from the Act and/or the EIR, or is to be disclosed in response to a request of information. LV will make its decision on disclosure in accordance with the provisions of the Act or the EIR and will only withhold information if it is covered by an exemption from disclosure under the Act or the EIR. </w:t>
      </w:r>
      <w:bookmarkStart w:id="29" w:name="_2._Specification_of"/>
      <w:bookmarkEnd w:id="29"/>
    </w:p>
    <w:p w14:paraId="08287F56" w14:textId="77777777" w:rsidR="00F202F6" w:rsidRPr="006515DC" w:rsidRDefault="00F202F6">
      <w:pPr>
        <w:spacing w:after="0" w:line="240" w:lineRule="auto"/>
        <w:rPr>
          <w:rFonts w:ascii="Arial" w:eastAsia="Times New Roman" w:hAnsi="Arial" w:cs="Arial"/>
          <w:b/>
          <w:sz w:val="20"/>
          <w:szCs w:val="20"/>
        </w:rPr>
      </w:pPr>
      <w:r w:rsidRPr="006515DC">
        <w:rPr>
          <w:rFonts w:ascii="Arial" w:hAnsi="Arial" w:cs="Arial"/>
          <w:bCs/>
          <w:sz w:val="20"/>
          <w:szCs w:val="20"/>
        </w:rPr>
        <w:br w:type="page"/>
      </w:r>
    </w:p>
    <w:p w14:paraId="4BFFA2A5" w14:textId="7BC111AE" w:rsidR="00680447" w:rsidRPr="006515DC" w:rsidRDefault="00284EFC" w:rsidP="00667BF5">
      <w:pPr>
        <w:pStyle w:val="Heading1"/>
        <w:rPr>
          <w:rFonts w:ascii="Arial" w:hAnsi="Arial" w:cs="Arial"/>
          <w:sz w:val="20"/>
          <w:szCs w:val="20"/>
        </w:rPr>
      </w:pPr>
      <w:bookmarkStart w:id="30" w:name="_Toc489457758"/>
      <w:r w:rsidRPr="006515DC">
        <w:rPr>
          <w:rFonts w:ascii="Arial" w:hAnsi="Arial" w:cs="Arial"/>
          <w:sz w:val="20"/>
          <w:szCs w:val="20"/>
        </w:rPr>
        <w:t xml:space="preserve">Appendix </w:t>
      </w:r>
      <w:r w:rsidR="00FD4F64">
        <w:rPr>
          <w:rFonts w:ascii="Arial" w:hAnsi="Arial" w:cs="Arial"/>
          <w:sz w:val="20"/>
          <w:szCs w:val="20"/>
        </w:rPr>
        <w:t>2</w:t>
      </w:r>
      <w:r w:rsidRPr="006515DC">
        <w:rPr>
          <w:rFonts w:ascii="Arial" w:hAnsi="Arial" w:cs="Arial"/>
          <w:sz w:val="20"/>
          <w:szCs w:val="20"/>
        </w:rPr>
        <w:t xml:space="preserve"> – Terms &amp; Conditions</w:t>
      </w:r>
      <w:r w:rsidR="009C534F" w:rsidRPr="006515DC">
        <w:rPr>
          <w:rFonts w:ascii="Arial" w:hAnsi="Arial" w:cs="Arial"/>
          <w:sz w:val="20"/>
          <w:szCs w:val="20"/>
        </w:rPr>
        <w:t xml:space="preserve"> of Contract</w:t>
      </w:r>
      <w:bookmarkEnd w:id="30"/>
    </w:p>
    <w:p w14:paraId="290F628B" w14:textId="77777777" w:rsidR="00680447" w:rsidRPr="006515DC" w:rsidRDefault="00680447" w:rsidP="005C5699">
      <w:pPr>
        <w:spacing w:after="0" w:line="360" w:lineRule="auto"/>
        <w:rPr>
          <w:rFonts w:ascii="Arial" w:hAnsi="Arial" w:cs="Arial"/>
          <w:sz w:val="20"/>
          <w:szCs w:val="20"/>
        </w:rPr>
      </w:pPr>
    </w:p>
    <w:p w14:paraId="4E4436BA"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 xml:space="preserve">This appendix contains the terms of LV’s standard Terms &amp; Conditions for services. </w:t>
      </w:r>
    </w:p>
    <w:p w14:paraId="29F45B4F" w14:textId="77777777" w:rsidR="008235E3" w:rsidRPr="006515DC" w:rsidRDefault="008235E3" w:rsidP="008235E3">
      <w:pPr>
        <w:spacing w:after="0" w:line="360" w:lineRule="auto"/>
        <w:rPr>
          <w:rFonts w:ascii="Arial" w:hAnsi="Arial" w:cs="Arial"/>
          <w:sz w:val="20"/>
          <w:szCs w:val="20"/>
        </w:rPr>
      </w:pPr>
    </w:p>
    <w:p w14:paraId="1E5FA218" w14:textId="6541BDB2"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 xml:space="preserve">By submitting a Response, the Tenderer is agreeing to be bound by the terms of this ITT and the agreements save as in relation to those areas of the agreements specifically highlighted in the response to Appendix </w:t>
      </w:r>
      <w:r w:rsidR="00784E29">
        <w:rPr>
          <w:rFonts w:ascii="Arial" w:hAnsi="Arial" w:cs="Arial"/>
          <w:sz w:val="20"/>
          <w:szCs w:val="20"/>
        </w:rPr>
        <w:t>3</w:t>
      </w:r>
      <w:r w:rsidRPr="006515DC">
        <w:rPr>
          <w:rFonts w:ascii="Arial" w:hAnsi="Arial" w:cs="Arial"/>
          <w:sz w:val="20"/>
          <w:szCs w:val="20"/>
        </w:rPr>
        <w:t xml:space="preserve">.  As such, if the terms of the agreements render proposals in the Tenderer’s Response unworkable, the Tenderer must submit full details of the unworkable/unacceptable provisions within the Agreement by completing the Legal Comments Table attached at Appendix </w:t>
      </w:r>
      <w:r w:rsidR="005944AA">
        <w:rPr>
          <w:rFonts w:ascii="Arial" w:hAnsi="Arial" w:cs="Arial"/>
          <w:sz w:val="20"/>
          <w:szCs w:val="20"/>
        </w:rPr>
        <w:t>3</w:t>
      </w:r>
      <w:r w:rsidRPr="006515DC">
        <w:rPr>
          <w:rFonts w:ascii="Arial" w:hAnsi="Arial" w:cs="Arial"/>
          <w:sz w:val="20"/>
          <w:szCs w:val="20"/>
        </w:rPr>
        <w:t xml:space="preserve">. </w:t>
      </w:r>
    </w:p>
    <w:p w14:paraId="55DA35A1" w14:textId="77777777" w:rsidR="008235E3" w:rsidRPr="006515DC" w:rsidRDefault="008235E3" w:rsidP="008235E3">
      <w:pPr>
        <w:spacing w:after="0" w:line="360" w:lineRule="auto"/>
        <w:rPr>
          <w:rFonts w:ascii="Arial" w:hAnsi="Arial" w:cs="Arial"/>
          <w:sz w:val="20"/>
          <w:szCs w:val="20"/>
        </w:rPr>
      </w:pPr>
    </w:p>
    <w:p w14:paraId="2F484332"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Following receipt of this Response, LV will consider whether any amendment to the Agreement is required. Any amendments will be published through a Clarifications Log and will apply to all Tenderers. Where both the amendment and the original drafting are acceptable and workable to LV, LV will publish the amendment as an alternative to the original drafting. In this case, Tenderer’s should indicate if they prefer the amendment; otherwise the original drafting will apply. Any amendments which are proposed, but not approved by LV through this process, will not be acceptable and may be construed as a rejection of the terms of the Agreement leading to the disqualification of the tender.</w:t>
      </w:r>
    </w:p>
    <w:p w14:paraId="0246A99D" w14:textId="77777777" w:rsidR="008235E3" w:rsidRPr="006515DC" w:rsidRDefault="008235E3" w:rsidP="008235E3">
      <w:pPr>
        <w:spacing w:after="0" w:line="360" w:lineRule="auto"/>
        <w:rPr>
          <w:rFonts w:ascii="Arial" w:hAnsi="Arial" w:cs="Arial"/>
          <w:sz w:val="20"/>
          <w:szCs w:val="20"/>
        </w:rPr>
      </w:pPr>
    </w:p>
    <w:p w14:paraId="6BE59458" w14:textId="77777777" w:rsidR="008235E3" w:rsidRPr="006515DC" w:rsidRDefault="008235E3" w:rsidP="008235E3">
      <w:pPr>
        <w:spacing w:after="0" w:line="360" w:lineRule="auto"/>
        <w:rPr>
          <w:rFonts w:ascii="Arial" w:hAnsi="Arial" w:cs="Arial"/>
          <w:sz w:val="20"/>
          <w:szCs w:val="20"/>
        </w:rPr>
      </w:pPr>
    </w:p>
    <w:bookmarkStart w:id="31" w:name="_MON_1540649782"/>
    <w:bookmarkEnd w:id="31"/>
    <w:p w14:paraId="6178E988"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object w:dxaOrig="1512" w:dyaOrig="996" w14:anchorId="2CFC1C00">
          <v:shape id="_x0000_i1029" type="#_x0000_t75" style="width:73.5pt;height:49.5pt" o:ole="">
            <v:imagedata r:id="rId41" o:title=""/>
          </v:shape>
          <o:OLEObject Type="Embed" ProgID="Word.TemplateMacroEnabled.12" ShapeID="_x0000_i1029" DrawAspect="Icon" ObjectID="_1569405309" r:id="rId42"/>
        </w:object>
      </w:r>
    </w:p>
    <w:p w14:paraId="76A3F705" w14:textId="77777777" w:rsidR="009D282B" w:rsidRPr="006515DC" w:rsidRDefault="009D282B" w:rsidP="00DB021A">
      <w:pPr>
        <w:rPr>
          <w:rFonts w:ascii="Arial" w:hAnsi="Arial" w:cs="Arial"/>
          <w:sz w:val="20"/>
          <w:szCs w:val="20"/>
        </w:rPr>
      </w:pPr>
    </w:p>
    <w:p w14:paraId="0B487B3F" w14:textId="77777777" w:rsidR="00680447" w:rsidRPr="006515DC" w:rsidRDefault="00680447" w:rsidP="00DB021A">
      <w:pPr>
        <w:rPr>
          <w:rFonts w:ascii="Arial" w:hAnsi="Arial" w:cs="Arial"/>
          <w:sz w:val="20"/>
          <w:szCs w:val="20"/>
        </w:rPr>
      </w:pPr>
    </w:p>
    <w:p w14:paraId="76ACE03F" w14:textId="77777777" w:rsidR="00680447" w:rsidRPr="006515DC" w:rsidRDefault="00680447" w:rsidP="00DB021A">
      <w:pPr>
        <w:rPr>
          <w:rFonts w:ascii="Arial" w:hAnsi="Arial" w:cs="Arial"/>
          <w:b/>
          <w:sz w:val="20"/>
          <w:szCs w:val="20"/>
        </w:rPr>
      </w:pPr>
    </w:p>
    <w:p w14:paraId="6123D236" w14:textId="77777777" w:rsidR="00CF5B38" w:rsidRPr="006515DC" w:rsidRDefault="002C18A0" w:rsidP="00DB021A">
      <w:pPr>
        <w:rPr>
          <w:rFonts w:ascii="Arial" w:hAnsi="Arial" w:cs="Arial"/>
          <w:sz w:val="20"/>
          <w:szCs w:val="20"/>
        </w:rPr>
      </w:pPr>
      <w:r w:rsidRPr="006515DC">
        <w:rPr>
          <w:rFonts w:ascii="Arial" w:hAnsi="Arial" w:cs="Arial"/>
          <w:sz w:val="20"/>
          <w:szCs w:val="20"/>
        </w:rPr>
        <w:br w:type="page"/>
      </w:r>
      <w:bookmarkStart w:id="32" w:name="_Toc336549725"/>
    </w:p>
    <w:p w14:paraId="36444F3D" w14:textId="77777777" w:rsidR="00CF5B38" w:rsidRPr="006515DC" w:rsidRDefault="00CF5B38" w:rsidP="00DB021A">
      <w:pPr>
        <w:rPr>
          <w:rFonts w:ascii="Arial" w:hAnsi="Arial" w:cs="Arial"/>
          <w:sz w:val="20"/>
          <w:szCs w:val="20"/>
        </w:rPr>
      </w:pPr>
    </w:p>
    <w:p w14:paraId="75A0A708" w14:textId="138182D7" w:rsidR="0003679C" w:rsidRPr="006515DC" w:rsidRDefault="0003679C" w:rsidP="00DD3BFD">
      <w:pPr>
        <w:pStyle w:val="Heading1"/>
        <w:rPr>
          <w:rFonts w:ascii="Arial" w:hAnsi="Arial" w:cs="Arial"/>
          <w:sz w:val="20"/>
          <w:szCs w:val="20"/>
        </w:rPr>
      </w:pPr>
      <w:bookmarkStart w:id="33" w:name="_Toc489457759"/>
      <w:r w:rsidRPr="006515DC">
        <w:rPr>
          <w:rFonts w:ascii="Arial" w:hAnsi="Arial" w:cs="Arial"/>
          <w:sz w:val="20"/>
          <w:szCs w:val="20"/>
        </w:rPr>
        <w:t xml:space="preserve">Appendix </w:t>
      </w:r>
      <w:r w:rsidR="00FD4F64">
        <w:rPr>
          <w:rFonts w:ascii="Arial" w:hAnsi="Arial" w:cs="Arial"/>
          <w:sz w:val="20"/>
          <w:szCs w:val="20"/>
        </w:rPr>
        <w:t>3</w:t>
      </w:r>
      <w:r w:rsidRPr="006515DC">
        <w:rPr>
          <w:rFonts w:ascii="Arial" w:hAnsi="Arial" w:cs="Arial"/>
          <w:sz w:val="20"/>
          <w:szCs w:val="20"/>
        </w:rPr>
        <w:t xml:space="preserve"> – Legal Comments Table</w:t>
      </w:r>
      <w:bookmarkEnd w:id="32"/>
      <w:bookmarkEnd w:id="33"/>
    </w:p>
    <w:tbl>
      <w:tblPr>
        <w:tblW w:w="0" w:type="auto"/>
        <w:tblLook w:val="0000" w:firstRow="0" w:lastRow="0" w:firstColumn="0" w:lastColumn="0" w:noHBand="0" w:noVBand="0"/>
      </w:tblPr>
      <w:tblGrid>
        <w:gridCol w:w="10466"/>
      </w:tblGrid>
      <w:tr w:rsidR="0003679C" w:rsidRPr="006515DC" w14:paraId="1817827E" w14:textId="77777777" w:rsidTr="00741AE6">
        <w:trPr>
          <w:trHeight w:val="1054"/>
        </w:trPr>
        <w:tc>
          <w:tcPr>
            <w:tcW w:w="8522" w:type="dxa"/>
            <w:vAlign w:val="center"/>
          </w:tcPr>
          <w:p w14:paraId="2F34CFE0" w14:textId="77777777" w:rsidR="0003679C" w:rsidRPr="006515DC" w:rsidRDefault="0003679C" w:rsidP="006F14EA">
            <w:pPr>
              <w:spacing w:after="0" w:line="360" w:lineRule="auto"/>
              <w:jc w:val="center"/>
              <w:rPr>
                <w:rFonts w:ascii="Arial" w:hAnsi="Arial" w:cs="Arial"/>
                <w:b/>
                <w:caps/>
                <w:sz w:val="20"/>
                <w:szCs w:val="20"/>
              </w:rPr>
            </w:pPr>
          </w:p>
        </w:tc>
      </w:tr>
      <w:tr w:rsidR="0003679C" w:rsidRPr="006515DC" w14:paraId="0B00AE53" w14:textId="77777777" w:rsidTr="00741AE6">
        <w:trPr>
          <w:trHeight w:val="992"/>
        </w:trPr>
        <w:tc>
          <w:tcPr>
            <w:tcW w:w="8522" w:type="dxa"/>
            <w:vAlign w:val="center"/>
          </w:tcPr>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3893"/>
              <w:gridCol w:w="4054"/>
            </w:tblGrid>
            <w:tr w:rsidR="0003679C" w:rsidRPr="006515DC" w14:paraId="6004DE5B" w14:textId="77777777" w:rsidTr="009D282B">
              <w:trPr>
                <w:trHeight w:val="1034"/>
              </w:trPr>
              <w:tc>
                <w:tcPr>
                  <w:tcW w:w="2388" w:type="dxa"/>
                  <w:shd w:val="clear" w:color="auto" w:fill="auto"/>
                </w:tcPr>
                <w:p w14:paraId="58F5E580" w14:textId="77777777" w:rsidR="0003679C" w:rsidRPr="006515DC" w:rsidRDefault="0003679C" w:rsidP="006F14EA">
                  <w:pPr>
                    <w:tabs>
                      <w:tab w:val="left" w:pos="3300"/>
                    </w:tabs>
                    <w:spacing w:after="0" w:line="360" w:lineRule="auto"/>
                    <w:jc w:val="center"/>
                    <w:rPr>
                      <w:rFonts w:ascii="Arial" w:hAnsi="Arial" w:cs="Arial"/>
                      <w:b/>
                      <w:sz w:val="20"/>
                      <w:szCs w:val="20"/>
                    </w:rPr>
                  </w:pPr>
                  <w:r w:rsidRPr="006515DC">
                    <w:rPr>
                      <w:rFonts w:ascii="Arial" w:hAnsi="Arial" w:cs="Arial"/>
                      <w:b/>
                      <w:sz w:val="20"/>
                      <w:szCs w:val="20"/>
                    </w:rPr>
                    <w:t>Clause/Paragraph /Schedule</w:t>
                  </w:r>
                </w:p>
                <w:p w14:paraId="6C725582" w14:textId="77777777" w:rsidR="0003679C" w:rsidRPr="006515DC" w:rsidRDefault="0003679C" w:rsidP="006F14EA">
                  <w:pPr>
                    <w:tabs>
                      <w:tab w:val="left" w:pos="3300"/>
                    </w:tabs>
                    <w:spacing w:after="0" w:line="360" w:lineRule="auto"/>
                    <w:jc w:val="center"/>
                    <w:rPr>
                      <w:rFonts w:ascii="Arial" w:hAnsi="Arial" w:cs="Arial"/>
                      <w:b/>
                      <w:caps/>
                      <w:sz w:val="20"/>
                      <w:szCs w:val="20"/>
                    </w:rPr>
                  </w:pPr>
                </w:p>
              </w:tc>
              <w:tc>
                <w:tcPr>
                  <w:tcW w:w="3893" w:type="dxa"/>
                  <w:shd w:val="clear" w:color="auto" w:fill="auto"/>
                </w:tcPr>
                <w:p w14:paraId="79475FA6" w14:textId="77777777" w:rsidR="0003679C" w:rsidRPr="006515DC" w:rsidRDefault="0003679C" w:rsidP="006F14EA">
                  <w:pPr>
                    <w:tabs>
                      <w:tab w:val="left" w:pos="3300"/>
                    </w:tabs>
                    <w:spacing w:after="0" w:line="360" w:lineRule="auto"/>
                    <w:jc w:val="center"/>
                    <w:rPr>
                      <w:rFonts w:ascii="Arial" w:hAnsi="Arial" w:cs="Arial"/>
                      <w:b/>
                      <w:caps/>
                      <w:sz w:val="20"/>
                      <w:szCs w:val="20"/>
                    </w:rPr>
                  </w:pPr>
                  <w:r w:rsidRPr="006515DC">
                    <w:rPr>
                      <w:rFonts w:ascii="Arial" w:hAnsi="Arial" w:cs="Arial"/>
                      <w:b/>
                      <w:sz w:val="20"/>
                      <w:szCs w:val="20"/>
                    </w:rPr>
                    <w:t>Summary of Issue</w:t>
                  </w:r>
                </w:p>
              </w:tc>
              <w:tc>
                <w:tcPr>
                  <w:tcW w:w="4054" w:type="dxa"/>
                  <w:shd w:val="clear" w:color="auto" w:fill="auto"/>
                </w:tcPr>
                <w:p w14:paraId="422D5439" w14:textId="77777777" w:rsidR="0003679C" w:rsidRPr="006515DC" w:rsidRDefault="0003679C" w:rsidP="006F14EA">
                  <w:pPr>
                    <w:tabs>
                      <w:tab w:val="left" w:pos="3300"/>
                    </w:tabs>
                    <w:spacing w:after="0" w:line="360" w:lineRule="auto"/>
                    <w:jc w:val="center"/>
                    <w:rPr>
                      <w:rFonts w:ascii="Arial" w:hAnsi="Arial" w:cs="Arial"/>
                      <w:b/>
                      <w:caps/>
                      <w:sz w:val="20"/>
                      <w:szCs w:val="20"/>
                    </w:rPr>
                  </w:pPr>
                  <w:r w:rsidRPr="006515DC">
                    <w:rPr>
                      <w:rFonts w:ascii="Arial" w:hAnsi="Arial" w:cs="Arial"/>
                      <w:b/>
                      <w:sz w:val="20"/>
                      <w:szCs w:val="20"/>
                    </w:rPr>
                    <w:t>Suggested Revisions</w:t>
                  </w:r>
                </w:p>
              </w:tc>
            </w:tr>
            <w:tr w:rsidR="0003679C" w:rsidRPr="006515DC" w14:paraId="6FF412CF" w14:textId="77777777" w:rsidTr="009D282B">
              <w:trPr>
                <w:trHeight w:val="348"/>
              </w:trPr>
              <w:tc>
                <w:tcPr>
                  <w:tcW w:w="2388" w:type="dxa"/>
                  <w:shd w:val="clear" w:color="auto" w:fill="auto"/>
                </w:tcPr>
                <w:p w14:paraId="35D3261F"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006A3DAB"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06CC8AC3"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420E678A" w14:textId="77777777" w:rsidTr="009D282B">
              <w:trPr>
                <w:trHeight w:val="336"/>
              </w:trPr>
              <w:tc>
                <w:tcPr>
                  <w:tcW w:w="2388" w:type="dxa"/>
                  <w:shd w:val="clear" w:color="auto" w:fill="auto"/>
                </w:tcPr>
                <w:p w14:paraId="01828ED8"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08AEA51A"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2F008581"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03497735" w14:textId="77777777" w:rsidTr="009D282B">
              <w:trPr>
                <w:trHeight w:val="348"/>
              </w:trPr>
              <w:tc>
                <w:tcPr>
                  <w:tcW w:w="2388" w:type="dxa"/>
                  <w:shd w:val="clear" w:color="auto" w:fill="auto"/>
                </w:tcPr>
                <w:p w14:paraId="3DA6E7C5"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47164F6D"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3DF1E0CA"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7B5D8F0B" w14:textId="77777777" w:rsidTr="009D282B">
              <w:trPr>
                <w:trHeight w:val="336"/>
              </w:trPr>
              <w:tc>
                <w:tcPr>
                  <w:tcW w:w="2388" w:type="dxa"/>
                  <w:shd w:val="clear" w:color="auto" w:fill="auto"/>
                </w:tcPr>
                <w:p w14:paraId="346EED38"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1E8F4355"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7916D104"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39CDC947" w14:textId="77777777" w:rsidTr="009D282B">
              <w:trPr>
                <w:trHeight w:val="348"/>
              </w:trPr>
              <w:tc>
                <w:tcPr>
                  <w:tcW w:w="2388" w:type="dxa"/>
                  <w:shd w:val="clear" w:color="auto" w:fill="auto"/>
                </w:tcPr>
                <w:p w14:paraId="4F459E4B"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3CD6827B"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0C587D5B"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04AB2A85" w14:textId="77777777" w:rsidTr="009D282B">
              <w:trPr>
                <w:trHeight w:val="348"/>
              </w:trPr>
              <w:tc>
                <w:tcPr>
                  <w:tcW w:w="2388" w:type="dxa"/>
                  <w:shd w:val="clear" w:color="auto" w:fill="auto"/>
                </w:tcPr>
                <w:p w14:paraId="26AF6BA2"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32C0DA3A"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2B80BBA3"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6ED9834D" w14:textId="77777777" w:rsidTr="009D282B">
              <w:trPr>
                <w:trHeight w:val="336"/>
              </w:trPr>
              <w:tc>
                <w:tcPr>
                  <w:tcW w:w="2388" w:type="dxa"/>
                  <w:shd w:val="clear" w:color="auto" w:fill="auto"/>
                </w:tcPr>
                <w:p w14:paraId="358ADCAD"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2B40A0B5"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6961FAA5"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284F5684" w14:textId="77777777" w:rsidTr="009D282B">
              <w:trPr>
                <w:trHeight w:val="348"/>
              </w:trPr>
              <w:tc>
                <w:tcPr>
                  <w:tcW w:w="2388" w:type="dxa"/>
                  <w:shd w:val="clear" w:color="auto" w:fill="auto"/>
                </w:tcPr>
                <w:p w14:paraId="298F0860"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6F4117D3"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2F3BE866"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3967E24A" w14:textId="77777777" w:rsidTr="009D282B">
              <w:trPr>
                <w:trHeight w:val="336"/>
              </w:trPr>
              <w:tc>
                <w:tcPr>
                  <w:tcW w:w="2388" w:type="dxa"/>
                  <w:shd w:val="clear" w:color="auto" w:fill="auto"/>
                </w:tcPr>
                <w:p w14:paraId="06B6C80B"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2D25096A"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00E702ED"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bl>
          <w:p w14:paraId="61610075" w14:textId="77777777" w:rsidR="0003679C" w:rsidRPr="006515DC" w:rsidRDefault="0003679C" w:rsidP="006F14EA">
            <w:pPr>
              <w:tabs>
                <w:tab w:val="left" w:pos="3300"/>
              </w:tabs>
              <w:spacing w:after="0" w:line="360" w:lineRule="auto"/>
              <w:jc w:val="center"/>
              <w:rPr>
                <w:rFonts w:ascii="Arial" w:hAnsi="Arial" w:cs="Arial"/>
                <w:caps/>
                <w:sz w:val="20"/>
                <w:szCs w:val="20"/>
              </w:rPr>
            </w:pPr>
          </w:p>
          <w:p w14:paraId="615B6A0F" w14:textId="77777777" w:rsidR="0003679C" w:rsidRPr="006515DC" w:rsidRDefault="0003679C" w:rsidP="006F14EA">
            <w:pPr>
              <w:tabs>
                <w:tab w:val="left" w:pos="3300"/>
              </w:tabs>
              <w:spacing w:after="0" w:line="360" w:lineRule="auto"/>
              <w:rPr>
                <w:rFonts w:ascii="Arial" w:hAnsi="Arial" w:cs="Arial"/>
                <w:caps/>
                <w:sz w:val="20"/>
                <w:szCs w:val="20"/>
              </w:rPr>
            </w:pPr>
          </w:p>
        </w:tc>
      </w:tr>
    </w:tbl>
    <w:p w14:paraId="342C56B5" w14:textId="2436F576" w:rsidR="00262D2C" w:rsidRDefault="00CF5B38" w:rsidP="00DB021A">
      <w:pPr>
        <w:rPr>
          <w:rFonts w:ascii="Arial" w:hAnsi="Arial" w:cs="Arial"/>
          <w:sz w:val="20"/>
          <w:szCs w:val="20"/>
        </w:rPr>
      </w:pPr>
      <w:r w:rsidRPr="006515DC">
        <w:rPr>
          <w:rFonts w:ascii="Arial" w:hAnsi="Arial" w:cs="Arial"/>
          <w:sz w:val="20"/>
          <w:szCs w:val="20"/>
        </w:rPr>
        <w:t xml:space="preserve"> </w:t>
      </w:r>
    </w:p>
    <w:p w14:paraId="6B737C71" w14:textId="2E54EC93" w:rsidR="001B4D62" w:rsidRDefault="001B4D62" w:rsidP="00DB021A">
      <w:pPr>
        <w:rPr>
          <w:rFonts w:ascii="Arial" w:hAnsi="Arial" w:cs="Arial"/>
          <w:sz w:val="20"/>
          <w:szCs w:val="20"/>
        </w:rPr>
      </w:pPr>
    </w:p>
    <w:p w14:paraId="0B047E86" w14:textId="02D6FAC1" w:rsidR="001B4D62" w:rsidRDefault="001B4D62" w:rsidP="00DB021A">
      <w:pPr>
        <w:rPr>
          <w:rFonts w:ascii="Arial" w:hAnsi="Arial" w:cs="Arial"/>
          <w:sz w:val="20"/>
          <w:szCs w:val="20"/>
        </w:rPr>
      </w:pPr>
    </w:p>
    <w:p w14:paraId="0C5E66A7" w14:textId="19C836B2" w:rsidR="001B4D62" w:rsidRDefault="001B4D62" w:rsidP="00DB021A">
      <w:pPr>
        <w:rPr>
          <w:rFonts w:ascii="Arial" w:hAnsi="Arial" w:cs="Arial"/>
          <w:sz w:val="20"/>
          <w:szCs w:val="20"/>
        </w:rPr>
      </w:pPr>
    </w:p>
    <w:p w14:paraId="30E7093B" w14:textId="3532BBF8" w:rsidR="001B4D62" w:rsidRDefault="001B4D62" w:rsidP="00DB021A">
      <w:pPr>
        <w:rPr>
          <w:rFonts w:ascii="Arial" w:hAnsi="Arial" w:cs="Arial"/>
          <w:sz w:val="20"/>
          <w:szCs w:val="20"/>
        </w:rPr>
      </w:pPr>
    </w:p>
    <w:p w14:paraId="7661EA2A" w14:textId="3B20A2AF" w:rsidR="001B4D62" w:rsidRDefault="001B4D62" w:rsidP="00DB021A">
      <w:pPr>
        <w:rPr>
          <w:rFonts w:ascii="Arial" w:hAnsi="Arial" w:cs="Arial"/>
          <w:sz w:val="20"/>
          <w:szCs w:val="20"/>
        </w:rPr>
      </w:pPr>
    </w:p>
    <w:p w14:paraId="6E0DEF82" w14:textId="12145B15" w:rsidR="001B4D62" w:rsidRDefault="001B4D62" w:rsidP="00DB021A">
      <w:pPr>
        <w:rPr>
          <w:rFonts w:ascii="Arial" w:hAnsi="Arial" w:cs="Arial"/>
          <w:sz w:val="20"/>
          <w:szCs w:val="20"/>
        </w:rPr>
      </w:pPr>
    </w:p>
    <w:p w14:paraId="31F6FA77" w14:textId="7574CBBE" w:rsidR="001B4D62" w:rsidRDefault="001B4D62" w:rsidP="00DB021A">
      <w:pPr>
        <w:rPr>
          <w:rFonts w:ascii="Arial" w:hAnsi="Arial" w:cs="Arial"/>
          <w:sz w:val="20"/>
          <w:szCs w:val="20"/>
        </w:rPr>
      </w:pPr>
    </w:p>
    <w:p w14:paraId="1CB92173" w14:textId="5ED10551" w:rsidR="001B4D62" w:rsidRDefault="001B4D62" w:rsidP="00DB021A">
      <w:pPr>
        <w:rPr>
          <w:rFonts w:ascii="Arial" w:hAnsi="Arial" w:cs="Arial"/>
          <w:sz w:val="20"/>
          <w:szCs w:val="20"/>
        </w:rPr>
      </w:pPr>
    </w:p>
    <w:p w14:paraId="13C5D8AF" w14:textId="460CE058" w:rsidR="001B4D62" w:rsidRDefault="001B4D62" w:rsidP="00DB021A">
      <w:pPr>
        <w:rPr>
          <w:rFonts w:ascii="Arial" w:hAnsi="Arial" w:cs="Arial"/>
          <w:sz w:val="20"/>
          <w:szCs w:val="20"/>
        </w:rPr>
      </w:pPr>
    </w:p>
    <w:p w14:paraId="77075A98" w14:textId="45AB7299" w:rsidR="001B4D62" w:rsidRDefault="001B4D62" w:rsidP="00DB021A">
      <w:pPr>
        <w:rPr>
          <w:rFonts w:ascii="Arial" w:hAnsi="Arial" w:cs="Arial"/>
          <w:sz w:val="20"/>
          <w:szCs w:val="20"/>
        </w:rPr>
      </w:pPr>
    </w:p>
    <w:p w14:paraId="5D5823EF" w14:textId="0EBE30F0" w:rsidR="001B4D62" w:rsidRDefault="001B4D62" w:rsidP="00DB021A">
      <w:pPr>
        <w:rPr>
          <w:rFonts w:ascii="Arial" w:hAnsi="Arial" w:cs="Arial"/>
          <w:sz w:val="20"/>
          <w:szCs w:val="20"/>
        </w:rPr>
      </w:pPr>
    </w:p>
    <w:p w14:paraId="31681485" w14:textId="414BDA9E" w:rsidR="001B4D62" w:rsidRDefault="001B4D62" w:rsidP="00DB021A">
      <w:pPr>
        <w:rPr>
          <w:rFonts w:ascii="Arial" w:hAnsi="Arial" w:cs="Arial"/>
          <w:sz w:val="20"/>
          <w:szCs w:val="20"/>
        </w:rPr>
      </w:pPr>
    </w:p>
    <w:p w14:paraId="160EA8AE" w14:textId="7AAE5679" w:rsidR="001B4D62" w:rsidRDefault="001B4D62" w:rsidP="00DB021A">
      <w:pPr>
        <w:rPr>
          <w:rFonts w:ascii="Arial" w:hAnsi="Arial" w:cs="Arial"/>
          <w:sz w:val="20"/>
          <w:szCs w:val="20"/>
        </w:rPr>
      </w:pPr>
    </w:p>
    <w:p w14:paraId="0D384989" w14:textId="77777777" w:rsidR="001B4D62" w:rsidRPr="006515DC" w:rsidRDefault="001B4D62" w:rsidP="00DB021A">
      <w:pPr>
        <w:rPr>
          <w:rFonts w:ascii="Arial" w:hAnsi="Arial" w:cs="Arial"/>
          <w:sz w:val="20"/>
          <w:szCs w:val="20"/>
        </w:rPr>
      </w:pPr>
    </w:p>
    <w:p w14:paraId="24072C35" w14:textId="77777777" w:rsidR="003F500E" w:rsidRPr="006515DC" w:rsidRDefault="003F500E" w:rsidP="00DB021A">
      <w:pPr>
        <w:rPr>
          <w:rFonts w:ascii="Arial" w:eastAsia="Times New Roman" w:hAnsi="Arial" w:cs="Arial"/>
          <w:sz w:val="20"/>
          <w:szCs w:val="20"/>
        </w:rPr>
      </w:pPr>
    </w:p>
    <w:p w14:paraId="4237A78C" w14:textId="77777777" w:rsidR="003F500E" w:rsidRPr="006515DC" w:rsidRDefault="003F500E" w:rsidP="00DB021A">
      <w:pPr>
        <w:rPr>
          <w:rFonts w:ascii="Arial" w:hAnsi="Arial" w:cs="Arial"/>
          <w:sz w:val="20"/>
          <w:szCs w:val="20"/>
        </w:rPr>
      </w:pPr>
    </w:p>
    <w:p w14:paraId="04D870BB" w14:textId="2067FAEC" w:rsidR="002D5E04" w:rsidRPr="00FC7ABC" w:rsidRDefault="002D5E04">
      <w:pPr>
        <w:pStyle w:val="Heading1"/>
        <w:rPr>
          <w:rFonts w:ascii="Arial" w:hAnsi="Arial" w:cs="Arial"/>
          <w:sz w:val="20"/>
          <w:szCs w:val="20"/>
        </w:rPr>
      </w:pPr>
      <w:r w:rsidRPr="00FC7ABC">
        <w:rPr>
          <w:rFonts w:ascii="Arial" w:hAnsi="Arial" w:cs="Arial"/>
          <w:sz w:val="20"/>
          <w:szCs w:val="20"/>
        </w:rPr>
        <w:t>Appendix 4- Build and Derig Schedule</w:t>
      </w:r>
    </w:p>
    <w:p w14:paraId="5011F438" w14:textId="78D13E58" w:rsidR="001B4D62" w:rsidRDefault="001B4D62" w:rsidP="001B4D62"/>
    <w:p w14:paraId="5D2B73C4" w14:textId="77777777" w:rsidR="001B4D62" w:rsidRPr="00DD7D40" w:rsidRDefault="001B4D62" w:rsidP="001B4D62">
      <w:pPr>
        <w:spacing w:after="0" w:line="240" w:lineRule="auto"/>
        <w:rPr>
          <w:rFonts w:ascii="Source Sans Pro" w:hAnsi="Source Sans Pro"/>
        </w:rPr>
      </w:pPr>
      <w:r w:rsidRPr="00DD7D40">
        <w:rPr>
          <w:rFonts w:ascii="Source Sans Pro" w:hAnsi="Source Sans Pro"/>
          <w:b/>
          <w:i/>
        </w:rPr>
        <w:t>BUILD &amp; SET UP:</w:t>
      </w:r>
      <w:r w:rsidRPr="00DD7D40">
        <w:rPr>
          <w:rFonts w:ascii="Source Sans Pro" w:hAnsi="Source Sans Pro"/>
        </w:rPr>
        <w:t xml:space="preserve"> 8</w:t>
      </w:r>
      <w:r w:rsidRPr="00DD7D40">
        <w:rPr>
          <w:rFonts w:ascii="Source Sans Pro" w:hAnsi="Source Sans Pro"/>
          <w:vertAlign w:val="superscript"/>
        </w:rPr>
        <w:t>th</w:t>
      </w:r>
      <w:r w:rsidRPr="00DD7D40">
        <w:rPr>
          <w:rFonts w:ascii="Source Sans Pro" w:hAnsi="Source Sans Pro"/>
        </w:rPr>
        <w:t xml:space="preserve"> June 2018 @ 06:00 – 12</w:t>
      </w:r>
      <w:r w:rsidRPr="00DD7D40">
        <w:rPr>
          <w:rFonts w:ascii="Source Sans Pro" w:hAnsi="Source Sans Pro"/>
          <w:vertAlign w:val="superscript"/>
        </w:rPr>
        <w:t>th</w:t>
      </w:r>
      <w:r w:rsidRPr="00DD7D40">
        <w:rPr>
          <w:rFonts w:ascii="Source Sans Pro" w:hAnsi="Source Sans Pro"/>
        </w:rPr>
        <w:t xml:space="preserve"> June 2018 @ 07:59</w:t>
      </w:r>
    </w:p>
    <w:p w14:paraId="6704FF5E" w14:textId="77777777" w:rsidR="001B4D62" w:rsidRPr="00DD7D40" w:rsidRDefault="001B4D62" w:rsidP="001B4D62">
      <w:pPr>
        <w:spacing w:after="0" w:line="240" w:lineRule="auto"/>
        <w:rPr>
          <w:rFonts w:ascii="Source Sans Pro" w:hAnsi="Source Sans Pro"/>
        </w:rPr>
      </w:pPr>
      <w:r w:rsidRPr="00DD7D40">
        <w:rPr>
          <w:rFonts w:ascii="Source Sans Pro" w:hAnsi="Source Sans Pro"/>
          <w:b/>
          <w:i/>
        </w:rPr>
        <w:t>OPEN PERIOD:</w:t>
      </w:r>
      <w:r w:rsidRPr="00DD7D40">
        <w:rPr>
          <w:rFonts w:ascii="Source Sans Pro" w:hAnsi="Source Sans Pro"/>
        </w:rPr>
        <w:t xml:space="preserve"> 12</w:t>
      </w:r>
      <w:r w:rsidRPr="00DD7D40">
        <w:rPr>
          <w:rFonts w:ascii="Source Sans Pro" w:hAnsi="Source Sans Pro"/>
          <w:vertAlign w:val="superscript"/>
        </w:rPr>
        <w:t>th</w:t>
      </w:r>
      <w:r w:rsidRPr="00DD7D40">
        <w:rPr>
          <w:rFonts w:ascii="Source Sans Pro" w:hAnsi="Source Sans Pro"/>
        </w:rPr>
        <w:t xml:space="preserve"> June 2018 @ 08:00 – 28</w:t>
      </w:r>
      <w:r w:rsidRPr="00DD7D40">
        <w:rPr>
          <w:rFonts w:ascii="Source Sans Pro" w:hAnsi="Source Sans Pro"/>
          <w:vertAlign w:val="superscript"/>
        </w:rPr>
        <w:t>th</w:t>
      </w:r>
      <w:r w:rsidRPr="00DD7D40">
        <w:rPr>
          <w:rFonts w:ascii="Source Sans Pro" w:hAnsi="Source Sans Pro"/>
        </w:rPr>
        <w:t xml:space="preserve"> June 2018 @ 18:00</w:t>
      </w:r>
    </w:p>
    <w:p w14:paraId="45C598D5" w14:textId="77777777" w:rsidR="001B4D62" w:rsidRPr="00DD7D40" w:rsidRDefault="001B4D62" w:rsidP="001B4D62">
      <w:pPr>
        <w:spacing w:after="0" w:line="240" w:lineRule="auto"/>
        <w:rPr>
          <w:rFonts w:ascii="Source Sans Pro" w:hAnsi="Source Sans Pro"/>
        </w:rPr>
      </w:pPr>
      <w:r w:rsidRPr="00DD7D40">
        <w:rPr>
          <w:rFonts w:ascii="Source Sans Pro" w:hAnsi="Source Sans Pro"/>
          <w:b/>
          <w:i/>
        </w:rPr>
        <w:t xml:space="preserve">DE-RIG: </w:t>
      </w:r>
      <w:r w:rsidRPr="00DD7D40">
        <w:rPr>
          <w:rFonts w:ascii="Source Sans Pro" w:hAnsi="Source Sans Pro"/>
        </w:rPr>
        <w:t>28</w:t>
      </w:r>
      <w:r w:rsidRPr="00DD7D40">
        <w:rPr>
          <w:rFonts w:ascii="Source Sans Pro" w:hAnsi="Source Sans Pro"/>
          <w:vertAlign w:val="superscript"/>
        </w:rPr>
        <w:t>th</w:t>
      </w:r>
      <w:r w:rsidRPr="00DD7D40">
        <w:rPr>
          <w:rFonts w:ascii="Source Sans Pro" w:hAnsi="Source Sans Pro"/>
        </w:rPr>
        <w:t xml:space="preserve"> June 2018 @ 18:01 – 1</w:t>
      </w:r>
      <w:r w:rsidRPr="00DD7D40">
        <w:rPr>
          <w:rFonts w:ascii="Source Sans Pro" w:hAnsi="Source Sans Pro"/>
          <w:vertAlign w:val="superscript"/>
        </w:rPr>
        <w:t>st</w:t>
      </w:r>
      <w:r w:rsidRPr="00DD7D40">
        <w:rPr>
          <w:rFonts w:ascii="Source Sans Pro" w:hAnsi="Source Sans Pro"/>
        </w:rPr>
        <w:t xml:space="preserve"> July 2018 @ 02:00</w:t>
      </w:r>
    </w:p>
    <w:p w14:paraId="4884FB7F" w14:textId="77777777" w:rsidR="001B4D62" w:rsidRPr="00DD7D40" w:rsidRDefault="001B4D62" w:rsidP="001B4D62">
      <w:pPr>
        <w:spacing w:after="0" w:line="240" w:lineRule="auto"/>
        <w:rPr>
          <w:rFonts w:ascii="Source Sans Pro" w:hAnsi="Source Sans Pro"/>
          <w:b/>
        </w:rPr>
      </w:pPr>
    </w:p>
    <w:tbl>
      <w:tblPr>
        <w:tblStyle w:val="TableGrid"/>
        <w:tblW w:w="10627" w:type="dxa"/>
        <w:jc w:val="center"/>
        <w:tblLook w:val="04A0" w:firstRow="1" w:lastRow="0" w:firstColumn="1" w:lastColumn="0" w:noHBand="0" w:noVBand="1"/>
      </w:tblPr>
      <w:tblGrid>
        <w:gridCol w:w="1980"/>
        <w:gridCol w:w="8647"/>
      </w:tblGrid>
      <w:tr w:rsidR="001B4D62" w:rsidRPr="00DD7D40" w14:paraId="11A6325C" w14:textId="77777777" w:rsidTr="00617891">
        <w:trPr>
          <w:jc w:val="center"/>
        </w:trPr>
        <w:tc>
          <w:tcPr>
            <w:tcW w:w="10627" w:type="dxa"/>
            <w:gridSpan w:val="2"/>
            <w:shd w:val="clear" w:color="auto" w:fill="D9D9D9" w:themeFill="background1" w:themeFillShade="D9"/>
          </w:tcPr>
          <w:p w14:paraId="30B101FE" w14:textId="77777777" w:rsidR="001B4D62" w:rsidRPr="00DD7D40" w:rsidRDefault="001B4D62" w:rsidP="00617891">
            <w:pPr>
              <w:spacing w:after="0" w:line="240" w:lineRule="auto"/>
              <w:jc w:val="center"/>
              <w:rPr>
                <w:rFonts w:ascii="Source Sans Pro" w:hAnsi="Source Sans Pro"/>
              </w:rPr>
            </w:pPr>
            <w:r w:rsidRPr="00DD7D40">
              <w:rPr>
                <w:rFonts w:ascii="Source Sans Pro" w:hAnsi="Source Sans Pro"/>
                <w:b/>
              </w:rPr>
              <w:t>2018 INTERNATIONAL BUSINESS FESTIVAL FULL OPERATING HOURS</w:t>
            </w:r>
          </w:p>
        </w:tc>
      </w:tr>
      <w:tr w:rsidR="001B4D62" w:rsidRPr="00DD7D40" w14:paraId="7D4F7EFF" w14:textId="77777777" w:rsidTr="00617891">
        <w:trPr>
          <w:jc w:val="center"/>
        </w:trPr>
        <w:tc>
          <w:tcPr>
            <w:tcW w:w="1980" w:type="dxa"/>
            <w:shd w:val="clear" w:color="auto" w:fill="D9D9D9" w:themeFill="background1" w:themeFillShade="D9"/>
          </w:tcPr>
          <w:p w14:paraId="2FE6B908" w14:textId="77777777" w:rsidR="001B4D62" w:rsidRPr="00DD7D40" w:rsidRDefault="001B4D62" w:rsidP="00617891">
            <w:pPr>
              <w:spacing w:after="0"/>
              <w:contextualSpacing/>
              <w:rPr>
                <w:rFonts w:ascii="Source Sans Pro" w:hAnsi="Source Sans Pro"/>
                <w:b/>
              </w:rPr>
            </w:pPr>
            <w:r w:rsidRPr="00DD7D40">
              <w:rPr>
                <w:rFonts w:ascii="Source Sans Pro" w:hAnsi="Source Sans Pro"/>
                <w:b/>
              </w:rPr>
              <w:t>DAY &amp; DATE</w:t>
            </w:r>
          </w:p>
        </w:tc>
        <w:tc>
          <w:tcPr>
            <w:tcW w:w="8647" w:type="dxa"/>
            <w:shd w:val="clear" w:color="auto" w:fill="D9D9D9" w:themeFill="background1" w:themeFillShade="D9"/>
          </w:tcPr>
          <w:p w14:paraId="415537EE" w14:textId="77777777" w:rsidR="001B4D62" w:rsidRPr="00DD7D40" w:rsidRDefault="001B4D62" w:rsidP="00617891">
            <w:pPr>
              <w:spacing w:after="0"/>
              <w:contextualSpacing/>
              <w:rPr>
                <w:rFonts w:ascii="Source Sans Pro" w:hAnsi="Source Sans Pro"/>
                <w:b/>
              </w:rPr>
            </w:pPr>
            <w:r w:rsidRPr="00DD7D40">
              <w:rPr>
                <w:rFonts w:ascii="Source Sans Pro" w:hAnsi="Source Sans Pro"/>
                <w:b/>
              </w:rPr>
              <w:t>ACCESS TIMES</w:t>
            </w:r>
          </w:p>
        </w:tc>
      </w:tr>
      <w:tr w:rsidR="001B4D62" w:rsidRPr="00DD7D40" w14:paraId="5F7A5F1C" w14:textId="77777777" w:rsidTr="00617891">
        <w:trPr>
          <w:jc w:val="center"/>
        </w:trPr>
        <w:tc>
          <w:tcPr>
            <w:tcW w:w="1980" w:type="dxa"/>
            <w:shd w:val="clear" w:color="auto" w:fill="D9D9D9" w:themeFill="background1" w:themeFillShade="D9"/>
          </w:tcPr>
          <w:p w14:paraId="6DC7FF29"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Friday 8</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2C94B1EB"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06:00 - 24 Hour access commences for BUILD only</w:t>
            </w:r>
          </w:p>
        </w:tc>
      </w:tr>
      <w:tr w:rsidR="001B4D62" w:rsidRPr="00DD7D40" w14:paraId="2341052A" w14:textId="77777777" w:rsidTr="00617891">
        <w:trPr>
          <w:jc w:val="center"/>
        </w:trPr>
        <w:tc>
          <w:tcPr>
            <w:tcW w:w="1980" w:type="dxa"/>
            <w:shd w:val="clear" w:color="auto" w:fill="D9D9D9" w:themeFill="background1" w:themeFillShade="D9"/>
          </w:tcPr>
          <w:p w14:paraId="749F8DBC"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Saturday 9</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280D59F6"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24 Hour access continues for BUILD only</w:t>
            </w:r>
          </w:p>
        </w:tc>
      </w:tr>
      <w:tr w:rsidR="001B4D62" w:rsidRPr="00DD7D40" w14:paraId="2DA56D94" w14:textId="77777777" w:rsidTr="00617891">
        <w:trPr>
          <w:jc w:val="center"/>
        </w:trPr>
        <w:tc>
          <w:tcPr>
            <w:tcW w:w="1980" w:type="dxa"/>
            <w:shd w:val="clear" w:color="auto" w:fill="D9D9D9" w:themeFill="background1" w:themeFillShade="D9"/>
          </w:tcPr>
          <w:p w14:paraId="106FEB16"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Sunday 10</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309A61C4"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24 Hour access continues for BUILD only</w:t>
            </w:r>
          </w:p>
        </w:tc>
      </w:tr>
      <w:tr w:rsidR="001B4D62" w:rsidRPr="00DD7D40" w14:paraId="5902BAE7" w14:textId="77777777" w:rsidTr="00617891">
        <w:trPr>
          <w:jc w:val="center"/>
        </w:trPr>
        <w:tc>
          <w:tcPr>
            <w:tcW w:w="1980" w:type="dxa"/>
            <w:shd w:val="clear" w:color="auto" w:fill="D9D9D9" w:themeFill="background1" w:themeFillShade="D9"/>
          </w:tcPr>
          <w:p w14:paraId="3E698448"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Monday 11</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71049CDD"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24 Hour access continues for BUILD only</w:t>
            </w:r>
          </w:p>
        </w:tc>
      </w:tr>
      <w:tr w:rsidR="001B4D62" w:rsidRPr="00DD7D40" w14:paraId="289B2EA0" w14:textId="77777777" w:rsidTr="00617891">
        <w:trPr>
          <w:jc w:val="center"/>
        </w:trPr>
        <w:tc>
          <w:tcPr>
            <w:tcW w:w="1980" w:type="dxa"/>
            <w:shd w:val="clear" w:color="auto" w:fill="D9D9D9" w:themeFill="background1" w:themeFillShade="D9"/>
          </w:tcPr>
          <w:p w14:paraId="58C90A0E"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Tuesday 12</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3393A8A2"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06:00 – Access for BUILD ends</w:t>
            </w:r>
          </w:p>
          <w:p w14:paraId="42B917C2"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06:00 – 08:00 – Access for exhibitor and organiser set up</w:t>
            </w:r>
          </w:p>
          <w:p w14:paraId="51D13D33"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08:00 – ALL Venue open to delegates</w:t>
            </w:r>
          </w:p>
          <w:p w14:paraId="6325B18E" w14:textId="34D1EA0C" w:rsidR="001B4D62" w:rsidRPr="00DD7D40" w:rsidRDefault="001B4D62" w:rsidP="00617891">
            <w:pPr>
              <w:spacing w:after="0"/>
              <w:contextualSpacing/>
              <w:rPr>
                <w:rFonts w:ascii="Source Sans Pro" w:hAnsi="Source Sans Pro"/>
              </w:rPr>
            </w:pPr>
            <w:r w:rsidRPr="00DD7D40">
              <w:rPr>
                <w:rFonts w:ascii="Source Sans Pro" w:hAnsi="Source Sans Pro"/>
              </w:rPr>
              <w:t xml:space="preserve">18:30 – Halls close to </w:t>
            </w:r>
            <w:r w:rsidR="00321814" w:rsidRPr="00DD7D40">
              <w:rPr>
                <w:rFonts w:ascii="Source Sans Pro" w:hAnsi="Source Sans Pro"/>
              </w:rPr>
              <w:t>delegates;</w:t>
            </w:r>
            <w:r w:rsidRPr="00DD7D40">
              <w:rPr>
                <w:rFonts w:ascii="Source Sans Pro" w:hAnsi="Source Sans Pro"/>
              </w:rPr>
              <w:t xml:space="preserve"> atrium remain open for refreshments if required.  Exhibitor and organiser turnaround commences in Halls.</w:t>
            </w:r>
          </w:p>
          <w:p w14:paraId="3819813C"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 xml:space="preserve">19.00 - Atrium access close to delegates.  </w:t>
            </w:r>
          </w:p>
          <w:p w14:paraId="457F9CCF"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21.30 – Exhibitor and organiser turnaround ends.</w:t>
            </w:r>
          </w:p>
          <w:p w14:paraId="4BAF8C03"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22:00 – ALL venue shut down</w:t>
            </w:r>
          </w:p>
        </w:tc>
      </w:tr>
      <w:tr w:rsidR="001B4D62" w:rsidRPr="00DD7D40" w14:paraId="2A7A8ABE" w14:textId="77777777" w:rsidTr="00617891">
        <w:trPr>
          <w:jc w:val="center"/>
        </w:trPr>
        <w:tc>
          <w:tcPr>
            <w:tcW w:w="1980" w:type="dxa"/>
            <w:shd w:val="clear" w:color="auto" w:fill="D9D9D9" w:themeFill="background1" w:themeFillShade="D9"/>
          </w:tcPr>
          <w:p w14:paraId="64587A4D"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Wednesday 13</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3158D56F"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06:00 – 08:00 – Access for exhibitor and organiser set up</w:t>
            </w:r>
          </w:p>
          <w:p w14:paraId="3800C7A9"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08:00 – ALL Venue open to delegates</w:t>
            </w:r>
          </w:p>
          <w:p w14:paraId="10F86B0D" w14:textId="22DB1C54" w:rsidR="001B4D62" w:rsidRPr="00DD7D40" w:rsidRDefault="001B4D62" w:rsidP="00617891">
            <w:pPr>
              <w:spacing w:after="0"/>
              <w:contextualSpacing/>
              <w:rPr>
                <w:rFonts w:ascii="Source Sans Pro" w:hAnsi="Source Sans Pro"/>
              </w:rPr>
            </w:pPr>
            <w:r w:rsidRPr="00DD7D40">
              <w:rPr>
                <w:rFonts w:ascii="Source Sans Pro" w:hAnsi="Source Sans Pro"/>
              </w:rPr>
              <w:t xml:space="preserve">18:30 – Halls close to </w:t>
            </w:r>
            <w:r w:rsidR="00321814" w:rsidRPr="00DD7D40">
              <w:rPr>
                <w:rFonts w:ascii="Source Sans Pro" w:hAnsi="Source Sans Pro"/>
              </w:rPr>
              <w:t>delegates;</w:t>
            </w:r>
            <w:r w:rsidRPr="00DD7D40">
              <w:rPr>
                <w:rFonts w:ascii="Source Sans Pro" w:hAnsi="Source Sans Pro"/>
              </w:rPr>
              <w:t xml:space="preserve"> atrium remain open for refreshments if required.  Exhibitor and organiser turnaround commences in Halls.</w:t>
            </w:r>
          </w:p>
          <w:p w14:paraId="252F7E3B"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 xml:space="preserve">19.00 - Atrium access close to delegates.  </w:t>
            </w:r>
          </w:p>
          <w:p w14:paraId="2A0A733A"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21.30 – Exhibitor and organiser turnaround ends.</w:t>
            </w:r>
          </w:p>
          <w:p w14:paraId="6DF35115"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22:00 – ALL venue shut down</w:t>
            </w:r>
          </w:p>
        </w:tc>
      </w:tr>
      <w:tr w:rsidR="001B4D62" w:rsidRPr="00DD7D40" w14:paraId="6BF08F23" w14:textId="77777777" w:rsidTr="00617891">
        <w:trPr>
          <w:jc w:val="center"/>
        </w:trPr>
        <w:tc>
          <w:tcPr>
            <w:tcW w:w="1980" w:type="dxa"/>
            <w:shd w:val="clear" w:color="auto" w:fill="D9D9D9" w:themeFill="background1" w:themeFillShade="D9"/>
          </w:tcPr>
          <w:p w14:paraId="3A295518"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Thursday 14</w:t>
            </w:r>
            <w:r w:rsidRPr="00DD7D40">
              <w:rPr>
                <w:rFonts w:ascii="Source Sans Pro" w:hAnsi="Source Sans Pro"/>
                <w:vertAlign w:val="superscript"/>
              </w:rPr>
              <w:t>th</w:t>
            </w:r>
            <w:r w:rsidRPr="00DD7D40">
              <w:rPr>
                <w:rFonts w:ascii="Source Sans Pro" w:hAnsi="Source Sans Pro"/>
              </w:rPr>
              <w:t xml:space="preserve"> June </w:t>
            </w:r>
          </w:p>
        </w:tc>
        <w:tc>
          <w:tcPr>
            <w:tcW w:w="8647" w:type="dxa"/>
          </w:tcPr>
          <w:p w14:paraId="5EB24ACA"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06:00 – 08:00 – Access for exhibitor and organiser set up</w:t>
            </w:r>
          </w:p>
          <w:p w14:paraId="78EC15C0"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08:00 – ALL Venue open to delegates</w:t>
            </w:r>
          </w:p>
          <w:p w14:paraId="140B55F2" w14:textId="57F564A8" w:rsidR="001B4D62" w:rsidRPr="00DD7D40" w:rsidRDefault="001B4D62" w:rsidP="00617891">
            <w:pPr>
              <w:spacing w:after="0"/>
              <w:contextualSpacing/>
              <w:rPr>
                <w:rFonts w:ascii="Source Sans Pro" w:hAnsi="Source Sans Pro"/>
              </w:rPr>
            </w:pPr>
            <w:r w:rsidRPr="00DD7D40">
              <w:rPr>
                <w:rFonts w:ascii="Source Sans Pro" w:hAnsi="Source Sans Pro"/>
              </w:rPr>
              <w:t xml:space="preserve">18:30 – Halls close to </w:t>
            </w:r>
            <w:r w:rsidR="00321814" w:rsidRPr="00DD7D40">
              <w:rPr>
                <w:rFonts w:ascii="Source Sans Pro" w:hAnsi="Source Sans Pro"/>
              </w:rPr>
              <w:t>delegates;</w:t>
            </w:r>
            <w:r w:rsidRPr="00DD7D40">
              <w:rPr>
                <w:rFonts w:ascii="Source Sans Pro" w:hAnsi="Source Sans Pro"/>
              </w:rPr>
              <w:t xml:space="preserve"> atrium remain open for refreshments if required.  Exhibitor and organiser turnaround commences in Halls.</w:t>
            </w:r>
          </w:p>
          <w:p w14:paraId="11ECEDAC"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 xml:space="preserve">19.00 - Atrium access close to delegates.  </w:t>
            </w:r>
          </w:p>
          <w:p w14:paraId="4966A145"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21.30 – Exhibitor and organiser turnaround ends.</w:t>
            </w:r>
          </w:p>
          <w:p w14:paraId="0145C058"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22:00 – ALL venue shut down</w:t>
            </w:r>
          </w:p>
        </w:tc>
      </w:tr>
      <w:tr w:rsidR="001B4D62" w:rsidRPr="00DD7D40" w14:paraId="047C21D6" w14:textId="77777777" w:rsidTr="00617891">
        <w:trPr>
          <w:jc w:val="center"/>
        </w:trPr>
        <w:tc>
          <w:tcPr>
            <w:tcW w:w="1980" w:type="dxa"/>
            <w:shd w:val="clear" w:color="auto" w:fill="D9D9D9" w:themeFill="background1" w:themeFillShade="D9"/>
          </w:tcPr>
          <w:p w14:paraId="06B02123"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Friday 15</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2DF3FEA1"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10:00 – 16:00 – Limited access for operational maintenance and turnaround</w:t>
            </w:r>
          </w:p>
        </w:tc>
      </w:tr>
      <w:tr w:rsidR="001B4D62" w:rsidRPr="00DD7D40" w14:paraId="35C49AB7" w14:textId="77777777" w:rsidTr="00617891">
        <w:trPr>
          <w:jc w:val="center"/>
        </w:trPr>
        <w:tc>
          <w:tcPr>
            <w:tcW w:w="1980" w:type="dxa"/>
            <w:shd w:val="clear" w:color="auto" w:fill="D9D9D9" w:themeFill="background1" w:themeFillShade="D9"/>
          </w:tcPr>
          <w:p w14:paraId="292ABCD3"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Saturday 16</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679AB953"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10:00 – 16:00 – Limited access for operational maintenance and turnaround</w:t>
            </w:r>
          </w:p>
        </w:tc>
      </w:tr>
      <w:tr w:rsidR="001B4D62" w:rsidRPr="00DD7D40" w14:paraId="3DE01196" w14:textId="77777777" w:rsidTr="00617891">
        <w:trPr>
          <w:jc w:val="center"/>
        </w:trPr>
        <w:tc>
          <w:tcPr>
            <w:tcW w:w="1980" w:type="dxa"/>
            <w:shd w:val="clear" w:color="auto" w:fill="D9D9D9" w:themeFill="background1" w:themeFillShade="D9"/>
          </w:tcPr>
          <w:p w14:paraId="52703818"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Sunday 17</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3624D3DA"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10:00 – 16:00 – Limited access for operational maintenance and turnaround</w:t>
            </w:r>
          </w:p>
        </w:tc>
      </w:tr>
      <w:tr w:rsidR="001B4D62" w:rsidRPr="00DD7D40" w14:paraId="59258833" w14:textId="77777777" w:rsidTr="00617891">
        <w:trPr>
          <w:jc w:val="center"/>
        </w:trPr>
        <w:tc>
          <w:tcPr>
            <w:tcW w:w="1980" w:type="dxa"/>
            <w:shd w:val="clear" w:color="auto" w:fill="D9D9D9" w:themeFill="background1" w:themeFillShade="D9"/>
          </w:tcPr>
          <w:p w14:paraId="580F7498"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Monday 18</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63F8C189"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10:00 – 16:00 – Limited access for operational maintenance and turnaround</w:t>
            </w:r>
          </w:p>
        </w:tc>
      </w:tr>
      <w:tr w:rsidR="001B4D62" w:rsidRPr="00DD7D40" w14:paraId="3821EAA8" w14:textId="77777777" w:rsidTr="00617891">
        <w:trPr>
          <w:jc w:val="center"/>
        </w:trPr>
        <w:tc>
          <w:tcPr>
            <w:tcW w:w="1980" w:type="dxa"/>
            <w:shd w:val="clear" w:color="auto" w:fill="D9D9D9" w:themeFill="background1" w:themeFillShade="D9"/>
          </w:tcPr>
          <w:p w14:paraId="0FE6E7CB"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Tuesday 19</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2857135D"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06:00 – 08:00 – Access for exhibitor and organiser set up</w:t>
            </w:r>
          </w:p>
          <w:p w14:paraId="2F8EAE9A"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08:00 – ALL Venue open to delegates</w:t>
            </w:r>
          </w:p>
          <w:p w14:paraId="0FCD1F4B"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18:30 – Halls close to delegates, atrium remain open for refreshments if required.  Exhibitor and organiser turnaround commences in Halls.</w:t>
            </w:r>
          </w:p>
          <w:p w14:paraId="4B362F73"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 xml:space="preserve">19.00 - Atrium access close to delegates.  </w:t>
            </w:r>
          </w:p>
          <w:p w14:paraId="78C7393F"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21.30 – Exhibitor and organiser turnaround ends.</w:t>
            </w:r>
          </w:p>
          <w:p w14:paraId="0DEC2A5D"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22:00 – ALL venue shut down</w:t>
            </w:r>
          </w:p>
        </w:tc>
      </w:tr>
      <w:tr w:rsidR="001B4D62" w:rsidRPr="00DD7D40" w14:paraId="038A2CF4" w14:textId="77777777" w:rsidTr="00617891">
        <w:trPr>
          <w:jc w:val="center"/>
        </w:trPr>
        <w:tc>
          <w:tcPr>
            <w:tcW w:w="1980" w:type="dxa"/>
            <w:shd w:val="clear" w:color="auto" w:fill="D9D9D9" w:themeFill="background1" w:themeFillShade="D9"/>
          </w:tcPr>
          <w:p w14:paraId="083403B4"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Wednesday 20</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4E7ECD9B"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06:00 – 08:00 – Access for exhibitor and organiser set up</w:t>
            </w:r>
          </w:p>
          <w:p w14:paraId="71A29C81"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08:00 – ALL Venue open to delegates</w:t>
            </w:r>
          </w:p>
          <w:p w14:paraId="065B01F8"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18:30 – Halls close to delegates, atrium remain open for refreshments if required.  Exhibitor and organiser turnaround commences in Halls.</w:t>
            </w:r>
          </w:p>
          <w:p w14:paraId="6C67395E"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 xml:space="preserve">19.00 - Atrium access close to delegates.  </w:t>
            </w:r>
          </w:p>
          <w:p w14:paraId="4F10C6C8"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21.30 – Exhibitor and organiser turnaround ends.</w:t>
            </w:r>
          </w:p>
          <w:p w14:paraId="51A6B568" w14:textId="77777777" w:rsidR="001B4D62" w:rsidRPr="00DD7D40" w:rsidRDefault="001B4D62" w:rsidP="00617891">
            <w:pPr>
              <w:tabs>
                <w:tab w:val="left" w:pos="5220"/>
              </w:tabs>
              <w:spacing w:after="0"/>
              <w:contextualSpacing/>
              <w:rPr>
                <w:rFonts w:ascii="Source Sans Pro" w:hAnsi="Source Sans Pro"/>
              </w:rPr>
            </w:pPr>
            <w:r w:rsidRPr="00DD7D40">
              <w:rPr>
                <w:rFonts w:ascii="Source Sans Pro" w:hAnsi="Source Sans Pro"/>
              </w:rPr>
              <w:t>22:00 – ALL venue shut down</w:t>
            </w:r>
            <w:r w:rsidRPr="00DD7D40">
              <w:rPr>
                <w:rFonts w:ascii="Source Sans Pro" w:hAnsi="Source Sans Pro"/>
              </w:rPr>
              <w:tab/>
            </w:r>
          </w:p>
        </w:tc>
      </w:tr>
      <w:tr w:rsidR="001B4D62" w:rsidRPr="00DD7D40" w14:paraId="3F788454" w14:textId="77777777" w:rsidTr="00617891">
        <w:trPr>
          <w:jc w:val="center"/>
        </w:trPr>
        <w:tc>
          <w:tcPr>
            <w:tcW w:w="1980" w:type="dxa"/>
            <w:shd w:val="clear" w:color="auto" w:fill="D9D9D9" w:themeFill="background1" w:themeFillShade="D9"/>
          </w:tcPr>
          <w:p w14:paraId="66EB3BC5"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Thursday 21</w:t>
            </w:r>
            <w:r w:rsidRPr="00DD7D40">
              <w:rPr>
                <w:rFonts w:ascii="Source Sans Pro" w:hAnsi="Source Sans Pro"/>
                <w:vertAlign w:val="superscript"/>
              </w:rPr>
              <w:t>st</w:t>
            </w:r>
            <w:r w:rsidRPr="00DD7D40">
              <w:rPr>
                <w:rFonts w:ascii="Source Sans Pro" w:hAnsi="Source Sans Pro"/>
              </w:rPr>
              <w:t xml:space="preserve"> June</w:t>
            </w:r>
          </w:p>
        </w:tc>
        <w:tc>
          <w:tcPr>
            <w:tcW w:w="8647" w:type="dxa"/>
          </w:tcPr>
          <w:p w14:paraId="6960D812"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06:00 – 08:00 – Access for exhibitor and organiser set up</w:t>
            </w:r>
          </w:p>
          <w:p w14:paraId="434E0CC5"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08:00 – ALL Venue open to delegates</w:t>
            </w:r>
          </w:p>
          <w:p w14:paraId="244CC06D"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18:30 – Halls close to delegates, atrium remain open for refreshments if required.  Exhibitor and organiser turnaround commences in Halls.</w:t>
            </w:r>
          </w:p>
          <w:p w14:paraId="2F7EEDCA"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 xml:space="preserve">19.00 - Atrium access close to delegates.  </w:t>
            </w:r>
          </w:p>
          <w:p w14:paraId="33753035"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21.30 – Exhibitor and organiser turnaround ends.</w:t>
            </w:r>
          </w:p>
          <w:p w14:paraId="31C72238"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22:00 – ALL venue shut down</w:t>
            </w:r>
          </w:p>
        </w:tc>
      </w:tr>
      <w:tr w:rsidR="001B4D62" w:rsidRPr="00DD7D40" w14:paraId="032AE6CA" w14:textId="77777777" w:rsidTr="00617891">
        <w:trPr>
          <w:jc w:val="center"/>
        </w:trPr>
        <w:tc>
          <w:tcPr>
            <w:tcW w:w="1980" w:type="dxa"/>
            <w:shd w:val="clear" w:color="auto" w:fill="D9D9D9" w:themeFill="background1" w:themeFillShade="D9"/>
          </w:tcPr>
          <w:p w14:paraId="0D795705"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Friday 22</w:t>
            </w:r>
            <w:r w:rsidRPr="00DD7D40">
              <w:rPr>
                <w:rFonts w:ascii="Source Sans Pro" w:hAnsi="Source Sans Pro"/>
                <w:vertAlign w:val="superscript"/>
              </w:rPr>
              <w:t>nd</w:t>
            </w:r>
            <w:r w:rsidRPr="00DD7D40">
              <w:rPr>
                <w:rFonts w:ascii="Source Sans Pro" w:hAnsi="Source Sans Pro"/>
              </w:rPr>
              <w:t xml:space="preserve"> June</w:t>
            </w:r>
          </w:p>
        </w:tc>
        <w:tc>
          <w:tcPr>
            <w:tcW w:w="8647" w:type="dxa"/>
          </w:tcPr>
          <w:p w14:paraId="030C1FC1"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10:00 – 16:00 – Limited access for operational maintenance and turnaround</w:t>
            </w:r>
          </w:p>
        </w:tc>
      </w:tr>
      <w:tr w:rsidR="001B4D62" w:rsidRPr="00DD7D40" w14:paraId="79A27631" w14:textId="77777777" w:rsidTr="00617891">
        <w:trPr>
          <w:jc w:val="center"/>
        </w:trPr>
        <w:tc>
          <w:tcPr>
            <w:tcW w:w="1980" w:type="dxa"/>
            <w:shd w:val="clear" w:color="auto" w:fill="D9D9D9" w:themeFill="background1" w:themeFillShade="D9"/>
          </w:tcPr>
          <w:p w14:paraId="1FE4854A"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Saturday 23</w:t>
            </w:r>
            <w:r w:rsidRPr="00DD7D40">
              <w:rPr>
                <w:rFonts w:ascii="Source Sans Pro" w:hAnsi="Source Sans Pro"/>
                <w:vertAlign w:val="superscript"/>
              </w:rPr>
              <w:t>rd</w:t>
            </w:r>
            <w:r w:rsidRPr="00DD7D40">
              <w:rPr>
                <w:rFonts w:ascii="Source Sans Pro" w:hAnsi="Source Sans Pro"/>
              </w:rPr>
              <w:t xml:space="preserve"> June</w:t>
            </w:r>
          </w:p>
        </w:tc>
        <w:tc>
          <w:tcPr>
            <w:tcW w:w="8647" w:type="dxa"/>
          </w:tcPr>
          <w:p w14:paraId="1CDA314F"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10:00 – 16:00 – Limited access for operational maintenance and turnaround</w:t>
            </w:r>
          </w:p>
        </w:tc>
      </w:tr>
      <w:tr w:rsidR="001B4D62" w:rsidRPr="00DD7D40" w14:paraId="55F4CB6C" w14:textId="77777777" w:rsidTr="00617891">
        <w:trPr>
          <w:jc w:val="center"/>
        </w:trPr>
        <w:tc>
          <w:tcPr>
            <w:tcW w:w="1980" w:type="dxa"/>
            <w:shd w:val="clear" w:color="auto" w:fill="D9D9D9" w:themeFill="background1" w:themeFillShade="D9"/>
          </w:tcPr>
          <w:p w14:paraId="689D357A"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Sunday 24</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721976F0"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10:00 – 16:00 – Limited access for operational maintenance and turnaround</w:t>
            </w:r>
          </w:p>
        </w:tc>
      </w:tr>
      <w:tr w:rsidR="001B4D62" w:rsidRPr="00DD7D40" w14:paraId="01FEAF5F" w14:textId="77777777" w:rsidTr="00617891">
        <w:trPr>
          <w:jc w:val="center"/>
        </w:trPr>
        <w:tc>
          <w:tcPr>
            <w:tcW w:w="1980" w:type="dxa"/>
            <w:shd w:val="clear" w:color="auto" w:fill="D9D9D9" w:themeFill="background1" w:themeFillShade="D9"/>
          </w:tcPr>
          <w:p w14:paraId="2B2CE05A"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Monday 25</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73A7A8AB"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10:00 – 16:00 – Limited access for operational maintenance and turnaround</w:t>
            </w:r>
          </w:p>
        </w:tc>
      </w:tr>
      <w:tr w:rsidR="001B4D62" w:rsidRPr="00DD7D40" w14:paraId="2EE1F2D2" w14:textId="77777777" w:rsidTr="00617891">
        <w:trPr>
          <w:jc w:val="center"/>
        </w:trPr>
        <w:tc>
          <w:tcPr>
            <w:tcW w:w="1980" w:type="dxa"/>
            <w:shd w:val="clear" w:color="auto" w:fill="D9D9D9" w:themeFill="background1" w:themeFillShade="D9"/>
          </w:tcPr>
          <w:p w14:paraId="229A7DBF"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Tuesday 26</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1BD6BEA4"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06:00 – 08:00 – Access for exhibitor and organiser set up</w:t>
            </w:r>
          </w:p>
          <w:p w14:paraId="185C512D"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08:00 – ALL Venue open to delegates</w:t>
            </w:r>
          </w:p>
          <w:p w14:paraId="28A2FCA6"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18:30 – Halls close to delegates, atrium remain open for refreshments if required.  Exhibitor and organiser turnaround commences in Halls.</w:t>
            </w:r>
          </w:p>
          <w:p w14:paraId="0FC322DB"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 xml:space="preserve">19.00 - Atrium access close to delegates.  </w:t>
            </w:r>
          </w:p>
          <w:p w14:paraId="4C1CE806"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21.30 – Exhibitor and organiser turnaround ends.</w:t>
            </w:r>
          </w:p>
          <w:p w14:paraId="0BFE1E6D"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22:00 – ALL venue shut down</w:t>
            </w:r>
          </w:p>
        </w:tc>
      </w:tr>
      <w:tr w:rsidR="001B4D62" w:rsidRPr="00DD7D40" w14:paraId="389A0944" w14:textId="77777777" w:rsidTr="00617891">
        <w:trPr>
          <w:jc w:val="center"/>
        </w:trPr>
        <w:tc>
          <w:tcPr>
            <w:tcW w:w="1980" w:type="dxa"/>
            <w:shd w:val="clear" w:color="auto" w:fill="D9D9D9" w:themeFill="background1" w:themeFillShade="D9"/>
          </w:tcPr>
          <w:p w14:paraId="2D2D371C"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Wednesday 27</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3AA7F853"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06:00 – 08:00 – Access for exhibitor and organiser set up</w:t>
            </w:r>
          </w:p>
          <w:p w14:paraId="58EE691C"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08:00 – ALL Venue open to delegates</w:t>
            </w:r>
          </w:p>
          <w:p w14:paraId="4D4332A9"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18:30 – Halls close to delegates, atrium remain open for refreshments if required.  Exhibitor and organiser turnaround commences in Halls.</w:t>
            </w:r>
          </w:p>
          <w:p w14:paraId="25FB4EEB"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 xml:space="preserve">19.00 - Atrium access close to delegates.  </w:t>
            </w:r>
          </w:p>
          <w:p w14:paraId="350F58D3"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21.30 – Exhibitor and organiser turnaround ends.</w:t>
            </w:r>
          </w:p>
          <w:p w14:paraId="28CF6D1F"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22:00 – ALL venue shut down</w:t>
            </w:r>
          </w:p>
        </w:tc>
      </w:tr>
      <w:tr w:rsidR="001B4D62" w:rsidRPr="00DD7D40" w14:paraId="71E9E433" w14:textId="77777777" w:rsidTr="00617891">
        <w:trPr>
          <w:jc w:val="center"/>
        </w:trPr>
        <w:tc>
          <w:tcPr>
            <w:tcW w:w="1980" w:type="dxa"/>
            <w:shd w:val="clear" w:color="auto" w:fill="D9D9D9" w:themeFill="background1" w:themeFillShade="D9"/>
          </w:tcPr>
          <w:p w14:paraId="086248BA"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Thursday 28</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3D8CC4F0"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06:00 – 08:00 – Access for exhibitor and organiser set up</w:t>
            </w:r>
          </w:p>
          <w:p w14:paraId="5C6BFBF5"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08:00 – ALL Venue open to delegates</w:t>
            </w:r>
          </w:p>
          <w:p w14:paraId="35ADDEDD"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16:30 – All auditoria close to delegates.  Interior Auditoria DE-RIG to commence.</w:t>
            </w:r>
          </w:p>
          <w:p w14:paraId="6A4B9D99"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18:00 – ALL venue close to delegates.  24 Hour access for DE-RIG to commence.</w:t>
            </w:r>
          </w:p>
        </w:tc>
      </w:tr>
      <w:tr w:rsidR="001B4D62" w:rsidRPr="00DD7D40" w14:paraId="7A4F22FA" w14:textId="77777777" w:rsidTr="00617891">
        <w:trPr>
          <w:jc w:val="center"/>
        </w:trPr>
        <w:tc>
          <w:tcPr>
            <w:tcW w:w="1980" w:type="dxa"/>
            <w:shd w:val="clear" w:color="auto" w:fill="D9D9D9" w:themeFill="background1" w:themeFillShade="D9"/>
          </w:tcPr>
          <w:p w14:paraId="34E46EC4"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Friday 29</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3A7A20F5"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24 Hour access continues for DE-RIG only</w:t>
            </w:r>
          </w:p>
        </w:tc>
      </w:tr>
      <w:tr w:rsidR="001B4D62" w:rsidRPr="00DD7D40" w14:paraId="42ACDDAB" w14:textId="77777777" w:rsidTr="00617891">
        <w:trPr>
          <w:jc w:val="center"/>
        </w:trPr>
        <w:tc>
          <w:tcPr>
            <w:tcW w:w="1980" w:type="dxa"/>
            <w:shd w:val="clear" w:color="auto" w:fill="D9D9D9" w:themeFill="background1" w:themeFillShade="D9"/>
          </w:tcPr>
          <w:p w14:paraId="48FDD811"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Saturday 30</w:t>
            </w:r>
            <w:r w:rsidRPr="00DD7D40">
              <w:rPr>
                <w:rFonts w:ascii="Source Sans Pro" w:hAnsi="Source Sans Pro"/>
                <w:vertAlign w:val="superscript"/>
              </w:rPr>
              <w:t>th</w:t>
            </w:r>
            <w:r w:rsidRPr="00DD7D40">
              <w:rPr>
                <w:rFonts w:ascii="Source Sans Pro" w:hAnsi="Source Sans Pro"/>
              </w:rPr>
              <w:t xml:space="preserve"> June</w:t>
            </w:r>
          </w:p>
        </w:tc>
        <w:tc>
          <w:tcPr>
            <w:tcW w:w="8647" w:type="dxa"/>
          </w:tcPr>
          <w:p w14:paraId="4D56D8C5"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24 Hour access continues for DE-RIG only</w:t>
            </w:r>
          </w:p>
          <w:p w14:paraId="17C6DA2E" w14:textId="77777777" w:rsidR="001B4D62" w:rsidRPr="00DD7D40" w:rsidRDefault="001B4D62" w:rsidP="00617891">
            <w:pPr>
              <w:spacing w:after="0"/>
              <w:contextualSpacing/>
              <w:rPr>
                <w:rFonts w:ascii="Source Sans Pro" w:hAnsi="Source Sans Pro"/>
              </w:rPr>
            </w:pPr>
            <w:r w:rsidRPr="00DD7D40">
              <w:rPr>
                <w:rFonts w:ascii="Source Sans Pro" w:hAnsi="Source Sans Pro"/>
              </w:rPr>
              <w:t>ALL VENUE MUST BE VACATED BY MIDNIGHT FOR VENUE HANDOVER @ 02:00</w:t>
            </w:r>
          </w:p>
        </w:tc>
      </w:tr>
    </w:tbl>
    <w:p w14:paraId="0E51BEA4" w14:textId="0600F5B6" w:rsidR="001B4D62" w:rsidRDefault="001B4D62" w:rsidP="001B4D62"/>
    <w:p w14:paraId="6DDEE90F" w14:textId="3989A592" w:rsidR="00FC7ABC" w:rsidRDefault="00FC7ABC" w:rsidP="001B4D62"/>
    <w:p w14:paraId="70A19C11" w14:textId="532E99CB" w:rsidR="00FC7ABC" w:rsidRDefault="00FC7ABC" w:rsidP="001B4D62"/>
    <w:p w14:paraId="3DCEDA83" w14:textId="16640741" w:rsidR="00FC7ABC" w:rsidRDefault="00FC7ABC" w:rsidP="001B4D62"/>
    <w:p w14:paraId="16771472" w14:textId="77777777" w:rsidR="00FC7ABC" w:rsidRDefault="00FC7ABC" w:rsidP="001B4D62"/>
    <w:p w14:paraId="791266FA" w14:textId="5840E2BF" w:rsidR="00F128F8" w:rsidRPr="00F128F8" w:rsidRDefault="00F128F8" w:rsidP="00F128F8"/>
    <w:sectPr w:rsidR="00F128F8" w:rsidRPr="00F128F8" w:rsidSect="00871649">
      <w:headerReference w:type="default" r:id="rId43"/>
      <w:footerReference w:type="default" r:id="rId44"/>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3890F" w14:textId="77777777" w:rsidR="001E30B2" w:rsidRDefault="001E30B2" w:rsidP="0041171D">
      <w:pPr>
        <w:spacing w:after="0" w:line="240" w:lineRule="auto"/>
      </w:pPr>
      <w:r>
        <w:separator/>
      </w:r>
    </w:p>
  </w:endnote>
  <w:endnote w:type="continuationSeparator" w:id="0">
    <w:p w14:paraId="606046F0" w14:textId="77777777" w:rsidR="001E30B2" w:rsidRDefault="001E30B2" w:rsidP="00411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ecilia Roman">
    <w:altName w:val="Cambri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auto"/>
    <w:pitch w:val="variable"/>
    <w:sig w:usb0="03000000" w:usb1="00000000" w:usb2="00000000" w:usb3="00000000" w:csb0="00000001" w:csb1="00000000"/>
  </w:font>
  <w:font w:name="Source Sans Pro">
    <w:panose1 w:val="020B0503030403020204"/>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9A782" w14:textId="3A9704AB" w:rsidR="001E30B2" w:rsidRPr="00667BF5" w:rsidRDefault="001E30B2">
    <w:pPr>
      <w:pStyle w:val="Footer"/>
      <w:jc w:val="right"/>
      <w:rPr>
        <w:rFonts w:ascii="Arial" w:hAnsi="Arial" w:cs="Arial"/>
      </w:rPr>
    </w:pPr>
    <w:r w:rsidRPr="00667BF5">
      <w:rPr>
        <w:rFonts w:ascii="Arial" w:hAnsi="Arial" w:cs="Arial"/>
      </w:rPr>
      <w:fldChar w:fldCharType="begin"/>
    </w:r>
    <w:r w:rsidRPr="00667BF5">
      <w:rPr>
        <w:rFonts w:ascii="Arial" w:hAnsi="Arial" w:cs="Arial"/>
      </w:rPr>
      <w:instrText xml:space="preserve"> PAGE   \* MERGEFORMAT </w:instrText>
    </w:r>
    <w:r w:rsidRPr="00667BF5">
      <w:rPr>
        <w:rFonts w:ascii="Arial" w:hAnsi="Arial" w:cs="Arial"/>
      </w:rPr>
      <w:fldChar w:fldCharType="separate"/>
    </w:r>
    <w:r w:rsidR="00E557DE">
      <w:rPr>
        <w:rFonts w:ascii="Arial" w:hAnsi="Arial" w:cs="Arial"/>
        <w:noProof/>
      </w:rPr>
      <w:t>4</w:t>
    </w:r>
    <w:r w:rsidRPr="00667BF5">
      <w:rPr>
        <w:rFonts w:ascii="Arial" w:hAnsi="Arial" w:cs="Arial"/>
        <w:noProof/>
      </w:rPr>
      <w:fldChar w:fldCharType="end"/>
    </w:r>
  </w:p>
  <w:p w14:paraId="0DDBDD3A" w14:textId="50502FDD" w:rsidR="001E30B2" w:rsidRPr="00082B7D" w:rsidRDefault="001E30B2" w:rsidP="00F06B2D">
    <w:pPr>
      <w:pStyle w:val="Footer"/>
      <w:tabs>
        <w:tab w:val="left" w:pos="1995"/>
        <w:tab w:val="left" w:pos="2775"/>
      </w:tabs>
      <w:rPr>
        <w:color w:val="E36C0A" w:themeColor="accent6" w:themeShade="BF"/>
        <w:sz w:val="14"/>
        <w:szCs w:val="14"/>
      </w:rPr>
    </w:pPr>
    <w:r w:rsidRPr="00082B7D">
      <w:rPr>
        <w:color w:val="E36C0A" w:themeColor="accent6" w:themeShade="BF"/>
        <w:sz w:val="14"/>
        <w:szCs w:val="14"/>
      </w:rPr>
      <w:fldChar w:fldCharType="begin"/>
    </w:r>
    <w:r w:rsidRPr="00082B7D">
      <w:rPr>
        <w:color w:val="E36C0A" w:themeColor="accent6" w:themeShade="BF"/>
        <w:sz w:val="14"/>
        <w:szCs w:val="14"/>
      </w:rPr>
      <w:instrText xml:space="preserve"> FILENAME  \p  \* MERGEFORMAT </w:instrText>
    </w:r>
    <w:r w:rsidRPr="00082B7D">
      <w:rPr>
        <w:color w:val="E36C0A" w:themeColor="accent6" w:themeShade="BF"/>
        <w:sz w:val="14"/>
        <w:szCs w:val="14"/>
      </w:rPr>
      <w:fldChar w:fldCharType="separate"/>
    </w:r>
    <w:r w:rsidR="009C41FD">
      <w:rPr>
        <w:noProof/>
        <w:color w:val="E36C0A" w:themeColor="accent6" w:themeShade="BF"/>
        <w:sz w:val="14"/>
        <w:szCs w:val="14"/>
      </w:rPr>
      <w:t>T:\The Business Festival\Procurement\Projects\Auditorium\b. ITT\ITT - Final.docx</w:t>
    </w:r>
    <w:r w:rsidRPr="00082B7D">
      <w:rPr>
        <w:color w:val="E36C0A" w:themeColor="accent6" w:themeShade="B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DC479" w14:textId="77777777" w:rsidR="001E30B2" w:rsidRDefault="001E30B2" w:rsidP="0041171D">
      <w:pPr>
        <w:spacing w:after="0" w:line="240" w:lineRule="auto"/>
      </w:pPr>
      <w:r>
        <w:separator/>
      </w:r>
    </w:p>
  </w:footnote>
  <w:footnote w:type="continuationSeparator" w:id="0">
    <w:p w14:paraId="64AB46F6" w14:textId="77777777" w:rsidR="001E30B2" w:rsidRDefault="001E30B2" w:rsidP="00411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08D56" w14:textId="6751B897" w:rsidR="001E30B2" w:rsidRDefault="001E30B2" w:rsidP="00871649">
    <w:pPr>
      <w:pStyle w:val="Header"/>
      <w:jc w:val="center"/>
      <w:rPr>
        <w:rFonts w:ascii="Arial" w:hAnsi="Arial" w:cs="Arial"/>
        <w:sz w:val="20"/>
      </w:rPr>
    </w:pPr>
    <w:r w:rsidRPr="00960AF9">
      <w:rPr>
        <w:rFonts w:ascii="Arial" w:hAnsi="Arial" w:cs="Arial"/>
        <w:noProof/>
        <w:sz w:val="20"/>
        <w:lang w:eastAsia="en-GB"/>
      </w:rPr>
      <w:drawing>
        <wp:anchor distT="0" distB="0" distL="114300" distR="114300" simplePos="0" relativeHeight="251657728" behindDoc="0" locked="0" layoutInCell="1" allowOverlap="1" wp14:anchorId="0D7000FF" wp14:editId="4F5DC509">
          <wp:simplePos x="0" y="0"/>
          <wp:positionH relativeFrom="column">
            <wp:posOffset>5812790</wp:posOffset>
          </wp:positionH>
          <wp:positionV relativeFrom="paragraph">
            <wp:posOffset>8890</wp:posOffset>
          </wp:positionV>
          <wp:extent cx="1098550" cy="373380"/>
          <wp:effectExtent l="0" t="0" r="6350" b="7620"/>
          <wp:wrapNone/>
          <wp:docPr id="3" name="Picture 3" descr="T:\Corporate\Procurement and Contracting\. Forms and Guidelines\Liverpool Vis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orate\Procurement and Contracting\. Forms and Guidelines\Liverpool Visi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55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307">
      <w:rPr>
        <w:noProof/>
        <w:lang w:eastAsia="en-GB"/>
      </w:rPr>
      <w:drawing>
        <wp:anchor distT="0" distB="0" distL="114300" distR="114300" simplePos="0" relativeHeight="251656704" behindDoc="0" locked="0" layoutInCell="1" allowOverlap="1" wp14:anchorId="4A80D215" wp14:editId="3480188B">
          <wp:simplePos x="0" y="0"/>
          <wp:positionH relativeFrom="column">
            <wp:posOffset>-262255</wp:posOffset>
          </wp:positionH>
          <wp:positionV relativeFrom="paragraph">
            <wp:posOffset>12065</wp:posOffset>
          </wp:positionV>
          <wp:extent cx="1731010" cy="380365"/>
          <wp:effectExtent l="0" t="0" r="254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1010" cy="38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AE659" w14:textId="0120B7D5" w:rsidR="001E30B2" w:rsidRDefault="001E30B2" w:rsidP="00871649">
    <w:pPr>
      <w:pStyle w:val="Header"/>
      <w:jc w:val="center"/>
      <w:rPr>
        <w:rFonts w:ascii="Arial" w:hAnsi="Arial" w:cs="Arial"/>
        <w:sz w:val="20"/>
      </w:rPr>
    </w:pPr>
  </w:p>
  <w:p w14:paraId="7813B075" w14:textId="77777777" w:rsidR="001E30B2" w:rsidRDefault="001E30B2" w:rsidP="00871649">
    <w:pPr>
      <w:pStyle w:val="Header"/>
      <w:jc w:val="center"/>
    </w:pPr>
    <w:r>
      <w:rPr>
        <w:rFonts w:ascii="Arial" w:hAnsi="Arial" w:cs="Arial"/>
        <w:sz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0796"/>
    <w:multiLevelType w:val="hybridMultilevel"/>
    <w:tmpl w:val="515E1A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8A1C48"/>
    <w:multiLevelType w:val="hybridMultilevel"/>
    <w:tmpl w:val="7A6C1FE8"/>
    <w:lvl w:ilvl="0" w:tplc="8182EED4">
      <w:start w:val="1"/>
      <w:numFmt w:val="bullet"/>
      <w:lvlText w:val="-"/>
      <w:lvlJc w:val="left"/>
      <w:pPr>
        <w:tabs>
          <w:tab w:val="num" w:pos="720"/>
        </w:tabs>
        <w:ind w:left="720" w:hanging="360"/>
      </w:pPr>
      <w:rPr>
        <w:rFonts w:ascii="Calibri" w:hAnsi="Calibri" w:hint="default"/>
      </w:rPr>
    </w:lvl>
    <w:lvl w:ilvl="1" w:tplc="E52A42D2" w:tentative="1">
      <w:start w:val="1"/>
      <w:numFmt w:val="bullet"/>
      <w:lvlText w:val="-"/>
      <w:lvlJc w:val="left"/>
      <w:pPr>
        <w:tabs>
          <w:tab w:val="num" w:pos="1440"/>
        </w:tabs>
        <w:ind w:left="1440" w:hanging="360"/>
      </w:pPr>
      <w:rPr>
        <w:rFonts w:ascii="Calibri" w:hAnsi="Calibri" w:hint="default"/>
      </w:rPr>
    </w:lvl>
    <w:lvl w:ilvl="2" w:tplc="EFA66682" w:tentative="1">
      <w:start w:val="1"/>
      <w:numFmt w:val="bullet"/>
      <w:lvlText w:val="-"/>
      <w:lvlJc w:val="left"/>
      <w:pPr>
        <w:tabs>
          <w:tab w:val="num" w:pos="2160"/>
        </w:tabs>
        <w:ind w:left="2160" w:hanging="360"/>
      </w:pPr>
      <w:rPr>
        <w:rFonts w:ascii="Calibri" w:hAnsi="Calibri" w:hint="default"/>
      </w:rPr>
    </w:lvl>
    <w:lvl w:ilvl="3" w:tplc="E552258E" w:tentative="1">
      <w:start w:val="1"/>
      <w:numFmt w:val="bullet"/>
      <w:lvlText w:val="-"/>
      <w:lvlJc w:val="left"/>
      <w:pPr>
        <w:tabs>
          <w:tab w:val="num" w:pos="2880"/>
        </w:tabs>
        <w:ind w:left="2880" w:hanging="360"/>
      </w:pPr>
      <w:rPr>
        <w:rFonts w:ascii="Calibri" w:hAnsi="Calibri" w:hint="default"/>
      </w:rPr>
    </w:lvl>
    <w:lvl w:ilvl="4" w:tplc="12FEDAA0" w:tentative="1">
      <w:start w:val="1"/>
      <w:numFmt w:val="bullet"/>
      <w:lvlText w:val="-"/>
      <w:lvlJc w:val="left"/>
      <w:pPr>
        <w:tabs>
          <w:tab w:val="num" w:pos="3600"/>
        </w:tabs>
        <w:ind w:left="3600" w:hanging="360"/>
      </w:pPr>
      <w:rPr>
        <w:rFonts w:ascii="Calibri" w:hAnsi="Calibri" w:hint="default"/>
      </w:rPr>
    </w:lvl>
    <w:lvl w:ilvl="5" w:tplc="BCE6551E" w:tentative="1">
      <w:start w:val="1"/>
      <w:numFmt w:val="bullet"/>
      <w:lvlText w:val="-"/>
      <w:lvlJc w:val="left"/>
      <w:pPr>
        <w:tabs>
          <w:tab w:val="num" w:pos="4320"/>
        </w:tabs>
        <w:ind w:left="4320" w:hanging="360"/>
      </w:pPr>
      <w:rPr>
        <w:rFonts w:ascii="Calibri" w:hAnsi="Calibri" w:hint="default"/>
      </w:rPr>
    </w:lvl>
    <w:lvl w:ilvl="6" w:tplc="DB586DF2" w:tentative="1">
      <w:start w:val="1"/>
      <w:numFmt w:val="bullet"/>
      <w:lvlText w:val="-"/>
      <w:lvlJc w:val="left"/>
      <w:pPr>
        <w:tabs>
          <w:tab w:val="num" w:pos="5040"/>
        </w:tabs>
        <w:ind w:left="5040" w:hanging="360"/>
      </w:pPr>
      <w:rPr>
        <w:rFonts w:ascii="Calibri" w:hAnsi="Calibri" w:hint="default"/>
      </w:rPr>
    </w:lvl>
    <w:lvl w:ilvl="7" w:tplc="795E9E28" w:tentative="1">
      <w:start w:val="1"/>
      <w:numFmt w:val="bullet"/>
      <w:lvlText w:val="-"/>
      <w:lvlJc w:val="left"/>
      <w:pPr>
        <w:tabs>
          <w:tab w:val="num" w:pos="5760"/>
        </w:tabs>
        <w:ind w:left="5760" w:hanging="360"/>
      </w:pPr>
      <w:rPr>
        <w:rFonts w:ascii="Calibri" w:hAnsi="Calibri" w:hint="default"/>
      </w:rPr>
    </w:lvl>
    <w:lvl w:ilvl="8" w:tplc="FB268C4E"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10F83550"/>
    <w:multiLevelType w:val="multilevel"/>
    <w:tmpl w:val="1B8E5536"/>
    <w:lvl w:ilvl="0">
      <w:start w:val="1"/>
      <w:numFmt w:val="decimal"/>
      <w:pStyle w:val="Level1"/>
      <w:lvlText w:val="%1."/>
      <w:lvlJc w:val="left"/>
      <w:pPr>
        <w:tabs>
          <w:tab w:val="num" w:pos="432"/>
        </w:tabs>
        <w:ind w:left="432" w:hanging="432"/>
      </w:pPr>
      <w:rPr>
        <w:rFonts w:ascii="Arial" w:hAnsi="Arial" w:cs="Arial" w:hint="default"/>
        <w:b/>
        <w:i w:val="0"/>
        <w:sz w:val="22"/>
        <w:szCs w:val="22"/>
        <w:u w:val="none"/>
      </w:rPr>
    </w:lvl>
    <w:lvl w:ilvl="1">
      <w:start w:val="1"/>
      <w:numFmt w:val="decimal"/>
      <w:pStyle w:val="Level2"/>
      <w:lvlText w:val="%1.%2"/>
      <w:lvlJc w:val="left"/>
      <w:pPr>
        <w:tabs>
          <w:tab w:val="num" w:pos="1358"/>
        </w:tabs>
        <w:ind w:left="1358"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3410"/>
        </w:tabs>
        <w:ind w:left="3410" w:hanging="432"/>
      </w:pPr>
      <w:rPr>
        <w:rFonts w:ascii="Arial" w:hAnsi="Arial" w:cs="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3" w15:restartNumberingAfterBreak="0">
    <w:nsid w:val="183C6309"/>
    <w:multiLevelType w:val="hybridMultilevel"/>
    <w:tmpl w:val="2BF0F92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A75388F"/>
    <w:multiLevelType w:val="hybridMultilevel"/>
    <w:tmpl w:val="6C0ED0B6"/>
    <w:lvl w:ilvl="0" w:tplc="F22C3E4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55752F"/>
    <w:multiLevelType w:val="hybridMultilevel"/>
    <w:tmpl w:val="FCAC07EC"/>
    <w:lvl w:ilvl="0" w:tplc="5C12862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57A40"/>
    <w:multiLevelType w:val="hybridMultilevel"/>
    <w:tmpl w:val="9364E46A"/>
    <w:lvl w:ilvl="0" w:tplc="55ACFBFC">
      <w:start w:val="1"/>
      <w:numFmt w:val="bullet"/>
      <w:lvlText w:val="-"/>
      <w:lvlJc w:val="left"/>
      <w:pPr>
        <w:tabs>
          <w:tab w:val="num" w:pos="720"/>
        </w:tabs>
        <w:ind w:left="720" w:hanging="360"/>
      </w:pPr>
      <w:rPr>
        <w:rFonts w:ascii="Calibri" w:hAnsi="Calibri" w:hint="default"/>
      </w:rPr>
    </w:lvl>
    <w:lvl w:ilvl="1" w:tplc="A4D87312" w:tentative="1">
      <w:start w:val="1"/>
      <w:numFmt w:val="bullet"/>
      <w:lvlText w:val="-"/>
      <w:lvlJc w:val="left"/>
      <w:pPr>
        <w:tabs>
          <w:tab w:val="num" w:pos="1440"/>
        </w:tabs>
        <w:ind w:left="1440" w:hanging="360"/>
      </w:pPr>
      <w:rPr>
        <w:rFonts w:ascii="Calibri" w:hAnsi="Calibri" w:hint="default"/>
      </w:rPr>
    </w:lvl>
    <w:lvl w:ilvl="2" w:tplc="1C30C002" w:tentative="1">
      <w:start w:val="1"/>
      <w:numFmt w:val="bullet"/>
      <w:lvlText w:val="-"/>
      <w:lvlJc w:val="left"/>
      <w:pPr>
        <w:tabs>
          <w:tab w:val="num" w:pos="2160"/>
        </w:tabs>
        <w:ind w:left="2160" w:hanging="360"/>
      </w:pPr>
      <w:rPr>
        <w:rFonts w:ascii="Calibri" w:hAnsi="Calibri" w:hint="default"/>
      </w:rPr>
    </w:lvl>
    <w:lvl w:ilvl="3" w:tplc="7D0493BA" w:tentative="1">
      <w:start w:val="1"/>
      <w:numFmt w:val="bullet"/>
      <w:lvlText w:val="-"/>
      <w:lvlJc w:val="left"/>
      <w:pPr>
        <w:tabs>
          <w:tab w:val="num" w:pos="2880"/>
        </w:tabs>
        <w:ind w:left="2880" w:hanging="360"/>
      </w:pPr>
      <w:rPr>
        <w:rFonts w:ascii="Calibri" w:hAnsi="Calibri" w:hint="default"/>
      </w:rPr>
    </w:lvl>
    <w:lvl w:ilvl="4" w:tplc="DA8CBA14" w:tentative="1">
      <w:start w:val="1"/>
      <w:numFmt w:val="bullet"/>
      <w:lvlText w:val="-"/>
      <w:lvlJc w:val="left"/>
      <w:pPr>
        <w:tabs>
          <w:tab w:val="num" w:pos="3600"/>
        </w:tabs>
        <w:ind w:left="3600" w:hanging="360"/>
      </w:pPr>
      <w:rPr>
        <w:rFonts w:ascii="Calibri" w:hAnsi="Calibri" w:hint="default"/>
      </w:rPr>
    </w:lvl>
    <w:lvl w:ilvl="5" w:tplc="4B30E5BE" w:tentative="1">
      <w:start w:val="1"/>
      <w:numFmt w:val="bullet"/>
      <w:lvlText w:val="-"/>
      <w:lvlJc w:val="left"/>
      <w:pPr>
        <w:tabs>
          <w:tab w:val="num" w:pos="4320"/>
        </w:tabs>
        <w:ind w:left="4320" w:hanging="360"/>
      </w:pPr>
      <w:rPr>
        <w:rFonts w:ascii="Calibri" w:hAnsi="Calibri" w:hint="default"/>
      </w:rPr>
    </w:lvl>
    <w:lvl w:ilvl="6" w:tplc="643A984E" w:tentative="1">
      <w:start w:val="1"/>
      <w:numFmt w:val="bullet"/>
      <w:lvlText w:val="-"/>
      <w:lvlJc w:val="left"/>
      <w:pPr>
        <w:tabs>
          <w:tab w:val="num" w:pos="5040"/>
        </w:tabs>
        <w:ind w:left="5040" w:hanging="360"/>
      </w:pPr>
      <w:rPr>
        <w:rFonts w:ascii="Calibri" w:hAnsi="Calibri" w:hint="default"/>
      </w:rPr>
    </w:lvl>
    <w:lvl w:ilvl="7" w:tplc="515209E4" w:tentative="1">
      <w:start w:val="1"/>
      <w:numFmt w:val="bullet"/>
      <w:lvlText w:val="-"/>
      <w:lvlJc w:val="left"/>
      <w:pPr>
        <w:tabs>
          <w:tab w:val="num" w:pos="5760"/>
        </w:tabs>
        <w:ind w:left="5760" w:hanging="360"/>
      </w:pPr>
      <w:rPr>
        <w:rFonts w:ascii="Calibri" w:hAnsi="Calibri" w:hint="default"/>
      </w:rPr>
    </w:lvl>
    <w:lvl w:ilvl="8" w:tplc="D9EE3F86"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270D62E1"/>
    <w:multiLevelType w:val="hybridMultilevel"/>
    <w:tmpl w:val="4C002186"/>
    <w:lvl w:ilvl="0" w:tplc="08090015">
      <w:start w:val="1"/>
      <w:numFmt w:val="upperLetter"/>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8" w15:restartNumberingAfterBreak="0">
    <w:nsid w:val="28200E28"/>
    <w:multiLevelType w:val="hybridMultilevel"/>
    <w:tmpl w:val="750E017A"/>
    <w:lvl w:ilvl="0" w:tplc="A434EA2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333868"/>
    <w:multiLevelType w:val="hybridMultilevel"/>
    <w:tmpl w:val="6618373E"/>
    <w:lvl w:ilvl="0" w:tplc="B4F48CD0">
      <w:start w:val="1"/>
      <w:numFmt w:val="bullet"/>
      <w:lvlText w:val="-"/>
      <w:lvlJc w:val="left"/>
      <w:pPr>
        <w:tabs>
          <w:tab w:val="num" w:pos="720"/>
        </w:tabs>
        <w:ind w:left="720" w:hanging="360"/>
      </w:pPr>
      <w:rPr>
        <w:rFonts w:ascii="Calibri" w:hAnsi="Calibri" w:hint="default"/>
      </w:rPr>
    </w:lvl>
    <w:lvl w:ilvl="1" w:tplc="7B44708C" w:tentative="1">
      <w:start w:val="1"/>
      <w:numFmt w:val="bullet"/>
      <w:lvlText w:val="-"/>
      <w:lvlJc w:val="left"/>
      <w:pPr>
        <w:tabs>
          <w:tab w:val="num" w:pos="1440"/>
        </w:tabs>
        <w:ind w:left="1440" w:hanging="360"/>
      </w:pPr>
      <w:rPr>
        <w:rFonts w:ascii="Calibri" w:hAnsi="Calibri" w:hint="default"/>
      </w:rPr>
    </w:lvl>
    <w:lvl w:ilvl="2" w:tplc="0EE0F222" w:tentative="1">
      <w:start w:val="1"/>
      <w:numFmt w:val="bullet"/>
      <w:lvlText w:val="-"/>
      <w:lvlJc w:val="left"/>
      <w:pPr>
        <w:tabs>
          <w:tab w:val="num" w:pos="2160"/>
        </w:tabs>
        <w:ind w:left="2160" w:hanging="360"/>
      </w:pPr>
      <w:rPr>
        <w:rFonts w:ascii="Calibri" w:hAnsi="Calibri" w:hint="default"/>
      </w:rPr>
    </w:lvl>
    <w:lvl w:ilvl="3" w:tplc="BCAEE09E" w:tentative="1">
      <w:start w:val="1"/>
      <w:numFmt w:val="bullet"/>
      <w:lvlText w:val="-"/>
      <w:lvlJc w:val="left"/>
      <w:pPr>
        <w:tabs>
          <w:tab w:val="num" w:pos="2880"/>
        </w:tabs>
        <w:ind w:left="2880" w:hanging="360"/>
      </w:pPr>
      <w:rPr>
        <w:rFonts w:ascii="Calibri" w:hAnsi="Calibri" w:hint="default"/>
      </w:rPr>
    </w:lvl>
    <w:lvl w:ilvl="4" w:tplc="B29C79E2" w:tentative="1">
      <w:start w:val="1"/>
      <w:numFmt w:val="bullet"/>
      <w:lvlText w:val="-"/>
      <w:lvlJc w:val="left"/>
      <w:pPr>
        <w:tabs>
          <w:tab w:val="num" w:pos="3600"/>
        </w:tabs>
        <w:ind w:left="3600" w:hanging="360"/>
      </w:pPr>
      <w:rPr>
        <w:rFonts w:ascii="Calibri" w:hAnsi="Calibri" w:hint="default"/>
      </w:rPr>
    </w:lvl>
    <w:lvl w:ilvl="5" w:tplc="70A28DA4" w:tentative="1">
      <w:start w:val="1"/>
      <w:numFmt w:val="bullet"/>
      <w:lvlText w:val="-"/>
      <w:lvlJc w:val="left"/>
      <w:pPr>
        <w:tabs>
          <w:tab w:val="num" w:pos="4320"/>
        </w:tabs>
        <w:ind w:left="4320" w:hanging="360"/>
      </w:pPr>
      <w:rPr>
        <w:rFonts w:ascii="Calibri" w:hAnsi="Calibri" w:hint="default"/>
      </w:rPr>
    </w:lvl>
    <w:lvl w:ilvl="6" w:tplc="318ACF32" w:tentative="1">
      <w:start w:val="1"/>
      <w:numFmt w:val="bullet"/>
      <w:lvlText w:val="-"/>
      <w:lvlJc w:val="left"/>
      <w:pPr>
        <w:tabs>
          <w:tab w:val="num" w:pos="5040"/>
        </w:tabs>
        <w:ind w:left="5040" w:hanging="360"/>
      </w:pPr>
      <w:rPr>
        <w:rFonts w:ascii="Calibri" w:hAnsi="Calibri" w:hint="default"/>
      </w:rPr>
    </w:lvl>
    <w:lvl w:ilvl="7" w:tplc="70E2037E" w:tentative="1">
      <w:start w:val="1"/>
      <w:numFmt w:val="bullet"/>
      <w:lvlText w:val="-"/>
      <w:lvlJc w:val="left"/>
      <w:pPr>
        <w:tabs>
          <w:tab w:val="num" w:pos="5760"/>
        </w:tabs>
        <w:ind w:left="5760" w:hanging="360"/>
      </w:pPr>
      <w:rPr>
        <w:rFonts w:ascii="Calibri" w:hAnsi="Calibri" w:hint="default"/>
      </w:rPr>
    </w:lvl>
    <w:lvl w:ilvl="8" w:tplc="746CD6D6"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2F4C35B3"/>
    <w:multiLevelType w:val="hybridMultilevel"/>
    <w:tmpl w:val="1A6AA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031F61"/>
    <w:multiLevelType w:val="hybridMultilevel"/>
    <w:tmpl w:val="545CD2C0"/>
    <w:lvl w:ilvl="0" w:tplc="26E0B01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1A6A3A"/>
    <w:multiLevelType w:val="hybridMultilevel"/>
    <w:tmpl w:val="0ECE4D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6C51D2"/>
    <w:multiLevelType w:val="hybridMultilevel"/>
    <w:tmpl w:val="50E49F48"/>
    <w:lvl w:ilvl="0" w:tplc="E53CBB3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5707B1"/>
    <w:multiLevelType w:val="hybridMultilevel"/>
    <w:tmpl w:val="84D2F1D8"/>
    <w:lvl w:ilvl="0" w:tplc="A434EA2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3A2538"/>
    <w:multiLevelType w:val="hybridMultilevel"/>
    <w:tmpl w:val="36DAD998"/>
    <w:lvl w:ilvl="0" w:tplc="08090015">
      <w:start w:val="1"/>
      <w:numFmt w:val="upperLetter"/>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6" w15:restartNumberingAfterBreak="0">
    <w:nsid w:val="4C505EC1"/>
    <w:multiLevelType w:val="multilevel"/>
    <w:tmpl w:val="C68C68E0"/>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D5D3C1A"/>
    <w:multiLevelType w:val="multilevel"/>
    <w:tmpl w:val="268E5E9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5A1A7130"/>
    <w:multiLevelType w:val="multilevel"/>
    <w:tmpl w:val="1F94D588"/>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19" w15:restartNumberingAfterBreak="0">
    <w:nsid w:val="61D57A75"/>
    <w:multiLevelType w:val="multilevel"/>
    <w:tmpl w:val="528E7302"/>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76B39DE"/>
    <w:multiLevelType w:val="hybridMultilevel"/>
    <w:tmpl w:val="4FDE8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164686"/>
    <w:multiLevelType w:val="hybridMultilevel"/>
    <w:tmpl w:val="7A2C4F0E"/>
    <w:lvl w:ilvl="0" w:tplc="A434EA20">
      <w:start w:val="1"/>
      <w:numFmt w:val="upp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2" w15:restartNumberingAfterBreak="0">
    <w:nsid w:val="711213CA"/>
    <w:multiLevelType w:val="hybridMultilevel"/>
    <w:tmpl w:val="C39841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AD4502"/>
    <w:multiLevelType w:val="hybridMultilevel"/>
    <w:tmpl w:val="822E8982"/>
    <w:lvl w:ilvl="0" w:tplc="08090015">
      <w:start w:val="1"/>
      <w:numFmt w:val="upperLetter"/>
      <w:lvlText w:val="%1."/>
      <w:lvlJc w:val="left"/>
      <w:pPr>
        <w:ind w:left="1457" w:hanging="360"/>
      </w:pPr>
    </w:lvl>
    <w:lvl w:ilvl="1" w:tplc="08090019">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24" w15:restartNumberingAfterBreak="0">
    <w:nsid w:val="7CC86B53"/>
    <w:multiLevelType w:val="hybridMultilevel"/>
    <w:tmpl w:val="F604B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8"/>
  </w:num>
  <w:num w:numId="4">
    <w:abstractNumId w:val="3"/>
  </w:num>
  <w:num w:numId="5">
    <w:abstractNumId w:val="22"/>
  </w:num>
  <w:num w:numId="6">
    <w:abstractNumId w:val="24"/>
  </w:num>
  <w:num w:numId="7">
    <w:abstractNumId w:val="5"/>
  </w:num>
  <w:num w:numId="8">
    <w:abstractNumId w:val="20"/>
  </w:num>
  <w:num w:numId="9">
    <w:abstractNumId w:val="19"/>
  </w:num>
  <w:num w:numId="10">
    <w:abstractNumId w:val="8"/>
  </w:num>
  <w:num w:numId="11">
    <w:abstractNumId w:val="13"/>
  </w:num>
  <w:num w:numId="12">
    <w:abstractNumId w:val="23"/>
  </w:num>
  <w:num w:numId="13">
    <w:abstractNumId w:val="12"/>
  </w:num>
  <w:num w:numId="14">
    <w:abstractNumId w:val="11"/>
  </w:num>
  <w:num w:numId="15">
    <w:abstractNumId w:val="7"/>
  </w:num>
  <w:num w:numId="16">
    <w:abstractNumId w:val="16"/>
  </w:num>
  <w:num w:numId="17">
    <w:abstractNumId w:val="4"/>
  </w:num>
  <w:num w:numId="18">
    <w:abstractNumId w:val="15"/>
  </w:num>
  <w:num w:numId="19">
    <w:abstractNumId w:val="21"/>
  </w:num>
  <w:num w:numId="20">
    <w:abstractNumId w:val="14"/>
  </w:num>
  <w:num w:numId="21">
    <w:abstractNumId w:val="6"/>
  </w:num>
  <w:num w:numId="22">
    <w:abstractNumId w:val="9"/>
  </w:num>
  <w:num w:numId="23">
    <w:abstractNumId w:val="1"/>
  </w:num>
  <w:num w:numId="24">
    <w:abstractNumId w:val="0"/>
  </w:num>
  <w:num w:numId="2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ACE"/>
    <w:rsid w:val="00005175"/>
    <w:rsid w:val="00006D56"/>
    <w:rsid w:val="00007254"/>
    <w:rsid w:val="0001012F"/>
    <w:rsid w:val="000109C5"/>
    <w:rsid w:val="00011A56"/>
    <w:rsid w:val="00020FE5"/>
    <w:rsid w:val="00021B2B"/>
    <w:rsid w:val="00022776"/>
    <w:rsid w:val="00024136"/>
    <w:rsid w:val="00030A71"/>
    <w:rsid w:val="000310B1"/>
    <w:rsid w:val="00032C30"/>
    <w:rsid w:val="0003679C"/>
    <w:rsid w:val="00036EEC"/>
    <w:rsid w:val="00041DBD"/>
    <w:rsid w:val="00045B83"/>
    <w:rsid w:val="00045DBF"/>
    <w:rsid w:val="0004711D"/>
    <w:rsid w:val="00051D51"/>
    <w:rsid w:val="0005236B"/>
    <w:rsid w:val="000532BA"/>
    <w:rsid w:val="00057B7B"/>
    <w:rsid w:val="00057C4A"/>
    <w:rsid w:val="000610CE"/>
    <w:rsid w:val="0006198F"/>
    <w:rsid w:val="00073F35"/>
    <w:rsid w:val="00074B19"/>
    <w:rsid w:val="00075D6C"/>
    <w:rsid w:val="00081BCC"/>
    <w:rsid w:val="00082242"/>
    <w:rsid w:val="00082B7D"/>
    <w:rsid w:val="00083C34"/>
    <w:rsid w:val="00083CAB"/>
    <w:rsid w:val="000954EA"/>
    <w:rsid w:val="00095DE8"/>
    <w:rsid w:val="0009629F"/>
    <w:rsid w:val="00096CD0"/>
    <w:rsid w:val="000A29A0"/>
    <w:rsid w:val="000B0EFE"/>
    <w:rsid w:val="000B20B1"/>
    <w:rsid w:val="000B3839"/>
    <w:rsid w:val="000B4A30"/>
    <w:rsid w:val="000C0C48"/>
    <w:rsid w:val="000C0E4A"/>
    <w:rsid w:val="000C1AE9"/>
    <w:rsid w:val="000C348D"/>
    <w:rsid w:val="000C3FE1"/>
    <w:rsid w:val="000C72BC"/>
    <w:rsid w:val="000D02E7"/>
    <w:rsid w:val="000D03BB"/>
    <w:rsid w:val="000D10AC"/>
    <w:rsid w:val="000D2380"/>
    <w:rsid w:val="000D5812"/>
    <w:rsid w:val="000D7AB0"/>
    <w:rsid w:val="000E0FCD"/>
    <w:rsid w:val="000E1169"/>
    <w:rsid w:val="000E1BA5"/>
    <w:rsid w:val="000E3007"/>
    <w:rsid w:val="000E5D98"/>
    <w:rsid w:val="000E7132"/>
    <w:rsid w:val="000F0686"/>
    <w:rsid w:val="000F0DDC"/>
    <w:rsid w:val="000F5549"/>
    <w:rsid w:val="00103D57"/>
    <w:rsid w:val="00104985"/>
    <w:rsid w:val="00105818"/>
    <w:rsid w:val="00106C9D"/>
    <w:rsid w:val="0011406B"/>
    <w:rsid w:val="00114D61"/>
    <w:rsid w:val="001162E4"/>
    <w:rsid w:val="00126D33"/>
    <w:rsid w:val="001410FF"/>
    <w:rsid w:val="00141EBC"/>
    <w:rsid w:val="00147CF0"/>
    <w:rsid w:val="00150FD1"/>
    <w:rsid w:val="001516E6"/>
    <w:rsid w:val="00152405"/>
    <w:rsid w:val="00154EA0"/>
    <w:rsid w:val="00156379"/>
    <w:rsid w:val="0015690C"/>
    <w:rsid w:val="00157879"/>
    <w:rsid w:val="00157EF7"/>
    <w:rsid w:val="001604A4"/>
    <w:rsid w:val="00163C90"/>
    <w:rsid w:val="00165D7F"/>
    <w:rsid w:val="001669C2"/>
    <w:rsid w:val="00171D94"/>
    <w:rsid w:val="0017309F"/>
    <w:rsid w:val="0017412D"/>
    <w:rsid w:val="00175A2F"/>
    <w:rsid w:val="001804D9"/>
    <w:rsid w:val="001808A2"/>
    <w:rsid w:val="00180991"/>
    <w:rsid w:val="00183051"/>
    <w:rsid w:val="00183330"/>
    <w:rsid w:val="001903D2"/>
    <w:rsid w:val="001913BC"/>
    <w:rsid w:val="00193F45"/>
    <w:rsid w:val="00193F7F"/>
    <w:rsid w:val="001974F5"/>
    <w:rsid w:val="001A50F7"/>
    <w:rsid w:val="001A79B3"/>
    <w:rsid w:val="001A7AF8"/>
    <w:rsid w:val="001B276F"/>
    <w:rsid w:val="001B3CF9"/>
    <w:rsid w:val="001B4D62"/>
    <w:rsid w:val="001B4E57"/>
    <w:rsid w:val="001B7F00"/>
    <w:rsid w:val="001C23C3"/>
    <w:rsid w:val="001C2DE5"/>
    <w:rsid w:val="001C762C"/>
    <w:rsid w:val="001D2939"/>
    <w:rsid w:val="001D771A"/>
    <w:rsid w:val="001E0999"/>
    <w:rsid w:val="001E2FDC"/>
    <w:rsid w:val="001E30B2"/>
    <w:rsid w:val="001E4423"/>
    <w:rsid w:val="001E60BD"/>
    <w:rsid w:val="001E65EF"/>
    <w:rsid w:val="001F0BF9"/>
    <w:rsid w:val="001F0F9A"/>
    <w:rsid w:val="001F2855"/>
    <w:rsid w:val="001F4B95"/>
    <w:rsid w:val="001F5621"/>
    <w:rsid w:val="001F6E4A"/>
    <w:rsid w:val="001F7DD5"/>
    <w:rsid w:val="00200AD3"/>
    <w:rsid w:val="00202F8F"/>
    <w:rsid w:val="0020330E"/>
    <w:rsid w:val="00203C92"/>
    <w:rsid w:val="00205F0D"/>
    <w:rsid w:val="00207B36"/>
    <w:rsid w:val="00210949"/>
    <w:rsid w:val="0021467A"/>
    <w:rsid w:val="00221F59"/>
    <w:rsid w:val="00222772"/>
    <w:rsid w:val="002229A6"/>
    <w:rsid w:val="002229E7"/>
    <w:rsid w:val="00231B6A"/>
    <w:rsid w:val="00231BEF"/>
    <w:rsid w:val="00233779"/>
    <w:rsid w:val="00235420"/>
    <w:rsid w:val="002355EA"/>
    <w:rsid w:val="0023765F"/>
    <w:rsid w:val="00237B60"/>
    <w:rsid w:val="00240683"/>
    <w:rsid w:val="00241417"/>
    <w:rsid w:val="002439E7"/>
    <w:rsid w:val="00246BC1"/>
    <w:rsid w:val="002505DE"/>
    <w:rsid w:val="00251FC6"/>
    <w:rsid w:val="00254225"/>
    <w:rsid w:val="00256373"/>
    <w:rsid w:val="00260AB0"/>
    <w:rsid w:val="0026268E"/>
    <w:rsid w:val="00262D2C"/>
    <w:rsid w:val="002642FA"/>
    <w:rsid w:val="00270DBC"/>
    <w:rsid w:val="00271AA2"/>
    <w:rsid w:val="00275660"/>
    <w:rsid w:val="00275936"/>
    <w:rsid w:val="00276B19"/>
    <w:rsid w:val="00276F36"/>
    <w:rsid w:val="00277365"/>
    <w:rsid w:val="00277DA2"/>
    <w:rsid w:val="0028203C"/>
    <w:rsid w:val="00282B38"/>
    <w:rsid w:val="00284EFC"/>
    <w:rsid w:val="002851D3"/>
    <w:rsid w:val="002853E7"/>
    <w:rsid w:val="00286FE4"/>
    <w:rsid w:val="00287071"/>
    <w:rsid w:val="00291513"/>
    <w:rsid w:val="00291717"/>
    <w:rsid w:val="00294A8A"/>
    <w:rsid w:val="00295C42"/>
    <w:rsid w:val="002A094F"/>
    <w:rsid w:val="002A0A2E"/>
    <w:rsid w:val="002A1C14"/>
    <w:rsid w:val="002A29E8"/>
    <w:rsid w:val="002A4551"/>
    <w:rsid w:val="002A59A7"/>
    <w:rsid w:val="002A73E6"/>
    <w:rsid w:val="002B3399"/>
    <w:rsid w:val="002B3D9D"/>
    <w:rsid w:val="002B72CD"/>
    <w:rsid w:val="002C1526"/>
    <w:rsid w:val="002C18A0"/>
    <w:rsid w:val="002C3346"/>
    <w:rsid w:val="002D04DA"/>
    <w:rsid w:val="002D0C5A"/>
    <w:rsid w:val="002D2A6E"/>
    <w:rsid w:val="002D5E04"/>
    <w:rsid w:val="002D7A89"/>
    <w:rsid w:val="002F1F0C"/>
    <w:rsid w:val="002F2D05"/>
    <w:rsid w:val="002F7B1B"/>
    <w:rsid w:val="003006B1"/>
    <w:rsid w:val="00304B63"/>
    <w:rsid w:val="00305557"/>
    <w:rsid w:val="00310D96"/>
    <w:rsid w:val="00311DF6"/>
    <w:rsid w:val="00312653"/>
    <w:rsid w:val="00313FEB"/>
    <w:rsid w:val="00314A63"/>
    <w:rsid w:val="00317DB7"/>
    <w:rsid w:val="00321814"/>
    <w:rsid w:val="00322FF7"/>
    <w:rsid w:val="00324349"/>
    <w:rsid w:val="003246FC"/>
    <w:rsid w:val="0033161F"/>
    <w:rsid w:val="00331660"/>
    <w:rsid w:val="00331827"/>
    <w:rsid w:val="0034051F"/>
    <w:rsid w:val="00341AE2"/>
    <w:rsid w:val="00344EDA"/>
    <w:rsid w:val="003503D1"/>
    <w:rsid w:val="003527AE"/>
    <w:rsid w:val="00356F15"/>
    <w:rsid w:val="00360BE4"/>
    <w:rsid w:val="00360FA7"/>
    <w:rsid w:val="003728A6"/>
    <w:rsid w:val="00375811"/>
    <w:rsid w:val="00380055"/>
    <w:rsid w:val="0038110F"/>
    <w:rsid w:val="00382994"/>
    <w:rsid w:val="00385398"/>
    <w:rsid w:val="00385CA7"/>
    <w:rsid w:val="00391BB0"/>
    <w:rsid w:val="00392210"/>
    <w:rsid w:val="0039430B"/>
    <w:rsid w:val="00397544"/>
    <w:rsid w:val="0039761E"/>
    <w:rsid w:val="003A19DA"/>
    <w:rsid w:val="003A3925"/>
    <w:rsid w:val="003A70D6"/>
    <w:rsid w:val="003B0E5F"/>
    <w:rsid w:val="003B4537"/>
    <w:rsid w:val="003B57AC"/>
    <w:rsid w:val="003C62A0"/>
    <w:rsid w:val="003D0E58"/>
    <w:rsid w:val="003D376E"/>
    <w:rsid w:val="003D477F"/>
    <w:rsid w:val="003D6043"/>
    <w:rsid w:val="003D6FE5"/>
    <w:rsid w:val="003E421C"/>
    <w:rsid w:val="003E4F79"/>
    <w:rsid w:val="003F1478"/>
    <w:rsid w:val="003F2CDD"/>
    <w:rsid w:val="003F40A3"/>
    <w:rsid w:val="003F47FC"/>
    <w:rsid w:val="003F500E"/>
    <w:rsid w:val="003F76B0"/>
    <w:rsid w:val="00401F0B"/>
    <w:rsid w:val="00402D18"/>
    <w:rsid w:val="004034F8"/>
    <w:rsid w:val="00404102"/>
    <w:rsid w:val="0041171D"/>
    <w:rsid w:val="00411C79"/>
    <w:rsid w:val="00412376"/>
    <w:rsid w:val="0041378C"/>
    <w:rsid w:val="00415E55"/>
    <w:rsid w:val="00416179"/>
    <w:rsid w:val="00423F23"/>
    <w:rsid w:val="00426338"/>
    <w:rsid w:val="004314A1"/>
    <w:rsid w:val="00432A01"/>
    <w:rsid w:val="00437984"/>
    <w:rsid w:val="00445714"/>
    <w:rsid w:val="00447C88"/>
    <w:rsid w:val="00454841"/>
    <w:rsid w:val="00454FDC"/>
    <w:rsid w:val="00457F8B"/>
    <w:rsid w:val="00460D55"/>
    <w:rsid w:val="00464DE3"/>
    <w:rsid w:val="00465170"/>
    <w:rsid w:val="00466C40"/>
    <w:rsid w:val="004727B3"/>
    <w:rsid w:val="004751B4"/>
    <w:rsid w:val="0048076C"/>
    <w:rsid w:val="0048383A"/>
    <w:rsid w:val="00491F85"/>
    <w:rsid w:val="004925B7"/>
    <w:rsid w:val="004934A7"/>
    <w:rsid w:val="004961E0"/>
    <w:rsid w:val="00497E03"/>
    <w:rsid w:val="004A747E"/>
    <w:rsid w:val="004A7535"/>
    <w:rsid w:val="004A7781"/>
    <w:rsid w:val="004B5078"/>
    <w:rsid w:val="004B698B"/>
    <w:rsid w:val="004C04FF"/>
    <w:rsid w:val="004C376D"/>
    <w:rsid w:val="004C5819"/>
    <w:rsid w:val="004D1A7D"/>
    <w:rsid w:val="004D2BF7"/>
    <w:rsid w:val="004D3532"/>
    <w:rsid w:val="004D4347"/>
    <w:rsid w:val="004D49ED"/>
    <w:rsid w:val="004E0B42"/>
    <w:rsid w:val="004E0F6C"/>
    <w:rsid w:val="004E1E1F"/>
    <w:rsid w:val="004E655A"/>
    <w:rsid w:val="004E6D57"/>
    <w:rsid w:val="004F17A4"/>
    <w:rsid w:val="004F3362"/>
    <w:rsid w:val="004F357F"/>
    <w:rsid w:val="004F5D0F"/>
    <w:rsid w:val="004F662A"/>
    <w:rsid w:val="004F6FE8"/>
    <w:rsid w:val="0050047D"/>
    <w:rsid w:val="005005C3"/>
    <w:rsid w:val="005031D3"/>
    <w:rsid w:val="00504F5D"/>
    <w:rsid w:val="0050580F"/>
    <w:rsid w:val="0050749C"/>
    <w:rsid w:val="00507664"/>
    <w:rsid w:val="00511DC1"/>
    <w:rsid w:val="00514807"/>
    <w:rsid w:val="00520171"/>
    <w:rsid w:val="00520E4F"/>
    <w:rsid w:val="00525758"/>
    <w:rsid w:val="0053002D"/>
    <w:rsid w:val="00537E03"/>
    <w:rsid w:val="00540E70"/>
    <w:rsid w:val="00541086"/>
    <w:rsid w:val="0054406F"/>
    <w:rsid w:val="00546D62"/>
    <w:rsid w:val="00550A81"/>
    <w:rsid w:val="00551B15"/>
    <w:rsid w:val="00555939"/>
    <w:rsid w:val="00555E48"/>
    <w:rsid w:val="00556473"/>
    <w:rsid w:val="00560DCC"/>
    <w:rsid w:val="00563752"/>
    <w:rsid w:val="00564FE7"/>
    <w:rsid w:val="00566624"/>
    <w:rsid w:val="005667E7"/>
    <w:rsid w:val="00567352"/>
    <w:rsid w:val="005718DE"/>
    <w:rsid w:val="0057225B"/>
    <w:rsid w:val="00577EE0"/>
    <w:rsid w:val="0058106E"/>
    <w:rsid w:val="00581500"/>
    <w:rsid w:val="00584009"/>
    <w:rsid w:val="00585DC9"/>
    <w:rsid w:val="00586E16"/>
    <w:rsid w:val="00587AC9"/>
    <w:rsid w:val="00591072"/>
    <w:rsid w:val="00592385"/>
    <w:rsid w:val="00592941"/>
    <w:rsid w:val="0059360B"/>
    <w:rsid w:val="005944AA"/>
    <w:rsid w:val="00594782"/>
    <w:rsid w:val="00594AF8"/>
    <w:rsid w:val="00597237"/>
    <w:rsid w:val="005A0E30"/>
    <w:rsid w:val="005A3202"/>
    <w:rsid w:val="005A3B4F"/>
    <w:rsid w:val="005A532A"/>
    <w:rsid w:val="005B1203"/>
    <w:rsid w:val="005B4941"/>
    <w:rsid w:val="005B5CE6"/>
    <w:rsid w:val="005C3150"/>
    <w:rsid w:val="005C5699"/>
    <w:rsid w:val="005D0A47"/>
    <w:rsid w:val="005D0B34"/>
    <w:rsid w:val="005D23F4"/>
    <w:rsid w:val="005D50D5"/>
    <w:rsid w:val="005D5D84"/>
    <w:rsid w:val="005E0841"/>
    <w:rsid w:val="005E2402"/>
    <w:rsid w:val="005E36C4"/>
    <w:rsid w:val="005E3C5C"/>
    <w:rsid w:val="005E43E5"/>
    <w:rsid w:val="005E5AA1"/>
    <w:rsid w:val="005E7FF6"/>
    <w:rsid w:val="005F10B1"/>
    <w:rsid w:val="005F1813"/>
    <w:rsid w:val="005F2342"/>
    <w:rsid w:val="005F36E1"/>
    <w:rsid w:val="005F3A0C"/>
    <w:rsid w:val="005F3A8D"/>
    <w:rsid w:val="005F451F"/>
    <w:rsid w:val="005F534C"/>
    <w:rsid w:val="005F5BA8"/>
    <w:rsid w:val="005F7249"/>
    <w:rsid w:val="00604F32"/>
    <w:rsid w:val="006052D6"/>
    <w:rsid w:val="006055A8"/>
    <w:rsid w:val="006056DD"/>
    <w:rsid w:val="00606CC8"/>
    <w:rsid w:val="00613D76"/>
    <w:rsid w:val="006148BE"/>
    <w:rsid w:val="00616E4B"/>
    <w:rsid w:val="00617891"/>
    <w:rsid w:val="0062084E"/>
    <w:rsid w:val="00623400"/>
    <w:rsid w:val="0062469E"/>
    <w:rsid w:val="00627936"/>
    <w:rsid w:val="00631B6B"/>
    <w:rsid w:val="00631C6C"/>
    <w:rsid w:val="00632343"/>
    <w:rsid w:val="00632BBC"/>
    <w:rsid w:val="0063478B"/>
    <w:rsid w:val="00635E2A"/>
    <w:rsid w:val="00640D66"/>
    <w:rsid w:val="006427C2"/>
    <w:rsid w:val="00644D23"/>
    <w:rsid w:val="006460DF"/>
    <w:rsid w:val="00650AFF"/>
    <w:rsid w:val="006515DC"/>
    <w:rsid w:val="00657C1B"/>
    <w:rsid w:val="0066286F"/>
    <w:rsid w:val="006654C1"/>
    <w:rsid w:val="00667BF5"/>
    <w:rsid w:val="00667D2C"/>
    <w:rsid w:val="0067153D"/>
    <w:rsid w:val="00671CF2"/>
    <w:rsid w:val="0067329E"/>
    <w:rsid w:val="00677552"/>
    <w:rsid w:val="00680447"/>
    <w:rsid w:val="0068063F"/>
    <w:rsid w:val="0068660E"/>
    <w:rsid w:val="006904D1"/>
    <w:rsid w:val="00690DFB"/>
    <w:rsid w:val="00692937"/>
    <w:rsid w:val="00692D6F"/>
    <w:rsid w:val="0069417A"/>
    <w:rsid w:val="006A0505"/>
    <w:rsid w:val="006A1EF5"/>
    <w:rsid w:val="006A2DC8"/>
    <w:rsid w:val="006A72B4"/>
    <w:rsid w:val="006A73F2"/>
    <w:rsid w:val="006B1D75"/>
    <w:rsid w:val="006C1B91"/>
    <w:rsid w:val="006C35AA"/>
    <w:rsid w:val="006C35FE"/>
    <w:rsid w:val="006C3B74"/>
    <w:rsid w:val="006C537C"/>
    <w:rsid w:val="006C572F"/>
    <w:rsid w:val="006D140A"/>
    <w:rsid w:val="006D45E0"/>
    <w:rsid w:val="006D4B0F"/>
    <w:rsid w:val="006D4CFE"/>
    <w:rsid w:val="006D7DFD"/>
    <w:rsid w:val="006E2AEE"/>
    <w:rsid w:val="006E3CC8"/>
    <w:rsid w:val="006E67BE"/>
    <w:rsid w:val="006E7A64"/>
    <w:rsid w:val="006F14EA"/>
    <w:rsid w:val="006F4A72"/>
    <w:rsid w:val="007000EC"/>
    <w:rsid w:val="00702D64"/>
    <w:rsid w:val="0070314E"/>
    <w:rsid w:val="00704081"/>
    <w:rsid w:val="007056BD"/>
    <w:rsid w:val="00705C99"/>
    <w:rsid w:val="00710D32"/>
    <w:rsid w:val="007116CA"/>
    <w:rsid w:val="00711B52"/>
    <w:rsid w:val="00711C9A"/>
    <w:rsid w:val="0071303D"/>
    <w:rsid w:val="00722AA5"/>
    <w:rsid w:val="00724F09"/>
    <w:rsid w:val="00726528"/>
    <w:rsid w:val="00732555"/>
    <w:rsid w:val="00735567"/>
    <w:rsid w:val="007367F7"/>
    <w:rsid w:val="00737BCD"/>
    <w:rsid w:val="00741AE6"/>
    <w:rsid w:val="007422B2"/>
    <w:rsid w:val="00743113"/>
    <w:rsid w:val="00746B5B"/>
    <w:rsid w:val="00750B70"/>
    <w:rsid w:val="007559AC"/>
    <w:rsid w:val="00760582"/>
    <w:rsid w:val="007605D2"/>
    <w:rsid w:val="00761684"/>
    <w:rsid w:val="00764E10"/>
    <w:rsid w:val="007666A2"/>
    <w:rsid w:val="00766A2D"/>
    <w:rsid w:val="00767D2F"/>
    <w:rsid w:val="00767D86"/>
    <w:rsid w:val="00770B20"/>
    <w:rsid w:val="00771C45"/>
    <w:rsid w:val="00772CAA"/>
    <w:rsid w:val="00774BBB"/>
    <w:rsid w:val="0077522B"/>
    <w:rsid w:val="00781077"/>
    <w:rsid w:val="00784E29"/>
    <w:rsid w:val="0078507A"/>
    <w:rsid w:val="00787A8E"/>
    <w:rsid w:val="0079026B"/>
    <w:rsid w:val="00791C04"/>
    <w:rsid w:val="0079240A"/>
    <w:rsid w:val="00795280"/>
    <w:rsid w:val="00797866"/>
    <w:rsid w:val="00797BC9"/>
    <w:rsid w:val="007A2E85"/>
    <w:rsid w:val="007A3944"/>
    <w:rsid w:val="007C23FB"/>
    <w:rsid w:val="007C2C37"/>
    <w:rsid w:val="007C4188"/>
    <w:rsid w:val="007C4BB0"/>
    <w:rsid w:val="007D3A02"/>
    <w:rsid w:val="007D4264"/>
    <w:rsid w:val="007D77BC"/>
    <w:rsid w:val="007E003B"/>
    <w:rsid w:val="007E0A30"/>
    <w:rsid w:val="007E1B1B"/>
    <w:rsid w:val="007E23B0"/>
    <w:rsid w:val="007E5954"/>
    <w:rsid w:val="007E609A"/>
    <w:rsid w:val="007E60E1"/>
    <w:rsid w:val="007E68B9"/>
    <w:rsid w:val="007E6A14"/>
    <w:rsid w:val="007F05BE"/>
    <w:rsid w:val="007F1C97"/>
    <w:rsid w:val="007F5F81"/>
    <w:rsid w:val="007F631A"/>
    <w:rsid w:val="007F7843"/>
    <w:rsid w:val="008023C9"/>
    <w:rsid w:val="00803C8A"/>
    <w:rsid w:val="008047AD"/>
    <w:rsid w:val="00804E57"/>
    <w:rsid w:val="008073FE"/>
    <w:rsid w:val="00810D71"/>
    <w:rsid w:val="00811629"/>
    <w:rsid w:val="00813404"/>
    <w:rsid w:val="008136FC"/>
    <w:rsid w:val="008152F8"/>
    <w:rsid w:val="00821C08"/>
    <w:rsid w:val="00822597"/>
    <w:rsid w:val="008235E3"/>
    <w:rsid w:val="00823C75"/>
    <w:rsid w:val="008273E1"/>
    <w:rsid w:val="008313EC"/>
    <w:rsid w:val="0083482D"/>
    <w:rsid w:val="00835DC1"/>
    <w:rsid w:val="00841088"/>
    <w:rsid w:val="00841AA0"/>
    <w:rsid w:val="00841E2F"/>
    <w:rsid w:val="00842BEE"/>
    <w:rsid w:val="0084438F"/>
    <w:rsid w:val="00846F89"/>
    <w:rsid w:val="008470FA"/>
    <w:rsid w:val="00847603"/>
    <w:rsid w:val="00854072"/>
    <w:rsid w:val="00857678"/>
    <w:rsid w:val="00857839"/>
    <w:rsid w:val="00861F50"/>
    <w:rsid w:val="00861F6F"/>
    <w:rsid w:val="0086358D"/>
    <w:rsid w:val="00866A96"/>
    <w:rsid w:val="00866B1D"/>
    <w:rsid w:val="00867ED8"/>
    <w:rsid w:val="0087003A"/>
    <w:rsid w:val="00870F71"/>
    <w:rsid w:val="00871649"/>
    <w:rsid w:val="00880AA7"/>
    <w:rsid w:val="0088201A"/>
    <w:rsid w:val="00884785"/>
    <w:rsid w:val="008863F7"/>
    <w:rsid w:val="00890D2B"/>
    <w:rsid w:val="00892558"/>
    <w:rsid w:val="00892841"/>
    <w:rsid w:val="00894C6B"/>
    <w:rsid w:val="008973BF"/>
    <w:rsid w:val="008A0B54"/>
    <w:rsid w:val="008A11B2"/>
    <w:rsid w:val="008A1347"/>
    <w:rsid w:val="008A1C66"/>
    <w:rsid w:val="008A243B"/>
    <w:rsid w:val="008A27F7"/>
    <w:rsid w:val="008A47B8"/>
    <w:rsid w:val="008A60B4"/>
    <w:rsid w:val="008B0DE6"/>
    <w:rsid w:val="008B2003"/>
    <w:rsid w:val="008B37EF"/>
    <w:rsid w:val="008B4329"/>
    <w:rsid w:val="008B715B"/>
    <w:rsid w:val="008B74E8"/>
    <w:rsid w:val="008C0C53"/>
    <w:rsid w:val="008C1CC3"/>
    <w:rsid w:val="008C2201"/>
    <w:rsid w:val="008C5BB1"/>
    <w:rsid w:val="008C7FBA"/>
    <w:rsid w:val="008C7FE4"/>
    <w:rsid w:val="008D7BA3"/>
    <w:rsid w:val="008E623B"/>
    <w:rsid w:val="008F012A"/>
    <w:rsid w:val="008F01BF"/>
    <w:rsid w:val="008F0FCD"/>
    <w:rsid w:val="008F104C"/>
    <w:rsid w:val="008F4AB8"/>
    <w:rsid w:val="008F5C55"/>
    <w:rsid w:val="00902044"/>
    <w:rsid w:val="00902E46"/>
    <w:rsid w:val="009030AB"/>
    <w:rsid w:val="00905E04"/>
    <w:rsid w:val="009110B8"/>
    <w:rsid w:val="0091218C"/>
    <w:rsid w:val="0091569B"/>
    <w:rsid w:val="0091764E"/>
    <w:rsid w:val="00921053"/>
    <w:rsid w:val="0092310F"/>
    <w:rsid w:val="00924484"/>
    <w:rsid w:val="00924BE7"/>
    <w:rsid w:val="0092527F"/>
    <w:rsid w:val="009315DB"/>
    <w:rsid w:val="00934D66"/>
    <w:rsid w:val="00934F6B"/>
    <w:rsid w:val="00936612"/>
    <w:rsid w:val="009427DA"/>
    <w:rsid w:val="009430DA"/>
    <w:rsid w:val="00946513"/>
    <w:rsid w:val="00946D21"/>
    <w:rsid w:val="00947E41"/>
    <w:rsid w:val="009510DC"/>
    <w:rsid w:val="00952391"/>
    <w:rsid w:val="009563FB"/>
    <w:rsid w:val="009569CD"/>
    <w:rsid w:val="00960AF9"/>
    <w:rsid w:val="00962780"/>
    <w:rsid w:val="00962917"/>
    <w:rsid w:val="009648F9"/>
    <w:rsid w:val="00970595"/>
    <w:rsid w:val="00970666"/>
    <w:rsid w:val="0097627E"/>
    <w:rsid w:val="00976C9B"/>
    <w:rsid w:val="00976D9A"/>
    <w:rsid w:val="00984535"/>
    <w:rsid w:val="009904F7"/>
    <w:rsid w:val="009917FB"/>
    <w:rsid w:val="00992245"/>
    <w:rsid w:val="0099693B"/>
    <w:rsid w:val="009A24C1"/>
    <w:rsid w:val="009A4CCF"/>
    <w:rsid w:val="009A5142"/>
    <w:rsid w:val="009A7A9A"/>
    <w:rsid w:val="009B37C9"/>
    <w:rsid w:val="009B3BE2"/>
    <w:rsid w:val="009B58DF"/>
    <w:rsid w:val="009B6610"/>
    <w:rsid w:val="009C1CF5"/>
    <w:rsid w:val="009C2FF3"/>
    <w:rsid w:val="009C41FD"/>
    <w:rsid w:val="009C534F"/>
    <w:rsid w:val="009C68F9"/>
    <w:rsid w:val="009C7491"/>
    <w:rsid w:val="009C7B8E"/>
    <w:rsid w:val="009D028C"/>
    <w:rsid w:val="009D282B"/>
    <w:rsid w:val="009D31A4"/>
    <w:rsid w:val="009E1B8C"/>
    <w:rsid w:val="009E1D53"/>
    <w:rsid w:val="009E2378"/>
    <w:rsid w:val="009E2FB3"/>
    <w:rsid w:val="009E7C51"/>
    <w:rsid w:val="009F0F66"/>
    <w:rsid w:val="009F128E"/>
    <w:rsid w:val="009F2356"/>
    <w:rsid w:val="009F51C9"/>
    <w:rsid w:val="00A01196"/>
    <w:rsid w:val="00A048A4"/>
    <w:rsid w:val="00A10FAB"/>
    <w:rsid w:val="00A11247"/>
    <w:rsid w:val="00A20C66"/>
    <w:rsid w:val="00A20D62"/>
    <w:rsid w:val="00A22960"/>
    <w:rsid w:val="00A23667"/>
    <w:rsid w:val="00A26083"/>
    <w:rsid w:val="00A2653E"/>
    <w:rsid w:val="00A322BE"/>
    <w:rsid w:val="00A324F7"/>
    <w:rsid w:val="00A35115"/>
    <w:rsid w:val="00A4019E"/>
    <w:rsid w:val="00A41FD1"/>
    <w:rsid w:val="00A430BA"/>
    <w:rsid w:val="00A43108"/>
    <w:rsid w:val="00A47856"/>
    <w:rsid w:val="00A47FC0"/>
    <w:rsid w:val="00A5480E"/>
    <w:rsid w:val="00A56388"/>
    <w:rsid w:val="00A6591A"/>
    <w:rsid w:val="00A65D25"/>
    <w:rsid w:val="00A6718E"/>
    <w:rsid w:val="00A6789C"/>
    <w:rsid w:val="00A71F42"/>
    <w:rsid w:val="00A76D81"/>
    <w:rsid w:val="00A82373"/>
    <w:rsid w:val="00A84649"/>
    <w:rsid w:val="00A864E1"/>
    <w:rsid w:val="00A92E07"/>
    <w:rsid w:val="00A933AD"/>
    <w:rsid w:val="00AA292B"/>
    <w:rsid w:val="00AA3C01"/>
    <w:rsid w:val="00AA3F4B"/>
    <w:rsid w:val="00AA573F"/>
    <w:rsid w:val="00AA5F3F"/>
    <w:rsid w:val="00AA6A8F"/>
    <w:rsid w:val="00AA713E"/>
    <w:rsid w:val="00AB0A34"/>
    <w:rsid w:val="00AB3F97"/>
    <w:rsid w:val="00AC02E9"/>
    <w:rsid w:val="00AC036D"/>
    <w:rsid w:val="00AC0EB5"/>
    <w:rsid w:val="00AC157D"/>
    <w:rsid w:val="00AC45C2"/>
    <w:rsid w:val="00AC6D3C"/>
    <w:rsid w:val="00AD0D5D"/>
    <w:rsid w:val="00AD141C"/>
    <w:rsid w:val="00AD1455"/>
    <w:rsid w:val="00AD267B"/>
    <w:rsid w:val="00AD46D2"/>
    <w:rsid w:val="00AD65ED"/>
    <w:rsid w:val="00AD6870"/>
    <w:rsid w:val="00AD7DB7"/>
    <w:rsid w:val="00AE0ED3"/>
    <w:rsid w:val="00AE1613"/>
    <w:rsid w:val="00AE2A0B"/>
    <w:rsid w:val="00AE3ACE"/>
    <w:rsid w:val="00AE4791"/>
    <w:rsid w:val="00AE4CFC"/>
    <w:rsid w:val="00AE76D9"/>
    <w:rsid w:val="00AE7958"/>
    <w:rsid w:val="00AF016F"/>
    <w:rsid w:val="00AF0AF5"/>
    <w:rsid w:val="00AF374A"/>
    <w:rsid w:val="00AF7F8B"/>
    <w:rsid w:val="00B01D2A"/>
    <w:rsid w:val="00B01D5C"/>
    <w:rsid w:val="00B03AF7"/>
    <w:rsid w:val="00B051A0"/>
    <w:rsid w:val="00B0527E"/>
    <w:rsid w:val="00B059A7"/>
    <w:rsid w:val="00B05DF1"/>
    <w:rsid w:val="00B06B1B"/>
    <w:rsid w:val="00B14176"/>
    <w:rsid w:val="00B166A9"/>
    <w:rsid w:val="00B20370"/>
    <w:rsid w:val="00B26424"/>
    <w:rsid w:val="00B31310"/>
    <w:rsid w:val="00B354DC"/>
    <w:rsid w:val="00B365B3"/>
    <w:rsid w:val="00B365C6"/>
    <w:rsid w:val="00B36CD1"/>
    <w:rsid w:val="00B3751E"/>
    <w:rsid w:val="00B41271"/>
    <w:rsid w:val="00B42E94"/>
    <w:rsid w:val="00B45AFD"/>
    <w:rsid w:val="00B47916"/>
    <w:rsid w:val="00B47B92"/>
    <w:rsid w:val="00B503AA"/>
    <w:rsid w:val="00B50A6F"/>
    <w:rsid w:val="00B53653"/>
    <w:rsid w:val="00B57986"/>
    <w:rsid w:val="00B635C1"/>
    <w:rsid w:val="00B63A36"/>
    <w:rsid w:val="00B70D49"/>
    <w:rsid w:val="00B720C7"/>
    <w:rsid w:val="00B722F2"/>
    <w:rsid w:val="00B724CF"/>
    <w:rsid w:val="00B76AAC"/>
    <w:rsid w:val="00B80249"/>
    <w:rsid w:val="00B80880"/>
    <w:rsid w:val="00B908AF"/>
    <w:rsid w:val="00B9101D"/>
    <w:rsid w:val="00B92561"/>
    <w:rsid w:val="00BA0F3B"/>
    <w:rsid w:val="00BA2581"/>
    <w:rsid w:val="00BA4220"/>
    <w:rsid w:val="00BA45E1"/>
    <w:rsid w:val="00BA48A3"/>
    <w:rsid w:val="00BA7553"/>
    <w:rsid w:val="00BA7A0B"/>
    <w:rsid w:val="00BB06CB"/>
    <w:rsid w:val="00BB3CAA"/>
    <w:rsid w:val="00BB74C3"/>
    <w:rsid w:val="00BC67D9"/>
    <w:rsid w:val="00BD0830"/>
    <w:rsid w:val="00BD2593"/>
    <w:rsid w:val="00BE1891"/>
    <w:rsid w:val="00BE1A48"/>
    <w:rsid w:val="00BE2AF9"/>
    <w:rsid w:val="00BE4095"/>
    <w:rsid w:val="00BE44EF"/>
    <w:rsid w:val="00BE5236"/>
    <w:rsid w:val="00BE5F2F"/>
    <w:rsid w:val="00BF1883"/>
    <w:rsid w:val="00BF3118"/>
    <w:rsid w:val="00C01536"/>
    <w:rsid w:val="00C01E8F"/>
    <w:rsid w:val="00C026B0"/>
    <w:rsid w:val="00C05A9A"/>
    <w:rsid w:val="00C05CF2"/>
    <w:rsid w:val="00C06FE8"/>
    <w:rsid w:val="00C103B4"/>
    <w:rsid w:val="00C11F35"/>
    <w:rsid w:val="00C16D84"/>
    <w:rsid w:val="00C17013"/>
    <w:rsid w:val="00C2086A"/>
    <w:rsid w:val="00C256D7"/>
    <w:rsid w:val="00C2630B"/>
    <w:rsid w:val="00C35CC8"/>
    <w:rsid w:val="00C41F5F"/>
    <w:rsid w:val="00C41F97"/>
    <w:rsid w:val="00C427AA"/>
    <w:rsid w:val="00C4341F"/>
    <w:rsid w:val="00C455E1"/>
    <w:rsid w:val="00C51F11"/>
    <w:rsid w:val="00C563FA"/>
    <w:rsid w:val="00C601F3"/>
    <w:rsid w:val="00C63C3A"/>
    <w:rsid w:val="00C64563"/>
    <w:rsid w:val="00C70A48"/>
    <w:rsid w:val="00C7552D"/>
    <w:rsid w:val="00C75BAB"/>
    <w:rsid w:val="00C803C9"/>
    <w:rsid w:val="00C819F2"/>
    <w:rsid w:val="00C85A67"/>
    <w:rsid w:val="00C85DE2"/>
    <w:rsid w:val="00C91EA4"/>
    <w:rsid w:val="00C922AA"/>
    <w:rsid w:val="00CA1580"/>
    <w:rsid w:val="00CA3A3A"/>
    <w:rsid w:val="00CA3EAF"/>
    <w:rsid w:val="00CA6B6D"/>
    <w:rsid w:val="00CB1AA7"/>
    <w:rsid w:val="00CB1BE1"/>
    <w:rsid w:val="00CB5F1C"/>
    <w:rsid w:val="00CB68C5"/>
    <w:rsid w:val="00CB714E"/>
    <w:rsid w:val="00CC144F"/>
    <w:rsid w:val="00CC1640"/>
    <w:rsid w:val="00CC7255"/>
    <w:rsid w:val="00CC7BC1"/>
    <w:rsid w:val="00CD3475"/>
    <w:rsid w:val="00CD461F"/>
    <w:rsid w:val="00CD46DD"/>
    <w:rsid w:val="00CD4C68"/>
    <w:rsid w:val="00CE0263"/>
    <w:rsid w:val="00CE360B"/>
    <w:rsid w:val="00CF0706"/>
    <w:rsid w:val="00CF28F5"/>
    <w:rsid w:val="00CF5B38"/>
    <w:rsid w:val="00D02A33"/>
    <w:rsid w:val="00D03DEA"/>
    <w:rsid w:val="00D05AFC"/>
    <w:rsid w:val="00D06EA5"/>
    <w:rsid w:val="00D111B9"/>
    <w:rsid w:val="00D14906"/>
    <w:rsid w:val="00D20B2C"/>
    <w:rsid w:val="00D230B3"/>
    <w:rsid w:val="00D23601"/>
    <w:rsid w:val="00D23B1F"/>
    <w:rsid w:val="00D25811"/>
    <w:rsid w:val="00D25B90"/>
    <w:rsid w:val="00D2645F"/>
    <w:rsid w:val="00D30D53"/>
    <w:rsid w:val="00D3527C"/>
    <w:rsid w:val="00D3578B"/>
    <w:rsid w:val="00D451F9"/>
    <w:rsid w:val="00D453A5"/>
    <w:rsid w:val="00D45FE1"/>
    <w:rsid w:val="00D4664E"/>
    <w:rsid w:val="00D47C72"/>
    <w:rsid w:val="00D50767"/>
    <w:rsid w:val="00D51AC4"/>
    <w:rsid w:val="00D522CD"/>
    <w:rsid w:val="00D52DB4"/>
    <w:rsid w:val="00D549FA"/>
    <w:rsid w:val="00D57736"/>
    <w:rsid w:val="00D65DAC"/>
    <w:rsid w:val="00D702E5"/>
    <w:rsid w:val="00D70697"/>
    <w:rsid w:val="00D7142F"/>
    <w:rsid w:val="00D71D57"/>
    <w:rsid w:val="00D71F1A"/>
    <w:rsid w:val="00D744A9"/>
    <w:rsid w:val="00D75567"/>
    <w:rsid w:val="00D77F52"/>
    <w:rsid w:val="00D802E2"/>
    <w:rsid w:val="00D81C30"/>
    <w:rsid w:val="00D842DC"/>
    <w:rsid w:val="00D85302"/>
    <w:rsid w:val="00D93A02"/>
    <w:rsid w:val="00D955EA"/>
    <w:rsid w:val="00D95CB5"/>
    <w:rsid w:val="00D961C6"/>
    <w:rsid w:val="00D97921"/>
    <w:rsid w:val="00DA122E"/>
    <w:rsid w:val="00DA1CD5"/>
    <w:rsid w:val="00DA69B9"/>
    <w:rsid w:val="00DB021A"/>
    <w:rsid w:val="00DB5416"/>
    <w:rsid w:val="00DB7F67"/>
    <w:rsid w:val="00DC0871"/>
    <w:rsid w:val="00DC1B0A"/>
    <w:rsid w:val="00DC3836"/>
    <w:rsid w:val="00DC7B17"/>
    <w:rsid w:val="00DD0439"/>
    <w:rsid w:val="00DD23F5"/>
    <w:rsid w:val="00DD2446"/>
    <w:rsid w:val="00DD27AE"/>
    <w:rsid w:val="00DD3BFD"/>
    <w:rsid w:val="00DD5A95"/>
    <w:rsid w:val="00DD634A"/>
    <w:rsid w:val="00DE0B3F"/>
    <w:rsid w:val="00DE1ACE"/>
    <w:rsid w:val="00DE1D07"/>
    <w:rsid w:val="00DE2BE0"/>
    <w:rsid w:val="00DE41A4"/>
    <w:rsid w:val="00DF0862"/>
    <w:rsid w:val="00DF6320"/>
    <w:rsid w:val="00E009B1"/>
    <w:rsid w:val="00E02C5A"/>
    <w:rsid w:val="00E03226"/>
    <w:rsid w:val="00E04A00"/>
    <w:rsid w:val="00E04F4D"/>
    <w:rsid w:val="00E077FE"/>
    <w:rsid w:val="00E104E3"/>
    <w:rsid w:val="00E1074E"/>
    <w:rsid w:val="00E13DF9"/>
    <w:rsid w:val="00E147D3"/>
    <w:rsid w:val="00E16962"/>
    <w:rsid w:val="00E16AA2"/>
    <w:rsid w:val="00E21B3B"/>
    <w:rsid w:val="00E22571"/>
    <w:rsid w:val="00E237BE"/>
    <w:rsid w:val="00E23919"/>
    <w:rsid w:val="00E31755"/>
    <w:rsid w:val="00E32DB0"/>
    <w:rsid w:val="00E35C77"/>
    <w:rsid w:val="00E3749D"/>
    <w:rsid w:val="00E41721"/>
    <w:rsid w:val="00E476C6"/>
    <w:rsid w:val="00E50ECE"/>
    <w:rsid w:val="00E557DE"/>
    <w:rsid w:val="00E55934"/>
    <w:rsid w:val="00E55C70"/>
    <w:rsid w:val="00E56834"/>
    <w:rsid w:val="00E56E22"/>
    <w:rsid w:val="00E57680"/>
    <w:rsid w:val="00E64DD9"/>
    <w:rsid w:val="00E650C4"/>
    <w:rsid w:val="00E65FAD"/>
    <w:rsid w:val="00E66B92"/>
    <w:rsid w:val="00E707C2"/>
    <w:rsid w:val="00E73120"/>
    <w:rsid w:val="00E73CB9"/>
    <w:rsid w:val="00E761BE"/>
    <w:rsid w:val="00E8138D"/>
    <w:rsid w:val="00E85E4D"/>
    <w:rsid w:val="00E92225"/>
    <w:rsid w:val="00E92EA0"/>
    <w:rsid w:val="00E93202"/>
    <w:rsid w:val="00E97FDF"/>
    <w:rsid w:val="00EA0360"/>
    <w:rsid w:val="00EA2753"/>
    <w:rsid w:val="00EB1E87"/>
    <w:rsid w:val="00EB3F97"/>
    <w:rsid w:val="00EB4179"/>
    <w:rsid w:val="00EB6A80"/>
    <w:rsid w:val="00EB7B30"/>
    <w:rsid w:val="00EC1687"/>
    <w:rsid w:val="00EC1859"/>
    <w:rsid w:val="00EC2799"/>
    <w:rsid w:val="00EC4528"/>
    <w:rsid w:val="00EC4A37"/>
    <w:rsid w:val="00EC66D2"/>
    <w:rsid w:val="00ED0601"/>
    <w:rsid w:val="00ED29E2"/>
    <w:rsid w:val="00ED397B"/>
    <w:rsid w:val="00ED4D56"/>
    <w:rsid w:val="00EE67C1"/>
    <w:rsid w:val="00EF750B"/>
    <w:rsid w:val="00F00935"/>
    <w:rsid w:val="00F00938"/>
    <w:rsid w:val="00F0564F"/>
    <w:rsid w:val="00F06B2D"/>
    <w:rsid w:val="00F128F8"/>
    <w:rsid w:val="00F131DB"/>
    <w:rsid w:val="00F13642"/>
    <w:rsid w:val="00F140BD"/>
    <w:rsid w:val="00F155EE"/>
    <w:rsid w:val="00F17930"/>
    <w:rsid w:val="00F202F6"/>
    <w:rsid w:val="00F213F9"/>
    <w:rsid w:val="00F24C51"/>
    <w:rsid w:val="00F255C4"/>
    <w:rsid w:val="00F2561A"/>
    <w:rsid w:val="00F26A3B"/>
    <w:rsid w:val="00F31292"/>
    <w:rsid w:val="00F32AF9"/>
    <w:rsid w:val="00F32ECD"/>
    <w:rsid w:val="00F374F4"/>
    <w:rsid w:val="00F40CFD"/>
    <w:rsid w:val="00F410A3"/>
    <w:rsid w:val="00F42748"/>
    <w:rsid w:val="00F4489A"/>
    <w:rsid w:val="00F51C07"/>
    <w:rsid w:val="00F52319"/>
    <w:rsid w:val="00F5477A"/>
    <w:rsid w:val="00F55818"/>
    <w:rsid w:val="00F64A05"/>
    <w:rsid w:val="00F65197"/>
    <w:rsid w:val="00F67A03"/>
    <w:rsid w:val="00F67F94"/>
    <w:rsid w:val="00F72AD3"/>
    <w:rsid w:val="00F73264"/>
    <w:rsid w:val="00F74903"/>
    <w:rsid w:val="00F763FB"/>
    <w:rsid w:val="00F76605"/>
    <w:rsid w:val="00F768A1"/>
    <w:rsid w:val="00F837C7"/>
    <w:rsid w:val="00F83D58"/>
    <w:rsid w:val="00F84AED"/>
    <w:rsid w:val="00F92FBD"/>
    <w:rsid w:val="00F93BDC"/>
    <w:rsid w:val="00F93BEB"/>
    <w:rsid w:val="00F93F61"/>
    <w:rsid w:val="00FA4B39"/>
    <w:rsid w:val="00FA4F93"/>
    <w:rsid w:val="00FA5AAA"/>
    <w:rsid w:val="00FB0484"/>
    <w:rsid w:val="00FB2ABB"/>
    <w:rsid w:val="00FB2D7E"/>
    <w:rsid w:val="00FB31F5"/>
    <w:rsid w:val="00FB4B9F"/>
    <w:rsid w:val="00FC317D"/>
    <w:rsid w:val="00FC3E60"/>
    <w:rsid w:val="00FC65EA"/>
    <w:rsid w:val="00FC7ABC"/>
    <w:rsid w:val="00FD105E"/>
    <w:rsid w:val="00FD108D"/>
    <w:rsid w:val="00FD4394"/>
    <w:rsid w:val="00FD4F64"/>
    <w:rsid w:val="00FE0E13"/>
    <w:rsid w:val="00FE1141"/>
    <w:rsid w:val="00FF4E8C"/>
    <w:rsid w:val="00FF6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7A41447"/>
  <w15:docId w15:val="{16A03E13-6E53-4243-84A4-88F068066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0D32"/>
    <w:pPr>
      <w:spacing w:after="200" w:line="276" w:lineRule="auto"/>
    </w:pPr>
    <w:rPr>
      <w:rFonts w:cs="Calibri"/>
      <w:sz w:val="22"/>
      <w:szCs w:val="22"/>
      <w:lang w:eastAsia="en-US"/>
    </w:rPr>
  </w:style>
  <w:style w:type="paragraph" w:styleId="Heading1">
    <w:name w:val="heading 1"/>
    <w:basedOn w:val="Normal"/>
    <w:next w:val="Normal"/>
    <w:link w:val="Heading1Char"/>
    <w:qFormat/>
    <w:locked/>
    <w:rsid w:val="0017412D"/>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nhideWhenUsed/>
    <w:qFormat/>
    <w:locked/>
    <w:rsid w:val="00EE67C1"/>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locked/>
    <w:rsid w:val="00E93202"/>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10D32"/>
    <w:rPr>
      <w:color w:val="0000FF"/>
      <w:u w:val="single"/>
    </w:rPr>
  </w:style>
  <w:style w:type="paragraph" w:styleId="Footer">
    <w:name w:val="footer"/>
    <w:basedOn w:val="Normal"/>
    <w:link w:val="FooterChar"/>
    <w:uiPriority w:val="99"/>
    <w:rsid w:val="00710D32"/>
    <w:pPr>
      <w:tabs>
        <w:tab w:val="center" w:pos="4513"/>
        <w:tab w:val="right" w:pos="9026"/>
      </w:tabs>
      <w:spacing w:after="0" w:line="240" w:lineRule="auto"/>
    </w:pPr>
    <w:rPr>
      <w:rFonts w:cs="Times New Roman"/>
      <w:sz w:val="20"/>
      <w:szCs w:val="20"/>
    </w:rPr>
  </w:style>
  <w:style w:type="character" w:customStyle="1" w:styleId="FooterChar">
    <w:name w:val="Footer Char"/>
    <w:link w:val="Footer"/>
    <w:uiPriority w:val="99"/>
    <w:locked/>
    <w:rsid w:val="00710D32"/>
    <w:rPr>
      <w:rFonts w:ascii="Calibri" w:hAnsi="Calibri" w:cs="Calibri"/>
    </w:rPr>
  </w:style>
  <w:style w:type="paragraph" w:styleId="ListParagraph">
    <w:name w:val="List Paragraph"/>
    <w:basedOn w:val="Normal"/>
    <w:uiPriority w:val="34"/>
    <w:qFormat/>
    <w:rsid w:val="00710D32"/>
    <w:pPr>
      <w:ind w:left="720"/>
    </w:pPr>
  </w:style>
  <w:style w:type="character" w:styleId="FollowedHyperlink">
    <w:name w:val="FollowedHyperlink"/>
    <w:uiPriority w:val="99"/>
    <w:rsid w:val="005B4941"/>
    <w:rPr>
      <w:color w:val="800080"/>
      <w:u w:val="single"/>
    </w:rPr>
  </w:style>
  <w:style w:type="paragraph" w:styleId="BalloonText">
    <w:name w:val="Balloon Text"/>
    <w:basedOn w:val="Normal"/>
    <w:link w:val="BalloonTextChar"/>
    <w:uiPriority w:val="99"/>
    <w:semiHidden/>
    <w:unhideWhenUsed/>
    <w:rsid w:val="00962917"/>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962917"/>
    <w:rPr>
      <w:rFonts w:ascii="Tahoma" w:hAnsi="Tahoma" w:cs="Tahoma"/>
      <w:sz w:val="16"/>
      <w:szCs w:val="16"/>
      <w:lang w:eastAsia="en-US"/>
    </w:rPr>
  </w:style>
  <w:style w:type="paragraph" w:styleId="Header">
    <w:name w:val="header"/>
    <w:basedOn w:val="Normal"/>
    <w:link w:val="HeaderChar"/>
    <w:unhideWhenUsed/>
    <w:rsid w:val="00962917"/>
    <w:pPr>
      <w:tabs>
        <w:tab w:val="center" w:pos="4513"/>
        <w:tab w:val="right" w:pos="9026"/>
      </w:tabs>
      <w:spacing w:after="0" w:line="240" w:lineRule="auto"/>
    </w:pPr>
    <w:rPr>
      <w:rFonts w:cs="Times New Roman"/>
    </w:rPr>
  </w:style>
  <w:style w:type="character" w:customStyle="1" w:styleId="HeaderChar">
    <w:name w:val="Header Char"/>
    <w:link w:val="Header"/>
    <w:rsid w:val="00962917"/>
    <w:rPr>
      <w:rFonts w:cs="Calibri"/>
      <w:sz w:val="22"/>
      <w:szCs w:val="22"/>
      <w:lang w:eastAsia="en-US"/>
    </w:rPr>
  </w:style>
  <w:style w:type="paragraph" w:customStyle="1" w:styleId="Default">
    <w:name w:val="Default"/>
    <w:rsid w:val="003E421C"/>
    <w:pPr>
      <w:autoSpaceDE w:val="0"/>
      <w:autoSpaceDN w:val="0"/>
      <w:adjustRightInd w:val="0"/>
    </w:pPr>
    <w:rPr>
      <w:rFonts w:ascii="Caecilia Roman" w:hAnsi="Caecilia Roman" w:cs="Caecilia Roman"/>
      <w:color w:val="000000"/>
      <w:sz w:val="24"/>
      <w:szCs w:val="24"/>
      <w:lang w:eastAsia="zh-CN"/>
    </w:rPr>
  </w:style>
  <w:style w:type="paragraph" w:customStyle="1" w:styleId="Pa0">
    <w:name w:val="Pa0"/>
    <w:basedOn w:val="Default"/>
    <w:next w:val="Default"/>
    <w:uiPriority w:val="99"/>
    <w:rsid w:val="003E421C"/>
    <w:pPr>
      <w:spacing w:line="201" w:lineRule="atLeast"/>
    </w:pPr>
    <w:rPr>
      <w:rFonts w:cs="Times New Roman"/>
      <w:color w:val="auto"/>
    </w:rPr>
  </w:style>
  <w:style w:type="character" w:customStyle="1" w:styleId="A5">
    <w:name w:val="A5"/>
    <w:uiPriority w:val="99"/>
    <w:rsid w:val="003E421C"/>
    <w:rPr>
      <w:rFonts w:cs="Caecilia Roman"/>
      <w:b/>
      <w:bCs/>
      <w:color w:val="FFFFFF"/>
      <w:sz w:val="49"/>
      <w:szCs w:val="49"/>
    </w:rPr>
  </w:style>
  <w:style w:type="character" w:customStyle="1" w:styleId="A1">
    <w:name w:val="A1"/>
    <w:uiPriority w:val="99"/>
    <w:rsid w:val="003E421C"/>
    <w:rPr>
      <w:rFonts w:cs="Caecilia Roman"/>
      <w:i/>
      <w:iCs/>
      <w:color w:val="221D1E"/>
      <w:sz w:val="16"/>
      <w:szCs w:val="16"/>
    </w:rPr>
  </w:style>
  <w:style w:type="paragraph" w:styleId="BodyText">
    <w:name w:val="Body Text"/>
    <w:basedOn w:val="Normal"/>
    <w:link w:val="BodyTextChar"/>
    <w:semiHidden/>
    <w:rsid w:val="0017412D"/>
    <w:pPr>
      <w:spacing w:after="0" w:line="240" w:lineRule="auto"/>
      <w:jc w:val="center"/>
    </w:pPr>
    <w:rPr>
      <w:rFonts w:ascii="Times New Roman" w:eastAsia="Times New Roman" w:hAnsi="Times New Roman" w:cs="Times New Roman"/>
      <w:b/>
      <w:bCs/>
      <w:sz w:val="28"/>
      <w:szCs w:val="24"/>
      <w:u w:val="single"/>
    </w:rPr>
  </w:style>
  <w:style w:type="character" w:customStyle="1" w:styleId="BodyTextChar">
    <w:name w:val="Body Text Char"/>
    <w:link w:val="BodyText"/>
    <w:semiHidden/>
    <w:rsid w:val="0017412D"/>
    <w:rPr>
      <w:rFonts w:ascii="Times New Roman" w:eastAsia="Times New Roman" w:hAnsi="Times New Roman"/>
      <w:b/>
      <w:bCs/>
      <w:sz w:val="28"/>
      <w:szCs w:val="24"/>
      <w:u w:val="single"/>
      <w:lang w:eastAsia="en-US"/>
    </w:rPr>
  </w:style>
  <w:style w:type="paragraph" w:styleId="Date">
    <w:name w:val="Date"/>
    <w:basedOn w:val="Normal"/>
    <w:next w:val="Normal"/>
    <w:link w:val="DateChar"/>
    <w:uiPriority w:val="99"/>
    <w:semiHidden/>
    <w:unhideWhenUsed/>
    <w:rsid w:val="0017412D"/>
    <w:rPr>
      <w:rFonts w:cs="Times New Roman"/>
    </w:rPr>
  </w:style>
  <w:style w:type="character" w:customStyle="1" w:styleId="DateChar">
    <w:name w:val="Date Char"/>
    <w:link w:val="Date"/>
    <w:uiPriority w:val="99"/>
    <w:semiHidden/>
    <w:rsid w:val="0017412D"/>
    <w:rPr>
      <w:rFonts w:cs="Calibri"/>
      <w:sz w:val="22"/>
      <w:szCs w:val="22"/>
      <w:lang w:eastAsia="en-US"/>
    </w:rPr>
  </w:style>
  <w:style w:type="character" w:customStyle="1" w:styleId="Heading1Char">
    <w:name w:val="Heading 1 Char"/>
    <w:link w:val="Heading1"/>
    <w:rsid w:val="0017412D"/>
    <w:rPr>
      <w:rFonts w:ascii="Times New Roman" w:eastAsia="Times New Roman" w:hAnsi="Times New Roman"/>
      <w:b/>
      <w:bCs/>
      <w:sz w:val="24"/>
      <w:szCs w:val="24"/>
      <w:lang w:eastAsia="en-US"/>
    </w:rPr>
  </w:style>
  <w:style w:type="character" w:customStyle="1" w:styleId="boldgreytext1">
    <w:name w:val="bold_greytext1"/>
    <w:rsid w:val="0017412D"/>
    <w:rPr>
      <w:b/>
      <w:bCs/>
      <w:color w:val="676767"/>
    </w:rPr>
  </w:style>
  <w:style w:type="paragraph" w:styleId="NormalWeb">
    <w:name w:val="Normal (Web)"/>
    <w:basedOn w:val="Normal"/>
    <w:uiPriority w:val="99"/>
    <w:rsid w:val="003D6043"/>
    <w:pPr>
      <w:spacing w:before="100" w:beforeAutospacing="1" w:after="100" w:afterAutospacing="1" w:line="240" w:lineRule="auto"/>
    </w:pPr>
    <w:rPr>
      <w:rFonts w:ascii="Times New Roman" w:hAnsi="Times New Roman" w:cs="Times New Roman"/>
      <w:sz w:val="24"/>
      <w:szCs w:val="24"/>
      <w:lang w:eastAsia="en-GB"/>
    </w:rPr>
  </w:style>
  <w:style w:type="paragraph" w:styleId="NoSpacing">
    <w:name w:val="No Spacing"/>
    <w:uiPriority w:val="1"/>
    <w:qFormat/>
    <w:rsid w:val="00CF0706"/>
    <w:rPr>
      <w:rFonts w:eastAsia="PMingLiU" w:cs="Arial"/>
      <w:sz w:val="22"/>
      <w:szCs w:val="22"/>
      <w:lang w:eastAsia="zh-TW" w:bidi="he-IL"/>
    </w:rPr>
  </w:style>
  <w:style w:type="character" w:styleId="Strong">
    <w:name w:val="Strong"/>
    <w:uiPriority w:val="22"/>
    <w:qFormat/>
    <w:locked/>
    <w:rsid w:val="00D06EA5"/>
    <w:rPr>
      <w:b/>
      <w:bCs/>
    </w:rPr>
  </w:style>
  <w:style w:type="paragraph" w:styleId="ListBullet">
    <w:name w:val="List Bullet"/>
    <w:basedOn w:val="Normal"/>
    <w:uiPriority w:val="99"/>
    <w:qFormat/>
    <w:rsid w:val="00D7142F"/>
    <w:pPr>
      <w:spacing w:before="130" w:after="0" w:line="240" w:lineRule="auto"/>
      <w:ind w:left="1247" w:hanging="510"/>
    </w:pPr>
    <w:rPr>
      <w:rFonts w:eastAsia="Times New Roman" w:cs="Times New Roman"/>
      <w:lang w:bidi="en-US"/>
    </w:rPr>
  </w:style>
  <w:style w:type="paragraph" w:customStyle="1" w:styleId="AmionBodyText">
    <w:name w:val="Amion Body Text"/>
    <w:link w:val="AmionBodyTextChar"/>
    <w:qFormat/>
    <w:rsid w:val="00D7142F"/>
    <w:pPr>
      <w:spacing w:before="130"/>
      <w:ind w:left="737"/>
      <w:jc w:val="both"/>
    </w:pPr>
    <w:rPr>
      <w:rFonts w:eastAsia="Times New Roman"/>
      <w:sz w:val="22"/>
      <w:szCs w:val="22"/>
      <w:lang w:val="en-US" w:eastAsia="en-US" w:bidi="en-US"/>
    </w:rPr>
  </w:style>
  <w:style w:type="character" w:customStyle="1" w:styleId="AmionBodyTextChar">
    <w:name w:val="Amion Body Text Char"/>
    <w:link w:val="AmionBodyText"/>
    <w:rsid w:val="00D7142F"/>
    <w:rPr>
      <w:rFonts w:eastAsia="Times New Roman"/>
      <w:sz w:val="22"/>
      <w:szCs w:val="22"/>
      <w:lang w:val="en-US" w:eastAsia="en-US" w:bidi="en-US"/>
    </w:rPr>
  </w:style>
  <w:style w:type="paragraph" w:customStyle="1" w:styleId="Amionbullet1">
    <w:name w:val="Amion bullet 1"/>
    <w:basedOn w:val="ListBullet"/>
    <w:link w:val="Amionbullet1Char"/>
    <w:uiPriority w:val="99"/>
    <w:qFormat/>
    <w:rsid w:val="00D7142F"/>
    <w:pPr>
      <w:ind w:left="360" w:hanging="360"/>
      <w:jc w:val="both"/>
    </w:pPr>
  </w:style>
  <w:style w:type="character" w:customStyle="1" w:styleId="Amionbullet1Char">
    <w:name w:val="Amion bullet 1 Char"/>
    <w:link w:val="Amionbullet1"/>
    <w:uiPriority w:val="99"/>
    <w:rsid w:val="00D7142F"/>
    <w:rPr>
      <w:rFonts w:eastAsia="Times New Roman" w:cs="Times New Roman"/>
      <w:sz w:val="22"/>
      <w:szCs w:val="22"/>
      <w:lang w:eastAsia="en-US" w:bidi="en-US"/>
    </w:rPr>
  </w:style>
  <w:style w:type="character" w:styleId="CommentReference">
    <w:name w:val="annotation reference"/>
    <w:uiPriority w:val="99"/>
    <w:semiHidden/>
    <w:unhideWhenUsed/>
    <w:rsid w:val="00BA4220"/>
    <w:rPr>
      <w:sz w:val="16"/>
      <w:szCs w:val="16"/>
    </w:rPr>
  </w:style>
  <w:style w:type="paragraph" w:styleId="CommentText">
    <w:name w:val="annotation text"/>
    <w:basedOn w:val="Normal"/>
    <w:link w:val="CommentTextChar"/>
    <w:uiPriority w:val="99"/>
    <w:semiHidden/>
    <w:unhideWhenUsed/>
    <w:rsid w:val="00BA4220"/>
    <w:rPr>
      <w:rFonts w:cs="Times New Roman"/>
      <w:sz w:val="20"/>
      <w:szCs w:val="20"/>
    </w:rPr>
  </w:style>
  <w:style w:type="character" w:customStyle="1" w:styleId="CommentTextChar">
    <w:name w:val="Comment Text Char"/>
    <w:link w:val="CommentText"/>
    <w:uiPriority w:val="99"/>
    <w:semiHidden/>
    <w:rsid w:val="00BA4220"/>
    <w:rPr>
      <w:rFonts w:cs="Calibri"/>
      <w:lang w:eastAsia="en-US"/>
    </w:rPr>
  </w:style>
  <w:style w:type="paragraph" w:styleId="CommentSubject">
    <w:name w:val="annotation subject"/>
    <w:basedOn w:val="CommentText"/>
    <w:next w:val="CommentText"/>
    <w:link w:val="CommentSubjectChar"/>
    <w:uiPriority w:val="99"/>
    <w:semiHidden/>
    <w:unhideWhenUsed/>
    <w:rsid w:val="00BA4220"/>
    <w:rPr>
      <w:b/>
      <w:bCs/>
    </w:rPr>
  </w:style>
  <w:style w:type="character" w:customStyle="1" w:styleId="CommentSubjectChar">
    <w:name w:val="Comment Subject Char"/>
    <w:link w:val="CommentSubject"/>
    <w:uiPriority w:val="99"/>
    <w:semiHidden/>
    <w:rsid w:val="00BA4220"/>
    <w:rPr>
      <w:rFonts w:cs="Calibri"/>
      <w:b/>
      <w:bCs/>
      <w:lang w:eastAsia="en-US"/>
    </w:rPr>
  </w:style>
  <w:style w:type="character" w:customStyle="1" w:styleId="Heading2Char">
    <w:name w:val="Heading 2 Char"/>
    <w:link w:val="Heading2"/>
    <w:rsid w:val="00EE67C1"/>
    <w:rPr>
      <w:rFonts w:ascii="Cambria" w:eastAsia="Times New Roman" w:hAnsi="Cambria" w:cs="Times New Roman"/>
      <w:b/>
      <w:bCs/>
      <w:i/>
      <w:iCs/>
      <w:sz w:val="28"/>
      <w:szCs w:val="28"/>
      <w:lang w:eastAsia="en-US"/>
    </w:rPr>
  </w:style>
  <w:style w:type="character" w:customStyle="1" w:styleId="AmionText">
    <w:name w:val="AmionText"/>
    <w:rsid w:val="00EE67C1"/>
    <w:rPr>
      <w:rFonts w:ascii="Calibri" w:hAnsi="Calibri"/>
      <w:sz w:val="20"/>
    </w:rPr>
  </w:style>
  <w:style w:type="paragraph" w:customStyle="1" w:styleId="Style1">
    <w:name w:val="Style1"/>
    <w:basedOn w:val="Normal"/>
    <w:rsid w:val="00EE67C1"/>
    <w:pPr>
      <w:spacing w:after="0" w:line="240" w:lineRule="auto"/>
      <w:jc w:val="center"/>
    </w:pPr>
    <w:rPr>
      <w:rFonts w:ascii="Times New Roman" w:eastAsia="Times New Roman" w:hAnsi="Times New Roman" w:cs="Times New Roman"/>
      <w:b/>
      <w:sz w:val="24"/>
      <w:szCs w:val="20"/>
      <w:lang w:eastAsia="en-GB"/>
    </w:rPr>
  </w:style>
  <w:style w:type="paragraph" w:styleId="BodyTextIndent">
    <w:name w:val="Body Text Indent"/>
    <w:basedOn w:val="Normal"/>
    <w:link w:val="BodyTextIndentChar"/>
    <w:uiPriority w:val="99"/>
    <w:unhideWhenUsed/>
    <w:rsid w:val="00A324F7"/>
    <w:pPr>
      <w:spacing w:after="120"/>
      <w:ind w:left="283"/>
    </w:pPr>
    <w:rPr>
      <w:rFonts w:cs="Times New Roman"/>
    </w:rPr>
  </w:style>
  <w:style w:type="character" w:customStyle="1" w:styleId="BodyTextIndentChar">
    <w:name w:val="Body Text Indent Char"/>
    <w:link w:val="BodyTextIndent"/>
    <w:uiPriority w:val="99"/>
    <w:rsid w:val="00A324F7"/>
    <w:rPr>
      <w:rFonts w:cs="Calibri"/>
      <w:sz w:val="22"/>
      <w:szCs w:val="22"/>
      <w:lang w:eastAsia="en-US"/>
    </w:rPr>
  </w:style>
  <w:style w:type="paragraph" w:styleId="BodyTextIndent2">
    <w:name w:val="Body Text Indent 2"/>
    <w:basedOn w:val="Normal"/>
    <w:link w:val="BodyTextIndent2Char"/>
    <w:uiPriority w:val="99"/>
    <w:semiHidden/>
    <w:unhideWhenUsed/>
    <w:rsid w:val="0023765F"/>
    <w:pPr>
      <w:spacing w:after="120" w:line="480" w:lineRule="auto"/>
      <w:ind w:left="283"/>
    </w:pPr>
    <w:rPr>
      <w:rFonts w:cs="Times New Roman"/>
    </w:rPr>
  </w:style>
  <w:style w:type="character" w:customStyle="1" w:styleId="BodyTextIndent2Char">
    <w:name w:val="Body Text Indent 2 Char"/>
    <w:link w:val="BodyTextIndent2"/>
    <w:uiPriority w:val="99"/>
    <w:semiHidden/>
    <w:rsid w:val="0023765F"/>
    <w:rPr>
      <w:rFonts w:cs="Calibri"/>
      <w:sz w:val="22"/>
      <w:szCs w:val="22"/>
      <w:lang w:eastAsia="en-US"/>
    </w:rPr>
  </w:style>
  <w:style w:type="paragraph" w:styleId="TOCHeading">
    <w:name w:val="TOC Heading"/>
    <w:basedOn w:val="Heading1"/>
    <w:next w:val="Normal"/>
    <w:uiPriority w:val="39"/>
    <w:semiHidden/>
    <w:unhideWhenUsed/>
    <w:qFormat/>
    <w:rsid w:val="006F14EA"/>
    <w:pPr>
      <w:keepLines/>
      <w:spacing w:before="480" w:line="276" w:lineRule="auto"/>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locked/>
    <w:rsid w:val="006F14EA"/>
    <w:pPr>
      <w:ind w:left="220"/>
    </w:pPr>
  </w:style>
  <w:style w:type="paragraph" w:styleId="TOC1">
    <w:name w:val="toc 1"/>
    <w:basedOn w:val="Normal"/>
    <w:next w:val="Normal"/>
    <w:autoRedefine/>
    <w:uiPriority w:val="39"/>
    <w:locked/>
    <w:rsid w:val="006F14EA"/>
  </w:style>
  <w:style w:type="character" w:customStyle="1" w:styleId="Heading3Char">
    <w:name w:val="Heading 3 Char"/>
    <w:link w:val="Heading3"/>
    <w:rsid w:val="00E93202"/>
    <w:rPr>
      <w:rFonts w:ascii="Cambria" w:eastAsia="Times New Roman" w:hAnsi="Cambria" w:cs="Times New Roman"/>
      <w:b/>
      <w:bCs/>
      <w:sz w:val="26"/>
      <w:szCs w:val="26"/>
      <w:lang w:eastAsia="en-US"/>
    </w:rPr>
  </w:style>
  <w:style w:type="paragraph" w:styleId="TOC3">
    <w:name w:val="toc 3"/>
    <w:basedOn w:val="Normal"/>
    <w:next w:val="Normal"/>
    <w:autoRedefine/>
    <w:uiPriority w:val="39"/>
    <w:locked/>
    <w:rsid w:val="00E35C77"/>
    <w:pPr>
      <w:ind w:left="440"/>
    </w:pPr>
  </w:style>
  <w:style w:type="paragraph" w:styleId="PlainText">
    <w:name w:val="Plain Text"/>
    <w:basedOn w:val="Normal"/>
    <w:link w:val="PlainTextChar"/>
    <w:uiPriority w:val="99"/>
    <w:unhideWhenUsed/>
    <w:rsid w:val="00A01196"/>
    <w:pPr>
      <w:spacing w:after="0" w:line="240" w:lineRule="auto"/>
    </w:pPr>
    <w:rPr>
      <w:rFonts w:cs="Times New Roman"/>
      <w:szCs w:val="21"/>
    </w:rPr>
  </w:style>
  <w:style w:type="character" w:customStyle="1" w:styleId="PlainTextChar">
    <w:name w:val="Plain Text Char"/>
    <w:link w:val="PlainText"/>
    <w:uiPriority w:val="99"/>
    <w:rsid w:val="00A01196"/>
    <w:rPr>
      <w:sz w:val="22"/>
      <w:szCs w:val="21"/>
      <w:lang w:eastAsia="en-US"/>
    </w:rPr>
  </w:style>
  <w:style w:type="paragraph" w:customStyle="1" w:styleId="Level1">
    <w:name w:val="Level 1"/>
    <w:basedOn w:val="Normal"/>
    <w:rsid w:val="00A01196"/>
    <w:pPr>
      <w:numPr>
        <w:numId w:val="1"/>
      </w:numPr>
      <w:spacing w:after="240" w:line="240" w:lineRule="auto"/>
      <w:jc w:val="both"/>
    </w:pPr>
    <w:rPr>
      <w:rFonts w:ascii="Times New Roman Bold" w:eastAsia="Times New Roman" w:hAnsi="Times New Roman Bold" w:cs="Times New Roman"/>
      <w:b/>
      <w:caps/>
      <w:szCs w:val="20"/>
      <w:u w:val="single"/>
    </w:rPr>
  </w:style>
  <w:style w:type="paragraph" w:customStyle="1" w:styleId="Level2">
    <w:name w:val="Level 2"/>
    <w:basedOn w:val="Normal"/>
    <w:rsid w:val="00A01196"/>
    <w:pPr>
      <w:numPr>
        <w:ilvl w:val="1"/>
        <w:numId w:val="1"/>
      </w:numPr>
      <w:tabs>
        <w:tab w:val="clear" w:pos="1358"/>
        <w:tab w:val="left" w:pos="1080"/>
        <w:tab w:val="num" w:pos="1216"/>
      </w:tabs>
      <w:spacing w:after="240" w:line="240" w:lineRule="auto"/>
      <w:ind w:left="1216"/>
      <w:jc w:val="both"/>
    </w:pPr>
    <w:rPr>
      <w:rFonts w:ascii="Times New Roman" w:eastAsia="Times New Roman" w:hAnsi="Times New Roman" w:cs="Times New Roman"/>
    </w:rPr>
  </w:style>
  <w:style w:type="paragraph" w:customStyle="1" w:styleId="Level3">
    <w:name w:val="Level 3"/>
    <w:basedOn w:val="Normal"/>
    <w:rsid w:val="00A01196"/>
    <w:pPr>
      <w:numPr>
        <w:ilvl w:val="2"/>
        <w:numId w:val="1"/>
      </w:numPr>
      <w:spacing w:after="240" w:line="240" w:lineRule="auto"/>
      <w:jc w:val="both"/>
    </w:pPr>
    <w:rPr>
      <w:rFonts w:ascii="Arial" w:eastAsia="Times New Roman" w:hAnsi="Arial" w:cs="Times New Roman"/>
      <w:szCs w:val="20"/>
    </w:rPr>
  </w:style>
  <w:style w:type="paragraph" w:customStyle="1" w:styleId="Level4">
    <w:name w:val="Level 4"/>
    <w:basedOn w:val="Normal"/>
    <w:rsid w:val="00A01196"/>
    <w:pPr>
      <w:numPr>
        <w:ilvl w:val="3"/>
        <w:numId w:val="1"/>
      </w:numPr>
      <w:tabs>
        <w:tab w:val="clear" w:pos="3410"/>
        <w:tab w:val="num" w:pos="2376"/>
      </w:tabs>
      <w:spacing w:after="240" w:line="240" w:lineRule="auto"/>
      <w:ind w:left="2376"/>
      <w:jc w:val="both"/>
    </w:pPr>
    <w:rPr>
      <w:rFonts w:ascii="Arial" w:eastAsia="Times New Roman" w:hAnsi="Arial" w:cs="Times New Roman"/>
      <w:szCs w:val="20"/>
    </w:rPr>
  </w:style>
  <w:style w:type="paragraph" w:customStyle="1" w:styleId="Level5">
    <w:name w:val="Level 5"/>
    <w:basedOn w:val="Normal"/>
    <w:rsid w:val="00A01196"/>
    <w:pPr>
      <w:numPr>
        <w:ilvl w:val="4"/>
        <w:numId w:val="1"/>
      </w:numPr>
      <w:spacing w:after="240" w:line="240" w:lineRule="auto"/>
      <w:jc w:val="both"/>
    </w:pPr>
    <w:rPr>
      <w:rFonts w:ascii="Arial" w:eastAsia="Times New Roman" w:hAnsi="Arial" w:cs="Times New Roman"/>
      <w:szCs w:val="20"/>
    </w:rPr>
  </w:style>
  <w:style w:type="paragraph" w:customStyle="1" w:styleId="Level6">
    <w:name w:val="Level 6"/>
    <w:basedOn w:val="Normal"/>
    <w:rsid w:val="00A01196"/>
    <w:pPr>
      <w:numPr>
        <w:ilvl w:val="5"/>
        <w:numId w:val="1"/>
      </w:numPr>
      <w:spacing w:after="240" w:line="240" w:lineRule="auto"/>
      <w:jc w:val="both"/>
    </w:pPr>
    <w:rPr>
      <w:rFonts w:ascii="Arial" w:eastAsia="Times New Roman" w:hAnsi="Arial" w:cs="Times New Roman"/>
      <w:szCs w:val="20"/>
    </w:rPr>
  </w:style>
  <w:style w:type="paragraph" w:customStyle="1" w:styleId="Level7">
    <w:name w:val="Level 7"/>
    <w:basedOn w:val="Normal"/>
    <w:rsid w:val="00A01196"/>
    <w:pPr>
      <w:numPr>
        <w:ilvl w:val="6"/>
        <w:numId w:val="1"/>
      </w:numPr>
      <w:spacing w:after="240" w:line="240" w:lineRule="auto"/>
      <w:jc w:val="both"/>
    </w:pPr>
    <w:rPr>
      <w:rFonts w:ascii="Arial" w:eastAsia="Times New Roman" w:hAnsi="Arial" w:cs="Times New Roman"/>
      <w:szCs w:val="20"/>
    </w:rPr>
  </w:style>
  <w:style w:type="paragraph" w:customStyle="1" w:styleId="Level8">
    <w:name w:val="Level 8"/>
    <w:basedOn w:val="Normal"/>
    <w:rsid w:val="00A01196"/>
    <w:pPr>
      <w:numPr>
        <w:ilvl w:val="7"/>
        <w:numId w:val="1"/>
      </w:numPr>
      <w:spacing w:after="240" w:line="240" w:lineRule="auto"/>
      <w:jc w:val="both"/>
    </w:pPr>
    <w:rPr>
      <w:rFonts w:ascii="Arial" w:eastAsia="Times New Roman" w:hAnsi="Arial" w:cs="Times New Roman"/>
      <w:szCs w:val="20"/>
    </w:rPr>
  </w:style>
  <w:style w:type="paragraph" w:customStyle="1" w:styleId="Level9">
    <w:name w:val="Level 9"/>
    <w:basedOn w:val="Normal"/>
    <w:rsid w:val="00A01196"/>
    <w:pPr>
      <w:numPr>
        <w:ilvl w:val="8"/>
        <w:numId w:val="1"/>
      </w:numPr>
      <w:spacing w:after="240" w:line="240" w:lineRule="auto"/>
      <w:jc w:val="both"/>
    </w:pPr>
    <w:rPr>
      <w:rFonts w:ascii="Arial" w:eastAsia="Times New Roman" w:hAnsi="Arial" w:cs="Times New Roman"/>
      <w:szCs w:val="20"/>
    </w:rPr>
  </w:style>
  <w:style w:type="table" w:styleId="TableGrid">
    <w:name w:val="Table Grid"/>
    <w:basedOn w:val="TableNormal"/>
    <w:uiPriority w:val="39"/>
    <w:locked/>
    <w:rsid w:val="00287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287071"/>
    <w:pPr>
      <w:overflowPunct w:val="0"/>
      <w:autoSpaceDE w:val="0"/>
      <w:autoSpaceDN w:val="0"/>
      <w:adjustRightInd w:val="0"/>
      <w:spacing w:after="0" w:line="240" w:lineRule="auto"/>
    </w:pPr>
    <w:rPr>
      <w:rFonts w:ascii="Times New Roman" w:eastAsia="Times New Roman" w:hAnsi="Times New Roman" w:cs="Times New Roman"/>
      <w:noProof/>
      <w:sz w:val="24"/>
      <w:szCs w:val="20"/>
    </w:rPr>
  </w:style>
  <w:style w:type="table" w:customStyle="1" w:styleId="TableGrid1">
    <w:name w:val="Table Grid1"/>
    <w:basedOn w:val="TableNormal"/>
    <w:next w:val="TableGrid"/>
    <w:uiPriority w:val="39"/>
    <w:rsid w:val="00846F8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03C9"/>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50373">
      <w:bodyDiv w:val="1"/>
      <w:marLeft w:val="0"/>
      <w:marRight w:val="0"/>
      <w:marTop w:val="0"/>
      <w:marBottom w:val="0"/>
      <w:divBdr>
        <w:top w:val="none" w:sz="0" w:space="0" w:color="auto"/>
        <w:left w:val="none" w:sz="0" w:space="0" w:color="auto"/>
        <w:bottom w:val="none" w:sz="0" w:space="0" w:color="auto"/>
        <w:right w:val="none" w:sz="0" w:space="0" w:color="auto"/>
      </w:divBdr>
    </w:div>
    <w:div w:id="173495755">
      <w:bodyDiv w:val="1"/>
      <w:marLeft w:val="0"/>
      <w:marRight w:val="0"/>
      <w:marTop w:val="0"/>
      <w:marBottom w:val="0"/>
      <w:divBdr>
        <w:top w:val="none" w:sz="0" w:space="0" w:color="auto"/>
        <w:left w:val="none" w:sz="0" w:space="0" w:color="auto"/>
        <w:bottom w:val="none" w:sz="0" w:space="0" w:color="auto"/>
        <w:right w:val="none" w:sz="0" w:space="0" w:color="auto"/>
      </w:divBdr>
    </w:div>
    <w:div w:id="228079369">
      <w:bodyDiv w:val="1"/>
      <w:marLeft w:val="0"/>
      <w:marRight w:val="0"/>
      <w:marTop w:val="0"/>
      <w:marBottom w:val="0"/>
      <w:divBdr>
        <w:top w:val="none" w:sz="0" w:space="0" w:color="auto"/>
        <w:left w:val="none" w:sz="0" w:space="0" w:color="auto"/>
        <w:bottom w:val="none" w:sz="0" w:space="0" w:color="auto"/>
        <w:right w:val="none" w:sz="0" w:space="0" w:color="auto"/>
      </w:divBdr>
    </w:div>
    <w:div w:id="240021747">
      <w:bodyDiv w:val="1"/>
      <w:marLeft w:val="0"/>
      <w:marRight w:val="0"/>
      <w:marTop w:val="0"/>
      <w:marBottom w:val="0"/>
      <w:divBdr>
        <w:top w:val="none" w:sz="0" w:space="0" w:color="auto"/>
        <w:left w:val="none" w:sz="0" w:space="0" w:color="auto"/>
        <w:bottom w:val="none" w:sz="0" w:space="0" w:color="auto"/>
        <w:right w:val="none" w:sz="0" w:space="0" w:color="auto"/>
      </w:divBdr>
    </w:div>
    <w:div w:id="368652963">
      <w:marLeft w:val="0"/>
      <w:marRight w:val="0"/>
      <w:marTop w:val="0"/>
      <w:marBottom w:val="0"/>
      <w:divBdr>
        <w:top w:val="none" w:sz="0" w:space="0" w:color="auto"/>
        <w:left w:val="none" w:sz="0" w:space="0" w:color="auto"/>
        <w:bottom w:val="none" w:sz="0" w:space="0" w:color="auto"/>
        <w:right w:val="none" w:sz="0" w:space="0" w:color="auto"/>
      </w:divBdr>
    </w:div>
    <w:div w:id="368652964">
      <w:marLeft w:val="0"/>
      <w:marRight w:val="0"/>
      <w:marTop w:val="0"/>
      <w:marBottom w:val="0"/>
      <w:divBdr>
        <w:top w:val="none" w:sz="0" w:space="0" w:color="auto"/>
        <w:left w:val="none" w:sz="0" w:space="0" w:color="auto"/>
        <w:bottom w:val="none" w:sz="0" w:space="0" w:color="auto"/>
        <w:right w:val="none" w:sz="0" w:space="0" w:color="auto"/>
      </w:divBdr>
    </w:div>
    <w:div w:id="368652965">
      <w:marLeft w:val="0"/>
      <w:marRight w:val="0"/>
      <w:marTop w:val="0"/>
      <w:marBottom w:val="0"/>
      <w:divBdr>
        <w:top w:val="none" w:sz="0" w:space="0" w:color="auto"/>
        <w:left w:val="none" w:sz="0" w:space="0" w:color="auto"/>
        <w:bottom w:val="none" w:sz="0" w:space="0" w:color="auto"/>
        <w:right w:val="none" w:sz="0" w:space="0" w:color="auto"/>
      </w:divBdr>
    </w:div>
    <w:div w:id="368652966">
      <w:marLeft w:val="0"/>
      <w:marRight w:val="0"/>
      <w:marTop w:val="0"/>
      <w:marBottom w:val="0"/>
      <w:divBdr>
        <w:top w:val="none" w:sz="0" w:space="0" w:color="auto"/>
        <w:left w:val="none" w:sz="0" w:space="0" w:color="auto"/>
        <w:bottom w:val="none" w:sz="0" w:space="0" w:color="auto"/>
        <w:right w:val="none" w:sz="0" w:space="0" w:color="auto"/>
      </w:divBdr>
    </w:div>
    <w:div w:id="384447814">
      <w:bodyDiv w:val="1"/>
      <w:marLeft w:val="0"/>
      <w:marRight w:val="0"/>
      <w:marTop w:val="0"/>
      <w:marBottom w:val="0"/>
      <w:divBdr>
        <w:top w:val="none" w:sz="0" w:space="0" w:color="auto"/>
        <w:left w:val="none" w:sz="0" w:space="0" w:color="auto"/>
        <w:bottom w:val="none" w:sz="0" w:space="0" w:color="auto"/>
        <w:right w:val="none" w:sz="0" w:space="0" w:color="auto"/>
      </w:divBdr>
    </w:div>
    <w:div w:id="414862508">
      <w:bodyDiv w:val="1"/>
      <w:marLeft w:val="0"/>
      <w:marRight w:val="0"/>
      <w:marTop w:val="0"/>
      <w:marBottom w:val="0"/>
      <w:divBdr>
        <w:top w:val="none" w:sz="0" w:space="0" w:color="auto"/>
        <w:left w:val="none" w:sz="0" w:space="0" w:color="auto"/>
        <w:bottom w:val="none" w:sz="0" w:space="0" w:color="auto"/>
        <w:right w:val="none" w:sz="0" w:space="0" w:color="auto"/>
      </w:divBdr>
    </w:div>
    <w:div w:id="663969729">
      <w:bodyDiv w:val="1"/>
      <w:marLeft w:val="0"/>
      <w:marRight w:val="0"/>
      <w:marTop w:val="0"/>
      <w:marBottom w:val="0"/>
      <w:divBdr>
        <w:top w:val="none" w:sz="0" w:space="0" w:color="auto"/>
        <w:left w:val="none" w:sz="0" w:space="0" w:color="auto"/>
        <w:bottom w:val="none" w:sz="0" w:space="0" w:color="auto"/>
        <w:right w:val="none" w:sz="0" w:space="0" w:color="auto"/>
      </w:divBdr>
    </w:div>
    <w:div w:id="686522269">
      <w:bodyDiv w:val="1"/>
      <w:marLeft w:val="0"/>
      <w:marRight w:val="0"/>
      <w:marTop w:val="0"/>
      <w:marBottom w:val="0"/>
      <w:divBdr>
        <w:top w:val="none" w:sz="0" w:space="0" w:color="auto"/>
        <w:left w:val="none" w:sz="0" w:space="0" w:color="auto"/>
        <w:bottom w:val="none" w:sz="0" w:space="0" w:color="auto"/>
        <w:right w:val="none" w:sz="0" w:space="0" w:color="auto"/>
      </w:divBdr>
    </w:div>
    <w:div w:id="699355687">
      <w:bodyDiv w:val="1"/>
      <w:marLeft w:val="0"/>
      <w:marRight w:val="0"/>
      <w:marTop w:val="0"/>
      <w:marBottom w:val="0"/>
      <w:divBdr>
        <w:top w:val="none" w:sz="0" w:space="0" w:color="auto"/>
        <w:left w:val="none" w:sz="0" w:space="0" w:color="auto"/>
        <w:bottom w:val="none" w:sz="0" w:space="0" w:color="auto"/>
        <w:right w:val="none" w:sz="0" w:space="0" w:color="auto"/>
      </w:divBdr>
    </w:div>
    <w:div w:id="745418208">
      <w:bodyDiv w:val="1"/>
      <w:marLeft w:val="0"/>
      <w:marRight w:val="0"/>
      <w:marTop w:val="0"/>
      <w:marBottom w:val="0"/>
      <w:divBdr>
        <w:top w:val="none" w:sz="0" w:space="0" w:color="auto"/>
        <w:left w:val="none" w:sz="0" w:space="0" w:color="auto"/>
        <w:bottom w:val="none" w:sz="0" w:space="0" w:color="auto"/>
        <w:right w:val="none" w:sz="0" w:space="0" w:color="auto"/>
      </w:divBdr>
    </w:div>
    <w:div w:id="1035428361">
      <w:bodyDiv w:val="1"/>
      <w:marLeft w:val="0"/>
      <w:marRight w:val="0"/>
      <w:marTop w:val="0"/>
      <w:marBottom w:val="0"/>
      <w:divBdr>
        <w:top w:val="none" w:sz="0" w:space="0" w:color="auto"/>
        <w:left w:val="none" w:sz="0" w:space="0" w:color="auto"/>
        <w:bottom w:val="none" w:sz="0" w:space="0" w:color="auto"/>
        <w:right w:val="none" w:sz="0" w:space="0" w:color="auto"/>
      </w:divBdr>
    </w:div>
    <w:div w:id="1183323177">
      <w:bodyDiv w:val="1"/>
      <w:marLeft w:val="0"/>
      <w:marRight w:val="0"/>
      <w:marTop w:val="0"/>
      <w:marBottom w:val="0"/>
      <w:divBdr>
        <w:top w:val="none" w:sz="0" w:space="0" w:color="auto"/>
        <w:left w:val="none" w:sz="0" w:space="0" w:color="auto"/>
        <w:bottom w:val="none" w:sz="0" w:space="0" w:color="auto"/>
        <w:right w:val="none" w:sz="0" w:space="0" w:color="auto"/>
      </w:divBdr>
    </w:div>
    <w:div w:id="1287589863">
      <w:bodyDiv w:val="1"/>
      <w:marLeft w:val="0"/>
      <w:marRight w:val="0"/>
      <w:marTop w:val="0"/>
      <w:marBottom w:val="0"/>
      <w:divBdr>
        <w:top w:val="none" w:sz="0" w:space="0" w:color="auto"/>
        <w:left w:val="none" w:sz="0" w:space="0" w:color="auto"/>
        <w:bottom w:val="none" w:sz="0" w:space="0" w:color="auto"/>
        <w:right w:val="none" w:sz="0" w:space="0" w:color="auto"/>
      </w:divBdr>
    </w:div>
    <w:div w:id="193921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package" Target="embeddings/Microsoft_Word_Document.docx"/><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emf"/><Relationship Id="rId42" Type="http://schemas.openxmlformats.org/officeDocument/2006/relationships/package" Target="embeddings/Microsoft_Word_Macro-Enabled_Template.dotm"/><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2.bin"/><Relationship Id="rId38" Type="http://schemas.openxmlformats.org/officeDocument/2006/relationships/image" Target="media/image2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hyperlink" Target="http://www.itsliverpool.com" TargetMode="External"/><Relationship Id="rId19" Type="http://schemas.openxmlformats.org/officeDocument/2006/relationships/image" Target="media/image10.png"/><Relationship Id="rId31" Type="http://schemas.openxmlformats.org/officeDocument/2006/relationships/oleObject" Target="embeddings/oleObject1.bin"/><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verpoolvision.co.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oleObject" Target="embeddings/oleObject3.bin"/><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inclair\Desktop\Ticketing%20ITT%20Draft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33CF2-D9AF-4183-BCA5-36BA53471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Ticketing ITT Draft1</Template>
  <TotalTime>104</TotalTime>
  <Pages>33</Pages>
  <Words>7694</Words>
  <Characters>43858</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CONFIDENTIAL</vt:lpstr>
    </vt:vector>
  </TitlesOfParts>
  <Company>LCC</Company>
  <LinksUpToDate>false</LinksUpToDate>
  <CharactersWithSpaces>51450</CharactersWithSpaces>
  <SharedDoc>false</SharedDoc>
  <HLinks>
    <vt:vector size="288" baseType="variant">
      <vt:variant>
        <vt:i4>720967</vt:i4>
      </vt:variant>
      <vt:variant>
        <vt:i4>279</vt:i4>
      </vt:variant>
      <vt:variant>
        <vt:i4>0</vt:i4>
      </vt:variant>
      <vt:variant>
        <vt:i4>5</vt:i4>
      </vt:variant>
      <vt:variant>
        <vt:lpwstr>http://www.liverpool.gov.uk/</vt:lpwstr>
      </vt:variant>
      <vt:variant>
        <vt:lpwstr/>
      </vt:variant>
      <vt:variant>
        <vt:i4>6750234</vt:i4>
      </vt:variant>
      <vt:variant>
        <vt:i4>276</vt:i4>
      </vt:variant>
      <vt:variant>
        <vt:i4>0</vt:i4>
      </vt:variant>
      <vt:variant>
        <vt:i4>5</vt:i4>
      </vt:variant>
      <vt:variant>
        <vt:lpwstr>mailto:mnorfolk@liverpoolvision.co.uk</vt:lpwstr>
      </vt:variant>
      <vt:variant>
        <vt:lpwstr/>
      </vt:variant>
      <vt:variant>
        <vt:i4>6750234</vt:i4>
      </vt:variant>
      <vt:variant>
        <vt:i4>273</vt:i4>
      </vt:variant>
      <vt:variant>
        <vt:i4>0</vt:i4>
      </vt:variant>
      <vt:variant>
        <vt:i4>5</vt:i4>
      </vt:variant>
      <vt:variant>
        <vt:lpwstr>mailto:mnorfolk@liverpoolvision.co.uk</vt:lpwstr>
      </vt:variant>
      <vt:variant>
        <vt:lpwstr/>
      </vt:variant>
      <vt:variant>
        <vt:i4>1638451</vt:i4>
      </vt:variant>
      <vt:variant>
        <vt:i4>266</vt:i4>
      </vt:variant>
      <vt:variant>
        <vt:i4>0</vt:i4>
      </vt:variant>
      <vt:variant>
        <vt:i4>5</vt:i4>
      </vt:variant>
      <vt:variant>
        <vt:lpwstr/>
      </vt:variant>
      <vt:variant>
        <vt:lpwstr>_Toc353913216</vt:lpwstr>
      </vt:variant>
      <vt:variant>
        <vt:i4>1638451</vt:i4>
      </vt:variant>
      <vt:variant>
        <vt:i4>260</vt:i4>
      </vt:variant>
      <vt:variant>
        <vt:i4>0</vt:i4>
      </vt:variant>
      <vt:variant>
        <vt:i4>5</vt:i4>
      </vt:variant>
      <vt:variant>
        <vt:lpwstr/>
      </vt:variant>
      <vt:variant>
        <vt:lpwstr>_Toc353913215</vt:lpwstr>
      </vt:variant>
      <vt:variant>
        <vt:i4>1638451</vt:i4>
      </vt:variant>
      <vt:variant>
        <vt:i4>254</vt:i4>
      </vt:variant>
      <vt:variant>
        <vt:i4>0</vt:i4>
      </vt:variant>
      <vt:variant>
        <vt:i4>5</vt:i4>
      </vt:variant>
      <vt:variant>
        <vt:lpwstr/>
      </vt:variant>
      <vt:variant>
        <vt:lpwstr>_Toc353913214</vt:lpwstr>
      </vt:variant>
      <vt:variant>
        <vt:i4>1638451</vt:i4>
      </vt:variant>
      <vt:variant>
        <vt:i4>248</vt:i4>
      </vt:variant>
      <vt:variant>
        <vt:i4>0</vt:i4>
      </vt:variant>
      <vt:variant>
        <vt:i4>5</vt:i4>
      </vt:variant>
      <vt:variant>
        <vt:lpwstr/>
      </vt:variant>
      <vt:variant>
        <vt:lpwstr>_Toc353913213</vt:lpwstr>
      </vt:variant>
      <vt:variant>
        <vt:i4>1638451</vt:i4>
      </vt:variant>
      <vt:variant>
        <vt:i4>242</vt:i4>
      </vt:variant>
      <vt:variant>
        <vt:i4>0</vt:i4>
      </vt:variant>
      <vt:variant>
        <vt:i4>5</vt:i4>
      </vt:variant>
      <vt:variant>
        <vt:lpwstr/>
      </vt:variant>
      <vt:variant>
        <vt:lpwstr>_Toc353913212</vt:lpwstr>
      </vt:variant>
      <vt:variant>
        <vt:i4>1638451</vt:i4>
      </vt:variant>
      <vt:variant>
        <vt:i4>236</vt:i4>
      </vt:variant>
      <vt:variant>
        <vt:i4>0</vt:i4>
      </vt:variant>
      <vt:variant>
        <vt:i4>5</vt:i4>
      </vt:variant>
      <vt:variant>
        <vt:lpwstr/>
      </vt:variant>
      <vt:variant>
        <vt:lpwstr>_Toc353913211</vt:lpwstr>
      </vt:variant>
      <vt:variant>
        <vt:i4>1638451</vt:i4>
      </vt:variant>
      <vt:variant>
        <vt:i4>230</vt:i4>
      </vt:variant>
      <vt:variant>
        <vt:i4>0</vt:i4>
      </vt:variant>
      <vt:variant>
        <vt:i4>5</vt:i4>
      </vt:variant>
      <vt:variant>
        <vt:lpwstr/>
      </vt:variant>
      <vt:variant>
        <vt:lpwstr>_Toc353913210</vt:lpwstr>
      </vt:variant>
      <vt:variant>
        <vt:i4>1572915</vt:i4>
      </vt:variant>
      <vt:variant>
        <vt:i4>224</vt:i4>
      </vt:variant>
      <vt:variant>
        <vt:i4>0</vt:i4>
      </vt:variant>
      <vt:variant>
        <vt:i4>5</vt:i4>
      </vt:variant>
      <vt:variant>
        <vt:lpwstr/>
      </vt:variant>
      <vt:variant>
        <vt:lpwstr>_Toc353913209</vt:lpwstr>
      </vt:variant>
      <vt:variant>
        <vt:i4>1572915</vt:i4>
      </vt:variant>
      <vt:variant>
        <vt:i4>218</vt:i4>
      </vt:variant>
      <vt:variant>
        <vt:i4>0</vt:i4>
      </vt:variant>
      <vt:variant>
        <vt:i4>5</vt:i4>
      </vt:variant>
      <vt:variant>
        <vt:lpwstr/>
      </vt:variant>
      <vt:variant>
        <vt:lpwstr>_Toc353913208</vt:lpwstr>
      </vt:variant>
      <vt:variant>
        <vt:i4>1572915</vt:i4>
      </vt:variant>
      <vt:variant>
        <vt:i4>212</vt:i4>
      </vt:variant>
      <vt:variant>
        <vt:i4>0</vt:i4>
      </vt:variant>
      <vt:variant>
        <vt:i4>5</vt:i4>
      </vt:variant>
      <vt:variant>
        <vt:lpwstr/>
      </vt:variant>
      <vt:variant>
        <vt:lpwstr>_Toc353913207</vt:lpwstr>
      </vt:variant>
      <vt:variant>
        <vt:i4>1572915</vt:i4>
      </vt:variant>
      <vt:variant>
        <vt:i4>206</vt:i4>
      </vt:variant>
      <vt:variant>
        <vt:i4>0</vt:i4>
      </vt:variant>
      <vt:variant>
        <vt:i4>5</vt:i4>
      </vt:variant>
      <vt:variant>
        <vt:lpwstr/>
      </vt:variant>
      <vt:variant>
        <vt:lpwstr>_Toc353913206</vt:lpwstr>
      </vt:variant>
      <vt:variant>
        <vt:i4>1572915</vt:i4>
      </vt:variant>
      <vt:variant>
        <vt:i4>200</vt:i4>
      </vt:variant>
      <vt:variant>
        <vt:i4>0</vt:i4>
      </vt:variant>
      <vt:variant>
        <vt:i4>5</vt:i4>
      </vt:variant>
      <vt:variant>
        <vt:lpwstr/>
      </vt:variant>
      <vt:variant>
        <vt:lpwstr>_Toc353913205</vt:lpwstr>
      </vt:variant>
      <vt:variant>
        <vt:i4>1572915</vt:i4>
      </vt:variant>
      <vt:variant>
        <vt:i4>194</vt:i4>
      </vt:variant>
      <vt:variant>
        <vt:i4>0</vt:i4>
      </vt:variant>
      <vt:variant>
        <vt:i4>5</vt:i4>
      </vt:variant>
      <vt:variant>
        <vt:lpwstr/>
      </vt:variant>
      <vt:variant>
        <vt:lpwstr>_Toc353913204</vt:lpwstr>
      </vt:variant>
      <vt:variant>
        <vt:i4>1572915</vt:i4>
      </vt:variant>
      <vt:variant>
        <vt:i4>188</vt:i4>
      </vt:variant>
      <vt:variant>
        <vt:i4>0</vt:i4>
      </vt:variant>
      <vt:variant>
        <vt:i4>5</vt:i4>
      </vt:variant>
      <vt:variant>
        <vt:lpwstr/>
      </vt:variant>
      <vt:variant>
        <vt:lpwstr>_Toc353913203</vt:lpwstr>
      </vt:variant>
      <vt:variant>
        <vt:i4>1572915</vt:i4>
      </vt:variant>
      <vt:variant>
        <vt:i4>182</vt:i4>
      </vt:variant>
      <vt:variant>
        <vt:i4>0</vt:i4>
      </vt:variant>
      <vt:variant>
        <vt:i4>5</vt:i4>
      </vt:variant>
      <vt:variant>
        <vt:lpwstr/>
      </vt:variant>
      <vt:variant>
        <vt:lpwstr>_Toc353913202</vt:lpwstr>
      </vt:variant>
      <vt:variant>
        <vt:i4>1572915</vt:i4>
      </vt:variant>
      <vt:variant>
        <vt:i4>176</vt:i4>
      </vt:variant>
      <vt:variant>
        <vt:i4>0</vt:i4>
      </vt:variant>
      <vt:variant>
        <vt:i4>5</vt:i4>
      </vt:variant>
      <vt:variant>
        <vt:lpwstr/>
      </vt:variant>
      <vt:variant>
        <vt:lpwstr>_Toc353913201</vt:lpwstr>
      </vt:variant>
      <vt:variant>
        <vt:i4>1572915</vt:i4>
      </vt:variant>
      <vt:variant>
        <vt:i4>170</vt:i4>
      </vt:variant>
      <vt:variant>
        <vt:i4>0</vt:i4>
      </vt:variant>
      <vt:variant>
        <vt:i4>5</vt:i4>
      </vt:variant>
      <vt:variant>
        <vt:lpwstr/>
      </vt:variant>
      <vt:variant>
        <vt:lpwstr>_Toc353913200</vt:lpwstr>
      </vt:variant>
      <vt:variant>
        <vt:i4>1114160</vt:i4>
      </vt:variant>
      <vt:variant>
        <vt:i4>164</vt:i4>
      </vt:variant>
      <vt:variant>
        <vt:i4>0</vt:i4>
      </vt:variant>
      <vt:variant>
        <vt:i4>5</vt:i4>
      </vt:variant>
      <vt:variant>
        <vt:lpwstr/>
      </vt:variant>
      <vt:variant>
        <vt:lpwstr>_Toc353913199</vt:lpwstr>
      </vt:variant>
      <vt:variant>
        <vt:i4>1114160</vt:i4>
      </vt:variant>
      <vt:variant>
        <vt:i4>158</vt:i4>
      </vt:variant>
      <vt:variant>
        <vt:i4>0</vt:i4>
      </vt:variant>
      <vt:variant>
        <vt:i4>5</vt:i4>
      </vt:variant>
      <vt:variant>
        <vt:lpwstr/>
      </vt:variant>
      <vt:variant>
        <vt:lpwstr>_Toc353913198</vt:lpwstr>
      </vt:variant>
      <vt:variant>
        <vt:i4>1114160</vt:i4>
      </vt:variant>
      <vt:variant>
        <vt:i4>152</vt:i4>
      </vt:variant>
      <vt:variant>
        <vt:i4>0</vt:i4>
      </vt:variant>
      <vt:variant>
        <vt:i4>5</vt:i4>
      </vt:variant>
      <vt:variant>
        <vt:lpwstr/>
      </vt:variant>
      <vt:variant>
        <vt:lpwstr>_Toc353913197</vt:lpwstr>
      </vt:variant>
      <vt:variant>
        <vt:i4>1114160</vt:i4>
      </vt:variant>
      <vt:variant>
        <vt:i4>146</vt:i4>
      </vt:variant>
      <vt:variant>
        <vt:i4>0</vt:i4>
      </vt:variant>
      <vt:variant>
        <vt:i4>5</vt:i4>
      </vt:variant>
      <vt:variant>
        <vt:lpwstr/>
      </vt:variant>
      <vt:variant>
        <vt:lpwstr>_Toc353913196</vt:lpwstr>
      </vt:variant>
      <vt:variant>
        <vt:i4>1114160</vt:i4>
      </vt:variant>
      <vt:variant>
        <vt:i4>140</vt:i4>
      </vt:variant>
      <vt:variant>
        <vt:i4>0</vt:i4>
      </vt:variant>
      <vt:variant>
        <vt:i4>5</vt:i4>
      </vt:variant>
      <vt:variant>
        <vt:lpwstr/>
      </vt:variant>
      <vt:variant>
        <vt:lpwstr>_Toc353913195</vt:lpwstr>
      </vt:variant>
      <vt:variant>
        <vt:i4>1114160</vt:i4>
      </vt:variant>
      <vt:variant>
        <vt:i4>134</vt:i4>
      </vt:variant>
      <vt:variant>
        <vt:i4>0</vt:i4>
      </vt:variant>
      <vt:variant>
        <vt:i4>5</vt:i4>
      </vt:variant>
      <vt:variant>
        <vt:lpwstr/>
      </vt:variant>
      <vt:variant>
        <vt:lpwstr>_Toc353913194</vt:lpwstr>
      </vt:variant>
      <vt:variant>
        <vt:i4>1114160</vt:i4>
      </vt:variant>
      <vt:variant>
        <vt:i4>128</vt:i4>
      </vt:variant>
      <vt:variant>
        <vt:i4>0</vt:i4>
      </vt:variant>
      <vt:variant>
        <vt:i4>5</vt:i4>
      </vt:variant>
      <vt:variant>
        <vt:lpwstr/>
      </vt:variant>
      <vt:variant>
        <vt:lpwstr>_Toc353913193</vt:lpwstr>
      </vt:variant>
      <vt:variant>
        <vt:i4>1114160</vt:i4>
      </vt:variant>
      <vt:variant>
        <vt:i4>122</vt:i4>
      </vt:variant>
      <vt:variant>
        <vt:i4>0</vt:i4>
      </vt:variant>
      <vt:variant>
        <vt:i4>5</vt:i4>
      </vt:variant>
      <vt:variant>
        <vt:lpwstr/>
      </vt:variant>
      <vt:variant>
        <vt:lpwstr>_Toc353913192</vt:lpwstr>
      </vt:variant>
      <vt:variant>
        <vt:i4>1114160</vt:i4>
      </vt:variant>
      <vt:variant>
        <vt:i4>116</vt:i4>
      </vt:variant>
      <vt:variant>
        <vt:i4>0</vt:i4>
      </vt:variant>
      <vt:variant>
        <vt:i4>5</vt:i4>
      </vt:variant>
      <vt:variant>
        <vt:lpwstr/>
      </vt:variant>
      <vt:variant>
        <vt:lpwstr>_Toc353913191</vt:lpwstr>
      </vt:variant>
      <vt:variant>
        <vt:i4>1114160</vt:i4>
      </vt:variant>
      <vt:variant>
        <vt:i4>110</vt:i4>
      </vt:variant>
      <vt:variant>
        <vt:i4>0</vt:i4>
      </vt:variant>
      <vt:variant>
        <vt:i4>5</vt:i4>
      </vt:variant>
      <vt:variant>
        <vt:lpwstr/>
      </vt:variant>
      <vt:variant>
        <vt:lpwstr>_Toc353913190</vt:lpwstr>
      </vt:variant>
      <vt:variant>
        <vt:i4>1048624</vt:i4>
      </vt:variant>
      <vt:variant>
        <vt:i4>104</vt:i4>
      </vt:variant>
      <vt:variant>
        <vt:i4>0</vt:i4>
      </vt:variant>
      <vt:variant>
        <vt:i4>5</vt:i4>
      </vt:variant>
      <vt:variant>
        <vt:lpwstr/>
      </vt:variant>
      <vt:variant>
        <vt:lpwstr>_Toc353913189</vt:lpwstr>
      </vt:variant>
      <vt:variant>
        <vt:i4>1048624</vt:i4>
      </vt:variant>
      <vt:variant>
        <vt:i4>98</vt:i4>
      </vt:variant>
      <vt:variant>
        <vt:i4>0</vt:i4>
      </vt:variant>
      <vt:variant>
        <vt:i4>5</vt:i4>
      </vt:variant>
      <vt:variant>
        <vt:lpwstr/>
      </vt:variant>
      <vt:variant>
        <vt:lpwstr>_Toc353913188</vt:lpwstr>
      </vt:variant>
      <vt:variant>
        <vt:i4>1048624</vt:i4>
      </vt:variant>
      <vt:variant>
        <vt:i4>92</vt:i4>
      </vt:variant>
      <vt:variant>
        <vt:i4>0</vt:i4>
      </vt:variant>
      <vt:variant>
        <vt:i4>5</vt:i4>
      </vt:variant>
      <vt:variant>
        <vt:lpwstr/>
      </vt:variant>
      <vt:variant>
        <vt:lpwstr>_Toc353913187</vt:lpwstr>
      </vt:variant>
      <vt:variant>
        <vt:i4>1048624</vt:i4>
      </vt:variant>
      <vt:variant>
        <vt:i4>86</vt:i4>
      </vt:variant>
      <vt:variant>
        <vt:i4>0</vt:i4>
      </vt:variant>
      <vt:variant>
        <vt:i4>5</vt:i4>
      </vt:variant>
      <vt:variant>
        <vt:lpwstr/>
      </vt:variant>
      <vt:variant>
        <vt:lpwstr>_Toc353913186</vt:lpwstr>
      </vt:variant>
      <vt:variant>
        <vt:i4>1048624</vt:i4>
      </vt:variant>
      <vt:variant>
        <vt:i4>80</vt:i4>
      </vt:variant>
      <vt:variant>
        <vt:i4>0</vt:i4>
      </vt:variant>
      <vt:variant>
        <vt:i4>5</vt:i4>
      </vt:variant>
      <vt:variant>
        <vt:lpwstr/>
      </vt:variant>
      <vt:variant>
        <vt:lpwstr>_Toc353913185</vt:lpwstr>
      </vt:variant>
      <vt:variant>
        <vt:i4>1048624</vt:i4>
      </vt:variant>
      <vt:variant>
        <vt:i4>74</vt:i4>
      </vt:variant>
      <vt:variant>
        <vt:i4>0</vt:i4>
      </vt:variant>
      <vt:variant>
        <vt:i4>5</vt:i4>
      </vt:variant>
      <vt:variant>
        <vt:lpwstr/>
      </vt:variant>
      <vt:variant>
        <vt:lpwstr>_Toc353913184</vt:lpwstr>
      </vt:variant>
      <vt:variant>
        <vt:i4>1048624</vt:i4>
      </vt:variant>
      <vt:variant>
        <vt:i4>68</vt:i4>
      </vt:variant>
      <vt:variant>
        <vt:i4>0</vt:i4>
      </vt:variant>
      <vt:variant>
        <vt:i4>5</vt:i4>
      </vt:variant>
      <vt:variant>
        <vt:lpwstr/>
      </vt:variant>
      <vt:variant>
        <vt:lpwstr>_Toc353913183</vt:lpwstr>
      </vt:variant>
      <vt:variant>
        <vt:i4>1048624</vt:i4>
      </vt:variant>
      <vt:variant>
        <vt:i4>62</vt:i4>
      </vt:variant>
      <vt:variant>
        <vt:i4>0</vt:i4>
      </vt:variant>
      <vt:variant>
        <vt:i4>5</vt:i4>
      </vt:variant>
      <vt:variant>
        <vt:lpwstr/>
      </vt:variant>
      <vt:variant>
        <vt:lpwstr>_Toc353913182</vt:lpwstr>
      </vt:variant>
      <vt:variant>
        <vt:i4>1048624</vt:i4>
      </vt:variant>
      <vt:variant>
        <vt:i4>56</vt:i4>
      </vt:variant>
      <vt:variant>
        <vt:i4>0</vt:i4>
      </vt:variant>
      <vt:variant>
        <vt:i4>5</vt:i4>
      </vt:variant>
      <vt:variant>
        <vt:lpwstr/>
      </vt:variant>
      <vt:variant>
        <vt:lpwstr>_Toc353913181</vt:lpwstr>
      </vt:variant>
      <vt:variant>
        <vt:i4>1048624</vt:i4>
      </vt:variant>
      <vt:variant>
        <vt:i4>50</vt:i4>
      </vt:variant>
      <vt:variant>
        <vt:i4>0</vt:i4>
      </vt:variant>
      <vt:variant>
        <vt:i4>5</vt:i4>
      </vt:variant>
      <vt:variant>
        <vt:lpwstr/>
      </vt:variant>
      <vt:variant>
        <vt:lpwstr>_Toc353913180</vt:lpwstr>
      </vt:variant>
      <vt:variant>
        <vt:i4>2031664</vt:i4>
      </vt:variant>
      <vt:variant>
        <vt:i4>44</vt:i4>
      </vt:variant>
      <vt:variant>
        <vt:i4>0</vt:i4>
      </vt:variant>
      <vt:variant>
        <vt:i4>5</vt:i4>
      </vt:variant>
      <vt:variant>
        <vt:lpwstr/>
      </vt:variant>
      <vt:variant>
        <vt:lpwstr>_Toc353913179</vt:lpwstr>
      </vt:variant>
      <vt:variant>
        <vt:i4>2031664</vt:i4>
      </vt:variant>
      <vt:variant>
        <vt:i4>38</vt:i4>
      </vt:variant>
      <vt:variant>
        <vt:i4>0</vt:i4>
      </vt:variant>
      <vt:variant>
        <vt:i4>5</vt:i4>
      </vt:variant>
      <vt:variant>
        <vt:lpwstr/>
      </vt:variant>
      <vt:variant>
        <vt:lpwstr>_Toc353913178</vt:lpwstr>
      </vt:variant>
      <vt:variant>
        <vt:i4>2031664</vt:i4>
      </vt:variant>
      <vt:variant>
        <vt:i4>32</vt:i4>
      </vt:variant>
      <vt:variant>
        <vt:i4>0</vt:i4>
      </vt:variant>
      <vt:variant>
        <vt:i4>5</vt:i4>
      </vt:variant>
      <vt:variant>
        <vt:lpwstr/>
      </vt:variant>
      <vt:variant>
        <vt:lpwstr>_Toc353913177</vt:lpwstr>
      </vt:variant>
      <vt:variant>
        <vt:i4>2031664</vt:i4>
      </vt:variant>
      <vt:variant>
        <vt:i4>26</vt:i4>
      </vt:variant>
      <vt:variant>
        <vt:i4>0</vt:i4>
      </vt:variant>
      <vt:variant>
        <vt:i4>5</vt:i4>
      </vt:variant>
      <vt:variant>
        <vt:lpwstr/>
      </vt:variant>
      <vt:variant>
        <vt:lpwstr>_Toc353913176</vt:lpwstr>
      </vt:variant>
      <vt:variant>
        <vt:i4>2031664</vt:i4>
      </vt:variant>
      <vt:variant>
        <vt:i4>20</vt:i4>
      </vt:variant>
      <vt:variant>
        <vt:i4>0</vt:i4>
      </vt:variant>
      <vt:variant>
        <vt:i4>5</vt:i4>
      </vt:variant>
      <vt:variant>
        <vt:lpwstr/>
      </vt:variant>
      <vt:variant>
        <vt:lpwstr>_Toc353913175</vt:lpwstr>
      </vt:variant>
      <vt:variant>
        <vt:i4>2031664</vt:i4>
      </vt:variant>
      <vt:variant>
        <vt:i4>14</vt:i4>
      </vt:variant>
      <vt:variant>
        <vt:i4>0</vt:i4>
      </vt:variant>
      <vt:variant>
        <vt:i4>5</vt:i4>
      </vt:variant>
      <vt:variant>
        <vt:lpwstr/>
      </vt:variant>
      <vt:variant>
        <vt:lpwstr>_Toc353913174</vt:lpwstr>
      </vt:variant>
      <vt:variant>
        <vt:i4>2031664</vt:i4>
      </vt:variant>
      <vt:variant>
        <vt:i4>8</vt:i4>
      </vt:variant>
      <vt:variant>
        <vt:i4>0</vt:i4>
      </vt:variant>
      <vt:variant>
        <vt:i4>5</vt:i4>
      </vt:variant>
      <vt:variant>
        <vt:lpwstr/>
      </vt:variant>
      <vt:variant>
        <vt:lpwstr>_Toc353913173</vt:lpwstr>
      </vt:variant>
      <vt:variant>
        <vt:i4>2031664</vt:i4>
      </vt:variant>
      <vt:variant>
        <vt:i4>2</vt:i4>
      </vt:variant>
      <vt:variant>
        <vt:i4>0</vt:i4>
      </vt:variant>
      <vt:variant>
        <vt:i4>5</vt:i4>
      </vt:variant>
      <vt:variant>
        <vt:lpwstr/>
      </vt:variant>
      <vt:variant>
        <vt:lpwstr>_Toc353913172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dc:title>
  <dc:creator>Josh Sinclair</dc:creator>
  <cp:lastModifiedBy>Zac Roberts</cp:lastModifiedBy>
  <cp:revision>5</cp:revision>
  <cp:lastPrinted>2017-01-23T15:47:00Z</cp:lastPrinted>
  <dcterms:created xsi:type="dcterms:W3CDTF">2017-10-13T10:24:00Z</dcterms:created>
  <dcterms:modified xsi:type="dcterms:W3CDTF">2017-10-13T12:08:00Z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