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570C5" w:rsidRDefault="00B87380">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0570C5" w:rsidRDefault="00B8738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0570C5" w:rsidRDefault="00B8738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0570C5" w:rsidRDefault="00B8738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0570C5" w:rsidRDefault="00B87380">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0570C5" w:rsidRDefault="00B8738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0570C5" w:rsidRDefault="00B8738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0570C5" w:rsidRDefault="00B8738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0570C5" w:rsidRDefault="00B8738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0570C5" w:rsidRDefault="00B8738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0570C5" w:rsidRDefault="00B87380">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0570C5" w:rsidRDefault="00B87380">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0570C5" w:rsidRDefault="00B87380">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0570C5" w:rsidRDefault="00B87380">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1" w14:textId="77777777" w:rsidR="000570C5" w:rsidRDefault="00B8738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00000012"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0570C5" w:rsidRDefault="00B8738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0570C5" w:rsidRDefault="00B8738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0" w:name="_heading=h.gjdgxs" w:colFirst="0" w:colLast="0"/>
      <w:bookmarkEnd w:id="0"/>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8" w14:textId="77777777" w:rsidR="000570C5" w:rsidRDefault="00B8738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0570C5" w:rsidRDefault="00B87380">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0570C5" w:rsidRDefault="00B8738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0570C5" w:rsidRDefault="00B87380">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 xml:space="preserve">Where any Insurance is subject to an excess or deductible below which the </w:t>
      </w:r>
      <w:bookmarkStart w:id="1" w:name="_GoBack"/>
      <w:bookmarkEnd w:id="1"/>
      <w:r>
        <w:rPr>
          <w:rFonts w:ascii="Arial" w:eastAsia="Arial" w:hAnsi="Arial"/>
          <w:color w:val="000000"/>
          <w:sz w:val="24"/>
          <w:szCs w:val="24"/>
        </w:rPr>
        <w:t>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0000020" w14:textId="77777777" w:rsidR="000570C5" w:rsidRDefault="00B87380">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1" w14:textId="1EC66559" w:rsidR="000570C5" w:rsidRDefault="00B87380">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2" w:name="_heading=h.30j0zll" w:colFirst="0" w:colLast="0"/>
      <w:bookmarkEnd w:id="2"/>
      <w:r>
        <w:rPr>
          <w:rFonts w:ascii="Arial" w:eastAsia="Arial" w:hAnsi="Arial"/>
          <w:color w:val="000000"/>
          <w:sz w:val="24"/>
          <w:szCs w:val="24"/>
        </w:rPr>
        <w:t>The Supplier shall hold the following standard insurance cover from the Framework Start Date in accordance with this Schedule:</w:t>
      </w:r>
    </w:p>
    <w:p w14:paraId="00000022" w14:textId="50F6AA38" w:rsidR="000570C5" w:rsidRDefault="00B87380">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3" w:name="bookmark=id.1fob9te" w:colFirst="0" w:colLast="0"/>
      <w:bookmarkEnd w:id="3"/>
      <w:r>
        <w:rPr>
          <w:rFonts w:ascii="Arial" w:eastAsia="Arial" w:hAnsi="Arial"/>
          <w:color w:val="000000"/>
          <w:sz w:val="24"/>
          <w:szCs w:val="24"/>
        </w:rPr>
        <w:t xml:space="preserve">professional indemnity insurance with cover (for a single event or a series of related events and in the aggregate) of not less than </w:t>
      </w:r>
      <w:r>
        <w:rPr>
          <w:rFonts w:ascii="Arial" w:eastAsia="Arial" w:hAnsi="Arial"/>
          <w:sz w:val="24"/>
          <w:szCs w:val="24"/>
        </w:rPr>
        <w:t>one</w:t>
      </w:r>
      <w:r>
        <w:rPr>
          <w:rFonts w:ascii="Arial" w:eastAsia="Arial" w:hAnsi="Arial"/>
          <w:color w:val="000000"/>
          <w:sz w:val="24"/>
          <w:szCs w:val="24"/>
        </w:rPr>
        <w:t xml:space="preserve"> million pounds (£</w:t>
      </w:r>
      <w:r>
        <w:rPr>
          <w:rFonts w:ascii="Arial" w:eastAsia="Arial" w:hAnsi="Arial"/>
          <w:sz w:val="24"/>
          <w:szCs w:val="24"/>
        </w:rPr>
        <w:t>1</w:t>
      </w:r>
      <w:r>
        <w:rPr>
          <w:rFonts w:ascii="Arial" w:eastAsia="Arial" w:hAnsi="Arial"/>
          <w:color w:val="000000"/>
          <w:sz w:val="24"/>
          <w:szCs w:val="24"/>
        </w:rPr>
        <w:t xml:space="preserve">,000,000); </w:t>
      </w:r>
    </w:p>
    <w:p w14:paraId="00000023" w14:textId="1F37D9B3" w:rsidR="000570C5" w:rsidRDefault="00B87380">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public liability insurance with cover (for a single event or a series of related events and in the aggregate) of not less than </w:t>
      </w:r>
      <w:r>
        <w:rPr>
          <w:rFonts w:ascii="Arial" w:eastAsia="Arial" w:hAnsi="Arial"/>
          <w:sz w:val="24"/>
          <w:szCs w:val="24"/>
        </w:rPr>
        <w:t>five</w:t>
      </w:r>
      <w:r>
        <w:rPr>
          <w:rFonts w:ascii="Arial" w:eastAsia="Arial" w:hAnsi="Arial"/>
          <w:color w:val="000000"/>
          <w:sz w:val="24"/>
          <w:szCs w:val="24"/>
        </w:rPr>
        <w:t xml:space="preserve"> million pounds (£</w:t>
      </w:r>
      <w:r>
        <w:rPr>
          <w:rFonts w:ascii="Arial" w:eastAsia="Arial" w:hAnsi="Arial"/>
          <w:sz w:val="24"/>
          <w:szCs w:val="24"/>
        </w:rPr>
        <w:t>5</w:t>
      </w:r>
      <w:r>
        <w:rPr>
          <w:rFonts w:ascii="Arial" w:eastAsia="Arial" w:hAnsi="Arial"/>
          <w:color w:val="000000"/>
          <w:sz w:val="24"/>
          <w:szCs w:val="24"/>
        </w:rPr>
        <w:t>,000,000); and</w:t>
      </w:r>
    </w:p>
    <w:p w14:paraId="00000024" w14:textId="0078DB79" w:rsidR="000570C5" w:rsidRDefault="00B87380">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employers’ liability insurance with cover (for a single event or a series of related events and in the aggregate) of not less than </w:t>
      </w:r>
      <w:r>
        <w:rPr>
          <w:rFonts w:ascii="Arial" w:eastAsia="Arial" w:hAnsi="Arial"/>
          <w:sz w:val="24"/>
          <w:szCs w:val="24"/>
        </w:rPr>
        <w:t>five</w:t>
      </w:r>
      <w:r>
        <w:rPr>
          <w:rFonts w:ascii="Arial" w:eastAsia="Arial" w:hAnsi="Arial"/>
          <w:color w:val="000000"/>
          <w:sz w:val="24"/>
          <w:szCs w:val="24"/>
        </w:rPr>
        <w:t xml:space="preserve"> million pounds (£</w:t>
      </w:r>
      <w:r>
        <w:rPr>
          <w:rFonts w:ascii="Arial" w:eastAsia="Arial" w:hAnsi="Arial"/>
          <w:sz w:val="24"/>
          <w:szCs w:val="24"/>
        </w:rPr>
        <w:t>5</w:t>
      </w:r>
      <w:r>
        <w:rPr>
          <w:rFonts w:ascii="Arial" w:eastAsia="Arial" w:hAnsi="Arial"/>
          <w:color w:val="000000"/>
          <w:sz w:val="24"/>
          <w:szCs w:val="24"/>
        </w:rPr>
        <w:t xml:space="preserve">,000,000). </w:t>
      </w:r>
    </w:p>
    <w:sectPr w:rsidR="000570C5">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A0402" w14:textId="77777777" w:rsidR="00020181" w:rsidRDefault="00020181">
      <w:pPr>
        <w:spacing w:after="0"/>
      </w:pPr>
      <w:r>
        <w:separator/>
      </w:r>
    </w:p>
  </w:endnote>
  <w:endnote w:type="continuationSeparator" w:id="0">
    <w:p w14:paraId="0EE8D36A" w14:textId="77777777" w:rsidR="00020181" w:rsidRDefault="000201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E" w14:textId="77777777" w:rsidR="000570C5" w:rsidRDefault="00B87380">
    <w:pPr>
      <w:tabs>
        <w:tab w:val="center" w:pos="4513"/>
        <w:tab w:val="right" w:pos="9026"/>
      </w:tabs>
      <w:spacing w:after="0"/>
      <w:rPr>
        <w:rFonts w:ascii="Arial" w:eastAsia="Arial" w:hAnsi="Arial"/>
        <w:sz w:val="20"/>
        <w:szCs w:val="20"/>
      </w:rPr>
    </w:pPr>
    <w:r>
      <w:rPr>
        <w:rFonts w:ascii="Arial" w:eastAsia="Arial" w:hAnsi="Arial"/>
        <w:sz w:val="20"/>
        <w:szCs w:val="20"/>
      </w:rPr>
      <w:t>Framework Ref: RM6229</w:t>
    </w:r>
    <w:r>
      <w:rPr>
        <w:rFonts w:ascii="Arial" w:eastAsia="Arial" w:hAnsi="Arial"/>
        <w:sz w:val="20"/>
        <w:szCs w:val="20"/>
      </w:rPr>
      <w:tab/>
      <w:t xml:space="preserve">                                           </w:t>
    </w:r>
  </w:p>
  <w:p w14:paraId="0000002F" w14:textId="04F36AFE" w:rsidR="000570C5" w:rsidRDefault="00B8738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275EDD">
      <w:rPr>
        <w:rFonts w:ascii="Arial" w:eastAsia="Arial" w:hAnsi="Arial"/>
        <w:noProof/>
        <w:color w:val="000000"/>
        <w:sz w:val="20"/>
        <w:szCs w:val="20"/>
      </w:rPr>
      <w:t>1</w:t>
    </w:r>
    <w:r>
      <w:rPr>
        <w:rFonts w:ascii="Arial" w:eastAsia="Arial" w:hAnsi="Arial"/>
        <w:color w:val="000000"/>
        <w:sz w:val="20"/>
        <w:szCs w:val="20"/>
      </w:rPr>
      <w:fldChar w:fldCharType="end"/>
    </w:r>
  </w:p>
  <w:p w14:paraId="00000030" w14:textId="77777777" w:rsidR="000570C5" w:rsidRDefault="00B87380">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0570C5" w:rsidRDefault="000570C5">
    <w:pPr>
      <w:tabs>
        <w:tab w:val="center" w:pos="4513"/>
        <w:tab w:val="right" w:pos="9026"/>
      </w:tabs>
      <w:spacing w:after="0"/>
      <w:rPr>
        <w:rFonts w:ascii="Arial" w:eastAsia="Arial" w:hAnsi="Arial"/>
        <w:color w:val="BFBFBF"/>
        <w:sz w:val="20"/>
        <w:szCs w:val="20"/>
      </w:rPr>
    </w:pPr>
  </w:p>
  <w:p w14:paraId="0000002B" w14:textId="77777777" w:rsidR="000570C5" w:rsidRDefault="00B87380">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C" w14:textId="77777777" w:rsidR="000570C5" w:rsidRDefault="00B87380">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2D" w14:textId="77777777" w:rsidR="000570C5" w:rsidRDefault="00B87380">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8EB3C" w14:textId="77777777" w:rsidR="00020181" w:rsidRDefault="00020181">
      <w:pPr>
        <w:spacing w:after="0"/>
      </w:pPr>
      <w:r>
        <w:separator/>
      </w:r>
    </w:p>
  </w:footnote>
  <w:footnote w:type="continuationSeparator" w:id="0">
    <w:p w14:paraId="75314499" w14:textId="77777777" w:rsidR="00020181" w:rsidRDefault="000201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77777777" w:rsidR="000570C5" w:rsidRDefault="00B8738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9" w14:textId="77777777" w:rsidR="000570C5" w:rsidRDefault="00B8738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5" w14:textId="77777777" w:rsidR="000570C5" w:rsidRDefault="00B87380">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6" w14:textId="77777777" w:rsidR="000570C5" w:rsidRDefault="00B87380">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7" w14:textId="77777777" w:rsidR="000570C5" w:rsidRDefault="000570C5">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D5DB1"/>
    <w:multiLevelType w:val="multilevel"/>
    <w:tmpl w:val="29306A9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65750EBF"/>
    <w:multiLevelType w:val="multilevel"/>
    <w:tmpl w:val="F1B2C76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B277BFC"/>
    <w:multiLevelType w:val="multilevel"/>
    <w:tmpl w:val="6F94E6A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0C5"/>
    <w:rsid w:val="00020181"/>
    <w:rsid w:val="000570C5"/>
    <w:rsid w:val="00275EDD"/>
    <w:rsid w:val="00B87380"/>
    <w:rsid w:val="00CA0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7687"/>
  <w15:docId w15:val="{13CDE0D4-5787-4097-B90E-8F2ED1D1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VWT2q2YUC5kQDmNOFhceclUPsg==">AMUW2mUhmDYkvXOvTxAG1HLKav4FDDb1jnVv54G8IAFfxEh+jhBEOnleouRY1ArQx8G5VzuU9H6ks5QSxr9oU4WDW8fYHwrcqYzF/5CvhYrxFPWY2LbgFaFe6bade7Qb+Lzr3x5xyBBdZth76oCMN3XqYqpR7L+ASmoo/TJGYJph+HdErSlu5gQ=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Ryan</dc:creator>
  <cp:lastModifiedBy>Adam Cureton</cp:lastModifiedBy>
  <cp:revision>3</cp:revision>
  <dcterms:created xsi:type="dcterms:W3CDTF">2023-05-22T10:45:00Z</dcterms:created>
  <dcterms:modified xsi:type="dcterms:W3CDTF">2023-05-22T12:46:00Z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