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5" w:rsidRPr="00E6233E" w:rsidRDefault="00361BA4" w:rsidP="000C00E0">
      <w:pPr>
        <w:rPr>
          <w:rFonts w:ascii="Arial" w:hAnsi="Arial" w:cs="Arial"/>
        </w:rPr>
      </w:pPr>
      <w:r>
        <w:rPr>
          <w:rFonts w:cs="Arial"/>
        </w:rPr>
        <w:t xml:space="preserve"> </w:t>
      </w:r>
      <w:r w:rsidR="0019645D">
        <w:rPr>
          <w:rFonts w:cs="Arial"/>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445040" w:rsidRPr="00445040" w:rsidRDefault="00445040" w:rsidP="002B4E34">
      <w:pPr>
        <w:rPr>
          <w:rFonts w:ascii="Arial" w:hAnsi="Arial" w:cs="Arial"/>
          <w:b/>
          <w:sz w:val="20"/>
          <w:szCs w:val="20"/>
        </w:rPr>
      </w:pPr>
    </w:p>
    <w:p w:rsidR="000938DE" w:rsidRPr="002B4E34" w:rsidRDefault="000938DE" w:rsidP="002B4E34">
      <w:pPr>
        <w:jc w:val="center"/>
        <w:rPr>
          <w:rFonts w:asciiTheme="minorHAnsi" w:hAnsiTheme="minorHAnsi" w:cstheme="minorHAnsi"/>
          <w:b/>
          <w:sz w:val="32"/>
          <w:szCs w:val="32"/>
        </w:rPr>
      </w:pPr>
      <w:r w:rsidRPr="002B4E34">
        <w:rPr>
          <w:rFonts w:asciiTheme="minorHAnsi" w:hAnsiTheme="minorHAnsi" w:cstheme="minorHAnsi"/>
          <w:b/>
          <w:sz w:val="32"/>
          <w:szCs w:val="32"/>
        </w:rPr>
        <w:t>Kingstown Works Limited</w:t>
      </w:r>
    </w:p>
    <w:p w:rsidR="004244D0" w:rsidRPr="002B4E34" w:rsidRDefault="004244D0" w:rsidP="002B4E34">
      <w:pPr>
        <w:jc w:val="center"/>
        <w:rPr>
          <w:rFonts w:asciiTheme="minorHAnsi" w:hAnsiTheme="minorHAnsi" w:cstheme="minorHAnsi"/>
          <w:b/>
          <w:sz w:val="32"/>
          <w:szCs w:val="32"/>
        </w:rPr>
      </w:pPr>
    </w:p>
    <w:p w:rsidR="002B4E34" w:rsidRPr="002B4E34" w:rsidRDefault="002B4E34" w:rsidP="002B4E34">
      <w:pPr>
        <w:jc w:val="center"/>
        <w:rPr>
          <w:rFonts w:asciiTheme="minorHAnsi" w:hAnsiTheme="minorHAnsi" w:cstheme="minorHAnsi"/>
          <w:b/>
          <w:sz w:val="32"/>
          <w:szCs w:val="32"/>
        </w:rPr>
      </w:pPr>
    </w:p>
    <w:p w:rsidR="006E1D88" w:rsidRPr="002B4E34" w:rsidRDefault="00E64B1F"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Document</w:t>
      </w:r>
      <w:r w:rsidR="00D836FE" w:rsidRPr="002B4E34">
        <w:rPr>
          <w:rFonts w:asciiTheme="minorHAnsi" w:hAnsiTheme="minorHAnsi" w:cstheme="minorHAnsi"/>
          <w:b/>
          <w:bCs/>
          <w:sz w:val="32"/>
          <w:szCs w:val="32"/>
        </w:rPr>
        <w:t xml:space="preserve"> 3</w:t>
      </w:r>
    </w:p>
    <w:p w:rsidR="002B4E34" w:rsidRPr="002B4E34" w:rsidRDefault="002B4E34" w:rsidP="002B4E34">
      <w:pPr>
        <w:jc w:val="center"/>
        <w:rPr>
          <w:rFonts w:asciiTheme="minorHAnsi" w:hAnsiTheme="minorHAnsi" w:cstheme="minorHAnsi"/>
          <w:b/>
          <w:bCs/>
          <w:sz w:val="32"/>
          <w:szCs w:val="32"/>
        </w:rPr>
      </w:pPr>
    </w:p>
    <w:p w:rsidR="002B4E34" w:rsidRPr="002B4E34" w:rsidRDefault="002B4E34" w:rsidP="002B4E34">
      <w:pPr>
        <w:jc w:val="center"/>
        <w:rPr>
          <w:rFonts w:asciiTheme="minorHAnsi" w:hAnsiTheme="minorHAnsi" w:cstheme="minorHAnsi"/>
          <w:b/>
          <w:bCs/>
          <w:sz w:val="32"/>
          <w:szCs w:val="32"/>
        </w:rPr>
      </w:pPr>
    </w:p>
    <w:p w:rsidR="009F5979" w:rsidRPr="009F5979" w:rsidRDefault="009F5979" w:rsidP="002B4E34">
      <w:pPr>
        <w:jc w:val="center"/>
        <w:rPr>
          <w:rFonts w:asciiTheme="minorHAnsi" w:hAnsiTheme="minorHAnsi" w:cstheme="minorHAnsi"/>
          <w:b/>
          <w:bCs/>
          <w:sz w:val="32"/>
          <w:szCs w:val="32"/>
        </w:rPr>
      </w:pPr>
      <w:r w:rsidRPr="009F5979">
        <w:rPr>
          <w:rFonts w:asciiTheme="minorHAnsi" w:hAnsiTheme="minorHAnsi" w:cstheme="minorHAnsi"/>
          <w:b/>
          <w:bCs/>
          <w:sz w:val="32"/>
          <w:szCs w:val="32"/>
        </w:rPr>
        <w:t>Tender response</w:t>
      </w:r>
    </w:p>
    <w:p w:rsidR="00D836FE" w:rsidRPr="009F5979" w:rsidRDefault="009F5979" w:rsidP="002B4E34">
      <w:pPr>
        <w:jc w:val="center"/>
        <w:rPr>
          <w:rFonts w:asciiTheme="minorHAnsi" w:hAnsiTheme="minorHAnsi" w:cstheme="minorHAnsi"/>
          <w:b/>
          <w:bCs/>
          <w:sz w:val="20"/>
          <w:szCs w:val="20"/>
        </w:rPr>
      </w:pPr>
      <w:r w:rsidRPr="009F5979">
        <w:rPr>
          <w:rFonts w:asciiTheme="minorHAnsi" w:hAnsiTheme="minorHAnsi" w:cstheme="minorHAnsi"/>
          <w:b/>
          <w:bCs/>
          <w:sz w:val="20"/>
          <w:szCs w:val="20"/>
        </w:rPr>
        <w:t xml:space="preserve"> </w:t>
      </w:r>
      <w:r w:rsidR="00D836FE" w:rsidRPr="009F5979">
        <w:rPr>
          <w:rFonts w:asciiTheme="minorHAnsi" w:hAnsiTheme="minorHAnsi" w:cstheme="minorHAnsi"/>
          <w:b/>
          <w:bCs/>
          <w:sz w:val="20"/>
          <w:szCs w:val="20"/>
        </w:rPr>
        <w:t>(</w:t>
      </w:r>
      <w:proofErr w:type="gramStart"/>
      <w:r w:rsidR="00D836FE" w:rsidRPr="009F5979">
        <w:rPr>
          <w:rFonts w:asciiTheme="minorHAnsi" w:hAnsiTheme="minorHAnsi" w:cstheme="minorHAnsi"/>
          <w:b/>
          <w:bCs/>
          <w:sz w:val="20"/>
          <w:szCs w:val="20"/>
        </w:rPr>
        <w:t>to</w:t>
      </w:r>
      <w:proofErr w:type="gramEnd"/>
      <w:r w:rsidR="00D836FE" w:rsidRPr="009F5979">
        <w:rPr>
          <w:rFonts w:asciiTheme="minorHAnsi" w:hAnsiTheme="minorHAnsi" w:cstheme="minorHAnsi"/>
          <w:b/>
          <w:bCs/>
          <w:sz w:val="20"/>
          <w:szCs w:val="20"/>
        </w:rPr>
        <w:t xml:space="preserve"> be completed and returned to KWL)</w:t>
      </w:r>
    </w:p>
    <w:p w:rsidR="000938DE" w:rsidRDefault="000938DE" w:rsidP="002B4E34">
      <w:pPr>
        <w:jc w:val="center"/>
        <w:rPr>
          <w:rFonts w:asciiTheme="minorHAnsi" w:hAnsiTheme="minorHAnsi" w:cstheme="minorHAnsi"/>
          <w:b/>
          <w:bCs/>
          <w:sz w:val="32"/>
          <w:szCs w:val="32"/>
        </w:rPr>
      </w:pPr>
    </w:p>
    <w:p w:rsidR="009F5979" w:rsidRPr="002B4E34" w:rsidRDefault="009F5979" w:rsidP="002B4E34">
      <w:pPr>
        <w:jc w:val="center"/>
        <w:rPr>
          <w:rFonts w:asciiTheme="minorHAnsi" w:hAnsiTheme="minorHAnsi" w:cstheme="minorHAnsi"/>
          <w:b/>
          <w:bCs/>
          <w:sz w:val="32"/>
          <w:szCs w:val="32"/>
        </w:rPr>
      </w:pPr>
    </w:p>
    <w:p w:rsidR="007754A4" w:rsidRPr="00893975" w:rsidRDefault="007754A4" w:rsidP="007754A4">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PROCESSING OF WASTE STREAM</w:t>
      </w:r>
    </w:p>
    <w:p w:rsidR="007754A4" w:rsidRPr="00893975" w:rsidRDefault="007754A4" w:rsidP="007754A4">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2019 - 2022</w:t>
      </w:r>
    </w:p>
    <w:p w:rsidR="00340649" w:rsidRPr="007627B3" w:rsidRDefault="00340649" w:rsidP="002B4E34">
      <w:pPr>
        <w:jc w:val="center"/>
        <w:rPr>
          <w:rFonts w:asciiTheme="minorHAnsi" w:hAnsiTheme="minorHAnsi" w:cstheme="minorHAnsi"/>
          <w:b/>
          <w:bCs/>
          <w:sz w:val="32"/>
          <w:szCs w:val="32"/>
          <w:u w:val="single"/>
        </w:rPr>
      </w:pPr>
    </w:p>
    <w:p w:rsidR="00EB5411" w:rsidRPr="002B4E34" w:rsidRDefault="00EB5411" w:rsidP="002B4E34">
      <w:pPr>
        <w:jc w:val="center"/>
        <w:rPr>
          <w:rFonts w:asciiTheme="minorHAnsi" w:hAnsiTheme="minorHAnsi" w:cstheme="minorHAnsi"/>
          <w:b/>
          <w:bCs/>
          <w:sz w:val="32"/>
          <w:szCs w:val="32"/>
          <w:highlight w:val="yellow"/>
        </w:rPr>
      </w:pPr>
    </w:p>
    <w:p w:rsidR="000938DE" w:rsidRPr="002B4E34" w:rsidRDefault="000938DE" w:rsidP="002B4E34">
      <w:pPr>
        <w:jc w:val="center"/>
        <w:rPr>
          <w:rFonts w:asciiTheme="minorHAnsi" w:hAnsiTheme="minorHAnsi" w:cstheme="minorHAnsi"/>
          <w:b/>
          <w:bCs/>
          <w:sz w:val="32"/>
          <w:szCs w:val="32"/>
          <w:highlight w:val="yellow"/>
        </w:rPr>
      </w:pPr>
    </w:p>
    <w:p w:rsidR="00A15B6A" w:rsidRPr="002B4E34" w:rsidRDefault="00A15B6A"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CLOSING DATE AND TIME FOR RETURN OF THE TENDER:</w:t>
      </w:r>
    </w:p>
    <w:p w:rsidR="00BA6C67" w:rsidRPr="002B4E34" w:rsidRDefault="00BA6C67" w:rsidP="002B4E34">
      <w:pPr>
        <w:jc w:val="center"/>
        <w:rPr>
          <w:rFonts w:asciiTheme="minorHAnsi" w:hAnsiTheme="minorHAnsi" w:cstheme="minorHAnsi"/>
          <w:b/>
          <w:bCs/>
          <w:sz w:val="32"/>
          <w:szCs w:val="32"/>
        </w:rPr>
      </w:pPr>
    </w:p>
    <w:p w:rsidR="006D4006" w:rsidRPr="00465331" w:rsidRDefault="00F35F22" w:rsidP="002B4E34">
      <w:pPr>
        <w:jc w:val="center"/>
        <w:rPr>
          <w:rFonts w:asciiTheme="minorHAnsi" w:hAnsiTheme="minorHAnsi" w:cstheme="minorHAnsi"/>
          <w:b/>
          <w:bCs/>
          <w:sz w:val="32"/>
          <w:szCs w:val="32"/>
          <w:u w:val="single"/>
        </w:rPr>
      </w:pPr>
      <w:r>
        <w:rPr>
          <w:rFonts w:asciiTheme="minorHAnsi" w:hAnsiTheme="minorHAnsi" w:cstheme="minorHAnsi"/>
          <w:b/>
          <w:sz w:val="32"/>
          <w:szCs w:val="32"/>
          <w:u w:val="single"/>
        </w:rPr>
        <w:t>20</w:t>
      </w:r>
      <w:r w:rsidR="006D4006" w:rsidRPr="00465331">
        <w:rPr>
          <w:rFonts w:asciiTheme="minorHAnsi" w:hAnsiTheme="minorHAnsi" w:cstheme="minorHAnsi"/>
          <w:b/>
          <w:sz w:val="32"/>
          <w:szCs w:val="32"/>
          <w:u w:val="single"/>
          <w:vertAlign w:val="superscript"/>
        </w:rPr>
        <w:t>TH</w:t>
      </w:r>
      <w:r w:rsidR="006D4006" w:rsidRPr="00465331">
        <w:rPr>
          <w:rFonts w:asciiTheme="minorHAnsi" w:hAnsiTheme="minorHAnsi" w:cstheme="minorHAnsi"/>
          <w:b/>
          <w:sz w:val="32"/>
          <w:szCs w:val="32"/>
          <w:u w:val="single"/>
        </w:rPr>
        <w:t xml:space="preserve"> DECEMBER 2018 - 14:00HH</w:t>
      </w:r>
    </w:p>
    <w:p w:rsidR="00BA6C67" w:rsidRPr="009F2298" w:rsidRDefault="00BA6C67" w:rsidP="002B4E34">
      <w:pPr>
        <w:jc w:val="center"/>
        <w:rPr>
          <w:rFonts w:asciiTheme="minorHAnsi" w:hAnsiTheme="minorHAnsi" w:cstheme="minorHAnsi"/>
          <w:b/>
          <w:sz w:val="20"/>
          <w:szCs w:val="32"/>
        </w:rPr>
      </w:pPr>
      <w:r w:rsidRPr="009F2298">
        <w:rPr>
          <w:rFonts w:asciiTheme="minorHAnsi" w:hAnsiTheme="minorHAnsi" w:cstheme="minorHAnsi"/>
          <w:b/>
          <w:sz w:val="20"/>
          <w:szCs w:val="32"/>
        </w:rPr>
        <w:t>(Submissions received after this time will not be accepted)</w:t>
      </w:r>
    </w:p>
    <w:p w:rsidR="000938DE" w:rsidRPr="002B4E34" w:rsidRDefault="000938DE" w:rsidP="0081634D">
      <w:pPr>
        <w:jc w:val="center"/>
        <w:rPr>
          <w:rFonts w:asciiTheme="minorHAnsi" w:hAnsiTheme="minorHAnsi" w:cstheme="minorHAnsi"/>
          <w:b/>
          <w:sz w:val="32"/>
          <w:szCs w:val="32"/>
          <w:highlight w:val="yellow"/>
        </w:rPr>
      </w:pPr>
    </w:p>
    <w:p w:rsidR="000938DE" w:rsidRPr="002B4E34" w:rsidRDefault="000938DE" w:rsidP="002B4E34">
      <w:pPr>
        <w:jc w:val="center"/>
        <w:rPr>
          <w:rFonts w:asciiTheme="minorHAnsi" w:hAnsiTheme="minorHAnsi" w:cstheme="minorHAnsi"/>
          <w:b/>
          <w:sz w:val="32"/>
          <w:szCs w:val="32"/>
          <w:highlight w:val="yellow"/>
        </w:rPr>
      </w:pPr>
    </w:p>
    <w:p w:rsidR="000938DE" w:rsidRPr="009C24E7" w:rsidRDefault="006E1D88"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Tender Manager</w:t>
      </w:r>
    </w:p>
    <w:p w:rsidR="007E07A0" w:rsidRPr="009C24E7" w:rsidRDefault="006D4006"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Nicola Moger</w:t>
      </w:r>
    </w:p>
    <w:p w:rsidR="000938DE" w:rsidRPr="009C24E7" w:rsidRDefault="000938DE"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Kingstown Works Ltd</w:t>
      </w:r>
      <w:r w:rsidRPr="009C24E7">
        <w:rPr>
          <w:rFonts w:asciiTheme="minorHAnsi" w:hAnsiTheme="minorHAnsi" w:cstheme="minorHAnsi"/>
          <w:sz w:val="32"/>
          <w:szCs w:val="32"/>
        </w:rPr>
        <w:br/>
        <w:t>Connaught Road</w:t>
      </w:r>
      <w:r w:rsidRPr="009C24E7">
        <w:rPr>
          <w:rFonts w:asciiTheme="minorHAnsi" w:hAnsiTheme="minorHAnsi" w:cstheme="minorHAnsi"/>
          <w:sz w:val="32"/>
          <w:szCs w:val="32"/>
        </w:rPr>
        <w:br/>
        <w:t>Kingswood</w:t>
      </w:r>
      <w:r w:rsidRPr="009C24E7">
        <w:rPr>
          <w:rFonts w:asciiTheme="minorHAnsi" w:hAnsiTheme="minorHAnsi" w:cstheme="minorHAnsi"/>
          <w:sz w:val="32"/>
          <w:szCs w:val="32"/>
        </w:rPr>
        <w:br/>
        <w:t>Hull</w:t>
      </w:r>
      <w:r w:rsidRPr="009C24E7">
        <w:rPr>
          <w:rFonts w:asciiTheme="minorHAnsi" w:hAnsiTheme="minorHAnsi" w:cstheme="minorHAnsi"/>
          <w:sz w:val="32"/>
          <w:szCs w:val="32"/>
        </w:rPr>
        <w:br/>
        <w:t>HU7 3AP</w:t>
      </w:r>
    </w:p>
    <w:p w:rsidR="005D08C3" w:rsidRPr="002B4E34" w:rsidRDefault="005D08C3" w:rsidP="000C00E0">
      <w:pPr>
        <w:pStyle w:val="BodyText"/>
        <w:spacing w:after="0"/>
        <w:jc w:val="center"/>
        <w:rPr>
          <w:rFonts w:asciiTheme="minorHAnsi" w:hAnsiTheme="minorHAnsi" w:cstheme="minorHAnsi"/>
          <w:b/>
          <w:sz w:val="32"/>
          <w:szCs w:val="32"/>
        </w:rPr>
      </w:pPr>
    </w:p>
    <w:p w:rsidR="00445040" w:rsidRPr="009F5979" w:rsidRDefault="009374D7" w:rsidP="000C00E0">
      <w:pPr>
        <w:jc w:val="center"/>
        <w:rPr>
          <w:rFonts w:asciiTheme="minorHAnsi" w:hAnsiTheme="minorHAnsi" w:cstheme="minorHAnsi"/>
          <w:b/>
          <w:sz w:val="32"/>
          <w:szCs w:val="32"/>
        </w:rPr>
      </w:pPr>
      <w:hyperlink r:id="rId10" w:history="1">
        <w:r w:rsidR="005D08C3" w:rsidRPr="009F5979">
          <w:rPr>
            <w:rStyle w:val="Hyperlink"/>
            <w:rFonts w:asciiTheme="minorHAnsi" w:hAnsiTheme="minorHAnsi" w:cstheme="minorHAnsi"/>
            <w:b/>
            <w:color w:val="auto"/>
            <w:sz w:val="32"/>
            <w:szCs w:val="32"/>
          </w:rPr>
          <w:t>eu.tendering@kingstownworks.co.uk</w:t>
        </w:r>
      </w:hyperlink>
    </w:p>
    <w:p w:rsidR="002B4E34" w:rsidRDefault="002B4E34">
      <w:pPr>
        <w:rPr>
          <w:rFonts w:asciiTheme="minorHAnsi" w:hAnsiTheme="minorHAnsi" w:cstheme="minorHAnsi"/>
          <w:b/>
          <w:sz w:val="32"/>
          <w:szCs w:val="32"/>
          <w:highlight w:val="yellow"/>
        </w:rPr>
      </w:pPr>
      <w:r>
        <w:rPr>
          <w:rFonts w:asciiTheme="minorHAnsi" w:hAnsiTheme="minorHAnsi" w:cstheme="minorHAnsi"/>
          <w:b/>
          <w:sz w:val="32"/>
          <w:szCs w:val="32"/>
          <w:highlight w:val="yellow"/>
        </w:rPr>
        <w:br w:type="page"/>
      </w:r>
    </w:p>
    <w:p w:rsidR="002504EF" w:rsidRPr="001C3CDD" w:rsidRDefault="002504EF" w:rsidP="00BA6C67">
      <w:pPr>
        <w:rPr>
          <w:rFonts w:ascii="Arial" w:hAnsi="Arial" w:cs="Arial"/>
          <w:b/>
          <w:sz w:val="20"/>
          <w:szCs w:val="20"/>
          <w:highlight w:val="yellow"/>
        </w:rPr>
      </w:pPr>
    </w:p>
    <w:p w:rsidR="002504EF" w:rsidRPr="007E4CDC" w:rsidRDefault="002504EF" w:rsidP="000C00E0">
      <w:pPr>
        <w:jc w:val="center"/>
        <w:rPr>
          <w:rFonts w:ascii="Arial" w:hAnsi="Arial" w:cs="Arial"/>
          <w:b/>
          <w:sz w:val="20"/>
          <w:szCs w:val="20"/>
        </w:rPr>
      </w:pPr>
    </w:p>
    <w:p w:rsidR="00C74802" w:rsidRPr="000D42B2" w:rsidRDefault="00C74802" w:rsidP="006A41DF">
      <w:pPr>
        <w:jc w:val="center"/>
        <w:rPr>
          <w:rFonts w:asciiTheme="minorHAnsi" w:hAnsiTheme="minorHAnsi" w:cstheme="minorHAnsi"/>
          <w:b/>
          <w:spacing w:val="-2"/>
          <w:sz w:val="28"/>
          <w:szCs w:val="28"/>
          <w:u w:val="single"/>
        </w:rPr>
      </w:pPr>
      <w:r w:rsidRPr="000D42B2">
        <w:rPr>
          <w:rFonts w:asciiTheme="minorHAnsi" w:hAnsiTheme="minorHAnsi" w:cstheme="minorHAnsi"/>
          <w:b/>
          <w:spacing w:val="-2"/>
          <w:sz w:val="28"/>
          <w:szCs w:val="28"/>
          <w:u w:val="single"/>
        </w:rPr>
        <w:t>Contents of this Document</w:t>
      </w:r>
    </w:p>
    <w:p w:rsidR="00286BF7" w:rsidRPr="000D42B2" w:rsidRDefault="00286BF7" w:rsidP="008F4E01">
      <w:pPr>
        <w:rPr>
          <w:rFonts w:asciiTheme="minorHAnsi" w:hAnsiTheme="minorHAnsi" w:cstheme="minorHAnsi"/>
          <w:spacing w:val="-2"/>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74802" w:rsidRPr="000D42B2" w:rsidTr="00286BF7">
        <w:trPr>
          <w:jc w:val="center"/>
        </w:trPr>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Description</w:t>
            </w:r>
          </w:p>
          <w:p w:rsidR="001F19CA" w:rsidRPr="000D42B2" w:rsidRDefault="001F19CA" w:rsidP="00A20E28">
            <w:pPr>
              <w:jc w:val="center"/>
              <w:rPr>
                <w:rFonts w:asciiTheme="minorHAnsi" w:hAnsiTheme="minorHAnsi" w:cstheme="minorHAnsi"/>
                <w:spacing w:val="-2"/>
                <w:sz w:val="28"/>
                <w:szCs w:val="28"/>
                <w:u w:val="single"/>
              </w:rPr>
            </w:pPr>
          </w:p>
        </w:tc>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Page number</w:t>
            </w:r>
          </w:p>
        </w:tc>
      </w:tr>
      <w:tr w:rsidR="00734623" w:rsidRPr="000D42B2" w:rsidTr="00286BF7">
        <w:trPr>
          <w:jc w:val="center"/>
        </w:trPr>
        <w:tc>
          <w:tcPr>
            <w:tcW w:w="4264" w:type="dxa"/>
          </w:tcPr>
          <w:p w:rsidR="00734623" w:rsidRPr="000D42B2" w:rsidRDefault="0037161F" w:rsidP="00A20E28">
            <w:pPr>
              <w:spacing w:before="240"/>
              <w:jc w:val="center"/>
              <w:rPr>
                <w:rFonts w:asciiTheme="minorHAnsi" w:hAnsiTheme="minorHAnsi" w:cstheme="minorHAnsi"/>
                <w:sz w:val="28"/>
                <w:szCs w:val="28"/>
              </w:rPr>
            </w:pPr>
            <w:r w:rsidRPr="000D42B2">
              <w:rPr>
                <w:rFonts w:asciiTheme="minorHAnsi" w:hAnsiTheme="minorHAnsi" w:cstheme="minorHAnsi"/>
                <w:sz w:val="28"/>
                <w:szCs w:val="28"/>
              </w:rPr>
              <w:t>Specifications - for lots (</w:t>
            </w:r>
            <w:proofErr w:type="spellStart"/>
            <w:r w:rsidRPr="000D42B2">
              <w:rPr>
                <w:rFonts w:asciiTheme="minorHAnsi" w:hAnsiTheme="minorHAnsi" w:cstheme="minorHAnsi"/>
                <w:sz w:val="28"/>
                <w:szCs w:val="28"/>
              </w:rPr>
              <w:t>i</w:t>
            </w:r>
            <w:proofErr w:type="spellEnd"/>
            <w:r w:rsidRPr="000D42B2">
              <w:rPr>
                <w:rFonts w:asciiTheme="minorHAnsi" w:hAnsiTheme="minorHAnsi" w:cstheme="minorHAnsi"/>
                <w:sz w:val="28"/>
                <w:szCs w:val="28"/>
              </w:rPr>
              <w:t>), (ii) and (iii)</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734623" w:rsidRPr="000D42B2" w:rsidRDefault="00734623"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3</w:t>
            </w:r>
          </w:p>
        </w:tc>
      </w:tr>
      <w:tr w:rsidR="00C74802" w:rsidRPr="000D42B2" w:rsidTr="001F19CA">
        <w:trPr>
          <w:trHeight w:val="438"/>
          <w:jc w:val="center"/>
        </w:trPr>
        <w:tc>
          <w:tcPr>
            <w:tcW w:w="4264" w:type="dxa"/>
          </w:tcPr>
          <w:p w:rsidR="001F19CA" w:rsidRPr="000D42B2" w:rsidRDefault="0037161F" w:rsidP="00A20E28">
            <w:pPr>
              <w:pStyle w:val="ListParagraph"/>
              <w:spacing w:before="240"/>
              <w:ind w:left="0"/>
              <w:jc w:val="center"/>
              <w:rPr>
                <w:rFonts w:asciiTheme="minorHAnsi" w:hAnsiTheme="minorHAnsi" w:cstheme="minorHAnsi"/>
                <w:sz w:val="28"/>
                <w:szCs w:val="28"/>
              </w:rPr>
            </w:pPr>
            <w:r w:rsidRPr="000D42B2">
              <w:rPr>
                <w:rFonts w:asciiTheme="minorHAnsi" w:hAnsiTheme="minorHAnsi" w:cstheme="minorHAnsi"/>
                <w:sz w:val="28"/>
                <w:szCs w:val="28"/>
              </w:rPr>
              <w:t>Award criteria matrix (all lots)</w:t>
            </w:r>
          </w:p>
          <w:p w:rsidR="001F19CA" w:rsidRPr="000D42B2" w:rsidRDefault="001F19CA" w:rsidP="00A20E28">
            <w:pPr>
              <w:pStyle w:val="ListParagraph"/>
              <w:spacing w:before="240"/>
              <w:ind w:left="0"/>
              <w:jc w:val="center"/>
              <w:rPr>
                <w:rFonts w:asciiTheme="minorHAnsi" w:hAnsiTheme="minorHAnsi" w:cstheme="minorHAnsi"/>
                <w:sz w:val="28"/>
                <w:szCs w:val="28"/>
              </w:rPr>
            </w:pPr>
          </w:p>
        </w:tc>
        <w:tc>
          <w:tcPr>
            <w:tcW w:w="4264" w:type="dxa"/>
          </w:tcPr>
          <w:p w:rsidR="00C74802" w:rsidRPr="000D42B2" w:rsidRDefault="003004F9"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4</w:t>
            </w:r>
          </w:p>
        </w:tc>
      </w:tr>
      <w:tr w:rsidR="001F19CA" w:rsidRPr="000D42B2" w:rsidTr="00286BF7">
        <w:trPr>
          <w:jc w:val="center"/>
        </w:trPr>
        <w:tc>
          <w:tcPr>
            <w:tcW w:w="4264" w:type="dxa"/>
          </w:tcPr>
          <w:p w:rsidR="001F19CA" w:rsidRPr="000D42B2" w:rsidRDefault="001F19CA" w:rsidP="00A20E28">
            <w:pPr>
              <w:spacing w:before="240"/>
              <w:jc w:val="center"/>
              <w:rPr>
                <w:rFonts w:asciiTheme="minorHAnsi" w:hAnsiTheme="minorHAnsi" w:cstheme="minorHAnsi"/>
                <w:sz w:val="28"/>
                <w:szCs w:val="28"/>
                <w:lang w:eastAsia="en-US"/>
              </w:rPr>
            </w:pPr>
            <w:r w:rsidRPr="000D42B2">
              <w:rPr>
                <w:rFonts w:asciiTheme="minorHAnsi" w:hAnsiTheme="minorHAnsi" w:cstheme="minorHAnsi"/>
                <w:sz w:val="28"/>
                <w:szCs w:val="28"/>
                <w:lang w:eastAsia="en-US"/>
              </w:rPr>
              <w:t>Supplier response to Tender</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1F19CA"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5 - 9</w:t>
            </w:r>
          </w:p>
        </w:tc>
      </w:tr>
      <w:tr w:rsidR="00C74802" w:rsidRPr="000D42B2" w:rsidTr="00286BF7">
        <w:trPr>
          <w:jc w:val="center"/>
        </w:trPr>
        <w:tc>
          <w:tcPr>
            <w:tcW w:w="4264" w:type="dxa"/>
          </w:tcPr>
          <w:p w:rsidR="001F19CA" w:rsidRPr="000D42B2" w:rsidRDefault="0037161F" w:rsidP="00A20E28">
            <w:pPr>
              <w:spacing w:before="240"/>
              <w:jc w:val="center"/>
              <w:rPr>
                <w:rFonts w:asciiTheme="minorHAnsi" w:hAnsiTheme="minorHAnsi" w:cstheme="minorHAnsi"/>
                <w:sz w:val="28"/>
                <w:szCs w:val="28"/>
              </w:rPr>
            </w:pPr>
            <w:r w:rsidRPr="000D42B2">
              <w:rPr>
                <w:rFonts w:asciiTheme="minorHAnsi" w:hAnsiTheme="minorHAnsi" w:cstheme="minorHAnsi"/>
                <w:sz w:val="28"/>
                <w:szCs w:val="28"/>
              </w:rPr>
              <w:t>Specification Compliance matrix (all lots)</w:t>
            </w:r>
          </w:p>
          <w:p w:rsidR="00A20E28" w:rsidRPr="000D42B2" w:rsidRDefault="00A20E28" w:rsidP="00A20E28">
            <w:pPr>
              <w:spacing w:before="240"/>
              <w:jc w:val="center"/>
              <w:rPr>
                <w:rFonts w:asciiTheme="minorHAnsi" w:hAnsiTheme="minorHAnsi" w:cstheme="minorHAnsi"/>
                <w:sz w:val="28"/>
                <w:szCs w:val="28"/>
              </w:rPr>
            </w:pPr>
          </w:p>
        </w:tc>
        <w:tc>
          <w:tcPr>
            <w:tcW w:w="4264" w:type="dxa"/>
          </w:tcPr>
          <w:p w:rsidR="00C74802"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5</w:t>
            </w:r>
          </w:p>
        </w:tc>
      </w:tr>
      <w:tr w:rsidR="00C74802" w:rsidRPr="000D42B2" w:rsidTr="00286BF7">
        <w:trPr>
          <w:jc w:val="center"/>
        </w:trPr>
        <w:tc>
          <w:tcPr>
            <w:tcW w:w="4264" w:type="dxa"/>
          </w:tcPr>
          <w:p w:rsidR="001F19CA" w:rsidRPr="000D42B2" w:rsidRDefault="0037161F" w:rsidP="00A20E28">
            <w:pPr>
              <w:spacing w:before="240"/>
              <w:jc w:val="center"/>
              <w:rPr>
                <w:rFonts w:asciiTheme="minorHAnsi" w:hAnsiTheme="minorHAnsi" w:cstheme="minorHAnsi"/>
                <w:sz w:val="28"/>
                <w:szCs w:val="28"/>
              </w:rPr>
            </w:pPr>
            <w:r w:rsidRPr="000D42B2">
              <w:rPr>
                <w:rFonts w:asciiTheme="minorHAnsi" w:hAnsiTheme="minorHAnsi" w:cstheme="minorHAnsi"/>
                <w:sz w:val="28"/>
                <w:szCs w:val="28"/>
              </w:rPr>
              <w:t>Documentation matrix (all lots)</w:t>
            </w:r>
          </w:p>
          <w:p w:rsidR="00A20E28" w:rsidRPr="000D42B2" w:rsidRDefault="00A20E28" w:rsidP="00A20E28">
            <w:pPr>
              <w:spacing w:before="240"/>
              <w:jc w:val="center"/>
              <w:rPr>
                <w:rFonts w:asciiTheme="minorHAnsi" w:hAnsiTheme="minorHAnsi" w:cstheme="minorHAnsi"/>
                <w:sz w:val="28"/>
                <w:szCs w:val="28"/>
              </w:rPr>
            </w:pPr>
          </w:p>
        </w:tc>
        <w:tc>
          <w:tcPr>
            <w:tcW w:w="4264" w:type="dxa"/>
          </w:tcPr>
          <w:p w:rsidR="00C74802"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6</w:t>
            </w:r>
          </w:p>
        </w:tc>
      </w:tr>
      <w:tr w:rsidR="0037161F" w:rsidRPr="000D42B2" w:rsidTr="00286BF7">
        <w:trPr>
          <w:jc w:val="center"/>
        </w:trPr>
        <w:tc>
          <w:tcPr>
            <w:tcW w:w="4264" w:type="dxa"/>
          </w:tcPr>
          <w:p w:rsidR="0037161F" w:rsidRPr="000D42B2" w:rsidRDefault="0037161F" w:rsidP="00A20E28">
            <w:pPr>
              <w:spacing w:before="240"/>
              <w:jc w:val="center"/>
              <w:rPr>
                <w:rFonts w:asciiTheme="minorHAnsi" w:hAnsiTheme="minorHAnsi" w:cstheme="minorHAnsi"/>
                <w:sz w:val="28"/>
                <w:szCs w:val="28"/>
              </w:rPr>
            </w:pPr>
            <w:r w:rsidRPr="000D42B2">
              <w:rPr>
                <w:rFonts w:asciiTheme="minorHAnsi" w:hAnsiTheme="minorHAnsi" w:cstheme="minorHAnsi"/>
                <w:sz w:val="28"/>
                <w:szCs w:val="28"/>
              </w:rPr>
              <w:t>Pricing matrix (all lots)</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37161F"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7</w:t>
            </w:r>
          </w:p>
        </w:tc>
      </w:tr>
      <w:tr w:rsidR="0037161F" w:rsidRPr="000D42B2" w:rsidTr="00286BF7">
        <w:trPr>
          <w:jc w:val="center"/>
        </w:trPr>
        <w:tc>
          <w:tcPr>
            <w:tcW w:w="4264" w:type="dxa"/>
          </w:tcPr>
          <w:p w:rsidR="0037161F" w:rsidRPr="000D42B2" w:rsidRDefault="0037161F" w:rsidP="00A20E28">
            <w:pPr>
              <w:spacing w:before="240"/>
              <w:jc w:val="center"/>
              <w:rPr>
                <w:rFonts w:asciiTheme="minorHAnsi" w:hAnsiTheme="minorHAnsi" w:cstheme="minorHAnsi"/>
                <w:sz w:val="28"/>
                <w:szCs w:val="28"/>
              </w:rPr>
            </w:pPr>
            <w:r w:rsidRPr="000D42B2">
              <w:rPr>
                <w:rFonts w:asciiTheme="minorHAnsi" w:hAnsiTheme="minorHAnsi" w:cstheme="minorHAnsi"/>
                <w:sz w:val="28"/>
                <w:szCs w:val="28"/>
              </w:rPr>
              <w:t>Outline of Solution - Lot 3 only</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37161F"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8</w:t>
            </w:r>
          </w:p>
        </w:tc>
      </w:tr>
      <w:tr w:rsidR="008D7538" w:rsidRPr="000D42B2" w:rsidTr="00286BF7">
        <w:trPr>
          <w:jc w:val="center"/>
        </w:trPr>
        <w:tc>
          <w:tcPr>
            <w:tcW w:w="4264" w:type="dxa"/>
          </w:tcPr>
          <w:p w:rsidR="008D7538" w:rsidRPr="000D42B2" w:rsidRDefault="00647606" w:rsidP="00A20E28">
            <w:pPr>
              <w:spacing w:before="240"/>
              <w:jc w:val="center"/>
              <w:rPr>
                <w:rFonts w:asciiTheme="minorHAnsi" w:hAnsiTheme="minorHAnsi" w:cstheme="minorHAnsi"/>
                <w:sz w:val="28"/>
                <w:szCs w:val="28"/>
              </w:rPr>
            </w:pPr>
            <w:r>
              <w:rPr>
                <w:rFonts w:asciiTheme="minorHAnsi" w:hAnsiTheme="minorHAnsi" w:cstheme="minorHAnsi"/>
                <w:sz w:val="28"/>
                <w:szCs w:val="28"/>
              </w:rPr>
              <w:t>Statement of compliance</w:t>
            </w:r>
          </w:p>
        </w:tc>
        <w:tc>
          <w:tcPr>
            <w:tcW w:w="4264" w:type="dxa"/>
          </w:tcPr>
          <w:p w:rsidR="008D7538" w:rsidRPr="000D42B2" w:rsidRDefault="00A20E28"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9</w:t>
            </w:r>
          </w:p>
          <w:p w:rsidR="00A20E28" w:rsidRPr="000D42B2" w:rsidRDefault="00A20E28" w:rsidP="00A20E28">
            <w:pPr>
              <w:spacing w:before="240"/>
              <w:jc w:val="center"/>
              <w:rPr>
                <w:rFonts w:asciiTheme="minorHAnsi" w:hAnsiTheme="minorHAnsi" w:cstheme="minorHAnsi"/>
                <w:spacing w:val="-2"/>
                <w:sz w:val="28"/>
                <w:szCs w:val="28"/>
              </w:rPr>
            </w:pPr>
          </w:p>
        </w:tc>
      </w:tr>
    </w:tbl>
    <w:p w:rsidR="00734623" w:rsidRPr="000D42B2" w:rsidRDefault="00734623" w:rsidP="008F4E01">
      <w:pPr>
        <w:rPr>
          <w:rFonts w:asciiTheme="minorHAnsi" w:hAnsiTheme="minorHAnsi" w:cstheme="minorHAnsi"/>
          <w:sz w:val="28"/>
          <w:szCs w:val="28"/>
        </w:rPr>
      </w:pPr>
    </w:p>
    <w:p w:rsidR="001F19CA" w:rsidRPr="000D42B2" w:rsidRDefault="001F19CA">
      <w:pPr>
        <w:rPr>
          <w:rFonts w:asciiTheme="minorHAnsi" w:hAnsiTheme="minorHAnsi" w:cstheme="minorHAnsi"/>
          <w:sz w:val="28"/>
          <w:szCs w:val="28"/>
        </w:rPr>
      </w:pPr>
      <w:r w:rsidRPr="000D42B2">
        <w:rPr>
          <w:rFonts w:asciiTheme="minorHAnsi" w:hAnsiTheme="minorHAnsi" w:cstheme="minorHAnsi"/>
          <w:sz w:val="28"/>
          <w:szCs w:val="28"/>
        </w:rPr>
        <w:br w:type="page"/>
      </w:r>
    </w:p>
    <w:p w:rsidR="00536DE0" w:rsidRDefault="00536DE0" w:rsidP="00620C41">
      <w:pPr>
        <w:jc w:val="center"/>
        <w:rPr>
          <w:rFonts w:ascii="Calibri" w:hAnsi="Calibri"/>
          <w:b/>
          <w:sz w:val="22"/>
          <w:szCs w:val="22"/>
        </w:rPr>
      </w:pPr>
    </w:p>
    <w:p w:rsidR="00620C41" w:rsidRPr="00F035DE" w:rsidRDefault="00620C41" w:rsidP="00620C41">
      <w:pPr>
        <w:jc w:val="center"/>
        <w:rPr>
          <w:rFonts w:ascii="Calibri" w:hAnsi="Calibri"/>
          <w:b/>
          <w:sz w:val="22"/>
          <w:szCs w:val="22"/>
        </w:rPr>
      </w:pPr>
      <w:r w:rsidRPr="00F035DE">
        <w:rPr>
          <w:rFonts w:ascii="Calibri" w:hAnsi="Calibri"/>
          <w:b/>
          <w:sz w:val="22"/>
          <w:szCs w:val="22"/>
        </w:rPr>
        <w:t>The tender is offered on a 1 + 1 + 1 basis</w:t>
      </w:r>
    </w:p>
    <w:p w:rsidR="006D4006" w:rsidRPr="00F035DE" w:rsidRDefault="00F035DE" w:rsidP="00620C41">
      <w:pPr>
        <w:jc w:val="center"/>
        <w:rPr>
          <w:rFonts w:ascii="Calibri" w:hAnsi="Calibri"/>
          <w:b/>
          <w:sz w:val="22"/>
          <w:szCs w:val="22"/>
        </w:rPr>
      </w:pPr>
      <w:r>
        <w:rPr>
          <w:rFonts w:ascii="Calibri" w:hAnsi="Calibri"/>
          <w:b/>
          <w:sz w:val="22"/>
          <w:szCs w:val="22"/>
        </w:rPr>
        <w:t>Contract is for f</w:t>
      </w:r>
      <w:r w:rsidR="00620C41" w:rsidRPr="00F035DE">
        <w:rPr>
          <w:rFonts w:ascii="Calibri" w:hAnsi="Calibri"/>
          <w:b/>
          <w:sz w:val="22"/>
          <w:szCs w:val="22"/>
        </w:rPr>
        <w:t xml:space="preserve">ixed prices to be reviewed 3 months before the </w:t>
      </w:r>
      <w:r>
        <w:rPr>
          <w:rFonts w:ascii="Calibri" w:hAnsi="Calibri"/>
          <w:b/>
          <w:sz w:val="22"/>
          <w:szCs w:val="22"/>
        </w:rPr>
        <w:t xml:space="preserve">contract </w:t>
      </w:r>
      <w:r w:rsidR="00620C41" w:rsidRPr="00F035DE">
        <w:rPr>
          <w:rFonts w:ascii="Calibri" w:hAnsi="Calibri"/>
          <w:b/>
          <w:sz w:val="22"/>
          <w:szCs w:val="22"/>
        </w:rPr>
        <w:t>renewal dates.</w:t>
      </w:r>
    </w:p>
    <w:p w:rsidR="00620C41" w:rsidRPr="00F035DE" w:rsidRDefault="00620C41" w:rsidP="00620C41">
      <w:pPr>
        <w:jc w:val="center"/>
        <w:rPr>
          <w:rFonts w:ascii="Calibri" w:hAnsi="Calibri"/>
          <w:b/>
          <w:sz w:val="22"/>
          <w:szCs w:val="22"/>
        </w:rPr>
      </w:pPr>
    </w:p>
    <w:p w:rsidR="006D4006" w:rsidRPr="00F035DE" w:rsidRDefault="006D4006" w:rsidP="008F4E01">
      <w:pPr>
        <w:rPr>
          <w:rFonts w:asciiTheme="minorHAnsi" w:hAnsiTheme="minorHAnsi" w:cstheme="minorHAnsi"/>
          <w:b/>
        </w:rPr>
      </w:pPr>
      <w:r w:rsidRPr="00F035DE">
        <w:rPr>
          <w:rFonts w:asciiTheme="minorHAnsi" w:hAnsiTheme="minorHAnsi" w:cstheme="minorHAnsi"/>
          <w:b/>
        </w:rPr>
        <w:t>Specifications -</w:t>
      </w:r>
      <w:r w:rsidR="00A35FF0" w:rsidRPr="00F035DE">
        <w:rPr>
          <w:rFonts w:asciiTheme="minorHAnsi" w:hAnsiTheme="minorHAnsi" w:cstheme="minorHAnsi"/>
          <w:b/>
        </w:rPr>
        <w:t xml:space="preserve"> for l</w:t>
      </w:r>
      <w:r w:rsidRPr="00F035DE">
        <w:rPr>
          <w:rFonts w:asciiTheme="minorHAnsi" w:hAnsiTheme="minorHAnsi" w:cstheme="minorHAnsi"/>
          <w:b/>
        </w:rPr>
        <w:t>ots (</w:t>
      </w:r>
      <w:proofErr w:type="spellStart"/>
      <w:r w:rsidRPr="00F035DE">
        <w:rPr>
          <w:rFonts w:asciiTheme="minorHAnsi" w:hAnsiTheme="minorHAnsi" w:cstheme="minorHAnsi"/>
          <w:b/>
        </w:rPr>
        <w:t>i</w:t>
      </w:r>
      <w:proofErr w:type="spellEnd"/>
      <w:r w:rsidRPr="00F035DE">
        <w:rPr>
          <w:rFonts w:asciiTheme="minorHAnsi" w:hAnsiTheme="minorHAnsi" w:cstheme="minorHAnsi"/>
          <w:b/>
        </w:rPr>
        <w:t>), (ii) and (iii)</w:t>
      </w:r>
    </w:p>
    <w:p w:rsidR="005E1204" w:rsidRPr="006D4006" w:rsidRDefault="005E1204" w:rsidP="008F4E01">
      <w:pPr>
        <w:rPr>
          <w:rFonts w:asciiTheme="minorHAnsi" w:hAnsiTheme="minorHAnsi" w:cstheme="minorHAnsi"/>
          <w:b/>
          <w:highlight w:val="yellow"/>
        </w:rPr>
      </w:pPr>
    </w:p>
    <w:p w:rsidR="006D4006" w:rsidRPr="006D4006" w:rsidRDefault="006D4006" w:rsidP="006D4006">
      <w:pPr>
        <w:pStyle w:val="ListParagraph"/>
        <w:numPr>
          <w:ilvl w:val="0"/>
          <w:numId w:val="16"/>
        </w:numPr>
        <w:spacing w:after="200" w:line="276" w:lineRule="auto"/>
        <w:contextualSpacing/>
        <w:rPr>
          <w:rFonts w:asciiTheme="minorHAnsi" w:hAnsiTheme="minorHAnsi" w:cstheme="minorHAnsi"/>
          <w:sz w:val="24"/>
          <w:szCs w:val="24"/>
          <w:u w:val="single"/>
        </w:rPr>
      </w:pPr>
      <w:r w:rsidRPr="006D4006">
        <w:rPr>
          <w:rFonts w:asciiTheme="minorHAnsi" w:hAnsiTheme="minorHAnsi" w:cstheme="minorHAnsi"/>
          <w:sz w:val="24"/>
          <w:szCs w:val="24"/>
          <w:u w:val="single"/>
        </w:rPr>
        <w:t>We</w:t>
      </w:r>
      <w:r w:rsidR="00FE3427">
        <w:rPr>
          <w:rFonts w:asciiTheme="minorHAnsi" w:hAnsiTheme="minorHAnsi" w:cstheme="minorHAnsi"/>
          <w:sz w:val="24"/>
          <w:szCs w:val="24"/>
          <w:u w:val="single"/>
        </w:rPr>
        <w:t>ighbridge f</w:t>
      </w:r>
      <w:r w:rsidRPr="006D4006">
        <w:rPr>
          <w:rFonts w:asciiTheme="minorHAnsi" w:hAnsiTheme="minorHAnsi" w:cstheme="minorHAnsi"/>
          <w:sz w:val="24"/>
          <w:szCs w:val="24"/>
          <w:u w:val="single"/>
        </w:rPr>
        <w:t xml:space="preserve">acility for </w:t>
      </w:r>
      <w:r w:rsidR="00FE3427">
        <w:rPr>
          <w:rFonts w:asciiTheme="minorHAnsi" w:hAnsiTheme="minorHAnsi" w:cstheme="minorHAnsi"/>
          <w:sz w:val="24"/>
          <w:szCs w:val="24"/>
          <w:u w:val="single"/>
        </w:rPr>
        <w:t xml:space="preserve">KWL </w:t>
      </w:r>
      <w:r w:rsidRPr="006D4006">
        <w:rPr>
          <w:rFonts w:asciiTheme="minorHAnsi" w:hAnsiTheme="minorHAnsi" w:cstheme="minorHAnsi"/>
          <w:sz w:val="24"/>
          <w:szCs w:val="24"/>
          <w:u w:val="single"/>
        </w:rPr>
        <w:t>trade  employees to deposit waste</w:t>
      </w:r>
    </w:p>
    <w:p w:rsidR="006D4006" w:rsidRPr="006D4006" w:rsidRDefault="006D4006" w:rsidP="006D4006">
      <w:pPr>
        <w:ind w:left="1080"/>
        <w:rPr>
          <w:rFonts w:asciiTheme="minorHAnsi" w:hAnsiTheme="minorHAnsi" w:cstheme="minorHAnsi"/>
        </w:rPr>
      </w:pPr>
      <w:r w:rsidRPr="006D4006">
        <w:rPr>
          <w:rFonts w:asciiTheme="minorHAnsi" w:hAnsiTheme="minorHAnsi" w:cstheme="minorHAnsi"/>
        </w:rPr>
        <w:t>The type of waste is predominantly general building waste</w:t>
      </w:r>
    </w:p>
    <w:p w:rsidR="006D4006" w:rsidRDefault="006D4006" w:rsidP="006D4006">
      <w:pPr>
        <w:ind w:left="1080"/>
        <w:rPr>
          <w:rFonts w:asciiTheme="minorHAnsi" w:hAnsiTheme="minorHAnsi" w:cstheme="minorHAnsi"/>
        </w:rPr>
      </w:pPr>
      <w:r w:rsidRPr="006D4006">
        <w:rPr>
          <w:rFonts w:asciiTheme="minorHAnsi" w:hAnsiTheme="minorHAnsi" w:cstheme="minorHAnsi"/>
        </w:rPr>
        <w:t>The majority of waste deposits are small amounts that arrive by van</w:t>
      </w:r>
      <w:r w:rsidR="006B1664">
        <w:rPr>
          <w:rFonts w:asciiTheme="minorHAnsi" w:hAnsiTheme="minorHAnsi" w:cstheme="minorHAnsi"/>
        </w:rPr>
        <w:t xml:space="preserve"> on weekdays or Saturday mornings</w:t>
      </w:r>
    </w:p>
    <w:p w:rsidR="00F85817" w:rsidRPr="006D4006" w:rsidRDefault="00F85817" w:rsidP="006D4006">
      <w:pPr>
        <w:ind w:left="1080"/>
        <w:rPr>
          <w:rFonts w:asciiTheme="minorHAnsi" w:hAnsiTheme="minorHAnsi" w:cstheme="minorHAnsi"/>
        </w:rPr>
      </w:pPr>
    </w:p>
    <w:p w:rsidR="00F85817" w:rsidRDefault="00F85817" w:rsidP="00F85817">
      <w:pPr>
        <w:spacing w:line="276" w:lineRule="auto"/>
        <w:ind w:left="1077"/>
        <w:contextualSpacing/>
        <w:rPr>
          <w:rFonts w:asciiTheme="minorHAnsi" w:hAnsiTheme="minorHAnsi" w:cstheme="minorHAnsi"/>
        </w:rPr>
      </w:pPr>
      <w:r w:rsidRPr="006D4006">
        <w:rPr>
          <w:rFonts w:asciiTheme="minorHAnsi" w:hAnsiTheme="minorHAnsi" w:cstheme="minorHAnsi"/>
        </w:rPr>
        <w:t xml:space="preserve">The credentials of the driver will need to be checked </w:t>
      </w:r>
      <w:r>
        <w:rPr>
          <w:rFonts w:asciiTheme="minorHAnsi" w:hAnsiTheme="minorHAnsi" w:cstheme="minorHAnsi"/>
        </w:rPr>
        <w:t>including the badge details and records kept and included on the invoice of the employee name</w:t>
      </w:r>
      <w:r w:rsidRPr="006D4006">
        <w:rPr>
          <w:rFonts w:asciiTheme="minorHAnsi" w:hAnsiTheme="minorHAnsi" w:cstheme="minorHAnsi"/>
        </w:rPr>
        <w:t>.</w:t>
      </w:r>
      <w:r>
        <w:rPr>
          <w:rFonts w:asciiTheme="minorHAnsi" w:hAnsiTheme="minorHAnsi" w:cstheme="minorHAnsi"/>
        </w:rPr>
        <w:t xml:space="preserve"> KWL Job Number, a</w:t>
      </w:r>
      <w:r w:rsidRPr="006D4006">
        <w:rPr>
          <w:rFonts w:asciiTheme="minorHAnsi" w:hAnsiTheme="minorHAnsi" w:cstheme="minorHAnsi"/>
        </w:rPr>
        <w:t xml:space="preserve">ddress the waste originated from and vehicle registration </w:t>
      </w:r>
      <w:r>
        <w:rPr>
          <w:rFonts w:asciiTheme="minorHAnsi" w:hAnsiTheme="minorHAnsi" w:cstheme="minorHAnsi"/>
        </w:rPr>
        <w:t>number. This is in addition to the waste transfer note</w:t>
      </w:r>
      <w:r w:rsidR="00CA4FE5">
        <w:rPr>
          <w:rFonts w:asciiTheme="minorHAnsi" w:hAnsiTheme="minorHAnsi" w:cstheme="minorHAnsi"/>
        </w:rPr>
        <w:t xml:space="preserve"> number and details</w:t>
      </w:r>
      <w:r>
        <w:rPr>
          <w:rFonts w:asciiTheme="minorHAnsi" w:hAnsiTheme="minorHAnsi" w:cstheme="minorHAnsi"/>
        </w:rPr>
        <w:t>.</w:t>
      </w:r>
    </w:p>
    <w:p w:rsidR="00F85817" w:rsidRPr="006D4006" w:rsidRDefault="00F85817" w:rsidP="00F85817">
      <w:pPr>
        <w:spacing w:line="276" w:lineRule="auto"/>
        <w:ind w:left="1077"/>
        <w:contextualSpacing/>
        <w:rPr>
          <w:rFonts w:asciiTheme="minorHAnsi" w:hAnsiTheme="minorHAnsi" w:cstheme="minorHAnsi"/>
        </w:rPr>
      </w:pPr>
    </w:p>
    <w:p w:rsidR="005B45DE" w:rsidRDefault="00F85817" w:rsidP="005B45DE">
      <w:pPr>
        <w:spacing w:line="276" w:lineRule="auto"/>
        <w:ind w:left="1077"/>
        <w:contextualSpacing/>
        <w:rPr>
          <w:rFonts w:asciiTheme="minorHAnsi" w:hAnsiTheme="minorHAnsi" w:cstheme="minorHAnsi"/>
        </w:rPr>
      </w:pPr>
      <w:r>
        <w:rPr>
          <w:rFonts w:asciiTheme="minorHAnsi" w:hAnsiTheme="minorHAnsi" w:cstheme="minorHAnsi"/>
        </w:rPr>
        <w:t>The employee’s to be</w:t>
      </w:r>
      <w:r w:rsidRPr="006D4006">
        <w:rPr>
          <w:rFonts w:asciiTheme="minorHAnsi" w:hAnsiTheme="minorHAnsi" w:cstheme="minorHAnsi"/>
        </w:rPr>
        <w:t xml:space="preserve"> checked against list of current employee list</w:t>
      </w:r>
    </w:p>
    <w:p w:rsidR="005B45DE" w:rsidRDefault="005B45DE" w:rsidP="005B45DE">
      <w:pPr>
        <w:spacing w:line="276" w:lineRule="auto"/>
        <w:ind w:left="1077"/>
        <w:contextualSpacing/>
        <w:rPr>
          <w:rFonts w:asciiTheme="minorHAnsi" w:hAnsiTheme="minorHAnsi" w:cstheme="minorHAnsi"/>
        </w:rPr>
      </w:pPr>
    </w:p>
    <w:p w:rsidR="005B45DE" w:rsidRDefault="005B45DE" w:rsidP="005B45DE">
      <w:pPr>
        <w:spacing w:line="276" w:lineRule="auto"/>
        <w:ind w:left="1077"/>
        <w:contextualSpacing/>
        <w:rPr>
          <w:rFonts w:asciiTheme="minorHAnsi" w:hAnsiTheme="minorHAnsi" w:cstheme="minorHAnsi"/>
        </w:rPr>
      </w:pPr>
      <w:r>
        <w:rPr>
          <w:rFonts w:asciiTheme="minorHAnsi" w:hAnsiTheme="minorHAnsi" w:cstheme="minorHAnsi"/>
        </w:rPr>
        <w:t>A waste transfer note is to be retained by the service provider (for each address and job number which is presented by the subcontractor), which fully complies with current legislation and is retained by the supplier for 7 years or as legal requirements.</w:t>
      </w:r>
    </w:p>
    <w:p w:rsidR="005B45DE" w:rsidRDefault="005B45DE" w:rsidP="00F85817">
      <w:pPr>
        <w:spacing w:line="276" w:lineRule="auto"/>
        <w:ind w:left="1077"/>
        <w:contextualSpacing/>
        <w:rPr>
          <w:rFonts w:asciiTheme="minorHAnsi" w:hAnsiTheme="minorHAnsi" w:cstheme="minorHAnsi"/>
        </w:rPr>
      </w:pPr>
    </w:p>
    <w:p w:rsidR="006D4006" w:rsidRDefault="006D4006" w:rsidP="00B6205E">
      <w:pPr>
        <w:ind w:left="1077"/>
        <w:rPr>
          <w:rFonts w:asciiTheme="minorHAnsi" w:hAnsiTheme="minorHAnsi" w:cstheme="minorHAnsi"/>
        </w:rPr>
      </w:pPr>
      <w:r w:rsidRPr="006D4006">
        <w:rPr>
          <w:rFonts w:asciiTheme="minorHAnsi" w:hAnsiTheme="minorHAnsi" w:cstheme="minorHAnsi"/>
        </w:rPr>
        <w:t xml:space="preserve">A facility where waste transfer notes are provided on an electronic spread sheet (CVS) </w:t>
      </w:r>
      <w:r w:rsidR="007202EF">
        <w:rPr>
          <w:rFonts w:asciiTheme="minorHAnsi" w:hAnsiTheme="minorHAnsi" w:cstheme="minorHAnsi"/>
        </w:rPr>
        <w:t xml:space="preserve">to match </w:t>
      </w:r>
      <w:r w:rsidRPr="006D4006">
        <w:rPr>
          <w:rFonts w:asciiTheme="minorHAnsi" w:hAnsiTheme="minorHAnsi" w:cstheme="minorHAnsi"/>
        </w:rPr>
        <w:t>every invoice is mandatory. (This is to allow the managers to check the waste dropped against what is reasonable for that address and to follow up with spot checks in order to ensure compliance and for invoices to be checked before payment).</w:t>
      </w:r>
    </w:p>
    <w:p w:rsidR="006D4006" w:rsidRPr="006D4006" w:rsidRDefault="006D4006" w:rsidP="006D4006">
      <w:pPr>
        <w:ind w:left="1080"/>
        <w:rPr>
          <w:rFonts w:asciiTheme="minorHAnsi" w:hAnsiTheme="minorHAnsi" w:cstheme="minorHAnsi"/>
        </w:rPr>
      </w:pPr>
    </w:p>
    <w:p w:rsidR="006D4006" w:rsidRDefault="00FE3427" w:rsidP="006D4006">
      <w:pPr>
        <w:pStyle w:val="ListParagraph"/>
        <w:numPr>
          <w:ilvl w:val="0"/>
          <w:numId w:val="16"/>
        </w:numPr>
        <w:spacing w:after="200" w:line="276" w:lineRule="auto"/>
        <w:contextualSpacing/>
        <w:rPr>
          <w:rFonts w:asciiTheme="minorHAnsi" w:hAnsiTheme="minorHAnsi" w:cstheme="minorHAnsi"/>
          <w:sz w:val="24"/>
          <w:szCs w:val="24"/>
          <w:u w:val="single"/>
        </w:rPr>
      </w:pPr>
      <w:r>
        <w:rPr>
          <w:rFonts w:asciiTheme="minorHAnsi" w:hAnsiTheme="minorHAnsi" w:cstheme="minorHAnsi"/>
          <w:sz w:val="24"/>
          <w:szCs w:val="24"/>
          <w:u w:val="single"/>
        </w:rPr>
        <w:t>Weighbridge facility for KWL s</w:t>
      </w:r>
      <w:r w:rsidR="006D4006" w:rsidRPr="006D4006">
        <w:rPr>
          <w:rFonts w:asciiTheme="minorHAnsi" w:hAnsiTheme="minorHAnsi" w:cstheme="minorHAnsi"/>
          <w:sz w:val="24"/>
          <w:szCs w:val="24"/>
          <w:u w:val="single"/>
        </w:rPr>
        <w:t>ub</w:t>
      </w:r>
      <w:r>
        <w:rPr>
          <w:rFonts w:asciiTheme="minorHAnsi" w:hAnsiTheme="minorHAnsi" w:cstheme="minorHAnsi"/>
          <w:sz w:val="24"/>
          <w:szCs w:val="24"/>
          <w:u w:val="single"/>
        </w:rPr>
        <w:t>-</w:t>
      </w:r>
      <w:r w:rsidR="006D4006" w:rsidRPr="006D4006">
        <w:rPr>
          <w:rFonts w:asciiTheme="minorHAnsi" w:hAnsiTheme="minorHAnsi" w:cstheme="minorHAnsi"/>
          <w:sz w:val="24"/>
          <w:szCs w:val="24"/>
          <w:u w:val="single"/>
        </w:rPr>
        <w:t>contractors to deposit waste</w:t>
      </w:r>
    </w:p>
    <w:p w:rsidR="006D4006" w:rsidRPr="006D4006" w:rsidRDefault="006D4006" w:rsidP="006D4006">
      <w:pPr>
        <w:pStyle w:val="ListParagraph"/>
        <w:spacing w:after="200" w:line="276" w:lineRule="auto"/>
        <w:ind w:left="1080"/>
        <w:contextualSpacing/>
        <w:rPr>
          <w:rFonts w:asciiTheme="minorHAnsi" w:hAnsiTheme="minorHAnsi" w:cstheme="minorHAnsi"/>
          <w:sz w:val="24"/>
          <w:szCs w:val="24"/>
          <w:u w:val="single"/>
        </w:rPr>
      </w:pPr>
    </w:p>
    <w:p w:rsidR="006D4006" w:rsidRDefault="006D4006" w:rsidP="006D4006">
      <w:pPr>
        <w:pStyle w:val="ListParagraph"/>
        <w:spacing w:after="200" w:line="276" w:lineRule="auto"/>
        <w:ind w:left="1077"/>
        <w:contextualSpacing/>
        <w:rPr>
          <w:rFonts w:asciiTheme="minorHAnsi" w:hAnsiTheme="minorHAnsi" w:cstheme="minorHAnsi"/>
          <w:sz w:val="24"/>
          <w:szCs w:val="24"/>
        </w:rPr>
      </w:pPr>
      <w:r w:rsidRPr="006D4006">
        <w:rPr>
          <w:rFonts w:asciiTheme="minorHAnsi" w:hAnsiTheme="minorHAnsi" w:cstheme="minorHAnsi"/>
          <w:sz w:val="24"/>
          <w:szCs w:val="24"/>
        </w:rPr>
        <w:t>Type of waste: predominantly General Building Waste</w:t>
      </w:r>
    </w:p>
    <w:p w:rsidR="006B1664" w:rsidRDefault="006D4006" w:rsidP="006B1664">
      <w:pPr>
        <w:ind w:left="1080"/>
        <w:rPr>
          <w:rFonts w:asciiTheme="minorHAnsi" w:hAnsiTheme="minorHAnsi" w:cstheme="minorHAnsi"/>
        </w:rPr>
      </w:pPr>
      <w:r w:rsidRPr="006D4006">
        <w:rPr>
          <w:rFonts w:asciiTheme="minorHAnsi" w:hAnsiTheme="minorHAnsi" w:cstheme="minorHAnsi"/>
        </w:rPr>
        <w:t>The majority of these are small transactions which arrive by van</w:t>
      </w:r>
      <w:r w:rsidR="006B1664">
        <w:rPr>
          <w:rFonts w:asciiTheme="minorHAnsi" w:hAnsiTheme="minorHAnsi" w:cstheme="minorHAnsi"/>
        </w:rPr>
        <w:t xml:space="preserve"> on weekdays or Saturday mornings</w:t>
      </w:r>
    </w:p>
    <w:p w:rsidR="006D4006" w:rsidRPr="006B1664" w:rsidRDefault="006D4006" w:rsidP="006B1664">
      <w:pPr>
        <w:spacing w:after="200" w:line="276" w:lineRule="auto"/>
        <w:contextualSpacing/>
        <w:rPr>
          <w:rFonts w:asciiTheme="minorHAnsi" w:hAnsiTheme="minorHAnsi" w:cstheme="minorHAnsi"/>
        </w:rPr>
      </w:pPr>
    </w:p>
    <w:p w:rsidR="00CA4FE5" w:rsidRDefault="006D4006" w:rsidP="00CA4FE5">
      <w:pPr>
        <w:spacing w:line="276" w:lineRule="auto"/>
        <w:ind w:left="1077"/>
        <w:contextualSpacing/>
        <w:rPr>
          <w:rFonts w:asciiTheme="minorHAnsi" w:hAnsiTheme="minorHAnsi" w:cstheme="minorHAnsi"/>
        </w:rPr>
      </w:pPr>
      <w:r w:rsidRPr="006D4006">
        <w:rPr>
          <w:rFonts w:asciiTheme="minorHAnsi" w:hAnsiTheme="minorHAnsi" w:cstheme="minorHAnsi"/>
        </w:rPr>
        <w:t xml:space="preserve">The credentials of the driver will need to be checked </w:t>
      </w:r>
      <w:r>
        <w:rPr>
          <w:rFonts w:asciiTheme="minorHAnsi" w:hAnsiTheme="minorHAnsi" w:cstheme="minorHAnsi"/>
        </w:rPr>
        <w:t>including the</w:t>
      </w:r>
      <w:r w:rsidR="004A795D">
        <w:rPr>
          <w:rFonts w:asciiTheme="minorHAnsi" w:hAnsiTheme="minorHAnsi" w:cstheme="minorHAnsi"/>
        </w:rPr>
        <w:t xml:space="preserve"> badge details and records kept and included on the invoice of the</w:t>
      </w:r>
      <w:r>
        <w:rPr>
          <w:rFonts w:asciiTheme="minorHAnsi" w:hAnsiTheme="minorHAnsi" w:cstheme="minorHAnsi"/>
        </w:rPr>
        <w:t xml:space="preserve"> Sub-contractors company name</w:t>
      </w:r>
      <w:r w:rsidRPr="006D4006">
        <w:rPr>
          <w:rFonts w:asciiTheme="minorHAnsi" w:hAnsiTheme="minorHAnsi" w:cstheme="minorHAnsi"/>
        </w:rPr>
        <w:t>.</w:t>
      </w:r>
      <w:r>
        <w:rPr>
          <w:rFonts w:asciiTheme="minorHAnsi" w:hAnsiTheme="minorHAnsi" w:cstheme="minorHAnsi"/>
        </w:rPr>
        <w:t xml:space="preserve"> KWL Job Number, a</w:t>
      </w:r>
      <w:r w:rsidRPr="006D4006">
        <w:rPr>
          <w:rFonts w:asciiTheme="minorHAnsi" w:hAnsiTheme="minorHAnsi" w:cstheme="minorHAnsi"/>
        </w:rPr>
        <w:t xml:space="preserve">ddress the waste originated from and vehicle registration </w:t>
      </w:r>
      <w:r w:rsidR="004A795D">
        <w:rPr>
          <w:rFonts w:asciiTheme="minorHAnsi" w:hAnsiTheme="minorHAnsi" w:cstheme="minorHAnsi"/>
        </w:rPr>
        <w:t>number.</w:t>
      </w:r>
      <w:r w:rsidR="00CA4FE5">
        <w:rPr>
          <w:rFonts w:asciiTheme="minorHAnsi" w:hAnsiTheme="minorHAnsi" w:cstheme="minorHAnsi"/>
        </w:rPr>
        <w:t xml:space="preserve"> This is in addition to the waste transfer note number and details.</w:t>
      </w:r>
    </w:p>
    <w:p w:rsidR="006D4006" w:rsidRPr="006D4006" w:rsidRDefault="006D4006" w:rsidP="006D4006">
      <w:pPr>
        <w:spacing w:line="276" w:lineRule="auto"/>
        <w:ind w:left="1077"/>
        <w:contextualSpacing/>
        <w:rPr>
          <w:rFonts w:asciiTheme="minorHAnsi" w:hAnsiTheme="minorHAnsi" w:cstheme="minorHAnsi"/>
        </w:rPr>
      </w:pPr>
    </w:p>
    <w:p w:rsidR="006D4006" w:rsidRDefault="004A795D" w:rsidP="006D4006">
      <w:pPr>
        <w:spacing w:line="276" w:lineRule="auto"/>
        <w:ind w:left="1077"/>
        <w:contextualSpacing/>
        <w:rPr>
          <w:rFonts w:asciiTheme="minorHAnsi" w:hAnsiTheme="minorHAnsi" w:cstheme="minorHAnsi"/>
        </w:rPr>
      </w:pPr>
      <w:r>
        <w:rPr>
          <w:rFonts w:asciiTheme="minorHAnsi" w:hAnsiTheme="minorHAnsi" w:cstheme="minorHAnsi"/>
        </w:rPr>
        <w:t>The sub contractor’s c</w:t>
      </w:r>
      <w:r w:rsidR="006D4006" w:rsidRPr="006D4006">
        <w:rPr>
          <w:rFonts w:asciiTheme="minorHAnsi" w:hAnsiTheme="minorHAnsi" w:cstheme="minorHAnsi"/>
        </w:rPr>
        <w:t>ompany name checked against list of current sub-contractors</w:t>
      </w:r>
    </w:p>
    <w:p w:rsidR="004A795D" w:rsidRDefault="004A795D" w:rsidP="006D4006">
      <w:pPr>
        <w:spacing w:line="276" w:lineRule="auto"/>
        <w:ind w:left="1077"/>
        <w:contextualSpacing/>
        <w:rPr>
          <w:rFonts w:asciiTheme="minorHAnsi" w:hAnsiTheme="minorHAnsi" w:cstheme="minorHAnsi"/>
        </w:rPr>
      </w:pPr>
    </w:p>
    <w:p w:rsidR="004A795D" w:rsidRDefault="004A795D" w:rsidP="006D4006">
      <w:pPr>
        <w:spacing w:line="276" w:lineRule="auto"/>
        <w:ind w:left="1077"/>
        <w:contextualSpacing/>
        <w:rPr>
          <w:rFonts w:asciiTheme="minorHAnsi" w:hAnsiTheme="minorHAnsi" w:cstheme="minorHAnsi"/>
        </w:rPr>
      </w:pPr>
      <w:r>
        <w:rPr>
          <w:rFonts w:asciiTheme="minorHAnsi" w:hAnsiTheme="minorHAnsi" w:cstheme="minorHAnsi"/>
        </w:rPr>
        <w:t>A waste transfer note is to be provided (for each address and job number which is presented by the subcontractor), which fully co</w:t>
      </w:r>
      <w:r w:rsidR="00F85817">
        <w:rPr>
          <w:rFonts w:asciiTheme="minorHAnsi" w:hAnsiTheme="minorHAnsi" w:cstheme="minorHAnsi"/>
        </w:rPr>
        <w:t>mplies with current legislation</w:t>
      </w:r>
      <w:r>
        <w:rPr>
          <w:rFonts w:asciiTheme="minorHAnsi" w:hAnsiTheme="minorHAnsi" w:cstheme="minorHAnsi"/>
        </w:rPr>
        <w:t xml:space="preserve"> and is retained by the supplier for 7 years or as legal requirements.</w:t>
      </w:r>
    </w:p>
    <w:p w:rsidR="004A795D" w:rsidRPr="006D4006" w:rsidRDefault="004A795D" w:rsidP="006D4006">
      <w:pPr>
        <w:spacing w:line="276" w:lineRule="auto"/>
        <w:ind w:left="1077"/>
        <w:contextualSpacing/>
        <w:rPr>
          <w:rFonts w:asciiTheme="minorHAnsi" w:hAnsiTheme="minorHAnsi" w:cstheme="minorHAnsi"/>
        </w:rPr>
      </w:pPr>
    </w:p>
    <w:p w:rsidR="006D4006" w:rsidRPr="006D4006" w:rsidRDefault="006D4006" w:rsidP="006D4006">
      <w:pPr>
        <w:spacing w:line="276" w:lineRule="auto"/>
        <w:ind w:left="1077"/>
        <w:contextualSpacing/>
        <w:rPr>
          <w:rFonts w:asciiTheme="minorHAnsi" w:hAnsiTheme="minorHAnsi" w:cstheme="minorHAnsi"/>
        </w:rPr>
      </w:pPr>
      <w:r w:rsidRPr="006D4006">
        <w:rPr>
          <w:rFonts w:asciiTheme="minorHAnsi" w:hAnsiTheme="minorHAnsi" w:cstheme="minorHAnsi"/>
        </w:rPr>
        <w:lastRenderedPageBreak/>
        <w:t xml:space="preserve">A facility </w:t>
      </w:r>
      <w:r w:rsidR="004A795D">
        <w:rPr>
          <w:rFonts w:asciiTheme="minorHAnsi" w:hAnsiTheme="minorHAnsi" w:cstheme="minorHAnsi"/>
        </w:rPr>
        <w:t xml:space="preserve">is to be </w:t>
      </w:r>
      <w:r>
        <w:rPr>
          <w:rFonts w:asciiTheme="minorHAnsi" w:hAnsiTheme="minorHAnsi" w:cstheme="minorHAnsi"/>
        </w:rPr>
        <w:t xml:space="preserve">provided </w:t>
      </w:r>
      <w:r w:rsidRPr="006D4006">
        <w:rPr>
          <w:rFonts w:asciiTheme="minorHAnsi" w:hAnsiTheme="minorHAnsi" w:cstheme="minorHAnsi"/>
        </w:rPr>
        <w:t xml:space="preserve">where waste transfer notes are provided on an electronic spread sheet (CVS) to match with every invoice </w:t>
      </w:r>
      <w:r w:rsidR="004A795D">
        <w:rPr>
          <w:rFonts w:asciiTheme="minorHAnsi" w:hAnsiTheme="minorHAnsi" w:cstheme="minorHAnsi"/>
        </w:rPr>
        <w:t>presented</w:t>
      </w:r>
      <w:r w:rsidRPr="006D4006">
        <w:rPr>
          <w:rFonts w:asciiTheme="minorHAnsi" w:hAnsiTheme="minorHAnsi" w:cstheme="minorHAnsi"/>
        </w:rPr>
        <w:t>. (This is to allow KWL to check the waste dropped against what is reasonable for that job/address and to follow up with spot checks on sub-contractors in order to ensure compliance and for invoices to be checked before payment).</w:t>
      </w:r>
    </w:p>
    <w:p w:rsidR="006D4006" w:rsidRPr="006D4006" w:rsidRDefault="006D4006" w:rsidP="006D4006">
      <w:pPr>
        <w:ind w:left="1080"/>
        <w:rPr>
          <w:rFonts w:asciiTheme="minorHAnsi" w:hAnsiTheme="minorHAnsi" w:cstheme="minorHAnsi"/>
        </w:rPr>
      </w:pPr>
    </w:p>
    <w:p w:rsidR="006D4006" w:rsidRPr="006D4006" w:rsidRDefault="006D4006" w:rsidP="006D4006">
      <w:pPr>
        <w:pStyle w:val="ListParagraph"/>
        <w:numPr>
          <w:ilvl w:val="0"/>
          <w:numId w:val="16"/>
        </w:numPr>
        <w:spacing w:after="200" w:line="276" w:lineRule="auto"/>
        <w:contextualSpacing/>
        <w:rPr>
          <w:rFonts w:asciiTheme="minorHAnsi" w:hAnsiTheme="minorHAnsi" w:cstheme="minorHAnsi"/>
          <w:sz w:val="24"/>
          <w:szCs w:val="24"/>
        </w:rPr>
      </w:pPr>
      <w:r w:rsidRPr="006D4006">
        <w:rPr>
          <w:rFonts w:asciiTheme="minorHAnsi" w:hAnsiTheme="minorHAnsi" w:cstheme="minorHAnsi"/>
          <w:sz w:val="24"/>
          <w:szCs w:val="24"/>
        </w:rPr>
        <w:t>An alternative system to (</w:t>
      </w:r>
      <w:proofErr w:type="spellStart"/>
      <w:r w:rsidRPr="006D4006">
        <w:rPr>
          <w:rFonts w:asciiTheme="minorHAnsi" w:hAnsiTheme="minorHAnsi" w:cstheme="minorHAnsi"/>
          <w:sz w:val="24"/>
          <w:szCs w:val="24"/>
        </w:rPr>
        <w:t>i</w:t>
      </w:r>
      <w:proofErr w:type="spellEnd"/>
      <w:r w:rsidRPr="006D4006">
        <w:rPr>
          <w:rFonts w:asciiTheme="minorHAnsi" w:hAnsiTheme="minorHAnsi" w:cstheme="minorHAnsi"/>
          <w:sz w:val="24"/>
          <w:szCs w:val="24"/>
        </w:rPr>
        <w:t>) and (ii)</w:t>
      </w:r>
    </w:p>
    <w:p w:rsidR="006D4006" w:rsidRPr="006D4006" w:rsidRDefault="006D4006" w:rsidP="006D4006">
      <w:pPr>
        <w:pStyle w:val="ListParagraph"/>
        <w:ind w:left="1080"/>
        <w:rPr>
          <w:rFonts w:asciiTheme="minorHAnsi" w:hAnsiTheme="minorHAnsi" w:cstheme="minorHAnsi"/>
          <w:sz w:val="24"/>
          <w:szCs w:val="24"/>
        </w:rPr>
      </w:pPr>
    </w:p>
    <w:p w:rsidR="006D4006" w:rsidRDefault="006D4006" w:rsidP="006D4006">
      <w:pPr>
        <w:pStyle w:val="ListParagraph"/>
        <w:ind w:left="1080"/>
        <w:rPr>
          <w:rFonts w:asciiTheme="minorHAnsi" w:hAnsiTheme="minorHAnsi" w:cstheme="minorHAnsi"/>
          <w:sz w:val="24"/>
          <w:szCs w:val="24"/>
        </w:rPr>
      </w:pPr>
      <w:r w:rsidRPr="006D4006">
        <w:rPr>
          <w:rFonts w:asciiTheme="minorHAnsi" w:hAnsiTheme="minorHAnsi" w:cstheme="minorHAnsi"/>
          <w:sz w:val="24"/>
          <w:szCs w:val="24"/>
        </w:rPr>
        <w:t>Performance specification:</w:t>
      </w:r>
      <w:r w:rsidR="000B2749">
        <w:rPr>
          <w:rFonts w:asciiTheme="minorHAnsi" w:hAnsiTheme="minorHAnsi" w:cstheme="minorHAnsi"/>
          <w:sz w:val="24"/>
          <w:szCs w:val="24"/>
        </w:rPr>
        <w:t xml:space="preserve"> must comply with the spirit of the specifications of (</w:t>
      </w:r>
      <w:proofErr w:type="spellStart"/>
      <w:r w:rsidR="000B2749">
        <w:rPr>
          <w:rFonts w:asciiTheme="minorHAnsi" w:hAnsiTheme="minorHAnsi" w:cstheme="minorHAnsi"/>
          <w:sz w:val="24"/>
          <w:szCs w:val="24"/>
        </w:rPr>
        <w:t>i</w:t>
      </w:r>
      <w:proofErr w:type="spellEnd"/>
      <w:r w:rsidR="000B2749">
        <w:rPr>
          <w:rFonts w:asciiTheme="minorHAnsi" w:hAnsiTheme="minorHAnsi" w:cstheme="minorHAnsi"/>
          <w:sz w:val="24"/>
          <w:szCs w:val="24"/>
        </w:rPr>
        <w:t>) and (ii)</w:t>
      </w:r>
    </w:p>
    <w:p w:rsidR="00C6014E" w:rsidRDefault="00C6014E" w:rsidP="006D4006">
      <w:pPr>
        <w:pStyle w:val="ListParagraph"/>
        <w:ind w:left="1080"/>
        <w:rPr>
          <w:rFonts w:asciiTheme="minorHAnsi" w:hAnsiTheme="minorHAnsi" w:cstheme="minorHAnsi"/>
          <w:sz w:val="24"/>
          <w:szCs w:val="24"/>
        </w:rPr>
      </w:pPr>
    </w:p>
    <w:p w:rsidR="00C6014E" w:rsidRPr="000A1FE4" w:rsidRDefault="00FE3427" w:rsidP="00C6014E">
      <w:pPr>
        <w:pStyle w:val="ListParagraph"/>
        <w:ind w:left="0"/>
        <w:rPr>
          <w:rFonts w:asciiTheme="minorHAnsi" w:hAnsiTheme="minorHAnsi" w:cstheme="minorHAnsi"/>
          <w:b/>
          <w:sz w:val="24"/>
          <w:szCs w:val="24"/>
        </w:rPr>
      </w:pPr>
      <w:r w:rsidRPr="000A1FE4">
        <w:rPr>
          <w:rFonts w:asciiTheme="minorHAnsi" w:hAnsiTheme="minorHAnsi" w:cstheme="minorHAnsi"/>
          <w:b/>
          <w:sz w:val="24"/>
          <w:szCs w:val="24"/>
        </w:rPr>
        <w:t>Award criteria matrix</w:t>
      </w:r>
    </w:p>
    <w:p w:rsidR="00FE3427" w:rsidRDefault="00FE3427" w:rsidP="00C6014E">
      <w:pPr>
        <w:pStyle w:val="ListParagraph"/>
        <w:ind w:left="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51"/>
        <w:gridCol w:w="704"/>
        <w:gridCol w:w="1622"/>
        <w:gridCol w:w="1440"/>
        <w:gridCol w:w="1930"/>
      </w:tblGrid>
      <w:tr w:rsidR="00FE3427" w:rsidTr="00647606">
        <w:trPr>
          <w:trHeight w:val="558"/>
        </w:trPr>
        <w:tc>
          <w:tcPr>
            <w:tcW w:w="4551" w:type="dxa"/>
          </w:tcPr>
          <w:p w:rsidR="00FE3427" w:rsidRDefault="00FE3427" w:rsidP="00F729B2">
            <w:pPr>
              <w:rPr>
                <w:b/>
              </w:rPr>
            </w:pPr>
            <w:r w:rsidRPr="00C85EFB">
              <w:rPr>
                <w:b/>
              </w:rPr>
              <w:t>Scoring grid</w:t>
            </w:r>
          </w:p>
          <w:p w:rsidR="00466E6C" w:rsidRPr="00C85EFB" w:rsidRDefault="00466E6C" w:rsidP="00F729B2">
            <w:pPr>
              <w:rPr>
                <w:b/>
              </w:rPr>
            </w:pPr>
          </w:p>
        </w:tc>
        <w:tc>
          <w:tcPr>
            <w:tcW w:w="704" w:type="dxa"/>
          </w:tcPr>
          <w:p w:rsidR="00FE3427" w:rsidRDefault="00FE3427" w:rsidP="00F729B2">
            <w:r>
              <w:t>%</w:t>
            </w:r>
          </w:p>
        </w:tc>
        <w:tc>
          <w:tcPr>
            <w:tcW w:w="1622" w:type="dxa"/>
          </w:tcPr>
          <w:p w:rsidR="00FE3427" w:rsidRDefault="00FE3427" w:rsidP="00F729B2">
            <w:r>
              <w:t>Section (</w:t>
            </w:r>
            <w:proofErr w:type="spellStart"/>
            <w:r>
              <w:t>i</w:t>
            </w:r>
            <w:proofErr w:type="spellEnd"/>
            <w:r>
              <w:t>)</w:t>
            </w:r>
          </w:p>
        </w:tc>
        <w:tc>
          <w:tcPr>
            <w:tcW w:w="1440" w:type="dxa"/>
          </w:tcPr>
          <w:p w:rsidR="00FE3427" w:rsidRDefault="00FE3427" w:rsidP="00F729B2">
            <w:r>
              <w:t>Section (ii)</w:t>
            </w:r>
          </w:p>
        </w:tc>
        <w:tc>
          <w:tcPr>
            <w:tcW w:w="1930" w:type="dxa"/>
          </w:tcPr>
          <w:p w:rsidR="00FE3427" w:rsidRDefault="00FE3427" w:rsidP="00F729B2">
            <w:r>
              <w:t>Section (iii)</w:t>
            </w:r>
          </w:p>
        </w:tc>
      </w:tr>
      <w:tr w:rsidR="00FE3427" w:rsidTr="00647606">
        <w:trPr>
          <w:trHeight w:val="543"/>
        </w:trPr>
        <w:tc>
          <w:tcPr>
            <w:tcW w:w="4551" w:type="dxa"/>
          </w:tcPr>
          <w:p w:rsidR="00FE3427" w:rsidRDefault="00FE3427" w:rsidP="00F729B2">
            <w:r>
              <w:t>Specification score</w:t>
            </w:r>
          </w:p>
          <w:p w:rsidR="00466E6C" w:rsidRDefault="00466E6C" w:rsidP="00F729B2"/>
        </w:tc>
        <w:tc>
          <w:tcPr>
            <w:tcW w:w="704" w:type="dxa"/>
          </w:tcPr>
          <w:p w:rsidR="00FE3427" w:rsidRDefault="00FE3427" w:rsidP="00F729B2">
            <w:r>
              <w:t>60</w:t>
            </w:r>
          </w:p>
        </w:tc>
        <w:tc>
          <w:tcPr>
            <w:tcW w:w="1622" w:type="dxa"/>
          </w:tcPr>
          <w:p w:rsidR="00FE3427" w:rsidRDefault="00FE3427" w:rsidP="00F729B2"/>
        </w:tc>
        <w:tc>
          <w:tcPr>
            <w:tcW w:w="1440" w:type="dxa"/>
          </w:tcPr>
          <w:p w:rsidR="00FE3427" w:rsidRDefault="00FE3427" w:rsidP="00F729B2"/>
        </w:tc>
        <w:tc>
          <w:tcPr>
            <w:tcW w:w="1930" w:type="dxa"/>
          </w:tcPr>
          <w:p w:rsidR="00FE3427" w:rsidRDefault="00FE3427" w:rsidP="00F729B2"/>
        </w:tc>
      </w:tr>
      <w:tr w:rsidR="00FE3427" w:rsidTr="00647606">
        <w:trPr>
          <w:trHeight w:val="558"/>
        </w:trPr>
        <w:tc>
          <w:tcPr>
            <w:tcW w:w="4551" w:type="dxa"/>
          </w:tcPr>
          <w:p w:rsidR="00FE3427" w:rsidRDefault="00FE3427" w:rsidP="00F729B2">
            <w:r>
              <w:t>Documentation score</w:t>
            </w:r>
          </w:p>
          <w:p w:rsidR="00466E6C" w:rsidRDefault="00466E6C" w:rsidP="00F729B2"/>
        </w:tc>
        <w:tc>
          <w:tcPr>
            <w:tcW w:w="704" w:type="dxa"/>
          </w:tcPr>
          <w:p w:rsidR="00FE3427" w:rsidRDefault="00FE3427" w:rsidP="00F729B2">
            <w:r>
              <w:t>15</w:t>
            </w:r>
          </w:p>
        </w:tc>
        <w:tc>
          <w:tcPr>
            <w:tcW w:w="1622" w:type="dxa"/>
          </w:tcPr>
          <w:p w:rsidR="00FE3427" w:rsidRDefault="00FE3427" w:rsidP="00F729B2"/>
        </w:tc>
        <w:tc>
          <w:tcPr>
            <w:tcW w:w="1440" w:type="dxa"/>
          </w:tcPr>
          <w:p w:rsidR="00FE3427" w:rsidRDefault="00FE3427" w:rsidP="00F729B2"/>
        </w:tc>
        <w:tc>
          <w:tcPr>
            <w:tcW w:w="1930" w:type="dxa"/>
          </w:tcPr>
          <w:p w:rsidR="00FE3427" w:rsidRDefault="00FE3427" w:rsidP="00F729B2"/>
        </w:tc>
      </w:tr>
      <w:tr w:rsidR="00FE3427" w:rsidTr="00647606">
        <w:trPr>
          <w:trHeight w:val="829"/>
        </w:trPr>
        <w:tc>
          <w:tcPr>
            <w:tcW w:w="4551" w:type="dxa"/>
          </w:tcPr>
          <w:p w:rsidR="00FE3427" w:rsidRDefault="00FE3427" w:rsidP="00F729B2">
            <w:r>
              <w:t>Pricing most economical advantageous tender</w:t>
            </w:r>
            <w:r w:rsidR="00A2429D">
              <w:t xml:space="preserve"> (from pricing matrix)</w:t>
            </w:r>
          </w:p>
          <w:p w:rsidR="00466E6C" w:rsidRDefault="00466E6C" w:rsidP="00F729B2"/>
        </w:tc>
        <w:tc>
          <w:tcPr>
            <w:tcW w:w="704" w:type="dxa"/>
          </w:tcPr>
          <w:p w:rsidR="00FE3427" w:rsidRDefault="00FE3427" w:rsidP="00F729B2">
            <w:r>
              <w:t>15</w:t>
            </w:r>
          </w:p>
        </w:tc>
        <w:tc>
          <w:tcPr>
            <w:tcW w:w="1622" w:type="dxa"/>
          </w:tcPr>
          <w:p w:rsidR="00FE3427" w:rsidRDefault="00FE3427" w:rsidP="00F729B2"/>
        </w:tc>
        <w:tc>
          <w:tcPr>
            <w:tcW w:w="1440" w:type="dxa"/>
          </w:tcPr>
          <w:p w:rsidR="00FE3427" w:rsidRDefault="00FE3427" w:rsidP="00F729B2"/>
        </w:tc>
        <w:tc>
          <w:tcPr>
            <w:tcW w:w="1930" w:type="dxa"/>
          </w:tcPr>
          <w:p w:rsidR="00FE3427" w:rsidRDefault="00FE3427" w:rsidP="00F729B2"/>
        </w:tc>
      </w:tr>
      <w:tr w:rsidR="00FE3427" w:rsidTr="00647606">
        <w:trPr>
          <w:trHeight w:val="543"/>
        </w:trPr>
        <w:tc>
          <w:tcPr>
            <w:tcW w:w="4551" w:type="dxa"/>
          </w:tcPr>
          <w:p w:rsidR="00FE3427" w:rsidRPr="00466E6C" w:rsidRDefault="00FE3427" w:rsidP="00F729B2">
            <w:pPr>
              <w:rPr>
                <w:b/>
              </w:rPr>
            </w:pPr>
            <w:r w:rsidRPr="00466E6C">
              <w:rPr>
                <w:b/>
              </w:rPr>
              <w:t>Sub total</w:t>
            </w:r>
          </w:p>
          <w:p w:rsidR="00466E6C" w:rsidRPr="00466E6C" w:rsidRDefault="00466E6C" w:rsidP="00F729B2">
            <w:pPr>
              <w:rPr>
                <w:b/>
              </w:rPr>
            </w:pPr>
          </w:p>
        </w:tc>
        <w:tc>
          <w:tcPr>
            <w:tcW w:w="704" w:type="dxa"/>
          </w:tcPr>
          <w:p w:rsidR="00FE3427" w:rsidRPr="00466E6C" w:rsidRDefault="00FE3427" w:rsidP="00F729B2">
            <w:r w:rsidRPr="00466E6C">
              <w:t>90</w:t>
            </w:r>
          </w:p>
        </w:tc>
        <w:tc>
          <w:tcPr>
            <w:tcW w:w="1622" w:type="dxa"/>
          </w:tcPr>
          <w:p w:rsidR="00FE3427" w:rsidRPr="00466E6C" w:rsidRDefault="00FE3427" w:rsidP="00F729B2">
            <w:pPr>
              <w:rPr>
                <w:highlight w:val="lightGray"/>
              </w:rPr>
            </w:pPr>
          </w:p>
        </w:tc>
        <w:tc>
          <w:tcPr>
            <w:tcW w:w="1440" w:type="dxa"/>
          </w:tcPr>
          <w:p w:rsidR="00FE3427" w:rsidRPr="00466E6C" w:rsidRDefault="00FE3427" w:rsidP="00F729B2">
            <w:pPr>
              <w:rPr>
                <w:highlight w:val="lightGray"/>
              </w:rPr>
            </w:pPr>
          </w:p>
        </w:tc>
        <w:tc>
          <w:tcPr>
            <w:tcW w:w="1930" w:type="dxa"/>
          </w:tcPr>
          <w:p w:rsidR="00FE3427" w:rsidRPr="00466E6C" w:rsidRDefault="00FE3427" w:rsidP="00F729B2">
            <w:pPr>
              <w:rPr>
                <w:highlight w:val="lightGray"/>
              </w:rPr>
            </w:pPr>
          </w:p>
        </w:tc>
      </w:tr>
      <w:tr w:rsidR="00FE3427" w:rsidTr="00647606">
        <w:trPr>
          <w:trHeight w:val="2216"/>
        </w:trPr>
        <w:tc>
          <w:tcPr>
            <w:tcW w:w="4551" w:type="dxa"/>
          </w:tcPr>
          <w:p w:rsidR="00FE3427" w:rsidRDefault="00FE3427" w:rsidP="00F729B2">
            <w:r>
              <w:t>Interview/presentation to illustrate the how the specification will be fulfilled and to ask and answer questions from internal stakeholders to the contract including: finance, health and safety and departmental supervisors/management.</w:t>
            </w:r>
          </w:p>
          <w:p w:rsidR="00466E6C" w:rsidRDefault="00466E6C" w:rsidP="00F729B2"/>
        </w:tc>
        <w:tc>
          <w:tcPr>
            <w:tcW w:w="704" w:type="dxa"/>
          </w:tcPr>
          <w:p w:rsidR="00FE3427" w:rsidRDefault="00FE3427" w:rsidP="00F729B2">
            <w:r>
              <w:t>10</w:t>
            </w:r>
          </w:p>
        </w:tc>
        <w:tc>
          <w:tcPr>
            <w:tcW w:w="1622" w:type="dxa"/>
          </w:tcPr>
          <w:p w:rsidR="00FE3427" w:rsidRDefault="00FE3427" w:rsidP="00F729B2"/>
        </w:tc>
        <w:tc>
          <w:tcPr>
            <w:tcW w:w="1440" w:type="dxa"/>
          </w:tcPr>
          <w:p w:rsidR="00FE3427" w:rsidRDefault="00FE3427" w:rsidP="00F729B2"/>
        </w:tc>
        <w:tc>
          <w:tcPr>
            <w:tcW w:w="1930" w:type="dxa"/>
          </w:tcPr>
          <w:p w:rsidR="00FE3427" w:rsidRDefault="00FE3427" w:rsidP="00F729B2"/>
        </w:tc>
      </w:tr>
      <w:tr w:rsidR="00FE3427" w:rsidTr="00647606">
        <w:trPr>
          <w:trHeight w:val="558"/>
        </w:trPr>
        <w:tc>
          <w:tcPr>
            <w:tcW w:w="4551" w:type="dxa"/>
          </w:tcPr>
          <w:p w:rsidR="00FE3427" w:rsidRDefault="00FE3427" w:rsidP="00F729B2">
            <w:pPr>
              <w:rPr>
                <w:b/>
              </w:rPr>
            </w:pPr>
            <w:r w:rsidRPr="00C85EFB">
              <w:rPr>
                <w:b/>
              </w:rPr>
              <w:t>Total</w:t>
            </w:r>
          </w:p>
          <w:p w:rsidR="00466E6C" w:rsidRPr="00C85EFB" w:rsidRDefault="00466E6C" w:rsidP="00F729B2">
            <w:pPr>
              <w:rPr>
                <w:b/>
              </w:rPr>
            </w:pPr>
          </w:p>
        </w:tc>
        <w:tc>
          <w:tcPr>
            <w:tcW w:w="704" w:type="dxa"/>
          </w:tcPr>
          <w:p w:rsidR="00FE3427" w:rsidRDefault="00FE3427" w:rsidP="00F729B2">
            <w:r>
              <w:t>100</w:t>
            </w:r>
          </w:p>
        </w:tc>
        <w:tc>
          <w:tcPr>
            <w:tcW w:w="1622" w:type="dxa"/>
          </w:tcPr>
          <w:p w:rsidR="00FE3427" w:rsidRDefault="00FE3427" w:rsidP="00F729B2"/>
        </w:tc>
        <w:tc>
          <w:tcPr>
            <w:tcW w:w="1440" w:type="dxa"/>
          </w:tcPr>
          <w:p w:rsidR="00FE3427" w:rsidRDefault="00FE3427" w:rsidP="00F729B2"/>
        </w:tc>
        <w:tc>
          <w:tcPr>
            <w:tcW w:w="1930" w:type="dxa"/>
          </w:tcPr>
          <w:p w:rsidR="00FE3427" w:rsidRDefault="00FE3427" w:rsidP="00F729B2"/>
        </w:tc>
      </w:tr>
    </w:tbl>
    <w:p w:rsidR="00FE3427" w:rsidRDefault="00FE3427" w:rsidP="00C6014E">
      <w:pPr>
        <w:pStyle w:val="ListParagraph"/>
        <w:ind w:left="0"/>
        <w:rPr>
          <w:rFonts w:asciiTheme="minorHAnsi" w:hAnsiTheme="minorHAnsi" w:cstheme="minorHAnsi"/>
          <w:sz w:val="24"/>
          <w:szCs w:val="24"/>
        </w:rPr>
      </w:pPr>
    </w:p>
    <w:p w:rsidR="001F19CA" w:rsidRDefault="001F19CA">
      <w:pPr>
        <w:rPr>
          <w:rFonts w:asciiTheme="minorHAnsi" w:hAnsiTheme="minorHAnsi" w:cstheme="minorHAnsi"/>
          <w:lang w:eastAsia="en-US"/>
        </w:rPr>
      </w:pPr>
      <w:r>
        <w:rPr>
          <w:rFonts w:asciiTheme="minorHAnsi" w:hAnsiTheme="minorHAnsi" w:cstheme="minorHAnsi"/>
          <w:lang w:eastAsia="en-US"/>
        </w:rPr>
        <w:br w:type="page"/>
      </w:r>
    </w:p>
    <w:p w:rsidR="001F19CA" w:rsidRPr="005D1993" w:rsidRDefault="001F19CA">
      <w:pPr>
        <w:rPr>
          <w:rFonts w:asciiTheme="minorHAnsi" w:hAnsiTheme="minorHAnsi" w:cstheme="minorHAnsi"/>
          <w:b/>
          <w:sz w:val="32"/>
          <w:szCs w:val="32"/>
          <w:u w:val="single"/>
          <w:lang w:eastAsia="en-US"/>
        </w:rPr>
      </w:pPr>
      <w:r w:rsidRPr="005D1993">
        <w:rPr>
          <w:rFonts w:asciiTheme="minorHAnsi" w:hAnsiTheme="minorHAnsi" w:cstheme="minorHAnsi"/>
          <w:b/>
          <w:sz w:val="32"/>
          <w:szCs w:val="32"/>
          <w:u w:val="single"/>
          <w:lang w:eastAsia="en-US"/>
        </w:rPr>
        <w:lastRenderedPageBreak/>
        <w:t>Supplier response to Tender</w:t>
      </w:r>
    </w:p>
    <w:p w:rsidR="00FE3427" w:rsidRDefault="00FE3427" w:rsidP="00C6014E">
      <w:pPr>
        <w:pStyle w:val="ListParagraph"/>
        <w:pBdr>
          <w:bottom w:val="single" w:sz="12" w:space="1" w:color="auto"/>
        </w:pBdr>
        <w:ind w:left="0"/>
        <w:rPr>
          <w:rFonts w:asciiTheme="minorHAnsi" w:hAnsiTheme="minorHAnsi" w:cstheme="minorHAnsi"/>
          <w:sz w:val="24"/>
          <w:szCs w:val="24"/>
        </w:rPr>
      </w:pPr>
    </w:p>
    <w:p w:rsidR="004E3D36" w:rsidRPr="004E3D36" w:rsidRDefault="004E3D36" w:rsidP="00C6014E">
      <w:pPr>
        <w:pStyle w:val="ListParagraph"/>
        <w:ind w:left="0"/>
        <w:rPr>
          <w:rFonts w:asciiTheme="minorHAnsi" w:hAnsiTheme="minorHAnsi" w:cstheme="minorHAnsi"/>
          <w:i/>
          <w:sz w:val="24"/>
          <w:szCs w:val="24"/>
        </w:rPr>
      </w:pPr>
      <w:r w:rsidRPr="004E3D36">
        <w:rPr>
          <w:rFonts w:asciiTheme="minorHAnsi" w:hAnsiTheme="minorHAnsi" w:cstheme="minorHAnsi"/>
          <w:i/>
          <w:sz w:val="24"/>
          <w:szCs w:val="24"/>
        </w:rPr>
        <w:t>Please complete the following sections:</w:t>
      </w:r>
    </w:p>
    <w:p w:rsidR="006D4006" w:rsidRDefault="006D4006" w:rsidP="008F4E01">
      <w:pPr>
        <w:rPr>
          <w:rFonts w:ascii="Calibri" w:hAnsi="Calibri"/>
          <w:sz w:val="22"/>
          <w:szCs w:val="22"/>
          <w:highlight w:val="yellow"/>
        </w:rPr>
      </w:pPr>
    </w:p>
    <w:p w:rsidR="006D4006" w:rsidRDefault="006D4006" w:rsidP="008F4E01">
      <w:pPr>
        <w:rPr>
          <w:rFonts w:ascii="Calibri" w:hAnsi="Calibri"/>
          <w:sz w:val="22"/>
          <w:szCs w:val="22"/>
          <w:highlight w:val="yellow"/>
        </w:rPr>
      </w:pPr>
    </w:p>
    <w:p w:rsidR="006D4006" w:rsidRPr="005D1993" w:rsidRDefault="006D4006" w:rsidP="008F4E01">
      <w:pPr>
        <w:rPr>
          <w:rFonts w:asciiTheme="minorHAnsi" w:hAnsiTheme="minorHAnsi" w:cstheme="minorHAnsi"/>
          <w:b/>
          <w:sz w:val="22"/>
          <w:szCs w:val="22"/>
        </w:rPr>
      </w:pPr>
      <w:r w:rsidRPr="005D1993">
        <w:rPr>
          <w:rFonts w:asciiTheme="minorHAnsi" w:hAnsiTheme="minorHAnsi" w:cstheme="minorHAnsi"/>
          <w:b/>
          <w:sz w:val="22"/>
          <w:szCs w:val="22"/>
        </w:rPr>
        <w:t>Sp</w:t>
      </w:r>
      <w:r w:rsidR="00FE3427" w:rsidRPr="005D1993">
        <w:rPr>
          <w:rFonts w:asciiTheme="minorHAnsi" w:hAnsiTheme="minorHAnsi" w:cstheme="minorHAnsi"/>
          <w:b/>
          <w:sz w:val="22"/>
          <w:szCs w:val="22"/>
        </w:rPr>
        <w:t>ecification Compliance Matrix (</w:t>
      </w:r>
      <w:r w:rsidRPr="005D1993">
        <w:rPr>
          <w:rFonts w:asciiTheme="minorHAnsi" w:hAnsiTheme="minorHAnsi" w:cstheme="minorHAnsi"/>
          <w:b/>
          <w:sz w:val="22"/>
          <w:szCs w:val="22"/>
        </w:rPr>
        <w:t>all lots)</w:t>
      </w:r>
    </w:p>
    <w:p w:rsidR="006D4006" w:rsidRPr="005D1993" w:rsidRDefault="006D4006" w:rsidP="008F4E01">
      <w:pPr>
        <w:rPr>
          <w:rFonts w:asciiTheme="minorHAnsi" w:hAnsiTheme="minorHAnsi" w:cstheme="minorHAnsi"/>
          <w:sz w:val="22"/>
          <w:szCs w:val="22"/>
          <w:highlight w:val="yellow"/>
        </w:rPr>
      </w:pPr>
    </w:p>
    <w:tbl>
      <w:tblPr>
        <w:tblStyle w:val="TableGrid"/>
        <w:tblW w:w="0" w:type="auto"/>
        <w:tblLook w:val="04A0" w:firstRow="1" w:lastRow="0" w:firstColumn="1" w:lastColumn="0" w:noHBand="0" w:noVBand="1"/>
      </w:tblPr>
      <w:tblGrid>
        <w:gridCol w:w="2376"/>
        <w:gridCol w:w="1843"/>
        <w:gridCol w:w="3260"/>
        <w:gridCol w:w="1715"/>
      </w:tblGrid>
      <w:tr w:rsidR="00D96C4D" w:rsidRPr="005D1993" w:rsidTr="001C4133">
        <w:tc>
          <w:tcPr>
            <w:tcW w:w="2376" w:type="dxa"/>
          </w:tcPr>
          <w:p w:rsidR="00D96C4D" w:rsidRPr="005D1993" w:rsidRDefault="001F19CA" w:rsidP="00F729B2">
            <w:pPr>
              <w:rPr>
                <w:rFonts w:asciiTheme="minorHAnsi" w:hAnsiTheme="minorHAnsi" w:cstheme="minorHAnsi"/>
                <w:b/>
              </w:rPr>
            </w:pPr>
            <w:r w:rsidRPr="005D1993">
              <w:rPr>
                <w:rFonts w:asciiTheme="minorHAnsi" w:hAnsiTheme="minorHAnsi" w:cstheme="minorHAnsi"/>
                <w:b/>
              </w:rPr>
              <w:t>Lots</w:t>
            </w:r>
          </w:p>
        </w:tc>
        <w:tc>
          <w:tcPr>
            <w:tcW w:w="6818" w:type="dxa"/>
            <w:gridSpan w:val="3"/>
          </w:tcPr>
          <w:p w:rsidR="00D96C4D" w:rsidRPr="005D1993" w:rsidRDefault="00D96C4D" w:rsidP="00F729B2">
            <w:pPr>
              <w:rPr>
                <w:rFonts w:asciiTheme="minorHAnsi" w:hAnsiTheme="minorHAnsi" w:cstheme="minorHAnsi"/>
              </w:rPr>
            </w:pPr>
            <w:r w:rsidRPr="005D1993">
              <w:rPr>
                <w:rFonts w:asciiTheme="minorHAnsi" w:hAnsiTheme="minorHAnsi" w:cstheme="minorHAnsi"/>
                <w:b/>
              </w:rPr>
              <w:t xml:space="preserve">Mandatory Statement (MS) </w:t>
            </w:r>
            <w:r w:rsidR="001F19CA" w:rsidRPr="005D1993">
              <w:rPr>
                <w:rFonts w:asciiTheme="minorHAnsi" w:hAnsiTheme="minorHAnsi" w:cstheme="minorHAnsi"/>
                <w:b/>
              </w:rPr>
              <w:t>(</w:t>
            </w:r>
            <w:r w:rsidRPr="005D1993">
              <w:rPr>
                <w:rFonts w:asciiTheme="minorHAnsi" w:hAnsiTheme="minorHAnsi" w:cstheme="minorHAnsi"/>
              </w:rPr>
              <w:t>please delete as appropriate</w:t>
            </w:r>
            <w:r w:rsidR="001F19CA" w:rsidRPr="005D1993">
              <w:rPr>
                <w:rFonts w:asciiTheme="minorHAnsi" w:hAnsiTheme="minorHAnsi" w:cstheme="minorHAnsi"/>
              </w:rPr>
              <w:t>)</w:t>
            </w:r>
          </w:p>
        </w:tc>
      </w:tr>
      <w:tr w:rsidR="006D4006" w:rsidRPr="005D1993" w:rsidTr="00F729B2">
        <w:trPr>
          <w:trHeight w:val="698"/>
        </w:trPr>
        <w:tc>
          <w:tcPr>
            <w:tcW w:w="2376" w:type="dxa"/>
            <w:vMerge w:val="restart"/>
          </w:tcPr>
          <w:p w:rsidR="006D4006" w:rsidRPr="005D1993" w:rsidRDefault="001F19CA" w:rsidP="00F729B2">
            <w:pPr>
              <w:rPr>
                <w:rFonts w:asciiTheme="minorHAnsi" w:hAnsiTheme="minorHAnsi" w:cstheme="minorHAnsi"/>
              </w:rPr>
            </w:pPr>
            <w:r w:rsidRPr="005D1993">
              <w:rPr>
                <w:rFonts w:asciiTheme="minorHAnsi" w:hAnsiTheme="minorHAnsi" w:cstheme="minorHAnsi"/>
              </w:rPr>
              <w:t>Lot</w:t>
            </w:r>
            <w:r w:rsidR="006D4006" w:rsidRPr="005D1993">
              <w:rPr>
                <w:rFonts w:asciiTheme="minorHAnsi" w:hAnsiTheme="minorHAnsi" w:cstheme="minorHAnsi"/>
              </w:rPr>
              <w:t xml:space="preserve">  (</w:t>
            </w:r>
            <w:proofErr w:type="spellStart"/>
            <w:r w:rsidR="006D4006" w:rsidRPr="005D1993">
              <w:rPr>
                <w:rFonts w:asciiTheme="minorHAnsi" w:hAnsiTheme="minorHAnsi" w:cstheme="minorHAnsi"/>
              </w:rPr>
              <w:t>i</w:t>
            </w:r>
            <w:proofErr w:type="spellEnd"/>
            <w:r w:rsidR="006D4006" w:rsidRPr="005D1993">
              <w:rPr>
                <w:rFonts w:asciiTheme="minorHAnsi" w:hAnsiTheme="minorHAnsi" w:cstheme="minorHAnsi"/>
              </w:rPr>
              <w:t>)</w:t>
            </w:r>
          </w:p>
        </w:tc>
        <w:tc>
          <w:tcPr>
            <w:tcW w:w="1843" w:type="dxa"/>
            <w:vMerge w:val="restart"/>
          </w:tcPr>
          <w:p w:rsidR="006D4006" w:rsidRPr="005D1993" w:rsidRDefault="006D4006" w:rsidP="00F729B2">
            <w:pPr>
              <w:rPr>
                <w:rFonts w:asciiTheme="minorHAnsi" w:hAnsiTheme="minorHAnsi" w:cstheme="minorHAnsi"/>
              </w:rPr>
            </w:pPr>
            <w:r w:rsidRPr="005D1993">
              <w:rPr>
                <w:rFonts w:asciiTheme="minorHAnsi" w:hAnsiTheme="minorHAnsi" w:cstheme="minorHAnsi"/>
              </w:rPr>
              <w:t>I am able to submit a proposal that meets the specification required by KWL in section (ii)</w:t>
            </w:r>
          </w:p>
        </w:tc>
        <w:tc>
          <w:tcPr>
            <w:tcW w:w="3260" w:type="dxa"/>
            <w:tcBorders>
              <w:bottom w:val="nil"/>
            </w:tcBorders>
          </w:tcPr>
          <w:p w:rsidR="006D4006" w:rsidRPr="005D1993" w:rsidRDefault="006D4006" w:rsidP="00F729B2">
            <w:pPr>
              <w:rPr>
                <w:rFonts w:asciiTheme="minorHAnsi" w:hAnsiTheme="minorHAnsi" w:cstheme="minorHAnsi"/>
              </w:rPr>
            </w:pPr>
            <w:r w:rsidRPr="005D1993">
              <w:rPr>
                <w:rFonts w:asciiTheme="minorHAnsi" w:hAnsiTheme="minorHAnsi" w:cstheme="minorHAnsi"/>
              </w:rPr>
              <w:t>I am unable to comply with all conditions, however I would like my proposal to be considered on its merits</w:t>
            </w:r>
          </w:p>
        </w:tc>
        <w:tc>
          <w:tcPr>
            <w:tcW w:w="1715" w:type="dxa"/>
            <w:vMerge w:val="restart"/>
            <w:shd w:val="clear" w:color="auto" w:fill="auto"/>
          </w:tcPr>
          <w:p w:rsidR="006D4006" w:rsidRPr="005D1993" w:rsidRDefault="006D4006" w:rsidP="00F729B2">
            <w:pPr>
              <w:rPr>
                <w:rFonts w:asciiTheme="minorHAnsi" w:hAnsiTheme="minorHAnsi" w:cstheme="minorHAnsi"/>
              </w:rPr>
            </w:pPr>
            <w:r w:rsidRPr="005D1993">
              <w:rPr>
                <w:rFonts w:asciiTheme="minorHAnsi" w:hAnsiTheme="minorHAnsi" w:cstheme="minorHAnsi"/>
              </w:rPr>
              <w:t>I do not wish to bid on this section of the contract</w:t>
            </w:r>
          </w:p>
        </w:tc>
      </w:tr>
      <w:tr w:rsidR="006D4006" w:rsidRPr="005D1993" w:rsidTr="00F729B2">
        <w:trPr>
          <w:trHeight w:val="363"/>
        </w:trPr>
        <w:tc>
          <w:tcPr>
            <w:tcW w:w="2376" w:type="dxa"/>
            <w:vMerge/>
          </w:tcPr>
          <w:p w:rsidR="006D4006" w:rsidRPr="005D1993" w:rsidRDefault="006D4006" w:rsidP="00F729B2">
            <w:pPr>
              <w:rPr>
                <w:rFonts w:asciiTheme="minorHAnsi" w:hAnsiTheme="minorHAnsi" w:cstheme="minorHAnsi"/>
              </w:rPr>
            </w:pPr>
          </w:p>
        </w:tc>
        <w:tc>
          <w:tcPr>
            <w:tcW w:w="1843" w:type="dxa"/>
            <w:vMerge/>
          </w:tcPr>
          <w:p w:rsidR="006D4006" w:rsidRPr="005D1993" w:rsidRDefault="006D4006" w:rsidP="00F729B2">
            <w:pPr>
              <w:rPr>
                <w:rFonts w:asciiTheme="minorHAnsi" w:hAnsiTheme="minorHAnsi" w:cstheme="minorHAnsi"/>
              </w:rPr>
            </w:pPr>
          </w:p>
        </w:tc>
        <w:tc>
          <w:tcPr>
            <w:tcW w:w="3260" w:type="dxa"/>
            <w:tcBorders>
              <w:top w:val="nil"/>
              <w:bottom w:val="single" w:sz="4" w:space="0" w:color="auto"/>
            </w:tcBorders>
          </w:tcPr>
          <w:p w:rsidR="006D4006" w:rsidRPr="005D1993" w:rsidRDefault="006D4006" w:rsidP="00F729B2">
            <w:pPr>
              <w:rPr>
                <w:rFonts w:asciiTheme="minorHAnsi" w:hAnsiTheme="minorHAnsi" w:cstheme="minorHAnsi"/>
                <w:b/>
                <w:sz w:val="16"/>
                <w:szCs w:val="16"/>
              </w:rPr>
            </w:pPr>
            <w:r w:rsidRPr="005D1993">
              <w:rPr>
                <w:rFonts w:asciiTheme="minorHAnsi" w:hAnsiTheme="minorHAnsi" w:cstheme="minorHAnsi"/>
                <w:b/>
                <w:sz w:val="16"/>
                <w:szCs w:val="16"/>
              </w:rPr>
              <w:t>(Please supply an outline proposal with this document)</w:t>
            </w:r>
          </w:p>
        </w:tc>
        <w:tc>
          <w:tcPr>
            <w:tcW w:w="1715" w:type="dxa"/>
            <w:vMerge/>
            <w:shd w:val="clear" w:color="auto" w:fill="auto"/>
          </w:tcPr>
          <w:p w:rsidR="006D4006" w:rsidRPr="005D1993" w:rsidRDefault="006D4006" w:rsidP="00F729B2">
            <w:pPr>
              <w:rPr>
                <w:rFonts w:asciiTheme="minorHAnsi" w:hAnsiTheme="minorHAnsi" w:cstheme="minorHAnsi"/>
              </w:rPr>
            </w:pPr>
          </w:p>
        </w:tc>
      </w:tr>
      <w:tr w:rsidR="006D4006" w:rsidRPr="005D1993" w:rsidTr="00F729B2">
        <w:trPr>
          <w:trHeight w:val="1084"/>
        </w:trPr>
        <w:tc>
          <w:tcPr>
            <w:tcW w:w="2376" w:type="dxa"/>
          </w:tcPr>
          <w:p w:rsidR="006D4006" w:rsidRPr="005D1993" w:rsidRDefault="001F19CA" w:rsidP="00F729B2">
            <w:pPr>
              <w:rPr>
                <w:rFonts w:asciiTheme="minorHAnsi" w:hAnsiTheme="minorHAnsi" w:cstheme="minorHAnsi"/>
              </w:rPr>
            </w:pPr>
            <w:r w:rsidRPr="005D1993">
              <w:rPr>
                <w:rFonts w:asciiTheme="minorHAnsi" w:hAnsiTheme="minorHAnsi" w:cstheme="minorHAnsi"/>
              </w:rPr>
              <w:t>Lot</w:t>
            </w:r>
            <w:r w:rsidR="006D4006" w:rsidRPr="005D1993">
              <w:rPr>
                <w:rFonts w:asciiTheme="minorHAnsi" w:hAnsiTheme="minorHAnsi" w:cstheme="minorHAnsi"/>
              </w:rPr>
              <w:t xml:space="preserve"> (ii)</w:t>
            </w:r>
          </w:p>
        </w:tc>
        <w:tc>
          <w:tcPr>
            <w:tcW w:w="1843" w:type="dxa"/>
          </w:tcPr>
          <w:p w:rsidR="006D4006" w:rsidRPr="005D1993" w:rsidRDefault="006D4006" w:rsidP="00F729B2">
            <w:pPr>
              <w:rPr>
                <w:rFonts w:asciiTheme="minorHAnsi" w:hAnsiTheme="minorHAnsi" w:cstheme="minorHAnsi"/>
              </w:rPr>
            </w:pPr>
            <w:r w:rsidRPr="005D1993">
              <w:rPr>
                <w:rFonts w:asciiTheme="minorHAnsi" w:hAnsiTheme="minorHAnsi" w:cstheme="minorHAnsi"/>
              </w:rPr>
              <w:t>I am able to submit a proposal that meets the specification required by KWL in section (ii)</w:t>
            </w:r>
          </w:p>
        </w:tc>
        <w:tc>
          <w:tcPr>
            <w:tcW w:w="3260" w:type="dxa"/>
            <w:tcBorders>
              <w:top w:val="single" w:sz="4" w:space="0" w:color="auto"/>
            </w:tcBorders>
          </w:tcPr>
          <w:p w:rsidR="006D4006" w:rsidRPr="005D1993" w:rsidRDefault="006D4006" w:rsidP="00F729B2">
            <w:pPr>
              <w:rPr>
                <w:rFonts w:asciiTheme="minorHAnsi" w:hAnsiTheme="minorHAnsi" w:cstheme="minorHAnsi"/>
              </w:rPr>
            </w:pPr>
            <w:r w:rsidRPr="005D1993">
              <w:rPr>
                <w:rFonts w:asciiTheme="minorHAnsi" w:hAnsiTheme="minorHAnsi" w:cstheme="minorHAnsi"/>
              </w:rPr>
              <w:t>I am unable to comply with all conditions, however I would like my proposal to be considered on its merits</w:t>
            </w:r>
          </w:p>
          <w:p w:rsidR="006D4006" w:rsidRPr="005D1993" w:rsidRDefault="006D4006" w:rsidP="00F729B2">
            <w:pPr>
              <w:rPr>
                <w:rFonts w:asciiTheme="minorHAnsi" w:hAnsiTheme="minorHAnsi" w:cstheme="minorHAnsi"/>
                <w:b/>
                <w:sz w:val="16"/>
                <w:szCs w:val="16"/>
              </w:rPr>
            </w:pPr>
            <w:r w:rsidRPr="005D1993">
              <w:rPr>
                <w:rFonts w:asciiTheme="minorHAnsi" w:hAnsiTheme="minorHAnsi" w:cstheme="minorHAnsi"/>
                <w:b/>
                <w:sz w:val="16"/>
                <w:szCs w:val="16"/>
              </w:rPr>
              <w:t>(Please supply an outline proposal with this document)</w:t>
            </w:r>
          </w:p>
        </w:tc>
        <w:tc>
          <w:tcPr>
            <w:tcW w:w="1715" w:type="dxa"/>
            <w:shd w:val="clear" w:color="auto" w:fill="auto"/>
          </w:tcPr>
          <w:p w:rsidR="006D4006" w:rsidRPr="005D1993" w:rsidRDefault="006D4006" w:rsidP="00F729B2">
            <w:pPr>
              <w:rPr>
                <w:rFonts w:asciiTheme="minorHAnsi" w:hAnsiTheme="minorHAnsi" w:cstheme="minorHAnsi"/>
              </w:rPr>
            </w:pPr>
            <w:r w:rsidRPr="005D1993">
              <w:rPr>
                <w:rFonts w:asciiTheme="minorHAnsi" w:hAnsiTheme="minorHAnsi" w:cstheme="minorHAnsi"/>
              </w:rPr>
              <w:t>I do not wish to bid on this section of the contract</w:t>
            </w:r>
          </w:p>
        </w:tc>
      </w:tr>
      <w:tr w:rsidR="006D4006" w:rsidRPr="005D1993" w:rsidTr="00F729B2">
        <w:trPr>
          <w:trHeight w:val="269"/>
        </w:trPr>
        <w:tc>
          <w:tcPr>
            <w:tcW w:w="2376" w:type="dxa"/>
            <w:vMerge w:val="restart"/>
          </w:tcPr>
          <w:p w:rsidR="006D4006" w:rsidRPr="005D1993" w:rsidRDefault="001F19CA" w:rsidP="00F729B2">
            <w:pPr>
              <w:rPr>
                <w:rFonts w:asciiTheme="minorHAnsi" w:hAnsiTheme="minorHAnsi" w:cstheme="minorHAnsi"/>
              </w:rPr>
            </w:pPr>
            <w:r w:rsidRPr="005D1993">
              <w:rPr>
                <w:rFonts w:asciiTheme="minorHAnsi" w:hAnsiTheme="minorHAnsi" w:cstheme="minorHAnsi"/>
              </w:rPr>
              <w:t>Lot</w:t>
            </w:r>
            <w:r w:rsidR="006D4006" w:rsidRPr="005D1993">
              <w:rPr>
                <w:rFonts w:asciiTheme="minorHAnsi" w:hAnsiTheme="minorHAnsi" w:cstheme="minorHAnsi"/>
              </w:rPr>
              <w:t xml:space="preserve"> (iii)</w:t>
            </w:r>
          </w:p>
        </w:tc>
        <w:tc>
          <w:tcPr>
            <w:tcW w:w="1843" w:type="dxa"/>
            <w:vMerge w:val="restart"/>
          </w:tcPr>
          <w:p w:rsidR="006D4006" w:rsidRPr="005D1993" w:rsidRDefault="006D4006" w:rsidP="00F729B2">
            <w:pPr>
              <w:rPr>
                <w:rFonts w:asciiTheme="minorHAnsi" w:hAnsiTheme="minorHAnsi" w:cstheme="minorHAnsi"/>
              </w:rPr>
            </w:pPr>
            <w:r w:rsidRPr="005D1993">
              <w:rPr>
                <w:rFonts w:asciiTheme="minorHAnsi" w:hAnsiTheme="minorHAnsi" w:cstheme="minorHAnsi"/>
              </w:rPr>
              <w:t>I am able to submit a proposal that meets the requirements of KWL as specified in section (iii)</w:t>
            </w:r>
          </w:p>
        </w:tc>
        <w:tc>
          <w:tcPr>
            <w:tcW w:w="3260" w:type="dxa"/>
            <w:tcBorders>
              <w:bottom w:val="nil"/>
            </w:tcBorders>
          </w:tcPr>
          <w:p w:rsidR="006D4006" w:rsidRPr="005D1993" w:rsidRDefault="006D4006" w:rsidP="00F729B2">
            <w:pPr>
              <w:rPr>
                <w:rFonts w:asciiTheme="minorHAnsi" w:hAnsiTheme="minorHAnsi" w:cstheme="minorHAnsi"/>
              </w:rPr>
            </w:pPr>
            <w:r w:rsidRPr="005D1993">
              <w:rPr>
                <w:rFonts w:asciiTheme="minorHAnsi" w:hAnsiTheme="minorHAnsi" w:cstheme="minorHAnsi"/>
              </w:rPr>
              <w:t>I am unable to comply with all conditions, however I would like my proposal to be considered on its merits</w:t>
            </w:r>
          </w:p>
        </w:tc>
        <w:tc>
          <w:tcPr>
            <w:tcW w:w="1715" w:type="dxa"/>
            <w:vMerge w:val="restart"/>
            <w:shd w:val="clear" w:color="auto" w:fill="auto"/>
          </w:tcPr>
          <w:p w:rsidR="006D4006" w:rsidRPr="005D1993" w:rsidRDefault="006D4006" w:rsidP="00F729B2">
            <w:pPr>
              <w:rPr>
                <w:rFonts w:asciiTheme="minorHAnsi" w:hAnsiTheme="minorHAnsi" w:cstheme="minorHAnsi"/>
              </w:rPr>
            </w:pPr>
            <w:r w:rsidRPr="005D1993">
              <w:rPr>
                <w:rFonts w:asciiTheme="minorHAnsi" w:hAnsiTheme="minorHAnsi" w:cstheme="minorHAnsi"/>
              </w:rPr>
              <w:t>I do not wish to bid on this section of the contract</w:t>
            </w:r>
          </w:p>
        </w:tc>
      </w:tr>
      <w:tr w:rsidR="006D4006" w:rsidRPr="005D1993" w:rsidTr="00F729B2">
        <w:trPr>
          <w:trHeight w:val="275"/>
        </w:trPr>
        <w:tc>
          <w:tcPr>
            <w:tcW w:w="2376" w:type="dxa"/>
            <w:vMerge/>
          </w:tcPr>
          <w:p w:rsidR="006D4006" w:rsidRPr="005D1993" w:rsidRDefault="006D4006" w:rsidP="00F729B2">
            <w:pPr>
              <w:rPr>
                <w:rFonts w:asciiTheme="minorHAnsi" w:hAnsiTheme="minorHAnsi" w:cstheme="minorHAnsi"/>
              </w:rPr>
            </w:pPr>
          </w:p>
        </w:tc>
        <w:tc>
          <w:tcPr>
            <w:tcW w:w="1843" w:type="dxa"/>
            <w:vMerge/>
          </w:tcPr>
          <w:p w:rsidR="006D4006" w:rsidRPr="005D1993" w:rsidRDefault="006D4006" w:rsidP="00F729B2">
            <w:pPr>
              <w:rPr>
                <w:rFonts w:asciiTheme="minorHAnsi" w:hAnsiTheme="minorHAnsi" w:cstheme="minorHAnsi"/>
              </w:rPr>
            </w:pPr>
          </w:p>
        </w:tc>
        <w:tc>
          <w:tcPr>
            <w:tcW w:w="3260" w:type="dxa"/>
            <w:tcBorders>
              <w:top w:val="nil"/>
              <w:bottom w:val="nil"/>
            </w:tcBorders>
          </w:tcPr>
          <w:p w:rsidR="006D4006" w:rsidRPr="005D1993" w:rsidRDefault="006D4006" w:rsidP="00F729B2">
            <w:pPr>
              <w:rPr>
                <w:rFonts w:asciiTheme="minorHAnsi" w:hAnsiTheme="minorHAnsi" w:cstheme="minorHAnsi"/>
                <w:b/>
                <w:sz w:val="16"/>
                <w:szCs w:val="16"/>
              </w:rPr>
            </w:pPr>
            <w:r w:rsidRPr="005D1993">
              <w:rPr>
                <w:rFonts w:asciiTheme="minorHAnsi" w:hAnsiTheme="minorHAnsi" w:cstheme="minorHAnsi"/>
                <w:b/>
                <w:sz w:val="16"/>
                <w:szCs w:val="16"/>
              </w:rPr>
              <w:t>(Please supply an outline proposal with this document)</w:t>
            </w:r>
          </w:p>
        </w:tc>
        <w:tc>
          <w:tcPr>
            <w:tcW w:w="1715" w:type="dxa"/>
            <w:vMerge/>
            <w:shd w:val="clear" w:color="auto" w:fill="auto"/>
          </w:tcPr>
          <w:p w:rsidR="006D4006" w:rsidRPr="005D1993" w:rsidRDefault="006D4006" w:rsidP="00F729B2">
            <w:pPr>
              <w:rPr>
                <w:rFonts w:asciiTheme="minorHAnsi" w:hAnsiTheme="minorHAnsi" w:cstheme="minorHAnsi"/>
              </w:rPr>
            </w:pPr>
          </w:p>
        </w:tc>
      </w:tr>
      <w:tr w:rsidR="006D4006" w:rsidRPr="005D1993" w:rsidTr="00F729B2">
        <w:trPr>
          <w:trHeight w:val="275"/>
        </w:trPr>
        <w:tc>
          <w:tcPr>
            <w:tcW w:w="2376" w:type="dxa"/>
            <w:vMerge/>
          </w:tcPr>
          <w:p w:rsidR="006D4006" w:rsidRPr="005D1993" w:rsidRDefault="006D4006" w:rsidP="00F729B2">
            <w:pPr>
              <w:rPr>
                <w:rFonts w:asciiTheme="minorHAnsi" w:hAnsiTheme="minorHAnsi" w:cstheme="minorHAnsi"/>
              </w:rPr>
            </w:pPr>
          </w:p>
        </w:tc>
        <w:tc>
          <w:tcPr>
            <w:tcW w:w="1843" w:type="dxa"/>
            <w:vMerge/>
          </w:tcPr>
          <w:p w:rsidR="006D4006" w:rsidRPr="005D1993" w:rsidRDefault="006D4006" w:rsidP="00F729B2">
            <w:pPr>
              <w:rPr>
                <w:rFonts w:asciiTheme="minorHAnsi" w:hAnsiTheme="minorHAnsi" w:cstheme="minorHAnsi"/>
              </w:rPr>
            </w:pPr>
          </w:p>
        </w:tc>
        <w:tc>
          <w:tcPr>
            <w:tcW w:w="3260" w:type="dxa"/>
            <w:tcBorders>
              <w:top w:val="nil"/>
              <w:bottom w:val="single" w:sz="4" w:space="0" w:color="auto"/>
            </w:tcBorders>
          </w:tcPr>
          <w:p w:rsidR="006D4006" w:rsidRPr="005D1993" w:rsidRDefault="006D4006" w:rsidP="00F729B2">
            <w:pPr>
              <w:rPr>
                <w:rFonts w:asciiTheme="minorHAnsi" w:hAnsiTheme="minorHAnsi" w:cstheme="minorHAnsi"/>
              </w:rPr>
            </w:pPr>
          </w:p>
        </w:tc>
        <w:tc>
          <w:tcPr>
            <w:tcW w:w="1715" w:type="dxa"/>
            <w:vMerge/>
            <w:shd w:val="clear" w:color="auto" w:fill="auto"/>
          </w:tcPr>
          <w:p w:rsidR="006D4006" w:rsidRPr="005D1993" w:rsidRDefault="006D4006" w:rsidP="00F729B2">
            <w:pPr>
              <w:rPr>
                <w:rFonts w:asciiTheme="minorHAnsi" w:hAnsiTheme="minorHAnsi" w:cstheme="minorHAnsi"/>
              </w:rPr>
            </w:pPr>
          </w:p>
        </w:tc>
      </w:tr>
    </w:tbl>
    <w:p w:rsidR="006D4006" w:rsidRPr="005D1993" w:rsidRDefault="006D4006" w:rsidP="008F4E01">
      <w:pPr>
        <w:rPr>
          <w:rFonts w:asciiTheme="minorHAnsi" w:hAnsiTheme="minorHAnsi" w:cstheme="minorHAnsi"/>
          <w:sz w:val="22"/>
          <w:szCs w:val="22"/>
          <w:highlight w:val="yellow"/>
        </w:rPr>
      </w:pPr>
    </w:p>
    <w:p w:rsidR="00A35FF0" w:rsidRDefault="00A35FF0">
      <w:pPr>
        <w:rPr>
          <w:rFonts w:ascii="Calibri" w:hAnsi="Calibri"/>
          <w:b/>
          <w:sz w:val="22"/>
          <w:szCs w:val="22"/>
          <w:highlight w:val="yellow"/>
        </w:rPr>
      </w:pPr>
      <w:r>
        <w:rPr>
          <w:rFonts w:ascii="Calibri" w:hAnsi="Calibri"/>
          <w:b/>
          <w:sz w:val="22"/>
          <w:szCs w:val="22"/>
          <w:highlight w:val="yellow"/>
        </w:rPr>
        <w:br w:type="page"/>
      </w:r>
    </w:p>
    <w:p w:rsidR="0083152D" w:rsidRPr="009374D7" w:rsidRDefault="00FE3427" w:rsidP="008F4E01">
      <w:pPr>
        <w:rPr>
          <w:rFonts w:ascii="Calibri" w:hAnsi="Calibri"/>
          <w:b/>
          <w:sz w:val="22"/>
          <w:szCs w:val="22"/>
        </w:rPr>
      </w:pPr>
      <w:r w:rsidRPr="009374D7">
        <w:rPr>
          <w:rFonts w:ascii="Calibri" w:hAnsi="Calibri"/>
          <w:b/>
          <w:sz w:val="22"/>
          <w:szCs w:val="22"/>
        </w:rPr>
        <w:lastRenderedPageBreak/>
        <w:t>Documentation Matrix (all lots)</w:t>
      </w:r>
    </w:p>
    <w:p w:rsidR="00FE3427" w:rsidRDefault="00FE3427" w:rsidP="008F4E01">
      <w:pPr>
        <w:rPr>
          <w:rFonts w:ascii="Calibri" w:hAnsi="Calibri"/>
          <w:sz w:val="22"/>
          <w:szCs w:val="22"/>
          <w:highlight w:val="yellow"/>
        </w:rPr>
      </w:pPr>
    </w:p>
    <w:tbl>
      <w:tblPr>
        <w:tblStyle w:val="TableGrid"/>
        <w:tblW w:w="0" w:type="auto"/>
        <w:tblLook w:val="04A0" w:firstRow="1" w:lastRow="0" w:firstColumn="1" w:lastColumn="0" w:noHBand="0" w:noVBand="1"/>
      </w:tblPr>
      <w:tblGrid>
        <w:gridCol w:w="824"/>
        <w:gridCol w:w="8041"/>
        <w:gridCol w:w="452"/>
      </w:tblGrid>
      <w:tr w:rsidR="00FE3427" w:rsidTr="00A35FF0">
        <w:trPr>
          <w:trHeight w:val="397"/>
        </w:trPr>
        <w:tc>
          <w:tcPr>
            <w:tcW w:w="824" w:type="dxa"/>
          </w:tcPr>
          <w:p w:rsidR="00FE3427" w:rsidRPr="00A35FF0" w:rsidRDefault="00FE3427" w:rsidP="00F729B2">
            <w:pPr>
              <w:rPr>
                <w:rFonts w:asciiTheme="minorHAnsi" w:hAnsiTheme="minorHAnsi" w:cstheme="minorHAnsi"/>
                <w:color w:val="303030"/>
                <w:sz w:val="28"/>
                <w:szCs w:val="28"/>
              </w:rPr>
            </w:pP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Document name</w:t>
            </w:r>
            <w:r w:rsidR="00A35FF0">
              <w:rPr>
                <w:rFonts w:asciiTheme="minorHAnsi" w:hAnsiTheme="minorHAnsi" w:cstheme="minorHAnsi"/>
                <w:color w:val="303030"/>
                <w:sz w:val="28"/>
                <w:szCs w:val="28"/>
              </w:rPr>
              <w:t xml:space="preserve"> - </w:t>
            </w:r>
            <w:r w:rsidRPr="00A35FF0">
              <w:rPr>
                <w:rFonts w:asciiTheme="minorHAnsi" w:hAnsiTheme="minorHAnsi" w:cstheme="minorHAnsi"/>
                <w:color w:val="303030"/>
                <w:sz w:val="28"/>
                <w:szCs w:val="28"/>
              </w:rPr>
              <w:t xml:space="preserve"> </w:t>
            </w:r>
            <w:r w:rsidRPr="00A35FF0">
              <w:rPr>
                <w:rFonts w:asciiTheme="minorHAnsi" w:hAnsiTheme="minorHAnsi" w:cstheme="minorHAnsi"/>
                <w:color w:val="303030"/>
                <w:sz w:val="16"/>
                <w:szCs w:val="16"/>
              </w:rPr>
              <w:t>please cross the following box if the document is available</w:t>
            </w:r>
          </w:p>
        </w:tc>
        <w:tc>
          <w:tcPr>
            <w:tcW w:w="452"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x</w:t>
            </w:r>
          </w:p>
        </w:tc>
      </w:tr>
      <w:tr w:rsidR="00FE3427" w:rsidTr="00A35FF0">
        <w:trPr>
          <w:trHeight w:val="397"/>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EMPLOYERS LIABLITITY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2</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LIABLIITY AND OTHER INSURANCES RE BUSINESS</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3</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ISO14001 CERTIFICATE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46"/>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4</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ISO9001 CERTIFICATE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5</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OHSAS 18001 CERTIFICATE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46"/>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6</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WASTE CARRIERS LICENCE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7</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WASTE MANAGEMENT LICENCE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46"/>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8</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ENVIRONMENTAL POLICY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9</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EQUAL OPPORTUNITIES POLICY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46"/>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10</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HEALTH AND SAFETY POLICY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11</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QUALITY POLICY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46"/>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12</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MODERN SLAVERY POLICY</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1068"/>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13</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EXPORT LICENCES IF WAST E IS EXPORTED ABROARD FOR DISPOSAL OR RECYLING</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522"/>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14</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PROFESSIONAL MEMBERSHIPS AND CODES OF PRACTICE</w:t>
            </w:r>
          </w:p>
        </w:tc>
        <w:tc>
          <w:tcPr>
            <w:tcW w:w="452" w:type="dxa"/>
          </w:tcPr>
          <w:p w:rsidR="00FE3427" w:rsidRPr="00A35FF0" w:rsidRDefault="00FE3427" w:rsidP="00F729B2">
            <w:pPr>
              <w:rPr>
                <w:rFonts w:asciiTheme="minorHAnsi" w:hAnsiTheme="minorHAnsi" w:cstheme="minorHAnsi"/>
                <w:color w:val="303030"/>
                <w:sz w:val="28"/>
                <w:szCs w:val="28"/>
              </w:rPr>
            </w:pPr>
          </w:p>
        </w:tc>
      </w:tr>
      <w:tr w:rsidR="00FE3427" w:rsidTr="00A35FF0">
        <w:trPr>
          <w:trHeight w:val="2183"/>
        </w:trPr>
        <w:tc>
          <w:tcPr>
            <w:tcW w:w="824"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15</w:t>
            </w:r>
          </w:p>
        </w:tc>
        <w:tc>
          <w:tcPr>
            <w:tcW w:w="8041" w:type="dxa"/>
          </w:tcPr>
          <w:p w:rsidR="00FE3427" w:rsidRPr="00A35FF0" w:rsidRDefault="00FE3427" w:rsidP="00F729B2">
            <w:pPr>
              <w:rPr>
                <w:rFonts w:asciiTheme="minorHAnsi" w:hAnsiTheme="minorHAnsi" w:cstheme="minorHAnsi"/>
                <w:color w:val="303030"/>
                <w:sz w:val="28"/>
                <w:szCs w:val="28"/>
              </w:rPr>
            </w:pPr>
            <w:r w:rsidRPr="00A35FF0">
              <w:rPr>
                <w:rFonts w:asciiTheme="minorHAnsi" w:hAnsiTheme="minorHAnsi" w:cstheme="minorHAnsi"/>
                <w:color w:val="303030"/>
                <w:sz w:val="28"/>
                <w:szCs w:val="28"/>
              </w:rPr>
              <w:t>Other please name</w:t>
            </w:r>
          </w:p>
          <w:p w:rsidR="00FE3427" w:rsidRPr="00A35FF0" w:rsidRDefault="00FE3427" w:rsidP="00F729B2">
            <w:pPr>
              <w:rPr>
                <w:rFonts w:asciiTheme="minorHAnsi" w:hAnsiTheme="minorHAnsi" w:cstheme="minorHAnsi"/>
                <w:color w:val="303030"/>
                <w:sz w:val="28"/>
                <w:szCs w:val="28"/>
              </w:rPr>
            </w:pPr>
          </w:p>
          <w:p w:rsidR="00FE3427" w:rsidRPr="00A35FF0" w:rsidRDefault="00FE3427" w:rsidP="00F729B2">
            <w:pPr>
              <w:rPr>
                <w:rFonts w:asciiTheme="minorHAnsi" w:hAnsiTheme="minorHAnsi" w:cstheme="minorHAnsi"/>
                <w:color w:val="303030"/>
                <w:sz w:val="28"/>
                <w:szCs w:val="28"/>
              </w:rPr>
            </w:pPr>
          </w:p>
          <w:p w:rsidR="00FE3427" w:rsidRPr="00A35FF0" w:rsidRDefault="00FE3427" w:rsidP="00F729B2">
            <w:pPr>
              <w:rPr>
                <w:rFonts w:asciiTheme="minorHAnsi" w:hAnsiTheme="minorHAnsi" w:cstheme="minorHAnsi"/>
                <w:color w:val="303030"/>
                <w:sz w:val="28"/>
                <w:szCs w:val="28"/>
              </w:rPr>
            </w:pPr>
          </w:p>
        </w:tc>
        <w:tc>
          <w:tcPr>
            <w:tcW w:w="452" w:type="dxa"/>
          </w:tcPr>
          <w:p w:rsidR="00FE3427" w:rsidRPr="00A35FF0" w:rsidRDefault="00FE3427" w:rsidP="00F729B2">
            <w:pPr>
              <w:rPr>
                <w:rFonts w:asciiTheme="minorHAnsi" w:hAnsiTheme="minorHAnsi" w:cstheme="minorHAnsi"/>
                <w:color w:val="303030"/>
                <w:sz w:val="28"/>
                <w:szCs w:val="28"/>
              </w:rPr>
            </w:pPr>
          </w:p>
        </w:tc>
      </w:tr>
    </w:tbl>
    <w:p w:rsidR="001F19CA" w:rsidRDefault="001F19CA" w:rsidP="008F4E01">
      <w:pPr>
        <w:rPr>
          <w:rFonts w:ascii="Calibri" w:hAnsi="Calibri"/>
          <w:sz w:val="22"/>
          <w:szCs w:val="22"/>
          <w:highlight w:val="yellow"/>
        </w:rPr>
      </w:pPr>
    </w:p>
    <w:p w:rsidR="001F19CA" w:rsidRDefault="001F19CA">
      <w:pPr>
        <w:rPr>
          <w:rFonts w:ascii="Calibri" w:hAnsi="Calibri"/>
          <w:sz w:val="22"/>
          <w:szCs w:val="22"/>
          <w:highlight w:val="yellow"/>
        </w:rPr>
      </w:pPr>
      <w:r>
        <w:rPr>
          <w:rFonts w:ascii="Calibri" w:hAnsi="Calibri"/>
          <w:sz w:val="22"/>
          <w:szCs w:val="22"/>
          <w:highlight w:val="yellow"/>
        </w:rPr>
        <w:br w:type="page"/>
      </w:r>
    </w:p>
    <w:p w:rsidR="00FE3427" w:rsidRDefault="00FE3427" w:rsidP="008F4E01">
      <w:pPr>
        <w:rPr>
          <w:rFonts w:ascii="Calibri" w:hAnsi="Calibri"/>
          <w:sz w:val="22"/>
          <w:szCs w:val="22"/>
          <w:highlight w:val="yellow"/>
        </w:rPr>
      </w:pPr>
    </w:p>
    <w:p w:rsidR="001F19CA" w:rsidRDefault="001F19CA" w:rsidP="008F4E01">
      <w:pPr>
        <w:rPr>
          <w:rFonts w:ascii="Calibri" w:hAnsi="Calibri"/>
          <w:b/>
          <w:sz w:val="22"/>
          <w:szCs w:val="22"/>
          <w:highlight w:val="yellow"/>
        </w:rPr>
      </w:pPr>
    </w:p>
    <w:p w:rsidR="00FE3427" w:rsidRPr="009374D7" w:rsidRDefault="00FE3427" w:rsidP="008F4E01">
      <w:pPr>
        <w:rPr>
          <w:rFonts w:ascii="Calibri" w:hAnsi="Calibri"/>
          <w:b/>
          <w:sz w:val="22"/>
          <w:szCs w:val="22"/>
        </w:rPr>
      </w:pPr>
      <w:r w:rsidRPr="009374D7">
        <w:rPr>
          <w:rFonts w:ascii="Calibri" w:hAnsi="Calibri"/>
          <w:b/>
          <w:sz w:val="22"/>
          <w:szCs w:val="22"/>
        </w:rPr>
        <w:t>Pricing Matrix (all lots)</w:t>
      </w:r>
    </w:p>
    <w:p w:rsidR="00FE3427" w:rsidRDefault="00FE3427" w:rsidP="008F4E01">
      <w:pPr>
        <w:rPr>
          <w:rFonts w:ascii="Calibri" w:hAnsi="Calibri"/>
          <w:sz w:val="22"/>
          <w:szCs w:val="22"/>
          <w:highlight w:val="yellow"/>
        </w:rPr>
      </w:pPr>
    </w:p>
    <w:tbl>
      <w:tblPr>
        <w:tblStyle w:val="TableGrid"/>
        <w:tblW w:w="0" w:type="auto"/>
        <w:tblLook w:val="0000" w:firstRow="0" w:lastRow="0" w:firstColumn="0" w:lastColumn="0" w:noHBand="0" w:noVBand="0"/>
      </w:tblPr>
      <w:tblGrid>
        <w:gridCol w:w="6033"/>
        <w:gridCol w:w="1161"/>
        <w:gridCol w:w="1099"/>
        <w:gridCol w:w="1065"/>
      </w:tblGrid>
      <w:tr w:rsidR="00FE3427" w:rsidTr="00A35FF0">
        <w:trPr>
          <w:trHeight w:val="611"/>
        </w:trPr>
        <w:tc>
          <w:tcPr>
            <w:tcW w:w="6033" w:type="dxa"/>
          </w:tcPr>
          <w:p w:rsidR="00FE3427" w:rsidRPr="00A35FF0" w:rsidRDefault="00FE3427" w:rsidP="00F729B2">
            <w:pPr>
              <w:rPr>
                <w:rFonts w:asciiTheme="minorHAnsi" w:hAnsiTheme="minorHAnsi" w:cstheme="minorHAnsi"/>
                <w:sz w:val="28"/>
                <w:szCs w:val="28"/>
              </w:rPr>
            </w:pPr>
            <w:r w:rsidRPr="00A35FF0">
              <w:rPr>
                <w:rFonts w:asciiTheme="minorHAnsi" w:hAnsiTheme="minorHAnsi" w:cstheme="minorHAnsi"/>
                <w:sz w:val="28"/>
                <w:szCs w:val="28"/>
              </w:rPr>
              <w:t xml:space="preserve">Type of waste </w:t>
            </w:r>
          </w:p>
        </w:tc>
        <w:tc>
          <w:tcPr>
            <w:tcW w:w="1161" w:type="dxa"/>
          </w:tcPr>
          <w:p w:rsidR="00FE3427" w:rsidRPr="00A35FF0" w:rsidRDefault="00FE3427" w:rsidP="00F729B2">
            <w:pPr>
              <w:jc w:val="center"/>
              <w:rPr>
                <w:rFonts w:asciiTheme="minorHAnsi" w:hAnsiTheme="minorHAnsi" w:cstheme="minorHAnsi"/>
                <w:sz w:val="28"/>
                <w:szCs w:val="28"/>
              </w:rPr>
            </w:pPr>
            <w:r w:rsidRPr="00A35FF0">
              <w:rPr>
                <w:rFonts w:asciiTheme="minorHAnsi" w:hAnsiTheme="minorHAnsi" w:cstheme="minorHAnsi"/>
                <w:sz w:val="28"/>
                <w:szCs w:val="28"/>
              </w:rPr>
              <w:t>Section</w:t>
            </w:r>
          </w:p>
          <w:p w:rsidR="00FE3427" w:rsidRPr="00A35FF0" w:rsidRDefault="00FE3427" w:rsidP="00F729B2">
            <w:pPr>
              <w:jc w:val="center"/>
              <w:rPr>
                <w:rFonts w:asciiTheme="minorHAnsi" w:hAnsiTheme="minorHAnsi" w:cstheme="minorHAnsi"/>
                <w:sz w:val="28"/>
                <w:szCs w:val="28"/>
              </w:rPr>
            </w:pPr>
            <w:r w:rsidRPr="00A35FF0">
              <w:rPr>
                <w:rFonts w:asciiTheme="minorHAnsi" w:hAnsiTheme="minorHAnsi" w:cstheme="minorHAnsi"/>
                <w:sz w:val="28"/>
                <w:szCs w:val="28"/>
              </w:rPr>
              <w:t>(</w:t>
            </w:r>
            <w:proofErr w:type="spellStart"/>
            <w:r w:rsidRPr="00A35FF0">
              <w:rPr>
                <w:rFonts w:asciiTheme="minorHAnsi" w:hAnsiTheme="minorHAnsi" w:cstheme="minorHAnsi"/>
                <w:sz w:val="28"/>
                <w:szCs w:val="28"/>
              </w:rPr>
              <w:t>i</w:t>
            </w:r>
            <w:proofErr w:type="spellEnd"/>
            <w:r w:rsidRPr="00A35FF0">
              <w:rPr>
                <w:rFonts w:asciiTheme="minorHAnsi" w:hAnsiTheme="minorHAnsi" w:cstheme="minorHAnsi"/>
                <w:sz w:val="28"/>
                <w:szCs w:val="28"/>
              </w:rPr>
              <w:t>)</w:t>
            </w:r>
          </w:p>
        </w:tc>
        <w:tc>
          <w:tcPr>
            <w:tcW w:w="1099" w:type="dxa"/>
          </w:tcPr>
          <w:p w:rsidR="00FE3427" w:rsidRPr="00A35FF0" w:rsidRDefault="00FE3427" w:rsidP="00F729B2">
            <w:pPr>
              <w:jc w:val="center"/>
              <w:rPr>
                <w:rFonts w:asciiTheme="minorHAnsi" w:hAnsiTheme="minorHAnsi" w:cstheme="minorHAnsi"/>
                <w:sz w:val="28"/>
                <w:szCs w:val="28"/>
              </w:rPr>
            </w:pPr>
            <w:r w:rsidRPr="00A35FF0">
              <w:rPr>
                <w:rFonts w:asciiTheme="minorHAnsi" w:hAnsiTheme="minorHAnsi" w:cstheme="minorHAnsi"/>
                <w:sz w:val="28"/>
                <w:szCs w:val="28"/>
              </w:rPr>
              <w:t>Section (ii)</w:t>
            </w:r>
          </w:p>
        </w:tc>
        <w:tc>
          <w:tcPr>
            <w:tcW w:w="1065" w:type="dxa"/>
          </w:tcPr>
          <w:p w:rsidR="00FE3427" w:rsidRPr="00A35FF0" w:rsidRDefault="00FE3427" w:rsidP="00F729B2">
            <w:pPr>
              <w:jc w:val="center"/>
              <w:rPr>
                <w:rFonts w:asciiTheme="minorHAnsi" w:hAnsiTheme="minorHAnsi" w:cstheme="minorHAnsi"/>
                <w:sz w:val="28"/>
                <w:szCs w:val="28"/>
              </w:rPr>
            </w:pPr>
            <w:r w:rsidRPr="00A35FF0">
              <w:rPr>
                <w:rFonts w:asciiTheme="minorHAnsi" w:hAnsiTheme="minorHAnsi" w:cstheme="minorHAnsi"/>
                <w:sz w:val="28"/>
                <w:szCs w:val="28"/>
              </w:rPr>
              <w:t>Section (iii)</w:t>
            </w:r>
          </w:p>
        </w:tc>
      </w:tr>
      <w:tr w:rsidR="00FE3427" w:rsidRPr="00D86CB7" w:rsidTr="00A35FF0">
        <w:tblPrEx>
          <w:tblLook w:val="04A0" w:firstRow="1" w:lastRow="0" w:firstColumn="1" w:lastColumn="0" w:noHBand="0" w:noVBand="1"/>
        </w:tblPrEx>
        <w:trPr>
          <w:trHeight w:val="611"/>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General building waste (70% of waste deposits)</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11"/>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General household waste from house clearance</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11"/>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Timber</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40"/>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Glass</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11"/>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Cardboard</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11"/>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Green waste</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40"/>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Plasterboard</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40"/>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Non-ferrous metal</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40"/>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Ferrous metal</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FE3427" w:rsidRPr="00D86CB7" w:rsidTr="00A35FF0">
        <w:tblPrEx>
          <w:tblLook w:val="04A0" w:firstRow="1" w:lastRow="0" w:firstColumn="1" w:lastColumn="0" w:noHBand="0" w:noVBand="1"/>
        </w:tblPrEx>
        <w:trPr>
          <w:trHeight w:val="640"/>
        </w:trPr>
        <w:tc>
          <w:tcPr>
            <w:tcW w:w="6033" w:type="dxa"/>
          </w:tcPr>
          <w:p w:rsidR="00FE3427" w:rsidRPr="00A35FF0" w:rsidRDefault="00FE3427" w:rsidP="00FE3427">
            <w:pPr>
              <w:pStyle w:val="ListParagraph"/>
              <w:numPr>
                <w:ilvl w:val="0"/>
                <w:numId w:val="17"/>
              </w:numPr>
              <w:contextualSpacing/>
              <w:rPr>
                <w:rFonts w:asciiTheme="minorHAnsi" w:hAnsiTheme="minorHAnsi" w:cstheme="minorHAnsi"/>
                <w:sz w:val="28"/>
                <w:szCs w:val="28"/>
              </w:rPr>
            </w:pPr>
            <w:r w:rsidRPr="00A35FF0">
              <w:rPr>
                <w:rFonts w:asciiTheme="minorHAnsi" w:hAnsiTheme="minorHAnsi" w:cstheme="minorHAnsi"/>
                <w:sz w:val="28"/>
                <w:szCs w:val="28"/>
              </w:rPr>
              <w:t>Electric cable</w:t>
            </w:r>
          </w:p>
        </w:tc>
        <w:tc>
          <w:tcPr>
            <w:tcW w:w="1161" w:type="dxa"/>
          </w:tcPr>
          <w:p w:rsidR="00FE3427" w:rsidRPr="00A35FF0" w:rsidRDefault="00FE3427" w:rsidP="00F729B2">
            <w:pPr>
              <w:rPr>
                <w:rFonts w:asciiTheme="minorHAnsi" w:hAnsiTheme="minorHAnsi" w:cstheme="minorHAnsi"/>
                <w:sz w:val="28"/>
                <w:szCs w:val="28"/>
              </w:rPr>
            </w:pPr>
          </w:p>
        </w:tc>
        <w:tc>
          <w:tcPr>
            <w:tcW w:w="1099" w:type="dxa"/>
          </w:tcPr>
          <w:p w:rsidR="00FE3427" w:rsidRPr="00A35FF0" w:rsidRDefault="00FE3427" w:rsidP="00F729B2">
            <w:pPr>
              <w:rPr>
                <w:rFonts w:asciiTheme="minorHAnsi" w:hAnsiTheme="minorHAnsi" w:cstheme="minorHAnsi"/>
                <w:sz w:val="28"/>
                <w:szCs w:val="28"/>
              </w:rPr>
            </w:pPr>
          </w:p>
        </w:tc>
        <w:tc>
          <w:tcPr>
            <w:tcW w:w="1065" w:type="dxa"/>
          </w:tcPr>
          <w:p w:rsidR="00FE3427" w:rsidRPr="00A35FF0" w:rsidRDefault="00FE3427" w:rsidP="00F729B2">
            <w:pPr>
              <w:rPr>
                <w:rFonts w:asciiTheme="minorHAnsi" w:hAnsiTheme="minorHAnsi" w:cstheme="minorHAnsi"/>
                <w:sz w:val="28"/>
                <w:szCs w:val="28"/>
              </w:rPr>
            </w:pPr>
          </w:p>
        </w:tc>
      </w:tr>
      <w:tr w:rsidR="00A35FF0" w:rsidRPr="00D86CB7" w:rsidTr="00A35FF0">
        <w:tblPrEx>
          <w:tblLook w:val="04A0" w:firstRow="1" w:lastRow="0" w:firstColumn="1" w:lastColumn="0" w:noHBand="0" w:noVBand="1"/>
        </w:tblPrEx>
        <w:trPr>
          <w:trHeight w:val="640"/>
        </w:trPr>
        <w:tc>
          <w:tcPr>
            <w:tcW w:w="6033" w:type="dxa"/>
          </w:tcPr>
          <w:p w:rsidR="00A35FF0" w:rsidRPr="00A35FF0" w:rsidRDefault="00A35FF0" w:rsidP="00FE3427">
            <w:pPr>
              <w:pStyle w:val="ListParagraph"/>
              <w:numPr>
                <w:ilvl w:val="0"/>
                <w:numId w:val="17"/>
              </w:numPr>
              <w:contextualSpacing/>
              <w:rPr>
                <w:rFonts w:asciiTheme="minorHAnsi" w:hAnsiTheme="minorHAnsi" w:cstheme="minorHAnsi"/>
                <w:sz w:val="28"/>
                <w:szCs w:val="28"/>
              </w:rPr>
            </w:pPr>
            <w:r>
              <w:rPr>
                <w:rFonts w:asciiTheme="minorHAnsi" w:hAnsiTheme="minorHAnsi" w:cstheme="minorHAnsi"/>
                <w:sz w:val="28"/>
                <w:szCs w:val="28"/>
              </w:rPr>
              <w:t xml:space="preserve"> Concrete and waste from excavation</w:t>
            </w:r>
          </w:p>
        </w:tc>
        <w:tc>
          <w:tcPr>
            <w:tcW w:w="1161" w:type="dxa"/>
          </w:tcPr>
          <w:p w:rsidR="00A35FF0" w:rsidRPr="00A35FF0" w:rsidRDefault="00A35FF0" w:rsidP="00F729B2">
            <w:pPr>
              <w:rPr>
                <w:rFonts w:asciiTheme="minorHAnsi" w:hAnsiTheme="minorHAnsi" w:cstheme="minorHAnsi"/>
                <w:sz w:val="28"/>
                <w:szCs w:val="28"/>
              </w:rPr>
            </w:pPr>
          </w:p>
        </w:tc>
        <w:tc>
          <w:tcPr>
            <w:tcW w:w="1099" w:type="dxa"/>
          </w:tcPr>
          <w:p w:rsidR="00A35FF0" w:rsidRPr="00A35FF0" w:rsidRDefault="00A35FF0" w:rsidP="00F729B2">
            <w:pPr>
              <w:rPr>
                <w:rFonts w:asciiTheme="minorHAnsi" w:hAnsiTheme="minorHAnsi" w:cstheme="minorHAnsi"/>
                <w:sz w:val="28"/>
                <w:szCs w:val="28"/>
              </w:rPr>
            </w:pPr>
          </w:p>
        </w:tc>
        <w:tc>
          <w:tcPr>
            <w:tcW w:w="1065" w:type="dxa"/>
          </w:tcPr>
          <w:p w:rsidR="00A35FF0" w:rsidRPr="00A35FF0" w:rsidRDefault="00A35FF0"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Default="00CE2329" w:rsidP="00FE3427">
            <w:pPr>
              <w:pStyle w:val="ListParagraph"/>
              <w:numPr>
                <w:ilvl w:val="0"/>
                <w:numId w:val="17"/>
              </w:numPr>
              <w:contextualSpacing/>
              <w:rPr>
                <w:rFonts w:asciiTheme="minorHAnsi" w:hAnsiTheme="minorHAnsi" w:cstheme="minorHAnsi"/>
                <w:sz w:val="28"/>
                <w:szCs w:val="28"/>
              </w:rPr>
            </w:pPr>
            <w:r>
              <w:rPr>
                <w:rFonts w:asciiTheme="minorHAnsi" w:hAnsiTheme="minorHAnsi" w:cstheme="minorHAnsi"/>
                <w:sz w:val="28"/>
                <w:szCs w:val="28"/>
              </w:rPr>
              <w:t xml:space="preserve"> Asbestos</w:t>
            </w:r>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Default="00CE2329" w:rsidP="00FE3427">
            <w:pPr>
              <w:pStyle w:val="ListParagraph"/>
              <w:numPr>
                <w:ilvl w:val="0"/>
                <w:numId w:val="17"/>
              </w:numPr>
              <w:contextualSpacing/>
              <w:rPr>
                <w:rFonts w:asciiTheme="minorHAnsi" w:hAnsiTheme="minorHAnsi" w:cstheme="minorHAnsi"/>
                <w:sz w:val="28"/>
                <w:szCs w:val="28"/>
              </w:rPr>
            </w:pPr>
            <w:r>
              <w:rPr>
                <w:rFonts w:asciiTheme="minorHAnsi" w:hAnsiTheme="minorHAnsi" w:cstheme="minorHAnsi"/>
                <w:sz w:val="28"/>
                <w:szCs w:val="28"/>
              </w:rPr>
              <w:t xml:space="preserve"> Special waste </w:t>
            </w:r>
            <w:proofErr w:type="spellStart"/>
            <w:r>
              <w:rPr>
                <w:rFonts w:asciiTheme="minorHAnsi" w:hAnsiTheme="minorHAnsi" w:cstheme="minorHAnsi"/>
                <w:sz w:val="28"/>
                <w:szCs w:val="28"/>
              </w:rPr>
              <w:t>ie</w:t>
            </w:r>
            <w:proofErr w:type="spellEnd"/>
            <w:r>
              <w:rPr>
                <w:rFonts w:asciiTheme="minorHAnsi" w:hAnsiTheme="minorHAnsi" w:cstheme="minorHAnsi"/>
                <w:sz w:val="28"/>
                <w:szCs w:val="28"/>
              </w:rPr>
              <w:t xml:space="preserve"> chemicals i.e. unused cement , paint </w:t>
            </w:r>
            <w:proofErr w:type="spellStart"/>
            <w:r>
              <w:rPr>
                <w:rFonts w:asciiTheme="minorHAnsi" w:hAnsiTheme="minorHAnsi" w:cstheme="minorHAnsi"/>
                <w:sz w:val="28"/>
                <w:szCs w:val="28"/>
              </w:rPr>
              <w:t>etc</w:t>
            </w:r>
            <w:proofErr w:type="spellEnd"/>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Default="00CE2329" w:rsidP="00FE3427">
            <w:pPr>
              <w:pStyle w:val="ListParagraph"/>
              <w:numPr>
                <w:ilvl w:val="0"/>
                <w:numId w:val="17"/>
              </w:numPr>
              <w:contextualSpacing/>
              <w:rPr>
                <w:rFonts w:asciiTheme="minorHAnsi" w:hAnsiTheme="minorHAnsi" w:cstheme="minorHAnsi"/>
                <w:sz w:val="28"/>
                <w:szCs w:val="28"/>
              </w:rPr>
            </w:pPr>
            <w:r>
              <w:rPr>
                <w:rFonts w:asciiTheme="minorHAnsi" w:hAnsiTheme="minorHAnsi" w:cstheme="minorHAnsi"/>
                <w:sz w:val="28"/>
                <w:szCs w:val="28"/>
              </w:rPr>
              <w:t xml:space="preserve"> Other waste: please state what kind</w:t>
            </w:r>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Default="00CE2329" w:rsidP="00FE3427">
            <w:pPr>
              <w:pStyle w:val="ListParagraph"/>
              <w:numPr>
                <w:ilvl w:val="0"/>
                <w:numId w:val="17"/>
              </w:numPr>
              <w:contextualSpacing/>
              <w:rPr>
                <w:rFonts w:asciiTheme="minorHAnsi" w:hAnsiTheme="minorHAnsi" w:cstheme="minorHAnsi"/>
                <w:sz w:val="28"/>
                <w:szCs w:val="28"/>
              </w:rPr>
            </w:pPr>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Default="00CE2329" w:rsidP="00FE3427">
            <w:pPr>
              <w:pStyle w:val="ListParagraph"/>
              <w:numPr>
                <w:ilvl w:val="0"/>
                <w:numId w:val="17"/>
              </w:numPr>
              <w:contextualSpacing/>
              <w:rPr>
                <w:rFonts w:asciiTheme="minorHAnsi" w:hAnsiTheme="minorHAnsi" w:cstheme="minorHAnsi"/>
                <w:sz w:val="28"/>
                <w:szCs w:val="28"/>
              </w:rPr>
            </w:pPr>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r w:rsidR="00CE2329" w:rsidRPr="00D86CB7" w:rsidTr="00A35FF0">
        <w:tblPrEx>
          <w:tblLook w:val="04A0" w:firstRow="1" w:lastRow="0" w:firstColumn="1" w:lastColumn="0" w:noHBand="0" w:noVBand="1"/>
        </w:tblPrEx>
        <w:trPr>
          <w:trHeight w:val="640"/>
        </w:trPr>
        <w:tc>
          <w:tcPr>
            <w:tcW w:w="6033" w:type="dxa"/>
          </w:tcPr>
          <w:p w:rsidR="00CE2329" w:rsidRPr="00CE2329" w:rsidRDefault="00CE2329" w:rsidP="00CE2329">
            <w:pPr>
              <w:contextualSpacing/>
              <w:rPr>
                <w:rFonts w:asciiTheme="minorHAnsi" w:hAnsiTheme="minorHAnsi" w:cstheme="minorHAnsi"/>
                <w:sz w:val="28"/>
                <w:szCs w:val="28"/>
              </w:rPr>
            </w:pPr>
          </w:p>
        </w:tc>
        <w:tc>
          <w:tcPr>
            <w:tcW w:w="1161" w:type="dxa"/>
          </w:tcPr>
          <w:p w:rsidR="00CE2329" w:rsidRPr="00A35FF0" w:rsidRDefault="00CE2329" w:rsidP="00F729B2">
            <w:pPr>
              <w:rPr>
                <w:rFonts w:asciiTheme="minorHAnsi" w:hAnsiTheme="minorHAnsi" w:cstheme="minorHAnsi"/>
                <w:sz w:val="28"/>
                <w:szCs w:val="28"/>
              </w:rPr>
            </w:pPr>
          </w:p>
        </w:tc>
        <w:tc>
          <w:tcPr>
            <w:tcW w:w="1099" w:type="dxa"/>
          </w:tcPr>
          <w:p w:rsidR="00CE2329" w:rsidRPr="00A35FF0" w:rsidRDefault="00CE2329" w:rsidP="00F729B2">
            <w:pPr>
              <w:rPr>
                <w:rFonts w:asciiTheme="minorHAnsi" w:hAnsiTheme="minorHAnsi" w:cstheme="minorHAnsi"/>
                <w:sz w:val="28"/>
                <w:szCs w:val="28"/>
              </w:rPr>
            </w:pPr>
          </w:p>
        </w:tc>
        <w:tc>
          <w:tcPr>
            <w:tcW w:w="1065" w:type="dxa"/>
          </w:tcPr>
          <w:p w:rsidR="00CE2329" w:rsidRPr="00A35FF0" w:rsidRDefault="00CE2329" w:rsidP="00F729B2">
            <w:pPr>
              <w:rPr>
                <w:rFonts w:asciiTheme="minorHAnsi" w:hAnsiTheme="minorHAnsi" w:cstheme="minorHAnsi"/>
                <w:sz w:val="28"/>
                <w:szCs w:val="28"/>
              </w:rPr>
            </w:pPr>
          </w:p>
        </w:tc>
      </w:tr>
    </w:tbl>
    <w:p w:rsidR="00FE3427" w:rsidRDefault="00FE3427" w:rsidP="008F4E01">
      <w:pPr>
        <w:rPr>
          <w:rFonts w:ascii="Calibri" w:hAnsi="Calibri"/>
          <w:sz w:val="22"/>
          <w:szCs w:val="22"/>
          <w:highlight w:val="yellow"/>
        </w:rPr>
      </w:pPr>
    </w:p>
    <w:p w:rsidR="00A35FF0" w:rsidRDefault="00A35FF0">
      <w:pPr>
        <w:rPr>
          <w:rFonts w:ascii="Calibri" w:hAnsi="Calibri"/>
          <w:b/>
          <w:sz w:val="22"/>
          <w:szCs w:val="22"/>
          <w:highlight w:val="yellow"/>
        </w:rPr>
      </w:pPr>
      <w:r>
        <w:rPr>
          <w:rFonts w:ascii="Calibri" w:hAnsi="Calibri"/>
          <w:b/>
          <w:sz w:val="22"/>
          <w:szCs w:val="22"/>
          <w:highlight w:val="yellow"/>
        </w:rPr>
        <w:br w:type="page"/>
      </w:r>
    </w:p>
    <w:p w:rsidR="003D76CA" w:rsidRPr="009374D7" w:rsidRDefault="00BC7186" w:rsidP="008F4E01">
      <w:pPr>
        <w:rPr>
          <w:rFonts w:ascii="Calibri" w:hAnsi="Calibri"/>
          <w:b/>
          <w:sz w:val="22"/>
          <w:szCs w:val="22"/>
        </w:rPr>
      </w:pPr>
      <w:r w:rsidRPr="009374D7">
        <w:rPr>
          <w:rFonts w:ascii="Calibri" w:hAnsi="Calibri"/>
          <w:b/>
          <w:sz w:val="22"/>
          <w:szCs w:val="22"/>
        </w:rPr>
        <w:lastRenderedPageBreak/>
        <w:t xml:space="preserve">Outline of Solution - </w:t>
      </w:r>
      <w:r w:rsidR="003D76CA" w:rsidRPr="009374D7">
        <w:rPr>
          <w:rFonts w:ascii="Calibri" w:hAnsi="Calibri"/>
          <w:b/>
          <w:sz w:val="22"/>
          <w:szCs w:val="22"/>
        </w:rPr>
        <w:t>Lot 3 only</w:t>
      </w:r>
      <w:r w:rsidRPr="009374D7">
        <w:rPr>
          <w:rFonts w:ascii="Calibri" w:hAnsi="Calibri"/>
          <w:b/>
          <w:sz w:val="22"/>
          <w:szCs w:val="22"/>
        </w:rPr>
        <w:t xml:space="preserve"> </w:t>
      </w:r>
    </w:p>
    <w:p w:rsidR="003D76CA" w:rsidRPr="009374D7" w:rsidRDefault="003D76CA" w:rsidP="008F4E01">
      <w:pPr>
        <w:rPr>
          <w:rFonts w:ascii="Calibri" w:hAnsi="Calibri"/>
          <w:sz w:val="22"/>
          <w:szCs w:val="22"/>
        </w:rPr>
      </w:pPr>
    </w:p>
    <w:p w:rsidR="00BC7186" w:rsidRPr="009374D7" w:rsidRDefault="00BC7186" w:rsidP="008F4E01">
      <w:pPr>
        <w:pBdr>
          <w:bottom w:val="single" w:sz="12" w:space="1" w:color="auto"/>
        </w:pBdr>
        <w:rPr>
          <w:rFonts w:ascii="Calibri" w:hAnsi="Calibri"/>
          <w:sz w:val="16"/>
          <w:szCs w:val="16"/>
        </w:rPr>
      </w:pPr>
    </w:p>
    <w:p w:rsidR="00BC7186" w:rsidRPr="009374D7" w:rsidRDefault="00BC7186" w:rsidP="00BC7186">
      <w:pPr>
        <w:rPr>
          <w:rFonts w:ascii="Calibri" w:hAnsi="Calibri"/>
          <w:sz w:val="22"/>
          <w:szCs w:val="22"/>
        </w:rPr>
      </w:pPr>
      <w:r w:rsidRPr="009374D7">
        <w:rPr>
          <w:rFonts w:ascii="Calibri" w:hAnsi="Calibri"/>
          <w:sz w:val="22"/>
          <w:szCs w:val="22"/>
        </w:rPr>
        <w:t>Outline of our solution including how we will comply with the spirit of the specification for lots (</w:t>
      </w:r>
      <w:proofErr w:type="spellStart"/>
      <w:r w:rsidRPr="009374D7">
        <w:rPr>
          <w:rFonts w:ascii="Calibri" w:hAnsi="Calibri"/>
          <w:sz w:val="22"/>
          <w:szCs w:val="22"/>
        </w:rPr>
        <w:t>i</w:t>
      </w:r>
      <w:proofErr w:type="spellEnd"/>
      <w:r w:rsidRPr="009374D7">
        <w:rPr>
          <w:rFonts w:ascii="Calibri" w:hAnsi="Calibri"/>
          <w:sz w:val="22"/>
          <w:szCs w:val="22"/>
        </w:rPr>
        <w:t>) and (ii).</w:t>
      </w:r>
    </w:p>
    <w:p w:rsidR="00BC7186" w:rsidRPr="009374D7" w:rsidRDefault="00BC7186" w:rsidP="00BC7186">
      <w:pPr>
        <w:rPr>
          <w:rFonts w:ascii="Calibri" w:hAnsi="Calibri"/>
          <w:sz w:val="16"/>
          <w:szCs w:val="16"/>
        </w:rPr>
      </w:pPr>
      <w:r w:rsidRPr="009374D7">
        <w:rPr>
          <w:rFonts w:ascii="Calibri" w:hAnsi="Calibri"/>
          <w:sz w:val="16"/>
          <w:szCs w:val="16"/>
        </w:rPr>
        <w:t>Please supply additional sheets if needed.</w:t>
      </w:r>
    </w:p>
    <w:p w:rsidR="0037161F" w:rsidRPr="009374D7" w:rsidRDefault="0037161F">
      <w:pPr>
        <w:rPr>
          <w:rFonts w:ascii="Calibri" w:hAnsi="Calibri"/>
          <w:sz w:val="16"/>
          <w:szCs w:val="16"/>
        </w:rPr>
      </w:pPr>
      <w:r w:rsidRPr="009374D7">
        <w:rPr>
          <w:rFonts w:ascii="Calibri" w:hAnsi="Calibri"/>
          <w:sz w:val="16"/>
          <w:szCs w:val="16"/>
        </w:rPr>
        <w:br w:type="page"/>
      </w:r>
    </w:p>
    <w:p w:rsidR="0037161F" w:rsidRDefault="0037161F" w:rsidP="008F4E01">
      <w:pPr>
        <w:rPr>
          <w:rFonts w:ascii="Calibri" w:hAnsi="Calibri"/>
          <w:sz w:val="16"/>
          <w:szCs w:val="16"/>
          <w:highlight w:val="yellow"/>
        </w:rPr>
      </w:pPr>
      <w:bookmarkStart w:id="0" w:name="_GoBack"/>
      <w:bookmarkEnd w:id="0"/>
    </w:p>
    <w:p w:rsidR="00F35F22" w:rsidRPr="00F35F22" w:rsidRDefault="00F35F22" w:rsidP="00F35F22">
      <w:pPr>
        <w:rPr>
          <w:rFonts w:ascii="Calibri" w:hAnsi="Calibri"/>
          <w:b/>
        </w:rPr>
      </w:pPr>
      <w:r w:rsidRPr="00F35F22">
        <w:rPr>
          <w:rFonts w:ascii="Calibri" w:hAnsi="Calibri"/>
          <w:b/>
        </w:rPr>
        <w:t>Supplier statement of compliance</w:t>
      </w:r>
    </w:p>
    <w:p w:rsidR="00F35F22" w:rsidRPr="00F35F22" w:rsidRDefault="00F35F22" w:rsidP="00F35F22">
      <w:pPr>
        <w:rPr>
          <w:rFonts w:ascii="Calibri" w:hAnsi="Calibri"/>
          <w:b/>
        </w:rPr>
      </w:pPr>
    </w:p>
    <w:p w:rsidR="00F35F22" w:rsidRPr="00F35F22" w:rsidRDefault="00F35F22" w:rsidP="00F35F22">
      <w:pPr>
        <w:rPr>
          <w:rFonts w:ascii="Calibri" w:hAnsi="Calibri"/>
          <w:b/>
        </w:rPr>
      </w:pPr>
      <w:r w:rsidRPr="00F35F22">
        <w:rPr>
          <w:rFonts w:ascii="Calibri" w:hAnsi="Calibri"/>
          <w:b/>
        </w:rPr>
        <w:t>This return is a true and factual representation of our offer for the “Processing of Waste Stream”. It is understood that KWL reserve the right to withdraw the invitation to tender and to award to multiple suppliers if one supplier is unable to meet the demands of the specification. By returning this document for consideration we accept this statement.</w:t>
      </w:r>
    </w:p>
    <w:p w:rsidR="00F35F22" w:rsidRDefault="00F35F22">
      <w:pPr>
        <w:rPr>
          <w:rFonts w:ascii="Calibri" w:hAnsi="Calibri"/>
          <w:sz w:val="16"/>
          <w:szCs w:val="16"/>
          <w:highlight w:val="yellow"/>
        </w:rPr>
      </w:pPr>
      <w:r>
        <w:rPr>
          <w:rFonts w:ascii="Calibri" w:hAnsi="Calibri"/>
          <w:sz w:val="16"/>
          <w:szCs w:val="16"/>
          <w:highlight w:val="yellow"/>
        </w:rPr>
        <w:br w:type="page"/>
      </w:r>
    </w:p>
    <w:p w:rsidR="0037161F" w:rsidRPr="00647606" w:rsidRDefault="00F35F22" w:rsidP="00F35F22">
      <w:pPr>
        <w:jc w:val="center"/>
        <w:rPr>
          <w:rFonts w:ascii="Calibri" w:hAnsi="Calibri"/>
          <w:b/>
        </w:rPr>
      </w:pPr>
      <w:r w:rsidRPr="00647606">
        <w:rPr>
          <w:rFonts w:ascii="Calibri" w:hAnsi="Calibri"/>
          <w:b/>
        </w:rPr>
        <w:lastRenderedPageBreak/>
        <w:t>End Page</w:t>
      </w:r>
    </w:p>
    <w:sectPr w:rsidR="0037161F" w:rsidRPr="00647606" w:rsidSect="00DE050F">
      <w:footerReference w:type="even" r:id="rId11"/>
      <w:footerReference w:type="default" r:id="rId12"/>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5D" w:rsidRDefault="0019645D">
      <w:r>
        <w:separator/>
      </w:r>
    </w:p>
  </w:endnote>
  <w:endnote w:type="continuationSeparator" w:id="0">
    <w:p w:rsidR="0019645D" w:rsidRDefault="0019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48" w:rsidRDefault="00A70E48"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0E48" w:rsidRDefault="00A70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E48" w:rsidRDefault="00A70E48">
    <w:pPr>
      <w:pStyle w:val="Footer"/>
      <w:jc w:val="center"/>
    </w:pPr>
    <w:r>
      <w:fldChar w:fldCharType="begin"/>
    </w:r>
    <w:r>
      <w:instrText xml:space="preserve"> PAGE   \* MERGEFORMAT </w:instrText>
    </w:r>
    <w:r>
      <w:fldChar w:fldCharType="separate"/>
    </w:r>
    <w:r w:rsidR="009374D7">
      <w:rPr>
        <w:noProof/>
      </w:rPr>
      <w:t>1</w:t>
    </w:r>
    <w:r>
      <w:fldChar w:fldCharType="end"/>
    </w:r>
  </w:p>
  <w:p w:rsidR="00A70E48" w:rsidRDefault="00A70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5D" w:rsidRDefault="0019645D">
      <w:r>
        <w:separator/>
      </w:r>
    </w:p>
  </w:footnote>
  <w:footnote w:type="continuationSeparator" w:id="0">
    <w:p w:rsidR="0019645D" w:rsidRDefault="00196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9B8C"/>
    <w:multiLevelType w:val="singleLevel"/>
    <w:tmpl w:val="2CB2BDDC"/>
    <w:lvl w:ilvl="0">
      <w:numFmt w:val="bullet"/>
      <w:lvlText w:val="·"/>
      <w:lvlJc w:val="left"/>
      <w:pPr>
        <w:tabs>
          <w:tab w:val="num" w:pos="360"/>
        </w:tabs>
      </w:pPr>
      <w:rPr>
        <w:rFonts w:ascii="Symbol" w:hAnsi="Symbol"/>
        <w:snapToGrid/>
        <w:sz w:val="20"/>
      </w:rPr>
    </w:lvl>
  </w:abstractNum>
  <w:abstractNum w:abstractNumId="1">
    <w:nsid w:val="19341FE3"/>
    <w:multiLevelType w:val="hybridMultilevel"/>
    <w:tmpl w:val="168A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5217B1"/>
    <w:multiLevelType w:val="hybridMultilevel"/>
    <w:tmpl w:val="41C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FB403F"/>
    <w:multiLevelType w:val="hybridMultilevel"/>
    <w:tmpl w:val="C82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D72A97"/>
    <w:multiLevelType w:val="hybridMultilevel"/>
    <w:tmpl w:val="48D8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B320F4"/>
    <w:multiLevelType w:val="hybridMultilevel"/>
    <w:tmpl w:val="F446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146768F"/>
    <w:multiLevelType w:val="hybridMultilevel"/>
    <w:tmpl w:val="2D6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351C9F"/>
    <w:multiLevelType w:val="hybridMultilevel"/>
    <w:tmpl w:val="6B6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4025DC"/>
    <w:multiLevelType w:val="multilevel"/>
    <w:tmpl w:val="AFC21BA4"/>
    <w:lvl w:ilvl="0">
      <w:start w:val="1"/>
      <w:numFmt w:val="decimal"/>
      <w:lvlRestart w:val="0"/>
      <w:pStyle w:val="01-Bullet5-BB"/>
      <w:isLgl/>
      <w:lvlText w:val="%1"/>
      <w:lvlJc w:val="left"/>
      <w:pPr>
        <w:tabs>
          <w:tab w:val="num" w:pos="720"/>
        </w:tabs>
        <w:ind w:left="720" w:hanging="720"/>
      </w:pPr>
      <w:rPr>
        <w:b/>
        <w:i w:val="0"/>
        <w:u w:val="none"/>
      </w:rPr>
    </w:lvl>
    <w:lvl w:ilvl="1">
      <w:start w:val="1"/>
      <w:numFmt w:val="decimal"/>
      <w:pStyle w:val="SchdLevel1Heading"/>
      <w:isLgl/>
      <w:lvlText w:val="%1.%2"/>
      <w:lvlJc w:val="left"/>
      <w:pPr>
        <w:tabs>
          <w:tab w:val="num" w:pos="720"/>
        </w:tabs>
        <w:ind w:left="720" w:hanging="720"/>
      </w:pPr>
    </w:lvl>
    <w:lvl w:ilvl="2">
      <w:start w:val="1"/>
      <w:numFmt w:val="lowerLetter"/>
      <w:pStyle w:val="AgtLevel2"/>
      <w:lvlText w:val="(%3)"/>
      <w:lvlJc w:val="left"/>
      <w:pPr>
        <w:tabs>
          <w:tab w:val="num" w:pos="1440"/>
        </w:tabs>
        <w:ind w:left="1440" w:hanging="720"/>
      </w:pPr>
    </w:lvl>
    <w:lvl w:ilvl="3">
      <w:start w:val="1"/>
      <w:numFmt w:val="lowerRoman"/>
      <w:pStyle w:val="AgtLevel3"/>
      <w:lvlText w:val="(%4)"/>
      <w:lvlJc w:val="left"/>
      <w:pPr>
        <w:tabs>
          <w:tab w:val="num" w:pos="2160"/>
        </w:tabs>
        <w:ind w:left="2160" w:hanging="720"/>
      </w:pPr>
    </w:lvl>
    <w:lvl w:ilvl="4">
      <w:start w:val="1"/>
      <w:numFmt w:val="upperLetter"/>
      <w:pStyle w:val="AgtLevel4"/>
      <w:lvlText w:val="(%5)"/>
      <w:lvlJc w:val="left"/>
      <w:pPr>
        <w:tabs>
          <w:tab w:val="num" w:pos="2880"/>
        </w:tabs>
        <w:ind w:left="2880" w:hanging="720"/>
      </w:pPr>
    </w:lvl>
    <w:lvl w:ilvl="5">
      <w:start w:val="1"/>
      <w:numFmt w:val="decimal"/>
      <w:pStyle w:val="AgtLevel5"/>
      <w:lvlText w:val="%6)"/>
      <w:lvlJc w:val="left"/>
      <w:pPr>
        <w:tabs>
          <w:tab w:val="num" w:pos="3600"/>
        </w:tabs>
        <w:ind w:left="3600" w:hanging="720"/>
      </w:pPr>
    </w:lvl>
    <w:lvl w:ilvl="6">
      <w:start w:val="1"/>
      <w:numFmt w:val="lowerLetter"/>
      <w:pStyle w:val="AgtLevel6"/>
      <w:lvlText w:val="%7)"/>
      <w:lvlJc w:val="left"/>
      <w:pPr>
        <w:tabs>
          <w:tab w:val="num" w:pos="4320"/>
        </w:tabs>
        <w:ind w:left="4320" w:hanging="720"/>
      </w:pPr>
    </w:lvl>
    <w:lvl w:ilvl="7">
      <w:start w:val="1"/>
      <w:numFmt w:val="lowerRoman"/>
      <w:pStyle w:val="AgtLevel7"/>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0">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1">
    <w:nsid w:val="3B903F1E"/>
    <w:multiLevelType w:val="hybridMultilevel"/>
    <w:tmpl w:val="EE5E456A"/>
    <w:lvl w:ilvl="0" w:tplc="BAC6E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B32370"/>
    <w:multiLevelType w:val="hybridMultilevel"/>
    <w:tmpl w:val="800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311721"/>
    <w:multiLevelType w:val="hybridMultilevel"/>
    <w:tmpl w:val="FDD8D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322D15"/>
    <w:multiLevelType w:val="hybridMultilevel"/>
    <w:tmpl w:val="CC7C2ABC"/>
    <w:lvl w:ilvl="0" w:tplc="41C463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64788E"/>
    <w:multiLevelType w:val="hybridMultilevel"/>
    <w:tmpl w:val="0278FEA6"/>
    <w:lvl w:ilvl="0" w:tplc="CD36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5B3F39"/>
    <w:multiLevelType w:val="hybridMultilevel"/>
    <w:tmpl w:val="39A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0"/>
  </w:num>
  <w:num w:numId="5">
    <w:abstractNumId w:val="2"/>
  </w:num>
  <w:num w:numId="6">
    <w:abstractNumId w:val="5"/>
  </w:num>
  <w:num w:numId="7">
    <w:abstractNumId w:val="8"/>
  </w:num>
  <w:num w:numId="8">
    <w:abstractNumId w:val="7"/>
  </w:num>
  <w:num w:numId="9">
    <w:abstractNumId w:val="12"/>
  </w:num>
  <w:num w:numId="10">
    <w:abstractNumId w:val="16"/>
  </w:num>
  <w:num w:numId="11">
    <w:abstractNumId w:val="4"/>
  </w:num>
  <w:num w:numId="12">
    <w:abstractNumId w:val="3"/>
  </w:num>
  <w:num w:numId="13">
    <w:abstractNumId w:val="11"/>
  </w:num>
  <w:num w:numId="14">
    <w:abstractNumId w:val="14"/>
  </w:num>
  <w:num w:numId="15">
    <w:abstractNumId w:val="1"/>
  </w:num>
  <w:num w:numId="16">
    <w:abstractNumId w:val="15"/>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F5"/>
    <w:rsid w:val="0000116E"/>
    <w:rsid w:val="00004283"/>
    <w:rsid w:val="00006458"/>
    <w:rsid w:val="00006A71"/>
    <w:rsid w:val="00006EF6"/>
    <w:rsid w:val="00010CD7"/>
    <w:rsid w:val="00012136"/>
    <w:rsid w:val="00014BF2"/>
    <w:rsid w:val="00014CF1"/>
    <w:rsid w:val="000168BE"/>
    <w:rsid w:val="00017D8E"/>
    <w:rsid w:val="0002233B"/>
    <w:rsid w:val="00025B32"/>
    <w:rsid w:val="0002732D"/>
    <w:rsid w:val="00031074"/>
    <w:rsid w:val="0003176C"/>
    <w:rsid w:val="00035D28"/>
    <w:rsid w:val="00036514"/>
    <w:rsid w:val="000365F5"/>
    <w:rsid w:val="00041974"/>
    <w:rsid w:val="000436B3"/>
    <w:rsid w:val="000462A6"/>
    <w:rsid w:val="00047140"/>
    <w:rsid w:val="00053168"/>
    <w:rsid w:val="000561BC"/>
    <w:rsid w:val="000609D3"/>
    <w:rsid w:val="00061281"/>
    <w:rsid w:val="00062C3A"/>
    <w:rsid w:val="00062C7F"/>
    <w:rsid w:val="000702EE"/>
    <w:rsid w:val="0007226C"/>
    <w:rsid w:val="00077AA8"/>
    <w:rsid w:val="00084011"/>
    <w:rsid w:val="0008441B"/>
    <w:rsid w:val="00085717"/>
    <w:rsid w:val="00090455"/>
    <w:rsid w:val="000938DE"/>
    <w:rsid w:val="000A1FE4"/>
    <w:rsid w:val="000A4EB8"/>
    <w:rsid w:val="000A65FC"/>
    <w:rsid w:val="000B0E0A"/>
    <w:rsid w:val="000B20AE"/>
    <w:rsid w:val="000B269E"/>
    <w:rsid w:val="000B2749"/>
    <w:rsid w:val="000B6CE2"/>
    <w:rsid w:val="000B74EA"/>
    <w:rsid w:val="000B76B3"/>
    <w:rsid w:val="000C00E0"/>
    <w:rsid w:val="000C13E3"/>
    <w:rsid w:val="000C3B0A"/>
    <w:rsid w:val="000C4079"/>
    <w:rsid w:val="000D033F"/>
    <w:rsid w:val="000D0920"/>
    <w:rsid w:val="000D30ED"/>
    <w:rsid w:val="000D42B2"/>
    <w:rsid w:val="000D6873"/>
    <w:rsid w:val="000D77E1"/>
    <w:rsid w:val="000E2D6E"/>
    <w:rsid w:val="000E42A6"/>
    <w:rsid w:val="000E5190"/>
    <w:rsid w:val="000F442C"/>
    <w:rsid w:val="000F5C06"/>
    <w:rsid w:val="000F5ED9"/>
    <w:rsid w:val="000F686D"/>
    <w:rsid w:val="000F7EF9"/>
    <w:rsid w:val="00100BAC"/>
    <w:rsid w:val="0010372B"/>
    <w:rsid w:val="0010712B"/>
    <w:rsid w:val="001109BD"/>
    <w:rsid w:val="00113B5E"/>
    <w:rsid w:val="0011540C"/>
    <w:rsid w:val="001170FF"/>
    <w:rsid w:val="00121775"/>
    <w:rsid w:val="00125E74"/>
    <w:rsid w:val="00132876"/>
    <w:rsid w:val="00132F93"/>
    <w:rsid w:val="00133505"/>
    <w:rsid w:val="00133A41"/>
    <w:rsid w:val="00134BC2"/>
    <w:rsid w:val="00135667"/>
    <w:rsid w:val="00135BA6"/>
    <w:rsid w:val="001400EB"/>
    <w:rsid w:val="00141CB3"/>
    <w:rsid w:val="00143AAF"/>
    <w:rsid w:val="00146A32"/>
    <w:rsid w:val="0015549F"/>
    <w:rsid w:val="00156216"/>
    <w:rsid w:val="00157C09"/>
    <w:rsid w:val="001601AF"/>
    <w:rsid w:val="00161EED"/>
    <w:rsid w:val="001625C5"/>
    <w:rsid w:val="00162A41"/>
    <w:rsid w:val="00162BB3"/>
    <w:rsid w:val="00167299"/>
    <w:rsid w:val="00167F9D"/>
    <w:rsid w:val="001707AB"/>
    <w:rsid w:val="0017157B"/>
    <w:rsid w:val="00172784"/>
    <w:rsid w:val="00173464"/>
    <w:rsid w:val="001772E1"/>
    <w:rsid w:val="00180B45"/>
    <w:rsid w:val="00181167"/>
    <w:rsid w:val="001825AE"/>
    <w:rsid w:val="0018734A"/>
    <w:rsid w:val="00187871"/>
    <w:rsid w:val="0019011F"/>
    <w:rsid w:val="0019019B"/>
    <w:rsid w:val="00190A80"/>
    <w:rsid w:val="0019300A"/>
    <w:rsid w:val="001950A8"/>
    <w:rsid w:val="00195CC6"/>
    <w:rsid w:val="0019645D"/>
    <w:rsid w:val="00197A9E"/>
    <w:rsid w:val="001A0E2D"/>
    <w:rsid w:val="001A212C"/>
    <w:rsid w:val="001A29E4"/>
    <w:rsid w:val="001A5F7E"/>
    <w:rsid w:val="001A739C"/>
    <w:rsid w:val="001A7C3D"/>
    <w:rsid w:val="001B0153"/>
    <w:rsid w:val="001B0619"/>
    <w:rsid w:val="001B0E8C"/>
    <w:rsid w:val="001B55D8"/>
    <w:rsid w:val="001B6C03"/>
    <w:rsid w:val="001B7EA3"/>
    <w:rsid w:val="001C019B"/>
    <w:rsid w:val="001C1213"/>
    <w:rsid w:val="001C1DCF"/>
    <w:rsid w:val="001C3CDD"/>
    <w:rsid w:val="001C3F0F"/>
    <w:rsid w:val="001C529D"/>
    <w:rsid w:val="001C56DD"/>
    <w:rsid w:val="001C6E11"/>
    <w:rsid w:val="001D0B7C"/>
    <w:rsid w:val="001D0FC2"/>
    <w:rsid w:val="001D4591"/>
    <w:rsid w:val="001E01C2"/>
    <w:rsid w:val="001E0E69"/>
    <w:rsid w:val="001E3B37"/>
    <w:rsid w:val="001E4B2C"/>
    <w:rsid w:val="001E53B1"/>
    <w:rsid w:val="001E6883"/>
    <w:rsid w:val="001E7BD6"/>
    <w:rsid w:val="001F19CA"/>
    <w:rsid w:val="00200FF0"/>
    <w:rsid w:val="002032BC"/>
    <w:rsid w:val="00214B41"/>
    <w:rsid w:val="0021797C"/>
    <w:rsid w:val="00220911"/>
    <w:rsid w:val="00222F96"/>
    <w:rsid w:val="00225B2D"/>
    <w:rsid w:val="00225CFE"/>
    <w:rsid w:val="00226E7B"/>
    <w:rsid w:val="00231818"/>
    <w:rsid w:val="00234CA5"/>
    <w:rsid w:val="00234CC6"/>
    <w:rsid w:val="00240130"/>
    <w:rsid w:val="00241637"/>
    <w:rsid w:val="00242A22"/>
    <w:rsid w:val="002430C7"/>
    <w:rsid w:val="0024687F"/>
    <w:rsid w:val="002502CA"/>
    <w:rsid w:val="002504EF"/>
    <w:rsid w:val="002513FE"/>
    <w:rsid w:val="00251D41"/>
    <w:rsid w:val="00252A7D"/>
    <w:rsid w:val="00253580"/>
    <w:rsid w:val="002542C0"/>
    <w:rsid w:val="00254401"/>
    <w:rsid w:val="0025467F"/>
    <w:rsid w:val="00255ECD"/>
    <w:rsid w:val="002574B7"/>
    <w:rsid w:val="00262582"/>
    <w:rsid w:val="00264FC0"/>
    <w:rsid w:val="0026597D"/>
    <w:rsid w:val="00266819"/>
    <w:rsid w:val="00275C34"/>
    <w:rsid w:val="00277000"/>
    <w:rsid w:val="00280BA7"/>
    <w:rsid w:val="002811BD"/>
    <w:rsid w:val="002838B0"/>
    <w:rsid w:val="00286BF7"/>
    <w:rsid w:val="0028712D"/>
    <w:rsid w:val="002902C3"/>
    <w:rsid w:val="00291E1F"/>
    <w:rsid w:val="00292BC5"/>
    <w:rsid w:val="00294F91"/>
    <w:rsid w:val="002955BB"/>
    <w:rsid w:val="00296987"/>
    <w:rsid w:val="00296A84"/>
    <w:rsid w:val="00297D8D"/>
    <w:rsid w:val="002A4741"/>
    <w:rsid w:val="002A6DA6"/>
    <w:rsid w:val="002B21F8"/>
    <w:rsid w:val="002B2F20"/>
    <w:rsid w:val="002B3FB4"/>
    <w:rsid w:val="002B4E34"/>
    <w:rsid w:val="002B6067"/>
    <w:rsid w:val="002C11B5"/>
    <w:rsid w:val="002C283A"/>
    <w:rsid w:val="002C3402"/>
    <w:rsid w:val="002D4098"/>
    <w:rsid w:val="002D4DE9"/>
    <w:rsid w:val="002D7B1A"/>
    <w:rsid w:val="002E1FDA"/>
    <w:rsid w:val="002E2725"/>
    <w:rsid w:val="002F656A"/>
    <w:rsid w:val="003004F9"/>
    <w:rsid w:val="00300722"/>
    <w:rsid w:val="00303C23"/>
    <w:rsid w:val="003043D9"/>
    <w:rsid w:val="0030630D"/>
    <w:rsid w:val="00307A6E"/>
    <w:rsid w:val="00310B03"/>
    <w:rsid w:val="00311EDA"/>
    <w:rsid w:val="00315E96"/>
    <w:rsid w:val="0031751A"/>
    <w:rsid w:val="00320C12"/>
    <w:rsid w:val="003220FD"/>
    <w:rsid w:val="003236EE"/>
    <w:rsid w:val="0032551A"/>
    <w:rsid w:val="00325698"/>
    <w:rsid w:val="00325D22"/>
    <w:rsid w:val="0032603A"/>
    <w:rsid w:val="00330A7C"/>
    <w:rsid w:val="00330E2F"/>
    <w:rsid w:val="003320A0"/>
    <w:rsid w:val="00332327"/>
    <w:rsid w:val="00340649"/>
    <w:rsid w:val="0034663F"/>
    <w:rsid w:val="00346F05"/>
    <w:rsid w:val="0034760D"/>
    <w:rsid w:val="003521AF"/>
    <w:rsid w:val="00354D30"/>
    <w:rsid w:val="00361BA4"/>
    <w:rsid w:val="00362C00"/>
    <w:rsid w:val="00365845"/>
    <w:rsid w:val="00365890"/>
    <w:rsid w:val="00366AA0"/>
    <w:rsid w:val="00367366"/>
    <w:rsid w:val="003701C7"/>
    <w:rsid w:val="00371129"/>
    <w:rsid w:val="0037161F"/>
    <w:rsid w:val="00371939"/>
    <w:rsid w:val="003730FB"/>
    <w:rsid w:val="00373426"/>
    <w:rsid w:val="00373BDF"/>
    <w:rsid w:val="003751CC"/>
    <w:rsid w:val="00375490"/>
    <w:rsid w:val="00375EF0"/>
    <w:rsid w:val="00381ED8"/>
    <w:rsid w:val="00382043"/>
    <w:rsid w:val="00383305"/>
    <w:rsid w:val="0038352B"/>
    <w:rsid w:val="00383C54"/>
    <w:rsid w:val="003846A9"/>
    <w:rsid w:val="00384A2E"/>
    <w:rsid w:val="00386AD9"/>
    <w:rsid w:val="00391387"/>
    <w:rsid w:val="00391C56"/>
    <w:rsid w:val="00394F22"/>
    <w:rsid w:val="003A52C3"/>
    <w:rsid w:val="003A6637"/>
    <w:rsid w:val="003A6BC6"/>
    <w:rsid w:val="003A7458"/>
    <w:rsid w:val="003B016C"/>
    <w:rsid w:val="003B04B6"/>
    <w:rsid w:val="003B1D3C"/>
    <w:rsid w:val="003B6180"/>
    <w:rsid w:val="003B7F2E"/>
    <w:rsid w:val="003C66A9"/>
    <w:rsid w:val="003D0641"/>
    <w:rsid w:val="003D51EA"/>
    <w:rsid w:val="003D6922"/>
    <w:rsid w:val="003D76CA"/>
    <w:rsid w:val="003D7DCF"/>
    <w:rsid w:val="003E18EC"/>
    <w:rsid w:val="003E599D"/>
    <w:rsid w:val="003F04FC"/>
    <w:rsid w:val="003F0BE8"/>
    <w:rsid w:val="003F281A"/>
    <w:rsid w:val="003F3A9F"/>
    <w:rsid w:val="003F449E"/>
    <w:rsid w:val="003F46F1"/>
    <w:rsid w:val="003F4A6D"/>
    <w:rsid w:val="00403893"/>
    <w:rsid w:val="00410CE1"/>
    <w:rsid w:val="00413B22"/>
    <w:rsid w:val="00414905"/>
    <w:rsid w:val="00422B2A"/>
    <w:rsid w:val="004244D0"/>
    <w:rsid w:val="00424C4E"/>
    <w:rsid w:val="00424F9C"/>
    <w:rsid w:val="0042559C"/>
    <w:rsid w:val="00425738"/>
    <w:rsid w:val="00426A19"/>
    <w:rsid w:val="00433173"/>
    <w:rsid w:val="00436C16"/>
    <w:rsid w:val="00440421"/>
    <w:rsid w:val="00444E49"/>
    <w:rsid w:val="00444F01"/>
    <w:rsid w:val="00445040"/>
    <w:rsid w:val="00447A64"/>
    <w:rsid w:val="00447C3E"/>
    <w:rsid w:val="004541A3"/>
    <w:rsid w:val="0045480B"/>
    <w:rsid w:val="00456CDE"/>
    <w:rsid w:val="00457466"/>
    <w:rsid w:val="00457AEA"/>
    <w:rsid w:val="00457BAF"/>
    <w:rsid w:val="004651A1"/>
    <w:rsid w:val="00465331"/>
    <w:rsid w:val="0046672C"/>
    <w:rsid w:val="00466E6C"/>
    <w:rsid w:val="004706B2"/>
    <w:rsid w:val="004726AE"/>
    <w:rsid w:val="004740C1"/>
    <w:rsid w:val="00474744"/>
    <w:rsid w:val="00477B7D"/>
    <w:rsid w:val="00481C75"/>
    <w:rsid w:val="004835D0"/>
    <w:rsid w:val="00484034"/>
    <w:rsid w:val="0048483B"/>
    <w:rsid w:val="00485110"/>
    <w:rsid w:val="00492960"/>
    <w:rsid w:val="0049468C"/>
    <w:rsid w:val="00497111"/>
    <w:rsid w:val="00497E0E"/>
    <w:rsid w:val="004A0AFD"/>
    <w:rsid w:val="004A4022"/>
    <w:rsid w:val="004A4057"/>
    <w:rsid w:val="004A795D"/>
    <w:rsid w:val="004B4862"/>
    <w:rsid w:val="004B5DC6"/>
    <w:rsid w:val="004B7947"/>
    <w:rsid w:val="004C0D00"/>
    <w:rsid w:val="004C35E1"/>
    <w:rsid w:val="004C6333"/>
    <w:rsid w:val="004D565A"/>
    <w:rsid w:val="004D64F6"/>
    <w:rsid w:val="004D693A"/>
    <w:rsid w:val="004D696D"/>
    <w:rsid w:val="004D7AF3"/>
    <w:rsid w:val="004D7D73"/>
    <w:rsid w:val="004E0A31"/>
    <w:rsid w:val="004E3D36"/>
    <w:rsid w:val="004E54B5"/>
    <w:rsid w:val="004E6854"/>
    <w:rsid w:val="004E742E"/>
    <w:rsid w:val="004E7CA1"/>
    <w:rsid w:val="004F0565"/>
    <w:rsid w:val="004F0BE9"/>
    <w:rsid w:val="004F0D47"/>
    <w:rsid w:val="004F4F1C"/>
    <w:rsid w:val="004F7E0E"/>
    <w:rsid w:val="00503BDE"/>
    <w:rsid w:val="00504FFC"/>
    <w:rsid w:val="0050505E"/>
    <w:rsid w:val="0050623A"/>
    <w:rsid w:val="0051178B"/>
    <w:rsid w:val="00512BB0"/>
    <w:rsid w:val="00512E7D"/>
    <w:rsid w:val="00517145"/>
    <w:rsid w:val="00522D03"/>
    <w:rsid w:val="00523001"/>
    <w:rsid w:val="00525075"/>
    <w:rsid w:val="00526B0E"/>
    <w:rsid w:val="00527206"/>
    <w:rsid w:val="00532D88"/>
    <w:rsid w:val="00534242"/>
    <w:rsid w:val="00536DE0"/>
    <w:rsid w:val="00541684"/>
    <w:rsid w:val="00541FCB"/>
    <w:rsid w:val="00543111"/>
    <w:rsid w:val="00544521"/>
    <w:rsid w:val="005463F7"/>
    <w:rsid w:val="005465A8"/>
    <w:rsid w:val="005465F5"/>
    <w:rsid w:val="005537DE"/>
    <w:rsid w:val="00556C47"/>
    <w:rsid w:val="0056142C"/>
    <w:rsid w:val="00566FB5"/>
    <w:rsid w:val="005707B3"/>
    <w:rsid w:val="00572A73"/>
    <w:rsid w:val="00574DF8"/>
    <w:rsid w:val="00580625"/>
    <w:rsid w:val="00580796"/>
    <w:rsid w:val="0058162B"/>
    <w:rsid w:val="00583AE7"/>
    <w:rsid w:val="0058587F"/>
    <w:rsid w:val="005945CC"/>
    <w:rsid w:val="005959FE"/>
    <w:rsid w:val="00595F6B"/>
    <w:rsid w:val="00596D0F"/>
    <w:rsid w:val="005A1080"/>
    <w:rsid w:val="005A25E6"/>
    <w:rsid w:val="005A7550"/>
    <w:rsid w:val="005B1D29"/>
    <w:rsid w:val="005B20EC"/>
    <w:rsid w:val="005B3446"/>
    <w:rsid w:val="005B45DE"/>
    <w:rsid w:val="005B4BDB"/>
    <w:rsid w:val="005C22E7"/>
    <w:rsid w:val="005D08C3"/>
    <w:rsid w:val="005D0EA3"/>
    <w:rsid w:val="005D1827"/>
    <w:rsid w:val="005D1993"/>
    <w:rsid w:val="005E1204"/>
    <w:rsid w:val="005E224A"/>
    <w:rsid w:val="005E36B4"/>
    <w:rsid w:val="005F04F0"/>
    <w:rsid w:val="005F4733"/>
    <w:rsid w:val="00601BCA"/>
    <w:rsid w:val="0060346F"/>
    <w:rsid w:val="00605757"/>
    <w:rsid w:val="00605F4B"/>
    <w:rsid w:val="00607393"/>
    <w:rsid w:val="00607934"/>
    <w:rsid w:val="00610917"/>
    <w:rsid w:val="00612F3F"/>
    <w:rsid w:val="006142F8"/>
    <w:rsid w:val="0061691A"/>
    <w:rsid w:val="00620C41"/>
    <w:rsid w:val="006269A2"/>
    <w:rsid w:val="006315E2"/>
    <w:rsid w:val="00631BBA"/>
    <w:rsid w:val="00633F7E"/>
    <w:rsid w:val="006352EC"/>
    <w:rsid w:val="006363AB"/>
    <w:rsid w:val="00636E8E"/>
    <w:rsid w:val="00637AD9"/>
    <w:rsid w:val="00640EC7"/>
    <w:rsid w:val="006413B8"/>
    <w:rsid w:val="006417AF"/>
    <w:rsid w:val="00643282"/>
    <w:rsid w:val="00643590"/>
    <w:rsid w:val="00643870"/>
    <w:rsid w:val="006443EB"/>
    <w:rsid w:val="00645945"/>
    <w:rsid w:val="00645F60"/>
    <w:rsid w:val="00647606"/>
    <w:rsid w:val="00647D5F"/>
    <w:rsid w:val="00651BC2"/>
    <w:rsid w:val="00653FF2"/>
    <w:rsid w:val="00656274"/>
    <w:rsid w:val="00656E84"/>
    <w:rsid w:val="00660155"/>
    <w:rsid w:val="00660CC1"/>
    <w:rsid w:val="00660D53"/>
    <w:rsid w:val="006617FA"/>
    <w:rsid w:val="0066576D"/>
    <w:rsid w:val="00665F75"/>
    <w:rsid w:val="0066676C"/>
    <w:rsid w:val="00671514"/>
    <w:rsid w:val="00671DD6"/>
    <w:rsid w:val="00672895"/>
    <w:rsid w:val="00674B3A"/>
    <w:rsid w:val="00677CFA"/>
    <w:rsid w:val="00680B42"/>
    <w:rsid w:val="00694FDA"/>
    <w:rsid w:val="00695355"/>
    <w:rsid w:val="00695D6E"/>
    <w:rsid w:val="00697437"/>
    <w:rsid w:val="006A0114"/>
    <w:rsid w:val="006A3E54"/>
    <w:rsid w:val="006A41DF"/>
    <w:rsid w:val="006B0024"/>
    <w:rsid w:val="006B054A"/>
    <w:rsid w:val="006B1664"/>
    <w:rsid w:val="006B172E"/>
    <w:rsid w:val="006B2CF0"/>
    <w:rsid w:val="006B6231"/>
    <w:rsid w:val="006B693F"/>
    <w:rsid w:val="006C05CC"/>
    <w:rsid w:val="006C1585"/>
    <w:rsid w:val="006C159C"/>
    <w:rsid w:val="006D188D"/>
    <w:rsid w:val="006D257B"/>
    <w:rsid w:val="006D4006"/>
    <w:rsid w:val="006D4277"/>
    <w:rsid w:val="006D7571"/>
    <w:rsid w:val="006D7C6A"/>
    <w:rsid w:val="006E19A7"/>
    <w:rsid w:val="006E1D88"/>
    <w:rsid w:val="006E5485"/>
    <w:rsid w:val="006E687F"/>
    <w:rsid w:val="006E719E"/>
    <w:rsid w:val="006F3956"/>
    <w:rsid w:val="006F3C68"/>
    <w:rsid w:val="006F6D94"/>
    <w:rsid w:val="00700302"/>
    <w:rsid w:val="00701D2F"/>
    <w:rsid w:val="0070641F"/>
    <w:rsid w:val="0071055A"/>
    <w:rsid w:val="007118B1"/>
    <w:rsid w:val="007119D3"/>
    <w:rsid w:val="00716C0D"/>
    <w:rsid w:val="00717420"/>
    <w:rsid w:val="007202EF"/>
    <w:rsid w:val="0072249F"/>
    <w:rsid w:val="0072763E"/>
    <w:rsid w:val="0073460A"/>
    <w:rsid w:val="00734623"/>
    <w:rsid w:val="007363A2"/>
    <w:rsid w:val="0074225E"/>
    <w:rsid w:val="007423F1"/>
    <w:rsid w:val="00743D59"/>
    <w:rsid w:val="0074595C"/>
    <w:rsid w:val="007462FF"/>
    <w:rsid w:val="00753AD6"/>
    <w:rsid w:val="00755DA5"/>
    <w:rsid w:val="00756CBB"/>
    <w:rsid w:val="00757F11"/>
    <w:rsid w:val="007627B3"/>
    <w:rsid w:val="00762D69"/>
    <w:rsid w:val="0076371F"/>
    <w:rsid w:val="007664C5"/>
    <w:rsid w:val="007670F9"/>
    <w:rsid w:val="007754A4"/>
    <w:rsid w:val="00777F57"/>
    <w:rsid w:val="00781F80"/>
    <w:rsid w:val="0078288F"/>
    <w:rsid w:val="00783756"/>
    <w:rsid w:val="0078519D"/>
    <w:rsid w:val="007872DF"/>
    <w:rsid w:val="00795BFF"/>
    <w:rsid w:val="007A047B"/>
    <w:rsid w:val="007A47A8"/>
    <w:rsid w:val="007A514D"/>
    <w:rsid w:val="007B1B77"/>
    <w:rsid w:val="007B4001"/>
    <w:rsid w:val="007C156A"/>
    <w:rsid w:val="007C5260"/>
    <w:rsid w:val="007C71C0"/>
    <w:rsid w:val="007D0494"/>
    <w:rsid w:val="007D0968"/>
    <w:rsid w:val="007D0D56"/>
    <w:rsid w:val="007D11FA"/>
    <w:rsid w:val="007D4B7A"/>
    <w:rsid w:val="007D5B25"/>
    <w:rsid w:val="007D67B5"/>
    <w:rsid w:val="007E07A0"/>
    <w:rsid w:val="007E4CDC"/>
    <w:rsid w:val="007F5FC6"/>
    <w:rsid w:val="007F72F0"/>
    <w:rsid w:val="007F7D0C"/>
    <w:rsid w:val="008026D9"/>
    <w:rsid w:val="008040F9"/>
    <w:rsid w:val="0080475C"/>
    <w:rsid w:val="0080641E"/>
    <w:rsid w:val="008077C8"/>
    <w:rsid w:val="0081634D"/>
    <w:rsid w:val="00817B2E"/>
    <w:rsid w:val="0082043D"/>
    <w:rsid w:val="00826DF0"/>
    <w:rsid w:val="0083152D"/>
    <w:rsid w:val="00832E49"/>
    <w:rsid w:val="008330C2"/>
    <w:rsid w:val="0083541E"/>
    <w:rsid w:val="0083781F"/>
    <w:rsid w:val="00840330"/>
    <w:rsid w:val="00840640"/>
    <w:rsid w:val="00842520"/>
    <w:rsid w:val="008467E8"/>
    <w:rsid w:val="008527E5"/>
    <w:rsid w:val="00852A6A"/>
    <w:rsid w:val="00853C4D"/>
    <w:rsid w:val="0085521A"/>
    <w:rsid w:val="00856390"/>
    <w:rsid w:val="00857126"/>
    <w:rsid w:val="008639FB"/>
    <w:rsid w:val="00867A98"/>
    <w:rsid w:val="008705B0"/>
    <w:rsid w:val="00871191"/>
    <w:rsid w:val="008739A8"/>
    <w:rsid w:val="00873DB5"/>
    <w:rsid w:val="00877A3C"/>
    <w:rsid w:val="00882BD5"/>
    <w:rsid w:val="00884A91"/>
    <w:rsid w:val="00885A3A"/>
    <w:rsid w:val="008879BF"/>
    <w:rsid w:val="00887C47"/>
    <w:rsid w:val="00887E7F"/>
    <w:rsid w:val="00887EE1"/>
    <w:rsid w:val="00893AED"/>
    <w:rsid w:val="008945D4"/>
    <w:rsid w:val="0089617C"/>
    <w:rsid w:val="008A0CC3"/>
    <w:rsid w:val="008A1B08"/>
    <w:rsid w:val="008A24CA"/>
    <w:rsid w:val="008A527A"/>
    <w:rsid w:val="008A5332"/>
    <w:rsid w:val="008A6197"/>
    <w:rsid w:val="008A65FA"/>
    <w:rsid w:val="008A7781"/>
    <w:rsid w:val="008B57C4"/>
    <w:rsid w:val="008B7521"/>
    <w:rsid w:val="008C2EC3"/>
    <w:rsid w:val="008C400D"/>
    <w:rsid w:val="008C743B"/>
    <w:rsid w:val="008C7670"/>
    <w:rsid w:val="008D0086"/>
    <w:rsid w:val="008D00BD"/>
    <w:rsid w:val="008D0D8B"/>
    <w:rsid w:val="008D5BA6"/>
    <w:rsid w:val="008D74FA"/>
    <w:rsid w:val="008D7538"/>
    <w:rsid w:val="008D787B"/>
    <w:rsid w:val="008E1A71"/>
    <w:rsid w:val="008E1F39"/>
    <w:rsid w:val="008E3615"/>
    <w:rsid w:val="008E63E7"/>
    <w:rsid w:val="008F0110"/>
    <w:rsid w:val="008F0C49"/>
    <w:rsid w:val="008F3B29"/>
    <w:rsid w:val="008F4E01"/>
    <w:rsid w:val="008F50BF"/>
    <w:rsid w:val="008F5679"/>
    <w:rsid w:val="008F614A"/>
    <w:rsid w:val="008F72C5"/>
    <w:rsid w:val="008F7499"/>
    <w:rsid w:val="008F7ACC"/>
    <w:rsid w:val="008F7FF8"/>
    <w:rsid w:val="009018B3"/>
    <w:rsid w:val="00902FF1"/>
    <w:rsid w:val="00907DA1"/>
    <w:rsid w:val="00907EBE"/>
    <w:rsid w:val="009106C8"/>
    <w:rsid w:val="00910F0C"/>
    <w:rsid w:val="009142B7"/>
    <w:rsid w:val="00914B00"/>
    <w:rsid w:val="00916FB2"/>
    <w:rsid w:val="00920596"/>
    <w:rsid w:val="009233E3"/>
    <w:rsid w:val="00924348"/>
    <w:rsid w:val="0092689F"/>
    <w:rsid w:val="0093253F"/>
    <w:rsid w:val="00932582"/>
    <w:rsid w:val="009352E5"/>
    <w:rsid w:val="009374D7"/>
    <w:rsid w:val="009375D0"/>
    <w:rsid w:val="00940888"/>
    <w:rsid w:val="00940C9F"/>
    <w:rsid w:val="00943D36"/>
    <w:rsid w:val="00944D31"/>
    <w:rsid w:val="00945FDB"/>
    <w:rsid w:val="00946E26"/>
    <w:rsid w:val="00951086"/>
    <w:rsid w:val="0095687A"/>
    <w:rsid w:val="00960594"/>
    <w:rsid w:val="009633D2"/>
    <w:rsid w:val="009659DB"/>
    <w:rsid w:val="0096739A"/>
    <w:rsid w:val="009679FC"/>
    <w:rsid w:val="00971AAC"/>
    <w:rsid w:val="009729E8"/>
    <w:rsid w:val="00972EDE"/>
    <w:rsid w:val="00974F12"/>
    <w:rsid w:val="00976EC0"/>
    <w:rsid w:val="00984475"/>
    <w:rsid w:val="0098573E"/>
    <w:rsid w:val="009870CA"/>
    <w:rsid w:val="00990BD0"/>
    <w:rsid w:val="0099145D"/>
    <w:rsid w:val="00991925"/>
    <w:rsid w:val="00991B79"/>
    <w:rsid w:val="00993CCC"/>
    <w:rsid w:val="0099632D"/>
    <w:rsid w:val="00996C71"/>
    <w:rsid w:val="0099726F"/>
    <w:rsid w:val="009A34F8"/>
    <w:rsid w:val="009B11BF"/>
    <w:rsid w:val="009B152D"/>
    <w:rsid w:val="009B3D0A"/>
    <w:rsid w:val="009B4713"/>
    <w:rsid w:val="009B50EA"/>
    <w:rsid w:val="009B7FD7"/>
    <w:rsid w:val="009C24E7"/>
    <w:rsid w:val="009C250A"/>
    <w:rsid w:val="009C3B9F"/>
    <w:rsid w:val="009C452B"/>
    <w:rsid w:val="009C56E4"/>
    <w:rsid w:val="009D042D"/>
    <w:rsid w:val="009D25E0"/>
    <w:rsid w:val="009D5562"/>
    <w:rsid w:val="009D65C6"/>
    <w:rsid w:val="009D6ED8"/>
    <w:rsid w:val="009E3FE0"/>
    <w:rsid w:val="009E5354"/>
    <w:rsid w:val="009E53E2"/>
    <w:rsid w:val="009E66CE"/>
    <w:rsid w:val="009F036E"/>
    <w:rsid w:val="009F0B06"/>
    <w:rsid w:val="009F1D78"/>
    <w:rsid w:val="009F2298"/>
    <w:rsid w:val="009F462C"/>
    <w:rsid w:val="009F5979"/>
    <w:rsid w:val="009F69A8"/>
    <w:rsid w:val="009F792A"/>
    <w:rsid w:val="00A01FFA"/>
    <w:rsid w:val="00A025BB"/>
    <w:rsid w:val="00A03A7C"/>
    <w:rsid w:val="00A053A6"/>
    <w:rsid w:val="00A1162D"/>
    <w:rsid w:val="00A11D3B"/>
    <w:rsid w:val="00A15B6A"/>
    <w:rsid w:val="00A15B6B"/>
    <w:rsid w:val="00A15DE2"/>
    <w:rsid w:val="00A17865"/>
    <w:rsid w:val="00A17D83"/>
    <w:rsid w:val="00A209DC"/>
    <w:rsid w:val="00A20E28"/>
    <w:rsid w:val="00A21E1D"/>
    <w:rsid w:val="00A2429D"/>
    <w:rsid w:val="00A26338"/>
    <w:rsid w:val="00A26C1A"/>
    <w:rsid w:val="00A30970"/>
    <w:rsid w:val="00A343FE"/>
    <w:rsid w:val="00A355B7"/>
    <w:rsid w:val="00A357D8"/>
    <w:rsid w:val="00A35FF0"/>
    <w:rsid w:val="00A36F21"/>
    <w:rsid w:val="00A40FC4"/>
    <w:rsid w:val="00A418D3"/>
    <w:rsid w:val="00A41B16"/>
    <w:rsid w:val="00A43DF2"/>
    <w:rsid w:val="00A44096"/>
    <w:rsid w:val="00A4676B"/>
    <w:rsid w:val="00A60AF5"/>
    <w:rsid w:val="00A6196F"/>
    <w:rsid w:val="00A65E3C"/>
    <w:rsid w:val="00A65FEC"/>
    <w:rsid w:val="00A70192"/>
    <w:rsid w:val="00A70E48"/>
    <w:rsid w:val="00A807C8"/>
    <w:rsid w:val="00A827C1"/>
    <w:rsid w:val="00A923A5"/>
    <w:rsid w:val="00A928DF"/>
    <w:rsid w:val="00AA05C4"/>
    <w:rsid w:val="00AA195F"/>
    <w:rsid w:val="00AB0545"/>
    <w:rsid w:val="00AC1569"/>
    <w:rsid w:val="00AC306B"/>
    <w:rsid w:val="00AC4A0E"/>
    <w:rsid w:val="00AC5A46"/>
    <w:rsid w:val="00AD4557"/>
    <w:rsid w:val="00AD4DFC"/>
    <w:rsid w:val="00AD5BFF"/>
    <w:rsid w:val="00AE1CD9"/>
    <w:rsid w:val="00AE3188"/>
    <w:rsid w:val="00AE4342"/>
    <w:rsid w:val="00AF0973"/>
    <w:rsid w:val="00AF09AC"/>
    <w:rsid w:val="00AF14F7"/>
    <w:rsid w:val="00AF1ABB"/>
    <w:rsid w:val="00AF2897"/>
    <w:rsid w:val="00AF3A66"/>
    <w:rsid w:val="00AF56F4"/>
    <w:rsid w:val="00AF78B2"/>
    <w:rsid w:val="00B01896"/>
    <w:rsid w:val="00B03199"/>
    <w:rsid w:val="00B0732D"/>
    <w:rsid w:val="00B07B87"/>
    <w:rsid w:val="00B10C59"/>
    <w:rsid w:val="00B212CE"/>
    <w:rsid w:val="00B2219D"/>
    <w:rsid w:val="00B26172"/>
    <w:rsid w:val="00B32DBA"/>
    <w:rsid w:val="00B332CB"/>
    <w:rsid w:val="00B35CFB"/>
    <w:rsid w:val="00B45453"/>
    <w:rsid w:val="00B47D0A"/>
    <w:rsid w:val="00B50FDC"/>
    <w:rsid w:val="00B51D0A"/>
    <w:rsid w:val="00B523F0"/>
    <w:rsid w:val="00B5389A"/>
    <w:rsid w:val="00B54B5A"/>
    <w:rsid w:val="00B54E78"/>
    <w:rsid w:val="00B60206"/>
    <w:rsid w:val="00B61905"/>
    <w:rsid w:val="00B6205E"/>
    <w:rsid w:val="00B6264B"/>
    <w:rsid w:val="00B63886"/>
    <w:rsid w:val="00B63DDE"/>
    <w:rsid w:val="00B64588"/>
    <w:rsid w:val="00B66E6D"/>
    <w:rsid w:val="00B67E2B"/>
    <w:rsid w:val="00B70B97"/>
    <w:rsid w:val="00B72D72"/>
    <w:rsid w:val="00B74FA0"/>
    <w:rsid w:val="00B84165"/>
    <w:rsid w:val="00B868FF"/>
    <w:rsid w:val="00B879FF"/>
    <w:rsid w:val="00B929AA"/>
    <w:rsid w:val="00B944F5"/>
    <w:rsid w:val="00B94FED"/>
    <w:rsid w:val="00B95352"/>
    <w:rsid w:val="00B95A58"/>
    <w:rsid w:val="00BA11DB"/>
    <w:rsid w:val="00BA1A9C"/>
    <w:rsid w:val="00BA428C"/>
    <w:rsid w:val="00BA4B6A"/>
    <w:rsid w:val="00BA4D2D"/>
    <w:rsid w:val="00BA6C67"/>
    <w:rsid w:val="00BB250D"/>
    <w:rsid w:val="00BC03A1"/>
    <w:rsid w:val="00BC1F4D"/>
    <w:rsid w:val="00BC293A"/>
    <w:rsid w:val="00BC57F3"/>
    <w:rsid w:val="00BC7186"/>
    <w:rsid w:val="00BD2494"/>
    <w:rsid w:val="00BD30C9"/>
    <w:rsid w:val="00BD5DC1"/>
    <w:rsid w:val="00BE3770"/>
    <w:rsid w:val="00BE3AFA"/>
    <w:rsid w:val="00BE642B"/>
    <w:rsid w:val="00BE69ED"/>
    <w:rsid w:val="00BE6A3D"/>
    <w:rsid w:val="00BF18FD"/>
    <w:rsid w:val="00BF23E9"/>
    <w:rsid w:val="00BF3C52"/>
    <w:rsid w:val="00BF4888"/>
    <w:rsid w:val="00C01459"/>
    <w:rsid w:val="00C03362"/>
    <w:rsid w:val="00C05E8C"/>
    <w:rsid w:val="00C06D8C"/>
    <w:rsid w:val="00C0724C"/>
    <w:rsid w:val="00C07681"/>
    <w:rsid w:val="00C1085D"/>
    <w:rsid w:val="00C12F27"/>
    <w:rsid w:val="00C13370"/>
    <w:rsid w:val="00C13449"/>
    <w:rsid w:val="00C13978"/>
    <w:rsid w:val="00C145B7"/>
    <w:rsid w:val="00C209AD"/>
    <w:rsid w:val="00C209FD"/>
    <w:rsid w:val="00C20CC8"/>
    <w:rsid w:val="00C20E9E"/>
    <w:rsid w:val="00C223B6"/>
    <w:rsid w:val="00C24AAD"/>
    <w:rsid w:val="00C2595D"/>
    <w:rsid w:val="00C276C2"/>
    <w:rsid w:val="00C331BF"/>
    <w:rsid w:val="00C41BC4"/>
    <w:rsid w:val="00C4433A"/>
    <w:rsid w:val="00C45E71"/>
    <w:rsid w:val="00C50696"/>
    <w:rsid w:val="00C51E05"/>
    <w:rsid w:val="00C52DCD"/>
    <w:rsid w:val="00C6014E"/>
    <w:rsid w:val="00C62422"/>
    <w:rsid w:val="00C62A71"/>
    <w:rsid w:val="00C62CE1"/>
    <w:rsid w:val="00C63A7A"/>
    <w:rsid w:val="00C67D1F"/>
    <w:rsid w:val="00C70049"/>
    <w:rsid w:val="00C704B2"/>
    <w:rsid w:val="00C70C69"/>
    <w:rsid w:val="00C73355"/>
    <w:rsid w:val="00C74802"/>
    <w:rsid w:val="00C82652"/>
    <w:rsid w:val="00C85BED"/>
    <w:rsid w:val="00C87549"/>
    <w:rsid w:val="00C87ED0"/>
    <w:rsid w:val="00C95747"/>
    <w:rsid w:val="00C96FBF"/>
    <w:rsid w:val="00CA1FE1"/>
    <w:rsid w:val="00CA2C47"/>
    <w:rsid w:val="00CA49BB"/>
    <w:rsid w:val="00CA4FE5"/>
    <w:rsid w:val="00CA564D"/>
    <w:rsid w:val="00CA5F83"/>
    <w:rsid w:val="00CA6919"/>
    <w:rsid w:val="00CA7E3C"/>
    <w:rsid w:val="00CB33C0"/>
    <w:rsid w:val="00CB3AE8"/>
    <w:rsid w:val="00CB451E"/>
    <w:rsid w:val="00CB5809"/>
    <w:rsid w:val="00CB5C90"/>
    <w:rsid w:val="00CC0B6E"/>
    <w:rsid w:val="00CC3C9F"/>
    <w:rsid w:val="00CC5911"/>
    <w:rsid w:val="00CC5F9F"/>
    <w:rsid w:val="00CC7AD4"/>
    <w:rsid w:val="00CD0284"/>
    <w:rsid w:val="00CD1DE7"/>
    <w:rsid w:val="00CD62FF"/>
    <w:rsid w:val="00CE1D5F"/>
    <w:rsid w:val="00CE2329"/>
    <w:rsid w:val="00CE513C"/>
    <w:rsid w:val="00CE6913"/>
    <w:rsid w:val="00CF3EE5"/>
    <w:rsid w:val="00CF43FB"/>
    <w:rsid w:val="00CF4E86"/>
    <w:rsid w:val="00CF5582"/>
    <w:rsid w:val="00CF5B4D"/>
    <w:rsid w:val="00D0314A"/>
    <w:rsid w:val="00D049EF"/>
    <w:rsid w:val="00D06C8D"/>
    <w:rsid w:val="00D06E7C"/>
    <w:rsid w:val="00D10C8A"/>
    <w:rsid w:val="00D21C77"/>
    <w:rsid w:val="00D23426"/>
    <w:rsid w:val="00D24A20"/>
    <w:rsid w:val="00D2607B"/>
    <w:rsid w:val="00D30708"/>
    <w:rsid w:val="00D33568"/>
    <w:rsid w:val="00D36D30"/>
    <w:rsid w:val="00D36FE1"/>
    <w:rsid w:val="00D37EC3"/>
    <w:rsid w:val="00D46BB9"/>
    <w:rsid w:val="00D47935"/>
    <w:rsid w:val="00D50F01"/>
    <w:rsid w:val="00D56392"/>
    <w:rsid w:val="00D56FCB"/>
    <w:rsid w:val="00D60688"/>
    <w:rsid w:val="00D6090E"/>
    <w:rsid w:val="00D60A83"/>
    <w:rsid w:val="00D63645"/>
    <w:rsid w:val="00D63CB8"/>
    <w:rsid w:val="00D641C0"/>
    <w:rsid w:val="00D65607"/>
    <w:rsid w:val="00D65B7B"/>
    <w:rsid w:val="00D66E47"/>
    <w:rsid w:val="00D710E5"/>
    <w:rsid w:val="00D71AEA"/>
    <w:rsid w:val="00D74B1E"/>
    <w:rsid w:val="00D813BA"/>
    <w:rsid w:val="00D836FE"/>
    <w:rsid w:val="00D8379D"/>
    <w:rsid w:val="00D92CB9"/>
    <w:rsid w:val="00D96C41"/>
    <w:rsid w:val="00D96C4D"/>
    <w:rsid w:val="00D97EEC"/>
    <w:rsid w:val="00DA293F"/>
    <w:rsid w:val="00DA2951"/>
    <w:rsid w:val="00DA37CF"/>
    <w:rsid w:val="00DA5621"/>
    <w:rsid w:val="00DB1140"/>
    <w:rsid w:val="00DB1306"/>
    <w:rsid w:val="00DB18E0"/>
    <w:rsid w:val="00DB3FB8"/>
    <w:rsid w:val="00DB44FE"/>
    <w:rsid w:val="00DB7876"/>
    <w:rsid w:val="00DC3385"/>
    <w:rsid w:val="00DD082E"/>
    <w:rsid w:val="00DD1BC2"/>
    <w:rsid w:val="00DD497F"/>
    <w:rsid w:val="00DD74D9"/>
    <w:rsid w:val="00DD7ACC"/>
    <w:rsid w:val="00DE050F"/>
    <w:rsid w:val="00DE256E"/>
    <w:rsid w:val="00DE2DBF"/>
    <w:rsid w:val="00DE333B"/>
    <w:rsid w:val="00DE35DB"/>
    <w:rsid w:val="00DE3920"/>
    <w:rsid w:val="00E01C1A"/>
    <w:rsid w:val="00E057CB"/>
    <w:rsid w:val="00E05E8A"/>
    <w:rsid w:val="00E060CB"/>
    <w:rsid w:val="00E128EC"/>
    <w:rsid w:val="00E14B1B"/>
    <w:rsid w:val="00E20280"/>
    <w:rsid w:val="00E21108"/>
    <w:rsid w:val="00E221EB"/>
    <w:rsid w:val="00E228CA"/>
    <w:rsid w:val="00E22AB9"/>
    <w:rsid w:val="00E240E8"/>
    <w:rsid w:val="00E24426"/>
    <w:rsid w:val="00E24E1B"/>
    <w:rsid w:val="00E30F39"/>
    <w:rsid w:val="00E31460"/>
    <w:rsid w:val="00E32469"/>
    <w:rsid w:val="00E3437D"/>
    <w:rsid w:val="00E3728E"/>
    <w:rsid w:val="00E40776"/>
    <w:rsid w:val="00E471E1"/>
    <w:rsid w:val="00E47BC7"/>
    <w:rsid w:val="00E55052"/>
    <w:rsid w:val="00E5561E"/>
    <w:rsid w:val="00E55B7B"/>
    <w:rsid w:val="00E55DA0"/>
    <w:rsid w:val="00E561C4"/>
    <w:rsid w:val="00E6233E"/>
    <w:rsid w:val="00E62556"/>
    <w:rsid w:val="00E64B1F"/>
    <w:rsid w:val="00E65D4E"/>
    <w:rsid w:val="00E73B5B"/>
    <w:rsid w:val="00E770FB"/>
    <w:rsid w:val="00E772A4"/>
    <w:rsid w:val="00E8071A"/>
    <w:rsid w:val="00E817FE"/>
    <w:rsid w:val="00E823D4"/>
    <w:rsid w:val="00E8378A"/>
    <w:rsid w:val="00E83F69"/>
    <w:rsid w:val="00E8680E"/>
    <w:rsid w:val="00E86BB6"/>
    <w:rsid w:val="00E871E4"/>
    <w:rsid w:val="00E8741F"/>
    <w:rsid w:val="00E8772C"/>
    <w:rsid w:val="00E94235"/>
    <w:rsid w:val="00EA3A0E"/>
    <w:rsid w:val="00EA6894"/>
    <w:rsid w:val="00EA6F78"/>
    <w:rsid w:val="00EA7836"/>
    <w:rsid w:val="00EB24DD"/>
    <w:rsid w:val="00EB5411"/>
    <w:rsid w:val="00EB5CF6"/>
    <w:rsid w:val="00EB5FC6"/>
    <w:rsid w:val="00EB6F76"/>
    <w:rsid w:val="00EB7EF8"/>
    <w:rsid w:val="00EC0C4D"/>
    <w:rsid w:val="00EC115F"/>
    <w:rsid w:val="00EC54E8"/>
    <w:rsid w:val="00EC64F7"/>
    <w:rsid w:val="00EC68E5"/>
    <w:rsid w:val="00EC6E40"/>
    <w:rsid w:val="00ED229F"/>
    <w:rsid w:val="00ED24A8"/>
    <w:rsid w:val="00ED2D7C"/>
    <w:rsid w:val="00ED329C"/>
    <w:rsid w:val="00ED3A0C"/>
    <w:rsid w:val="00ED585A"/>
    <w:rsid w:val="00ED77D5"/>
    <w:rsid w:val="00EE51E4"/>
    <w:rsid w:val="00EF0393"/>
    <w:rsid w:val="00EF38D4"/>
    <w:rsid w:val="00EF6505"/>
    <w:rsid w:val="00EF78AD"/>
    <w:rsid w:val="00F0114F"/>
    <w:rsid w:val="00F035DE"/>
    <w:rsid w:val="00F054F0"/>
    <w:rsid w:val="00F0616E"/>
    <w:rsid w:val="00F06B34"/>
    <w:rsid w:val="00F10DA0"/>
    <w:rsid w:val="00F12B0B"/>
    <w:rsid w:val="00F14576"/>
    <w:rsid w:val="00F1520A"/>
    <w:rsid w:val="00F177F9"/>
    <w:rsid w:val="00F20E58"/>
    <w:rsid w:val="00F25FA5"/>
    <w:rsid w:val="00F27553"/>
    <w:rsid w:val="00F279E4"/>
    <w:rsid w:val="00F35F22"/>
    <w:rsid w:val="00F35FC9"/>
    <w:rsid w:val="00F37738"/>
    <w:rsid w:val="00F37FC9"/>
    <w:rsid w:val="00F401C2"/>
    <w:rsid w:val="00F41535"/>
    <w:rsid w:val="00F41A92"/>
    <w:rsid w:val="00F50787"/>
    <w:rsid w:val="00F5182D"/>
    <w:rsid w:val="00F54228"/>
    <w:rsid w:val="00F55B6C"/>
    <w:rsid w:val="00F55CFF"/>
    <w:rsid w:val="00F610B4"/>
    <w:rsid w:val="00F62872"/>
    <w:rsid w:val="00F63449"/>
    <w:rsid w:val="00F6387E"/>
    <w:rsid w:val="00F6555A"/>
    <w:rsid w:val="00F71F39"/>
    <w:rsid w:val="00F725DA"/>
    <w:rsid w:val="00F739E8"/>
    <w:rsid w:val="00F7537A"/>
    <w:rsid w:val="00F81720"/>
    <w:rsid w:val="00F822E1"/>
    <w:rsid w:val="00F82C4E"/>
    <w:rsid w:val="00F836C5"/>
    <w:rsid w:val="00F838F9"/>
    <w:rsid w:val="00F85817"/>
    <w:rsid w:val="00F87039"/>
    <w:rsid w:val="00F96692"/>
    <w:rsid w:val="00F96B10"/>
    <w:rsid w:val="00FA0649"/>
    <w:rsid w:val="00FA2A9E"/>
    <w:rsid w:val="00FA6ACF"/>
    <w:rsid w:val="00FA6EE7"/>
    <w:rsid w:val="00FB0066"/>
    <w:rsid w:val="00FB1EE9"/>
    <w:rsid w:val="00FB71E7"/>
    <w:rsid w:val="00FC0C98"/>
    <w:rsid w:val="00FC4652"/>
    <w:rsid w:val="00FC5061"/>
    <w:rsid w:val="00FC575E"/>
    <w:rsid w:val="00FC57C7"/>
    <w:rsid w:val="00FC6F17"/>
    <w:rsid w:val="00FD09A6"/>
    <w:rsid w:val="00FD1C91"/>
    <w:rsid w:val="00FD3A43"/>
    <w:rsid w:val="00FD5C03"/>
    <w:rsid w:val="00FD766A"/>
    <w:rsid w:val="00FE081B"/>
    <w:rsid w:val="00FE117C"/>
    <w:rsid w:val="00FE1716"/>
    <w:rsid w:val="00FE21D7"/>
    <w:rsid w:val="00FE3427"/>
    <w:rsid w:val="00FE4D7E"/>
    <w:rsid w:val="00FE4EDE"/>
    <w:rsid w:val="00FF0867"/>
    <w:rsid w:val="00FF29EA"/>
    <w:rsid w:val="00FF4B93"/>
    <w:rsid w:val="00FF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B6"/>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BB6"/>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794">
      <w:bodyDiv w:val="1"/>
      <w:marLeft w:val="0"/>
      <w:marRight w:val="0"/>
      <w:marTop w:val="0"/>
      <w:marBottom w:val="0"/>
      <w:divBdr>
        <w:top w:val="none" w:sz="0" w:space="0" w:color="auto"/>
        <w:left w:val="none" w:sz="0" w:space="0" w:color="auto"/>
        <w:bottom w:val="none" w:sz="0" w:space="0" w:color="auto"/>
        <w:right w:val="none" w:sz="0" w:space="0" w:color="auto"/>
      </w:divBdr>
    </w:div>
    <w:div w:id="1340697111">
      <w:bodyDiv w:val="1"/>
      <w:marLeft w:val="0"/>
      <w:marRight w:val="0"/>
      <w:marTop w:val="0"/>
      <w:marBottom w:val="0"/>
      <w:divBdr>
        <w:top w:val="none" w:sz="0" w:space="0" w:color="auto"/>
        <w:left w:val="none" w:sz="0" w:space="0" w:color="auto"/>
        <w:bottom w:val="none" w:sz="0" w:space="0" w:color="auto"/>
        <w:right w:val="none" w:sz="0" w:space="0" w:color="auto"/>
      </w:divBdr>
    </w:div>
    <w:div w:id="15376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6015B-F436-412F-942B-28E9A50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1092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6852</CharactersWithSpaces>
  <SharedDoc>false</SharedDoc>
  <HLinks>
    <vt:vector size="18" baseType="variant">
      <vt:variant>
        <vt:i4>2686985</vt:i4>
      </vt:variant>
      <vt:variant>
        <vt:i4>6</vt:i4>
      </vt:variant>
      <vt:variant>
        <vt:i4>0</vt:i4>
      </vt:variant>
      <vt:variant>
        <vt:i4>5</vt:i4>
      </vt:variant>
      <vt:variant>
        <vt:lpwstr>mailto:eu.tendering@kingstownworks.co.uk</vt:lpwstr>
      </vt:variant>
      <vt:variant>
        <vt:lpwstr/>
      </vt:variant>
      <vt:variant>
        <vt:i4>2686985</vt:i4>
      </vt:variant>
      <vt:variant>
        <vt:i4>3</vt:i4>
      </vt:variant>
      <vt:variant>
        <vt:i4>0</vt:i4>
      </vt:variant>
      <vt:variant>
        <vt:i4>5</vt:i4>
      </vt:variant>
      <vt:variant>
        <vt:lpwstr>mailto:eu.tendering@kingstownworks.co.uk</vt:lpwstr>
      </vt:variant>
      <vt:variant>
        <vt:lpwstr/>
      </vt:variant>
      <vt:variant>
        <vt:i4>2686985</vt:i4>
      </vt:variant>
      <vt:variant>
        <vt:i4>0</vt:i4>
      </vt:variant>
      <vt:variant>
        <vt:i4>0</vt:i4>
      </vt:variant>
      <vt:variant>
        <vt:i4>5</vt:i4>
      </vt:variant>
      <vt:variant>
        <vt:lpwstr>mailto:eu.tendering@kingstownworks.co.uk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Moger Nicola KWL</dc:creator>
  <cp:lastModifiedBy>Moger Nicola KWL</cp:lastModifiedBy>
  <cp:revision>19</cp:revision>
  <cp:lastPrinted>2018-11-26T14:01:00Z</cp:lastPrinted>
  <dcterms:created xsi:type="dcterms:W3CDTF">2018-11-23T16:03:00Z</dcterms:created>
  <dcterms:modified xsi:type="dcterms:W3CDTF">2018-11-29T14:16:00Z</dcterms:modified>
</cp:coreProperties>
</file>