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8AD5C" w14:textId="77777777" w:rsidR="006372E6" w:rsidRPr="009D33D6" w:rsidRDefault="006372E6" w:rsidP="009D33D6">
      <w:pPr>
        <w:jc w:val="center"/>
        <w:rPr>
          <w:rFonts w:cs="Arial"/>
          <w:b/>
          <w:szCs w:val="28"/>
        </w:rPr>
      </w:pPr>
      <w:r w:rsidRPr="009D33D6">
        <w:rPr>
          <w:rFonts w:cs="Arial"/>
          <w:b/>
          <w:szCs w:val="28"/>
        </w:rPr>
        <w:t>THE ROYAL BOROUGH OF KENSINGTON AND CHELSEA</w:t>
      </w:r>
    </w:p>
    <w:p w14:paraId="738F713E" w14:textId="77777777" w:rsidR="009D33D6" w:rsidRPr="009D33D6" w:rsidRDefault="006372E6" w:rsidP="009D33D6">
      <w:pPr>
        <w:jc w:val="center"/>
        <w:rPr>
          <w:rFonts w:cs="Arial"/>
          <w:b/>
          <w:szCs w:val="28"/>
        </w:rPr>
      </w:pPr>
      <w:r w:rsidRPr="009D33D6">
        <w:rPr>
          <w:rFonts w:cs="Arial"/>
          <w:b/>
          <w:szCs w:val="28"/>
        </w:rPr>
        <w:t xml:space="preserve">PROVISION OF </w:t>
      </w:r>
      <w:r w:rsidR="0091709B" w:rsidRPr="009D33D6">
        <w:rPr>
          <w:rFonts w:cs="Arial"/>
          <w:b/>
          <w:szCs w:val="28"/>
        </w:rPr>
        <w:t>APPRENTICE</w:t>
      </w:r>
      <w:r w:rsidR="00A960A1">
        <w:rPr>
          <w:rFonts w:cs="Arial"/>
          <w:b/>
          <w:szCs w:val="28"/>
        </w:rPr>
        <w:t>SHIP</w:t>
      </w:r>
      <w:r w:rsidR="0091709B" w:rsidRPr="009D33D6">
        <w:rPr>
          <w:rFonts w:cs="Arial"/>
          <w:b/>
          <w:szCs w:val="28"/>
        </w:rPr>
        <w:t xml:space="preserve"> TRAINING AND </w:t>
      </w:r>
    </w:p>
    <w:p w14:paraId="60F85B05" w14:textId="77777777" w:rsidR="006372E6" w:rsidRPr="009D33D6" w:rsidRDefault="0091709B" w:rsidP="009D33D6">
      <w:pPr>
        <w:jc w:val="center"/>
        <w:rPr>
          <w:rFonts w:cs="Arial"/>
          <w:b/>
          <w:szCs w:val="28"/>
        </w:rPr>
      </w:pPr>
      <w:r w:rsidRPr="009D33D6">
        <w:rPr>
          <w:rFonts w:cs="Arial"/>
          <w:b/>
          <w:szCs w:val="28"/>
        </w:rPr>
        <w:t>ASSESSMENT</w:t>
      </w:r>
      <w:r w:rsidR="009D33D6" w:rsidRPr="009D33D6">
        <w:rPr>
          <w:rFonts w:cs="Arial"/>
          <w:b/>
          <w:szCs w:val="28"/>
        </w:rPr>
        <w:t xml:space="preserve"> DELIVERY</w:t>
      </w:r>
    </w:p>
    <w:p w14:paraId="32C8C6A1" w14:textId="77777777" w:rsidR="006372E6" w:rsidRPr="009D33D6" w:rsidRDefault="006372E6" w:rsidP="009D33D6">
      <w:pPr>
        <w:jc w:val="center"/>
        <w:rPr>
          <w:rFonts w:cs="Arial"/>
          <w:b/>
          <w:szCs w:val="28"/>
        </w:rPr>
      </w:pPr>
    </w:p>
    <w:p w14:paraId="5B78D2F9" w14:textId="77777777" w:rsidR="006372E6" w:rsidRPr="009D33D6" w:rsidRDefault="009A04F2" w:rsidP="009D33D6">
      <w:pPr>
        <w:jc w:val="center"/>
        <w:rPr>
          <w:rFonts w:cs="Arial"/>
          <w:b/>
          <w:szCs w:val="28"/>
        </w:rPr>
      </w:pPr>
      <w:r w:rsidRPr="009D33D6">
        <w:rPr>
          <w:rFonts w:cs="Arial"/>
          <w:b/>
          <w:szCs w:val="28"/>
        </w:rPr>
        <w:t>APPENDIX 1</w:t>
      </w:r>
      <w:r w:rsidR="00344C48" w:rsidRPr="009D33D6">
        <w:rPr>
          <w:rFonts w:cs="Arial"/>
          <w:b/>
          <w:szCs w:val="28"/>
        </w:rPr>
        <w:t xml:space="preserve"> - </w:t>
      </w:r>
      <w:r w:rsidR="006372E6" w:rsidRPr="009D33D6">
        <w:rPr>
          <w:rFonts w:cs="Arial"/>
          <w:b/>
          <w:szCs w:val="28"/>
        </w:rPr>
        <w:t>SERVICE SPECIFICATION</w:t>
      </w:r>
    </w:p>
    <w:p w14:paraId="4542750C" w14:textId="77777777" w:rsidR="00D255C2" w:rsidRPr="009D33D6" w:rsidRDefault="00576228" w:rsidP="005A1BD4">
      <w:pPr>
        <w:pStyle w:val="ListParagraph"/>
        <w:numPr>
          <w:ilvl w:val="0"/>
          <w:numId w:val="3"/>
        </w:numPr>
        <w:ind w:left="567" w:hanging="567"/>
        <w:rPr>
          <w:rFonts w:cs="Arial"/>
          <w:b/>
          <w:sz w:val="28"/>
          <w:szCs w:val="28"/>
        </w:rPr>
      </w:pPr>
      <w:r w:rsidRPr="009D33D6">
        <w:rPr>
          <w:rFonts w:cs="Arial"/>
          <w:b/>
          <w:sz w:val="28"/>
          <w:szCs w:val="28"/>
        </w:rPr>
        <w:t>INTRODUCTION</w:t>
      </w:r>
    </w:p>
    <w:p w14:paraId="219117FD" w14:textId="77777777" w:rsidR="00D255C2" w:rsidRPr="009D33D6" w:rsidRDefault="00D255C2" w:rsidP="009D33D6">
      <w:pPr>
        <w:pStyle w:val="ListParagraph"/>
        <w:ind w:left="360"/>
        <w:rPr>
          <w:rFonts w:cs="Arial"/>
          <w:b/>
          <w:sz w:val="28"/>
          <w:szCs w:val="28"/>
        </w:rPr>
      </w:pPr>
    </w:p>
    <w:p w14:paraId="56521B74" w14:textId="77777777" w:rsidR="003B6F2E" w:rsidRPr="009D33D6" w:rsidRDefault="003B6F2E" w:rsidP="005A1BD4">
      <w:pPr>
        <w:pStyle w:val="ListParagraph"/>
        <w:numPr>
          <w:ilvl w:val="1"/>
          <w:numId w:val="2"/>
        </w:numPr>
        <w:ind w:left="567" w:hanging="567"/>
        <w:rPr>
          <w:rFonts w:cs="Arial"/>
          <w:szCs w:val="24"/>
        </w:rPr>
      </w:pPr>
      <w:r w:rsidRPr="009D33D6">
        <w:rPr>
          <w:rFonts w:cs="Arial"/>
          <w:szCs w:val="24"/>
        </w:rPr>
        <w:t>With the introduction of the apprenticeship levy</w:t>
      </w:r>
      <w:r w:rsidR="007D52B6" w:rsidRPr="009D33D6">
        <w:rPr>
          <w:rFonts w:cs="Arial"/>
          <w:szCs w:val="24"/>
        </w:rPr>
        <w:t>,</w:t>
      </w:r>
      <w:r w:rsidRPr="009D33D6">
        <w:rPr>
          <w:rFonts w:cs="Arial"/>
          <w:szCs w:val="24"/>
        </w:rPr>
        <w:t xml:space="preserve"> and </w:t>
      </w:r>
      <w:r w:rsidR="007D52B6" w:rsidRPr="009D33D6">
        <w:rPr>
          <w:rFonts w:cs="Arial"/>
          <w:szCs w:val="24"/>
        </w:rPr>
        <w:t xml:space="preserve">new </w:t>
      </w:r>
      <w:r w:rsidRPr="009D33D6">
        <w:rPr>
          <w:rFonts w:cs="Arial"/>
          <w:szCs w:val="24"/>
        </w:rPr>
        <w:t>public sector targets</w:t>
      </w:r>
      <w:r w:rsidR="007D52B6" w:rsidRPr="009D33D6">
        <w:rPr>
          <w:rFonts w:cs="Arial"/>
          <w:szCs w:val="24"/>
        </w:rPr>
        <w:t>,</w:t>
      </w:r>
      <w:r w:rsidRPr="009D33D6">
        <w:rPr>
          <w:rFonts w:cs="Arial"/>
          <w:szCs w:val="24"/>
        </w:rPr>
        <w:t xml:space="preserve"> the Royal Borough of Kensington and Chelsea (RBKC) will be required to deliver apprenticeship opportunities to around 8</w:t>
      </w:r>
      <w:r w:rsidR="00B807C0">
        <w:rPr>
          <w:rFonts w:cs="Arial"/>
          <w:szCs w:val="24"/>
        </w:rPr>
        <w:t>8</w:t>
      </w:r>
      <w:r w:rsidRPr="009D33D6">
        <w:rPr>
          <w:rFonts w:cs="Arial"/>
          <w:szCs w:val="24"/>
        </w:rPr>
        <w:t xml:space="preserve"> apprentices </w:t>
      </w:r>
      <w:r w:rsidR="007D52B6" w:rsidRPr="009D33D6">
        <w:rPr>
          <w:rFonts w:cs="Arial"/>
          <w:szCs w:val="24"/>
        </w:rPr>
        <w:t xml:space="preserve">employed by the Council </w:t>
      </w:r>
      <w:r w:rsidRPr="009D33D6">
        <w:rPr>
          <w:rFonts w:cs="Arial"/>
          <w:szCs w:val="24"/>
        </w:rPr>
        <w:t>per year.</w:t>
      </w:r>
    </w:p>
    <w:p w14:paraId="26F4031D" w14:textId="77777777" w:rsidR="00720E0C" w:rsidRPr="009D33D6" w:rsidRDefault="00720E0C" w:rsidP="009D33D6">
      <w:pPr>
        <w:pStyle w:val="ListParagraph"/>
        <w:ind w:left="567" w:hanging="567"/>
        <w:rPr>
          <w:rFonts w:cs="Arial"/>
          <w:szCs w:val="24"/>
        </w:rPr>
      </w:pPr>
    </w:p>
    <w:p w14:paraId="7A283E6E" w14:textId="77777777" w:rsidR="00720E0C" w:rsidRPr="009D33D6" w:rsidRDefault="007D52B6" w:rsidP="005A1BD4">
      <w:pPr>
        <w:pStyle w:val="ListParagraph"/>
        <w:numPr>
          <w:ilvl w:val="1"/>
          <w:numId w:val="2"/>
        </w:numPr>
        <w:ind w:left="567" w:hanging="567"/>
        <w:rPr>
          <w:rFonts w:cs="Arial"/>
          <w:szCs w:val="24"/>
        </w:rPr>
      </w:pPr>
      <w:r w:rsidRPr="009D33D6">
        <w:rPr>
          <w:rFonts w:cs="Arial"/>
          <w:szCs w:val="24"/>
        </w:rPr>
        <w:t xml:space="preserve">The Council employs </w:t>
      </w:r>
      <w:r w:rsidR="009E24E6">
        <w:rPr>
          <w:rFonts w:cs="Arial"/>
          <w:szCs w:val="24"/>
        </w:rPr>
        <w:t xml:space="preserve">approximately </w:t>
      </w:r>
      <w:r w:rsidR="00EA3EE5">
        <w:rPr>
          <w:rFonts w:cs="Arial"/>
          <w:szCs w:val="24"/>
        </w:rPr>
        <w:t>1800</w:t>
      </w:r>
      <w:r w:rsidR="009E24E6">
        <w:rPr>
          <w:rFonts w:cs="Arial"/>
          <w:szCs w:val="24"/>
        </w:rPr>
        <w:t xml:space="preserve"> staff</w:t>
      </w:r>
      <w:r w:rsidRPr="009D33D6">
        <w:rPr>
          <w:rFonts w:cs="Arial"/>
          <w:szCs w:val="24"/>
        </w:rPr>
        <w:t xml:space="preserve"> and </w:t>
      </w:r>
      <w:r w:rsidR="00720E0C" w:rsidRPr="009D33D6">
        <w:rPr>
          <w:rFonts w:cs="Arial"/>
          <w:szCs w:val="24"/>
        </w:rPr>
        <w:t>offers a wide range of services that include adult</w:t>
      </w:r>
      <w:r w:rsidRPr="009D33D6">
        <w:rPr>
          <w:rFonts w:cs="Arial"/>
          <w:szCs w:val="24"/>
        </w:rPr>
        <w:t xml:space="preserve"> social care</w:t>
      </w:r>
      <w:r w:rsidR="00720E0C" w:rsidRPr="009D33D6">
        <w:rPr>
          <w:rFonts w:cs="Arial"/>
          <w:szCs w:val="24"/>
        </w:rPr>
        <w:t>, children</w:t>
      </w:r>
      <w:r w:rsidRPr="009D33D6">
        <w:rPr>
          <w:rFonts w:cs="Arial"/>
          <w:szCs w:val="24"/>
        </w:rPr>
        <w:t xml:space="preserve"> services</w:t>
      </w:r>
      <w:r w:rsidR="00720E0C" w:rsidRPr="009D33D6">
        <w:rPr>
          <w:rFonts w:cs="Arial"/>
          <w:szCs w:val="24"/>
        </w:rPr>
        <w:t xml:space="preserve">, environment and planning services. Services can be delivered independently or in Shared Services with the neighbouring boroughs of Westminster City Council and Hammersmith </w:t>
      </w:r>
      <w:r w:rsidR="00E64A23">
        <w:rPr>
          <w:rFonts w:cs="Arial"/>
          <w:szCs w:val="24"/>
        </w:rPr>
        <w:t xml:space="preserve">&amp; </w:t>
      </w:r>
      <w:r w:rsidR="00720E0C" w:rsidRPr="009D33D6">
        <w:rPr>
          <w:rFonts w:cs="Arial"/>
          <w:szCs w:val="24"/>
        </w:rPr>
        <w:t xml:space="preserve">Fulham. </w:t>
      </w:r>
    </w:p>
    <w:p w14:paraId="74F00C6D" w14:textId="77777777" w:rsidR="00720E0C" w:rsidRPr="009D33D6" w:rsidRDefault="00720E0C" w:rsidP="009D33D6">
      <w:pPr>
        <w:pStyle w:val="ListParagraph"/>
        <w:ind w:left="567" w:hanging="567"/>
        <w:rPr>
          <w:rFonts w:cs="Arial"/>
          <w:szCs w:val="24"/>
        </w:rPr>
      </w:pPr>
    </w:p>
    <w:p w14:paraId="3819A536" w14:textId="5A381014" w:rsidR="003B6F2E" w:rsidRPr="009D33D6" w:rsidRDefault="003B6F2E" w:rsidP="005A1BD4">
      <w:pPr>
        <w:pStyle w:val="ListParagraph"/>
        <w:numPr>
          <w:ilvl w:val="1"/>
          <w:numId w:val="2"/>
        </w:numPr>
        <w:ind w:left="567" w:hanging="567"/>
        <w:rPr>
          <w:rFonts w:cs="Arial"/>
          <w:szCs w:val="24"/>
        </w:rPr>
      </w:pPr>
      <w:r w:rsidRPr="009D33D6">
        <w:rPr>
          <w:rFonts w:cs="Arial"/>
          <w:szCs w:val="24"/>
        </w:rPr>
        <w:t xml:space="preserve">To support the Council in meeting these targets </w:t>
      </w:r>
      <w:r w:rsidR="00255464" w:rsidRPr="009D33D6">
        <w:rPr>
          <w:rFonts w:cs="Arial"/>
          <w:szCs w:val="24"/>
        </w:rPr>
        <w:t>we</w:t>
      </w:r>
      <w:r w:rsidRPr="009D33D6">
        <w:rPr>
          <w:rFonts w:cs="Arial"/>
          <w:szCs w:val="24"/>
        </w:rPr>
        <w:t xml:space="preserve"> </w:t>
      </w:r>
      <w:r w:rsidR="00414D20" w:rsidRPr="009D33D6">
        <w:rPr>
          <w:rFonts w:cs="Arial"/>
          <w:szCs w:val="24"/>
        </w:rPr>
        <w:t>are</w:t>
      </w:r>
      <w:r w:rsidRPr="009D33D6">
        <w:rPr>
          <w:rFonts w:cs="Arial"/>
          <w:szCs w:val="24"/>
        </w:rPr>
        <w:t xml:space="preserve"> </w:t>
      </w:r>
      <w:r w:rsidR="00A640F3" w:rsidRPr="009D33D6">
        <w:rPr>
          <w:rFonts w:cs="Arial"/>
          <w:szCs w:val="24"/>
        </w:rPr>
        <w:t>seeking to award a contract</w:t>
      </w:r>
      <w:r w:rsidR="00B807C0">
        <w:rPr>
          <w:rFonts w:cs="Arial"/>
          <w:szCs w:val="24"/>
        </w:rPr>
        <w:t>/</w:t>
      </w:r>
      <w:r w:rsidR="00A640F3" w:rsidRPr="009D33D6">
        <w:rPr>
          <w:rFonts w:cs="Arial"/>
          <w:szCs w:val="24"/>
        </w:rPr>
        <w:t xml:space="preserve">or contracts </w:t>
      </w:r>
      <w:r w:rsidR="00414D20" w:rsidRPr="009D33D6">
        <w:rPr>
          <w:rFonts w:cs="Arial"/>
          <w:szCs w:val="24"/>
        </w:rPr>
        <w:t>to an apprenticeship training provider</w:t>
      </w:r>
      <w:r w:rsidR="00B807C0">
        <w:rPr>
          <w:rFonts w:cs="Arial"/>
          <w:szCs w:val="24"/>
        </w:rPr>
        <w:t>/</w:t>
      </w:r>
      <w:r w:rsidR="00414D20" w:rsidRPr="009D33D6">
        <w:rPr>
          <w:rFonts w:cs="Arial"/>
          <w:szCs w:val="24"/>
        </w:rPr>
        <w:t xml:space="preserve">or providers </w:t>
      </w:r>
      <w:r w:rsidR="00A640F3" w:rsidRPr="009D33D6">
        <w:rPr>
          <w:rFonts w:cs="Arial"/>
          <w:szCs w:val="24"/>
        </w:rPr>
        <w:t xml:space="preserve">for </w:t>
      </w:r>
      <w:r w:rsidR="00255464" w:rsidRPr="009D33D6">
        <w:rPr>
          <w:rFonts w:cs="Arial"/>
          <w:szCs w:val="24"/>
        </w:rPr>
        <w:t xml:space="preserve">the delivery of </w:t>
      </w:r>
      <w:r w:rsidR="00A640F3" w:rsidRPr="009D33D6">
        <w:rPr>
          <w:rFonts w:cs="Arial"/>
          <w:szCs w:val="24"/>
        </w:rPr>
        <w:t>Apprenticeship Training</w:t>
      </w:r>
      <w:r w:rsidRPr="009D33D6">
        <w:rPr>
          <w:rFonts w:cs="Arial"/>
          <w:szCs w:val="24"/>
        </w:rPr>
        <w:t xml:space="preserve"> </w:t>
      </w:r>
      <w:r w:rsidR="00255464" w:rsidRPr="009D33D6">
        <w:rPr>
          <w:rFonts w:cs="Arial"/>
          <w:szCs w:val="24"/>
        </w:rPr>
        <w:t xml:space="preserve">and assessment </w:t>
      </w:r>
      <w:r w:rsidRPr="009D33D6">
        <w:rPr>
          <w:rFonts w:cs="Arial"/>
          <w:szCs w:val="24"/>
        </w:rPr>
        <w:t>in a range of subject areas</w:t>
      </w:r>
      <w:r w:rsidR="00255464" w:rsidRPr="009D33D6">
        <w:rPr>
          <w:rFonts w:cs="Arial"/>
          <w:szCs w:val="24"/>
        </w:rPr>
        <w:t xml:space="preserve">, listed in </w:t>
      </w:r>
      <w:r w:rsidR="00472073">
        <w:rPr>
          <w:rFonts w:cs="Arial"/>
          <w:szCs w:val="24"/>
        </w:rPr>
        <w:t xml:space="preserve">Appendix 1 </w:t>
      </w:r>
      <w:r w:rsidR="000448C4" w:rsidRPr="009D33D6">
        <w:rPr>
          <w:rFonts w:cs="Arial"/>
          <w:szCs w:val="24"/>
        </w:rPr>
        <w:t>of this service specification.</w:t>
      </w:r>
    </w:p>
    <w:p w14:paraId="4AE3ECF2" w14:textId="77777777" w:rsidR="003B6F2E" w:rsidRPr="009D33D6" w:rsidRDefault="003B6F2E" w:rsidP="009D33D6">
      <w:pPr>
        <w:pStyle w:val="ListParagraph"/>
        <w:ind w:left="567" w:hanging="567"/>
        <w:rPr>
          <w:rFonts w:cs="Arial"/>
          <w:szCs w:val="24"/>
        </w:rPr>
      </w:pPr>
    </w:p>
    <w:p w14:paraId="2505E212" w14:textId="77777777" w:rsidR="006458E1" w:rsidRPr="009D33D6" w:rsidRDefault="003B6F2E" w:rsidP="005A1BD4">
      <w:pPr>
        <w:pStyle w:val="ListParagraph"/>
        <w:numPr>
          <w:ilvl w:val="1"/>
          <w:numId w:val="2"/>
        </w:numPr>
        <w:ind w:left="567" w:hanging="567"/>
        <w:rPr>
          <w:rFonts w:cs="Arial"/>
          <w:szCs w:val="24"/>
        </w:rPr>
      </w:pPr>
      <w:r w:rsidRPr="009D33D6">
        <w:rPr>
          <w:rFonts w:cs="Arial"/>
          <w:szCs w:val="24"/>
        </w:rPr>
        <w:t xml:space="preserve">The </w:t>
      </w:r>
      <w:r w:rsidR="00E64A23">
        <w:rPr>
          <w:rFonts w:cs="Arial"/>
          <w:szCs w:val="24"/>
        </w:rPr>
        <w:t>C</w:t>
      </w:r>
      <w:r w:rsidRPr="009D33D6">
        <w:rPr>
          <w:rFonts w:cs="Arial"/>
          <w:szCs w:val="24"/>
        </w:rPr>
        <w:t xml:space="preserve">ouncil’s scheme will be locally focussed, providing opportunities mainly to residents that live within the borough. The change to apprenticeship funding means that the Council will also offer apprenticeship training opportunities to existing staff who are not necessarily local residents. </w:t>
      </w:r>
      <w:r w:rsidR="00A640F3" w:rsidRPr="009D33D6">
        <w:rPr>
          <w:rFonts w:cs="Arial"/>
          <w:szCs w:val="24"/>
        </w:rPr>
        <w:t xml:space="preserve"> </w:t>
      </w:r>
    </w:p>
    <w:p w14:paraId="6DBEA46D" w14:textId="77777777" w:rsidR="00720E0C" w:rsidRPr="009D33D6" w:rsidRDefault="00720E0C" w:rsidP="009D33D6">
      <w:pPr>
        <w:pStyle w:val="ListParagraph"/>
        <w:ind w:left="567" w:hanging="567"/>
        <w:rPr>
          <w:rFonts w:cs="Arial"/>
          <w:szCs w:val="24"/>
        </w:rPr>
      </w:pPr>
    </w:p>
    <w:p w14:paraId="45B6EC46" w14:textId="6BB9FF76" w:rsidR="003B6F2E" w:rsidRPr="009B3D89" w:rsidRDefault="007C0C99" w:rsidP="005A1BD4">
      <w:pPr>
        <w:pStyle w:val="ListParagraph"/>
        <w:numPr>
          <w:ilvl w:val="1"/>
          <w:numId w:val="2"/>
        </w:numPr>
        <w:ind w:left="567" w:hanging="567"/>
        <w:rPr>
          <w:rFonts w:cs="Arial"/>
          <w:color w:val="000000" w:themeColor="text1"/>
        </w:rPr>
      </w:pPr>
      <w:r w:rsidRPr="009B3D89">
        <w:rPr>
          <w:rFonts w:cs="Arial"/>
          <w:color w:val="000000" w:themeColor="text1"/>
        </w:rPr>
        <w:t xml:space="preserve">Our aim is to ensure that all apprenticeship opportunities are as inclusive as possible. Apprenticeship training provided to </w:t>
      </w:r>
      <w:r w:rsidR="00560A71" w:rsidRPr="009B3D89">
        <w:rPr>
          <w:rFonts w:cs="Arial"/>
          <w:color w:val="000000" w:themeColor="text1"/>
        </w:rPr>
        <w:t>RBKC</w:t>
      </w:r>
      <w:r w:rsidRPr="009B3D89">
        <w:rPr>
          <w:rFonts w:cs="Arial"/>
          <w:color w:val="000000" w:themeColor="text1"/>
        </w:rPr>
        <w:t xml:space="preserve"> apprentices should be highly supportive to both learners and managers. </w:t>
      </w:r>
      <w:r w:rsidRPr="00E9533A">
        <w:rPr>
          <w:rFonts w:cs="Arial"/>
          <w:color w:val="000000" w:themeColor="text1"/>
        </w:rPr>
        <w:t xml:space="preserve">We aim to provide our residents access to all apprenticeship opportunities wherever possible. </w:t>
      </w:r>
      <w:r w:rsidRPr="009B3D89">
        <w:rPr>
          <w:rFonts w:cs="Arial"/>
          <w:color w:val="000000" w:themeColor="text1"/>
        </w:rPr>
        <w:t>We are particularly interested in engaging support to enable disadvantaged groups to access our apprenticeship programmes.</w:t>
      </w:r>
    </w:p>
    <w:p w14:paraId="1957C4C4" w14:textId="77777777" w:rsidR="002B578F" w:rsidRPr="002B578F" w:rsidRDefault="002B578F" w:rsidP="002B578F">
      <w:pPr>
        <w:pStyle w:val="ListParagraph"/>
        <w:rPr>
          <w:rFonts w:cs="Arial"/>
          <w:color w:val="FF0000"/>
        </w:rPr>
      </w:pPr>
    </w:p>
    <w:p w14:paraId="598A30CD" w14:textId="35896DA2" w:rsidR="002B578F" w:rsidRPr="00E9533A" w:rsidRDefault="009B3D89" w:rsidP="005A1BD4">
      <w:pPr>
        <w:pStyle w:val="ListParagraph"/>
        <w:numPr>
          <w:ilvl w:val="1"/>
          <w:numId w:val="2"/>
        </w:numPr>
        <w:ind w:left="567" w:hanging="567"/>
        <w:rPr>
          <w:rFonts w:cs="Arial"/>
          <w:color w:val="000000" w:themeColor="text1"/>
        </w:rPr>
      </w:pPr>
      <w:r w:rsidRPr="00E9533A">
        <w:rPr>
          <w:rFonts w:cs="Arial"/>
          <w:color w:val="000000" w:themeColor="text1"/>
        </w:rPr>
        <w:t xml:space="preserve">As local authority, we have the responsibility to work with local training providers when possible. </w:t>
      </w:r>
    </w:p>
    <w:p w14:paraId="15930AE1" w14:textId="77777777" w:rsidR="007C0C99" w:rsidRPr="009D33D6" w:rsidRDefault="007C0C99" w:rsidP="009D33D6">
      <w:pPr>
        <w:pStyle w:val="ListParagraph"/>
        <w:rPr>
          <w:rFonts w:cs="Arial"/>
          <w:szCs w:val="24"/>
        </w:rPr>
      </w:pPr>
    </w:p>
    <w:p w14:paraId="45151E39" w14:textId="77777777" w:rsidR="00A640F3" w:rsidRPr="009D33D6" w:rsidRDefault="00A640F3" w:rsidP="005A1BD4">
      <w:pPr>
        <w:pStyle w:val="ListParagraph"/>
        <w:numPr>
          <w:ilvl w:val="1"/>
          <w:numId w:val="2"/>
        </w:numPr>
        <w:ind w:left="567" w:hanging="567"/>
        <w:rPr>
          <w:rFonts w:cs="Arial"/>
          <w:szCs w:val="24"/>
        </w:rPr>
      </w:pPr>
      <w:r w:rsidRPr="009D33D6">
        <w:rPr>
          <w:rFonts w:cs="Arial"/>
          <w:szCs w:val="24"/>
        </w:rPr>
        <w:lastRenderedPageBreak/>
        <w:t>The contract(s) will be managed by the Human Resource</w:t>
      </w:r>
      <w:r w:rsidR="00B807C0">
        <w:rPr>
          <w:rFonts w:cs="Arial"/>
          <w:szCs w:val="24"/>
        </w:rPr>
        <w:t xml:space="preserve"> Apprenticeship Team. Our apprenticeships training and assessment should </w:t>
      </w:r>
      <w:r w:rsidR="003B6F2E" w:rsidRPr="009D33D6">
        <w:rPr>
          <w:rFonts w:cs="Arial"/>
          <w:szCs w:val="24"/>
        </w:rPr>
        <w:t>provide an enhance</w:t>
      </w:r>
      <w:r w:rsidR="00E64A23">
        <w:rPr>
          <w:rFonts w:cs="Arial"/>
          <w:szCs w:val="24"/>
        </w:rPr>
        <w:t>d</w:t>
      </w:r>
      <w:r w:rsidR="003B6F2E" w:rsidRPr="009D33D6">
        <w:rPr>
          <w:rFonts w:cs="Arial"/>
          <w:szCs w:val="24"/>
        </w:rPr>
        <w:t xml:space="preserve"> learning environment for </w:t>
      </w:r>
      <w:r w:rsidR="00B807C0">
        <w:rPr>
          <w:rFonts w:cs="Arial"/>
          <w:szCs w:val="24"/>
        </w:rPr>
        <w:t xml:space="preserve">all Council </w:t>
      </w:r>
      <w:r w:rsidR="003B6F2E" w:rsidRPr="009D33D6">
        <w:rPr>
          <w:rFonts w:cs="Arial"/>
          <w:szCs w:val="24"/>
        </w:rPr>
        <w:t xml:space="preserve">apprentices. Full details of the works requirements are set out in this service specification. </w:t>
      </w:r>
    </w:p>
    <w:p w14:paraId="56354B4B" w14:textId="77777777" w:rsidR="006372E6" w:rsidRPr="009D33D6" w:rsidRDefault="006372E6" w:rsidP="009D33D6">
      <w:pPr>
        <w:pStyle w:val="ListParagraph"/>
        <w:ind w:left="567" w:hanging="567"/>
        <w:rPr>
          <w:rFonts w:cs="Arial"/>
          <w:szCs w:val="24"/>
        </w:rPr>
      </w:pPr>
    </w:p>
    <w:p w14:paraId="55966D3D" w14:textId="77777777" w:rsidR="006372E6" w:rsidRPr="009D33D6" w:rsidRDefault="006372E6" w:rsidP="009D33D6">
      <w:pPr>
        <w:pStyle w:val="ListParagraph"/>
        <w:ind w:left="567" w:hanging="567"/>
        <w:rPr>
          <w:rFonts w:cs="Arial"/>
          <w:szCs w:val="24"/>
        </w:rPr>
      </w:pPr>
    </w:p>
    <w:p w14:paraId="06E993B5" w14:textId="77777777" w:rsidR="00A06888" w:rsidRPr="009D33D6" w:rsidRDefault="00576228" w:rsidP="005A1BD4">
      <w:pPr>
        <w:pStyle w:val="ListParagraph"/>
        <w:numPr>
          <w:ilvl w:val="0"/>
          <w:numId w:val="2"/>
        </w:numPr>
        <w:ind w:left="567" w:hanging="567"/>
        <w:rPr>
          <w:rFonts w:cs="Arial"/>
          <w:b/>
          <w:szCs w:val="24"/>
        </w:rPr>
      </w:pPr>
      <w:r w:rsidRPr="009D33D6">
        <w:rPr>
          <w:rFonts w:cs="Arial"/>
          <w:b/>
          <w:szCs w:val="24"/>
        </w:rPr>
        <w:t>SERVICE SPECIFICATION</w:t>
      </w:r>
    </w:p>
    <w:p w14:paraId="49D4325D" w14:textId="56068760" w:rsidR="00C21E6C" w:rsidRPr="009D33D6" w:rsidRDefault="00C21E6C" w:rsidP="005A1BD4">
      <w:pPr>
        <w:pStyle w:val="MRheading2"/>
        <w:numPr>
          <w:ilvl w:val="1"/>
          <w:numId w:val="2"/>
        </w:numPr>
        <w:spacing w:line="276" w:lineRule="auto"/>
        <w:ind w:left="426" w:hanging="426"/>
        <w:rPr>
          <w:rFonts w:cs="Arial"/>
          <w:sz w:val="24"/>
          <w:szCs w:val="24"/>
        </w:rPr>
      </w:pPr>
      <w:r w:rsidRPr="009D33D6">
        <w:rPr>
          <w:rFonts w:cs="Arial"/>
          <w:sz w:val="24"/>
          <w:szCs w:val="24"/>
        </w:rPr>
        <w:t xml:space="preserve">We are specifically seeking providers </w:t>
      </w:r>
      <w:r w:rsidR="00231C29">
        <w:rPr>
          <w:rFonts w:cs="Arial"/>
          <w:sz w:val="24"/>
          <w:szCs w:val="24"/>
        </w:rPr>
        <w:t xml:space="preserve">who are registered as an approved supplier on the DAS </w:t>
      </w:r>
      <w:r w:rsidRPr="009D33D6">
        <w:rPr>
          <w:rFonts w:cs="Arial"/>
          <w:sz w:val="24"/>
          <w:szCs w:val="24"/>
        </w:rPr>
        <w:t>with a proven track record of successful delivery of apprenticeships, providing work</w:t>
      </w:r>
      <w:r w:rsidR="00E64A23">
        <w:rPr>
          <w:rFonts w:cs="Arial"/>
          <w:sz w:val="24"/>
          <w:szCs w:val="24"/>
        </w:rPr>
        <w:t>-</w:t>
      </w:r>
      <w:r w:rsidRPr="009D33D6">
        <w:rPr>
          <w:rFonts w:cs="Arial"/>
          <w:sz w:val="24"/>
          <w:szCs w:val="24"/>
        </w:rPr>
        <w:t xml:space="preserve">based and classroom training. </w:t>
      </w:r>
    </w:p>
    <w:p w14:paraId="6C9CE8AF" w14:textId="77777777" w:rsidR="00C21E6C" w:rsidRPr="009D33D6" w:rsidRDefault="00C21E6C" w:rsidP="005A1BD4">
      <w:pPr>
        <w:pStyle w:val="MRheading2"/>
        <w:numPr>
          <w:ilvl w:val="1"/>
          <w:numId w:val="2"/>
        </w:numPr>
        <w:spacing w:line="276" w:lineRule="auto"/>
        <w:ind w:left="426" w:hanging="426"/>
        <w:rPr>
          <w:rFonts w:cs="Arial"/>
          <w:sz w:val="24"/>
          <w:szCs w:val="24"/>
        </w:rPr>
      </w:pPr>
      <w:r w:rsidRPr="009D33D6">
        <w:rPr>
          <w:rFonts w:cs="Arial"/>
          <w:sz w:val="24"/>
          <w:szCs w:val="24"/>
        </w:rPr>
        <w:t>Key considerations in the selection of training providers to deliver our apprenticeship training are:</w:t>
      </w:r>
    </w:p>
    <w:p w14:paraId="5A9765AD" w14:textId="77777777" w:rsidR="00C21E6C" w:rsidRPr="009D33D6" w:rsidRDefault="00C21E6C" w:rsidP="009D33D6">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2.2.1</w:t>
      </w:r>
      <w:r w:rsidRPr="009D33D6">
        <w:rPr>
          <w:rFonts w:cs="Arial"/>
          <w:sz w:val="24"/>
          <w:szCs w:val="24"/>
        </w:rPr>
        <w:tab/>
      </w:r>
      <w:r w:rsidRPr="009D33D6">
        <w:rPr>
          <w:rFonts w:cs="Arial"/>
          <w:b/>
          <w:sz w:val="24"/>
          <w:szCs w:val="24"/>
        </w:rPr>
        <w:t>Quality</w:t>
      </w:r>
      <w:r w:rsidRPr="009D33D6">
        <w:rPr>
          <w:rFonts w:cs="Arial"/>
          <w:sz w:val="24"/>
          <w:szCs w:val="24"/>
        </w:rPr>
        <w:t xml:space="preserve"> – The council is seeking a high standard of training provision where all learners and managers of learners are properly supported throughout the duration of the training. We are interested in any </w:t>
      </w:r>
      <w:r w:rsidR="00E64A23">
        <w:rPr>
          <w:rFonts w:cs="Arial"/>
          <w:sz w:val="24"/>
          <w:szCs w:val="24"/>
        </w:rPr>
        <w:t>additional</w:t>
      </w:r>
      <w:r w:rsidRPr="009D33D6">
        <w:rPr>
          <w:rFonts w:cs="Arial"/>
          <w:sz w:val="24"/>
          <w:szCs w:val="24"/>
        </w:rPr>
        <w:t xml:space="preserve"> support that can be provided to learners with disabilities and learners </w:t>
      </w:r>
      <w:r w:rsidR="00DE0CDD">
        <w:rPr>
          <w:rFonts w:cs="Arial"/>
          <w:sz w:val="24"/>
          <w:szCs w:val="24"/>
        </w:rPr>
        <w:t>from</w:t>
      </w:r>
      <w:r w:rsidRPr="009D33D6">
        <w:rPr>
          <w:rFonts w:cs="Arial"/>
          <w:sz w:val="24"/>
          <w:szCs w:val="24"/>
        </w:rPr>
        <w:t xml:space="preserve"> other disadvantaged groups. </w:t>
      </w:r>
    </w:p>
    <w:p w14:paraId="7D249175" w14:textId="77777777" w:rsidR="00C21E6C" w:rsidRPr="009D33D6" w:rsidRDefault="00C21E6C" w:rsidP="009D33D6">
      <w:pPr>
        <w:pStyle w:val="MRheading2"/>
        <w:numPr>
          <w:ilvl w:val="0"/>
          <w:numId w:val="0"/>
        </w:numPr>
        <w:tabs>
          <w:tab w:val="left" w:pos="720"/>
        </w:tabs>
        <w:spacing w:line="276" w:lineRule="auto"/>
        <w:ind w:left="713" w:hanging="713"/>
        <w:rPr>
          <w:rFonts w:cs="Arial"/>
          <w:sz w:val="24"/>
          <w:szCs w:val="24"/>
        </w:rPr>
      </w:pPr>
      <w:r w:rsidRPr="009D33D6">
        <w:rPr>
          <w:rFonts w:cs="Arial"/>
          <w:sz w:val="24"/>
          <w:szCs w:val="24"/>
        </w:rPr>
        <w:t>2.2.2</w:t>
      </w:r>
      <w:r w:rsidRPr="009D33D6">
        <w:rPr>
          <w:rFonts w:cs="Arial"/>
          <w:sz w:val="24"/>
          <w:szCs w:val="24"/>
        </w:rPr>
        <w:tab/>
      </w:r>
      <w:r w:rsidRPr="009D33D6">
        <w:rPr>
          <w:rFonts w:cs="Arial"/>
          <w:b/>
          <w:sz w:val="24"/>
          <w:szCs w:val="24"/>
        </w:rPr>
        <w:t>Communication</w:t>
      </w:r>
      <w:r w:rsidRPr="009D33D6">
        <w:rPr>
          <w:rFonts w:cs="Arial"/>
          <w:sz w:val="24"/>
          <w:szCs w:val="24"/>
        </w:rPr>
        <w:t xml:space="preserve"> – Assessors and other key staff employed by the training providers must have strong proactive communication with the learner, manager, and </w:t>
      </w:r>
      <w:r w:rsidR="00B807C0">
        <w:rPr>
          <w:rFonts w:cs="Arial"/>
          <w:sz w:val="24"/>
          <w:szCs w:val="24"/>
        </w:rPr>
        <w:t>other</w:t>
      </w:r>
      <w:r w:rsidRPr="009D33D6">
        <w:rPr>
          <w:rFonts w:cs="Arial"/>
          <w:sz w:val="24"/>
          <w:szCs w:val="24"/>
        </w:rPr>
        <w:t xml:space="preserve"> key support staff in </w:t>
      </w:r>
      <w:r w:rsidR="00DE0CDD">
        <w:rPr>
          <w:rFonts w:cs="Arial"/>
          <w:sz w:val="24"/>
          <w:szCs w:val="24"/>
        </w:rPr>
        <w:t>Kensington and Chelsea</w:t>
      </w:r>
      <w:r w:rsidRPr="009D33D6">
        <w:rPr>
          <w:rFonts w:cs="Arial"/>
          <w:sz w:val="24"/>
          <w:szCs w:val="24"/>
        </w:rPr>
        <w:t xml:space="preserve">. Training providers must be able to provide regular detailed learner progress reports and other management information and respond quickly to any queries from Council staff. </w:t>
      </w:r>
    </w:p>
    <w:p w14:paraId="7EED401E" w14:textId="77777777" w:rsidR="00C21E6C" w:rsidRPr="009D33D6" w:rsidRDefault="00C21E6C" w:rsidP="009D33D6">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2.2.3</w:t>
      </w:r>
      <w:r w:rsidRPr="009D33D6">
        <w:rPr>
          <w:rFonts w:cs="Arial"/>
          <w:sz w:val="24"/>
          <w:szCs w:val="24"/>
        </w:rPr>
        <w:tab/>
      </w:r>
      <w:r w:rsidRPr="009D33D6">
        <w:rPr>
          <w:rFonts w:cs="Arial"/>
          <w:b/>
          <w:sz w:val="24"/>
          <w:szCs w:val="24"/>
        </w:rPr>
        <w:t>Price</w:t>
      </w:r>
      <w:r w:rsidRPr="009D33D6">
        <w:rPr>
          <w:rFonts w:cs="Arial"/>
          <w:sz w:val="24"/>
          <w:szCs w:val="24"/>
        </w:rPr>
        <w:t xml:space="preserve"> – A firm price must be given. The amount charged for each apprenticeship delivered </w:t>
      </w:r>
      <w:r w:rsidRPr="00B807C0">
        <w:rPr>
          <w:rFonts w:cs="Arial"/>
          <w:b/>
          <w:sz w:val="24"/>
          <w:szCs w:val="24"/>
          <w:u w:val="single"/>
        </w:rPr>
        <w:t>must not exceed</w:t>
      </w:r>
      <w:r w:rsidRPr="009D33D6">
        <w:rPr>
          <w:rFonts w:cs="Arial"/>
          <w:sz w:val="24"/>
          <w:szCs w:val="24"/>
        </w:rPr>
        <w:t xml:space="preserve"> the relevant funding cap for that qualification. Providers will need to itemise their prices following the details contained in Table </w:t>
      </w:r>
      <w:r w:rsidR="00B807C0">
        <w:rPr>
          <w:rFonts w:cs="Arial"/>
          <w:sz w:val="24"/>
          <w:szCs w:val="24"/>
        </w:rPr>
        <w:t>1, Section 4</w:t>
      </w:r>
      <w:r w:rsidRPr="009D33D6">
        <w:rPr>
          <w:rFonts w:cs="Arial"/>
          <w:sz w:val="24"/>
          <w:szCs w:val="24"/>
        </w:rPr>
        <w:t xml:space="preserve"> below. </w:t>
      </w:r>
    </w:p>
    <w:p w14:paraId="6EC1C099" w14:textId="77777777" w:rsidR="00C21E6C" w:rsidRPr="009D33D6" w:rsidRDefault="00C21E6C" w:rsidP="009D33D6">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2.3</w:t>
      </w:r>
      <w:r w:rsidRPr="009D33D6">
        <w:rPr>
          <w:rFonts w:cs="Arial"/>
          <w:sz w:val="24"/>
          <w:szCs w:val="24"/>
        </w:rPr>
        <w:tab/>
        <w:t>The number of apprenticeship training courses required</w:t>
      </w:r>
      <w:r w:rsidR="00B807C0">
        <w:rPr>
          <w:rFonts w:cs="Arial"/>
          <w:sz w:val="24"/>
          <w:szCs w:val="24"/>
        </w:rPr>
        <w:t xml:space="preserve"> in specific areas is</w:t>
      </w:r>
      <w:r w:rsidRPr="009D33D6">
        <w:rPr>
          <w:rFonts w:cs="Arial"/>
          <w:sz w:val="24"/>
          <w:szCs w:val="24"/>
        </w:rPr>
        <w:t xml:space="preserve"> not fully determined at this stage. Providers should note that there is no guarantee of work for a</w:t>
      </w:r>
      <w:r w:rsidR="00BA28F9">
        <w:rPr>
          <w:rFonts w:cs="Arial"/>
          <w:sz w:val="24"/>
          <w:szCs w:val="24"/>
        </w:rPr>
        <w:t>n</w:t>
      </w:r>
      <w:r w:rsidRPr="009D33D6">
        <w:rPr>
          <w:rFonts w:cs="Arial"/>
          <w:sz w:val="24"/>
          <w:szCs w:val="24"/>
        </w:rPr>
        <w:t xml:space="preserve">y training provider that is successful in this process. </w:t>
      </w:r>
    </w:p>
    <w:p w14:paraId="1A06979C" w14:textId="77777777" w:rsidR="00673B7A" w:rsidRPr="009D33D6" w:rsidRDefault="00673B7A" w:rsidP="009D33D6">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w:t>
      </w:r>
      <w:r w:rsidR="00B807C0">
        <w:rPr>
          <w:rFonts w:cs="Arial"/>
          <w:sz w:val="24"/>
          <w:szCs w:val="24"/>
        </w:rPr>
        <w:t>4</w:t>
      </w:r>
      <w:r w:rsidRPr="009D33D6">
        <w:rPr>
          <w:rFonts w:cs="Arial"/>
          <w:sz w:val="24"/>
          <w:szCs w:val="24"/>
        </w:rPr>
        <w:tab/>
        <w:t xml:space="preserve">Apprenticeship opportunities will be identified as demand dictates and a majority of our </w:t>
      </w:r>
      <w:r w:rsidR="00C45EC6" w:rsidRPr="009D33D6">
        <w:rPr>
          <w:rFonts w:cs="Arial"/>
          <w:sz w:val="24"/>
          <w:szCs w:val="24"/>
        </w:rPr>
        <w:t>apprenticeships</w:t>
      </w:r>
      <w:r w:rsidRPr="009D33D6">
        <w:rPr>
          <w:rFonts w:cs="Arial"/>
          <w:sz w:val="24"/>
          <w:szCs w:val="24"/>
        </w:rPr>
        <w:t xml:space="preserve"> will be delivered on a rolling basis. The council will also seek to deliver apprenticeship programmes </w:t>
      </w:r>
      <w:r w:rsidR="00B807C0">
        <w:rPr>
          <w:rFonts w:cs="Arial"/>
          <w:sz w:val="24"/>
          <w:szCs w:val="24"/>
        </w:rPr>
        <w:t>for</w:t>
      </w:r>
      <w:r w:rsidRPr="009D33D6">
        <w:rPr>
          <w:rFonts w:cs="Arial"/>
          <w:sz w:val="24"/>
          <w:szCs w:val="24"/>
        </w:rPr>
        <w:t xml:space="preserve"> cohorts of </w:t>
      </w:r>
      <w:proofErr w:type="gramStart"/>
      <w:r w:rsidRPr="009D33D6">
        <w:rPr>
          <w:rFonts w:cs="Arial"/>
          <w:sz w:val="24"/>
          <w:szCs w:val="24"/>
        </w:rPr>
        <w:t>apprentices</w:t>
      </w:r>
      <w:proofErr w:type="gramEnd"/>
      <w:r w:rsidRPr="009D33D6">
        <w:rPr>
          <w:rFonts w:cs="Arial"/>
          <w:sz w:val="24"/>
          <w:szCs w:val="24"/>
        </w:rPr>
        <w:t xml:space="preserve"> dependent </w:t>
      </w:r>
      <w:r w:rsidR="00B807C0">
        <w:rPr>
          <w:rFonts w:cs="Arial"/>
          <w:sz w:val="24"/>
          <w:szCs w:val="24"/>
        </w:rPr>
        <w:t>on</w:t>
      </w:r>
      <w:r w:rsidRPr="009D33D6">
        <w:rPr>
          <w:rFonts w:cs="Arial"/>
          <w:sz w:val="24"/>
          <w:szCs w:val="24"/>
        </w:rPr>
        <w:t xml:space="preserve"> demand.</w:t>
      </w:r>
    </w:p>
    <w:p w14:paraId="09F2F00D" w14:textId="77777777" w:rsidR="00A06888" w:rsidRDefault="009D33D6" w:rsidP="009D33D6">
      <w:pPr>
        <w:pStyle w:val="MRheading2"/>
        <w:numPr>
          <w:ilvl w:val="0"/>
          <w:numId w:val="0"/>
        </w:numPr>
        <w:tabs>
          <w:tab w:val="left" w:pos="720"/>
        </w:tabs>
        <w:spacing w:line="276" w:lineRule="auto"/>
        <w:ind w:left="720" w:hanging="720"/>
        <w:rPr>
          <w:rFonts w:cs="Arial"/>
          <w:sz w:val="24"/>
          <w:szCs w:val="24"/>
        </w:rPr>
      </w:pPr>
      <w:r>
        <w:rPr>
          <w:rFonts w:cs="Arial"/>
          <w:sz w:val="24"/>
          <w:szCs w:val="24"/>
        </w:rPr>
        <w:t>2.</w:t>
      </w:r>
      <w:r w:rsidR="00B807C0">
        <w:rPr>
          <w:rFonts w:cs="Arial"/>
          <w:sz w:val="24"/>
          <w:szCs w:val="24"/>
        </w:rPr>
        <w:t>5</w:t>
      </w:r>
      <w:r w:rsidR="00D3155A" w:rsidRPr="009D33D6">
        <w:rPr>
          <w:rFonts w:cs="Arial"/>
          <w:sz w:val="24"/>
          <w:szCs w:val="24"/>
        </w:rPr>
        <w:tab/>
        <w:t>T</w:t>
      </w:r>
      <w:r w:rsidR="00A06888" w:rsidRPr="009D33D6">
        <w:rPr>
          <w:rFonts w:cs="Arial"/>
          <w:sz w:val="24"/>
          <w:szCs w:val="24"/>
        </w:rPr>
        <w:t>he chosen provider</w:t>
      </w:r>
      <w:r w:rsidR="00560A71" w:rsidRPr="009D33D6">
        <w:rPr>
          <w:rFonts w:cs="Arial"/>
          <w:sz w:val="24"/>
          <w:szCs w:val="24"/>
        </w:rPr>
        <w:t>(s)</w:t>
      </w:r>
      <w:r w:rsidR="00A06888" w:rsidRPr="009D33D6">
        <w:rPr>
          <w:rFonts w:cs="Arial"/>
          <w:sz w:val="24"/>
          <w:szCs w:val="24"/>
        </w:rPr>
        <w:t xml:space="preserve"> will use a variety of training metho</w:t>
      </w:r>
      <w:r w:rsidR="00C21E6C" w:rsidRPr="009D33D6">
        <w:rPr>
          <w:rFonts w:cs="Arial"/>
          <w:sz w:val="24"/>
          <w:szCs w:val="24"/>
        </w:rPr>
        <w:t xml:space="preserve">ds and techniques to engage apprentices for each subject area </w:t>
      </w:r>
      <w:r w:rsidR="00A06888" w:rsidRPr="009D33D6">
        <w:rPr>
          <w:rFonts w:cs="Arial"/>
          <w:sz w:val="24"/>
          <w:szCs w:val="24"/>
        </w:rPr>
        <w:t>taking into consideration learning styles and current experience.</w:t>
      </w:r>
    </w:p>
    <w:p w14:paraId="47EFD4ED" w14:textId="1B5AC311" w:rsidR="00E25435" w:rsidRPr="00E25435" w:rsidRDefault="00E25435" w:rsidP="00E25435">
      <w:pPr>
        <w:pStyle w:val="MRheading2"/>
        <w:numPr>
          <w:ilvl w:val="0"/>
          <w:numId w:val="0"/>
        </w:numPr>
        <w:tabs>
          <w:tab w:val="left" w:pos="720"/>
        </w:tabs>
        <w:spacing w:line="276" w:lineRule="auto"/>
        <w:ind w:left="720" w:hanging="720"/>
        <w:rPr>
          <w:rFonts w:cs="Arial"/>
          <w:sz w:val="24"/>
          <w:szCs w:val="24"/>
        </w:rPr>
      </w:pPr>
      <w:r w:rsidRPr="00E25435">
        <w:rPr>
          <w:rFonts w:cs="Arial"/>
          <w:sz w:val="24"/>
          <w:szCs w:val="24"/>
        </w:rPr>
        <w:lastRenderedPageBreak/>
        <w:t>2.6</w:t>
      </w:r>
      <w:r w:rsidRPr="00E25435">
        <w:rPr>
          <w:rFonts w:cs="Arial"/>
          <w:sz w:val="24"/>
          <w:szCs w:val="24"/>
        </w:rPr>
        <w:tab/>
        <w:t xml:space="preserve">Providers on contract with RBKC will have the first opportunity to </w:t>
      </w:r>
      <w:r w:rsidR="00C04881">
        <w:rPr>
          <w:rFonts w:cs="Arial"/>
          <w:sz w:val="24"/>
          <w:szCs w:val="24"/>
        </w:rPr>
        <w:t>provide</w:t>
      </w:r>
      <w:r w:rsidRPr="00E25435">
        <w:rPr>
          <w:rFonts w:cs="Arial"/>
          <w:sz w:val="24"/>
          <w:szCs w:val="24"/>
        </w:rPr>
        <w:t xml:space="preserve"> any addit</w:t>
      </w:r>
      <w:r>
        <w:rPr>
          <w:rFonts w:cs="Arial"/>
          <w:sz w:val="24"/>
          <w:szCs w:val="24"/>
        </w:rPr>
        <w:t xml:space="preserve">ional apprenticeships required as long as they are </w:t>
      </w:r>
      <w:r w:rsidRPr="00E25435">
        <w:rPr>
          <w:rFonts w:cs="Arial"/>
          <w:sz w:val="24"/>
          <w:szCs w:val="24"/>
        </w:rPr>
        <w:t>already offering this qualific</w:t>
      </w:r>
      <w:r>
        <w:rPr>
          <w:rFonts w:cs="Arial"/>
          <w:sz w:val="24"/>
          <w:szCs w:val="24"/>
        </w:rPr>
        <w:t>ation at the appropriate level.</w:t>
      </w:r>
    </w:p>
    <w:p w14:paraId="56C85666" w14:textId="77777777" w:rsidR="00E25435" w:rsidRPr="009D33D6" w:rsidRDefault="00E25435" w:rsidP="009D33D6">
      <w:pPr>
        <w:pStyle w:val="MRheading2"/>
        <w:numPr>
          <w:ilvl w:val="0"/>
          <w:numId w:val="0"/>
        </w:numPr>
        <w:tabs>
          <w:tab w:val="left" w:pos="720"/>
        </w:tabs>
        <w:spacing w:line="276" w:lineRule="auto"/>
        <w:ind w:left="720" w:hanging="720"/>
        <w:rPr>
          <w:rFonts w:cs="Arial"/>
          <w:b/>
          <w:sz w:val="24"/>
          <w:szCs w:val="24"/>
        </w:rPr>
      </w:pPr>
    </w:p>
    <w:p w14:paraId="5EA759C6" w14:textId="77777777" w:rsidR="001A200E" w:rsidRPr="009D33D6" w:rsidRDefault="001A200E" w:rsidP="009D33D6">
      <w:pPr>
        <w:spacing w:after="0"/>
        <w:rPr>
          <w:rFonts w:cs="Arial"/>
          <w:b/>
          <w:szCs w:val="24"/>
        </w:rPr>
      </w:pPr>
    </w:p>
    <w:p w14:paraId="552BEF26" w14:textId="77777777" w:rsidR="000108BC" w:rsidRPr="00C30100" w:rsidRDefault="000108BC" w:rsidP="005A1BD4">
      <w:pPr>
        <w:pStyle w:val="Heading2"/>
        <w:numPr>
          <w:ilvl w:val="0"/>
          <w:numId w:val="9"/>
        </w:numPr>
        <w:tabs>
          <w:tab w:val="left" w:pos="567"/>
        </w:tabs>
        <w:spacing w:before="200"/>
        <w:ind w:hanging="720"/>
        <w:rPr>
          <w:rFonts w:ascii="Arial" w:hAnsi="Arial" w:cs="Arial"/>
          <w:b/>
          <w:color w:val="auto"/>
          <w:sz w:val="24"/>
        </w:rPr>
      </w:pPr>
      <w:bookmarkStart w:id="0" w:name="_Toc488679584"/>
      <w:r w:rsidRPr="00C30100">
        <w:rPr>
          <w:rFonts w:ascii="Arial" w:hAnsi="Arial" w:cs="Arial"/>
          <w:b/>
          <w:color w:val="auto"/>
          <w:sz w:val="24"/>
        </w:rPr>
        <w:t>ROLES</w:t>
      </w:r>
      <w:bookmarkEnd w:id="0"/>
      <w:r w:rsidR="00B807C0">
        <w:rPr>
          <w:rFonts w:ascii="Arial" w:hAnsi="Arial" w:cs="Arial"/>
          <w:b/>
          <w:color w:val="auto"/>
          <w:sz w:val="24"/>
        </w:rPr>
        <w:t xml:space="preserve"> AND RESPONSIBILITIES</w:t>
      </w:r>
    </w:p>
    <w:p w14:paraId="11826611" w14:textId="77777777" w:rsidR="00576228" w:rsidRPr="00576228" w:rsidRDefault="00576228" w:rsidP="00576228"/>
    <w:p w14:paraId="529244CF" w14:textId="77777777" w:rsidR="000108BC" w:rsidRPr="009D33D6" w:rsidRDefault="000108BC" w:rsidP="009D33D6">
      <w:pPr>
        <w:ind w:left="567" w:hanging="567"/>
        <w:rPr>
          <w:rFonts w:cs="Arial"/>
        </w:rPr>
      </w:pPr>
      <w:r w:rsidRPr="009D33D6">
        <w:rPr>
          <w:rFonts w:cs="Arial"/>
        </w:rPr>
        <w:t>3.1</w:t>
      </w:r>
      <w:r w:rsidRPr="009D33D6">
        <w:rPr>
          <w:rFonts w:cs="Arial"/>
        </w:rPr>
        <w:tab/>
      </w:r>
      <w:r w:rsidR="00B807C0">
        <w:rPr>
          <w:rFonts w:cs="Arial"/>
        </w:rPr>
        <w:t>Section 3 outlines</w:t>
      </w:r>
      <w:r w:rsidRPr="009D33D6">
        <w:rPr>
          <w:rFonts w:cs="Arial"/>
        </w:rPr>
        <w:t xml:space="preserve"> the ways in which </w:t>
      </w:r>
      <w:r w:rsidR="0076067F">
        <w:rPr>
          <w:rFonts w:cs="Arial"/>
        </w:rPr>
        <w:t>RBKC</w:t>
      </w:r>
      <w:r w:rsidRPr="009D33D6">
        <w:rPr>
          <w:rFonts w:cs="Arial"/>
        </w:rPr>
        <w:t xml:space="preserve"> </w:t>
      </w:r>
      <w:r w:rsidR="0076067F">
        <w:rPr>
          <w:rFonts w:cs="Arial"/>
        </w:rPr>
        <w:t>i</w:t>
      </w:r>
      <w:r w:rsidRPr="009D33D6">
        <w:rPr>
          <w:rFonts w:cs="Arial"/>
        </w:rPr>
        <w:t>n</w:t>
      </w:r>
      <w:r w:rsidR="0076067F">
        <w:rPr>
          <w:rFonts w:cs="Arial"/>
        </w:rPr>
        <w:t>-</w:t>
      </w:r>
      <w:r w:rsidRPr="009D33D6">
        <w:rPr>
          <w:rFonts w:cs="Arial"/>
        </w:rPr>
        <w:t xml:space="preserve">house Apprenticeship Scheme will be delivered.  It sets out the roles, responsibilities and relationships between the Human Resources Apprenticeship Team and the Training Provider.  </w:t>
      </w:r>
    </w:p>
    <w:p w14:paraId="5066A099" w14:textId="77777777" w:rsidR="000108BC" w:rsidRPr="009D33D6" w:rsidRDefault="000108BC" w:rsidP="009D33D6">
      <w:pPr>
        <w:rPr>
          <w:rFonts w:cs="Arial"/>
          <w:b/>
        </w:rPr>
      </w:pPr>
      <w:r w:rsidRPr="009D33D6">
        <w:rPr>
          <w:rFonts w:cs="Arial"/>
          <w:b/>
        </w:rPr>
        <w:t>3.2</w:t>
      </w:r>
      <w:r w:rsidRPr="009D33D6">
        <w:rPr>
          <w:rFonts w:cs="Arial"/>
          <w:b/>
        </w:rPr>
        <w:tab/>
        <w:t>Human Resources will hold key responsibilities for:</w:t>
      </w:r>
    </w:p>
    <w:p w14:paraId="0C2C00E6" w14:textId="77777777" w:rsidR="000108BC" w:rsidRPr="00B807C0" w:rsidRDefault="000108BC" w:rsidP="005A1BD4">
      <w:pPr>
        <w:pStyle w:val="ListParagraph"/>
        <w:numPr>
          <w:ilvl w:val="0"/>
          <w:numId w:val="10"/>
        </w:numPr>
        <w:spacing w:after="0"/>
        <w:rPr>
          <w:rFonts w:cs="Arial"/>
        </w:rPr>
      </w:pPr>
      <w:r w:rsidRPr="00B807C0">
        <w:rPr>
          <w:rFonts w:cs="Arial"/>
        </w:rPr>
        <w:t xml:space="preserve">Identifying and creating Apprenticeship opportunities amongst </w:t>
      </w:r>
      <w:r w:rsidR="009E24E6">
        <w:rPr>
          <w:rFonts w:cs="Arial"/>
        </w:rPr>
        <w:t>the existing workforce</w:t>
      </w:r>
      <w:r w:rsidRPr="00B807C0">
        <w:rPr>
          <w:rFonts w:cs="Arial"/>
        </w:rPr>
        <w:t xml:space="preserve">. </w:t>
      </w:r>
    </w:p>
    <w:p w14:paraId="0F2B3FF0" w14:textId="77777777" w:rsidR="009E24E6" w:rsidRDefault="000108BC" w:rsidP="005A1BD4">
      <w:pPr>
        <w:pStyle w:val="ListParagraph"/>
        <w:numPr>
          <w:ilvl w:val="0"/>
          <w:numId w:val="10"/>
        </w:numPr>
        <w:spacing w:after="0"/>
        <w:rPr>
          <w:rFonts w:cs="Arial"/>
        </w:rPr>
      </w:pPr>
      <w:r w:rsidRPr="00B807C0">
        <w:rPr>
          <w:rFonts w:cs="Arial"/>
        </w:rPr>
        <w:t xml:space="preserve">Supporting managers to </w:t>
      </w:r>
      <w:r w:rsidR="009E24E6">
        <w:rPr>
          <w:rFonts w:cs="Arial"/>
        </w:rPr>
        <w:t>identify relevant work for the apprentice to meet apprenticeship standards.</w:t>
      </w:r>
    </w:p>
    <w:p w14:paraId="09409F80" w14:textId="77777777" w:rsidR="000108BC" w:rsidRPr="00B807C0" w:rsidRDefault="009E24E6" w:rsidP="005A1BD4">
      <w:pPr>
        <w:pStyle w:val="ListParagraph"/>
        <w:numPr>
          <w:ilvl w:val="0"/>
          <w:numId w:val="10"/>
        </w:numPr>
        <w:spacing w:after="0"/>
        <w:rPr>
          <w:rFonts w:cs="Arial"/>
        </w:rPr>
      </w:pPr>
      <w:r>
        <w:rPr>
          <w:rFonts w:cs="Arial"/>
        </w:rPr>
        <w:t>Supporting managers for newly recruited apprentices to provide suitable work based induction.</w:t>
      </w:r>
      <w:r w:rsidR="000108BC" w:rsidRPr="00B807C0">
        <w:rPr>
          <w:rFonts w:cs="Arial"/>
        </w:rPr>
        <w:t xml:space="preserve">  </w:t>
      </w:r>
    </w:p>
    <w:p w14:paraId="0F33A5A7" w14:textId="77777777" w:rsidR="000108BC" w:rsidRPr="00B807C0" w:rsidRDefault="000108BC" w:rsidP="005A1BD4">
      <w:pPr>
        <w:pStyle w:val="ListParagraph"/>
        <w:numPr>
          <w:ilvl w:val="0"/>
          <w:numId w:val="10"/>
        </w:numPr>
        <w:spacing w:after="0"/>
        <w:rPr>
          <w:rFonts w:cs="Arial"/>
        </w:rPr>
      </w:pPr>
      <w:r w:rsidRPr="00B807C0">
        <w:rPr>
          <w:rFonts w:cs="Arial"/>
        </w:rPr>
        <w:t xml:space="preserve">Providing links with workplace managers to support ongoing progress of learners once they have commenced the programme. </w:t>
      </w:r>
    </w:p>
    <w:p w14:paraId="4B66BB54" w14:textId="77777777" w:rsidR="000108BC" w:rsidRPr="00B807C0" w:rsidRDefault="000108BC" w:rsidP="005A1BD4">
      <w:pPr>
        <w:pStyle w:val="ListParagraph"/>
        <w:numPr>
          <w:ilvl w:val="0"/>
          <w:numId w:val="10"/>
        </w:numPr>
        <w:spacing w:after="0"/>
        <w:rPr>
          <w:rFonts w:cs="Arial"/>
        </w:rPr>
      </w:pPr>
      <w:r w:rsidRPr="00B807C0">
        <w:rPr>
          <w:rFonts w:cs="Arial"/>
        </w:rPr>
        <w:t xml:space="preserve">Referring potential candidates to the training provider for consideration to be enrolled onto apprenticeships </w:t>
      </w:r>
    </w:p>
    <w:p w14:paraId="3F2D602E" w14:textId="77777777" w:rsidR="000108BC" w:rsidRPr="009D33D6" w:rsidRDefault="000108BC" w:rsidP="009D33D6">
      <w:pPr>
        <w:pStyle w:val="ListParagraph"/>
        <w:spacing w:after="0"/>
        <w:ind w:left="0"/>
        <w:rPr>
          <w:rFonts w:cs="Arial"/>
        </w:rPr>
      </w:pPr>
    </w:p>
    <w:p w14:paraId="4ACF964F" w14:textId="77777777" w:rsidR="000108BC" w:rsidRDefault="00B807C0" w:rsidP="009D33D6">
      <w:pPr>
        <w:pStyle w:val="ListParagraph"/>
        <w:spacing w:after="0"/>
        <w:ind w:left="0"/>
        <w:rPr>
          <w:rFonts w:cs="Arial"/>
          <w:b/>
        </w:rPr>
      </w:pPr>
      <w:r>
        <w:rPr>
          <w:rFonts w:cs="Arial"/>
          <w:b/>
        </w:rPr>
        <w:t>3.3</w:t>
      </w:r>
      <w:r w:rsidR="000108BC" w:rsidRPr="009D33D6">
        <w:rPr>
          <w:rFonts w:cs="Arial"/>
          <w:b/>
        </w:rPr>
        <w:tab/>
        <w:t>The Training Provider will hold key responsibilities for:</w:t>
      </w:r>
    </w:p>
    <w:p w14:paraId="18C62720" w14:textId="77777777" w:rsidR="009E24E6" w:rsidRPr="009D33D6" w:rsidRDefault="009E24E6" w:rsidP="009D33D6">
      <w:pPr>
        <w:pStyle w:val="ListParagraph"/>
        <w:spacing w:after="0"/>
        <w:ind w:left="0"/>
        <w:rPr>
          <w:rFonts w:cs="Arial"/>
          <w:b/>
        </w:rPr>
      </w:pPr>
      <w:r>
        <w:rPr>
          <w:rFonts w:cs="Arial"/>
          <w:b/>
        </w:rPr>
        <w:tab/>
      </w:r>
    </w:p>
    <w:p w14:paraId="04D7A29D" w14:textId="77777777" w:rsidR="009E24E6" w:rsidRDefault="009E24E6" w:rsidP="005A1BD4">
      <w:pPr>
        <w:pStyle w:val="ListParagraph"/>
        <w:numPr>
          <w:ilvl w:val="1"/>
          <w:numId w:val="11"/>
        </w:numPr>
        <w:spacing w:after="0"/>
        <w:rPr>
          <w:rFonts w:cs="Arial"/>
        </w:rPr>
      </w:pPr>
      <w:r>
        <w:rPr>
          <w:rFonts w:cs="Arial"/>
        </w:rPr>
        <w:t xml:space="preserve">Promoting externally and particularly within the local </w:t>
      </w:r>
      <w:r w:rsidR="0059293D">
        <w:rPr>
          <w:rFonts w:cs="Arial"/>
        </w:rPr>
        <w:t>community vacant</w:t>
      </w:r>
      <w:r>
        <w:rPr>
          <w:rFonts w:cs="Arial"/>
        </w:rPr>
        <w:t xml:space="preserve"> </w:t>
      </w:r>
      <w:r w:rsidR="0059293D">
        <w:rPr>
          <w:rFonts w:cs="Arial"/>
        </w:rPr>
        <w:t xml:space="preserve">Council </w:t>
      </w:r>
      <w:r w:rsidR="00531BB5">
        <w:rPr>
          <w:rFonts w:cs="Arial"/>
        </w:rPr>
        <w:t>A</w:t>
      </w:r>
      <w:r>
        <w:rPr>
          <w:rFonts w:cs="Arial"/>
        </w:rPr>
        <w:t>pprenticeship posts and supporting management in facilitating a selection process.</w:t>
      </w:r>
    </w:p>
    <w:p w14:paraId="5F86060C" w14:textId="77777777" w:rsidR="000108BC" w:rsidRPr="009D33D6" w:rsidRDefault="000108BC" w:rsidP="005A1BD4">
      <w:pPr>
        <w:pStyle w:val="ListParagraph"/>
        <w:numPr>
          <w:ilvl w:val="1"/>
          <w:numId w:val="11"/>
        </w:numPr>
        <w:spacing w:after="0"/>
        <w:rPr>
          <w:rFonts w:cs="Arial"/>
        </w:rPr>
      </w:pPr>
      <w:r w:rsidRPr="009D33D6">
        <w:rPr>
          <w:rFonts w:cs="Arial"/>
        </w:rPr>
        <w:t>Delivering all elements of the apprenticeship qualification</w:t>
      </w:r>
    </w:p>
    <w:p w14:paraId="33A2F039" w14:textId="77777777" w:rsidR="000108BC" w:rsidRPr="009D33D6" w:rsidRDefault="000108BC" w:rsidP="005A1BD4">
      <w:pPr>
        <w:pStyle w:val="ListParagraph"/>
        <w:numPr>
          <w:ilvl w:val="1"/>
          <w:numId w:val="11"/>
        </w:numPr>
        <w:spacing w:after="0"/>
        <w:rPr>
          <w:rFonts w:cs="Arial"/>
        </w:rPr>
      </w:pPr>
      <w:r w:rsidRPr="009D33D6">
        <w:rPr>
          <w:rFonts w:cs="Arial"/>
        </w:rPr>
        <w:t>Monitoring and managing progress of all apprentice</w:t>
      </w:r>
    </w:p>
    <w:p w14:paraId="0CE689D6" w14:textId="77777777" w:rsidR="000108BC" w:rsidRPr="009D33D6" w:rsidRDefault="000108BC" w:rsidP="005A1BD4">
      <w:pPr>
        <w:pStyle w:val="ListParagraph"/>
        <w:numPr>
          <w:ilvl w:val="1"/>
          <w:numId w:val="11"/>
        </w:numPr>
        <w:spacing w:after="0"/>
        <w:rPr>
          <w:rFonts w:cs="Arial"/>
        </w:rPr>
      </w:pPr>
      <w:r w:rsidRPr="009D33D6">
        <w:rPr>
          <w:rFonts w:cs="Arial"/>
        </w:rPr>
        <w:t>Reporting progress of all learners to Workforce Development and learners’ managers</w:t>
      </w:r>
    </w:p>
    <w:p w14:paraId="03428307" w14:textId="77777777" w:rsidR="000108BC" w:rsidRDefault="000108BC" w:rsidP="005A1BD4">
      <w:pPr>
        <w:pStyle w:val="ListParagraph"/>
        <w:numPr>
          <w:ilvl w:val="1"/>
          <w:numId w:val="11"/>
        </w:numPr>
        <w:spacing w:after="0"/>
        <w:rPr>
          <w:rFonts w:cs="Arial"/>
        </w:rPr>
      </w:pPr>
      <w:r w:rsidRPr="009D33D6">
        <w:rPr>
          <w:rFonts w:cs="Arial"/>
        </w:rPr>
        <w:t xml:space="preserve">Conducting all pre-enrolment activity relating selection and enrolment </w:t>
      </w:r>
    </w:p>
    <w:p w14:paraId="29A9646F" w14:textId="77777777" w:rsidR="00576228" w:rsidRPr="009D33D6" w:rsidRDefault="00576228" w:rsidP="00576228">
      <w:pPr>
        <w:pStyle w:val="ListParagraph"/>
        <w:spacing w:after="0"/>
        <w:ind w:left="1134"/>
        <w:rPr>
          <w:rFonts w:cs="Arial"/>
        </w:rPr>
      </w:pPr>
    </w:p>
    <w:p w14:paraId="627EB557" w14:textId="77777777" w:rsidR="000108BC" w:rsidRPr="00C30100" w:rsidRDefault="00B807C0" w:rsidP="00B807C0">
      <w:pPr>
        <w:pStyle w:val="Heading2"/>
        <w:tabs>
          <w:tab w:val="left" w:pos="720"/>
        </w:tabs>
        <w:spacing w:before="200"/>
        <w:rPr>
          <w:rFonts w:ascii="Arial" w:hAnsi="Arial" w:cs="Arial"/>
          <w:b/>
          <w:color w:val="auto"/>
          <w:sz w:val="24"/>
        </w:rPr>
      </w:pPr>
      <w:bookmarkStart w:id="1" w:name="_Toc488679585"/>
      <w:r>
        <w:rPr>
          <w:rFonts w:ascii="Arial" w:hAnsi="Arial" w:cs="Arial"/>
          <w:b/>
          <w:color w:val="auto"/>
          <w:sz w:val="24"/>
        </w:rPr>
        <w:t>3.4</w:t>
      </w:r>
      <w:r>
        <w:rPr>
          <w:rFonts w:ascii="Arial" w:hAnsi="Arial" w:cs="Arial"/>
          <w:b/>
          <w:color w:val="auto"/>
          <w:sz w:val="24"/>
        </w:rPr>
        <w:tab/>
      </w:r>
      <w:r w:rsidR="000108BC" w:rsidRPr="00C30100">
        <w:rPr>
          <w:rFonts w:ascii="Arial" w:hAnsi="Arial" w:cs="Arial"/>
          <w:b/>
          <w:color w:val="auto"/>
          <w:sz w:val="24"/>
        </w:rPr>
        <w:t>SCREENING AND PREPARATION</w:t>
      </w:r>
      <w:bookmarkEnd w:id="1"/>
    </w:p>
    <w:p w14:paraId="31FFB23C" w14:textId="77777777" w:rsidR="00576228" w:rsidRPr="00576228" w:rsidRDefault="00576228" w:rsidP="00576228">
      <w:pPr>
        <w:spacing w:after="0" w:line="240" w:lineRule="auto"/>
      </w:pPr>
    </w:p>
    <w:p w14:paraId="3965634A" w14:textId="77777777" w:rsidR="000108BC" w:rsidRPr="009D33D6" w:rsidRDefault="00B807C0" w:rsidP="00B807C0">
      <w:pPr>
        <w:ind w:left="720" w:hanging="720"/>
        <w:rPr>
          <w:rFonts w:cs="Arial"/>
        </w:rPr>
      </w:pPr>
      <w:r>
        <w:rPr>
          <w:rFonts w:cs="Arial"/>
        </w:rPr>
        <w:t>3.</w:t>
      </w:r>
      <w:r w:rsidR="000108BC" w:rsidRPr="009D33D6">
        <w:rPr>
          <w:rFonts w:cs="Arial"/>
        </w:rPr>
        <w:t>4.1</w:t>
      </w:r>
      <w:r w:rsidR="000108BC" w:rsidRPr="009D33D6">
        <w:rPr>
          <w:rFonts w:cs="Arial"/>
        </w:rPr>
        <w:tab/>
        <w:t xml:space="preserve">Human Resources will work with line managers to identify opportunities for apprenticeships for existing staff in support of career progression and </w:t>
      </w:r>
      <w:r w:rsidR="000108BC" w:rsidRPr="009D33D6">
        <w:rPr>
          <w:rFonts w:cs="Arial"/>
        </w:rPr>
        <w:lastRenderedPageBreak/>
        <w:t xml:space="preserve">continuing professional development (CPD) or where </w:t>
      </w:r>
      <w:r w:rsidR="00C45EC6" w:rsidRPr="009D33D6">
        <w:rPr>
          <w:rFonts w:cs="Arial"/>
        </w:rPr>
        <w:t>opportunities</w:t>
      </w:r>
      <w:r w:rsidR="000108BC" w:rsidRPr="009D33D6">
        <w:rPr>
          <w:rFonts w:cs="Arial"/>
        </w:rPr>
        <w:t xml:space="preserve"> can be linked to recruitment.  </w:t>
      </w:r>
    </w:p>
    <w:p w14:paraId="019EF045" w14:textId="77777777" w:rsidR="000108BC" w:rsidRPr="009D33D6" w:rsidRDefault="00B807C0" w:rsidP="00B807C0">
      <w:pPr>
        <w:ind w:left="709" w:hanging="709"/>
        <w:rPr>
          <w:rFonts w:cs="Arial"/>
        </w:rPr>
      </w:pPr>
      <w:r>
        <w:rPr>
          <w:rFonts w:cs="Arial"/>
        </w:rPr>
        <w:t>3.</w:t>
      </w:r>
      <w:r w:rsidR="000108BC" w:rsidRPr="009D33D6">
        <w:rPr>
          <w:rFonts w:cs="Arial"/>
        </w:rPr>
        <w:t>4.2</w:t>
      </w:r>
      <w:r w:rsidR="000108BC" w:rsidRPr="009D33D6">
        <w:rPr>
          <w:rFonts w:cs="Arial"/>
        </w:rPr>
        <w:tab/>
      </w:r>
      <w:r>
        <w:rPr>
          <w:rFonts w:cs="Arial"/>
        </w:rPr>
        <w:tab/>
      </w:r>
      <w:r w:rsidR="000108BC" w:rsidRPr="009D33D6">
        <w:rPr>
          <w:rFonts w:cs="Arial"/>
        </w:rPr>
        <w:t xml:space="preserve">The Human Resources apprenticeship lead will obtain all relevant information from candidates that will enable the Training Provider to conduct initial eligibility checks.  This may include: </w:t>
      </w:r>
    </w:p>
    <w:p w14:paraId="49742723" w14:textId="77777777" w:rsidR="000108BC" w:rsidRPr="009D33D6" w:rsidRDefault="000108BC" w:rsidP="005A1BD4">
      <w:pPr>
        <w:numPr>
          <w:ilvl w:val="0"/>
          <w:numId w:val="5"/>
        </w:numPr>
        <w:spacing w:after="0"/>
        <w:ind w:left="1418" w:hanging="567"/>
        <w:jc w:val="both"/>
        <w:rPr>
          <w:rFonts w:cs="Arial"/>
        </w:rPr>
      </w:pPr>
      <w:r w:rsidRPr="009D33D6">
        <w:rPr>
          <w:rFonts w:cs="Arial"/>
        </w:rPr>
        <w:t>A job description to check alignment to the programme content.</w:t>
      </w:r>
    </w:p>
    <w:p w14:paraId="080E39AB" w14:textId="77777777" w:rsidR="000108BC" w:rsidRPr="009D33D6" w:rsidRDefault="000108BC" w:rsidP="005A1BD4">
      <w:pPr>
        <w:numPr>
          <w:ilvl w:val="0"/>
          <w:numId w:val="5"/>
        </w:numPr>
        <w:spacing w:after="0"/>
        <w:ind w:left="1418" w:hanging="567"/>
        <w:jc w:val="both"/>
        <w:rPr>
          <w:rFonts w:cs="Arial"/>
        </w:rPr>
      </w:pPr>
      <w:r w:rsidRPr="009D33D6">
        <w:rPr>
          <w:rFonts w:cs="Arial"/>
        </w:rPr>
        <w:t xml:space="preserve">Residency checks </w:t>
      </w:r>
    </w:p>
    <w:p w14:paraId="24C70CCB" w14:textId="77777777" w:rsidR="000108BC" w:rsidRPr="009D33D6" w:rsidRDefault="000108BC" w:rsidP="005A1BD4">
      <w:pPr>
        <w:numPr>
          <w:ilvl w:val="0"/>
          <w:numId w:val="5"/>
        </w:numPr>
        <w:spacing w:after="0"/>
        <w:ind w:left="1418" w:hanging="567"/>
        <w:jc w:val="both"/>
        <w:rPr>
          <w:rFonts w:cs="Arial"/>
        </w:rPr>
      </w:pPr>
      <w:r w:rsidRPr="009D33D6">
        <w:rPr>
          <w:rFonts w:cs="Arial"/>
        </w:rPr>
        <w:t xml:space="preserve">Literacy and Numeracy assessments </w:t>
      </w:r>
    </w:p>
    <w:p w14:paraId="0342A004" w14:textId="77777777" w:rsidR="000108BC" w:rsidRPr="009D33D6" w:rsidRDefault="000108BC" w:rsidP="005A1BD4">
      <w:pPr>
        <w:numPr>
          <w:ilvl w:val="0"/>
          <w:numId w:val="5"/>
        </w:numPr>
        <w:spacing w:after="0"/>
        <w:ind w:left="1418" w:hanging="567"/>
        <w:jc w:val="both"/>
        <w:rPr>
          <w:rFonts w:cs="Arial"/>
        </w:rPr>
      </w:pPr>
      <w:r w:rsidRPr="009D33D6">
        <w:rPr>
          <w:rFonts w:cs="Arial"/>
        </w:rPr>
        <w:t>Evidence of accredited prior learning</w:t>
      </w:r>
    </w:p>
    <w:p w14:paraId="2E016BE2" w14:textId="77777777" w:rsidR="000108BC" w:rsidRPr="009D33D6" w:rsidRDefault="000108BC" w:rsidP="005A1BD4">
      <w:pPr>
        <w:numPr>
          <w:ilvl w:val="0"/>
          <w:numId w:val="5"/>
        </w:numPr>
        <w:spacing w:after="0"/>
        <w:ind w:left="1418" w:hanging="567"/>
        <w:jc w:val="both"/>
        <w:rPr>
          <w:rFonts w:cs="Arial"/>
        </w:rPr>
      </w:pPr>
      <w:r w:rsidRPr="009D33D6">
        <w:rPr>
          <w:rFonts w:cs="Arial"/>
        </w:rPr>
        <w:t xml:space="preserve">Any further documents provided or completed by the candidate, e.g. application forms. </w:t>
      </w:r>
    </w:p>
    <w:p w14:paraId="079479F3" w14:textId="77777777" w:rsidR="000108BC" w:rsidRPr="009D33D6" w:rsidRDefault="000108BC" w:rsidP="009D33D6">
      <w:pPr>
        <w:spacing w:after="0"/>
        <w:ind w:hanging="567"/>
        <w:rPr>
          <w:rFonts w:cs="Arial"/>
        </w:rPr>
      </w:pPr>
    </w:p>
    <w:p w14:paraId="66171646" w14:textId="77777777" w:rsidR="000108BC" w:rsidRPr="009D33D6" w:rsidRDefault="00B807C0" w:rsidP="009D33D6">
      <w:pPr>
        <w:spacing w:after="0"/>
        <w:rPr>
          <w:rFonts w:cs="Arial"/>
        </w:rPr>
      </w:pPr>
      <w:r>
        <w:rPr>
          <w:rFonts w:cs="Arial"/>
        </w:rPr>
        <w:t>3.</w:t>
      </w:r>
      <w:r w:rsidR="00F4618C" w:rsidRPr="009D33D6">
        <w:rPr>
          <w:rFonts w:cs="Arial"/>
        </w:rPr>
        <w:t>4.3</w:t>
      </w:r>
      <w:r w:rsidR="00F4618C" w:rsidRPr="009D33D6">
        <w:rPr>
          <w:rFonts w:cs="Arial"/>
        </w:rPr>
        <w:tab/>
      </w:r>
      <w:r w:rsidR="000108BC" w:rsidRPr="009D33D6">
        <w:rPr>
          <w:rFonts w:cs="Arial"/>
        </w:rPr>
        <w:t>The training provider is then required to confirm whether candidates are:</w:t>
      </w:r>
    </w:p>
    <w:p w14:paraId="1EBE61B6" w14:textId="77777777" w:rsidR="000108BC" w:rsidRPr="009D33D6" w:rsidRDefault="000108BC" w:rsidP="009D33D6">
      <w:pPr>
        <w:spacing w:after="0"/>
        <w:ind w:hanging="567"/>
        <w:rPr>
          <w:rFonts w:cs="Arial"/>
        </w:rPr>
      </w:pPr>
    </w:p>
    <w:p w14:paraId="08B73446" w14:textId="77777777" w:rsidR="000108BC" w:rsidRPr="009D33D6" w:rsidRDefault="000108BC" w:rsidP="005A1BD4">
      <w:pPr>
        <w:numPr>
          <w:ilvl w:val="1"/>
          <w:numId w:val="6"/>
        </w:numPr>
        <w:spacing w:after="0"/>
        <w:ind w:left="1418" w:hanging="567"/>
        <w:jc w:val="both"/>
        <w:rPr>
          <w:rFonts w:cs="Arial"/>
        </w:rPr>
      </w:pPr>
      <w:r w:rsidRPr="009D33D6">
        <w:rPr>
          <w:rFonts w:cs="Arial"/>
        </w:rPr>
        <w:t>Eligible to be funded by the apprenticeship levy</w:t>
      </w:r>
    </w:p>
    <w:p w14:paraId="775D1AE6" w14:textId="77777777" w:rsidR="000108BC" w:rsidRPr="009D33D6" w:rsidRDefault="000108BC" w:rsidP="005A1BD4">
      <w:pPr>
        <w:numPr>
          <w:ilvl w:val="1"/>
          <w:numId w:val="6"/>
        </w:numPr>
        <w:spacing w:after="0"/>
        <w:ind w:left="1418" w:hanging="567"/>
        <w:jc w:val="both"/>
        <w:rPr>
          <w:rFonts w:cs="Arial"/>
        </w:rPr>
      </w:pPr>
      <w:r w:rsidRPr="009D33D6">
        <w:rPr>
          <w:rFonts w:cs="Arial"/>
        </w:rPr>
        <w:t xml:space="preserve">In a suitable role to support the requested qualification </w:t>
      </w:r>
    </w:p>
    <w:p w14:paraId="49DDCF9B" w14:textId="77777777" w:rsidR="000108BC" w:rsidRPr="009D33D6" w:rsidRDefault="000108BC" w:rsidP="009D33D6">
      <w:pPr>
        <w:spacing w:after="0"/>
        <w:rPr>
          <w:rFonts w:cs="Arial"/>
        </w:rPr>
      </w:pPr>
    </w:p>
    <w:p w14:paraId="5D72566E" w14:textId="77777777" w:rsidR="000108BC" w:rsidRPr="009D33D6" w:rsidRDefault="000108BC" w:rsidP="009D33D6">
      <w:pPr>
        <w:spacing w:after="0"/>
        <w:rPr>
          <w:rFonts w:cs="Arial"/>
        </w:rPr>
      </w:pPr>
      <w:r w:rsidRPr="009D33D6">
        <w:rPr>
          <w:rFonts w:cs="Arial"/>
        </w:rPr>
        <w:t xml:space="preserve">Once this has been confirmed, the HR Apprenticeship Lead will then work with the line manager to conduct a full application and selection process.   </w:t>
      </w:r>
    </w:p>
    <w:p w14:paraId="066AB419" w14:textId="77777777" w:rsidR="009D33D6" w:rsidRPr="009D33D6" w:rsidRDefault="009D33D6" w:rsidP="009D33D6">
      <w:pPr>
        <w:spacing w:after="0"/>
        <w:rPr>
          <w:rFonts w:cs="Arial"/>
        </w:rPr>
      </w:pPr>
    </w:p>
    <w:p w14:paraId="468BD968" w14:textId="77777777" w:rsidR="000108BC" w:rsidRPr="009D33D6" w:rsidRDefault="00B807C0" w:rsidP="009D33D6">
      <w:pPr>
        <w:rPr>
          <w:rFonts w:cs="Arial"/>
        </w:rPr>
      </w:pPr>
      <w:r>
        <w:rPr>
          <w:rFonts w:cs="Arial"/>
        </w:rPr>
        <w:t>3.</w:t>
      </w:r>
      <w:r w:rsidR="00B27B5B" w:rsidRPr="009D33D6">
        <w:rPr>
          <w:rFonts w:cs="Arial"/>
        </w:rPr>
        <w:t>4.4</w:t>
      </w:r>
      <w:r w:rsidR="00B27B5B" w:rsidRPr="009D33D6">
        <w:rPr>
          <w:rFonts w:cs="Arial"/>
        </w:rPr>
        <w:tab/>
      </w:r>
      <w:r w:rsidR="000108BC" w:rsidRPr="009D33D6">
        <w:rPr>
          <w:rFonts w:cs="Arial"/>
        </w:rPr>
        <w:t>The Training Provider will ensure all applicants:</w:t>
      </w:r>
    </w:p>
    <w:p w14:paraId="7E2038B4" w14:textId="77777777" w:rsidR="000108BC" w:rsidRPr="009D33D6" w:rsidRDefault="00BA28F9" w:rsidP="005A1BD4">
      <w:pPr>
        <w:numPr>
          <w:ilvl w:val="0"/>
          <w:numId w:val="7"/>
        </w:numPr>
        <w:spacing w:after="0"/>
        <w:ind w:left="1134"/>
        <w:jc w:val="both"/>
        <w:rPr>
          <w:rFonts w:cs="Arial"/>
        </w:rPr>
      </w:pPr>
      <w:r>
        <w:rPr>
          <w:rFonts w:cs="Arial"/>
        </w:rPr>
        <w:t xml:space="preserve">Have a </w:t>
      </w:r>
      <w:r w:rsidR="000108BC" w:rsidRPr="009D33D6">
        <w:rPr>
          <w:rFonts w:cs="Arial"/>
        </w:rPr>
        <w:t>contract of employment with the Royal Borough of Kensington and Chelsea for the duration of the apprenticeship</w:t>
      </w:r>
    </w:p>
    <w:p w14:paraId="352C4DFF" w14:textId="77777777" w:rsidR="000108BC" w:rsidRPr="009D33D6" w:rsidRDefault="000108BC" w:rsidP="005A1BD4">
      <w:pPr>
        <w:numPr>
          <w:ilvl w:val="0"/>
          <w:numId w:val="7"/>
        </w:numPr>
        <w:spacing w:after="0"/>
        <w:ind w:left="1134"/>
        <w:jc w:val="both"/>
        <w:rPr>
          <w:rFonts w:cs="Arial"/>
        </w:rPr>
      </w:pPr>
      <w:r w:rsidRPr="009D33D6">
        <w:rPr>
          <w:rFonts w:cs="Arial"/>
        </w:rPr>
        <w:t xml:space="preserve">Must start their apprenticeship after the last Friday in </w:t>
      </w:r>
      <w:r w:rsidR="00C45EC6" w:rsidRPr="009D33D6">
        <w:rPr>
          <w:rFonts w:cs="Arial"/>
        </w:rPr>
        <w:t>June</w:t>
      </w:r>
      <w:r w:rsidRPr="009D33D6">
        <w:rPr>
          <w:rFonts w:cs="Arial"/>
        </w:rPr>
        <w:t xml:space="preserve"> of the </w:t>
      </w:r>
      <w:r w:rsidR="00C45EC6" w:rsidRPr="009D33D6">
        <w:rPr>
          <w:rFonts w:cs="Arial"/>
        </w:rPr>
        <w:t>academic</w:t>
      </w:r>
      <w:r w:rsidRPr="009D33D6">
        <w:rPr>
          <w:rFonts w:cs="Arial"/>
        </w:rPr>
        <w:t xml:space="preserve"> year in which they have their 16</w:t>
      </w:r>
      <w:r w:rsidRPr="009D33D6">
        <w:rPr>
          <w:rFonts w:cs="Arial"/>
          <w:vertAlign w:val="superscript"/>
        </w:rPr>
        <w:t>th</w:t>
      </w:r>
      <w:r w:rsidRPr="009D33D6">
        <w:rPr>
          <w:rFonts w:cs="Arial"/>
        </w:rPr>
        <w:t xml:space="preserve"> birthday</w:t>
      </w:r>
    </w:p>
    <w:p w14:paraId="7FB90C2B" w14:textId="77777777" w:rsidR="000108BC" w:rsidRPr="009D33D6" w:rsidRDefault="000108BC" w:rsidP="005A1BD4">
      <w:pPr>
        <w:numPr>
          <w:ilvl w:val="0"/>
          <w:numId w:val="7"/>
        </w:numPr>
        <w:spacing w:after="0"/>
        <w:ind w:left="1134"/>
        <w:jc w:val="both"/>
        <w:rPr>
          <w:rFonts w:cs="Arial"/>
        </w:rPr>
      </w:pPr>
      <w:r w:rsidRPr="009D33D6">
        <w:rPr>
          <w:rFonts w:cs="Arial"/>
        </w:rPr>
        <w:t xml:space="preserve">Be able to complete the apprenticeship within the time they have available; where an individual is unable to complete the apprenticeship in the time they have </w:t>
      </w:r>
      <w:proofErr w:type="gramStart"/>
      <w:r w:rsidRPr="009D33D6">
        <w:rPr>
          <w:rFonts w:cs="Arial"/>
        </w:rPr>
        <w:t>available,</w:t>
      </w:r>
      <w:proofErr w:type="gramEnd"/>
      <w:r w:rsidRPr="009D33D6">
        <w:rPr>
          <w:rFonts w:cs="Arial"/>
        </w:rPr>
        <w:t xml:space="preserve"> they must not start an apprenticeship programme.</w:t>
      </w:r>
    </w:p>
    <w:p w14:paraId="7914DA55" w14:textId="77777777" w:rsidR="000108BC" w:rsidRPr="009D33D6" w:rsidRDefault="00C45EC6" w:rsidP="005A1BD4">
      <w:pPr>
        <w:numPr>
          <w:ilvl w:val="0"/>
          <w:numId w:val="7"/>
        </w:numPr>
        <w:spacing w:after="0"/>
        <w:ind w:left="1134"/>
        <w:jc w:val="both"/>
        <w:rPr>
          <w:rFonts w:cs="Arial"/>
        </w:rPr>
      </w:pPr>
      <w:r w:rsidRPr="009D33D6">
        <w:rPr>
          <w:rFonts w:cs="Arial"/>
        </w:rPr>
        <w:t>Must not be</w:t>
      </w:r>
      <w:r w:rsidR="000108BC" w:rsidRPr="009D33D6">
        <w:rPr>
          <w:rFonts w:cs="Arial"/>
        </w:rPr>
        <w:t xml:space="preserve"> enrolled on another apprenticeship, or </w:t>
      </w:r>
      <w:r w:rsidRPr="009D33D6">
        <w:rPr>
          <w:rFonts w:cs="Arial"/>
        </w:rPr>
        <w:t>another</w:t>
      </w:r>
      <w:r w:rsidR="000108BC" w:rsidRPr="009D33D6">
        <w:rPr>
          <w:rFonts w:cs="Arial"/>
        </w:rPr>
        <w:t xml:space="preserve"> </w:t>
      </w:r>
      <w:proofErr w:type="spellStart"/>
      <w:r w:rsidR="000108BC" w:rsidRPr="009D33D6">
        <w:rPr>
          <w:rFonts w:cs="Arial"/>
        </w:rPr>
        <w:t>DfE</w:t>
      </w:r>
      <w:proofErr w:type="spellEnd"/>
      <w:r w:rsidR="000108BC" w:rsidRPr="009D33D6">
        <w:rPr>
          <w:rFonts w:cs="Arial"/>
        </w:rPr>
        <w:t xml:space="preserve"> funding FE/HE programme, at the same time as </w:t>
      </w:r>
      <w:r w:rsidRPr="009D33D6">
        <w:rPr>
          <w:rFonts w:cs="Arial"/>
        </w:rPr>
        <w:t>a</w:t>
      </w:r>
      <w:r w:rsidR="000108BC" w:rsidRPr="009D33D6">
        <w:rPr>
          <w:rFonts w:cs="Arial"/>
        </w:rPr>
        <w:t xml:space="preserve"> new apprenticeship start.</w:t>
      </w:r>
    </w:p>
    <w:p w14:paraId="3008F3E1" w14:textId="77777777" w:rsidR="000108BC" w:rsidRPr="009D33D6" w:rsidRDefault="000108BC" w:rsidP="005A1BD4">
      <w:pPr>
        <w:numPr>
          <w:ilvl w:val="0"/>
          <w:numId w:val="7"/>
        </w:numPr>
        <w:spacing w:after="0"/>
        <w:ind w:left="1134"/>
        <w:jc w:val="both"/>
        <w:rPr>
          <w:rFonts w:cs="Arial"/>
        </w:rPr>
      </w:pPr>
      <w:r w:rsidRPr="009D33D6">
        <w:rPr>
          <w:rFonts w:cs="Arial"/>
        </w:rPr>
        <w:t>Must not be asked to contribute financially to the direct cost of learning or assessment.</w:t>
      </w:r>
    </w:p>
    <w:p w14:paraId="6280C219" w14:textId="77777777" w:rsidR="000108BC" w:rsidRPr="009D33D6" w:rsidRDefault="00BA28F9" w:rsidP="005A1BD4">
      <w:pPr>
        <w:numPr>
          <w:ilvl w:val="0"/>
          <w:numId w:val="7"/>
        </w:numPr>
        <w:spacing w:after="0"/>
        <w:ind w:left="1134"/>
        <w:jc w:val="both"/>
        <w:rPr>
          <w:rFonts w:cs="Arial"/>
        </w:rPr>
      </w:pPr>
      <w:r>
        <w:rPr>
          <w:rFonts w:cs="Arial"/>
        </w:rPr>
        <w:t xml:space="preserve">Do not </w:t>
      </w:r>
      <w:r w:rsidR="000108BC" w:rsidRPr="009D33D6">
        <w:rPr>
          <w:rFonts w:cs="Arial"/>
        </w:rPr>
        <w:t>use a student loan to pay for their apprenticeship</w:t>
      </w:r>
    </w:p>
    <w:p w14:paraId="00A31E3D" w14:textId="77777777" w:rsidR="000108BC" w:rsidRPr="009D33D6" w:rsidRDefault="000108BC" w:rsidP="005A1BD4">
      <w:pPr>
        <w:numPr>
          <w:ilvl w:val="0"/>
          <w:numId w:val="7"/>
        </w:numPr>
        <w:spacing w:after="0"/>
        <w:ind w:left="1134"/>
        <w:jc w:val="both"/>
        <w:rPr>
          <w:rFonts w:cs="Arial"/>
        </w:rPr>
      </w:pPr>
      <w:r w:rsidRPr="009D33D6">
        <w:rPr>
          <w:rFonts w:cs="Arial"/>
        </w:rPr>
        <w:t xml:space="preserve">Must spend at least 50% of their </w:t>
      </w:r>
      <w:r w:rsidR="00C45EC6" w:rsidRPr="009D33D6">
        <w:rPr>
          <w:rFonts w:cs="Arial"/>
        </w:rPr>
        <w:t>working</w:t>
      </w:r>
      <w:r w:rsidRPr="009D33D6">
        <w:rPr>
          <w:rFonts w:cs="Arial"/>
        </w:rPr>
        <w:t xml:space="preserve"> hours in </w:t>
      </w:r>
      <w:r w:rsidR="00C45EC6" w:rsidRPr="009D33D6">
        <w:rPr>
          <w:rFonts w:cs="Arial"/>
        </w:rPr>
        <w:t>England</w:t>
      </w:r>
      <w:r w:rsidRPr="009D33D6">
        <w:rPr>
          <w:rFonts w:cs="Arial"/>
        </w:rPr>
        <w:t xml:space="preserve"> over the duration of the apprenticeship</w:t>
      </w:r>
    </w:p>
    <w:p w14:paraId="0CCBC5E2" w14:textId="77777777" w:rsidR="000108BC" w:rsidRPr="009D33D6" w:rsidRDefault="000108BC" w:rsidP="005A1BD4">
      <w:pPr>
        <w:numPr>
          <w:ilvl w:val="0"/>
          <w:numId w:val="7"/>
        </w:numPr>
        <w:spacing w:after="0"/>
        <w:ind w:left="1134"/>
        <w:jc w:val="both"/>
        <w:rPr>
          <w:rFonts w:cs="Arial"/>
        </w:rPr>
      </w:pPr>
      <w:r w:rsidRPr="009D33D6">
        <w:rPr>
          <w:rFonts w:cs="Arial"/>
        </w:rPr>
        <w:t>Must have th</w:t>
      </w:r>
      <w:r w:rsidR="00BA28F9">
        <w:rPr>
          <w:rFonts w:cs="Arial"/>
        </w:rPr>
        <w:t>e legal right to work in England.</w:t>
      </w:r>
    </w:p>
    <w:p w14:paraId="007319AB" w14:textId="77777777" w:rsidR="000108BC" w:rsidRPr="009D33D6" w:rsidRDefault="000108BC" w:rsidP="009D33D6">
      <w:pPr>
        <w:ind w:left="720"/>
        <w:rPr>
          <w:rFonts w:cs="Arial"/>
        </w:rPr>
      </w:pPr>
    </w:p>
    <w:p w14:paraId="5AAC5454" w14:textId="77777777" w:rsidR="000108BC" w:rsidRPr="00C30100" w:rsidRDefault="00C30100" w:rsidP="005A1BD4">
      <w:pPr>
        <w:pStyle w:val="Heading2"/>
        <w:numPr>
          <w:ilvl w:val="1"/>
          <w:numId w:val="12"/>
        </w:numPr>
        <w:tabs>
          <w:tab w:val="left" w:pos="720"/>
        </w:tabs>
        <w:spacing w:before="0"/>
        <w:rPr>
          <w:rFonts w:ascii="Arial" w:hAnsi="Arial" w:cs="Arial"/>
          <w:b/>
          <w:color w:val="auto"/>
          <w:sz w:val="24"/>
        </w:rPr>
      </w:pPr>
      <w:bookmarkStart w:id="2" w:name="_Toc488679586"/>
      <w:r w:rsidRPr="00C30100">
        <w:rPr>
          <w:rFonts w:ascii="Arial" w:hAnsi="Arial" w:cs="Arial"/>
          <w:b/>
          <w:color w:val="auto"/>
          <w:sz w:val="24"/>
        </w:rPr>
        <w:t>ENROLMENT AND INDUCTION</w:t>
      </w:r>
      <w:bookmarkEnd w:id="2"/>
      <w:r w:rsidRPr="00C30100">
        <w:rPr>
          <w:rFonts w:ascii="Arial" w:hAnsi="Arial" w:cs="Arial"/>
          <w:b/>
          <w:color w:val="auto"/>
          <w:sz w:val="24"/>
        </w:rPr>
        <w:t xml:space="preserve"> </w:t>
      </w:r>
    </w:p>
    <w:p w14:paraId="202BFA3D" w14:textId="77777777" w:rsidR="0076067F" w:rsidRDefault="0076067F" w:rsidP="0076067F">
      <w:pPr>
        <w:pStyle w:val="ListParagraph"/>
        <w:spacing w:after="0"/>
        <w:ind w:hanging="720"/>
        <w:rPr>
          <w:rFonts w:cs="Arial"/>
        </w:rPr>
      </w:pPr>
    </w:p>
    <w:p w14:paraId="522BCA14" w14:textId="77777777" w:rsidR="000108BC" w:rsidRPr="00B807C0" w:rsidRDefault="00B807C0" w:rsidP="00B807C0">
      <w:pPr>
        <w:spacing w:after="0"/>
        <w:ind w:left="720" w:hanging="720"/>
        <w:rPr>
          <w:rFonts w:cs="Arial"/>
        </w:rPr>
      </w:pPr>
      <w:r>
        <w:rPr>
          <w:rFonts w:cs="Arial"/>
        </w:rPr>
        <w:lastRenderedPageBreak/>
        <w:t>3.5.1</w:t>
      </w:r>
      <w:r>
        <w:rPr>
          <w:rFonts w:cs="Arial"/>
        </w:rPr>
        <w:tab/>
      </w:r>
      <w:r w:rsidR="000108BC" w:rsidRPr="00B807C0">
        <w:rPr>
          <w:rFonts w:cs="Arial"/>
        </w:rPr>
        <w:t xml:space="preserve">The training provider will be responsible for putting in place all of the documentation that is required in order to be compliant with ESFA funding, unless where otherwise specified by </w:t>
      </w:r>
      <w:r w:rsidR="00B27B5B" w:rsidRPr="00B807C0">
        <w:rPr>
          <w:rFonts w:cs="Arial"/>
        </w:rPr>
        <w:t>RBKC</w:t>
      </w:r>
      <w:r w:rsidR="000108BC" w:rsidRPr="00B807C0">
        <w:rPr>
          <w:rFonts w:cs="Arial"/>
        </w:rPr>
        <w:t xml:space="preserve">.  </w:t>
      </w:r>
    </w:p>
    <w:p w14:paraId="74F44BE3" w14:textId="77777777" w:rsidR="0076067F" w:rsidRPr="009D33D6" w:rsidRDefault="0076067F" w:rsidP="0076067F">
      <w:pPr>
        <w:pStyle w:val="ListParagraph"/>
        <w:spacing w:after="0"/>
        <w:rPr>
          <w:rFonts w:cs="Arial"/>
        </w:rPr>
      </w:pPr>
    </w:p>
    <w:p w14:paraId="5B102F83" w14:textId="77777777" w:rsidR="000108BC" w:rsidRPr="00B807C0" w:rsidRDefault="00B807C0" w:rsidP="00B807C0">
      <w:pPr>
        <w:spacing w:after="0"/>
        <w:rPr>
          <w:rFonts w:cs="Arial"/>
        </w:rPr>
      </w:pPr>
      <w:r>
        <w:rPr>
          <w:rFonts w:cs="Arial"/>
        </w:rPr>
        <w:t>3.5.2</w:t>
      </w:r>
      <w:r>
        <w:rPr>
          <w:rFonts w:cs="Arial"/>
        </w:rPr>
        <w:tab/>
      </w:r>
      <w:r w:rsidR="000108BC" w:rsidRPr="00B807C0">
        <w:rPr>
          <w:rFonts w:cs="Arial"/>
        </w:rPr>
        <w:t>The training provider will store and record all of this documentation</w:t>
      </w:r>
    </w:p>
    <w:p w14:paraId="16FB8BBC" w14:textId="77777777" w:rsidR="0076067F" w:rsidRPr="0076067F" w:rsidRDefault="0076067F" w:rsidP="00576228">
      <w:pPr>
        <w:pStyle w:val="ListParagraph"/>
        <w:ind w:hanging="720"/>
        <w:rPr>
          <w:rFonts w:cs="Arial"/>
        </w:rPr>
      </w:pPr>
    </w:p>
    <w:p w14:paraId="4B2C684A" w14:textId="77777777" w:rsidR="000108BC" w:rsidRPr="00B807C0" w:rsidRDefault="00B807C0" w:rsidP="00B807C0">
      <w:pPr>
        <w:spacing w:after="0"/>
        <w:ind w:left="720" w:hanging="720"/>
        <w:rPr>
          <w:rFonts w:cs="Arial"/>
        </w:rPr>
      </w:pPr>
      <w:r>
        <w:rPr>
          <w:rFonts w:cs="Arial"/>
        </w:rPr>
        <w:t>3.5.3</w:t>
      </w:r>
      <w:r>
        <w:rPr>
          <w:rFonts w:cs="Arial"/>
        </w:rPr>
        <w:tab/>
      </w:r>
      <w:r w:rsidR="000108BC" w:rsidRPr="00B807C0">
        <w:rPr>
          <w:rFonts w:cs="Arial"/>
        </w:rPr>
        <w:t>Any remaining elements of the induction will be arranged by the provider directly with the candidate and their manager.  The HR Apprenticeship Lead may assist with this and it is preferred that it take</w:t>
      </w:r>
      <w:r w:rsidR="00DE0CDD">
        <w:rPr>
          <w:rFonts w:cs="Arial"/>
        </w:rPr>
        <w:t>s</w:t>
      </w:r>
      <w:r w:rsidR="000108BC" w:rsidRPr="00B807C0">
        <w:rPr>
          <w:rFonts w:cs="Arial"/>
        </w:rPr>
        <w:t xml:space="preserve"> place at </w:t>
      </w:r>
      <w:r w:rsidR="0076067F" w:rsidRPr="00B807C0">
        <w:rPr>
          <w:rFonts w:cs="Arial"/>
        </w:rPr>
        <w:t>RBKC offices</w:t>
      </w:r>
    </w:p>
    <w:p w14:paraId="01A9B32E" w14:textId="77777777" w:rsidR="0076067F" w:rsidRPr="0076067F" w:rsidRDefault="0076067F" w:rsidP="00576228">
      <w:pPr>
        <w:pStyle w:val="ListParagraph"/>
        <w:ind w:hanging="720"/>
        <w:rPr>
          <w:rFonts w:cs="Arial"/>
        </w:rPr>
      </w:pPr>
    </w:p>
    <w:p w14:paraId="664BAC72" w14:textId="77777777" w:rsidR="0076067F" w:rsidRPr="00B807C0" w:rsidRDefault="000108BC" w:rsidP="005A1BD4">
      <w:pPr>
        <w:pStyle w:val="ListParagraph"/>
        <w:numPr>
          <w:ilvl w:val="2"/>
          <w:numId w:val="13"/>
        </w:numPr>
        <w:spacing w:after="0"/>
        <w:rPr>
          <w:rFonts w:cs="Arial"/>
        </w:rPr>
      </w:pPr>
      <w:r w:rsidRPr="00B807C0">
        <w:rPr>
          <w:rFonts w:cs="Arial"/>
        </w:rPr>
        <w:t>The provider will send out joining instruction</w:t>
      </w:r>
      <w:r w:rsidR="0056183A">
        <w:rPr>
          <w:rFonts w:cs="Arial"/>
        </w:rPr>
        <w:t>s</w:t>
      </w:r>
      <w:r w:rsidRPr="00B807C0">
        <w:rPr>
          <w:rFonts w:cs="Arial"/>
        </w:rPr>
        <w:t xml:space="preserve"> to the applicant and their manager advising where and when this will be, what will be included and what documents they must bring. </w:t>
      </w:r>
    </w:p>
    <w:p w14:paraId="00238F39" w14:textId="77777777" w:rsidR="0076067F" w:rsidRPr="0076067F" w:rsidRDefault="0076067F" w:rsidP="0076067F">
      <w:pPr>
        <w:pStyle w:val="ListParagraph"/>
        <w:rPr>
          <w:rFonts w:cs="Arial"/>
        </w:rPr>
      </w:pPr>
    </w:p>
    <w:p w14:paraId="6F3A3BAC" w14:textId="77777777" w:rsidR="000108BC" w:rsidRDefault="000108BC" w:rsidP="005A1BD4">
      <w:pPr>
        <w:pStyle w:val="ListParagraph"/>
        <w:numPr>
          <w:ilvl w:val="2"/>
          <w:numId w:val="13"/>
        </w:numPr>
        <w:spacing w:after="0"/>
        <w:rPr>
          <w:rFonts w:cs="Arial"/>
        </w:rPr>
      </w:pPr>
      <w:r w:rsidRPr="009D33D6">
        <w:rPr>
          <w:rFonts w:cs="Arial"/>
        </w:rPr>
        <w:t>All enrolment information will be provided to the HR App</w:t>
      </w:r>
      <w:r w:rsidR="0076067F">
        <w:rPr>
          <w:rFonts w:cs="Arial"/>
        </w:rPr>
        <w:t>renticeship Lead in order that RBKC</w:t>
      </w:r>
      <w:r w:rsidRPr="009D33D6">
        <w:rPr>
          <w:rFonts w:cs="Arial"/>
        </w:rPr>
        <w:t xml:space="preserve"> can update the Digital Apprenticeship Account.  </w:t>
      </w:r>
    </w:p>
    <w:p w14:paraId="281017A5" w14:textId="77777777" w:rsidR="00B807C0" w:rsidRPr="00B807C0" w:rsidRDefault="00B807C0" w:rsidP="00B807C0">
      <w:pPr>
        <w:pStyle w:val="ListParagraph"/>
        <w:rPr>
          <w:rFonts w:cs="Arial"/>
        </w:rPr>
      </w:pPr>
    </w:p>
    <w:p w14:paraId="0C67D4DC" w14:textId="77777777" w:rsidR="000108BC" w:rsidRPr="009D33D6" w:rsidRDefault="00B807C0" w:rsidP="009D33D6">
      <w:pPr>
        <w:pStyle w:val="ListParagraph"/>
        <w:spacing w:after="0"/>
        <w:ind w:hanging="720"/>
        <w:rPr>
          <w:rFonts w:cs="Arial"/>
        </w:rPr>
      </w:pPr>
      <w:r>
        <w:rPr>
          <w:rFonts w:cs="Arial"/>
        </w:rPr>
        <w:t>3.</w:t>
      </w:r>
      <w:r w:rsidR="00B27B5B" w:rsidRPr="009D33D6">
        <w:rPr>
          <w:rFonts w:cs="Arial"/>
        </w:rPr>
        <w:t>5</w:t>
      </w:r>
      <w:r w:rsidR="000108BC" w:rsidRPr="009D33D6">
        <w:rPr>
          <w:rFonts w:cs="Arial"/>
        </w:rPr>
        <w:t>.6</w:t>
      </w:r>
      <w:r w:rsidR="000108BC" w:rsidRPr="009D33D6">
        <w:rPr>
          <w:rFonts w:cs="Arial"/>
        </w:rPr>
        <w:tab/>
      </w:r>
      <w:r w:rsidR="0076067F">
        <w:rPr>
          <w:rFonts w:cs="Arial"/>
        </w:rPr>
        <w:t>RBKC</w:t>
      </w:r>
      <w:r w:rsidR="000108BC" w:rsidRPr="009D33D6">
        <w:rPr>
          <w:rFonts w:cs="Arial"/>
        </w:rPr>
        <w:t xml:space="preserve"> is looking for a provider that offers roll-on / roll-off programme in order to avoid the need to co-ordinate starts in line with the academic year.  </w:t>
      </w:r>
    </w:p>
    <w:p w14:paraId="065DAD14" w14:textId="77777777" w:rsidR="00B807C0" w:rsidRDefault="00B807C0" w:rsidP="00B807C0">
      <w:pPr>
        <w:pStyle w:val="Heading2"/>
        <w:tabs>
          <w:tab w:val="left" w:pos="720"/>
        </w:tabs>
        <w:spacing w:before="200"/>
        <w:rPr>
          <w:rFonts w:ascii="Arial" w:hAnsi="Arial" w:cs="Arial"/>
          <w:b/>
          <w:color w:val="auto"/>
          <w:sz w:val="24"/>
        </w:rPr>
      </w:pPr>
      <w:bookmarkStart w:id="3" w:name="_Toc488679587"/>
    </w:p>
    <w:p w14:paraId="52C591BC" w14:textId="77777777" w:rsidR="000108BC" w:rsidRPr="00C30100" w:rsidRDefault="00C30100" w:rsidP="005A1BD4">
      <w:pPr>
        <w:pStyle w:val="Heading2"/>
        <w:numPr>
          <w:ilvl w:val="1"/>
          <w:numId w:val="13"/>
        </w:numPr>
        <w:tabs>
          <w:tab w:val="left" w:pos="720"/>
        </w:tabs>
        <w:spacing w:before="200"/>
        <w:rPr>
          <w:rFonts w:ascii="Arial" w:hAnsi="Arial" w:cs="Arial"/>
          <w:b/>
          <w:color w:val="auto"/>
          <w:sz w:val="24"/>
        </w:rPr>
      </w:pPr>
      <w:r w:rsidRPr="00C30100">
        <w:rPr>
          <w:rFonts w:ascii="Arial" w:hAnsi="Arial" w:cs="Arial"/>
          <w:b/>
          <w:color w:val="auto"/>
          <w:sz w:val="24"/>
        </w:rPr>
        <w:t>ON-PROGRAMME SUPPORT</w:t>
      </w:r>
      <w:bookmarkEnd w:id="3"/>
    </w:p>
    <w:p w14:paraId="0074BF5A" w14:textId="77777777" w:rsidR="000108BC" w:rsidRPr="00B807C0" w:rsidRDefault="00B27B5B" w:rsidP="00B807C0">
      <w:pPr>
        <w:spacing w:before="240" w:after="0"/>
        <w:ind w:firstLine="525"/>
        <w:jc w:val="both"/>
        <w:rPr>
          <w:rFonts w:cs="Arial"/>
        </w:rPr>
      </w:pPr>
      <w:r w:rsidRPr="00B807C0">
        <w:rPr>
          <w:rFonts w:cs="Arial"/>
        </w:rPr>
        <w:t>T</w:t>
      </w:r>
      <w:r w:rsidR="0076067F" w:rsidRPr="00B807C0">
        <w:rPr>
          <w:rFonts w:cs="Arial"/>
        </w:rPr>
        <w:t>he Training Provider must:</w:t>
      </w:r>
    </w:p>
    <w:p w14:paraId="19DDA24F" w14:textId="77777777" w:rsidR="0076067F" w:rsidRPr="009D33D6" w:rsidRDefault="0076067F" w:rsidP="0076067F">
      <w:pPr>
        <w:pStyle w:val="ListParagraph"/>
        <w:spacing w:before="240" w:after="0"/>
        <w:jc w:val="both"/>
        <w:rPr>
          <w:rFonts w:cs="Arial"/>
        </w:rPr>
      </w:pPr>
    </w:p>
    <w:p w14:paraId="66A87688" w14:textId="77777777" w:rsidR="000108BC" w:rsidRPr="00B807C0" w:rsidRDefault="000108BC" w:rsidP="005A1BD4">
      <w:pPr>
        <w:pStyle w:val="ListParagraph"/>
        <w:numPr>
          <w:ilvl w:val="2"/>
          <w:numId w:val="14"/>
        </w:numPr>
        <w:spacing w:after="0"/>
        <w:rPr>
          <w:rFonts w:cs="Arial"/>
        </w:rPr>
      </w:pPr>
      <w:r w:rsidRPr="00B807C0">
        <w:rPr>
          <w:rFonts w:cs="Arial"/>
        </w:rPr>
        <w:t>Allocate suitable dedicated support person</w:t>
      </w:r>
      <w:r w:rsidR="0056183A">
        <w:rPr>
          <w:rFonts w:cs="Arial"/>
        </w:rPr>
        <w:t>nel</w:t>
      </w:r>
      <w:r w:rsidRPr="00B807C0">
        <w:rPr>
          <w:rFonts w:cs="Arial"/>
        </w:rPr>
        <w:t xml:space="preserve"> to the learner that include a workplace assessor, a mentor and a tutor.  These roles may be fulfilled by the same person but a distinction should be made between the roles. </w:t>
      </w:r>
    </w:p>
    <w:p w14:paraId="67D82FD6" w14:textId="77777777" w:rsidR="0076067F" w:rsidRPr="0076067F" w:rsidRDefault="0076067F" w:rsidP="0076067F">
      <w:pPr>
        <w:pStyle w:val="ListParagraph"/>
        <w:spacing w:after="0"/>
        <w:rPr>
          <w:rFonts w:cs="Arial"/>
        </w:rPr>
      </w:pPr>
    </w:p>
    <w:p w14:paraId="6BB0009A" w14:textId="77777777" w:rsidR="000108BC" w:rsidRPr="00B807C0" w:rsidRDefault="000108BC" w:rsidP="005A1BD4">
      <w:pPr>
        <w:pStyle w:val="ListParagraph"/>
        <w:numPr>
          <w:ilvl w:val="2"/>
          <w:numId w:val="14"/>
        </w:numPr>
        <w:spacing w:after="0"/>
        <w:rPr>
          <w:rFonts w:cs="Arial"/>
        </w:rPr>
      </w:pPr>
      <w:r w:rsidRPr="00B807C0">
        <w:rPr>
          <w:rFonts w:cs="Arial"/>
        </w:rPr>
        <w:t xml:space="preserve">Implement a </w:t>
      </w:r>
      <w:r w:rsidR="00C45EC6" w:rsidRPr="00B807C0">
        <w:rPr>
          <w:rFonts w:cs="Arial"/>
        </w:rPr>
        <w:t>three-way</w:t>
      </w:r>
      <w:r w:rsidRPr="00B807C0">
        <w:rPr>
          <w:rFonts w:cs="Arial"/>
        </w:rPr>
        <w:t xml:space="preserve"> support process between Learners, Managers and the Training Provider</w:t>
      </w:r>
    </w:p>
    <w:p w14:paraId="5A14084F" w14:textId="77777777" w:rsidR="0076067F" w:rsidRPr="0076067F" w:rsidRDefault="0076067F" w:rsidP="0076067F">
      <w:pPr>
        <w:pStyle w:val="ListParagraph"/>
        <w:rPr>
          <w:rFonts w:cs="Arial"/>
        </w:rPr>
      </w:pPr>
    </w:p>
    <w:p w14:paraId="4D8F9BFC" w14:textId="77777777" w:rsidR="0076067F" w:rsidRDefault="000108BC" w:rsidP="005A1BD4">
      <w:pPr>
        <w:pStyle w:val="ListParagraph"/>
        <w:numPr>
          <w:ilvl w:val="2"/>
          <w:numId w:val="14"/>
        </w:numPr>
        <w:spacing w:after="0"/>
        <w:rPr>
          <w:rFonts w:cs="Arial"/>
        </w:rPr>
      </w:pPr>
      <w:r w:rsidRPr="009D33D6">
        <w:rPr>
          <w:rFonts w:cs="Arial"/>
        </w:rPr>
        <w:t xml:space="preserve">Apply for any additional payments that are due in relation to such factors as Additional Learning Needs, Care Leavers and Disabilities. </w:t>
      </w:r>
    </w:p>
    <w:p w14:paraId="195FF1DC" w14:textId="77777777" w:rsidR="0076067F" w:rsidRPr="0076067F" w:rsidRDefault="0076067F" w:rsidP="00C30100">
      <w:pPr>
        <w:pStyle w:val="ListParagraph"/>
        <w:spacing w:after="0" w:line="240" w:lineRule="auto"/>
        <w:rPr>
          <w:rFonts w:cs="Arial"/>
        </w:rPr>
      </w:pPr>
    </w:p>
    <w:p w14:paraId="10CE3A33" w14:textId="77777777" w:rsidR="000108BC" w:rsidRPr="00C30100" w:rsidRDefault="00C30100" w:rsidP="005A1BD4">
      <w:pPr>
        <w:pStyle w:val="Heading2"/>
        <w:numPr>
          <w:ilvl w:val="1"/>
          <w:numId w:val="14"/>
        </w:numPr>
        <w:tabs>
          <w:tab w:val="left" w:pos="720"/>
        </w:tabs>
        <w:spacing w:before="0" w:line="240" w:lineRule="auto"/>
        <w:rPr>
          <w:rFonts w:ascii="Arial" w:hAnsi="Arial" w:cs="Arial"/>
          <w:b/>
          <w:color w:val="auto"/>
          <w:sz w:val="24"/>
        </w:rPr>
      </w:pPr>
      <w:bookmarkStart w:id="4" w:name="_Toc488679588"/>
      <w:r w:rsidRPr="00C30100">
        <w:rPr>
          <w:rFonts w:ascii="Arial" w:hAnsi="Arial" w:cs="Arial"/>
          <w:b/>
          <w:color w:val="auto"/>
          <w:sz w:val="24"/>
        </w:rPr>
        <w:t>THE DELIVERY PROGRAM</w:t>
      </w:r>
      <w:bookmarkEnd w:id="4"/>
      <w:r w:rsidRPr="00C30100">
        <w:rPr>
          <w:rFonts w:ascii="Arial" w:hAnsi="Arial" w:cs="Arial"/>
          <w:b/>
          <w:color w:val="auto"/>
          <w:sz w:val="24"/>
        </w:rPr>
        <w:tab/>
      </w:r>
    </w:p>
    <w:p w14:paraId="529B6F9F" w14:textId="77777777" w:rsidR="0076067F" w:rsidRDefault="0076067F" w:rsidP="00C30100">
      <w:pPr>
        <w:spacing w:after="0" w:line="240" w:lineRule="auto"/>
        <w:rPr>
          <w:rFonts w:cs="Arial"/>
        </w:rPr>
      </w:pPr>
    </w:p>
    <w:p w14:paraId="30161056" w14:textId="77777777" w:rsidR="000108BC" w:rsidRDefault="000108BC" w:rsidP="00C30100">
      <w:pPr>
        <w:spacing w:after="0"/>
        <w:rPr>
          <w:rFonts w:cs="Arial"/>
        </w:rPr>
      </w:pPr>
      <w:r w:rsidRPr="009D33D6">
        <w:rPr>
          <w:rFonts w:cs="Arial"/>
        </w:rPr>
        <w:t>The program must include:</w:t>
      </w:r>
    </w:p>
    <w:p w14:paraId="597D8A75" w14:textId="77777777" w:rsidR="00C30100" w:rsidRPr="009D33D6" w:rsidRDefault="00C30100" w:rsidP="00C30100">
      <w:pPr>
        <w:spacing w:after="0"/>
        <w:rPr>
          <w:rFonts w:cs="Arial"/>
        </w:rPr>
      </w:pPr>
    </w:p>
    <w:p w14:paraId="403594D4" w14:textId="77777777" w:rsidR="000108BC" w:rsidRPr="00B807C0" w:rsidRDefault="000108BC" w:rsidP="005A1BD4">
      <w:pPr>
        <w:pStyle w:val="ListParagraph"/>
        <w:numPr>
          <w:ilvl w:val="2"/>
          <w:numId w:val="14"/>
        </w:numPr>
        <w:spacing w:after="0"/>
        <w:rPr>
          <w:rFonts w:cs="Arial"/>
        </w:rPr>
      </w:pPr>
      <w:r w:rsidRPr="00B807C0">
        <w:rPr>
          <w:rFonts w:cs="Arial"/>
        </w:rPr>
        <w:t>Learning delivered via an online portfolio system which can be accessed by the manager and the HR Apprenticeship Lead</w:t>
      </w:r>
    </w:p>
    <w:p w14:paraId="629B5930" w14:textId="77777777" w:rsidR="0076067F" w:rsidRPr="009D33D6" w:rsidRDefault="0076067F" w:rsidP="0076067F">
      <w:pPr>
        <w:pStyle w:val="ListParagraph"/>
        <w:spacing w:after="0"/>
        <w:ind w:left="567"/>
        <w:rPr>
          <w:rFonts w:cs="Arial"/>
        </w:rPr>
      </w:pPr>
    </w:p>
    <w:p w14:paraId="7CB96DE9" w14:textId="77777777" w:rsidR="000108BC" w:rsidRPr="00B807C0" w:rsidRDefault="000108BC" w:rsidP="005A1BD4">
      <w:pPr>
        <w:pStyle w:val="ListParagraph"/>
        <w:numPr>
          <w:ilvl w:val="2"/>
          <w:numId w:val="14"/>
        </w:numPr>
        <w:spacing w:after="0"/>
        <w:rPr>
          <w:rFonts w:cs="Arial"/>
        </w:rPr>
      </w:pPr>
      <w:r w:rsidRPr="00B807C0">
        <w:rPr>
          <w:rFonts w:cs="Arial"/>
        </w:rPr>
        <w:lastRenderedPageBreak/>
        <w:t>All components of the framework or standard including any necessary Functional Skill and all exams and end point assessments</w:t>
      </w:r>
    </w:p>
    <w:p w14:paraId="70BA7DED" w14:textId="77777777" w:rsidR="0076067F" w:rsidRPr="0076067F" w:rsidRDefault="0076067F" w:rsidP="0076067F">
      <w:pPr>
        <w:pStyle w:val="ListParagraph"/>
        <w:rPr>
          <w:rFonts w:cs="Arial"/>
        </w:rPr>
      </w:pPr>
    </w:p>
    <w:p w14:paraId="3D7DD7B9" w14:textId="77777777" w:rsidR="000108BC" w:rsidRPr="00B807C0" w:rsidRDefault="000108BC" w:rsidP="005A1BD4">
      <w:pPr>
        <w:pStyle w:val="ListParagraph"/>
        <w:numPr>
          <w:ilvl w:val="2"/>
          <w:numId w:val="14"/>
        </w:numPr>
        <w:spacing w:after="0"/>
        <w:rPr>
          <w:rFonts w:cs="Arial"/>
        </w:rPr>
      </w:pPr>
      <w:r w:rsidRPr="00B807C0">
        <w:rPr>
          <w:rFonts w:cs="Arial"/>
        </w:rPr>
        <w:t xml:space="preserve">The Training provider will manage and pay all contractor and EPA providers. </w:t>
      </w:r>
    </w:p>
    <w:p w14:paraId="1FC999F8" w14:textId="77777777" w:rsidR="0076067F" w:rsidRPr="0076067F" w:rsidRDefault="0076067F" w:rsidP="0076067F">
      <w:pPr>
        <w:pStyle w:val="ListParagraph"/>
        <w:rPr>
          <w:rFonts w:cs="Arial"/>
        </w:rPr>
      </w:pPr>
    </w:p>
    <w:p w14:paraId="142476B2" w14:textId="77777777" w:rsidR="000108BC" w:rsidRPr="00B807C0" w:rsidRDefault="000108BC" w:rsidP="005A1BD4">
      <w:pPr>
        <w:pStyle w:val="ListParagraph"/>
        <w:numPr>
          <w:ilvl w:val="2"/>
          <w:numId w:val="14"/>
        </w:numPr>
        <w:spacing w:after="0"/>
        <w:rPr>
          <w:rFonts w:cs="Arial"/>
        </w:rPr>
      </w:pPr>
      <w:r w:rsidRPr="00B807C0">
        <w:rPr>
          <w:rFonts w:cs="Arial"/>
        </w:rPr>
        <w:t xml:space="preserve">The Training Provider will provide </w:t>
      </w:r>
      <w:r w:rsidRPr="00FA6AE0">
        <w:rPr>
          <w:rFonts w:cs="Arial"/>
        </w:rPr>
        <w:t xml:space="preserve">Schemes of Work </w:t>
      </w:r>
      <w:r w:rsidRPr="00B807C0">
        <w:rPr>
          <w:rFonts w:cs="Arial"/>
        </w:rPr>
        <w:t>and Learning Plan prior to enrolment, the conte</w:t>
      </w:r>
      <w:r w:rsidR="009D33D6" w:rsidRPr="00B807C0">
        <w:rPr>
          <w:rFonts w:cs="Arial"/>
        </w:rPr>
        <w:t>nt of which shall be agreed by RBKC</w:t>
      </w:r>
      <w:r w:rsidRPr="00B807C0">
        <w:rPr>
          <w:rFonts w:cs="Arial"/>
        </w:rPr>
        <w:t xml:space="preserve">.  </w:t>
      </w:r>
    </w:p>
    <w:p w14:paraId="55EA3599" w14:textId="77777777" w:rsidR="0076067F" w:rsidRPr="0076067F" w:rsidRDefault="0076067F" w:rsidP="0076067F">
      <w:pPr>
        <w:pStyle w:val="ListParagraph"/>
        <w:rPr>
          <w:rFonts w:cs="Arial"/>
        </w:rPr>
      </w:pPr>
    </w:p>
    <w:p w14:paraId="15170B7F" w14:textId="77777777" w:rsidR="000108BC" w:rsidRDefault="00C30100" w:rsidP="005A1BD4">
      <w:pPr>
        <w:pStyle w:val="Heading2"/>
        <w:numPr>
          <w:ilvl w:val="1"/>
          <w:numId w:val="14"/>
        </w:numPr>
        <w:tabs>
          <w:tab w:val="left" w:pos="720"/>
        </w:tabs>
        <w:spacing w:before="200" w:line="240" w:lineRule="auto"/>
        <w:rPr>
          <w:rFonts w:ascii="Arial" w:hAnsi="Arial" w:cs="Arial"/>
          <w:b/>
          <w:color w:val="auto"/>
          <w:sz w:val="24"/>
        </w:rPr>
      </w:pPr>
      <w:bookmarkStart w:id="5" w:name="_Toc488679589"/>
      <w:r w:rsidRPr="00C30100">
        <w:rPr>
          <w:rFonts w:ascii="Arial" w:hAnsi="Arial" w:cs="Arial"/>
          <w:b/>
          <w:color w:val="auto"/>
          <w:sz w:val="24"/>
        </w:rPr>
        <w:t>MANAGEMENT INFORMATION</w:t>
      </w:r>
      <w:bookmarkEnd w:id="5"/>
      <w:r w:rsidRPr="00C30100">
        <w:rPr>
          <w:rFonts w:ascii="Arial" w:hAnsi="Arial" w:cs="Arial"/>
          <w:b/>
          <w:color w:val="auto"/>
          <w:sz w:val="24"/>
        </w:rPr>
        <w:t xml:space="preserve"> </w:t>
      </w:r>
    </w:p>
    <w:p w14:paraId="3020C39B" w14:textId="77777777" w:rsidR="00C30100" w:rsidRPr="00C30100" w:rsidRDefault="00C30100" w:rsidP="00C30100">
      <w:pPr>
        <w:spacing w:after="0" w:line="240" w:lineRule="auto"/>
      </w:pPr>
    </w:p>
    <w:p w14:paraId="73FCDB2F" w14:textId="77777777" w:rsidR="000108BC" w:rsidRPr="009D33D6" w:rsidRDefault="000108BC" w:rsidP="00C30100">
      <w:pPr>
        <w:spacing w:line="240" w:lineRule="auto"/>
        <w:rPr>
          <w:rFonts w:cs="Arial"/>
        </w:rPr>
      </w:pPr>
      <w:r w:rsidRPr="009D33D6">
        <w:rPr>
          <w:rFonts w:cs="Arial"/>
        </w:rPr>
        <w:t>A monthly contract management process lead by a dedicated single point of contact (an account manager) should be put in place that includes but is not limited to:</w:t>
      </w:r>
    </w:p>
    <w:p w14:paraId="46719E06" w14:textId="77777777" w:rsidR="000108BC" w:rsidRDefault="000108BC" w:rsidP="005A1BD4">
      <w:pPr>
        <w:pStyle w:val="ListParagraph"/>
        <w:numPr>
          <w:ilvl w:val="2"/>
          <w:numId w:val="14"/>
        </w:numPr>
        <w:spacing w:after="0" w:line="240" w:lineRule="auto"/>
        <w:rPr>
          <w:rFonts w:cs="Arial"/>
        </w:rPr>
      </w:pPr>
      <w:r w:rsidRPr="009D33D6">
        <w:rPr>
          <w:rFonts w:cs="Arial"/>
        </w:rPr>
        <w:t xml:space="preserve">A summary of all learners comprising </w:t>
      </w:r>
    </w:p>
    <w:p w14:paraId="0FC82114" w14:textId="77777777" w:rsidR="005A1BD4" w:rsidRPr="009D33D6" w:rsidRDefault="005A1BD4" w:rsidP="005A1BD4">
      <w:pPr>
        <w:pStyle w:val="ListParagraph"/>
        <w:spacing w:after="0" w:line="240" w:lineRule="auto"/>
        <w:rPr>
          <w:rFonts w:cs="Arial"/>
        </w:rPr>
      </w:pPr>
    </w:p>
    <w:p w14:paraId="0BA9A807" w14:textId="77777777" w:rsidR="000108BC" w:rsidRPr="009D33D6" w:rsidRDefault="000108BC" w:rsidP="005A1BD4">
      <w:pPr>
        <w:pStyle w:val="ListParagraph"/>
        <w:numPr>
          <w:ilvl w:val="0"/>
          <w:numId w:val="8"/>
        </w:numPr>
        <w:spacing w:after="0"/>
        <w:rPr>
          <w:rFonts w:cs="Arial"/>
        </w:rPr>
      </w:pPr>
      <w:r w:rsidRPr="009D33D6">
        <w:rPr>
          <w:rFonts w:cs="Arial"/>
        </w:rPr>
        <w:t>Learners’ names</w:t>
      </w:r>
    </w:p>
    <w:p w14:paraId="069FCB05" w14:textId="77777777" w:rsidR="000108BC" w:rsidRPr="009D33D6" w:rsidRDefault="000108BC" w:rsidP="005A1BD4">
      <w:pPr>
        <w:pStyle w:val="ListParagraph"/>
        <w:numPr>
          <w:ilvl w:val="0"/>
          <w:numId w:val="8"/>
        </w:numPr>
        <w:spacing w:after="0"/>
        <w:rPr>
          <w:rFonts w:cs="Arial"/>
        </w:rPr>
      </w:pPr>
      <w:r w:rsidRPr="009D33D6">
        <w:rPr>
          <w:rFonts w:cs="Arial"/>
        </w:rPr>
        <w:t>Qualification</w:t>
      </w:r>
    </w:p>
    <w:p w14:paraId="3B3C3451" w14:textId="77777777" w:rsidR="000108BC" w:rsidRPr="009D33D6" w:rsidRDefault="000108BC" w:rsidP="005A1BD4">
      <w:pPr>
        <w:pStyle w:val="ListParagraph"/>
        <w:numPr>
          <w:ilvl w:val="0"/>
          <w:numId w:val="8"/>
        </w:numPr>
        <w:spacing w:after="0"/>
        <w:rPr>
          <w:rFonts w:cs="Arial"/>
        </w:rPr>
      </w:pPr>
      <w:r w:rsidRPr="009D33D6">
        <w:rPr>
          <w:rFonts w:cs="Arial"/>
        </w:rPr>
        <w:t>Original planned end date</w:t>
      </w:r>
    </w:p>
    <w:p w14:paraId="0FAFD56E" w14:textId="77777777" w:rsidR="000108BC" w:rsidRPr="009D33D6" w:rsidRDefault="000108BC" w:rsidP="005A1BD4">
      <w:pPr>
        <w:pStyle w:val="ListParagraph"/>
        <w:numPr>
          <w:ilvl w:val="0"/>
          <w:numId w:val="8"/>
        </w:numPr>
        <w:spacing w:after="0"/>
        <w:rPr>
          <w:rFonts w:cs="Arial"/>
        </w:rPr>
      </w:pPr>
      <w:r w:rsidRPr="009D33D6">
        <w:rPr>
          <w:rFonts w:cs="Arial"/>
        </w:rPr>
        <w:t>Revised planned end date</w:t>
      </w:r>
    </w:p>
    <w:p w14:paraId="679B93CE" w14:textId="77777777" w:rsidR="000108BC" w:rsidRPr="009D33D6" w:rsidRDefault="000108BC" w:rsidP="005A1BD4">
      <w:pPr>
        <w:pStyle w:val="ListParagraph"/>
        <w:numPr>
          <w:ilvl w:val="0"/>
          <w:numId w:val="8"/>
        </w:numPr>
        <w:spacing w:after="0"/>
        <w:rPr>
          <w:rFonts w:cs="Arial"/>
        </w:rPr>
      </w:pPr>
      <w:r w:rsidRPr="009D33D6">
        <w:rPr>
          <w:rFonts w:cs="Arial"/>
        </w:rPr>
        <w:t>Actual end date (where completion has been achieved) and status of claim for final certificate</w:t>
      </w:r>
    </w:p>
    <w:p w14:paraId="5682448A" w14:textId="77777777" w:rsidR="000108BC" w:rsidRPr="009D33D6" w:rsidRDefault="000108BC" w:rsidP="005A1BD4">
      <w:pPr>
        <w:pStyle w:val="ListParagraph"/>
        <w:numPr>
          <w:ilvl w:val="0"/>
          <w:numId w:val="8"/>
        </w:numPr>
        <w:spacing w:after="0"/>
        <w:rPr>
          <w:rFonts w:cs="Arial"/>
        </w:rPr>
      </w:pPr>
      <w:r w:rsidRPr="009D33D6">
        <w:rPr>
          <w:rFonts w:cs="Arial"/>
        </w:rPr>
        <w:t xml:space="preserve">Where a learner is 20% or more behind their planned target, a narrative including proposed action.  </w:t>
      </w:r>
    </w:p>
    <w:p w14:paraId="5E8C41E4" w14:textId="77777777" w:rsidR="000108BC" w:rsidRPr="009D33D6" w:rsidRDefault="000108BC" w:rsidP="005A1BD4">
      <w:pPr>
        <w:pStyle w:val="ListParagraph"/>
        <w:numPr>
          <w:ilvl w:val="0"/>
          <w:numId w:val="8"/>
        </w:numPr>
        <w:spacing w:after="0"/>
        <w:rPr>
          <w:rFonts w:cs="Arial"/>
        </w:rPr>
      </w:pPr>
      <w:r w:rsidRPr="009D33D6">
        <w:rPr>
          <w:rFonts w:cs="Arial"/>
        </w:rPr>
        <w:t>Issues: reporting on any additional pastoral care required or behaviour that needs addressing</w:t>
      </w:r>
    </w:p>
    <w:p w14:paraId="45C8A6E9" w14:textId="77777777" w:rsidR="000108BC" w:rsidRPr="009D33D6" w:rsidRDefault="000108BC" w:rsidP="005A1BD4">
      <w:pPr>
        <w:pStyle w:val="ListParagraph"/>
        <w:numPr>
          <w:ilvl w:val="0"/>
          <w:numId w:val="8"/>
        </w:numPr>
        <w:spacing w:after="0"/>
        <w:rPr>
          <w:rFonts w:cs="Arial"/>
        </w:rPr>
      </w:pPr>
      <w:r w:rsidRPr="009D33D6">
        <w:rPr>
          <w:rFonts w:cs="Arial"/>
        </w:rPr>
        <w:t xml:space="preserve">Update on claims for addition payments for additional learning needs etc. that show if these payments have been received. </w:t>
      </w:r>
    </w:p>
    <w:p w14:paraId="3DB825BE" w14:textId="77777777" w:rsidR="000108BC" w:rsidRPr="009D33D6" w:rsidRDefault="000108BC" w:rsidP="005A1BD4">
      <w:pPr>
        <w:pStyle w:val="ListParagraph"/>
        <w:numPr>
          <w:ilvl w:val="0"/>
          <w:numId w:val="8"/>
        </w:numPr>
        <w:spacing w:after="0"/>
        <w:rPr>
          <w:rFonts w:cs="Arial"/>
        </w:rPr>
      </w:pPr>
      <w:r w:rsidRPr="009D33D6">
        <w:rPr>
          <w:rFonts w:cs="Arial"/>
        </w:rPr>
        <w:t xml:space="preserve">If End Point Assessor has been appointed (and who) </w:t>
      </w:r>
    </w:p>
    <w:p w14:paraId="5C8CAF7B" w14:textId="77777777" w:rsidR="000108BC" w:rsidRPr="009D33D6" w:rsidRDefault="000108BC" w:rsidP="005A1BD4">
      <w:pPr>
        <w:pStyle w:val="ListParagraph"/>
        <w:numPr>
          <w:ilvl w:val="0"/>
          <w:numId w:val="8"/>
        </w:numPr>
        <w:spacing w:after="0"/>
        <w:rPr>
          <w:rFonts w:cs="Arial"/>
        </w:rPr>
      </w:pPr>
      <w:r w:rsidRPr="009D33D6">
        <w:rPr>
          <w:rFonts w:cs="Arial"/>
        </w:rPr>
        <w:t xml:space="preserve">Attendance records that confirm attendance to scheduled off the job workshops that have been arranged by the Training Provider.  </w:t>
      </w:r>
    </w:p>
    <w:p w14:paraId="1C34EA23" w14:textId="77777777" w:rsidR="0076067F" w:rsidRDefault="0076067F" w:rsidP="009D33D6">
      <w:pPr>
        <w:rPr>
          <w:rFonts w:cs="Arial"/>
        </w:rPr>
      </w:pPr>
    </w:p>
    <w:p w14:paraId="3506FC22" w14:textId="77777777" w:rsidR="000108BC" w:rsidRPr="003028BF" w:rsidRDefault="000108BC" w:rsidP="009D33D6">
      <w:pPr>
        <w:rPr>
          <w:rFonts w:cs="Arial"/>
        </w:rPr>
      </w:pPr>
      <w:r w:rsidRPr="009D33D6">
        <w:rPr>
          <w:rFonts w:cs="Arial"/>
        </w:rPr>
        <w:t xml:space="preserve">All to be updated and delivered to the HR Apprenticeship Lead by </w:t>
      </w:r>
      <w:r w:rsidRPr="003028BF">
        <w:rPr>
          <w:rFonts w:cs="Arial"/>
        </w:rPr>
        <w:t>the 22nd of each month</w:t>
      </w:r>
    </w:p>
    <w:p w14:paraId="68037FC3" w14:textId="77777777" w:rsidR="000108BC" w:rsidRPr="00C30100" w:rsidRDefault="000108BC" w:rsidP="005A1BD4">
      <w:pPr>
        <w:pStyle w:val="Heading2"/>
        <w:numPr>
          <w:ilvl w:val="1"/>
          <w:numId w:val="14"/>
        </w:numPr>
        <w:tabs>
          <w:tab w:val="left" w:pos="720"/>
        </w:tabs>
        <w:spacing w:before="200"/>
        <w:rPr>
          <w:rFonts w:ascii="Arial" w:hAnsi="Arial" w:cs="Arial"/>
          <w:b/>
          <w:color w:val="auto"/>
          <w:sz w:val="24"/>
        </w:rPr>
      </w:pPr>
      <w:bookmarkStart w:id="6" w:name="_Toc488679590"/>
      <w:r w:rsidRPr="00C30100">
        <w:rPr>
          <w:rFonts w:ascii="Arial" w:hAnsi="Arial" w:cs="Arial"/>
          <w:b/>
          <w:color w:val="auto"/>
          <w:sz w:val="24"/>
        </w:rPr>
        <w:t>PROVISION OF FINANCIAL INFORMATION</w:t>
      </w:r>
      <w:bookmarkEnd w:id="6"/>
      <w:r w:rsidRPr="00C30100">
        <w:rPr>
          <w:rFonts w:ascii="Arial" w:hAnsi="Arial" w:cs="Arial"/>
          <w:b/>
          <w:color w:val="auto"/>
          <w:sz w:val="24"/>
        </w:rPr>
        <w:t xml:space="preserve"> </w:t>
      </w:r>
    </w:p>
    <w:p w14:paraId="69494CC1" w14:textId="77777777" w:rsidR="0076067F" w:rsidRPr="0076067F" w:rsidRDefault="0076067F" w:rsidP="0076067F">
      <w:pPr>
        <w:spacing w:after="0" w:line="240" w:lineRule="auto"/>
      </w:pPr>
    </w:p>
    <w:p w14:paraId="3C127E0D" w14:textId="77777777" w:rsidR="000108BC" w:rsidRPr="005A1BD4" w:rsidRDefault="00B27B5B" w:rsidP="005A1BD4">
      <w:pPr>
        <w:pStyle w:val="ListParagraph"/>
        <w:numPr>
          <w:ilvl w:val="2"/>
          <w:numId w:val="14"/>
        </w:numPr>
        <w:spacing w:after="0"/>
        <w:rPr>
          <w:rFonts w:cs="Arial"/>
        </w:rPr>
      </w:pPr>
      <w:r w:rsidRPr="005A1BD4">
        <w:rPr>
          <w:rFonts w:cs="Arial"/>
        </w:rPr>
        <w:t>RBKC</w:t>
      </w:r>
      <w:r w:rsidR="000108BC" w:rsidRPr="005A1BD4">
        <w:rPr>
          <w:rFonts w:cs="Arial"/>
        </w:rPr>
        <w:t xml:space="preserve"> will not pay above the maximum capped value of the apprenticeship qualification as stated by the ESFA, and so all payments will be processed via the Government Gateway Digital Apprenticeship Account.  </w:t>
      </w:r>
    </w:p>
    <w:p w14:paraId="2C7A8ED1" w14:textId="77777777" w:rsidR="0076067F" w:rsidRPr="009D33D6" w:rsidRDefault="0076067F" w:rsidP="0076067F">
      <w:pPr>
        <w:pStyle w:val="ListParagraph"/>
        <w:spacing w:after="0"/>
        <w:ind w:left="525"/>
        <w:rPr>
          <w:rFonts w:cs="Arial"/>
        </w:rPr>
      </w:pPr>
    </w:p>
    <w:p w14:paraId="74C5B673" w14:textId="77777777" w:rsidR="000108BC" w:rsidRPr="005A1BD4" w:rsidRDefault="000108BC" w:rsidP="005A1BD4">
      <w:pPr>
        <w:pStyle w:val="ListParagraph"/>
        <w:numPr>
          <w:ilvl w:val="2"/>
          <w:numId w:val="14"/>
        </w:numPr>
        <w:spacing w:after="0"/>
        <w:rPr>
          <w:rFonts w:cs="Arial"/>
        </w:rPr>
      </w:pPr>
      <w:r w:rsidRPr="005A1BD4">
        <w:rPr>
          <w:rFonts w:cs="Arial"/>
        </w:rPr>
        <w:t>The Trai</w:t>
      </w:r>
      <w:r w:rsidR="00B27B5B" w:rsidRPr="005A1BD4">
        <w:rPr>
          <w:rFonts w:cs="Arial"/>
        </w:rPr>
        <w:t>ning Provider will ensure that RBKC</w:t>
      </w:r>
      <w:r w:rsidRPr="005A1BD4">
        <w:rPr>
          <w:rFonts w:cs="Arial"/>
        </w:rPr>
        <w:t xml:space="preserve"> is aware of expected payment via this portal by notifying in advance any deviation to regular payments that </w:t>
      </w:r>
      <w:r w:rsidRPr="005A1BD4">
        <w:rPr>
          <w:rFonts w:cs="Arial"/>
        </w:rPr>
        <w:lastRenderedPageBreak/>
        <w:t xml:space="preserve">are due.  In this way queries and delays to payments being authorised will be avoided.  </w:t>
      </w:r>
    </w:p>
    <w:p w14:paraId="5FF54167" w14:textId="77777777" w:rsidR="0076067F" w:rsidRPr="0076067F" w:rsidRDefault="0076067F" w:rsidP="0076067F">
      <w:pPr>
        <w:pStyle w:val="ListParagraph"/>
        <w:rPr>
          <w:rFonts w:cs="Arial"/>
        </w:rPr>
      </w:pPr>
    </w:p>
    <w:p w14:paraId="5EDAEE59" w14:textId="77777777" w:rsidR="000108BC" w:rsidRPr="00C30100" w:rsidRDefault="000108BC" w:rsidP="005A1BD4">
      <w:pPr>
        <w:pStyle w:val="Heading2"/>
        <w:numPr>
          <w:ilvl w:val="1"/>
          <w:numId w:val="14"/>
        </w:numPr>
        <w:tabs>
          <w:tab w:val="left" w:pos="720"/>
        </w:tabs>
        <w:spacing w:before="200"/>
        <w:rPr>
          <w:rFonts w:ascii="Arial" w:hAnsi="Arial" w:cs="Arial"/>
          <w:b/>
          <w:color w:val="auto"/>
          <w:sz w:val="24"/>
        </w:rPr>
      </w:pPr>
      <w:bookmarkStart w:id="7" w:name="_Toc488679591"/>
      <w:r w:rsidRPr="00C30100">
        <w:rPr>
          <w:rFonts w:ascii="Arial" w:hAnsi="Arial" w:cs="Arial"/>
          <w:b/>
          <w:color w:val="auto"/>
          <w:sz w:val="24"/>
        </w:rPr>
        <w:t>CONTRACT MANAGEMENT</w:t>
      </w:r>
      <w:bookmarkEnd w:id="7"/>
      <w:r w:rsidRPr="00C30100">
        <w:rPr>
          <w:rFonts w:ascii="Arial" w:hAnsi="Arial" w:cs="Arial"/>
          <w:b/>
          <w:color w:val="auto"/>
          <w:sz w:val="24"/>
        </w:rPr>
        <w:t xml:space="preserve"> </w:t>
      </w:r>
    </w:p>
    <w:p w14:paraId="0FF6B5AF" w14:textId="77777777" w:rsidR="0076067F" w:rsidRPr="0076067F" w:rsidRDefault="0076067F" w:rsidP="0076067F"/>
    <w:p w14:paraId="06A4BCE4" w14:textId="77777777" w:rsidR="000108BC" w:rsidRPr="005A1BD4" w:rsidRDefault="00B27B5B" w:rsidP="005A1BD4">
      <w:pPr>
        <w:pStyle w:val="ListParagraph"/>
        <w:numPr>
          <w:ilvl w:val="2"/>
          <w:numId w:val="14"/>
        </w:numPr>
        <w:spacing w:after="0"/>
        <w:rPr>
          <w:rFonts w:cs="Arial"/>
        </w:rPr>
      </w:pPr>
      <w:r w:rsidRPr="005A1BD4">
        <w:rPr>
          <w:rFonts w:cs="Arial"/>
        </w:rPr>
        <w:t>Account Management:  RBKC</w:t>
      </w:r>
      <w:r w:rsidR="000108BC" w:rsidRPr="005A1BD4">
        <w:rPr>
          <w:rFonts w:cs="Arial"/>
        </w:rPr>
        <w:t xml:space="preserve"> will appoint a single point of contact within HR Apprenticeship Team with whom the training provider can liaise.  This person will be the dedicated contract manager for that provider.</w:t>
      </w:r>
    </w:p>
    <w:p w14:paraId="78EF20C9" w14:textId="77777777" w:rsidR="0076067F" w:rsidRPr="009D33D6" w:rsidRDefault="0076067F" w:rsidP="0076067F">
      <w:pPr>
        <w:pStyle w:val="ListParagraph"/>
        <w:spacing w:after="0"/>
        <w:ind w:left="567"/>
        <w:rPr>
          <w:rFonts w:cs="Arial"/>
        </w:rPr>
      </w:pPr>
    </w:p>
    <w:p w14:paraId="08C9B470" w14:textId="60EE4C2C" w:rsidR="000108BC" w:rsidRPr="005A1BD4" w:rsidRDefault="000108BC" w:rsidP="005A1BD4">
      <w:pPr>
        <w:pStyle w:val="ListParagraph"/>
        <w:numPr>
          <w:ilvl w:val="2"/>
          <w:numId w:val="14"/>
        </w:numPr>
        <w:spacing w:after="0"/>
        <w:rPr>
          <w:rFonts w:cs="Arial"/>
        </w:rPr>
      </w:pPr>
      <w:r w:rsidRPr="005A1BD4">
        <w:rPr>
          <w:rFonts w:cs="Arial"/>
        </w:rPr>
        <w:t xml:space="preserve">Programme Management and Review Meetings: The training provider will send the agreed Management Information (see no. </w:t>
      </w:r>
      <w:r w:rsidR="008573E0">
        <w:rPr>
          <w:rFonts w:cs="Arial"/>
        </w:rPr>
        <w:t>3.8</w:t>
      </w:r>
      <w:r w:rsidRPr="005A1BD4">
        <w:rPr>
          <w:rFonts w:cs="Arial"/>
        </w:rPr>
        <w:t xml:space="preserve">) by the 22nd of each month for review by the HR Apprenticeship Team Lead and the learners’ line manager/s.  </w:t>
      </w:r>
    </w:p>
    <w:p w14:paraId="3D1BD214" w14:textId="77777777" w:rsidR="0076067F" w:rsidRPr="0076067F" w:rsidRDefault="0076067F" w:rsidP="0076067F">
      <w:pPr>
        <w:pStyle w:val="ListParagraph"/>
        <w:rPr>
          <w:rFonts w:cs="Arial"/>
        </w:rPr>
      </w:pPr>
    </w:p>
    <w:p w14:paraId="6F57153E" w14:textId="77777777" w:rsidR="000108BC" w:rsidRDefault="000108BC" w:rsidP="005A1BD4">
      <w:pPr>
        <w:pStyle w:val="ListParagraph"/>
        <w:numPr>
          <w:ilvl w:val="2"/>
          <w:numId w:val="14"/>
        </w:numPr>
        <w:spacing w:after="0"/>
        <w:rPr>
          <w:rFonts w:cs="Arial"/>
        </w:rPr>
      </w:pPr>
      <w:r w:rsidRPr="005A1BD4">
        <w:rPr>
          <w:rFonts w:cs="Arial"/>
        </w:rPr>
        <w:t xml:space="preserve">Meetings to review progress of learners may be requested to address specific issues or concerns but will not be scheduled routinely.  These arrangements will not affect or replace the regular review meetings between the Training Providers’ delivery staff and the learners/their line managers.  </w:t>
      </w:r>
    </w:p>
    <w:p w14:paraId="7AD6CC67" w14:textId="77777777" w:rsidR="005A1BD4" w:rsidRPr="005A1BD4" w:rsidRDefault="005A1BD4" w:rsidP="005A1BD4">
      <w:pPr>
        <w:pStyle w:val="ListParagraph"/>
        <w:rPr>
          <w:rFonts w:cs="Arial"/>
        </w:rPr>
      </w:pPr>
    </w:p>
    <w:p w14:paraId="1D6C8661" w14:textId="77777777" w:rsidR="005A1BD4" w:rsidRPr="005A1BD4" w:rsidRDefault="005A1BD4" w:rsidP="005A1BD4">
      <w:pPr>
        <w:pStyle w:val="ListParagraph"/>
        <w:spacing w:after="0"/>
        <w:rPr>
          <w:rFonts w:cs="Arial"/>
        </w:rPr>
      </w:pPr>
    </w:p>
    <w:p w14:paraId="676BED8F" w14:textId="77777777" w:rsidR="00A06888" w:rsidRPr="005A1BD4" w:rsidRDefault="00C30100" w:rsidP="005A1BD4">
      <w:pPr>
        <w:pStyle w:val="ListParagraph"/>
        <w:numPr>
          <w:ilvl w:val="1"/>
          <w:numId w:val="14"/>
        </w:numPr>
        <w:spacing w:after="0"/>
        <w:rPr>
          <w:rFonts w:cs="Arial"/>
          <w:b/>
          <w:szCs w:val="24"/>
        </w:rPr>
      </w:pPr>
      <w:r w:rsidRPr="005A1BD4">
        <w:rPr>
          <w:rFonts w:cs="Arial"/>
          <w:b/>
          <w:szCs w:val="24"/>
        </w:rPr>
        <w:t>PROGRAMME REQUIREMENTS</w:t>
      </w:r>
    </w:p>
    <w:p w14:paraId="32857B3D" w14:textId="77777777" w:rsidR="00A06888" w:rsidRPr="009D33D6" w:rsidRDefault="00A06888" w:rsidP="009D33D6">
      <w:pPr>
        <w:spacing w:after="0"/>
        <w:rPr>
          <w:rFonts w:cs="Arial"/>
          <w:b/>
          <w:szCs w:val="24"/>
        </w:rPr>
      </w:pPr>
    </w:p>
    <w:p w14:paraId="45D5A967" w14:textId="77777777" w:rsidR="00A06888" w:rsidRPr="009D33D6" w:rsidRDefault="00A06888" w:rsidP="009D33D6">
      <w:pPr>
        <w:spacing w:after="0"/>
        <w:rPr>
          <w:rFonts w:cs="Arial"/>
          <w:szCs w:val="24"/>
        </w:rPr>
      </w:pPr>
      <w:r w:rsidRPr="009D33D6">
        <w:rPr>
          <w:rFonts w:cs="Arial"/>
          <w:szCs w:val="24"/>
        </w:rPr>
        <w:t>The successful provider will:</w:t>
      </w:r>
    </w:p>
    <w:p w14:paraId="30D0B0E1" w14:textId="77777777" w:rsidR="00A06888" w:rsidRPr="009D33D6" w:rsidRDefault="00A06888" w:rsidP="009D33D6">
      <w:pPr>
        <w:spacing w:after="0"/>
        <w:ind w:firstLine="360"/>
        <w:rPr>
          <w:rFonts w:cs="Arial"/>
          <w:b/>
          <w:szCs w:val="24"/>
        </w:rPr>
      </w:pPr>
    </w:p>
    <w:p w14:paraId="511E871F" w14:textId="77777777" w:rsidR="00A06888" w:rsidRPr="009D33D6" w:rsidRDefault="00A06888" w:rsidP="005A1BD4">
      <w:pPr>
        <w:pStyle w:val="ListParagraph"/>
        <w:numPr>
          <w:ilvl w:val="0"/>
          <w:numId w:val="1"/>
        </w:numPr>
        <w:autoSpaceDE w:val="0"/>
        <w:autoSpaceDN w:val="0"/>
        <w:adjustRightInd w:val="0"/>
        <w:spacing w:after="0"/>
        <w:ind w:right="720"/>
        <w:rPr>
          <w:rFonts w:cs="Arial"/>
          <w:color w:val="000000"/>
          <w:szCs w:val="24"/>
        </w:rPr>
      </w:pPr>
      <w:r w:rsidRPr="009D33D6">
        <w:rPr>
          <w:rFonts w:cs="Arial"/>
          <w:color w:val="000000"/>
          <w:szCs w:val="24"/>
        </w:rPr>
        <w:t>Produce all materials including certificates for attendees</w:t>
      </w:r>
    </w:p>
    <w:p w14:paraId="1B3292DF" w14:textId="77777777" w:rsidR="00A06888" w:rsidRPr="009D33D6" w:rsidRDefault="00A06888" w:rsidP="005A1BD4">
      <w:pPr>
        <w:pStyle w:val="ListParagraph"/>
        <w:numPr>
          <w:ilvl w:val="0"/>
          <w:numId w:val="1"/>
        </w:numPr>
        <w:autoSpaceDE w:val="0"/>
        <w:autoSpaceDN w:val="0"/>
        <w:adjustRightInd w:val="0"/>
        <w:spacing w:after="0"/>
        <w:ind w:right="720"/>
        <w:rPr>
          <w:rFonts w:cs="Arial"/>
          <w:color w:val="000000"/>
          <w:szCs w:val="24"/>
        </w:rPr>
      </w:pPr>
      <w:r w:rsidRPr="009D33D6">
        <w:rPr>
          <w:rFonts w:cs="Arial"/>
          <w:color w:val="000000"/>
          <w:szCs w:val="24"/>
        </w:rPr>
        <w:t>Use training methods that are proven to support and convey theory and practice</w:t>
      </w:r>
    </w:p>
    <w:p w14:paraId="7E3929FC" w14:textId="77777777" w:rsidR="00A06888" w:rsidRPr="009D33D6" w:rsidRDefault="00A06888" w:rsidP="005A1BD4">
      <w:pPr>
        <w:pStyle w:val="ListParagraph"/>
        <w:numPr>
          <w:ilvl w:val="0"/>
          <w:numId w:val="1"/>
        </w:numPr>
        <w:autoSpaceDE w:val="0"/>
        <w:autoSpaceDN w:val="0"/>
        <w:adjustRightInd w:val="0"/>
        <w:spacing w:after="0"/>
        <w:ind w:right="720"/>
        <w:rPr>
          <w:rFonts w:cs="Arial"/>
          <w:color w:val="000000"/>
          <w:szCs w:val="24"/>
        </w:rPr>
      </w:pPr>
      <w:r w:rsidRPr="009D33D6">
        <w:rPr>
          <w:rFonts w:cs="Arial"/>
          <w:color w:val="000000"/>
          <w:szCs w:val="24"/>
        </w:rPr>
        <w:t>Allow for applied and reflective learning during the training period</w:t>
      </w:r>
    </w:p>
    <w:p w14:paraId="720C927E" w14:textId="77777777" w:rsidR="00A06888" w:rsidRPr="009D33D6" w:rsidRDefault="00A06888" w:rsidP="005A1BD4">
      <w:pPr>
        <w:pStyle w:val="ListParagraph"/>
        <w:numPr>
          <w:ilvl w:val="0"/>
          <w:numId w:val="1"/>
        </w:numPr>
        <w:rPr>
          <w:rFonts w:cs="Arial"/>
          <w:szCs w:val="24"/>
        </w:rPr>
      </w:pPr>
      <w:r w:rsidRPr="009D33D6">
        <w:rPr>
          <w:rFonts w:cs="Arial"/>
          <w:szCs w:val="24"/>
        </w:rPr>
        <w:t xml:space="preserve">The provider must ensure all learning materials can be adapted to ensure those with visual and or hearing impairments can </w:t>
      </w:r>
      <w:r w:rsidR="00C13753">
        <w:rPr>
          <w:rFonts w:cs="Arial"/>
          <w:szCs w:val="24"/>
        </w:rPr>
        <w:t>b</w:t>
      </w:r>
      <w:r w:rsidRPr="009D33D6">
        <w:rPr>
          <w:rFonts w:cs="Arial"/>
          <w:szCs w:val="24"/>
        </w:rPr>
        <w:t>enefit f</w:t>
      </w:r>
      <w:r w:rsidR="00C13753">
        <w:rPr>
          <w:rFonts w:cs="Arial"/>
          <w:szCs w:val="24"/>
        </w:rPr>
        <w:t>rom</w:t>
      </w:r>
      <w:r w:rsidRPr="009D33D6">
        <w:rPr>
          <w:rFonts w:cs="Arial"/>
          <w:szCs w:val="24"/>
        </w:rPr>
        <w:t xml:space="preserve"> the programmes</w:t>
      </w:r>
    </w:p>
    <w:p w14:paraId="675CE5FB" w14:textId="4BA6AF7F" w:rsidR="00F478A4" w:rsidRPr="009D33D6" w:rsidRDefault="00B27B5B" w:rsidP="005A1BD4">
      <w:pPr>
        <w:pStyle w:val="ListParagraph"/>
        <w:numPr>
          <w:ilvl w:val="0"/>
          <w:numId w:val="1"/>
        </w:numPr>
        <w:rPr>
          <w:rFonts w:cs="Arial"/>
          <w:szCs w:val="24"/>
        </w:rPr>
      </w:pPr>
      <w:r w:rsidRPr="009D33D6">
        <w:rPr>
          <w:rFonts w:cs="Arial"/>
          <w:szCs w:val="24"/>
        </w:rPr>
        <w:t>Any</w:t>
      </w:r>
      <w:r w:rsidR="00F478A4" w:rsidRPr="009D33D6">
        <w:rPr>
          <w:rFonts w:cs="Arial"/>
          <w:szCs w:val="24"/>
        </w:rPr>
        <w:t xml:space="preserve"> training will be delive</w:t>
      </w:r>
      <w:r w:rsidR="001E1561">
        <w:rPr>
          <w:rFonts w:cs="Arial"/>
          <w:szCs w:val="24"/>
        </w:rPr>
        <w:t>red within the premises of RBKC, where practical</w:t>
      </w:r>
      <w:r w:rsidR="00421E7F">
        <w:rPr>
          <w:rFonts w:cs="Arial"/>
          <w:szCs w:val="24"/>
        </w:rPr>
        <w:t>; and</w:t>
      </w:r>
    </w:p>
    <w:p w14:paraId="13892EC9" w14:textId="77777777" w:rsidR="00136420" w:rsidRPr="009D33D6" w:rsidRDefault="00136420" w:rsidP="005A1BD4">
      <w:pPr>
        <w:pStyle w:val="ListParagraph"/>
        <w:numPr>
          <w:ilvl w:val="0"/>
          <w:numId w:val="1"/>
        </w:numPr>
        <w:rPr>
          <w:rFonts w:cs="Arial"/>
          <w:szCs w:val="24"/>
        </w:rPr>
      </w:pPr>
      <w:r w:rsidRPr="009D33D6">
        <w:rPr>
          <w:rFonts w:cs="Arial"/>
          <w:szCs w:val="24"/>
        </w:rPr>
        <w:t xml:space="preserve">Providers will need to bring their own equipment such as laptop, projector and connection leads. </w:t>
      </w:r>
      <w:bookmarkStart w:id="8" w:name="_GoBack"/>
      <w:bookmarkEnd w:id="8"/>
    </w:p>
    <w:p w14:paraId="10D4814E" w14:textId="77777777" w:rsidR="00E62F09" w:rsidRPr="009D33D6" w:rsidRDefault="00E62F09" w:rsidP="009D33D6">
      <w:pPr>
        <w:spacing w:after="0"/>
        <w:rPr>
          <w:rFonts w:cs="Arial"/>
          <w:szCs w:val="24"/>
        </w:rPr>
      </w:pPr>
    </w:p>
    <w:p w14:paraId="43714E39" w14:textId="5E289017" w:rsidR="00B27B5B" w:rsidRPr="002F26A7" w:rsidRDefault="00E62F09" w:rsidP="005A1BD4">
      <w:pPr>
        <w:pStyle w:val="ListParagraph"/>
        <w:numPr>
          <w:ilvl w:val="0"/>
          <w:numId w:val="9"/>
        </w:numPr>
        <w:spacing w:after="0"/>
        <w:rPr>
          <w:rFonts w:cs="Arial"/>
          <w:b/>
          <w:szCs w:val="24"/>
        </w:rPr>
      </w:pPr>
      <w:r w:rsidRPr="005A1BD4">
        <w:rPr>
          <w:rFonts w:cs="Arial"/>
          <w:szCs w:val="24"/>
        </w:rPr>
        <w:br w:type="page"/>
      </w:r>
    </w:p>
    <w:p w14:paraId="6CD2C615" w14:textId="3D21DBAA" w:rsidR="0076067F" w:rsidRPr="009B3D89" w:rsidRDefault="002F26A7" w:rsidP="009B3D89">
      <w:pPr>
        <w:pStyle w:val="ListParagraph"/>
        <w:numPr>
          <w:ilvl w:val="0"/>
          <w:numId w:val="17"/>
        </w:numPr>
        <w:spacing w:after="0"/>
        <w:rPr>
          <w:rFonts w:cs="Arial"/>
          <w:b/>
          <w:szCs w:val="24"/>
        </w:rPr>
      </w:pPr>
      <w:r w:rsidRPr="002F26A7">
        <w:rPr>
          <w:rFonts w:cs="Arial"/>
          <w:b/>
          <w:szCs w:val="24"/>
        </w:rPr>
        <w:lastRenderedPageBreak/>
        <w:t>APPRENTICESHIP TRAINING AND ASSESSMENT SPECIFICATIONS</w:t>
      </w:r>
    </w:p>
    <w:tbl>
      <w:tblPr>
        <w:tblpPr w:leftFromText="180" w:rightFromText="180" w:bottomFromText="160" w:vertAnchor="page" w:horzAnchor="margin" w:tblpY="2215"/>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163"/>
        <w:gridCol w:w="1126"/>
        <w:gridCol w:w="1311"/>
        <w:gridCol w:w="1530"/>
      </w:tblGrid>
      <w:tr w:rsidR="002F26A7" w14:paraId="16A87644" w14:textId="77777777" w:rsidTr="002F26A7">
        <w:trPr>
          <w:trHeight w:val="619"/>
        </w:trPr>
        <w:tc>
          <w:tcPr>
            <w:tcW w:w="656" w:type="dxa"/>
            <w:tcBorders>
              <w:top w:val="single" w:sz="4" w:space="0" w:color="auto"/>
              <w:left w:val="single" w:sz="4" w:space="0" w:color="auto"/>
              <w:bottom w:val="single" w:sz="4" w:space="0" w:color="auto"/>
              <w:right w:val="single" w:sz="4" w:space="0" w:color="auto"/>
            </w:tcBorders>
            <w:shd w:val="clear" w:color="auto" w:fill="E7E6E6"/>
            <w:hideMark/>
          </w:tcPr>
          <w:p w14:paraId="04FE1E83" w14:textId="77777777" w:rsidR="002F26A7" w:rsidRDefault="002F26A7" w:rsidP="002F26A7">
            <w:pPr>
              <w:pStyle w:val="MRheading1"/>
              <w:numPr>
                <w:ilvl w:val="0"/>
                <w:numId w:val="0"/>
              </w:numPr>
              <w:tabs>
                <w:tab w:val="left" w:pos="720"/>
              </w:tabs>
              <w:spacing w:line="276" w:lineRule="auto"/>
              <w:rPr>
                <w:rFonts w:cs="Arial"/>
                <w:lang w:eastAsia="en-US"/>
              </w:rPr>
            </w:pPr>
            <w:r>
              <w:rPr>
                <w:rFonts w:cs="Arial"/>
                <w:lang w:eastAsia="en-US"/>
              </w:rPr>
              <w:t>LOT #</w:t>
            </w:r>
          </w:p>
        </w:tc>
        <w:tc>
          <w:tcPr>
            <w:tcW w:w="5163" w:type="dxa"/>
            <w:tcBorders>
              <w:top w:val="single" w:sz="4" w:space="0" w:color="auto"/>
              <w:left w:val="single" w:sz="4" w:space="0" w:color="auto"/>
              <w:bottom w:val="single" w:sz="4" w:space="0" w:color="auto"/>
              <w:right w:val="single" w:sz="4" w:space="0" w:color="auto"/>
            </w:tcBorders>
            <w:shd w:val="clear" w:color="auto" w:fill="E7E6E6"/>
            <w:hideMark/>
          </w:tcPr>
          <w:p w14:paraId="23E52DCE" w14:textId="77777777" w:rsidR="002F26A7" w:rsidRDefault="002F26A7" w:rsidP="002F26A7">
            <w:pPr>
              <w:pStyle w:val="MRheading1"/>
              <w:numPr>
                <w:ilvl w:val="0"/>
                <w:numId w:val="0"/>
              </w:numPr>
              <w:tabs>
                <w:tab w:val="left" w:pos="720"/>
              </w:tabs>
              <w:spacing w:line="276" w:lineRule="auto"/>
              <w:rPr>
                <w:rFonts w:cs="Arial"/>
                <w:lang w:eastAsia="en-US"/>
              </w:rPr>
            </w:pPr>
            <w:r>
              <w:rPr>
                <w:rFonts w:cs="Arial"/>
                <w:lang w:eastAsia="en-US"/>
              </w:rPr>
              <w:t>APPRENTICESHIP QUALIFICATION</w:t>
            </w:r>
          </w:p>
        </w:tc>
        <w:tc>
          <w:tcPr>
            <w:tcW w:w="1126" w:type="dxa"/>
            <w:tcBorders>
              <w:top w:val="single" w:sz="4" w:space="0" w:color="auto"/>
              <w:left w:val="single" w:sz="4" w:space="0" w:color="auto"/>
              <w:bottom w:val="single" w:sz="4" w:space="0" w:color="auto"/>
              <w:right w:val="single" w:sz="4" w:space="0" w:color="auto"/>
            </w:tcBorders>
            <w:shd w:val="clear" w:color="auto" w:fill="E7E6E6"/>
            <w:hideMark/>
          </w:tcPr>
          <w:p w14:paraId="2A1B03BD" w14:textId="77777777" w:rsidR="002F26A7" w:rsidRDefault="002F26A7" w:rsidP="002F26A7">
            <w:pPr>
              <w:pStyle w:val="MRheading1"/>
              <w:numPr>
                <w:ilvl w:val="0"/>
                <w:numId w:val="0"/>
              </w:numPr>
              <w:tabs>
                <w:tab w:val="left" w:pos="720"/>
              </w:tabs>
              <w:spacing w:line="276" w:lineRule="auto"/>
              <w:rPr>
                <w:rFonts w:cs="Arial"/>
                <w:lang w:eastAsia="en-US"/>
              </w:rPr>
            </w:pPr>
            <w:r>
              <w:rPr>
                <w:rFonts w:cs="Arial"/>
                <w:lang w:eastAsia="en-US"/>
              </w:rPr>
              <w:t>LEVELS</w:t>
            </w:r>
          </w:p>
        </w:tc>
        <w:tc>
          <w:tcPr>
            <w:tcW w:w="1311" w:type="dxa"/>
            <w:tcBorders>
              <w:top w:val="single" w:sz="4" w:space="0" w:color="auto"/>
              <w:left w:val="single" w:sz="4" w:space="0" w:color="auto"/>
              <w:bottom w:val="single" w:sz="4" w:space="0" w:color="auto"/>
              <w:right w:val="single" w:sz="4" w:space="0" w:color="auto"/>
            </w:tcBorders>
            <w:shd w:val="clear" w:color="auto" w:fill="E7E6E6"/>
            <w:hideMark/>
          </w:tcPr>
          <w:p w14:paraId="696B4392" w14:textId="77777777" w:rsidR="002F26A7" w:rsidRDefault="002F26A7" w:rsidP="002F26A7">
            <w:pPr>
              <w:pStyle w:val="MRheading1"/>
              <w:numPr>
                <w:ilvl w:val="0"/>
                <w:numId w:val="0"/>
              </w:numPr>
              <w:tabs>
                <w:tab w:val="left" w:pos="720"/>
              </w:tabs>
              <w:spacing w:line="276" w:lineRule="auto"/>
              <w:rPr>
                <w:rFonts w:cs="Arial"/>
                <w:lang w:eastAsia="en-US"/>
              </w:rPr>
            </w:pPr>
            <w:r>
              <w:rPr>
                <w:rFonts w:cs="Arial"/>
                <w:lang w:eastAsia="en-US"/>
              </w:rPr>
              <w:t>Estimated Lot Value</w:t>
            </w:r>
          </w:p>
        </w:tc>
        <w:tc>
          <w:tcPr>
            <w:tcW w:w="1530" w:type="dxa"/>
            <w:tcBorders>
              <w:top w:val="single" w:sz="4" w:space="0" w:color="auto"/>
              <w:left w:val="single" w:sz="4" w:space="0" w:color="auto"/>
              <w:bottom w:val="single" w:sz="4" w:space="0" w:color="auto"/>
              <w:right w:val="single" w:sz="4" w:space="0" w:color="auto"/>
            </w:tcBorders>
            <w:shd w:val="clear" w:color="auto" w:fill="E7E6E6"/>
            <w:hideMark/>
          </w:tcPr>
          <w:p w14:paraId="530C370B" w14:textId="77777777" w:rsidR="002F26A7" w:rsidRDefault="002F26A7" w:rsidP="002F26A7">
            <w:pPr>
              <w:pStyle w:val="MRheading1"/>
              <w:numPr>
                <w:ilvl w:val="0"/>
                <w:numId w:val="0"/>
              </w:numPr>
              <w:tabs>
                <w:tab w:val="left" w:pos="720"/>
              </w:tabs>
              <w:spacing w:line="276" w:lineRule="auto"/>
              <w:rPr>
                <w:rFonts w:cs="Arial"/>
                <w:lang w:eastAsia="en-US"/>
              </w:rPr>
            </w:pPr>
            <w:r>
              <w:rPr>
                <w:rFonts w:cs="Arial"/>
                <w:lang w:eastAsia="en-US"/>
              </w:rPr>
              <w:t>TYPE</w:t>
            </w:r>
          </w:p>
        </w:tc>
      </w:tr>
      <w:tr w:rsidR="002F26A7" w14:paraId="4599D236" w14:textId="77777777" w:rsidTr="002F26A7">
        <w:trPr>
          <w:trHeight w:val="393"/>
        </w:trPr>
        <w:tc>
          <w:tcPr>
            <w:tcW w:w="656" w:type="dxa"/>
            <w:tcBorders>
              <w:top w:val="single" w:sz="4" w:space="0" w:color="auto"/>
              <w:left w:val="single" w:sz="4" w:space="0" w:color="auto"/>
              <w:bottom w:val="single" w:sz="4" w:space="0" w:color="auto"/>
              <w:right w:val="single" w:sz="4" w:space="0" w:color="auto"/>
            </w:tcBorders>
            <w:hideMark/>
          </w:tcPr>
          <w:p w14:paraId="57CDDD4D" w14:textId="77777777" w:rsidR="002F26A7" w:rsidRDefault="002F26A7" w:rsidP="002F26A7">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1</w:t>
            </w:r>
          </w:p>
        </w:tc>
        <w:tc>
          <w:tcPr>
            <w:tcW w:w="5163" w:type="dxa"/>
            <w:tcBorders>
              <w:top w:val="single" w:sz="4" w:space="0" w:color="auto"/>
              <w:left w:val="single" w:sz="4" w:space="0" w:color="auto"/>
              <w:bottom w:val="single" w:sz="4" w:space="0" w:color="auto"/>
              <w:right w:val="single" w:sz="4" w:space="0" w:color="auto"/>
            </w:tcBorders>
            <w:hideMark/>
          </w:tcPr>
          <w:p w14:paraId="0FAFC192" w14:textId="77777777" w:rsidR="002F26A7" w:rsidRDefault="002F26A7" w:rsidP="002F26A7">
            <w:pPr>
              <w:pStyle w:val="MRheading1"/>
              <w:numPr>
                <w:ilvl w:val="0"/>
                <w:numId w:val="0"/>
              </w:numPr>
              <w:tabs>
                <w:tab w:val="left" w:pos="720"/>
              </w:tabs>
              <w:spacing w:before="0"/>
              <w:jc w:val="left"/>
              <w:rPr>
                <w:rFonts w:cs="Arial"/>
                <w:u w:val="none"/>
                <w:lang w:eastAsia="en-US"/>
              </w:rPr>
            </w:pPr>
            <w:r>
              <w:rPr>
                <w:rFonts w:cs="Arial"/>
                <w:u w:val="none"/>
                <w:lang w:eastAsia="en-US"/>
              </w:rPr>
              <w:t>SOCIAL CARE</w:t>
            </w:r>
          </w:p>
          <w:p w14:paraId="64A1B569"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Adult Care Worker: </w:t>
            </w:r>
            <w:hyperlink r:id="rId11" w:history="1">
              <w:r>
                <w:rPr>
                  <w:rStyle w:val="Hyperlink"/>
                  <w:rFonts w:cs="Arial"/>
                  <w:b w:val="0"/>
                  <w:lang w:eastAsia="en-US"/>
                </w:rPr>
                <w:t>Link to standard</w:t>
              </w:r>
            </w:hyperlink>
          </w:p>
          <w:p w14:paraId="2AB95FE7" w14:textId="77777777" w:rsidR="002F26A7" w:rsidRDefault="002F26A7" w:rsidP="002F26A7">
            <w:pPr>
              <w:pStyle w:val="MRheading1"/>
              <w:numPr>
                <w:ilvl w:val="0"/>
                <w:numId w:val="0"/>
              </w:numPr>
              <w:tabs>
                <w:tab w:val="left" w:pos="720"/>
              </w:tabs>
              <w:spacing w:before="0"/>
              <w:jc w:val="left"/>
              <w:rPr>
                <w:rFonts w:cs="Arial"/>
                <w:u w:val="none"/>
                <w:lang w:eastAsia="en-US"/>
              </w:rPr>
            </w:pPr>
            <w:r>
              <w:rPr>
                <w:rFonts w:cs="Arial"/>
                <w:b w:val="0"/>
                <w:u w:val="none"/>
                <w:lang w:eastAsia="en-US"/>
              </w:rPr>
              <w:t xml:space="preserve">Lead Adult Care Worker: </w:t>
            </w:r>
            <w:hyperlink r:id="rId12" w:history="1">
              <w:r>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24A0E3D5"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p>
          <w:p w14:paraId="4B511DB9"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p>
          <w:p w14:paraId="01EE16A8"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2</w:t>
            </w:r>
          </w:p>
          <w:p w14:paraId="25E7D358"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3</w:t>
            </w:r>
          </w:p>
        </w:tc>
        <w:tc>
          <w:tcPr>
            <w:tcW w:w="1311" w:type="dxa"/>
            <w:tcBorders>
              <w:top w:val="single" w:sz="4" w:space="0" w:color="auto"/>
              <w:left w:val="single" w:sz="4" w:space="0" w:color="auto"/>
              <w:bottom w:val="single" w:sz="4" w:space="0" w:color="auto"/>
              <w:right w:val="single" w:sz="4" w:space="0" w:color="auto"/>
            </w:tcBorders>
          </w:tcPr>
          <w:p w14:paraId="49A3A62C"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p>
          <w:p w14:paraId="262AB03D"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£36,000</w:t>
            </w:r>
          </w:p>
        </w:tc>
        <w:tc>
          <w:tcPr>
            <w:tcW w:w="1530" w:type="dxa"/>
            <w:tcBorders>
              <w:top w:val="single" w:sz="4" w:space="0" w:color="auto"/>
              <w:left w:val="single" w:sz="4" w:space="0" w:color="auto"/>
              <w:bottom w:val="single" w:sz="4" w:space="0" w:color="auto"/>
              <w:right w:val="single" w:sz="4" w:space="0" w:color="auto"/>
            </w:tcBorders>
          </w:tcPr>
          <w:p w14:paraId="4EB7EE39"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p>
          <w:p w14:paraId="013AE74A"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4BC7A88C"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tc>
      </w:tr>
      <w:tr w:rsidR="002F26A7" w14:paraId="2DEBA5B4" w14:textId="77777777" w:rsidTr="002F26A7">
        <w:trPr>
          <w:trHeight w:val="619"/>
        </w:trPr>
        <w:tc>
          <w:tcPr>
            <w:tcW w:w="656" w:type="dxa"/>
            <w:tcBorders>
              <w:top w:val="single" w:sz="4" w:space="0" w:color="auto"/>
              <w:left w:val="single" w:sz="4" w:space="0" w:color="auto"/>
              <w:bottom w:val="single" w:sz="4" w:space="0" w:color="auto"/>
              <w:right w:val="single" w:sz="4" w:space="0" w:color="auto"/>
            </w:tcBorders>
            <w:hideMark/>
          </w:tcPr>
          <w:p w14:paraId="39222E45" w14:textId="0E64719D" w:rsidR="002F26A7" w:rsidRDefault="002F26A7" w:rsidP="002F26A7">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 xml:space="preserve">2 </w:t>
            </w:r>
            <w:r w:rsidR="00220D1D">
              <w:rPr>
                <w:rFonts w:cs="Arial"/>
                <w:u w:val="none"/>
                <w:lang w:eastAsia="en-US"/>
              </w:rPr>
              <w:t>*</w:t>
            </w:r>
          </w:p>
        </w:tc>
        <w:tc>
          <w:tcPr>
            <w:tcW w:w="5163" w:type="dxa"/>
            <w:tcBorders>
              <w:top w:val="single" w:sz="4" w:space="0" w:color="auto"/>
              <w:left w:val="single" w:sz="4" w:space="0" w:color="auto"/>
              <w:bottom w:val="single" w:sz="4" w:space="0" w:color="auto"/>
              <w:right w:val="single" w:sz="4" w:space="0" w:color="auto"/>
            </w:tcBorders>
            <w:hideMark/>
          </w:tcPr>
          <w:p w14:paraId="6F55DFEF" w14:textId="77777777" w:rsidR="002F26A7" w:rsidRDefault="002F26A7" w:rsidP="002F26A7">
            <w:pPr>
              <w:pStyle w:val="MRheading1"/>
              <w:numPr>
                <w:ilvl w:val="0"/>
                <w:numId w:val="0"/>
              </w:numPr>
              <w:tabs>
                <w:tab w:val="left" w:pos="720"/>
              </w:tabs>
              <w:spacing w:before="0"/>
              <w:jc w:val="left"/>
              <w:rPr>
                <w:rFonts w:cs="Arial"/>
                <w:u w:val="none"/>
                <w:lang w:eastAsia="en-US"/>
              </w:rPr>
            </w:pPr>
            <w:r>
              <w:rPr>
                <w:rFonts w:cs="Arial"/>
                <w:u w:val="none"/>
                <w:lang w:eastAsia="en-US"/>
              </w:rPr>
              <w:t xml:space="preserve">BUSINESS DELIVERY </w:t>
            </w:r>
          </w:p>
          <w:p w14:paraId="4C7CCFFB"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Business Administration: </w:t>
            </w:r>
            <w:hyperlink r:id="rId13" w:history="1">
              <w:r>
                <w:rPr>
                  <w:rStyle w:val="Hyperlink"/>
                  <w:rFonts w:cs="Arial"/>
                  <w:b w:val="0"/>
                  <w:lang w:eastAsia="en-US"/>
                </w:rPr>
                <w:t>Link to framework</w:t>
              </w:r>
            </w:hyperlink>
            <w:r>
              <w:rPr>
                <w:rFonts w:cs="Arial"/>
                <w:b w:val="0"/>
                <w:u w:val="none"/>
                <w:lang w:eastAsia="en-US"/>
              </w:rPr>
              <w:t xml:space="preserve"> </w:t>
            </w:r>
          </w:p>
          <w:p w14:paraId="6AAA4C55" w14:textId="77777777" w:rsidR="002F26A7" w:rsidRDefault="00496A8A"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Business a</w:t>
            </w:r>
            <w:r w:rsidR="002F26A7">
              <w:rPr>
                <w:rFonts w:cs="Arial"/>
                <w:b w:val="0"/>
                <w:u w:val="none"/>
                <w:lang w:eastAsia="en-US"/>
              </w:rPr>
              <w:t xml:space="preserve">dministration: </w:t>
            </w:r>
            <w:hyperlink r:id="rId14" w:history="1">
              <w:r w:rsidR="002F26A7">
                <w:rPr>
                  <w:rStyle w:val="Hyperlink"/>
                  <w:rFonts w:cs="Arial"/>
                  <w:b w:val="0"/>
                  <w:lang w:eastAsia="en-US"/>
                </w:rPr>
                <w:t>Link to framework</w:t>
              </w:r>
            </w:hyperlink>
            <w:r w:rsidR="002F26A7">
              <w:rPr>
                <w:rFonts w:cs="Arial"/>
                <w:b w:val="0"/>
                <w:u w:val="none"/>
                <w:lang w:eastAsia="en-US"/>
              </w:rPr>
              <w:t xml:space="preserve"> </w:t>
            </w:r>
          </w:p>
          <w:p w14:paraId="1DC1BB26" w14:textId="63253744" w:rsidR="00220D1D" w:rsidRDefault="00220D1D"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Operational delivery officer: </w:t>
            </w:r>
            <w:hyperlink r:id="rId15" w:history="1">
              <w:r w:rsidRPr="00220D1D">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2C3556AE" w14:textId="77777777" w:rsidR="002F26A7" w:rsidRDefault="002F26A7" w:rsidP="002F26A7">
            <w:pPr>
              <w:pStyle w:val="MRheading1"/>
              <w:numPr>
                <w:ilvl w:val="0"/>
                <w:numId w:val="0"/>
              </w:numPr>
              <w:tabs>
                <w:tab w:val="left" w:pos="720"/>
              </w:tabs>
              <w:spacing w:before="0"/>
              <w:jc w:val="left"/>
              <w:rPr>
                <w:rFonts w:cs="Arial"/>
                <w:b w:val="0"/>
                <w:u w:val="none"/>
                <w:lang w:eastAsia="en-US"/>
              </w:rPr>
            </w:pPr>
          </w:p>
          <w:p w14:paraId="154B1BB1"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2</w:t>
            </w:r>
          </w:p>
          <w:p w14:paraId="5D4C7CBC"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3</w:t>
            </w:r>
          </w:p>
          <w:p w14:paraId="1DF2277F" w14:textId="7417A144" w:rsidR="00220D1D" w:rsidRDefault="00220D1D"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3</w:t>
            </w:r>
          </w:p>
        </w:tc>
        <w:tc>
          <w:tcPr>
            <w:tcW w:w="1311" w:type="dxa"/>
            <w:tcBorders>
              <w:top w:val="single" w:sz="4" w:space="0" w:color="auto"/>
              <w:left w:val="single" w:sz="4" w:space="0" w:color="auto"/>
              <w:bottom w:val="single" w:sz="4" w:space="0" w:color="auto"/>
              <w:right w:val="single" w:sz="4" w:space="0" w:color="auto"/>
            </w:tcBorders>
          </w:tcPr>
          <w:p w14:paraId="6DE20149" w14:textId="77777777" w:rsidR="002F26A7" w:rsidRDefault="002F26A7" w:rsidP="002F26A7">
            <w:pPr>
              <w:pStyle w:val="MRheading1"/>
              <w:numPr>
                <w:ilvl w:val="0"/>
                <w:numId w:val="0"/>
              </w:numPr>
              <w:tabs>
                <w:tab w:val="left" w:pos="720"/>
              </w:tabs>
              <w:spacing w:before="0" w:line="240" w:lineRule="auto"/>
              <w:jc w:val="center"/>
              <w:rPr>
                <w:rFonts w:cs="Arial"/>
                <w:b w:val="0"/>
                <w:u w:val="none"/>
                <w:lang w:eastAsia="en-US"/>
              </w:rPr>
            </w:pPr>
          </w:p>
          <w:p w14:paraId="125838AC" w14:textId="77777777" w:rsidR="002F26A7" w:rsidRDefault="002F26A7" w:rsidP="002F26A7">
            <w:pPr>
              <w:pStyle w:val="MRheading1"/>
              <w:numPr>
                <w:ilvl w:val="0"/>
                <w:numId w:val="0"/>
              </w:numPr>
              <w:tabs>
                <w:tab w:val="left" w:pos="720"/>
              </w:tabs>
              <w:spacing w:before="0" w:line="240" w:lineRule="auto"/>
              <w:jc w:val="center"/>
              <w:rPr>
                <w:rFonts w:cs="Arial"/>
                <w:b w:val="0"/>
                <w:u w:val="none"/>
                <w:lang w:eastAsia="en-US"/>
              </w:rPr>
            </w:pPr>
          </w:p>
          <w:p w14:paraId="7D4DAC97" w14:textId="2F8A6D1C" w:rsidR="002F26A7" w:rsidRDefault="00A73ED3" w:rsidP="002F26A7">
            <w:pPr>
              <w:pStyle w:val="MRheading1"/>
              <w:numPr>
                <w:ilvl w:val="0"/>
                <w:numId w:val="0"/>
              </w:numPr>
              <w:tabs>
                <w:tab w:val="left" w:pos="720"/>
              </w:tabs>
              <w:spacing w:before="0" w:line="240" w:lineRule="auto"/>
              <w:rPr>
                <w:rFonts w:cs="Arial"/>
                <w:b w:val="0"/>
                <w:u w:val="none"/>
                <w:lang w:eastAsia="en-US"/>
              </w:rPr>
            </w:pPr>
            <w:r>
              <w:rPr>
                <w:rFonts w:cs="Arial"/>
                <w:b w:val="0"/>
                <w:u w:val="none"/>
                <w:lang w:eastAsia="en-US"/>
              </w:rPr>
              <w:t>£</w:t>
            </w:r>
            <w:r w:rsidR="00220D1D">
              <w:rPr>
                <w:rFonts w:cs="Arial"/>
                <w:b w:val="0"/>
                <w:u w:val="none"/>
                <w:lang w:eastAsia="en-US"/>
              </w:rPr>
              <w:t>46</w:t>
            </w:r>
            <w:r w:rsidR="002F26A7">
              <w:rPr>
                <w:rFonts w:cs="Arial"/>
                <w:b w:val="0"/>
                <w:u w:val="none"/>
                <w:lang w:eastAsia="en-US"/>
              </w:rPr>
              <w:t>,500</w:t>
            </w:r>
          </w:p>
        </w:tc>
        <w:tc>
          <w:tcPr>
            <w:tcW w:w="1530" w:type="dxa"/>
            <w:tcBorders>
              <w:top w:val="single" w:sz="4" w:space="0" w:color="auto"/>
              <w:left w:val="single" w:sz="4" w:space="0" w:color="auto"/>
              <w:bottom w:val="single" w:sz="4" w:space="0" w:color="auto"/>
              <w:right w:val="single" w:sz="4" w:space="0" w:color="auto"/>
            </w:tcBorders>
          </w:tcPr>
          <w:p w14:paraId="27E31305"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p>
          <w:p w14:paraId="4D5D6B86" w14:textId="416FD560"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Framework</w:t>
            </w:r>
            <w:r w:rsidR="00224686">
              <w:rPr>
                <w:rFonts w:cs="Arial"/>
                <w:b w:val="0"/>
                <w:u w:val="none"/>
                <w:lang w:eastAsia="en-US"/>
              </w:rPr>
              <w:t>**</w:t>
            </w:r>
          </w:p>
          <w:p w14:paraId="58D3BBE5"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Framework</w:t>
            </w:r>
            <w:r w:rsidR="00224686">
              <w:rPr>
                <w:rFonts w:cs="Arial"/>
                <w:b w:val="0"/>
                <w:u w:val="none"/>
                <w:lang w:eastAsia="en-US"/>
              </w:rPr>
              <w:t>**</w:t>
            </w:r>
          </w:p>
          <w:p w14:paraId="6801F39C" w14:textId="0E51557F" w:rsidR="00220D1D" w:rsidRDefault="00220D1D"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w:t>
            </w:r>
          </w:p>
        </w:tc>
      </w:tr>
      <w:tr w:rsidR="00496A8A" w14:paraId="1DD8C8A4" w14:textId="77777777" w:rsidTr="002F26A7">
        <w:trPr>
          <w:trHeight w:val="620"/>
        </w:trPr>
        <w:tc>
          <w:tcPr>
            <w:tcW w:w="656" w:type="dxa"/>
            <w:tcBorders>
              <w:top w:val="single" w:sz="4" w:space="0" w:color="auto"/>
              <w:left w:val="single" w:sz="4" w:space="0" w:color="auto"/>
              <w:bottom w:val="single" w:sz="4" w:space="0" w:color="auto"/>
              <w:right w:val="single" w:sz="4" w:space="0" w:color="auto"/>
            </w:tcBorders>
          </w:tcPr>
          <w:p w14:paraId="30DCCE7E" w14:textId="70FB046B" w:rsidR="00496A8A" w:rsidRDefault="00A73ED3" w:rsidP="002F26A7">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3</w:t>
            </w:r>
          </w:p>
        </w:tc>
        <w:tc>
          <w:tcPr>
            <w:tcW w:w="5163" w:type="dxa"/>
            <w:tcBorders>
              <w:top w:val="single" w:sz="4" w:space="0" w:color="auto"/>
              <w:left w:val="single" w:sz="4" w:space="0" w:color="auto"/>
              <w:bottom w:val="single" w:sz="4" w:space="0" w:color="auto"/>
              <w:right w:val="single" w:sz="4" w:space="0" w:color="auto"/>
            </w:tcBorders>
          </w:tcPr>
          <w:p w14:paraId="0B6A797C" w14:textId="77777777" w:rsidR="00496A8A" w:rsidRDefault="00496A8A" w:rsidP="002F26A7">
            <w:pPr>
              <w:pStyle w:val="MRheading1"/>
              <w:numPr>
                <w:ilvl w:val="0"/>
                <w:numId w:val="0"/>
              </w:numPr>
              <w:tabs>
                <w:tab w:val="left" w:pos="720"/>
              </w:tabs>
              <w:spacing w:before="0"/>
              <w:jc w:val="left"/>
              <w:rPr>
                <w:rFonts w:cs="Arial"/>
                <w:u w:val="none"/>
                <w:lang w:eastAsia="en-US"/>
              </w:rPr>
            </w:pPr>
            <w:r>
              <w:rPr>
                <w:rFonts w:cs="Arial"/>
                <w:u w:val="none"/>
                <w:lang w:eastAsia="en-US"/>
              </w:rPr>
              <w:t xml:space="preserve">PROJECT MANAGEMENT </w:t>
            </w:r>
          </w:p>
          <w:p w14:paraId="21EA8481" w14:textId="30CD0E8F" w:rsidR="00496A8A" w:rsidRDefault="00496A8A" w:rsidP="002F26A7">
            <w:pPr>
              <w:pStyle w:val="MRheading1"/>
              <w:numPr>
                <w:ilvl w:val="0"/>
                <w:numId w:val="0"/>
              </w:numPr>
              <w:tabs>
                <w:tab w:val="left" w:pos="720"/>
              </w:tabs>
              <w:spacing w:before="0"/>
              <w:jc w:val="left"/>
              <w:rPr>
                <w:rFonts w:cs="Arial"/>
                <w:u w:val="none"/>
                <w:lang w:eastAsia="en-US"/>
              </w:rPr>
            </w:pPr>
            <w:r>
              <w:rPr>
                <w:rFonts w:cs="Arial"/>
                <w:b w:val="0"/>
                <w:u w:val="none"/>
                <w:lang w:eastAsia="en-US"/>
              </w:rPr>
              <w:t xml:space="preserve">Associate Project Manager: </w:t>
            </w:r>
            <w:hyperlink r:id="rId16" w:history="1">
              <w:r>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7B688C52" w14:textId="77777777" w:rsidR="00496A8A" w:rsidRDefault="00496A8A" w:rsidP="002F26A7">
            <w:pPr>
              <w:pStyle w:val="MRheading1"/>
              <w:numPr>
                <w:ilvl w:val="0"/>
                <w:numId w:val="0"/>
              </w:numPr>
              <w:tabs>
                <w:tab w:val="left" w:pos="720"/>
              </w:tabs>
              <w:spacing w:before="0"/>
              <w:jc w:val="left"/>
              <w:rPr>
                <w:rFonts w:cs="Arial"/>
                <w:b w:val="0"/>
                <w:u w:val="none"/>
                <w:lang w:eastAsia="en-US"/>
              </w:rPr>
            </w:pPr>
          </w:p>
          <w:p w14:paraId="3CEA07D7" w14:textId="2812FC5F" w:rsidR="00496A8A" w:rsidRDefault="00496A8A"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4</w:t>
            </w:r>
          </w:p>
        </w:tc>
        <w:tc>
          <w:tcPr>
            <w:tcW w:w="1311" w:type="dxa"/>
            <w:tcBorders>
              <w:top w:val="single" w:sz="4" w:space="0" w:color="auto"/>
              <w:left w:val="single" w:sz="4" w:space="0" w:color="auto"/>
              <w:bottom w:val="single" w:sz="4" w:space="0" w:color="auto"/>
              <w:right w:val="single" w:sz="4" w:space="0" w:color="auto"/>
            </w:tcBorders>
          </w:tcPr>
          <w:p w14:paraId="16B98039" w14:textId="77777777" w:rsidR="00496A8A" w:rsidRDefault="00496A8A" w:rsidP="002F26A7">
            <w:pPr>
              <w:pStyle w:val="MRheading1"/>
              <w:numPr>
                <w:ilvl w:val="0"/>
                <w:numId w:val="0"/>
              </w:numPr>
              <w:tabs>
                <w:tab w:val="left" w:pos="720"/>
              </w:tabs>
              <w:spacing w:before="0"/>
              <w:jc w:val="left"/>
              <w:rPr>
                <w:rFonts w:cs="Arial"/>
                <w:b w:val="0"/>
                <w:u w:val="none"/>
                <w:lang w:eastAsia="en-US"/>
              </w:rPr>
            </w:pPr>
          </w:p>
          <w:p w14:paraId="793BA36C" w14:textId="5311F0C6" w:rsidR="00A73ED3" w:rsidRDefault="00A73ED3"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£90,000</w:t>
            </w:r>
          </w:p>
        </w:tc>
        <w:tc>
          <w:tcPr>
            <w:tcW w:w="1530" w:type="dxa"/>
            <w:tcBorders>
              <w:top w:val="single" w:sz="4" w:space="0" w:color="auto"/>
              <w:left w:val="single" w:sz="4" w:space="0" w:color="auto"/>
              <w:bottom w:val="single" w:sz="4" w:space="0" w:color="auto"/>
              <w:right w:val="single" w:sz="4" w:space="0" w:color="auto"/>
            </w:tcBorders>
          </w:tcPr>
          <w:p w14:paraId="6D4BBE90" w14:textId="77777777" w:rsidR="00496A8A" w:rsidRDefault="00496A8A" w:rsidP="002F26A7">
            <w:pPr>
              <w:pStyle w:val="MRheading1"/>
              <w:numPr>
                <w:ilvl w:val="0"/>
                <w:numId w:val="0"/>
              </w:numPr>
              <w:tabs>
                <w:tab w:val="left" w:pos="720"/>
              </w:tabs>
              <w:spacing w:before="0" w:line="240" w:lineRule="auto"/>
              <w:jc w:val="left"/>
              <w:rPr>
                <w:rFonts w:cs="Arial"/>
                <w:b w:val="0"/>
                <w:u w:val="none"/>
                <w:lang w:eastAsia="en-US"/>
              </w:rPr>
            </w:pPr>
          </w:p>
          <w:p w14:paraId="73F70CED" w14:textId="77777777" w:rsidR="00496A8A" w:rsidRDefault="00496A8A" w:rsidP="002F26A7">
            <w:pPr>
              <w:pStyle w:val="MRheading1"/>
              <w:numPr>
                <w:ilvl w:val="0"/>
                <w:numId w:val="0"/>
              </w:numPr>
              <w:tabs>
                <w:tab w:val="left" w:pos="720"/>
              </w:tabs>
              <w:spacing w:before="0" w:line="240" w:lineRule="auto"/>
              <w:jc w:val="left"/>
              <w:rPr>
                <w:rFonts w:cs="Arial"/>
                <w:b w:val="0"/>
                <w:u w:val="none"/>
                <w:lang w:eastAsia="en-US"/>
              </w:rPr>
            </w:pPr>
          </w:p>
          <w:p w14:paraId="7FF9665C" w14:textId="59999507" w:rsidR="00496A8A" w:rsidRDefault="00496A8A" w:rsidP="002F26A7">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Standards</w:t>
            </w:r>
          </w:p>
        </w:tc>
      </w:tr>
      <w:tr w:rsidR="002F26A7" w14:paraId="2BEFD45B" w14:textId="77777777" w:rsidTr="002F26A7">
        <w:trPr>
          <w:trHeight w:val="620"/>
        </w:trPr>
        <w:tc>
          <w:tcPr>
            <w:tcW w:w="656" w:type="dxa"/>
            <w:tcBorders>
              <w:top w:val="single" w:sz="4" w:space="0" w:color="auto"/>
              <w:left w:val="single" w:sz="4" w:space="0" w:color="auto"/>
              <w:bottom w:val="single" w:sz="4" w:space="0" w:color="auto"/>
              <w:right w:val="single" w:sz="4" w:space="0" w:color="auto"/>
            </w:tcBorders>
            <w:hideMark/>
          </w:tcPr>
          <w:p w14:paraId="4440B1CC" w14:textId="246682EA" w:rsidR="002F26A7" w:rsidRDefault="00A73ED3" w:rsidP="002F26A7">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4</w:t>
            </w:r>
          </w:p>
        </w:tc>
        <w:tc>
          <w:tcPr>
            <w:tcW w:w="5163" w:type="dxa"/>
            <w:tcBorders>
              <w:top w:val="single" w:sz="4" w:space="0" w:color="auto"/>
              <w:left w:val="single" w:sz="4" w:space="0" w:color="auto"/>
              <w:bottom w:val="single" w:sz="4" w:space="0" w:color="auto"/>
              <w:right w:val="single" w:sz="4" w:space="0" w:color="auto"/>
            </w:tcBorders>
            <w:hideMark/>
          </w:tcPr>
          <w:p w14:paraId="00F1BCEC" w14:textId="77777777" w:rsidR="002F26A7" w:rsidRDefault="002F26A7" w:rsidP="002F26A7">
            <w:pPr>
              <w:pStyle w:val="MRheading1"/>
              <w:numPr>
                <w:ilvl w:val="0"/>
                <w:numId w:val="0"/>
              </w:numPr>
              <w:tabs>
                <w:tab w:val="left" w:pos="720"/>
              </w:tabs>
              <w:spacing w:before="0"/>
              <w:jc w:val="left"/>
              <w:rPr>
                <w:rFonts w:cs="Arial"/>
                <w:u w:val="none"/>
                <w:lang w:eastAsia="en-US"/>
              </w:rPr>
            </w:pPr>
            <w:r>
              <w:rPr>
                <w:rFonts w:cs="Arial"/>
                <w:u w:val="none"/>
                <w:lang w:eastAsia="en-US"/>
              </w:rPr>
              <w:t>LEADERSHIP AND MANAGEMENT</w:t>
            </w:r>
          </w:p>
          <w:p w14:paraId="54E96D18"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Team</w:t>
            </w:r>
            <w:r>
              <w:rPr>
                <w:rFonts w:cs="Arial"/>
                <w:u w:val="none"/>
                <w:lang w:eastAsia="en-US"/>
              </w:rPr>
              <w:t xml:space="preserve"> </w:t>
            </w:r>
            <w:r>
              <w:rPr>
                <w:rFonts w:cs="Arial"/>
                <w:b w:val="0"/>
                <w:u w:val="none"/>
                <w:lang w:eastAsia="en-US"/>
              </w:rPr>
              <w:t xml:space="preserve">Leader/Supervisor: </w:t>
            </w:r>
            <w:hyperlink r:id="rId17" w:history="1">
              <w:r>
                <w:rPr>
                  <w:rStyle w:val="Hyperlink"/>
                  <w:rFonts w:cs="Arial"/>
                  <w:b w:val="0"/>
                  <w:lang w:eastAsia="en-US"/>
                </w:rPr>
                <w:t>Link to standard</w:t>
              </w:r>
            </w:hyperlink>
          </w:p>
          <w:p w14:paraId="1A0B16E0"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Operations / Departmental Manager: </w:t>
            </w:r>
            <w:hyperlink r:id="rId18" w:history="1">
              <w:r>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3679568F" w14:textId="77777777" w:rsidR="002F26A7" w:rsidRDefault="002F26A7" w:rsidP="002F26A7">
            <w:pPr>
              <w:pStyle w:val="MRheading1"/>
              <w:numPr>
                <w:ilvl w:val="0"/>
                <w:numId w:val="0"/>
              </w:numPr>
              <w:tabs>
                <w:tab w:val="left" w:pos="720"/>
              </w:tabs>
              <w:spacing w:before="0"/>
              <w:jc w:val="left"/>
              <w:rPr>
                <w:rFonts w:cs="Arial"/>
                <w:b w:val="0"/>
                <w:u w:val="none"/>
                <w:lang w:eastAsia="en-US"/>
              </w:rPr>
            </w:pPr>
          </w:p>
          <w:p w14:paraId="67FA74DA"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3</w:t>
            </w:r>
          </w:p>
          <w:p w14:paraId="0E61C549"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5</w:t>
            </w:r>
          </w:p>
        </w:tc>
        <w:tc>
          <w:tcPr>
            <w:tcW w:w="1311" w:type="dxa"/>
            <w:tcBorders>
              <w:top w:val="single" w:sz="4" w:space="0" w:color="auto"/>
              <w:left w:val="single" w:sz="4" w:space="0" w:color="auto"/>
              <w:bottom w:val="single" w:sz="4" w:space="0" w:color="auto"/>
              <w:right w:val="single" w:sz="4" w:space="0" w:color="auto"/>
            </w:tcBorders>
          </w:tcPr>
          <w:p w14:paraId="57DA3F2F" w14:textId="77777777" w:rsidR="002F26A7" w:rsidRDefault="002F26A7" w:rsidP="002F26A7">
            <w:pPr>
              <w:pStyle w:val="MRheading1"/>
              <w:numPr>
                <w:ilvl w:val="0"/>
                <w:numId w:val="0"/>
              </w:numPr>
              <w:tabs>
                <w:tab w:val="left" w:pos="720"/>
              </w:tabs>
              <w:spacing w:before="0"/>
              <w:jc w:val="left"/>
              <w:rPr>
                <w:rFonts w:cs="Arial"/>
                <w:b w:val="0"/>
                <w:u w:val="none"/>
                <w:lang w:eastAsia="en-US"/>
              </w:rPr>
            </w:pPr>
          </w:p>
          <w:p w14:paraId="6AB6DAB8"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£272,000</w:t>
            </w:r>
          </w:p>
        </w:tc>
        <w:tc>
          <w:tcPr>
            <w:tcW w:w="1530" w:type="dxa"/>
            <w:tcBorders>
              <w:top w:val="single" w:sz="4" w:space="0" w:color="auto"/>
              <w:left w:val="single" w:sz="4" w:space="0" w:color="auto"/>
              <w:bottom w:val="single" w:sz="4" w:space="0" w:color="auto"/>
              <w:right w:val="single" w:sz="4" w:space="0" w:color="auto"/>
            </w:tcBorders>
          </w:tcPr>
          <w:p w14:paraId="03F1AD39" w14:textId="77777777" w:rsidR="002F26A7" w:rsidRDefault="002F26A7" w:rsidP="002F26A7">
            <w:pPr>
              <w:pStyle w:val="MRheading1"/>
              <w:numPr>
                <w:ilvl w:val="0"/>
                <w:numId w:val="0"/>
              </w:numPr>
              <w:tabs>
                <w:tab w:val="left" w:pos="720"/>
              </w:tabs>
              <w:spacing w:before="0" w:line="240" w:lineRule="auto"/>
              <w:jc w:val="left"/>
              <w:rPr>
                <w:rFonts w:cs="Arial"/>
                <w:b w:val="0"/>
                <w:u w:val="none"/>
                <w:lang w:eastAsia="en-US"/>
              </w:rPr>
            </w:pPr>
          </w:p>
          <w:p w14:paraId="698F1828"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319E9611"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tc>
      </w:tr>
      <w:tr w:rsidR="002F26A7" w14:paraId="1C289F2A" w14:textId="77777777" w:rsidTr="002F26A7">
        <w:trPr>
          <w:trHeight w:val="619"/>
        </w:trPr>
        <w:tc>
          <w:tcPr>
            <w:tcW w:w="656" w:type="dxa"/>
            <w:tcBorders>
              <w:top w:val="single" w:sz="4" w:space="0" w:color="auto"/>
              <w:left w:val="single" w:sz="4" w:space="0" w:color="auto"/>
              <w:bottom w:val="single" w:sz="4" w:space="0" w:color="auto"/>
              <w:right w:val="single" w:sz="4" w:space="0" w:color="auto"/>
            </w:tcBorders>
            <w:hideMark/>
          </w:tcPr>
          <w:p w14:paraId="2AB27A28" w14:textId="2C071383" w:rsidR="002F26A7" w:rsidRDefault="00A73ED3" w:rsidP="002F26A7">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5</w:t>
            </w:r>
          </w:p>
        </w:tc>
        <w:tc>
          <w:tcPr>
            <w:tcW w:w="5163" w:type="dxa"/>
            <w:tcBorders>
              <w:top w:val="single" w:sz="4" w:space="0" w:color="auto"/>
              <w:left w:val="single" w:sz="4" w:space="0" w:color="auto"/>
              <w:bottom w:val="single" w:sz="4" w:space="0" w:color="auto"/>
              <w:right w:val="single" w:sz="4" w:space="0" w:color="auto"/>
            </w:tcBorders>
            <w:hideMark/>
          </w:tcPr>
          <w:p w14:paraId="1C0514DE" w14:textId="77777777" w:rsidR="002F26A7" w:rsidRDefault="002F26A7" w:rsidP="002F26A7">
            <w:pPr>
              <w:pStyle w:val="MRheading1"/>
              <w:numPr>
                <w:ilvl w:val="0"/>
                <w:numId w:val="0"/>
              </w:numPr>
              <w:tabs>
                <w:tab w:val="left" w:pos="720"/>
              </w:tabs>
              <w:spacing w:before="0"/>
              <w:jc w:val="left"/>
              <w:rPr>
                <w:rFonts w:cs="Arial"/>
                <w:u w:val="none"/>
                <w:lang w:eastAsia="en-US"/>
              </w:rPr>
            </w:pPr>
            <w:r>
              <w:rPr>
                <w:rFonts w:cs="Arial"/>
                <w:u w:val="none"/>
                <w:lang w:eastAsia="en-US"/>
              </w:rPr>
              <w:t>FINANCE/ACCOUNTING</w:t>
            </w:r>
          </w:p>
          <w:p w14:paraId="09FE554E"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Assistant Accountant: </w:t>
            </w:r>
            <w:hyperlink r:id="rId19" w:history="1">
              <w:r>
                <w:rPr>
                  <w:rStyle w:val="Hyperlink"/>
                  <w:rFonts w:cs="Arial"/>
                  <w:b w:val="0"/>
                  <w:lang w:eastAsia="en-US"/>
                </w:rPr>
                <w:t>Link to standard</w:t>
              </w:r>
            </w:hyperlink>
          </w:p>
          <w:p w14:paraId="7D1B3DD7"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Professional accountant / taxation technician: </w:t>
            </w:r>
            <w:hyperlink r:id="rId20" w:history="1">
              <w:r>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19205D44" w14:textId="77777777" w:rsidR="002F26A7" w:rsidRDefault="002F26A7" w:rsidP="002F26A7">
            <w:pPr>
              <w:pStyle w:val="MRheading1"/>
              <w:numPr>
                <w:ilvl w:val="0"/>
                <w:numId w:val="0"/>
              </w:numPr>
              <w:tabs>
                <w:tab w:val="left" w:pos="720"/>
              </w:tabs>
              <w:spacing w:before="0"/>
              <w:rPr>
                <w:rFonts w:cs="Arial"/>
                <w:b w:val="0"/>
                <w:u w:val="none"/>
                <w:lang w:eastAsia="en-US"/>
              </w:rPr>
            </w:pPr>
          </w:p>
          <w:p w14:paraId="09A6AC6F"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3</w:t>
            </w:r>
          </w:p>
          <w:p w14:paraId="5A31D0AD"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tc>
        <w:tc>
          <w:tcPr>
            <w:tcW w:w="1311" w:type="dxa"/>
            <w:tcBorders>
              <w:top w:val="single" w:sz="4" w:space="0" w:color="auto"/>
              <w:left w:val="single" w:sz="4" w:space="0" w:color="auto"/>
              <w:bottom w:val="single" w:sz="4" w:space="0" w:color="auto"/>
              <w:right w:val="single" w:sz="4" w:space="0" w:color="auto"/>
            </w:tcBorders>
          </w:tcPr>
          <w:p w14:paraId="441F5916" w14:textId="77777777" w:rsidR="002F26A7" w:rsidRDefault="002F26A7" w:rsidP="002F26A7">
            <w:pPr>
              <w:pStyle w:val="MRheading1"/>
              <w:numPr>
                <w:ilvl w:val="0"/>
                <w:numId w:val="0"/>
              </w:numPr>
              <w:tabs>
                <w:tab w:val="left" w:pos="720"/>
              </w:tabs>
              <w:spacing w:before="0"/>
              <w:rPr>
                <w:rFonts w:cs="Arial"/>
                <w:b w:val="0"/>
                <w:u w:val="none"/>
                <w:lang w:eastAsia="en-US"/>
              </w:rPr>
            </w:pPr>
          </w:p>
          <w:p w14:paraId="01A96B7A" w14:textId="77777777" w:rsidR="002F26A7" w:rsidRDefault="002F26A7" w:rsidP="002F26A7">
            <w:pPr>
              <w:pStyle w:val="MRheading1"/>
              <w:numPr>
                <w:ilvl w:val="0"/>
                <w:numId w:val="0"/>
              </w:numPr>
              <w:tabs>
                <w:tab w:val="left" w:pos="720"/>
              </w:tabs>
              <w:spacing w:before="0"/>
              <w:jc w:val="center"/>
              <w:rPr>
                <w:rFonts w:cs="Arial"/>
                <w:b w:val="0"/>
                <w:u w:val="none"/>
                <w:lang w:eastAsia="en-US"/>
              </w:rPr>
            </w:pPr>
            <w:r>
              <w:rPr>
                <w:rFonts w:cs="Arial"/>
                <w:b w:val="0"/>
                <w:u w:val="none"/>
                <w:lang w:eastAsia="en-US"/>
              </w:rPr>
              <w:t>£126,000</w:t>
            </w:r>
          </w:p>
        </w:tc>
        <w:tc>
          <w:tcPr>
            <w:tcW w:w="1530" w:type="dxa"/>
            <w:tcBorders>
              <w:top w:val="single" w:sz="4" w:space="0" w:color="auto"/>
              <w:left w:val="single" w:sz="4" w:space="0" w:color="auto"/>
              <w:bottom w:val="single" w:sz="4" w:space="0" w:color="auto"/>
              <w:right w:val="single" w:sz="4" w:space="0" w:color="auto"/>
            </w:tcBorders>
          </w:tcPr>
          <w:p w14:paraId="5B8CC990" w14:textId="77777777" w:rsidR="002F26A7" w:rsidRDefault="002F26A7" w:rsidP="002F26A7">
            <w:pPr>
              <w:pStyle w:val="MRheading1"/>
              <w:numPr>
                <w:ilvl w:val="0"/>
                <w:numId w:val="0"/>
              </w:numPr>
              <w:tabs>
                <w:tab w:val="left" w:pos="720"/>
              </w:tabs>
              <w:spacing w:before="0"/>
              <w:rPr>
                <w:rFonts w:cs="Arial"/>
                <w:b w:val="0"/>
                <w:u w:val="none"/>
                <w:lang w:eastAsia="en-US"/>
              </w:rPr>
            </w:pPr>
          </w:p>
          <w:p w14:paraId="431D7387"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5BE5DBA8"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Standards</w:t>
            </w:r>
          </w:p>
        </w:tc>
      </w:tr>
      <w:tr w:rsidR="00A73ED3" w14:paraId="58260272" w14:textId="77777777" w:rsidTr="002F26A7">
        <w:trPr>
          <w:trHeight w:val="620"/>
        </w:trPr>
        <w:tc>
          <w:tcPr>
            <w:tcW w:w="656" w:type="dxa"/>
            <w:tcBorders>
              <w:top w:val="single" w:sz="4" w:space="0" w:color="auto"/>
              <w:left w:val="single" w:sz="4" w:space="0" w:color="auto"/>
              <w:bottom w:val="single" w:sz="4" w:space="0" w:color="auto"/>
              <w:right w:val="single" w:sz="4" w:space="0" w:color="auto"/>
            </w:tcBorders>
          </w:tcPr>
          <w:p w14:paraId="6DA7763C" w14:textId="499F0A3A" w:rsidR="00A73ED3" w:rsidRDefault="00A73ED3" w:rsidP="002F26A7">
            <w:pPr>
              <w:pStyle w:val="MRheading1"/>
              <w:numPr>
                <w:ilvl w:val="0"/>
                <w:numId w:val="0"/>
              </w:numPr>
              <w:tabs>
                <w:tab w:val="left" w:pos="720"/>
              </w:tabs>
              <w:spacing w:before="0"/>
              <w:rPr>
                <w:rFonts w:cs="Arial"/>
                <w:u w:val="none"/>
                <w:lang w:eastAsia="en-US"/>
              </w:rPr>
            </w:pPr>
            <w:r>
              <w:rPr>
                <w:rFonts w:cs="Arial"/>
                <w:u w:val="none"/>
                <w:lang w:eastAsia="en-US"/>
              </w:rPr>
              <w:t>6</w:t>
            </w:r>
          </w:p>
        </w:tc>
        <w:tc>
          <w:tcPr>
            <w:tcW w:w="5163" w:type="dxa"/>
            <w:tcBorders>
              <w:top w:val="single" w:sz="4" w:space="0" w:color="auto"/>
              <w:left w:val="single" w:sz="4" w:space="0" w:color="auto"/>
              <w:bottom w:val="single" w:sz="4" w:space="0" w:color="auto"/>
              <w:right w:val="single" w:sz="4" w:space="0" w:color="auto"/>
            </w:tcBorders>
          </w:tcPr>
          <w:p w14:paraId="3CC87E94" w14:textId="77777777" w:rsidR="00A73ED3" w:rsidRPr="0068618A" w:rsidRDefault="00A73ED3" w:rsidP="002F26A7">
            <w:pPr>
              <w:pStyle w:val="MRheading1"/>
              <w:numPr>
                <w:ilvl w:val="0"/>
                <w:numId w:val="0"/>
              </w:numPr>
              <w:tabs>
                <w:tab w:val="left" w:pos="720"/>
              </w:tabs>
              <w:spacing w:before="0"/>
              <w:rPr>
                <w:rFonts w:cs="Arial"/>
                <w:color w:val="FF0000"/>
                <w:u w:val="none"/>
                <w:lang w:eastAsia="en-US"/>
              </w:rPr>
            </w:pPr>
            <w:r w:rsidRPr="00220D1D">
              <w:rPr>
                <w:rFonts w:cs="Arial"/>
                <w:color w:val="000000" w:themeColor="text1"/>
                <w:u w:val="none"/>
                <w:lang w:eastAsia="en-US"/>
              </w:rPr>
              <w:t>COMMERCIAL</w:t>
            </w:r>
            <w:r w:rsidRPr="0068618A">
              <w:rPr>
                <w:rFonts w:cs="Arial"/>
                <w:color w:val="FF0000"/>
                <w:u w:val="none"/>
                <w:lang w:eastAsia="en-US"/>
              </w:rPr>
              <w:t xml:space="preserve"> </w:t>
            </w:r>
          </w:p>
          <w:p w14:paraId="4C6FC166" w14:textId="0D27BDE2" w:rsidR="00A73ED3" w:rsidRPr="00220D1D" w:rsidRDefault="00220D1D" w:rsidP="002F26A7">
            <w:pPr>
              <w:pStyle w:val="MRheading1"/>
              <w:numPr>
                <w:ilvl w:val="0"/>
                <w:numId w:val="0"/>
              </w:numPr>
              <w:tabs>
                <w:tab w:val="left" w:pos="720"/>
              </w:tabs>
              <w:spacing w:before="0"/>
              <w:rPr>
                <w:rFonts w:cs="Arial"/>
                <w:b w:val="0"/>
                <w:u w:val="none"/>
                <w:lang w:eastAsia="en-US"/>
              </w:rPr>
            </w:pPr>
            <w:r w:rsidRPr="00220D1D">
              <w:rPr>
                <w:rFonts w:cs="Arial"/>
                <w:b w:val="0"/>
                <w:u w:val="none"/>
                <w:lang w:eastAsia="en-US"/>
              </w:rPr>
              <w:t>Public sector commercial professional</w:t>
            </w:r>
            <w:r>
              <w:rPr>
                <w:rFonts w:cs="Arial"/>
                <w:b w:val="0"/>
                <w:u w:val="none"/>
                <w:lang w:eastAsia="en-US"/>
              </w:rPr>
              <w:t>:</w:t>
            </w:r>
            <w:r w:rsidRPr="00220D1D">
              <w:rPr>
                <w:rFonts w:cs="Arial"/>
                <w:b w:val="0"/>
                <w:u w:val="none"/>
                <w:lang w:eastAsia="en-US"/>
              </w:rPr>
              <w:t xml:space="preserve"> </w:t>
            </w:r>
            <w:hyperlink r:id="rId21" w:history="1">
              <w:r w:rsidRPr="00220D1D">
                <w:rPr>
                  <w:rStyle w:val="Hyperlink"/>
                  <w:rFonts w:cs="Arial"/>
                  <w:b w:val="0"/>
                  <w:lang w:eastAsia="en-US"/>
                </w:rPr>
                <w:t>Link to standard</w:t>
              </w:r>
            </w:hyperlink>
            <w:r w:rsidR="00EF76D0">
              <w:rPr>
                <w:rFonts w:cs="Arial"/>
                <w:b w:val="0"/>
                <w:u w:val="none"/>
                <w:lang w:eastAsia="en-US"/>
              </w:rPr>
              <w:t xml:space="preserve"> ***</w:t>
            </w:r>
          </w:p>
        </w:tc>
        <w:tc>
          <w:tcPr>
            <w:tcW w:w="1126" w:type="dxa"/>
            <w:tcBorders>
              <w:top w:val="single" w:sz="4" w:space="0" w:color="auto"/>
              <w:left w:val="single" w:sz="4" w:space="0" w:color="auto"/>
              <w:bottom w:val="single" w:sz="4" w:space="0" w:color="auto"/>
              <w:right w:val="single" w:sz="4" w:space="0" w:color="auto"/>
            </w:tcBorders>
          </w:tcPr>
          <w:p w14:paraId="3F814D64" w14:textId="77777777" w:rsidR="00A73ED3" w:rsidRDefault="00A73ED3" w:rsidP="002F26A7">
            <w:pPr>
              <w:pStyle w:val="MRheading1"/>
              <w:numPr>
                <w:ilvl w:val="0"/>
                <w:numId w:val="0"/>
              </w:numPr>
              <w:tabs>
                <w:tab w:val="left" w:pos="720"/>
              </w:tabs>
              <w:spacing w:before="0"/>
              <w:rPr>
                <w:rFonts w:cs="Arial"/>
                <w:b w:val="0"/>
                <w:u w:val="none"/>
                <w:lang w:eastAsia="en-US"/>
              </w:rPr>
            </w:pPr>
          </w:p>
          <w:p w14:paraId="765B4B94" w14:textId="6B310B1E" w:rsidR="00A73ED3" w:rsidRDefault="00A73ED3"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tc>
        <w:tc>
          <w:tcPr>
            <w:tcW w:w="1311" w:type="dxa"/>
            <w:tcBorders>
              <w:top w:val="single" w:sz="4" w:space="0" w:color="auto"/>
              <w:left w:val="single" w:sz="4" w:space="0" w:color="auto"/>
              <w:bottom w:val="single" w:sz="4" w:space="0" w:color="auto"/>
              <w:right w:val="single" w:sz="4" w:space="0" w:color="auto"/>
            </w:tcBorders>
          </w:tcPr>
          <w:p w14:paraId="32147760" w14:textId="77777777" w:rsidR="0068618A" w:rsidRDefault="0068618A" w:rsidP="002F26A7">
            <w:pPr>
              <w:pStyle w:val="MRheading1"/>
              <w:numPr>
                <w:ilvl w:val="0"/>
                <w:numId w:val="0"/>
              </w:numPr>
              <w:tabs>
                <w:tab w:val="left" w:pos="720"/>
              </w:tabs>
              <w:spacing w:before="0"/>
              <w:rPr>
                <w:rFonts w:cs="Arial"/>
                <w:b w:val="0"/>
                <w:u w:val="none"/>
                <w:lang w:eastAsia="en-US"/>
              </w:rPr>
            </w:pPr>
          </w:p>
          <w:p w14:paraId="276F71B1" w14:textId="7DB2091C" w:rsidR="00A73ED3" w:rsidRDefault="0068618A"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£54,000</w:t>
            </w:r>
          </w:p>
        </w:tc>
        <w:tc>
          <w:tcPr>
            <w:tcW w:w="1530" w:type="dxa"/>
            <w:tcBorders>
              <w:top w:val="single" w:sz="4" w:space="0" w:color="auto"/>
              <w:left w:val="single" w:sz="4" w:space="0" w:color="auto"/>
              <w:bottom w:val="single" w:sz="4" w:space="0" w:color="auto"/>
              <w:right w:val="single" w:sz="4" w:space="0" w:color="auto"/>
            </w:tcBorders>
          </w:tcPr>
          <w:p w14:paraId="2D5FB733" w14:textId="77777777" w:rsidR="00A73ED3" w:rsidRDefault="00A73ED3" w:rsidP="002F26A7">
            <w:pPr>
              <w:pStyle w:val="MRheading1"/>
              <w:numPr>
                <w:ilvl w:val="0"/>
                <w:numId w:val="0"/>
              </w:numPr>
              <w:tabs>
                <w:tab w:val="left" w:pos="720"/>
              </w:tabs>
              <w:spacing w:before="0"/>
              <w:rPr>
                <w:rFonts w:cs="Arial"/>
                <w:b w:val="0"/>
                <w:u w:val="none"/>
                <w:lang w:eastAsia="en-US"/>
              </w:rPr>
            </w:pPr>
          </w:p>
          <w:p w14:paraId="79694FC4" w14:textId="1905056C" w:rsidR="00A73ED3" w:rsidRDefault="00A73ED3"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Standards</w:t>
            </w:r>
          </w:p>
        </w:tc>
      </w:tr>
      <w:tr w:rsidR="002F26A7" w14:paraId="51D28D10" w14:textId="77777777" w:rsidTr="002F26A7">
        <w:trPr>
          <w:trHeight w:val="620"/>
        </w:trPr>
        <w:tc>
          <w:tcPr>
            <w:tcW w:w="656" w:type="dxa"/>
            <w:tcBorders>
              <w:top w:val="single" w:sz="4" w:space="0" w:color="auto"/>
              <w:left w:val="single" w:sz="4" w:space="0" w:color="auto"/>
              <w:bottom w:val="single" w:sz="4" w:space="0" w:color="auto"/>
              <w:right w:val="single" w:sz="4" w:space="0" w:color="auto"/>
            </w:tcBorders>
            <w:hideMark/>
          </w:tcPr>
          <w:p w14:paraId="5D6ECDA5" w14:textId="3DD59113" w:rsidR="002F26A7" w:rsidRDefault="00A73ED3" w:rsidP="002F26A7">
            <w:pPr>
              <w:pStyle w:val="MRheading1"/>
              <w:numPr>
                <w:ilvl w:val="0"/>
                <w:numId w:val="0"/>
              </w:numPr>
              <w:tabs>
                <w:tab w:val="left" w:pos="720"/>
              </w:tabs>
              <w:spacing w:before="0"/>
              <w:rPr>
                <w:rFonts w:cs="Arial"/>
                <w:u w:val="none"/>
                <w:lang w:eastAsia="en-US"/>
              </w:rPr>
            </w:pPr>
            <w:r>
              <w:rPr>
                <w:rFonts w:cs="Arial"/>
                <w:u w:val="none"/>
                <w:lang w:eastAsia="en-US"/>
              </w:rPr>
              <w:t>7</w:t>
            </w:r>
          </w:p>
        </w:tc>
        <w:tc>
          <w:tcPr>
            <w:tcW w:w="5163" w:type="dxa"/>
            <w:tcBorders>
              <w:top w:val="single" w:sz="4" w:space="0" w:color="auto"/>
              <w:left w:val="single" w:sz="4" w:space="0" w:color="auto"/>
              <w:bottom w:val="single" w:sz="4" w:space="0" w:color="auto"/>
              <w:right w:val="single" w:sz="4" w:space="0" w:color="auto"/>
            </w:tcBorders>
            <w:hideMark/>
          </w:tcPr>
          <w:p w14:paraId="7ED42667" w14:textId="77777777" w:rsidR="002F26A7" w:rsidRDefault="002F26A7" w:rsidP="002F26A7">
            <w:pPr>
              <w:pStyle w:val="MRheading1"/>
              <w:numPr>
                <w:ilvl w:val="0"/>
                <w:numId w:val="0"/>
              </w:numPr>
              <w:tabs>
                <w:tab w:val="left" w:pos="720"/>
              </w:tabs>
              <w:spacing w:before="0"/>
              <w:rPr>
                <w:rFonts w:cs="Arial"/>
                <w:u w:val="none"/>
                <w:lang w:eastAsia="en-US"/>
              </w:rPr>
            </w:pPr>
            <w:r>
              <w:rPr>
                <w:rFonts w:cs="Arial"/>
                <w:u w:val="none"/>
                <w:lang w:eastAsia="en-US"/>
              </w:rPr>
              <w:t>DIGITAL (DEGREE LEVEL)</w:t>
            </w:r>
          </w:p>
          <w:p w14:paraId="2BD23A1A"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 xml:space="preserve">Digital and technology solutions professional: </w:t>
            </w:r>
            <w:hyperlink r:id="rId22" w:history="1">
              <w:r>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3B0BB483" w14:textId="77777777" w:rsidR="002F26A7" w:rsidRDefault="002F26A7" w:rsidP="002F26A7">
            <w:pPr>
              <w:pStyle w:val="MRheading1"/>
              <w:numPr>
                <w:ilvl w:val="0"/>
                <w:numId w:val="0"/>
              </w:numPr>
              <w:tabs>
                <w:tab w:val="left" w:pos="720"/>
              </w:tabs>
              <w:spacing w:before="0"/>
              <w:rPr>
                <w:rFonts w:cs="Arial"/>
                <w:b w:val="0"/>
                <w:u w:val="none"/>
                <w:lang w:eastAsia="en-US"/>
              </w:rPr>
            </w:pPr>
          </w:p>
          <w:p w14:paraId="4B18E0DA"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6</w:t>
            </w:r>
          </w:p>
        </w:tc>
        <w:tc>
          <w:tcPr>
            <w:tcW w:w="1311" w:type="dxa"/>
            <w:tcBorders>
              <w:top w:val="single" w:sz="4" w:space="0" w:color="auto"/>
              <w:left w:val="single" w:sz="4" w:space="0" w:color="auto"/>
              <w:bottom w:val="single" w:sz="4" w:space="0" w:color="auto"/>
              <w:right w:val="single" w:sz="4" w:space="0" w:color="auto"/>
            </w:tcBorders>
          </w:tcPr>
          <w:p w14:paraId="1476EE2E" w14:textId="77777777" w:rsidR="002F26A7" w:rsidRDefault="002F26A7" w:rsidP="002F26A7">
            <w:pPr>
              <w:pStyle w:val="MRheading1"/>
              <w:numPr>
                <w:ilvl w:val="0"/>
                <w:numId w:val="0"/>
              </w:numPr>
              <w:tabs>
                <w:tab w:val="left" w:pos="720"/>
              </w:tabs>
              <w:spacing w:before="0"/>
              <w:rPr>
                <w:rFonts w:cs="Arial"/>
                <w:b w:val="0"/>
                <w:u w:val="none"/>
                <w:lang w:eastAsia="en-US"/>
              </w:rPr>
            </w:pPr>
          </w:p>
          <w:p w14:paraId="319C0C2A"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£54,000</w:t>
            </w:r>
          </w:p>
        </w:tc>
        <w:tc>
          <w:tcPr>
            <w:tcW w:w="1530" w:type="dxa"/>
            <w:tcBorders>
              <w:top w:val="single" w:sz="4" w:space="0" w:color="auto"/>
              <w:left w:val="single" w:sz="4" w:space="0" w:color="auto"/>
              <w:bottom w:val="single" w:sz="4" w:space="0" w:color="auto"/>
              <w:right w:val="single" w:sz="4" w:space="0" w:color="auto"/>
            </w:tcBorders>
          </w:tcPr>
          <w:p w14:paraId="4A8B7C9A" w14:textId="77777777" w:rsidR="002F26A7" w:rsidRDefault="002F26A7" w:rsidP="002F26A7">
            <w:pPr>
              <w:pStyle w:val="MRheading1"/>
              <w:numPr>
                <w:ilvl w:val="0"/>
                <w:numId w:val="0"/>
              </w:numPr>
              <w:tabs>
                <w:tab w:val="left" w:pos="720"/>
              </w:tabs>
              <w:spacing w:before="0"/>
              <w:rPr>
                <w:rFonts w:cs="Arial"/>
                <w:b w:val="0"/>
                <w:u w:val="none"/>
                <w:lang w:eastAsia="en-US"/>
              </w:rPr>
            </w:pPr>
          </w:p>
          <w:p w14:paraId="6437F583"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Standards</w:t>
            </w:r>
          </w:p>
        </w:tc>
      </w:tr>
      <w:tr w:rsidR="002F26A7" w14:paraId="68FDA3C6" w14:textId="77777777" w:rsidTr="002F26A7">
        <w:trPr>
          <w:trHeight w:val="620"/>
        </w:trPr>
        <w:tc>
          <w:tcPr>
            <w:tcW w:w="656" w:type="dxa"/>
            <w:tcBorders>
              <w:top w:val="single" w:sz="4" w:space="0" w:color="auto"/>
              <w:left w:val="single" w:sz="4" w:space="0" w:color="auto"/>
              <w:bottom w:val="single" w:sz="4" w:space="0" w:color="auto"/>
              <w:right w:val="single" w:sz="4" w:space="0" w:color="auto"/>
            </w:tcBorders>
            <w:hideMark/>
          </w:tcPr>
          <w:p w14:paraId="157A7CED" w14:textId="2FDDC63C" w:rsidR="002F26A7" w:rsidRDefault="00A73ED3" w:rsidP="002F26A7">
            <w:pPr>
              <w:pStyle w:val="MRheading1"/>
              <w:numPr>
                <w:ilvl w:val="0"/>
                <w:numId w:val="0"/>
              </w:numPr>
              <w:tabs>
                <w:tab w:val="left" w:pos="720"/>
              </w:tabs>
              <w:spacing w:before="0"/>
              <w:rPr>
                <w:rFonts w:cs="Arial"/>
                <w:u w:val="none"/>
                <w:lang w:eastAsia="en-US"/>
              </w:rPr>
            </w:pPr>
            <w:r>
              <w:rPr>
                <w:rFonts w:cs="Arial"/>
                <w:u w:val="none"/>
                <w:lang w:eastAsia="en-US"/>
              </w:rPr>
              <w:t>8</w:t>
            </w:r>
            <w:r w:rsidR="00224686">
              <w:rPr>
                <w:rFonts w:cs="Arial"/>
                <w:u w:val="none"/>
                <w:lang w:eastAsia="en-US"/>
              </w:rPr>
              <w:t xml:space="preserve"> </w:t>
            </w:r>
            <w:r w:rsidR="00220D1D">
              <w:rPr>
                <w:rFonts w:cs="Arial"/>
                <w:color w:val="000000" w:themeColor="text1"/>
                <w:u w:val="none"/>
                <w:lang w:eastAsia="en-US"/>
              </w:rPr>
              <w:t>*</w:t>
            </w:r>
          </w:p>
        </w:tc>
        <w:tc>
          <w:tcPr>
            <w:tcW w:w="5163" w:type="dxa"/>
            <w:tcBorders>
              <w:top w:val="single" w:sz="4" w:space="0" w:color="auto"/>
              <w:left w:val="single" w:sz="4" w:space="0" w:color="auto"/>
              <w:bottom w:val="single" w:sz="4" w:space="0" w:color="auto"/>
              <w:right w:val="single" w:sz="4" w:space="0" w:color="auto"/>
            </w:tcBorders>
            <w:hideMark/>
          </w:tcPr>
          <w:p w14:paraId="171748F9" w14:textId="77777777" w:rsidR="002F26A7" w:rsidRDefault="002F26A7" w:rsidP="002F26A7">
            <w:pPr>
              <w:pStyle w:val="MRheading1"/>
              <w:numPr>
                <w:ilvl w:val="0"/>
                <w:numId w:val="0"/>
              </w:numPr>
              <w:tabs>
                <w:tab w:val="left" w:pos="720"/>
              </w:tabs>
              <w:spacing w:before="0"/>
              <w:rPr>
                <w:rFonts w:cs="Arial"/>
                <w:u w:val="none"/>
                <w:lang w:eastAsia="en-US"/>
              </w:rPr>
            </w:pPr>
            <w:r>
              <w:rPr>
                <w:rFonts w:cs="Arial"/>
                <w:u w:val="none"/>
                <w:lang w:eastAsia="en-US"/>
              </w:rPr>
              <w:t xml:space="preserve">DIGITAL </w:t>
            </w:r>
          </w:p>
          <w:p w14:paraId="735726C3" w14:textId="77777777" w:rsidR="002F26A7" w:rsidRDefault="002F26A7" w:rsidP="002F26A7">
            <w:pPr>
              <w:pStyle w:val="MRheading1"/>
              <w:numPr>
                <w:ilvl w:val="0"/>
                <w:numId w:val="0"/>
              </w:numPr>
              <w:tabs>
                <w:tab w:val="left" w:pos="720"/>
              </w:tabs>
              <w:spacing w:before="0"/>
              <w:rPr>
                <w:rStyle w:val="Hyperlink"/>
                <w:b w:val="0"/>
              </w:rPr>
            </w:pPr>
            <w:r>
              <w:rPr>
                <w:rFonts w:cs="Arial"/>
                <w:b w:val="0"/>
                <w:u w:val="none"/>
                <w:lang w:eastAsia="en-US"/>
              </w:rPr>
              <w:t xml:space="preserve">Data analyst: </w:t>
            </w:r>
            <w:hyperlink r:id="rId23" w:history="1">
              <w:r>
                <w:rPr>
                  <w:rStyle w:val="Hyperlink"/>
                  <w:rFonts w:cs="Arial"/>
                  <w:b w:val="0"/>
                  <w:lang w:eastAsia="en-US"/>
                </w:rPr>
                <w:t>Link to standard</w:t>
              </w:r>
            </w:hyperlink>
          </w:p>
          <w:p w14:paraId="7176EA6B" w14:textId="77777777" w:rsidR="002F26A7" w:rsidRDefault="002F26A7" w:rsidP="002F26A7">
            <w:pPr>
              <w:pStyle w:val="MRheading1"/>
              <w:numPr>
                <w:ilvl w:val="0"/>
                <w:numId w:val="0"/>
              </w:numPr>
              <w:tabs>
                <w:tab w:val="left" w:pos="720"/>
              </w:tabs>
              <w:spacing w:before="0"/>
              <w:rPr>
                <w:u w:val="none"/>
              </w:rPr>
            </w:pPr>
            <w:r>
              <w:rPr>
                <w:rFonts w:cs="Arial"/>
                <w:b w:val="0"/>
                <w:u w:val="none"/>
                <w:lang w:eastAsia="en-US"/>
              </w:rPr>
              <w:t xml:space="preserve">Cyber security intrusion analyst: </w:t>
            </w:r>
            <w:hyperlink r:id="rId24" w:history="1">
              <w:r>
                <w:rPr>
                  <w:rStyle w:val="Hyperlink"/>
                  <w:rFonts w:cs="Arial"/>
                  <w:b w:val="0"/>
                  <w:lang w:eastAsia="en-US"/>
                </w:rPr>
                <w:t>Link to standard</w:t>
              </w:r>
            </w:hyperlink>
          </w:p>
          <w:p w14:paraId="7A0BF424"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Cyber security technologist</w:t>
            </w:r>
            <w:r>
              <w:rPr>
                <w:rFonts w:cs="Arial"/>
                <w:u w:val="none"/>
                <w:lang w:eastAsia="en-US"/>
              </w:rPr>
              <w:t xml:space="preserve">: </w:t>
            </w:r>
            <w:hyperlink r:id="rId25" w:history="1">
              <w:r>
                <w:rPr>
                  <w:rStyle w:val="Hyperlink"/>
                  <w:rFonts w:cs="Arial"/>
                  <w:b w:val="0"/>
                  <w:lang w:eastAsia="en-US"/>
                </w:rPr>
                <w:t>Link to standard</w:t>
              </w:r>
            </w:hyperlink>
          </w:p>
          <w:p w14:paraId="37A21139"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Unified communication technician: </w:t>
            </w:r>
            <w:hyperlink r:id="rId26" w:history="1">
              <w:r>
                <w:rPr>
                  <w:rStyle w:val="Hyperlink"/>
                  <w:rFonts w:cs="Arial"/>
                  <w:b w:val="0"/>
                  <w:lang w:eastAsia="en-US"/>
                </w:rPr>
                <w:t>Link to standard</w:t>
              </w:r>
            </w:hyperlink>
          </w:p>
          <w:p w14:paraId="5F7B9331" w14:textId="0212B58A" w:rsidR="002F26A7" w:rsidRDefault="002F26A7" w:rsidP="002F26A7">
            <w:pPr>
              <w:pStyle w:val="MRheading1"/>
              <w:numPr>
                <w:ilvl w:val="0"/>
                <w:numId w:val="0"/>
              </w:numPr>
              <w:tabs>
                <w:tab w:val="left" w:pos="720"/>
              </w:tabs>
              <w:spacing w:before="0"/>
              <w:jc w:val="left"/>
              <w:rPr>
                <w:rStyle w:val="Hyperlink"/>
                <w:rFonts w:cs="Arial"/>
                <w:b w:val="0"/>
                <w:lang w:eastAsia="en-US"/>
              </w:rPr>
            </w:pPr>
            <w:r>
              <w:rPr>
                <w:rFonts w:cs="Arial"/>
                <w:b w:val="0"/>
                <w:u w:val="none"/>
                <w:lang w:eastAsia="en-US"/>
              </w:rPr>
              <w:t xml:space="preserve">Unified communication trouble shooter: </w:t>
            </w:r>
            <w:hyperlink r:id="rId27" w:history="1">
              <w:r>
                <w:rPr>
                  <w:rStyle w:val="Hyperlink"/>
                  <w:rFonts w:cs="Arial"/>
                  <w:b w:val="0"/>
                  <w:lang w:eastAsia="en-US"/>
                </w:rPr>
                <w:t>Link to standard</w:t>
              </w:r>
            </w:hyperlink>
          </w:p>
          <w:p w14:paraId="22CB2E26" w14:textId="7B9C85C9" w:rsidR="00B219FB" w:rsidRDefault="00B219FB"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Software development technician: </w:t>
            </w:r>
            <w:hyperlink r:id="rId28" w:history="1">
              <w:r w:rsidRPr="00B219FB">
                <w:rPr>
                  <w:rStyle w:val="Hyperlink"/>
                  <w:rFonts w:cs="Arial"/>
                  <w:b w:val="0"/>
                  <w:lang w:eastAsia="en-US"/>
                </w:rPr>
                <w:t>Link to standard</w:t>
              </w:r>
            </w:hyperlink>
          </w:p>
          <w:p w14:paraId="22CAB6B0"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lastRenderedPageBreak/>
              <w:t xml:space="preserve">Software developer: </w:t>
            </w:r>
            <w:hyperlink r:id="rId29" w:history="1">
              <w:r>
                <w:rPr>
                  <w:rStyle w:val="Hyperlink"/>
                  <w:rFonts w:cs="Arial"/>
                  <w:b w:val="0"/>
                  <w:lang w:eastAsia="en-US"/>
                </w:rPr>
                <w:t>Link to standard</w:t>
              </w:r>
            </w:hyperlink>
          </w:p>
          <w:p w14:paraId="55CF4964"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 xml:space="preserve">Software tester: </w:t>
            </w:r>
            <w:hyperlink r:id="rId30" w:history="1">
              <w:r>
                <w:rPr>
                  <w:rStyle w:val="Hyperlink"/>
                  <w:rFonts w:cs="Arial"/>
                  <w:b w:val="0"/>
                  <w:lang w:eastAsia="en-US"/>
                </w:rPr>
                <w:t>Link to standard</w:t>
              </w:r>
            </w:hyperlink>
          </w:p>
          <w:p w14:paraId="0C3F57CD"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 xml:space="preserve">Network engineer: </w:t>
            </w:r>
            <w:hyperlink r:id="rId31" w:history="1">
              <w:r>
                <w:rPr>
                  <w:rStyle w:val="Hyperlink"/>
                  <w:rFonts w:cs="Arial"/>
                  <w:b w:val="0"/>
                  <w:lang w:eastAsia="en-US"/>
                </w:rPr>
                <w:t>Link to standard</w:t>
              </w:r>
            </w:hyperlink>
          </w:p>
        </w:tc>
        <w:tc>
          <w:tcPr>
            <w:tcW w:w="1126" w:type="dxa"/>
            <w:tcBorders>
              <w:top w:val="single" w:sz="4" w:space="0" w:color="auto"/>
              <w:left w:val="single" w:sz="4" w:space="0" w:color="auto"/>
              <w:bottom w:val="single" w:sz="4" w:space="0" w:color="auto"/>
              <w:right w:val="single" w:sz="4" w:space="0" w:color="auto"/>
            </w:tcBorders>
          </w:tcPr>
          <w:p w14:paraId="7517F81C" w14:textId="77777777" w:rsidR="002F26A7" w:rsidRDefault="002F26A7" w:rsidP="002F26A7">
            <w:pPr>
              <w:pStyle w:val="MRheading1"/>
              <w:numPr>
                <w:ilvl w:val="0"/>
                <w:numId w:val="0"/>
              </w:numPr>
              <w:tabs>
                <w:tab w:val="left" w:pos="720"/>
              </w:tabs>
              <w:spacing w:before="0"/>
              <w:rPr>
                <w:rFonts w:cs="Arial"/>
                <w:b w:val="0"/>
                <w:u w:val="none"/>
                <w:lang w:eastAsia="en-US"/>
              </w:rPr>
            </w:pPr>
          </w:p>
          <w:p w14:paraId="3396438F"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p w14:paraId="26AA8251"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p w14:paraId="76562E32"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p w14:paraId="63372D06"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3</w:t>
            </w:r>
          </w:p>
          <w:p w14:paraId="56C71891" w14:textId="77777777" w:rsidR="002F26A7" w:rsidRDefault="002F26A7" w:rsidP="002F26A7">
            <w:pPr>
              <w:pStyle w:val="MRheading1"/>
              <w:numPr>
                <w:ilvl w:val="0"/>
                <w:numId w:val="0"/>
              </w:numPr>
              <w:tabs>
                <w:tab w:val="left" w:pos="720"/>
              </w:tabs>
              <w:spacing w:before="0"/>
              <w:rPr>
                <w:rFonts w:cs="Arial"/>
                <w:b w:val="0"/>
                <w:u w:val="none"/>
                <w:lang w:eastAsia="en-US"/>
              </w:rPr>
            </w:pPr>
          </w:p>
          <w:p w14:paraId="2F066744"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p w14:paraId="23B46775" w14:textId="77777777" w:rsidR="002F26A7" w:rsidRDefault="002F26A7" w:rsidP="002F26A7">
            <w:pPr>
              <w:pStyle w:val="MRheading1"/>
              <w:numPr>
                <w:ilvl w:val="0"/>
                <w:numId w:val="0"/>
              </w:numPr>
              <w:tabs>
                <w:tab w:val="left" w:pos="720"/>
              </w:tabs>
              <w:spacing w:before="0"/>
              <w:rPr>
                <w:rFonts w:cs="Arial"/>
                <w:b w:val="0"/>
                <w:u w:val="none"/>
                <w:lang w:eastAsia="en-US"/>
              </w:rPr>
            </w:pPr>
          </w:p>
          <w:p w14:paraId="08D98416" w14:textId="0A609BDA" w:rsidR="00B219FB" w:rsidRDefault="00B219FB"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3</w:t>
            </w:r>
          </w:p>
          <w:p w14:paraId="5AF1BF7B" w14:textId="26BBAC9B"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lastRenderedPageBreak/>
              <w:t>4</w:t>
            </w:r>
          </w:p>
          <w:p w14:paraId="074BB292"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p w14:paraId="7E0E3931" w14:textId="77777777"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4</w:t>
            </w:r>
          </w:p>
        </w:tc>
        <w:tc>
          <w:tcPr>
            <w:tcW w:w="1311" w:type="dxa"/>
            <w:tcBorders>
              <w:top w:val="single" w:sz="4" w:space="0" w:color="auto"/>
              <w:left w:val="single" w:sz="4" w:space="0" w:color="auto"/>
              <w:bottom w:val="single" w:sz="4" w:space="0" w:color="auto"/>
              <w:right w:val="single" w:sz="4" w:space="0" w:color="auto"/>
            </w:tcBorders>
          </w:tcPr>
          <w:p w14:paraId="02B508D0" w14:textId="77777777" w:rsidR="002F26A7" w:rsidRDefault="002F26A7" w:rsidP="002F26A7">
            <w:pPr>
              <w:pStyle w:val="MRheading1"/>
              <w:numPr>
                <w:ilvl w:val="0"/>
                <w:numId w:val="0"/>
              </w:numPr>
              <w:tabs>
                <w:tab w:val="left" w:pos="720"/>
              </w:tabs>
              <w:spacing w:before="0"/>
              <w:rPr>
                <w:rFonts w:cs="Arial"/>
                <w:b w:val="0"/>
                <w:u w:val="none"/>
                <w:lang w:eastAsia="en-US"/>
              </w:rPr>
            </w:pPr>
          </w:p>
          <w:p w14:paraId="761FB859" w14:textId="4C4EBC01" w:rsidR="002F26A7" w:rsidRDefault="002F26A7" w:rsidP="002F26A7">
            <w:pPr>
              <w:pStyle w:val="MRheading1"/>
              <w:numPr>
                <w:ilvl w:val="0"/>
                <w:numId w:val="0"/>
              </w:numPr>
              <w:tabs>
                <w:tab w:val="left" w:pos="720"/>
              </w:tabs>
              <w:spacing w:before="0"/>
              <w:rPr>
                <w:rFonts w:cs="Arial"/>
                <w:b w:val="0"/>
                <w:u w:val="none"/>
                <w:lang w:eastAsia="en-US"/>
              </w:rPr>
            </w:pPr>
            <w:r>
              <w:rPr>
                <w:rFonts w:cs="Arial"/>
                <w:b w:val="0"/>
                <w:u w:val="none"/>
                <w:lang w:eastAsia="en-US"/>
              </w:rPr>
              <w:t>£</w:t>
            </w:r>
            <w:r w:rsidR="00220D1D">
              <w:rPr>
                <w:rFonts w:cs="Arial"/>
                <w:b w:val="0"/>
                <w:u w:val="none"/>
                <w:lang w:eastAsia="en-US"/>
              </w:rPr>
              <w:t>405</w:t>
            </w:r>
            <w:r>
              <w:rPr>
                <w:rFonts w:cs="Arial"/>
                <w:b w:val="0"/>
                <w:u w:val="none"/>
                <w:lang w:eastAsia="en-US"/>
              </w:rPr>
              <w:t>,000</w:t>
            </w:r>
          </w:p>
        </w:tc>
        <w:tc>
          <w:tcPr>
            <w:tcW w:w="1530" w:type="dxa"/>
            <w:tcBorders>
              <w:top w:val="single" w:sz="4" w:space="0" w:color="auto"/>
              <w:left w:val="single" w:sz="4" w:space="0" w:color="auto"/>
              <w:bottom w:val="single" w:sz="4" w:space="0" w:color="auto"/>
              <w:right w:val="single" w:sz="4" w:space="0" w:color="auto"/>
            </w:tcBorders>
          </w:tcPr>
          <w:p w14:paraId="39F035A8" w14:textId="77777777" w:rsidR="002F26A7" w:rsidRDefault="002F26A7" w:rsidP="002F26A7">
            <w:pPr>
              <w:pStyle w:val="MRheading1"/>
              <w:numPr>
                <w:ilvl w:val="0"/>
                <w:numId w:val="0"/>
              </w:numPr>
              <w:tabs>
                <w:tab w:val="left" w:pos="720"/>
              </w:tabs>
              <w:spacing w:before="0"/>
              <w:jc w:val="center"/>
              <w:rPr>
                <w:rFonts w:cs="Arial"/>
                <w:b w:val="0"/>
                <w:u w:val="none"/>
                <w:lang w:eastAsia="en-US"/>
              </w:rPr>
            </w:pPr>
          </w:p>
          <w:p w14:paraId="4F473A3C"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7A91DF38"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492D55DD"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6B43D620" w14:textId="77777777" w:rsidR="002F26A7" w:rsidRDefault="002F26A7" w:rsidP="002F26A7">
            <w:pPr>
              <w:pStyle w:val="MRheading1"/>
              <w:numPr>
                <w:ilvl w:val="0"/>
                <w:numId w:val="0"/>
              </w:numPr>
              <w:tabs>
                <w:tab w:val="left" w:pos="720"/>
              </w:tabs>
              <w:spacing w:before="0"/>
              <w:jc w:val="left"/>
              <w:rPr>
                <w:rFonts w:cs="Arial"/>
                <w:b w:val="0"/>
                <w:u w:val="none"/>
                <w:lang w:eastAsia="en-US"/>
              </w:rPr>
            </w:pPr>
          </w:p>
          <w:p w14:paraId="247A7779"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09461B87"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619AB0DB"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14:paraId="067F9ED9" w14:textId="77777777" w:rsidR="002F26A7" w:rsidRDefault="002F26A7" w:rsidP="002F26A7">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tc>
      </w:tr>
    </w:tbl>
    <w:p w14:paraId="06E76132" w14:textId="77777777" w:rsidR="00ED5A54" w:rsidRPr="009D33D6" w:rsidRDefault="00ED5A54" w:rsidP="009D33D6">
      <w:pPr>
        <w:rPr>
          <w:rFonts w:cs="Arial"/>
          <w:b/>
          <w:szCs w:val="24"/>
        </w:rPr>
      </w:pPr>
    </w:p>
    <w:p w14:paraId="1ADFC034" w14:textId="556F5A84" w:rsidR="002F26A7" w:rsidRPr="00B219FB" w:rsidRDefault="00224686" w:rsidP="009D33D6">
      <w:pPr>
        <w:rPr>
          <w:rFonts w:cs="Arial"/>
          <w:color w:val="000000" w:themeColor="text1"/>
          <w:szCs w:val="24"/>
        </w:rPr>
      </w:pPr>
      <w:r w:rsidRPr="00B219FB">
        <w:rPr>
          <w:rFonts w:cs="Arial"/>
          <w:color w:val="000000" w:themeColor="text1"/>
          <w:szCs w:val="24"/>
        </w:rPr>
        <w:t>*</w:t>
      </w:r>
      <w:r w:rsidR="009B3D89" w:rsidRPr="00B219FB">
        <w:rPr>
          <w:rFonts w:cs="Arial"/>
          <w:color w:val="000000" w:themeColor="text1"/>
          <w:szCs w:val="24"/>
        </w:rPr>
        <w:t xml:space="preserve"> For Lot </w:t>
      </w:r>
      <w:r w:rsidR="00220D1D">
        <w:rPr>
          <w:rFonts w:cs="Arial"/>
          <w:color w:val="000000" w:themeColor="text1"/>
          <w:szCs w:val="24"/>
        </w:rPr>
        <w:t xml:space="preserve">2 and Lot </w:t>
      </w:r>
      <w:r w:rsidR="0068618A" w:rsidRPr="00B219FB">
        <w:rPr>
          <w:rFonts w:cs="Arial"/>
          <w:color w:val="000000" w:themeColor="text1"/>
          <w:szCs w:val="24"/>
        </w:rPr>
        <w:t xml:space="preserve">8 </w:t>
      </w:r>
      <w:r w:rsidRPr="00B219FB">
        <w:rPr>
          <w:rFonts w:cs="Arial"/>
          <w:color w:val="000000" w:themeColor="text1"/>
          <w:szCs w:val="24"/>
        </w:rPr>
        <w:t xml:space="preserve">we will consider training providers delivering 80% of the apprenticeships </w:t>
      </w:r>
      <w:r w:rsidR="009B3D89" w:rsidRPr="00B219FB">
        <w:rPr>
          <w:rFonts w:cs="Arial"/>
          <w:color w:val="000000" w:themeColor="text1"/>
          <w:szCs w:val="24"/>
        </w:rPr>
        <w:t xml:space="preserve">standards </w:t>
      </w:r>
      <w:r w:rsidRPr="00B219FB">
        <w:rPr>
          <w:rFonts w:cs="Arial"/>
          <w:color w:val="000000" w:themeColor="text1"/>
          <w:szCs w:val="24"/>
        </w:rPr>
        <w:t>requested immediately, with the expectation that 100% would be delivered by 1</w:t>
      </w:r>
      <w:r w:rsidRPr="00B219FB">
        <w:rPr>
          <w:rFonts w:cs="Arial"/>
          <w:color w:val="000000" w:themeColor="text1"/>
          <w:szCs w:val="24"/>
          <w:vertAlign w:val="superscript"/>
        </w:rPr>
        <w:t>st</w:t>
      </w:r>
      <w:r w:rsidRPr="00B219FB">
        <w:rPr>
          <w:rFonts w:cs="Arial"/>
          <w:color w:val="000000" w:themeColor="text1"/>
          <w:szCs w:val="24"/>
        </w:rPr>
        <w:t xml:space="preserve"> April 2018. </w:t>
      </w:r>
      <w:r w:rsidR="00500D91" w:rsidRPr="00B219FB">
        <w:rPr>
          <w:rFonts w:cs="Arial"/>
          <w:color w:val="000000" w:themeColor="text1"/>
          <w:szCs w:val="24"/>
        </w:rPr>
        <w:t>This is due to the limited number of training providers delivering</w:t>
      </w:r>
      <w:r w:rsidR="00220D1D">
        <w:rPr>
          <w:rFonts w:cs="Arial"/>
          <w:color w:val="000000" w:themeColor="text1"/>
          <w:szCs w:val="24"/>
        </w:rPr>
        <w:t xml:space="preserve"> the operational delivery officer standard and the</w:t>
      </w:r>
      <w:r w:rsidR="00500D91" w:rsidRPr="00B219FB">
        <w:rPr>
          <w:rFonts w:cs="Arial"/>
          <w:color w:val="000000" w:themeColor="text1"/>
          <w:szCs w:val="24"/>
        </w:rPr>
        <w:t xml:space="preserve"> digital apprenticeship standards. </w:t>
      </w:r>
    </w:p>
    <w:p w14:paraId="57D9B825" w14:textId="2F8138A4" w:rsidR="00224686" w:rsidRDefault="00224686" w:rsidP="00224686">
      <w:pPr>
        <w:rPr>
          <w:rFonts w:cs="Arial"/>
        </w:rPr>
      </w:pPr>
      <w:r w:rsidRPr="00B219FB">
        <w:rPr>
          <w:rFonts w:cs="Arial"/>
          <w:color w:val="000000" w:themeColor="text1"/>
        </w:rPr>
        <w:t xml:space="preserve">** We expect training providers to move from delivering frameworks to delivering standards within 30 days </w:t>
      </w:r>
      <w:r w:rsidR="009B3D89" w:rsidRPr="00B219FB">
        <w:rPr>
          <w:rFonts w:cs="Arial"/>
          <w:color w:val="000000" w:themeColor="text1"/>
        </w:rPr>
        <w:t>since the latter</w:t>
      </w:r>
      <w:r w:rsidRPr="00B219FB">
        <w:rPr>
          <w:rFonts w:cs="Arial"/>
          <w:color w:val="000000" w:themeColor="text1"/>
        </w:rPr>
        <w:t xml:space="preserve"> become available</w:t>
      </w:r>
      <w:r w:rsidR="00220D1D">
        <w:rPr>
          <w:rFonts w:cs="Arial"/>
          <w:color w:val="000000" w:themeColor="text1"/>
        </w:rPr>
        <w:t xml:space="preserve"> for delivery</w:t>
      </w:r>
      <w:r w:rsidRPr="00B219FB">
        <w:rPr>
          <w:rFonts w:cs="Arial"/>
          <w:color w:val="000000" w:themeColor="text1"/>
        </w:rPr>
        <w:t xml:space="preserve"> on the </w:t>
      </w:r>
      <w:hyperlink r:id="rId32" w:history="1">
        <w:r w:rsidRPr="00224686">
          <w:rPr>
            <w:rStyle w:val="Hyperlink"/>
            <w:rFonts w:cs="Arial"/>
          </w:rPr>
          <w:t>government website</w:t>
        </w:r>
      </w:hyperlink>
      <w:r>
        <w:rPr>
          <w:rFonts w:cs="Arial"/>
        </w:rPr>
        <w:t xml:space="preserve">. </w:t>
      </w:r>
    </w:p>
    <w:p w14:paraId="20836FEE" w14:textId="648D5823" w:rsidR="00220D1D" w:rsidRDefault="00220D1D" w:rsidP="00224686">
      <w:pPr>
        <w:rPr>
          <w:rFonts w:cs="Arial"/>
        </w:rPr>
      </w:pPr>
      <w:r>
        <w:rPr>
          <w:rFonts w:cs="Arial"/>
        </w:rPr>
        <w:t xml:space="preserve">*** We expect training providers to move from delivering the public sector commercial professional standard to delivering the commercial procurement and supply </w:t>
      </w:r>
      <w:r w:rsidR="00677045">
        <w:rPr>
          <w:rFonts w:cs="Arial"/>
        </w:rPr>
        <w:t xml:space="preserve">standard </w:t>
      </w:r>
      <w:r>
        <w:rPr>
          <w:rFonts w:cs="Arial"/>
        </w:rPr>
        <w:t xml:space="preserve">within 30 days since the latter become available for delivery on the </w:t>
      </w:r>
      <w:hyperlink r:id="rId33" w:history="1">
        <w:r w:rsidRPr="00224686">
          <w:rPr>
            <w:rStyle w:val="Hyperlink"/>
            <w:rFonts w:cs="Arial"/>
          </w:rPr>
          <w:t>government website</w:t>
        </w:r>
      </w:hyperlink>
      <w:r>
        <w:rPr>
          <w:rStyle w:val="Hyperlink"/>
          <w:rFonts w:cs="Arial"/>
        </w:rPr>
        <w:t xml:space="preserve">. </w:t>
      </w:r>
    </w:p>
    <w:p w14:paraId="53DE7D13" w14:textId="21EE8E67" w:rsidR="00224686" w:rsidRDefault="00224686" w:rsidP="00224686">
      <w:pPr>
        <w:rPr>
          <w:rFonts w:cs="Arial"/>
        </w:rPr>
      </w:pPr>
      <w:r w:rsidRPr="00E758CB">
        <w:rPr>
          <w:rFonts w:cs="Arial"/>
        </w:rPr>
        <w:t>At its absolute discretion the Council may, following a review, extend the contract for a further period of up to 12 months and may do so again to make a maximum contract length of 36 months.</w:t>
      </w:r>
    </w:p>
    <w:p w14:paraId="102E628D" w14:textId="77777777" w:rsidR="009D33D6" w:rsidRPr="009D33D6" w:rsidRDefault="009D33D6" w:rsidP="009D33D6">
      <w:pPr>
        <w:pStyle w:val="ListParagraph"/>
        <w:ind w:left="465"/>
        <w:rPr>
          <w:rFonts w:cs="Arial"/>
          <w:szCs w:val="24"/>
        </w:rPr>
      </w:pPr>
    </w:p>
    <w:p w14:paraId="5E8780D4" w14:textId="77777777" w:rsidR="009D33D6" w:rsidRPr="009D33D6" w:rsidRDefault="009D33D6" w:rsidP="009D33D6">
      <w:pPr>
        <w:rPr>
          <w:rFonts w:cs="Arial"/>
          <w:b/>
          <w:szCs w:val="24"/>
        </w:rPr>
      </w:pPr>
    </w:p>
    <w:sectPr w:rsidR="009D33D6" w:rsidRPr="009D33D6" w:rsidSect="003219F5">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4009" w14:textId="77777777" w:rsidR="00AB431A" w:rsidRDefault="00AB431A">
      <w:pPr>
        <w:spacing w:after="0" w:line="240" w:lineRule="auto"/>
      </w:pPr>
      <w:r>
        <w:separator/>
      </w:r>
    </w:p>
  </w:endnote>
  <w:endnote w:type="continuationSeparator" w:id="0">
    <w:p w14:paraId="15278C9A" w14:textId="77777777" w:rsidR="00AB431A" w:rsidRDefault="00AB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2413" w14:textId="55834CDC" w:rsidR="00B27B5B" w:rsidRDefault="00B27B5B">
    <w:pPr>
      <w:pStyle w:val="Footer"/>
      <w:jc w:val="center"/>
    </w:pPr>
    <w:r>
      <w:fldChar w:fldCharType="begin"/>
    </w:r>
    <w:r>
      <w:instrText xml:space="preserve"> PAGE   \* MERGEFORMAT </w:instrText>
    </w:r>
    <w:r>
      <w:fldChar w:fldCharType="separate"/>
    </w:r>
    <w:r w:rsidR="00421E7F">
      <w:rPr>
        <w:noProof/>
      </w:rPr>
      <w:t>9</w:t>
    </w:r>
    <w:r>
      <w:rPr>
        <w:noProof/>
      </w:rPr>
      <w:fldChar w:fldCharType="end"/>
    </w:r>
  </w:p>
  <w:p w14:paraId="719AED1A" w14:textId="77777777" w:rsidR="00B27B5B" w:rsidRDefault="00B27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EF879" w14:textId="77777777" w:rsidR="00AB431A" w:rsidRDefault="00AB431A">
      <w:pPr>
        <w:spacing w:after="0" w:line="240" w:lineRule="auto"/>
      </w:pPr>
      <w:r>
        <w:separator/>
      </w:r>
    </w:p>
  </w:footnote>
  <w:footnote w:type="continuationSeparator" w:id="0">
    <w:p w14:paraId="3E1AE76C" w14:textId="77777777" w:rsidR="00AB431A" w:rsidRDefault="00AB4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1B7F5" w14:textId="4B323EA5" w:rsidR="00B27B5B" w:rsidRDefault="00B27B5B">
    <w:pPr>
      <w:pStyle w:val="Header"/>
    </w:pPr>
    <w:r>
      <w:t xml:space="preserve">Appendix 1 – service specification </w:t>
    </w:r>
  </w:p>
  <w:p w14:paraId="3CFB0E2B" w14:textId="77777777" w:rsidR="00B27B5B" w:rsidRDefault="00B2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0E3"/>
    <w:multiLevelType w:val="multilevel"/>
    <w:tmpl w:val="EEB8A72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722BD"/>
    <w:multiLevelType w:val="hybridMultilevel"/>
    <w:tmpl w:val="A890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E1E96"/>
    <w:multiLevelType w:val="multilevel"/>
    <w:tmpl w:val="30186526"/>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8900098"/>
    <w:multiLevelType w:val="multilevel"/>
    <w:tmpl w:val="5BFC5532"/>
    <w:lvl w:ilvl="0">
      <w:start w:val="1"/>
      <w:numFmt w:val="decimal"/>
      <w:pStyle w:val="MRheading1"/>
      <w:lvlText w:val="%1"/>
      <w:lvlJc w:val="left"/>
      <w:pPr>
        <w:tabs>
          <w:tab w:val="num" w:pos="720"/>
        </w:tabs>
        <w:ind w:left="720" w:hanging="720"/>
      </w:pPr>
      <w:rPr>
        <w:b/>
        <w:strike w:val="0"/>
        <w:dstrike w:val="0"/>
        <w:u w:val="none"/>
        <w:effect w:val="none"/>
      </w:rPr>
    </w:lvl>
    <w:lvl w:ilvl="1">
      <w:start w:val="1"/>
      <w:numFmt w:val="decimal"/>
      <w:pStyle w:val="MRheading2"/>
      <w:lvlText w:val="%1.%2"/>
      <w:lvlJc w:val="left"/>
      <w:pPr>
        <w:tabs>
          <w:tab w:val="num" w:pos="720"/>
        </w:tabs>
        <w:ind w:left="720" w:hanging="720"/>
      </w:pPr>
      <w:rPr>
        <w:b w:val="0"/>
        <w:strike w:val="0"/>
        <w:dstrike w:val="0"/>
        <w:u w:val="none"/>
        <w:effect w:val="none"/>
      </w:rPr>
    </w:lvl>
    <w:lvl w:ilvl="2">
      <w:start w:val="1"/>
      <w:numFmt w:val="decimal"/>
      <w:pStyle w:val="MRheading3"/>
      <w:lvlText w:val="%1.%2.%3"/>
      <w:lvlJc w:val="left"/>
      <w:pPr>
        <w:tabs>
          <w:tab w:val="num" w:pos="1800"/>
        </w:tabs>
        <w:ind w:left="1800" w:hanging="1080"/>
      </w:pPr>
      <w:rPr>
        <w:b w:val="0"/>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4" w15:restartNumberingAfterBreak="0">
    <w:nsid w:val="242963A1"/>
    <w:multiLevelType w:val="multilevel"/>
    <w:tmpl w:val="E1DE9C3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97A3DA6"/>
    <w:multiLevelType w:val="hybridMultilevel"/>
    <w:tmpl w:val="BAF03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616D80"/>
    <w:multiLevelType w:val="multilevel"/>
    <w:tmpl w:val="1DBE842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AB2399"/>
    <w:multiLevelType w:val="multilevel"/>
    <w:tmpl w:val="583C7018"/>
    <w:lvl w:ilvl="0">
      <w:start w:val="3"/>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873B2E"/>
    <w:multiLevelType w:val="multilevel"/>
    <w:tmpl w:val="2D94F5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C09E9"/>
    <w:multiLevelType w:val="multilevel"/>
    <w:tmpl w:val="BF546B58"/>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E145A"/>
    <w:multiLevelType w:val="multilevel"/>
    <w:tmpl w:val="FB56DBBA"/>
    <w:lvl w:ilvl="0">
      <w:start w:val="1"/>
      <w:numFmt w:val="bullet"/>
      <w:lvlText w:val=""/>
      <w:lvlJc w:val="left"/>
      <w:pPr>
        <w:ind w:left="1080" w:hanging="360"/>
      </w:pPr>
      <w:rPr>
        <w:rFonts w:ascii="Symbol" w:hAnsi="Symbol" w:hint="default"/>
      </w:rPr>
    </w:lvl>
    <w:lvl w:ilvl="1">
      <w:numFmt w:val="bullet"/>
      <w:lvlText w:val="•"/>
      <w:lvlJc w:val="left"/>
      <w:pPr>
        <w:ind w:left="1512" w:hanging="432"/>
      </w:pPr>
      <w:rPr>
        <w:rFonts w:ascii="Gill Sans" w:eastAsia="Calibri" w:hAnsi="Gill Sans" w:cs="Times New Roman"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69B50F3A"/>
    <w:multiLevelType w:val="multilevel"/>
    <w:tmpl w:val="E1DE9C3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24427A"/>
    <w:multiLevelType w:val="hybridMultilevel"/>
    <w:tmpl w:val="EE783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81DF4"/>
    <w:multiLevelType w:val="hybridMultilevel"/>
    <w:tmpl w:val="0902CE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2"/>
  </w:num>
  <w:num w:numId="12">
    <w:abstractNumId w:val="8"/>
  </w:num>
  <w:num w:numId="13">
    <w:abstractNumId w:val="1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C9"/>
    <w:rsid w:val="000108BC"/>
    <w:rsid w:val="000448C4"/>
    <w:rsid w:val="00076773"/>
    <w:rsid w:val="000874D6"/>
    <w:rsid w:val="000B3657"/>
    <w:rsid w:val="000C46C4"/>
    <w:rsid w:val="0012017E"/>
    <w:rsid w:val="001221D1"/>
    <w:rsid w:val="00134DF2"/>
    <w:rsid w:val="00136420"/>
    <w:rsid w:val="00163E4D"/>
    <w:rsid w:val="001727C5"/>
    <w:rsid w:val="001772E2"/>
    <w:rsid w:val="00186F38"/>
    <w:rsid w:val="00187993"/>
    <w:rsid w:val="001A200E"/>
    <w:rsid w:val="001B020A"/>
    <w:rsid w:val="001E1561"/>
    <w:rsid w:val="001F6F8C"/>
    <w:rsid w:val="00220D1D"/>
    <w:rsid w:val="00224686"/>
    <w:rsid w:val="00231C29"/>
    <w:rsid w:val="00245FD1"/>
    <w:rsid w:val="00246963"/>
    <w:rsid w:val="00255464"/>
    <w:rsid w:val="00277B97"/>
    <w:rsid w:val="00282811"/>
    <w:rsid w:val="00291726"/>
    <w:rsid w:val="00294DD3"/>
    <w:rsid w:val="002B578F"/>
    <w:rsid w:val="002B6280"/>
    <w:rsid w:val="002B6376"/>
    <w:rsid w:val="002C5A3D"/>
    <w:rsid w:val="002E1B4C"/>
    <w:rsid w:val="002F26A7"/>
    <w:rsid w:val="002F30D6"/>
    <w:rsid w:val="003028BF"/>
    <w:rsid w:val="00316419"/>
    <w:rsid w:val="003219F5"/>
    <w:rsid w:val="00327E4B"/>
    <w:rsid w:val="003312EC"/>
    <w:rsid w:val="00336842"/>
    <w:rsid w:val="00344C48"/>
    <w:rsid w:val="00350A0F"/>
    <w:rsid w:val="00355A73"/>
    <w:rsid w:val="003709E0"/>
    <w:rsid w:val="00370D0E"/>
    <w:rsid w:val="0037223D"/>
    <w:rsid w:val="00373D12"/>
    <w:rsid w:val="0039099E"/>
    <w:rsid w:val="003A0516"/>
    <w:rsid w:val="003B69C6"/>
    <w:rsid w:val="003B6F2E"/>
    <w:rsid w:val="003F0D0B"/>
    <w:rsid w:val="0040010A"/>
    <w:rsid w:val="00400443"/>
    <w:rsid w:val="00414D20"/>
    <w:rsid w:val="004179C5"/>
    <w:rsid w:val="0042173E"/>
    <w:rsid w:val="00421E7F"/>
    <w:rsid w:val="00423550"/>
    <w:rsid w:val="0046200B"/>
    <w:rsid w:val="00462A98"/>
    <w:rsid w:val="00472073"/>
    <w:rsid w:val="004824C1"/>
    <w:rsid w:val="00490043"/>
    <w:rsid w:val="00496A8A"/>
    <w:rsid w:val="004A7ACB"/>
    <w:rsid w:val="00500D91"/>
    <w:rsid w:val="00531BB5"/>
    <w:rsid w:val="00544CFF"/>
    <w:rsid w:val="005462C6"/>
    <w:rsid w:val="00560A71"/>
    <w:rsid w:val="0056183A"/>
    <w:rsid w:val="0057614E"/>
    <w:rsid w:val="00576228"/>
    <w:rsid w:val="00583BC3"/>
    <w:rsid w:val="0059293D"/>
    <w:rsid w:val="005A1BD4"/>
    <w:rsid w:val="005D0A3E"/>
    <w:rsid w:val="005E2BEE"/>
    <w:rsid w:val="006059DE"/>
    <w:rsid w:val="0061644B"/>
    <w:rsid w:val="00632C5C"/>
    <w:rsid w:val="006372E6"/>
    <w:rsid w:val="006458E1"/>
    <w:rsid w:val="00650869"/>
    <w:rsid w:val="00673B7A"/>
    <w:rsid w:val="00677045"/>
    <w:rsid w:val="0068618A"/>
    <w:rsid w:val="00687558"/>
    <w:rsid w:val="006A606F"/>
    <w:rsid w:val="006D7121"/>
    <w:rsid w:val="006E469B"/>
    <w:rsid w:val="007143BF"/>
    <w:rsid w:val="00720E0C"/>
    <w:rsid w:val="00722552"/>
    <w:rsid w:val="0076067F"/>
    <w:rsid w:val="007B0B0C"/>
    <w:rsid w:val="007C0C99"/>
    <w:rsid w:val="007D52B6"/>
    <w:rsid w:val="007F454A"/>
    <w:rsid w:val="00800C54"/>
    <w:rsid w:val="00822A28"/>
    <w:rsid w:val="00845072"/>
    <w:rsid w:val="008573E0"/>
    <w:rsid w:val="00865804"/>
    <w:rsid w:val="00867513"/>
    <w:rsid w:val="008A49C5"/>
    <w:rsid w:val="008B5554"/>
    <w:rsid w:val="008C7400"/>
    <w:rsid w:val="008E743B"/>
    <w:rsid w:val="008F1380"/>
    <w:rsid w:val="0091709B"/>
    <w:rsid w:val="0096392C"/>
    <w:rsid w:val="00966896"/>
    <w:rsid w:val="00971FCF"/>
    <w:rsid w:val="009936A6"/>
    <w:rsid w:val="009A04F2"/>
    <w:rsid w:val="009B3D89"/>
    <w:rsid w:val="009D33D6"/>
    <w:rsid w:val="009E24E6"/>
    <w:rsid w:val="009E289B"/>
    <w:rsid w:val="00A06888"/>
    <w:rsid w:val="00A1244A"/>
    <w:rsid w:val="00A33F00"/>
    <w:rsid w:val="00A640F3"/>
    <w:rsid w:val="00A72D8A"/>
    <w:rsid w:val="00A73ED3"/>
    <w:rsid w:val="00A83EC8"/>
    <w:rsid w:val="00A86B47"/>
    <w:rsid w:val="00A960A1"/>
    <w:rsid w:val="00AA0737"/>
    <w:rsid w:val="00AB431A"/>
    <w:rsid w:val="00AC7E02"/>
    <w:rsid w:val="00AE1C25"/>
    <w:rsid w:val="00AE3A62"/>
    <w:rsid w:val="00AF6754"/>
    <w:rsid w:val="00B177B8"/>
    <w:rsid w:val="00B219FB"/>
    <w:rsid w:val="00B2602C"/>
    <w:rsid w:val="00B27B5B"/>
    <w:rsid w:val="00B65AB3"/>
    <w:rsid w:val="00B807C0"/>
    <w:rsid w:val="00B84F2C"/>
    <w:rsid w:val="00B96518"/>
    <w:rsid w:val="00BA28F9"/>
    <w:rsid w:val="00BB0F42"/>
    <w:rsid w:val="00BB3D12"/>
    <w:rsid w:val="00BC4FBC"/>
    <w:rsid w:val="00BD5E9A"/>
    <w:rsid w:val="00BE51F1"/>
    <w:rsid w:val="00C04881"/>
    <w:rsid w:val="00C06FCB"/>
    <w:rsid w:val="00C11B40"/>
    <w:rsid w:val="00C13753"/>
    <w:rsid w:val="00C206D9"/>
    <w:rsid w:val="00C21E6C"/>
    <w:rsid w:val="00C30100"/>
    <w:rsid w:val="00C371F4"/>
    <w:rsid w:val="00C45EC6"/>
    <w:rsid w:val="00C46287"/>
    <w:rsid w:val="00C72AA7"/>
    <w:rsid w:val="00C83FA8"/>
    <w:rsid w:val="00CA08BA"/>
    <w:rsid w:val="00CA1567"/>
    <w:rsid w:val="00CA6533"/>
    <w:rsid w:val="00CB6DCD"/>
    <w:rsid w:val="00CD040E"/>
    <w:rsid w:val="00CD3DB4"/>
    <w:rsid w:val="00CD50C9"/>
    <w:rsid w:val="00D07CAB"/>
    <w:rsid w:val="00D12C10"/>
    <w:rsid w:val="00D15946"/>
    <w:rsid w:val="00D23AFA"/>
    <w:rsid w:val="00D255C2"/>
    <w:rsid w:val="00D3155A"/>
    <w:rsid w:val="00D4730F"/>
    <w:rsid w:val="00D52DA5"/>
    <w:rsid w:val="00D61E8F"/>
    <w:rsid w:val="00D65C85"/>
    <w:rsid w:val="00D738FB"/>
    <w:rsid w:val="00D926B1"/>
    <w:rsid w:val="00D971C8"/>
    <w:rsid w:val="00DB204E"/>
    <w:rsid w:val="00DC3544"/>
    <w:rsid w:val="00DD1D5F"/>
    <w:rsid w:val="00DD646A"/>
    <w:rsid w:val="00DE0CDD"/>
    <w:rsid w:val="00DE318F"/>
    <w:rsid w:val="00E25435"/>
    <w:rsid w:val="00E27AEF"/>
    <w:rsid w:val="00E30B88"/>
    <w:rsid w:val="00E35C2F"/>
    <w:rsid w:val="00E4439F"/>
    <w:rsid w:val="00E62F09"/>
    <w:rsid w:val="00E64A23"/>
    <w:rsid w:val="00E758CB"/>
    <w:rsid w:val="00E80074"/>
    <w:rsid w:val="00E858C5"/>
    <w:rsid w:val="00E87A96"/>
    <w:rsid w:val="00E9533A"/>
    <w:rsid w:val="00EA31AD"/>
    <w:rsid w:val="00EA3EE5"/>
    <w:rsid w:val="00EA4D16"/>
    <w:rsid w:val="00ED5A54"/>
    <w:rsid w:val="00EE199C"/>
    <w:rsid w:val="00EF76D0"/>
    <w:rsid w:val="00F00BFA"/>
    <w:rsid w:val="00F45D6A"/>
    <w:rsid w:val="00F4618C"/>
    <w:rsid w:val="00F478A4"/>
    <w:rsid w:val="00F5126A"/>
    <w:rsid w:val="00F53D4D"/>
    <w:rsid w:val="00F67216"/>
    <w:rsid w:val="00F71539"/>
    <w:rsid w:val="00F81196"/>
    <w:rsid w:val="00F950DF"/>
    <w:rsid w:val="00FA6AE0"/>
    <w:rsid w:val="00FB3450"/>
    <w:rsid w:val="00FB3E8F"/>
    <w:rsid w:val="00FC3FF3"/>
    <w:rsid w:val="00FF3357"/>
    <w:rsid w:val="00FF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9347A"/>
  <w15:docId w15:val="{00ABC3C3-ACF0-483C-8792-0982DE3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locked="1"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DA5"/>
    <w:pPr>
      <w:spacing w:after="200" w:line="276" w:lineRule="auto"/>
    </w:pPr>
    <w:rPr>
      <w:rFonts w:eastAsia="Calibri"/>
      <w:sz w:val="24"/>
      <w:szCs w:val="22"/>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uiPriority w:val="9"/>
    <w:qFormat/>
    <w:rsid w:val="000108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styleId="ListParagraph">
    <w:name w:val="List Paragraph"/>
    <w:basedOn w:val="Normal"/>
    <w:uiPriority w:val="34"/>
    <w:qFormat/>
    <w:rsid w:val="00CD50C9"/>
    <w:pPr>
      <w:ind w:left="720"/>
      <w:contextualSpacing/>
    </w:pPr>
  </w:style>
  <w:style w:type="paragraph" w:styleId="Footer">
    <w:name w:val="footer"/>
    <w:basedOn w:val="Normal"/>
    <w:link w:val="FooterChar"/>
    <w:uiPriority w:val="99"/>
    <w:rsid w:val="00A06888"/>
    <w:pPr>
      <w:tabs>
        <w:tab w:val="center" w:pos="4513"/>
        <w:tab w:val="right" w:pos="9026"/>
      </w:tabs>
      <w:spacing w:after="0" w:line="240" w:lineRule="auto"/>
    </w:pPr>
  </w:style>
  <w:style w:type="character" w:customStyle="1" w:styleId="FooterChar">
    <w:name w:val="Footer Char"/>
    <w:link w:val="Footer"/>
    <w:uiPriority w:val="99"/>
    <w:rsid w:val="00A06888"/>
    <w:rPr>
      <w:rFonts w:ascii="Arial" w:eastAsia="Calibri" w:hAnsi="Arial" w:cs="Times New Roman"/>
      <w:szCs w:val="22"/>
    </w:rPr>
  </w:style>
  <w:style w:type="paragraph" w:styleId="NoSpacing">
    <w:name w:val="No Spacing"/>
    <w:uiPriority w:val="99"/>
    <w:qFormat/>
    <w:rsid w:val="00A06888"/>
    <w:rPr>
      <w:rFonts w:eastAsia="Calibri"/>
      <w:sz w:val="24"/>
      <w:szCs w:val="22"/>
      <w:lang w:eastAsia="en-US"/>
    </w:rPr>
  </w:style>
  <w:style w:type="table" w:styleId="TableGrid">
    <w:name w:val="Table Grid"/>
    <w:basedOn w:val="TableNormal"/>
    <w:uiPriority w:val="99"/>
    <w:rsid w:val="0072255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7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7C5"/>
    <w:rPr>
      <w:rFonts w:ascii="Segoe UI" w:eastAsia="Calibri" w:hAnsi="Segoe UI" w:cs="Segoe UI"/>
      <w:sz w:val="18"/>
      <w:szCs w:val="18"/>
    </w:rPr>
  </w:style>
  <w:style w:type="paragraph" w:styleId="Header">
    <w:name w:val="header"/>
    <w:basedOn w:val="Normal"/>
    <w:link w:val="HeaderChar"/>
    <w:uiPriority w:val="99"/>
    <w:unhideWhenUsed/>
    <w:rsid w:val="00344C48"/>
    <w:pPr>
      <w:tabs>
        <w:tab w:val="center" w:pos="4513"/>
        <w:tab w:val="right" w:pos="9026"/>
      </w:tabs>
    </w:pPr>
  </w:style>
  <w:style w:type="character" w:customStyle="1" w:styleId="HeaderChar">
    <w:name w:val="Header Char"/>
    <w:basedOn w:val="DefaultParagraphFont"/>
    <w:link w:val="Header"/>
    <w:uiPriority w:val="99"/>
    <w:rsid w:val="00344C48"/>
    <w:rPr>
      <w:rFonts w:eastAsia="Calibri"/>
      <w:sz w:val="24"/>
      <w:szCs w:val="22"/>
      <w:lang w:eastAsia="en-US"/>
    </w:rPr>
  </w:style>
  <w:style w:type="paragraph" w:customStyle="1" w:styleId="MRheading1">
    <w:name w:val="M&amp;R heading 1"/>
    <w:basedOn w:val="Normal"/>
    <w:rsid w:val="00C21E6C"/>
    <w:pPr>
      <w:keepNext/>
      <w:keepLines/>
      <w:numPr>
        <w:numId w:val="4"/>
      </w:numPr>
      <w:spacing w:before="240" w:after="0" w:line="360" w:lineRule="auto"/>
      <w:jc w:val="both"/>
    </w:pPr>
    <w:rPr>
      <w:rFonts w:eastAsia="Times New Roman"/>
      <w:b/>
      <w:sz w:val="22"/>
      <w:szCs w:val="20"/>
      <w:u w:val="single"/>
      <w:lang w:eastAsia="en-GB"/>
    </w:rPr>
  </w:style>
  <w:style w:type="paragraph" w:customStyle="1" w:styleId="MRheading2">
    <w:name w:val="M&amp;R heading 2"/>
    <w:basedOn w:val="Normal"/>
    <w:rsid w:val="00C21E6C"/>
    <w:pPr>
      <w:numPr>
        <w:ilvl w:val="1"/>
        <w:numId w:val="4"/>
      </w:numPr>
      <w:spacing w:before="240" w:after="0" w:line="360" w:lineRule="auto"/>
      <w:jc w:val="both"/>
      <w:outlineLvl w:val="1"/>
    </w:pPr>
    <w:rPr>
      <w:rFonts w:eastAsia="Times New Roman"/>
      <w:sz w:val="22"/>
      <w:szCs w:val="20"/>
      <w:lang w:eastAsia="en-GB"/>
    </w:rPr>
  </w:style>
  <w:style w:type="paragraph" w:customStyle="1" w:styleId="MRheading3">
    <w:name w:val="M&amp;R heading 3"/>
    <w:basedOn w:val="Normal"/>
    <w:rsid w:val="00C21E6C"/>
    <w:pPr>
      <w:numPr>
        <w:ilvl w:val="2"/>
        <w:numId w:val="4"/>
      </w:numPr>
      <w:spacing w:before="240" w:after="0" w:line="360" w:lineRule="auto"/>
      <w:jc w:val="both"/>
      <w:outlineLvl w:val="2"/>
    </w:pPr>
    <w:rPr>
      <w:rFonts w:eastAsia="Times New Roman"/>
      <w:sz w:val="22"/>
      <w:szCs w:val="20"/>
      <w:lang w:eastAsia="en-GB"/>
    </w:rPr>
  </w:style>
  <w:style w:type="paragraph" w:customStyle="1" w:styleId="MRheading4">
    <w:name w:val="M&amp;R heading 4"/>
    <w:basedOn w:val="Normal"/>
    <w:rsid w:val="00C21E6C"/>
    <w:pPr>
      <w:numPr>
        <w:ilvl w:val="3"/>
        <w:numId w:val="4"/>
      </w:numPr>
      <w:spacing w:before="240" w:after="0" w:line="360" w:lineRule="auto"/>
      <w:jc w:val="both"/>
      <w:outlineLvl w:val="3"/>
    </w:pPr>
    <w:rPr>
      <w:rFonts w:eastAsia="Times New Roman"/>
      <w:sz w:val="22"/>
      <w:szCs w:val="20"/>
      <w:lang w:eastAsia="en-GB"/>
    </w:rPr>
  </w:style>
  <w:style w:type="paragraph" w:customStyle="1" w:styleId="MRheading5">
    <w:name w:val="M&amp;R heading 5"/>
    <w:basedOn w:val="Normal"/>
    <w:rsid w:val="00C21E6C"/>
    <w:pPr>
      <w:numPr>
        <w:ilvl w:val="4"/>
        <w:numId w:val="4"/>
      </w:numPr>
      <w:spacing w:before="240" w:after="0" w:line="360" w:lineRule="auto"/>
      <w:jc w:val="both"/>
      <w:outlineLvl w:val="4"/>
    </w:pPr>
    <w:rPr>
      <w:rFonts w:eastAsia="Times New Roman"/>
      <w:sz w:val="22"/>
      <w:szCs w:val="20"/>
      <w:lang w:eastAsia="en-GB"/>
    </w:rPr>
  </w:style>
  <w:style w:type="paragraph" w:customStyle="1" w:styleId="MRheading6">
    <w:name w:val="M&amp;R heading 6"/>
    <w:basedOn w:val="Normal"/>
    <w:rsid w:val="00C21E6C"/>
    <w:pPr>
      <w:numPr>
        <w:ilvl w:val="5"/>
        <w:numId w:val="4"/>
      </w:numPr>
      <w:spacing w:before="240" w:after="0" w:line="360" w:lineRule="auto"/>
      <w:jc w:val="both"/>
      <w:outlineLvl w:val="5"/>
    </w:pPr>
    <w:rPr>
      <w:rFonts w:eastAsia="Times New Roman"/>
      <w:sz w:val="22"/>
      <w:szCs w:val="20"/>
      <w:lang w:eastAsia="en-GB"/>
    </w:rPr>
  </w:style>
  <w:style w:type="paragraph" w:customStyle="1" w:styleId="MRheading7">
    <w:name w:val="M&amp;R heading 7"/>
    <w:basedOn w:val="Normal"/>
    <w:rsid w:val="00C21E6C"/>
    <w:pPr>
      <w:numPr>
        <w:ilvl w:val="6"/>
        <w:numId w:val="4"/>
      </w:numPr>
      <w:spacing w:before="240" w:after="0" w:line="360" w:lineRule="auto"/>
      <w:jc w:val="both"/>
      <w:outlineLvl w:val="6"/>
    </w:pPr>
    <w:rPr>
      <w:rFonts w:eastAsia="Times New Roman"/>
      <w:sz w:val="22"/>
      <w:szCs w:val="20"/>
      <w:lang w:eastAsia="en-GB"/>
    </w:rPr>
  </w:style>
  <w:style w:type="paragraph" w:customStyle="1" w:styleId="MRheading8">
    <w:name w:val="M&amp;R heading 8"/>
    <w:basedOn w:val="Normal"/>
    <w:rsid w:val="00C21E6C"/>
    <w:pPr>
      <w:numPr>
        <w:ilvl w:val="7"/>
        <w:numId w:val="4"/>
      </w:numPr>
      <w:spacing w:before="240" w:after="0" w:line="360" w:lineRule="auto"/>
      <w:jc w:val="both"/>
      <w:outlineLvl w:val="7"/>
    </w:pPr>
    <w:rPr>
      <w:rFonts w:eastAsia="Times New Roman"/>
      <w:sz w:val="22"/>
      <w:szCs w:val="20"/>
      <w:lang w:eastAsia="en-GB"/>
    </w:rPr>
  </w:style>
  <w:style w:type="paragraph" w:customStyle="1" w:styleId="MRheading9">
    <w:name w:val="M&amp;R heading 9"/>
    <w:basedOn w:val="Normal"/>
    <w:rsid w:val="00C21E6C"/>
    <w:pPr>
      <w:numPr>
        <w:ilvl w:val="8"/>
        <w:numId w:val="4"/>
      </w:numPr>
      <w:spacing w:before="240" w:after="0" w:line="360" w:lineRule="auto"/>
      <w:jc w:val="both"/>
      <w:outlineLvl w:val="8"/>
    </w:pPr>
    <w:rPr>
      <w:rFonts w:eastAsia="Times New Roman"/>
      <w:sz w:val="22"/>
      <w:szCs w:val="20"/>
      <w:lang w:eastAsia="en-GB"/>
    </w:rPr>
  </w:style>
  <w:style w:type="character" w:customStyle="1" w:styleId="Heading2Char">
    <w:name w:val="Heading 2 Char"/>
    <w:basedOn w:val="DefaultParagraphFont"/>
    <w:link w:val="Heading2"/>
    <w:uiPriority w:val="9"/>
    <w:rsid w:val="000108BC"/>
    <w:rPr>
      <w:rFonts w:asciiTheme="majorHAnsi" w:eastAsiaTheme="majorEastAsia" w:hAnsiTheme="majorHAnsi" w:cstheme="majorBidi"/>
      <w:color w:val="2E74B5" w:themeColor="accent1" w:themeShade="BF"/>
      <w:sz w:val="26"/>
      <w:szCs w:val="26"/>
      <w:lang w:eastAsia="en-US"/>
    </w:rPr>
  </w:style>
  <w:style w:type="paragraph" w:styleId="CommentText">
    <w:name w:val="annotation text"/>
    <w:basedOn w:val="Normal"/>
    <w:link w:val="CommentTextChar"/>
    <w:uiPriority w:val="99"/>
    <w:semiHidden/>
    <w:unhideWhenUsed/>
    <w:rsid w:val="000108BC"/>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semiHidden/>
    <w:rsid w:val="000108BC"/>
    <w:rPr>
      <w:rFonts w:ascii="Times New Roman" w:eastAsia="Times New Roman" w:hAnsi="Times New Roman"/>
    </w:rPr>
  </w:style>
  <w:style w:type="character" w:styleId="CommentReference">
    <w:name w:val="annotation reference"/>
    <w:uiPriority w:val="99"/>
    <w:semiHidden/>
    <w:unhideWhenUsed/>
    <w:rsid w:val="000108BC"/>
    <w:rPr>
      <w:rFonts w:ascii="Times New Roman" w:hAnsi="Times New Roman" w:cs="Times New Roman" w:hint="default"/>
      <w:sz w:val="16"/>
      <w:szCs w:val="16"/>
    </w:rPr>
  </w:style>
  <w:style w:type="paragraph" w:styleId="CommentSubject">
    <w:name w:val="annotation subject"/>
    <w:basedOn w:val="CommentText"/>
    <w:next w:val="CommentText"/>
    <w:link w:val="CommentSubjectChar"/>
    <w:uiPriority w:val="99"/>
    <w:semiHidden/>
    <w:unhideWhenUsed/>
    <w:rsid w:val="002F30D6"/>
    <w:pPr>
      <w:spacing w:after="200"/>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2F30D6"/>
    <w:rPr>
      <w:rFonts w:ascii="Times New Roman" w:eastAsia="Calibri" w:hAnsi="Times New Roman"/>
      <w:b/>
      <w:bCs/>
      <w:lang w:eastAsia="en-US"/>
    </w:rPr>
  </w:style>
  <w:style w:type="character" w:styleId="Hyperlink">
    <w:name w:val="Hyperlink"/>
    <w:basedOn w:val="DefaultParagraphFont"/>
    <w:uiPriority w:val="99"/>
    <w:unhideWhenUsed/>
    <w:rsid w:val="001B020A"/>
    <w:rPr>
      <w:color w:val="0563C1" w:themeColor="hyperlink"/>
      <w:u w:val="single"/>
    </w:rPr>
  </w:style>
  <w:style w:type="character" w:styleId="FollowedHyperlink">
    <w:name w:val="FollowedHyperlink"/>
    <w:basedOn w:val="DefaultParagraphFont"/>
    <w:uiPriority w:val="99"/>
    <w:semiHidden/>
    <w:unhideWhenUsed/>
    <w:rsid w:val="00C13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5012">
      <w:bodyDiv w:val="1"/>
      <w:marLeft w:val="0"/>
      <w:marRight w:val="0"/>
      <w:marTop w:val="0"/>
      <w:marBottom w:val="0"/>
      <w:divBdr>
        <w:top w:val="none" w:sz="0" w:space="0" w:color="auto"/>
        <w:left w:val="none" w:sz="0" w:space="0" w:color="auto"/>
        <w:bottom w:val="none" w:sz="0" w:space="0" w:color="auto"/>
        <w:right w:val="none" w:sz="0" w:space="0" w:color="auto"/>
      </w:divBdr>
    </w:div>
    <w:div w:id="526528968">
      <w:bodyDiv w:val="1"/>
      <w:marLeft w:val="0"/>
      <w:marRight w:val="0"/>
      <w:marTop w:val="0"/>
      <w:marBottom w:val="0"/>
      <w:divBdr>
        <w:top w:val="none" w:sz="0" w:space="0" w:color="auto"/>
        <w:left w:val="none" w:sz="0" w:space="0" w:color="auto"/>
        <w:bottom w:val="none" w:sz="0" w:space="0" w:color="auto"/>
        <w:right w:val="none" w:sz="0" w:space="0" w:color="auto"/>
      </w:divBdr>
    </w:div>
    <w:div w:id="682782448">
      <w:bodyDiv w:val="1"/>
      <w:marLeft w:val="0"/>
      <w:marRight w:val="0"/>
      <w:marTop w:val="0"/>
      <w:marBottom w:val="0"/>
      <w:divBdr>
        <w:top w:val="none" w:sz="0" w:space="0" w:color="auto"/>
        <w:left w:val="none" w:sz="0" w:space="0" w:color="auto"/>
        <w:bottom w:val="none" w:sz="0" w:space="0" w:color="auto"/>
        <w:right w:val="none" w:sz="0" w:space="0" w:color="auto"/>
      </w:divBdr>
    </w:div>
    <w:div w:id="1329870711">
      <w:bodyDiv w:val="1"/>
      <w:marLeft w:val="0"/>
      <w:marRight w:val="0"/>
      <w:marTop w:val="0"/>
      <w:marBottom w:val="0"/>
      <w:divBdr>
        <w:top w:val="none" w:sz="0" w:space="0" w:color="auto"/>
        <w:left w:val="none" w:sz="0" w:space="0" w:color="auto"/>
        <w:bottom w:val="none" w:sz="0" w:space="0" w:color="auto"/>
        <w:right w:val="none" w:sz="0" w:space="0" w:color="auto"/>
      </w:divBdr>
    </w:div>
    <w:div w:id="1858688428">
      <w:bodyDiv w:val="1"/>
      <w:marLeft w:val="0"/>
      <w:marRight w:val="0"/>
      <w:marTop w:val="0"/>
      <w:marBottom w:val="0"/>
      <w:divBdr>
        <w:top w:val="none" w:sz="0" w:space="0" w:color="auto"/>
        <w:left w:val="none" w:sz="0" w:space="0" w:color="auto"/>
        <w:bottom w:val="none" w:sz="0" w:space="0" w:color="auto"/>
        <w:right w:val="none" w:sz="0" w:space="0" w:color="auto"/>
      </w:divBdr>
    </w:div>
    <w:div w:id="20899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fo.sscalliance.org/frameworkslibrary/index.cfm?id=FR03845" TargetMode="External"/><Relationship Id="rId18" Type="http://schemas.openxmlformats.org/officeDocument/2006/relationships/hyperlink" Target="https://www.gov.uk/government/publications/apprenticeship-standard-operationsdepartmental-manager-approved-for-delivery" TargetMode="External"/><Relationship Id="rId26" Type="http://schemas.openxmlformats.org/officeDocument/2006/relationships/hyperlink" Target="https://www.gov.uk/government/publications/apprenticeship-standard-unified-communications-technician" TargetMode="External"/><Relationship Id="rId3" Type="http://schemas.openxmlformats.org/officeDocument/2006/relationships/customXml" Target="../customXml/item3.xml"/><Relationship Id="rId21" Type="http://schemas.openxmlformats.org/officeDocument/2006/relationships/hyperlink" Target="https://www.gov.uk/government/publications/apprenticeship-standard-public-sector-commercial-professiona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apprenticeship-standard-lead-adult-care-worker" TargetMode="External"/><Relationship Id="rId17" Type="http://schemas.openxmlformats.org/officeDocument/2006/relationships/hyperlink" Target="https://www.gov.uk/government/publications/apprenticeship-standard-team-leadersupervisor-approved-for-delivery" TargetMode="External"/><Relationship Id="rId25" Type="http://schemas.openxmlformats.org/officeDocument/2006/relationships/hyperlink" Target="https://www.gov.uk/government/publications/apprenticeship-standard-cyber-security-technologist-approved-for-delivery" TargetMode="External"/><Relationship Id="rId33" Type="http://schemas.openxmlformats.org/officeDocument/2006/relationships/hyperlink" Target="https://www.gov.uk/government/collections/apprenticeship-standards" TargetMode="External"/><Relationship Id="rId2" Type="http://schemas.openxmlformats.org/officeDocument/2006/relationships/customXml" Target="../customXml/item2.xml"/><Relationship Id="rId16" Type="http://schemas.openxmlformats.org/officeDocument/2006/relationships/hyperlink" Target="https://www.gov.uk/government/publications/apprenticeship-standard-associate-project-manager" TargetMode="External"/><Relationship Id="rId20" Type="http://schemas.openxmlformats.org/officeDocument/2006/relationships/hyperlink" Target="https://www.gov.uk/government/publications/apprenticeship-standard-professional-accounting-technician" TargetMode="External"/><Relationship Id="rId29" Type="http://schemas.openxmlformats.org/officeDocument/2006/relationships/hyperlink" Target="https://www.gov.uk/government/publications/apprenticeship-standard-software-develop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pprenticeship-standard-adult-care-worker" TargetMode="External"/><Relationship Id="rId24" Type="http://schemas.openxmlformats.org/officeDocument/2006/relationships/hyperlink" Target="https://www.gov.uk/government/publications/apprenticeship-standard-cyber-intrusion-analyst" TargetMode="External"/><Relationship Id="rId32" Type="http://schemas.openxmlformats.org/officeDocument/2006/relationships/hyperlink" Target="https://www.gov.uk/government/collections/apprenticeship-standard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apprenticeship-standard-operational-delivery-officer" TargetMode="External"/><Relationship Id="rId23" Type="http://schemas.openxmlformats.org/officeDocument/2006/relationships/hyperlink" Target="https://www.gov.uk/government/publications/apprenticeship-standard-data-analyst" TargetMode="External"/><Relationship Id="rId28" Type="http://schemas.openxmlformats.org/officeDocument/2006/relationships/hyperlink" Target="https://www.gov.uk/government/publications/apprenticeship-standard-software-development-technicia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apprenticeship-standard-assistant-accountant" TargetMode="External"/><Relationship Id="rId31" Type="http://schemas.openxmlformats.org/officeDocument/2006/relationships/hyperlink" Target="https://www.gov.uk/government/publications/apprenticeship-standard-network-engin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fo.sscalliance.org/frameworkslibrary/index.cfm?id=FR03845" TargetMode="External"/><Relationship Id="rId22" Type="http://schemas.openxmlformats.org/officeDocument/2006/relationships/hyperlink" Target="https://www.gov.uk/government/publications/apprenticeship-standard-digital-technology-solutions-professional" TargetMode="External"/><Relationship Id="rId27" Type="http://schemas.openxmlformats.org/officeDocument/2006/relationships/hyperlink" Target="https://www.gov.uk/government/publications/apprenticeship-standard-unified-communications-troubleshooter" TargetMode="External"/><Relationship Id="rId30" Type="http://schemas.openxmlformats.org/officeDocument/2006/relationships/hyperlink" Target="https://www.gov.uk/government/publications/apprenticeship-standard-software-teste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B43850E69B3498F2FFE1807B99086" ma:contentTypeVersion="4" ma:contentTypeDescription="Create a new document." ma:contentTypeScope="" ma:versionID="9424e944646d02714b2d9f1d6a136570">
  <xsd:schema xmlns:xsd="http://www.w3.org/2001/XMLSchema" xmlns:xs="http://www.w3.org/2001/XMLSchema" xmlns:p="http://schemas.microsoft.com/office/2006/metadata/properties" xmlns:ns2="bde40d34-fbe3-4f20-a898-3353d0186d08" xmlns:ns3="14b0edd3-4728-40a5-b706-4332761b1931" targetNamespace="http://schemas.microsoft.com/office/2006/metadata/properties" ma:root="true" ma:fieldsID="2ed749490179921598879a7bb8a253c7" ns2:_="" ns3:_="">
    <xsd:import namespace="bde40d34-fbe3-4f20-a898-3353d0186d08"/>
    <xsd:import namespace="14b0edd3-4728-40a5-b706-4332761b1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40d34-fbe3-4f20-a898-3353d0186d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0edd3-4728-40a5-b706-4332761b19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de40d34-fbe3-4f20-a898-3353d0186d08">
      <UserInfo>
        <DisplayName>Pearce, Sue: CP: RBKC</DisplayName>
        <AccountId>40</AccountId>
        <AccountType/>
      </UserInfo>
      <UserInfo>
        <DisplayName>Forgan Victoria: H&amp;F</DisplayName>
        <AccountId>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D1B0-BCA4-4757-B32E-1519CF00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40d34-fbe3-4f20-a898-3353d0186d08"/>
    <ds:schemaRef ds:uri="14b0edd3-4728-40a5-b706-4332761b1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C17EC-0B1E-4374-B329-C17B91B32616}">
  <ds:schemaRefs>
    <ds:schemaRef ds:uri="http://schemas.microsoft.com/office/2006/metadata/properties"/>
    <ds:schemaRef ds:uri="http://schemas.microsoft.com/office/infopath/2007/PartnerControls"/>
    <ds:schemaRef ds:uri="bde40d34-fbe3-4f20-a898-3353d0186d08"/>
  </ds:schemaRefs>
</ds:datastoreItem>
</file>

<file path=customXml/itemProps3.xml><?xml version="1.0" encoding="utf-8"?>
<ds:datastoreItem xmlns:ds="http://schemas.openxmlformats.org/officeDocument/2006/customXml" ds:itemID="{CD17E20A-E2DF-4268-AD17-E6F33D57F0D3}">
  <ds:schemaRefs>
    <ds:schemaRef ds:uri="http://schemas.microsoft.com/sharepoint/v3/contenttype/forms"/>
  </ds:schemaRefs>
</ds:datastoreItem>
</file>

<file path=customXml/itemProps4.xml><?xml version="1.0" encoding="utf-8"?>
<ds:datastoreItem xmlns:ds="http://schemas.openxmlformats.org/officeDocument/2006/customXml" ds:itemID="{CF3B4716-F6AC-441F-A301-DEFFEFE3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cgssuep</dc:creator>
  <cp:keywords/>
  <cp:lastModifiedBy>Van Goethem, Roger: CP: RBKC</cp:lastModifiedBy>
  <cp:revision>11</cp:revision>
  <cp:lastPrinted>2017-08-07T10:40:00Z</cp:lastPrinted>
  <dcterms:created xsi:type="dcterms:W3CDTF">2017-09-21T11:47:00Z</dcterms:created>
  <dcterms:modified xsi:type="dcterms:W3CDTF">2017-10-13T10:11:00Z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0x010100B15B43850E69B3498F2FFE1807B99086</vt:lpwstr>
  </property>
</Properties>
</file>